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AB" w:rsidRDefault="00BF2F78" w:rsidP="007A1BDC">
      <w:pPr>
        <w:spacing w:after="0" w:line="480" w:lineRule="auto"/>
        <w:jc w:val="center"/>
        <w:rPr>
          <w:rFonts w:ascii="Times New Roman" w:hAnsi="Times New Roman" w:cs="Times New Roman"/>
          <w:b/>
          <w:sz w:val="24"/>
          <w:szCs w:val="24"/>
        </w:rPr>
      </w:pPr>
      <w:r w:rsidRPr="00B04AF1">
        <w:rPr>
          <w:rFonts w:ascii="Times New Roman" w:hAnsi="Times New Roman" w:cs="Times New Roman"/>
          <w:b/>
          <w:sz w:val="24"/>
          <w:szCs w:val="24"/>
        </w:rPr>
        <w:t>F</w:t>
      </w:r>
      <w:r w:rsidR="00437037">
        <w:rPr>
          <w:rFonts w:ascii="Times New Roman" w:hAnsi="Times New Roman" w:cs="Times New Roman"/>
          <w:b/>
          <w:sz w:val="24"/>
          <w:szCs w:val="24"/>
        </w:rPr>
        <w:t>en</w:t>
      </w:r>
      <w:r w:rsidRPr="00B04AF1">
        <w:rPr>
          <w:rFonts w:ascii="Times New Roman" w:hAnsi="Times New Roman" w:cs="Times New Roman"/>
          <w:b/>
          <w:sz w:val="24"/>
          <w:szCs w:val="24"/>
        </w:rPr>
        <w:t xml:space="preserve"> B</w:t>
      </w:r>
      <w:r w:rsidR="00437037">
        <w:rPr>
          <w:rFonts w:ascii="Times New Roman" w:hAnsi="Times New Roman" w:cs="Times New Roman"/>
          <w:b/>
          <w:sz w:val="24"/>
          <w:szCs w:val="24"/>
        </w:rPr>
        <w:t>ilgisi</w:t>
      </w:r>
      <w:r w:rsidRPr="00B04AF1">
        <w:rPr>
          <w:rFonts w:ascii="Times New Roman" w:hAnsi="Times New Roman" w:cs="Times New Roman"/>
          <w:b/>
          <w:sz w:val="24"/>
          <w:szCs w:val="24"/>
        </w:rPr>
        <w:t xml:space="preserve"> Ö</w:t>
      </w:r>
      <w:r w:rsidR="00437037">
        <w:rPr>
          <w:rFonts w:ascii="Times New Roman" w:hAnsi="Times New Roman" w:cs="Times New Roman"/>
          <w:b/>
          <w:sz w:val="24"/>
          <w:szCs w:val="24"/>
        </w:rPr>
        <w:t>ğretmen</w:t>
      </w:r>
      <w:r w:rsidRPr="00B04AF1">
        <w:rPr>
          <w:rFonts w:ascii="Times New Roman" w:hAnsi="Times New Roman" w:cs="Times New Roman"/>
          <w:b/>
          <w:sz w:val="24"/>
          <w:szCs w:val="24"/>
        </w:rPr>
        <w:t xml:space="preserve"> A</w:t>
      </w:r>
      <w:r w:rsidR="00437037">
        <w:rPr>
          <w:rFonts w:ascii="Times New Roman" w:hAnsi="Times New Roman" w:cs="Times New Roman"/>
          <w:b/>
          <w:sz w:val="24"/>
          <w:szCs w:val="24"/>
        </w:rPr>
        <w:t>daylarının Fen</w:t>
      </w:r>
      <w:r w:rsidRPr="00B04AF1">
        <w:rPr>
          <w:rFonts w:ascii="Times New Roman" w:hAnsi="Times New Roman" w:cs="Times New Roman"/>
          <w:b/>
          <w:sz w:val="24"/>
          <w:szCs w:val="24"/>
        </w:rPr>
        <w:t xml:space="preserve"> Ö</w:t>
      </w:r>
      <w:r w:rsidR="00437037">
        <w:rPr>
          <w:rFonts w:ascii="Times New Roman" w:hAnsi="Times New Roman" w:cs="Times New Roman"/>
          <w:b/>
          <w:sz w:val="24"/>
          <w:szCs w:val="24"/>
        </w:rPr>
        <w:t>ğretimi</w:t>
      </w:r>
      <w:r w:rsidRPr="00B04AF1">
        <w:rPr>
          <w:rFonts w:ascii="Times New Roman" w:hAnsi="Times New Roman" w:cs="Times New Roman"/>
          <w:b/>
          <w:sz w:val="24"/>
          <w:szCs w:val="24"/>
        </w:rPr>
        <w:t xml:space="preserve"> O</w:t>
      </w:r>
      <w:r w:rsidR="00437037">
        <w:rPr>
          <w:rFonts w:ascii="Times New Roman" w:hAnsi="Times New Roman" w:cs="Times New Roman"/>
          <w:b/>
          <w:sz w:val="24"/>
          <w:szCs w:val="24"/>
        </w:rPr>
        <w:t>ryantasyonlarının</w:t>
      </w:r>
      <w:r w:rsidR="001E424B" w:rsidRPr="00B04AF1">
        <w:rPr>
          <w:rFonts w:ascii="Times New Roman" w:hAnsi="Times New Roman" w:cs="Times New Roman"/>
          <w:b/>
          <w:sz w:val="24"/>
          <w:szCs w:val="24"/>
        </w:rPr>
        <w:t xml:space="preserve"> B</w:t>
      </w:r>
      <w:r w:rsidR="00437037">
        <w:rPr>
          <w:rFonts w:ascii="Times New Roman" w:hAnsi="Times New Roman" w:cs="Times New Roman"/>
          <w:b/>
          <w:sz w:val="24"/>
          <w:szCs w:val="24"/>
        </w:rPr>
        <w:t>elirlenmesi</w:t>
      </w:r>
    </w:p>
    <w:p w:rsidR="003C018F" w:rsidRPr="00B04AF1" w:rsidRDefault="003C018F" w:rsidP="003C01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Işık Saliha KARAL EYÜBOĞLU</w:t>
      </w:r>
      <w:r w:rsidR="0056652E">
        <w:rPr>
          <w:rFonts w:ascii="Times New Roman" w:hAnsi="Times New Roman" w:cs="Times New Roman"/>
          <w:b/>
          <w:sz w:val="24"/>
          <w:szCs w:val="24"/>
        </w:rPr>
        <w:t>*</w:t>
      </w:r>
    </w:p>
    <w:p w:rsidR="00E73E6D" w:rsidRPr="00B04AF1" w:rsidRDefault="00612A1C" w:rsidP="007A1BDC">
      <w:pPr>
        <w:spacing w:after="0" w:line="480" w:lineRule="auto"/>
        <w:jc w:val="both"/>
        <w:rPr>
          <w:rFonts w:ascii="Times New Roman" w:hAnsi="Times New Roman" w:cs="Times New Roman"/>
          <w:sz w:val="24"/>
          <w:szCs w:val="24"/>
        </w:rPr>
      </w:pPr>
      <w:r w:rsidRPr="00B04AF1">
        <w:rPr>
          <w:rFonts w:ascii="Times New Roman" w:hAnsi="Times New Roman" w:cs="Times New Roman"/>
          <w:b/>
          <w:sz w:val="24"/>
          <w:szCs w:val="24"/>
        </w:rPr>
        <w:t>Öz:</w:t>
      </w:r>
      <w:r w:rsidRPr="00B04AF1">
        <w:rPr>
          <w:rFonts w:ascii="Times New Roman" w:hAnsi="Times New Roman" w:cs="Times New Roman"/>
          <w:sz w:val="24"/>
          <w:szCs w:val="24"/>
        </w:rPr>
        <w:t xml:space="preserve"> Belli</w:t>
      </w:r>
      <w:r w:rsidR="00E73E6D" w:rsidRPr="00B04AF1">
        <w:rPr>
          <w:rFonts w:ascii="Times New Roman" w:hAnsi="Times New Roman" w:cs="Times New Roman"/>
          <w:sz w:val="24"/>
          <w:szCs w:val="24"/>
        </w:rPr>
        <w:t xml:space="preserve"> bir sınıf seviyesindeki fen öğretimine ilişkin hedeflerle ilgili bilgi ve inançlar ile fen öğretimine ilişkin genel düşünce şekilleri olarak tanımlanan öğretim </w:t>
      </w:r>
      <w:proofErr w:type="gramStart"/>
      <w:r w:rsidR="00E73E6D" w:rsidRPr="00B04AF1">
        <w:rPr>
          <w:rFonts w:ascii="Times New Roman" w:hAnsi="Times New Roman" w:cs="Times New Roman"/>
          <w:sz w:val="24"/>
          <w:szCs w:val="24"/>
        </w:rPr>
        <w:t>oryantasyonları</w:t>
      </w:r>
      <w:proofErr w:type="gramEnd"/>
      <w:r w:rsidR="00E73E6D" w:rsidRPr="00B04AF1">
        <w:rPr>
          <w:rFonts w:ascii="Times New Roman" w:hAnsi="Times New Roman" w:cs="Times New Roman"/>
          <w:sz w:val="24"/>
          <w:szCs w:val="24"/>
        </w:rPr>
        <w:t xml:space="preserve"> öğretmen uygulamalarını etkilemekte ve </w:t>
      </w:r>
      <w:r w:rsidR="002E3ABD" w:rsidRPr="00B04AF1">
        <w:rPr>
          <w:rFonts w:ascii="Times New Roman" w:hAnsi="Times New Roman" w:cs="Times New Roman"/>
          <w:sz w:val="24"/>
          <w:szCs w:val="24"/>
        </w:rPr>
        <w:t xml:space="preserve">şekillendirmektedir. </w:t>
      </w:r>
      <w:r w:rsidR="00664008" w:rsidRPr="00B04AF1">
        <w:rPr>
          <w:rFonts w:ascii="Times New Roman" w:hAnsi="Times New Roman" w:cs="Times New Roman"/>
          <w:sz w:val="24"/>
          <w:szCs w:val="24"/>
        </w:rPr>
        <w:t>B</w:t>
      </w:r>
      <w:r w:rsidR="002E3ABD" w:rsidRPr="00B04AF1">
        <w:rPr>
          <w:rFonts w:ascii="Times New Roman" w:hAnsi="Times New Roman" w:cs="Times New Roman"/>
          <w:sz w:val="24"/>
          <w:szCs w:val="24"/>
        </w:rPr>
        <w:t>u çalışma ile</w:t>
      </w:r>
      <w:r w:rsidR="00217F91" w:rsidRPr="00B04AF1">
        <w:rPr>
          <w:rFonts w:ascii="Times New Roman" w:hAnsi="Times New Roman" w:cs="Times New Roman"/>
          <w:sz w:val="24"/>
          <w:szCs w:val="24"/>
        </w:rPr>
        <w:t xml:space="preserve"> fen bilgisi öğretmen adaylarının öğretmen yetiştirme programının son döneminde sahip oldukları </w:t>
      </w:r>
      <w:proofErr w:type="gramStart"/>
      <w:r w:rsidR="00217F91" w:rsidRPr="00B04AF1">
        <w:rPr>
          <w:rFonts w:ascii="Times New Roman" w:hAnsi="Times New Roman" w:cs="Times New Roman"/>
          <w:sz w:val="24"/>
          <w:szCs w:val="24"/>
        </w:rPr>
        <w:t>oryantasyonların</w:t>
      </w:r>
      <w:proofErr w:type="gramEnd"/>
      <w:r w:rsidR="00217F91" w:rsidRPr="00B04AF1">
        <w:rPr>
          <w:rFonts w:ascii="Times New Roman" w:hAnsi="Times New Roman" w:cs="Times New Roman"/>
          <w:sz w:val="24"/>
          <w:szCs w:val="24"/>
        </w:rPr>
        <w:t xml:space="preserve"> belirlenmesi amaçlanmıştır.</w:t>
      </w:r>
      <w:r w:rsidR="00AA1CE1" w:rsidRPr="00B04AF1">
        <w:rPr>
          <w:rFonts w:ascii="Times New Roman" w:hAnsi="Times New Roman" w:cs="Times New Roman"/>
          <w:sz w:val="24"/>
          <w:szCs w:val="24"/>
        </w:rPr>
        <w:t xml:space="preserve"> Özel durum çalı</w:t>
      </w:r>
      <w:r w:rsidR="00AA1CE1" w:rsidRPr="00B04AF1">
        <w:rPr>
          <w:rFonts w:ascii="Times New Roman" w:eastAsia="TimesNewRoman" w:hAnsi="Times New Roman" w:cs="Times New Roman"/>
          <w:sz w:val="24"/>
          <w:szCs w:val="24"/>
        </w:rPr>
        <w:t>ş</w:t>
      </w:r>
      <w:r w:rsidR="00AA1CE1" w:rsidRPr="00B04AF1">
        <w:rPr>
          <w:rFonts w:ascii="Times New Roman" w:hAnsi="Times New Roman" w:cs="Times New Roman"/>
          <w:sz w:val="24"/>
          <w:szCs w:val="24"/>
        </w:rPr>
        <w:t>masının benimsendiği araştırmada, ders p</w:t>
      </w:r>
      <w:r w:rsidR="004F16EB" w:rsidRPr="00B04AF1">
        <w:rPr>
          <w:rFonts w:ascii="Times New Roman" w:hAnsi="Times New Roman" w:cs="Times New Roman"/>
          <w:sz w:val="24"/>
          <w:szCs w:val="24"/>
        </w:rPr>
        <w:t xml:space="preserve">lanları, gözlemler ve </w:t>
      </w:r>
      <w:r w:rsidR="00AA1CE1" w:rsidRPr="00B04AF1">
        <w:rPr>
          <w:rFonts w:ascii="Times New Roman" w:hAnsi="Times New Roman" w:cs="Times New Roman"/>
          <w:sz w:val="24"/>
          <w:szCs w:val="24"/>
        </w:rPr>
        <w:t>günlükler veri toplama aracı olarak kullanılmı</w:t>
      </w:r>
      <w:r w:rsidR="00AA1CE1" w:rsidRPr="00B04AF1">
        <w:rPr>
          <w:rFonts w:ascii="Times New Roman" w:eastAsia="TimesNewRoman" w:hAnsi="Times New Roman" w:cs="Times New Roman"/>
          <w:sz w:val="24"/>
          <w:szCs w:val="24"/>
        </w:rPr>
        <w:t>ş</w:t>
      </w:r>
      <w:r w:rsidR="00AA1CE1" w:rsidRPr="00B04AF1">
        <w:rPr>
          <w:rFonts w:ascii="Times New Roman" w:hAnsi="Times New Roman" w:cs="Times New Roman"/>
          <w:sz w:val="24"/>
          <w:szCs w:val="24"/>
        </w:rPr>
        <w:t xml:space="preserve">tır. </w:t>
      </w:r>
      <w:r w:rsidR="009478A7" w:rsidRPr="00B04AF1">
        <w:rPr>
          <w:rFonts w:ascii="Times New Roman" w:hAnsi="Times New Roman" w:cs="Times New Roman"/>
          <w:sz w:val="24"/>
          <w:szCs w:val="24"/>
        </w:rPr>
        <w:t>Çalışmanı</w:t>
      </w:r>
      <w:r w:rsidR="00477DB2" w:rsidRPr="00B04AF1">
        <w:rPr>
          <w:rFonts w:ascii="Times New Roman" w:hAnsi="Times New Roman" w:cs="Times New Roman"/>
          <w:sz w:val="24"/>
          <w:szCs w:val="24"/>
        </w:rPr>
        <w:t>n örneklemini</w:t>
      </w:r>
      <w:r w:rsidR="0093244B" w:rsidRPr="00B04AF1">
        <w:rPr>
          <w:rFonts w:ascii="Times New Roman" w:hAnsi="Times New Roman" w:cs="Times New Roman"/>
          <w:sz w:val="24"/>
          <w:szCs w:val="24"/>
        </w:rPr>
        <w:t xml:space="preserve"> 10</w:t>
      </w:r>
      <w:r w:rsidR="00014695">
        <w:rPr>
          <w:rFonts w:ascii="Times New Roman" w:hAnsi="Times New Roman" w:cs="Times New Roman"/>
          <w:sz w:val="24"/>
          <w:szCs w:val="24"/>
        </w:rPr>
        <w:t xml:space="preserve"> </w:t>
      </w:r>
      <w:r w:rsidR="003B5955" w:rsidRPr="00B04AF1">
        <w:rPr>
          <w:rFonts w:ascii="Times New Roman" w:hAnsi="Times New Roman" w:cs="Times New Roman"/>
          <w:sz w:val="24"/>
          <w:szCs w:val="24"/>
        </w:rPr>
        <w:t xml:space="preserve">fen </w:t>
      </w:r>
      <w:r w:rsidR="00D20F6C">
        <w:rPr>
          <w:rFonts w:ascii="Times New Roman" w:hAnsi="Times New Roman" w:cs="Times New Roman"/>
          <w:sz w:val="24"/>
          <w:szCs w:val="24"/>
        </w:rPr>
        <w:t xml:space="preserve">bilgisi </w:t>
      </w:r>
      <w:r w:rsidR="009478A7" w:rsidRPr="00B04AF1">
        <w:rPr>
          <w:rFonts w:ascii="Times New Roman" w:hAnsi="Times New Roman" w:cs="Times New Roman"/>
          <w:sz w:val="24"/>
          <w:szCs w:val="24"/>
        </w:rPr>
        <w:t>öğretmen adayı oluşturm</w:t>
      </w:r>
      <w:r w:rsidR="00DD19A6">
        <w:rPr>
          <w:rFonts w:ascii="Times New Roman" w:hAnsi="Times New Roman" w:cs="Times New Roman"/>
          <w:sz w:val="24"/>
          <w:szCs w:val="24"/>
        </w:rPr>
        <w:t>uştur</w:t>
      </w:r>
      <w:r w:rsidR="009478A7" w:rsidRPr="00B04AF1">
        <w:rPr>
          <w:rFonts w:ascii="Times New Roman" w:hAnsi="Times New Roman" w:cs="Times New Roman"/>
          <w:sz w:val="24"/>
          <w:szCs w:val="24"/>
        </w:rPr>
        <w:t xml:space="preserve">. </w:t>
      </w:r>
      <w:r w:rsidR="00664008" w:rsidRPr="00B04AF1">
        <w:rPr>
          <w:rFonts w:ascii="Times New Roman" w:hAnsi="Times New Roman" w:cs="Times New Roman"/>
          <w:sz w:val="24"/>
          <w:szCs w:val="24"/>
        </w:rPr>
        <w:t>Ö</w:t>
      </w:r>
      <w:r w:rsidR="009478A7" w:rsidRPr="00B04AF1">
        <w:rPr>
          <w:rFonts w:ascii="Times New Roman" w:hAnsi="Times New Roman" w:cs="Times New Roman"/>
          <w:sz w:val="24"/>
          <w:szCs w:val="24"/>
        </w:rPr>
        <w:t xml:space="preserve">ğretmenlik uygulamaları dersi kapsamında yürütülen </w:t>
      </w:r>
      <w:r w:rsidR="00625C20" w:rsidRPr="00B04AF1">
        <w:rPr>
          <w:rFonts w:ascii="Times New Roman" w:hAnsi="Times New Roman" w:cs="Times New Roman"/>
          <w:sz w:val="24"/>
          <w:szCs w:val="24"/>
        </w:rPr>
        <w:t xml:space="preserve">çalışmadan </w:t>
      </w:r>
      <w:r w:rsidR="008941A3" w:rsidRPr="00B04AF1">
        <w:rPr>
          <w:rFonts w:ascii="Times New Roman" w:hAnsi="Times New Roman" w:cs="Times New Roman"/>
          <w:sz w:val="24"/>
          <w:szCs w:val="24"/>
        </w:rPr>
        <w:t>elde edilen veriler</w:t>
      </w:r>
      <w:r w:rsidR="00E67DBA">
        <w:rPr>
          <w:rFonts w:ascii="Times New Roman" w:hAnsi="Times New Roman" w:cs="Times New Roman"/>
          <w:sz w:val="24"/>
          <w:szCs w:val="24"/>
        </w:rPr>
        <w:t xml:space="preserve"> tümden</w:t>
      </w:r>
      <w:r w:rsidR="00625C20" w:rsidRPr="00B04AF1">
        <w:rPr>
          <w:rFonts w:ascii="Times New Roman" w:hAnsi="Times New Roman" w:cs="Times New Roman"/>
          <w:sz w:val="24"/>
          <w:szCs w:val="24"/>
        </w:rPr>
        <w:t xml:space="preserve">gelim analiz yöntemiyle çözümlenmiştir. </w:t>
      </w:r>
      <w:r w:rsidR="00BB2FFE" w:rsidRPr="00B04AF1">
        <w:rPr>
          <w:rFonts w:ascii="Times New Roman" w:hAnsi="Times New Roman" w:cs="Times New Roman"/>
          <w:sz w:val="24"/>
          <w:szCs w:val="24"/>
        </w:rPr>
        <w:t xml:space="preserve">Bulgular, </w:t>
      </w:r>
      <w:r w:rsidR="00664008" w:rsidRPr="00B04AF1">
        <w:rPr>
          <w:rFonts w:ascii="Times New Roman" w:hAnsi="Times New Roman" w:cs="Times New Roman"/>
          <w:sz w:val="24"/>
          <w:szCs w:val="24"/>
        </w:rPr>
        <w:t>katılımcıların yarı</w:t>
      </w:r>
      <w:r w:rsidR="00E32F78">
        <w:rPr>
          <w:rFonts w:ascii="Times New Roman" w:hAnsi="Times New Roman" w:cs="Times New Roman"/>
          <w:sz w:val="24"/>
          <w:szCs w:val="24"/>
        </w:rPr>
        <w:t>dan</w:t>
      </w:r>
      <w:r w:rsidR="00664008" w:rsidRPr="00B04AF1">
        <w:rPr>
          <w:rFonts w:ascii="Times New Roman" w:hAnsi="Times New Roman" w:cs="Times New Roman"/>
          <w:sz w:val="24"/>
          <w:szCs w:val="24"/>
        </w:rPr>
        <w:t xml:space="preserve"> </w:t>
      </w:r>
      <w:r w:rsidR="00E32F78">
        <w:rPr>
          <w:rFonts w:ascii="Times New Roman" w:hAnsi="Times New Roman" w:cs="Times New Roman"/>
          <w:sz w:val="24"/>
          <w:szCs w:val="24"/>
        </w:rPr>
        <w:t>azının</w:t>
      </w:r>
      <w:r w:rsidR="00BB2FFE" w:rsidRPr="00B04AF1">
        <w:rPr>
          <w:rFonts w:ascii="Times New Roman" w:hAnsi="Times New Roman" w:cs="Times New Roman"/>
          <w:sz w:val="24"/>
          <w:szCs w:val="24"/>
        </w:rPr>
        <w:t xml:space="preserve"> öğretmen merkezli, yarıdan fazlasının ise öğrenci merkezli </w:t>
      </w:r>
      <w:proofErr w:type="gramStart"/>
      <w:r w:rsidR="00BB2FFE" w:rsidRPr="00B04AF1">
        <w:rPr>
          <w:rFonts w:ascii="Times New Roman" w:hAnsi="Times New Roman" w:cs="Times New Roman"/>
          <w:sz w:val="24"/>
          <w:szCs w:val="24"/>
        </w:rPr>
        <w:t>oryantasyonlar</w:t>
      </w:r>
      <w:proofErr w:type="gramEnd"/>
      <w:r w:rsidR="00BB2FFE" w:rsidRPr="00B04AF1">
        <w:rPr>
          <w:rFonts w:ascii="Times New Roman" w:hAnsi="Times New Roman" w:cs="Times New Roman"/>
          <w:sz w:val="24"/>
          <w:szCs w:val="24"/>
        </w:rPr>
        <w:t xml:space="preserve"> sergilediğini</w:t>
      </w:r>
      <w:r w:rsidR="00E32F78">
        <w:rPr>
          <w:rFonts w:ascii="Times New Roman" w:hAnsi="Times New Roman" w:cs="Times New Roman"/>
          <w:sz w:val="24"/>
          <w:szCs w:val="24"/>
        </w:rPr>
        <w:t xml:space="preserve"> </w:t>
      </w:r>
      <w:r w:rsidR="009A7E16">
        <w:rPr>
          <w:rFonts w:ascii="Times New Roman" w:hAnsi="Times New Roman" w:cs="Times New Roman"/>
          <w:sz w:val="24"/>
          <w:szCs w:val="24"/>
        </w:rPr>
        <w:t xml:space="preserve">ortaya koymuştur. </w:t>
      </w:r>
      <w:r w:rsidR="0079714E">
        <w:rPr>
          <w:rFonts w:ascii="Times New Roman" w:hAnsi="Times New Roman" w:cs="Times New Roman"/>
          <w:sz w:val="24"/>
          <w:szCs w:val="24"/>
        </w:rPr>
        <w:t>S</w:t>
      </w:r>
      <w:r w:rsidR="00BB2FFE" w:rsidRPr="00B04AF1">
        <w:rPr>
          <w:rFonts w:ascii="Times New Roman" w:hAnsi="Times New Roman" w:cs="Times New Roman"/>
          <w:sz w:val="24"/>
          <w:szCs w:val="24"/>
        </w:rPr>
        <w:t xml:space="preserve">ergilenen </w:t>
      </w:r>
      <w:proofErr w:type="gramStart"/>
      <w:r w:rsidR="00BB2FFE" w:rsidRPr="00B04AF1">
        <w:rPr>
          <w:rFonts w:ascii="Times New Roman" w:hAnsi="Times New Roman" w:cs="Times New Roman"/>
          <w:sz w:val="24"/>
          <w:szCs w:val="24"/>
        </w:rPr>
        <w:t>oryantasyonların</w:t>
      </w:r>
      <w:proofErr w:type="gramEnd"/>
      <w:r w:rsidR="00BB2FFE" w:rsidRPr="00B04AF1">
        <w:rPr>
          <w:rFonts w:ascii="Times New Roman" w:hAnsi="Times New Roman" w:cs="Times New Roman"/>
          <w:sz w:val="24"/>
          <w:szCs w:val="24"/>
        </w:rPr>
        <w:t xml:space="preserve"> akademik hassasiyet, didaktik, kavramsal değişim, etkinliğe dayalı ve keşif </w:t>
      </w:r>
      <w:r w:rsidR="0018630D">
        <w:rPr>
          <w:rFonts w:ascii="Times New Roman" w:hAnsi="Times New Roman" w:cs="Times New Roman"/>
          <w:sz w:val="24"/>
          <w:szCs w:val="24"/>
        </w:rPr>
        <w:t>tipleri</w:t>
      </w:r>
      <w:r w:rsidR="002E2611">
        <w:rPr>
          <w:rFonts w:ascii="Times New Roman" w:hAnsi="Times New Roman" w:cs="Times New Roman"/>
          <w:sz w:val="24"/>
          <w:szCs w:val="24"/>
        </w:rPr>
        <w:t xml:space="preserve"> </w:t>
      </w:r>
      <w:r w:rsidR="00BB2FFE" w:rsidRPr="00B04AF1">
        <w:rPr>
          <w:rFonts w:ascii="Times New Roman" w:hAnsi="Times New Roman" w:cs="Times New Roman"/>
          <w:sz w:val="24"/>
          <w:szCs w:val="24"/>
        </w:rPr>
        <w:t>üzerinde yoğunlaştı</w:t>
      </w:r>
      <w:r w:rsidR="009A7E16">
        <w:rPr>
          <w:rFonts w:ascii="Times New Roman" w:hAnsi="Times New Roman" w:cs="Times New Roman"/>
          <w:sz w:val="24"/>
          <w:szCs w:val="24"/>
        </w:rPr>
        <w:t>ğ</w:t>
      </w:r>
      <w:r w:rsidR="006F2F9D" w:rsidRPr="00B04AF1">
        <w:rPr>
          <w:rFonts w:ascii="Times New Roman" w:hAnsi="Times New Roman" w:cs="Times New Roman"/>
          <w:sz w:val="24"/>
          <w:szCs w:val="24"/>
        </w:rPr>
        <w:t>ı</w:t>
      </w:r>
      <w:r w:rsidR="00BB2FFE" w:rsidRPr="00B04AF1">
        <w:rPr>
          <w:rFonts w:ascii="Times New Roman" w:hAnsi="Times New Roman" w:cs="Times New Roman"/>
          <w:sz w:val="24"/>
          <w:szCs w:val="24"/>
        </w:rPr>
        <w:t>, öğrencilerin daha özgür ve araştırmacı olduğu yönlendirilmiş araştırma, süreç ve proje temelli öğretim gibi oryantasyonların hiçbir aday tarafından sergilenmediği</w:t>
      </w:r>
      <w:r w:rsidR="0079714E">
        <w:rPr>
          <w:rFonts w:ascii="Times New Roman" w:hAnsi="Times New Roman" w:cs="Times New Roman"/>
          <w:sz w:val="24"/>
          <w:szCs w:val="24"/>
        </w:rPr>
        <w:t xml:space="preserve"> belirlenmiştir</w:t>
      </w:r>
      <w:r w:rsidR="00343044" w:rsidRPr="00B04AF1">
        <w:rPr>
          <w:rFonts w:ascii="Times New Roman" w:hAnsi="Times New Roman" w:cs="Times New Roman"/>
          <w:sz w:val="24"/>
          <w:szCs w:val="24"/>
        </w:rPr>
        <w:t>. Öğretmen</w:t>
      </w:r>
      <w:r w:rsidR="00571186" w:rsidRPr="00B04AF1">
        <w:rPr>
          <w:rFonts w:ascii="Times New Roman" w:hAnsi="Times New Roman" w:cs="Times New Roman"/>
          <w:sz w:val="24"/>
          <w:szCs w:val="24"/>
        </w:rPr>
        <w:t xml:space="preserve"> yetiştirme programı</w:t>
      </w:r>
      <w:r w:rsidR="009A7E16">
        <w:rPr>
          <w:rFonts w:ascii="Times New Roman" w:hAnsi="Times New Roman" w:cs="Times New Roman"/>
          <w:sz w:val="24"/>
          <w:szCs w:val="24"/>
        </w:rPr>
        <w:t>nın</w:t>
      </w:r>
      <w:r w:rsidR="00BF19CA" w:rsidRPr="00B04AF1">
        <w:rPr>
          <w:rFonts w:ascii="Times New Roman" w:hAnsi="Times New Roman" w:cs="Times New Roman"/>
          <w:sz w:val="24"/>
          <w:szCs w:val="24"/>
        </w:rPr>
        <w:t xml:space="preserve"> öğrenci-</w:t>
      </w:r>
      <w:r w:rsidR="00EB0E70" w:rsidRPr="00B04AF1">
        <w:rPr>
          <w:rFonts w:ascii="Times New Roman" w:hAnsi="Times New Roman" w:cs="Times New Roman"/>
          <w:sz w:val="24"/>
          <w:szCs w:val="24"/>
        </w:rPr>
        <w:t xml:space="preserve">merkezli </w:t>
      </w:r>
      <w:proofErr w:type="gramStart"/>
      <w:r w:rsidR="00EB0E70" w:rsidRPr="00B04AF1">
        <w:rPr>
          <w:rFonts w:ascii="Times New Roman" w:hAnsi="Times New Roman" w:cs="Times New Roman"/>
          <w:sz w:val="24"/>
          <w:szCs w:val="24"/>
        </w:rPr>
        <w:t>oryantasyonlar</w:t>
      </w:r>
      <w:proofErr w:type="gramEnd"/>
      <w:r w:rsidR="00EB0E70" w:rsidRPr="00B04AF1">
        <w:rPr>
          <w:rFonts w:ascii="Times New Roman" w:hAnsi="Times New Roman" w:cs="Times New Roman"/>
          <w:sz w:val="24"/>
          <w:szCs w:val="24"/>
        </w:rPr>
        <w:t xml:space="preserve"> geliştirmede öğretmen ad</w:t>
      </w:r>
      <w:r w:rsidR="00F07E61" w:rsidRPr="00B04AF1">
        <w:rPr>
          <w:rFonts w:ascii="Times New Roman" w:hAnsi="Times New Roman" w:cs="Times New Roman"/>
          <w:sz w:val="24"/>
          <w:szCs w:val="24"/>
        </w:rPr>
        <w:t>aylarını etkile</w:t>
      </w:r>
      <w:r w:rsidR="009A7E16">
        <w:rPr>
          <w:rFonts w:ascii="Times New Roman" w:hAnsi="Times New Roman" w:cs="Times New Roman"/>
          <w:sz w:val="24"/>
          <w:szCs w:val="24"/>
        </w:rPr>
        <w:t>diği görül</w:t>
      </w:r>
      <w:r w:rsidR="00AB5942">
        <w:rPr>
          <w:rFonts w:ascii="Times New Roman" w:hAnsi="Times New Roman" w:cs="Times New Roman"/>
          <w:sz w:val="24"/>
          <w:szCs w:val="24"/>
        </w:rPr>
        <w:t>müş i</w:t>
      </w:r>
      <w:r w:rsidR="009A7E16">
        <w:rPr>
          <w:rFonts w:ascii="Times New Roman" w:hAnsi="Times New Roman" w:cs="Times New Roman"/>
          <w:sz w:val="24"/>
          <w:szCs w:val="24"/>
        </w:rPr>
        <w:t xml:space="preserve">se </w:t>
      </w:r>
      <w:r w:rsidR="007128E1" w:rsidRPr="00B04AF1">
        <w:rPr>
          <w:rFonts w:ascii="Times New Roman" w:hAnsi="Times New Roman" w:cs="Times New Roman"/>
          <w:sz w:val="24"/>
          <w:szCs w:val="24"/>
        </w:rPr>
        <w:t>de, bu</w:t>
      </w:r>
      <w:r w:rsidR="009D626C" w:rsidRPr="00B04AF1">
        <w:rPr>
          <w:rFonts w:ascii="Times New Roman" w:hAnsi="Times New Roman" w:cs="Times New Roman"/>
          <w:sz w:val="24"/>
          <w:szCs w:val="24"/>
        </w:rPr>
        <w:t xml:space="preserve"> etkinin </w:t>
      </w:r>
      <w:r w:rsidR="00571186" w:rsidRPr="00B04AF1">
        <w:rPr>
          <w:rFonts w:ascii="Times New Roman" w:hAnsi="Times New Roman" w:cs="Times New Roman"/>
          <w:sz w:val="24"/>
          <w:szCs w:val="24"/>
        </w:rPr>
        <w:t xml:space="preserve">fen </w:t>
      </w:r>
      <w:r w:rsidR="009A7E16">
        <w:rPr>
          <w:rFonts w:ascii="Times New Roman" w:hAnsi="Times New Roman" w:cs="Times New Roman"/>
          <w:sz w:val="24"/>
          <w:szCs w:val="24"/>
        </w:rPr>
        <w:t xml:space="preserve">bilimleri </w:t>
      </w:r>
      <w:r w:rsidR="00BC7669" w:rsidRPr="00B04AF1">
        <w:rPr>
          <w:rFonts w:ascii="Times New Roman" w:hAnsi="Times New Roman" w:cs="Times New Roman"/>
          <w:sz w:val="24"/>
          <w:szCs w:val="24"/>
        </w:rPr>
        <w:t>öğretim programının</w:t>
      </w:r>
      <w:r w:rsidR="00F31003">
        <w:rPr>
          <w:rFonts w:ascii="Times New Roman" w:hAnsi="Times New Roman" w:cs="Times New Roman"/>
          <w:sz w:val="24"/>
          <w:szCs w:val="24"/>
        </w:rPr>
        <w:t xml:space="preserve"> </w:t>
      </w:r>
      <w:r w:rsidR="00ED5F94">
        <w:rPr>
          <w:rFonts w:ascii="Times New Roman" w:hAnsi="Times New Roman" w:cs="Times New Roman"/>
          <w:sz w:val="24"/>
          <w:szCs w:val="24"/>
        </w:rPr>
        <w:t xml:space="preserve">istediği </w:t>
      </w:r>
      <w:r w:rsidR="00F07E61" w:rsidRPr="00B04AF1">
        <w:rPr>
          <w:rFonts w:ascii="Times New Roman" w:hAnsi="Times New Roman" w:cs="Times New Roman"/>
          <w:sz w:val="24"/>
          <w:szCs w:val="24"/>
        </w:rPr>
        <w:t xml:space="preserve">ölçüde olmadığı </w:t>
      </w:r>
      <w:r w:rsidR="00014695" w:rsidRPr="00B04AF1">
        <w:rPr>
          <w:rFonts w:ascii="Times New Roman" w:hAnsi="Times New Roman" w:cs="Times New Roman"/>
          <w:sz w:val="24"/>
          <w:szCs w:val="24"/>
        </w:rPr>
        <w:t>sonucuna varılmıştır.</w:t>
      </w:r>
      <w:r w:rsidR="00014695">
        <w:rPr>
          <w:rFonts w:ascii="Times New Roman" w:hAnsi="Times New Roman" w:cs="Times New Roman"/>
          <w:sz w:val="24"/>
          <w:szCs w:val="24"/>
        </w:rPr>
        <w:t xml:space="preserve"> Ayrıca</w:t>
      </w:r>
      <w:r w:rsidR="00E26FC8">
        <w:rPr>
          <w:rFonts w:ascii="Times New Roman" w:hAnsi="Times New Roman" w:cs="Times New Roman"/>
          <w:sz w:val="24"/>
          <w:szCs w:val="24"/>
        </w:rPr>
        <w:t xml:space="preserve"> adayların</w:t>
      </w:r>
      <w:r w:rsidR="00AB5942">
        <w:rPr>
          <w:rFonts w:ascii="Times New Roman" w:hAnsi="Times New Roman" w:cs="Times New Roman"/>
          <w:sz w:val="24"/>
          <w:szCs w:val="24"/>
        </w:rPr>
        <w:t xml:space="preserve">, </w:t>
      </w:r>
      <w:r w:rsidR="00014695">
        <w:rPr>
          <w:rFonts w:ascii="Times New Roman" w:hAnsi="Times New Roman" w:cs="Times New Roman"/>
          <w:sz w:val="24"/>
          <w:szCs w:val="24"/>
        </w:rPr>
        <w:t>‘</w:t>
      </w:r>
      <w:r w:rsidR="00E26FC8">
        <w:rPr>
          <w:rFonts w:ascii="Times New Roman" w:hAnsi="Times New Roman" w:cs="Times New Roman"/>
          <w:sz w:val="24"/>
          <w:szCs w:val="24"/>
        </w:rPr>
        <w:t xml:space="preserve">öğrenci </w:t>
      </w:r>
      <w:proofErr w:type="gramStart"/>
      <w:r w:rsidR="00E26FC8">
        <w:rPr>
          <w:rFonts w:ascii="Times New Roman" w:hAnsi="Times New Roman" w:cs="Times New Roman"/>
          <w:sz w:val="24"/>
          <w:szCs w:val="24"/>
        </w:rPr>
        <w:t>motivasyonunu</w:t>
      </w:r>
      <w:proofErr w:type="gramEnd"/>
      <w:r w:rsidR="00E26FC8">
        <w:rPr>
          <w:rFonts w:ascii="Times New Roman" w:hAnsi="Times New Roman" w:cs="Times New Roman"/>
          <w:sz w:val="24"/>
          <w:szCs w:val="24"/>
        </w:rPr>
        <w:t xml:space="preserve"> sağlama</w:t>
      </w:r>
      <w:r w:rsidR="00014695">
        <w:rPr>
          <w:rFonts w:ascii="Times New Roman" w:hAnsi="Times New Roman" w:cs="Times New Roman"/>
          <w:sz w:val="24"/>
          <w:szCs w:val="24"/>
        </w:rPr>
        <w:t>’</w:t>
      </w:r>
      <w:r w:rsidR="00E26FC8">
        <w:rPr>
          <w:rFonts w:ascii="Times New Roman" w:hAnsi="Times New Roman" w:cs="Times New Roman"/>
          <w:sz w:val="24"/>
          <w:szCs w:val="24"/>
        </w:rPr>
        <w:t xml:space="preserve">, </w:t>
      </w:r>
      <w:r w:rsidR="00014695">
        <w:rPr>
          <w:rFonts w:ascii="Times New Roman" w:hAnsi="Times New Roman" w:cs="Times New Roman"/>
          <w:sz w:val="24"/>
          <w:szCs w:val="24"/>
        </w:rPr>
        <w:t xml:space="preserve">‘fen bilgisinin anlaşılmasını kolaylaştırma </w:t>
      </w:r>
      <w:r w:rsidR="004A7A84">
        <w:rPr>
          <w:rFonts w:ascii="Times New Roman" w:hAnsi="Times New Roman" w:cs="Times New Roman"/>
          <w:sz w:val="24"/>
          <w:szCs w:val="24"/>
        </w:rPr>
        <w:t xml:space="preserve">ve </w:t>
      </w:r>
      <w:r w:rsidR="00354F2D">
        <w:rPr>
          <w:rFonts w:ascii="Times New Roman" w:hAnsi="Times New Roman" w:cs="Times New Roman"/>
          <w:sz w:val="24"/>
          <w:szCs w:val="24"/>
        </w:rPr>
        <w:t>daha</w:t>
      </w:r>
      <w:r w:rsidR="00E26FC8">
        <w:rPr>
          <w:rFonts w:ascii="Times New Roman" w:hAnsi="Times New Roman" w:cs="Times New Roman"/>
          <w:sz w:val="24"/>
          <w:szCs w:val="24"/>
        </w:rPr>
        <w:t xml:space="preserve"> kalıcı </w:t>
      </w:r>
      <w:r w:rsidR="006B3108">
        <w:rPr>
          <w:rFonts w:ascii="Times New Roman" w:hAnsi="Times New Roman" w:cs="Times New Roman"/>
          <w:sz w:val="24"/>
          <w:szCs w:val="24"/>
        </w:rPr>
        <w:t>yapma</w:t>
      </w:r>
      <w:r w:rsidR="00014695">
        <w:rPr>
          <w:rFonts w:ascii="Times New Roman" w:hAnsi="Times New Roman" w:cs="Times New Roman"/>
          <w:sz w:val="24"/>
          <w:szCs w:val="24"/>
        </w:rPr>
        <w:t>’</w:t>
      </w:r>
      <w:r w:rsidR="00E26FC8">
        <w:rPr>
          <w:rFonts w:ascii="Times New Roman" w:hAnsi="Times New Roman" w:cs="Times New Roman"/>
          <w:sz w:val="24"/>
          <w:szCs w:val="24"/>
        </w:rPr>
        <w:t xml:space="preserve"> gibi </w:t>
      </w:r>
      <w:r w:rsidR="00CE5DA3">
        <w:rPr>
          <w:rFonts w:ascii="Times New Roman" w:hAnsi="Times New Roman" w:cs="Times New Roman"/>
          <w:sz w:val="24"/>
          <w:szCs w:val="24"/>
        </w:rPr>
        <w:t>başka</w:t>
      </w:r>
      <w:r w:rsidR="00E26FC8">
        <w:rPr>
          <w:rFonts w:ascii="Times New Roman" w:hAnsi="Times New Roman" w:cs="Times New Roman"/>
          <w:sz w:val="24"/>
          <w:szCs w:val="24"/>
        </w:rPr>
        <w:t xml:space="preserve"> amaçları</w:t>
      </w:r>
      <w:r w:rsidR="00F31003">
        <w:rPr>
          <w:rFonts w:ascii="Times New Roman" w:hAnsi="Times New Roman" w:cs="Times New Roman"/>
          <w:sz w:val="24"/>
          <w:szCs w:val="24"/>
        </w:rPr>
        <w:t>nın da</w:t>
      </w:r>
      <w:r w:rsidR="00E26FC8">
        <w:rPr>
          <w:rFonts w:ascii="Times New Roman" w:hAnsi="Times New Roman" w:cs="Times New Roman"/>
          <w:sz w:val="24"/>
          <w:szCs w:val="24"/>
        </w:rPr>
        <w:t xml:space="preserve"> </w:t>
      </w:r>
      <w:r w:rsidR="00AB5942">
        <w:rPr>
          <w:rFonts w:ascii="Times New Roman" w:hAnsi="Times New Roman" w:cs="Times New Roman"/>
          <w:sz w:val="24"/>
          <w:szCs w:val="24"/>
        </w:rPr>
        <w:t>olduğu belirlenmiştir</w:t>
      </w:r>
      <w:r w:rsidR="00014695">
        <w:rPr>
          <w:rFonts w:ascii="Times New Roman" w:hAnsi="Times New Roman" w:cs="Times New Roman"/>
          <w:sz w:val="24"/>
          <w:szCs w:val="24"/>
        </w:rPr>
        <w:t>.</w:t>
      </w:r>
      <w:r w:rsidR="00E26FC8">
        <w:rPr>
          <w:rFonts w:ascii="Times New Roman" w:hAnsi="Times New Roman" w:cs="Times New Roman"/>
          <w:sz w:val="24"/>
          <w:szCs w:val="24"/>
        </w:rPr>
        <w:t xml:space="preserve"> </w:t>
      </w:r>
    </w:p>
    <w:p w:rsidR="00A978C9" w:rsidRPr="00B04AF1" w:rsidRDefault="00A978C9" w:rsidP="007A1BDC">
      <w:pPr>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b/>
          <w:sz w:val="24"/>
          <w:szCs w:val="24"/>
        </w:rPr>
        <w:t xml:space="preserve">Anahtar </w:t>
      </w:r>
      <w:r w:rsidR="00343044" w:rsidRPr="00B04AF1">
        <w:rPr>
          <w:rFonts w:ascii="Times New Roman" w:hAnsi="Times New Roman" w:cs="Times New Roman"/>
          <w:b/>
          <w:sz w:val="24"/>
          <w:szCs w:val="24"/>
        </w:rPr>
        <w:t>Kavramlar:</w:t>
      </w:r>
      <w:r w:rsidR="00343044" w:rsidRPr="00B04AF1">
        <w:rPr>
          <w:rFonts w:ascii="Times New Roman" w:hAnsi="Times New Roman" w:cs="Times New Roman"/>
          <w:sz w:val="24"/>
          <w:szCs w:val="24"/>
        </w:rPr>
        <w:t xml:space="preserve"> Fen</w:t>
      </w:r>
      <w:r w:rsidR="00D20F6C">
        <w:rPr>
          <w:rFonts w:ascii="Times New Roman" w:hAnsi="Times New Roman" w:cs="Times New Roman"/>
          <w:sz w:val="24"/>
          <w:szCs w:val="24"/>
        </w:rPr>
        <w:t xml:space="preserve"> bilgisi</w:t>
      </w:r>
      <w:r w:rsidR="00653FA6" w:rsidRPr="00B04AF1">
        <w:rPr>
          <w:rFonts w:ascii="Times New Roman" w:hAnsi="Times New Roman" w:cs="Times New Roman"/>
          <w:sz w:val="24"/>
          <w:szCs w:val="24"/>
        </w:rPr>
        <w:t xml:space="preserve">, öğretmen adayı, </w:t>
      </w:r>
      <w:proofErr w:type="gramStart"/>
      <w:r w:rsidR="00653FA6" w:rsidRPr="00B04AF1">
        <w:rPr>
          <w:rFonts w:ascii="Times New Roman" w:hAnsi="Times New Roman" w:cs="Times New Roman"/>
          <w:sz w:val="24"/>
          <w:szCs w:val="24"/>
        </w:rPr>
        <w:t>oryantasyon</w:t>
      </w:r>
      <w:proofErr w:type="gramEnd"/>
    </w:p>
    <w:p w:rsidR="007A1BDC" w:rsidRDefault="007A1BDC" w:rsidP="007A1BDC">
      <w:pPr>
        <w:spacing w:after="0" w:line="480" w:lineRule="auto"/>
        <w:jc w:val="center"/>
        <w:rPr>
          <w:rFonts w:ascii="Times New Roman" w:hAnsi="Times New Roman" w:cs="Times New Roman"/>
          <w:b/>
          <w:sz w:val="24"/>
          <w:szCs w:val="24"/>
        </w:rPr>
      </w:pPr>
    </w:p>
    <w:p w:rsidR="0042059F" w:rsidRPr="00C36DC0" w:rsidRDefault="0042059F" w:rsidP="007A1BDC">
      <w:pPr>
        <w:spacing w:after="0" w:line="480" w:lineRule="auto"/>
        <w:jc w:val="center"/>
        <w:rPr>
          <w:rFonts w:ascii="Times New Roman" w:hAnsi="Times New Roman" w:cs="Times New Roman"/>
          <w:b/>
          <w:sz w:val="24"/>
          <w:szCs w:val="24"/>
          <w:lang w:val="en-GB"/>
        </w:rPr>
      </w:pPr>
      <w:r w:rsidRPr="00C36DC0">
        <w:rPr>
          <w:rFonts w:ascii="Times New Roman" w:hAnsi="Times New Roman" w:cs="Times New Roman"/>
          <w:b/>
          <w:sz w:val="24"/>
          <w:szCs w:val="24"/>
          <w:lang w:val="en-GB"/>
        </w:rPr>
        <w:lastRenderedPageBreak/>
        <w:t>D</w:t>
      </w:r>
      <w:r w:rsidR="005D0093">
        <w:rPr>
          <w:rFonts w:ascii="Times New Roman" w:hAnsi="Times New Roman" w:cs="Times New Roman"/>
          <w:b/>
          <w:sz w:val="24"/>
          <w:szCs w:val="24"/>
          <w:lang w:val="en-GB"/>
        </w:rPr>
        <w:t xml:space="preserve">etermining </w:t>
      </w:r>
      <w:r w:rsidR="00960735" w:rsidRPr="00C36DC0">
        <w:rPr>
          <w:rFonts w:ascii="Times New Roman" w:hAnsi="Times New Roman" w:cs="Times New Roman"/>
          <w:b/>
          <w:sz w:val="24"/>
          <w:szCs w:val="24"/>
          <w:lang w:val="en-GB"/>
        </w:rPr>
        <w:t>S</w:t>
      </w:r>
      <w:r w:rsidR="005D0093">
        <w:rPr>
          <w:rFonts w:ascii="Times New Roman" w:hAnsi="Times New Roman" w:cs="Times New Roman"/>
          <w:b/>
          <w:sz w:val="24"/>
          <w:szCs w:val="24"/>
          <w:lang w:val="en-GB"/>
        </w:rPr>
        <w:t>cience</w:t>
      </w:r>
      <w:r w:rsidR="00960735" w:rsidRPr="00C36DC0">
        <w:rPr>
          <w:rFonts w:ascii="Times New Roman" w:hAnsi="Times New Roman" w:cs="Times New Roman"/>
          <w:b/>
          <w:sz w:val="24"/>
          <w:szCs w:val="24"/>
          <w:lang w:val="en-GB"/>
        </w:rPr>
        <w:t xml:space="preserve"> T</w:t>
      </w:r>
      <w:r w:rsidR="005D0093">
        <w:rPr>
          <w:rFonts w:ascii="Times New Roman" w:hAnsi="Times New Roman" w:cs="Times New Roman"/>
          <w:b/>
          <w:sz w:val="24"/>
          <w:szCs w:val="24"/>
          <w:lang w:val="en-GB"/>
        </w:rPr>
        <w:t>eaching</w:t>
      </w:r>
      <w:r w:rsidR="00960735" w:rsidRPr="00C36DC0">
        <w:rPr>
          <w:rFonts w:ascii="Times New Roman" w:hAnsi="Times New Roman" w:cs="Times New Roman"/>
          <w:b/>
          <w:sz w:val="24"/>
          <w:szCs w:val="24"/>
          <w:lang w:val="en-GB"/>
        </w:rPr>
        <w:t xml:space="preserve"> O</w:t>
      </w:r>
      <w:r w:rsidR="005D0093">
        <w:rPr>
          <w:rFonts w:ascii="Times New Roman" w:hAnsi="Times New Roman" w:cs="Times New Roman"/>
          <w:b/>
          <w:sz w:val="24"/>
          <w:szCs w:val="24"/>
          <w:lang w:val="en-GB"/>
        </w:rPr>
        <w:t xml:space="preserve">rientations of </w:t>
      </w:r>
      <w:r w:rsidR="00B96DBD" w:rsidRPr="00C36DC0">
        <w:rPr>
          <w:rFonts w:ascii="Times New Roman" w:hAnsi="Times New Roman" w:cs="Times New Roman"/>
          <w:b/>
          <w:sz w:val="24"/>
          <w:szCs w:val="24"/>
          <w:lang w:val="en-GB"/>
        </w:rPr>
        <w:t>S</w:t>
      </w:r>
      <w:r w:rsidR="005D0093">
        <w:rPr>
          <w:rFonts w:ascii="Times New Roman" w:hAnsi="Times New Roman" w:cs="Times New Roman"/>
          <w:b/>
          <w:sz w:val="24"/>
          <w:szCs w:val="24"/>
          <w:lang w:val="en-GB"/>
        </w:rPr>
        <w:t xml:space="preserve">cience </w:t>
      </w:r>
      <w:r w:rsidRPr="00C36DC0">
        <w:rPr>
          <w:rFonts w:ascii="Times New Roman" w:hAnsi="Times New Roman" w:cs="Times New Roman"/>
          <w:b/>
          <w:sz w:val="24"/>
          <w:szCs w:val="24"/>
          <w:lang w:val="en-GB"/>
        </w:rPr>
        <w:t>S</w:t>
      </w:r>
      <w:r w:rsidR="005D0093">
        <w:rPr>
          <w:rFonts w:ascii="Times New Roman" w:hAnsi="Times New Roman" w:cs="Times New Roman"/>
          <w:b/>
          <w:sz w:val="24"/>
          <w:szCs w:val="24"/>
          <w:lang w:val="en-GB"/>
        </w:rPr>
        <w:t xml:space="preserve">tudent </w:t>
      </w:r>
      <w:r w:rsidRPr="00C36DC0">
        <w:rPr>
          <w:rFonts w:ascii="Times New Roman" w:hAnsi="Times New Roman" w:cs="Times New Roman"/>
          <w:b/>
          <w:sz w:val="24"/>
          <w:szCs w:val="24"/>
          <w:lang w:val="en-GB"/>
        </w:rPr>
        <w:t>T</w:t>
      </w:r>
      <w:r w:rsidR="005D0093">
        <w:rPr>
          <w:rFonts w:ascii="Times New Roman" w:hAnsi="Times New Roman" w:cs="Times New Roman"/>
          <w:b/>
          <w:sz w:val="24"/>
          <w:szCs w:val="24"/>
          <w:lang w:val="en-GB"/>
        </w:rPr>
        <w:t>eachers</w:t>
      </w:r>
    </w:p>
    <w:p w:rsidR="00653FA6" w:rsidRPr="00B04AF1" w:rsidRDefault="00A978C9" w:rsidP="007A1BDC">
      <w:pPr>
        <w:spacing w:after="0" w:line="480" w:lineRule="auto"/>
        <w:jc w:val="both"/>
        <w:rPr>
          <w:rFonts w:ascii="Times New Roman" w:hAnsi="Times New Roman" w:cs="Times New Roman"/>
          <w:sz w:val="24"/>
          <w:szCs w:val="24"/>
          <w:lang w:val="en-GB"/>
        </w:rPr>
      </w:pPr>
      <w:r w:rsidRPr="00B04AF1">
        <w:rPr>
          <w:rFonts w:ascii="Times New Roman" w:hAnsi="Times New Roman" w:cs="Times New Roman"/>
          <w:b/>
          <w:sz w:val="24"/>
          <w:szCs w:val="24"/>
          <w:lang w:val="en-GB"/>
        </w:rPr>
        <w:t>Abstract:</w:t>
      </w:r>
      <w:r w:rsidR="00163869">
        <w:rPr>
          <w:rFonts w:ascii="Times New Roman" w:hAnsi="Times New Roman" w:cs="Times New Roman"/>
          <w:b/>
          <w:sz w:val="24"/>
          <w:szCs w:val="24"/>
          <w:lang w:val="en-GB"/>
        </w:rPr>
        <w:t xml:space="preserve"> </w:t>
      </w:r>
      <w:r w:rsidR="00EB7BED" w:rsidRPr="00B04AF1">
        <w:rPr>
          <w:rFonts w:ascii="Times New Roman" w:hAnsi="Times New Roman" w:cs="Times New Roman"/>
          <w:sz w:val="24"/>
          <w:szCs w:val="24"/>
          <w:lang w:val="en-GB"/>
        </w:rPr>
        <w:t>Science teaching</w:t>
      </w:r>
      <w:r w:rsidR="004F16EB" w:rsidRPr="00B04AF1">
        <w:rPr>
          <w:rFonts w:ascii="Times New Roman" w:hAnsi="Times New Roman" w:cs="Times New Roman"/>
          <w:sz w:val="24"/>
          <w:szCs w:val="24"/>
          <w:lang w:val="en-GB"/>
        </w:rPr>
        <w:t xml:space="preserve"> orientati</w:t>
      </w:r>
      <w:r w:rsidR="00EB7BED" w:rsidRPr="00B04AF1">
        <w:rPr>
          <w:rFonts w:ascii="Times New Roman" w:hAnsi="Times New Roman" w:cs="Times New Roman"/>
          <w:sz w:val="24"/>
          <w:szCs w:val="24"/>
          <w:lang w:val="en-GB"/>
        </w:rPr>
        <w:t xml:space="preserve">ons are defined as ‘the general patterns of thought, beliefs </w:t>
      </w:r>
      <w:r w:rsidR="004F16EB" w:rsidRPr="00B04AF1">
        <w:rPr>
          <w:rFonts w:ascii="Times New Roman" w:hAnsi="Times New Roman" w:cs="Times New Roman"/>
          <w:sz w:val="24"/>
          <w:szCs w:val="24"/>
          <w:lang w:val="en-GB"/>
        </w:rPr>
        <w:t>and behaviour related to science teaching and learning</w:t>
      </w:r>
      <w:r w:rsidR="00EB7BED" w:rsidRPr="00B04AF1">
        <w:rPr>
          <w:rFonts w:ascii="Times New Roman" w:hAnsi="Times New Roman" w:cs="Times New Roman"/>
          <w:sz w:val="24"/>
          <w:szCs w:val="24"/>
          <w:lang w:val="en-GB"/>
        </w:rPr>
        <w:t xml:space="preserve"> at a particular grade level’ </w:t>
      </w:r>
      <w:r w:rsidR="003E0213" w:rsidRPr="00B04AF1">
        <w:rPr>
          <w:rFonts w:ascii="Times New Roman" w:hAnsi="Times New Roman" w:cs="Times New Roman"/>
          <w:sz w:val="24"/>
          <w:szCs w:val="24"/>
          <w:lang w:val="en-GB"/>
        </w:rPr>
        <w:t>or</w:t>
      </w:r>
      <w:r w:rsidR="001E50B6">
        <w:rPr>
          <w:rFonts w:ascii="Times New Roman" w:hAnsi="Times New Roman" w:cs="Times New Roman"/>
          <w:sz w:val="24"/>
          <w:szCs w:val="24"/>
          <w:lang w:val="en-GB"/>
        </w:rPr>
        <w:t xml:space="preserve"> </w:t>
      </w:r>
      <w:r w:rsidR="00EB7BED" w:rsidRPr="00B04AF1">
        <w:rPr>
          <w:rFonts w:ascii="Times New Roman" w:hAnsi="Times New Roman" w:cs="Times New Roman"/>
          <w:sz w:val="24"/>
          <w:szCs w:val="24"/>
          <w:lang w:val="en-GB"/>
        </w:rPr>
        <w:t xml:space="preserve">‘a </w:t>
      </w:r>
      <w:r w:rsidR="004F16EB" w:rsidRPr="00B04AF1">
        <w:rPr>
          <w:rFonts w:ascii="Times New Roman" w:hAnsi="Times New Roman" w:cs="Times New Roman"/>
          <w:sz w:val="24"/>
          <w:szCs w:val="24"/>
          <w:lang w:val="en-GB"/>
        </w:rPr>
        <w:t xml:space="preserve">general way of viewing or conceptualizing </w:t>
      </w:r>
      <w:r w:rsidR="00EB7BED" w:rsidRPr="00B04AF1">
        <w:rPr>
          <w:rFonts w:ascii="Times New Roman" w:hAnsi="Times New Roman" w:cs="Times New Roman"/>
          <w:sz w:val="24"/>
          <w:szCs w:val="24"/>
          <w:lang w:val="en-GB"/>
        </w:rPr>
        <w:t xml:space="preserve">science teaching’ </w:t>
      </w:r>
      <w:r w:rsidR="003E0213" w:rsidRPr="00B04AF1">
        <w:rPr>
          <w:rFonts w:ascii="Times New Roman" w:hAnsi="Times New Roman" w:cs="Times New Roman"/>
          <w:sz w:val="24"/>
          <w:szCs w:val="24"/>
          <w:lang w:val="en-GB"/>
        </w:rPr>
        <w:t>and these orientations</w:t>
      </w:r>
      <w:r w:rsidR="001E50B6">
        <w:rPr>
          <w:rFonts w:ascii="Times New Roman" w:hAnsi="Times New Roman" w:cs="Times New Roman"/>
          <w:sz w:val="24"/>
          <w:szCs w:val="24"/>
          <w:lang w:val="en-GB"/>
        </w:rPr>
        <w:t xml:space="preserve"> </w:t>
      </w:r>
      <w:r w:rsidR="002F0510" w:rsidRPr="00B04AF1">
        <w:rPr>
          <w:rFonts w:ascii="Times New Roman" w:hAnsi="Times New Roman" w:cs="Times New Roman"/>
          <w:sz w:val="24"/>
          <w:szCs w:val="24"/>
          <w:lang w:val="en-GB"/>
        </w:rPr>
        <w:t>have</w:t>
      </w:r>
      <w:r w:rsidR="000847C7" w:rsidRPr="00B04AF1">
        <w:rPr>
          <w:rFonts w:ascii="Times New Roman" w:hAnsi="Times New Roman" w:cs="Times New Roman"/>
          <w:sz w:val="24"/>
          <w:szCs w:val="24"/>
          <w:lang w:val="en-GB"/>
        </w:rPr>
        <w:t xml:space="preserve"> effect</w:t>
      </w:r>
      <w:r w:rsidR="002F0510" w:rsidRPr="00B04AF1">
        <w:rPr>
          <w:rFonts w:ascii="Times New Roman" w:hAnsi="Times New Roman" w:cs="Times New Roman"/>
          <w:sz w:val="24"/>
          <w:szCs w:val="24"/>
          <w:lang w:val="en-GB"/>
        </w:rPr>
        <w:t>s</w:t>
      </w:r>
      <w:r w:rsidR="001E50B6">
        <w:rPr>
          <w:rFonts w:ascii="Times New Roman" w:hAnsi="Times New Roman" w:cs="Times New Roman"/>
          <w:sz w:val="24"/>
          <w:szCs w:val="24"/>
          <w:lang w:val="en-GB"/>
        </w:rPr>
        <w:t xml:space="preserve"> </w:t>
      </w:r>
      <w:r w:rsidR="000847C7" w:rsidRPr="00B04AF1">
        <w:rPr>
          <w:rFonts w:ascii="Times New Roman" w:hAnsi="Times New Roman" w:cs="Times New Roman"/>
          <w:sz w:val="24"/>
          <w:szCs w:val="24"/>
          <w:lang w:val="en-GB"/>
        </w:rPr>
        <w:t xml:space="preserve">on </w:t>
      </w:r>
      <w:r w:rsidR="002F0510" w:rsidRPr="00B04AF1">
        <w:rPr>
          <w:rFonts w:ascii="Times New Roman" w:hAnsi="Times New Roman" w:cs="Times New Roman"/>
          <w:sz w:val="24"/>
          <w:szCs w:val="24"/>
          <w:lang w:val="en-GB"/>
        </w:rPr>
        <w:t xml:space="preserve">teaching </w:t>
      </w:r>
      <w:r w:rsidR="00EB7BED" w:rsidRPr="00B04AF1">
        <w:rPr>
          <w:rFonts w:ascii="Times New Roman" w:hAnsi="Times New Roman" w:cs="Times New Roman"/>
          <w:sz w:val="24"/>
          <w:szCs w:val="24"/>
          <w:lang w:val="en-GB"/>
        </w:rPr>
        <w:t>implementations of the teachers</w:t>
      </w:r>
      <w:r w:rsidR="004F16EB" w:rsidRPr="00B04AF1">
        <w:rPr>
          <w:rFonts w:ascii="Times New Roman" w:hAnsi="Times New Roman" w:cs="Times New Roman"/>
          <w:sz w:val="24"/>
          <w:szCs w:val="24"/>
          <w:lang w:val="en-GB"/>
        </w:rPr>
        <w:t xml:space="preserve">. </w:t>
      </w:r>
      <w:r w:rsidR="00C85796" w:rsidRPr="00B04AF1">
        <w:rPr>
          <w:rFonts w:ascii="Times New Roman" w:hAnsi="Times New Roman" w:cs="Times New Roman"/>
          <w:sz w:val="24"/>
          <w:szCs w:val="24"/>
          <w:lang w:val="en-GB"/>
        </w:rPr>
        <w:t>T</w:t>
      </w:r>
      <w:r w:rsidR="004F16EB" w:rsidRPr="00B04AF1">
        <w:rPr>
          <w:rFonts w:ascii="Times New Roman" w:hAnsi="Times New Roman" w:cs="Times New Roman"/>
          <w:sz w:val="24"/>
          <w:szCs w:val="24"/>
          <w:lang w:val="en-GB"/>
        </w:rPr>
        <w:t xml:space="preserve">he purpose of this study was to describe </w:t>
      </w:r>
      <w:r w:rsidR="003F1EA1">
        <w:rPr>
          <w:rFonts w:ascii="Times New Roman" w:hAnsi="Times New Roman" w:cs="Times New Roman"/>
          <w:sz w:val="24"/>
          <w:szCs w:val="24"/>
          <w:lang w:val="en-GB"/>
        </w:rPr>
        <w:t>prospective</w:t>
      </w:r>
      <w:r w:rsidR="001E50B6">
        <w:rPr>
          <w:rFonts w:ascii="Times New Roman" w:hAnsi="Times New Roman" w:cs="Times New Roman"/>
          <w:sz w:val="24"/>
          <w:szCs w:val="24"/>
          <w:lang w:val="en-GB"/>
        </w:rPr>
        <w:t xml:space="preserve"> </w:t>
      </w:r>
      <w:r w:rsidR="003F1EA1" w:rsidRPr="00B04AF1">
        <w:rPr>
          <w:rFonts w:ascii="Times New Roman" w:hAnsi="Times New Roman" w:cs="Times New Roman"/>
          <w:sz w:val="24"/>
          <w:szCs w:val="24"/>
          <w:lang w:val="en-GB"/>
        </w:rPr>
        <w:t xml:space="preserve">science </w:t>
      </w:r>
      <w:r w:rsidR="00824C2B" w:rsidRPr="00B04AF1">
        <w:rPr>
          <w:rFonts w:ascii="Times New Roman" w:hAnsi="Times New Roman" w:cs="Times New Roman"/>
          <w:sz w:val="24"/>
          <w:szCs w:val="24"/>
          <w:lang w:val="en-GB"/>
        </w:rPr>
        <w:t>teachers’</w:t>
      </w:r>
      <w:r w:rsidR="001E50B6">
        <w:rPr>
          <w:rFonts w:ascii="Times New Roman" w:hAnsi="Times New Roman" w:cs="Times New Roman"/>
          <w:sz w:val="24"/>
          <w:szCs w:val="24"/>
          <w:lang w:val="en-GB"/>
        </w:rPr>
        <w:t xml:space="preserve"> </w:t>
      </w:r>
      <w:r w:rsidR="00824C2B" w:rsidRPr="00B04AF1">
        <w:rPr>
          <w:rFonts w:ascii="Times New Roman" w:hAnsi="Times New Roman" w:cs="Times New Roman"/>
          <w:sz w:val="24"/>
          <w:szCs w:val="24"/>
          <w:lang w:val="en-GB"/>
        </w:rPr>
        <w:t>orientations</w:t>
      </w:r>
      <w:r w:rsidR="001E50B6">
        <w:rPr>
          <w:rFonts w:ascii="Times New Roman" w:hAnsi="Times New Roman" w:cs="Times New Roman"/>
          <w:sz w:val="24"/>
          <w:szCs w:val="24"/>
          <w:lang w:val="en-GB"/>
        </w:rPr>
        <w:t xml:space="preserve"> </w:t>
      </w:r>
      <w:r w:rsidR="00E265A2" w:rsidRPr="00B04AF1">
        <w:rPr>
          <w:rFonts w:ascii="Times New Roman" w:hAnsi="Times New Roman" w:cs="Times New Roman"/>
          <w:sz w:val="24"/>
          <w:szCs w:val="24"/>
          <w:lang w:val="en-GB"/>
        </w:rPr>
        <w:t>while they attended their last academic term</w:t>
      </w:r>
      <w:r w:rsidR="00407F32">
        <w:rPr>
          <w:rFonts w:ascii="Times New Roman" w:hAnsi="Times New Roman" w:cs="Times New Roman"/>
          <w:sz w:val="24"/>
          <w:szCs w:val="24"/>
          <w:lang w:val="en-GB"/>
        </w:rPr>
        <w:t xml:space="preserve"> </w:t>
      </w:r>
      <w:r w:rsidR="00E265A2" w:rsidRPr="00B04AF1">
        <w:rPr>
          <w:rFonts w:ascii="Times New Roman" w:hAnsi="Times New Roman" w:cs="Times New Roman"/>
          <w:sz w:val="24"/>
          <w:szCs w:val="24"/>
          <w:lang w:val="en-GB"/>
        </w:rPr>
        <w:t>in</w:t>
      </w:r>
      <w:r w:rsidR="003E0213" w:rsidRPr="00B04AF1">
        <w:rPr>
          <w:rFonts w:ascii="Times New Roman" w:hAnsi="Times New Roman" w:cs="Times New Roman"/>
          <w:sz w:val="24"/>
          <w:szCs w:val="24"/>
          <w:lang w:val="en-GB"/>
        </w:rPr>
        <w:t xml:space="preserve"> </w:t>
      </w:r>
      <w:r w:rsidR="0078655C">
        <w:rPr>
          <w:rFonts w:ascii="Times New Roman" w:hAnsi="Times New Roman" w:cs="Times New Roman"/>
          <w:sz w:val="24"/>
          <w:szCs w:val="24"/>
          <w:lang w:val="en-GB"/>
        </w:rPr>
        <w:t xml:space="preserve">the </w:t>
      </w:r>
      <w:r w:rsidR="003E0213" w:rsidRPr="00B04AF1">
        <w:rPr>
          <w:rFonts w:ascii="Times New Roman" w:hAnsi="Times New Roman" w:cs="Times New Roman"/>
          <w:sz w:val="24"/>
          <w:szCs w:val="24"/>
          <w:lang w:val="en-GB"/>
        </w:rPr>
        <w:t xml:space="preserve">teacher training </w:t>
      </w:r>
      <w:r w:rsidR="001E50B6" w:rsidRPr="00B04AF1">
        <w:rPr>
          <w:rFonts w:ascii="Times New Roman" w:hAnsi="Times New Roman" w:cs="Times New Roman"/>
          <w:sz w:val="24"/>
          <w:szCs w:val="24"/>
          <w:lang w:val="en-GB"/>
        </w:rPr>
        <w:t>program. This</w:t>
      </w:r>
      <w:r w:rsidR="00CF276A" w:rsidRPr="00B04AF1">
        <w:rPr>
          <w:rFonts w:ascii="Times New Roman" w:hAnsi="Times New Roman" w:cs="Times New Roman"/>
          <w:sz w:val="24"/>
          <w:szCs w:val="24"/>
          <w:lang w:val="en-GB"/>
        </w:rPr>
        <w:t xml:space="preserve"> </w:t>
      </w:r>
      <w:r w:rsidR="00F761AD" w:rsidRPr="00B04AF1">
        <w:rPr>
          <w:rFonts w:ascii="Times New Roman" w:hAnsi="Times New Roman" w:cs="Times New Roman"/>
          <w:sz w:val="24"/>
          <w:szCs w:val="24"/>
          <w:lang w:val="en-GB"/>
        </w:rPr>
        <w:t>research</w:t>
      </w:r>
      <w:r w:rsidR="001E50B6">
        <w:rPr>
          <w:rFonts w:ascii="Times New Roman" w:hAnsi="Times New Roman" w:cs="Times New Roman"/>
          <w:sz w:val="24"/>
          <w:szCs w:val="24"/>
          <w:lang w:val="en-GB"/>
        </w:rPr>
        <w:t xml:space="preserve"> </w:t>
      </w:r>
      <w:r w:rsidR="00F761AD" w:rsidRPr="00B04AF1">
        <w:rPr>
          <w:rFonts w:ascii="Times New Roman" w:hAnsi="Times New Roman" w:cs="Times New Roman"/>
          <w:sz w:val="24"/>
          <w:szCs w:val="24"/>
          <w:lang w:val="en-GB"/>
        </w:rPr>
        <w:t xml:space="preserve">employed the case study method </w:t>
      </w:r>
      <w:r w:rsidR="00477DB2" w:rsidRPr="00B04AF1">
        <w:rPr>
          <w:rFonts w:ascii="Times New Roman" w:hAnsi="Times New Roman" w:cs="Times New Roman"/>
          <w:sz w:val="24"/>
          <w:szCs w:val="24"/>
          <w:lang w:val="en-GB"/>
        </w:rPr>
        <w:t>using</w:t>
      </w:r>
      <w:r w:rsidR="00F761AD" w:rsidRPr="00B04AF1">
        <w:rPr>
          <w:rFonts w:ascii="Times New Roman" w:hAnsi="Times New Roman" w:cs="Times New Roman"/>
          <w:sz w:val="24"/>
          <w:szCs w:val="24"/>
          <w:lang w:val="en-GB"/>
        </w:rPr>
        <w:t xml:space="preserve"> lesson plans, observations and </w:t>
      </w:r>
      <w:r w:rsidR="00477DB2" w:rsidRPr="00B04AF1">
        <w:rPr>
          <w:rFonts w:ascii="Times New Roman" w:hAnsi="Times New Roman" w:cs="Times New Roman"/>
          <w:sz w:val="24"/>
          <w:szCs w:val="24"/>
          <w:lang w:val="en-GB"/>
        </w:rPr>
        <w:t>journals</w:t>
      </w:r>
      <w:r w:rsidR="00F761AD" w:rsidRPr="00B04AF1">
        <w:rPr>
          <w:rFonts w:ascii="Times New Roman" w:hAnsi="Times New Roman" w:cs="Times New Roman"/>
          <w:sz w:val="24"/>
          <w:szCs w:val="24"/>
          <w:lang w:val="en-GB"/>
        </w:rPr>
        <w:t xml:space="preserve"> as</w:t>
      </w:r>
      <w:r w:rsidR="00477DB2" w:rsidRPr="00B04AF1">
        <w:rPr>
          <w:rFonts w:ascii="Times New Roman" w:hAnsi="Times New Roman" w:cs="Times New Roman"/>
          <w:sz w:val="24"/>
          <w:szCs w:val="24"/>
          <w:lang w:val="en-GB"/>
        </w:rPr>
        <w:t xml:space="preserve"> data collection instruments.</w:t>
      </w:r>
      <w:r w:rsidR="00FE16F8">
        <w:rPr>
          <w:rFonts w:ascii="Times New Roman" w:hAnsi="Times New Roman" w:cs="Times New Roman"/>
          <w:sz w:val="24"/>
          <w:szCs w:val="24"/>
          <w:lang w:val="en-GB"/>
        </w:rPr>
        <w:t xml:space="preserve"> </w:t>
      </w:r>
      <w:r w:rsidR="00576B76" w:rsidRPr="00B04AF1">
        <w:rPr>
          <w:rFonts w:ascii="Times New Roman" w:hAnsi="Times New Roman" w:cs="Times New Roman"/>
          <w:sz w:val="24"/>
          <w:szCs w:val="24"/>
          <w:lang w:val="en-GB"/>
        </w:rPr>
        <w:t xml:space="preserve">10 </w:t>
      </w:r>
      <w:r w:rsidR="003F1EA1">
        <w:rPr>
          <w:rFonts w:ascii="Times New Roman" w:hAnsi="Times New Roman" w:cs="Times New Roman"/>
          <w:sz w:val="24"/>
          <w:szCs w:val="24"/>
          <w:lang w:val="en-GB"/>
        </w:rPr>
        <w:t>prospective</w:t>
      </w:r>
      <w:r w:rsidR="001E50B6">
        <w:rPr>
          <w:rFonts w:ascii="Times New Roman" w:hAnsi="Times New Roman" w:cs="Times New Roman"/>
          <w:sz w:val="24"/>
          <w:szCs w:val="24"/>
          <w:lang w:val="en-GB"/>
        </w:rPr>
        <w:t xml:space="preserve"> </w:t>
      </w:r>
      <w:r w:rsidR="00576B76" w:rsidRPr="00B04AF1">
        <w:rPr>
          <w:rFonts w:ascii="Times New Roman" w:hAnsi="Times New Roman" w:cs="Times New Roman"/>
          <w:sz w:val="24"/>
          <w:szCs w:val="24"/>
          <w:lang w:val="en-GB"/>
        </w:rPr>
        <w:t>s</w:t>
      </w:r>
      <w:r w:rsidR="003B5955" w:rsidRPr="00B04AF1">
        <w:rPr>
          <w:rFonts w:ascii="Times New Roman" w:hAnsi="Times New Roman" w:cs="Times New Roman"/>
          <w:sz w:val="24"/>
          <w:szCs w:val="24"/>
          <w:lang w:val="en-GB"/>
        </w:rPr>
        <w:t>cience teachers formed the study sample.</w:t>
      </w:r>
      <w:r w:rsidR="00576B76" w:rsidRPr="00B04AF1">
        <w:rPr>
          <w:rFonts w:ascii="Times New Roman" w:hAnsi="Times New Roman" w:cs="Times New Roman"/>
          <w:sz w:val="24"/>
          <w:szCs w:val="24"/>
          <w:lang w:val="en-GB"/>
        </w:rPr>
        <w:t xml:space="preserve"> The data collected </w:t>
      </w:r>
      <w:r w:rsidR="00A41D44" w:rsidRPr="00B04AF1">
        <w:rPr>
          <w:rFonts w:ascii="Times New Roman" w:hAnsi="Times New Roman" w:cs="Times New Roman"/>
          <w:sz w:val="24"/>
          <w:szCs w:val="24"/>
          <w:lang w:val="en-GB"/>
        </w:rPr>
        <w:t>during the work</w:t>
      </w:r>
      <w:r w:rsidR="00240139" w:rsidRPr="00B04AF1">
        <w:rPr>
          <w:rFonts w:ascii="Times New Roman" w:hAnsi="Times New Roman" w:cs="Times New Roman"/>
          <w:sz w:val="24"/>
          <w:szCs w:val="24"/>
          <w:lang w:val="en-GB"/>
        </w:rPr>
        <w:t xml:space="preserve"> </w:t>
      </w:r>
      <w:r w:rsidR="00627C01">
        <w:rPr>
          <w:rFonts w:ascii="Times New Roman" w:hAnsi="Times New Roman" w:cs="Times New Roman"/>
          <w:sz w:val="24"/>
          <w:szCs w:val="24"/>
          <w:lang w:val="en-GB"/>
        </w:rPr>
        <w:t>conducted within</w:t>
      </w:r>
      <w:r w:rsidR="00240139" w:rsidRPr="00B04AF1">
        <w:rPr>
          <w:rFonts w:ascii="Times New Roman" w:hAnsi="Times New Roman" w:cs="Times New Roman"/>
          <w:sz w:val="24"/>
          <w:szCs w:val="24"/>
          <w:lang w:val="en-GB"/>
        </w:rPr>
        <w:t xml:space="preserve"> the scope of teaching practices</w:t>
      </w:r>
      <w:r w:rsidR="00A41D44" w:rsidRPr="00B04AF1">
        <w:rPr>
          <w:rFonts w:ascii="Times New Roman" w:hAnsi="Times New Roman" w:cs="Times New Roman"/>
          <w:sz w:val="24"/>
          <w:szCs w:val="24"/>
          <w:lang w:val="en-GB"/>
        </w:rPr>
        <w:t xml:space="preserve"> </w:t>
      </w:r>
      <w:r w:rsidR="00627C01">
        <w:rPr>
          <w:rFonts w:ascii="Times New Roman" w:hAnsi="Times New Roman" w:cs="Times New Roman"/>
          <w:sz w:val="24"/>
          <w:szCs w:val="24"/>
          <w:lang w:val="en-GB"/>
        </w:rPr>
        <w:t xml:space="preserve">course </w:t>
      </w:r>
      <w:r w:rsidR="00A41D44" w:rsidRPr="00B04AF1">
        <w:rPr>
          <w:rFonts w:ascii="Times New Roman" w:hAnsi="Times New Roman" w:cs="Times New Roman"/>
          <w:sz w:val="24"/>
          <w:szCs w:val="24"/>
          <w:lang w:val="en-GB"/>
        </w:rPr>
        <w:t>were analysed</w:t>
      </w:r>
      <w:r w:rsidR="001E50B6">
        <w:rPr>
          <w:rFonts w:ascii="Times New Roman" w:hAnsi="Times New Roman" w:cs="Times New Roman"/>
          <w:sz w:val="24"/>
          <w:szCs w:val="24"/>
          <w:lang w:val="en-GB"/>
        </w:rPr>
        <w:t xml:space="preserve"> </w:t>
      </w:r>
      <w:r w:rsidR="006B332C" w:rsidRPr="00B04AF1">
        <w:rPr>
          <w:rFonts w:ascii="Times New Roman" w:hAnsi="Times New Roman" w:cs="Times New Roman"/>
          <w:sz w:val="24"/>
          <w:szCs w:val="24"/>
          <w:lang w:val="en-GB"/>
        </w:rPr>
        <w:t>using</w:t>
      </w:r>
      <w:r w:rsidR="001E50B6">
        <w:rPr>
          <w:rFonts w:ascii="Times New Roman" w:hAnsi="Times New Roman" w:cs="Times New Roman"/>
          <w:sz w:val="24"/>
          <w:szCs w:val="24"/>
          <w:lang w:val="en-GB"/>
        </w:rPr>
        <w:t xml:space="preserve"> </w:t>
      </w:r>
      <w:r w:rsidR="008941A3" w:rsidRPr="00B04AF1">
        <w:rPr>
          <w:rFonts w:ascii="Times New Roman" w:hAnsi="Times New Roman" w:cs="Times New Roman"/>
          <w:sz w:val="24"/>
          <w:szCs w:val="24"/>
          <w:lang w:val="en-GB"/>
        </w:rPr>
        <w:t xml:space="preserve">inductive </w:t>
      </w:r>
      <w:r w:rsidR="00A41D44" w:rsidRPr="00B04AF1">
        <w:rPr>
          <w:rFonts w:ascii="Times New Roman" w:hAnsi="Times New Roman" w:cs="Times New Roman"/>
          <w:sz w:val="24"/>
          <w:szCs w:val="24"/>
          <w:lang w:val="en-GB"/>
        </w:rPr>
        <w:t>analysis</w:t>
      </w:r>
      <w:r w:rsidR="006B332C" w:rsidRPr="00B04AF1">
        <w:rPr>
          <w:rFonts w:ascii="Times New Roman" w:hAnsi="Times New Roman" w:cs="Times New Roman"/>
          <w:sz w:val="24"/>
          <w:szCs w:val="24"/>
          <w:lang w:val="en-GB"/>
        </w:rPr>
        <w:t>. Findings show</w:t>
      </w:r>
      <w:r w:rsidR="00E72168">
        <w:rPr>
          <w:rFonts w:ascii="Times New Roman" w:hAnsi="Times New Roman" w:cs="Times New Roman"/>
          <w:sz w:val="24"/>
          <w:szCs w:val="24"/>
          <w:lang w:val="en-GB"/>
        </w:rPr>
        <w:t>ed</w:t>
      </w:r>
      <w:r w:rsidR="006B332C" w:rsidRPr="00B04AF1">
        <w:rPr>
          <w:rFonts w:ascii="Times New Roman" w:hAnsi="Times New Roman" w:cs="Times New Roman"/>
          <w:sz w:val="24"/>
          <w:szCs w:val="24"/>
          <w:lang w:val="en-GB"/>
        </w:rPr>
        <w:t xml:space="preserve"> that </w:t>
      </w:r>
      <w:r w:rsidR="009C7C8B">
        <w:rPr>
          <w:rFonts w:ascii="Times New Roman" w:hAnsi="Times New Roman" w:cs="Times New Roman"/>
          <w:sz w:val="24"/>
          <w:szCs w:val="24"/>
          <w:lang w:val="en-GB"/>
        </w:rPr>
        <w:t>less than</w:t>
      </w:r>
      <w:r w:rsidR="006B332C" w:rsidRPr="00B04AF1">
        <w:rPr>
          <w:rFonts w:ascii="Times New Roman" w:hAnsi="Times New Roman" w:cs="Times New Roman"/>
          <w:sz w:val="24"/>
          <w:szCs w:val="24"/>
          <w:lang w:val="en-GB"/>
        </w:rPr>
        <w:t xml:space="preserve"> half of particip</w:t>
      </w:r>
      <w:r w:rsidR="007A0D5B">
        <w:rPr>
          <w:rFonts w:ascii="Times New Roman" w:hAnsi="Times New Roman" w:cs="Times New Roman"/>
          <w:sz w:val="24"/>
          <w:szCs w:val="24"/>
          <w:lang w:val="en-GB"/>
        </w:rPr>
        <w:t>ants displayed teacher-centred,</w:t>
      </w:r>
      <w:r w:rsidR="009C7C8B">
        <w:rPr>
          <w:rFonts w:ascii="Times New Roman" w:hAnsi="Times New Roman" w:cs="Times New Roman"/>
          <w:sz w:val="24"/>
          <w:szCs w:val="24"/>
          <w:lang w:val="en-GB"/>
        </w:rPr>
        <w:t xml:space="preserve"> </w:t>
      </w:r>
      <w:r w:rsidR="006B332C" w:rsidRPr="00B04AF1">
        <w:rPr>
          <w:rFonts w:ascii="Times New Roman" w:hAnsi="Times New Roman" w:cs="Times New Roman"/>
          <w:sz w:val="24"/>
          <w:szCs w:val="24"/>
          <w:lang w:val="en-GB"/>
        </w:rPr>
        <w:t xml:space="preserve">more than half of them displayed student-centred </w:t>
      </w:r>
      <w:r w:rsidR="004B43AB" w:rsidRPr="00B04AF1">
        <w:rPr>
          <w:rFonts w:ascii="Times New Roman" w:hAnsi="Times New Roman" w:cs="Times New Roman"/>
          <w:sz w:val="24"/>
          <w:szCs w:val="24"/>
          <w:lang w:val="en-GB"/>
        </w:rPr>
        <w:t>orientati</w:t>
      </w:r>
      <w:r w:rsidR="001A629A" w:rsidRPr="00B04AF1">
        <w:rPr>
          <w:rFonts w:ascii="Times New Roman" w:hAnsi="Times New Roman" w:cs="Times New Roman"/>
          <w:sz w:val="24"/>
          <w:szCs w:val="24"/>
          <w:lang w:val="en-GB"/>
        </w:rPr>
        <w:t>ons</w:t>
      </w:r>
      <w:r w:rsidR="00F71187" w:rsidRPr="00B04AF1">
        <w:rPr>
          <w:rFonts w:ascii="Times New Roman" w:hAnsi="Times New Roman" w:cs="Times New Roman"/>
          <w:sz w:val="24"/>
          <w:szCs w:val="24"/>
          <w:lang w:val="en-GB"/>
        </w:rPr>
        <w:t xml:space="preserve">. </w:t>
      </w:r>
      <w:r w:rsidR="00F71187" w:rsidRPr="00A61BEE">
        <w:rPr>
          <w:rFonts w:ascii="Times New Roman" w:hAnsi="Times New Roman" w:cs="Times New Roman"/>
          <w:sz w:val="24"/>
          <w:szCs w:val="24"/>
          <w:lang w:val="en-GB"/>
        </w:rPr>
        <w:t>These orientations were</w:t>
      </w:r>
      <w:r w:rsidR="001E50B6">
        <w:rPr>
          <w:rFonts w:ascii="Times New Roman" w:hAnsi="Times New Roman" w:cs="Times New Roman"/>
          <w:sz w:val="24"/>
          <w:szCs w:val="24"/>
          <w:lang w:val="en-GB"/>
        </w:rPr>
        <w:t xml:space="preserve"> </w:t>
      </w:r>
      <w:r w:rsidR="007A0D5B" w:rsidRPr="00A61BEE">
        <w:rPr>
          <w:rFonts w:ascii="Times New Roman" w:hAnsi="Times New Roman" w:cs="Times New Roman"/>
          <w:sz w:val="24"/>
          <w:szCs w:val="24"/>
          <w:lang w:val="en-GB"/>
        </w:rPr>
        <w:t>primarily</w:t>
      </w:r>
      <w:r w:rsidR="00EC4D99" w:rsidRPr="00A61BEE">
        <w:rPr>
          <w:rFonts w:ascii="Times New Roman" w:hAnsi="Times New Roman" w:cs="Times New Roman"/>
          <w:sz w:val="24"/>
          <w:szCs w:val="24"/>
          <w:lang w:val="en-GB"/>
        </w:rPr>
        <w:t xml:space="preserve"> of </w:t>
      </w:r>
      <w:r w:rsidR="00927FAF" w:rsidRPr="00A61BEE">
        <w:rPr>
          <w:rFonts w:ascii="Times New Roman" w:hAnsi="Times New Roman" w:cs="Times New Roman"/>
          <w:sz w:val="24"/>
          <w:szCs w:val="24"/>
          <w:lang w:val="en-GB"/>
        </w:rPr>
        <w:t>type</w:t>
      </w:r>
      <w:r w:rsidR="00EC4D99" w:rsidRPr="00A61BEE">
        <w:rPr>
          <w:rFonts w:ascii="Times New Roman" w:hAnsi="Times New Roman" w:cs="Times New Roman"/>
          <w:sz w:val="24"/>
          <w:szCs w:val="24"/>
          <w:lang w:val="en-GB"/>
        </w:rPr>
        <w:t xml:space="preserve"> academic rigour, didactic, conceptual change, </w:t>
      </w:r>
      <w:r w:rsidR="007A6A5E" w:rsidRPr="00A61BEE">
        <w:rPr>
          <w:rFonts w:ascii="Times New Roman" w:hAnsi="Times New Roman" w:cs="Times New Roman"/>
          <w:sz w:val="24"/>
          <w:szCs w:val="24"/>
          <w:lang w:val="en-GB"/>
        </w:rPr>
        <w:t>activity-</w:t>
      </w:r>
      <w:r w:rsidR="004B43AB" w:rsidRPr="00A61BEE">
        <w:rPr>
          <w:rFonts w:ascii="Times New Roman" w:hAnsi="Times New Roman" w:cs="Times New Roman"/>
          <w:sz w:val="24"/>
          <w:szCs w:val="24"/>
          <w:lang w:val="en-GB"/>
        </w:rPr>
        <w:t>driven</w:t>
      </w:r>
      <w:r w:rsidR="007A6A5E" w:rsidRPr="00A61BEE">
        <w:rPr>
          <w:rFonts w:ascii="Times New Roman" w:hAnsi="Times New Roman" w:cs="Times New Roman"/>
          <w:sz w:val="24"/>
          <w:szCs w:val="24"/>
          <w:lang w:val="en-GB"/>
        </w:rPr>
        <w:t xml:space="preserve"> and discovery</w:t>
      </w:r>
      <w:r w:rsidR="006B3108">
        <w:rPr>
          <w:rFonts w:ascii="Times New Roman" w:hAnsi="Times New Roman" w:cs="Times New Roman"/>
          <w:sz w:val="24"/>
          <w:szCs w:val="24"/>
          <w:lang w:val="en-GB"/>
        </w:rPr>
        <w:t xml:space="preserve"> </w:t>
      </w:r>
      <w:r w:rsidR="007A0D5B" w:rsidRPr="00A61BEE">
        <w:rPr>
          <w:rFonts w:ascii="Times New Roman" w:hAnsi="Times New Roman" w:cs="Times New Roman"/>
          <w:sz w:val="24"/>
          <w:szCs w:val="24"/>
          <w:lang w:val="en-GB"/>
        </w:rPr>
        <w:t>while</w:t>
      </w:r>
      <w:r w:rsidR="007A6A5E" w:rsidRPr="00A61BEE">
        <w:rPr>
          <w:rFonts w:ascii="Times New Roman" w:hAnsi="Times New Roman" w:cs="Times New Roman"/>
          <w:sz w:val="24"/>
          <w:szCs w:val="24"/>
          <w:lang w:val="en-GB"/>
        </w:rPr>
        <w:t xml:space="preserve"> the orientation</w:t>
      </w:r>
      <w:r w:rsidR="00927FAF" w:rsidRPr="00A61BEE">
        <w:rPr>
          <w:rFonts w:ascii="Times New Roman" w:hAnsi="Times New Roman" w:cs="Times New Roman"/>
          <w:sz w:val="24"/>
          <w:szCs w:val="24"/>
          <w:lang w:val="en-GB"/>
        </w:rPr>
        <w:t>s</w:t>
      </w:r>
      <w:r w:rsidR="006B3108">
        <w:rPr>
          <w:rFonts w:ascii="Times New Roman" w:hAnsi="Times New Roman" w:cs="Times New Roman"/>
          <w:sz w:val="24"/>
          <w:szCs w:val="24"/>
          <w:lang w:val="en-GB"/>
        </w:rPr>
        <w:t xml:space="preserve"> </w:t>
      </w:r>
      <w:r w:rsidR="004B43AB" w:rsidRPr="00A61BEE">
        <w:rPr>
          <w:rFonts w:ascii="Times New Roman" w:hAnsi="Times New Roman" w:cs="Times New Roman"/>
          <w:sz w:val="24"/>
          <w:szCs w:val="24"/>
          <w:lang w:val="en-GB"/>
        </w:rPr>
        <w:t>guided inquiry, process and project-centred</w:t>
      </w:r>
      <w:r w:rsidR="009F09D6">
        <w:rPr>
          <w:rFonts w:ascii="Times New Roman" w:hAnsi="Times New Roman" w:cs="Times New Roman"/>
          <w:sz w:val="24"/>
          <w:szCs w:val="24"/>
          <w:lang w:val="en-GB"/>
        </w:rPr>
        <w:t>,</w:t>
      </w:r>
      <w:r w:rsidR="004B43AB" w:rsidRPr="00A61BEE">
        <w:rPr>
          <w:rFonts w:ascii="Times New Roman" w:hAnsi="Times New Roman" w:cs="Times New Roman"/>
          <w:sz w:val="24"/>
          <w:szCs w:val="24"/>
          <w:lang w:val="en-GB"/>
        </w:rPr>
        <w:t xml:space="preserve"> </w:t>
      </w:r>
      <w:r w:rsidR="007A6A5E" w:rsidRPr="00A61BEE">
        <w:rPr>
          <w:rFonts w:ascii="Times New Roman" w:hAnsi="Times New Roman" w:cs="Times New Roman"/>
          <w:sz w:val="24"/>
          <w:szCs w:val="24"/>
          <w:lang w:val="en-GB"/>
        </w:rPr>
        <w:t>for which students are more independent and</w:t>
      </w:r>
      <w:r w:rsidR="008A263B" w:rsidRPr="00A61BEE">
        <w:rPr>
          <w:rFonts w:ascii="Times New Roman" w:hAnsi="Times New Roman" w:cs="Times New Roman"/>
          <w:sz w:val="24"/>
          <w:szCs w:val="24"/>
          <w:lang w:val="en-GB"/>
        </w:rPr>
        <w:t xml:space="preserve"> questioning</w:t>
      </w:r>
      <w:r w:rsidR="009F09D6">
        <w:rPr>
          <w:rFonts w:ascii="Times New Roman" w:hAnsi="Times New Roman" w:cs="Times New Roman"/>
          <w:sz w:val="24"/>
          <w:szCs w:val="24"/>
          <w:lang w:val="en-GB"/>
        </w:rPr>
        <w:t>,</w:t>
      </w:r>
      <w:r w:rsidR="00217E35" w:rsidRPr="00A61BEE">
        <w:rPr>
          <w:rFonts w:ascii="Times New Roman" w:hAnsi="Times New Roman" w:cs="Times New Roman"/>
          <w:sz w:val="24"/>
          <w:szCs w:val="24"/>
          <w:lang w:val="en-GB"/>
        </w:rPr>
        <w:t xml:space="preserve"> were not displayed by any </w:t>
      </w:r>
      <w:r w:rsidR="00A61BEE" w:rsidRPr="00A61BEE">
        <w:rPr>
          <w:rFonts w:ascii="Times New Roman" w:hAnsi="Times New Roman" w:cs="Times New Roman"/>
          <w:sz w:val="24"/>
          <w:szCs w:val="24"/>
          <w:lang w:val="en-GB"/>
        </w:rPr>
        <w:t>prospective</w:t>
      </w:r>
      <w:r w:rsidR="00217E35" w:rsidRPr="00A61BEE">
        <w:rPr>
          <w:rFonts w:ascii="Times New Roman" w:hAnsi="Times New Roman" w:cs="Times New Roman"/>
          <w:sz w:val="24"/>
          <w:szCs w:val="24"/>
          <w:lang w:val="en-GB"/>
        </w:rPr>
        <w:t xml:space="preserve"> teacher.</w:t>
      </w:r>
      <w:r w:rsidR="00571186" w:rsidRPr="00B04AF1">
        <w:rPr>
          <w:rFonts w:ascii="Times New Roman" w:hAnsi="Times New Roman" w:cs="Times New Roman"/>
          <w:sz w:val="24"/>
          <w:szCs w:val="24"/>
          <w:lang w:val="en-GB"/>
        </w:rPr>
        <w:t xml:space="preserve"> Although the teacher training program affected </w:t>
      </w:r>
      <w:r w:rsidR="003F1EA1">
        <w:rPr>
          <w:rFonts w:ascii="Times New Roman" w:hAnsi="Times New Roman" w:cs="Times New Roman"/>
          <w:sz w:val="24"/>
          <w:szCs w:val="24"/>
          <w:lang w:val="en-GB"/>
        </w:rPr>
        <w:t>prospective</w:t>
      </w:r>
      <w:r w:rsidR="00571186" w:rsidRPr="00B04AF1">
        <w:rPr>
          <w:rFonts w:ascii="Times New Roman" w:hAnsi="Times New Roman" w:cs="Times New Roman"/>
          <w:sz w:val="24"/>
          <w:szCs w:val="24"/>
          <w:lang w:val="en-GB"/>
        </w:rPr>
        <w:t xml:space="preserve"> teachers in developing student-centred orientations, this effect </w:t>
      </w:r>
      <w:r w:rsidR="00653FA6" w:rsidRPr="00B04AF1">
        <w:rPr>
          <w:rFonts w:ascii="Times New Roman" w:hAnsi="Times New Roman" w:cs="Times New Roman"/>
          <w:sz w:val="24"/>
          <w:szCs w:val="24"/>
          <w:lang w:val="en-GB"/>
        </w:rPr>
        <w:t>was not as much as expected from</w:t>
      </w:r>
      <w:r w:rsidR="00571186" w:rsidRPr="00B04AF1">
        <w:rPr>
          <w:rFonts w:ascii="Times New Roman" w:hAnsi="Times New Roman" w:cs="Times New Roman"/>
          <w:sz w:val="24"/>
          <w:szCs w:val="24"/>
          <w:lang w:val="en-GB"/>
        </w:rPr>
        <w:t xml:space="preserve"> the science syllabus</w:t>
      </w:r>
      <w:r w:rsidR="00CE5DA3">
        <w:rPr>
          <w:rFonts w:ascii="Times New Roman" w:hAnsi="Times New Roman" w:cs="Times New Roman"/>
          <w:sz w:val="24"/>
          <w:szCs w:val="24"/>
          <w:lang w:val="en-GB"/>
        </w:rPr>
        <w:t>. It was also concluded that</w:t>
      </w:r>
      <w:r w:rsidR="00743B28">
        <w:rPr>
          <w:rFonts w:ascii="Times New Roman" w:hAnsi="Times New Roman" w:cs="Times New Roman"/>
          <w:sz w:val="24"/>
          <w:szCs w:val="24"/>
          <w:lang w:val="en-GB"/>
        </w:rPr>
        <w:t xml:space="preserve"> </w:t>
      </w:r>
      <w:r w:rsidR="002C6063">
        <w:rPr>
          <w:rFonts w:ascii="Times New Roman" w:hAnsi="Times New Roman" w:cs="Times New Roman"/>
          <w:sz w:val="24"/>
          <w:szCs w:val="24"/>
          <w:lang w:val="en-GB"/>
        </w:rPr>
        <w:t>prospective teachers ha</w:t>
      </w:r>
      <w:r w:rsidR="00CE5DA3">
        <w:rPr>
          <w:rFonts w:ascii="Times New Roman" w:hAnsi="Times New Roman" w:cs="Times New Roman"/>
          <w:sz w:val="24"/>
          <w:szCs w:val="24"/>
          <w:lang w:val="en-GB"/>
        </w:rPr>
        <w:t>d</w:t>
      </w:r>
      <w:r w:rsidR="002C6063">
        <w:rPr>
          <w:rFonts w:ascii="Times New Roman" w:hAnsi="Times New Roman" w:cs="Times New Roman"/>
          <w:sz w:val="24"/>
          <w:szCs w:val="24"/>
          <w:lang w:val="en-GB"/>
        </w:rPr>
        <w:t xml:space="preserve"> </w:t>
      </w:r>
      <w:r w:rsidR="00CE5DA3">
        <w:rPr>
          <w:rFonts w:ascii="Times New Roman" w:hAnsi="Times New Roman" w:cs="Times New Roman"/>
          <w:sz w:val="24"/>
          <w:szCs w:val="24"/>
          <w:lang w:val="en-GB"/>
        </w:rPr>
        <w:t xml:space="preserve">additional </w:t>
      </w:r>
      <w:r w:rsidR="002C6063">
        <w:rPr>
          <w:rFonts w:ascii="Times New Roman" w:hAnsi="Times New Roman" w:cs="Times New Roman"/>
          <w:sz w:val="24"/>
          <w:szCs w:val="24"/>
          <w:lang w:val="en-GB"/>
        </w:rPr>
        <w:t xml:space="preserve">aims </w:t>
      </w:r>
      <w:r w:rsidR="006B3108">
        <w:rPr>
          <w:rFonts w:ascii="Times New Roman" w:hAnsi="Times New Roman" w:cs="Times New Roman"/>
          <w:sz w:val="24"/>
          <w:szCs w:val="24"/>
          <w:lang w:val="en-GB"/>
        </w:rPr>
        <w:t>such as</w:t>
      </w:r>
      <w:r w:rsidR="002C6063">
        <w:rPr>
          <w:rFonts w:ascii="Times New Roman" w:hAnsi="Times New Roman" w:cs="Times New Roman"/>
          <w:sz w:val="24"/>
          <w:szCs w:val="24"/>
          <w:lang w:val="en-GB"/>
        </w:rPr>
        <w:t xml:space="preserve"> </w:t>
      </w:r>
      <w:r w:rsidR="006B3108">
        <w:rPr>
          <w:rFonts w:ascii="Times New Roman" w:hAnsi="Times New Roman" w:cs="Times New Roman"/>
          <w:sz w:val="24"/>
          <w:szCs w:val="24"/>
          <w:lang w:val="en-GB"/>
        </w:rPr>
        <w:t>‘motivating students’, ‘</w:t>
      </w:r>
      <w:r w:rsidR="006442B5">
        <w:rPr>
          <w:rFonts w:ascii="Times New Roman" w:hAnsi="Times New Roman" w:cs="Times New Roman"/>
          <w:sz w:val="24"/>
          <w:szCs w:val="24"/>
          <w:lang w:val="en-GB"/>
        </w:rPr>
        <w:t>promoting the</w:t>
      </w:r>
      <w:r w:rsidR="006B3108">
        <w:rPr>
          <w:rFonts w:ascii="Times New Roman" w:hAnsi="Times New Roman" w:cs="Times New Roman"/>
          <w:sz w:val="24"/>
          <w:szCs w:val="24"/>
          <w:lang w:val="en-GB"/>
        </w:rPr>
        <w:t xml:space="preserve"> understanding </w:t>
      </w:r>
      <w:r w:rsidR="001E50B6">
        <w:rPr>
          <w:rFonts w:ascii="Times New Roman" w:hAnsi="Times New Roman" w:cs="Times New Roman"/>
          <w:sz w:val="24"/>
          <w:szCs w:val="24"/>
          <w:lang w:val="en-GB"/>
        </w:rPr>
        <w:t xml:space="preserve">and permanency </w:t>
      </w:r>
      <w:r w:rsidR="006B3108">
        <w:rPr>
          <w:rFonts w:ascii="Times New Roman" w:hAnsi="Times New Roman" w:cs="Times New Roman"/>
          <w:sz w:val="24"/>
          <w:szCs w:val="24"/>
          <w:lang w:val="en-GB"/>
        </w:rPr>
        <w:t>of science</w:t>
      </w:r>
      <w:r w:rsidR="00CE5DA3">
        <w:rPr>
          <w:rFonts w:ascii="Times New Roman" w:hAnsi="Times New Roman" w:cs="Times New Roman"/>
          <w:sz w:val="24"/>
          <w:szCs w:val="24"/>
          <w:lang w:val="en-GB"/>
        </w:rPr>
        <w:t xml:space="preserve"> knowledge</w:t>
      </w:r>
      <w:r w:rsidR="006B3108">
        <w:rPr>
          <w:rFonts w:ascii="Times New Roman" w:hAnsi="Times New Roman" w:cs="Times New Roman"/>
          <w:sz w:val="24"/>
          <w:szCs w:val="24"/>
          <w:lang w:val="en-GB"/>
        </w:rPr>
        <w:t>’</w:t>
      </w:r>
      <w:r w:rsidR="006442B5">
        <w:rPr>
          <w:rFonts w:ascii="Times New Roman" w:hAnsi="Times New Roman" w:cs="Times New Roman"/>
          <w:sz w:val="24"/>
          <w:szCs w:val="24"/>
          <w:lang w:val="en-GB"/>
        </w:rPr>
        <w:t>.</w:t>
      </w:r>
    </w:p>
    <w:p w:rsidR="00576B76" w:rsidRDefault="00653FA6" w:rsidP="007A1BDC">
      <w:pPr>
        <w:spacing w:after="0" w:line="480" w:lineRule="auto"/>
        <w:ind w:firstLine="567"/>
        <w:jc w:val="both"/>
        <w:rPr>
          <w:rFonts w:ascii="Times New Roman" w:hAnsi="Times New Roman" w:cs="Times New Roman"/>
          <w:sz w:val="24"/>
          <w:szCs w:val="24"/>
          <w:lang w:val="en-GB"/>
        </w:rPr>
      </w:pPr>
      <w:r w:rsidRPr="00B04AF1">
        <w:rPr>
          <w:rFonts w:ascii="Times New Roman" w:hAnsi="Times New Roman" w:cs="Times New Roman"/>
          <w:b/>
          <w:sz w:val="24"/>
          <w:szCs w:val="24"/>
          <w:lang w:val="en-GB"/>
        </w:rPr>
        <w:t>Key Words:</w:t>
      </w:r>
      <w:r w:rsidRPr="00B04AF1">
        <w:rPr>
          <w:rFonts w:ascii="Times New Roman" w:hAnsi="Times New Roman" w:cs="Times New Roman"/>
          <w:sz w:val="24"/>
          <w:szCs w:val="24"/>
          <w:lang w:val="en-GB"/>
        </w:rPr>
        <w:t xml:space="preserve"> Science,</w:t>
      </w:r>
      <w:r w:rsidR="006B3108">
        <w:rPr>
          <w:rFonts w:ascii="Times New Roman" w:hAnsi="Times New Roman" w:cs="Times New Roman"/>
          <w:sz w:val="24"/>
          <w:szCs w:val="24"/>
          <w:lang w:val="en-GB"/>
        </w:rPr>
        <w:t xml:space="preserve"> </w:t>
      </w:r>
      <w:r w:rsidR="008A08D5">
        <w:rPr>
          <w:rFonts w:ascii="Times New Roman" w:hAnsi="Times New Roman" w:cs="Times New Roman"/>
          <w:sz w:val="24"/>
          <w:szCs w:val="24"/>
          <w:lang w:val="en-GB"/>
        </w:rPr>
        <w:t>prospective</w:t>
      </w:r>
      <w:r w:rsidR="006B3108">
        <w:rPr>
          <w:rFonts w:ascii="Times New Roman" w:hAnsi="Times New Roman" w:cs="Times New Roman"/>
          <w:sz w:val="24"/>
          <w:szCs w:val="24"/>
          <w:lang w:val="en-GB"/>
        </w:rPr>
        <w:t xml:space="preserve"> </w:t>
      </w:r>
      <w:r w:rsidRPr="00B04AF1">
        <w:rPr>
          <w:rFonts w:ascii="Times New Roman" w:hAnsi="Times New Roman" w:cs="Times New Roman"/>
          <w:sz w:val="24"/>
          <w:szCs w:val="24"/>
          <w:lang w:val="en-GB"/>
        </w:rPr>
        <w:t>teacher, orientation</w:t>
      </w:r>
    </w:p>
    <w:p w:rsidR="006135F8" w:rsidRDefault="006135F8" w:rsidP="007A1BDC">
      <w:pPr>
        <w:spacing w:after="0" w:line="480" w:lineRule="auto"/>
        <w:ind w:firstLine="567"/>
        <w:jc w:val="both"/>
        <w:rPr>
          <w:rFonts w:ascii="Times New Roman" w:hAnsi="Times New Roman" w:cs="Times New Roman"/>
          <w:sz w:val="24"/>
          <w:szCs w:val="24"/>
          <w:lang w:val="en-GB"/>
        </w:rPr>
      </w:pPr>
    </w:p>
    <w:p w:rsidR="006135F8" w:rsidRDefault="006135F8" w:rsidP="007A1BDC">
      <w:pPr>
        <w:spacing w:after="0" w:line="480" w:lineRule="auto"/>
        <w:ind w:firstLine="567"/>
        <w:jc w:val="both"/>
        <w:rPr>
          <w:rFonts w:ascii="Times New Roman" w:hAnsi="Times New Roman" w:cs="Times New Roman"/>
          <w:sz w:val="24"/>
          <w:szCs w:val="24"/>
          <w:lang w:val="en-GB"/>
        </w:rPr>
      </w:pPr>
    </w:p>
    <w:p w:rsidR="002C6063" w:rsidRDefault="002C6063" w:rsidP="007A1BDC">
      <w:pPr>
        <w:spacing w:after="0" w:line="480" w:lineRule="auto"/>
        <w:ind w:firstLine="567"/>
        <w:jc w:val="both"/>
        <w:rPr>
          <w:rFonts w:ascii="Times New Roman" w:hAnsi="Times New Roman" w:cs="Times New Roman"/>
          <w:sz w:val="24"/>
          <w:szCs w:val="24"/>
          <w:lang w:val="en-GB"/>
        </w:rPr>
      </w:pPr>
    </w:p>
    <w:p w:rsidR="00BF2F78" w:rsidRPr="00B04AF1" w:rsidRDefault="00BF2F78" w:rsidP="007A1BDC">
      <w:pPr>
        <w:spacing w:after="0" w:line="480" w:lineRule="auto"/>
        <w:rPr>
          <w:rFonts w:ascii="Times New Roman" w:hAnsi="Times New Roman" w:cs="Times New Roman"/>
          <w:b/>
          <w:sz w:val="24"/>
          <w:szCs w:val="24"/>
        </w:rPr>
      </w:pPr>
      <w:r w:rsidRPr="00B04AF1">
        <w:rPr>
          <w:rFonts w:ascii="Times New Roman" w:hAnsi="Times New Roman" w:cs="Times New Roman"/>
          <w:b/>
          <w:sz w:val="24"/>
          <w:szCs w:val="24"/>
        </w:rPr>
        <w:t>G</w:t>
      </w:r>
      <w:r w:rsidR="00B64858" w:rsidRPr="00B04AF1">
        <w:rPr>
          <w:rFonts w:ascii="Times New Roman" w:hAnsi="Times New Roman" w:cs="Times New Roman"/>
          <w:b/>
          <w:sz w:val="24"/>
          <w:szCs w:val="24"/>
        </w:rPr>
        <w:t>iriş</w:t>
      </w:r>
    </w:p>
    <w:p w:rsidR="00053F87" w:rsidRDefault="00E23250" w:rsidP="007A1BDC">
      <w:pPr>
        <w:pStyle w:val="Paragraph"/>
        <w:spacing w:before="0"/>
        <w:ind w:firstLine="567"/>
        <w:jc w:val="both"/>
        <w:rPr>
          <w:lang w:val="tr-TR"/>
        </w:rPr>
      </w:pPr>
      <w:r w:rsidRPr="00B04AF1">
        <w:rPr>
          <w:lang w:val="tr-TR"/>
        </w:rPr>
        <w:t>Öğrenme ve öğret</w:t>
      </w:r>
      <w:r w:rsidR="00CA4138" w:rsidRPr="00B04AF1">
        <w:rPr>
          <w:lang w:val="tr-TR"/>
        </w:rPr>
        <w:t>me</w:t>
      </w:r>
      <w:r w:rsidRPr="00B04AF1">
        <w:rPr>
          <w:lang w:val="tr-TR"/>
        </w:rPr>
        <w:t xml:space="preserve"> yaklaşımların</w:t>
      </w:r>
      <w:r w:rsidR="00197FF7">
        <w:rPr>
          <w:lang w:val="tr-TR"/>
        </w:rPr>
        <w:t>ın</w:t>
      </w:r>
      <w:r w:rsidRPr="00B04AF1">
        <w:rPr>
          <w:lang w:val="tr-TR"/>
        </w:rPr>
        <w:t xml:space="preserve"> öğretmen-merkezli </w:t>
      </w:r>
      <w:r w:rsidR="00525CD1" w:rsidRPr="00B04AF1">
        <w:rPr>
          <w:lang w:val="tr-TR"/>
        </w:rPr>
        <w:t>geleneksel ders anlatımlarından</w:t>
      </w:r>
      <w:r w:rsidRPr="00B04AF1">
        <w:rPr>
          <w:lang w:val="tr-TR"/>
        </w:rPr>
        <w:t xml:space="preserve"> öğretmenin rehber olduğu öğrenci-merkezli uygulamalar gerektiren </w:t>
      </w:r>
      <w:proofErr w:type="spellStart"/>
      <w:r w:rsidRPr="00B04AF1">
        <w:rPr>
          <w:lang w:val="tr-TR"/>
        </w:rPr>
        <w:t>yapılandırmacı</w:t>
      </w:r>
      <w:proofErr w:type="spellEnd"/>
      <w:r w:rsidRPr="00B04AF1">
        <w:rPr>
          <w:lang w:val="tr-TR"/>
        </w:rPr>
        <w:t xml:space="preserve"> yaklaşımlara kayması nedeniyle (</w:t>
      </w:r>
      <w:proofErr w:type="spellStart"/>
      <w:r w:rsidRPr="00B04AF1">
        <w:rPr>
          <w:lang w:val="tr-TR"/>
        </w:rPr>
        <w:t>Feimen-Nemser</w:t>
      </w:r>
      <w:proofErr w:type="spellEnd"/>
      <w:r w:rsidRPr="00B04AF1">
        <w:rPr>
          <w:lang w:val="tr-TR"/>
        </w:rPr>
        <w:t xml:space="preserve"> 1990; </w:t>
      </w:r>
      <w:proofErr w:type="spellStart"/>
      <w:r w:rsidRPr="00B04AF1">
        <w:rPr>
          <w:lang w:val="tr-TR"/>
        </w:rPr>
        <w:t>Wang</w:t>
      </w:r>
      <w:proofErr w:type="spellEnd"/>
      <w:r w:rsidRPr="00B04AF1">
        <w:rPr>
          <w:lang w:val="tr-TR"/>
        </w:rPr>
        <w:t xml:space="preserve">, </w:t>
      </w:r>
      <w:proofErr w:type="spellStart"/>
      <w:r w:rsidRPr="00B04AF1">
        <w:rPr>
          <w:lang w:val="tr-TR"/>
        </w:rPr>
        <w:t>Odell</w:t>
      </w:r>
      <w:proofErr w:type="spellEnd"/>
      <w:r w:rsidRPr="00B04AF1">
        <w:rPr>
          <w:lang w:val="tr-TR"/>
        </w:rPr>
        <w:t xml:space="preserve">, </w:t>
      </w:r>
      <w:proofErr w:type="spellStart"/>
      <w:r w:rsidRPr="00B04AF1">
        <w:rPr>
          <w:lang w:val="tr-TR"/>
        </w:rPr>
        <w:t>Kletcka</w:t>
      </w:r>
      <w:proofErr w:type="spellEnd"/>
      <w:r w:rsidRPr="00B04AF1">
        <w:rPr>
          <w:lang w:val="tr-TR"/>
        </w:rPr>
        <w:t xml:space="preserve">, </w:t>
      </w:r>
      <w:proofErr w:type="spellStart"/>
      <w:proofErr w:type="gramStart"/>
      <w:r w:rsidRPr="00B04AF1">
        <w:rPr>
          <w:lang w:val="tr-TR"/>
        </w:rPr>
        <w:t>Spalding</w:t>
      </w:r>
      <w:proofErr w:type="spellEnd"/>
      <w:r w:rsidRPr="00B04AF1">
        <w:rPr>
          <w:lang w:val="tr-TR"/>
        </w:rPr>
        <w:t>,</w:t>
      </w:r>
      <w:proofErr w:type="gramEnd"/>
      <w:r w:rsidRPr="00B04AF1">
        <w:rPr>
          <w:lang w:val="tr-TR"/>
        </w:rPr>
        <w:t xml:space="preserve"> ve Lin</w:t>
      </w:r>
      <w:r w:rsidR="007128E1">
        <w:rPr>
          <w:lang w:val="tr-TR"/>
        </w:rPr>
        <w:t>,</w:t>
      </w:r>
      <w:r w:rsidRPr="00B04AF1">
        <w:rPr>
          <w:lang w:val="tr-TR"/>
        </w:rPr>
        <w:t xml:space="preserve"> 2010), ülkemiz</w:t>
      </w:r>
      <w:r w:rsidR="00204D74">
        <w:rPr>
          <w:lang w:val="tr-TR"/>
        </w:rPr>
        <w:t xml:space="preserve">deki </w:t>
      </w:r>
      <w:r w:rsidRPr="00B04AF1">
        <w:rPr>
          <w:lang w:val="tr-TR"/>
        </w:rPr>
        <w:t xml:space="preserve">öğretim programları da </w:t>
      </w:r>
      <w:r w:rsidR="00204D74">
        <w:rPr>
          <w:lang w:val="tr-TR"/>
        </w:rPr>
        <w:t xml:space="preserve">bu doğrultuda </w:t>
      </w:r>
      <w:r w:rsidRPr="00B04AF1">
        <w:rPr>
          <w:lang w:val="tr-TR"/>
        </w:rPr>
        <w:t xml:space="preserve">değişikliğe uğramıştır. </w:t>
      </w:r>
      <w:r w:rsidR="004E4DCF" w:rsidRPr="00B04AF1">
        <w:rPr>
          <w:lang w:val="tr-TR"/>
        </w:rPr>
        <w:t>Bu değişi</w:t>
      </w:r>
      <w:r w:rsidR="00204D74">
        <w:rPr>
          <w:lang w:val="tr-TR"/>
        </w:rPr>
        <w:t>mle beraber</w:t>
      </w:r>
      <w:r w:rsidR="004E4DCF" w:rsidRPr="00B04AF1">
        <w:rPr>
          <w:lang w:val="tr-TR"/>
        </w:rPr>
        <w:t xml:space="preserve"> </w:t>
      </w:r>
      <w:r w:rsidR="002D3659" w:rsidRPr="00B04AF1">
        <w:rPr>
          <w:lang w:val="tr-TR"/>
        </w:rPr>
        <w:t>2006 yılında uygulamaya konulan fen ve teknoloji dersi öğretim p</w:t>
      </w:r>
      <w:r w:rsidR="00525CD1" w:rsidRPr="00B04AF1">
        <w:rPr>
          <w:lang w:val="tr-TR"/>
        </w:rPr>
        <w:t>rogramı</w:t>
      </w:r>
      <w:r w:rsidR="00204D74">
        <w:rPr>
          <w:lang w:val="tr-TR"/>
        </w:rPr>
        <w:t>,</w:t>
      </w:r>
      <w:r w:rsidR="00053F87" w:rsidRPr="00B04AF1">
        <w:rPr>
          <w:lang w:val="tr-TR"/>
        </w:rPr>
        <w:t xml:space="preserve"> öğrencilerin fen okur-yazarı olarak yetişmelerini amaçlamaktadır. </w:t>
      </w:r>
      <w:r w:rsidR="004E4DCF" w:rsidRPr="00B04AF1">
        <w:rPr>
          <w:lang w:val="tr-TR"/>
        </w:rPr>
        <w:t>Fen okur-yazarı olan</w:t>
      </w:r>
      <w:r w:rsidR="00172919" w:rsidRPr="00B04AF1">
        <w:rPr>
          <w:lang w:val="tr-TR"/>
        </w:rPr>
        <w:t xml:space="preserve"> birey</w:t>
      </w:r>
      <w:r w:rsidR="00092F94" w:rsidRPr="00B04AF1">
        <w:rPr>
          <w:lang w:val="tr-TR"/>
        </w:rPr>
        <w:t>ler</w:t>
      </w:r>
      <w:r w:rsidR="004E4DCF" w:rsidRPr="00B04AF1">
        <w:rPr>
          <w:lang w:val="tr-TR"/>
        </w:rPr>
        <w:t>den</w:t>
      </w:r>
      <w:r w:rsidR="00525CD1" w:rsidRPr="00B04AF1">
        <w:rPr>
          <w:lang w:val="tr-TR"/>
        </w:rPr>
        <w:t xml:space="preserve"> de</w:t>
      </w:r>
      <w:r w:rsidR="00197FF7">
        <w:rPr>
          <w:lang w:val="tr-TR"/>
        </w:rPr>
        <w:t xml:space="preserve"> </w:t>
      </w:r>
      <w:r w:rsidR="00092F94" w:rsidRPr="00B04AF1">
        <w:rPr>
          <w:lang w:val="tr-TR"/>
        </w:rPr>
        <w:t xml:space="preserve">bilimin doğasını anlamaları, </w:t>
      </w:r>
      <w:r w:rsidR="00172919" w:rsidRPr="00B04AF1">
        <w:rPr>
          <w:lang w:val="tr-TR"/>
        </w:rPr>
        <w:t xml:space="preserve">problem çözmede bilimsel süreç becerilerini kullanmaları, bilimsel ve teknik </w:t>
      </w:r>
      <w:proofErr w:type="spellStart"/>
      <w:r w:rsidR="00172919" w:rsidRPr="00B04AF1">
        <w:rPr>
          <w:lang w:val="tr-TR"/>
        </w:rPr>
        <w:t>psiko</w:t>
      </w:r>
      <w:proofErr w:type="spellEnd"/>
      <w:r w:rsidR="00CF65F2" w:rsidRPr="00B04AF1">
        <w:rPr>
          <w:lang w:val="tr-TR"/>
        </w:rPr>
        <w:t>-</w:t>
      </w:r>
      <w:r w:rsidR="00525CD1" w:rsidRPr="00B04AF1">
        <w:rPr>
          <w:lang w:val="tr-TR"/>
        </w:rPr>
        <w:t>motor becerilere,</w:t>
      </w:r>
      <w:r w:rsidR="00172919" w:rsidRPr="00B04AF1">
        <w:rPr>
          <w:lang w:val="tr-TR"/>
        </w:rPr>
        <w:t xml:space="preserve"> tutum ve değerlere sahip olma</w:t>
      </w:r>
      <w:r w:rsidR="00092F94" w:rsidRPr="00B04AF1">
        <w:rPr>
          <w:lang w:val="tr-TR"/>
        </w:rPr>
        <w:t>ları</w:t>
      </w:r>
      <w:r w:rsidR="00172919" w:rsidRPr="00B04AF1">
        <w:rPr>
          <w:lang w:val="tr-TR"/>
        </w:rPr>
        <w:t xml:space="preserve"> beklenmektedir. </w:t>
      </w:r>
      <w:r w:rsidR="004E4DCF" w:rsidRPr="00B04AF1">
        <w:rPr>
          <w:lang w:val="tr-TR"/>
        </w:rPr>
        <w:t>Bu bilgi ve beceriler</w:t>
      </w:r>
      <w:r w:rsidR="00092F94" w:rsidRPr="00B04AF1">
        <w:rPr>
          <w:lang w:val="tr-TR"/>
        </w:rPr>
        <w:t xml:space="preserve"> öğretmenden öğrenci</w:t>
      </w:r>
      <w:r w:rsidR="00525CD1" w:rsidRPr="00B04AF1">
        <w:rPr>
          <w:lang w:val="tr-TR"/>
        </w:rPr>
        <w:t xml:space="preserve">ye </w:t>
      </w:r>
      <w:r w:rsidR="00E80A4C" w:rsidRPr="00B04AF1">
        <w:rPr>
          <w:lang w:val="tr-TR"/>
        </w:rPr>
        <w:t>doğrudan</w:t>
      </w:r>
      <w:r w:rsidR="00525CD1" w:rsidRPr="00B04AF1">
        <w:rPr>
          <w:lang w:val="tr-TR"/>
        </w:rPr>
        <w:t xml:space="preserve"> aktarılamayacağı</w:t>
      </w:r>
      <w:r w:rsidR="00197FF7">
        <w:rPr>
          <w:lang w:val="tr-TR"/>
        </w:rPr>
        <w:t>ndan</w:t>
      </w:r>
      <w:r w:rsidR="00E80A4C" w:rsidRPr="00B04AF1">
        <w:rPr>
          <w:lang w:val="tr-TR"/>
        </w:rPr>
        <w:t xml:space="preserve"> ve</w:t>
      </w:r>
      <w:r w:rsidR="00092F94" w:rsidRPr="00B04AF1">
        <w:rPr>
          <w:lang w:val="tr-TR"/>
        </w:rPr>
        <w:t xml:space="preserve"> öğrenc</w:t>
      </w:r>
      <w:r w:rsidR="00E80A4C" w:rsidRPr="00B04AF1">
        <w:rPr>
          <w:lang w:val="tr-TR"/>
        </w:rPr>
        <w:t>ilerin öğrenme süreci öncesinde</w:t>
      </w:r>
      <w:r w:rsidR="00092F94" w:rsidRPr="00B04AF1">
        <w:rPr>
          <w:lang w:val="tr-TR"/>
        </w:rPr>
        <w:t xml:space="preserve"> sahip oldukları farklı bilgi, inanç ve değerler öğrenmeyi etkileyebileceği</w:t>
      </w:r>
      <w:r w:rsidR="00197FF7">
        <w:rPr>
          <w:lang w:val="tr-TR"/>
        </w:rPr>
        <w:t>nden</w:t>
      </w:r>
      <w:r w:rsidR="00E80A4C" w:rsidRPr="00B04AF1">
        <w:rPr>
          <w:lang w:val="tr-TR"/>
        </w:rPr>
        <w:t>,</w:t>
      </w:r>
      <w:r w:rsidR="00092F94" w:rsidRPr="00B04AF1">
        <w:rPr>
          <w:lang w:val="tr-TR"/>
        </w:rPr>
        <w:t xml:space="preserve"> öğretim sürecinin çoğunlukla öğrenci-merkezli olması gerekmektedir (M</w:t>
      </w:r>
      <w:r w:rsidR="007B736F">
        <w:rPr>
          <w:lang w:val="tr-TR"/>
        </w:rPr>
        <w:t xml:space="preserve">illi Eğitim </w:t>
      </w:r>
      <w:r w:rsidR="00092F94" w:rsidRPr="00B04AF1">
        <w:rPr>
          <w:lang w:val="tr-TR"/>
        </w:rPr>
        <w:t>B</w:t>
      </w:r>
      <w:r w:rsidR="007B736F">
        <w:rPr>
          <w:lang w:val="tr-TR"/>
        </w:rPr>
        <w:t>akanlığı</w:t>
      </w:r>
      <w:r w:rsidR="003D16B2" w:rsidRPr="00B04AF1">
        <w:rPr>
          <w:lang w:val="tr-TR"/>
        </w:rPr>
        <w:t>,</w:t>
      </w:r>
      <w:r w:rsidR="00092F94" w:rsidRPr="00B04AF1">
        <w:rPr>
          <w:lang w:val="tr-TR"/>
        </w:rPr>
        <w:t xml:space="preserve"> 2006</w:t>
      </w:r>
      <w:r w:rsidR="001E2C4B">
        <w:rPr>
          <w:lang w:val="tr-TR"/>
        </w:rPr>
        <w:t>; 2013</w:t>
      </w:r>
      <w:r w:rsidR="00092F94" w:rsidRPr="00B04AF1">
        <w:rPr>
          <w:lang w:val="tr-TR"/>
        </w:rPr>
        <w:t>).</w:t>
      </w:r>
      <w:r w:rsidR="00B33D81">
        <w:rPr>
          <w:lang w:val="tr-TR"/>
        </w:rPr>
        <w:t xml:space="preserve"> Ö</w:t>
      </w:r>
      <w:r w:rsidR="00B33D81" w:rsidRPr="00B04AF1">
        <w:rPr>
          <w:lang w:val="tr-TR"/>
        </w:rPr>
        <w:t xml:space="preserve">ğrencilik yıllarında fen </w:t>
      </w:r>
      <w:r w:rsidR="00204D74">
        <w:rPr>
          <w:lang w:val="tr-TR"/>
        </w:rPr>
        <w:t>öğretimine ilişkin geliştirilen</w:t>
      </w:r>
      <w:r w:rsidR="00B33D81">
        <w:rPr>
          <w:lang w:val="tr-TR"/>
        </w:rPr>
        <w:t xml:space="preserve"> </w:t>
      </w:r>
      <w:r w:rsidR="00B33D81" w:rsidRPr="00B04AF1">
        <w:rPr>
          <w:lang w:val="tr-TR"/>
        </w:rPr>
        <w:t xml:space="preserve">inanç ve </w:t>
      </w:r>
      <w:r w:rsidR="00B33D81">
        <w:rPr>
          <w:lang w:val="tr-TR"/>
        </w:rPr>
        <w:t xml:space="preserve">değerler </w:t>
      </w:r>
      <w:r w:rsidR="00B33D81" w:rsidRPr="00B04AF1">
        <w:rPr>
          <w:lang w:val="tr-TR"/>
        </w:rPr>
        <w:t>ilk olarak öğretmen yetiştirme programlarında değişime uğra</w:t>
      </w:r>
      <w:r w:rsidR="00B33D81">
        <w:rPr>
          <w:lang w:val="tr-TR"/>
        </w:rPr>
        <w:t>dığından, y</w:t>
      </w:r>
      <w:r w:rsidR="00220F60" w:rsidRPr="00B04AF1">
        <w:rPr>
          <w:lang w:val="tr-TR"/>
        </w:rPr>
        <w:t>eni öğrenme-öğret</w:t>
      </w:r>
      <w:r w:rsidR="00CA4138" w:rsidRPr="00B04AF1">
        <w:rPr>
          <w:lang w:val="tr-TR"/>
        </w:rPr>
        <w:t>me</w:t>
      </w:r>
      <w:r w:rsidR="00220F60" w:rsidRPr="00B04AF1">
        <w:rPr>
          <w:lang w:val="tr-TR"/>
        </w:rPr>
        <w:t xml:space="preserve"> yaklaşımlarının öğretmen adaylarına kazandırılmasında </w:t>
      </w:r>
      <w:r w:rsidR="00D000E6">
        <w:rPr>
          <w:lang w:val="tr-TR"/>
        </w:rPr>
        <w:t xml:space="preserve">ve öğretim programlarının gerekliliklerini yerine getirebilecek </w:t>
      </w:r>
      <w:r w:rsidR="00220F60" w:rsidRPr="00B04AF1">
        <w:rPr>
          <w:lang w:val="tr-TR"/>
        </w:rPr>
        <w:t>öğretmen</w:t>
      </w:r>
      <w:r w:rsidR="00D000E6">
        <w:rPr>
          <w:lang w:val="tr-TR"/>
        </w:rPr>
        <w:t>leri yetiş</w:t>
      </w:r>
      <w:r w:rsidR="00B3336A">
        <w:rPr>
          <w:lang w:val="tr-TR"/>
        </w:rPr>
        <w:t>ti</w:t>
      </w:r>
      <w:r w:rsidR="00D000E6">
        <w:rPr>
          <w:lang w:val="tr-TR"/>
        </w:rPr>
        <w:t xml:space="preserve">rilmesinde </w:t>
      </w:r>
      <w:r w:rsidR="00B33D81">
        <w:rPr>
          <w:lang w:val="tr-TR"/>
        </w:rPr>
        <w:t>etkin</w:t>
      </w:r>
      <w:r w:rsidR="00220F60" w:rsidRPr="00B04AF1">
        <w:rPr>
          <w:lang w:val="tr-TR"/>
        </w:rPr>
        <w:t xml:space="preserve"> rol</w:t>
      </w:r>
      <w:r w:rsidR="00B33D81">
        <w:rPr>
          <w:lang w:val="tr-TR"/>
        </w:rPr>
        <w:t xml:space="preserve"> oyna</w:t>
      </w:r>
      <w:r w:rsidR="00D000E6">
        <w:rPr>
          <w:lang w:val="tr-TR"/>
        </w:rPr>
        <w:t>yan öğretmen yetiştirme programları</w:t>
      </w:r>
      <w:r w:rsidR="00B3336A">
        <w:rPr>
          <w:lang w:val="tr-TR"/>
        </w:rPr>
        <w:t>,</w:t>
      </w:r>
      <w:r w:rsidR="00C36BD9" w:rsidRPr="00B04AF1">
        <w:rPr>
          <w:lang w:val="tr-TR"/>
        </w:rPr>
        <w:t xml:space="preserve"> yapılan </w:t>
      </w:r>
      <w:r w:rsidR="00B3336A">
        <w:rPr>
          <w:lang w:val="tr-TR"/>
        </w:rPr>
        <w:t xml:space="preserve">tüm </w:t>
      </w:r>
      <w:r w:rsidR="00C36BD9" w:rsidRPr="00B04AF1">
        <w:rPr>
          <w:lang w:val="tr-TR"/>
        </w:rPr>
        <w:t>reformların merkezinde yer almaktadır</w:t>
      </w:r>
      <w:r w:rsidR="00D000E6">
        <w:rPr>
          <w:lang w:val="tr-TR"/>
        </w:rPr>
        <w:t xml:space="preserve"> </w:t>
      </w:r>
      <w:proofErr w:type="gramStart"/>
      <w:r w:rsidR="00C36BD9" w:rsidRPr="00B04AF1">
        <w:rPr>
          <w:lang w:val="tr-TR"/>
        </w:rPr>
        <w:t>(</w:t>
      </w:r>
      <w:proofErr w:type="spellStart"/>
      <w:proofErr w:type="gramEnd"/>
      <w:r w:rsidR="00C36BD9" w:rsidRPr="00B04AF1">
        <w:rPr>
          <w:lang w:val="tr-TR"/>
        </w:rPr>
        <w:t>Levitt</w:t>
      </w:r>
      <w:proofErr w:type="spellEnd"/>
      <w:r w:rsidR="007128E1">
        <w:rPr>
          <w:lang w:val="tr-TR"/>
        </w:rPr>
        <w:t>,</w:t>
      </w:r>
      <w:r w:rsidR="00C36BD9" w:rsidRPr="00B04AF1">
        <w:rPr>
          <w:lang w:val="tr-TR"/>
        </w:rPr>
        <w:t xml:space="preserve"> 2001; </w:t>
      </w:r>
      <w:proofErr w:type="spellStart"/>
      <w:r w:rsidR="00FF24E2" w:rsidRPr="00FF24E2">
        <w:rPr>
          <w:lang w:val="tr-TR" w:eastAsia="tr-TR"/>
        </w:rPr>
        <w:t>Garet</w:t>
      </w:r>
      <w:proofErr w:type="spellEnd"/>
      <w:r w:rsidR="00FF24E2" w:rsidRPr="00FF24E2">
        <w:rPr>
          <w:lang w:val="tr-TR" w:eastAsia="tr-TR"/>
        </w:rPr>
        <w:t xml:space="preserve">, </w:t>
      </w:r>
      <w:proofErr w:type="spellStart"/>
      <w:r w:rsidR="00FF24E2" w:rsidRPr="00FF24E2">
        <w:rPr>
          <w:lang w:val="tr-TR" w:eastAsia="tr-TR"/>
        </w:rPr>
        <w:t>Porter</w:t>
      </w:r>
      <w:proofErr w:type="spellEnd"/>
      <w:r w:rsidR="00FF24E2" w:rsidRPr="00FF24E2">
        <w:rPr>
          <w:lang w:val="tr-TR" w:eastAsia="tr-TR"/>
        </w:rPr>
        <w:t xml:space="preserve">, </w:t>
      </w:r>
      <w:proofErr w:type="spellStart"/>
      <w:r w:rsidR="00FF24E2" w:rsidRPr="00FF24E2">
        <w:rPr>
          <w:lang w:val="tr-TR" w:eastAsia="tr-TR"/>
        </w:rPr>
        <w:t>Desimone</w:t>
      </w:r>
      <w:proofErr w:type="spellEnd"/>
      <w:r w:rsidR="00FF24E2" w:rsidRPr="00FF24E2">
        <w:rPr>
          <w:lang w:val="tr-TR" w:eastAsia="tr-TR"/>
        </w:rPr>
        <w:t>,</w:t>
      </w:r>
      <w:r w:rsidR="00B3336A">
        <w:rPr>
          <w:lang w:val="tr-TR" w:eastAsia="tr-TR"/>
        </w:rPr>
        <w:t xml:space="preserve"> </w:t>
      </w:r>
      <w:proofErr w:type="spellStart"/>
      <w:r w:rsidR="00FF24E2" w:rsidRPr="00FF24E2">
        <w:rPr>
          <w:lang w:val="tr-TR" w:eastAsia="tr-TR"/>
        </w:rPr>
        <w:t>Birman</w:t>
      </w:r>
      <w:proofErr w:type="spellEnd"/>
      <w:r w:rsidR="00FF24E2" w:rsidRPr="00FF24E2">
        <w:rPr>
          <w:lang w:val="tr-TR" w:eastAsia="tr-TR"/>
        </w:rPr>
        <w:t xml:space="preserve">, </w:t>
      </w:r>
      <w:proofErr w:type="spellStart"/>
      <w:r w:rsidR="00FF24E2" w:rsidRPr="00FF24E2">
        <w:rPr>
          <w:lang w:val="tr-TR" w:eastAsia="tr-TR"/>
        </w:rPr>
        <w:t>Yoon</w:t>
      </w:r>
      <w:proofErr w:type="spellEnd"/>
      <w:r w:rsidR="00FF24E2" w:rsidRPr="00FF24E2">
        <w:rPr>
          <w:lang w:val="tr-TR" w:eastAsia="tr-TR"/>
        </w:rPr>
        <w:t xml:space="preserve">, </w:t>
      </w:r>
      <w:r w:rsidR="00FF24E2">
        <w:rPr>
          <w:lang w:val="tr-TR" w:eastAsia="tr-TR"/>
        </w:rPr>
        <w:t>2001;</w:t>
      </w:r>
      <w:r w:rsidR="00FE06E8">
        <w:rPr>
          <w:lang w:val="tr-TR" w:eastAsia="tr-TR"/>
        </w:rPr>
        <w:t xml:space="preserve"> </w:t>
      </w:r>
      <w:proofErr w:type="spellStart"/>
      <w:r w:rsidR="00C36BD9" w:rsidRPr="00B04AF1">
        <w:rPr>
          <w:lang w:val="tr-TR"/>
        </w:rPr>
        <w:t>Wang</w:t>
      </w:r>
      <w:proofErr w:type="spellEnd"/>
      <w:r w:rsidR="009252A2">
        <w:rPr>
          <w:lang w:val="tr-TR"/>
        </w:rPr>
        <w:t xml:space="preserve"> </w:t>
      </w:r>
      <w:r w:rsidR="00336F1A" w:rsidRPr="00B04AF1">
        <w:rPr>
          <w:lang w:val="tr-TR"/>
        </w:rPr>
        <w:t xml:space="preserve">ve </w:t>
      </w:r>
      <w:proofErr w:type="spellStart"/>
      <w:r w:rsidR="00336F1A" w:rsidRPr="00B04AF1">
        <w:rPr>
          <w:lang w:val="tr-TR"/>
        </w:rPr>
        <w:t>diğ</w:t>
      </w:r>
      <w:proofErr w:type="spellEnd"/>
      <w:r w:rsidR="004A5426">
        <w:rPr>
          <w:lang w:val="tr-TR"/>
        </w:rPr>
        <w:t>. 2010). Bu nedenle</w:t>
      </w:r>
      <w:r w:rsidR="00C36BD9" w:rsidRPr="00B04AF1">
        <w:rPr>
          <w:lang w:val="tr-TR"/>
        </w:rPr>
        <w:t xml:space="preserve"> </w:t>
      </w:r>
      <w:r w:rsidR="000466B7" w:rsidRPr="00B04AF1">
        <w:rPr>
          <w:lang w:val="tr-TR"/>
        </w:rPr>
        <w:t>öğretmen uygulamalarını etkileyen inanç ve oryan</w:t>
      </w:r>
      <w:r w:rsidR="004A5426">
        <w:rPr>
          <w:lang w:val="tr-TR"/>
        </w:rPr>
        <w:t>tasyonlara ilişkin çalışmalar,</w:t>
      </w:r>
      <w:r w:rsidR="00204D74">
        <w:rPr>
          <w:lang w:val="tr-TR"/>
        </w:rPr>
        <w:t xml:space="preserve"> </w:t>
      </w:r>
      <w:r w:rsidR="00C36BD9" w:rsidRPr="00B04AF1">
        <w:rPr>
          <w:lang w:val="tr-TR"/>
        </w:rPr>
        <w:t xml:space="preserve">öğretmen eğitimi ve öğretim programlarıyla ilgili reformların </w:t>
      </w:r>
      <w:r w:rsidR="000466B7" w:rsidRPr="00B04AF1">
        <w:rPr>
          <w:lang w:val="tr-TR"/>
        </w:rPr>
        <w:t xml:space="preserve">hayata </w:t>
      </w:r>
      <w:r w:rsidR="00000898" w:rsidRPr="00B04AF1">
        <w:rPr>
          <w:lang w:val="tr-TR"/>
        </w:rPr>
        <w:t>geçirilmesine, değerlendirilmesine</w:t>
      </w:r>
      <w:r w:rsidR="000466B7" w:rsidRPr="00B04AF1">
        <w:rPr>
          <w:lang w:val="tr-TR"/>
        </w:rPr>
        <w:t xml:space="preserve"> ve yeni yapılacak </w:t>
      </w:r>
      <w:r w:rsidR="000466B7" w:rsidRPr="00B04AF1">
        <w:rPr>
          <w:lang w:val="tr-TR"/>
        </w:rPr>
        <w:lastRenderedPageBreak/>
        <w:t>düzenlemelere katkı sağlayaca</w:t>
      </w:r>
      <w:r w:rsidR="00204D74">
        <w:rPr>
          <w:lang w:val="tr-TR"/>
        </w:rPr>
        <w:t>ktır</w:t>
      </w:r>
      <w:r w:rsidR="009252A2">
        <w:rPr>
          <w:lang w:val="tr-TR"/>
        </w:rPr>
        <w:t xml:space="preserve"> </w:t>
      </w:r>
      <w:r w:rsidR="0006272F" w:rsidRPr="00B04AF1">
        <w:rPr>
          <w:lang w:val="tr-TR"/>
        </w:rPr>
        <w:t>(</w:t>
      </w:r>
      <w:proofErr w:type="spellStart"/>
      <w:r w:rsidR="0006272F" w:rsidRPr="00B04AF1">
        <w:rPr>
          <w:lang w:val="tr-TR"/>
        </w:rPr>
        <w:t>Luft</w:t>
      </w:r>
      <w:proofErr w:type="spellEnd"/>
      <w:r w:rsidR="00CF65F2" w:rsidRPr="00B04AF1">
        <w:rPr>
          <w:lang w:val="tr-TR"/>
        </w:rPr>
        <w:t xml:space="preserve"> ve </w:t>
      </w:r>
      <w:proofErr w:type="spellStart"/>
      <w:r w:rsidR="0006272F" w:rsidRPr="00B04AF1">
        <w:rPr>
          <w:lang w:val="tr-TR"/>
        </w:rPr>
        <w:t>Roehring</w:t>
      </w:r>
      <w:proofErr w:type="spellEnd"/>
      <w:r w:rsidR="0006272F" w:rsidRPr="00B04AF1">
        <w:rPr>
          <w:lang w:val="tr-TR"/>
        </w:rPr>
        <w:t xml:space="preserve"> 2007; </w:t>
      </w:r>
      <w:proofErr w:type="spellStart"/>
      <w:r w:rsidR="0006272F" w:rsidRPr="00B04AF1">
        <w:rPr>
          <w:lang w:val="tr-TR"/>
        </w:rPr>
        <w:t>Cohen</w:t>
      </w:r>
      <w:proofErr w:type="spellEnd"/>
      <w:r w:rsidR="00CF65F2" w:rsidRPr="00B04AF1">
        <w:rPr>
          <w:lang w:val="tr-TR"/>
        </w:rPr>
        <w:t xml:space="preserve"> ve </w:t>
      </w:r>
      <w:r w:rsidR="0006272F" w:rsidRPr="00B04AF1">
        <w:rPr>
          <w:lang w:val="tr-TR"/>
        </w:rPr>
        <w:t>Yarden</w:t>
      </w:r>
      <w:r w:rsidR="007128E1">
        <w:rPr>
          <w:lang w:val="tr-TR"/>
        </w:rPr>
        <w:t>,</w:t>
      </w:r>
      <w:r w:rsidR="0006272F" w:rsidRPr="00B04AF1">
        <w:rPr>
          <w:lang w:val="tr-TR"/>
        </w:rPr>
        <w:t xml:space="preserve">2009; </w:t>
      </w:r>
      <w:proofErr w:type="spellStart"/>
      <w:r w:rsidR="0006272F" w:rsidRPr="00B04AF1">
        <w:rPr>
          <w:lang w:val="tr-TR"/>
        </w:rPr>
        <w:t>Wang</w:t>
      </w:r>
      <w:proofErr w:type="spellEnd"/>
      <w:r w:rsidR="004A5426">
        <w:rPr>
          <w:lang w:val="tr-TR"/>
        </w:rPr>
        <w:t xml:space="preserve"> </w:t>
      </w:r>
      <w:r w:rsidR="00336F1A" w:rsidRPr="00B04AF1">
        <w:rPr>
          <w:lang w:val="tr-TR"/>
        </w:rPr>
        <w:t xml:space="preserve">ve </w:t>
      </w:r>
      <w:proofErr w:type="spellStart"/>
      <w:r w:rsidR="00336F1A" w:rsidRPr="00B04AF1">
        <w:rPr>
          <w:lang w:val="tr-TR"/>
        </w:rPr>
        <w:t>diğ</w:t>
      </w:r>
      <w:proofErr w:type="spellEnd"/>
      <w:proofErr w:type="gramStart"/>
      <w:r w:rsidR="00336F1A" w:rsidRPr="00B04AF1">
        <w:rPr>
          <w:lang w:val="tr-TR"/>
        </w:rPr>
        <w:t>.</w:t>
      </w:r>
      <w:r w:rsidR="00D32DDB" w:rsidRPr="00B04AF1">
        <w:rPr>
          <w:lang w:val="tr-TR"/>
        </w:rPr>
        <w:t>,</w:t>
      </w:r>
      <w:proofErr w:type="gramEnd"/>
      <w:r w:rsidR="00CF65F2" w:rsidRPr="00B04AF1">
        <w:rPr>
          <w:lang w:val="tr-TR"/>
        </w:rPr>
        <w:t xml:space="preserve"> 2010; </w:t>
      </w:r>
      <w:proofErr w:type="spellStart"/>
      <w:r w:rsidR="00CF65F2" w:rsidRPr="00B04AF1">
        <w:rPr>
          <w:lang w:val="tr-TR"/>
        </w:rPr>
        <w:t>Nargund-Joshi</w:t>
      </w:r>
      <w:proofErr w:type="spellEnd"/>
      <w:r w:rsidR="00CF65F2" w:rsidRPr="00B04AF1">
        <w:rPr>
          <w:lang w:val="tr-TR"/>
        </w:rPr>
        <w:t xml:space="preserve">, </w:t>
      </w:r>
      <w:proofErr w:type="spellStart"/>
      <w:r w:rsidR="00CF65F2" w:rsidRPr="00B04AF1">
        <w:rPr>
          <w:lang w:val="tr-TR"/>
        </w:rPr>
        <w:t>Rogers</w:t>
      </w:r>
      <w:proofErr w:type="spellEnd"/>
      <w:r w:rsidR="00CF65F2" w:rsidRPr="00B04AF1">
        <w:rPr>
          <w:lang w:val="tr-TR"/>
        </w:rPr>
        <w:t xml:space="preserve">, ve </w:t>
      </w:r>
      <w:proofErr w:type="spellStart"/>
      <w:r w:rsidR="0006272F" w:rsidRPr="00B04AF1">
        <w:rPr>
          <w:lang w:val="tr-TR"/>
        </w:rPr>
        <w:t>Akerson</w:t>
      </w:r>
      <w:proofErr w:type="spellEnd"/>
      <w:r w:rsidR="007128E1">
        <w:rPr>
          <w:lang w:val="tr-TR"/>
        </w:rPr>
        <w:t>,</w:t>
      </w:r>
      <w:r w:rsidR="0006272F" w:rsidRPr="00B04AF1">
        <w:rPr>
          <w:lang w:val="tr-TR"/>
        </w:rPr>
        <w:t xml:space="preserve"> 2011; </w:t>
      </w:r>
      <w:proofErr w:type="spellStart"/>
      <w:r w:rsidR="0006272F" w:rsidRPr="00B04AF1">
        <w:rPr>
          <w:lang w:val="tr-TR"/>
        </w:rPr>
        <w:t>Pilitsis</w:t>
      </w:r>
      <w:proofErr w:type="spellEnd"/>
      <w:r w:rsidR="00CF65F2" w:rsidRPr="00B04AF1">
        <w:rPr>
          <w:lang w:val="tr-TR"/>
        </w:rPr>
        <w:t xml:space="preserve"> ve </w:t>
      </w:r>
      <w:proofErr w:type="spellStart"/>
      <w:r w:rsidR="0006272F" w:rsidRPr="00B04AF1">
        <w:rPr>
          <w:lang w:val="tr-TR"/>
        </w:rPr>
        <w:t>Duncan</w:t>
      </w:r>
      <w:proofErr w:type="spellEnd"/>
      <w:r w:rsidR="007128E1">
        <w:rPr>
          <w:lang w:val="tr-TR"/>
        </w:rPr>
        <w:t>,</w:t>
      </w:r>
      <w:r w:rsidR="0006272F" w:rsidRPr="00B04AF1">
        <w:rPr>
          <w:lang w:val="tr-TR"/>
        </w:rPr>
        <w:t xml:space="preserve"> 2012).</w:t>
      </w:r>
    </w:p>
    <w:p w:rsidR="0019430F" w:rsidRPr="0019430F" w:rsidRDefault="0019430F" w:rsidP="0019430F"/>
    <w:p w:rsidR="00C72B46" w:rsidRPr="00A723BC" w:rsidRDefault="00C72B46" w:rsidP="007A1BDC">
      <w:pPr>
        <w:spacing w:after="0" w:line="480" w:lineRule="auto"/>
        <w:rPr>
          <w:rFonts w:ascii="Times New Roman" w:hAnsi="Times New Roman" w:cs="Times New Roman"/>
          <w:b/>
          <w:sz w:val="24"/>
          <w:szCs w:val="24"/>
        </w:rPr>
      </w:pPr>
      <w:r w:rsidRPr="00A723BC">
        <w:rPr>
          <w:rFonts w:ascii="Times New Roman" w:hAnsi="Times New Roman" w:cs="Times New Roman"/>
          <w:b/>
          <w:sz w:val="24"/>
          <w:szCs w:val="24"/>
        </w:rPr>
        <w:t>Teorik Çerçeve</w:t>
      </w:r>
    </w:p>
    <w:p w:rsidR="0098260B" w:rsidRPr="00B04AF1" w:rsidRDefault="006578D6" w:rsidP="007A1BDC">
      <w:pPr>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Yapılan çalışmalar ö</w:t>
      </w:r>
      <w:r w:rsidR="00C72B46" w:rsidRPr="00B04AF1">
        <w:rPr>
          <w:rFonts w:ascii="Times New Roman" w:hAnsi="Times New Roman" w:cs="Times New Roman"/>
          <w:sz w:val="24"/>
          <w:szCs w:val="24"/>
        </w:rPr>
        <w:t>ğretmenlerin sınıf içi uygulama ve davranışların</w:t>
      </w:r>
      <w:r w:rsidRPr="00B04AF1">
        <w:rPr>
          <w:rFonts w:ascii="Times New Roman" w:hAnsi="Times New Roman" w:cs="Times New Roman"/>
          <w:sz w:val="24"/>
          <w:szCs w:val="24"/>
        </w:rPr>
        <w:t>ın sadece sahip oldukları bilgiyle değil</w:t>
      </w:r>
      <w:r w:rsidR="004D607E" w:rsidRPr="00B04AF1">
        <w:rPr>
          <w:rFonts w:ascii="Times New Roman" w:hAnsi="Times New Roman" w:cs="Times New Roman"/>
          <w:sz w:val="24"/>
          <w:szCs w:val="24"/>
        </w:rPr>
        <w:t>,</w:t>
      </w:r>
      <w:r w:rsidRPr="00B04AF1">
        <w:rPr>
          <w:rFonts w:ascii="Times New Roman" w:hAnsi="Times New Roman" w:cs="Times New Roman"/>
          <w:sz w:val="24"/>
          <w:szCs w:val="24"/>
        </w:rPr>
        <w:t xml:space="preserve"> fen öğretimi ve öğrenci öğrenmesine ilişkin inançlarıyla da bağlantılı olduğunu göstermektedir</w:t>
      </w:r>
      <w:r w:rsidR="00D71920" w:rsidRPr="00B04AF1">
        <w:rPr>
          <w:rFonts w:ascii="Times New Roman" w:hAnsi="Times New Roman" w:cs="Times New Roman"/>
          <w:sz w:val="24"/>
          <w:szCs w:val="24"/>
        </w:rPr>
        <w:t xml:space="preserve"> (</w:t>
      </w:r>
      <w:proofErr w:type="spellStart"/>
      <w:r w:rsidR="00D71920" w:rsidRPr="00B04AF1">
        <w:rPr>
          <w:rFonts w:ascii="Times New Roman" w:hAnsi="Times New Roman" w:cs="Times New Roman"/>
          <w:sz w:val="24"/>
          <w:szCs w:val="24"/>
        </w:rPr>
        <w:t>Hashweh</w:t>
      </w:r>
      <w:proofErr w:type="spellEnd"/>
      <w:r w:rsidR="007128E1">
        <w:rPr>
          <w:rFonts w:ascii="Times New Roman" w:hAnsi="Times New Roman" w:cs="Times New Roman"/>
          <w:sz w:val="24"/>
          <w:szCs w:val="24"/>
        </w:rPr>
        <w:t>,</w:t>
      </w:r>
      <w:r w:rsidR="00D71920" w:rsidRPr="00B04AF1">
        <w:rPr>
          <w:rFonts w:ascii="Times New Roman" w:hAnsi="Times New Roman" w:cs="Times New Roman"/>
          <w:sz w:val="24"/>
          <w:szCs w:val="24"/>
        </w:rPr>
        <w:t xml:space="preserve"> 1996; </w:t>
      </w:r>
      <w:proofErr w:type="spellStart"/>
      <w:r w:rsidR="00D71920" w:rsidRPr="00B04AF1">
        <w:rPr>
          <w:rFonts w:ascii="Times New Roman" w:hAnsi="Times New Roman" w:cs="Times New Roman"/>
          <w:sz w:val="24"/>
          <w:szCs w:val="24"/>
        </w:rPr>
        <w:t>Levitt</w:t>
      </w:r>
      <w:proofErr w:type="spellEnd"/>
      <w:r w:rsidR="007128E1">
        <w:rPr>
          <w:rFonts w:ascii="Times New Roman" w:hAnsi="Times New Roman" w:cs="Times New Roman"/>
          <w:sz w:val="24"/>
          <w:szCs w:val="24"/>
        </w:rPr>
        <w:t>,</w:t>
      </w:r>
      <w:r w:rsidR="00D71920" w:rsidRPr="00B04AF1">
        <w:rPr>
          <w:rFonts w:ascii="Times New Roman" w:hAnsi="Times New Roman" w:cs="Times New Roman"/>
          <w:sz w:val="24"/>
          <w:szCs w:val="24"/>
        </w:rPr>
        <w:t xml:space="preserve"> 2001; </w:t>
      </w:r>
      <w:proofErr w:type="spellStart"/>
      <w:r w:rsidR="00D71920" w:rsidRPr="00B04AF1">
        <w:rPr>
          <w:rFonts w:ascii="Times New Roman" w:hAnsi="Times New Roman" w:cs="Times New Roman"/>
          <w:sz w:val="24"/>
          <w:szCs w:val="24"/>
        </w:rPr>
        <w:t>Luft</w:t>
      </w:r>
      <w:proofErr w:type="spellEnd"/>
      <w:r w:rsidR="00000898" w:rsidRPr="00B04AF1">
        <w:rPr>
          <w:rFonts w:ascii="Times New Roman" w:hAnsi="Times New Roman" w:cs="Times New Roman"/>
          <w:sz w:val="24"/>
          <w:szCs w:val="24"/>
        </w:rPr>
        <w:t xml:space="preserve"> ve </w:t>
      </w:r>
      <w:proofErr w:type="spellStart"/>
      <w:r w:rsidR="00D71920" w:rsidRPr="00B04AF1">
        <w:rPr>
          <w:rFonts w:ascii="Times New Roman" w:hAnsi="Times New Roman" w:cs="Times New Roman"/>
          <w:sz w:val="24"/>
          <w:szCs w:val="24"/>
        </w:rPr>
        <w:t>Roehring</w:t>
      </w:r>
      <w:proofErr w:type="spellEnd"/>
      <w:r w:rsidR="007128E1">
        <w:rPr>
          <w:rFonts w:ascii="Times New Roman" w:hAnsi="Times New Roman" w:cs="Times New Roman"/>
          <w:sz w:val="24"/>
          <w:szCs w:val="24"/>
        </w:rPr>
        <w:t>,</w:t>
      </w:r>
      <w:r w:rsidR="00D71920" w:rsidRPr="00B04AF1">
        <w:rPr>
          <w:rFonts w:ascii="Times New Roman" w:hAnsi="Times New Roman" w:cs="Times New Roman"/>
          <w:sz w:val="24"/>
          <w:szCs w:val="24"/>
        </w:rPr>
        <w:t xml:space="preserve"> 2007).</w:t>
      </w:r>
      <w:r w:rsidR="00FE2411" w:rsidRPr="00B04AF1">
        <w:rPr>
          <w:rFonts w:ascii="Times New Roman" w:hAnsi="Times New Roman" w:cs="Times New Roman"/>
          <w:sz w:val="24"/>
          <w:szCs w:val="24"/>
        </w:rPr>
        <w:t xml:space="preserve"> Ö</w:t>
      </w:r>
      <w:r w:rsidR="002D202C" w:rsidRPr="00B04AF1">
        <w:rPr>
          <w:rFonts w:ascii="Times New Roman" w:hAnsi="Times New Roman" w:cs="Times New Roman"/>
          <w:sz w:val="24"/>
          <w:szCs w:val="24"/>
        </w:rPr>
        <w:t xml:space="preserve">ğrenme süreçleri, bilginin doğası ve </w:t>
      </w:r>
      <w:r w:rsidR="002148F4" w:rsidRPr="00B04AF1">
        <w:rPr>
          <w:rFonts w:ascii="Times New Roman" w:hAnsi="Times New Roman" w:cs="Times New Roman"/>
          <w:sz w:val="24"/>
          <w:szCs w:val="24"/>
        </w:rPr>
        <w:t xml:space="preserve">öğretim </w:t>
      </w:r>
      <w:r w:rsidR="002D202C" w:rsidRPr="00B04AF1">
        <w:rPr>
          <w:rFonts w:ascii="Times New Roman" w:hAnsi="Times New Roman" w:cs="Times New Roman"/>
          <w:sz w:val="24"/>
          <w:szCs w:val="24"/>
        </w:rPr>
        <w:t>programlar</w:t>
      </w:r>
      <w:r w:rsidR="002148F4" w:rsidRPr="00B04AF1">
        <w:rPr>
          <w:rFonts w:ascii="Times New Roman" w:hAnsi="Times New Roman" w:cs="Times New Roman"/>
          <w:sz w:val="24"/>
          <w:szCs w:val="24"/>
        </w:rPr>
        <w:t>ın</w:t>
      </w:r>
      <w:r w:rsidR="002D202C" w:rsidRPr="00B04AF1">
        <w:rPr>
          <w:rFonts w:ascii="Times New Roman" w:hAnsi="Times New Roman" w:cs="Times New Roman"/>
          <w:sz w:val="24"/>
          <w:szCs w:val="24"/>
        </w:rPr>
        <w:t xml:space="preserve"> ilişkin bu inançlar, öğrencilik yıllarında sahip olunan deneyimlerle oluşmakta</w:t>
      </w:r>
      <w:r w:rsidR="00000898" w:rsidRPr="00B04AF1">
        <w:rPr>
          <w:rFonts w:ascii="Times New Roman" w:hAnsi="Times New Roman" w:cs="Times New Roman"/>
          <w:sz w:val="24"/>
          <w:szCs w:val="24"/>
        </w:rPr>
        <w:t xml:space="preserve"> (</w:t>
      </w:r>
      <w:proofErr w:type="spellStart"/>
      <w:r w:rsidR="00000898" w:rsidRPr="00B04AF1">
        <w:rPr>
          <w:rFonts w:ascii="Times New Roman" w:hAnsi="Times New Roman" w:cs="Times New Roman"/>
          <w:sz w:val="24"/>
          <w:szCs w:val="24"/>
        </w:rPr>
        <w:t>Huibregtse</w:t>
      </w:r>
      <w:proofErr w:type="spellEnd"/>
      <w:r w:rsidR="00000898" w:rsidRPr="00B04AF1">
        <w:rPr>
          <w:rFonts w:ascii="Times New Roman" w:hAnsi="Times New Roman" w:cs="Times New Roman"/>
          <w:sz w:val="24"/>
          <w:szCs w:val="24"/>
        </w:rPr>
        <w:t xml:space="preserve">, </w:t>
      </w:r>
      <w:proofErr w:type="spellStart"/>
      <w:proofErr w:type="gramStart"/>
      <w:r w:rsidR="00000898" w:rsidRPr="00B04AF1">
        <w:rPr>
          <w:rFonts w:ascii="Times New Roman" w:hAnsi="Times New Roman" w:cs="Times New Roman"/>
          <w:sz w:val="24"/>
          <w:szCs w:val="24"/>
        </w:rPr>
        <w:t>Korthagen</w:t>
      </w:r>
      <w:proofErr w:type="spellEnd"/>
      <w:r w:rsidR="00000898" w:rsidRPr="00B04AF1">
        <w:rPr>
          <w:rFonts w:ascii="Times New Roman" w:hAnsi="Times New Roman" w:cs="Times New Roman"/>
          <w:sz w:val="24"/>
          <w:szCs w:val="24"/>
        </w:rPr>
        <w:t>,</w:t>
      </w:r>
      <w:proofErr w:type="gramEnd"/>
      <w:r w:rsidR="00000898" w:rsidRPr="00B04AF1">
        <w:rPr>
          <w:rFonts w:ascii="Times New Roman" w:hAnsi="Times New Roman" w:cs="Times New Roman"/>
          <w:sz w:val="24"/>
          <w:szCs w:val="24"/>
        </w:rPr>
        <w:t xml:space="preserve"> ve </w:t>
      </w:r>
      <w:proofErr w:type="spellStart"/>
      <w:r w:rsidR="003641DE" w:rsidRPr="00B04AF1">
        <w:rPr>
          <w:rFonts w:ascii="Times New Roman" w:hAnsi="Times New Roman" w:cs="Times New Roman"/>
          <w:sz w:val="24"/>
          <w:szCs w:val="24"/>
        </w:rPr>
        <w:t>Wubbels</w:t>
      </w:r>
      <w:proofErr w:type="spellEnd"/>
      <w:r w:rsidR="007128E1">
        <w:rPr>
          <w:rFonts w:ascii="Times New Roman" w:hAnsi="Times New Roman" w:cs="Times New Roman"/>
          <w:sz w:val="24"/>
          <w:szCs w:val="24"/>
        </w:rPr>
        <w:t>,</w:t>
      </w:r>
      <w:r w:rsidR="003641DE" w:rsidRPr="00B04AF1">
        <w:rPr>
          <w:rFonts w:ascii="Times New Roman" w:hAnsi="Times New Roman" w:cs="Times New Roman"/>
          <w:sz w:val="24"/>
          <w:szCs w:val="24"/>
        </w:rPr>
        <w:t xml:space="preserve"> 1994; </w:t>
      </w:r>
      <w:proofErr w:type="spellStart"/>
      <w:r w:rsidR="003641DE" w:rsidRPr="00B04AF1">
        <w:rPr>
          <w:rFonts w:ascii="Times New Roman" w:hAnsi="Times New Roman" w:cs="Times New Roman"/>
          <w:sz w:val="24"/>
          <w:szCs w:val="24"/>
        </w:rPr>
        <w:t>Levitt</w:t>
      </w:r>
      <w:proofErr w:type="spellEnd"/>
      <w:r w:rsidR="007128E1">
        <w:rPr>
          <w:rFonts w:ascii="Times New Roman" w:hAnsi="Times New Roman" w:cs="Times New Roman"/>
          <w:sz w:val="24"/>
          <w:szCs w:val="24"/>
        </w:rPr>
        <w:t>,</w:t>
      </w:r>
      <w:r w:rsidR="003641DE" w:rsidRPr="00B04AF1">
        <w:rPr>
          <w:rFonts w:ascii="Times New Roman" w:hAnsi="Times New Roman" w:cs="Times New Roman"/>
          <w:sz w:val="24"/>
          <w:szCs w:val="24"/>
        </w:rPr>
        <w:t xml:space="preserve"> 2001) ve genellikle öğretmen yetiştirme programlarındaki yöntembilim dersleri ve öğretim deneyimlerine kadar değişmemektedir</w:t>
      </w:r>
      <w:r w:rsidR="009B039C">
        <w:rPr>
          <w:rFonts w:ascii="Times New Roman" w:hAnsi="Times New Roman" w:cs="Times New Roman"/>
          <w:sz w:val="24"/>
          <w:szCs w:val="24"/>
        </w:rPr>
        <w:t xml:space="preserve"> </w:t>
      </w:r>
      <w:r w:rsidR="00DB3D80" w:rsidRPr="00B04AF1">
        <w:rPr>
          <w:rFonts w:ascii="Times New Roman" w:hAnsi="Times New Roman" w:cs="Times New Roman"/>
          <w:sz w:val="24"/>
          <w:szCs w:val="24"/>
        </w:rPr>
        <w:t>(</w:t>
      </w:r>
      <w:proofErr w:type="spellStart"/>
      <w:r w:rsidR="007128E1" w:rsidRPr="00B04AF1">
        <w:rPr>
          <w:rFonts w:ascii="Times New Roman" w:hAnsi="Times New Roman" w:cs="Times New Roman"/>
          <w:sz w:val="24"/>
          <w:szCs w:val="24"/>
        </w:rPr>
        <w:t>Mellado</w:t>
      </w:r>
      <w:proofErr w:type="spellEnd"/>
      <w:r w:rsidR="007128E1">
        <w:rPr>
          <w:rFonts w:ascii="Times New Roman" w:hAnsi="Times New Roman" w:cs="Times New Roman"/>
          <w:sz w:val="24"/>
          <w:szCs w:val="24"/>
        </w:rPr>
        <w:t>,</w:t>
      </w:r>
      <w:r w:rsidR="007128E1" w:rsidRPr="00B04AF1">
        <w:rPr>
          <w:rFonts w:ascii="Times New Roman" w:hAnsi="Times New Roman" w:cs="Times New Roman"/>
          <w:sz w:val="24"/>
          <w:szCs w:val="24"/>
        </w:rPr>
        <w:t xml:space="preserve"> 1998; </w:t>
      </w:r>
      <w:proofErr w:type="spellStart"/>
      <w:r w:rsidR="00DB3D80" w:rsidRPr="00B04AF1">
        <w:rPr>
          <w:rFonts w:ascii="Times New Roman" w:hAnsi="Times New Roman" w:cs="Times New Roman"/>
          <w:sz w:val="24"/>
          <w:szCs w:val="24"/>
        </w:rPr>
        <w:t>Holt-Reynolds</w:t>
      </w:r>
      <w:proofErr w:type="spellEnd"/>
      <w:r w:rsidR="007128E1">
        <w:rPr>
          <w:rFonts w:ascii="Times New Roman" w:hAnsi="Times New Roman" w:cs="Times New Roman"/>
          <w:sz w:val="24"/>
          <w:szCs w:val="24"/>
        </w:rPr>
        <w:t>,</w:t>
      </w:r>
      <w:r w:rsidR="00DB3D80" w:rsidRPr="00B04AF1">
        <w:rPr>
          <w:rFonts w:ascii="Times New Roman" w:hAnsi="Times New Roman" w:cs="Times New Roman"/>
          <w:sz w:val="24"/>
          <w:szCs w:val="24"/>
        </w:rPr>
        <w:t xml:space="preserve"> 2000</w:t>
      </w:r>
      <w:r w:rsidR="003641DE" w:rsidRPr="00B04AF1">
        <w:rPr>
          <w:rFonts w:ascii="Times New Roman" w:hAnsi="Times New Roman" w:cs="Times New Roman"/>
          <w:sz w:val="24"/>
          <w:szCs w:val="24"/>
        </w:rPr>
        <w:t xml:space="preserve">; </w:t>
      </w:r>
      <w:proofErr w:type="spellStart"/>
      <w:r w:rsidR="003641DE" w:rsidRPr="00B04AF1">
        <w:rPr>
          <w:rFonts w:ascii="Times New Roman" w:hAnsi="Times New Roman" w:cs="Times New Roman"/>
          <w:sz w:val="24"/>
          <w:szCs w:val="24"/>
        </w:rPr>
        <w:t>Eick</w:t>
      </w:r>
      <w:proofErr w:type="spellEnd"/>
      <w:r w:rsidR="00000898" w:rsidRPr="00B04AF1">
        <w:rPr>
          <w:rFonts w:ascii="Times New Roman" w:hAnsi="Times New Roman" w:cs="Times New Roman"/>
          <w:sz w:val="24"/>
          <w:szCs w:val="24"/>
        </w:rPr>
        <w:t xml:space="preserve"> ve </w:t>
      </w:r>
      <w:proofErr w:type="spellStart"/>
      <w:r w:rsidR="003641DE" w:rsidRPr="00B04AF1">
        <w:rPr>
          <w:rFonts w:ascii="Times New Roman" w:hAnsi="Times New Roman" w:cs="Times New Roman"/>
          <w:sz w:val="24"/>
          <w:szCs w:val="24"/>
        </w:rPr>
        <w:t>Reed</w:t>
      </w:r>
      <w:proofErr w:type="spellEnd"/>
      <w:r w:rsidR="007128E1">
        <w:rPr>
          <w:rFonts w:ascii="Times New Roman" w:hAnsi="Times New Roman" w:cs="Times New Roman"/>
          <w:sz w:val="24"/>
          <w:szCs w:val="24"/>
        </w:rPr>
        <w:t>,</w:t>
      </w:r>
      <w:r w:rsidR="003641DE" w:rsidRPr="00B04AF1">
        <w:rPr>
          <w:rFonts w:ascii="Times New Roman" w:hAnsi="Times New Roman" w:cs="Times New Roman"/>
          <w:sz w:val="24"/>
          <w:szCs w:val="24"/>
        </w:rPr>
        <w:t xml:space="preserve"> 2002; </w:t>
      </w:r>
      <w:proofErr w:type="spellStart"/>
      <w:r w:rsidR="003641DE" w:rsidRPr="00B04AF1">
        <w:rPr>
          <w:rFonts w:ascii="Times New Roman" w:hAnsi="Times New Roman" w:cs="Times New Roman"/>
          <w:sz w:val="24"/>
          <w:szCs w:val="24"/>
        </w:rPr>
        <w:t>Yerrick</w:t>
      </w:r>
      <w:proofErr w:type="spellEnd"/>
      <w:r w:rsidR="00000898" w:rsidRPr="00B04AF1">
        <w:rPr>
          <w:rFonts w:ascii="Times New Roman" w:hAnsi="Times New Roman" w:cs="Times New Roman"/>
          <w:sz w:val="24"/>
          <w:szCs w:val="24"/>
        </w:rPr>
        <w:t xml:space="preserve"> ve </w:t>
      </w:r>
      <w:proofErr w:type="spellStart"/>
      <w:r w:rsidR="003641DE" w:rsidRPr="00B04AF1">
        <w:rPr>
          <w:rFonts w:ascii="Times New Roman" w:hAnsi="Times New Roman" w:cs="Times New Roman"/>
          <w:sz w:val="24"/>
          <w:szCs w:val="24"/>
        </w:rPr>
        <w:t>Hoving</w:t>
      </w:r>
      <w:proofErr w:type="spellEnd"/>
      <w:r w:rsidR="007128E1">
        <w:rPr>
          <w:rFonts w:ascii="Times New Roman" w:hAnsi="Times New Roman" w:cs="Times New Roman"/>
          <w:sz w:val="24"/>
          <w:szCs w:val="24"/>
        </w:rPr>
        <w:t>,</w:t>
      </w:r>
      <w:r w:rsidR="003641DE" w:rsidRPr="00B04AF1">
        <w:rPr>
          <w:rFonts w:ascii="Times New Roman" w:hAnsi="Times New Roman" w:cs="Times New Roman"/>
          <w:sz w:val="24"/>
          <w:szCs w:val="24"/>
        </w:rPr>
        <w:t xml:space="preserve"> 2003).</w:t>
      </w:r>
      <w:r w:rsidR="00A24A97" w:rsidRPr="00B04AF1">
        <w:rPr>
          <w:rFonts w:ascii="Times New Roman" w:hAnsi="Times New Roman" w:cs="Times New Roman"/>
          <w:sz w:val="24"/>
          <w:szCs w:val="24"/>
        </w:rPr>
        <w:t xml:space="preserve"> Öğretim planlamalarını ve uygulamalarını etkileyen bu inançlar </w:t>
      </w:r>
      <w:r w:rsidR="009B039C">
        <w:rPr>
          <w:rFonts w:ascii="Times New Roman" w:hAnsi="Times New Roman" w:cs="Times New Roman"/>
          <w:sz w:val="24"/>
          <w:szCs w:val="24"/>
        </w:rPr>
        <w:t xml:space="preserve">ise </w:t>
      </w:r>
      <w:r w:rsidR="00A24A97" w:rsidRPr="00B04AF1">
        <w:rPr>
          <w:rFonts w:ascii="Times New Roman" w:hAnsi="Times New Roman" w:cs="Times New Roman"/>
          <w:sz w:val="24"/>
          <w:szCs w:val="24"/>
        </w:rPr>
        <w:t>(</w:t>
      </w:r>
      <w:proofErr w:type="spellStart"/>
      <w:r w:rsidR="00000898" w:rsidRPr="00B04AF1">
        <w:rPr>
          <w:rFonts w:ascii="Times New Roman" w:hAnsi="Times New Roman" w:cs="Times New Roman"/>
          <w:spacing w:val="-2"/>
          <w:sz w:val="24"/>
          <w:szCs w:val="24"/>
        </w:rPr>
        <w:t>Konopak</w:t>
      </w:r>
      <w:proofErr w:type="spellEnd"/>
      <w:r w:rsidR="00000898" w:rsidRPr="00B04AF1">
        <w:rPr>
          <w:rFonts w:ascii="Times New Roman" w:hAnsi="Times New Roman" w:cs="Times New Roman"/>
          <w:spacing w:val="-2"/>
          <w:sz w:val="24"/>
          <w:szCs w:val="24"/>
        </w:rPr>
        <w:t xml:space="preserve">, </w:t>
      </w:r>
      <w:proofErr w:type="spellStart"/>
      <w:proofErr w:type="gramStart"/>
      <w:r w:rsidR="00000898" w:rsidRPr="00B04AF1">
        <w:rPr>
          <w:rFonts w:ascii="Times New Roman" w:hAnsi="Times New Roman" w:cs="Times New Roman"/>
          <w:spacing w:val="-2"/>
          <w:sz w:val="24"/>
          <w:szCs w:val="24"/>
        </w:rPr>
        <w:t>Readence</w:t>
      </w:r>
      <w:proofErr w:type="spellEnd"/>
      <w:r w:rsidR="00000898" w:rsidRPr="00B04AF1">
        <w:rPr>
          <w:rFonts w:ascii="Times New Roman" w:hAnsi="Times New Roman" w:cs="Times New Roman"/>
          <w:spacing w:val="-2"/>
          <w:sz w:val="24"/>
          <w:szCs w:val="24"/>
        </w:rPr>
        <w:t>,</w:t>
      </w:r>
      <w:proofErr w:type="gramEnd"/>
      <w:r w:rsidR="00000898" w:rsidRPr="00B04AF1">
        <w:rPr>
          <w:rFonts w:ascii="Times New Roman" w:hAnsi="Times New Roman" w:cs="Times New Roman"/>
          <w:spacing w:val="-2"/>
          <w:sz w:val="24"/>
          <w:szCs w:val="24"/>
        </w:rPr>
        <w:t xml:space="preserve"> ve</w:t>
      </w:r>
      <w:r w:rsidR="00A24A97" w:rsidRPr="00B04AF1">
        <w:rPr>
          <w:rFonts w:ascii="Times New Roman" w:hAnsi="Times New Roman" w:cs="Times New Roman"/>
          <w:spacing w:val="-2"/>
          <w:sz w:val="24"/>
          <w:szCs w:val="24"/>
        </w:rPr>
        <w:t xml:space="preserve"> Wilson</w:t>
      </w:r>
      <w:r w:rsidR="008B41AE">
        <w:rPr>
          <w:rFonts w:ascii="Times New Roman" w:hAnsi="Times New Roman" w:cs="Times New Roman"/>
          <w:spacing w:val="-2"/>
          <w:sz w:val="24"/>
          <w:szCs w:val="24"/>
        </w:rPr>
        <w:t>,</w:t>
      </w:r>
      <w:r w:rsidR="00A24A97" w:rsidRPr="00B04AF1">
        <w:rPr>
          <w:rFonts w:ascii="Times New Roman" w:hAnsi="Times New Roman" w:cs="Times New Roman"/>
          <w:spacing w:val="-2"/>
          <w:sz w:val="24"/>
          <w:szCs w:val="24"/>
        </w:rPr>
        <w:t xml:space="preserve"> 1994; </w:t>
      </w:r>
      <w:proofErr w:type="spellStart"/>
      <w:r w:rsidR="00A24A97" w:rsidRPr="00B04AF1">
        <w:rPr>
          <w:rFonts w:ascii="Times New Roman" w:hAnsi="Times New Roman" w:cs="Times New Roman"/>
          <w:spacing w:val="-2"/>
          <w:sz w:val="24"/>
          <w:szCs w:val="24"/>
        </w:rPr>
        <w:t>Nargund-Joshi</w:t>
      </w:r>
      <w:proofErr w:type="spellEnd"/>
      <w:r w:rsidR="00000898" w:rsidRPr="00B04AF1">
        <w:rPr>
          <w:rFonts w:ascii="Times New Roman" w:hAnsi="Times New Roman" w:cs="Times New Roman"/>
          <w:spacing w:val="-2"/>
          <w:sz w:val="24"/>
          <w:szCs w:val="24"/>
        </w:rPr>
        <w:t xml:space="preserve"> ve </w:t>
      </w:r>
      <w:proofErr w:type="spellStart"/>
      <w:r w:rsidR="00A24A97" w:rsidRPr="00B04AF1">
        <w:rPr>
          <w:rFonts w:ascii="Times New Roman" w:hAnsi="Times New Roman" w:cs="Times New Roman"/>
          <w:spacing w:val="-2"/>
          <w:sz w:val="24"/>
          <w:szCs w:val="24"/>
        </w:rPr>
        <w:t>Liu</w:t>
      </w:r>
      <w:proofErr w:type="spellEnd"/>
      <w:r w:rsidR="008B41AE">
        <w:rPr>
          <w:rFonts w:ascii="Times New Roman" w:hAnsi="Times New Roman" w:cs="Times New Roman"/>
          <w:spacing w:val="-2"/>
          <w:sz w:val="24"/>
          <w:szCs w:val="24"/>
        </w:rPr>
        <w:t>,</w:t>
      </w:r>
      <w:r w:rsidR="00A24A97" w:rsidRPr="00B04AF1">
        <w:rPr>
          <w:rFonts w:ascii="Times New Roman" w:hAnsi="Times New Roman" w:cs="Times New Roman"/>
          <w:spacing w:val="-2"/>
          <w:sz w:val="24"/>
          <w:szCs w:val="24"/>
        </w:rPr>
        <w:t xml:space="preserve"> 2013),</w:t>
      </w:r>
      <w:r w:rsidR="00242F78" w:rsidRPr="00B04AF1">
        <w:rPr>
          <w:rFonts w:ascii="Times New Roman" w:hAnsi="Times New Roman" w:cs="Times New Roman"/>
          <w:spacing w:val="-2"/>
          <w:sz w:val="24"/>
          <w:szCs w:val="24"/>
        </w:rPr>
        <w:t xml:space="preserve"> öğretim sırasında</w:t>
      </w:r>
      <w:r w:rsidR="00A24A97" w:rsidRPr="00B04AF1">
        <w:rPr>
          <w:rFonts w:ascii="Times New Roman" w:hAnsi="Times New Roman" w:cs="Times New Roman"/>
          <w:spacing w:val="-2"/>
          <w:sz w:val="24"/>
          <w:szCs w:val="24"/>
        </w:rPr>
        <w:t xml:space="preserve"> oryantasyonlara dönüşmektedir </w:t>
      </w:r>
      <w:r w:rsidR="00C72B46" w:rsidRPr="00B04AF1">
        <w:rPr>
          <w:rFonts w:ascii="Times New Roman" w:hAnsi="Times New Roman" w:cs="Times New Roman"/>
          <w:sz w:val="24"/>
          <w:szCs w:val="24"/>
        </w:rPr>
        <w:t>(</w:t>
      </w:r>
      <w:proofErr w:type="spellStart"/>
      <w:r w:rsidR="00C72B46" w:rsidRPr="00B04AF1">
        <w:rPr>
          <w:rFonts w:ascii="Times New Roman" w:hAnsi="Times New Roman" w:cs="Times New Roman"/>
          <w:sz w:val="24"/>
          <w:szCs w:val="24"/>
        </w:rPr>
        <w:t>Luft</w:t>
      </w:r>
      <w:proofErr w:type="spellEnd"/>
      <w:r w:rsidR="00000898" w:rsidRPr="00B04AF1">
        <w:rPr>
          <w:rFonts w:ascii="Times New Roman" w:hAnsi="Times New Roman" w:cs="Times New Roman"/>
          <w:sz w:val="24"/>
          <w:szCs w:val="24"/>
        </w:rPr>
        <w:t xml:space="preserve"> ve </w:t>
      </w:r>
      <w:proofErr w:type="spellStart"/>
      <w:r w:rsidR="00C72B46" w:rsidRPr="00B04AF1">
        <w:rPr>
          <w:rFonts w:ascii="Times New Roman" w:hAnsi="Times New Roman" w:cs="Times New Roman"/>
          <w:sz w:val="24"/>
          <w:szCs w:val="24"/>
        </w:rPr>
        <w:t>Roehring</w:t>
      </w:r>
      <w:proofErr w:type="spellEnd"/>
      <w:r w:rsidR="008B41AE">
        <w:rPr>
          <w:rFonts w:ascii="Times New Roman" w:hAnsi="Times New Roman" w:cs="Times New Roman"/>
          <w:sz w:val="24"/>
          <w:szCs w:val="24"/>
        </w:rPr>
        <w:t>,</w:t>
      </w:r>
      <w:r w:rsidR="00C72B46" w:rsidRPr="00B04AF1">
        <w:rPr>
          <w:rFonts w:ascii="Times New Roman" w:hAnsi="Times New Roman" w:cs="Times New Roman"/>
          <w:sz w:val="24"/>
          <w:szCs w:val="24"/>
        </w:rPr>
        <w:t xml:space="preserve"> 2007). </w:t>
      </w:r>
    </w:p>
    <w:p w:rsidR="001E5622" w:rsidRDefault="001E5622" w:rsidP="007A1BDC">
      <w:pPr>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Oryantasyon kavramı</w:t>
      </w:r>
      <w:r w:rsidR="00D25799" w:rsidRPr="00B04AF1">
        <w:rPr>
          <w:rFonts w:ascii="Times New Roman" w:hAnsi="Times New Roman" w:cs="Times New Roman"/>
          <w:sz w:val="24"/>
          <w:szCs w:val="24"/>
        </w:rPr>
        <w:t>nı</w:t>
      </w:r>
      <w:r w:rsidRPr="00B04AF1">
        <w:rPr>
          <w:rFonts w:ascii="Times New Roman" w:hAnsi="Times New Roman" w:cs="Times New Roman"/>
          <w:sz w:val="24"/>
          <w:szCs w:val="24"/>
        </w:rPr>
        <w:t xml:space="preserve"> ilk defa </w:t>
      </w:r>
      <w:proofErr w:type="spellStart"/>
      <w:r w:rsidRPr="00B04AF1">
        <w:rPr>
          <w:rFonts w:ascii="Times New Roman" w:hAnsi="Times New Roman" w:cs="Times New Roman"/>
          <w:sz w:val="24"/>
          <w:szCs w:val="24"/>
        </w:rPr>
        <w:t>Anderson</w:t>
      </w:r>
      <w:proofErr w:type="spellEnd"/>
      <w:r w:rsidR="00000898" w:rsidRPr="00B04AF1">
        <w:rPr>
          <w:rFonts w:ascii="Times New Roman" w:hAnsi="Times New Roman" w:cs="Times New Roman"/>
          <w:sz w:val="24"/>
          <w:szCs w:val="24"/>
        </w:rPr>
        <w:t xml:space="preserve"> ve</w:t>
      </w:r>
      <w:r w:rsidR="00326CFC" w:rsidRPr="00B04AF1">
        <w:rPr>
          <w:rFonts w:ascii="Times New Roman" w:hAnsi="Times New Roman" w:cs="Times New Roman"/>
          <w:sz w:val="24"/>
          <w:szCs w:val="24"/>
        </w:rPr>
        <w:t xml:space="preserve"> Smith (1987) </w:t>
      </w:r>
      <w:r w:rsidR="00241FE0" w:rsidRPr="00B04AF1">
        <w:rPr>
          <w:rFonts w:ascii="Times New Roman" w:hAnsi="Times New Roman" w:cs="Times New Roman"/>
          <w:sz w:val="24"/>
          <w:szCs w:val="24"/>
        </w:rPr>
        <w:t>‘</w:t>
      </w:r>
      <w:r w:rsidR="00461E14" w:rsidRPr="00B04AF1">
        <w:rPr>
          <w:rFonts w:ascii="Times New Roman" w:hAnsi="Times New Roman" w:cs="Times New Roman"/>
          <w:sz w:val="24"/>
          <w:szCs w:val="24"/>
        </w:rPr>
        <w:t>fen öğretimi v</w:t>
      </w:r>
      <w:r w:rsidR="00D25799" w:rsidRPr="00B04AF1">
        <w:rPr>
          <w:rFonts w:ascii="Times New Roman" w:hAnsi="Times New Roman" w:cs="Times New Roman"/>
          <w:sz w:val="24"/>
          <w:szCs w:val="24"/>
        </w:rPr>
        <w:t>e öğrenmeyle ilgili genel düşünc</w:t>
      </w:r>
      <w:r w:rsidR="00461E14" w:rsidRPr="00B04AF1">
        <w:rPr>
          <w:rFonts w:ascii="Times New Roman" w:hAnsi="Times New Roman" w:cs="Times New Roman"/>
          <w:sz w:val="24"/>
          <w:szCs w:val="24"/>
        </w:rPr>
        <w:t xml:space="preserve">e ve davranış </w:t>
      </w:r>
      <w:r w:rsidR="00241FE0" w:rsidRPr="00B04AF1">
        <w:rPr>
          <w:rFonts w:ascii="Times New Roman" w:hAnsi="Times New Roman" w:cs="Times New Roman"/>
          <w:sz w:val="24"/>
          <w:szCs w:val="24"/>
        </w:rPr>
        <w:t xml:space="preserve">kalıpları </w:t>
      </w:r>
      <w:r w:rsidR="00E73E6D" w:rsidRPr="00B04AF1">
        <w:rPr>
          <w:rFonts w:ascii="Times New Roman" w:hAnsi="Times New Roman" w:cs="Times New Roman"/>
          <w:sz w:val="24"/>
          <w:szCs w:val="24"/>
        </w:rPr>
        <w:t>ile</w:t>
      </w:r>
      <w:r w:rsidR="00241FE0" w:rsidRPr="00B04AF1">
        <w:rPr>
          <w:rFonts w:ascii="Times New Roman" w:hAnsi="Times New Roman" w:cs="Times New Roman"/>
          <w:sz w:val="24"/>
          <w:szCs w:val="24"/>
        </w:rPr>
        <w:t xml:space="preserve"> bir öğretmenin algılama ve faaliyetlerinin bir birleşimi’ </w:t>
      </w:r>
      <w:r w:rsidRPr="00B04AF1">
        <w:rPr>
          <w:rFonts w:ascii="Times New Roman" w:hAnsi="Times New Roman" w:cs="Times New Roman"/>
          <w:sz w:val="24"/>
          <w:szCs w:val="24"/>
        </w:rPr>
        <w:t xml:space="preserve">olarak </w:t>
      </w:r>
      <w:r w:rsidR="00897EC2" w:rsidRPr="00B04AF1">
        <w:rPr>
          <w:rFonts w:ascii="Times New Roman" w:hAnsi="Times New Roman" w:cs="Times New Roman"/>
          <w:sz w:val="24"/>
          <w:szCs w:val="24"/>
        </w:rPr>
        <w:t>ifade e</w:t>
      </w:r>
      <w:r w:rsidR="00D25799" w:rsidRPr="00B04AF1">
        <w:rPr>
          <w:rFonts w:ascii="Times New Roman" w:hAnsi="Times New Roman" w:cs="Times New Roman"/>
          <w:sz w:val="24"/>
          <w:szCs w:val="24"/>
        </w:rPr>
        <w:t>tmiş</w:t>
      </w:r>
      <w:r w:rsidRPr="00B04AF1">
        <w:rPr>
          <w:rFonts w:ascii="Times New Roman" w:hAnsi="Times New Roman" w:cs="Times New Roman"/>
          <w:sz w:val="24"/>
          <w:szCs w:val="24"/>
        </w:rPr>
        <w:t xml:space="preserve"> ve etkinliğe dayalı, didaktik, keşif ve kavramsal değişim olmak</w:t>
      </w:r>
      <w:r w:rsidR="00897EC2" w:rsidRPr="00B04AF1">
        <w:rPr>
          <w:rFonts w:ascii="Times New Roman" w:hAnsi="Times New Roman" w:cs="Times New Roman"/>
          <w:sz w:val="24"/>
          <w:szCs w:val="24"/>
        </w:rPr>
        <w:t xml:space="preserve"> üzere dört </w:t>
      </w:r>
      <w:proofErr w:type="gramStart"/>
      <w:r w:rsidR="00897EC2" w:rsidRPr="00B04AF1">
        <w:rPr>
          <w:rFonts w:ascii="Times New Roman" w:hAnsi="Times New Roman" w:cs="Times New Roman"/>
          <w:sz w:val="24"/>
          <w:szCs w:val="24"/>
        </w:rPr>
        <w:t>oryantasyon</w:t>
      </w:r>
      <w:proofErr w:type="gramEnd"/>
      <w:r w:rsidR="00897EC2" w:rsidRPr="00B04AF1">
        <w:rPr>
          <w:rFonts w:ascii="Times New Roman" w:hAnsi="Times New Roman" w:cs="Times New Roman"/>
          <w:sz w:val="24"/>
          <w:szCs w:val="24"/>
        </w:rPr>
        <w:t xml:space="preserve"> tanımlamıştır</w:t>
      </w:r>
      <w:r w:rsidR="00921C2D">
        <w:rPr>
          <w:rFonts w:ascii="Times New Roman" w:hAnsi="Times New Roman" w:cs="Times New Roman"/>
          <w:sz w:val="24"/>
          <w:szCs w:val="24"/>
        </w:rPr>
        <w:t xml:space="preserve"> </w:t>
      </w:r>
      <w:r w:rsidRPr="00B04AF1">
        <w:rPr>
          <w:rFonts w:ascii="Times New Roman" w:hAnsi="Times New Roman" w:cs="Times New Roman"/>
          <w:sz w:val="24"/>
          <w:szCs w:val="24"/>
        </w:rPr>
        <w:t>(</w:t>
      </w:r>
      <w:proofErr w:type="spellStart"/>
      <w:r w:rsidRPr="00B04AF1">
        <w:rPr>
          <w:rFonts w:ascii="Times New Roman" w:hAnsi="Times New Roman" w:cs="Times New Roman"/>
          <w:sz w:val="24"/>
          <w:szCs w:val="24"/>
        </w:rPr>
        <w:t>Friedrichsen</w:t>
      </w:r>
      <w:proofErr w:type="spellEnd"/>
      <w:r w:rsidRPr="00B04AF1">
        <w:rPr>
          <w:rFonts w:ascii="Times New Roman" w:hAnsi="Times New Roman" w:cs="Times New Roman"/>
          <w:sz w:val="24"/>
          <w:szCs w:val="24"/>
        </w:rPr>
        <w:t xml:space="preserve">, Van </w:t>
      </w:r>
      <w:proofErr w:type="spellStart"/>
      <w:r w:rsidRPr="00B04AF1">
        <w:rPr>
          <w:rFonts w:ascii="Times New Roman" w:hAnsi="Times New Roman" w:cs="Times New Roman"/>
          <w:sz w:val="24"/>
          <w:szCs w:val="24"/>
        </w:rPr>
        <w:t>Driel</w:t>
      </w:r>
      <w:proofErr w:type="spellEnd"/>
      <w:r w:rsidRPr="00B04AF1">
        <w:rPr>
          <w:rFonts w:ascii="Times New Roman" w:hAnsi="Times New Roman" w:cs="Times New Roman"/>
          <w:sz w:val="24"/>
          <w:szCs w:val="24"/>
        </w:rPr>
        <w:t xml:space="preserve">, </w:t>
      </w:r>
      <w:r w:rsidR="00000898" w:rsidRPr="00B04AF1">
        <w:rPr>
          <w:rFonts w:ascii="Times New Roman" w:hAnsi="Times New Roman" w:cs="Times New Roman"/>
          <w:sz w:val="24"/>
          <w:szCs w:val="24"/>
        </w:rPr>
        <w:t xml:space="preserve">ve </w:t>
      </w:r>
      <w:proofErr w:type="spellStart"/>
      <w:r w:rsidRPr="00B04AF1">
        <w:rPr>
          <w:rFonts w:ascii="Times New Roman" w:hAnsi="Times New Roman" w:cs="Times New Roman"/>
          <w:sz w:val="24"/>
          <w:szCs w:val="24"/>
        </w:rPr>
        <w:t>Abell</w:t>
      </w:r>
      <w:proofErr w:type="spellEnd"/>
      <w:r w:rsidR="009F5EB6" w:rsidRPr="00B04AF1">
        <w:rPr>
          <w:rFonts w:ascii="Times New Roman" w:hAnsi="Times New Roman" w:cs="Times New Roman"/>
          <w:sz w:val="24"/>
          <w:szCs w:val="24"/>
        </w:rPr>
        <w:t>,</w:t>
      </w:r>
      <w:r w:rsidRPr="00B04AF1">
        <w:rPr>
          <w:rFonts w:ascii="Times New Roman" w:hAnsi="Times New Roman" w:cs="Times New Roman"/>
          <w:sz w:val="24"/>
          <w:szCs w:val="24"/>
        </w:rPr>
        <w:t xml:space="preserve"> 2011).</w:t>
      </w:r>
      <w:r w:rsidR="00921C2D">
        <w:rPr>
          <w:rFonts w:ascii="Times New Roman" w:hAnsi="Times New Roman" w:cs="Times New Roman"/>
          <w:sz w:val="24"/>
          <w:szCs w:val="24"/>
        </w:rPr>
        <w:t xml:space="preserve"> </w:t>
      </w:r>
      <w:proofErr w:type="spellStart"/>
      <w:r w:rsidR="00897EC2" w:rsidRPr="00B04AF1">
        <w:rPr>
          <w:rFonts w:ascii="Times New Roman" w:hAnsi="Times New Roman" w:cs="Times New Roman"/>
          <w:sz w:val="24"/>
          <w:szCs w:val="24"/>
        </w:rPr>
        <w:t>Magnusson</w:t>
      </w:r>
      <w:proofErr w:type="spellEnd"/>
      <w:r w:rsidR="00921C2D">
        <w:rPr>
          <w:rFonts w:ascii="Times New Roman" w:hAnsi="Times New Roman" w:cs="Times New Roman"/>
          <w:sz w:val="24"/>
          <w:szCs w:val="24"/>
        </w:rPr>
        <w:t xml:space="preserve"> </w:t>
      </w:r>
      <w:proofErr w:type="spellStart"/>
      <w:r w:rsidR="0047122C" w:rsidRPr="00B04AF1">
        <w:rPr>
          <w:rFonts w:ascii="Times New Roman" w:hAnsi="Times New Roman" w:cs="Times New Roman"/>
          <w:sz w:val="24"/>
          <w:szCs w:val="24"/>
        </w:rPr>
        <w:t>Krajcik</w:t>
      </w:r>
      <w:proofErr w:type="spellEnd"/>
      <w:r w:rsidR="0047122C" w:rsidRPr="00B04AF1">
        <w:rPr>
          <w:rFonts w:ascii="Times New Roman" w:hAnsi="Times New Roman" w:cs="Times New Roman"/>
          <w:sz w:val="24"/>
          <w:szCs w:val="24"/>
        </w:rPr>
        <w:t xml:space="preserve"> ve </w:t>
      </w:r>
      <w:proofErr w:type="spellStart"/>
      <w:r w:rsidR="0047122C" w:rsidRPr="00B04AF1">
        <w:rPr>
          <w:rFonts w:ascii="Times New Roman" w:hAnsi="Times New Roman" w:cs="Times New Roman"/>
          <w:sz w:val="24"/>
          <w:szCs w:val="24"/>
        </w:rPr>
        <w:t>Borko</w:t>
      </w:r>
      <w:proofErr w:type="spellEnd"/>
      <w:r w:rsidR="00897EC2" w:rsidRPr="00B04AF1">
        <w:rPr>
          <w:rFonts w:ascii="Times New Roman" w:hAnsi="Times New Roman" w:cs="Times New Roman"/>
          <w:sz w:val="24"/>
          <w:szCs w:val="24"/>
        </w:rPr>
        <w:t xml:space="preserve"> (1999) bu</w:t>
      </w:r>
      <w:r w:rsidR="009A3A79" w:rsidRPr="00B04AF1">
        <w:rPr>
          <w:rFonts w:ascii="Times New Roman" w:hAnsi="Times New Roman" w:cs="Times New Roman"/>
          <w:sz w:val="24"/>
          <w:szCs w:val="24"/>
        </w:rPr>
        <w:t>nlara ek olarak süreç, akademik hassasiyet</w:t>
      </w:r>
      <w:r w:rsidR="00897EC2" w:rsidRPr="00B04AF1">
        <w:rPr>
          <w:rFonts w:ascii="Times New Roman" w:hAnsi="Times New Roman" w:cs="Times New Roman"/>
          <w:sz w:val="24"/>
          <w:szCs w:val="24"/>
        </w:rPr>
        <w:t xml:space="preserve">, proje </w:t>
      </w:r>
      <w:r w:rsidR="00D25799" w:rsidRPr="00B04AF1">
        <w:rPr>
          <w:rFonts w:ascii="Times New Roman" w:hAnsi="Times New Roman" w:cs="Times New Roman"/>
          <w:sz w:val="24"/>
          <w:szCs w:val="24"/>
        </w:rPr>
        <w:t>temelli öğretim</w:t>
      </w:r>
      <w:r w:rsidR="00897EC2" w:rsidRPr="00B04AF1">
        <w:rPr>
          <w:rFonts w:ascii="Times New Roman" w:hAnsi="Times New Roman" w:cs="Times New Roman"/>
          <w:sz w:val="24"/>
          <w:szCs w:val="24"/>
        </w:rPr>
        <w:t xml:space="preserve">, araştırma ve </w:t>
      </w:r>
      <w:proofErr w:type="spellStart"/>
      <w:r w:rsidR="00897EC2" w:rsidRPr="00B04AF1">
        <w:rPr>
          <w:rFonts w:ascii="Times New Roman" w:hAnsi="Times New Roman" w:cs="Times New Roman"/>
          <w:sz w:val="24"/>
          <w:szCs w:val="24"/>
        </w:rPr>
        <w:t>rehberlikli</w:t>
      </w:r>
      <w:proofErr w:type="spellEnd"/>
      <w:r w:rsidR="00897EC2" w:rsidRPr="00B04AF1">
        <w:rPr>
          <w:rFonts w:ascii="Times New Roman" w:hAnsi="Times New Roman" w:cs="Times New Roman"/>
          <w:sz w:val="24"/>
          <w:szCs w:val="24"/>
        </w:rPr>
        <w:t xml:space="preserve"> araştırma şeklinde beş </w:t>
      </w:r>
      <w:proofErr w:type="gramStart"/>
      <w:r w:rsidR="00897EC2" w:rsidRPr="00B04AF1">
        <w:rPr>
          <w:rFonts w:ascii="Times New Roman" w:hAnsi="Times New Roman" w:cs="Times New Roman"/>
          <w:sz w:val="24"/>
          <w:szCs w:val="24"/>
        </w:rPr>
        <w:t>oryantasyon</w:t>
      </w:r>
      <w:proofErr w:type="gramEnd"/>
      <w:r w:rsidR="00897EC2" w:rsidRPr="00B04AF1">
        <w:rPr>
          <w:rFonts w:ascii="Times New Roman" w:hAnsi="Times New Roman" w:cs="Times New Roman"/>
          <w:sz w:val="24"/>
          <w:szCs w:val="24"/>
        </w:rPr>
        <w:t xml:space="preserve"> daha ekleyerek </w:t>
      </w:r>
      <w:r w:rsidR="00D46A47" w:rsidRPr="00B04AF1">
        <w:rPr>
          <w:rFonts w:ascii="Times New Roman" w:hAnsi="Times New Roman" w:cs="Times New Roman"/>
          <w:sz w:val="24"/>
          <w:szCs w:val="24"/>
        </w:rPr>
        <w:t xml:space="preserve">oryantasyon kavramını </w:t>
      </w:r>
      <w:r w:rsidR="00897EC2" w:rsidRPr="00B04AF1">
        <w:rPr>
          <w:rFonts w:ascii="Times New Roman" w:hAnsi="Times New Roman" w:cs="Times New Roman"/>
          <w:sz w:val="24"/>
          <w:szCs w:val="24"/>
        </w:rPr>
        <w:t>‘</w:t>
      </w:r>
      <w:r w:rsidR="004D09FC" w:rsidRPr="00B04AF1">
        <w:rPr>
          <w:rFonts w:ascii="Times New Roman" w:hAnsi="Times New Roman" w:cs="Times New Roman"/>
          <w:sz w:val="24"/>
          <w:szCs w:val="24"/>
        </w:rPr>
        <w:t xml:space="preserve">belli bir sınıf seviyesindeki fen öğretimine ilişkin hedeflerle ilgili bilgi ve inançlar’ </w:t>
      </w:r>
      <w:r w:rsidR="00D25799" w:rsidRPr="00B04AF1">
        <w:rPr>
          <w:rFonts w:ascii="Times New Roman" w:hAnsi="Times New Roman" w:cs="Times New Roman"/>
          <w:sz w:val="24"/>
          <w:szCs w:val="24"/>
        </w:rPr>
        <w:t>ile</w:t>
      </w:r>
      <w:r w:rsidR="00897EC2" w:rsidRPr="00B04AF1">
        <w:rPr>
          <w:rFonts w:ascii="Times New Roman" w:hAnsi="Times New Roman" w:cs="Times New Roman"/>
          <w:sz w:val="24"/>
          <w:szCs w:val="24"/>
        </w:rPr>
        <w:t xml:space="preserve"> ‘</w:t>
      </w:r>
      <w:r w:rsidR="004D09FC" w:rsidRPr="00B04AF1">
        <w:rPr>
          <w:rFonts w:ascii="Times New Roman" w:hAnsi="Times New Roman" w:cs="Times New Roman"/>
          <w:sz w:val="24"/>
          <w:szCs w:val="24"/>
        </w:rPr>
        <w:t>fen öğretimine ilişkin genel düşünce şekilleri</w:t>
      </w:r>
      <w:r w:rsidR="00897EC2" w:rsidRPr="00B04AF1">
        <w:rPr>
          <w:rFonts w:ascii="Times New Roman" w:hAnsi="Times New Roman" w:cs="Times New Roman"/>
          <w:sz w:val="24"/>
          <w:szCs w:val="24"/>
        </w:rPr>
        <w:t xml:space="preserve">’ şeklinde tanımlamıştır. </w:t>
      </w:r>
      <w:r w:rsidR="004A0948" w:rsidRPr="00B04AF1">
        <w:rPr>
          <w:rFonts w:ascii="Times New Roman" w:hAnsi="Times New Roman" w:cs="Times New Roman"/>
          <w:sz w:val="24"/>
          <w:szCs w:val="24"/>
        </w:rPr>
        <w:lastRenderedPageBreak/>
        <w:t>Öğretmenler</w:t>
      </w:r>
      <w:r w:rsidR="00D25799" w:rsidRPr="00B04AF1">
        <w:rPr>
          <w:rFonts w:ascii="Times New Roman" w:hAnsi="Times New Roman" w:cs="Times New Roman"/>
          <w:sz w:val="24"/>
          <w:szCs w:val="24"/>
        </w:rPr>
        <w:t>in</w:t>
      </w:r>
      <w:r w:rsidR="004A0948" w:rsidRPr="00B04AF1">
        <w:rPr>
          <w:rFonts w:ascii="Times New Roman" w:hAnsi="Times New Roman" w:cs="Times New Roman"/>
          <w:sz w:val="24"/>
          <w:szCs w:val="24"/>
        </w:rPr>
        <w:t xml:space="preserve"> öğretim yapacakları konu veya sınıf seviyesine göre birden fazla </w:t>
      </w:r>
      <w:proofErr w:type="gramStart"/>
      <w:r w:rsidR="004A0948" w:rsidRPr="00B04AF1">
        <w:rPr>
          <w:rFonts w:ascii="Times New Roman" w:hAnsi="Times New Roman" w:cs="Times New Roman"/>
          <w:sz w:val="24"/>
          <w:szCs w:val="24"/>
        </w:rPr>
        <w:t>oryantasyon</w:t>
      </w:r>
      <w:proofErr w:type="gramEnd"/>
      <w:r w:rsidR="004A0948" w:rsidRPr="00B04AF1">
        <w:rPr>
          <w:rFonts w:ascii="Times New Roman" w:hAnsi="Times New Roman" w:cs="Times New Roman"/>
          <w:sz w:val="24"/>
          <w:szCs w:val="24"/>
        </w:rPr>
        <w:t xml:space="preserve"> çeşidine sahip olabileceği</w:t>
      </w:r>
      <w:r w:rsidR="00DC4E05" w:rsidRPr="00B04AF1">
        <w:rPr>
          <w:rFonts w:ascii="Times New Roman" w:hAnsi="Times New Roman" w:cs="Times New Roman"/>
          <w:sz w:val="24"/>
          <w:szCs w:val="24"/>
        </w:rPr>
        <w:t xml:space="preserve">ni belirten </w:t>
      </w:r>
      <w:proofErr w:type="spellStart"/>
      <w:r w:rsidR="00DC4E05" w:rsidRPr="00B04AF1">
        <w:rPr>
          <w:rFonts w:ascii="Times New Roman" w:hAnsi="Times New Roman" w:cs="Times New Roman"/>
          <w:sz w:val="24"/>
          <w:szCs w:val="24"/>
        </w:rPr>
        <w:t>Magnusson</w:t>
      </w:r>
      <w:proofErr w:type="spellEnd"/>
      <w:r w:rsidR="009B039C">
        <w:rPr>
          <w:rFonts w:ascii="Times New Roman" w:hAnsi="Times New Roman" w:cs="Times New Roman"/>
          <w:sz w:val="24"/>
          <w:szCs w:val="24"/>
        </w:rPr>
        <w:t xml:space="preserve"> </w:t>
      </w:r>
      <w:r w:rsidR="00336F1A" w:rsidRPr="00B04AF1">
        <w:rPr>
          <w:rFonts w:ascii="Times New Roman" w:hAnsi="Times New Roman" w:cs="Times New Roman"/>
          <w:sz w:val="24"/>
          <w:szCs w:val="24"/>
        </w:rPr>
        <w:t xml:space="preserve">ve </w:t>
      </w:r>
      <w:proofErr w:type="spellStart"/>
      <w:r w:rsidR="00336F1A" w:rsidRPr="00B04AF1">
        <w:rPr>
          <w:rFonts w:ascii="Times New Roman" w:hAnsi="Times New Roman" w:cs="Times New Roman"/>
          <w:sz w:val="24"/>
          <w:szCs w:val="24"/>
        </w:rPr>
        <w:t>diğ</w:t>
      </w:r>
      <w:proofErr w:type="spellEnd"/>
      <w:r w:rsidR="00336F1A" w:rsidRPr="00B04AF1">
        <w:rPr>
          <w:rFonts w:ascii="Times New Roman" w:hAnsi="Times New Roman" w:cs="Times New Roman"/>
          <w:sz w:val="24"/>
          <w:szCs w:val="24"/>
        </w:rPr>
        <w:t xml:space="preserve">. </w:t>
      </w:r>
      <w:r w:rsidR="00DC4E05" w:rsidRPr="00B04AF1">
        <w:rPr>
          <w:rFonts w:ascii="Times New Roman" w:hAnsi="Times New Roman" w:cs="Times New Roman"/>
          <w:sz w:val="24"/>
          <w:szCs w:val="24"/>
        </w:rPr>
        <w:t>(1999)</w:t>
      </w:r>
      <w:r w:rsidR="00336F1A" w:rsidRPr="00B04AF1">
        <w:rPr>
          <w:rFonts w:ascii="Times New Roman" w:hAnsi="Times New Roman" w:cs="Times New Roman"/>
          <w:sz w:val="24"/>
          <w:szCs w:val="24"/>
        </w:rPr>
        <w:t>’ne</w:t>
      </w:r>
      <w:r w:rsidR="00DC4E05" w:rsidRPr="00B04AF1">
        <w:rPr>
          <w:rFonts w:ascii="Times New Roman" w:hAnsi="Times New Roman" w:cs="Times New Roman"/>
          <w:sz w:val="24"/>
          <w:szCs w:val="24"/>
        </w:rPr>
        <w:t xml:space="preserve"> göre, özel bir öğretim yöntemi</w:t>
      </w:r>
      <w:r w:rsidR="00C650BE" w:rsidRPr="00B04AF1">
        <w:rPr>
          <w:rFonts w:ascii="Times New Roman" w:hAnsi="Times New Roman" w:cs="Times New Roman"/>
          <w:sz w:val="24"/>
          <w:szCs w:val="24"/>
        </w:rPr>
        <w:t xml:space="preserve"> (</w:t>
      </w:r>
      <w:proofErr w:type="spellStart"/>
      <w:r w:rsidR="00C650BE" w:rsidRPr="00B04AF1">
        <w:rPr>
          <w:rFonts w:ascii="Times New Roman" w:hAnsi="Times New Roman" w:cs="Times New Roman"/>
          <w:sz w:val="24"/>
          <w:szCs w:val="24"/>
        </w:rPr>
        <w:t>laboratuar</w:t>
      </w:r>
      <w:proofErr w:type="spellEnd"/>
      <w:r w:rsidR="00C650BE" w:rsidRPr="00B04AF1">
        <w:rPr>
          <w:rFonts w:ascii="Times New Roman" w:hAnsi="Times New Roman" w:cs="Times New Roman"/>
          <w:sz w:val="24"/>
          <w:szCs w:val="24"/>
        </w:rPr>
        <w:t xml:space="preserve"> kullanımı gibi)</w:t>
      </w:r>
      <w:r w:rsidR="00DC4E05" w:rsidRPr="00B04AF1">
        <w:rPr>
          <w:rFonts w:ascii="Times New Roman" w:hAnsi="Times New Roman" w:cs="Times New Roman"/>
          <w:sz w:val="24"/>
          <w:szCs w:val="24"/>
        </w:rPr>
        <w:t xml:space="preserve"> birden fazla </w:t>
      </w:r>
      <w:proofErr w:type="gramStart"/>
      <w:r w:rsidR="00DC4E05" w:rsidRPr="00B04AF1">
        <w:rPr>
          <w:rFonts w:ascii="Times New Roman" w:hAnsi="Times New Roman" w:cs="Times New Roman"/>
          <w:sz w:val="24"/>
          <w:szCs w:val="24"/>
        </w:rPr>
        <w:t>oryantasyonun</w:t>
      </w:r>
      <w:proofErr w:type="gramEnd"/>
      <w:r w:rsidR="00DC4E05" w:rsidRPr="00B04AF1">
        <w:rPr>
          <w:rFonts w:ascii="Times New Roman" w:hAnsi="Times New Roman" w:cs="Times New Roman"/>
          <w:sz w:val="24"/>
          <w:szCs w:val="24"/>
        </w:rPr>
        <w:t xml:space="preserve"> özelliğini yansıtabil</w:t>
      </w:r>
      <w:r w:rsidR="00C650BE" w:rsidRPr="00B04AF1">
        <w:rPr>
          <w:rFonts w:ascii="Times New Roman" w:hAnsi="Times New Roman" w:cs="Times New Roman"/>
          <w:sz w:val="24"/>
          <w:szCs w:val="24"/>
        </w:rPr>
        <w:t>mektedir. Bu nedenle öğretim yö</w:t>
      </w:r>
      <w:r w:rsidR="002148F4" w:rsidRPr="00B04AF1">
        <w:rPr>
          <w:rFonts w:ascii="Times New Roman" w:hAnsi="Times New Roman" w:cs="Times New Roman"/>
          <w:sz w:val="24"/>
          <w:szCs w:val="24"/>
        </w:rPr>
        <w:t xml:space="preserve">ntemini kullanmadaki </w:t>
      </w:r>
      <w:r w:rsidR="009A3A79" w:rsidRPr="00B04AF1">
        <w:rPr>
          <w:rFonts w:ascii="Times New Roman" w:hAnsi="Times New Roman" w:cs="Times New Roman"/>
          <w:sz w:val="24"/>
          <w:szCs w:val="24"/>
        </w:rPr>
        <w:t>amaç</w:t>
      </w:r>
      <w:r w:rsidR="00C650BE" w:rsidRPr="00B04AF1">
        <w:rPr>
          <w:rFonts w:ascii="Times New Roman" w:hAnsi="Times New Roman" w:cs="Times New Roman"/>
          <w:sz w:val="24"/>
          <w:szCs w:val="24"/>
        </w:rPr>
        <w:t xml:space="preserve"> öğretmenin fen öğretimine ilişkin </w:t>
      </w:r>
      <w:proofErr w:type="gramStart"/>
      <w:r w:rsidR="00C650BE" w:rsidRPr="00B04AF1">
        <w:rPr>
          <w:rFonts w:ascii="Times New Roman" w:hAnsi="Times New Roman" w:cs="Times New Roman"/>
          <w:sz w:val="24"/>
          <w:szCs w:val="24"/>
        </w:rPr>
        <w:t>oryantasyonunu</w:t>
      </w:r>
      <w:proofErr w:type="gramEnd"/>
      <w:r w:rsidR="00921C2D">
        <w:rPr>
          <w:rFonts w:ascii="Times New Roman" w:hAnsi="Times New Roman" w:cs="Times New Roman"/>
          <w:sz w:val="24"/>
          <w:szCs w:val="24"/>
        </w:rPr>
        <w:t xml:space="preserve"> </w:t>
      </w:r>
      <w:r w:rsidR="00E85047" w:rsidRPr="00B04AF1">
        <w:rPr>
          <w:rFonts w:ascii="Times New Roman" w:hAnsi="Times New Roman" w:cs="Times New Roman"/>
          <w:sz w:val="24"/>
          <w:szCs w:val="24"/>
        </w:rPr>
        <w:t>ifade etmektedir</w:t>
      </w:r>
      <w:r w:rsidR="00C650BE" w:rsidRPr="00B04AF1">
        <w:rPr>
          <w:rFonts w:ascii="Times New Roman" w:hAnsi="Times New Roman" w:cs="Times New Roman"/>
          <w:sz w:val="24"/>
          <w:szCs w:val="24"/>
        </w:rPr>
        <w:t>.</w:t>
      </w:r>
      <w:r w:rsidR="00921C2D">
        <w:rPr>
          <w:rFonts w:ascii="Times New Roman" w:hAnsi="Times New Roman" w:cs="Times New Roman"/>
          <w:sz w:val="24"/>
          <w:szCs w:val="24"/>
        </w:rPr>
        <w:t xml:space="preserve"> </w:t>
      </w:r>
      <w:proofErr w:type="spellStart"/>
      <w:r w:rsidR="00952857" w:rsidRPr="00B04AF1">
        <w:rPr>
          <w:rFonts w:ascii="Times New Roman" w:hAnsi="Times New Roman" w:cs="Times New Roman"/>
          <w:sz w:val="24"/>
          <w:szCs w:val="24"/>
        </w:rPr>
        <w:t>Friedrichsen</w:t>
      </w:r>
      <w:proofErr w:type="spellEnd"/>
      <w:r w:rsidR="00921C2D">
        <w:rPr>
          <w:rFonts w:ascii="Times New Roman" w:hAnsi="Times New Roman" w:cs="Times New Roman"/>
          <w:sz w:val="24"/>
          <w:szCs w:val="24"/>
        </w:rPr>
        <w:t xml:space="preserve"> </w:t>
      </w:r>
      <w:r w:rsidR="0073645E" w:rsidRPr="00B04AF1">
        <w:rPr>
          <w:rFonts w:ascii="Times New Roman" w:hAnsi="Times New Roman" w:cs="Times New Roman"/>
          <w:sz w:val="24"/>
          <w:szCs w:val="24"/>
        </w:rPr>
        <w:t xml:space="preserve">ve Dana </w:t>
      </w:r>
      <w:r w:rsidR="00952857" w:rsidRPr="00B04AF1">
        <w:rPr>
          <w:rFonts w:ascii="Times New Roman" w:hAnsi="Times New Roman" w:cs="Times New Roman"/>
          <w:sz w:val="24"/>
          <w:szCs w:val="24"/>
        </w:rPr>
        <w:t>(200</w:t>
      </w:r>
      <w:r w:rsidR="0073645E" w:rsidRPr="00B04AF1">
        <w:rPr>
          <w:rFonts w:ascii="Times New Roman" w:hAnsi="Times New Roman" w:cs="Times New Roman"/>
          <w:sz w:val="24"/>
          <w:szCs w:val="24"/>
        </w:rPr>
        <w:t>5</w:t>
      </w:r>
      <w:r w:rsidR="00952857" w:rsidRPr="00B04AF1">
        <w:rPr>
          <w:rFonts w:ascii="Times New Roman" w:hAnsi="Times New Roman" w:cs="Times New Roman"/>
          <w:sz w:val="24"/>
          <w:szCs w:val="24"/>
        </w:rPr>
        <w:t xml:space="preserve">) bu </w:t>
      </w:r>
      <w:proofErr w:type="gramStart"/>
      <w:r w:rsidR="00952857" w:rsidRPr="00B04AF1">
        <w:rPr>
          <w:rFonts w:ascii="Times New Roman" w:hAnsi="Times New Roman" w:cs="Times New Roman"/>
          <w:sz w:val="24"/>
          <w:szCs w:val="24"/>
        </w:rPr>
        <w:t>o</w:t>
      </w:r>
      <w:r w:rsidR="00D25799" w:rsidRPr="00B04AF1">
        <w:rPr>
          <w:rFonts w:ascii="Times New Roman" w:hAnsi="Times New Roman" w:cs="Times New Roman"/>
          <w:sz w:val="24"/>
          <w:szCs w:val="24"/>
        </w:rPr>
        <w:t>ryantasyon</w:t>
      </w:r>
      <w:proofErr w:type="gramEnd"/>
      <w:r w:rsidR="00D25799" w:rsidRPr="00B04AF1">
        <w:rPr>
          <w:rFonts w:ascii="Times New Roman" w:hAnsi="Times New Roman" w:cs="Times New Roman"/>
          <w:sz w:val="24"/>
          <w:szCs w:val="24"/>
        </w:rPr>
        <w:t xml:space="preserve"> çeşitlerini öğretmen-</w:t>
      </w:r>
      <w:r w:rsidR="00952857" w:rsidRPr="00B04AF1">
        <w:rPr>
          <w:rFonts w:ascii="Times New Roman" w:hAnsi="Times New Roman" w:cs="Times New Roman"/>
          <w:sz w:val="24"/>
          <w:szCs w:val="24"/>
        </w:rPr>
        <w:t>merkezli (dida</w:t>
      </w:r>
      <w:r w:rsidR="00F421DF" w:rsidRPr="00B04AF1">
        <w:rPr>
          <w:rFonts w:ascii="Times New Roman" w:hAnsi="Times New Roman" w:cs="Times New Roman"/>
          <w:sz w:val="24"/>
          <w:szCs w:val="24"/>
        </w:rPr>
        <w:t>k</w:t>
      </w:r>
      <w:r w:rsidR="00952857" w:rsidRPr="00B04AF1">
        <w:rPr>
          <w:rFonts w:ascii="Times New Roman" w:hAnsi="Times New Roman" w:cs="Times New Roman"/>
          <w:sz w:val="24"/>
          <w:szCs w:val="24"/>
        </w:rPr>
        <w:t>ti</w:t>
      </w:r>
      <w:r w:rsidR="00F421DF" w:rsidRPr="00B04AF1">
        <w:rPr>
          <w:rFonts w:ascii="Times New Roman" w:hAnsi="Times New Roman" w:cs="Times New Roman"/>
          <w:sz w:val="24"/>
          <w:szCs w:val="24"/>
        </w:rPr>
        <w:t>k ve ak</w:t>
      </w:r>
      <w:r w:rsidR="00952857" w:rsidRPr="00B04AF1">
        <w:rPr>
          <w:rFonts w:ascii="Times New Roman" w:hAnsi="Times New Roman" w:cs="Times New Roman"/>
          <w:sz w:val="24"/>
          <w:szCs w:val="24"/>
        </w:rPr>
        <w:t>ademi</w:t>
      </w:r>
      <w:r w:rsidR="00F421DF" w:rsidRPr="00B04AF1">
        <w:rPr>
          <w:rFonts w:ascii="Times New Roman" w:hAnsi="Times New Roman" w:cs="Times New Roman"/>
          <w:sz w:val="24"/>
          <w:szCs w:val="24"/>
        </w:rPr>
        <w:t xml:space="preserve">k </w:t>
      </w:r>
      <w:r w:rsidR="00E85047" w:rsidRPr="00B04AF1">
        <w:rPr>
          <w:rFonts w:ascii="Times New Roman" w:hAnsi="Times New Roman" w:cs="Times New Roman"/>
          <w:sz w:val="24"/>
          <w:szCs w:val="24"/>
        </w:rPr>
        <w:t>hassasiyet</w:t>
      </w:r>
      <w:r w:rsidR="009B12EA" w:rsidRPr="00B04AF1">
        <w:rPr>
          <w:rFonts w:ascii="Times New Roman" w:hAnsi="Times New Roman" w:cs="Times New Roman"/>
          <w:sz w:val="24"/>
          <w:szCs w:val="24"/>
        </w:rPr>
        <w:t xml:space="preserve">) ve </w:t>
      </w:r>
      <w:r w:rsidR="00D25799" w:rsidRPr="00B04AF1">
        <w:rPr>
          <w:rFonts w:ascii="Times New Roman" w:hAnsi="Times New Roman" w:cs="Times New Roman"/>
          <w:sz w:val="24"/>
          <w:szCs w:val="24"/>
        </w:rPr>
        <w:t>öğrenci-</w:t>
      </w:r>
      <w:r w:rsidR="00952857" w:rsidRPr="00B04AF1">
        <w:rPr>
          <w:rFonts w:ascii="Times New Roman" w:hAnsi="Times New Roman" w:cs="Times New Roman"/>
          <w:sz w:val="24"/>
          <w:szCs w:val="24"/>
        </w:rPr>
        <w:t>merkezli</w:t>
      </w:r>
      <w:r w:rsidR="00D25799" w:rsidRPr="00B04AF1">
        <w:rPr>
          <w:rFonts w:ascii="Times New Roman" w:hAnsi="Times New Roman" w:cs="Times New Roman"/>
          <w:sz w:val="24"/>
          <w:szCs w:val="24"/>
        </w:rPr>
        <w:t xml:space="preserve"> (süreç, proje temeli öğretim, kavramsal değişim, araştırma, </w:t>
      </w:r>
      <w:proofErr w:type="spellStart"/>
      <w:r w:rsidR="00D25799" w:rsidRPr="00B04AF1">
        <w:rPr>
          <w:rFonts w:ascii="Times New Roman" w:hAnsi="Times New Roman" w:cs="Times New Roman"/>
          <w:sz w:val="24"/>
          <w:szCs w:val="24"/>
        </w:rPr>
        <w:t>rehberlikli</w:t>
      </w:r>
      <w:proofErr w:type="spellEnd"/>
      <w:r w:rsidR="00D25799" w:rsidRPr="00B04AF1">
        <w:rPr>
          <w:rFonts w:ascii="Times New Roman" w:hAnsi="Times New Roman" w:cs="Times New Roman"/>
          <w:sz w:val="24"/>
          <w:szCs w:val="24"/>
        </w:rPr>
        <w:t xml:space="preserve"> araştırma, keşif, etkinliğe dayalı öğretim)</w:t>
      </w:r>
      <w:r w:rsidR="00952857" w:rsidRPr="00B04AF1">
        <w:rPr>
          <w:rFonts w:ascii="Times New Roman" w:hAnsi="Times New Roman" w:cs="Times New Roman"/>
          <w:sz w:val="24"/>
          <w:szCs w:val="24"/>
        </w:rPr>
        <w:t xml:space="preserve"> ol</w:t>
      </w:r>
      <w:r w:rsidR="009B12EA" w:rsidRPr="00B04AF1">
        <w:rPr>
          <w:rFonts w:ascii="Times New Roman" w:hAnsi="Times New Roman" w:cs="Times New Roman"/>
          <w:sz w:val="24"/>
          <w:szCs w:val="24"/>
        </w:rPr>
        <w:t>mak üzere</w:t>
      </w:r>
      <w:r w:rsidR="00952857" w:rsidRPr="00B04AF1">
        <w:rPr>
          <w:rFonts w:ascii="Times New Roman" w:hAnsi="Times New Roman" w:cs="Times New Roman"/>
          <w:sz w:val="24"/>
          <w:szCs w:val="24"/>
        </w:rPr>
        <w:t xml:space="preserve"> iki kısımda </w:t>
      </w:r>
      <w:r w:rsidR="009B12EA" w:rsidRPr="00B04AF1">
        <w:rPr>
          <w:rFonts w:ascii="Times New Roman" w:hAnsi="Times New Roman" w:cs="Times New Roman"/>
          <w:sz w:val="24"/>
          <w:szCs w:val="24"/>
        </w:rPr>
        <w:t>gruplandırmıştır</w:t>
      </w:r>
      <w:r w:rsidR="00952857" w:rsidRPr="00B04AF1">
        <w:rPr>
          <w:rFonts w:ascii="Times New Roman" w:hAnsi="Times New Roman" w:cs="Times New Roman"/>
          <w:sz w:val="24"/>
          <w:szCs w:val="24"/>
        </w:rPr>
        <w:t>.</w:t>
      </w:r>
      <w:r w:rsidR="00921C2D">
        <w:rPr>
          <w:rFonts w:ascii="Times New Roman" w:hAnsi="Times New Roman" w:cs="Times New Roman"/>
          <w:sz w:val="24"/>
          <w:szCs w:val="24"/>
        </w:rPr>
        <w:t xml:space="preserve"> </w:t>
      </w:r>
      <w:r w:rsidR="00D76437" w:rsidRPr="00B04AF1">
        <w:rPr>
          <w:rFonts w:ascii="Times New Roman" w:hAnsi="Times New Roman" w:cs="Times New Roman"/>
          <w:sz w:val="24"/>
          <w:szCs w:val="24"/>
        </w:rPr>
        <w:t>Tablo 1</w:t>
      </w:r>
      <w:r w:rsidR="00D25799" w:rsidRPr="00B04AF1">
        <w:rPr>
          <w:rFonts w:ascii="Times New Roman" w:hAnsi="Times New Roman" w:cs="Times New Roman"/>
          <w:sz w:val="24"/>
          <w:szCs w:val="24"/>
        </w:rPr>
        <w:t>’</w:t>
      </w:r>
      <w:r w:rsidR="00D76437" w:rsidRPr="00B04AF1">
        <w:rPr>
          <w:rFonts w:ascii="Times New Roman" w:hAnsi="Times New Roman" w:cs="Times New Roman"/>
          <w:sz w:val="24"/>
          <w:szCs w:val="24"/>
        </w:rPr>
        <w:t xml:space="preserve"> de </w:t>
      </w:r>
      <w:proofErr w:type="spellStart"/>
      <w:r w:rsidR="000D3C9E" w:rsidRPr="00B04AF1">
        <w:rPr>
          <w:rFonts w:ascii="Times New Roman" w:hAnsi="Times New Roman" w:cs="Times New Roman"/>
          <w:sz w:val="24"/>
          <w:szCs w:val="24"/>
        </w:rPr>
        <w:t>Magnusson</w:t>
      </w:r>
      <w:proofErr w:type="spellEnd"/>
      <w:r w:rsidR="00921C2D">
        <w:rPr>
          <w:rFonts w:ascii="Times New Roman" w:hAnsi="Times New Roman" w:cs="Times New Roman"/>
          <w:sz w:val="24"/>
          <w:szCs w:val="24"/>
        </w:rPr>
        <w:t xml:space="preserve"> </w:t>
      </w:r>
      <w:r w:rsidR="000D3C9E" w:rsidRPr="00B04AF1">
        <w:rPr>
          <w:rFonts w:ascii="Times New Roman" w:hAnsi="Times New Roman" w:cs="Times New Roman"/>
          <w:sz w:val="24"/>
          <w:szCs w:val="24"/>
        </w:rPr>
        <w:t xml:space="preserve">ve </w:t>
      </w:r>
      <w:proofErr w:type="spellStart"/>
      <w:r w:rsidR="000D3C9E" w:rsidRPr="00B04AF1">
        <w:rPr>
          <w:rFonts w:ascii="Times New Roman" w:hAnsi="Times New Roman" w:cs="Times New Roman"/>
          <w:sz w:val="24"/>
          <w:szCs w:val="24"/>
        </w:rPr>
        <w:t>diğ</w:t>
      </w:r>
      <w:proofErr w:type="spellEnd"/>
      <w:r w:rsidR="000D3C9E" w:rsidRPr="00B04AF1">
        <w:rPr>
          <w:rFonts w:ascii="Times New Roman" w:hAnsi="Times New Roman" w:cs="Times New Roman"/>
          <w:sz w:val="24"/>
          <w:szCs w:val="24"/>
        </w:rPr>
        <w:t>. (1999)’</w:t>
      </w:r>
      <w:proofErr w:type="spellStart"/>
      <w:r w:rsidR="000D3C9E" w:rsidRPr="00B04AF1">
        <w:rPr>
          <w:rFonts w:ascii="Times New Roman" w:hAnsi="Times New Roman" w:cs="Times New Roman"/>
          <w:sz w:val="24"/>
          <w:szCs w:val="24"/>
        </w:rPr>
        <w:t>n</w:t>
      </w:r>
      <w:r w:rsidR="000D3C9E">
        <w:rPr>
          <w:rFonts w:ascii="Times New Roman" w:hAnsi="Times New Roman" w:cs="Times New Roman"/>
          <w:sz w:val="24"/>
          <w:szCs w:val="24"/>
        </w:rPr>
        <w:t>in</w:t>
      </w:r>
      <w:proofErr w:type="spellEnd"/>
      <w:r w:rsidR="00921C2D">
        <w:rPr>
          <w:rFonts w:ascii="Times New Roman" w:hAnsi="Times New Roman" w:cs="Times New Roman"/>
          <w:sz w:val="24"/>
          <w:szCs w:val="24"/>
        </w:rPr>
        <w:t xml:space="preserve"> </w:t>
      </w:r>
      <w:r w:rsidR="000D3C9E">
        <w:rPr>
          <w:rFonts w:ascii="Times New Roman" w:hAnsi="Times New Roman" w:cs="Times New Roman"/>
          <w:sz w:val="24"/>
          <w:szCs w:val="24"/>
        </w:rPr>
        <w:t>tanımladığı fen</w:t>
      </w:r>
      <w:r w:rsidR="00921C2D">
        <w:rPr>
          <w:rFonts w:ascii="Times New Roman" w:hAnsi="Times New Roman" w:cs="Times New Roman"/>
          <w:sz w:val="24"/>
          <w:szCs w:val="24"/>
        </w:rPr>
        <w:t xml:space="preserve"> </w:t>
      </w:r>
      <w:r w:rsidR="00D76437" w:rsidRPr="00B04AF1">
        <w:rPr>
          <w:rFonts w:ascii="Times New Roman" w:hAnsi="Times New Roman" w:cs="Times New Roman"/>
          <w:sz w:val="24"/>
          <w:szCs w:val="24"/>
        </w:rPr>
        <w:t>öğretim</w:t>
      </w:r>
      <w:r w:rsidR="000D3C9E">
        <w:rPr>
          <w:rFonts w:ascii="Times New Roman" w:hAnsi="Times New Roman" w:cs="Times New Roman"/>
          <w:sz w:val="24"/>
          <w:szCs w:val="24"/>
        </w:rPr>
        <w:t>i</w:t>
      </w:r>
      <w:r w:rsidR="00921C2D">
        <w:rPr>
          <w:rFonts w:ascii="Times New Roman" w:hAnsi="Times New Roman" w:cs="Times New Roman"/>
          <w:sz w:val="24"/>
          <w:szCs w:val="24"/>
        </w:rPr>
        <w:t xml:space="preserve"> </w:t>
      </w:r>
      <w:proofErr w:type="gramStart"/>
      <w:r w:rsidR="00D76437" w:rsidRPr="00B04AF1">
        <w:rPr>
          <w:rFonts w:ascii="Times New Roman" w:hAnsi="Times New Roman" w:cs="Times New Roman"/>
          <w:sz w:val="24"/>
          <w:szCs w:val="24"/>
        </w:rPr>
        <w:t>oryantasyonlar</w:t>
      </w:r>
      <w:r w:rsidR="00D25799" w:rsidRPr="00B04AF1">
        <w:rPr>
          <w:rFonts w:ascii="Times New Roman" w:hAnsi="Times New Roman" w:cs="Times New Roman"/>
          <w:sz w:val="24"/>
          <w:szCs w:val="24"/>
        </w:rPr>
        <w:t>ı</w:t>
      </w:r>
      <w:proofErr w:type="gramEnd"/>
      <w:r w:rsidR="00D76437" w:rsidRPr="00B04AF1">
        <w:rPr>
          <w:rFonts w:ascii="Times New Roman" w:hAnsi="Times New Roman" w:cs="Times New Roman"/>
          <w:sz w:val="24"/>
          <w:szCs w:val="24"/>
        </w:rPr>
        <w:t xml:space="preserve"> ve </w:t>
      </w:r>
      <w:r w:rsidR="00D25799" w:rsidRPr="00B04AF1">
        <w:rPr>
          <w:rFonts w:ascii="Times New Roman" w:hAnsi="Times New Roman" w:cs="Times New Roman"/>
          <w:sz w:val="24"/>
          <w:szCs w:val="24"/>
        </w:rPr>
        <w:t xml:space="preserve">öğretim </w:t>
      </w:r>
      <w:r w:rsidR="00D76437" w:rsidRPr="00B04AF1">
        <w:rPr>
          <w:rFonts w:ascii="Times New Roman" w:hAnsi="Times New Roman" w:cs="Times New Roman"/>
          <w:sz w:val="24"/>
          <w:szCs w:val="24"/>
        </w:rPr>
        <w:t>özel</w:t>
      </w:r>
      <w:r w:rsidR="009A3A79" w:rsidRPr="00B04AF1">
        <w:rPr>
          <w:rFonts w:ascii="Times New Roman" w:hAnsi="Times New Roman" w:cs="Times New Roman"/>
          <w:sz w:val="24"/>
          <w:szCs w:val="24"/>
        </w:rPr>
        <w:t>l</w:t>
      </w:r>
      <w:r w:rsidR="00D76437" w:rsidRPr="00B04AF1">
        <w:rPr>
          <w:rFonts w:ascii="Times New Roman" w:hAnsi="Times New Roman" w:cs="Times New Roman"/>
          <w:sz w:val="24"/>
          <w:szCs w:val="24"/>
        </w:rPr>
        <w:t>ikleri yer almaktadır</w:t>
      </w:r>
      <w:r w:rsidR="000D3C9E">
        <w:rPr>
          <w:rFonts w:ascii="Times New Roman" w:hAnsi="Times New Roman" w:cs="Times New Roman"/>
          <w:sz w:val="24"/>
          <w:szCs w:val="24"/>
        </w:rPr>
        <w:t>.</w:t>
      </w:r>
    </w:p>
    <w:p w:rsidR="006135F8" w:rsidRDefault="006135F8" w:rsidP="007A1BDC">
      <w:pPr>
        <w:spacing w:after="0" w:line="480" w:lineRule="auto"/>
        <w:ind w:firstLine="567"/>
        <w:jc w:val="both"/>
        <w:rPr>
          <w:rFonts w:ascii="Times New Roman" w:hAnsi="Times New Roman" w:cs="Times New Roman"/>
          <w:sz w:val="24"/>
          <w:szCs w:val="24"/>
        </w:rPr>
      </w:pPr>
    </w:p>
    <w:p w:rsidR="00D76437" w:rsidRPr="00B04AF1" w:rsidRDefault="0070599B" w:rsidP="007A1BDC">
      <w:pPr>
        <w:spacing w:after="0" w:line="480" w:lineRule="auto"/>
        <w:ind w:left="993" w:hanging="993"/>
        <w:jc w:val="both"/>
        <w:rPr>
          <w:rFonts w:ascii="Times New Roman" w:hAnsi="Times New Roman" w:cs="Times New Roman"/>
          <w:sz w:val="24"/>
          <w:szCs w:val="24"/>
        </w:rPr>
      </w:pPr>
      <w:r w:rsidRPr="00865344">
        <w:rPr>
          <w:rFonts w:ascii="Times New Roman" w:hAnsi="Times New Roman" w:cs="Times New Roman"/>
          <w:b/>
          <w:sz w:val="24"/>
          <w:szCs w:val="24"/>
        </w:rPr>
        <w:t>Tablo 1.</w:t>
      </w:r>
      <w:r w:rsidR="000D3C9E">
        <w:rPr>
          <w:rFonts w:ascii="Times New Roman" w:hAnsi="Times New Roman" w:cs="Times New Roman"/>
          <w:sz w:val="24"/>
          <w:szCs w:val="24"/>
        </w:rPr>
        <w:t>F</w:t>
      </w:r>
      <w:r w:rsidR="00915E04" w:rsidRPr="00B04AF1">
        <w:rPr>
          <w:rFonts w:ascii="Times New Roman" w:hAnsi="Times New Roman" w:cs="Times New Roman"/>
          <w:sz w:val="24"/>
          <w:szCs w:val="24"/>
        </w:rPr>
        <w:t xml:space="preserve">en öğretimi </w:t>
      </w:r>
      <w:proofErr w:type="gramStart"/>
      <w:r w:rsidR="00915E04" w:rsidRPr="00B04AF1">
        <w:rPr>
          <w:rFonts w:ascii="Times New Roman" w:hAnsi="Times New Roman" w:cs="Times New Roman"/>
          <w:sz w:val="24"/>
          <w:szCs w:val="24"/>
        </w:rPr>
        <w:t>oryantasyonları</w:t>
      </w:r>
      <w:proofErr w:type="gramEnd"/>
      <w:r w:rsidR="00915E04" w:rsidRPr="00B04AF1">
        <w:rPr>
          <w:rFonts w:ascii="Times New Roman" w:hAnsi="Times New Roman" w:cs="Times New Roman"/>
          <w:sz w:val="24"/>
          <w:szCs w:val="24"/>
        </w:rPr>
        <w:t xml:space="preserve"> ve öğretim özellikleri</w:t>
      </w:r>
    </w:p>
    <w:tbl>
      <w:tblPr>
        <w:tblW w:w="9072" w:type="dxa"/>
        <w:jc w:val="center"/>
        <w:tblBorders>
          <w:top w:val="single" w:sz="4" w:space="0" w:color="auto"/>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2005"/>
        <w:gridCol w:w="7067"/>
      </w:tblGrid>
      <w:tr w:rsidR="00074537" w:rsidRPr="00B04AF1" w:rsidTr="007A1BDC">
        <w:trPr>
          <w:cantSplit/>
          <w:trHeight w:val="20"/>
          <w:jc w:val="center"/>
        </w:trPr>
        <w:tc>
          <w:tcPr>
            <w:tcW w:w="1986" w:type="dxa"/>
            <w:tcBorders>
              <w:top w:val="single" w:sz="12" w:space="0" w:color="auto"/>
              <w:bottom w:val="single" w:sz="12" w:space="0" w:color="auto"/>
            </w:tcBorders>
          </w:tcPr>
          <w:p w:rsidR="00074537" w:rsidRPr="00B04AF1" w:rsidRDefault="00074537" w:rsidP="00C947D9">
            <w:pPr>
              <w:spacing w:after="0" w:line="240" w:lineRule="auto"/>
              <w:jc w:val="center"/>
              <w:rPr>
                <w:rFonts w:ascii="Times New Roman" w:hAnsi="Times New Roman" w:cs="Times New Roman"/>
                <w:b/>
                <w:sz w:val="24"/>
                <w:szCs w:val="24"/>
              </w:rPr>
            </w:pPr>
            <w:r w:rsidRPr="00B04AF1">
              <w:rPr>
                <w:rFonts w:ascii="Times New Roman" w:hAnsi="Times New Roman" w:cs="Times New Roman"/>
                <w:b/>
                <w:sz w:val="24"/>
                <w:szCs w:val="24"/>
              </w:rPr>
              <w:t>O</w:t>
            </w:r>
            <w:r w:rsidR="00C947D9">
              <w:rPr>
                <w:rFonts w:ascii="Times New Roman" w:hAnsi="Times New Roman" w:cs="Times New Roman"/>
                <w:b/>
                <w:sz w:val="24"/>
                <w:szCs w:val="24"/>
              </w:rPr>
              <w:t>ryantasyon</w:t>
            </w:r>
          </w:p>
        </w:tc>
        <w:tc>
          <w:tcPr>
            <w:tcW w:w="7002" w:type="dxa"/>
            <w:tcBorders>
              <w:top w:val="single" w:sz="12" w:space="0" w:color="auto"/>
              <w:bottom w:val="single" w:sz="12" w:space="0" w:color="auto"/>
            </w:tcBorders>
          </w:tcPr>
          <w:p w:rsidR="00074537" w:rsidRPr="00B04AF1" w:rsidRDefault="00074537" w:rsidP="00C947D9">
            <w:pPr>
              <w:spacing w:after="0" w:line="240" w:lineRule="auto"/>
              <w:jc w:val="center"/>
              <w:rPr>
                <w:rFonts w:ascii="Times New Roman" w:hAnsi="Times New Roman" w:cs="Times New Roman"/>
                <w:b/>
                <w:sz w:val="24"/>
                <w:szCs w:val="24"/>
              </w:rPr>
            </w:pPr>
            <w:r w:rsidRPr="00B04AF1">
              <w:rPr>
                <w:rFonts w:ascii="Times New Roman" w:hAnsi="Times New Roman" w:cs="Times New Roman"/>
                <w:b/>
                <w:sz w:val="24"/>
                <w:szCs w:val="24"/>
              </w:rPr>
              <w:t>Ö</w:t>
            </w:r>
            <w:r w:rsidR="00C947D9">
              <w:rPr>
                <w:rFonts w:ascii="Times New Roman" w:hAnsi="Times New Roman" w:cs="Times New Roman"/>
                <w:b/>
                <w:sz w:val="24"/>
                <w:szCs w:val="24"/>
              </w:rPr>
              <w:t>ğretim</w:t>
            </w:r>
            <w:r w:rsidRPr="00B04AF1">
              <w:rPr>
                <w:rFonts w:ascii="Times New Roman" w:hAnsi="Times New Roman" w:cs="Times New Roman"/>
                <w:b/>
                <w:sz w:val="24"/>
                <w:szCs w:val="24"/>
              </w:rPr>
              <w:t xml:space="preserve"> Ö</w:t>
            </w:r>
            <w:r w:rsidR="00C947D9">
              <w:rPr>
                <w:rFonts w:ascii="Times New Roman" w:hAnsi="Times New Roman" w:cs="Times New Roman"/>
                <w:b/>
                <w:sz w:val="24"/>
                <w:szCs w:val="24"/>
              </w:rPr>
              <w:t>zellikleri</w:t>
            </w:r>
          </w:p>
        </w:tc>
      </w:tr>
      <w:tr w:rsidR="00074537" w:rsidRPr="00B04AF1" w:rsidTr="007A1BDC">
        <w:trPr>
          <w:cantSplit/>
          <w:trHeight w:val="20"/>
          <w:jc w:val="center"/>
        </w:trPr>
        <w:tc>
          <w:tcPr>
            <w:tcW w:w="1986" w:type="dxa"/>
            <w:tcBorders>
              <w:top w:val="single" w:sz="12" w:space="0" w:color="auto"/>
            </w:tcBorders>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Süreç</w:t>
            </w:r>
          </w:p>
        </w:tc>
        <w:tc>
          <w:tcPr>
            <w:tcW w:w="7002" w:type="dxa"/>
            <w:tcBorders>
              <w:top w:val="single" w:sz="12" w:space="0" w:color="auto"/>
            </w:tcBorders>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 xml:space="preserve">Öğretmen öğrencilerine yeni bir bilgiyi kazanmada bilim adamları tarafından kullanılan düşünme süreçlerini sunar. Öğrenciler düşünce yeteneklerini bütünleştirmek ve düşünce süreçlerini geliştirmek için etkinliklerle </w:t>
            </w:r>
            <w:r w:rsidR="00345683" w:rsidRPr="00B04AF1">
              <w:rPr>
                <w:rFonts w:ascii="Times New Roman" w:hAnsi="Times New Roman" w:cs="Times New Roman"/>
                <w:sz w:val="24"/>
                <w:szCs w:val="24"/>
              </w:rPr>
              <w:t>uğraşır</w:t>
            </w:r>
            <w:r w:rsidRPr="00B04AF1">
              <w:rPr>
                <w:rFonts w:ascii="Times New Roman" w:hAnsi="Times New Roman" w:cs="Times New Roman"/>
                <w:sz w:val="24"/>
                <w:szCs w:val="24"/>
              </w:rPr>
              <w:t>. Öğretmenin amacı, öğrencilerin bilimsel süreç becerilerini geliştirmelerine yardım etmektir.</w:t>
            </w:r>
          </w:p>
        </w:tc>
      </w:tr>
      <w:tr w:rsidR="00074537" w:rsidRPr="00B04AF1" w:rsidTr="007A1BDC">
        <w:trPr>
          <w:cantSplit/>
          <w:trHeight w:val="20"/>
          <w:jc w:val="center"/>
        </w:trPr>
        <w:tc>
          <w:tcPr>
            <w:tcW w:w="1986" w:type="dxa"/>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Akademik Hassasiyet</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 xml:space="preserve">Bir kavram ya da konunun öğretiminde, öğrenciler zor problem ve etkinliklerle </w:t>
            </w:r>
            <w:r w:rsidR="00345683" w:rsidRPr="00B04AF1">
              <w:rPr>
                <w:rFonts w:ascii="Times New Roman" w:hAnsi="Times New Roman" w:cs="Times New Roman"/>
                <w:sz w:val="24"/>
                <w:szCs w:val="24"/>
              </w:rPr>
              <w:t>uğraştırılarak</w:t>
            </w:r>
            <w:r w:rsidRPr="00B04AF1">
              <w:rPr>
                <w:rFonts w:ascii="Times New Roman" w:hAnsi="Times New Roman" w:cs="Times New Roman"/>
                <w:sz w:val="24"/>
                <w:szCs w:val="24"/>
              </w:rPr>
              <w:t xml:space="preserve"> bilgi onlara </w:t>
            </w:r>
            <w:r w:rsidR="00345683" w:rsidRPr="00B04AF1">
              <w:rPr>
                <w:rFonts w:ascii="Times New Roman" w:hAnsi="Times New Roman" w:cs="Times New Roman"/>
                <w:sz w:val="24"/>
                <w:szCs w:val="24"/>
              </w:rPr>
              <w:t>sunulur</w:t>
            </w:r>
            <w:r w:rsidRPr="00B04AF1">
              <w:rPr>
                <w:rFonts w:ascii="Times New Roman" w:hAnsi="Times New Roman" w:cs="Times New Roman"/>
                <w:sz w:val="24"/>
                <w:szCs w:val="24"/>
              </w:rPr>
              <w:t xml:space="preserve">. Öğretmen özel kavramlar ve olaylar arasındaki ilişkileri göstererek bilimsel kavramların doğrulanması için </w:t>
            </w:r>
            <w:proofErr w:type="spellStart"/>
            <w:r w:rsidR="00B678F5" w:rsidRPr="00B04AF1">
              <w:rPr>
                <w:rFonts w:ascii="Times New Roman" w:hAnsi="Times New Roman" w:cs="Times New Roman"/>
                <w:sz w:val="24"/>
                <w:szCs w:val="24"/>
              </w:rPr>
              <w:t>laboratuar</w:t>
            </w:r>
            <w:proofErr w:type="spellEnd"/>
            <w:r w:rsidRPr="00B04AF1">
              <w:rPr>
                <w:rFonts w:ascii="Times New Roman" w:hAnsi="Times New Roman" w:cs="Times New Roman"/>
                <w:sz w:val="24"/>
                <w:szCs w:val="24"/>
              </w:rPr>
              <w:t xml:space="preserve"> çalışmaları ve gösteriler kullanır.</w:t>
            </w:r>
          </w:p>
        </w:tc>
      </w:tr>
      <w:tr w:rsidR="00074537" w:rsidRPr="00B04AF1" w:rsidTr="007A1BDC">
        <w:trPr>
          <w:cantSplit/>
          <w:trHeight w:val="20"/>
          <w:jc w:val="center"/>
        </w:trPr>
        <w:tc>
          <w:tcPr>
            <w:tcW w:w="1986" w:type="dxa"/>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 xml:space="preserve">Didaktik </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Öğretmen genelde anlatım ve tartışma yolu ile bilgiyi sunar ve öğrencilere sorular yöneltir.</w:t>
            </w:r>
          </w:p>
        </w:tc>
      </w:tr>
      <w:tr w:rsidR="00074537" w:rsidRPr="00B04AF1" w:rsidTr="007A1BDC">
        <w:trPr>
          <w:cantSplit/>
          <w:trHeight w:val="20"/>
          <w:jc w:val="center"/>
        </w:trPr>
        <w:tc>
          <w:tcPr>
            <w:tcW w:w="1986" w:type="dxa"/>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Kavramsal Değişim</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Öğretmen, öğrencileri dünya ile ilgili görüşlerini ifade etmeleri ve alternatif açıklamaları düşünmeleri konusunda cesaretlendirir ve gerekli tartışmaları kolaylaştırır. Öğrencilerin bilimsel kavramla çelişen düşünceleri ortaya çıkarılır ve bu düşüncelerin</w:t>
            </w:r>
            <w:r w:rsidR="00B678F5" w:rsidRPr="00B04AF1">
              <w:rPr>
                <w:rFonts w:ascii="Times New Roman" w:hAnsi="Times New Roman" w:cs="Times New Roman"/>
                <w:sz w:val="24"/>
                <w:szCs w:val="24"/>
              </w:rPr>
              <w:t>i</w:t>
            </w:r>
            <w:r w:rsidRPr="00B04AF1">
              <w:rPr>
                <w:rFonts w:ascii="Times New Roman" w:hAnsi="Times New Roman" w:cs="Times New Roman"/>
                <w:sz w:val="24"/>
                <w:szCs w:val="24"/>
              </w:rPr>
              <w:t xml:space="preserve"> değiştirmelerine imkân sağlayacak ortamlar oluşturulur.</w:t>
            </w:r>
          </w:p>
        </w:tc>
      </w:tr>
      <w:tr w:rsidR="00074537" w:rsidRPr="00B04AF1" w:rsidTr="007A1BDC">
        <w:trPr>
          <w:cantSplit/>
          <w:trHeight w:val="729"/>
          <w:jc w:val="center"/>
        </w:trPr>
        <w:tc>
          <w:tcPr>
            <w:tcW w:w="1986" w:type="dxa"/>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Etkinliğe Dayalı Öğretim</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Öğrenciler bilimsel bilgiyi doğrulama veya keşif için kullanılan etkinliklere katılır</w:t>
            </w:r>
            <w:r w:rsidR="00AF653E" w:rsidRPr="00B04AF1">
              <w:rPr>
                <w:rFonts w:ascii="Times New Roman" w:hAnsi="Times New Roman" w:cs="Times New Roman"/>
                <w:sz w:val="24"/>
                <w:szCs w:val="24"/>
              </w:rPr>
              <w:t>. Öğretmen</w:t>
            </w:r>
            <w:r w:rsidRPr="00B04AF1">
              <w:rPr>
                <w:rFonts w:ascii="Times New Roman" w:hAnsi="Times New Roman" w:cs="Times New Roman"/>
                <w:sz w:val="24"/>
                <w:szCs w:val="24"/>
              </w:rPr>
              <w:t xml:space="preserve"> öğrencileri materyallerle ve elle yapılan aktivitelerle uğraştırır.</w:t>
            </w:r>
          </w:p>
        </w:tc>
      </w:tr>
      <w:tr w:rsidR="00074537" w:rsidRPr="00B04AF1" w:rsidTr="007A1BDC">
        <w:trPr>
          <w:cantSplit/>
          <w:trHeight w:val="20"/>
          <w:jc w:val="center"/>
        </w:trPr>
        <w:tc>
          <w:tcPr>
            <w:tcW w:w="1986" w:type="dxa"/>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lastRenderedPageBreak/>
              <w:t>Keşif</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Öğrenciler kendi ilgi alanlarını takip ederek doğal dünyayı ve keşifleri sırasında dünyanın nasıl çalıştığı ile ilgili örnekleri keşfederler. Öğretmen öğrencilere bilimsel gerçekleri keşfetme konusunda imkân sağlar.</w:t>
            </w:r>
          </w:p>
        </w:tc>
      </w:tr>
      <w:tr w:rsidR="00074537" w:rsidRPr="00B04AF1" w:rsidTr="007A1BDC">
        <w:trPr>
          <w:cantSplit/>
          <w:trHeight w:val="20"/>
          <w:jc w:val="center"/>
        </w:trPr>
        <w:tc>
          <w:tcPr>
            <w:tcW w:w="1986" w:type="dxa"/>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Proje Temelli Öğretim</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Öğretmen, öğrencileri farklı sorunların çözümünü araştırmaya yönelik çalışmalara dâhil eder. Öğretmen ve öğrenci etkinlikleri bu sorunun çözümüne yönelik etkinlikler ve sorular etrafında olur.</w:t>
            </w:r>
          </w:p>
        </w:tc>
      </w:tr>
      <w:tr w:rsidR="00074537" w:rsidRPr="00B04AF1" w:rsidTr="007A1BDC">
        <w:trPr>
          <w:cantSplit/>
          <w:trHeight w:val="20"/>
          <w:jc w:val="center"/>
        </w:trPr>
        <w:tc>
          <w:tcPr>
            <w:tcW w:w="1986" w:type="dxa"/>
            <w:vAlign w:val="center"/>
          </w:tcPr>
          <w:p w:rsidR="00074537" w:rsidRPr="00B04AF1" w:rsidRDefault="00AF653E"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Sorgulama</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 xml:space="preserve">Öğretmen, öğrencilerini problemleri tanımlama ve araştırmada, sonuç çıkartmada ve sonuçlardan çıkan bilginin geçerliliğini değerlendirmede destekler. Öğretmen fen bilimlerini </w:t>
            </w:r>
            <w:r w:rsidR="009711E1" w:rsidRPr="00B04AF1">
              <w:rPr>
                <w:rFonts w:ascii="Times New Roman" w:hAnsi="Times New Roman" w:cs="Times New Roman"/>
                <w:sz w:val="24"/>
                <w:szCs w:val="24"/>
              </w:rPr>
              <w:t>sorgulama</w:t>
            </w:r>
            <w:r w:rsidRPr="00B04AF1">
              <w:rPr>
                <w:rFonts w:ascii="Times New Roman" w:hAnsi="Times New Roman" w:cs="Times New Roman"/>
                <w:sz w:val="24"/>
                <w:szCs w:val="24"/>
              </w:rPr>
              <w:t xml:space="preserve"> olarak kabul eder.</w:t>
            </w:r>
          </w:p>
        </w:tc>
      </w:tr>
      <w:tr w:rsidR="00074537" w:rsidRPr="00B04AF1" w:rsidTr="007A1BDC">
        <w:trPr>
          <w:cantSplit/>
          <w:trHeight w:val="20"/>
          <w:jc w:val="center"/>
        </w:trPr>
        <w:tc>
          <w:tcPr>
            <w:tcW w:w="1986" w:type="dxa"/>
            <w:vAlign w:val="center"/>
          </w:tcPr>
          <w:p w:rsidR="00074537" w:rsidRPr="00B04AF1" w:rsidRDefault="00074537" w:rsidP="007A1BDC">
            <w:pPr>
              <w:spacing w:after="0" w:line="240" w:lineRule="auto"/>
              <w:jc w:val="center"/>
              <w:rPr>
                <w:rFonts w:ascii="Times New Roman" w:hAnsi="Times New Roman" w:cs="Times New Roman"/>
                <w:b/>
                <w:i/>
                <w:sz w:val="24"/>
                <w:szCs w:val="24"/>
              </w:rPr>
            </w:pPr>
            <w:r w:rsidRPr="00B04AF1">
              <w:rPr>
                <w:rFonts w:ascii="Times New Roman" w:hAnsi="Times New Roman" w:cs="Times New Roman"/>
                <w:b/>
                <w:i/>
                <w:sz w:val="24"/>
                <w:szCs w:val="24"/>
              </w:rPr>
              <w:t xml:space="preserve">Yönlendirilmiş </w:t>
            </w:r>
            <w:r w:rsidR="00AF653E" w:rsidRPr="00B04AF1">
              <w:rPr>
                <w:rFonts w:ascii="Times New Roman" w:hAnsi="Times New Roman" w:cs="Times New Roman"/>
                <w:b/>
                <w:i/>
                <w:sz w:val="24"/>
                <w:szCs w:val="24"/>
              </w:rPr>
              <w:t>Sorgulama</w:t>
            </w:r>
          </w:p>
        </w:tc>
        <w:tc>
          <w:tcPr>
            <w:tcW w:w="7002" w:type="dxa"/>
          </w:tcPr>
          <w:p w:rsidR="00074537" w:rsidRPr="00B04AF1" w:rsidRDefault="00074537" w:rsidP="007A1BDC">
            <w:pPr>
              <w:spacing w:after="0" w:line="240" w:lineRule="auto"/>
              <w:jc w:val="both"/>
              <w:rPr>
                <w:rFonts w:ascii="Times New Roman" w:hAnsi="Times New Roman" w:cs="Times New Roman"/>
                <w:sz w:val="24"/>
                <w:szCs w:val="24"/>
              </w:rPr>
            </w:pPr>
            <w:r w:rsidRPr="00B04AF1">
              <w:rPr>
                <w:rFonts w:ascii="Times New Roman" w:hAnsi="Times New Roman" w:cs="Times New Roman"/>
                <w:sz w:val="24"/>
                <w:szCs w:val="24"/>
              </w:rPr>
              <w:t>Öğretmen ve öğrenciler problemleri tanımlama ve araştırmaya, örnekleri belirlemeye, açıklamaları keşfetmeye ve test etmeye</w:t>
            </w:r>
            <w:r w:rsidR="00B32B1B" w:rsidRPr="00B04AF1">
              <w:rPr>
                <w:rFonts w:ascii="Times New Roman" w:hAnsi="Times New Roman" w:cs="Times New Roman"/>
                <w:sz w:val="24"/>
                <w:szCs w:val="24"/>
              </w:rPr>
              <w:t>,</w:t>
            </w:r>
            <w:r w:rsidRPr="00B04AF1">
              <w:rPr>
                <w:rFonts w:ascii="Times New Roman" w:hAnsi="Times New Roman" w:cs="Times New Roman"/>
                <w:sz w:val="24"/>
                <w:szCs w:val="24"/>
              </w:rPr>
              <w:t xml:space="preserve"> sonuçlarının uygunluğu ve verilerin geçerliliği ve faydalılığını değerlendirmeye katılır. Öğretmen öğ</w:t>
            </w:r>
            <w:r w:rsidR="00B32B1B" w:rsidRPr="00B04AF1">
              <w:rPr>
                <w:rFonts w:ascii="Times New Roman" w:hAnsi="Times New Roman" w:cs="Times New Roman"/>
                <w:sz w:val="24"/>
                <w:szCs w:val="24"/>
              </w:rPr>
              <w:t>rencilerin materyalleri ve araç-</w:t>
            </w:r>
            <w:r w:rsidRPr="00B04AF1">
              <w:rPr>
                <w:rFonts w:ascii="Times New Roman" w:hAnsi="Times New Roman" w:cs="Times New Roman"/>
                <w:sz w:val="24"/>
                <w:szCs w:val="24"/>
              </w:rPr>
              <w:t>gereçleri kendilerinin kullanabilmeleri için gerekli ortamı oluşturur, kendisi rehberlik yapar. Herkesin sorumluluğu paylaştığı bir öğrenme ortamı oluşturulur.</w:t>
            </w:r>
          </w:p>
        </w:tc>
      </w:tr>
    </w:tbl>
    <w:p w:rsidR="00D76437" w:rsidRPr="00B04AF1" w:rsidRDefault="00D76437" w:rsidP="007A1BDC">
      <w:pPr>
        <w:spacing w:after="0" w:line="480" w:lineRule="auto"/>
        <w:ind w:firstLine="567"/>
        <w:jc w:val="both"/>
        <w:rPr>
          <w:rFonts w:ascii="Times New Roman" w:hAnsi="Times New Roman" w:cs="Times New Roman"/>
          <w:sz w:val="24"/>
          <w:szCs w:val="24"/>
        </w:rPr>
      </w:pPr>
    </w:p>
    <w:p w:rsidR="00B4054F" w:rsidRPr="00B04AF1" w:rsidRDefault="00D60950" w:rsidP="007A1BDC">
      <w:pPr>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Öğretmen inançları ve </w:t>
      </w:r>
      <w:proofErr w:type="gramStart"/>
      <w:r w:rsidRPr="00B04AF1">
        <w:rPr>
          <w:rFonts w:ascii="Times New Roman" w:hAnsi="Times New Roman" w:cs="Times New Roman"/>
          <w:sz w:val="24"/>
          <w:szCs w:val="24"/>
        </w:rPr>
        <w:t>oryantasyonlarına</w:t>
      </w:r>
      <w:proofErr w:type="gramEnd"/>
      <w:r w:rsidRPr="00B04AF1">
        <w:rPr>
          <w:rFonts w:ascii="Times New Roman" w:hAnsi="Times New Roman" w:cs="Times New Roman"/>
          <w:sz w:val="24"/>
          <w:szCs w:val="24"/>
        </w:rPr>
        <w:t xml:space="preserve"> ilişkin çalışmalar öğretmen adaylarının öğretmen</w:t>
      </w:r>
      <w:r w:rsidR="005965BC" w:rsidRPr="00B04AF1">
        <w:rPr>
          <w:rFonts w:ascii="Times New Roman" w:hAnsi="Times New Roman" w:cs="Times New Roman"/>
          <w:sz w:val="24"/>
          <w:szCs w:val="24"/>
        </w:rPr>
        <w:t xml:space="preserve"> yetiştirme programlarına iç</w:t>
      </w:r>
      <w:r w:rsidRPr="00B04AF1">
        <w:rPr>
          <w:rFonts w:ascii="Times New Roman" w:hAnsi="Times New Roman" w:cs="Times New Roman"/>
          <w:sz w:val="24"/>
          <w:szCs w:val="24"/>
        </w:rPr>
        <w:t xml:space="preserve"> ve dış olmak üzere bazı inançlara sahip olarak geldiklerini göstermektedir (</w:t>
      </w:r>
      <w:proofErr w:type="spellStart"/>
      <w:r w:rsidRPr="00B04AF1">
        <w:rPr>
          <w:rFonts w:ascii="Times New Roman" w:hAnsi="Times New Roman" w:cs="Times New Roman"/>
          <w:sz w:val="24"/>
          <w:szCs w:val="24"/>
        </w:rPr>
        <w:t>Luft</w:t>
      </w:r>
      <w:proofErr w:type="spellEnd"/>
      <w:r w:rsidR="00F421DF" w:rsidRPr="00B04AF1">
        <w:rPr>
          <w:rFonts w:ascii="Times New Roman" w:hAnsi="Times New Roman" w:cs="Times New Roman"/>
          <w:sz w:val="24"/>
          <w:szCs w:val="24"/>
        </w:rPr>
        <w:t xml:space="preserve"> ve </w:t>
      </w:r>
      <w:proofErr w:type="spellStart"/>
      <w:r w:rsidRPr="00B04AF1">
        <w:rPr>
          <w:rFonts w:ascii="Times New Roman" w:hAnsi="Times New Roman" w:cs="Times New Roman"/>
          <w:sz w:val="24"/>
          <w:szCs w:val="24"/>
        </w:rPr>
        <w:t>Roehring</w:t>
      </w:r>
      <w:proofErr w:type="spellEnd"/>
      <w:r w:rsidR="008B41AE">
        <w:rPr>
          <w:rFonts w:ascii="Times New Roman" w:hAnsi="Times New Roman" w:cs="Times New Roman"/>
          <w:sz w:val="24"/>
          <w:szCs w:val="24"/>
        </w:rPr>
        <w:t>,</w:t>
      </w:r>
      <w:r w:rsidRPr="00B04AF1">
        <w:rPr>
          <w:rFonts w:ascii="Times New Roman" w:hAnsi="Times New Roman" w:cs="Times New Roman"/>
          <w:sz w:val="24"/>
          <w:szCs w:val="24"/>
        </w:rPr>
        <w:t xml:space="preserve"> 2007; </w:t>
      </w:r>
      <w:proofErr w:type="spellStart"/>
      <w:r w:rsidRPr="00B04AF1">
        <w:rPr>
          <w:rFonts w:ascii="Times New Roman" w:hAnsi="Times New Roman" w:cs="Times New Roman"/>
          <w:sz w:val="24"/>
          <w:szCs w:val="24"/>
        </w:rPr>
        <w:t>Schwarz</w:t>
      </w:r>
      <w:proofErr w:type="spellEnd"/>
      <w:r w:rsidR="00F421DF" w:rsidRPr="00B04AF1">
        <w:rPr>
          <w:rFonts w:ascii="Times New Roman" w:hAnsi="Times New Roman" w:cs="Times New Roman"/>
          <w:sz w:val="24"/>
          <w:szCs w:val="24"/>
        </w:rPr>
        <w:t xml:space="preserve"> ve </w:t>
      </w:r>
      <w:proofErr w:type="spellStart"/>
      <w:r w:rsidRPr="00B04AF1">
        <w:rPr>
          <w:rFonts w:ascii="Times New Roman" w:hAnsi="Times New Roman" w:cs="Times New Roman"/>
          <w:sz w:val="24"/>
          <w:szCs w:val="24"/>
        </w:rPr>
        <w:t>Gekwerere</w:t>
      </w:r>
      <w:proofErr w:type="spellEnd"/>
      <w:r w:rsidR="008B41AE">
        <w:rPr>
          <w:rFonts w:ascii="Times New Roman" w:hAnsi="Times New Roman" w:cs="Times New Roman"/>
          <w:sz w:val="24"/>
          <w:szCs w:val="24"/>
        </w:rPr>
        <w:t>,</w:t>
      </w:r>
      <w:r w:rsidRPr="00B04AF1">
        <w:rPr>
          <w:rFonts w:ascii="Times New Roman" w:hAnsi="Times New Roman" w:cs="Times New Roman"/>
          <w:sz w:val="24"/>
          <w:szCs w:val="24"/>
        </w:rPr>
        <w:t xml:space="preserve"> 2007). </w:t>
      </w:r>
      <w:r w:rsidR="002628D7" w:rsidRPr="00B04AF1">
        <w:rPr>
          <w:rFonts w:ascii="Times New Roman" w:hAnsi="Times New Roman" w:cs="Times New Roman"/>
          <w:sz w:val="24"/>
          <w:szCs w:val="24"/>
        </w:rPr>
        <w:t>İçteki</w:t>
      </w:r>
      <w:r w:rsidRPr="00B04AF1">
        <w:rPr>
          <w:rFonts w:ascii="Times New Roman" w:hAnsi="Times New Roman" w:cs="Times New Roman"/>
          <w:sz w:val="24"/>
          <w:szCs w:val="24"/>
        </w:rPr>
        <w:t xml:space="preserve"> inançlar değişime daha dirençli olan </w:t>
      </w:r>
      <w:r w:rsidR="000269A5" w:rsidRPr="00B04AF1">
        <w:rPr>
          <w:rFonts w:ascii="Times New Roman" w:hAnsi="Times New Roman" w:cs="Times New Roman"/>
          <w:sz w:val="24"/>
          <w:szCs w:val="24"/>
        </w:rPr>
        <w:t xml:space="preserve">ve bireyin bilginin ne </w:t>
      </w:r>
      <w:r w:rsidR="000B2F4A" w:rsidRPr="00B04AF1">
        <w:rPr>
          <w:rFonts w:ascii="Times New Roman" w:hAnsi="Times New Roman" w:cs="Times New Roman"/>
          <w:sz w:val="24"/>
          <w:szCs w:val="24"/>
        </w:rPr>
        <w:t>olduğu ve</w:t>
      </w:r>
      <w:r w:rsidR="000269A5" w:rsidRPr="00B04AF1">
        <w:rPr>
          <w:rFonts w:ascii="Times New Roman" w:hAnsi="Times New Roman" w:cs="Times New Roman"/>
          <w:sz w:val="24"/>
          <w:szCs w:val="24"/>
        </w:rPr>
        <w:t xml:space="preserve"> nasıl elde edildiğine dair inançlarını yansıtmaktadır. </w:t>
      </w:r>
      <w:r w:rsidR="000B2F4A" w:rsidRPr="00B04AF1">
        <w:rPr>
          <w:rFonts w:ascii="Times New Roman" w:hAnsi="Times New Roman" w:cs="Times New Roman"/>
          <w:sz w:val="24"/>
          <w:szCs w:val="24"/>
        </w:rPr>
        <w:t>Dış</w:t>
      </w:r>
      <w:r w:rsidR="002628D7" w:rsidRPr="00B04AF1">
        <w:rPr>
          <w:rFonts w:ascii="Times New Roman" w:hAnsi="Times New Roman" w:cs="Times New Roman"/>
          <w:sz w:val="24"/>
          <w:szCs w:val="24"/>
        </w:rPr>
        <w:t>taki</w:t>
      </w:r>
      <w:r w:rsidR="000B2F4A" w:rsidRPr="00B04AF1">
        <w:rPr>
          <w:rFonts w:ascii="Times New Roman" w:hAnsi="Times New Roman" w:cs="Times New Roman"/>
          <w:sz w:val="24"/>
          <w:szCs w:val="24"/>
        </w:rPr>
        <w:t xml:space="preserve"> inançlar ise öğrenme yöntemleri gibi bireysel öğrenmeyle ilgili</w:t>
      </w:r>
      <w:r w:rsidR="005A20C6" w:rsidRPr="00B04AF1">
        <w:rPr>
          <w:rFonts w:ascii="Times New Roman" w:hAnsi="Times New Roman" w:cs="Times New Roman"/>
          <w:sz w:val="24"/>
          <w:szCs w:val="24"/>
        </w:rPr>
        <w:t>dir. Bu dış inançlar öğretmen yetiştirme programlarındaki yöntembilim derslerinde şekillendirilebil</w:t>
      </w:r>
      <w:r w:rsidR="002628D7" w:rsidRPr="00B04AF1">
        <w:rPr>
          <w:rFonts w:ascii="Times New Roman" w:hAnsi="Times New Roman" w:cs="Times New Roman"/>
          <w:sz w:val="24"/>
          <w:szCs w:val="24"/>
        </w:rPr>
        <w:t>en ve</w:t>
      </w:r>
      <w:r w:rsidR="00EB07BD">
        <w:rPr>
          <w:rFonts w:ascii="Times New Roman" w:hAnsi="Times New Roman" w:cs="Times New Roman"/>
          <w:sz w:val="24"/>
          <w:szCs w:val="24"/>
        </w:rPr>
        <w:t xml:space="preserve"> </w:t>
      </w:r>
      <w:r w:rsidR="005A20C6" w:rsidRPr="00B04AF1">
        <w:rPr>
          <w:rFonts w:ascii="Times New Roman" w:hAnsi="Times New Roman" w:cs="Times New Roman"/>
          <w:sz w:val="24"/>
          <w:szCs w:val="24"/>
        </w:rPr>
        <w:t>zamanla</w:t>
      </w:r>
      <w:r w:rsidR="00EB07BD">
        <w:rPr>
          <w:rFonts w:ascii="Times New Roman" w:hAnsi="Times New Roman" w:cs="Times New Roman"/>
          <w:sz w:val="24"/>
          <w:szCs w:val="24"/>
        </w:rPr>
        <w:t xml:space="preserve"> </w:t>
      </w:r>
      <w:r w:rsidR="000B2F4A" w:rsidRPr="00B04AF1">
        <w:rPr>
          <w:rFonts w:ascii="Times New Roman" w:hAnsi="Times New Roman" w:cs="Times New Roman"/>
          <w:sz w:val="24"/>
          <w:szCs w:val="24"/>
        </w:rPr>
        <w:t>öğrenme ortamına bağlı olarak değişme olasılığı yüksek</w:t>
      </w:r>
      <w:r w:rsidR="005A20C6" w:rsidRPr="00B04AF1">
        <w:rPr>
          <w:rFonts w:ascii="Times New Roman" w:hAnsi="Times New Roman" w:cs="Times New Roman"/>
          <w:sz w:val="24"/>
          <w:szCs w:val="24"/>
        </w:rPr>
        <w:t xml:space="preserve"> olan inançlardır</w:t>
      </w:r>
      <w:r w:rsidR="000B2F4A" w:rsidRPr="00B04AF1">
        <w:rPr>
          <w:rFonts w:ascii="Times New Roman" w:hAnsi="Times New Roman" w:cs="Times New Roman"/>
          <w:sz w:val="24"/>
          <w:szCs w:val="24"/>
        </w:rPr>
        <w:t xml:space="preserve"> (</w:t>
      </w:r>
      <w:proofErr w:type="spellStart"/>
      <w:r w:rsidR="000B2F4A" w:rsidRPr="00B04AF1">
        <w:rPr>
          <w:rFonts w:ascii="Times New Roman" w:hAnsi="Times New Roman" w:cs="Times New Roman"/>
          <w:sz w:val="24"/>
          <w:szCs w:val="24"/>
        </w:rPr>
        <w:t>Brownlee</w:t>
      </w:r>
      <w:proofErr w:type="spellEnd"/>
      <w:r w:rsidR="008B41AE">
        <w:rPr>
          <w:rFonts w:ascii="Times New Roman" w:hAnsi="Times New Roman" w:cs="Times New Roman"/>
          <w:sz w:val="24"/>
          <w:szCs w:val="24"/>
        </w:rPr>
        <w:t>,</w:t>
      </w:r>
      <w:r w:rsidR="000B2F4A" w:rsidRPr="00B04AF1">
        <w:rPr>
          <w:rFonts w:ascii="Times New Roman" w:hAnsi="Times New Roman" w:cs="Times New Roman"/>
          <w:sz w:val="24"/>
          <w:szCs w:val="24"/>
        </w:rPr>
        <w:t xml:space="preserve"> 2001; </w:t>
      </w:r>
      <w:proofErr w:type="spellStart"/>
      <w:r w:rsidR="000B2F4A" w:rsidRPr="00B04AF1">
        <w:rPr>
          <w:rFonts w:ascii="Times New Roman" w:hAnsi="Times New Roman" w:cs="Times New Roman"/>
          <w:sz w:val="24"/>
          <w:szCs w:val="24"/>
        </w:rPr>
        <w:t>Luft</w:t>
      </w:r>
      <w:proofErr w:type="spellEnd"/>
      <w:r w:rsidR="00F421DF" w:rsidRPr="00B04AF1">
        <w:rPr>
          <w:rFonts w:ascii="Times New Roman" w:hAnsi="Times New Roman" w:cs="Times New Roman"/>
          <w:sz w:val="24"/>
          <w:szCs w:val="24"/>
        </w:rPr>
        <w:t xml:space="preserve"> ve </w:t>
      </w:r>
      <w:proofErr w:type="spellStart"/>
      <w:r w:rsidR="000B2F4A" w:rsidRPr="00B04AF1">
        <w:rPr>
          <w:rFonts w:ascii="Times New Roman" w:hAnsi="Times New Roman" w:cs="Times New Roman"/>
          <w:sz w:val="24"/>
          <w:szCs w:val="24"/>
        </w:rPr>
        <w:t>Roehring</w:t>
      </w:r>
      <w:proofErr w:type="spellEnd"/>
      <w:r w:rsidR="008B41AE">
        <w:rPr>
          <w:rFonts w:ascii="Times New Roman" w:hAnsi="Times New Roman" w:cs="Times New Roman"/>
          <w:sz w:val="24"/>
          <w:szCs w:val="24"/>
        </w:rPr>
        <w:t>,</w:t>
      </w:r>
      <w:r w:rsidR="000B2F4A" w:rsidRPr="00B04AF1">
        <w:rPr>
          <w:rFonts w:ascii="Times New Roman" w:hAnsi="Times New Roman" w:cs="Times New Roman"/>
          <w:sz w:val="24"/>
          <w:szCs w:val="24"/>
        </w:rPr>
        <w:t xml:space="preserve"> 2007; </w:t>
      </w:r>
      <w:proofErr w:type="spellStart"/>
      <w:r w:rsidR="000B2F4A" w:rsidRPr="00B04AF1">
        <w:rPr>
          <w:rFonts w:ascii="Times New Roman" w:hAnsi="Times New Roman" w:cs="Times New Roman"/>
          <w:sz w:val="24"/>
          <w:szCs w:val="24"/>
        </w:rPr>
        <w:t>Schwarz</w:t>
      </w:r>
      <w:proofErr w:type="spellEnd"/>
      <w:r w:rsidR="00F421DF" w:rsidRPr="00B04AF1">
        <w:rPr>
          <w:rFonts w:ascii="Times New Roman" w:hAnsi="Times New Roman" w:cs="Times New Roman"/>
          <w:sz w:val="24"/>
          <w:szCs w:val="24"/>
        </w:rPr>
        <w:t xml:space="preserve"> ve </w:t>
      </w:r>
      <w:proofErr w:type="spellStart"/>
      <w:r w:rsidR="000B2F4A" w:rsidRPr="00B04AF1">
        <w:rPr>
          <w:rFonts w:ascii="Times New Roman" w:hAnsi="Times New Roman" w:cs="Times New Roman"/>
          <w:sz w:val="24"/>
          <w:szCs w:val="24"/>
        </w:rPr>
        <w:t>Gekwerere</w:t>
      </w:r>
      <w:proofErr w:type="spellEnd"/>
      <w:r w:rsidR="008B41AE">
        <w:rPr>
          <w:rFonts w:ascii="Times New Roman" w:hAnsi="Times New Roman" w:cs="Times New Roman"/>
          <w:sz w:val="24"/>
          <w:szCs w:val="24"/>
        </w:rPr>
        <w:t>,</w:t>
      </w:r>
      <w:r w:rsidR="000B2F4A" w:rsidRPr="00B04AF1">
        <w:rPr>
          <w:rFonts w:ascii="Times New Roman" w:hAnsi="Times New Roman" w:cs="Times New Roman"/>
          <w:sz w:val="24"/>
          <w:szCs w:val="24"/>
        </w:rPr>
        <w:t xml:space="preserve"> 2007). </w:t>
      </w:r>
      <w:r w:rsidR="00812FA9" w:rsidRPr="00B04AF1">
        <w:rPr>
          <w:rFonts w:ascii="Times New Roman" w:hAnsi="Times New Roman" w:cs="Times New Roman"/>
          <w:sz w:val="24"/>
          <w:szCs w:val="24"/>
        </w:rPr>
        <w:t>Örneğin</w:t>
      </w:r>
      <w:r w:rsidR="005A20C6" w:rsidRPr="00B04AF1">
        <w:rPr>
          <w:rFonts w:ascii="Times New Roman" w:hAnsi="Times New Roman" w:cs="Times New Roman"/>
          <w:sz w:val="24"/>
          <w:szCs w:val="24"/>
        </w:rPr>
        <w:t>,</w:t>
      </w:r>
      <w:r w:rsidR="00921C2D">
        <w:rPr>
          <w:rFonts w:ascii="Times New Roman" w:hAnsi="Times New Roman" w:cs="Times New Roman"/>
          <w:sz w:val="24"/>
          <w:szCs w:val="24"/>
        </w:rPr>
        <w:t xml:space="preserve"> </w:t>
      </w:r>
      <w:proofErr w:type="spellStart"/>
      <w:r w:rsidR="00812FA9" w:rsidRPr="00B04AF1">
        <w:rPr>
          <w:rFonts w:ascii="Times New Roman" w:hAnsi="Times New Roman" w:cs="Times New Roman"/>
          <w:sz w:val="24"/>
          <w:szCs w:val="24"/>
        </w:rPr>
        <w:t>Luf</w:t>
      </w:r>
      <w:r w:rsidR="006B29F2" w:rsidRPr="00B04AF1">
        <w:rPr>
          <w:rFonts w:ascii="Times New Roman" w:hAnsi="Times New Roman" w:cs="Times New Roman"/>
          <w:sz w:val="24"/>
          <w:szCs w:val="24"/>
        </w:rPr>
        <w:t>t</w:t>
      </w:r>
      <w:proofErr w:type="spellEnd"/>
      <w:r w:rsidR="00940CCA" w:rsidRPr="00B04AF1">
        <w:rPr>
          <w:rFonts w:ascii="Times New Roman" w:hAnsi="Times New Roman" w:cs="Times New Roman"/>
          <w:sz w:val="24"/>
          <w:szCs w:val="24"/>
        </w:rPr>
        <w:t xml:space="preserve"> ve </w:t>
      </w:r>
      <w:proofErr w:type="spellStart"/>
      <w:r w:rsidR="005A20C6" w:rsidRPr="00B04AF1">
        <w:rPr>
          <w:rFonts w:ascii="Times New Roman" w:hAnsi="Times New Roman" w:cs="Times New Roman"/>
          <w:sz w:val="24"/>
          <w:szCs w:val="24"/>
        </w:rPr>
        <w:t>Roehring</w:t>
      </w:r>
      <w:proofErr w:type="spellEnd"/>
      <w:r w:rsidR="005A20C6" w:rsidRPr="00B04AF1">
        <w:rPr>
          <w:rFonts w:ascii="Times New Roman" w:hAnsi="Times New Roman" w:cs="Times New Roman"/>
          <w:sz w:val="24"/>
          <w:szCs w:val="24"/>
        </w:rPr>
        <w:t xml:space="preserve"> (2007) öğrenci-</w:t>
      </w:r>
      <w:r w:rsidR="00812FA9" w:rsidRPr="00B04AF1">
        <w:rPr>
          <w:rFonts w:ascii="Times New Roman" w:hAnsi="Times New Roman" w:cs="Times New Roman"/>
          <w:sz w:val="24"/>
          <w:szCs w:val="24"/>
        </w:rPr>
        <w:t>merkezli öğretim ve etkinlikler sergile</w:t>
      </w:r>
      <w:r w:rsidR="005A20C6" w:rsidRPr="00B04AF1">
        <w:rPr>
          <w:rFonts w:ascii="Times New Roman" w:hAnsi="Times New Roman" w:cs="Times New Roman"/>
          <w:sz w:val="24"/>
          <w:szCs w:val="24"/>
        </w:rPr>
        <w:t>yen</w:t>
      </w:r>
      <w:r w:rsidR="00812FA9" w:rsidRPr="00B04AF1">
        <w:rPr>
          <w:rFonts w:ascii="Times New Roman" w:hAnsi="Times New Roman" w:cs="Times New Roman"/>
          <w:sz w:val="24"/>
          <w:szCs w:val="24"/>
        </w:rPr>
        <w:t xml:space="preserve"> öğretmen adayları</w:t>
      </w:r>
      <w:r w:rsidR="005A20C6" w:rsidRPr="00B04AF1">
        <w:rPr>
          <w:rFonts w:ascii="Times New Roman" w:hAnsi="Times New Roman" w:cs="Times New Roman"/>
          <w:sz w:val="24"/>
          <w:szCs w:val="24"/>
        </w:rPr>
        <w:t>nın</w:t>
      </w:r>
      <w:r w:rsidR="00812FA9" w:rsidRPr="00B04AF1">
        <w:rPr>
          <w:rFonts w:ascii="Times New Roman" w:hAnsi="Times New Roman" w:cs="Times New Roman"/>
          <w:sz w:val="24"/>
          <w:szCs w:val="24"/>
        </w:rPr>
        <w:t>, desteklendikleri takdirde bu yönlerini daha da geliştirebilecekleri</w:t>
      </w:r>
      <w:r w:rsidR="00B83D9B" w:rsidRPr="00B04AF1">
        <w:rPr>
          <w:rFonts w:ascii="Times New Roman" w:hAnsi="Times New Roman" w:cs="Times New Roman"/>
          <w:sz w:val="24"/>
          <w:szCs w:val="24"/>
        </w:rPr>
        <w:t>ni,</w:t>
      </w:r>
      <w:r w:rsidR="00812FA9" w:rsidRPr="00B04AF1">
        <w:rPr>
          <w:rFonts w:ascii="Times New Roman" w:hAnsi="Times New Roman" w:cs="Times New Roman"/>
          <w:sz w:val="24"/>
          <w:szCs w:val="24"/>
        </w:rPr>
        <w:t xml:space="preserve"> aksi takdirde geleneksel öğretime yönelebileceklerini ifade etmektedir.</w:t>
      </w:r>
    </w:p>
    <w:p w:rsidR="008632F8" w:rsidRDefault="00812FA9" w:rsidP="007A1BDC">
      <w:pPr>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lastRenderedPageBreak/>
        <w:t xml:space="preserve">Öğretmen yetiştirme programları öğretmen adaylarının öğretim </w:t>
      </w:r>
      <w:proofErr w:type="gramStart"/>
      <w:r w:rsidRPr="00B04AF1">
        <w:rPr>
          <w:rFonts w:ascii="Times New Roman" w:hAnsi="Times New Roman" w:cs="Times New Roman"/>
          <w:sz w:val="24"/>
          <w:szCs w:val="24"/>
        </w:rPr>
        <w:t>oryantasyonlarının</w:t>
      </w:r>
      <w:proofErr w:type="gramEnd"/>
      <w:r w:rsidRPr="00B04AF1">
        <w:rPr>
          <w:rFonts w:ascii="Times New Roman" w:hAnsi="Times New Roman" w:cs="Times New Roman"/>
          <w:sz w:val="24"/>
          <w:szCs w:val="24"/>
        </w:rPr>
        <w:t xml:space="preserve"> şekillenmesinde rol oynasa da</w:t>
      </w:r>
      <w:r w:rsidR="00921C2D">
        <w:rPr>
          <w:rFonts w:ascii="Times New Roman" w:hAnsi="Times New Roman" w:cs="Times New Roman"/>
          <w:sz w:val="24"/>
          <w:szCs w:val="24"/>
        </w:rPr>
        <w:t xml:space="preserve"> </w:t>
      </w:r>
      <w:r w:rsidRPr="00B04AF1">
        <w:rPr>
          <w:rFonts w:ascii="Times New Roman" w:hAnsi="Times New Roman" w:cs="Times New Roman"/>
          <w:sz w:val="24"/>
          <w:szCs w:val="24"/>
        </w:rPr>
        <w:t>(</w:t>
      </w:r>
      <w:proofErr w:type="spellStart"/>
      <w:r w:rsidRPr="00B04AF1">
        <w:rPr>
          <w:rFonts w:ascii="Times New Roman" w:hAnsi="Times New Roman" w:cs="Times New Roman"/>
          <w:sz w:val="24"/>
          <w:szCs w:val="24"/>
        </w:rPr>
        <w:t>Abell</w:t>
      </w:r>
      <w:proofErr w:type="spellEnd"/>
      <w:r w:rsidR="00940CCA" w:rsidRPr="00B04AF1">
        <w:rPr>
          <w:rFonts w:ascii="Times New Roman" w:hAnsi="Times New Roman" w:cs="Times New Roman"/>
          <w:sz w:val="24"/>
          <w:szCs w:val="24"/>
        </w:rPr>
        <w:t xml:space="preserve"> ve </w:t>
      </w:r>
      <w:proofErr w:type="spellStart"/>
      <w:r w:rsidRPr="00B04AF1">
        <w:rPr>
          <w:rFonts w:ascii="Times New Roman" w:hAnsi="Times New Roman" w:cs="Times New Roman"/>
          <w:sz w:val="24"/>
          <w:szCs w:val="24"/>
        </w:rPr>
        <w:t>Bryan</w:t>
      </w:r>
      <w:proofErr w:type="spellEnd"/>
      <w:r w:rsidR="008B41AE">
        <w:rPr>
          <w:rFonts w:ascii="Times New Roman" w:hAnsi="Times New Roman" w:cs="Times New Roman"/>
          <w:sz w:val="24"/>
          <w:szCs w:val="24"/>
        </w:rPr>
        <w:t>,</w:t>
      </w:r>
      <w:r w:rsidRPr="00B04AF1">
        <w:rPr>
          <w:rFonts w:ascii="Times New Roman" w:hAnsi="Times New Roman" w:cs="Times New Roman"/>
          <w:sz w:val="24"/>
          <w:szCs w:val="24"/>
        </w:rPr>
        <w:t xml:space="preserve"> 1997; </w:t>
      </w:r>
      <w:proofErr w:type="spellStart"/>
      <w:r w:rsidRPr="00B04AF1">
        <w:rPr>
          <w:rFonts w:ascii="Times New Roman" w:hAnsi="Times New Roman" w:cs="Times New Roman"/>
          <w:sz w:val="24"/>
          <w:szCs w:val="24"/>
        </w:rPr>
        <w:t>Luft</w:t>
      </w:r>
      <w:proofErr w:type="spellEnd"/>
      <w:r w:rsidR="00940CCA" w:rsidRPr="00B04AF1">
        <w:rPr>
          <w:rFonts w:ascii="Times New Roman" w:hAnsi="Times New Roman" w:cs="Times New Roman"/>
          <w:sz w:val="24"/>
          <w:szCs w:val="24"/>
        </w:rPr>
        <w:t xml:space="preserve"> ve </w:t>
      </w:r>
      <w:proofErr w:type="spellStart"/>
      <w:r w:rsidRPr="00B04AF1">
        <w:rPr>
          <w:rFonts w:ascii="Times New Roman" w:hAnsi="Times New Roman" w:cs="Times New Roman"/>
          <w:sz w:val="24"/>
          <w:szCs w:val="24"/>
        </w:rPr>
        <w:t>Roehring</w:t>
      </w:r>
      <w:proofErr w:type="spellEnd"/>
      <w:r w:rsidR="008B41AE">
        <w:rPr>
          <w:rFonts w:ascii="Times New Roman" w:hAnsi="Times New Roman" w:cs="Times New Roman"/>
          <w:sz w:val="24"/>
          <w:szCs w:val="24"/>
        </w:rPr>
        <w:t>,</w:t>
      </w:r>
      <w:r w:rsidRPr="00B04AF1">
        <w:rPr>
          <w:rFonts w:ascii="Times New Roman" w:hAnsi="Times New Roman" w:cs="Times New Roman"/>
          <w:sz w:val="24"/>
          <w:szCs w:val="24"/>
        </w:rPr>
        <w:t xml:space="preserve"> 2007; </w:t>
      </w:r>
      <w:proofErr w:type="spellStart"/>
      <w:r w:rsidRPr="00B04AF1">
        <w:rPr>
          <w:rFonts w:ascii="Times New Roman" w:hAnsi="Times New Roman" w:cs="Times New Roman"/>
          <w:sz w:val="24"/>
          <w:szCs w:val="24"/>
        </w:rPr>
        <w:t>Avraamidou</w:t>
      </w:r>
      <w:proofErr w:type="spellEnd"/>
      <w:r w:rsidRPr="00B04AF1">
        <w:rPr>
          <w:rFonts w:ascii="Times New Roman" w:hAnsi="Times New Roman" w:cs="Times New Roman"/>
          <w:sz w:val="24"/>
          <w:szCs w:val="24"/>
        </w:rPr>
        <w:t xml:space="preserve"> 2012),</w:t>
      </w:r>
      <w:r w:rsidR="00921C2D">
        <w:rPr>
          <w:rFonts w:ascii="Times New Roman" w:hAnsi="Times New Roman" w:cs="Times New Roman"/>
          <w:sz w:val="24"/>
          <w:szCs w:val="24"/>
        </w:rPr>
        <w:t xml:space="preserve"> </w:t>
      </w:r>
      <w:r w:rsidRPr="00B04AF1">
        <w:rPr>
          <w:rFonts w:ascii="Times New Roman" w:hAnsi="Times New Roman" w:cs="Times New Roman"/>
          <w:sz w:val="24"/>
          <w:szCs w:val="24"/>
        </w:rPr>
        <w:t>öğretmen adayları öğretim deneyimi ve yöntembilim derslerinde kazandıkları</w:t>
      </w:r>
      <w:r w:rsidR="001B2527" w:rsidRPr="00B04AF1">
        <w:rPr>
          <w:rFonts w:ascii="Times New Roman" w:hAnsi="Times New Roman" w:cs="Times New Roman"/>
          <w:sz w:val="24"/>
          <w:szCs w:val="24"/>
        </w:rPr>
        <w:t xml:space="preserve"> deneyimleri</w:t>
      </w:r>
      <w:r w:rsidR="00B4054F" w:rsidRPr="00B04AF1">
        <w:rPr>
          <w:rFonts w:ascii="Times New Roman" w:hAnsi="Times New Roman" w:cs="Times New Roman"/>
          <w:sz w:val="24"/>
          <w:szCs w:val="24"/>
        </w:rPr>
        <w:t xml:space="preserve"> kendi </w:t>
      </w:r>
      <w:r w:rsidR="005370CE" w:rsidRPr="00B04AF1">
        <w:rPr>
          <w:rFonts w:ascii="Times New Roman" w:hAnsi="Times New Roman" w:cs="Times New Roman"/>
          <w:sz w:val="24"/>
          <w:szCs w:val="24"/>
        </w:rPr>
        <w:t xml:space="preserve">inanç ve </w:t>
      </w:r>
      <w:r w:rsidR="00B4054F" w:rsidRPr="00B04AF1">
        <w:rPr>
          <w:rFonts w:ascii="Times New Roman" w:hAnsi="Times New Roman" w:cs="Times New Roman"/>
          <w:sz w:val="24"/>
          <w:szCs w:val="24"/>
        </w:rPr>
        <w:t>düşünceleriyle</w:t>
      </w:r>
      <w:r w:rsidRPr="00B04AF1">
        <w:rPr>
          <w:rFonts w:ascii="Times New Roman" w:hAnsi="Times New Roman" w:cs="Times New Roman"/>
          <w:sz w:val="24"/>
          <w:szCs w:val="24"/>
        </w:rPr>
        <w:t xml:space="preserve"> pedagojik alan bilgilerine dönüştürerek oryantasyonlarında ortaya koyacaklardır (</w:t>
      </w:r>
      <w:proofErr w:type="spellStart"/>
      <w:r w:rsidRPr="00B04AF1">
        <w:rPr>
          <w:rFonts w:ascii="Times New Roman" w:hAnsi="Times New Roman" w:cs="Times New Roman"/>
          <w:sz w:val="24"/>
          <w:szCs w:val="24"/>
        </w:rPr>
        <w:t>Greenwood</w:t>
      </w:r>
      <w:proofErr w:type="spellEnd"/>
      <w:r w:rsidR="008B41AE">
        <w:rPr>
          <w:rFonts w:ascii="Times New Roman" w:hAnsi="Times New Roman" w:cs="Times New Roman"/>
          <w:sz w:val="24"/>
          <w:szCs w:val="24"/>
        </w:rPr>
        <w:t>,</w:t>
      </w:r>
      <w:r w:rsidRPr="00B04AF1">
        <w:rPr>
          <w:rFonts w:ascii="Times New Roman" w:hAnsi="Times New Roman" w:cs="Times New Roman"/>
          <w:sz w:val="24"/>
          <w:szCs w:val="24"/>
        </w:rPr>
        <w:t xml:space="preserve"> 2003).</w:t>
      </w:r>
      <w:r w:rsidR="00921C2D">
        <w:rPr>
          <w:rFonts w:ascii="Times New Roman" w:hAnsi="Times New Roman" w:cs="Times New Roman"/>
          <w:sz w:val="24"/>
          <w:szCs w:val="24"/>
        </w:rPr>
        <w:t xml:space="preserve"> </w:t>
      </w:r>
      <w:r w:rsidR="007E530F">
        <w:rPr>
          <w:rFonts w:ascii="Times New Roman" w:hAnsi="Times New Roman" w:cs="Times New Roman"/>
          <w:sz w:val="24"/>
          <w:szCs w:val="24"/>
        </w:rPr>
        <w:t xml:space="preserve">Bu nedenle bireylerin öğretmen yetiştirme programı öncesi sahip oldukları bilgi ve inançlar bu </w:t>
      </w:r>
      <w:proofErr w:type="gramStart"/>
      <w:r w:rsidR="007E530F">
        <w:rPr>
          <w:rFonts w:ascii="Times New Roman" w:hAnsi="Times New Roman" w:cs="Times New Roman"/>
          <w:sz w:val="24"/>
          <w:szCs w:val="24"/>
        </w:rPr>
        <w:t>oryantasyonların</w:t>
      </w:r>
      <w:proofErr w:type="gramEnd"/>
      <w:r w:rsidR="007E530F">
        <w:rPr>
          <w:rFonts w:ascii="Times New Roman" w:hAnsi="Times New Roman" w:cs="Times New Roman"/>
          <w:sz w:val="24"/>
          <w:szCs w:val="24"/>
        </w:rPr>
        <w:t xml:space="preserve"> şekillenmesinde etki sahibi olacaktır. </w:t>
      </w:r>
      <w:r w:rsidR="008B41AE">
        <w:rPr>
          <w:rFonts w:ascii="Times New Roman" w:hAnsi="Times New Roman" w:cs="Times New Roman"/>
          <w:sz w:val="24"/>
          <w:szCs w:val="24"/>
        </w:rPr>
        <w:t xml:space="preserve">Nitekim Brown, </w:t>
      </w:r>
      <w:proofErr w:type="spellStart"/>
      <w:r w:rsidR="008B41AE">
        <w:rPr>
          <w:rFonts w:ascii="Times New Roman" w:hAnsi="Times New Roman" w:cs="Times New Roman"/>
          <w:sz w:val="24"/>
          <w:szCs w:val="24"/>
        </w:rPr>
        <w:t>Friedrichsen</w:t>
      </w:r>
      <w:proofErr w:type="spellEnd"/>
      <w:r w:rsidR="00921C2D">
        <w:rPr>
          <w:rFonts w:ascii="Times New Roman" w:hAnsi="Times New Roman" w:cs="Times New Roman"/>
          <w:sz w:val="24"/>
          <w:szCs w:val="24"/>
        </w:rPr>
        <w:t xml:space="preserve"> </w:t>
      </w:r>
      <w:r w:rsidR="00940CCA" w:rsidRPr="00B04AF1">
        <w:rPr>
          <w:rFonts w:ascii="Times New Roman" w:hAnsi="Times New Roman" w:cs="Times New Roman"/>
          <w:sz w:val="24"/>
          <w:szCs w:val="24"/>
        </w:rPr>
        <w:t xml:space="preserve">ve </w:t>
      </w:r>
      <w:proofErr w:type="spellStart"/>
      <w:r w:rsidR="002F04CE" w:rsidRPr="00B04AF1">
        <w:rPr>
          <w:rFonts w:ascii="Times New Roman" w:hAnsi="Times New Roman" w:cs="Times New Roman"/>
          <w:sz w:val="24"/>
          <w:szCs w:val="24"/>
        </w:rPr>
        <w:t>Abell</w:t>
      </w:r>
      <w:proofErr w:type="spellEnd"/>
      <w:r w:rsidR="002F04CE" w:rsidRPr="00B04AF1">
        <w:rPr>
          <w:rFonts w:ascii="Times New Roman" w:hAnsi="Times New Roman" w:cs="Times New Roman"/>
          <w:sz w:val="24"/>
          <w:szCs w:val="24"/>
        </w:rPr>
        <w:t xml:space="preserve"> (2009; 2013)</w:t>
      </w:r>
      <w:r w:rsidR="008B41AE">
        <w:rPr>
          <w:rFonts w:ascii="Times New Roman" w:hAnsi="Times New Roman" w:cs="Times New Roman"/>
          <w:sz w:val="24"/>
          <w:szCs w:val="24"/>
        </w:rPr>
        <w:t>’</w:t>
      </w:r>
      <w:proofErr w:type="spellStart"/>
      <w:r w:rsidR="008B41AE">
        <w:rPr>
          <w:rFonts w:ascii="Times New Roman" w:hAnsi="Times New Roman" w:cs="Times New Roman"/>
          <w:sz w:val="24"/>
          <w:szCs w:val="24"/>
        </w:rPr>
        <w:t>ı</w:t>
      </w:r>
      <w:r w:rsidR="008B41AE" w:rsidRPr="00B04AF1">
        <w:rPr>
          <w:rFonts w:ascii="Times New Roman" w:hAnsi="Times New Roman" w:cs="Times New Roman"/>
          <w:sz w:val="24"/>
          <w:szCs w:val="24"/>
        </w:rPr>
        <w:t>n</w:t>
      </w:r>
      <w:proofErr w:type="spellEnd"/>
      <w:r w:rsidR="00921C2D">
        <w:rPr>
          <w:rFonts w:ascii="Times New Roman" w:hAnsi="Times New Roman" w:cs="Times New Roman"/>
          <w:sz w:val="24"/>
          <w:szCs w:val="24"/>
        </w:rPr>
        <w:t xml:space="preserve"> </w:t>
      </w:r>
      <w:r w:rsidR="002F04CE" w:rsidRPr="00B04AF1">
        <w:rPr>
          <w:rFonts w:ascii="Times New Roman" w:hAnsi="Times New Roman" w:cs="Times New Roman"/>
          <w:sz w:val="24"/>
          <w:szCs w:val="24"/>
        </w:rPr>
        <w:t xml:space="preserve">öğretmen adaylarının </w:t>
      </w:r>
      <w:r w:rsidR="009A418A" w:rsidRPr="00B04AF1">
        <w:rPr>
          <w:rFonts w:ascii="Times New Roman" w:hAnsi="Times New Roman" w:cs="Times New Roman"/>
          <w:sz w:val="24"/>
          <w:szCs w:val="24"/>
        </w:rPr>
        <w:t xml:space="preserve">öğretmen yetiştirme programının farklı aşamalarında </w:t>
      </w:r>
      <w:proofErr w:type="gramStart"/>
      <w:r w:rsidR="009A418A" w:rsidRPr="00B04AF1">
        <w:rPr>
          <w:rFonts w:ascii="Times New Roman" w:hAnsi="Times New Roman" w:cs="Times New Roman"/>
          <w:sz w:val="24"/>
          <w:szCs w:val="24"/>
        </w:rPr>
        <w:t>oryantasyonlarının</w:t>
      </w:r>
      <w:proofErr w:type="gramEnd"/>
      <w:r w:rsidR="009A418A" w:rsidRPr="00B04AF1">
        <w:rPr>
          <w:rFonts w:ascii="Times New Roman" w:hAnsi="Times New Roman" w:cs="Times New Roman"/>
          <w:sz w:val="24"/>
          <w:szCs w:val="24"/>
        </w:rPr>
        <w:t xml:space="preserve"> nasıl geliştiğini </w:t>
      </w:r>
      <w:r w:rsidR="001B2527" w:rsidRPr="00B04AF1">
        <w:rPr>
          <w:rFonts w:ascii="Times New Roman" w:hAnsi="Times New Roman" w:cs="Times New Roman"/>
          <w:sz w:val="24"/>
          <w:szCs w:val="24"/>
        </w:rPr>
        <w:t>araştırdıkları</w:t>
      </w:r>
      <w:r w:rsidR="009A418A" w:rsidRPr="00B04AF1">
        <w:rPr>
          <w:rFonts w:ascii="Times New Roman" w:hAnsi="Times New Roman" w:cs="Times New Roman"/>
          <w:sz w:val="24"/>
          <w:szCs w:val="24"/>
        </w:rPr>
        <w:t xml:space="preserve"> çalışma</w:t>
      </w:r>
      <w:r w:rsidR="00B83D9B" w:rsidRPr="00B04AF1">
        <w:rPr>
          <w:rFonts w:ascii="Times New Roman" w:hAnsi="Times New Roman" w:cs="Times New Roman"/>
          <w:sz w:val="24"/>
          <w:szCs w:val="24"/>
        </w:rPr>
        <w:t>nın</w:t>
      </w:r>
      <w:r w:rsidR="00E00986">
        <w:rPr>
          <w:rFonts w:ascii="Times New Roman" w:hAnsi="Times New Roman" w:cs="Times New Roman"/>
          <w:sz w:val="24"/>
          <w:szCs w:val="24"/>
        </w:rPr>
        <w:t xml:space="preserve"> </w:t>
      </w:r>
      <w:r w:rsidR="005370CE" w:rsidRPr="00B04AF1">
        <w:rPr>
          <w:rFonts w:ascii="Times New Roman" w:hAnsi="Times New Roman" w:cs="Times New Roman"/>
          <w:sz w:val="24"/>
          <w:szCs w:val="24"/>
        </w:rPr>
        <w:t>sonuçları</w:t>
      </w:r>
      <w:r w:rsidR="009B039C">
        <w:rPr>
          <w:rFonts w:ascii="Times New Roman" w:hAnsi="Times New Roman" w:cs="Times New Roman"/>
          <w:sz w:val="24"/>
          <w:szCs w:val="24"/>
        </w:rPr>
        <w:t>,</w:t>
      </w:r>
      <w:r w:rsidR="005370CE" w:rsidRPr="00B04AF1">
        <w:rPr>
          <w:rFonts w:ascii="Times New Roman" w:hAnsi="Times New Roman" w:cs="Times New Roman"/>
          <w:sz w:val="24"/>
          <w:szCs w:val="24"/>
        </w:rPr>
        <w:t xml:space="preserve"> </w:t>
      </w:r>
      <w:r w:rsidR="009A418A" w:rsidRPr="00B04AF1">
        <w:rPr>
          <w:rFonts w:ascii="Times New Roman" w:hAnsi="Times New Roman" w:cs="Times New Roman"/>
          <w:sz w:val="24"/>
          <w:szCs w:val="24"/>
        </w:rPr>
        <w:t>adayların programlara öğretime ilişkin çok güçlü algılarla geldikleri</w:t>
      </w:r>
      <w:r w:rsidR="001B2527" w:rsidRPr="00B04AF1">
        <w:rPr>
          <w:rFonts w:ascii="Times New Roman" w:hAnsi="Times New Roman" w:cs="Times New Roman"/>
          <w:sz w:val="24"/>
          <w:szCs w:val="24"/>
        </w:rPr>
        <w:t>ni</w:t>
      </w:r>
      <w:r w:rsidR="009A418A" w:rsidRPr="00B04AF1">
        <w:rPr>
          <w:rFonts w:ascii="Times New Roman" w:hAnsi="Times New Roman" w:cs="Times New Roman"/>
          <w:sz w:val="24"/>
          <w:szCs w:val="24"/>
        </w:rPr>
        <w:t>, çeşitli görüşler kazansalar da, oryantasyonlarının değişime dirençli olduğu</w:t>
      </w:r>
      <w:r w:rsidR="001B2527" w:rsidRPr="00B04AF1">
        <w:rPr>
          <w:rFonts w:ascii="Times New Roman" w:hAnsi="Times New Roman" w:cs="Times New Roman"/>
          <w:sz w:val="24"/>
          <w:szCs w:val="24"/>
        </w:rPr>
        <w:t>nu</w:t>
      </w:r>
      <w:r w:rsidR="009A418A" w:rsidRPr="00B04AF1">
        <w:rPr>
          <w:rFonts w:ascii="Times New Roman" w:hAnsi="Times New Roman" w:cs="Times New Roman"/>
          <w:sz w:val="24"/>
          <w:szCs w:val="24"/>
        </w:rPr>
        <w:t xml:space="preserve"> ve program boyunca önemli ölçüde değişmediği</w:t>
      </w:r>
      <w:r w:rsidR="001B2527" w:rsidRPr="00B04AF1">
        <w:rPr>
          <w:rFonts w:ascii="Times New Roman" w:hAnsi="Times New Roman" w:cs="Times New Roman"/>
          <w:sz w:val="24"/>
          <w:szCs w:val="24"/>
        </w:rPr>
        <w:t>ni ortaya koymuştur</w:t>
      </w:r>
      <w:r w:rsidR="009A418A" w:rsidRPr="00B04AF1">
        <w:rPr>
          <w:rFonts w:ascii="Times New Roman" w:hAnsi="Times New Roman" w:cs="Times New Roman"/>
          <w:sz w:val="24"/>
          <w:szCs w:val="24"/>
        </w:rPr>
        <w:t>.</w:t>
      </w:r>
      <w:r w:rsidR="009B039C">
        <w:rPr>
          <w:rFonts w:ascii="Times New Roman" w:hAnsi="Times New Roman" w:cs="Times New Roman"/>
          <w:sz w:val="24"/>
          <w:szCs w:val="24"/>
        </w:rPr>
        <w:t xml:space="preserve"> </w:t>
      </w:r>
      <w:r w:rsidR="008D310E">
        <w:rPr>
          <w:rFonts w:ascii="Times New Roman" w:hAnsi="Times New Roman" w:cs="Times New Roman"/>
          <w:sz w:val="24"/>
          <w:szCs w:val="24"/>
        </w:rPr>
        <w:t>Ancak PCK modellerine</w:t>
      </w:r>
      <w:r w:rsidR="00E00986">
        <w:rPr>
          <w:rFonts w:ascii="Times New Roman" w:hAnsi="Times New Roman" w:cs="Times New Roman"/>
          <w:sz w:val="24"/>
          <w:szCs w:val="24"/>
        </w:rPr>
        <w:t xml:space="preserve"> </w:t>
      </w:r>
      <w:r w:rsidR="008D310E">
        <w:rPr>
          <w:rFonts w:ascii="Times New Roman" w:hAnsi="Times New Roman" w:cs="Times New Roman"/>
          <w:sz w:val="24"/>
          <w:szCs w:val="24"/>
        </w:rPr>
        <w:t>(</w:t>
      </w:r>
      <w:proofErr w:type="spellStart"/>
      <w:r w:rsidR="008D310E">
        <w:rPr>
          <w:rFonts w:ascii="Times New Roman" w:hAnsi="Times New Roman" w:cs="Times New Roman"/>
          <w:sz w:val="24"/>
          <w:szCs w:val="24"/>
        </w:rPr>
        <w:t>Magnusson</w:t>
      </w:r>
      <w:proofErr w:type="spellEnd"/>
      <w:r w:rsidR="008D310E">
        <w:rPr>
          <w:rFonts w:ascii="Times New Roman" w:hAnsi="Times New Roman" w:cs="Times New Roman"/>
          <w:sz w:val="24"/>
          <w:szCs w:val="24"/>
        </w:rPr>
        <w:t xml:space="preserve"> ve </w:t>
      </w:r>
      <w:proofErr w:type="spellStart"/>
      <w:r w:rsidR="008D310E">
        <w:rPr>
          <w:rFonts w:ascii="Times New Roman" w:hAnsi="Times New Roman" w:cs="Times New Roman"/>
          <w:sz w:val="24"/>
          <w:szCs w:val="24"/>
        </w:rPr>
        <w:t>diğ</w:t>
      </w:r>
      <w:proofErr w:type="spellEnd"/>
      <w:proofErr w:type="gramStart"/>
      <w:r w:rsidR="008D310E">
        <w:rPr>
          <w:rFonts w:ascii="Times New Roman" w:hAnsi="Times New Roman" w:cs="Times New Roman"/>
          <w:sz w:val="24"/>
          <w:szCs w:val="24"/>
        </w:rPr>
        <w:t>.,</w:t>
      </w:r>
      <w:proofErr w:type="gramEnd"/>
      <w:r w:rsidR="008D310E">
        <w:rPr>
          <w:rFonts w:ascii="Times New Roman" w:hAnsi="Times New Roman" w:cs="Times New Roman"/>
          <w:sz w:val="24"/>
          <w:szCs w:val="24"/>
        </w:rPr>
        <w:t xml:space="preserve"> 1999; </w:t>
      </w:r>
      <w:proofErr w:type="spellStart"/>
      <w:r w:rsidR="008D310E">
        <w:rPr>
          <w:rFonts w:ascii="Times New Roman" w:hAnsi="Times New Roman" w:cs="Times New Roman"/>
          <w:sz w:val="24"/>
          <w:szCs w:val="24"/>
        </w:rPr>
        <w:t>Shulman</w:t>
      </w:r>
      <w:proofErr w:type="spellEnd"/>
      <w:r w:rsidR="008D310E">
        <w:rPr>
          <w:rFonts w:ascii="Times New Roman" w:hAnsi="Times New Roman" w:cs="Times New Roman"/>
          <w:sz w:val="24"/>
          <w:szCs w:val="24"/>
        </w:rPr>
        <w:t xml:space="preserve">, 1986; </w:t>
      </w:r>
      <w:proofErr w:type="spellStart"/>
      <w:r w:rsidR="008D310E">
        <w:rPr>
          <w:rFonts w:ascii="Times New Roman" w:hAnsi="Times New Roman" w:cs="Times New Roman"/>
          <w:sz w:val="24"/>
          <w:szCs w:val="24"/>
        </w:rPr>
        <w:t>Grosman</w:t>
      </w:r>
      <w:proofErr w:type="spellEnd"/>
      <w:r w:rsidR="008D310E">
        <w:rPr>
          <w:rFonts w:ascii="Times New Roman" w:hAnsi="Times New Roman" w:cs="Times New Roman"/>
          <w:sz w:val="24"/>
          <w:szCs w:val="24"/>
        </w:rPr>
        <w:t xml:space="preserve">, 1990) göre </w:t>
      </w:r>
      <w:r w:rsidR="00805546">
        <w:rPr>
          <w:rFonts w:ascii="Times New Roman" w:hAnsi="Times New Roman" w:cs="Times New Roman"/>
          <w:sz w:val="24"/>
          <w:szCs w:val="24"/>
        </w:rPr>
        <w:t xml:space="preserve">oryantasyonlar ilk bileşen olarak tanımlanmakta ve diğer bileşenlere (değerlendirme, program, öğrenci zorlukları ve sunum bilgisi) yön veren bir </w:t>
      </w:r>
      <w:r w:rsidR="00340225">
        <w:rPr>
          <w:rFonts w:ascii="Times New Roman" w:hAnsi="Times New Roman" w:cs="Times New Roman"/>
          <w:sz w:val="24"/>
          <w:szCs w:val="24"/>
        </w:rPr>
        <w:t>unsur olarak</w:t>
      </w:r>
      <w:r w:rsidR="00805546">
        <w:rPr>
          <w:rFonts w:ascii="Times New Roman" w:hAnsi="Times New Roman" w:cs="Times New Roman"/>
          <w:sz w:val="24"/>
          <w:szCs w:val="24"/>
        </w:rPr>
        <w:t xml:space="preserve"> görev yapmaktadır. </w:t>
      </w:r>
    </w:p>
    <w:p w:rsidR="00A343BB" w:rsidRDefault="00FD14D1" w:rsidP="00A343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Yapılan çalışmalar ö</w:t>
      </w:r>
      <w:r w:rsidR="002A1322">
        <w:rPr>
          <w:rFonts w:ascii="Times New Roman" w:hAnsi="Times New Roman" w:cs="Times New Roman"/>
          <w:sz w:val="24"/>
          <w:szCs w:val="24"/>
        </w:rPr>
        <w:t>ğretmen</w:t>
      </w:r>
      <w:r>
        <w:rPr>
          <w:rFonts w:ascii="Times New Roman" w:hAnsi="Times New Roman" w:cs="Times New Roman"/>
          <w:sz w:val="24"/>
          <w:szCs w:val="24"/>
        </w:rPr>
        <w:t xml:space="preserve"> adaylarının ve öğretmenlerin </w:t>
      </w:r>
      <w:r w:rsidR="002A1322">
        <w:rPr>
          <w:rFonts w:ascii="Times New Roman" w:hAnsi="Times New Roman" w:cs="Times New Roman"/>
          <w:sz w:val="24"/>
          <w:szCs w:val="24"/>
        </w:rPr>
        <w:t xml:space="preserve">öğretim </w:t>
      </w:r>
      <w:proofErr w:type="gramStart"/>
      <w:r w:rsidR="002A1322">
        <w:rPr>
          <w:rFonts w:ascii="Times New Roman" w:hAnsi="Times New Roman" w:cs="Times New Roman"/>
          <w:sz w:val="24"/>
          <w:szCs w:val="24"/>
        </w:rPr>
        <w:t>oryantasyonların</w:t>
      </w:r>
      <w:r>
        <w:rPr>
          <w:rFonts w:ascii="Times New Roman" w:hAnsi="Times New Roman" w:cs="Times New Roman"/>
          <w:sz w:val="24"/>
          <w:szCs w:val="24"/>
        </w:rPr>
        <w:t>ın</w:t>
      </w:r>
      <w:proofErr w:type="gramEnd"/>
      <w:r>
        <w:rPr>
          <w:rFonts w:ascii="Times New Roman" w:hAnsi="Times New Roman" w:cs="Times New Roman"/>
          <w:sz w:val="24"/>
          <w:szCs w:val="24"/>
        </w:rPr>
        <w:t xml:space="preserve"> şekillenmesi ve değişmesinde birçok etken </w:t>
      </w:r>
      <w:r w:rsidR="00C24E02">
        <w:rPr>
          <w:rFonts w:ascii="Times New Roman" w:hAnsi="Times New Roman" w:cs="Times New Roman"/>
          <w:sz w:val="24"/>
          <w:szCs w:val="24"/>
        </w:rPr>
        <w:t>olduğunu göstermektedir. Ancak ülkemizde</w:t>
      </w:r>
      <w:r w:rsidR="00E00986">
        <w:rPr>
          <w:rFonts w:ascii="Times New Roman" w:hAnsi="Times New Roman" w:cs="Times New Roman"/>
          <w:sz w:val="24"/>
          <w:szCs w:val="24"/>
        </w:rPr>
        <w:t xml:space="preserve"> </w:t>
      </w:r>
      <w:r w:rsidR="009207CA">
        <w:rPr>
          <w:rFonts w:ascii="Times New Roman" w:hAnsi="Times New Roman" w:cs="Times New Roman"/>
          <w:sz w:val="24"/>
          <w:szCs w:val="24"/>
        </w:rPr>
        <w:t xml:space="preserve">öğretim alanında </w:t>
      </w:r>
      <w:r w:rsidR="00FA15B4">
        <w:rPr>
          <w:rFonts w:ascii="Times New Roman" w:hAnsi="Times New Roman" w:cs="Times New Roman"/>
          <w:sz w:val="24"/>
          <w:szCs w:val="24"/>
        </w:rPr>
        <w:t>gerçekleştirilen reformların etki</w:t>
      </w:r>
      <w:r w:rsidR="009207CA">
        <w:rPr>
          <w:rFonts w:ascii="Times New Roman" w:hAnsi="Times New Roman" w:cs="Times New Roman"/>
          <w:sz w:val="24"/>
          <w:szCs w:val="24"/>
        </w:rPr>
        <w:t>leri</w:t>
      </w:r>
      <w:r w:rsidR="00FA15B4">
        <w:rPr>
          <w:rFonts w:ascii="Times New Roman" w:hAnsi="Times New Roman" w:cs="Times New Roman"/>
          <w:sz w:val="24"/>
          <w:szCs w:val="24"/>
        </w:rPr>
        <w:t xml:space="preserve"> ve sonuçlarıyla yakından ilişkili</w:t>
      </w:r>
      <w:r w:rsidR="000C1015">
        <w:rPr>
          <w:rFonts w:ascii="Times New Roman" w:hAnsi="Times New Roman" w:cs="Times New Roman"/>
          <w:sz w:val="24"/>
          <w:szCs w:val="24"/>
        </w:rPr>
        <w:t xml:space="preserve"> olan</w:t>
      </w:r>
      <w:r w:rsidR="00E00986">
        <w:rPr>
          <w:rFonts w:ascii="Times New Roman" w:hAnsi="Times New Roman" w:cs="Times New Roman"/>
          <w:sz w:val="24"/>
          <w:szCs w:val="24"/>
        </w:rPr>
        <w:t xml:space="preserve"> </w:t>
      </w:r>
      <w:r w:rsidR="00A51763">
        <w:rPr>
          <w:rFonts w:ascii="Times New Roman" w:hAnsi="Times New Roman" w:cs="Times New Roman"/>
          <w:sz w:val="24"/>
          <w:szCs w:val="24"/>
        </w:rPr>
        <w:t xml:space="preserve">öğretim </w:t>
      </w:r>
      <w:proofErr w:type="gramStart"/>
      <w:r w:rsidR="00A51763">
        <w:rPr>
          <w:rFonts w:ascii="Times New Roman" w:hAnsi="Times New Roman" w:cs="Times New Roman"/>
          <w:sz w:val="24"/>
          <w:szCs w:val="24"/>
        </w:rPr>
        <w:t>oryantasyonlarına</w:t>
      </w:r>
      <w:proofErr w:type="gramEnd"/>
      <w:r w:rsidR="00A51763">
        <w:rPr>
          <w:rFonts w:ascii="Times New Roman" w:hAnsi="Times New Roman" w:cs="Times New Roman"/>
          <w:sz w:val="24"/>
          <w:szCs w:val="24"/>
        </w:rPr>
        <w:t xml:space="preserve"> yönelik çalışmaların</w:t>
      </w:r>
      <w:r w:rsidR="00E00986">
        <w:rPr>
          <w:rFonts w:ascii="Times New Roman" w:hAnsi="Times New Roman" w:cs="Times New Roman"/>
          <w:sz w:val="24"/>
          <w:szCs w:val="24"/>
        </w:rPr>
        <w:t xml:space="preserve"> </w:t>
      </w:r>
      <w:r w:rsidR="0029662A">
        <w:rPr>
          <w:rFonts w:ascii="Times New Roman" w:hAnsi="Times New Roman" w:cs="Times New Roman"/>
          <w:sz w:val="24"/>
          <w:szCs w:val="24"/>
        </w:rPr>
        <w:t xml:space="preserve">fizik öğretmenleri ile </w:t>
      </w:r>
      <w:r w:rsidR="000C1015">
        <w:rPr>
          <w:rFonts w:ascii="Times New Roman" w:hAnsi="Times New Roman" w:cs="Times New Roman"/>
          <w:sz w:val="24"/>
          <w:szCs w:val="24"/>
        </w:rPr>
        <w:t>sınırlı olduğu</w:t>
      </w:r>
      <w:r w:rsidR="00DC67DA">
        <w:rPr>
          <w:rFonts w:ascii="Times New Roman" w:hAnsi="Times New Roman" w:cs="Times New Roman"/>
          <w:sz w:val="24"/>
          <w:szCs w:val="24"/>
        </w:rPr>
        <w:t xml:space="preserve"> </w:t>
      </w:r>
      <w:r w:rsidR="000C1015">
        <w:rPr>
          <w:rFonts w:ascii="Times New Roman" w:hAnsi="Times New Roman" w:cs="Times New Roman"/>
          <w:sz w:val="24"/>
          <w:szCs w:val="24"/>
        </w:rPr>
        <w:t>görülmektedir.</w:t>
      </w:r>
      <w:r w:rsidR="00DC67DA">
        <w:rPr>
          <w:rFonts w:ascii="Times New Roman" w:hAnsi="Times New Roman" w:cs="Times New Roman"/>
          <w:sz w:val="24"/>
          <w:szCs w:val="24"/>
        </w:rPr>
        <w:t xml:space="preserve"> </w:t>
      </w:r>
      <w:r w:rsidR="00340225">
        <w:rPr>
          <w:rFonts w:ascii="Times New Roman" w:hAnsi="Times New Roman" w:cs="Times New Roman"/>
          <w:sz w:val="24"/>
          <w:szCs w:val="24"/>
        </w:rPr>
        <w:t xml:space="preserve">Fizik öğretmenlerinin </w:t>
      </w:r>
      <w:proofErr w:type="gramStart"/>
      <w:r w:rsidR="00340225">
        <w:rPr>
          <w:rFonts w:ascii="Times New Roman" w:hAnsi="Times New Roman" w:cs="Times New Roman"/>
          <w:sz w:val="24"/>
          <w:szCs w:val="24"/>
        </w:rPr>
        <w:t>oryantasyonlarını</w:t>
      </w:r>
      <w:proofErr w:type="gramEnd"/>
      <w:r w:rsidR="00B06E43">
        <w:rPr>
          <w:rFonts w:ascii="Times New Roman" w:hAnsi="Times New Roman" w:cs="Times New Roman"/>
          <w:sz w:val="24"/>
          <w:szCs w:val="24"/>
        </w:rPr>
        <w:t>,</w:t>
      </w:r>
      <w:r w:rsidR="00340225">
        <w:rPr>
          <w:rFonts w:ascii="Times New Roman" w:hAnsi="Times New Roman" w:cs="Times New Roman"/>
          <w:sz w:val="24"/>
          <w:szCs w:val="24"/>
        </w:rPr>
        <w:t xml:space="preserve"> pedagojik alan bilgisinin bir bileşeni olarak inceleyen </w:t>
      </w:r>
      <w:r w:rsidR="00A343BB">
        <w:rPr>
          <w:rFonts w:ascii="Times New Roman" w:hAnsi="Times New Roman" w:cs="Times New Roman"/>
          <w:sz w:val="24"/>
          <w:szCs w:val="24"/>
        </w:rPr>
        <w:t xml:space="preserve">Alev ve Karal (2013), öğretmenlerin bağlamdan kaynaklanan sebeplerle farklı oryantasyonlar sergilediklerini göstermiştir. Karal ve Alev (2016) ise, öğretmen </w:t>
      </w:r>
      <w:r w:rsidR="00A343BB">
        <w:rPr>
          <w:rFonts w:ascii="Times New Roman" w:hAnsi="Times New Roman" w:cs="Times New Roman"/>
          <w:sz w:val="24"/>
          <w:szCs w:val="24"/>
        </w:rPr>
        <w:lastRenderedPageBreak/>
        <w:t xml:space="preserve">yetiştirme programının fizik öğretmen adaylarının </w:t>
      </w:r>
      <w:proofErr w:type="gramStart"/>
      <w:r w:rsidR="00A343BB">
        <w:rPr>
          <w:rFonts w:ascii="Times New Roman" w:hAnsi="Times New Roman" w:cs="Times New Roman"/>
          <w:sz w:val="24"/>
          <w:szCs w:val="24"/>
        </w:rPr>
        <w:t>oryantasyonlarını</w:t>
      </w:r>
      <w:proofErr w:type="gramEnd"/>
      <w:r w:rsidR="00A343BB">
        <w:rPr>
          <w:rFonts w:ascii="Times New Roman" w:hAnsi="Times New Roman" w:cs="Times New Roman"/>
          <w:sz w:val="24"/>
          <w:szCs w:val="24"/>
        </w:rPr>
        <w:t xml:space="preserve"> akademik hassasiyet yönünde etkilediğini, öğretim deneyimi sırasında karışık oryantasyonlar sergileyen adayların oryantasyonlarının, alan bilgisi, geçmiş deneyim, okul bağlamı, danışman öğretmen gibi değişkenler nedeniyle değişime açık olduğunu ortaya koymuştur.</w:t>
      </w:r>
    </w:p>
    <w:p w:rsidR="00B27D9B" w:rsidRDefault="00A343BB" w:rsidP="002A1DC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Ülkemizde öğretmen </w:t>
      </w:r>
      <w:proofErr w:type="gramStart"/>
      <w:r>
        <w:rPr>
          <w:rFonts w:ascii="Times New Roman" w:hAnsi="Times New Roman" w:cs="Times New Roman"/>
          <w:sz w:val="24"/>
          <w:szCs w:val="24"/>
        </w:rPr>
        <w:t>oryantasyonlarıyla</w:t>
      </w:r>
      <w:proofErr w:type="gramEnd"/>
      <w:r>
        <w:rPr>
          <w:rFonts w:ascii="Times New Roman" w:hAnsi="Times New Roman" w:cs="Times New Roman"/>
          <w:sz w:val="24"/>
          <w:szCs w:val="24"/>
        </w:rPr>
        <w:t xml:space="preserve"> ilgili yürütülen diğer </w:t>
      </w:r>
      <w:r w:rsidR="0012406A">
        <w:rPr>
          <w:rFonts w:ascii="Times New Roman" w:hAnsi="Times New Roman" w:cs="Times New Roman"/>
          <w:sz w:val="24"/>
          <w:szCs w:val="24"/>
        </w:rPr>
        <w:t xml:space="preserve">araştırmaların </w:t>
      </w:r>
      <w:r>
        <w:rPr>
          <w:rFonts w:ascii="Times New Roman" w:hAnsi="Times New Roman" w:cs="Times New Roman"/>
          <w:sz w:val="24"/>
          <w:szCs w:val="24"/>
        </w:rPr>
        <w:t xml:space="preserve">ise </w:t>
      </w:r>
      <w:r w:rsidR="000212FF">
        <w:rPr>
          <w:rFonts w:ascii="Times New Roman" w:hAnsi="Times New Roman" w:cs="Times New Roman"/>
          <w:sz w:val="24"/>
          <w:szCs w:val="24"/>
        </w:rPr>
        <w:t xml:space="preserve">çoğunlukla </w:t>
      </w:r>
      <w:r w:rsidR="0012406A">
        <w:rPr>
          <w:rFonts w:ascii="Times New Roman" w:hAnsi="Times New Roman" w:cs="Times New Roman"/>
          <w:sz w:val="24"/>
          <w:szCs w:val="24"/>
        </w:rPr>
        <w:t xml:space="preserve">öğretimle ilgili </w:t>
      </w:r>
      <w:r w:rsidR="000212FF">
        <w:rPr>
          <w:rFonts w:ascii="Times New Roman" w:hAnsi="Times New Roman" w:cs="Times New Roman"/>
          <w:sz w:val="24"/>
          <w:szCs w:val="24"/>
        </w:rPr>
        <w:t>inanç</w:t>
      </w:r>
      <w:r w:rsidR="005559A1">
        <w:rPr>
          <w:rFonts w:ascii="Times New Roman" w:hAnsi="Times New Roman" w:cs="Times New Roman"/>
          <w:sz w:val="24"/>
          <w:szCs w:val="24"/>
        </w:rPr>
        <w:t>lar</w:t>
      </w:r>
      <w:r w:rsidR="000212FF">
        <w:rPr>
          <w:rFonts w:ascii="Times New Roman" w:hAnsi="Times New Roman" w:cs="Times New Roman"/>
          <w:sz w:val="24"/>
          <w:szCs w:val="24"/>
        </w:rPr>
        <w:t xml:space="preserve"> ve uygulamalarına yönelik olduğ</w:t>
      </w:r>
      <w:r w:rsidR="005559A1">
        <w:rPr>
          <w:rFonts w:ascii="Times New Roman" w:hAnsi="Times New Roman" w:cs="Times New Roman"/>
          <w:sz w:val="24"/>
          <w:szCs w:val="24"/>
        </w:rPr>
        <w:t>u (</w:t>
      </w:r>
      <w:r w:rsidR="00F46F6A">
        <w:rPr>
          <w:rFonts w:ascii="Times New Roman" w:hAnsi="Times New Roman" w:cs="Times New Roman"/>
          <w:sz w:val="24"/>
          <w:szCs w:val="24"/>
        </w:rPr>
        <w:t xml:space="preserve">Şaban, 2003; Özgün-Koca ve Şen, 2006; </w:t>
      </w:r>
      <w:r w:rsidR="0012406A">
        <w:rPr>
          <w:rFonts w:ascii="Times New Roman" w:hAnsi="Times New Roman" w:cs="Times New Roman"/>
          <w:sz w:val="24"/>
          <w:szCs w:val="24"/>
        </w:rPr>
        <w:t xml:space="preserve">Ogan-Bekiroğlu ve Akkoç, 2009; </w:t>
      </w:r>
      <w:r w:rsidR="00F46F6A">
        <w:rPr>
          <w:rFonts w:ascii="Times New Roman" w:hAnsi="Times New Roman" w:cs="Times New Roman"/>
          <w:sz w:val="24"/>
          <w:szCs w:val="24"/>
        </w:rPr>
        <w:t xml:space="preserve">Gürbüztürk ve Şad, 2009; </w:t>
      </w:r>
      <w:proofErr w:type="spellStart"/>
      <w:r w:rsidR="00F46F6A">
        <w:rPr>
          <w:rFonts w:ascii="Times New Roman" w:hAnsi="Times New Roman" w:cs="Times New Roman"/>
          <w:sz w:val="24"/>
          <w:szCs w:val="24"/>
        </w:rPr>
        <w:t>Uzuntiryaki</w:t>
      </w:r>
      <w:proofErr w:type="spellEnd"/>
      <w:r w:rsidR="00F46F6A">
        <w:rPr>
          <w:rFonts w:ascii="Times New Roman" w:hAnsi="Times New Roman" w:cs="Times New Roman"/>
          <w:sz w:val="24"/>
          <w:szCs w:val="24"/>
        </w:rPr>
        <w:t xml:space="preserve">, Boz, </w:t>
      </w:r>
      <w:proofErr w:type="spellStart"/>
      <w:r w:rsidR="00F46F6A">
        <w:rPr>
          <w:rFonts w:ascii="Times New Roman" w:hAnsi="Times New Roman" w:cs="Times New Roman"/>
          <w:sz w:val="24"/>
          <w:szCs w:val="24"/>
        </w:rPr>
        <w:t>Kirbulut</w:t>
      </w:r>
      <w:proofErr w:type="spellEnd"/>
      <w:r w:rsidR="00F46F6A">
        <w:rPr>
          <w:rFonts w:ascii="Times New Roman" w:hAnsi="Times New Roman" w:cs="Times New Roman"/>
          <w:sz w:val="24"/>
          <w:szCs w:val="24"/>
        </w:rPr>
        <w:t xml:space="preserve"> ve Bektaş, 2010</w:t>
      </w:r>
      <w:r w:rsidR="005559A1">
        <w:rPr>
          <w:rFonts w:ascii="Times New Roman" w:hAnsi="Times New Roman" w:cs="Times New Roman"/>
          <w:sz w:val="24"/>
          <w:szCs w:val="24"/>
        </w:rPr>
        <w:t>) görülmektedir.</w:t>
      </w:r>
      <w:r w:rsidR="00136A0C">
        <w:rPr>
          <w:rFonts w:ascii="Times New Roman" w:hAnsi="Times New Roman" w:cs="Times New Roman"/>
          <w:sz w:val="24"/>
          <w:szCs w:val="24"/>
        </w:rPr>
        <w:t xml:space="preserve"> Ancak </w:t>
      </w:r>
      <w:r w:rsidR="00C53822">
        <w:rPr>
          <w:rFonts w:ascii="Times New Roman" w:hAnsi="Times New Roman" w:cs="Times New Roman"/>
          <w:sz w:val="24"/>
          <w:szCs w:val="24"/>
        </w:rPr>
        <w:t xml:space="preserve">ülkemizde </w:t>
      </w:r>
      <w:r w:rsidR="00FB50A6">
        <w:rPr>
          <w:rFonts w:ascii="Times New Roman" w:hAnsi="Times New Roman" w:cs="Times New Roman"/>
          <w:sz w:val="24"/>
          <w:szCs w:val="24"/>
        </w:rPr>
        <w:t>öğretmenlerin</w:t>
      </w:r>
      <w:r w:rsidR="008F7841">
        <w:rPr>
          <w:rFonts w:ascii="Times New Roman" w:hAnsi="Times New Roman" w:cs="Times New Roman"/>
          <w:sz w:val="24"/>
          <w:szCs w:val="24"/>
        </w:rPr>
        <w:t xml:space="preserve"> </w:t>
      </w:r>
      <w:r w:rsidR="00340225">
        <w:rPr>
          <w:rFonts w:ascii="Times New Roman" w:hAnsi="Times New Roman" w:cs="Times New Roman"/>
          <w:sz w:val="24"/>
          <w:szCs w:val="24"/>
        </w:rPr>
        <w:t xml:space="preserve">kullandıkları </w:t>
      </w:r>
      <w:r w:rsidR="00FB50A6">
        <w:rPr>
          <w:rFonts w:ascii="Times New Roman" w:hAnsi="Times New Roman" w:cs="Times New Roman"/>
          <w:sz w:val="24"/>
          <w:szCs w:val="24"/>
        </w:rPr>
        <w:t xml:space="preserve">veya </w:t>
      </w:r>
      <w:r w:rsidR="00340225">
        <w:rPr>
          <w:rFonts w:ascii="Times New Roman" w:hAnsi="Times New Roman" w:cs="Times New Roman"/>
          <w:sz w:val="24"/>
          <w:szCs w:val="24"/>
        </w:rPr>
        <w:t xml:space="preserve">kullanmayı planladıkları </w:t>
      </w:r>
      <w:r w:rsidR="00136A0C">
        <w:rPr>
          <w:rFonts w:ascii="Times New Roman" w:hAnsi="Times New Roman" w:cs="Times New Roman"/>
          <w:sz w:val="24"/>
          <w:szCs w:val="24"/>
        </w:rPr>
        <w:t>öğretim yöntemlerini seç</w:t>
      </w:r>
      <w:r w:rsidR="00FB50A6">
        <w:rPr>
          <w:rFonts w:ascii="Times New Roman" w:hAnsi="Times New Roman" w:cs="Times New Roman"/>
          <w:sz w:val="24"/>
          <w:szCs w:val="24"/>
        </w:rPr>
        <w:t xml:space="preserve">me nedenlerini araştıran </w:t>
      </w:r>
      <w:proofErr w:type="gramStart"/>
      <w:r>
        <w:rPr>
          <w:rFonts w:ascii="Times New Roman" w:hAnsi="Times New Roman" w:cs="Times New Roman"/>
          <w:sz w:val="24"/>
          <w:szCs w:val="24"/>
        </w:rPr>
        <w:t>oryanta</w:t>
      </w:r>
      <w:r w:rsidR="00965B84">
        <w:rPr>
          <w:rFonts w:ascii="Times New Roman" w:hAnsi="Times New Roman" w:cs="Times New Roman"/>
          <w:sz w:val="24"/>
          <w:szCs w:val="24"/>
        </w:rPr>
        <w:t>s</w:t>
      </w:r>
      <w:r>
        <w:rPr>
          <w:rFonts w:ascii="Times New Roman" w:hAnsi="Times New Roman" w:cs="Times New Roman"/>
          <w:sz w:val="24"/>
          <w:szCs w:val="24"/>
        </w:rPr>
        <w:t>yon</w:t>
      </w:r>
      <w:proofErr w:type="gramEnd"/>
      <w:r w:rsidR="008F7841">
        <w:rPr>
          <w:rFonts w:ascii="Times New Roman" w:hAnsi="Times New Roman" w:cs="Times New Roman"/>
          <w:sz w:val="24"/>
          <w:szCs w:val="24"/>
        </w:rPr>
        <w:t xml:space="preserve"> </w:t>
      </w:r>
      <w:r w:rsidR="00FB50A6">
        <w:rPr>
          <w:rFonts w:ascii="Times New Roman" w:hAnsi="Times New Roman" w:cs="Times New Roman"/>
          <w:sz w:val="24"/>
          <w:szCs w:val="24"/>
        </w:rPr>
        <w:t>çalışmaların</w:t>
      </w:r>
      <w:r>
        <w:rPr>
          <w:rFonts w:ascii="Times New Roman" w:hAnsi="Times New Roman" w:cs="Times New Roman"/>
          <w:sz w:val="24"/>
          <w:szCs w:val="24"/>
        </w:rPr>
        <w:t>ın</w:t>
      </w:r>
      <w:r w:rsidR="008F7841">
        <w:rPr>
          <w:rFonts w:ascii="Times New Roman" w:hAnsi="Times New Roman" w:cs="Times New Roman"/>
          <w:sz w:val="24"/>
          <w:szCs w:val="24"/>
        </w:rPr>
        <w:t xml:space="preserve"> </w:t>
      </w:r>
      <w:r w:rsidR="00965B84">
        <w:rPr>
          <w:rFonts w:ascii="Times New Roman" w:hAnsi="Times New Roman" w:cs="Times New Roman"/>
          <w:sz w:val="24"/>
          <w:szCs w:val="24"/>
        </w:rPr>
        <w:t>fen eğitimi alanı</w:t>
      </w:r>
      <w:r w:rsidR="00340225">
        <w:rPr>
          <w:rFonts w:ascii="Times New Roman" w:hAnsi="Times New Roman" w:cs="Times New Roman"/>
          <w:sz w:val="24"/>
          <w:szCs w:val="24"/>
        </w:rPr>
        <w:t xml:space="preserve"> için</w:t>
      </w:r>
      <w:r w:rsidR="008F7841">
        <w:rPr>
          <w:rFonts w:ascii="Times New Roman" w:hAnsi="Times New Roman" w:cs="Times New Roman"/>
          <w:sz w:val="24"/>
          <w:szCs w:val="24"/>
        </w:rPr>
        <w:t xml:space="preserve"> </w:t>
      </w:r>
      <w:r w:rsidR="00340225">
        <w:rPr>
          <w:rFonts w:ascii="Times New Roman" w:hAnsi="Times New Roman" w:cs="Times New Roman"/>
          <w:sz w:val="24"/>
          <w:szCs w:val="24"/>
        </w:rPr>
        <w:t xml:space="preserve">yeterli </w:t>
      </w:r>
      <w:r w:rsidR="00FB50A6">
        <w:rPr>
          <w:rFonts w:ascii="Times New Roman" w:hAnsi="Times New Roman" w:cs="Times New Roman"/>
          <w:sz w:val="24"/>
          <w:szCs w:val="24"/>
        </w:rPr>
        <w:t xml:space="preserve">olmadığı </w:t>
      </w:r>
      <w:r w:rsidR="009B039C">
        <w:rPr>
          <w:rFonts w:ascii="Times New Roman" w:hAnsi="Times New Roman" w:cs="Times New Roman"/>
          <w:sz w:val="24"/>
          <w:szCs w:val="24"/>
        </w:rPr>
        <w:t>düşünülmektedir</w:t>
      </w:r>
      <w:r w:rsidR="00965B84">
        <w:rPr>
          <w:rFonts w:ascii="Times New Roman" w:hAnsi="Times New Roman" w:cs="Times New Roman"/>
          <w:sz w:val="24"/>
          <w:szCs w:val="24"/>
        </w:rPr>
        <w:t xml:space="preserve">. </w:t>
      </w:r>
      <w:r w:rsidR="00FB50A6">
        <w:rPr>
          <w:rFonts w:ascii="Times New Roman" w:hAnsi="Times New Roman" w:cs="Times New Roman"/>
          <w:sz w:val="24"/>
          <w:szCs w:val="24"/>
        </w:rPr>
        <w:t>Bu nedenle</w:t>
      </w:r>
      <w:r w:rsidR="00965B84">
        <w:rPr>
          <w:rFonts w:ascii="Times New Roman" w:hAnsi="Times New Roman" w:cs="Times New Roman"/>
          <w:sz w:val="24"/>
          <w:szCs w:val="24"/>
        </w:rPr>
        <w:t>,</w:t>
      </w:r>
      <w:r w:rsidR="00FB50A6">
        <w:rPr>
          <w:rFonts w:ascii="Times New Roman" w:hAnsi="Times New Roman" w:cs="Times New Roman"/>
          <w:sz w:val="24"/>
          <w:szCs w:val="24"/>
        </w:rPr>
        <w:t xml:space="preserve"> öğretmen adaylarının </w:t>
      </w:r>
      <w:r w:rsidR="00B06E43">
        <w:rPr>
          <w:rFonts w:ascii="Times New Roman" w:hAnsi="Times New Roman" w:cs="Times New Roman"/>
          <w:sz w:val="24"/>
          <w:szCs w:val="24"/>
        </w:rPr>
        <w:t>fen öğretimine ilişkin</w:t>
      </w:r>
      <w:r w:rsidR="008F7841">
        <w:rPr>
          <w:rFonts w:ascii="Times New Roman" w:hAnsi="Times New Roman" w:cs="Times New Roman"/>
          <w:sz w:val="24"/>
          <w:szCs w:val="24"/>
        </w:rPr>
        <w:t xml:space="preserve"> </w:t>
      </w:r>
      <w:r w:rsidR="00B06E43">
        <w:rPr>
          <w:rFonts w:ascii="Times New Roman" w:hAnsi="Times New Roman" w:cs="Times New Roman"/>
          <w:sz w:val="24"/>
          <w:szCs w:val="24"/>
        </w:rPr>
        <w:t>görüş</w:t>
      </w:r>
      <w:r w:rsidR="009B039C">
        <w:rPr>
          <w:rFonts w:ascii="Times New Roman" w:hAnsi="Times New Roman" w:cs="Times New Roman"/>
          <w:sz w:val="24"/>
          <w:szCs w:val="24"/>
        </w:rPr>
        <w:t>,</w:t>
      </w:r>
      <w:r w:rsidR="00B06E43">
        <w:rPr>
          <w:rFonts w:ascii="Times New Roman" w:hAnsi="Times New Roman" w:cs="Times New Roman"/>
          <w:sz w:val="24"/>
          <w:szCs w:val="24"/>
        </w:rPr>
        <w:t xml:space="preserve"> </w:t>
      </w:r>
      <w:r w:rsidR="00FB50A6">
        <w:rPr>
          <w:rFonts w:ascii="Times New Roman" w:hAnsi="Times New Roman" w:cs="Times New Roman"/>
          <w:sz w:val="24"/>
          <w:szCs w:val="24"/>
        </w:rPr>
        <w:t>uygulamaları</w:t>
      </w:r>
      <w:r w:rsidR="00B06E43">
        <w:rPr>
          <w:rFonts w:ascii="Times New Roman" w:hAnsi="Times New Roman" w:cs="Times New Roman"/>
          <w:sz w:val="24"/>
          <w:szCs w:val="24"/>
        </w:rPr>
        <w:t xml:space="preserve"> ve</w:t>
      </w:r>
      <w:r w:rsidR="00FB50A6">
        <w:rPr>
          <w:rFonts w:ascii="Times New Roman" w:hAnsi="Times New Roman" w:cs="Times New Roman"/>
          <w:sz w:val="24"/>
          <w:szCs w:val="24"/>
        </w:rPr>
        <w:t xml:space="preserve"> nedenlerinin belirlenmesinin</w:t>
      </w:r>
      <w:r w:rsidR="008F7841">
        <w:rPr>
          <w:rFonts w:ascii="Times New Roman" w:hAnsi="Times New Roman" w:cs="Times New Roman"/>
          <w:sz w:val="24"/>
          <w:szCs w:val="24"/>
        </w:rPr>
        <w:t xml:space="preserve"> </w:t>
      </w:r>
      <w:r w:rsidR="00FB50A6">
        <w:rPr>
          <w:rFonts w:ascii="Times New Roman" w:hAnsi="Times New Roman" w:cs="Times New Roman"/>
          <w:sz w:val="24"/>
          <w:szCs w:val="24"/>
        </w:rPr>
        <w:t>yapılacak yeni düzenleme</w:t>
      </w:r>
      <w:r w:rsidR="00B06E43">
        <w:rPr>
          <w:rFonts w:ascii="Times New Roman" w:hAnsi="Times New Roman" w:cs="Times New Roman"/>
          <w:sz w:val="24"/>
          <w:szCs w:val="24"/>
        </w:rPr>
        <w:t xml:space="preserve"> ve araştırmalara</w:t>
      </w:r>
      <w:r w:rsidR="00FB50A6">
        <w:rPr>
          <w:rFonts w:ascii="Times New Roman" w:hAnsi="Times New Roman" w:cs="Times New Roman"/>
          <w:sz w:val="24"/>
          <w:szCs w:val="24"/>
        </w:rPr>
        <w:t xml:space="preserve"> ışık tutacağına inanılmakta</w:t>
      </w:r>
      <w:r w:rsidR="001546EF">
        <w:rPr>
          <w:rFonts w:ascii="Times New Roman" w:hAnsi="Times New Roman" w:cs="Times New Roman"/>
          <w:sz w:val="24"/>
          <w:szCs w:val="24"/>
        </w:rPr>
        <w:t xml:space="preserve">dır. </w:t>
      </w:r>
    </w:p>
    <w:p w:rsidR="009F5EB6" w:rsidRPr="00B04AF1" w:rsidRDefault="009F5EB6" w:rsidP="007A1BDC">
      <w:pPr>
        <w:spacing w:after="0" w:line="480" w:lineRule="auto"/>
        <w:jc w:val="both"/>
        <w:rPr>
          <w:rFonts w:ascii="Times New Roman" w:hAnsi="Times New Roman" w:cs="Times New Roman"/>
          <w:b/>
          <w:sz w:val="24"/>
          <w:szCs w:val="24"/>
        </w:rPr>
      </w:pPr>
      <w:r w:rsidRPr="00B04AF1">
        <w:rPr>
          <w:rFonts w:ascii="Times New Roman" w:hAnsi="Times New Roman" w:cs="Times New Roman"/>
          <w:b/>
          <w:sz w:val="24"/>
          <w:szCs w:val="24"/>
        </w:rPr>
        <w:t>Amaç</w:t>
      </w:r>
    </w:p>
    <w:p w:rsidR="00BF2F78" w:rsidRPr="00B04AF1" w:rsidRDefault="00AE09D6" w:rsidP="007A1BDC">
      <w:pPr>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Bu </w:t>
      </w:r>
      <w:r w:rsidR="009B76E8" w:rsidRPr="00B04AF1">
        <w:rPr>
          <w:rFonts w:ascii="Times New Roman" w:hAnsi="Times New Roman" w:cs="Times New Roman"/>
          <w:sz w:val="24"/>
          <w:szCs w:val="24"/>
        </w:rPr>
        <w:t xml:space="preserve">çalışmayla fen bilgisi öğretmen adaylarının öğretmen yetiştirme programının son döneminde sahip oldukları </w:t>
      </w:r>
      <w:proofErr w:type="gramStart"/>
      <w:r w:rsidR="009B76E8" w:rsidRPr="00B04AF1">
        <w:rPr>
          <w:rFonts w:ascii="Times New Roman" w:hAnsi="Times New Roman" w:cs="Times New Roman"/>
          <w:sz w:val="24"/>
          <w:szCs w:val="24"/>
        </w:rPr>
        <w:t>oryantasyonların</w:t>
      </w:r>
      <w:proofErr w:type="gramEnd"/>
      <w:r w:rsidR="009B76E8" w:rsidRPr="00B04AF1">
        <w:rPr>
          <w:rFonts w:ascii="Times New Roman" w:hAnsi="Times New Roman" w:cs="Times New Roman"/>
          <w:sz w:val="24"/>
          <w:szCs w:val="24"/>
        </w:rPr>
        <w:t xml:space="preserve"> belirlenmesi amaçlanmıştır. </w:t>
      </w:r>
      <w:r w:rsidR="000D3C9E">
        <w:rPr>
          <w:rFonts w:ascii="Times New Roman" w:hAnsi="Times New Roman" w:cs="Times New Roman"/>
          <w:sz w:val="24"/>
          <w:szCs w:val="24"/>
        </w:rPr>
        <w:t>Or</w:t>
      </w:r>
      <w:r w:rsidR="009B76E8" w:rsidRPr="00B04AF1">
        <w:rPr>
          <w:rFonts w:ascii="Times New Roman" w:hAnsi="Times New Roman" w:cs="Times New Roman"/>
          <w:sz w:val="24"/>
          <w:szCs w:val="24"/>
        </w:rPr>
        <w:t>yantasyon</w:t>
      </w:r>
      <w:r w:rsidR="000D3C9E">
        <w:rPr>
          <w:rFonts w:ascii="Times New Roman" w:hAnsi="Times New Roman" w:cs="Times New Roman"/>
          <w:sz w:val="24"/>
          <w:szCs w:val="24"/>
        </w:rPr>
        <w:t xml:space="preserve"> kavramı</w:t>
      </w:r>
      <w:r w:rsidR="00926BB7" w:rsidRPr="00B04AF1">
        <w:rPr>
          <w:rFonts w:ascii="Times New Roman" w:hAnsi="Times New Roman" w:cs="Times New Roman"/>
          <w:sz w:val="24"/>
          <w:szCs w:val="24"/>
        </w:rPr>
        <w:t>,</w:t>
      </w:r>
      <w:r w:rsidR="008F7841">
        <w:rPr>
          <w:rFonts w:ascii="Times New Roman" w:hAnsi="Times New Roman" w:cs="Times New Roman"/>
          <w:sz w:val="24"/>
          <w:szCs w:val="24"/>
        </w:rPr>
        <w:t xml:space="preserve"> </w:t>
      </w:r>
      <w:r w:rsidR="000472FD" w:rsidRPr="00B04AF1">
        <w:rPr>
          <w:rFonts w:ascii="Times New Roman" w:hAnsi="Times New Roman" w:cs="Times New Roman"/>
          <w:sz w:val="24"/>
          <w:szCs w:val="24"/>
        </w:rPr>
        <w:t>konuya özel değil, fen öğretimine ilişkin genel görüşler olarak yorumlanmıştır.</w:t>
      </w:r>
    </w:p>
    <w:p w:rsidR="00BF2F78" w:rsidRPr="00B04AF1" w:rsidRDefault="00A11F8C" w:rsidP="007A1BDC">
      <w:pPr>
        <w:spacing w:after="0" w:line="480" w:lineRule="auto"/>
        <w:rPr>
          <w:rFonts w:ascii="Times New Roman" w:hAnsi="Times New Roman" w:cs="Times New Roman"/>
          <w:b/>
          <w:sz w:val="24"/>
          <w:szCs w:val="24"/>
        </w:rPr>
      </w:pPr>
      <w:r w:rsidRPr="00B04AF1">
        <w:rPr>
          <w:rFonts w:ascii="Times New Roman" w:hAnsi="Times New Roman" w:cs="Times New Roman"/>
          <w:b/>
          <w:sz w:val="24"/>
          <w:szCs w:val="24"/>
        </w:rPr>
        <w:t>Yöntem</w:t>
      </w:r>
    </w:p>
    <w:p w:rsidR="00BF2F78" w:rsidRPr="00B04AF1" w:rsidRDefault="009F5EB6" w:rsidP="007A1BD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b/>
          <w:spacing w:val="-2"/>
          <w:sz w:val="24"/>
          <w:szCs w:val="24"/>
        </w:rPr>
        <w:t>Araştırma Modeli:</w:t>
      </w:r>
      <w:r w:rsidR="00A65AFB">
        <w:rPr>
          <w:rFonts w:ascii="Times New Roman" w:hAnsi="Times New Roman" w:cs="Times New Roman"/>
          <w:b/>
          <w:spacing w:val="-2"/>
          <w:sz w:val="24"/>
          <w:szCs w:val="24"/>
        </w:rPr>
        <w:t xml:space="preserve"> </w:t>
      </w:r>
      <w:r w:rsidR="004856E0" w:rsidRPr="00B04AF1">
        <w:rPr>
          <w:rFonts w:ascii="Times New Roman" w:hAnsi="Times New Roman" w:cs="Times New Roman"/>
          <w:spacing w:val="-2"/>
          <w:sz w:val="24"/>
          <w:szCs w:val="24"/>
        </w:rPr>
        <w:t>Bu çalışmada,</w:t>
      </w:r>
      <w:r w:rsidR="00151E5F" w:rsidRPr="00B04AF1">
        <w:rPr>
          <w:rFonts w:ascii="Times New Roman" w:hAnsi="Times New Roman" w:cs="Times New Roman"/>
          <w:sz w:val="24"/>
          <w:szCs w:val="24"/>
        </w:rPr>
        <w:t xml:space="preserve"> kendisine has </w:t>
      </w:r>
      <w:r w:rsidR="00926BB7" w:rsidRPr="00B04AF1">
        <w:rPr>
          <w:rFonts w:ascii="Times New Roman" w:hAnsi="Times New Roman" w:cs="Times New Roman"/>
          <w:sz w:val="24"/>
          <w:szCs w:val="24"/>
        </w:rPr>
        <w:t>bir kalıp</w:t>
      </w:r>
      <w:r w:rsidR="00151E5F" w:rsidRPr="00B04AF1">
        <w:rPr>
          <w:rFonts w:ascii="Times New Roman" w:hAnsi="Times New Roman" w:cs="Times New Roman"/>
          <w:sz w:val="24"/>
          <w:szCs w:val="24"/>
        </w:rPr>
        <w:t>, veri toplama teknikleri ve veri analiz yakla</w:t>
      </w:r>
      <w:r w:rsidR="00151E5F" w:rsidRPr="00B04AF1">
        <w:rPr>
          <w:rFonts w:ascii="Times New Roman" w:eastAsia="TimesNewRoman" w:hAnsi="Times New Roman" w:cs="Times New Roman"/>
          <w:sz w:val="24"/>
          <w:szCs w:val="24"/>
        </w:rPr>
        <w:t>ş</w:t>
      </w:r>
      <w:r w:rsidR="00151E5F" w:rsidRPr="00B04AF1">
        <w:rPr>
          <w:rFonts w:ascii="Times New Roman" w:hAnsi="Times New Roman" w:cs="Times New Roman"/>
          <w:sz w:val="24"/>
          <w:szCs w:val="24"/>
        </w:rPr>
        <w:t>ımı</w:t>
      </w:r>
      <w:r w:rsidR="00926BB7" w:rsidRPr="00B04AF1">
        <w:rPr>
          <w:rFonts w:ascii="Times New Roman" w:hAnsi="Times New Roman" w:cs="Times New Roman"/>
          <w:sz w:val="24"/>
          <w:szCs w:val="24"/>
        </w:rPr>
        <w:t>nı</w:t>
      </w:r>
      <w:r w:rsidR="00151E5F" w:rsidRPr="00B04AF1">
        <w:rPr>
          <w:rFonts w:ascii="Times New Roman" w:hAnsi="Times New Roman" w:cs="Times New Roman"/>
          <w:sz w:val="24"/>
          <w:szCs w:val="24"/>
        </w:rPr>
        <w:t xml:space="preserve"> kapsayan özel durum çalı</w:t>
      </w:r>
      <w:r w:rsidR="00151E5F" w:rsidRPr="00B04AF1">
        <w:rPr>
          <w:rFonts w:ascii="Times New Roman" w:eastAsia="TimesNewRoman" w:hAnsi="Times New Roman" w:cs="Times New Roman"/>
          <w:sz w:val="24"/>
          <w:szCs w:val="24"/>
        </w:rPr>
        <w:t>ş</w:t>
      </w:r>
      <w:r w:rsidR="00151E5F" w:rsidRPr="00B04AF1">
        <w:rPr>
          <w:rFonts w:ascii="Times New Roman" w:hAnsi="Times New Roman" w:cs="Times New Roman"/>
          <w:sz w:val="24"/>
          <w:szCs w:val="24"/>
        </w:rPr>
        <w:t>ması</w:t>
      </w:r>
      <w:r w:rsidR="00926BB7" w:rsidRPr="00B04AF1">
        <w:rPr>
          <w:rFonts w:ascii="Times New Roman" w:hAnsi="Times New Roman" w:cs="Times New Roman"/>
          <w:sz w:val="24"/>
          <w:szCs w:val="24"/>
        </w:rPr>
        <w:t xml:space="preserve"> (</w:t>
      </w:r>
      <w:proofErr w:type="spellStart"/>
      <w:r w:rsidR="00926BB7" w:rsidRPr="00B04AF1">
        <w:rPr>
          <w:rFonts w:ascii="Times New Roman" w:hAnsi="Times New Roman" w:cs="Times New Roman"/>
          <w:sz w:val="24"/>
          <w:szCs w:val="24"/>
        </w:rPr>
        <w:t>Yin</w:t>
      </w:r>
      <w:proofErr w:type="spellEnd"/>
      <w:r w:rsidR="00926BB7" w:rsidRPr="00B04AF1">
        <w:rPr>
          <w:rFonts w:ascii="Times New Roman" w:hAnsi="Times New Roman" w:cs="Times New Roman"/>
          <w:sz w:val="24"/>
          <w:szCs w:val="24"/>
        </w:rPr>
        <w:t>, 2003, s.14)</w:t>
      </w:r>
      <w:r w:rsidR="008F7841">
        <w:rPr>
          <w:rFonts w:ascii="Times New Roman" w:hAnsi="Times New Roman" w:cs="Times New Roman"/>
          <w:sz w:val="24"/>
          <w:szCs w:val="24"/>
        </w:rPr>
        <w:t xml:space="preserve"> </w:t>
      </w:r>
      <w:r w:rsidR="00151E5F" w:rsidRPr="00B04AF1">
        <w:rPr>
          <w:rFonts w:ascii="Times New Roman" w:hAnsi="Times New Roman" w:cs="Times New Roman"/>
          <w:sz w:val="24"/>
          <w:szCs w:val="24"/>
        </w:rPr>
        <w:t>kullanılmı</w:t>
      </w:r>
      <w:r w:rsidR="00151E5F" w:rsidRPr="00B04AF1">
        <w:rPr>
          <w:rFonts w:ascii="Times New Roman" w:eastAsia="TimesNewRoman" w:hAnsi="Times New Roman" w:cs="Times New Roman"/>
          <w:sz w:val="24"/>
          <w:szCs w:val="24"/>
        </w:rPr>
        <w:t>ş</w:t>
      </w:r>
      <w:r w:rsidR="007C42E8" w:rsidRPr="00B04AF1">
        <w:rPr>
          <w:rFonts w:ascii="Times New Roman" w:hAnsi="Times New Roman" w:cs="Times New Roman"/>
          <w:sz w:val="24"/>
          <w:szCs w:val="24"/>
        </w:rPr>
        <w:t xml:space="preserve">tır. </w:t>
      </w:r>
      <w:proofErr w:type="spellStart"/>
      <w:r w:rsidR="007C42E8" w:rsidRPr="00B04AF1">
        <w:rPr>
          <w:rFonts w:ascii="Times New Roman" w:hAnsi="Times New Roman" w:cs="Times New Roman"/>
          <w:sz w:val="24"/>
          <w:szCs w:val="24"/>
        </w:rPr>
        <w:t>Merriam</w:t>
      </w:r>
      <w:proofErr w:type="spellEnd"/>
      <w:r w:rsidR="007C42E8" w:rsidRPr="00B04AF1">
        <w:rPr>
          <w:rFonts w:ascii="Times New Roman" w:hAnsi="Times New Roman" w:cs="Times New Roman"/>
          <w:sz w:val="24"/>
          <w:szCs w:val="24"/>
        </w:rPr>
        <w:t xml:space="preserve"> (2009</w:t>
      </w:r>
      <w:r w:rsidR="00151E5F" w:rsidRPr="00B04AF1">
        <w:rPr>
          <w:rFonts w:ascii="Times New Roman" w:hAnsi="Times New Roman" w:cs="Times New Roman"/>
          <w:sz w:val="24"/>
          <w:szCs w:val="24"/>
        </w:rPr>
        <w:t>)’a göre özel durum çalı</w:t>
      </w:r>
      <w:r w:rsidR="00151E5F" w:rsidRPr="00B04AF1">
        <w:rPr>
          <w:rFonts w:ascii="Times New Roman" w:eastAsia="TimesNewRoman" w:hAnsi="Times New Roman" w:cs="Times New Roman"/>
          <w:sz w:val="24"/>
          <w:szCs w:val="24"/>
        </w:rPr>
        <w:t>ş</w:t>
      </w:r>
      <w:r w:rsidR="00151E5F" w:rsidRPr="00B04AF1">
        <w:rPr>
          <w:rFonts w:ascii="Times New Roman" w:hAnsi="Times New Roman" w:cs="Times New Roman"/>
          <w:sz w:val="24"/>
          <w:szCs w:val="24"/>
        </w:rPr>
        <w:t>ması bireyler, programlar veya gruplar gibi tek bir birim veya sınırları belli sistemlerin derinlemesine analizine ve betimlenmesine olanak sa</w:t>
      </w:r>
      <w:r w:rsidR="00151E5F" w:rsidRPr="00B04AF1">
        <w:rPr>
          <w:rFonts w:ascii="Times New Roman" w:eastAsia="TimesNewRoman" w:hAnsi="Times New Roman" w:cs="Times New Roman"/>
          <w:sz w:val="24"/>
          <w:szCs w:val="24"/>
        </w:rPr>
        <w:t>ğ</w:t>
      </w:r>
      <w:r w:rsidR="00151E5F" w:rsidRPr="00B04AF1">
        <w:rPr>
          <w:rFonts w:ascii="Times New Roman" w:hAnsi="Times New Roman" w:cs="Times New Roman"/>
          <w:sz w:val="24"/>
          <w:szCs w:val="24"/>
        </w:rPr>
        <w:t>lamaktadır.</w:t>
      </w:r>
    </w:p>
    <w:p w:rsidR="00DD1A9D" w:rsidRPr="00B04AF1" w:rsidRDefault="005559A1" w:rsidP="007A1BD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Çalışma Grubu</w:t>
      </w:r>
      <w:r w:rsidR="009F5EB6" w:rsidRPr="00B04AF1">
        <w:rPr>
          <w:rFonts w:ascii="Times New Roman" w:hAnsi="Times New Roman" w:cs="Times New Roman"/>
          <w:b/>
          <w:sz w:val="24"/>
          <w:szCs w:val="24"/>
        </w:rPr>
        <w:t xml:space="preserve">: </w:t>
      </w:r>
      <w:r w:rsidR="009F5EB6" w:rsidRPr="00B04AF1">
        <w:rPr>
          <w:rFonts w:ascii="Times New Roman" w:hAnsi="Times New Roman" w:cs="Times New Roman"/>
          <w:sz w:val="24"/>
          <w:szCs w:val="24"/>
        </w:rPr>
        <w:t>Çalışmanın evrenini Giresun Üniversitesi Eğitim fakültesi öğretmen adayları oluşturmaktadır.</w:t>
      </w:r>
      <w:r w:rsidR="00A65AFB">
        <w:rPr>
          <w:rFonts w:ascii="Times New Roman" w:hAnsi="Times New Roman" w:cs="Times New Roman"/>
          <w:sz w:val="24"/>
          <w:szCs w:val="24"/>
        </w:rPr>
        <w:t xml:space="preserve"> </w:t>
      </w:r>
      <w:r w:rsidR="0017526B" w:rsidRPr="00B04AF1">
        <w:rPr>
          <w:rFonts w:ascii="Times New Roman" w:hAnsi="Times New Roman" w:cs="Times New Roman"/>
          <w:sz w:val="24"/>
          <w:szCs w:val="24"/>
        </w:rPr>
        <w:t>Çalışmanın örneklemi</w:t>
      </w:r>
      <w:r w:rsidR="00575FE8" w:rsidRPr="00B04AF1">
        <w:rPr>
          <w:rFonts w:ascii="Times New Roman" w:hAnsi="Times New Roman" w:cs="Times New Roman"/>
          <w:sz w:val="24"/>
          <w:szCs w:val="24"/>
        </w:rPr>
        <w:t>ni</w:t>
      </w:r>
      <w:r w:rsidR="0017526B" w:rsidRPr="00B04AF1">
        <w:rPr>
          <w:rFonts w:ascii="Times New Roman" w:hAnsi="Times New Roman" w:cs="Times New Roman"/>
          <w:sz w:val="24"/>
          <w:szCs w:val="24"/>
        </w:rPr>
        <w:t xml:space="preserve"> başlangıçta 3 </w:t>
      </w:r>
      <w:r w:rsidR="00575FE8" w:rsidRPr="00B04AF1">
        <w:rPr>
          <w:rFonts w:ascii="Times New Roman" w:hAnsi="Times New Roman" w:cs="Times New Roman"/>
          <w:sz w:val="24"/>
          <w:szCs w:val="24"/>
        </w:rPr>
        <w:t xml:space="preserve">farklı </w:t>
      </w:r>
      <w:r w:rsidR="0017526B" w:rsidRPr="00B04AF1">
        <w:rPr>
          <w:rFonts w:ascii="Times New Roman" w:hAnsi="Times New Roman" w:cs="Times New Roman"/>
          <w:sz w:val="24"/>
          <w:szCs w:val="24"/>
        </w:rPr>
        <w:t>öğretmenlik uygulaması grubun</w:t>
      </w:r>
      <w:r w:rsidR="0024661A" w:rsidRPr="00B04AF1">
        <w:rPr>
          <w:rFonts w:ascii="Times New Roman" w:hAnsi="Times New Roman" w:cs="Times New Roman"/>
          <w:sz w:val="24"/>
          <w:szCs w:val="24"/>
        </w:rPr>
        <w:t>da bulunan 13 öğretmen adayı</w:t>
      </w:r>
      <w:r w:rsidR="008F7841">
        <w:rPr>
          <w:rFonts w:ascii="Times New Roman" w:hAnsi="Times New Roman" w:cs="Times New Roman"/>
          <w:sz w:val="24"/>
          <w:szCs w:val="24"/>
        </w:rPr>
        <w:t xml:space="preserve"> </w:t>
      </w:r>
      <w:r w:rsidR="00B92501" w:rsidRPr="00B04AF1">
        <w:rPr>
          <w:rFonts w:ascii="Times New Roman" w:hAnsi="Times New Roman" w:cs="Times New Roman"/>
          <w:sz w:val="24"/>
          <w:szCs w:val="24"/>
        </w:rPr>
        <w:t>oluştururken</w:t>
      </w:r>
      <w:r w:rsidR="00FF0B6C" w:rsidRPr="00B04AF1">
        <w:rPr>
          <w:rFonts w:ascii="Times New Roman" w:hAnsi="Times New Roman" w:cs="Times New Roman"/>
          <w:sz w:val="24"/>
          <w:szCs w:val="24"/>
        </w:rPr>
        <w:t>,</w:t>
      </w:r>
      <w:r w:rsidR="008F7841">
        <w:rPr>
          <w:rFonts w:ascii="Times New Roman" w:hAnsi="Times New Roman" w:cs="Times New Roman"/>
          <w:sz w:val="24"/>
          <w:szCs w:val="24"/>
        </w:rPr>
        <w:t xml:space="preserve"> </w:t>
      </w:r>
      <w:r w:rsidR="00FF0B6C" w:rsidRPr="00B04AF1">
        <w:rPr>
          <w:rFonts w:ascii="Times New Roman" w:hAnsi="Times New Roman" w:cs="Times New Roman"/>
          <w:sz w:val="24"/>
          <w:szCs w:val="24"/>
        </w:rPr>
        <w:t xml:space="preserve">bu sayı günlüklerin tutulması ve ders planlarının hazırlanmasındaki eksikliklerin neden olduğu geçersiz veri nedeniyle </w:t>
      </w:r>
      <w:r w:rsidR="0024661A" w:rsidRPr="00B04AF1">
        <w:rPr>
          <w:rFonts w:ascii="Times New Roman" w:hAnsi="Times New Roman" w:cs="Times New Roman"/>
          <w:sz w:val="24"/>
          <w:szCs w:val="24"/>
        </w:rPr>
        <w:t>10</w:t>
      </w:r>
      <w:r w:rsidR="0017526B" w:rsidRPr="00B04AF1">
        <w:rPr>
          <w:rFonts w:ascii="Times New Roman" w:hAnsi="Times New Roman" w:cs="Times New Roman"/>
          <w:sz w:val="24"/>
          <w:szCs w:val="24"/>
        </w:rPr>
        <w:t>’a düşmüştür</w:t>
      </w:r>
      <w:r w:rsidR="00575FE8" w:rsidRPr="00B04AF1">
        <w:rPr>
          <w:rFonts w:ascii="Times New Roman" w:hAnsi="Times New Roman" w:cs="Times New Roman"/>
          <w:sz w:val="24"/>
          <w:szCs w:val="24"/>
        </w:rPr>
        <w:t xml:space="preserve"> (Tablo 2)</w:t>
      </w:r>
      <w:r w:rsidR="0017526B" w:rsidRPr="00B04AF1">
        <w:rPr>
          <w:rFonts w:ascii="Times New Roman" w:hAnsi="Times New Roman" w:cs="Times New Roman"/>
          <w:sz w:val="24"/>
          <w:szCs w:val="24"/>
        </w:rPr>
        <w:t>.</w:t>
      </w:r>
    </w:p>
    <w:p w:rsidR="009C0EA7" w:rsidRPr="00B04AF1" w:rsidRDefault="009C0EA7" w:rsidP="007A1BDC">
      <w:pPr>
        <w:autoSpaceDE w:val="0"/>
        <w:autoSpaceDN w:val="0"/>
        <w:adjustRightInd w:val="0"/>
        <w:spacing w:after="0" w:line="480" w:lineRule="auto"/>
        <w:rPr>
          <w:rFonts w:ascii="Times New Roman" w:hAnsi="Times New Roman" w:cs="Times New Roman"/>
          <w:sz w:val="24"/>
          <w:szCs w:val="24"/>
        </w:rPr>
      </w:pPr>
      <w:r w:rsidRPr="00865344">
        <w:rPr>
          <w:rFonts w:ascii="Times New Roman" w:hAnsi="Times New Roman" w:cs="Times New Roman"/>
          <w:b/>
          <w:sz w:val="24"/>
          <w:szCs w:val="24"/>
        </w:rPr>
        <w:t>Tablo 2.</w:t>
      </w:r>
      <w:r w:rsidR="00A65AFB">
        <w:rPr>
          <w:rFonts w:ascii="Times New Roman" w:hAnsi="Times New Roman" w:cs="Times New Roman"/>
          <w:b/>
          <w:sz w:val="24"/>
          <w:szCs w:val="24"/>
        </w:rPr>
        <w:t xml:space="preserve"> </w:t>
      </w:r>
      <w:r w:rsidRPr="00B04AF1">
        <w:rPr>
          <w:rFonts w:ascii="Times New Roman" w:hAnsi="Times New Roman" w:cs="Times New Roman"/>
          <w:sz w:val="24"/>
          <w:szCs w:val="24"/>
        </w:rPr>
        <w:t>Öğretmen adaylarının öğretim yaptıkları konu ve sınıf seviyesi</w:t>
      </w:r>
    </w:p>
    <w:tbl>
      <w:tblPr>
        <w:tblStyle w:val="TabloKlavuzu"/>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6483"/>
        <w:gridCol w:w="1030"/>
      </w:tblGrid>
      <w:tr w:rsidR="00976AEF" w:rsidRPr="00B04AF1" w:rsidTr="004A339A">
        <w:trPr>
          <w:trHeight w:val="567"/>
        </w:trPr>
        <w:tc>
          <w:tcPr>
            <w:tcW w:w="1276" w:type="dxa"/>
            <w:tcBorders>
              <w:top w:val="single" w:sz="12" w:space="0" w:color="000000" w:themeColor="text1"/>
              <w:bottom w:val="single" w:sz="12" w:space="0" w:color="000000" w:themeColor="text1"/>
            </w:tcBorders>
            <w:vAlign w:val="center"/>
          </w:tcPr>
          <w:p w:rsidR="00976AEF" w:rsidRPr="00B04AF1" w:rsidRDefault="00976AEF" w:rsidP="007A1BDC">
            <w:pPr>
              <w:autoSpaceDE w:val="0"/>
              <w:autoSpaceDN w:val="0"/>
              <w:adjustRightInd w:val="0"/>
              <w:jc w:val="center"/>
              <w:rPr>
                <w:rFonts w:ascii="Times New Roman" w:hAnsi="Times New Roman" w:cs="Times New Roman"/>
                <w:b/>
                <w:sz w:val="24"/>
                <w:szCs w:val="24"/>
              </w:rPr>
            </w:pPr>
            <w:r w:rsidRPr="00B04AF1">
              <w:rPr>
                <w:rFonts w:ascii="Times New Roman" w:hAnsi="Times New Roman" w:cs="Times New Roman"/>
                <w:b/>
                <w:sz w:val="24"/>
                <w:szCs w:val="24"/>
              </w:rPr>
              <w:t>Öğretmen Adayı</w:t>
            </w:r>
          </w:p>
        </w:tc>
        <w:tc>
          <w:tcPr>
            <w:tcW w:w="6483" w:type="dxa"/>
            <w:tcBorders>
              <w:top w:val="single" w:sz="12" w:space="0" w:color="000000" w:themeColor="text1"/>
              <w:bottom w:val="single" w:sz="12" w:space="0" w:color="000000" w:themeColor="text1"/>
            </w:tcBorders>
            <w:vAlign w:val="center"/>
          </w:tcPr>
          <w:p w:rsidR="00976AEF" w:rsidRPr="00B04AF1" w:rsidRDefault="005A134F" w:rsidP="007A1BDC">
            <w:pPr>
              <w:autoSpaceDE w:val="0"/>
              <w:autoSpaceDN w:val="0"/>
              <w:adjustRightInd w:val="0"/>
              <w:jc w:val="center"/>
              <w:rPr>
                <w:rFonts w:ascii="Times New Roman" w:hAnsi="Times New Roman" w:cs="Times New Roman"/>
                <w:b/>
                <w:sz w:val="24"/>
                <w:szCs w:val="24"/>
              </w:rPr>
            </w:pPr>
            <w:r w:rsidRPr="00B04AF1">
              <w:rPr>
                <w:rFonts w:ascii="Times New Roman" w:hAnsi="Times New Roman" w:cs="Times New Roman"/>
                <w:b/>
                <w:sz w:val="24"/>
                <w:szCs w:val="24"/>
              </w:rPr>
              <w:t>Ünite/</w:t>
            </w:r>
            <w:r w:rsidR="00976AEF" w:rsidRPr="00B04AF1">
              <w:rPr>
                <w:rFonts w:ascii="Times New Roman" w:hAnsi="Times New Roman" w:cs="Times New Roman"/>
                <w:b/>
                <w:sz w:val="24"/>
                <w:szCs w:val="24"/>
              </w:rPr>
              <w:t xml:space="preserve"> Konu</w:t>
            </w:r>
          </w:p>
        </w:tc>
        <w:tc>
          <w:tcPr>
            <w:tcW w:w="1030" w:type="dxa"/>
            <w:tcBorders>
              <w:top w:val="single" w:sz="12" w:space="0" w:color="000000" w:themeColor="text1"/>
              <w:bottom w:val="single" w:sz="12" w:space="0" w:color="000000" w:themeColor="text1"/>
            </w:tcBorders>
            <w:vAlign w:val="center"/>
          </w:tcPr>
          <w:p w:rsidR="00976AEF" w:rsidRPr="00B04AF1" w:rsidRDefault="00976AEF" w:rsidP="007A1BDC">
            <w:pPr>
              <w:autoSpaceDE w:val="0"/>
              <w:autoSpaceDN w:val="0"/>
              <w:adjustRightInd w:val="0"/>
              <w:jc w:val="center"/>
              <w:rPr>
                <w:rFonts w:ascii="Times New Roman" w:hAnsi="Times New Roman" w:cs="Times New Roman"/>
                <w:b/>
                <w:sz w:val="24"/>
                <w:szCs w:val="24"/>
              </w:rPr>
            </w:pPr>
            <w:r w:rsidRPr="00B04AF1">
              <w:rPr>
                <w:rFonts w:ascii="Times New Roman" w:hAnsi="Times New Roman" w:cs="Times New Roman"/>
                <w:b/>
                <w:sz w:val="24"/>
                <w:szCs w:val="24"/>
              </w:rPr>
              <w:t>Sınıf Seviyesi</w:t>
            </w:r>
          </w:p>
        </w:tc>
      </w:tr>
      <w:tr w:rsidR="00976AEF" w:rsidRPr="00B04AF1" w:rsidTr="004A339A">
        <w:tc>
          <w:tcPr>
            <w:tcW w:w="1276" w:type="dxa"/>
            <w:tcBorders>
              <w:top w:val="single" w:sz="12" w:space="0" w:color="000000" w:themeColor="text1"/>
            </w:tcBorders>
            <w:vAlign w:val="center"/>
          </w:tcPr>
          <w:p w:rsidR="00976AEF" w:rsidRPr="00B04AF1" w:rsidRDefault="00976AEF"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ÖA1</w:t>
            </w:r>
          </w:p>
        </w:tc>
        <w:tc>
          <w:tcPr>
            <w:tcW w:w="6483" w:type="dxa"/>
            <w:tcBorders>
              <w:top w:val="single" w:sz="12" w:space="0" w:color="000000" w:themeColor="text1"/>
            </w:tcBorders>
          </w:tcPr>
          <w:p w:rsidR="00976AEF" w:rsidRPr="00B04AF1" w:rsidRDefault="005A134F"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Yerkabuğunun gizemi/Fosil Çeşitleri ve fosilleşme</w:t>
            </w:r>
          </w:p>
        </w:tc>
        <w:tc>
          <w:tcPr>
            <w:tcW w:w="1030" w:type="dxa"/>
            <w:tcBorders>
              <w:top w:val="single" w:sz="12" w:space="0" w:color="000000" w:themeColor="text1"/>
            </w:tcBorders>
            <w:vAlign w:val="center"/>
          </w:tcPr>
          <w:p w:rsidR="00976AEF" w:rsidRPr="00B04AF1" w:rsidRDefault="005A134F"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5</w:t>
            </w:r>
          </w:p>
        </w:tc>
      </w:tr>
      <w:tr w:rsidR="00976AEF" w:rsidRPr="00B04AF1" w:rsidTr="004A339A">
        <w:tc>
          <w:tcPr>
            <w:tcW w:w="1276" w:type="dxa"/>
            <w:vAlign w:val="center"/>
          </w:tcPr>
          <w:p w:rsidR="00976AEF" w:rsidRPr="00B04AF1" w:rsidRDefault="00976AEF"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ÖA2</w:t>
            </w:r>
          </w:p>
        </w:tc>
        <w:tc>
          <w:tcPr>
            <w:tcW w:w="6483" w:type="dxa"/>
          </w:tcPr>
          <w:p w:rsidR="00976AEF" w:rsidRPr="00B04AF1" w:rsidRDefault="005A134F" w:rsidP="007A1BDC">
            <w:pPr>
              <w:autoSpaceDE w:val="0"/>
              <w:autoSpaceDN w:val="0"/>
              <w:adjustRightInd w:val="0"/>
              <w:rPr>
                <w:rFonts w:ascii="Times New Roman" w:hAnsi="Times New Roman" w:cs="Times New Roman"/>
                <w:b/>
                <w:sz w:val="24"/>
                <w:szCs w:val="24"/>
              </w:rPr>
            </w:pPr>
            <w:r w:rsidRPr="00B04AF1">
              <w:rPr>
                <w:rFonts w:ascii="Times New Roman" w:hAnsi="Times New Roman" w:cs="Times New Roman"/>
                <w:sz w:val="24"/>
                <w:szCs w:val="24"/>
              </w:rPr>
              <w:t>Yerkabuğunun gizemi/Yer kürenin katmanları</w:t>
            </w:r>
          </w:p>
        </w:tc>
        <w:tc>
          <w:tcPr>
            <w:tcW w:w="1030" w:type="dxa"/>
            <w:vAlign w:val="center"/>
          </w:tcPr>
          <w:p w:rsidR="00976AEF" w:rsidRPr="00B04AF1" w:rsidRDefault="005A134F"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5</w:t>
            </w:r>
          </w:p>
        </w:tc>
      </w:tr>
      <w:tr w:rsidR="00633F14" w:rsidRPr="00B04AF1" w:rsidTr="00633F14">
        <w:tc>
          <w:tcPr>
            <w:tcW w:w="1276" w:type="dxa"/>
            <w:shd w:val="clear" w:color="auto" w:fill="FFFFFF" w:themeFill="background1"/>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ÖA3</w:t>
            </w:r>
          </w:p>
        </w:tc>
        <w:tc>
          <w:tcPr>
            <w:tcW w:w="6483" w:type="dxa"/>
            <w:shd w:val="clear" w:color="auto" w:fill="FFFFFF" w:themeFill="background1"/>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 xml:space="preserve">Dünyamız, Ay, Güneş, Evren/Dünya, Güneş ve Ay’ın şekil ve büyüklükleri </w:t>
            </w:r>
          </w:p>
        </w:tc>
        <w:tc>
          <w:tcPr>
            <w:tcW w:w="1030" w:type="dxa"/>
            <w:shd w:val="clear" w:color="auto" w:fill="FFFFFF" w:themeFill="background1"/>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6</w:t>
            </w:r>
          </w:p>
        </w:tc>
      </w:tr>
      <w:tr w:rsidR="00633F14" w:rsidRPr="00B04AF1" w:rsidTr="00267B7F">
        <w:tc>
          <w:tcPr>
            <w:tcW w:w="1276"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ÖA4</w:t>
            </w:r>
          </w:p>
        </w:tc>
        <w:tc>
          <w:tcPr>
            <w:tcW w:w="6483" w:type="dxa"/>
            <w:vAlign w:val="center"/>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Güneş sistemi ve ötesi/Gök cisimleri</w:t>
            </w:r>
          </w:p>
        </w:tc>
        <w:tc>
          <w:tcPr>
            <w:tcW w:w="1030"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7</w:t>
            </w:r>
          </w:p>
        </w:tc>
      </w:tr>
      <w:tr w:rsidR="00633F14" w:rsidRPr="00B04AF1" w:rsidTr="00267B7F">
        <w:tc>
          <w:tcPr>
            <w:tcW w:w="1276"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ÖA5</w:t>
            </w:r>
          </w:p>
        </w:tc>
        <w:tc>
          <w:tcPr>
            <w:tcW w:w="6483" w:type="dxa"/>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Yaşamımızda Elektrik/ Elektrik enerjisi nasıl taşınır.</w:t>
            </w:r>
          </w:p>
        </w:tc>
        <w:tc>
          <w:tcPr>
            <w:tcW w:w="1030"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6</w:t>
            </w:r>
          </w:p>
        </w:tc>
      </w:tr>
      <w:tr w:rsidR="00633F14" w:rsidRPr="00B04AF1" w:rsidTr="00267B7F">
        <w:tc>
          <w:tcPr>
            <w:tcW w:w="1276"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ÖA6</w:t>
            </w:r>
          </w:p>
        </w:tc>
        <w:tc>
          <w:tcPr>
            <w:tcW w:w="6483" w:type="dxa"/>
            <w:vAlign w:val="center"/>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Güneş sistemi ve ötesi/Güneş sistemi</w:t>
            </w:r>
          </w:p>
        </w:tc>
        <w:tc>
          <w:tcPr>
            <w:tcW w:w="1030"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7</w:t>
            </w:r>
          </w:p>
        </w:tc>
      </w:tr>
      <w:tr w:rsidR="00633F14" w:rsidRPr="00B04AF1" w:rsidTr="004A339A">
        <w:tc>
          <w:tcPr>
            <w:tcW w:w="1276"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ÖA7</w:t>
            </w:r>
          </w:p>
        </w:tc>
        <w:tc>
          <w:tcPr>
            <w:tcW w:w="6483" w:type="dxa"/>
            <w:vAlign w:val="center"/>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İnsan ve çevre ilişkileri/Ekosistemler</w:t>
            </w:r>
          </w:p>
        </w:tc>
        <w:tc>
          <w:tcPr>
            <w:tcW w:w="1030"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7</w:t>
            </w:r>
          </w:p>
        </w:tc>
      </w:tr>
      <w:tr w:rsidR="00633F14" w:rsidRPr="00B04AF1" w:rsidTr="00267B7F">
        <w:tc>
          <w:tcPr>
            <w:tcW w:w="1276"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ÖA8</w:t>
            </w:r>
          </w:p>
        </w:tc>
        <w:tc>
          <w:tcPr>
            <w:tcW w:w="6483" w:type="dxa"/>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Maddenin tanecikli yapısı</w:t>
            </w:r>
          </w:p>
        </w:tc>
        <w:tc>
          <w:tcPr>
            <w:tcW w:w="1030" w:type="dxa"/>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6</w:t>
            </w:r>
          </w:p>
        </w:tc>
      </w:tr>
      <w:tr w:rsidR="00633F14" w:rsidRPr="00B04AF1" w:rsidTr="00267B7F">
        <w:tc>
          <w:tcPr>
            <w:tcW w:w="1276"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ÖA9</w:t>
            </w:r>
          </w:p>
        </w:tc>
        <w:tc>
          <w:tcPr>
            <w:tcW w:w="6483" w:type="dxa"/>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Elektrik enerjisi/Elektrik enerjisinin ısı ve ışığa dönüşümü</w:t>
            </w:r>
          </w:p>
        </w:tc>
        <w:tc>
          <w:tcPr>
            <w:tcW w:w="1030"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7</w:t>
            </w:r>
          </w:p>
        </w:tc>
      </w:tr>
      <w:tr w:rsidR="00633F14" w:rsidRPr="00B04AF1" w:rsidTr="004A339A">
        <w:tc>
          <w:tcPr>
            <w:tcW w:w="1276"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ÖA10</w:t>
            </w:r>
          </w:p>
        </w:tc>
        <w:tc>
          <w:tcPr>
            <w:tcW w:w="6483" w:type="dxa"/>
          </w:tcPr>
          <w:p w:rsidR="00633F14" w:rsidRPr="00B04AF1" w:rsidRDefault="00633F14" w:rsidP="007A1BDC">
            <w:pPr>
              <w:autoSpaceDE w:val="0"/>
              <w:autoSpaceDN w:val="0"/>
              <w:adjustRightInd w:val="0"/>
              <w:rPr>
                <w:rFonts w:ascii="Times New Roman" w:hAnsi="Times New Roman" w:cs="Times New Roman"/>
                <w:sz w:val="24"/>
                <w:szCs w:val="24"/>
              </w:rPr>
            </w:pPr>
            <w:r w:rsidRPr="00B04AF1">
              <w:rPr>
                <w:rFonts w:ascii="Times New Roman" w:hAnsi="Times New Roman" w:cs="Times New Roman"/>
                <w:sz w:val="24"/>
                <w:szCs w:val="24"/>
              </w:rPr>
              <w:t>Vücudumuzdaki sistemler/Sindirim sistemi</w:t>
            </w:r>
          </w:p>
        </w:tc>
        <w:tc>
          <w:tcPr>
            <w:tcW w:w="1030" w:type="dxa"/>
            <w:vAlign w:val="center"/>
          </w:tcPr>
          <w:p w:rsidR="00633F14" w:rsidRPr="00B04AF1" w:rsidRDefault="00633F14" w:rsidP="007A1BDC">
            <w:pPr>
              <w:autoSpaceDE w:val="0"/>
              <w:autoSpaceDN w:val="0"/>
              <w:adjustRightInd w:val="0"/>
              <w:jc w:val="center"/>
              <w:rPr>
                <w:rFonts w:ascii="Times New Roman" w:hAnsi="Times New Roman" w:cs="Times New Roman"/>
                <w:sz w:val="24"/>
                <w:szCs w:val="24"/>
              </w:rPr>
            </w:pPr>
            <w:r w:rsidRPr="00B04AF1">
              <w:rPr>
                <w:rFonts w:ascii="Times New Roman" w:hAnsi="Times New Roman" w:cs="Times New Roman"/>
                <w:sz w:val="24"/>
                <w:szCs w:val="24"/>
              </w:rPr>
              <w:t>7</w:t>
            </w:r>
          </w:p>
        </w:tc>
      </w:tr>
    </w:tbl>
    <w:p w:rsidR="00976AEF" w:rsidRPr="00B04AF1" w:rsidRDefault="00976AEF" w:rsidP="007A1BDC">
      <w:pPr>
        <w:autoSpaceDE w:val="0"/>
        <w:autoSpaceDN w:val="0"/>
        <w:adjustRightInd w:val="0"/>
        <w:spacing w:after="0" w:line="480" w:lineRule="auto"/>
        <w:rPr>
          <w:rFonts w:ascii="Times New Roman" w:hAnsi="Times New Roman" w:cs="Times New Roman"/>
          <w:b/>
          <w:sz w:val="24"/>
          <w:szCs w:val="24"/>
        </w:rPr>
      </w:pPr>
    </w:p>
    <w:p w:rsidR="009F5EB6" w:rsidRPr="00B04AF1" w:rsidRDefault="009F5EB6" w:rsidP="007A1BD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b/>
          <w:sz w:val="24"/>
          <w:szCs w:val="24"/>
        </w:rPr>
        <w:t>V</w:t>
      </w:r>
      <w:r w:rsidRPr="00B04AF1">
        <w:rPr>
          <w:rFonts w:ascii="Times New Roman" w:hAnsi="Times New Roman" w:cs="Times New Roman"/>
          <w:b/>
          <w:bCs/>
          <w:iCs/>
          <w:sz w:val="24"/>
          <w:szCs w:val="24"/>
        </w:rPr>
        <w:t>eri Toplama Süreci ve Araçları</w:t>
      </w:r>
      <w:r w:rsidR="00A01106" w:rsidRPr="00B04AF1">
        <w:rPr>
          <w:rFonts w:ascii="Times New Roman" w:hAnsi="Times New Roman" w:cs="Times New Roman"/>
          <w:b/>
          <w:bCs/>
          <w:iCs/>
          <w:sz w:val="24"/>
          <w:szCs w:val="24"/>
        </w:rPr>
        <w:t xml:space="preserve">: </w:t>
      </w:r>
      <w:r w:rsidRPr="00B04AF1">
        <w:rPr>
          <w:rFonts w:ascii="Times New Roman" w:hAnsi="Times New Roman" w:cs="Times New Roman"/>
          <w:sz w:val="24"/>
          <w:szCs w:val="24"/>
        </w:rPr>
        <w:t>Ö</w:t>
      </w:r>
      <w:r w:rsidRPr="00B04AF1">
        <w:rPr>
          <w:rFonts w:ascii="Times New Roman" w:eastAsia="TimesNewRoman" w:hAnsi="Times New Roman" w:cs="Times New Roman"/>
          <w:sz w:val="24"/>
          <w:szCs w:val="24"/>
        </w:rPr>
        <w:t>ğ</w:t>
      </w:r>
      <w:r w:rsidRPr="00B04AF1">
        <w:rPr>
          <w:rFonts w:ascii="Times New Roman" w:hAnsi="Times New Roman" w:cs="Times New Roman"/>
          <w:sz w:val="24"/>
          <w:szCs w:val="24"/>
        </w:rPr>
        <w:t xml:space="preserve">retmen adaylarının fen öğretimi </w:t>
      </w:r>
      <w:proofErr w:type="gramStart"/>
      <w:r w:rsidRPr="00B04AF1">
        <w:rPr>
          <w:rFonts w:ascii="Times New Roman" w:hAnsi="Times New Roman" w:cs="Times New Roman"/>
          <w:sz w:val="24"/>
          <w:szCs w:val="24"/>
        </w:rPr>
        <w:t>oryantasyonlarını</w:t>
      </w:r>
      <w:proofErr w:type="gramEnd"/>
      <w:r w:rsidRPr="00B04AF1">
        <w:rPr>
          <w:rFonts w:ascii="Times New Roman" w:hAnsi="Times New Roman" w:cs="Times New Roman"/>
          <w:sz w:val="24"/>
          <w:szCs w:val="24"/>
        </w:rPr>
        <w:t xml:space="preserve"> belirlemek için, veri toplama aracı olarak ders planları, gözlemler ve yansıtıcı günlükler kullanılmı</w:t>
      </w:r>
      <w:r w:rsidRPr="00B04AF1">
        <w:rPr>
          <w:rFonts w:ascii="Times New Roman" w:eastAsia="TimesNewRoman" w:hAnsi="Times New Roman" w:cs="Times New Roman"/>
          <w:sz w:val="24"/>
          <w:szCs w:val="24"/>
        </w:rPr>
        <w:t>ş</w:t>
      </w:r>
      <w:r w:rsidRPr="00B04AF1">
        <w:rPr>
          <w:rFonts w:ascii="Times New Roman" w:hAnsi="Times New Roman" w:cs="Times New Roman"/>
          <w:sz w:val="24"/>
          <w:szCs w:val="24"/>
        </w:rPr>
        <w:t xml:space="preserve">tır. Bir akademik dönem devam eden veri toplama sürecinin başında, öğretmen adaylarından 12 haftayı kapsayan öğretmenlik uygulaması sırasındaki gözlem ve uygulamalarını kaydedecekleri birer günlük tutmaları istenmiştir. Günlüklerine, danışman öğretmenlerinin uygulamaları, sınıf ortamları ve öğrenci davranışlarına yönelik eleştirel görüşlerin yanında, kendi fikirlerini de ayrıntılı olarak yazmaları istenmiştir. Günlükler belirli aralıklarla araştırmacı tarafından kontrol edilerek adaylara çeşitli </w:t>
      </w:r>
      <w:r w:rsidRPr="00B04AF1">
        <w:rPr>
          <w:rFonts w:ascii="Times New Roman" w:hAnsi="Times New Roman" w:cs="Times New Roman"/>
          <w:sz w:val="24"/>
          <w:szCs w:val="24"/>
        </w:rPr>
        <w:lastRenderedPageBreak/>
        <w:t xml:space="preserve">yönlendirmelerde bulunulmuştur. Örneğin, adaylar, çoğunlukla danışman öğretmenin uygulamalarına ve öğrenci davranışlarına ağırlık verdikleri durumlarda, kendi izlenim ve düşüncelerine daha fazla yer verecek şekilde düzenlemeler yapmaları konusunda teşvik edilmişlerdir. </w:t>
      </w:r>
    </w:p>
    <w:p w:rsidR="009F5EB6" w:rsidRPr="00B04AF1" w:rsidRDefault="009F5EB6" w:rsidP="007A1BD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Adaylara öğretimleri sırasında yapacakları uygulamalar ve seçecekleri yöntemler konusunda sınırlama yapılmayarak kendi eğilimlerini sergileme imkânı tanınmıştır. Ancak hazırlayacakları ders planlarını öğretimlerine ilişkin tüm ayrıntıları kapsayacak şekilde düzenlemeleri istenmiştir. Özellikle kullanacakları yöntem, teknik ve etkinlikleri seçme ve kullanma amaçlarının neler olduğu ile öğretim sonrası değerlendirme bölümlerini ayrıntılı olarak açıklamaları gerektiği vurgulanmıştır. Ders planlarının sınıf ortamındaki uygulamaları araştırmacı tarafından gözlemlenerek video kaydı yapılmıştır. Gözlemlerin ardından ders planları, sınıf gözlemleri ve günlükleri analiz edilerek adayların </w:t>
      </w:r>
      <w:proofErr w:type="gramStart"/>
      <w:r w:rsidRPr="00B04AF1">
        <w:rPr>
          <w:rFonts w:ascii="Times New Roman" w:hAnsi="Times New Roman" w:cs="Times New Roman"/>
          <w:sz w:val="24"/>
          <w:szCs w:val="24"/>
        </w:rPr>
        <w:t>oryantasyonları</w:t>
      </w:r>
      <w:proofErr w:type="gramEnd"/>
      <w:r w:rsidRPr="00B04AF1">
        <w:rPr>
          <w:rFonts w:ascii="Times New Roman" w:hAnsi="Times New Roman" w:cs="Times New Roman"/>
          <w:sz w:val="24"/>
          <w:szCs w:val="24"/>
        </w:rPr>
        <w:t xml:space="preserve"> belirlenmiştir. </w:t>
      </w:r>
    </w:p>
    <w:p w:rsidR="00B53AC4" w:rsidRPr="00B04AF1" w:rsidRDefault="00B53AC4" w:rsidP="007A1BDC">
      <w:pPr>
        <w:autoSpaceDE w:val="0"/>
        <w:autoSpaceDN w:val="0"/>
        <w:adjustRightInd w:val="0"/>
        <w:spacing w:after="0" w:line="480" w:lineRule="auto"/>
        <w:jc w:val="both"/>
        <w:rPr>
          <w:rFonts w:ascii="Times New Roman" w:hAnsi="Times New Roman" w:cs="Times New Roman"/>
          <w:b/>
          <w:sz w:val="24"/>
          <w:szCs w:val="24"/>
        </w:rPr>
      </w:pPr>
      <w:r w:rsidRPr="00B04AF1">
        <w:rPr>
          <w:rFonts w:ascii="Times New Roman" w:hAnsi="Times New Roman" w:cs="Times New Roman"/>
          <w:b/>
          <w:sz w:val="24"/>
          <w:szCs w:val="24"/>
        </w:rPr>
        <w:t>Veri Analizi</w:t>
      </w:r>
    </w:p>
    <w:p w:rsidR="00456A96" w:rsidRPr="00B04AF1" w:rsidRDefault="00E42456" w:rsidP="007A1BD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F</w:t>
      </w:r>
      <w:r w:rsidR="00456A96" w:rsidRPr="00B04AF1">
        <w:rPr>
          <w:rFonts w:ascii="Times New Roman" w:hAnsi="Times New Roman" w:cs="Times New Roman"/>
          <w:sz w:val="24"/>
          <w:szCs w:val="24"/>
        </w:rPr>
        <w:t xml:space="preserve">en öğretimi </w:t>
      </w:r>
      <w:proofErr w:type="gramStart"/>
      <w:r w:rsidR="00456A96" w:rsidRPr="00B04AF1">
        <w:rPr>
          <w:rFonts w:ascii="Times New Roman" w:hAnsi="Times New Roman" w:cs="Times New Roman"/>
          <w:sz w:val="24"/>
          <w:szCs w:val="24"/>
        </w:rPr>
        <w:t>oryantasyonları</w:t>
      </w:r>
      <w:proofErr w:type="gramEnd"/>
      <w:r w:rsidR="00456A96" w:rsidRPr="00B04AF1">
        <w:rPr>
          <w:rFonts w:ascii="Times New Roman" w:hAnsi="Times New Roman" w:cs="Times New Roman"/>
          <w:sz w:val="24"/>
          <w:szCs w:val="24"/>
        </w:rPr>
        <w:t xml:space="preserve"> genellikle</w:t>
      </w:r>
      <w:r w:rsidR="00074537" w:rsidRPr="00B04AF1">
        <w:rPr>
          <w:rFonts w:ascii="Times New Roman" w:hAnsi="Times New Roman" w:cs="Times New Roman"/>
          <w:sz w:val="24"/>
          <w:szCs w:val="24"/>
        </w:rPr>
        <w:t xml:space="preserve"> öğretim özeliklerine göre düzenlen</w:t>
      </w:r>
      <w:r w:rsidR="00EE6D0E" w:rsidRPr="00B04AF1">
        <w:rPr>
          <w:rFonts w:ascii="Times New Roman" w:hAnsi="Times New Roman" w:cs="Times New Roman"/>
          <w:sz w:val="24"/>
          <w:szCs w:val="24"/>
        </w:rPr>
        <w:t xml:space="preserve">mektedir </w:t>
      </w:r>
      <w:r w:rsidRPr="00B04AF1">
        <w:rPr>
          <w:rFonts w:ascii="Times New Roman" w:hAnsi="Times New Roman" w:cs="Times New Roman"/>
          <w:sz w:val="24"/>
          <w:szCs w:val="24"/>
        </w:rPr>
        <w:t>(Tablo 1)</w:t>
      </w:r>
      <w:r w:rsidR="004412AB" w:rsidRPr="00B04AF1">
        <w:rPr>
          <w:rFonts w:ascii="Times New Roman" w:hAnsi="Times New Roman" w:cs="Times New Roman"/>
          <w:sz w:val="24"/>
          <w:szCs w:val="24"/>
        </w:rPr>
        <w:t xml:space="preserve"> ve </w:t>
      </w:r>
      <w:r w:rsidR="00074537" w:rsidRPr="00B04AF1">
        <w:rPr>
          <w:rFonts w:ascii="Times New Roman" w:hAnsi="Times New Roman" w:cs="Times New Roman"/>
          <w:sz w:val="24"/>
          <w:szCs w:val="24"/>
        </w:rPr>
        <w:t>farklı oryantasyonların öğretim özelli</w:t>
      </w:r>
      <w:r w:rsidR="00705102" w:rsidRPr="00B04AF1">
        <w:rPr>
          <w:rFonts w:ascii="Times New Roman" w:hAnsi="Times New Roman" w:cs="Times New Roman"/>
          <w:sz w:val="24"/>
          <w:szCs w:val="24"/>
        </w:rPr>
        <w:t>k</w:t>
      </w:r>
      <w:r w:rsidR="00074537" w:rsidRPr="00B04AF1">
        <w:rPr>
          <w:rFonts w:ascii="Times New Roman" w:hAnsi="Times New Roman" w:cs="Times New Roman"/>
          <w:sz w:val="24"/>
          <w:szCs w:val="24"/>
        </w:rPr>
        <w:t>leri karşılaştırıldığında, bazı öğretim yöntemlerinin</w:t>
      </w:r>
      <w:r w:rsidRPr="00B04AF1">
        <w:rPr>
          <w:rFonts w:ascii="Times New Roman" w:hAnsi="Times New Roman" w:cs="Times New Roman"/>
          <w:sz w:val="24"/>
          <w:szCs w:val="24"/>
        </w:rPr>
        <w:t>(örneğin araştırmaların kullanılması gibi)</w:t>
      </w:r>
      <w:r w:rsidR="00A65AFB">
        <w:rPr>
          <w:rFonts w:ascii="Times New Roman" w:hAnsi="Times New Roman" w:cs="Times New Roman"/>
          <w:sz w:val="24"/>
          <w:szCs w:val="24"/>
        </w:rPr>
        <w:t xml:space="preserve"> </w:t>
      </w:r>
      <w:r w:rsidR="00074537" w:rsidRPr="00B04AF1">
        <w:rPr>
          <w:rFonts w:ascii="Times New Roman" w:hAnsi="Times New Roman" w:cs="Times New Roman"/>
          <w:sz w:val="24"/>
          <w:szCs w:val="24"/>
        </w:rPr>
        <w:t>birden fazla oryantasyonun özelliği</w:t>
      </w:r>
      <w:r w:rsidR="00EE6D0E" w:rsidRPr="00B04AF1">
        <w:rPr>
          <w:rFonts w:ascii="Times New Roman" w:hAnsi="Times New Roman" w:cs="Times New Roman"/>
          <w:sz w:val="24"/>
          <w:szCs w:val="24"/>
        </w:rPr>
        <w:t xml:space="preserve">ni taşıdığı </w:t>
      </w:r>
      <w:r w:rsidR="00705102" w:rsidRPr="00B04AF1">
        <w:rPr>
          <w:rFonts w:ascii="Times New Roman" w:hAnsi="Times New Roman" w:cs="Times New Roman"/>
          <w:sz w:val="24"/>
          <w:szCs w:val="24"/>
        </w:rPr>
        <w:t>görülmektedir</w:t>
      </w:r>
      <w:r w:rsidR="00CB736C" w:rsidRPr="00B04AF1">
        <w:rPr>
          <w:rFonts w:ascii="Times New Roman" w:hAnsi="Times New Roman" w:cs="Times New Roman"/>
          <w:sz w:val="24"/>
          <w:szCs w:val="24"/>
        </w:rPr>
        <w:t xml:space="preserve">. </w:t>
      </w:r>
      <w:r w:rsidR="00D66A8F" w:rsidRPr="00B04AF1">
        <w:rPr>
          <w:rFonts w:ascii="Times New Roman" w:hAnsi="Times New Roman" w:cs="Times New Roman"/>
          <w:sz w:val="24"/>
          <w:szCs w:val="24"/>
        </w:rPr>
        <w:t xml:space="preserve">Bu </w:t>
      </w:r>
      <w:r w:rsidR="00652E27" w:rsidRPr="00B04AF1">
        <w:rPr>
          <w:rFonts w:ascii="Times New Roman" w:hAnsi="Times New Roman" w:cs="Times New Roman"/>
          <w:sz w:val="24"/>
          <w:szCs w:val="24"/>
        </w:rPr>
        <w:t xml:space="preserve">nedenle </w:t>
      </w:r>
      <w:proofErr w:type="gramStart"/>
      <w:r w:rsidR="00D66A8F" w:rsidRPr="00B04AF1">
        <w:rPr>
          <w:rFonts w:ascii="Times New Roman" w:hAnsi="Times New Roman" w:cs="Times New Roman"/>
          <w:sz w:val="24"/>
          <w:szCs w:val="24"/>
        </w:rPr>
        <w:t>oryantasyonların</w:t>
      </w:r>
      <w:proofErr w:type="gramEnd"/>
      <w:r w:rsidR="00343242">
        <w:rPr>
          <w:rFonts w:ascii="Times New Roman" w:hAnsi="Times New Roman" w:cs="Times New Roman"/>
          <w:sz w:val="24"/>
          <w:szCs w:val="24"/>
        </w:rPr>
        <w:t xml:space="preserve"> </w:t>
      </w:r>
      <w:r w:rsidR="00652E27" w:rsidRPr="00B04AF1">
        <w:rPr>
          <w:rFonts w:ascii="Times New Roman" w:hAnsi="Times New Roman" w:cs="Times New Roman"/>
          <w:sz w:val="24"/>
          <w:szCs w:val="24"/>
        </w:rPr>
        <w:t xml:space="preserve">belirlenmesinde, </w:t>
      </w:r>
      <w:r w:rsidR="00D66A8F" w:rsidRPr="00B04AF1">
        <w:rPr>
          <w:rFonts w:ascii="Times New Roman" w:hAnsi="Times New Roman" w:cs="Times New Roman"/>
          <w:sz w:val="24"/>
          <w:szCs w:val="24"/>
        </w:rPr>
        <w:t xml:space="preserve">kullanılan özel bir öğretim yöntemi değil, </w:t>
      </w:r>
      <w:r w:rsidR="00652E27" w:rsidRPr="00B04AF1">
        <w:rPr>
          <w:rFonts w:ascii="Times New Roman" w:hAnsi="Times New Roman" w:cs="Times New Roman"/>
          <w:sz w:val="24"/>
          <w:szCs w:val="24"/>
        </w:rPr>
        <w:t xml:space="preserve">bu yöntemlerin </w:t>
      </w:r>
      <w:r w:rsidR="00D66A8F" w:rsidRPr="00B04AF1">
        <w:rPr>
          <w:rFonts w:ascii="Times New Roman" w:hAnsi="Times New Roman" w:cs="Times New Roman"/>
          <w:sz w:val="24"/>
          <w:szCs w:val="24"/>
        </w:rPr>
        <w:t xml:space="preserve">kullanım </w:t>
      </w:r>
      <w:r w:rsidR="00D66A8F" w:rsidRPr="00B04AF1">
        <w:rPr>
          <w:rFonts w:ascii="Times New Roman" w:hAnsi="Times New Roman" w:cs="Times New Roman"/>
          <w:i/>
          <w:sz w:val="24"/>
          <w:szCs w:val="24"/>
        </w:rPr>
        <w:t>amacı</w:t>
      </w:r>
      <w:r w:rsidR="00B81C9A">
        <w:rPr>
          <w:rFonts w:ascii="Times New Roman" w:hAnsi="Times New Roman" w:cs="Times New Roman"/>
          <w:i/>
          <w:sz w:val="24"/>
          <w:szCs w:val="24"/>
        </w:rPr>
        <w:t xml:space="preserve"> </w:t>
      </w:r>
      <w:r w:rsidR="00652E27" w:rsidRPr="00B04AF1">
        <w:rPr>
          <w:rFonts w:ascii="Times New Roman" w:hAnsi="Times New Roman" w:cs="Times New Roman"/>
          <w:sz w:val="24"/>
          <w:szCs w:val="24"/>
        </w:rPr>
        <w:t>önem taşımaktadır</w:t>
      </w:r>
      <w:r w:rsidR="00D66A8F" w:rsidRPr="00B04AF1">
        <w:rPr>
          <w:rFonts w:ascii="Times New Roman" w:hAnsi="Times New Roman" w:cs="Times New Roman"/>
          <w:sz w:val="24"/>
          <w:szCs w:val="24"/>
        </w:rPr>
        <w:t xml:space="preserve">. Örneğin, keşif, kavramsal değişim ve </w:t>
      </w:r>
      <w:r w:rsidR="00AF653E" w:rsidRPr="00B04AF1">
        <w:rPr>
          <w:rFonts w:ascii="Times New Roman" w:hAnsi="Times New Roman" w:cs="Times New Roman"/>
          <w:sz w:val="24"/>
          <w:szCs w:val="24"/>
        </w:rPr>
        <w:t>yönlendirilmiş</w:t>
      </w:r>
      <w:r w:rsidR="00B81C9A">
        <w:rPr>
          <w:rFonts w:ascii="Times New Roman" w:hAnsi="Times New Roman" w:cs="Times New Roman"/>
          <w:sz w:val="24"/>
          <w:szCs w:val="24"/>
        </w:rPr>
        <w:t xml:space="preserve"> </w:t>
      </w:r>
      <w:r w:rsidR="00AF653E" w:rsidRPr="00B04AF1">
        <w:rPr>
          <w:rFonts w:ascii="Times New Roman" w:hAnsi="Times New Roman" w:cs="Times New Roman"/>
          <w:sz w:val="24"/>
          <w:szCs w:val="24"/>
        </w:rPr>
        <w:t>sorgulama</w:t>
      </w:r>
      <w:r w:rsidR="00D66A8F" w:rsidRPr="00B04AF1">
        <w:rPr>
          <w:rFonts w:ascii="Times New Roman" w:hAnsi="Times New Roman" w:cs="Times New Roman"/>
          <w:sz w:val="24"/>
          <w:szCs w:val="24"/>
        </w:rPr>
        <w:t xml:space="preserve"> oryantasyonlarına sahip öğretmenler</w:t>
      </w:r>
      <w:r w:rsidR="0089123E" w:rsidRPr="00B04AF1">
        <w:rPr>
          <w:rFonts w:ascii="Times New Roman" w:hAnsi="Times New Roman" w:cs="Times New Roman"/>
          <w:sz w:val="24"/>
          <w:szCs w:val="24"/>
        </w:rPr>
        <w:t>,</w:t>
      </w:r>
      <w:r w:rsidR="00D66A8F" w:rsidRPr="00B04AF1">
        <w:rPr>
          <w:rFonts w:ascii="Times New Roman" w:hAnsi="Times New Roman" w:cs="Times New Roman"/>
          <w:sz w:val="24"/>
          <w:szCs w:val="24"/>
        </w:rPr>
        <w:t xml:space="preserve"> seri ve paralel ba</w:t>
      </w:r>
      <w:r w:rsidR="0089123E" w:rsidRPr="00B04AF1">
        <w:rPr>
          <w:rFonts w:ascii="Times New Roman" w:hAnsi="Times New Roman" w:cs="Times New Roman"/>
          <w:sz w:val="24"/>
          <w:szCs w:val="24"/>
        </w:rPr>
        <w:t>ğ</w:t>
      </w:r>
      <w:r w:rsidR="00D66A8F" w:rsidRPr="00B04AF1">
        <w:rPr>
          <w:rFonts w:ascii="Times New Roman" w:hAnsi="Times New Roman" w:cs="Times New Roman"/>
          <w:sz w:val="24"/>
          <w:szCs w:val="24"/>
        </w:rPr>
        <w:t>lı</w:t>
      </w:r>
      <w:r w:rsidR="0089123E" w:rsidRPr="00B04AF1">
        <w:rPr>
          <w:rFonts w:ascii="Times New Roman" w:hAnsi="Times New Roman" w:cs="Times New Roman"/>
          <w:sz w:val="24"/>
          <w:szCs w:val="24"/>
        </w:rPr>
        <w:t xml:space="preserve"> devreler konusunda öğrencilere</w:t>
      </w:r>
      <w:r w:rsidR="00D66A8F" w:rsidRPr="00B04AF1">
        <w:rPr>
          <w:rFonts w:ascii="Times New Roman" w:hAnsi="Times New Roman" w:cs="Times New Roman"/>
          <w:sz w:val="24"/>
          <w:szCs w:val="24"/>
        </w:rPr>
        <w:t xml:space="preserve"> araştırma yaptırmayı </w:t>
      </w:r>
      <w:r w:rsidR="000000A2" w:rsidRPr="00B04AF1">
        <w:rPr>
          <w:rFonts w:ascii="Times New Roman" w:hAnsi="Times New Roman" w:cs="Times New Roman"/>
          <w:sz w:val="24"/>
          <w:szCs w:val="24"/>
        </w:rPr>
        <w:t>tercih etseler</w:t>
      </w:r>
      <w:r w:rsidR="0089123E" w:rsidRPr="00B04AF1">
        <w:rPr>
          <w:rFonts w:ascii="Times New Roman" w:hAnsi="Times New Roman" w:cs="Times New Roman"/>
          <w:sz w:val="24"/>
          <w:szCs w:val="24"/>
        </w:rPr>
        <w:t xml:space="preserve"> bile</w:t>
      </w:r>
      <w:r w:rsidR="00D66A8F" w:rsidRPr="00B04AF1">
        <w:rPr>
          <w:rFonts w:ascii="Times New Roman" w:hAnsi="Times New Roman" w:cs="Times New Roman"/>
          <w:sz w:val="24"/>
          <w:szCs w:val="24"/>
        </w:rPr>
        <w:t xml:space="preserve"> konuyla ilgili planlama ve şekillendirmeleri farklı olacaktır</w:t>
      </w:r>
      <w:r w:rsidR="00CB736C" w:rsidRPr="00B04AF1">
        <w:rPr>
          <w:rFonts w:ascii="Times New Roman" w:hAnsi="Times New Roman" w:cs="Times New Roman"/>
          <w:sz w:val="24"/>
          <w:szCs w:val="24"/>
        </w:rPr>
        <w:t xml:space="preserve"> (</w:t>
      </w:r>
      <w:proofErr w:type="spellStart"/>
      <w:r w:rsidR="00CB736C" w:rsidRPr="00B04AF1">
        <w:rPr>
          <w:rFonts w:ascii="Times New Roman" w:hAnsi="Times New Roman" w:cs="Times New Roman"/>
          <w:sz w:val="24"/>
          <w:szCs w:val="24"/>
        </w:rPr>
        <w:t>Magnusson</w:t>
      </w:r>
      <w:proofErr w:type="spellEnd"/>
      <w:r w:rsidR="00B81C9A">
        <w:rPr>
          <w:rFonts w:ascii="Times New Roman" w:hAnsi="Times New Roman" w:cs="Times New Roman"/>
          <w:sz w:val="24"/>
          <w:szCs w:val="24"/>
        </w:rPr>
        <w:t xml:space="preserve"> </w:t>
      </w:r>
      <w:r w:rsidR="00CB736C" w:rsidRPr="00B04AF1">
        <w:rPr>
          <w:rFonts w:ascii="Times New Roman" w:hAnsi="Times New Roman" w:cs="Times New Roman"/>
          <w:sz w:val="24"/>
          <w:szCs w:val="24"/>
        </w:rPr>
        <w:t>v</w:t>
      </w:r>
      <w:r w:rsidR="00336F1A" w:rsidRPr="00B04AF1">
        <w:rPr>
          <w:rFonts w:ascii="Times New Roman" w:hAnsi="Times New Roman" w:cs="Times New Roman"/>
          <w:sz w:val="24"/>
          <w:szCs w:val="24"/>
        </w:rPr>
        <w:t>e</w:t>
      </w:r>
      <w:r w:rsidR="00B81C9A">
        <w:rPr>
          <w:rFonts w:ascii="Times New Roman" w:hAnsi="Times New Roman" w:cs="Times New Roman"/>
          <w:sz w:val="24"/>
          <w:szCs w:val="24"/>
        </w:rPr>
        <w:t xml:space="preserve"> </w:t>
      </w:r>
      <w:proofErr w:type="spellStart"/>
      <w:r w:rsidR="00336F1A" w:rsidRPr="00B04AF1">
        <w:rPr>
          <w:rFonts w:ascii="Times New Roman" w:hAnsi="Times New Roman" w:cs="Times New Roman"/>
          <w:sz w:val="24"/>
          <w:szCs w:val="24"/>
        </w:rPr>
        <w:t>diğ</w:t>
      </w:r>
      <w:proofErr w:type="spellEnd"/>
      <w:proofErr w:type="gramStart"/>
      <w:r w:rsidR="00336F1A" w:rsidRPr="00B04AF1">
        <w:rPr>
          <w:rFonts w:ascii="Times New Roman" w:hAnsi="Times New Roman" w:cs="Times New Roman"/>
          <w:sz w:val="24"/>
          <w:szCs w:val="24"/>
        </w:rPr>
        <w:t>.</w:t>
      </w:r>
      <w:r w:rsidR="00D32DDB" w:rsidRPr="00B04AF1">
        <w:rPr>
          <w:rFonts w:ascii="Times New Roman" w:hAnsi="Times New Roman" w:cs="Times New Roman"/>
          <w:sz w:val="24"/>
          <w:szCs w:val="24"/>
        </w:rPr>
        <w:t>,</w:t>
      </w:r>
      <w:proofErr w:type="gramEnd"/>
      <w:r w:rsidR="00A65AFB">
        <w:rPr>
          <w:rFonts w:ascii="Times New Roman" w:hAnsi="Times New Roman" w:cs="Times New Roman"/>
          <w:sz w:val="24"/>
          <w:szCs w:val="24"/>
        </w:rPr>
        <w:t xml:space="preserve"> </w:t>
      </w:r>
      <w:r w:rsidR="00CB736C" w:rsidRPr="00B04AF1">
        <w:rPr>
          <w:rFonts w:ascii="Times New Roman" w:hAnsi="Times New Roman" w:cs="Times New Roman"/>
          <w:sz w:val="24"/>
          <w:szCs w:val="24"/>
        </w:rPr>
        <w:t>1999).</w:t>
      </w:r>
      <w:r w:rsidR="00A7308B" w:rsidRPr="00B04AF1">
        <w:rPr>
          <w:rFonts w:ascii="Times New Roman" w:hAnsi="Times New Roman" w:cs="Times New Roman"/>
          <w:sz w:val="24"/>
          <w:szCs w:val="24"/>
        </w:rPr>
        <w:t xml:space="preserve"> Keşif </w:t>
      </w:r>
      <w:proofErr w:type="gramStart"/>
      <w:r w:rsidR="00A7308B" w:rsidRPr="00B04AF1">
        <w:rPr>
          <w:rFonts w:ascii="Times New Roman" w:hAnsi="Times New Roman" w:cs="Times New Roman"/>
          <w:sz w:val="24"/>
          <w:szCs w:val="24"/>
        </w:rPr>
        <w:lastRenderedPageBreak/>
        <w:t>oryantasyonuna</w:t>
      </w:r>
      <w:proofErr w:type="gramEnd"/>
      <w:r w:rsidR="00A7308B" w:rsidRPr="00B04AF1">
        <w:rPr>
          <w:rFonts w:ascii="Times New Roman" w:hAnsi="Times New Roman" w:cs="Times New Roman"/>
          <w:sz w:val="24"/>
          <w:szCs w:val="24"/>
        </w:rPr>
        <w:t xml:space="preserve"> sahip bir öğretmen</w:t>
      </w:r>
      <w:r w:rsidR="000000A2" w:rsidRPr="00B04AF1">
        <w:rPr>
          <w:rFonts w:ascii="Times New Roman" w:hAnsi="Times New Roman" w:cs="Times New Roman"/>
          <w:sz w:val="24"/>
          <w:szCs w:val="24"/>
        </w:rPr>
        <w:t>,</w:t>
      </w:r>
      <w:r w:rsidR="00A7308B" w:rsidRPr="00B04AF1">
        <w:rPr>
          <w:rFonts w:ascii="Times New Roman" w:hAnsi="Times New Roman" w:cs="Times New Roman"/>
          <w:sz w:val="24"/>
          <w:szCs w:val="24"/>
        </w:rPr>
        <w:t xml:space="preserve"> öğrencilere batarya, ampul ve tel dağıtarak, öğrencilerin fa</w:t>
      </w:r>
      <w:r w:rsidR="002148F4" w:rsidRPr="00B04AF1">
        <w:rPr>
          <w:rFonts w:ascii="Times New Roman" w:hAnsi="Times New Roman" w:cs="Times New Roman"/>
          <w:sz w:val="24"/>
          <w:szCs w:val="24"/>
        </w:rPr>
        <w:t>r</w:t>
      </w:r>
      <w:r w:rsidR="00A7308B" w:rsidRPr="00B04AF1">
        <w:rPr>
          <w:rFonts w:ascii="Times New Roman" w:hAnsi="Times New Roman" w:cs="Times New Roman"/>
          <w:sz w:val="24"/>
          <w:szCs w:val="24"/>
        </w:rPr>
        <w:t>klı şekillerde elektrik devresi olduğunu keşfetmelerini bekle</w:t>
      </w:r>
      <w:r w:rsidR="000000A2" w:rsidRPr="00B04AF1">
        <w:rPr>
          <w:rFonts w:ascii="Times New Roman" w:hAnsi="Times New Roman" w:cs="Times New Roman"/>
          <w:sz w:val="24"/>
          <w:szCs w:val="24"/>
        </w:rPr>
        <w:t>rken, öğrencilerin kendi sorularını takip ederek elektriksel olayların ne olduğunu bulmalarını amaçlamaktadır</w:t>
      </w:r>
      <w:r w:rsidR="00A7308B" w:rsidRPr="00B04AF1">
        <w:rPr>
          <w:rFonts w:ascii="Times New Roman" w:hAnsi="Times New Roman" w:cs="Times New Roman"/>
          <w:sz w:val="24"/>
          <w:szCs w:val="24"/>
        </w:rPr>
        <w:t xml:space="preserve">. Oysaki kavramsal değişim </w:t>
      </w:r>
      <w:proofErr w:type="gramStart"/>
      <w:r w:rsidR="00A7308B" w:rsidRPr="00B04AF1">
        <w:rPr>
          <w:rFonts w:ascii="Times New Roman" w:hAnsi="Times New Roman" w:cs="Times New Roman"/>
          <w:sz w:val="24"/>
          <w:szCs w:val="24"/>
        </w:rPr>
        <w:t>oryantasyonunda</w:t>
      </w:r>
      <w:proofErr w:type="gramEnd"/>
      <w:r w:rsidR="00A7308B" w:rsidRPr="00B04AF1">
        <w:rPr>
          <w:rFonts w:ascii="Times New Roman" w:hAnsi="Times New Roman" w:cs="Times New Roman"/>
          <w:sz w:val="24"/>
          <w:szCs w:val="24"/>
        </w:rPr>
        <w:t xml:space="preserve"> öğretmen, öğrencilere elektrikle ilgili kavramlar hakkında konuşmalarını sağlayarak, sahip oldukları önbilgi ve kavram yanılgılarının farkında olmal</w:t>
      </w:r>
      <w:r w:rsidR="0089123E" w:rsidRPr="00B04AF1">
        <w:rPr>
          <w:rFonts w:ascii="Times New Roman" w:hAnsi="Times New Roman" w:cs="Times New Roman"/>
          <w:sz w:val="24"/>
          <w:szCs w:val="24"/>
        </w:rPr>
        <w:t>arını amaçlamaktadır. Öğretmen k</w:t>
      </w:r>
      <w:r w:rsidR="00A7308B" w:rsidRPr="00B04AF1">
        <w:rPr>
          <w:rFonts w:ascii="Times New Roman" w:hAnsi="Times New Roman" w:cs="Times New Roman"/>
          <w:sz w:val="24"/>
          <w:szCs w:val="24"/>
        </w:rPr>
        <w:t>avram yanılgıları ile çelişen özel elektrik devreleri ile çalışmalar yaparak, öğrencilerin bu deneylerden elde ett</w:t>
      </w:r>
      <w:r w:rsidR="00E81028" w:rsidRPr="00B04AF1">
        <w:rPr>
          <w:rFonts w:ascii="Times New Roman" w:hAnsi="Times New Roman" w:cs="Times New Roman"/>
          <w:sz w:val="24"/>
          <w:szCs w:val="24"/>
        </w:rPr>
        <w:t>ikleri gözlem</w:t>
      </w:r>
      <w:r w:rsidR="00A7308B" w:rsidRPr="00B04AF1">
        <w:rPr>
          <w:rFonts w:ascii="Times New Roman" w:hAnsi="Times New Roman" w:cs="Times New Roman"/>
          <w:sz w:val="24"/>
          <w:szCs w:val="24"/>
        </w:rPr>
        <w:t xml:space="preserve"> ve açıklamaları kendi düşünceleri ile karşılaştırmalarını beklemektedir (</w:t>
      </w:r>
      <w:proofErr w:type="spellStart"/>
      <w:r w:rsidR="00A7308B" w:rsidRPr="00B04AF1">
        <w:rPr>
          <w:rFonts w:ascii="Times New Roman" w:hAnsi="Times New Roman" w:cs="Times New Roman"/>
          <w:sz w:val="24"/>
          <w:szCs w:val="24"/>
        </w:rPr>
        <w:t>Magnusson</w:t>
      </w:r>
      <w:proofErr w:type="spellEnd"/>
      <w:r w:rsidR="00A7308B" w:rsidRPr="00B04AF1">
        <w:rPr>
          <w:rFonts w:ascii="Times New Roman" w:hAnsi="Times New Roman" w:cs="Times New Roman"/>
          <w:sz w:val="24"/>
          <w:szCs w:val="24"/>
        </w:rPr>
        <w:t xml:space="preserve"> v</w:t>
      </w:r>
      <w:r w:rsidR="00336F1A" w:rsidRPr="00B04AF1">
        <w:rPr>
          <w:rFonts w:ascii="Times New Roman" w:hAnsi="Times New Roman" w:cs="Times New Roman"/>
          <w:sz w:val="24"/>
          <w:szCs w:val="24"/>
        </w:rPr>
        <w:t>e diğ</w:t>
      </w:r>
      <w:proofErr w:type="gramStart"/>
      <w:r w:rsidR="00336F1A" w:rsidRPr="00B04AF1">
        <w:rPr>
          <w:rFonts w:ascii="Times New Roman" w:hAnsi="Times New Roman" w:cs="Times New Roman"/>
          <w:sz w:val="24"/>
          <w:szCs w:val="24"/>
        </w:rPr>
        <w:t>.</w:t>
      </w:r>
      <w:r w:rsidR="00D32DDB" w:rsidRPr="00B04AF1">
        <w:rPr>
          <w:rFonts w:ascii="Times New Roman" w:hAnsi="Times New Roman" w:cs="Times New Roman"/>
          <w:sz w:val="24"/>
          <w:szCs w:val="24"/>
        </w:rPr>
        <w:t>,</w:t>
      </w:r>
      <w:proofErr w:type="gramEnd"/>
      <w:r w:rsidR="00A7308B" w:rsidRPr="00B04AF1">
        <w:rPr>
          <w:rFonts w:ascii="Times New Roman" w:hAnsi="Times New Roman" w:cs="Times New Roman"/>
          <w:sz w:val="24"/>
          <w:szCs w:val="24"/>
        </w:rPr>
        <w:t xml:space="preserve">1999). </w:t>
      </w:r>
    </w:p>
    <w:p w:rsidR="00456A96" w:rsidRPr="00B04AF1" w:rsidRDefault="007052FE" w:rsidP="007A1BD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G</w:t>
      </w:r>
      <w:r w:rsidR="000E2DA8" w:rsidRPr="00B04AF1">
        <w:rPr>
          <w:rFonts w:ascii="Times New Roman" w:hAnsi="Times New Roman" w:cs="Times New Roman"/>
          <w:sz w:val="24"/>
          <w:szCs w:val="24"/>
        </w:rPr>
        <w:t>özlem</w:t>
      </w:r>
      <w:r w:rsidRPr="00B04AF1">
        <w:rPr>
          <w:rFonts w:ascii="Times New Roman" w:hAnsi="Times New Roman" w:cs="Times New Roman"/>
          <w:sz w:val="24"/>
          <w:szCs w:val="24"/>
        </w:rPr>
        <w:t>ler</w:t>
      </w:r>
      <w:r w:rsidR="000E2DA8" w:rsidRPr="00B04AF1">
        <w:rPr>
          <w:rFonts w:ascii="Times New Roman" w:hAnsi="Times New Roman" w:cs="Times New Roman"/>
          <w:sz w:val="24"/>
          <w:szCs w:val="24"/>
        </w:rPr>
        <w:t>, ders planları ve günlükler</w:t>
      </w:r>
      <w:r w:rsidR="0089123E" w:rsidRPr="00B04AF1">
        <w:rPr>
          <w:rFonts w:ascii="Times New Roman" w:hAnsi="Times New Roman" w:cs="Times New Roman"/>
          <w:sz w:val="24"/>
          <w:szCs w:val="24"/>
        </w:rPr>
        <w:t>,</w:t>
      </w:r>
      <w:r w:rsidR="000E2DA8" w:rsidRPr="00B04AF1">
        <w:rPr>
          <w:rFonts w:ascii="Times New Roman" w:hAnsi="Times New Roman" w:cs="Times New Roman"/>
          <w:sz w:val="24"/>
          <w:szCs w:val="24"/>
        </w:rPr>
        <w:t xml:space="preserve"> içerik analizine dayanan doküman analizi (</w:t>
      </w:r>
      <w:proofErr w:type="spellStart"/>
      <w:r w:rsidR="000E2DA8" w:rsidRPr="00B04AF1">
        <w:rPr>
          <w:rFonts w:ascii="Times New Roman" w:hAnsi="Times New Roman" w:cs="Times New Roman"/>
          <w:sz w:val="24"/>
          <w:szCs w:val="24"/>
        </w:rPr>
        <w:t>R</w:t>
      </w:r>
      <w:r w:rsidR="00CF5C30" w:rsidRPr="00B04AF1">
        <w:rPr>
          <w:rFonts w:ascii="Times New Roman" w:hAnsi="Times New Roman" w:cs="Times New Roman"/>
          <w:sz w:val="24"/>
          <w:szCs w:val="24"/>
        </w:rPr>
        <w:t>obson</w:t>
      </w:r>
      <w:proofErr w:type="spellEnd"/>
      <w:r w:rsidR="00964BC1">
        <w:rPr>
          <w:rFonts w:ascii="Times New Roman" w:hAnsi="Times New Roman" w:cs="Times New Roman"/>
          <w:sz w:val="24"/>
          <w:szCs w:val="24"/>
        </w:rPr>
        <w:t>,</w:t>
      </w:r>
      <w:r w:rsidR="00CF5C30" w:rsidRPr="00B04AF1">
        <w:rPr>
          <w:rFonts w:ascii="Times New Roman" w:hAnsi="Times New Roman" w:cs="Times New Roman"/>
          <w:sz w:val="24"/>
          <w:szCs w:val="24"/>
        </w:rPr>
        <w:t xml:space="preserve"> 2002; </w:t>
      </w:r>
      <w:proofErr w:type="spellStart"/>
      <w:r w:rsidR="00CF5C30" w:rsidRPr="00B04AF1">
        <w:rPr>
          <w:rFonts w:ascii="Times New Roman" w:hAnsi="Times New Roman" w:cs="Times New Roman"/>
          <w:sz w:val="24"/>
          <w:szCs w:val="24"/>
        </w:rPr>
        <w:t>Blaxter</w:t>
      </w:r>
      <w:proofErr w:type="spellEnd"/>
      <w:r w:rsidR="00CF5C30" w:rsidRPr="00B04AF1">
        <w:rPr>
          <w:rFonts w:ascii="Times New Roman" w:hAnsi="Times New Roman" w:cs="Times New Roman"/>
          <w:sz w:val="24"/>
          <w:szCs w:val="24"/>
        </w:rPr>
        <w:t xml:space="preserve">, </w:t>
      </w:r>
      <w:proofErr w:type="spellStart"/>
      <w:proofErr w:type="gramStart"/>
      <w:r w:rsidR="00CF5C30" w:rsidRPr="00B04AF1">
        <w:rPr>
          <w:rFonts w:ascii="Times New Roman" w:hAnsi="Times New Roman" w:cs="Times New Roman"/>
          <w:sz w:val="24"/>
          <w:szCs w:val="24"/>
        </w:rPr>
        <w:t>Hughes</w:t>
      </w:r>
      <w:proofErr w:type="spellEnd"/>
      <w:r w:rsidR="00CF5C30" w:rsidRPr="00B04AF1">
        <w:rPr>
          <w:rFonts w:ascii="Times New Roman" w:hAnsi="Times New Roman" w:cs="Times New Roman"/>
          <w:sz w:val="24"/>
          <w:szCs w:val="24"/>
        </w:rPr>
        <w:t>,</w:t>
      </w:r>
      <w:proofErr w:type="gramEnd"/>
      <w:r w:rsidR="00CF5C30" w:rsidRPr="00B04AF1">
        <w:rPr>
          <w:rFonts w:ascii="Times New Roman" w:hAnsi="Times New Roman" w:cs="Times New Roman"/>
          <w:sz w:val="24"/>
          <w:szCs w:val="24"/>
        </w:rPr>
        <w:t xml:space="preserve"> ve </w:t>
      </w:r>
      <w:proofErr w:type="spellStart"/>
      <w:r w:rsidR="00CF5C30" w:rsidRPr="00B04AF1">
        <w:rPr>
          <w:rFonts w:ascii="Times New Roman" w:hAnsi="Times New Roman" w:cs="Times New Roman"/>
          <w:sz w:val="24"/>
          <w:szCs w:val="24"/>
        </w:rPr>
        <w:t>Tight</w:t>
      </w:r>
      <w:proofErr w:type="spellEnd"/>
      <w:r w:rsidR="00964BC1">
        <w:rPr>
          <w:rFonts w:ascii="Times New Roman" w:hAnsi="Times New Roman" w:cs="Times New Roman"/>
          <w:sz w:val="24"/>
          <w:szCs w:val="24"/>
        </w:rPr>
        <w:t>,</w:t>
      </w:r>
      <w:r w:rsidR="00CF5C30" w:rsidRPr="00B04AF1">
        <w:rPr>
          <w:rFonts w:ascii="Times New Roman" w:hAnsi="Times New Roman" w:cs="Times New Roman"/>
          <w:sz w:val="24"/>
          <w:szCs w:val="24"/>
        </w:rPr>
        <w:t xml:space="preserve"> 2006, s</w:t>
      </w:r>
      <w:r w:rsidR="000E2DA8" w:rsidRPr="00B04AF1">
        <w:rPr>
          <w:rFonts w:ascii="Times New Roman" w:hAnsi="Times New Roman" w:cs="Times New Roman"/>
          <w:sz w:val="24"/>
          <w:szCs w:val="24"/>
        </w:rPr>
        <w:t>.207) yöntemi</w:t>
      </w:r>
      <w:r w:rsidR="00B82FC1" w:rsidRPr="00B04AF1">
        <w:rPr>
          <w:rFonts w:ascii="Times New Roman" w:hAnsi="Times New Roman" w:cs="Times New Roman"/>
          <w:sz w:val="24"/>
          <w:szCs w:val="24"/>
        </w:rPr>
        <w:t xml:space="preserve"> ile analiz edilmiştir. Veriler </w:t>
      </w:r>
      <w:proofErr w:type="spellStart"/>
      <w:r w:rsidRPr="00B04AF1">
        <w:rPr>
          <w:rFonts w:ascii="Times New Roman" w:hAnsi="Times New Roman" w:cs="Times New Roman"/>
          <w:sz w:val="24"/>
          <w:szCs w:val="24"/>
        </w:rPr>
        <w:t>Magnusson</w:t>
      </w:r>
      <w:proofErr w:type="spellEnd"/>
      <w:r w:rsidRPr="00B04AF1">
        <w:rPr>
          <w:rFonts w:ascii="Times New Roman" w:hAnsi="Times New Roman" w:cs="Times New Roman"/>
          <w:sz w:val="24"/>
          <w:szCs w:val="24"/>
        </w:rPr>
        <w:t xml:space="preserve"> v</w:t>
      </w:r>
      <w:r w:rsidR="00336F1A" w:rsidRPr="00B04AF1">
        <w:rPr>
          <w:rFonts w:ascii="Times New Roman" w:hAnsi="Times New Roman" w:cs="Times New Roman"/>
          <w:sz w:val="24"/>
          <w:szCs w:val="24"/>
        </w:rPr>
        <w:t xml:space="preserve">e </w:t>
      </w:r>
      <w:proofErr w:type="spellStart"/>
      <w:r w:rsidRPr="00B04AF1">
        <w:rPr>
          <w:rFonts w:ascii="Times New Roman" w:hAnsi="Times New Roman" w:cs="Times New Roman"/>
          <w:sz w:val="24"/>
          <w:szCs w:val="24"/>
        </w:rPr>
        <w:t>d</w:t>
      </w:r>
      <w:r w:rsidR="00336F1A" w:rsidRPr="00B04AF1">
        <w:rPr>
          <w:rFonts w:ascii="Times New Roman" w:hAnsi="Times New Roman" w:cs="Times New Roman"/>
          <w:sz w:val="24"/>
          <w:szCs w:val="24"/>
        </w:rPr>
        <w:t>iğ</w:t>
      </w:r>
      <w:proofErr w:type="spellEnd"/>
      <w:r w:rsidRPr="00B04AF1">
        <w:rPr>
          <w:rFonts w:ascii="Times New Roman" w:hAnsi="Times New Roman" w:cs="Times New Roman"/>
          <w:sz w:val="24"/>
          <w:szCs w:val="24"/>
        </w:rPr>
        <w:t>. (1999)’</w:t>
      </w:r>
      <w:proofErr w:type="spellStart"/>
      <w:r w:rsidRPr="00B04AF1">
        <w:rPr>
          <w:rFonts w:ascii="Times New Roman" w:hAnsi="Times New Roman" w:cs="Times New Roman"/>
          <w:sz w:val="24"/>
          <w:szCs w:val="24"/>
        </w:rPr>
        <w:t>nin</w:t>
      </w:r>
      <w:proofErr w:type="spellEnd"/>
      <w:r w:rsidRPr="00B04AF1">
        <w:rPr>
          <w:rFonts w:ascii="Times New Roman" w:hAnsi="Times New Roman" w:cs="Times New Roman"/>
          <w:sz w:val="24"/>
          <w:szCs w:val="24"/>
        </w:rPr>
        <w:t xml:space="preserve"> sınıflandırılma</w:t>
      </w:r>
      <w:r w:rsidR="00B82FC1" w:rsidRPr="00B04AF1">
        <w:rPr>
          <w:rFonts w:ascii="Times New Roman" w:hAnsi="Times New Roman" w:cs="Times New Roman"/>
          <w:sz w:val="24"/>
          <w:szCs w:val="24"/>
        </w:rPr>
        <w:t>sı kullanılarak</w:t>
      </w:r>
      <w:r w:rsidR="00BC7E70">
        <w:rPr>
          <w:rFonts w:ascii="Times New Roman" w:hAnsi="Times New Roman" w:cs="Times New Roman"/>
          <w:sz w:val="24"/>
          <w:szCs w:val="24"/>
        </w:rPr>
        <w:t xml:space="preserve"> </w:t>
      </w:r>
      <w:r w:rsidR="00213CCF">
        <w:rPr>
          <w:rFonts w:ascii="Times New Roman" w:hAnsi="Times New Roman" w:cs="Times New Roman"/>
          <w:sz w:val="24"/>
          <w:szCs w:val="24"/>
        </w:rPr>
        <w:t>tümden</w:t>
      </w:r>
      <w:r w:rsidR="000E2DA8" w:rsidRPr="00B04AF1">
        <w:rPr>
          <w:rFonts w:ascii="Times New Roman" w:hAnsi="Times New Roman" w:cs="Times New Roman"/>
          <w:sz w:val="24"/>
          <w:szCs w:val="24"/>
        </w:rPr>
        <w:t>gelim analiz yöntemiyle çözümlenmiş</w:t>
      </w:r>
      <w:r w:rsidRPr="00B04AF1">
        <w:rPr>
          <w:rFonts w:ascii="Times New Roman" w:hAnsi="Times New Roman" w:cs="Times New Roman"/>
          <w:sz w:val="24"/>
          <w:szCs w:val="24"/>
        </w:rPr>
        <w:t>tir</w:t>
      </w:r>
      <w:r w:rsidR="00BC7E70">
        <w:rPr>
          <w:rFonts w:ascii="Times New Roman" w:hAnsi="Times New Roman" w:cs="Times New Roman"/>
          <w:sz w:val="24"/>
          <w:szCs w:val="24"/>
        </w:rPr>
        <w:t xml:space="preserve"> </w:t>
      </w:r>
      <w:r w:rsidR="000E2DA8" w:rsidRPr="00B04AF1">
        <w:rPr>
          <w:rFonts w:ascii="Times New Roman" w:hAnsi="Times New Roman" w:cs="Times New Roman"/>
          <w:sz w:val="24"/>
          <w:szCs w:val="24"/>
        </w:rPr>
        <w:t>(</w:t>
      </w:r>
      <w:proofErr w:type="spellStart"/>
      <w:r w:rsidR="000E2DA8" w:rsidRPr="00B04AF1">
        <w:rPr>
          <w:rFonts w:ascii="Times New Roman" w:hAnsi="Times New Roman" w:cs="Times New Roman"/>
          <w:sz w:val="24"/>
          <w:szCs w:val="24"/>
        </w:rPr>
        <w:t>Patton</w:t>
      </w:r>
      <w:proofErr w:type="spellEnd"/>
      <w:r w:rsidR="006B29F2" w:rsidRPr="00B04AF1">
        <w:rPr>
          <w:rFonts w:ascii="Times New Roman" w:hAnsi="Times New Roman" w:cs="Times New Roman"/>
          <w:sz w:val="24"/>
          <w:szCs w:val="24"/>
        </w:rPr>
        <w:t>,</w:t>
      </w:r>
      <w:r w:rsidR="000E2DA8" w:rsidRPr="00B04AF1">
        <w:rPr>
          <w:rFonts w:ascii="Times New Roman" w:hAnsi="Times New Roman" w:cs="Times New Roman"/>
          <w:sz w:val="24"/>
          <w:szCs w:val="24"/>
        </w:rPr>
        <w:t xml:space="preserve"> 2002)</w:t>
      </w:r>
      <w:r w:rsidRPr="00B04AF1">
        <w:rPr>
          <w:rFonts w:ascii="Times New Roman" w:hAnsi="Times New Roman" w:cs="Times New Roman"/>
          <w:sz w:val="24"/>
          <w:szCs w:val="24"/>
        </w:rPr>
        <w:t>.</w:t>
      </w:r>
      <w:r w:rsidR="000E2DA8" w:rsidRPr="00B04AF1">
        <w:rPr>
          <w:rFonts w:ascii="Times New Roman" w:hAnsi="Times New Roman" w:cs="Times New Roman"/>
          <w:sz w:val="24"/>
          <w:szCs w:val="24"/>
        </w:rPr>
        <w:t xml:space="preserve"> Bu sınıflandırmada</w:t>
      </w:r>
      <w:r w:rsidR="00F82F04" w:rsidRPr="00B04AF1">
        <w:rPr>
          <w:rFonts w:ascii="Times New Roman" w:hAnsi="Times New Roman" w:cs="Times New Roman"/>
          <w:sz w:val="24"/>
          <w:szCs w:val="24"/>
        </w:rPr>
        <w:t xml:space="preserve"> öncelikle öğretmen adaylarının ders planları</w:t>
      </w:r>
      <w:r w:rsidR="0092292F" w:rsidRPr="00B04AF1">
        <w:rPr>
          <w:rFonts w:ascii="Times New Roman" w:hAnsi="Times New Roman" w:cs="Times New Roman"/>
          <w:sz w:val="24"/>
          <w:szCs w:val="24"/>
        </w:rPr>
        <w:t>, sınıf öğretimleri ve</w:t>
      </w:r>
      <w:r w:rsidR="00F82F04" w:rsidRPr="00B04AF1">
        <w:rPr>
          <w:rFonts w:ascii="Times New Roman" w:hAnsi="Times New Roman" w:cs="Times New Roman"/>
          <w:sz w:val="24"/>
          <w:szCs w:val="24"/>
        </w:rPr>
        <w:t xml:space="preserve"> günlüklerinde</w:t>
      </w:r>
      <w:r w:rsidR="00B54CAA" w:rsidRPr="00B04AF1">
        <w:rPr>
          <w:rFonts w:ascii="Times New Roman" w:hAnsi="Times New Roman" w:cs="Times New Roman"/>
          <w:sz w:val="24"/>
          <w:szCs w:val="24"/>
        </w:rPr>
        <w:t xml:space="preserve"> yer alan</w:t>
      </w:r>
      <w:r w:rsidR="00F82F04" w:rsidRPr="00B04AF1">
        <w:rPr>
          <w:rFonts w:ascii="Times New Roman" w:hAnsi="Times New Roman" w:cs="Times New Roman"/>
          <w:sz w:val="24"/>
          <w:szCs w:val="24"/>
        </w:rPr>
        <w:t xml:space="preserve"> düşünceleri</w:t>
      </w:r>
      <w:r w:rsidR="00B54CAA" w:rsidRPr="00B04AF1">
        <w:rPr>
          <w:rFonts w:ascii="Times New Roman" w:hAnsi="Times New Roman" w:cs="Times New Roman"/>
          <w:sz w:val="24"/>
          <w:szCs w:val="24"/>
        </w:rPr>
        <w:t xml:space="preserve"> kodlanarak öğretimleri ile ilgili amaçlarının ne olduğu belirlenmeye çalışılmıştır. Adayların kullandığı öğretim yöntemleri incelenerek bu yöntemleri seçme nedenleri belirlenmiştir. Örneğin, ‘</w:t>
      </w:r>
      <w:r w:rsidR="00B54CAA" w:rsidRPr="00761C7A">
        <w:rPr>
          <w:rFonts w:ascii="Times New Roman" w:hAnsi="Times New Roman" w:cs="Times New Roman"/>
          <w:i/>
        </w:rPr>
        <w:t>danışman öğretmen derse canlıların sınıflandırılması ile ilgili tabloyu göstererek başladı. Ben olsam kavram haritası kullanır veya öğrencilere dağıtırdım… Değerlendirme aşamasında da öğrencinin zihninde bilgi ne kadar kalmış veya kavram yanılgısı oluşmuş mu bunu görmek için kavram haritası kullanırdım</w:t>
      </w:r>
      <w:r w:rsidR="00B87368">
        <w:rPr>
          <w:rFonts w:ascii="Times New Roman" w:hAnsi="Times New Roman" w:cs="Times New Roman"/>
          <w:i/>
        </w:rPr>
        <w:t xml:space="preserve"> </w:t>
      </w:r>
      <w:r w:rsidR="00B54CAA" w:rsidRPr="00B04AF1">
        <w:rPr>
          <w:rFonts w:ascii="Times New Roman" w:hAnsi="Times New Roman" w:cs="Times New Roman"/>
          <w:sz w:val="24"/>
          <w:szCs w:val="24"/>
        </w:rPr>
        <w:t>(Ö</w:t>
      </w:r>
      <w:r w:rsidR="006C7D67" w:rsidRPr="00B04AF1">
        <w:rPr>
          <w:rFonts w:ascii="Times New Roman" w:hAnsi="Times New Roman" w:cs="Times New Roman"/>
          <w:sz w:val="24"/>
          <w:szCs w:val="24"/>
        </w:rPr>
        <w:t>A8</w:t>
      </w:r>
      <w:r w:rsidR="008414EA" w:rsidRPr="00B04AF1">
        <w:rPr>
          <w:rFonts w:ascii="Times New Roman" w:hAnsi="Times New Roman" w:cs="Times New Roman"/>
          <w:sz w:val="24"/>
          <w:szCs w:val="24"/>
        </w:rPr>
        <w:t>, Günlük</w:t>
      </w:r>
      <w:r w:rsidR="00B54CAA" w:rsidRPr="00B04AF1">
        <w:rPr>
          <w:rFonts w:ascii="Times New Roman" w:hAnsi="Times New Roman" w:cs="Times New Roman"/>
          <w:sz w:val="24"/>
          <w:szCs w:val="24"/>
        </w:rPr>
        <w:t>)</w:t>
      </w:r>
      <w:r w:rsidR="00C27AC9" w:rsidRPr="00B04AF1">
        <w:rPr>
          <w:rFonts w:ascii="Times New Roman" w:hAnsi="Times New Roman" w:cs="Times New Roman"/>
          <w:sz w:val="24"/>
          <w:szCs w:val="24"/>
        </w:rPr>
        <w:t>’</w:t>
      </w:r>
      <w:r w:rsidR="00B87368">
        <w:rPr>
          <w:rFonts w:ascii="Times New Roman" w:hAnsi="Times New Roman" w:cs="Times New Roman"/>
          <w:sz w:val="24"/>
          <w:szCs w:val="24"/>
        </w:rPr>
        <w:t xml:space="preserve"> </w:t>
      </w:r>
      <w:r w:rsidR="00AD48D3" w:rsidRPr="00B04AF1">
        <w:rPr>
          <w:rFonts w:ascii="Times New Roman" w:hAnsi="Times New Roman" w:cs="Times New Roman"/>
          <w:sz w:val="24"/>
          <w:szCs w:val="24"/>
        </w:rPr>
        <w:t xml:space="preserve">ifadesi adayın öğretim amacının ve </w:t>
      </w:r>
      <w:proofErr w:type="gramStart"/>
      <w:r w:rsidR="00AD48D3" w:rsidRPr="00B04AF1">
        <w:rPr>
          <w:rFonts w:ascii="Times New Roman" w:hAnsi="Times New Roman" w:cs="Times New Roman"/>
          <w:sz w:val="24"/>
          <w:szCs w:val="24"/>
        </w:rPr>
        <w:t>oryantasyonunun</w:t>
      </w:r>
      <w:proofErr w:type="gramEnd"/>
      <w:r w:rsidR="00BC7E70">
        <w:rPr>
          <w:rFonts w:ascii="Times New Roman" w:hAnsi="Times New Roman" w:cs="Times New Roman"/>
          <w:sz w:val="24"/>
          <w:szCs w:val="24"/>
        </w:rPr>
        <w:t xml:space="preserve"> </w:t>
      </w:r>
      <w:r w:rsidR="00AD48D3" w:rsidRPr="00B04AF1">
        <w:rPr>
          <w:rFonts w:ascii="Times New Roman" w:hAnsi="Times New Roman" w:cs="Times New Roman"/>
          <w:i/>
          <w:sz w:val="24"/>
          <w:szCs w:val="24"/>
        </w:rPr>
        <w:t>kavramsal değişim</w:t>
      </w:r>
      <w:r w:rsidR="00AD48D3" w:rsidRPr="00B04AF1">
        <w:rPr>
          <w:rFonts w:ascii="Times New Roman" w:hAnsi="Times New Roman" w:cs="Times New Roman"/>
          <w:sz w:val="24"/>
          <w:szCs w:val="24"/>
        </w:rPr>
        <w:t xml:space="preserve"> olabileceğini göstermektedir. Çünkü kavramsal değişim </w:t>
      </w:r>
      <w:proofErr w:type="gramStart"/>
      <w:r w:rsidR="00AD48D3" w:rsidRPr="00B04AF1">
        <w:rPr>
          <w:rFonts w:ascii="Times New Roman" w:hAnsi="Times New Roman" w:cs="Times New Roman"/>
          <w:sz w:val="24"/>
          <w:szCs w:val="24"/>
        </w:rPr>
        <w:t>oryantasyonu</w:t>
      </w:r>
      <w:proofErr w:type="gramEnd"/>
      <w:r w:rsidR="00AD48D3" w:rsidRPr="00B04AF1">
        <w:rPr>
          <w:rFonts w:ascii="Times New Roman" w:hAnsi="Times New Roman" w:cs="Times New Roman"/>
          <w:sz w:val="24"/>
          <w:szCs w:val="24"/>
        </w:rPr>
        <w:t>, öğrencilerin hakkında yeterli bilgi ve anlayışa sahip olmadıkları kavramlara ilişkin duyarlılı</w:t>
      </w:r>
      <w:r w:rsidR="0007631A" w:rsidRPr="00B04AF1">
        <w:rPr>
          <w:rFonts w:ascii="Times New Roman" w:hAnsi="Times New Roman" w:cs="Times New Roman"/>
          <w:sz w:val="24"/>
          <w:szCs w:val="24"/>
        </w:rPr>
        <w:t>klarının belirlenmesi ve</w:t>
      </w:r>
      <w:r w:rsidR="00AD48D3" w:rsidRPr="00B04AF1">
        <w:rPr>
          <w:rFonts w:ascii="Times New Roman" w:hAnsi="Times New Roman" w:cs="Times New Roman"/>
          <w:sz w:val="24"/>
          <w:szCs w:val="24"/>
        </w:rPr>
        <w:t xml:space="preserve"> öğrenci cevaplarının irdelenerek değerlendirilmesi şeklinde tanımlanmaktadır</w:t>
      </w:r>
      <w:r w:rsidR="00BC7E70">
        <w:rPr>
          <w:rFonts w:ascii="Times New Roman" w:hAnsi="Times New Roman" w:cs="Times New Roman"/>
          <w:sz w:val="24"/>
          <w:szCs w:val="24"/>
        </w:rPr>
        <w:t xml:space="preserve"> </w:t>
      </w:r>
      <w:r w:rsidR="00DB3D80" w:rsidRPr="00B04AF1">
        <w:rPr>
          <w:rFonts w:ascii="Times New Roman" w:hAnsi="Times New Roman" w:cs="Times New Roman"/>
          <w:sz w:val="24"/>
          <w:szCs w:val="24"/>
        </w:rPr>
        <w:lastRenderedPageBreak/>
        <w:t>(</w:t>
      </w:r>
      <w:proofErr w:type="spellStart"/>
      <w:r w:rsidR="00DB3D80" w:rsidRPr="00B04AF1">
        <w:rPr>
          <w:rFonts w:ascii="Times New Roman" w:hAnsi="Times New Roman" w:cs="Times New Roman"/>
          <w:sz w:val="24"/>
          <w:szCs w:val="24"/>
        </w:rPr>
        <w:t>Kind</w:t>
      </w:r>
      <w:proofErr w:type="spellEnd"/>
      <w:r w:rsidR="00DB3D80" w:rsidRPr="00B04AF1">
        <w:rPr>
          <w:rFonts w:ascii="Times New Roman" w:hAnsi="Times New Roman" w:cs="Times New Roman"/>
          <w:sz w:val="24"/>
          <w:szCs w:val="24"/>
        </w:rPr>
        <w:t>, 2016</w:t>
      </w:r>
      <w:r w:rsidR="00983D46" w:rsidRPr="00B04AF1">
        <w:rPr>
          <w:rFonts w:ascii="Times New Roman" w:hAnsi="Times New Roman" w:cs="Times New Roman"/>
          <w:sz w:val="24"/>
          <w:szCs w:val="24"/>
        </w:rPr>
        <w:t>)</w:t>
      </w:r>
      <w:r w:rsidR="00AD48D3" w:rsidRPr="00B04AF1">
        <w:rPr>
          <w:rFonts w:ascii="Times New Roman" w:hAnsi="Times New Roman" w:cs="Times New Roman"/>
          <w:sz w:val="24"/>
          <w:szCs w:val="24"/>
        </w:rPr>
        <w:t>.</w:t>
      </w:r>
      <w:r w:rsidR="00983D46" w:rsidRPr="00B04AF1">
        <w:rPr>
          <w:rFonts w:ascii="Times New Roman" w:hAnsi="Times New Roman" w:cs="Times New Roman"/>
          <w:sz w:val="24"/>
          <w:szCs w:val="24"/>
        </w:rPr>
        <w:t xml:space="preserve"> Benzer şekilde, </w:t>
      </w:r>
      <w:r w:rsidR="00983D46" w:rsidRPr="00761C7A">
        <w:rPr>
          <w:rFonts w:ascii="Times New Roman" w:hAnsi="Times New Roman" w:cs="Times New Roman"/>
          <w:i/>
        </w:rPr>
        <w:t>ısı yalıtımı konusunda ‘sınıfa çeşitli malzemeler (</w:t>
      </w:r>
      <w:r w:rsidR="008B5E9D" w:rsidRPr="00761C7A">
        <w:rPr>
          <w:rFonts w:ascii="Times New Roman" w:hAnsi="Times New Roman" w:cs="Times New Roman"/>
          <w:i/>
        </w:rPr>
        <w:t xml:space="preserve">strafor </w:t>
      </w:r>
      <w:r w:rsidR="00983D46" w:rsidRPr="00761C7A">
        <w:rPr>
          <w:rFonts w:ascii="Times New Roman" w:hAnsi="Times New Roman" w:cs="Times New Roman"/>
          <w:i/>
        </w:rPr>
        <w:t xml:space="preserve">köpük, </w:t>
      </w:r>
      <w:r w:rsidR="008B5E9D" w:rsidRPr="00761C7A">
        <w:rPr>
          <w:rFonts w:ascii="Times New Roman" w:hAnsi="Times New Roman" w:cs="Times New Roman"/>
          <w:i/>
        </w:rPr>
        <w:t xml:space="preserve">mika, demir, </w:t>
      </w:r>
      <w:r w:rsidR="00FF5035" w:rsidRPr="00761C7A">
        <w:rPr>
          <w:rFonts w:ascii="Times New Roman" w:hAnsi="Times New Roman" w:cs="Times New Roman"/>
          <w:i/>
        </w:rPr>
        <w:t>kâğıt</w:t>
      </w:r>
      <w:r w:rsidR="008B5E9D" w:rsidRPr="00761C7A">
        <w:rPr>
          <w:rFonts w:ascii="Times New Roman" w:hAnsi="Times New Roman" w:cs="Times New Roman"/>
          <w:i/>
        </w:rPr>
        <w:t xml:space="preserve"> bardak</w:t>
      </w:r>
      <w:r w:rsidR="0092292F" w:rsidRPr="00761C7A">
        <w:rPr>
          <w:rFonts w:ascii="Times New Roman" w:hAnsi="Times New Roman" w:cs="Times New Roman"/>
          <w:i/>
        </w:rPr>
        <w:t xml:space="preserve"> vs.)</w:t>
      </w:r>
      <w:r w:rsidR="00983D46" w:rsidRPr="00761C7A">
        <w:rPr>
          <w:rFonts w:ascii="Times New Roman" w:hAnsi="Times New Roman" w:cs="Times New Roman"/>
          <w:i/>
        </w:rPr>
        <w:t xml:space="preserve"> getirir, öğrencilere dağıtır, kendilerinin her bir malzemeyi deneyerek aralarındaki farkı bulmalarına </w:t>
      </w:r>
      <w:r w:rsidR="00FF5035" w:rsidRPr="00761C7A">
        <w:rPr>
          <w:rFonts w:ascii="Times New Roman" w:hAnsi="Times New Roman" w:cs="Times New Roman"/>
          <w:i/>
        </w:rPr>
        <w:t>imkân</w:t>
      </w:r>
      <w:r w:rsidR="00983D46" w:rsidRPr="00761C7A">
        <w:rPr>
          <w:rFonts w:ascii="Times New Roman" w:hAnsi="Times New Roman" w:cs="Times New Roman"/>
          <w:i/>
        </w:rPr>
        <w:t xml:space="preserve"> sağlamak için belli bir süre verir</w:t>
      </w:r>
      <w:r w:rsidR="00C27AC9" w:rsidRPr="00761C7A">
        <w:rPr>
          <w:rFonts w:ascii="Times New Roman" w:hAnsi="Times New Roman" w:cs="Times New Roman"/>
          <w:i/>
        </w:rPr>
        <w:t>dim</w:t>
      </w:r>
      <w:r w:rsidR="006C7D67" w:rsidRPr="00B04AF1">
        <w:rPr>
          <w:rFonts w:ascii="Times New Roman" w:hAnsi="Times New Roman" w:cs="Times New Roman"/>
          <w:sz w:val="24"/>
          <w:szCs w:val="24"/>
        </w:rPr>
        <w:t xml:space="preserve"> (ÖA9</w:t>
      </w:r>
      <w:r w:rsidR="008B5E9D" w:rsidRPr="00B04AF1">
        <w:rPr>
          <w:rFonts w:ascii="Times New Roman" w:hAnsi="Times New Roman" w:cs="Times New Roman"/>
          <w:sz w:val="24"/>
          <w:szCs w:val="24"/>
        </w:rPr>
        <w:t>, Günlük</w:t>
      </w:r>
      <w:r w:rsidR="00534458" w:rsidRPr="00B04AF1">
        <w:rPr>
          <w:rFonts w:ascii="Times New Roman" w:hAnsi="Times New Roman" w:cs="Times New Roman"/>
          <w:sz w:val="24"/>
          <w:szCs w:val="24"/>
        </w:rPr>
        <w:t>)</w:t>
      </w:r>
      <w:r w:rsidR="00C27AC9" w:rsidRPr="00B04AF1">
        <w:rPr>
          <w:rFonts w:ascii="Times New Roman" w:hAnsi="Times New Roman" w:cs="Times New Roman"/>
          <w:sz w:val="24"/>
          <w:szCs w:val="24"/>
        </w:rPr>
        <w:t>’</w:t>
      </w:r>
      <w:r w:rsidR="00534458" w:rsidRPr="00B04AF1">
        <w:rPr>
          <w:rFonts w:ascii="Times New Roman" w:hAnsi="Times New Roman" w:cs="Times New Roman"/>
          <w:sz w:val="24"/>
          <w:szCs w:val="24"/>
        </w:rPr>
        <w:t xml:space="preserve"> ifadesi adayın keşif </w:t>
      </w:r>
      <w:proofErr w:type="gramStart"/>
      <w:r w:rsidR="00534458" w:rsidRPr="00B04AF1">
        <w:rPr>
          <w:rFonts w:ascii="Times New Roman" w:hAnsi="Times New Roman" w:cs="Times New Roman"/>
          <w:sz w:val="24"/>
          <w:szCs w:val="24"/>
        </w:rPr>
        <w:t>oryantasyonuna</w:t>
      </w:r>
      <w:proofErr w:type="gramEnd"/>
      <w:r w:rsidR="00534458" w:rsidRPr="00B04AF1">
        <w:rPr>
          <w:rFonts w:ascii="Times New Roman" w:hAnsi="Times New Roman" w:cs="Times New Roman"/>
          <w:sz w:val="24"/>
          <w:szCs w:val="24"/>
        </w:rPr>
        <w:t xml:space="preserve"> sahip olabileceği şeklinde kodlanmıştır. Nitekim keşif </w:t>
      </w:r>
      <w:proofErr w:type="gramStart"/>
      <w:r w:rsidR="00534458" w:rsidRPr="00B04AF1">
        <w:rPr>
          <w:rFonts w:ascii="Times New Roman" w:hAnsi="Times New Roman" w:cs="Times New Roman"/>
          <w:sz w:val="24"/>
          <w:szCs w:val="24"/>
        </w:rPr>
        <w:t>oryantasyonu</w:t>
      </w:r>
      <w:proofErr w:type="gramEnd"/>
      <w:r w:rsidR="00534458" w:rsidRPr="00B04AF1">
        <w:rPr>
          <w:rFonts w:ascii="Times New Roman" w:hAnsi="Times New Roman" w:cs="Times New Roman"/>
          <w:sz w:val="24"/>
          <w:szCs w:val="24"/>
        </w:rPr>
        <w:t xml:space="preserve"> ‘öğrencilere cevapları söylemekten kaçınarak deney sonuçlarından kendi fikirlerini geliştirmelerine olanak vermek’ </w:t>
      </w:r>
      <w:r w:rsidR="00A335D9" w:rsidRPr="00B04AF1">
        <w:rPr>
          <w:rFonts w:ascii="Times New Roman" w:hAnsi="Times New Roman" w:cs="Times New Roman"/>
          <w:sz w:val="24"/>
          <w:szCs w:val="24"/>
        </w:rPr>
        <w:t>olarak</w:t>
      </w:r>
      <w:r w:rsidR="00534458" w:rsidRPr="00B04AF1">
        <w:rPr>
          <w:rFonts w:ascii="Times New Roman" w:hAnsi="Times New Roman" w:cs="Times New Roman"/>
          <w:sz w:val="24"/>
          <w:szCs w:val="24"/>
        </w:rPr>
        <w:t xml:space="preserve"> tanımlanmaktadır (</w:t>
      </w:r>
      <w:proofErr w:type="spellStart"/>
      <w:r w:rsidR="00534458" w:rsidRPr="00B04AF1">
        <w:rPr>
          <w:rFonts w:ascii="Times New Roman" w:hAnsi="Times New Roman" w:cs="Times New Roman"/>
          <w:sz w:val="24"/>
          <w:szCs w:val="24"/>
        </w:rPr>
        <w:t>Anderson</w:t>
      </w:r>
      <w:proofErr w:type="spellEnd"/>
      <w:r w:rsidR="00534458" w:rsidRPr="00B04AF1">
        <w:rPr>
          <w:rFonts w:ascii="Times New Roman" w:hAnsi="Times New Roman" w:cs="Times New Roman"/>
          <w:sz w:val="24"/>
          <w:szCs w:val="24"/>
        </w:rPr>
        <w:t xml:space="preserve"> ve</w:t>
      </w:r>
      <w:r w:rsidR="00BC7E70">
        <w:rPr>
          <w:rFonts w:ascii="Times New Roman" w:hAnsi="Times New Roman" w:cs="Times New Roman"/>
          <w:sz w:val="24"/>
          <w:szCs w:val="24"/>
        </w:rPr>
        <w:t xml:space="preserve"> </w:t>
      </w:r>
      <w:r w:rsidR="00534458" w:rsidRPr="00B04AF1">
        <w:rPr>
          <w:rFonts w:ascii="Times New Roman" w:hAnsi="Times New Roman" w:cs="Times New Roman"/>
          <w:sz w:val="24"/>
          <w:szCs w:val="24"/>
        </w:rPr>
        <w:t xml:space="preserve">Smith, 1987). </w:t>
      </w:r>
      <w:r w:rsidR="002509A4" w:rsidRPr="00B04AF1">
        <w:rPr>
          <w:rFonts w:ascii="Times New Roman" w:hAnsi="Times New Roman" w:cs="Times New Roman"/>
          <w:sz w:val="24"/>
          <w:szCs w:val="24"/>
        </w:rPr>
        <w:t>Örneğin 5E öğrenme halkasını kullanan adayların bu yöntemi seçme ve kullanmaya yönelik amaçlarına bakıldığında, bazı adayların öğrencilerin konuyla ilgili keşif yapmalarına olanak sağladığı (ÖA1) bazılarının ise dersi daha ilgi çekici, eğlenceli ve kalıcı hale getirmeye olanak sağladığı için bu yöntemi seçtikleri görülmektedir (ÖA2).</w:t>
      </w:r>
      <w:r w:rsidR="006877B5" w:rsidRPr="00B04AF1">
        <w:rPr>
          <w:rFonts w:ascii="Times New Roman" w:hAnsi="Times New Roman" w:cs="Times New Roman"/>
          <w:sz w:val="24"/>
          <w:szCs w:val="24"/>
        </w:rPr>
        <w:t xml:space="preserve"> Bazı yöntemlerin seç</w:t>
      </w:r>
      <w:r w:rsidR="0092292F" w:rsidRPr="00B04AF1">
        <w:rPr>
          <w:rFonts w:ascii="Times New Roman" w:hAnsi="Times New Roman" w:cs="Times New Roman"/>
          <w:sz w:val="24"/>
          <w:szCs w:val="24"/>
        </w:rPr>
        <w:t>il</w:t>
      </w:r>
      <w:r w:rsidR="006877B5" w:rsidRPr="00B04AF1">
        <w:rPr>
          <w:rFonts w:ascii="Times New Roman" w:hAnsi="Times New Roman" w:cs="Times New Roman"/>
          <w:sz w:val="24"/>
          <w:szCs w:val="24"/>
        </w:rPr>
        <w:t>me ve kullan</w:t>
      </w:r>
      <w:r w:rsidR="0092292F" w:rsidRPr="00B04AF1">
        <w:rPr>
          <w:rFonts w:ascii="Times New Roman" w:hAnsi="Times New Roman" w:cs="Times New Roman"/>
          <w:sz w:val="24"/>
          <w:szCs w:val="24"/>
        </w:rPr>
        <w:t>ıl</w:t>
      </w:r>
      <w:r w:rsidR="006877B5" w:rsidRPr="00B04AF1">
        <w:rPr>
          <w:rFonts w:ascii="Times New Roman" w:hAnsi="Times New Roman" w:cs="Times New Roman"/>
          <w:sz w:val="24"/>
          <w:szCs w:val="24"/>
        </w:rPr>
        <w:t>ma amaçları ise ders planında adaylar tarafından açık bir şekilde ifade edilmiştir.</w:t>
      </w:r>
      <w:r w:rsidR="00B7497B" w:rsidRPr="00B04AF1">
        <w:rPr>
          <w:rFonts w:ascii="Times New Roman" w:hAnsi="Times New Roman" w:cs="Times New Roman"/>
          <w:sz w:val="24"/>
          <w:szCs w:val="24"/>
        </w:rPr>
        <w:t xml:space="preserve"> Benzer şekilde her bir adayın öğretimleri, ders planları ve günlükleri analiz edilerek, kullandıkları öğretim yöntemleri ve bu yöntemleri kullanma amaçları belirlenerek sahip oldukları </w:t>
      </w:r>
      <w:proofErr w:type="gramStart"/>
      <w:r w:rsidR="00B7497B" w:rsidRPr="00B04AF1">
        <w:rPr>
          <w:rFonts w:ascii="Times New Roman" w:hAnsi="Times New Roman" w:cs="Times New Roman"/>
          <w:sz w:val="24"/>
          <w:szCs w:val="24"/>
        </w:rPr>
        <w:t>oryantasyonlar</w:t>
      </w:r>
      <w:proofErr w:type="gramEnd"/>
      <w:r w:rsidR="000D3C9E">
        <w:rPr>
          <w:rFonts w:ascii="Times New Roman" w:hAnsi="Times New Roman" w:cs="Times New Roman"/>
          <w:sz w:val="24"/>
          <w:szCs w:val="24"/>
        </w:rPr>
        <w:t xml:space="preserve"> belirlenmiştir</w:t>
      </w:r>
      <w:r w:rsidR="00B7497B" w:rsidRPr="00B04AF1">
        <w:rPr>
          <w:rFonts w:ascii="Times New Roman" w:hAnsi="Times New Roman" w:cs="Times New Roman"/>
          <w:sz w:val="24"/>
          <w:szCs w:val="24"/>
        </w:rPr>
        <w:t>.</w:t>
      </w:r>
    </w:p>
    <w:p w:rsidR="00AB2BCA" w:rsidRPr="00B04AF1" w:rsidRDefault="00AB2BCA" w:rsidP="007A1BDC">
      <w:pPr>
        <w:autoSpaceDE w:val="0"/>
        <w:autoSpaceDN w:val="0"/>
        <w:adjustRightInd w:val="0"/>
        <w:spacing w:after="0" w:line="480" w:lineRule="auto"/>
        <w:jc w:val="both"/>
        <w:rPr>
          <w:rFonts w:ascii="Times New Roman" w:hAnsi="Times New Roman" w:cs="Times New Roman"/>
          <w:b/>
          <w:sz w:val="24"/>
          <w:szCs w:val="24"/>
        </w:rPr>
      </w:pPr>
      <w:r w:rsidRPr="00B04AF1">
        <w:rPr>
          <w:rFonts w:ascii="Times New Roman" w:hAnsi="Times New Roman" w:cs="Times New Roman"/>
          <w:b/>
          <w:sz w:val="24"/>
          <w:szCs w:val="24"/>
        </w:rPr>
        <w:t>Geçerlik ve güvenirlik</w:t>
      </w:r>
    </w:p>
    <w:p w:rsidR="00C65E38" w:rsidRPr="00B04AF1" w:rsidRDefault="00C65E38" w:rsidP="00B04AF1">
      <w:pPr>
        <w:spacing w:after="0" w:line="480" w:lineRule="auto"/>
        <w:ind w:firstLine="567"/>
        <w:jc w:val="both"/>
        <w:rPr>
          <w:rFonts w:ascii="Times New Roman" w:eastAsia="Times New Roman" w:hAnsi="Times New Roman" w:cs="Times New Roman"/>
          <w:sz w:val="24"/>
          <w:szCs w:val="24"/>
          <w:lang w:eastAsia="tr-TR"/>
        </w:rPr>
      </w:pPr>
      <w:r w:rsidRPr="00B04AF1">
        <w:rPr>
          <w:rFonts w:ascii="Times New Roman" w:eastAsia="Times New Roman" w:hAnsi="Times New Roman" w:cs="Times New Roman"/>
          <w:sz w:val="24"/>
          <w:szCs w:val="24"/>
          <w:lang w:eastAsia="tr-TR"/>
        </w:rPr>
        <w:t xml:space="preserve">Bu çalışmada </w:t>
      </w:r>
      <w:proofErr w:type="spellStart"/>
      <w:r w:rsidRPr="00B04AF1">
        <w:rPr>
          <w:rFonts w:ascii="Times New Roman" w:eastAsia="Times New Roman" w:hAnsi="Times New Roman" w:cs="Times New Roman"/>
          <w:sz w:val="24"/>
          <w:szCs w:val="24"/>
          <w:lang w:eastAsia="tr-TR"/>
        </w:rPr>
        <w:t>inanırlık</w:t>
      </w:r>
      <w:proofErr w:type="spellEnd"/>
      <w:r w:rsidRPr="00B04AF1">
        <w:rPr>
          <w:rFonts w:ascii="Times New Roman" w:eastAsia="Times New Roman" w:hAnsi="Times New Roman" w:cs="Times New Roman"/>
          <w:sz w:val="24"/>
          <w:szCs w:val="24"/>
          <w:lang w:eastAsia="tr-TR"/>
        </w:rPr>
        <w:t xml:space="preserve"> ve tutarlık için birden fazla veri toplama tekniği kullanılarak veriler yazılı hale getirilmiştir. Araştırmacı</w:t>
      </w:r>
      <w:r w:rsidR="000D3C9E">
        <w:rPr>
          <w:rFonts w:ascii="Times New Roman" w:eastAsia="Times New Roman" w:hAnsi="Times New Roman" w:cs="Times New Roman"/>
          <w:sz w:val="24"/>
          <w:szCs w:val="24"/>
          <w:lang w:eastAsia="tr-TR"/>
        </w:rPr>
        <w:t>nın</w:t>
      </w:r>
      <w:r w:rsidRPr="00B04AF1">
        <w:rPr>
          <w:rFonts w:ascii="Times New Roman" w:eastAsia="Times New Roman" w:hAnsi="Times New Roman" w:cs="Times New Roman"/>
          <w:sz w:val="24"/>
          <w:szCs w:val="24"/>
          <w:lang w:eastAsia="tr-TR"/>
        </w:rPr>
        <w:t xml:space="preserve"> doğal ortamın bir parçası olması nedeniyle katılımcılar fikirlerini açık bir şekilde ifade etmiş ve </w:t>
      </w:r>
      <w:r w:rsidR="00D96B14" w:rsidRPr="00B04AF1">
        <w:rPr>
          <w:rFonts w:ascii="Times New Roman" w:eastAsia="Times New Roman" w:hAnsi="Times New Roman" w:cs="Times New Roman"/>
          <w:sz w:val="24"/>
          <w:szCs w:val="24"/>
          <w:lang w:eastAsia="tr-TR"/>
        </w:rPr>
        <w:t>öğretim uygulamalarının</w:t>
      </w:r>
      <w:r w:rsidRPr="00B04AF1">
        <w:rPr>
          <w:rFonts w:ascii="Times New Roman" w:eastAsia="Times New Roman" w:hAnsi="Times New Roman" w:cs="Times New Roman"/>
          <w:sz w:val="24"/>
          <w:szCs w:val="24"/>
          <w:lang w:eastAsia="tr-TR"/>
        </w:rPr>
        <w:t xml:space="preserve"> kayıt altına alınması konusunda gönüllü davranmışlardır. </w:t>
      </w:r>
      <w:proofErr w:type="spellStart"/>
      <w:r w:rsidRPr="00B04AF1">
        <w:rPr>
          <w:rFonts w:ascii="Times New Roman" w:eastAsia="Times New Roman" w:hAnsi="Times New Roman" w:cs="Times New Roman"/>
          <w:sz w:val="24"/>
          <w:szCs w:val="24"/>
          <w:lang w:eastAsia="tr-TR"/>
        </w:rPr>
        <w:t>Doğrulanab</w:t>
      </w:r>
      <w:r w:rsidR="00A4063A" w:rsidRPr="00B04AF1">
        <w:rPr>
          <w:rFonts w:ascii="Times New Roman" w:eastAsia="Times New Roman" w:hAnsi="Times New Roman" w:cs="Times New Roman"/>
          <w:sz w:val="24"/>
          <w:szCs w:val="24"/>
          <w:lang w:eastAsia="tr-TR"/>
        </w:rPr>
        <w:t>ilirlik</w:t>
      </w:r>
      <w:proofErr w:type="spellEnd"/>
      <w:r w:rsidR="00A4063A" w:rsidRPr="00B04AF1">
        <w:rPr>
          <w:rFonts w:ascii="Times New Roman" w:eastAsia="Times New Roman" w:hAnsi="Times New Roman" w:cs="Times New Roman"/>
          <w:sz w:val="24"/>
          <w:szCs w:val="24"/>
          <w:lang w:eastAsia="tr-TR"/>
        </w:rPr>
        <w:t xml:space="preserve"> için araştırma süreci</w:t>
      </w:r>
      <w:r w:rsidRPr="00B04AF1">
        <w:rPr>
          <w:rFonts w:ascii="Times New Roman" w:eastAsia="Times New Roman" w:hAnsi="Times New Roman" w:cs="Times New Roman"/>
          <w:sz w:val="24"/>
          <w:szCs w:val="24"/>
          <w:lang w:eastAsia="tr-TR"/>
        </w:rPr>
        <w:t xml:space="preserve"> açık bir şekilde ifade </w:t>
      </w:r>
      <w:r w:rsidR="00A4063A" w:rsidRPr="00B04AF1">
        <w:rPr>
          <w:rFonts w:ascii="Times New Roman" w:eastAsia="Times New Roman" w:hAnsi="Times New Roman" w:cs="Times New Roman"/>
          <w:sz w:val="24"/>
          <w:szCs w:val="24"/>
          <w:lang w:eastAsia="tr-TR"/>
        </w:rPr>
        <w:t>edilmeye</w:t>
      </w:r>
      <w:r w:rsidRPr="00B04AF1">
        <w:rPr>
          <w:rFonts w:ascii="Times New Roman" w:eastAsia="Times New Roman" w:hAnsi="Times New Roman" w:cs="Times New Roman"/>
          <w:sz w:val="24"/>
          <w:szCs w:val="24"/>
          <w:lang w:eastAsia="tr-TR"/>
        </w:rPr>
        <w:t xml:space="preserve"> ve okuyucuya mümkün olduğu ölçüde ham veri sunulmaya çalışılmıştır (Miles ve </w:t>
      </w:r>
      <w:proofErr w:type="spellStart"/>
      <w:r w:rsidRPr="00B04AF1">
        <w:rPr>
          <w:rFonts w:ascii="Times New Roman" w:eastAsia="Times New Roman" w:hAnsi="Times New Roman" w:cs="Times New Roman"/>
          <w:sz w:val="24"/>
          <w:szCs w:val="24"/>
          <w:lang w:eastAsia="tr-TR"/>
        </w:rPr>
        <w:t>Huberman</w:t>
      </w:r>
      <w:proofErr w:type="spellEnd"/>
      <w:r w:rsidRPr="00B04AF1">
        <w:rPr>
          <w:rFonts w:ascii="Times New Roman" w:eastAsia="Times New Roman" w:hAnsi="Times New Roman" w:cs="Times New Roman"/>
          <w:sz w:val="24"/>
          <w:szCs w:val="24"/>
          <w:lang w:eastAsia="tr-TR"/>
        </w:rPr>
        <w:t>, 1994).</w:t>
      </w:r>
      <w:r w:rsidR="00BF077D">
        <w:rPr>
          <w:rFonts w:ascii="Times New Roman" w:eastAsia="Times New Roman" w:hAnsi="Times New Roman" w:cs="Times New Roman"/>
          <w:sz w:val="24"/>
          <w:szCs w:val="24"/>
          <w:lang w:eastAsia="tr-TR"/>
        </w:rPr>
        <w:t xml:space="preserve"> </w:t>
      </w:r>
      <w:r w:rsidR="00D709D4">
        <w:rPr>
          <w:rFonts w:ascii="Times New Roman" w:eastAsia="Times New Roman" w:hAnsi="Times New Roman" w:cs="Times New Roman"/>
          <w:sz w:val="24"/>
          <w:szCs w:val="24"/>
          <w:lang w:eastAsia="tr-TR"/>
        </w:rPr>
        <w:t xml:space="preserve">Doktora eğitimini fizik eğitimi alanında </w:t>
      </w:r>
      <w:r w:rsidR="001E0CC9">
        <w:rPr>
          <w:rFonts w:ascii="Times New Roman" w:eastAsia="Times New Roman" w:hAnsi="Times New Roman" w:cs="Times New Roman"/>
          <w:sz w:val="24"/>
          <w:szCs w:val="24"/>
          <w:lang w:eastAsia="tr-TR"/>
        </w:rPr>
        <w:t>yapmış</w:t>
      </w:r>
      <w:r w:rsidR="00BF077D">
        <w:rPr>
          <w:rFonts w:ascii="Times New Roman" w:eastAsia="Times New Roman" w:hAnsi="Times New Roman" w:cs="Times New Roman"/>
          <w:sz w:val="24"/>
          <w:szCs w:val="24"/>
          <w:lang w:eastAsia="tr-TR"/>
        </w:rPr>
        <w:t xml:space="preserve"> </w:t>
      </w:r>
      <w:r w:rsidR="00C53822">
        <w:rPr>
          <w:rFonts w:ascii="Times New Roman" w:eastAsia="Times New Roman" w:hAnsi="Times New Roman" w:cs="Times New Roman"/>
          <w:sz w:val="24"/>
          <w:szCs w:val="24"/>
          <w:lang w:eastAsia="tr-TR"/>
        </w:rPr>
        <w:lastRenderedPageBreak/>
        <w:t xml:space="preserve">olan </w:t>
      </w:r>
      <w:r w:rsidR="001E0CC9">
        <w:rPr>
          <w:rFonts w:ascii="Times New Roman" w:eastAsia="Times New Roman" w:hAnsi="Times New Roman" w:cs="Times New Roman"/>
          <w:sz w:val="24"/>
          <w:szCs w:val="24"/>
          <w:lang w:eastAsia="tr-TR"/>
        </w:rPr>
        <w:t>araştırmacı</w:t>
      </w:r>
      <w:r w:rsidR="00CF0993">
        <w:rPr>
          <w:rFonts w:ascii="Times New Roman" w:eastAsia="Times New Roman" w:hAnsi="Times New Roman" w:cs="Times New Roman"/>
          <w:sz w:val="24"/>
          <w:szCs w:val="24"/>
          <w:lang w:eastAsia="tr-TR"/>
        </w:rPr>
        <w:t xml:space="preserve"> tutarlılığı sağla</w:t>
      </w:r>
      <w:r w:rsidR="001E0CC9">
        <w:rPr>
          <w:rFonts w:ascii="Times New Roman" w:eastAsia="Times New Roman" w:hAnsi="Times New Roman" w:cs="Times New Roman"/>
          <w:sz w:val="24"/>
          <w:szCs w:val="24"/>
          <w:lang w:eastAsia="tr-TR"/>
        </w:rPr>
        <w:t>mak amacıyla</w:t>
      </w:r>
      <w:r w:rsidR="00BF077D">
        <w:rPr>
          <w:rFonts w:ascii="Times New Roman" w:eastAsia="Times New Roman" w:hAnsi="Times New Roman" w:cs="Times New Roman"/>
          <w:sz w:val="24"/>
          <w:szCs w:val="24"/>
          <w:lang w:eastAsia="tr-TR"/>
        </w:rPr>
        <w:t xml:space="preserve"> </w:t>
      </w:r>
      <w:r w:rsidR="00C53822">
        <w:rPr>
          <w:rFonts w:ascii="Times New Roman" w:eastAsia="Times New Roman" w:hAnsi="Times New Roman" w:cs="Times New Roman"/>
          <w:sz w:val="24"/>
          <w:szCs w:val="24"/>
          <w:lang w:eastAsia="tr-TR"/>
        </w:rPr>
        <w:t>kodlamalar</w:t>
      </w:r>
      <w:r w:rsidR="001E0CC9">
        <w:rPr>
          <w:rFonts w:ascii="Times New Roman" w:eastAsia="Times New Roman" w:hAnsi="Times New Roman" w:cs="Times New Roman"/>
          <w:sz w:val="24"/>
          <w:szCs w:val="24"/>
          <w:lang w:eastAsia="tr-TR"/>
        </w:rPr>
        <w:t>ı</w:t>
      </w:r>
      <w:r w:rsidR="00BF077D">
        <w:rPr>
          <w:rFonts w:ascii="Times New Roman" w:eastAsia="Times New Roman" w:hAnsi="Times New Roman" w:cs="Times New Roman"/>
          <w:sz w:val="24"/>
          <w:szCs w:val="24"/>
          <w:lang w:eastAsia="tr-TR"/>
        </w:rPr>
        <w:t xml:space="preserve"> </w:t>
      </w:r>
      <w:r w:rsidR="00CF0993">
        <w:rPr>
          <w:rFonts w:ascii="Times New Roman" w:eastAsia="Times New Roman" w:hAnsi="Times New Roman" w:cs="Times New Roman"/>
          <w:sz w:val="24"/>
          <w:szCs w:val="24"/>
          <w:lang w:eastAsia="tr-TR"/>
        </w:rPr>
        <w:t xml:space="preserve">farklı zamanlarda </w:t>
      </w:r>
      <w:r w:rsidR="001E0CC9">
        <w:rPr>
          <w:rFonts w:ascii="Times New Roman" w:eastAsia="Times New Roman" w:hAnsi="Times New Roman" w:cs="Times New Roman"/>
          <w:sz w:val="24"/>
          <w:szCs w:val="24"/>
          <w:lang w:eastAsia="tr-TR"/>
        </w:rPr>
        <w:t>tekrarlı olarak</w:t>
      </w:r>
      <w:r w:rsidR="00C53822">
        <w:rPr>
          <w:rFonts w:ascii="Times New Roman" w:eastAsia="Times New Roman" w:hAnsi="Times New Roman" w:cs="Times New Roman"/>
          <w:sz w:val="24"/>
          <w:szCs w:val="24"/>
          <w:lang w:eastAsia="tr-TR"/>
        </w:rPr>
        <w:t xml:space="preserve"> yap</w:t>
      </w:r>
      <w:r w:rsidR="001E0CC9">
        <w:rPr>
          <w:rFonts w:ascii="Times New Roman" w:eastAsia="Times New Roman" w:hAnsi="Times New Roman" w:cs="Times New Roman"/>
          <w:sz w:val="24"/>
          <w:szCs w:val="24"/>
          <w:lang w:eastAsia="tr-TR"/>
        </w:rPr>
        <w:t>mıştır</w:t>
      </w:r>
      <w:r w:rsidR="00C53822">
        <w:rPr>
          <w:rFonts w:ascii="Times New Roman" w:eastAsia="Times New Roman" w:hAnsi="Times New Roman" w:cs="Times New Roman"/>
          <w:sz w:val="24"/>
          <w:szCs w:val="24"/>
          <w:lang w:eastAsia="tr-TR"/>
        </w:rPr>
        <w:t>.</w:t>
      </w:r>
    </w:p>
    <w:p w:rsidR="00B506A6" w:rsidRPr="00B04AF1" w:rsidRDefault="00B04AF1" w:rsidP="007A1BDC">
      <w:pPr>
        <w:autoSpaceDE w:val="0"/>
        <w:autoSpaceDN w:val="0"/>
        <w:adjustRightInd w:val="0"/>
        <w:spacing w:after="0" w:line="480" w:lineRule="auto"/>
        <w:jc w:val="both"/>
        <w:rPr>
          <w:rFonts w:ascii="Times New Roman" w:hAnsi="Times New Roman" w:cs="Times New Roman"/>
          <w:b/>
          <w:sz w:val="24"/>
          <w:szCs w:val="24"/>
        </w:rPr>
      </w:pPr>
      <w:r w:rsidRPr="00B04AF1">
        <w:rPr>
          <w:rFonts w:ascii="Times New Roman" w:hAnsi="Times New Roman" w:cs="Times New Roman"/>
          <w:b/>
          <w:sz w:val="24"/>
          <w:szCs w:val="24"/>
        </w:rPr>
        <w:t>Bulgular</w:t>
      </w:r>
    </w:p>
    <w:p w:rsidR="00B7497B" w:rsidRPr="00B04AF1" w:rsidRDefault="00B7497B" w:rsidP="00A723B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Öğretmenlerin birden fazla oryantasyona sahip olabilmeleri nedeniyle (</w:t>
      </w:r>
      <w:proofErr w:type="spellStart"/>
      <w:r w:rsidRPr="00B04AF1">
        <w:rPr>
          <w:rFonts w:ascii="Times New Roman" w:hAnsi="Times New Roman" w:cs="Times New Roman"/>
          <w:sz w:val="24"/>
          <w:szCs w:val="24"/>
        </w:rPr>
        <w:t>Magnusson</w:t>
      </w:r>
      <w:proofErr w:type="spellEnd"/>
      <w:r w:rsidRPr="00B04AF1">
        <w:rPr>
          <w:rFonts w:ascii="Times New Roman" w:hAnsi="Times New Roman" w:cs="Times New Roman"/>
          <w:sz w:val="24"/>
          <w:szCs w:val="24"/>
        </w:rPr>
        <w:t xml:space="preserve"> v</w:t>
      </w:r>
      <w:r w:rsidR="00336F1A" w:rsidRPr="00B04AF1">
        <w:rPr>
          <w:rFonts w:ascii="Times New Roman" w:hAnsi="Times New Roman" w:cs="Times New Roman"/>
          <w:sz w:val="24"/>
          <w:szCs w:val="24"/>
        </w:rPr>
        <w:t xml:space="preserve">e </w:t>
      </w:r>
      <w:proofErr w:type="spellStart"/>
      <w:r w:rsidRPr="00B04AF1">
        <w:rPr>
          <w:rFonts w:ascii="Times New Roman" w:hAnsi="Times New Roman" w:cs="Times New Roman"/>
          <w:sz w:val="24"/>
          <w:szCs w:val="24"/>
        </w:rPr>
        <w:t>d</w:t>
      </w:r>
      <w:r w:rsidR="00336F1A" w:rsidRPr="00B04AF1">
        <w:rPr>
          <w:rFonts w:ascii="Times New Roman" w:hAnsi="Times New Roman" w:cs="Times New Roman"/>
          <w:sz w:val="24"/>
          <w:szCs w:val="24"/>
        </w:rPr>
        <w:t>iğ</w:t>
      </w:r>
      <w:proofErr w:type="spellEnd"/>
      <w:proofErr w:type="gramStart"/>
      <w:r w:rsidRPr="00B04AF1">
        <w:rPr>
          <w:rFonts w:ascii="Times New Roman" w:hAnsi="Times New Roman" w:cs="Times New Roman"/>
          <w:sz w:val="24"/>
          <w:szCs w:val="24"/>
        </w:rPr>
        <w:t>.</w:t>
      </w:r>
      <w:r w:rsidR="00D32DDB" w:rsidRPr="00B04AF1">
        <w:rPr>
          <w:rFonts w:ascii="Times New Roman" w:hAnsi="Times New Roman" w:cs="Times New Roman"/>
          <w:sz w:val="24"/>
          <w:szCs w:val="24"/>
        </w:rPr>
        <w:t>,</w:t>
      </w:r>
      <w:proofErr w:type="gramEnd"/>
      <w:r w:rsidRPr="00B04AF1">
        <w:rPr>
          <w:rFonts w:ascii="Times New Roman" w:hAnsi="Times New Roman" w:cs="Times New Roman"/>
          <w:sz w:val="24"/>
          <w:szCs w:val="24"/>
        </w:rPr>
        <w:t xml:space="preserve"> 1999), belirlenen tüm oryantasyonlar bulgular bölümünde her bir aday için gösterilmiştir. </w:t>
      </w:r>
      <w:r w:rsidR="002B4654">
        <w:rPr>
          <w:rFonts w:ascii="Times New Roman" w:hAnsi="Times New Roman" w:cs="Times New Roman"/>
          <w:sz w:val="24"/>
          <w:szCs w:val="24"/>
        </w:rPr>
        <w:t xml:space="preserve">Öğretmen adaylarının </w:t>
      </w:r>
      <w:proofErr w:type="gramStart"/>
      <w:r w:rsidR="002B4654">
        <w:rPr>
          <w:rFonts w:ascii="Times New Roman" w:hAnsi="Times New Roman" w:cs="Times New Roman"/>
          <w:sz w:val="24"/>
          <w:szCs w:val="24"/>
        </w:rPr>
        <w:t>oryantasyonları</w:t>
      </w:r>
      <w:proofErr w:type="gramEnd"/>
      <w:r w:rsidR="002B4654">
        <w:rPr>
          <w:rFonts w:ascii="Times New Roman" w:hAnsi="Times New Roman" w:cs="Times New Roman"/>
          <w:sz w:val="24"/>
          <w:szCs w:val="24"/>
        </w:rPr>
        <w:t xml:space="preserve"> ve bu oryantasyonlarına ilişkin göstergeler Tablo 3, 4 ve 5’de yer almaktadır. İlk sırada yer alan </w:t>
      </w:r>
      <w:proofErr w:type="gramStart"/>
      <w:r w:rsidR="002B4654">
        <w:rPr>
          <w:rFonts w:ascii="Times New Roman" w:hAnsi="Times New Roman" w:cs="Times New Roman"/>
          <w:sz w:val="24"/>
          <w:szCs w:val="24"/>
        </w:rPr>
        <w:t>oryantasyonlar</w:t>
      </w:r>
      <w:proofErr w:type="gramEnd"/>
      <w:r w:rsidR="002B4654">
        <w:rPr>
          <w:rFonts w:ascii="Times New Roman" w:hAnsi="Times New Roman" w:cs="Times New Roman"/>
          <w:sz w:val="24"/>
          <w:szCs w:val="24"/>
        </w:rPr>
        <w:t xml:space="preserve"> adaylar tarafından ağırlıklı olarak sergilenen </w:t>
      </w:r>
      <w:r w:rsidR="00324268" w:rsidRPr="00B04AF1">
        <w:rPr>
          <w:rFonts w:ascii="Times New Roman" w:hAnsi="Times New Roman" w:cs="Times New Roman"/>
          <w:sz w:val="24"/>
          <w:szCs w:val="24"/>
        </w:rPr>
        <w:t>oryantasyon</w:t>
      </w:r>
      <w:r w:rsidR="002B4654">
        <w:rPr>
          <w:rFonts w:ascii="Times New Roman" w:hAnsi="Times New Roman" w:cs="Times New Roman"/>
          <w:sz w:val="24"/>
          <w:szCs w:val="24"/>
        </w:rPr>
        <w:t>lardır.</w:t>
      </w:r>
    </w:p>
    <w:p w:rsidR="002B4654" w:rsidRPr="00691C75" w:rsidRDefault="002B4654" w:rsidP="002B4654">
      <w:pPr>
        <w:rPr>
          <w:rFonts w:ascii="Times New Roman" w:hAnsi="Times New Roman" w:cs="Times New Roman"/>
          <w:sz w:val="24"/>
          <w:szCs w:val="24"/>
        </w:rPr>
      </w:pPr>
      <w:r w:rsidRPr="00865344">
        <w:rPr>
          <w:rFonts w:ascii="Times New Roman" w:hAnsi="Times New Roman" w:cs="Times New Roman"/>
          <w:b/>
          <w:sz w:val="24"/>
          <w:szCs w:val="24"/>
        </w:rPr>
        <w:t>Tablo 3.</w:t>
      </w:r>
      <w:r w:rsidR="00B87368">
        <w:rPr>
          <w:rFonts w:ascii="Times New Roman" w:hAnsi="Times New Roman" w:cs="Times New Roman"/>
          <w:b/>
          <w:sz w:val="24"/>
          <w:szCs w:val="24"/>
        </w:rPr>
        <w:t xml:space="preserve"> </w:t>
      </w:r>
      <w:r w:rsidRPr="00691C75">
        <w:rPr>
          <w:rFonts w:ascii="Times New Roman" w:hAnsi="Times New Roman" w:cs="Times New Roman"/>
          <w:i/>
          <w:sz w:val="24"/>
          <w:szCs w:val="24"/>
        </w:rPr>
        <w:t xml:space="preserve">ÖA1, ÖA2, ÖA3 ve ÖA4 için öğretim </w:t>
      </w:r>
      <w:proofErr w:type="gramStart"/>
      <w:r w:rsidRPr="00691C75">
        <w:rPr>
          <w:rFonts w:ascii="Times New Roman" w:hAnsi="Times New Roman" w:cs="Times New Roman"/>
          <w:i/>
          <w:sz w:val="24"/>
          <w:szCs w:val="24"/>
        </w:rPr>
        <w:t>oryantasyonları</w:t>
      </w:r>
      <w:proofErr w:type="gramEnd"/>
    </w:p>
    <w:tbl>
      <w:tblPr>
        <w:tblStyle w:val="TabloKlavuzu"/>
        <w:tblW w:w="946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8647"/>
      </w:tblGrid>
      <w:tr w:rsidR="002B4654" w:rsidTr="00437037">
        <w:tc>
          <w:tcPr>
            <w:tcW w:w="817" w:type="dxa"/>
          </w:tcPr>
          <w:p w:rsidR="002B4654" w:rsidRPr="005123AD" w:rsidRDefault="002B4654" w:rsidP="00437037">
            <w:pPr>
              <w:rPr>
                <w:rFonts w:ascii="Times New Roman" w:hAnsi="Times New Roman" w:cs="Times New Roman"/>
                <w:b/>
                <w:sz w:val="20"/>
                <w:szCs w:val="20"/>
              </w:rPr>
            </w:pPr>
            <w:r w:rsidRPr="005123AD">
              <w:rPr>
                <w:rFonts w:ascii="Times New Roman" w:hAnsi="Times New Roman" w:cs="Times New Roman"/>
                <w:b/>
                <w:sz w:val="20"/>
                <w:szCs w:val="20"/>
              </w:rPr>
              <w:t>A</w:t>
            </w:r>
            <w:r>
              <w:rPr>
                <w:rFonts w:ascii="Times New Roman" w:hAnsi="Times New Roman" w:cs="Times New Roman"/>
                <w:b/>
                <w:sz w:val="20"/>
                <w:szCs w:val="20"/>
              </w:rPr>
              <w:t>DAY</w:t>
            </w: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ORYANTASYON ve GÖSTERGELER</w:t>
            </w:r>
          </w:p>
        </w:tc>
      </w:tr>
      <w:tr w:rsidR="002B4654" w:rsidTr="00437037">
        <w:trPr>
          <w:trHeight w:val="1134"/>
        </w:trPr>
        <w:tc>
          <w:tcPr>
            <w:tcW w:w="817" w:type="dxa"/>
            <w:vMerge w:val="restart"/>
          </w:tcPr>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ÖA1</w:t>
            </w:r>
          </w:p>
        </w:tc>
        <w:tc>
          <w:tcPr>
            <w:tcW w:w="8647" w:type="dxa"/>
          </w:tcPr>
          <w:p w:rsidR="002B4654" w:rsidRPr="00106E86" w:rsidRDefault="002B4654" w:rsidP="00437037">
            <w:pPr>
              <w:jc w:val="center"/>
              <w:rPr>
                <w:rFonts w:ascii="Times New Roman" w:hAnsi="Times New Roman" w:cs="Times New Roman"/>
                <w:b/>
                <w:sz w:val="20"/>
                <w:szCs w:val="20"/>
              </w:rPr>
            </w:pPr>
            <w:r w:rsidRPr="00106E86">
              <w:rPr>
                <w:rFonts w:ascii="Times New Roman" w:hAnsi="Times New Roman" w:cs="Times New Roman"/>
                <w:b/>
                <w:sz w:val="20"/>
                <w:szCs w:val="20"/>
              </w:rPr>
              <w:t>Keşif</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Bu etkinliği yapmamın amacı, öğrencilerin bilgiyi yaparak yaşayarak öğrenmelerini sağlamak ve önceden var olan bilgilerini ve hazır </w:t>
            </w:r>
            <w:proofErr w:type="spellStart"/>
            <w:r w:rsidRPr="005123AD">
              <w:rPr>
                <w:rFonts w:ascii="Times New Roman" w:hAnsi="Times New Roman" w:cs="Times New Roman"/>
                <w:sz w:val="20"/>
                <w:szCs w:val="20"/>
              </w:rPr>
              <w:t>bulunuşluklarını</w:t>
            </w:r>
            <w:proofErr w:type="spellEnd"/>
            <w:r w:rsidRPr="005123AD">
              <w:rPr>
                <w:rFonts w:ascii="Times New Roman" w:hAnsi="Times New Roman" w:cs="Times New Roman"/>
                <w:sz w:val="20"/>
                <w:szCs w:val="20"/>
              </w:rPr>
              <w:t xml:space="preserve"> ortaya çıkarmak </w:t>
            </w:r>
            <w:r w:rsidRPr="00F26FB7">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Şimdiye kadarki gözlemlerimden yola çıkarak, öğrencinin konuyu anlamasındaki ve kalıcı öğrenmenin sağlanmasındaki en etkili yolun, kendisinin yaparak yaşayarak keşfetmesi olduğunu söyleyebilirim </w:t>
            </w:r>
            <w:r w:rsidRPr="00F26FB7">
              <w:rPr>
                <w:rFonts w:ascii="Times New Roman" w:hAnsi="Times New Roman" w:cs="Times New Roman"/>
                <w:i/>
                <w:sz w:val="20"/>
                <w:szCs w:val="20"/>
              </w:rPr>
              <w:t>(Günlük, 12.hafta).</w:t>
            </w:r>
          </w:p>
        </w:tc>
      </w:tr>
      <w:tr w:rsidR="002B4654" w:rsidTr="00437037">
        <w:trPr>
          <w:trHeight w:val="1134"/>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106E86" w:rsidRDefault="002B4654" w:rsidP="00437037">
            <w:pPr>
              <w:jc w:val="center"/>
              <w:rPr>
                <w:rFonts w:ascii="Times New Roman" w:hAnsi="Times New Roman" w:cs="Times New Roman"/>
                <w:b/>
                <w:sz w:val="20"/>
                <w:szCs w:val="20"/>
              </w:rPr>
            </w:pPr>
            <w:r w:rsidRPr="00106E86">
              <w:rPr>
                <w:rFonts w:ascii="Times New Roman" w:hAnsi="Times New Roman" w:cs="Times New Roman"/>
                <w:b/>
                <w:sz w:val="20"/>
                <w:szCs w:val="20"/>
              </w:rPr>
              <w:t>Akademik Hassasiyet</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Soru-cevap tekniğini etkin kullanarak, öğrencilerin öğrendikleri yeni bilgileri başka durumlarla ilişkilendirmelerini amaçladım </w:t>
            </w:r>
            <w:r w:rsidRPr="00F26FB7">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Öğretmenin dersi soru-cevap tekniğini kullanarak işlemesi önbilgiyi belirlemede, önceki haftalarda anlatılanları tekrar etmesi de öğrencinin daha iyi anlamasında ve bildiklerini kontrol etmesinde etkili oldu</w:t>
            </w:r>
            <w:r w:rsidRPr="00F26FB7">
              <w:rPr>
                <w:rFonts w:ascii="Times New Roman" w:hAnsi="Times New Roman" w:cs="Times New Roman"/>
                <w:i/>
                <w:sz w:val="20"/>
                <w:szCs w:val="20"/>
              </w:rPr>
              <w:t>(Günlük, 10.hafta).</w:t>
            </w:r>
          </w:p>
        </w:tc>
      </w:tr>
      <w:tr w:rsidR="002B4654" w:rsidTr="00437037">
        <w:trPr>
          <w:trHeight w:val="90"/>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Kavramsal Değişim</w:t>
            </w:r>
          </w:p>
          <w:p w:rsidR="002B4654" w:rsidRPr="005123AD" w:rsidRDefault="002B4654" w:rsidP="00437037">
            <w:pPr>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5E modelini seçtim çünkü öğrenci başarısını artırarak kavramsal gelişim sağlıyor </w:t>
            </w:r>
            <w:r w:rsidRPr="00F26FB7">
              <w:rPr>
                <w:rFonts w:ascii="Times New Roman" w:hAnsi="Times New Roman" w:cs="Times New Roman"/>
                <w:i/>
                <w:sz w:val="20"/>
                <w:szCs w:val="20"/>
              </w:rPr>
              <w:t>(Ders planı)</w:t>
            </w:r>
            <w:r w:rsidR="00F26FB7" w:rsidRPr="00F26FB7">
              <w:rPr>
                <w:rFonts w:ascii="Times New Roman" w:hAnsi="Times New Roman" w:cs="Times New Roman"/>
                <w:i/>
                <w:sz w:val="20"/>
                <w:szCs w:val="20"/>
              </w:rPr>
              <w:t>.</w:t>
            </w:r>
          </w:p>
        </w:tc>
      </w:tr>
      <w:tr w:rsidR="002B4654" w:rsidTr="00437037">
        <w:tc>
          <w:tcPr>
            <w:tcW w:w="817" w:type="dxa"/>
          </w:tcPr>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ÖA2</w:t>
            </w:r>
          </w:p>
        </w:tc>
        <w:tc>
          <w:tcPr>
            <w:tcW w:w="8647" w:type="dxa"/>
          </w:tcPr>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 xml:space="preserve">Etkinliğe Dayalı </w:t>
            </w:r>
            <w:r>
              <w:rPr>
                <w:rFonts w:ascii="Times New Roman" w:hAnsi="Times New Roman" w:cs="Times New Roman"/>
                <w:b/>
                <w:sz w:val="20"/>
                <w:szCs w:val="20"/>
              </w:rPr>
              <w:t>Öğretim</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5E modeli, analoji ve soru cevap yöntemlerini seçmemin nedeni, dersi daha ilgi çekici, eğlenceli ve kalıcı hale getirmek için aşamalar kullanmak. Bu etkinlikte yine amacım öğrencilerin aktif katılımını sağlayıp hem eğlenip hem öğrenmelerini gerçekleştirmek </w:t>
            </w:r>
            <w:r w:rsidRPr="00F26FB7">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Öğretmen konuyu daha eğlenceli hale getirmek için sınıfa getirdiği kabloları kullanarak bir devre kurdu ve tele değenin ampulü yakacağı ve oyun dışı kalacağı bir etkinlik planladı. Herkesi kaldırarak bu parkuru tamamlamalarını istedi. Ders bu uygulama sayesinde çok eğlenceli bir hale geldi </w:t>
            </w:r>
            <w:r w:rsidRPr="00F26FB7">
              <w:rPr>
                <w:rFonts w:ascii="Times New Roman" w:hAnsi="Times New Roman" w:cs="Times New Roman"/>
                <w:i/>
                <w:sz w:val="20"/>
                <w:szCs w:val="20"/>
              </w:rPr>
              <w:t>(Günlük, 6.hafta).</w:t>
            </w:r>
          </w:p>
        </w:tc>
      </w:tr>
      <w:tr w:rsidR="002B4654" w:rsidTr="00437037">
        <w:trPr>
          <w:trHeight w:val="1245"/>
        </w:trPr>
        <w:tc>
          <w:tcPr>
            <w:tcW w:w="817" w:type="dxa"/>
            <w:vMerge w:val="restart"/>
          </w:tcPr>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ÖA3</w:t>
            </w: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Akademik Hassasiyet</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Değerlendirmede seçtiğim yöntemler test tekniğine yöneliktir. İlerleyen zamanlarda karşılarına çıkacak olan sınavlar nedeniyle öğrencilere pratiklik sağlamayı ve bu tekniklerini geliştirmelerini amaçladım </w:t>
            </w:r>
            <w:r w:rsidRPr="00F26FB7">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Analoji kullandım çünkü daha önceden var olan bilgilerinin üstüne yeni bilgiler koyarak anlamlı öğrenme geliştirmelerini amaçladım </w:t>
            </w:r>
            <w:r w:rsidRPr="00F26FB7">
              <w:rPr>
                <w:rFonts w:ascii="Times New Roman" w:hAnsi="Times New Roman" w:cs="Times New Roman"/>
                <w:i/>
                <w:sz w:val="20"/>
                <w:szCs w:val="20"/>
              </w:rPr>
              <w:t>(Gözlem).</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Öğretmen sınıfı gruplara ayırarak ışık ve ses konusunda yarışma halinde test çözdürdü. Bu tekniği bende uygulayacağım çünkü gruplar arasında tatlı bir rekabet oluşturarak kalıcı ve anlamlı öğrenmeye </w:t>
            </w:r>
            <w:r w:rsidRPr="005123AD">
              <w:rPr>
                <w:rFonts w:ascii="Times New Roman" w:hAnsi="Times New Roman" w:cs="Times New Roman"/>
                <w:sz w:val="20"/>
                <w:szCs w:val="20"/>
              </w:rPr>
              <w:lastRenderedPageBreak/>
              <w:t xml:space="preserve">yol açacaktır </w:t>
            </w:r>
            <w:r w:rsidRPr="00F26FB7">
              <w:rPr>
                <w:rFonts w:ascii="Times New Roman" w:hAnsi="Times New Roman" w:cs="Times New Roman"/>
                <w:i/>
                <w:sz w:val="20"/>
                <w:szCs w:val="20"/>
              </w:rPr>
              <w:t>(Günlük, 7 hafta).</w:t>
            </w:r>
          </w:p>
        </w:tc>
      </w:tr>
      <w:tr w:rsidR="002B4654" w:rsidTr="00437037">
        <w:trPr>
          <w:trHeight w:val="1245"/>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Etkinliğe Dayalı Öğretim</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İstasyon tekniğini seçtim çünkü öğrencilerin eğlenerek öğrenmesini ve derse katılmasını amaçladım </w:t>
            </w:r>
            <w:r w:rsidRPr="00F26FB7">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Öğretmen öğrencileri tahtaya çağırarak birbirlerine yakın durmalarını sağladı ve aralarından geçerek kendisini direnç olarak gösterdi. Bu uygulama öğrencilerin eğlenerek öğrenmesini ve teneffüste de devam etmelerine neden oldu </w:t>
            </w:r>
            <w:r w:rsidRPr="00F26FB7">
              <w:rPr>
                <w:rFonts w:ascii="Times New Roman" w:hAnsi="Times New Roman" w:cs="Times New Roman"/>
                <w:i/>
                <w:sz w:val="20"/>
                <w:szCs w:val="20"/>
              </w:rPr>
              <w:t>(Günlük, 9.hafta).</w:t>
            </w:r>
          </w:p>
        </w:tc>
      </w:tr>
      <w:tr w:rsidR="002B4654" w:rsidTr="00437037">
        <w:trPr>
          <w:trHeight w:val="547"/>
        </w:trPr>
        <w:tc>
          <w:tcPr>
            <w:tcW w:w="817" w:type="dxa"/>
            <w:vMerge w:val="restart"/>
          </w:tcPr>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ÖA4</w:t>
            </w:r>
          </w:p>
        </w:tc>
        <w:tc>
          <w:tcPr>
            <w:tcW w:w="8647" w:type="dxa"/>
          </w:tcPr>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Didaktik</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Anlatacağım konu bilgi düzeyinde olduğu için anlatım yöntemini, öğrencilerin düşünmelerini sağlamak, derse katmak ve öğrencilerin önbilgilerini öğrenmek için de soru-cevap tekniğini seçtim </w:t>
            </w:r>
            <w:r w:rsidRPr="00F26FB7">
              <w:rPr>
                <w:rFonts w:ascii="Times New Roman" w:hAnsi="Times New Roman" w:cs="Times New Roman"/>
                <w:i/>
                <w:sz w:val="20"/>
                <w:szCs w:val="20"/>
              </w:rPr>
              <w:t>(Ders Planı).</w:t>
            </w:r>
          </w:p>
          <w:p w:rsidR="002B4654" w:rsidRPr="005123AD" w:rsidRDefault="002B4654" w:rsidP="00437037">
            <w:pPr>
              <w:jc w:val="both"/>
              <w:rPr>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Öğrencilere kitaptan konuyu okutma yerine öğretmenin konuyu kendisinin anlatması öğrencinin daha çok dikkatini çekebilir </w:t>
            </w:r>
            <w:r w:rsidRPr="00F26FB7">
              <w:rPr>
                <w:rFonts w:ascii="Times New Roman" w:hAnsi="Times New Roman" w:cs="Times New Roman"/>
                <w:i/>
                <w:sz w:val="20"/>
                <w:szCs w:val="20"/>
              </w:rPr>
              <w:t>(Günlük, 6.hafta).</w:t>
            </w:r>
          </w:p>
        </w:tc>
      </w:tr>
      <w:tr w:rsidR="002B4654" w:rsidTr="00437037">
        <w:trPr>
          <w:trHeight w:val="547"/>
        </w:trPr>
        <w:tc>
          <w:tcPr>
            <w:tcW w:w="817" w:type="dxa"/>
            <w:vMerge/>
          </w:tcPr>
          <w:p w:rsidR="002B4654" w:rsidRDefault="002B4654" w:rsidP="00437037"/>
        </w:tc>
        <w:tc>
          <w:tcPr>
            <w:tcW w:w="8647" w:type="dxa"/>
          </w:tcPr>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Akademik Hassasiyet</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Öğretmen konuya başlamadan önce öğrencilere her ayna çeşidinden vererek incelemelerini sağladıktan sonra ön bilgilerini ortaya çıkarıp konu anlatımına geçse daha etkili olurdu. Öğrenciler </w:t>
            </w:r>
            <w:proofErr w:type="spellStart"/>
            <w:r w:rsidRPr="005123AD">
              <w:rPr>
                <w:rFonts w:ascii="Times New Roman" w:hAnsi="Times New Roman" w:cs="Times New Roman"/>
                <w:sz w:val="20"/>
                <w:szCs w:val="20"/>
              </w:rPr>
              <w:t>MORPA’daki</w:t>
            </w:r>
            <w:proofErr w:type="spellEnd"/>
            <w:r w:rsidRPr="005123AD">
              <w:rPr>
                <w:rFonts w:ascii="Times New Roman" w:hAnsi="Times New Roman" w:cs="Times New Roman"/>
                <w:sz w:val="20"/>
                <w:szCs w:val="20"/>
              </w:rPr>
              <w:t xml:space="preserve"> soruları yanıtlarken daha çok eğlendiklerinden daha fazla soru çözdürmek daha yararlı olacaktır </w:t>
            </w:r>
            <w:r w:rsidRPr="00F26FB7">
              <w:rPr>
                <w:rFonts w:ascii="Times New Roman" w:hAnsi="Times New Roman" w:cs="Times New Roman"/>
                <w:i/>
                <w:sz w:val="20"/>
                <w:szCs w:val="20"/>
              </w:rPr>
              <w:t>(Günlük, 4.hafta).</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Öğrencilerin dersten kopmasını önlemek için dersi soru-cevap şeklinde anlattım. Konu soyut bir konu olduğundan görsel ile desteklemek için animasyon izlettirmek istedim </w:t>
            </w:r>
            <w:r w:rsidRPr="00F26FB7">
              <w:rPr>
                <w:rFonts w:ascii="Times New Roman" w:hAnsi="Times New Roman" w:cs="Times New Roman"/>
                <w:i/>
                <w:sz w:val="20"/>
                <w:szCs w:val="20"/>
              </w:rPr>
              <w:t>(Günlük, 11.hafta).</w:t>
            </w:r>
          </w:p>
          <w:p w:rsidR="002B4654" w:rsidRPr="005123AD" w:rsidRDefault="002B4654" w:rsidP="00437037">
            <w:pPr>
              <w:jc w:val="both"/>
              <w:rPr>
                <w:sz w:val="20"/>
                <w:szCs w:val="20"/>
              </w:rPr>
            </w:pPr>
            <w:r>
              <w:rPr>
                <w:rFonts w:ascii="Times New Roman" w:hAnsi="Times New Roman" w:cs="Times New Roman"/>
                <w:sz w:val="20"/>
                <w:szCs w:val="20"/>
              </w:rPr>
              <w:t>-</w:t>
            </w:r>
            <w:r w:rsidRPr="005123AD">
              <w:rPr>
                <w:rFonts w:ascii="Times New Roman" w:hAnsi="Times New Roman" w:cs="Times New Roman"/>
                <w:sz w:val="20"/>
                <w:szCs w:val="20"/>
              </w:rPr>
              <w:t xml:space="preserve">Ders anlatan arkadaşım deney malzemelerinde sıkıntı olduğu için sadece bir grupta deney yaptı ancak konuyu anlatırken deneyle ilişki kurmadığından deney öylesine yapılmış gibi oldu </w:t>
            </w:r>
            <w:r w:rsidRPr="00F26FB7">
              <w:rPr>
                <w:rFonts w:ascii="Times New Roman" w:hAnsi="Times New Roman" w:cs="Times New Roman"/>
                <w:i/>
                <w:sz w:val="20"/>
                <w:szCs w:val="20"/>
              </w:rPr>
              <w:t>(Günlük, 10.hafta).</w:t>
            </w:r>
          </w:p>
        </w:tc>
      </w:tr>
    </w:tbl>
    <w:p w:rsidR="002B4654" w:rsidRDefault="002B4654" w:rsidP="002B4654"/>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Tabloya göre ÖA1 a</w:t>
      </w:r>
      <w:r w:rsidRPr="00B04AF1">
        <w:rPr>
          <w:rFonts w:ascii="Times New Roman" w:hAnsi="Times New Roman" w:cs="Times New Roman"/>
          <w:sz w:val="24"/>
          <w:szCs w:val="24"/>
        </w:rPr>
        <w:t>day</w:t>
      </w:r>
      <w:r>
        <w:rPr>
          <w:rFonts w:ascii="Times New Roman" w:hAnsi="Times New Roman" w:cs="Times New Roman"/>
          <w:sz w:val="24"/>
          <w:szCs w:val="24"/>
        </w:rPr>
        <w:t>ı</w:t>
      </w:r>
      <w:r w:rsidRPr="00B04AF1">
        <w:rPr>
          <w:rFonts w:ascii="Times New Roman" w:hAnsi="Times New Roman" w:cs="Times New Roman"/>
          <w:sz w:val="24"/>
          <w:szCs w:val="24"/>
        </w:rPr>
        <w:t xml:space="preserve"> ağırlıklı olarak keşif </w:t>
      </w:r>
      <w:proofErr w:type="gramStart"/>
      <w:r w:rsidRPr="00B04AF1">
        <w:rPr>
          <w:rFonts w:ascii="Times New Roman" w:hAnsi="Times New Roman" w:cs="Times New Roman"/>
          <w:sz w:val="24"/>
          <w:szCs w:val="24"/>
        </w:rPr>
        <w:t>oryantasyonu</w:t>
      </w:r>
      <w:proofErr w:type="gramEnd"/>
      <w:r w:rsidRPr="00B04AF1">
        <w:rPr>
          <w:rFonts w:ascii="Times New Roman" w:hAnsi="Times New Roman" w:cs="Times New Roman"/>
          <w:sz w:val="24"/>
          <w:szCs w:val="24"/>
        </w:rPr>
        <w:t xml:space="preserve"> sergilese de, danışman öğretmeninin</w:t>
      </w:r>
      <w:r w:rsidR="00B87368">
        <w:rPr>
          <w:rFonts w:ascii="Times New Roman" w:hAnsi="Times New Roman" w:cs="Times New Roman"/>
          <w:sz w:val="24"/>
          <w:szCs w:val="24"/>
        </w:rPr>
        <w:t xml:space="preserve"> </w:t>
      </w:r>
      <w:r w:rsidRPr="00B04AF1">
        <w:rPr>
          <w:rFonts w:ascii="Times New Roman" w:hAnsi="Times New Roman" w:cs="Times New Roman"/>
          <w:sz w:val="24"/>
          <w:szCs w:val="24"/>
        </w:rPr>
        <w:t>didaktik ve akademik hassasiyet</w:t>
      </w:r>
      <w:r w:rsidR="00BF077D">
        <w:rPr>
          <w:rFonts w:ascii="Times New Roman" w:hAnsi="Times New Roman" w:cs="Times New Roman"/>
          <w:sz w:val="24"/>
          <w:szCs w:val="24"/>
        </w:rPr>
        <w:t xml:space="preserve"> </w:t>
      </w:r>
      <w:r w:rsidRPr="00B04AF1">
        <w:rPr>
          <w:rFonts w:ascii="Times New Roman" w:hAnsi="Times New Roman" w:cs="Times New Roman"/>
          <w:sz w:val="24"/>
          <w:szCs w:val="24"/>
        </w:rPr>
        <w:t>oryantasyonlarını yansıtan yöntem ve tekniklerini etkili bulduğunu, ancak deney etkinlik ve oyunları içeren derslerin daha kalıcı olduğunu belirtmektedir:</w:t>
      </w:r>
    </w:p>
    <w:p w:rsidR="002B4654" w:rsidRPr="009A2AAF" w:rsidRDefault="002B4654" w:rsidP="002B4654">
      <w:pPr>
        <w:autoSpaceDE w:val="0"/>
        <w:autoSpaceDN w:val="0"/>
        <w:adjustRightInd w:val="0"/>
        <w:spacing w:after="0" w:line="480" w:lineRule="auto"/>
        <w:ind w:left="567" w:right="567"/>
        <w:jc w:val="both"/>
        <w:rPr>
          <w:rFonts w:ascii="Times New Roman" w:hAnsi="Times New Roman" w:cs="Times New Roman"/>
          <w:sz w:val="24"/>
          <w:szCs w:val="24"/>
        </w:rPr>
      </w:pPr>
      <w:r w:rsidRPr="00011158">
        <w:rPr>
          <w:rFonts w:ascii="Times New Roman" w:hAnsi="Times New Roman" w:cs="Times New Roman"/>
          <w:i/>
          <w:sz w:val="24"/>
          <w:szCs w:val="24"/>
        </w:rPr>
        <w:t xml:space="preserve">Öğretmenin uygulamış olduğu etkinlik bu güne kadar gördüğüm en güzel ders anlatım şekliydi çünkü hem öğretip hem eğlendiriyordu öğrencileri… </w:t>
      </w:r>
      <w:r w:rsidRPr="009A2AAF">
        <w:rPr>
          <w:rFonts w:ascii="Times New Roman" w:hAnsi="Times New Roman" w:cs="Times New Roman"/>
          <w:sz w:val="24"/>
          <w:szCs w:val="24"/>
        </w:rPr>
        <w:t>(Günlük, 7.hafta).</w:t>
      </w:r>
    </w:p>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Sadece etkinliğe dayalı öğreti</w:t>
      </w:r>
      <w:r w:rsidR="00660C11">
        <w:rPr>
          <w:rFonts w:ascii="Times New Roman" w:hAnsi="Times New Roman" w:cs="Times New Roman"/>
          <w:sz w:val="24"/>
          <w:szCs w:val="24"/>
        </w:rPr>
        <w:t xml:space="preserve">m </w:t>
      </w:r>
      <w:proofErr w:type="gramStart"/>
      <w:r w:rsidR="00660C11">
        <w:rPr>
          <w:rFonts w:ascii="Times New Roman" w:hAnsi="Times New Roman" w:cs="Times New Roman"/>
          <w:sz w:val="24"/>
          <w:szCs w:val="24"/>
        </w:rPr>
        <w:t>oryantasyonunu</w:t>
      </w:r>
      <w:proofErr w:type="gramEnd"/>
      <w:r w:rsidR="00660C11">
        <w:rPr>
          <w:rFonts w:ascii="Times New Roman" w:hAnsi="Times New Roman" w:cs="Times New Roman"/>
          <w:sz w:val="24"/>
          <w:szCs w:val="24"/>
        </w:rPr>
        <w:t xml:space="preserve"> sergileyen ÖA2</w:t>
      </w:r>
      <w:r w:rsidR="00BF077D">
        <w:rPr>
          <w:rFonts w:ascii="Times New Roman" w:hAnsi="Times New Roman" w:cs="Times New Roman"/>
          <w:sz w:val="24"/>
          <w:szCs w:val="24"/>
        </w:rPr>
        <w:t xml:space="preserve"> </w:t>
      </w:r>
      <w:r w:rsidRPr="00B04AF1">
        <w:rPr>
          <w:rFonts w:ascii="Times New Roman" w:hAnsi="Times New Roman" w:cs="Times New Roman"/>
          <w:sz w:val="24"/>
          <w:szCs w:val="24"/>
        </w:rPr>
        <w:t>yerkürenin katmanları konusundaki öğretimi sırasında,</w:t>
      </w:r>
      <w:r w:rsidR="00BF077D">
        <w:rPr>
          <w:rFonts w:ascii="Times New Roman" w:hAnsi="Times New Roman" w:cs="Times New Roman"/>
          <w:sz w:val="24"/>
          <w:szCs w:val="24"/>
        </w:rPr>
        <w:t xml:space="preserve"> </w:t>
      </w:r>
      <w:r w:rsidRPr="00B04AF1">
        <w:rPr>
          <w:rFonts w:ascii="Times New Roman" w:hAnsi="Times New Roman" w:cs="Times New Roman"/>
          <w:sz w:val="24"/>
          <w:szCs w:val="24"/>
        </w:rPr>
        <w:t>dersi ilgi çekici ve eğlenceli hale getirmek amacıyla</w:t>
      </w:r>
      <w:r w:rsidR="00BF077D">
        <w:rPr>
          <w:rFonts w:ascii="Times New Roman" w:hAnsi="Times New Roman" w:cs="Times New Roman"/>
          <w:sz w:val="24"/>
          <w:szCs w:val="24"/>
        </w:rPr>
        <w:t xml:space="preserve"> </w:t>
      </w:r>
      <w:r w:rsidRPr="00B04AF1">
        <w:rPr>
          <w:rFonts w:ascii="Times New Roman" w:hAnsi="Times New Roman" w:cs="Times New Roman"/>
          <w:sz w:val="24"/>
          <w:szCs w:val="24"/>
        </w:rPr>
        <w:t>öğrencileri oyun hamurlarının kullanıldığı bir etkinlikle uğraştırmıştır:</w:t>
      </w:r>
    </w:p>
    <w:p w:rsidR="002B4654" w:rsidRPr="00011158"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011158">
        <w:rPr>
          <w:rFonts w:ascii="Times New Roman" w:hAnsi="Times New Roman" w:cs="Times New Roman"/>
          <w:i/>
          <w:sz w:val="24"/>
          <w:szCs w:val="24"/>
        </w:rPr>
        <w:lastRenderedPageBreak/>
        <w:t xml:space="preserve">Sınıfı 3 gruba ayırarak hepsine oyun hamuru dağıttım ve yerkürenin katmanlarını bildikleri kadarıyla yapmalarını istedim </w:t>
      </w:r>
      <w:r w:rsidRPr="009A2AAF">
        <w:rPr>
          <w:rFonts w:ascii="Times New Roman" w:hAnsi="Times New Roman" w:cs="Times New Roman"/>
          <w:sz w:val="24"/>
          <w:szCs w:val="24"/>
        </w:rPr>
        <w:t>(Günlük,9.hafta).</w:t>
      </w:r>
    </w:p>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ÖA3 ağırlıklı olarak akademik hassasiyet </w:t>
      </w:r>
      <w:proofErr w:type="gramStart"/>
      <w:r>
        <w:rPr>
          <w:rFonts w:ascii="Times New Roman" w:hAnsi="Times New Roman" w:cs="Times New Roman"/>
          <w:sz w:val="24"/>
          <w:szCs w:val="24"/>
        </w:rPr>
        <w:t>oryantasyonu</w:t>
      </w:r>
      <w:proofErr w:type="gramEnd"/>
      <w:r>
        <w:rPr>
          <w:rFonts w:ascii="Times New Roman" w:hAnsi="Times New Roman" w:cs="Times New Roman"/>
          <w:sz w:val="24"/>
          <w:szCs w:val="24"/>
        </w:rPr>
        <w:t xml:space="preserve"> sergilemesine rağmen öğretim deneyimi sırasında etkinliğe dayalı öğretim oryantasyonunu sergilemiştir. Ancak bu öğretim sırasında kullandığı </w:t>
      </w:r>
      <w:r w:rsidRPr="00B04AF1">
        <w:rPr>
          <w:rFonts w:ascii="Times New Roman" w:hAnsi="Times New Roman" w:cs="Times New Roman"/>
          <w:sz w:val="24"/>
          <w:szCs w:val="24"/>
        </w:rPr>
        <w:t>istasyon tekniğini</w:t>
      </w:r>
      <w:r>
        <w:rPr>
          <w:rFonts w:ascii="Times New Roman" w:hAnsi="Times New Roman" w:cs="Times New Roman"/>
          <w:sz w:val="24"/>
          <w:szCs w:val="24"/>
        </w:rPr>
        <w:t>n öğrencilere bağlı olarak yaş</w:t>
      </w:r>
      <w:r w:rsidRPr="00B04AF1">
        <w:rPr>
          <w:rFonts w:ascii="Times New Roman" w:hAnsi="Times New Roman" w:cs="Times New Roman"/>
          <w:sz w:val="24"/>
          <w:szCs w:val="24"/>
        </w:rPr>
        <w:t>adığı bazı zorluklar nedeniyle</w:t>
      </w:r>
      <w:r>
        <w:rPr>
          <w:rFonts w:ascii="Times New Roman" w:hAnsi="Times New Roman" w:cs="Times New Roman"/>
          <w:sz w:val="24"/>
          <w:szCs w:val="24"/>
        </w:rPr>
        <w:t xml:space="preserve"> uygun olmadığına karar </w:t>
      </w:r>
      <w:r w:rsidRPr="00B04AF1">
        <w:rPr>
          <w:rFonts w:ascii="Times New Roman" w:hAnsi="Times New Roman" w:cs="Times New Roman"/>
          <w:sz w:val="24"/>
          <w:szCs w:val="24"/>
        </w:rPr>
        <w:t>ver</w:t>
      </w:r>
      <w:r>
        <w:rPr>
          <w:rFonts w:ascii="Times New Roman" w:hAnsi="Times New Roman" w:cs="Times New Roman"/>
          <w:sz w:val="24"/>
          <w:szCs w:val="24"/>
        </w:rPr>
        <w:t>miştir</w:t>
      </w:r>
      <w:r w:rsidRPr="00B04AF1">
        <w:rPr>
          <w:rFonts w:ascii="Times New Roman" w:hAnsi="Times New Roman" w:cs="Times New Roman"/>
          <w:sz w:val="24"/>
          <w:szCs w:val="24"/>
        </w:rPr>
        <w:t>:</w:t>
      </w:r>
    </w:p>
    <w:p w:rsidR="002B4654" w:rsidRPr="009A2AAF" w:rsidRDefault="002B4654" w:rsidP="002B4654">
      <w:pPr>
        <w:autoSpaceDE w:val="0"/>
        <w:autoSpaceDN w:val="0"/>
        <w:adjustRightInd w:val="0"/>
        <w:spacing w:after="0" w:line="480" w:lineRule="auto"/>
        <w:ind w:left="567" w:right="567"/>
        <w:jc w:val="both"/>
        <w:rPr>
          <w:rFonts w:ascii="Times New Roman" w:hAnsi="Times New Roman" w:cs="Times New Roman"/>
          <w:sz w:val="24"/>
          <w:szCs w:val="24"/>
        </w:rPr>
      </w:pPr>
      <w:r w:rsidRPr="00011158">
        <w:rPr>
          <w:rFonts w:ascii="Times New Roman" w:hAnsi="Times New Roman" w:cs="Times New Roman"/>
          <w:i/>
          <w:sz w:val="24"/>
          <w:szCs w:val="24"/>
        </w:rPr>
        <w:t xml:space="preserve">Keşfetme kısmında kullandığım istasyon tekniği nedeniyle bazı zorluklar yaşadım ve istediğim verimi alamadım. Öğrencilerin konumla ilgili alışılagelmiş kalıplardan çıkamamasından kaynaklandığını düşündüğümden ve diğer öğretmenlik uygulamalarımdan yaptığım çıkarımlardan, bu tekniği ilk defa duydukları ve yaratıcı fikirler ortaya koyabilecekleri konularda kullanmaya karar verdim </w:t>
      </w:r>
      <w:r w:rsidR="009A2AAF" w:rsidRPr="009A2AAF">
        <w:rPr>
          <w:rFonts w:ascii="Times New Roman" w:hAnsi="Times New Roman" w:cs="Times New Roman"/>
          <w:sz w:val="24"/>
          <w:szCs w:val="24"/>
        </w:rPr>
        <w:t>(Günlük, 12.hafta, Ders Planı, D</w:t>
      </w:r>
      <w:r w:rsidRPr="009A2AAF">
        <w:rPr>
          <w:rFonts w:ascii="Times New Roman" w:hAnsi="Times New Roman" w:cs="Times New Roman"/>
          <w:sz w:val="24"/>
          <w:szCs w:val="24"/>
        </w:rPr>
        <w:t xml:space="preserve">eğerlendirme bölümü). </w:t>
      </w:r>
    </w:p>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Öğretmen merkezli </w:t>
      </w:r>
      <w:proofErr w:type="gramStart"/>
      <w:r>
        <w:rPr>
          <w:rFonts w:ascii="Times New Roman" w:hAnsi="Times New Roman" w:cs="Times New Roman"/>
          <w:sz w:val="24"/>
          <w:szCs w:val="24"/>
        </w:rPr>
        <w:t>oryantasyonlar</w:t>
      </w:r>
      <w:proofErr w:type="gramEnd"/>
      <w:r>
        <w:rPr>
          <w:rFonts w:ascii="Times New Roman" w:hAnsi="Times New Roman" w:cs="Times New Roman"/>
          <w:sz w:val="24"/>
          <w:szCs w:val="24"/>
        </w:rPr>
        <w:t xml:space="preserve"> sergileyen </w:t>
      </w:r>
      <w:r w:rsidRPr="00B04AF1">
        <w:rPr>
          <w:rFonts w:ascii="Times New Roman" w:hAnsi="Times New Roman" w:cs="Times New Roman"/>
          <w:sz w:val="24"/>
          <w:szCs w:val="24"/>
        </w:rPr>
        <w:t>ÖA4, danışman öğretmeninin çoğunlukla anlatım, soru çözme ve animasyon izletme yöntemlerini destekle</w:t>
      </w:r>
      <w:r>
        <w:rPr>
          <w:rFonts w:ascii="Times New Roman" w:hAnsi="Times New Roman" w:cs="Times New Roman"/>
          <w:sz w:val="24"/>
          <w:szCs w:val="24"/>
        </w:rPr>
        <w:t>mekte ancak</w:t>
      </w:r>
      <w:r w:rsidRPr="00B04AF1">
        <w:rPr>
          <w:rFonts w:ascii="Times New Roman" w:hAnsi="Times New Roman" w:cs="Times New Roman"/>
          <w:sz w:val="24"/>
          <w:szCs w:val="24"/>
        </w:rPr>
        <w:t xml:space="preserve"> somut materyaller kullan</w:t>
      </w:r>
      <w:r>
        <w:rPr>
          <w:rFonts w:ascii="Times New Roman" w:hAnsi="Times New Roman" w:cs="Times New Roman"/>
          <w:sz w:val="24"/>
          <w:szCs w:val="24"/>
        </w:rPr>
        <w:t>madığı yönünde eleştiride bulunmaktadır</w:t>
      </w:r>
      <w:r w:rsidRPr="00B04AF1">
        <w:rPr>
          <w:rFonts w:ascii="Times New Roman" w:hAnsi="Times New Roman" w:cs="Times New Roman"/>
          <w:sz w:val="24"/>
          <w:szCs w:val="24"/>
        </w:rPr>
        <w:t>:</w:t>
      </w:r>
    </w:p>
    <w:p w:rsidR="002B4654" w:rsidRPr="00011158"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011158">
        <w:rPr>
          <w:rFonts w:ascii="Times New Roman" w:hAnsi="Times New Roman" w:cs="Times New Roman"/>
          <w:i/>
          <w:sz w:val="24"/>
          <w:szCs w:val="24"/>
        </w:rPr>
        <w:t xml:space="preserve">Öğrencilere daha önce somut bir şekilde çiçeğin kısımları gösterilmediğinden, bilginin öğrenci zihninde yerleşmediğini fark ettim. Bunun için sınıfa çiçek getirilerek çiçek kısımlarının gösterilmesi faydalı olacaktır </w:t>
      </w:r>
      <w:r w:rsidRPr="009A2AAF">
        <w:rPr>
          <w:rFonts w:ascii="Times New Roman" w:hAnsi="Times New Roman" w:cs="Times New Roman"/>
          <w:sz w:val="24"/>
          <w:szCs w:val="24"/>
        </w:rPr>
        <w:t>(Günlük, 5.hafta).</w:t>
      </w:r>
    </w:p>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Adayın</w:t>
      </w:r>
      <w:r w:rsidR="00BF077D">
        <w:rPr>
          <w:rFonts w:ascii="Times New Roman" w:hAnsi="Times New Roman" w:cs="Times New Roman"/>
          <w:sz w:val="24"/>
          <w:szCs w:val="24"/>
        </w:rPr>
        <w:t xml:space="preserve"> </w:t>
      </w:r>
      <w:r w:rsidRPr="00B04AF1">
        <w:rPr>
          <w:rFonts w:ascii="Times New Roman" w:hAnsi="Times New Roman" w:cs="Times New Roman"/>
          <w:sz w:val="24"/>
          <w:szCs w:val="24"/>
        </w:rPr>
        <w:t xml:space="preserve">ilk haftalarda ‘düz anlatım, soru cevap, animasyon ve somut materyaller’ üzerine yoğunlaşan düşüncelerinin, </w:t>
      </w:r>
      <w:proofErr w:type="spellStart"/>
      <w:r w:rsidRPr="00B04AF1">
        <w:rPr>
          <w:rFonts w:ascii="Times New Roman" w:hAnsi="Times New Roman" w:cs="Times New Roman"/>
          <w:sz w:val="24"/>
          <w:szCs w:val="24"/>
        </w:rPr>
        <w:t>laboratuar</w:t>
      </w:r>
      <w:proofErr w:type="spellEnd"/>
      <w:r w:rsidRPr="00B04AF1">
        <w:rPr>
          <w:rFonts w:ascii="Times New Roman" w:hAnsi="Times New Roman" w:cs="Times New Roman"/>
          <w:sz w:val="24"/>
          <w:szCs w:val="24"/>
        </w:rPr>
        <w:t xml:space="preserve"> gibi farklı yöntemler kullanan arkadaşlarının öğretimlerinin gözlemlenmesiyle</w:t>
      </w:r>
      <w:r w:rsidR="00BF077D">
        <w:rPr>
          <w:rFonts w:ascii="Times New Roman" w:hAnsi="Times New Roman" w:cs="Times New Roman"/>
          <w:sz w:val="24"/>
          <w:szCs w:val="24"/>
        </w:rPr>
        <w:t xml:space="preserve"> </w:t>
      </w:r>
      <w:r w:rsidRPr="00B04AF1">
        <w:rPr>
          <w:rFonts w:ascii="Times New Roman" w:hAnsi="Times New Roman" w:cs="Times New Roman"/>
          <w:sz w:val="24"/>
          <w:szCs w:val="24"/>
        </w:rPr>
        <w:t xml:space="preserve">değişiklik gösterdiği belirlenmiştir: </w:t>
      </w:r>
    </w:p>
    <w:p w:rsidR="0053749C"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011158">
        <w:rPr>
          <w:rFonts w:ascii="Times New Roman" w:hAnsi="Times New Roman" w:cs="Times New Roman"/>
          <w:i/>
          <w:sz w:val="24"/>
          <w:szCs w:val="24"/>
        </w:rPr>
        <w:lastRenderedPageBreak/>
        <w:t>Arkadaşımız ışığın izlediği yolu öğrencilere deneyle gösterdi. Deney öğrenciler için ilgi çekici olduğundan derse olan ilgileri arttı</w:t>
      </w:r>
      <w:r w:rsidR="00BF077D">
        <w:rPr>
          <w:rFonts w:ascii="Times New Roman" w:hAnsi="Times New Roman" w:cs="Times New Roman"/>
          <w:i/>
          <w:sz w:val="24"/>
          <w:szCs w:val="24"/>
        </w:rPr>
        <w:t xml:space="preserve"> </w:t>
      </w:r>
      <w:r w:rsidRPr="0023280C">
        <w:rPr>
          <w:rFonts w:ascii="Times New Roman" w:hAnsi="Times New Roman" w:cs="Times New Roman"/>
          <w:sz w:val="24"/>
          <w:szCs w:val="24"/>
        </w:rPr>
        <w:t>(Günlük 5.hafta).</w:t>
      </w:r>
    </w:p>
    <w:p w:rsidR="00AB0804" w:rsidRPr="0023280C" w:rsidRDefault="002B4654" w:rsidP="002B4654">
      <w:pPr>
        <w:autoSpaceDE w:val="0"/>
        <w:autoSpaceDN w:val="0"/>
        <w:adjustRightInd w:val="0"/>
        <w:spacing w:after="0" w:line="480" w:lineRule="auto"/>
        <w:ind w:left="567" w:right="567"/>
        <w:jc w:val="both"/>
        <w:rPr>
          <w:rFonts w:ascii="Times New Roman" w:hAnsi="Times New Roman" w:cs="Times New Roman"/>
          <w:sz w:val="24"/>
          <w:szCs w:val="24"/>
        </w:rPr>
      </w:pPr>
      <w:r w:rsidRPr="00011158">
        <w:rPr>
          <w:rFonts w:ascii="Times New Roman" w:hAnsi="Times New Roman" w:cs="Times New Roman"/>
          <w:i/>
          <w:sz w:val="24"/>
          <w:szCs w:val="24"/>
        </w:rPr>
        <w:t xml:space="preserve">Animasyonlarda, ışığın soğurulması ile ilgili deneyler gösterildi. Bu deneyi sanal ortamda göstermek yerine sınıf ortamında öğrencilerle yapılabilir </w:t>
      </w:r>
      <w:r w:rsidRPr="0023280C">
        <w:rPr>
          <w:rFonts w:ascii="Times New Roman" w:hAnsi="Times New Roman" w:cs="Times New Roman"/>
          <w:sz w:val="24"/>
          <w:szCs w:val="24"/>
        </w:rPr>
        <w:t>(Günlük, 6.hafta).</w:t>
      </w:r>
      <w:r w:rsidR="00CF1EAD">
        <w:rPr>
          <w:rFonts w:ascii="Times New Roman" w:hAnsi="Times New Roman" w:cs="Times New Roman"/>
          <w:sz w:val="24"/>
          <w:szCs w:val="24"/>
        </w:rPr>
        <w:br/>
      </w:r>
    </w:p>
    <w:p w:rsidR="002B4654" w:rsidRPr="00691C75" w:rsidRDefault="002B4654" w:rsidP="002B4654">
      <w:pPr>
        <w:rPr>
          <w:rFonts w:ascii="Times New Roman" w:hAnsi="Times New Roman" w:cs="Times New Roman"/>
          <w:sz w:val="24"/>
          <w:szCs w:val="24"/>
        </w:rPr>
      </w:pPr>
      <w:r w:rsidRPr="00865344">
        <w:rPr>
          <w:rFonts w:ascii="Times New Roman" w:hAnsi="Times New Roman" w:cs="Times New Roman"/>
          <w:b/>
          <w:sz w:val="24"/>
          <w:szCs w:val="24"/>
        </w:rPr>
        <w:t>Tablo 4.</w:t>
      </w:r>
      <w:r w:rsidRPr="00691C75">
        <w:rPr>
          <w:rFonts w:ascii="Times New Roman" w:hAnsi="Times New Roman" w:cs="Times New Roman"/>
          <w:i/>
          <w:sz w:val="24"/>
          <w:szCs w:val="24"/>
        </w:rPr>
        <w:t>ÖA</w:t>
      </w:r>
      <w:r>
        <w:rPr>
          <w:rFonts w:ascii="Times New Roman" w:hAnsi="Times New Roman" w:cs="Times New Roman"/>
          <w:i/>
          <w:sz w:val="24"/>
          <w:szCs w:val="24"/>
        </w:rPr>
        <w:t>5</w:t>
      </w:r>
      <w:r w:rsidRPr="00691C75">
        <w:rPr>
          <w:rFonts w:ascii="Times New Roman" w:hAnsi="Times New Roman" w:cs="Times New Roman"/>
          <w:i/>
          <w:sz w:val="24"/>
          <w:szCs w:val="24"/>
        </w:rPr>
        <w:t>, ÖA</w:t>
      </w:r>
      <w:r>
        <w:rPr>
          <w:rFonts w:ascii="Times New Roman" w:hAnsi="Times New Roman" w:cs="Times New Roman"/>
          <w:i/>
          <w:sz w:val="24"/>
          <w:szCs w:val="24"/>
        </w:rPr>
        <w:t xml:space="preserve">6 ve </w:t>
      </w:r>
      <w:r w:rsidRPr="00691C75">
        <w:rPr>
          <w:rFonts w:ascii="Times New Roman" w:hAnsi="Times New Roman" w:cs="Times New Roman"/>
          <w:i/>
          <w:sz w:val="24"/>
          <w:szCs w:val="24"/>
        </w:rPr>
        <w:t>ÖA</w:t>
      </w:r>
      <w:r>
        <w:rPr>
          <w:rFonts w:ascii="Times New Roman" w:hAnsi="Times New Roman" w:cs="Times New Roman"/>
          <w:i/>
          <w:sz w:val="24"/>
          <w:szCs w:val="24"/>
        </w:rPr>
        <w:t>7</w:t>
      </w:r>
      <w:r w:rsidRPr="00691C75">
        <w:rPr>
          <w:rFonts w:ascii="Times New Roman" w:hAnsi="Times New Roman" w:cs="Times New Roman"/>
          <w:i/>
          <w:sz w:val="24"/>
          <w:szCs w:val="24"/>
        </w:rPr>
        <w:t xml:space="preserve"> için öğretim </w:t>
      </w:r>
      <w:proofErr w:type="gramStart"/>
      <w:r w:rsidRPr="00691C75">
        <w:rPr>
          <w:rFonts w:ascii="Times New Roman" w:hAnsi="Times New Roman" w:cs="Times New Roman"/>
          <w:i/>
          <w:sz w:val="24"/>
          <w:szCs w:val="24"/>
        </w:rPr>
        <w:t>oryantasyonları</w:t>
      </w:r>
      <w:proofErr w:type="gramEnd"/>
    </w:p>
    <w:tbl>
      <w:tblPr>
        <w:tblStyle w:val="TabloKlavuzu"/>
        <w:tblW w:w="946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8647"/>
      </w:tblGrid>
      <w:tr w:rsidR="002B4654" w:rsidTr="00437037">
        <w:tc>
          <w:tcPr>
            <w:tcW w:w="817" w:type="dxa"/>
          </w:tcPr>
          <w:p w:rsidR="002B4654" w:rsidRPr="005123AD" w:rsidRDefault="002B4654" w:rsidP="00437037">
            <w:pPr>
              <w:rPr>
                <w:rFonts w:ascii="Times New Roman" w:hAnsi="Times New Roman" w:cs="Times New Roman"/>
                <w:b/>
                <w:sz w:val="20"/>
                <w:szCs w:val="20"/>
              </w:rPr>
            </w:pPr>
            <w:r w:rsidRPr="005123AD">
              <w:rPr>
                <w:rFonts w:ascii="Times New Roman" w:hAnsi="Times New Roman" w:cs="Times New Roman"/>
                <w:b/>
                <w:sz w:val="20"/>
                <w:szCs w:val="20"/>
              </w:rPr>
              <w:t>A</w:t>
            </w:r>
            <w:r>
              <w:rPr>
                <w:rFonts w:ascii="Times New Roman" w:hAnsi="Times New Roman" w:cs="Times New Roman"/>
                <w:b/>
                <w:sz w:val="20"/>
                <w:szCs w:val="20"/>
              </w:rPr>
              <w:t>DAY</w:t>
            </w: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ORYANTASYON ve GÖSTERGELER</w:t>
            </w:r>
          </w:p>
        </w:tc>
      </w:tr>
      <w:tr w:rsidR="002B4654" w:rsidTr="00437037">
        <w:trPr>
          <w:trHeight w:val="947"/>
        </w:trPr>
        <w:tc>
          <w:tcPr>
            <w:tcW w:w="817" w:type="dxa"/>
            <w:vMerge w:val="restart"/>
          </w:tcPr>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ÖA5</w:t>
            </w:r>
          </w:p>
        </w:tc>
        <w:tc>
          <w:tcPr>
            <w:tcW w:w="8647" w:type="dxa"/>
          </w:tcPr>
          <w:p w:rsidR="002B4654" w:rsidRPr="00106E86" w:rsidRDefault="002B4654" w:rsidP="00437037">
            <w:pPr>
              <w:jc w:val="center"/>
              <w:rPr>
                <w:rFonts w:ascii="Times New Roman" w:hAnsi="Times New Roman" w:cs="Times New Roman"/>
                <w:b/>
                <w:sz w:val="20"/>
                <w:szCs w:val="20"/>
              </w:rPr>
            </w:pPr>
            <w:r w:rsidRPr="00106E86">
              <w:rPr>
                <w:rFonts w:ascii="Times New Roman" w:hAnsi="Times New Roman" w:cs="Times New Roman"/>
                <w:b/>
                <w:sz w:val="20"/>
                <w:szCs w:val="20"/>
              </w:rPr>
              <w:t>Keşif</w:t>
            </w:r>
          </w:p>
          <w:p w:rsidR="002B4654" w:rsidRPr="006C1816" w:rsidRDefault="002B4654" w:rsidP="00437037">
            <w:pPr>
              <w:jc w:val="both"/>
              <w:rPr>
                <w:rFonts w:ascii="Times New Roman" w:hAnsi="Times New Roman" w:cs="Times New Roman"/>
                <w:sz w:val="20"/>
                <w:szCs w:val="20"/>
              </w:rPr>
            </w:pPr>
            <w:r w:rsidRPr="006C1816">
              <w:rPr>
                <w:rFonts w:ascii="Times New Roman" w:hAnsi="Times New Roman" w:cs="Times New Roman"/>
                <w:sz w:val="20"/>
                <w:szCs w:val="20"/>
              </w:rPr>
              <w:t xml:space="preserve">- Keşfetme aşamasında öğrenciler aktif olarak kendileri yaparak yaşayarak öğrensinler diye gruplar oluşturdum. Deney malzemelerini dağıttım, kendileri devre kurarak çeşitli malzemeleri test ettiler. Bulduklarını tabloya kaydettiler ve sonuç çıkardılar </w:t>
            </w:r>
            <w:r w:rsidRPr="00F26FB7">
              <w:rPr>
                <w:rFonts w:ascii="Times New Roman" w:hAnsi="Times New Roman" w:cs="Times New Roman"/>
                <w:i/>
                <w:sz w:val="20"/>
                <w:szCs w:val="20"/>
              </w:rPr>
              <w:t>(Ders planı, Gözlem).</w:t>
            </w:r>
          </w:p>
        </w:tc>
      </w:tr>
      <w:tr w:rsidR="002B4654" w:rsidTr="00437037">
        <w:trPr>
          <w:trHeight w:val="1273"/>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106E86"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Sorgulama</w:t>
            </w:r>
          </w:p>
          <w:p w:rsidR="002B4654" w:rsidRPr="006C1816" w:rsidRDefault="002B4654" w:rsidP="00437037">
            <w:pPr>
              <w:jc w:val="both"/>
              <w:rPr>
                <w:rFonts w:ascii="Times New Roman" w:hAnsi="Times New Roman" w:cs="Times New Roman"/>
                <w:sz w:val="20"/>
                <w:szCs w:val="20"/>
              </w:rPr>
            </w:pPr>
            <w:r w:rsidRPr="006C1816">
              <w:rPr>
                <w:rFonts w:ascii="Times New Roman" w:hAnsi="Times New Roman" w:cs="Times New Roman"/>
                <w:sz w:val="20"/>
                <w:szCs w:val="20"/>
              </w:rPr>
              <w:t xml:space="preserve">- Öğrencilerden çevrelerinde araştırma yaparak atık suların arıtılması ve önlemleri ile ilgili bilgileri toplamaları istenseydi, daha kalıcı öğrenme olabilirdi </w:t>
            </w:r>
            <w:r w:rsidRPr="00F26FB7">
              <w:rPr>
                <w:rFonts w:ascii="Times New Roman" w:hAnsi="Times New Roman" w:cs="Times New Roman"/>
                <w:i/>
                <w:sz w:val="20"/>
                <w:szCs w:val="20"/>
              </w:rPr>
              <w:t>(Günlük, 2.hafta).</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C1816">
              <w:rPr>
                <w:rFonts w:ascii="Times New Roman" w:hAnsi="Times New Roman" w:cs="Times New Roman"/>
                <w:sz w:val="20"/>
                <w:szCs w:val="20"/>
              </w:rPr>
              <w:t xml:space="preserve">Öğrencilerin çevrelerindeki insanlarla röportaj yapmalarını ve sınıf ortamında paylaşmalarını isterdim. Daha kalıcı öğrenme sağlanırdı. Sosyalleşme ve iletişim becerileri de gelişirdi </w:t>
            </w:r>
            <w:r w:rsidRPr="00F26FB7">
              <w:rPr>
                <w:rFonts w:ascii="Times New Roman" w:hAnsi="Times New Roman" w:cs="Times New Roman"/>
                <w:i/>
                <w:sz w:val="20"/>
                <w:szCs w:val="20"/>
              </w:rPr>
              <w:t>(Günlük, 6.hafta).</w:t>
            </w:r>
          </w:p>
        </w:tc>
      </w:tr>
      <w:tr w:rsidR="002B4654" w:rsidTr="00437037">
        <w:trPr>
          <w:trHeight w:val="90"/>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Akademik Hassasiyet</w:t>
            </w:r>
          </w:p>
          <w:p w:rsidR="002B4654" w:rsidRPr="006C1816"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C1816">
              <w:rPr>
                <w:rFonts w:ascii="Times New Roman" w:hAnsi="Times New Roman" w:cs="Times New Roman"/>
                <w:sz w:val="20"/>
                <w:szCs w:val="20"/>
              </w:rPr>
              <w:t xml:space="preserve">Öğretmen sunuş yöntemini kulandı. Video, bilgisayar veya çeşitli materyaller kullansaydı konu daha kalıcı hale gelirdi </w:t>
            </w:r>
            <w:r w:rsidRPr="00F26FB7">
              <w:rPr>
                <w:rFonts w:ascii="Times New Roman" w:hAnsi="Times New Roman" w:cs="Times New Roman"/>
                <w:i/>
                <w:sz w:val="20"/>
                <w:szCs w:val="20"/>
              </w:rPr>
              <w:t>(Günlük, 3.hafta).</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C1816">
              <w:rPr>
                <w:rFonts w:ascii="Times New Roman" w:hAnsi="Times New Roman" w:cs="Times New Roman"/>
                <w:sz w:val="20"/>
                <w:szCs w:val="20"/>
              </w:rPr>
              <w:t xml:space="preserve">Arkadaşımın deney yapması konunun iyi anlaşılmasını sağladı ama öğrencilerden çizim yapmaları ve aynaların özelliklerini karşılaştırmaları istense daha etkili öğrenme sağlanabilirdi. Testler çözdürülüp sınıfta cevaplanması ile geri dönüt verildi ve öğrencinin öz yeterlik algısı geliştirildi </w:t>
            </w:r>
            <w:r w:rsidRPr="00F26FB7">
              <w:rPr>
                <w:rFonts w:ascii="Times New Roman" w:hAnsi="Times New Roman" w:cs="Times New Roman"/>
                <w:i/>
                <w:sz w:val="20"/>
                <w:szCs w:val="20"/>
              </w:rPr>
              <w:t>(Günlük, 3.hafta).</w:t>
            </w:r>
          </w:p>
        </w:tc>
      </w:tr>
      <w:tr w:rsidR="002B4654" w:rsidTr="00437037">
        <w:trPr>
          <w:trHeight w:val="1080"/>
        </w:trPr>
        <w:tc>
          <w:tcPr>
            <w:tcW w:w="817" w:type="dxa"/>
            <w:vMerge w:val="restart"/>
          </w:tcPr>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ÖA6</w:t>
            </w: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Akademik Hassasiyet</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5E seçmemin nedeni, öğrencinin sahip olduğu bilgi ve beceriyi aktif olarak kullanmasını sağlamak, konuyu anlayıp anlamadığını değerlendirerek dönüt vermek, grup çalışması ile bilgi paylaşımını sağlamak. Konunun pekiştirilmesi ve kalıcılığın sağlanması için etkinlikler ve videolar kullanmayı amaçladım </w:t>
            </w:r>
            <w:r w:rsidRPr="00F26FB7">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Öğretmen elektrik devre elamanlarını sınıfa getirerek model üzerinden açıkladı. Böyle yapmasaydı hem göremedikleri için nasıl bir araç olduğunu anlayamayacak hem de bilgiler duydukları ile kalacak ve kolayca unutulacaktı </w:t>
            </w:r>
            <w:r w:rsidRPr="00F26FB7">
              <w:rPr>
                <w:rFonts w:ascii="Times New Roman" w:hAnsi="Times New Roman" w:cs="Times New Roman"/>
                <w:i/>
                <w:sz w:val="20"/>
                <w:szCs w:val="20"/>
              </w:rPr>
              <w:t>(Günlük, 10.hafta).</w:t>
            </w:r>
          </w:p>
        </w:tc>
      </w:tr>
      <w:tr w:rsidR="002B4654" w:rsidTr="00437037">
        <w:trPr>
          <w:trHeight w:val="1080"/>
        </w:trPr>
        <w:tc>
          <w:tcPr>
            <w:tcW w:w="817" w:type="dxa"/>
            <w:vMerge/>
          </w:tcPr>
          <w:p w:rsidR="002B4654" w:rsidRDefault="002B4654" w:rsidP="00437037">
            <w:pPr>
              <w:jc w:val="center"/>
              <w:rPr>
                <w:rFonts w:ascii="Times New Roman" w:hAnsi="Times New Roman" w:cs="Times New Roman"/>
                <w:b/>
                <w:sz w:val="20"/>
                <w:szCs w:val="20"/>
              </w:rPr>
            </w:pPr>
          </w:p>
        </w:tc>
        <w:tc>
          <w:tcPr>
            <w:tcW w:w="8647" w:type="dxa"/>
          </w:tcPr>
          <w:p w:rsidR="002B4654" w:rsidRPr="004E4887" w:rsidRDefault="002B4654" w:rsidP="00437037">
            <w:pPr>
              <w:jc w:val="center"/>
              <w:rPr>
                <w:rFonts w:ascii="Times New Roman" w:hAnsi="Times New Roman" w:cs="Times New Roman"/>
                <w:b/>
                <w:sz w:val="20"/>
                <w:szCs w:val="20"/>
              </w:rPr>
            </w:pPr>
            <w:r w:rsidRPr="004E4887">
              <w:rPr>
                <w:rFonts w:ascii="Times New Roman" w:hAnsi="Times New Roman" w:cs="Times New Roman"/>
                <w:b/>
                <w:sz w:val="20"/>
                <w:szCs w:val="20"/>
              </w:rPr>
              <w:t>Kavramsal Değişim</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Ben olsaydım kavram karikatürü kullanarak derse başlardım. Sorularımı kavram karikatürü üzerinden sorardım </w:t>
            </w:r>
            <w:r w:rsidRPr="00FB3461">
              <w:rPr>
                <w:rFonts w:ascii="Times New Roman" w:hAnsi="Times New Roman" w:cs="Times New Roman"/>
                <w:i/>
                <w:sz w:val="20"/>
                <w:szCs w:val="20"/>
              </w:rPr>
              <w:t>(Günlük, 1.hafta).</w:t>
            </w:r>
          </w:p>
          <w:p w:rsidR="002B4654" w:rsidRDefault="002B4654" w:rsidP="00FB3461">
            <w:pPr>
              <w:jc w:val="both"/>
              <w:rPr>
                <w:rFonts w:ascii="Times New Roman" w:hAnsi="Times New Roman" w:cs="Times New Roman"/>
                <w:b/>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Kavram haritalarından yararlanırdım ama kavram haritalarını öğrencilere yaptırırdım. Böylece hem öğrencilerdeki kavram yanılgılarını görür hem de öğretimin etkili olup olmadığını öğrenirdim. Ya da ders sonunda öğrencilere zihin haritaları hazırlatırdım </w:t>
            </w:r>
            <w:r w:rsidRPr="00FB3461">
              <w:rPr>
                <w:rFonts w:ascii="Times New Roman" w:hAnsi="Times New Roman" w:cs="Times New Roman"/>
                <w:i/>
                <w:sz w:val="20"/>
                <w:szCs w:val="20"/>
              </w:rPr>
              <w:t>(Günlük, 7.hafta).</w:t>
            </w:r>
          </w:p>
        </w:tc>
      </w:tr>
      <w:tr w:rsidR="002B4654" w:rsidTr="00437037">
        <w:trPr>
          <w:trHeight w:val="1245"/>
        </w:trPr>
        <w:tc>
          <w:tcPr>
            <w:tcW w:w="817" w:type="dxa"/>
            <w:vMerge w:val="restart"/>
          </w:tcPr>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ÖA7</w:t>
            </w:r>
          </w:p>
        </w:tc>
        <w:tc>
          <w:tcPr>
            <w:tcW w:w="8647" w:type="dxa"/>
          </w:tcPr>
          <w:p w:rsidR="002B4654" w:rsidRPr="004E4887" w:rsidRDefault="002B4654" w:rsidP="00437037">
            <w:pPr>
              <w:jc w:val="center"/>
              <w:rPr>
                <w:rFonts w:ascii="Times New Roman" w:hAnsi="Times New Roman" w:cs="Times New Roman"/>
                <w:b/>
                <w:sz w:val="20"/>
                <w:szCs w:val="20"/>
              </w:rPr>
            </w:pPr>
            <w:r w:rsidRPr="004E4887">
              <w:rPr>
                <w:rFonts w:ascii="Times New Roman" w:hAnsi="Times New Roman" w:cs="Times New Roman"/>
                <w:b/>
                <w:sz w:val="20"/>
                <w:szCs w:val="20"/>
              </w:rPr>
              <w:t>Etkinliğe Dayalı Öğretim</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Öğrenciler geçen sene yaptığımız etkinlikleri bile hatırlıyorlardı. Bu da öğrenmede oyunların ne kadar </w:t>
            </w:r>
            <w:proofErr w:type="spellStart"/>
            <w:r w:rsidRPr="004E4887">
              <w:rPr>
                <w:rFonts w:ascii="Times New Roman" w:hAnsi="Times New Roman" w:cs="Times New Roman"/>
                <w:sz w:val="20"/>
                <w:szCs w:val="20"/>
              </w:rPr>
              <w:t>etikli</w:t>
            </w:r>
            <w:proofErr w:type="spellEnd"/>
            <w:r w:rsidRPr="004E4887">
              <w:rPr>
                <w:rFonts w:ascii="Times New Roman" w:hAnsi="Times New Roman" w:cs="Times New Roman"/>
                <w:sz w:val="20"/>
                <w:szCs w:val="20"/>
              </w:rPr>
              <w:t xml:space="preserve"> olduğunu gösteriyor </w:t>
            </w:r>
            <w:r w:rsidRPr="00FB3461">
              <w:rPr>
                <w:rFonts w:ascii="Times New Roman" w:hAnsi="Times New Roman" w:cs="Times New Roman"/>
                <w:i/>
                <w:sz w:val="20"/>
                <w:szCs w:val="20"/>
              </w:rPr>
              <w:t>(Günlük, 8.hafta).</w:t>
            </w:r>
          </w:p>
          <w:p w:rsidR="002B4654" w:rsidRPr="00FB3461" w:rsidRDefault="002B4654" w:rsidP="00437037">
            <w:pPr>
              <w:jc w:val="both"/>
              <w:rPr>
                <w:rFonts w:ascii="Times New Roman" w:hAnsi="Times New Roman" w:cs="Times New Roman"/>
                <w:i/>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Ekosistem konusundaki öğretimimde öğrencilere eğlendikleri bir etkinlik yaptırdım </w:t>
            </w:r>
            <w:r w:rsidRPr="00FB3461">
              <w:rPr>
                <w:rFonts w:ascii="Times New Roman" w:hAnsi="Times New Roman" w:cs="Times New Roman"/>
                <w:i/>
                <w:sz w:val="20"/>
                <w:szCs w:val="20"/>
              </w:rPr>
              <w:t>(Ders planı).</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Öğretmen öğrencilere tahtada kurduğu düzenekle oyun oynattı. Bir telden bir halkayı geçirme oyunu. Eğer halka tele değerse sisteme bağlı ampul yanıyor. Bizde oyuna dâhil olduk ve yaparken çok eğlendik öğrenciler gibi </w:t>
            </w:r>
            <w:r w:rsidRPr="00FB3461">
              <w:rPr>
                <w:rFonts w:ascii="Times New Roman" w:hAnsi="Times New Roman" w:cs="Times New Roman"/>
                <w:i/>
                <w:sz w:val="20"/>
                <w:szCs w:val="20"/>
              </w:rPr>
              <w:t>(Günlük, 7.hafta).</w:t>
            </w:r>
          </w:p>
        </w:tc>
      </w:tr>
      <w:tr w:rsidR="002B4654" w:rsidTr="00437037">
        <w:trPr>
          <w:trHeight w:val="1245"/>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4E4887" w:rsidRDefault="002B4654" w:rsidP="00437037">
            <w:pPr>
              <w:jc w:val="center"/>
              <w:rPr>
                <w:rFonts w:ascii="Times New Roman" w:hAnsi="Times New Roman" w:cs="Times New Roman"/>
                <w:b/>
                <w:sz w:val="20"/>
                <w:szCs w:val="20"/>
              </w:rPr>
            </w:pPr>
            <w:r w:rsidRPr="004E4887">
              <w:rPr>
                <w:rFonts w:ascii="Times New Roman" w:hAnsi="Times New Roman" w:cs="Times New Roman"/>
                <w:b/>
                <w:sz w:val="20"/>
                <w:szCs w:val="20"/>
              </w:rPr>
              <w:t>Akademik Hassasiyet</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Öğrencilerin önbilgileri gayet iyiydi bu nedenle bunun üzerine bilgi koymak daha kolay oldu… Elektrik konusunda soyut kavramlar olduğu için anlaşılmasında soru çözmek çok iyi oldu </w:t>
            </w:r>
            <w:r w:rsidRPr="00FB3461">
              <w:rPr>
                <w:rFonts w:ascii="Times New Roman" w:hAnsi="Times New Roman" w:cs="Times New Roman"/>
                <w:i/>
                <w:sz w:val="20"/>
                <w:szCs w:val="20"/>
              </w:rPr>
              <w:t>(Günlük, 12.hafta).</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Öğretmen dersi materyal üzerinden anlattı, sınıflarda akıllı tahta olması sınıfın başarısını artırmaktadır. </w:t>
            </w:r>
            <w:r>
              <w:rPr>
                <w:rFonts w:ascii="Times New Roman" w:hAnsi="Times New Roman" w:cs="Times New Roman"/>
                <w:sz w:val="20"/>
                <w:szCs w:val="20"/>
              </w:rPr>
              <w:t>-</w:t>
            </w:r>
            <w:r w:rsidRPr="004E4887">
              <w:rPr>
                <w:rFonts w:ascii="Times New Roman" w:hAnsi="Times New Roman" w:cs="Times New Roman"/>
                <w:sz w:val="20"/>
                <w:szCs w:val="20"/>
              </w:rPr>
              <w:t xml:space="preserve">Öğrenciler akıllı tahtayı kullanmak için can atıyorlar. Öğrencilerin bundan zevk aldığını ve dikkatini çektiğini fark ettim </w:t>
            </w:r>
            <w:r w:rsidRPr="00FB3461">
              <w:rPr>
                <w:rFonts w:ascii="Times New Roman" w:hAnsi="Times New Roman" w:cs="Times New Roman"/>
                <w:i/>
                <w:sz w:val="20"/>
                <w:szCs w:val="20"/>
              </w:rPr>
              <w:t>(Günlük, 8.hafta).</w:t>
            </w:r>
          </w:p>
        </w:tc>
      </w:tr>
    </w:tbl>
    <w:p w:rsidR="002B4654" w:rsidRDefault="002B4654" w:rsidP="002B4654"/>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Ağırlıklı olarak keşif </w:t>
      </w:r>
      <w:proofErr w:type="gramStart"/>
      <w:r w:rsidRPr="00B04AF1">
        <w:rPr>
          <w:rFonts w:ascii="Times New Roman" w:hAnsi="Times New Roman" w:cs="Times New Roman"/>
          <w:sz w:val="24"/>
          <w:szCs w:val="24"/>
        </w:rPr>
        <w:t>oryantasyonu</w:t>
      </w:r>
      <w:proofErr w:type="gramEnd"/>
      <w:r w:rsidRPr="00B04AF1">
        <w:rPr>
          <w:rFonts w:ascii="Times New Roman" w:hAnsi="Times New Roman" w:cs="Times New Roman"/>
          <w:sz w:val="24"/>
          <w:szCs w:val="24"/>
        </w:rPr>
        <w:t xml:space="preserve"> sergileyen </w:t>
      </w:r>
      <w:r>
        <w:rPr>
          <w:rFonts w:ascii="Times New Roman" w:hAnsi="Times New Roman" w:cs="Times New Roman"/>
          <w:sz w:val="24"/>
          <w:szCs w:val="24"/>
        </w:rPr>
        <w:t xml:space="preserve">ÖA5 </w:t>
      </w:r>
      <w:r w:rsidRPr="00B04AF1">
        <w:rPr>
          <w:rFonts w:ascii="Times New Roman" w:hAnsi="Times New Roman" w:cs="Times New Roman"/>
          <w:sz w:val="24"/>
          <w:szCs w:val="24"/>
        </w:rPr>
        <w:t>adayın öğretim sonunda kullandığı değerlendirmenin ise çoktan seçmeli test sorularından oluştuğu belirlenmiş</w:t>
      </w:r>
      <w:r>
        <w:rPr>
          <w:rFonts w:ascii="Times New Roman" w:hAnsi="Times New Roman" w:cs="Times New Roman"/>
          <w:sz w:val="24"/>
          <w:szCs w:val="24"/>
        </w:rPr>
        <w:t xml:space="preserve">tir. Bunda adayın keşif </w:t>
      </w:r>
      <w:proofErr w:type="gramStart"/>
      <w:r>
        <w:rPr>
          <w:rFonts w:ascii="Times New Roman" w:hAnsi="Times New Roman" w:cs="Times New Roman"/>
          <w:sz w:val="24"/>
          <w:szCs w:val="24"/>
        </w:rPr>
        <w:t>oryantasyonunun</w:t>
      </w:r>
      <w:proofErr w:type="gramEnd"/>
      <w:r>
        <w:rPr>
          <w:rFonts w:ascii="Times New Roman" w:hAnsi="Times New Roman" w:cs="Times New Roman"/>
          <w:sz w:val="24"/>
          <w:szCs w:val="24"/>
        </w:rPr>
        <w:t xml:space="preserve"> yanında akademik hassasiyet oryantasyonuna da sahip olmasının etkisi görülmektedir</w:t>
      </w:r>
      <w:r w:rsidRPr="00B04AF1">
        <w:rPr>
          <w:rFonts w:ascii="Times New Roman" w:hAnsi="Times New Roman" w:cs="Times New Roman"/>
          <w:sz w:val="24"/>
          <w:szCs w:val="24"/>
        </w:rPr>
        <w:t>:</w:t>
      </w:r>
    </w:p>
    <w:p w:rsidR="002B4654" w:rsidRPr="00011158"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011158">
        <w:rPr>
          <w:rFonts w:ascii="Times New Roman" w:hAnsi="Times New Roman" w:cs="Times New Roman"/>
          <w:i/>
          <w:sz w:val="24"/>
          <w:szCs w:val="24"/>
        </w:rPr>
        <w:t xml:space="preserve">Öğrencilere konu sonrası test çözdürülmesi öğrencide daha kalıcı bilgi olmasını ve konuyu iyi kavramasını sağlamaktadır </w:t>
      </w:r>
      <w:r w:rsidRPr="0023280C">
        <w:rPr>
          <w:rFonts w:ascii="Times New Roman" w:hAnsi="Times New Roman" w:cs="Times New Roman"/>
          <w:sz w:val="24"/>
          <w:szCs w:val="24"/>
        </w:rPr>
        <w:t>(Günlük, 3.hafta).</w:t>
      </w:r>
    </w:p>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Pr="00B04AF1">
        <w:rPr>
          <w:rFonts w:ascii="Times New Roman" w:hAnsi="Times New Roman" w:cs="Times New Roman"/>
          <w:sz w:val="24"/>
          <w:szCs w:val="24"/>
        </w:rPr>
        <w:t xml:space="preserve">ğırlıklı olarak </w:t>
      </w:r>
      <w:r>
        <w:rPr>
          <w:rFonts w:ascii="Times New Roman" w:hAnsi="Times New Roman" w:cs="Times New Roman"/>
          <w:sz w:val="24"/>
          <w:szCs w:val="24"/>
        </w:rPr>
        <w:t>a</w:t>
      </w:r>
      <w:r w:rsidRPr="00B04AF1">
        <w:rPr>
          <w:rFonts w:ascii="Times New Roman" w:hAnsi="Times New Roman" w:cs="Times New Roman"/>
          <w:sz w:val="24"/>
          <w:szCs w:val="24"/>
        </w:rPr>
        <w:t xml:space="preserve">kademik hassasiyet </w:t>
      </w:r>
      <w:proofErr w:type="gramStart"/>
      <w:r w:rsidRPr="00B04AF1">
        <w:rPr>
          <w:rFonts w:ascii="Times New Roman" w:hAnsi="Times New Roman" w:cs="Times New Roman"/>
          <w:sz w:val="24"/>
          <w:szCs w:val="24"/>
        </w:rPr>
        <w:t>oryantasyonunu</w:t>
      </w:r>
      <w:proofErr w:type="gramEnd"/>
      <w:r w:rsidR="00930628">
        <w:rPr>
          <w:rFonts w:ascii="Times New Roman" w:hAnsi="Times New Roman" w:cs="Times New Roman"/>
          <w:sz w:val="24"/>
          <w:szCs w:val="24"/>
        </w:rPr>
        <w:t xml:space="preserve"> </w:t>
      </w:r>
      <w:r>
        <w:rPr>
          <w:rFonts w:ascii="Times New Roman" w:hAnsi="Times New Roman" w:cs="Times New Roman"/>
          <w:sz w:val="24"/>
          <w:szCs w:val="24"/>
        </w:rPr>
        <w:t>ÖA6’nın</w:t>
      </w:r>
      <w:r w:rsidRPr="00B04AF1">
        <w:rPr>
          <w:rFonts w:ascii="Times New Roman" w:hAnsi="Times New Roman" w:cs="Times New Roman"/>
          <w:sz w:val="24"/>
          <w:szCs w:val="24"/>
        </w:rPr>
        <w:t>, ders öğretmeninin gösteri deneyi yapmasına ilişkin görüşlerinin haftalara göre değişim gösterdiği belirlenmiştir:</w:t>
      </w:r>
    </w:p>
    <w:p w:rsidR="0053749C"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011158">
        <w:rPr>
          <w:rFonts w:ascii="Times New Roman" w:hAnsi="Times New Roman" w:cs="Times New Roman"/>
          <w:i/>
          <w:sz w:val="24"/>
          <w:szCs w:val="24"/>
        </w:rPr>
        <w:t>Basit elektrik devresini sınıfta kurarak gösterdi ama bence bu deneyi sınıfta bütün öğrencilere yaptırabilirdi. Böylece öğrenciler kendi kurdukları deneyle hem el becerilerini geliştirir hem de ampulün nasıl yandığını öğren</w:t>
      </w:r>
      <w:r w:rsidR="0023280C">
        <w:rPr>
          <w:rFonts w:ascii="Times New Roman" w:hAnsi="Times New Roman" w:cs="Times New Roman"/>
          <w:i/>
          <w:sz w:val="24"/>
          <w:szCs w:val="24"/>
        </w:rPr>
        <w:t xml:space="preserve">miş olurlardı </w:t>
      </w:r>
      <w:r w:rsidR="0023280C" w:rsidRPr="0023280C">
        <w:rPr>
          <w:rFonts w:ascii="Times New Roman" w:hAnsi="Times New Roman" w:cs="Times New Roman"/>
          <w:sz w:val="24"/>
          <w:szCs w:val="24"/>
        </w:rPr>
        <w:t>(Günlük, 8.hafta).</w:t>
      </w:r>
    </w:p>
    <w:p w:rsidR="002B4654" w:rsidRPr="00011158"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011158">
        <w:rPr>
          <w:rFonts w:ascii="Times New Roman" w:hAnsi="Times New Roman" w:cs="Times New Roman"/>
          <w:i/>
          <w:sz w:val="24"/>
          <w:szCs w:val="24"/>
        </w:rPr>
        <w:t xml:space="preserve">Öğretmen sınıfta elektrik devresi kurarak gösteri deneyi yaptı. Gösteri deneyleri kullanım açısından zamandan kazanç sağlar </w:t>
      </w:r>
      <w:r w:rsidRPr="0023280C">
        <w:rPr>
          <w:rFonts w:ascii="Times New Roman" w:hAnsi="Times New Roman" w:cs="Times New Roman"/>
          <w:sz w:val="24"/>
          <w:szCs w:val="24"/>
        </w:rPr>
        <w:t>(Günlük, 9.hafta).</w:t>
      </w:r>
    </w:p>
    <w:p w:rsidR="002B4654"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lastRenderedPageBreak/>
        <w:t>Zaman yetersizliğine vurgu yapan aday,</w:t>
      </w:r>
      <w:r w:rsidR="0024068F">
        <w:rPr>
          <w:rFonts w:ascii="Times New Roman" w:hAnsi="Times New Roman" w:cs="Times New Roman"/>
          <w:sz w:val="24"/>
          <w:szCs w:val="24"/>
        </w:rPr>
        <w:t xml:space="preserve"> </w:t>
      </w:r>
      <w:r w:rsidRPr="00B04AF1">
        <w:rPr>
          <w:rFonts w:ascii="Times New Roman" w:hAnsi="Times New Roman" w:cs="Times New Roman"/>
          <w:sz w:val="24"/>
          <w:szCs w:val="24"/>
        </w:rPr>
        <w:t>tahtaya soru yazdırıp çözmek yerine çalışma yapraklarının, tabloların, videolar ve akıllı tahta kullanılmasının da zaman kaybını önleyeceğini düşünmektedir.</w:t>
      </w:r>
    </w:p>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Etkinliğe dayalı öğretim </w:t>
      </w:r>
      <w:proofErr w:type="gramStart"/>
      <w:r w:rsidRPr="00B04AF1">
        <w:rPr>
          <w:rFonts w:ascii="Times New Roman" w:hAnsi="Times New Roman" w:cs="Times New Roman"/>
          <w:sz w:val="24"/>
          <w:szCs w:val="24"/>
        </w:rPr>
        <w:t>oryantasyonunu</w:t>
      </w:r>
      <w:proofErr w:type="gramEnd"/>
      <w:r w:rsidRPr="00B04AF1">
        <w:rPr>
          <w:rFonts w:ascii="Times New Roman" w:hAnsi="Times New Roman" w:cs="Times New Roman"/>
          <w:sz w:val="24"/>
          <w:szCs w:val="24"/>
        </w:rPr>
        <w:t xml:space="preserve"> ağırlıklı olarak sergileyen </w:t>
      </w:r>
      <w:r>
        <w:rPr>
          <w:rFonts w:ascii="Times New Roman" w:hAnsi="Times New Roman" w:cs="Times New Roman"/>
          <w:sz w:val="24"/>
          <w:szCs w:val="24"/>
        </w:rPr>
        <w:t>ÖA7’nin</w:t>
      </w:r>
      <w:r w:rsidRPr="00B04AF1">
        <w:rPr>
          <w:rFonts w:ascii="Times New Roman" w:hAnsi="Times New Roman" w:cs="Times New Roman"/>
          <w:sz w:val="24"/>
          <w:szCs w:val="24"/>
        </w:rPr>
        <w:t>, öğrenci merkezli öğretimi benimsediği ve öğretmenin rehber rolüne dikkat çektiği görülmektedir:</w:t>
      </w:r>
    </w:p>
    <w:p w:rsidR="002B4654" w:rsidRPr="00011158"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011158">
        <w:rPr>
          <w:rFonts w:ascii="Times New Roman" w:hAnsi="Times New Roman" w:cs="Times New Roman"/>
          <w:i/>
          <w:sz w:val="24"/>
          <w:szCs w:val="24"/>
        </w:rPr>
        <w:t xml:space="preserve">Öğrenciler bu etkinliği yaparken gruplar arasında dolaşarak onlara rehberlik yapacağım. Benim görevim rehber konumunda olmaktır </w:t>
      </w:r>
      <w:r w:rsidRPr="0023280C">
        <w:rPr>
          <w:rFonts w:ascii="Times New Roman" w:hAnsi="Times New Roman" w:cs="Times New Roman"/>
          <w:sz w:val="24"/>
          <w:szCs w:val="24"/>
        </w:rPr>
        <w:t>(Ders Planı).</w:t>
      </w:r>
    </w:p>
    <w:p w:rsidR="00AB0804" w:rsidRDefault="002B4654" w:rsidP="002B4654">
      <w:pPr>
        <w:autoSpaceDE w:val="0"/>
        <w:autoSpaceDN w:val="0"/>
        <w:adjustRightInd w:val="0"/>
        <w:spacing w:after="0" w:line="480" w:lineRule="auto"/>
        <w:ind w:left="567" w:right="567"/>
        <w:jc w:val="both"/>
        <w:rPr>
          <w:rFonts w:ascii="Times New Roman" w:hAnsi="Times New Roman" w:cs="Times New Roman"/>
          <w:sz w:val="24"/>
          <w:szCs w:val="24"/>
        </w:rPr>
      </w:pPr>
      <w:r w:rsidRPr="00011158">
        <w:rPr>
          <w:rFonts w:ascii="Times New Roman" w:hAnsi="Times New Roman" w:cs="Times New Roman"/>
          <w:i/>
          <w:sz w:val="24"/>
          <w:szCs w:val="24"/>
        </w:rPr>
        <w:t xml:space="preserve">Danışman öğretmenimiz öğrenci merkezli ders işlemekte, dersinde deneylere yer vermekte ve öğretmenin rehber rolünü üstendiğini bilmektedir </w:t>
      </w:r>
      <w:r w:rsidRPr="0023280C">
        <w:rPr>
          <w:rFonts w:ascii="Times New Roman" w:hAnsi="Times New Roman" w:cs="Times New Roman"/>
          <w:sz w:val="24"/>
          <w:szCs w:val="24"/>
        </w:rPr>
        <w:t>(Günlük, 1.hafta).</w:t>
      </w: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6135F8" w:rsidRDefault="006135F8" w:rsidP="002B4654">
      <w:pPr>
        <w:autoSpaceDE w:val="0"/>
        <w:autoSpaceDN w:val="0"/>
        <w:adjustRightInd w:val="0"/>
        <w:spacing w:after="0" w:line="480" w:lineRule="auto"/>
        <w:ind w:left="567" w:right="567"/>
        <w:jc w:val="both"/>
        <w:rPr>
          <w:rFonts w:ascii="Times New Roman" w:hAnsi="Times New Roman" w:cs="Times New Roman"/>
          <w:i/>
          <w:sz w:val="24"/>
          <w:szCs w:val="24"/>
        </w:rPr>
      </w:pPr>
    </w:p>
    <w:p w:rsidR="002B4654" w:rsidRPr="00691C75" w:rsidRDefault="002B4654" w:rsidP="002B4654">
      <w:pPr>
        <w:rPr>
          <w:rFonts w:ascii="Times New Roman" w:hAnsi="Times New Roman" w:cs="Times New Roman"/>
          <w:sz w:val="24"/>
          <w:szCs w:val="24"/>
        </w:rPr>
      </w:pPr>
      <w:bookmarkStart w:id="0" w:name="_GoBack"/>
      <w:bookmarkEnd w:id="0"/>
      <w:r w:rsidRPr="00865344">
        <w:rPr>
          <w:rFonts w:ascii="Times New Roman" w:hAnsi="Times New Roman" w:cs="Times New Roman"/>
          <w:b/>
          <w:sz w:val="24"/>
          <w:szCs w:val="24"/>
        </w:rPr>
        <w:lastRenderedPageBreak/>
        <w:t>Tablo 5.</w:t>
      </w:r>
      <w:r w:rsidR="0024068F">
        <w:rPr>
          <w:rFonts w:ascii="Times New Roman" w:hAnsi="Times New Roman" w:cs="Times New Roman"/>
          <w:b/>
          <w:sz w:val="24"/>
          <w:szCs w:val="24"/>
        </w:rPr>
        <w:t xml:space="preserve"> </w:t>
      </w:r>
      <w:r w:rsidRPr="00691C75">
        <w:rPr>
          <w:rFonts w:ascii="Times New Roman" w:hAnsi="Times New Roman" w:cs="Times New Roman"/>
          <w:i/>
          <w:sz w:val="24"/>
          <w:szCs w:val="24"/>
        </w:rPr>
        <w:t>ÖA</w:t>
      </w:r>
      <w:r>
        <w:rPr>
          <w:rFonts w:ascii="Times New Roman" w:hAnsi="Times New Roman" w:cs="Times New Roman"/>
          <w:i/>
          <w:sz w:val="24"/>
          <w:szCs w:val="24"/>
        </w:rPr>
        <w:t>8</w:t>
      </w:r>
      <w:r w:rsidRPr="00691C75">
        <w:rPr>
          <w:rFonts w:ascii="Times New Roman" w:hAnsi="Times New Roman" w:cs="Times New Roman"/>
          <w:i/>
          <w:sz w:val="24"/>
          <w:szCs w:val="24"/>
        </w:rPr>
        <w:t>, ÖA</w:t>
      </w:r>
      <w:r>
        <w:rPr>
          <w:rFonts w:ascii="Times New Roman" w:hAnsi="Times New Roman" w:cs="Times New Roman"/>
          <w:i/>
          <w:sz w:val="24"/>
          <w:szCs w:val="24"/>
        </w:rPr>
        <w:t>9 ve</w:t>
      </w:r>
      <w:r w:rsidRPr="00691C75">
        <w:rPr>
          <w:rFonts w:ascii="Times New Roman" w:hAnsi="Times New Roman" w:cs="Times New Roman"/>
          <w:i/>
          <w:sz w:val="24"/>
          <w:szCs w:val="24"/>
        </w:rPr>
        <w:t xml:space="preserve"> ÖA</w:t>
      </w:r>
      <w:r>
        <w:rPr>
          <w:rFonts w:ascii="Times New Roman" w:hAnsi="Times New Roman" w:cs="Times New Roman"/>
          <w:i/>
          <w:sz w:val="24"/>
          <w:szCs w:val="24"/>
        </w:rPr>
        <w:t>10</w:t>
      </w:r>
      <w:r w:rsidRPr="00691C75">
        <w:rPr>
          <w:rFonts w:ascii="Times New Roman" w:hAnsi="Times New Roman" w:cs="Times New Roman"/>
          <w:i/>
          <w:sz w:val="24"/>
          <w:szCs w:val="24"/>
        </w:rPr>
        <w:t xml:space="preserve"> için öğretim </w:t>
      </w:r>
      <w:proofErr w:type="gramStart"/>
      <w:r w:rsidRPr="00691C75">
        <w:rPr>
          <w:rFonts w:ascii="Times New Roman" w:hAnsi="Times New Roman" w:cs="Times New Roman"/>
          <w:i/>
          <w:sz w:val="24"/>
          <w:szCs w:val="24"/>
        </w:rPr>
        <w:t>oryantasyonları</w:t>
      </w:r>
      <w:proofErr w:type="gramEnd"/>
    </w:p>
    <w:tbl>
      <w:tblPr>
        <w:tblStyle w:val="TabloKlavuzu"/>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25"/>
        <w:gridCol w:w="8814"/>
      </w:tblGrid>
      <w:tr w:rsidR="002B4654" w:rsidTr="00437037">
        <w:tc>
          <w:tcPr>
            <w:tcW w:w="817" w:type="dxa"/>
          </w:tcPr>
          <w:p w:rsidR="002B4654" w:rsidRPr="005123AD" w:rsidRDefault="002B4654" w:rsidP="00437037">
            <w:pPr>
              <w:rPr>
                <w:rFonts w:ascii="Times New Roman" w:hAnsi="Times New Roman" w:cs="Times New Roman"/>
                <w:b/>
                <w:sz w:val="20"/>
                <w:szCs w:val="20"/>
              </w:rPr>
            </w:pPr>
            <w:r w:rsidRPr="005123AD">
              <w:rPr>
                <w:rFonts w:ascii="Times New Roman" w:hAnsi="Times New Roman" w:cs="Times New Roman"/>
                <w:b/>
                <w:sz w:val="20"/>
                <w:szCs w:val="20"/>
              </w:rPr>
              <w:t>A</w:t>
            </w:r>
            <w:r>
              <w:rPr>
                <w:rFonts w:ascii="Times New Roman" w:hAnsi="Times New Roman" w:cs="Times New Roman"/>
                <w:b/>
                <w:sz w:val="20"/>
                <w:szCs w:val="20"/>
              </w:rPr>
              <w:t>DAY</w:t>
            </w: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ORYANTASYON ve GÖSTERGELER</w:t>
            </w:r>
          </w:p>
        </w:tc>
      </w:tr>
      <w:tr w:rsidR="002B4654" w:rsidTr="00437037">
        <w:trPr>
          <w:trHeight w:val="947"/>
        </w:trPr>
        <w:tc>
          <w:tcPr>
            <w:tcW w:w="817" w:type="dxa"/>
            <w:vMerge w:val="restart"/>
          </w:tcPr>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ÖA8</w:t>
            </w:r>
          </w:p>
        </w:tc>
        <w:tc>
          <w:tcPr>
            <w:tcW w:w="8732" w:type="dxa"/>
          </w:tcPr>
          <w:p w:rsidR="002B4654" w:rsidRPr="005123AD" w:rsidRDefault="002B4654" w:rsidP="00437037">
            <w:pPr>
              <w:jc w:val="center"/>
              <w:rPr>
                <w:rFonts w:ascii="Times New Roman" w:hAnsi="Times New Roman" w:cs="Times New Roman"/>
                <w:b/>
                <w:sz w:val="20"/>
                <w:szCs w:val="20"/>
              </w:rPr>
            </w:pPr>
            <w:r w:rsidRPr="005123AD">
              <w:rPr>
                <w:rFonts w:ascii="Times New Roman" w:hAnsi="Times New Roman" w:cs="Times New Roman"/>
                <w:b/>
                <w:sz w:val="20"/>
                <w:szCs w:val="20"/>
              </w:rPr>
              <w:t>Akademik Hassasiyet</w:t>
            </w:r>
          </w:p>
          <w:p w:rsidR="002B4654" w:rsidRPr="004E4887" w:rsidRDefault="002B4654" w:rsidP="00437037">
            <w:pPr>
              <w:jc w:val="both"/>
              <w:rPr>
                <w:rFonts w:ascii="Times New Roman" w:hAnsi="Times New Roman" w:cs="Times New Roman"/>
                <w:sz w:val="20"/>
                <w:szCs w:val="20"/>
              </w:rPr>
            </w:pPr>
            <w:r w:rsidRPr="004E4887">
              <w:rPr>
                <w:rFonts w:ascii="Times New Roman" w:hAnsi="Times New Roman" w:cs="Times New Roman"/>
                <w:sz w:val="20"/>
                <w:szCs w:val="20"/>
              </w:rPr>
              <w:t xml:space="preserve">- Öğretmen günlük hayattan örnekler verdi, bu örnekler fen ile doğa arasındaki ilişkiyi anlamalarına yardım ediyor. Animasyon da kullandı ama ben ek olarak çiçek materyali ve çalışma yaprağı da kullanırdım </w:t>
            </w:r>
            <w:r w:rsidRPr="00FB3461">
              <w:rPr>
                <w:rFonts w:ascii="Times New Roman" w:hAnsi="Times New Roman" w:cs="Times New Roman"/>
                <w:i/>
                <w:sz w:val="20"/>
                <w:szCs w:val="20"/>
              </w:rPr>
              <w:t>(Günlük, 3.hafta).</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Öğretmen materyal üzerinden akım şiddetini ölçtü ama bunu gösteri deneyi olarak yaptığı için öğrencilerin çoğu görmedi. Deneyi grupça ya da bireysel yaptırsa daha iyi olurdu ama yeterli materyal de yoktu </w:t>
            </w:r>
            <w:r w:rsidRPr="00FB3461">
              <w:rPr>
                <w:rFonts w:ascii="Times New Roman" w:hAnsi="Times New Roman" w:cs="Times New Roman"/>
                <w:i/>
                <w:sz w:val="20"/>
                <w:szCs w:val="20"/>
              </w:rPr>
              <w:t>(Günlük, 9.hafta).</w:t>
            </w:r>
          </w:p>
          <w:p w:rsidR="002B4654" w:rsidRPr="006C1816"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Öğretmen kitaptan okuyarak öğrenicilere not tutturdu. Görsel materyal kullanılabilecek bir konuda hiç görsel kullanmadı. Ben olsam oyun hamuru getirip konudan sonra katmanları hamurla yapmalarını isterdim. Konuyu daha iyi pekiştirmeleri için </w:t>
            </w:r>
            <w:r w:rsidRPr="00FB3461">
              <w:rPr>
                <w:rFonts w:ascii="Times New Roman" w:hAnsi="Times New Roman" w:cs="Times New Roman"/>
                <w:i/>
                <w:sz w:val="20"/>
                <w:szCs w:val="20"/>
              </w:rPr>
              <w:t>(Günlük, 10.hafta).</w:t>
            </w:r>
          </w:p>
        </w:tc>
      </w:tr>
      <w:tr w:rsidR="002B4654" w:rsidTr="00437037">
        <w:trPr>
          <w:trHeight w:val="1273"/>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4E4887" w:rsidRDefault="002B4654" w:rsidP="00437037">
            <w:pPr>
              <w:jc w:val="center"/>
              <w:rPr>
                <w:rFonts w:ascii="Times New Roman" w:hAnsi="Times New Roman" w:cs="Times New Roman"/>
                <w:b/>
                <w:sz w:val="20"/>
                <w:szCs w:val="20"/>
              </w:rPr>
            </w:pPr>
            <w:r w:rsidRPr="004E4887">
              <w:rPr>
                <w:rFonts w:ascii="Times New Roman" w:hAnsi="Times New Roman" w:cs="Times New Roman"/>
                <w:b/>
                <w:sz w:val="20"/>
                <w:szCs w:val="20"/>
              </w:rPr>
              <w:t>Kavramsal Değişim</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Öğretmen konuya girerken bileşik ve karışım arasındaki farkı sordu ve kendisi açıklama yaptı. Ben olsam derse girerken zihin haritası yaparak çocukların düşüncelerini öğrenirdim. Hem derinleştirme hem de değerlendirme aşamasında animasyon ve kavram haritalarından yararlanırdım ama kavram haritasını öğrenciye yaptırırdım. Öğrencinin zihninde bilgi ne düzeyde veya kavram yanılgısı oluşmuş mu görmüş olurdum </w:t>
            </w:r>
            <w:r w:rsidRPr="00FB3461">
              <w:rPr>
                <w:rFonts w:ascii="Times New Roman" w:hAnsi="Times New Roman" w:cs="Times New Roman"/>
                <w:i/>
                <w:sz w:val="20"/>
                <w:szCs w:val="20"/>
              </w:rPr>
              <w:t>(Günlük, 1.hafta).</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Öğrenciler soyut olduğu için anlayamadıkları bu konudaki kavram yanılgısı çok olduğundan bu konuda öğretim yapmayı seçtim </w:t>
            </w:r>
            <w:r w:rsidRPr="00FB3461">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4E4887">
              <w:rPr>
                <w:rFonts w:ascii="Times New Roman" w:hAnsi="Times New Roman" w:cs="Times New Roman"/>
                <w:sz w:val="20"/>
                <w:szCs w:val="20"/>
              </w:rPr>
              <w:t xml:space="preserve">Derse başlamadan önce ya kavram haritası yapar ya da öğrencilere önceden yapıp dağıtırdım </w:t>
            </w:r>
            <w:r w:rsidRPr="00FB3461">
              <w:rPr>
                <w:rFonts w:ascii="Times New Roman" w:hAnsi="Times New Roman" w:cs="Times New Roman"/>
                <w:i/>
                <w:sz w:val="20"/>
                <w:szCs w:val="20"/>
              </w:rPr>
              <w:t>(Günlük, 3.hafta).</w:t>
            </w:r>
          </w:p>
        </w:tc>
      </w:tr>
      <w:tr w:rsidR="002B4654" w:rsidTr="00437037">
        <w:trPr>
          <w:trHeight w:val="1080"/>
        </w:trPr>
        <w:tc>
          <w:tcPr>
            <w:tcW w:w="817" w:type="dxa"/>
            <w:vMerge w:val="restart"/>
          </w:tcPr>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Default="002B4654" w:rsidP="00437037">
            <w:pPr>
              <w:jc w:val="center"/>
              <w:rPr>
                <w:rFonts w:ascii="Times New Roman" w:hAnsi="Times New Roman" w:cs="Times New Roman"/>
                <w:b/>
                <w:sz w:val="20"/>
                <w:szCs w:val="20"/>
              </w:rPr>
            </w:pPr>
          </w:p>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ÖA9</w:t>
            </w: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Keşif</w:t>
            </w:r>
          </w:p>
          <w:p w:rsidR="002B4654" w:rsidRPr="00682801"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Seri bağlama konusunda, iki ampulün aynı kol üzerinde nasıl bağlanacağını kendilerinin bulması için öğrencilere süre verirdim. Öğretmen zaman vermediği için deneyip bulmaya çalışmadılar ve öğretmenin yapmasını bekledirler. Bu nedenle buluş/keşif yoluyla öğrenebileceklerini düşündüm. Öğretmen hep yönetici konumdaydı bence rehberlik etse daha iyi olurdu </w:t>
            </w:r>
            <w:r w:rsidRPr="00FB3461">
              <w:rPr>
                <w:rFonts w:ascii="Times New Roman" w:hAnsi="Times New Roman" w:cs="Times New Roman"/>
                <w:i/>
                <w:sz w:val="20"/>
                <w:szCs w:val="20"/>
              </w:rPr>
              <w:t>(Günlük, 8.hafta).</w:t>
            </w:r>
          </w:p>
          <w:p w:rsidR="002B4654" w:rsidRPr="00682801"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Keşfetme yöntemini seçtim çünkü keşfetmede öğrenciler, neyin ne olacağını kendi merak edip, sonuçları kendi bulacağı için aktif öğrenme olacaktır </w:t>
            </w:r>
            <w:r w:rsidRPr="00FB3461">
              <w:rPr>
                <w:rFonts w:ascii="Times New Roman" w:hAnsi="Times New Roman" w:cs="Times New Roman"/>
                <w:i/>
                <w:sz w:val="20"/>
                <w:szCs w:val="20"/>
              </w:rPr>
              <w:t>(Ders planı).</w:t>
            </w:r>
          </w:p>
          <w:p w:rsidR="002B4654" w:rsidRPr="005123AD"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Her bir öğrenciye birer kaşık verdim. Kaşığın hem iç yüzeyine hem de dış yüzeyine bakıp görüntüler hakkında neler görd</w:t>
            </w:r>
            <w:r w:rsidR="00FB3461">
              <w:rPr>
                <w:rFonts w:ascii="Times New Roman" w:hAnsi="Times New Roman" w:cs="Times New Roman"/>
                <w:sz w:val="20"/>
                <w:szCs w:val="20"/>
              </w:rPr>
              <w:t>üklerini not etmelerini istedim</w:t>
            </w:r>
            <w:r w:rsidRPr="00FB3461">
              <w:rPr>
                <w:rFonts w:ascii="Times New Roman" w:hAnsi="Times New Roman" w:cs="Times New Roman"/>
                <w:i/>
                <w:sz w:val="20"/>
                <w:szCs w:val="20"/>
              </w:rPr>
              <w:t>(Günlük, 5.hafta).</w:t>
            </w:r>
          </w:p>
        </w:tc>
      </w:tr>
      <w:tr w:rsidR="002B4654" w:rsidTr="00437037">
        <w:trPr>
          <w:trHeight w:val="1735"/>
        </w:trPr>
        <w:tc>
          <w:tcPr>
            <w:tcW w:w="817" w:type="dxa"/>
            <w:vMerge/>
          </w:tcPr>
          <w:p w:rsidR="002B4654" w:rsidRDefault="002B4654" w:rsidP="00437037">
            <w:pPr>
              <w:jc w:val="center"/>
              <w:rPr>
                <w:rFonts w:ascii="Times New Roman" w:hAnsi="Times New Roman" w:cs="Times New Roman"/>
                <w:b/>
                <w:sz w:val="20"/>
                <w:szCs w:val="20"/>
              </w:rPr>
            </w:pPr>
          </w:p>
        </w:tc>
        <w:tc>
          <w:tcPr>
            <w:tcW w:w="8647" w:type="dxa"/>
          </w:tcPr>
          <w:p w:rsidR="002B4654" w:rsidRPr="004E4887" w:rsidRDefault="002B4654" w:rsidP="00437037">
            <w:pPr>
              <w:jc w:val="center"/>
              <w:rPr>
                <w:rFonts w:ascii="Times New Roman" w:hAnsi="Times New Roman" w:cs="Times New Roman"/>
                <w:b/>
                <w:sz w:val="20"/>
                <w:szCs w:val="20"/>
              </w:rPr>
            </w:pPr>
            <w:r w:rsidRPr="004E4887">
              <w:rPr>
                <w:rFonts w:ascii="Times New Roman" w:hAnsi="Times New Roman" w:cs="Times New Roman"/>
                <w:b/>
                <w:sz w:val="20"/>
                <w:szCs w:val="20"/>
              </w:rPr>
              <w:t>Akademik Hassasiyet</w:t>
            </w:r>
          </w:p>
          <w:p w:rsidR="002B4654" w:rsidRPr="00682801"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Konu sözel olduğu için öğretmen farklı şeyler yapamayabilir fakat birkaç örnek video ve görsel materyal kullanması daha iyi olurdu </w:t>
            </w:r>
            <w:r w:rsidRPr="00FB3461">
              <w:rPr>
                <w:rFonts w:ascii="Times New Roman" w:hAnsi="Times New Roman" w:cs="Times New Roman"/>
                <w:i/>
                <w:sz w:val="20"/>
                <w:szCs w:val="20"/>
              </w:rPr>
              <w:t>(Günlük, 3.hafta).</w:t>
            </w:r>
          </w:p>
          <w:p w:rsidR="002B4654" w:rsidRDefault="002B4654" w:rsidP="00FB3461">
            <w:pPr>
              <w:jc w:val="both"/>
              <w:rPr>
                <w:rFonts w:ascii="Times New Roman" w:hAnsi="Times New Roman" w:cs="Times New Roman"/>
                <w:b/>
                <w:sz w:val="20"/>
                <w:szCs w:val="20"/>
              </w:rPr>
            </w:pPr>
            <w:r>
              <w:rPr>
                <w:rFonts w:ascii="Times New Roman" w:hAnsi="Times New Roman" w:cs="Times New Roman"/>
                <w:sz w:val="20"/>
                <w:szCs w:val="20"/>
              </w:rPr>
              <w:t>-</w:t>
            </w:r>
            <w:r w:rsidRPr="00682801">
              <w:rPr>
                <w:rFonts w:ascii="Times New Roman" w:hAnsi="Times New Roman" w:cs="Times New Roman"/>
                <w:sz w:val="20"/>
                <w:szCs w:val="20"/>
              </w:rPr>
              <w:t>Gösteri deneyi planladım. Sınıfı iki gruba ayırdım. Bir ışık kaynağı, bir tarak, tümsek ve çukur ayna kullanarak, ışık demeti taraktan geçtikten sonra tümsek ve çukur aynaya çarptıktan sonra oluna değişimi öğrencilerle yorumladım. Aynalardan yansıyan ışık demetlerinin fa</w:t>
            </w:r>
            <w:r w:rsidR="00FB3461">
              <w:rPr>
                <w:rFonts w:ascii="Times New Roman" w:hAnsi="Times New Roman" w:cs="Times New Roman"/>
                <w:sz w:val="20"/>
                <w:szCs w:val="20"/>
              </w:rPr>
              <w:t xml:space="preserve">rklılıklarını açıkça söylediler </w:t>
            </w:r>
            <w:r w:rsidRPr="00FB3461">
              <w:rPr>
                <w:rFonts w:ascii="Times New Roman" w:hAnsi="Times New Roman" w:cs="Times New Roman"/>
                <w:i/>
                <w:sz w:val="20"/>
                <w:szCs w:val="20"/>
              </w:rPr>
              <w:t>(Günlük, 5.hafta).</w:t>
            </w:r>
          </w:p>
        </w:tc>
      </w:tr>
      <w:tr w:rsidR="002B4654" w:rsidTr="00437037">
        <w:trPr>
          <w:trHeight w:val="1245"/>
        </w:trPr>
        <w:tc>
          <w:tcPr>
            <w:tcW w:w="817" w:type="dxa"/>
            <w:vMerge w:val="restart"/>
          </w:tcPr>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sz w:val="20"/>
                <w:szCs w:val="20"/>
              </w:rPr>
            </w:pPr>
          </w:p>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ÖA10</w:t>
            </w:r>
          </w:p>
        </w:tc>
        <w:tc>
          <w:tcPr>
            <w:tcW w:w="8647" w:type="dxa"/>
          </w:tcPr>
          <w:p w:rsidR="002B4654" w:rsidRPr="004E4887" w:rsidRDefault="002B4654" w:rsidP="00437037">
            <w:pPr>
              <w:jc w:val="center"/>
              <w:rPr>
                <w:rFonts w:ascii="Times New Roman" w:hAnsi="Times New Roman" w:cs="Times New Roman"/>
                <w:b/>
                <w:sz w:val="20"/>
                <w:szCs w:val="20"/>
              </w:rPr>
            </w:pPr>
            <w:r w:rsidRPr="004E4887">
              <w:rPr>
                <w:rFonts w:ascii="Times New Roman" w:hAnsi="Times New Roman" w:cs="Times New Roman"/>
                <w:b/>
                <w:sz w:val="20"/>
                <w:szCs w:val="20"/>
              </w:rPr>
              <w:t>Etkinliğe Dayalı Öğretim</w:t>
            </w:r>
          </w:p>
          <w:p w:rsidR="002B4654" w:rsidRPr="00682801"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Sindirim sistemi konusunda gruplara ayrılan öğrencilere etkinlik malzemesi ve yönergesi verilerek etkinlik yaptırılır. Etkinlik sonrası öğretmen adayı açıklama yapar </w:t>
            </w:r>
            <w:r w:rsidRPr="00FB3461">
              <w:rPr>
                <w:rFonts w:ascii="Times New Roman" w:hAnsi="Times New Roman" w:cs="Times New Roman"/>
                <w:i/>
                <w:sz w:val="20"/>
                <w:szCs w:val="20"/>
              </w:rPr>
              <w:t>(Ders planı, Gözlem).</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Danışman öğretmen yer kabuğu konusunda ders boyu tahtaya yazı yazıp açıklamalar yaptı. Ben olsam öğrencilere oyun hamurları ve ya renkli kartonlarla dünya katman modeli yaptırırdım. Böylece öğrenciler derse daha çok odaklanıp zevk alabilirlerdi </w:t>
            </w:r>
            <w:r w:rsidRPr="00FB3461">
              <w:rPr>
                <w:rFonts w:ascii="Times New Roman" w:hAnsi="Times New Roman" w:cs="Times New Roman"/>
                <w:i/>
                <w:sz w:val="20"/>
                <w:szCs w:val="20"/>
              </w:rPr>
              <w:t>(Günlük, 11.hafta).</w:t>
            </w:r>
          </w:p>
        </w:tc>
      </w:tr>
      <w:tr w:rsidR="002B4654" w:rsidTr="00437037">
        <w:trPr>
          <w:trHeight w:val="923"/>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4E4887" w:rsidRDefault="002B4654" w:rsidP="00437037">
            <w:pPr>
              <w:jc w:val="center"/>
              <w:rPr>
                <w:rFonts w:ascii="Times New Roman" w:hAnsi="Times New Roman" w:cs="Times New Roman"/>
                <w:b/>
                <w:sz w:val="20"/>
                <w:szCs w:val="20"/>
              </w:rPr>
            </w:pPr>
            <w:r w:rsidRPr="004E4887">
              <w:rPr>
                <w:rFonts w:ascii="Times New Roman" w:hAnsi="Times New Roman" w:cs="Times New Roman"/>
                <w:b/>
                <w:sz w:val="20"/>
                <w:szCs w:val="20"/>
              </w:rPr>
              <w:t>Akademik Hassasiyet</w:t>
            </w:r>
          </w:p>
          <w:p w:rsidR="002B4654" w:rsidRPr="00682801"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Danışman öğretmen üreme konusunda akıllı tahtada animasyon izlettirdi. Böylece konunun öğrencinin kafasında canlanmasını sağladı ve öğrenci somut olarak gördüğü için konuyu daha iyi kavradı. Ben de olsam böyle yapar, animasyona ek olarak çiçek materyali kullanırdım </w:t>
            </w:r>
            <w:r w:rsidRPr="00FB3461">
              <w:rPr>
                <w:rFonts w:ascii="Times New Roman" w:hAnsi="Times New Roman" w:cs="Times New Roman"/>
                <w:i/>
                <w:sz w:val="20"/>
                <w:szCs w:val="20"/>
              </w:rPr>
              <w:t>(Günlük, 3.hafta).</w:t>
            </w:r>
          </w:p>
          <w:p w:rsidR="002B4654" w:rsidRPr="004E4887" w:rsidRDefault="002B4654" w:rsidP="00437037">
            <w:pPr>
              <w:jc w:val="both"/>
              <w:rPr>
                <w:rFonts w:ascii="Times New Roman" w:hAnsi="Times New Roman" w:cs="Times New Roman"/>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Öğrencilerin sıkılmasının nedeni, öğretmenin derste düz anlatım kullanması ve başka tekniklerden faydalanmaması. Orman yangınları konusunda video izlettirebilirdi </w:t>
            </w:r>
            <w:r w:rsidRPr="00FB3461">
              <w:rPr>
                <w:rFonts w:ascii="Times New Roman" w:hAnsi="Times New Roman" w:cs="Times New Roman"/>
                <w:i/>
                <w:sz w:val="20"/>
                <w:szCs w:val="20"/>
              </w:rPr>
              <w:t>(Günlük, 8.hafta).</w:t>
            </w:r>
          </w:p>
        </w:tc>
      </w:tr>
      <w:tr w:rsidR="002B4654" w:rsidTr="00437037">
        <w:trPr>
          <w:trHeight w:val="922"/>
        </w:trPr>
        <w:tc>
          <w:tcPr>
            <w:tcW w:w="817" w:type="dxa"/>
            <w:vMerge/>
          </w:tcPr>
          <w:p w:rsidR="002B4654" w:rsidRPr="005123AD" w:rsidRDefault="002B4654" w:rsidP="00437037">
            <w:pPr>
              <w:jc w:val="center"/>
              <w:rPr>
                <w:rFonts w:ascii="Times New Roman" w:hAnsi="Times New Roman" w:cs="Times New Roman"/>
                <w:sz w:val="20"/>
                <w:szCs w:val="20"/>
              </w:rPr>
            </w:pPr>
          </w:p>
        </w:tc>
        <w:tc>
          <w:tcPr>
            <w:tcW w:w="8647" w:type="dxa"/>
          </w:tcPr>
          <w:p w:rsidR="002B4654" w:rsidRPr="005123AD" w:rsidRDefault="002B4654" w:rsidP="00437037">
            <w:pPr>
              <w:jc w:val="center"/>
              <w:rPr>
                <w:rFonts w:ascii="Times New Roman" w:hAnsi="Times New Roman" w:cs="Times New Roman"/>
                <w:b/>
                <w:sz w:val="20"/>
                <w:szCs w:val="20"/>
              </w:rPr>
            </w:pPr>
            <w:r>
              <w:rPr>
                <w:rFonts w:ascii="Times New Roman" w:hAnsi="Times New Roman" w:cs="Times New Roman"/>
                <w:b/>
                <w:sz w:val="20"/>
                <w:szCs w:val="20"/>
              </w:rPr>
              <w:t>Kavramsal Değişim</w:t>
            </w:r>
          </w:p>
          <w:p w:rsidR="002B4654" w:rsidRPr="00FB3461" w:rsidRDefault="002B4654" w:rsidP="00437037">
            <w:pPr>
              <w:jc w:val="both"/>
              <w:rPr>
                <w:rFonts w:ascii="Times New Roman" w:hAnsi="Times New Roman" w:cs="Times New Roman"/>
                <w:i/>
                <w:sz w:val="20"/>
                <w:szCs w:val="20"/>
              </w:rPr>
            </w:pPr>
            <w:r>
              <w:rPr>
                <w:rFonts w:ascii="Times New Roman" w:hAnsi="Times New Roman" w:cs="Times New Roman"/>
                <w:sz w:val="20"/>
                <w:szCs w:val="20"/>
              </w:rPr>
              <w:t>-</w:t>
            </w:r>
            <w:r w:rsidRPr="00682801">
              <w:rPr>
                <w:rFonts w:ascii="Times New Roman" w:hAnsi="Times New Roman" w:cs="Times New Roman"/>
                <w:sz w:val="20"/>
                <w:szCs w:val="20"/>
              </w:rPr>
              <w:t>Öğretmen derse bileşik ve karışık arasındaki farkın tanımını yaparak başladı. Ben olsaydım, kavram karikatürü kullanırdım. Öğrencilere yaptırdığım kavram haritası ile öğrencilerdeki kavram yanılgılarını görürdüm</w:t>
            </w:r>
            <w:r w:rsidRPr="00FB3461">
              <w:rPr>
                <w:rFonts w:ascii="Times New Roman" w:hAnsi="Times New Roman" w:cs="Times New Roman"/>
                <w:i/>
                <w:sz w:val="20"/>
                <w:szCs w:val="20"/>
              </w:rPr>
              <w:t xml:space="preserve"> (Günlük, 1.hafta).</w:t>
            </w:r>
          </w:p>
          <w:p w:rsidR="002B4654" w:rsidRPr="004E4887" w:rsidRDefault="002B4654" w:rsidP="00437037">
            <w:pPr>
              <w:jc w:val="both"/>
              <w:rPr>
                <w:rFonts w:ascii="Times New Roman" w:hAnsi="Times New Roman" w:cs="Times New Roman"/>
                <w:b/>
                <w:sz w:val="20"/>
                <w:szCs w:val="20"/>
              </w:rPr>
            </w:pPr>
            <w:r>
              <w:rPr>
                <w:rFonts w:ascii="Times New Roman" w:hAnsi="Times New Roman" w:cs="Times New Roman"/>
                <w:sz w:val="20"/>
                <w:szCs w:val="20"/>
              </w:rPr>
              <w:t>-</w:t>
            </w:r>
            <w:r w:rsidRPr="00682801">
              <w:rPr>
                <w:rFonts w:ascii="Times New Roman" w:hAnsi="Times New Roman" w:cs="Times New Roman"/>
                <w:sz w:val="20"/>
                <w:szCs w:val="20"/>
              </w:rPr>
              <w:t xml:space="preserve">Öğretmen geçen dersin konu tekrarını yaptı. Ben tekrar yerine çalışma yaprakları ile değerlendirme yapar ona göre öğretime devam ederdim </w:t>
            </w:r>
            <w:r w:rsidRPr="00FB3461">
              <w:rPr>
                <w:rFonts w:ascii="Times New Roman" w:hAnsi="Times New Roman" w:cs="Times New Roman"/>
                <w:i/>
                <w:sz w:val="20"/>
                <w:szCs w:val="20"/>
              </w:rPr>
              <w:t>(Günlük, 5.hafta).</w:t>
            </w:r>
          </w:p>
        </w:tc>
      </w:tr>
    </w:tbl>
    <w:p w:rsidR="002B4654" w:rsidRDefault="002B4654" w:rsidP="002B4654"/>
    <w:p w:rsidR="002B4654"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Akademik hassasiyet </w:t>
      </w:r>
      <w:proofErr w:type="gramStart"/>
      <w:r>
        <w:rPr>
          <w:rFonts w:ascii="Times New Roman" w:hAnsi="Times New Roman" w:cs="Times New Roman"/>
          <w:sz w:val="24"/>
          <w:szCs w:val="24"/>
        </w:rPr>
        <w:t>oryantasyonunu</w:t>
      </w:r>
      <w:proofErr w:type="gramEnd"/>
      <w:r>
        <w:rPr>
          <w:rFonts w:ascii="Times New Roman" w:hAnsi="Times New Roman" w:cs="Times New Roman"/>
          <w:sz w:val="24"/>
          <w:szCs w:val="24"/>
        </w:rPr>
        <w:t xml:space="preserve"> sergileyen ÖA8’e </w:t>
      </w:r>
      <w:r w:rsidRPr="00B04AF1">
        <w:rPr>
          <w:rFonts w:ascii="Times New Roman" w:hAnsi="Times New Roman" w:cs="Times New Roman"/>
          <w:sz w:val="24"/>
          <w:szCs w:val="24"/>
        </w:rPr>
        <w:t>göre zaman kaybı olarak görülen konu tekrarları yerine ç</w:t>
      </w:r>
      <w:r>
        <w:rPr>
          <w:rFonts w:ascii="Times New Roman" w:hAnsi="Times New Roman" w:cs="Times New Roman"/>
          <w:sz w:val="24"/>
          <w:szCs w:val="24"/>
        </w:rPr>
        <w:t>alışma yaprakları, animasyonlar ve</w:t>
      </w:r>
      <w:r w:rsidRPr="00B04AF1">
        <w:rPr>
          <w:rFonts w:ascii="Times New Roman" w:hAnsi="Times New Roman" w:cs="Times New Roman"/>
          <w:sz w:val="24"/>
          <w:szCs w:val="24"/>
        </w:rPr>
        <w:t xml:space="preserve"> materyaller kullanılarak soyut kavramlar somut hale getirilmeli, kavram yanılgıları veya mevcut bilgiler belirlenerek öğretim düzenlenmeli ve materyal tasarımı gibi ödevler ile öğrencilerin hayal dünyaları geliştiril</w:t>
      </w:r>
      <w:r>
        <w:rPr>
          <w:rFonts w:ascii="Times New Roman" w:hAnsi="Times New Roman" w:cs="Times New Roman"/>
          <w:sz w:val="24"/>
          <w:szCs w:val="24"/>
        </w:rPr>
        <w:t>erek</w:t>
      </w:r>
      <w:r w:rsidRPr="00B04AF1">
        <w:rPr>
          <w:rFonts w:ascii="Times New Roman" w:hAnsi="Times New Roman" w:cs="Times New Roman"/>
          <w:sz w:val="24"/>
          <w:szCs w:val="24"/>
        </w:rPr>
        <w:t xml:space="preserve"> konunun öğretimine katkı sağlanmalıdır. </w:t>
      </w:r>
      <w:r>
        <w:rPr>
          <w:rFonts w:ascii="Times New Roman" w:hAnsi="Times New Roman" w:cs="Times New Roman"/>
          <w:sz w:val="24"/>
          <w:szCs w:val="24"/>
        </w:rPr>
        <w:t>D</w:t>
      </w:r>
      <w:r w:rsidRPr="00B04AF1">
        <w:rPr>
          <w:rFonts w:ascii="Times New Roman" w:hAnsi="Times New Roman" w:cs="Times New Roman"/>
          <w:sz w:val="24"/>
          <w:szCs w:val="24"/>
        </w:rPr>
        <w:t xml:space="preserve">anışman öğretmenini gösteri deneyi </w:t>
      </w:r>
      <w:r>
        <w:rPr>
          <w:rFonts w:ascii="Times New Roman" w:hAnsi="Times New Roman" w:cs="Times New Roman"/>
          <w:sz w:val="24"/>
          <w:szCs w:val="24"/>
        </w:rPr>
        <w:t xml:space="preserve">kullanma konusunda </w:t>
      </w:r>
      <w:r w:rsidRPr="00B04AF1">
        <w:rPr>
          <w:rFonts w:ascii="Times New Roman" w:hAnsi="Times New Roman" w:cs="Times New Roman"/>
          <w:sz w:val="24"/>
          <w:szCs w:val="24"/>
        </w:rPr>
        <w:t>olumsuz yönde eleştir</w:t>
      </w:r>
      <w:r>
        <w:rPr>
          <w:rFonts w:ascii="Times New Roman" w:hAnsi="Times New Roman" w:cs="Times New Roman"/>
          <w:sz w:val="24"/>
          <w:szCs w:val="24"/>
        </w:rPr>
        <w:t xml:space="preserve">en adayın </w:t>
      </w:r>
      <w:r w:rsidRPr="00B04AF1">
        <w:rPr>
          <w:rFonts w:ascii="Times New Roman" w:hAnsi="Times New Roman" w:cs="Times New Roman"/>
          <w:sz w:val="24"/>
          <w:szCs w:val="24"/>
        </w:rPr>
        <w:t>kendi öğretimi sırasında gösteri deneyi yap</w:t>
      </w:r>
      <w:r>
        <w:rPr>
          <w:rFonts w:ascii="Times New Roman" w:hAnsi="Times New Roman" w:cs="Times New Roman"/>
          <w:sz w:val="24"/>
          <w:szCs w:val="24"/>
        </w:rPr>
        <w:t xml:space="preserve">tığı belirlenmiştir. </w:t>
      </w:r>
      <w:r w:rsidRPr="00B04AF1">
        <w:rPr>
          <w:rFonts w:ascii="Times New Roman" w:hAnsi="Times New Roman" w:cs="Times New Roman"/>
          <w:sz w:val="24"/>
          <w:szCs w:val="24"/>
        </w:rPr>
        <w:t xml:space="preserve">Bunun nedenini ise ‘öğrencilerin dikkatini fazla dağıtmamak ve konu öğretiminde zaman kazanmak’ olarak açıklamıştır. </w:t>
      </w:r>
    </w:p>
    <w:p w:rsidR="002B4654" w:rsidRPr="00B04AF1"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Keşif </w:t>
      </w:r>
      <w:proofErr w:type="gramStart"/>
      <w:r>
        <w:rPr>
          <w:rFonts w:ascii="Times New Roman" w:hAnsi="Times New Roman" w:cs="Times New Roman"/>
          <w:sz w:val="24"/>
          <w:szCs w:val="24"/>
        </w:rPr>
        <w:t>oryantasyonunu</w:t>
      </w:r>
      <w:proofErr w:type="gramEnd"/>
      <w:r>
        <w:rPr>
          <w:rFonts w:ascii="Times New Roman" w:hAnsi="Times New Roman" w:cs="Times New Roman"/>
          <w:sz w:val="24"/>
          <w:szCs w:val="24"/>
        </w:rPr>
        <w:t xml:space="preserve"> baskın şekilde sergileyen ÖA9 </w:t>
      </w:r>
      <w:r w:rsidRPr="00B04AF1">
        <w:rPr>
          <w:rFonts w:ascii="Times New Roman" w:hAnsi="Times New Roman" w:cs="Times New Roman"/>
          <w:sz w:val="24"/>
          <w:szCs w:val="24"/>
        </w:rPr>
        <w:t>danışman öğretmeninin sunuş yöntemini ‘</w:t>
      </w:r>
      <w:r w:rsidRPr="00B71821">
        <w:rPr>
          <w:rFonts w:ascii="Times New Roman" w:hAnsi="Times New Roman" w:cs="Times New Roman"/>
          <w:i/>
          <w:sz w:val="24"/>
          <w:szCs w:val="24"/>
        </w:rPr>
        <w:t>öğrencilere açıklama yaparken hep hayal ettirdi, çeşitli şekiller çizdi fakat olayların nasıl gerçekleştiğini öğrenciler pek anlamadı, öğrenciler önce kendileri deney yapmalıydı’</w:t>
      </w:r>
      <w:r w:rsidRPr="00B04AF1">
        <w:rPr>
          <w:rFonts w:ascii="Times New Roman" w:hAnsi="Times New Roman" w:cs="Times New Roman"/>
          <w:sz w:val="24"/>
          <w:szCs w:val="24"/>
        </w:rPr>
        <w:t xml:space="preserve"> gerekçesiyle eleştirmiş</w:t>
      </w:r>
      <w:r>
        <w:rPr>
          <w:rFonts w:ascii="Times New Roman" w:hAnsi="Times New Roman" w:cs="Times New Roman"/>
          <w:sz w:val="24"/>
          <w:szCs w:val="24"/>
        </w:rPr>
        <w:t xml:space="preserve"> ve öğretiminde öğrencileri keşif yapmaları konusunda yönlendirmiştir:</w:t>
      </w:r>
    </w:p>
    <w:p w:rsidR="002B4654" w:rsidRDefault="002B4654" w:rsidP="002B4654">
      <w:pPr>
        <w:autoSpaceDE w:val="0"/>
        <w:autoSpaceDN w:val="0"/>
        <w:adjustRightInd w:val="0"/>
        <w:spacing w:after="0" w:line="480" w:lineRule="auto"/>
        <w:ind w:left="567" w:right="567"/>
        <w:jc w:val="both"/>
        <w:rPr>
          <w:rFonts w:ascii="Times New Roman" w:hAnsi="Times New Roman" w:cs="Times New Roman"/>
          <w:i/>
          <w:sz w:val="24"/>
          <w:szCs w:val="24"/>
        </w:rPr>
      </w:pPr>
      <w:r w:rsidRPr="00B71821">
        <w:rPr>
          <w:rFonts w:ascii="Times New Roman" w:hAnsi="Times New Roman" w:cs="Times New Roman"/>
          <w:i/>
          <w:sz w:val="24"/>
          <w:szCs w:val="24"/>
        </w:rPr>
        <w:t xml:space="preserve">…öğrencilere birer devre kurmalarını söyledim, her grup kendi devresini kurdu, devresi çalışmayan gruplara deneme yanılma yoluyla söküp yeniden kurmalarını söyledim… </w:t>
      </w:r>
      <w:r w:rsidR="0023280C">
        <w:rPr>
          <w:rFonts w:ascii="Times New Roman" w:hAnsi="Times New Roman" w:cs="Times New Roman"/>
          <w:sz w:val="24"/>
          <w:szCs w:val="24"/>
        </w:rPr>
        <w:t>(Gözlem, Ders planı, D</w:t>
      </w:r>
      <w:r w:rsidRPr="0023280C">
        <w:rPr>
          <w:rFonts w:ascii="Times New Roman" w:hAnsi="Times New Roman" w:cs="Times New Roman"/>
          <w:sz w:val="24"/>
          <w:szCs w:val="24"/>
        </w:rPr>
        <w:t>eğerlendirme bölümü).</w:t>
      </w:r>
    </w:p>
    <w:p w:rsidR="002B4654"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Ağırlıklı olarak etkinliğe dayalı öğretim </w:t>
      </w:r>
      <w:proofErr w:type="gramStart"/>
      <w:r w:rsidRPr="00B04AF1">
        <w:rPr>
          <w:rFonts w:ascii="Times New Roman" w:hAnsi="Times New Roman" w:cs="Times New Roman"/>
          <w:sz w:val="24"/>
          <w:szCs w:val="24"/>
        </w:rPr>
        <w:t>oryantasyonu</w:t>
      </w:r>
      <w:proofErr w:type="gramEnd"/>
      <w:r w:rsidRPr="00B04AF1">
        <w:rPr>
          <w:rFonts w:ascii="Times New Roman" w:hAnsi="Times New Roman" w:cs="Times New Roman"/>
          <w:sz w:val="24"/>
          <w:szCs w:val="24"/>
        </w:rPr>
        <w:t xml:space="preserve"> sergileyen </w:t>
      </w:r>
      <w:r>
        <w:rPr>
          <w:rFonts w:ascii="Times New Roman" w:hAnsi="Times New Roman" w:cs="Times New Roman"/>
          <w:sz w:val="24"/>
          <w:szCs w:val="24"/>
        </w:rPr>
        <w:t>ÖA10’un</w:t>
      </w:r>
      <w:r w:rsidRPr="00B04AF1">
        <w:rPr>
          <w:rFonts w:ascii="Times New Roman" w:hAnsi="Times New Roman" w:cs="Times New Roman"/>
          <w:sz w:val="24"/>
          <w:szCs w:val="24"/>
        </w:rPr>
        <w:t xml:space="preserve"> amacının çoğunlukla öğrencilerin derse motive olması, sıkılmaması ve eğlenceli vakit geçirmesi olduğu belirlenmiştir. 12 haftalık gözlemler sırasında günlüklerde danışman öğretmenini </w:t>
      </w:r>
      <w:r w:rsidRPr="00B04AF1">
        <w:rPr>
          <w:rFonts w:ascii="Times New Roman" w:hAnsi="Times New Roman" w:cs="Times New Roman"/>
          <w:sz w:val="24"/>
          <w:szCs w:val="24"/>
        </w:rPr>
        <w:lastRenderedPageBreak/>
        <w:t>öğrencilere grup çalışmalarına yer vermediği noktasında eleştirel yaklaşan aday,</w:t>
      </w:r>
      <w:r w:rsidR="00930628">
        <w:rPr>
          <w:rFonts w:ascii="Times New Roman" w:hAnsi="Times New Roman" w:cs="Times New Roman"/>
          <w:sz w:val="24"/>
          <w:szCs w:val="24"/>
        </w:rPr>
        <w:t xml:space="preserve"> </w:t>
      </w:r>
      <w:r w:rsidRPr="00B04AF1">
        <w:rPr>
          <w:rFonts w:ascii="Times New Roman" w:hAnsi="Times New Roman" w:cs="Times New Roman"/>
          <w:sz w:val="24"/>
          <w:szCs w:val="24"/>
        </w:rPr>
        <w:t xml:space="preserve">çoğunlukla çalışma yaprakları, benzetimler ve hikâyelerin yer aldığı ders planında öğrencilerin aktif olacakları bir deney tasarlamıştır. Öğretim sırasında öğrencilere deney yaptırma ve rehberlik etme konusunda birtakım zorluklar yaşadığı gözlenen aday bu durumu </w:t>
      </w:r>
      <w:r w:rsidRPr="00B71821">
        <w:rPr>
          <w:rFonts w:ascii="Times New Roman" w:hAnsi="Times New Roman" w:cs="Times New Roman"/>
          <w:i/>
          <w:sz w:val="24"/>
          <w:szCs w:val="24"/>
        </w:rPr>
        <w:t>‘keşfetmede öğrencilere bir deney yaptırdık ama çok zorlandık, çünkü çocuklar dersten çok koptu ve onları zapt edemedik’</w:t>
      </w:r>
      <w:r w:rsidRPr="00B04AF1">
        <w:rPr>
          <w:rFonts w:ascii="Times New Roman" w:hAnsi="Times New Roman" w:cs="Times New Roman"/>
          <w:sz w:val="24"/>
          <w:szCs w:val="24"/>
        </w:rPr>
        <w:t xml:space="preserve"> şeklinde ifade etmiştir.</w:t>
      </w:r>
    </w:p>
    <w:p w:rsidR="002B4654" w:rsidRDefault="002B4654" w:rsidP="002B46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ÖA8,  ÖA9 ve ÖA10’a göre </w:t>
      </w:r>
      <w:r w:rsidRPr="00B04AF1">
        <w:rPr>
          <w:rFonts w:ascii="Times New Roman" w:hAnsi="Times New Roman" w:cs="Times New Roman"/>
          <w:sz w:val="24"/>
          <w:szCs w:val="24"/>
        </w:rPr>
        <w:t>öğrenci</w:t>
      </w:r>
      <w:r>
        <w:rPr>
          <w:rFonts w:ascii="Times New Roman" w:hAnsi="Times New Roman" w:cs="Times New Roman"/>
          <w:sz w:val="24"/>
          <w:szCs w:val="24"/>
        </w:rPr>
        <w:t>lerin</w:t>
      </w:r>
      <w:r w:rsidRPr="00B04AF1">
        <w:rPr>
          <w:rFonts w:ascii="Times New Roman" w:hAnsi="Times New Roman" w:cs="Times New Roman"/>
          <w:sz w:val="24"/>
          <w:szCs w:val="24"/>
        </w:rPr>
        <w:t xml:space="preserve"> dikkatini çek</w:t>
      </w:r>
      <w:r w:rsidR="00CC09F2">
        <w:rPr>
          <w:rFonts w:ascii="Times New Roman" w:hAnsi="Times New Roman" w:cs="Times New Roman"/>
          <w:sz w:val="24"/>
          <w:szCs w:val="24"/>
        </w:rPr>
        <w:t>en</w:t>
      </w:r>
      <w:r w:rsidR="00930628">
        <w:rPr>
          <w:rFonts w:ascii="Times New Roman" w:hAnsi="Times New Roman" w:cs="Times New Roman"/>
          <w:sz w:val="24"/>
          <w:szCs w:val="24"/>
        </w:rPr>
        <w:t xml:space="preserve"> </w:t>
      </w:r>
      <w:r w:rsidRPr="00B04AF1">
        <w:rPr>
          <w:rFonts w:ascii="Times New Roman" w:hAnsi="Times New Roman" w:cs="Times New Roman"/>
          <w:sz w:val="24"/>
          <w:szCs w:val="24"/>
        </w:rPr>
        <w:t>animasyon ya da video</w:t>
      </w:r>
      <w:r>
        <w:rPr>
          <w:rFonts w:ascii="Times New Roman" w:hAnsi="Times New Roman" w:cs="Times New Roman"/>
          <w:sz w:val="24"/>
          <w:szCs w:val="24"/>
        </w:rPr>
        <w:t xml:space="preserve"> gösterimlerinin </w:t>
      </w:r>
      <w:r w:rsidRPr="00B04AF1">
        <w:rPr>
          <w:rFonts w:ascii="Times New Roman" w:hAnsi="Times New Roman" w:cs="Times New Roman"/>
          <w:sz w:val="24"/>
          <w:szCs w:val="24"/>
        </w:rPr>
        <w:t xml:space="preserve">çok sık ve uzun süreli kullanılması öğrencilerin </w:t>
      </w:r>
      <w:proofErr w:type="gramStart"/>
      <w:r w:rsidRPr="00B04AF1">
        <w:rPr>
          <w:rFonts w:ascii="Times New Roman" w:hAnsi="Times New Roman" w:cs="Times New Roman"/>
          <w:sz w:val="24"/>
          <w:szCs w:val="24"/>
        </w:rPr>
        <w:t>motivasyonunu</w:t>
      </w:r>
      <w:proofErr w:type="gramEnd"/>
      <w:r w:rsidRPr="00B04AF1">
        <w:rPr>
          <w:rFonts w:ascii="Times New Roman" w:hAnsi="Times New Roman" w:cs="Times New Roman"/>
          <w:sz w:val="24"/>
          <w:szCs w:val="24"/>
        </w:rPr>
        <w:t xml:space="preserve"> olumsuz yönde etkile</w:t>
      </w:r>
      <w:r>
        <w:rPr>
          <w:rFonts w:ascii="Times New Roman" w:hAnsi="Times New Roman" w:cs="Times New Roman"/>
          <w:sz w:val="24"/>
          <w:szCs w:val="24"/>
        </w:rPr>
        <w:t>diğinden derslerde</w:t>
      </w:r>
      <w:r w:rsidRPr="00B04AF1">
        <w:rPr>
          <w:rFonts w:ascii="Times New Roman" w:hAnsi="Times New Roman" w:cs="Times New Roman"/>
          <w:sz w:val="24"/>
          <w:szCs w:val="24"/>
        </w:rPr>
        <w:t xml:space="preserve"> farklı etkinlikler</w:t>
      </w:r>
      <w:r>
        <w:rPr>
          <w:rFonts w:ascii="Times New Roman" w:hAnsi="Times New Roman" w:cs="Times New Roman"/>
          <w:sz w:val="24"/>
          <w:szCs w:val="24"/>
        </w:rPr>
        <w:t xml:space="preserve"> kullanılmalıdır</w:t>
      </w:r>
      <w:r w:rsidRPr="00B04AF1">
        <w:rPr>
          <w:rFonts w:ascii="Times New Roman" w:hAnsi="Times New Roman" w:cs="Times New Roman"/>
          <w:sz w:val="24"/>
          <w:szCs w:val="24"/>
        </w:rPr>
        <w:t>.</w:t>
      </w:r>
    </w:p>
    <w:p w:rsidR="002A2B84" w:rsidRDefault="009C0EA7" w:rsidP="00A723B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Tüm adayların sergiledikleri </w:t>
      </w:r>
      <w:proofErr w:type="gramStart"/>
      <w:r w:rsidRPr="00B04AF1">
        <w:rPr>
          <w:rFonts w:ascii="Times New Roman" w:hAnsi="Times New Roman" w:cs="Times New Roman"/>
          <w:sz w:val="24"/>
          <w:szCs w:val="24"/>
        </w:rPr>
        <w:t>oryantasyonlara</w:t>
      </w:r>
      <w:proofErr w:type="gramEnd"/>
      <w:r w:rsidR="00D9588B">
        <w:rPr>
          <w:rFonts w:ascii="Times New Roman" w:hAnsi="Times New Roman" w:cs="Times New Roman"/>
          <w:sz w:val="24"/>
          <w:szCs w:val="24"/>
        </w:rPr>
        <w:t xml:space="preserve"> </w:t>
      </w:r>
      <w:r w:rsidR="00E922E4" w:rsidRPr="00B04AF1">
        <w:rPr>
          <w:rFonts w:ascii="Times New Roman" w:hAnsi="Times New Roman" w:cs="Times New Roman"/>
          <w:sz w:val="24"/>
          <w:szCs w:val="24"/>
        </w:rPr>
        <w:t xml:space="preserve">genel olarak </w:t>
      </w:r>
      <w:r w:rsidR="005F2D7E" w:rsidRPr="00B04AF1">
        <w:rPr>
          <w:rFonts w:ascii="Times New Roman" w:hAnsi="Times New Roman" w:cs="Times New Roman"/>
          <w:sz w:val="24"/>
          <w:szCs w:val="24"/>
        </w:rPr>
        <w:t>bakıldığında (Tablo 3</w:t>
      </w:r>
      <w:r w:rsidRPr="00B04AF1">
        <w:rPr>
          <w:rFonts w:ascii="Times New Roman" w:hAnsi="Times New Roman" w:cs="Times New Roman"/>
          <w:sz w:val="24"/>
          <w:szCs w:val="24"/>
        </w:rPr>
        <w:t>)</w:t>
      </w:r>
      <w:r w:rsidR="00754711" w:rsidRPr="00B04AF1">
        <w:rPr>
          <w:rFonts w:ascii="Times New Roman" w:hAnsi="Times New Roman" w:cs="Times New Roman"/>
          <w:sz w:val="24"/>
          <w:szCs w:val="24"/>
        </w:rPr>
        <w:t xml:space="preserve">adaylar tarafından </w:t>
      </w:r>
      <w:r w:rsidRPr="00B04AF1">
        <w:rPr>
          <w:rFonts w:ascii="Times New Roman" w:hAnsi="Times New Roman" w:cs="Times New Roman"/>
          <w:sz w:val="24"/>
          <w:szCs w:val="24"/>
        </w:rPr>
        <w:t xml:space="preserve">en </w:t>
      </w:r>
      <w:r w:rsidR="00E922E4" w:rsidRPr="00B04AF1">
        <w:rPr>
          <w:rFonts w:ascii="Times New Roman" w:hAnsi="Times New Roman" w:cs="Times New Roman"/>
          <w:sz w:val="24"/>
          <w:szCs w:val="24"/>
        </w:rPr>
        <w:t>sık</w:t>
      </w:r>
      <w:r w:rsidRPr="00B04AF1">
        <w:rPr>
          <w:rFonts w:ascii="Times New Roman" w:hAnsi="Times New Roman" w:cs="Times New Roman"/>
          <w:sz w:val="24"/>
          <w:szCs w:val="24"/>
        </w:rPr>
        <w:t xml:space="preserve"> akademik has</w:t>
      </w:r>
      <w:r w:rsidR="00A576BC" w:rsidRPr="00B04AF1">
        <w:rPr>
          <w:rFonts w:ascii="Times New Roman" w:hAnsi="Times New Roman" w:cs="Times New Roman"/>
          <w:sz w:val="24"/>
          <w:szCs w:val="24"/>
        </w:rPr>
        <w:t xml:space="preserve">sasiyet oryantasyonun </w:t>
      </w:r>
      <w:r w:rsidR="00754711" w:rsidRPr="00B04AF1">
        <w:rPr>
          <w:rFonts w:ascii="Times New Roman" w:hAnsi="Times New Roman" w:cs="Times New Roman"/>
          <w:sz w:val="24"/>
          <w:szCs w:val="24"/>
        </w:rPr>
        <w:t xml:space="preserve">(9 aday) </w:t>
      </w:r>
      <w:r w:rsidRPr="00B04AF1">
        <w:rPr>
          <w:rFonts w:ascii="Times New Roman" w:hAnsi="Times New Roman" w:cs="Times New Roman"/>
          <w:sz w:val="24"/>
          <w:szCs w:val="24"/>
        </w:rPr>
        <w:t xml:space="preserve">sergilendiği, bu oryantasyonu kavramsal </w:t>
      </w:r>
      <w:r w:rsidR="00A576BC" w:rsidRPr="00B04AF1">
        <w:rPr>
          <w:rFonts w:ascii="Times New Roman" w:hAnsi="Times New Roman" w:cs="Times New Roman"/>
          <w:sz w:val="24"/>
          <w:szCs w:val="24"/>
        </w:rPr>
        <w:t>değişim (4</w:t>
      </w:r>
      <w:r w:rsidR="00754711" w:rsidRPr="00B04AF1">
        <w:rPr>
          <w:rFonts w:ascii="Times New Roman" w:hAnsi="Times New Roman" w:cs="Times New Roman"/>
          <w:sz w:val="24"/>
          <w:szCs w:val="24"/>
        </w:rPr>
        <w:t xml:space="preserve"> aday</w:t>
      </w:r>
      <w:r w:rsidR="00A576BC" w:rsidRPr="00B04AF1">
        <w:rPr>
          <w:rFonts w:ascii="Times New Roman" w:hAnsi="Times New Roman" w:cs="Times New Roman"/>
          <w:sz w:val="24"/>
          <w:szCs w:val="24"/>
        </w:rPr>
        <w:t>), etkinliğe dayalı (4</w:t>
      </w:r>
      <w:r w:rsidR="00754711" w:rsidRPr="00B04AF1">
        <w:rPr>
          <w:rFonts w:ascii="Times New Roman" w:hAnsi="Times New Roman" w:cs="Times New Roman"/>
          <w:sz w:val="24"/>
          <w:szCs w:val="24"/>
        </w:rPr>
        <w:t xml:space="preserve"> aday</w:t>
      </w:r>
      <w:r w:rsidRPr="00B04AF1">
        <w:rPr>
          <w:rFonts w:ascii="Times New Roman" w:hAnsi="Times New Roman" w:cs="Times New Roman"/>
          <w:sz w:val="24"/>
          <w:szCs w:val="24"/>
        </w:rPr>
        <w:t>) ve keşif (3</w:t>
      </w:r>
      <w:r w:rsidR="00754711" w:rsidRPr="00B04AF1">
        <w:rPr>
          <w:rFonts w:ascii="Times New Roman" w:hAnsi="Times New Roman" w:cs="Times New Roman"/>
          <w:sz w:val="24"/>
          <w:szCs w:val="24"/>
        </w:rPr>
        <w:t xml:space="preserve"> aday</w:t>
      </w:r>
      <w:r w:rsidRPr="00B04AF1">
        <w:rPr>
          <w:rFonts w:ascii="Times New Roman" w:hAnsi="Times New Roman" w:cs="Times New Roman"/>
          <w:sz w:val="24"/>
          <w:szCs w:val="24"/>
        </w:rPr>
        <w:t>) oryantasyonlarının takip ettiği görülmektedir.</w:t>
      </w:r>
      <w:r w:rsidR="00E922E4" w:rsidRPr="00B04AF1">
        <w:rPr>
          <w:rFonts w:ascii="Times New Roman" w:hAnsi="Times New Roman" w:cs="Times New Roman"/>
          <w:sz w:val="24"/>
          <w:szCs w:val="24"/>
        </w:rPr>
        <w:t xml:space="preserve"> Ancak ilk sütun sıklıkla sergilenen </w:t>
      </w:r>
      <w:proofErr w:type="gramStart"/>
      <w:r w:rsidR="00E922E4" w:rsidRPr="00B04AF1">
        <w:rPr>
          <w:rFonts w:ascii="Times New Roman" w:hAnsi="Times New Roman" w:cs="Times New Roman"/>
          <w:sz w:val="24"/>
          <w:szCs w:val="24"/>
        </w:rPr>
        <w:t>oryantasyonların</w:t>
      </w:r>
      <w:proofErr w:type="gramEnd"/>
      <w:r w:rsidR="00E922E4" w:rsidRPr="00B04AF1">
        <w:rPr>
          <w:rFonts w:ascii="Times New Roman" w:hAnsi="Times New Roman" w:cs="Times New Roman"/>
          <w:sz w:val="24"/>
          <w:szCs w:val="24"/>
        </w:rPr>
        <w:t xml:space="preserve"> akademik hassasiyet ve keşif olduğunu</w:t>
      </w:r>
      <w:r w:rsidR="00754711" w:rsidRPr="00B04AF1">
        <w:rPr>
          <w:rFonts w:ascii="Times New Roman" w:hAnsi="Times New Roman" w:cs="Times New Roman"/>
          <w:sz w:val="24"/>
          <w:szCs w:val="24"/>
        </w:rPr>
        <w:t>,</w:t>
      </w:r>
      <w:r w:rsidR="00E922E4" w:rsidRPr="00B04AF1">
        <w:rPr>
          <w:rFonts w:ascii="Times New Roman" w:hAnsi="Times New Roman" w:cs="Times New Roman"/>
          <w:sz w:val="24"/>
          <w:szCs w:val="24"/>
        </w:rPr>
        <w:t xml:space="preserve"> bunları etkinliğe dayalı ve didaktik oryantasyonların takip ettiğini göstermektedir. </w:t>
      </w:r>
    </w:p>
    <w:p w:rsidR="009C0EA7" w:rsidRPr="00B04AF1" w:rsidRDefault="00F25BC7" w:rsidP="007A1BDC">
      <w:pPr>
        <w:autoSpaceDE w:val="0"/>
        <w:autoSpaceDN w:val="0"/>
        <w:adjustRightInd w:val="0"/>
        <w:spacing w:after="0" w:line="480" w:lineRule="auto"/>
        <w:jc w:val="both"/>
        <w:rPr>
          <w:rFonts w:ascii="Times New Roman" w:hAnsi="Times New Roman" w:cs="Times New Roman"/>
          <w:sz w:val="24"/>
          <w:szCs w:val="24"/>
        </w:rPr>
      </w:pPr>
      <w:r w:rsidRPr="00865344">
        <w:rPr>
          <w:rFonts w:ascii="Times New Roman" w:hAnsi="Times New Roman" w:cs="Times New Roman"/>
          <w:b/>
          <w:sz w:val="24"/>
          <w:szCs w:val="24"/>
        </w:rPr>
        <w:t xml:space="preserve">Tablo </w:t>
      </w:r>
      <w:r w:rsidR="002B4654" w:rsidRPr="00865344">
        <w:rPr>
          <w:rFonts w:ascii="Times New Roman" w:hAnsi="Times New Roman" w:cs="Times New Roman"/>
          <w:b/>
          <w:sz w:val="24"/>
          <w:szCs w:val="24"/>
        </w:rPr>
        <w:t>6</w:t>
      </w:r>
      <w:r w:rsidR="009C0EA7" w:rsidRPr="00865344">
        <w:rPr>
          <w:rFonts w:ascii="Times New Roman" w:hAnsi="Times New Roman" w:cs="Times New Roman"/>
          <w:b/>
          <w:sz w:val="24"/>
          <w:szCs w:val="24"/>
        </w:rPr>
        <w:t>.</w:t>
      </w:r>
      <w:r w:rsidR="009C0EA7" w:rsidRPr="002B4654">
        <w:rPr>
          <w:rFonts w:ascii="Times New Roman" w:hAnsi="Times New Roman" w:cs="Times New Roman"/>
          <w:i/>
          <w:sz w:val="24"/>
          <w:szCs w:val="24"/>
        </w:rPr>
        <w:t>Tüm Adayların Sergilediği Oryantasyonlar</w:t>
      </w:r>
    </w:p>
    <w:tbl>
      <w:tblPr>
        <w:tblW w:w="9072" w:type="dxa"/>
        <w:jc w:val="center"/>
        <w:tblBorders>
          <w:top w:val="single" w:sz="4" w:space="0" w:color="auto"/>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2456"/>
        <w:gridCol w:w="2230"/>
        <w:gridCol w:w="149"/>
        <w:gridCol w:w="2676"/>
        <w:gridCol w:w="1561"/>
      </w:tblGrid>
      <w:tr w:rsidR="00C47B74" w:rsidRPr="00B04AF1" w:rsidTr="00A723BC">
        <w:trPr>
          <w:cantSplit/>
          <w:trHeight w:val="20"/>
          <w:jc w:val="center"/>
        </w:trPr>
        <w:tc>
          <w:tcPr>
            <w:tcW w:w="2340" w:type="dxa"/>
            <w:vAlign w:val="center"/>
          </w:tcPr>
          <w:p w:rsidR="00C47B74" w:rsidRPr="00B04AF1" w:rsidRDefault="00C47B74" w:rsidP="00A723BC">
            <w:pPr>
              <w:spacing w:after="0" w:line="240" w:lineRule="auto"/>
              <w:jc w:val="center"/>
              <w:rPr>
                <w:rFonts w:ascii="Times New Roman" w:hAnsi="Times New Roman" w:cs="Times New Roman"/>
                <w:b/>
                <w:sz w:val="24"/>
                <w:szCs w:val="24"/>
              </w:rPr>
            </w:pPr>
            <w:r w:rsidRPr="00B04AF1">
              <w:rPr>
                <w:rFonts w:ascii="Times New Roman" w:hAnsi="Times New Roman" w:cs="Times New Roman"/>
                <w:b/>
                <w:sz w:val="24"/>
                <w:szCs w:val="24"/>
              </w:rPr>
              <w:t>ORYANTASYON</w:t>
            </w:r>
          </w:p>
        </w:tc>
        <w:tc>
          <w:tcPr>
            <w:tcW w:w="2268" w:type="dxa"/>
            <w:gridSpan w:val="2"/>
            <w:vAlign w:val="center"/>
          </w:tcPr>
          <w:p w:rsidR="00C47B74" w:rsidRPr="00B04AF1" w:rsidRDefault="00E922E4" w:rsidP="00A723BC">
            <w:pPr>
              <w:spacing w:after="0" w:line="240" w:lineRule="auto"/>
              <w:jc w:val="center"/>
              <w:rPr>
                <w:rFonts w:ascii="Times New Roman" w:hAnsi="Times New Roman" w:cs="Times New Roman"/>
                <w:b/>
                <w:sz w:val="24"/>
                <w:szCs w:val="24"/>
              </w:rPr>
            </w:pPr>
            <w:r w:rsidRPr="00B04AF1">
              <w:rPr>
                <w:rFonts w:ascii="Times New Roman" w:hAnsi="Times New Roman" w:cs="Times New Roman"/>
                <w:b/>
                <w:sz w:val="24"/>
                <w:szCs w:val="24"/>
              </w:rPr>
              <w:t>Sıklıkla</w:t>
            </w:r>
          </w:p>
        </w:tc>
        <w:tc>
          <w:tcPr>
            <w:tcW w:w="2551" w:type="dxa"/>
          </w:tcPr>
          <w:p w:rsidR="00C47B74" w:rsidRPr="00B04AF1" w:rsidRDefault="00E922E4" w:rsidP="00A723BC">
            <w:pPr>
              <w:spacing w:after="0" w:line="240" w:lineRule="auto"/>
              <w:jc w:val="center"/>
              <w:rPr>
                <w:rFonts w:ascii="Times New Roman" w:hAnsi="Times New Roman" w:cs="Times New Roman"/>
                <w:b/>
                <w:sz w:val="24"/>
                <w:szCs w:val="24"/>
              </w:rPr>
            </w:pPr>
            <w:r w:rsidRPr="00B04AF1">
              <w:rPr>
                <w:rFonts w:ascii="Times New Roman" w:hAnsi="Times New Roman" w:cs="Times New Roman"/>
                <w:b/>
                <w:sz w:val="24"/>
                <w:szCs w:val="24"/>
              </w:rPr>
              <w:t>Bazen</w:t>
            </w:r>
          </w:p>
        </w:tc>
        <w:tc>
          <w:tcPr>
            <w:tcW w:w="1488" w:type="dxa"/>
          </w:tcPr>
          <w:p w:rsidR="00C47B74" w:rsidRPr="00B04AF1" w:rsidRDefault="00E922E4" w:rsidP="00A723BC">
            <w:pPr>
              <w:spacing w:after="0" w:line="240" w:lineRule="auto"/>
              <w:jc w:val="center"/>
              <w:rPr>
                <w:rFonts w:ascii="Times New Roman" w:hAnsi="Times New Roman" w:cs="Times New Roman"/>
                <w:b/>
                <w:sz w:val="24"/>
                <w:szCs w:val="24"/>
              </w:rPr>
            </w:pPr>
            <w:r w:rsidRPr="00B04AF1">
              <w:rPr>
                <w:rFonts w:ascii="Times New Roman" w:hAnsi="Times New Roman" w:cs="Times New Roman"/>
                <w:b/>
                <w:sz w:val="24"/>
                <w:szCs w:val="24"/>
              </w:rPr>
              <w:t>Nadiren</w:t>
            </w:r>
          </w:p>
        </w:tc>
      </w:tr>
      <w:tr w:rsidR="00C47B74" w:rsidRPr="00B04AF1" w:rsidTr="00A723BC">
        <w:trPr>
          <w:cantSplit/>
          <w:trHeight w:val="20"/>
          <w:jc w:val="center"/>
        </w:trPr>
        <w:tc>
          <w:tcPr>
            <w:tcW w:w="2340" w:type="dxa"/>
            <w:vAlign w:val="center"/>
          </w:tcPr>
          <w:p w:rsidR="00C47B74" w:rsidRPr="002B4654" w:rsidRDefault="00C47B74"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Süreç</w:t>
            </w:r>
          </w:p>
        </w:tc>
        <w:tc>
          <w:tcPr>
            <w:tcW w:w="2268" w:type="dxa"/>
            <w:gridSpan w:val="2"/>
            <w:vAlign w:val="center"/>
          </w:tcPr>
          <w:p w:rsidR="00C47B74" w:rsidRPr="00B04AF1" w:rsidRDefault="003F1925"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2551" w:type="dxa"/>
          </w:tcPr>
          <w:p w:rsidR="00C47B74" w:rsidRPr="00B04AF1" w:rsidRDefault="003F1925"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1488" w:type="dxa"/>
          </w:tcPr>
          <w:p w:rsidR="00C47B74" w:rsidRPr="00B04AF1" w:rsidRDefault="003F1925"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r>
      <w:tr w:rsidR="00C47B74" w:rsidRPr="00B04AF1" w:rsidTr="00A723BC">
        <w:trPr>
          <w:cantSplit/>
          <w:trHeight w:val="20"/>
          <w:jc w:val="center"/>
        </w:trPr>
        <w:tc>
          <w:tcPr>
            <w:tcW w:w="2340" w:type="dxa"/>
            <w:vAlign w:val="center"/>
          </w:tcPr>
          <w:p w:rsidR="00C47B74" w:rsidRPr="002B4654" w:rsidRDefault="00C47B74"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Akademik Hassasiyet</w:t>
            </w:r>
          </w:p>
        </w:tc>
        <w:tc>
          <w:tcPr>
            <w:tcW w:w="2268" w:type="dxa"/>
            <w:gridSpan w:val="2"/>
            <w:vAlign w:val="center"/>
          </w:tcPr>
          <w:p w:rsidR="00C47B74" w:rsidRPr="00B04AF1" w:rsidRDefault="00585B19"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ÖA3</w:t>
            </w:r>
            <w:r w:rsidR="00C4160F" w:rsidRPr="00B04AF1">
              <w:rPr>
                <w:rFonts w:ascii="Times New Roman" w:hAnsi="Times New Roman" w:cs="Times New Roman"/>
                <w:sz w:val="24"/>
                <w:szCs w:val="24"/>
              </w:rPr>
              <w:t>,</w:t>
            </w:r>
            <w:r w:rsidRPr="00B04AF1">
              <w:rPr>
                <w:rFonts w:ascii="Times New Roman" w:hAnsi="Times New Roman" w:cs="Times New Roman"/>
                <w:sz w:val="24"/>
                <w:szCs w:val="24"/>
              </w:rPr>
              <w:t xml:space="preserve"> ÖA6</w:t>
            </w:r>
            <w:r w:rsidR="00C4160F" w:rsidRPr="00B04AF1">
              <w:rPr>
                <w:rFonts w:ascii="Times New Roman" w:hAnsi="Times New Roman" w:cs="Times New Roman"/>
                <w:sz w:val="24"/>
                <w:szCs w:val="24"/>
              </w:rPr>
              <w:t>,</w:t>
            </w:r>
            <w:r w:rsidR="00AB1941" w:rsidRPr="00B04AF1">
              <w:rPr>
                <w:rFonts w:ascii="Times New Roman" w:hAnsi="Times New Roman" w:cs="Times New Roman"/>
                <w:sz w:val="24"/>
                <w:szCs w:val="24"/>
              </w:rPr>
              <w:t xml:space="preserve"> ÖA</w:t>
            </w:r>
            <w:r w:rsidRPr="00B04AF1">
              <w:rPr>
                <w:rFonts w:ascii="Times New Roman" w:hAnsi="Times New Roman" w:cs="Times New Roman"/>
                <w:sz w:val="24"/>
                <w:szCs w:val="24"/>
              </w:rPr>
              <w:t>8</w:t>
            </w:r>
          </w:p>
        </w:tc>
        <w:tc>
          <w:tcPr>
            <w:tcW w:w="2551" w:type="dxa"/>
          </w:tcPr>
          <w:p w:rsidR="00C47B74" w:rsidRPr="00B04AF1" w:rsidRDefault="00AB1941"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ÖA1</w:t>
            </w:r>
            <w:r w:rsidR="00C4160F" w:rsidRPr="00B04AF1">
              <w:rPr>
                <w:rFonts w:ascii="Times New Roman" w:hAnsi="Times New Roman" w:cs="Times New Roman"/>
                <w:sz w:val="24"/>
                <w:szCs w:val="24"/>
              </w:rPr>
              <w:t>,</w:t>
            </w:r>
            <w:r w:rsidR="00585B19" w:rsidRPr="00B04AF1">
              <w:rPr>
                <w:rFonts w:ascii="Times New Roman" w:hAnsi="Times New Roman" w:cs="Times New Roman"/>
                <w:sz w:val="24"/>
                <w:szCs w:val="24"/>
              </w:rPr>
              <w:t xml:space="preserve"> ÖA4</w:t>
            </w:r>
            <w:r w:rsidR="00C4160F" w:rsidRPr="00B04AF1">
              <w:rPr>
                <w:rFonts w:ascii="Times New Roman" w:hAnsi="Times New Roman" w:cs="Times New Roman"/>
                <w:sz w:val="24"/>
                <w:szCs w:val="24"/>
              </w:rPr>
              <w:t>,</w:t>
            </w:r>
            <w:r w:rsidR="00585B19" w:rsidRPr="00B04AF1">
              <w:rPr>
                <w:rFonts w:ascii="Times New Roman" w:hAnsi="Times New Roman" w:cs="Times New Roman"/>
                <w:sz w:val="24"/>
                <w:szCs w:val="24"/>
              </w:rPr>
              <w:t>ÖA7</w:t>
            </w:r>
            <w:r w:rsidR="0092164F" w:rsidRPr="00B04AF1">
              <w:rPr>
                <w:rFonts w:ascii="Times New Roman" w:hAnsi="Times New Roman" w:cs="Times New Roman"/>
                <w:sz w:val="24"/>
                <w:szCs w:val="24"/>
              </w:rPr>
              <w:t xml:space="preserve">, </w:t>
            </w:r>
            <w:r w:rsidR="00585B19" w:rsidRPr="00B04AF1">
              <w:rPr>
                <w:rFonts w:ascii="Times New Roman" w:hAnsi="Times New Roman" w:cs="Times New Roman"/>
                <w:sz w:val="24"/>
                <w:szCs w:val="24"/>
              </w:rPr>
              <w:t>ÖA9</w:t>
            </w:r>
            <w:r w:rsidR="00C4160F" w:rsidRPr="00B04AF1">
              <w:rPr>
                <w:rFonts w:ascii="Times New Roman" w:hAnsi="Times New Roman" w:cs="Times New Roman"/>
                <w:sz w:val="24"/>
                <w:szCs w:val="24"/>
              </w:rPr>
              <w:t>,</w:t>
            </w:r>
            <w:r w:rsidRPr="00B04AF1">
              <w:rPr>
                <w:rFonts w:ascii="Times New Roman" w:hAnsi="Times New Roman" w:cs="Times New Roman"/>
                <w:sz w:val="24"/>
                <w:szCs w:val="24"/>
              </w:rPr>
              <w:t xml:space="preserve"> ÖA1</w:t>
            </w:r>
            <w:r w:rsidR="00585B19" w:rsidRPr="00B04AF1">
              <w:rPr>
                <w:rFonts w:ascii="Times New Roman" w:hAnsi="Times New Roman" w:cs="Times New Roman"/>
                <w:sz w:val="24"/>
                <w:szCs w:val="24"/>
              </w:rPr>
              <w:t>0</w:t>
            </w:r>
          </w:p>
        </w:tc>
        <w:tc>
          <w:tcPr>
            <w:tcW w:w="1488" w:type="dxa"/>
          </w:tcPr>
          <w:p w:rsidR="00C47B74" w:rsidRPr="00B04AF1" w:rsidRDefault="00AB1941"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w:t>
            </w:r>
            <w:r w:rsidR="00585B19" w:rsidRPr="00B04AF1">
              <w:rPr>
                <w:rFonts w:ascii="Times New Roman" w:hAnsi="Times New Roman" w:cs="Times New Roman"/>
                <w:sz w:val="24"/>
                <w:szCs w:val="24"/>
              </w:rPr>
              <w:t>5</w:t>
            </w:r>
          </w:p>
        </w:tc>
      </w:tr>
      <w:tr w:rsidR="00C47B74" w:rsidRPr="00B04AF1" w:rsidTr="00A723BC">
        <w:trPr>
          <w:cantSplit/>
          <w:trHeight w:val="20"/>
          <w:jc w:val="center"/>
        </w:trPr>
        <w:tc>
          <w:tcPr>
            <w:tcW w:w="2340" w:type="dxa"/>
            <w:vAlign w:val="center"/>
          </w:tcPr>
          <w:p w:rsidR="00C47B74" w:rsidRPr="002B4654" w:rsidRDefault="00C4160F"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 xml:space="preserve">Didaktik </w:t>
            </w:r>
          </w:p>
        </w:tc>
        <w:tc>
          <w:tcPr>
            <w:tcW w:w="2268" w:type="dxa"/>
            <w:gridSpan w:val="2"/>
            <w:vAlign w:val="center"/>
          </w:tcPr>
          <w:p w:rsidR="00C47B74" w:rsidRPr="00B04AF1" w:rsidRDefault="00AB1941"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w:t>
            </w:r>
            <w:r w:rsidR="00585B19" w:rsidRPr="00B04AF1">
              <w:rPr>
                <w:rFonts w:ascii="Times New Roman" w:hAnsi="Times New Roman" w:cs="Times New Roman"/>
                <w:sz w:val="24"/>
                <w:szCs w:val="24"/>
              </w:rPr>
              <w:t>4</w:t>
            </w:r>
          </w:p>
        </w:tc>
        <w:tc>
          <w:tcPr>
            <w:tcW w:w="2551"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1488"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r>
      <w:tr w:rsidR="00C47B74" w:rsidRPr="00B04AF1" w:rsidTr="00A723BC">
        <w:trPr>
          <w:cantSplit/>
          <w:trHeight w:val="20"/>
          <w:jc w:val="center"/>
        </w:trPr>
        <w:tc>
          <w:tcPr>
            <w:tcW w:w="2340" w:type="dxa"/>
            <w:vAlign w:val="center"/>
          </w:tcPr>
          <w:p w:rsidR="00C47B74" w:rsidRPr="002B4654" w:rsidRDefault="00C47B74"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Kavramsal Değişim</w:t>
            </w:r>
          </w:p>
        </w:tc>
        <w:tc>
          <w:tcPr>
            <w:tcW w:w="2126" w:type="dxa"/>
            <w:vAlign w:val="center"/>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2693" w:type="dxa"/>
            <w:gridSpan w:val="2"/>
          </w:tcPr>
          <w:p w:rsidR="00C47B74" w:rsidRPr="00B04AF1" w:rsidRDefault="00585B19"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ÖA6</w:t>
            </w:r>
            <w:r w:rsidR="00381044" w:rsidRPr="00B04AF1">
              <w:rPr>
                <w:rFonts w:ascii="Times New Roman" w:hAnsi="Times New Roman" w:cs="Times New Roman"/>
                <w:sz w:val="24"/>
                <w:szCs w:val="24"/>
              </w:rPr>
              <w:t>,</w:t>
            </w:r>
            <w:r w:rsidR="00AB1941" w:rsidRPr="00B04AF1">
              <w:rPr>
                <w:rFonts w:ascii="Times New Roman" w:hAnsi="Times New Roman" w:cs="Times New Roman"/>
                <w:sz w:val="24"/>
                <w:szCs w:val="24"/>
              </w:rPr>
              <w:t xml:space="preserve"> ÖA</w:t>
            </w:r>
            <w:r w:rsidRPr="00B04AF1">
              <w:rPr>
                <w:rFonts w:ascii="Times New Roman" w:hAnsi="Times New Roman" w:cs="Times New Roman"/>
                <w:sz w:val="24"/>
                <w:szCs w:val="24"/>
              </w:rPr>
              <w:t>8</w:t>
            </w:r>
          </w:p>
        </w:tc>
        <w:tc>
          <w:tcPr>
            <w:tcW w:w="1488" w:type="dxa"/>
          </w:tcPr>
          <w:p w:rsidR="00C47B74" w:rsidRPr="00B04AF1" w:rsidRDefault="00AB1941"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ÖA1</w:t>
            </w:r>
            <w:r w:rsidR="00C4160F" w:rsidRPr="00B04AF1">
              <w:rPr>
                <w:rFonts w:ascii="Times New Roman" w:hAnsi="Times New Roman" w:cs="Times New Roman"/>
                <w:sz w:val="24"/>
                <w:szCs w:val="24"/>
              </w:rPr>
              <w:t>,</w:t>
            </w:r>
            <w:r w:rsidRPr="00B04AF1">
              <w:rPr>
                <w:rFonts w:ascii="Times New Roman" w:hAnsi="Times New Roman" w:cs="Times New Roman"/>
                <w:sz w:val="24"/>
                <w:szCs w:val="24"/>
              </w:rPr>
              <w:t xml:space="preserve"> ÖA1</w:t>
            </w:r>
            <w:r w:rsidR="00585B19" w:rsidRPr="00B04AF1">
              <w:rPr>
                <w:rFonts w:ascii="Times New Roman" w:hAnsi="Times New Roman" w:cs="Times New Roman"/>
                <w:sz w:val="24"/>
                <w:szCs w:val="24"/>
              </w:rPr>
              <w:t>0</w:t>
            </w:r>
          </w:p>
        </w:tc>
      </w:tr>
      <w:tr w:rsidR="00C47B74" w:rsidRPr="00B04AF1" w:rsidTr="00A723BC">
        <w:trPr>
          <w:cantSplit/>
          <w:trHeight w:val="20"/>
          <w:jc w:val="center"/>
        </w:trPr>
        <w:tc>
          <w:tcPr>
            <w:tcW w:w="2340" w:type="dxa"/>
            <w:vAlign w:val="center"/>
          </w:tcPr>
          <w:p w:rsidR="00C47B74" w:rsidRPr="002B4654" w:rsidRDefault="00C47B74"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Etkinliğe Dayalı Öğretim</w:t>
            </w:r>
          </w:p>
        </w:tc>
        <w:tc>
          <w:tcPr>
            <w:tcW w:w="2268" w:type="dxa"/>
            <w:gridSpan w:val="2"/>
            <w:vAlign w:val="center"/>
          </w:tcPr>
          <w:p w:rsidR="00C47B74" w:rsidRPr="00B04AF1" w:rsidRDefault="00AB1941"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ÖA2</w:t>
            </w:r>
            <w:r w:rsidR="00C4160F" w:rsidRPr="00B04AF1">
              <w:rPr>
                <w:rFonts w:ascii="Times New Roman" w:hAnsi="Times New Roman" w:cs="Times New Roman"/>
                <w:sz w:val="24"/>
                <w:szCs w:val="24"/>
              </w:rPr>
              <w:t>,</w:t>
            </w:r>
            <w:r w:rsidR="00585B19" w:rsidRPr="00B04AF1">
              <w:rPr>
                <w:rFonts w:ascii="Times New Roman" w:hAnsi="Times New Roman" w:cs="Times New Roman"/>
                <w:sz w:val="24"/>
                <w:szCs w:val="24"/>
              </w:rPr>
              <w:t>ÖA7</w:t>
            </w:r>
            <w:r w:rsidR="0092164F" w:rsidRPr="00B04AF1">
              <w:rPr>
                <w:rFonts w:ascii="Times New Roman" w:hAnsi="Times New Roman" w:cs="Times New Roman"/>
                <w:sz w:val="24"/>
                <w:szCs w:val="24"/>
              </w:rPr>
              <w:t xml:space="preserve">, </w:t>
            </w:r>
            <w:r w:rsidRPr="00B04AF1">
              <w:rPr>
                <w:rFonts w:ascii="Times New Roman" w:hAnsi="Times New Roman" w:cs="Times New Roman"/>
                <w:sz w:val="24"/>
                <w:szCs w:val="24"/>
              </w:rPr>
              <w:t>ÖA1</w:t>
            </w:r>
            <w:r w:rsidR="00585B19" w:rsidRPr="00B04AF1">
              <w:rPr>
                <w:rFonts w:ascii="Times New Roman" w:hAnsi="Times New Roman" w:cs="Times New Roman"/>
                <w:sz w:val="24"/>
                <w:szCs w:val="24"/>
              </w:rPr>
              <w:t>0</w:t>
            </w:r>
          </w:p>
        </w:tc>
        <w:tc>
          <w:tcPr>
            <w:tcW w:w="2551" w:type="dxa"/>
          </w:tcPr>
          <w:p w:rsidR="00C47B74" w:rsidRPr="00B04AF1" w:rsidRDefault="00AB1941"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w:t>
            </w:r>
            <w:r w:rsidR="00585B19" w:rsidRPr="00B04AF1">
              <w:rPr>
                <w:rFonts w:ascii="Times New Roman" w:hAnsi="Times New Roman" w:cs="Times New Roman"/>
                <w:sz w:val="24"/>
                <w:szCs w:val="24"/>
              </w:rPr>
              <w:t>3</w:t>
            </w:r>
          </w:p>
        </w:tc>
        <w:tc>
          <w:tcPr>
            <w:tcW w:w="1488"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r>
      <w:tr w:rsidR="00C47B74" w:rsidRPr="00B04AF1" w:rsidTr="00A723BC">
        <w:trPr>
          <w:cantSplit/>
          <w:trHeight w:val="20"/>
          <w:jc w:val="center"/>
        </w:trPr>
        <w:tc>
          <w:tcPr>
            <w:tcW w:w="2340" w:type="dxa"/>
            <w:vAlign w:val="center"/>
          </w:tcPr>
          <w:p w:rsidR="00C47B74" w:rsidRPr="002B4654" w:rsidRDefault="00C47B74"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Keşif</w:t>
            </w:r>
          </w:p>
        </w:tc>
        <w:tc>
          <w:tcPr>
            <w:tcW w:w="2268" w:type="dxa"/>
            <w:gridSpan w:val="2"/>
            <w:vAlign w:val="center"/>
          </w:tcPr>
          <w:p w:rsidR="00C47B74" w:rsidRPr="00B04AF1" w:rsidRDefault="00AB1941"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ÖA1</w:t>
            </w:r>
            <w:r w:rsidR="00585B19" w:rsidRPr="00B04AF1">
              <w:rPr>
                <w:rFonts w:ascii="Times New Roman" w:hAnsi="Times New Roman" w:cs="Times New Roman"/>
                <w:sz w:val="24"/>
                <w:szCs w:val="24"/>
              </w:rPr>
              <w:t>,ÖA5</w:t>
            </w:r>
            <w:r w:rsidR="00C4160F" w:rsidRPr="00B04AF1">
              <w:rPr>
                <w:rFonts w:ascii="Times New Roman" w:hAnsi="Times New Roman" w:cs="Times New Roman"/>
                <w:sz w:val="24"/>
                <w:szCs w:val="24"/>
              </w:rPr>
              <w:t>, ÖA</w:t>
            </w:r>
            <w:r w:rsidR="00585B19" w:rsidRPr="00B04AF1">
              <w:rPr>
                <w:rFonts w:ascii="Times New Roman" w:hAnsi="Times New Roman" w:cs="Times New Roman"/>
                <w:sz w:val="24"/>
                <w:szCs w:val="24"/>
              </w:rPr>
              <w:t>9</w:t>
            </w:r>
          </w:p>
        </w:tc>
        <w:tc>
          <w:tcPr>
            <w:tcW w:w="2551"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1488"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r>
      <w:tr w:rsidR="00C47B74" w:rsidRPr="00B04AF1" w:rsidTr="00A723BC">
        <w:trPr>
          <w:cantSplit/>
          <w:trHeight w:val="20"/>
          <w:jc w:val="center"/>
        </w:trPr>
        <w:tc>
          <w:tcPr>
            <w:tcW w:w="2340" w:type="dxa"/>
            <w:vAlign w:val="center"/>
          </w:tcPr>
          <w:p w:rsidR="00C47B74" w:rsidRPr="002B4654" w:rsidRDefault="00C47B74"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Proje Temelli Öğretim</w:t>
            </w:r>
          </w:p>
        </w:tc>
        <w:tc>
          <w:tcPr>
            <w:tcW w:w="2268" w:type="dxa"/>
            <w:gridSpan w:val="2"/>
            <w:vAlign w:val="center"/>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2551"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1488"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r>
      <w:tr w:rsidR="00C47B74" w:rsidRPr="00B04AF1" w:rsidTr="00A723BC">
        <w:trPr>
          <w:cantSplit/>
          <w:trHeight w:val="20"/>
          <w:jc w:val="center"/>
        </w:trPr>
        <w:tc>
          <w:tcPr>
            <w:tcW w:w="2340" w:type="dxa"/>
            <w:vAlign w:val="center"/>
          </w:tcPr>
          <w:p w:rsidR="00C47B74" w:rsidRPr="002B4654" w:rsidRDefault="00AF653E"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t>Sorgulama</w:t>
            </w:r>
          </w:p>
        </w:tc>
        <w:tc>
          <w:tcPr>
            <w:tcW w:w="2268" w:type="dxa"/>
            <w:gridSpan w:val="2"/>
            <w:vAlign w:val="center"/>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2551"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ÖA</w:t>
            </w:r>
            <w:r w:rsidR="00585B19" w:rsidRPr="00B04AF1">
              <w:rPr>
                <w:rFonts w:ascii="Times New Roman" w:hAnsi="Times New Roman" w:cs="Times New Roman"/>
                <w:sz w:val="24"/>
                <w:szCs w:val="24"/>
              </w:rPr>
              <w:t>5</w:t>
            </w:r>
          </w:p>
        </w:tc>
        <w:tc>
          <w:tcPr>
            <w:tcW w:w="1488"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r>
      <w:tr w:rsidR="00C47B74" w:rsidRPr="00B04AF1" w:rsidTr="00A723BC">
        <w:trPr>
          <w:cantSplit/>
          <w:trHeight w:val="20"/>
          <w:jc w:val="center"/>
        </w:trPr>
        <w:tc>
          <w:tcPr>
            <w:tcW w:w="2340" w:type="dxa"/>
            <w:vAlign w:val="center"/>
          </w:tcPr>
          <w:p w:rsidR="00C47B74" w:rsidRPr="002B4654" w:rsidRDefault="00C47B74" w:rsidP="00A723BC">
            <w:pPr>
              <w:spacing w:after="0" w:line="240" w:lineRule="auto"/>
              <w:jc w:val="center"/>
              <w:rPr>
                <w:rFonts w:ascii="Times New Roman" w:hAnsi="Times New Roman" w:cs="Times New Roman"/>
                <w:i/>
                <w:sz w:val="24"/>
                <w:szCs w:val="24"/>
              </w:rPr>
            </w:pPr>
            <w:r w:rsidRPr="002B4654">
              <w:rPr>
                <w:rFonts w:ascii="Times New Roman" w:hAnsi="Times New Roman" w:cs="Times New Roman"/>
                <w:i/>
                <w:sz w:val="24"/>
                <w:szCs w:val="24"/>
              </w:rPr>
              <w:lastRenderedPageBreak/>
              <w:t xml:space="preserve">Yönlendirilmiş </w:t>
            </w:r>
            <w:r w:rsidR="00AF653E" w:rsidRPr="002B4654">
              <w:rPr>
                <w:rFonts w:ascii="Times New Roman" w:hAnsi="Times New Roman" w:cs="Times New Roman"/>
                <w:i/>
                <w:sz w:val="24"/>
                <w:szCs w:val="24"/>
              </w:rPr>
              <w:t>Sorgulama</w:t>
            </w:r>
          </w:p>
        </w:tc>
        <w:tc>
          <w:tcPr>
            <w:tcW w:w="2268" w:type="dxa"/>
            <w:gridSpan w:val="2"/>
            <w:vAlign w:val="center"/>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2551"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c>
          <w:tcPr>
            <w:tcW w:w="1488" w:type="dxa"/>
          </w:tcPr>
          <w:p w:rsidR="00C47B74" w:rsidRPr="00B04AF1" w:rsidRDefault="00C4160F" w:rsidP="00A723BC">
            <w:pPr>
              <w:spacing w:after="0" w:line="240" w:lineRule="auto"/>
              <w:jc w:val="center"/>
              <w:rPr>
                <w:rFonts w:ascii="Times New Roman" w:hAnsi="Times New Roman" w:cs="Times New Roman"/>
                <w:sz w:val="24"/>
                <w:szCs w:val="24"/>
              </w:rPr>
            </w:pPr>
            <w:r w:rsidRPr="00B04AF1">
              <w:rPr>
                <w:rFonts w:ascii="Times New Roman" w:hAnsi="Times New Roman" w:cs="Times New Roman"/>
                <w:sz w:val="24"/>
                <w:szCs w:val="24"/>
              </w:rPr>
              <w:t>---</w:t>
            </w:r>
          </w:p>
        </w:tc>
      </w:tr>
    </w:tbl>
    <w:p w:rsidR="009C0EA7" w:rsidRPr="00B04AF1" w:rsidRDefault="009C0EA7" w:rsidP="007A1BDC">
      <w:pPr>
        <w:autoSpaceDE w:val="0"/>
        <w:autoSpaceDN w:val="0"/>
        <w:adjustRightInd w:val="0"/>
        <w:spacing w:after="0" w:line="480" w:lineRule="auto"/>
        <w:jc w:val="both"/>
        <w:rPr>
          <w:rFonts w:ascii="Times New Roman" w:hAnsi="Times New Roman" w:cs="Times New Roman"/>
          <w:sz w:val="24"/>
          <w:szCs w:val="24"/>
        </w:rPr>
      </w:pPr>
    </w:p>
    <w:p w:rsidR="00B506A6" w:rsidRDefault="007C4840" w:rsidP="00A723B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Tabloya göre d</w:t>
      </w:r>
      <w:r w:rsidR="007B7461" w:rsidRPr="00B04AF1">
        <w:rPr>
          <w:rFonts w:ascii="Times New Roman" w:hAnsi="Times New Roman" w:cs="Times New Roman"/>
          <w:sz w:val="24"/>
          <w:szCs w:val="24"/>
        </w:rPr>
        <w:t xml:space="preserve">idaktik ve </w:t>
      </w:r>
      <w:r w:rsidR="00AF653E" w:rsidRPr="00B04AF1">
        <w:rPr>
          <w:rFonts w:ascii="Times New Roman" w:hAnsi="Times New Roman" w:cs="Times New Roman"/>
          <w:sz w:val="24"/>
          <w:szCs w:val="24"/>
        </w:rPr>
        <w:t>sorgulama</w:t>
      </w:r>
      <w:r w:rsidR="009B039C">
        <w:rPr>
          <w:rFonts w:ascii="Times New Roman" w:hAnsi="Times New Roman" w:cs="Times New Roman"/>
          <w:sz w:val="24"/>
          <w:szCs w:val="24"/>
        </w:rPr>
        <w:t xml:space="preserve"> </w:t>
      </w:r>
      <w:proofErr w:type="gramStart"/>
      <w:r w:rsidR="007B7461" w:rsidRPr="00B04AF1">
        <w:rPr>
          <w:rFonts w:ascii="Times New Roman" w:hAnsi="Times New Roman" w:cs="Times New Roman"/>
          <w:sz w:val="24"/>
          <w:szCs w:val="24"/>
        </w:rPr>
        <w:t>oryantasyonu</w:t>
      </w:r>
      <w:proofErr w:type="gramEnd"/>
      <w:r w:rsidR="007B7461" w:rsidRPr="00B04AF1">
        <w:rPr>
          <w:rFonts w:ascii="Times New Roman" w:hAnsi="Times New Roman" w:cs="Times New Roman"/>
          <w:sz w:val="24"/>
          <w:szCs w:val="24"/>
        </w:rPr>
        <w:t xml:space="preserve"> s</w:t>
      </w:r>
      <w:r w:rsidR="00A576BC" w:rsidRPr="00B04AF1">
        <w:rPr>
          <w:rFonts w:ascii="Times New Roman" w:hAnsi="Times New Roman" w:cs="Times New Roman"/>
          <w:sz w:val="24"/>
          <w:szCs w:val="24"/>
        </w:rPr>
        <w:t>adece bir</w:t>
      </w:r>
      <w:r w:rsidR="006B2C02" w:rsidRPr="00B04AF1">
        <w:rPr>
          <w:rFonts w:ascii="Times New Roman" w:hAnsi="Times New Roman" w:cs="Times New Roman"/>
          <w:sz w:val="24"/>
          <w:szCs w:val="24"/>
        </w:rPr>
        <w:t>er</w:t>
      </w:r>
      <w:r w:rsidR="00A576BC" w:rsidRPr="00B04AF1">
        <w:rPr>
          <w:rFonts w:ascii="Times New Roman" w:hAnsi="Times New Roman" w:cs="Times New Roman"/>
          <w:sz w:val="24"/>
          <w:szCs w:val="24"/>
        </w:rPr>
        <w:t xml:space="preserve"> aday tarafından sergilen</w:t>
      </w:r>
      <w:r w:rsidR="007B7461" w:rsidRPr="00B04AF1">
        <w:rPr>
          <w:rFonts w:ascii="Times New Roman" w:hAnsi="Times New Roman" w:cs="Times New Roman"/>
          <w:sz w:val="24"/>
          <w:szCs w:val="24"/>
        </w:rPr>
        <w:t>irken</w:t>
      </w:r>
      <w:r w:rsidR="009C0EA7" w:rsidRPr="00B04AF1">
        <w:rPr>
          <w:rFonts w:ascii="Times New Roman" w:hAnsi="Times New Roman" w:cs="Times New Roman"/>
          <w:sz w:val="24"/>
          <w:szCs w:val="24"/>
        </w:rPr>
        <w:t xml:space="preserve">, süreç, proje temelli öğretim ve yönlendirilmiş </w:t>
      </w:r>
      <w:r w:rsidR="00AF653E" w:rsidRPr="00B04AF1">
        <w:rPr>
          <w:rFonts w:ascii="Times New Roman" w:hAnsi="Times New Roman" w:cs="Times New Roman"/>
          <w:sz w:val="24"/>
          <w:szCs w:val="24"/>
        </w:rPr>
        <w:t>sorgulama</w:t>
      </w:r>
      <w:r w:rsidR="009C0EA7" w:rsidRPr="00B04AF1">
        <w:rPr>
          <w:rFonts w:ascii="Times New Roman" w:hAnsi="Times New Roman" w:cs="Times New Roman"/>
          <w:sz w:val="24"/>
          <w:szCs w:val="24"/>
        </w:rPr>
        <w:t xml:space="preserve"> oryantasyonları hiçbir aday tarafından sergilenme</w:t>
      </w:r>
      <w:r w:rsidR="00A576BC" w:rsidRPr="00B04AF1">
        <w:rPr>
          <w:rFonts w:ascii="Times New Roman" w:hAnsi="Times New Roman" w:cs="Times New Roman"/>
          <w:sz w:val="24"/>
          <w:szCs w:val="24"/>
        </w:rPr>
        <w:t>miştir</w:t>
      </w:r>
      <w:r w:rsidR="00937279" w:rsidRPr="00B04AF1">
        <w:rPr>
          <w:rFonts w:ascii="Times New Roman" w:hAnsi="Times New Roman" w:cs="Times New Roman"/>
          <w:sz w:val="24"/>
          <w:szCs w:val="24"/>
        </w:rPr>
        <w:t>.</w:t>
      </w:r>
    </w:p>
    <w:p w:rsidR="009C0EA7" w:rsidRPr="00B04AF1" w:rsidRDefault="00A723BC" w:rsidP="007A1BDC">
      <w:pPr>
        <w:autoSpaceDE w:val="0"/>
        <w:autoSpaceDN w:val="0"/>
        <w:adjustRightInd w:val="0"/>
        <w:spacing w:after="0" w:line="480" w:lineRule="auto"/>
        <w:jc w:val="both"/>
        <w:rPr>
          <w:rFonts w:ascii="Times New Roman" w:hAnsi="Times New Roman" w:cs="Times New Roman"/>
          <w:b/>
          <w:sz w:val="24"/>
          <w:szCs w:val="24"/>
        </w:rPr>
      </w:pPr>
      <w:r w:rsidRPr="00B04AF1">
        <w:rPr>
          <w:rFonts w:ascii="Times New Roman" w:hAnsi="Times New Roman" w:cs="Times New Roman"/>
          <w:b/>
          <w:sz w:val="24"/>
          <w:szCs w:val="24"/>
        </w:rPr>
        <w:t xml:space="preserve">Tartışma </w:t>
      </w:r>
      <w:r>
        <w:rPr>
          <w:rFonts w:ascii="Times New Roman" w:hAnsi="Times New Roman" w:cs="Times New Roman"/>
          <w:b/>
          <w:sz w:val="24"/>
          <w:szCs w:val="24"/>
        </w:rPr>
        <w:t>v</w:t>
      </w:r>
      <w:r w:rsidRPr="00B04AF1">
        <w:rPr>
          <w:rFonts w:ascii="Times New Roman" w:hAnsi="Times New Roman" w:cs="Times New Roman"/>
          <w:b/>
          <w:sz w:val="24"/>
          <w:szCs w:val="24"/>
        </w:rPr>
        <w:t>e Sonuç</w:t>
      </w:r>
    </w:p>
    <w:p w:rsidR="00CF65F2" w:rsidRPr="00B04AF1" w:rsidRDefault="007C3896" w:rsidP="00A723B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Yenilenen fen ve teknoloji dersi öğretim </w:t>
      </w:r>
      <w:r w:rsidR="00F14E41" w:rsidRPr="00B04AF1">
        <w:rPr>
          <w:rFonts w:ascii="Times New Roman" w:hAnsi="Times New Roman" w:cs="Times New Roman"/>
          <w:sz w:val="24"/>
          <w:szCs w:val="24"/>
        </w:rPr>
        <w:t>programlarının</w:t>
      </w:r>
      <w:r w:rsidRPr="00B04AF1">
        <w:rPr>
          <w:rFonts w:ascii="Times New Roman" w:hAnsi="Times New Roman" w:cs="Times New Roman"/>
          <w:sz w:val="24"/>
          <w:szCs w:val="24"/>
        </w:rPr>
        <w:t xml:space="preserve"> uygulanabilmesi açısı</w:t>
      </w:r>
      <w:r w:rsidR="00F14E41" w:rsidRPr="00B04AF1">
        <w:rPr>
          <w:rFonts w:ascii="Times New Roman" w:hAnsi="Times New Roman" w:cs="Times New Roman"/>
          <w:sz w:val="24"/>
          <w:szCs w:val="24"/>
        </w:rPr>
        <w:t>n</w:t>
      </w:r>
      <w:r w:rsidRPr="00B04AF1">
        <w:rPr>
          <w:rFonts w:ascii="Times New Roman" w:hAnsi="Times New Roman" w:cs="Times New Roman"/>
          <w:sz w:val="24"/>
          <w:szCs w:val="24"/>
        </w:rPr>
        <w:t>dan, öğretmen</w:t>
      </w:r>
      <w:r w:rsidR="00F14E41" w:rsidRPr="00B04AF1">
        <w:rPr>
          <w:rFonts w:ascii="Times New Roman" w:hAnsi="Times New Roman" w:cs="Times New Roman"/>
          <w:sz w:val="24"/>
          <w:szCs w:val="24"/>
        </w:rPr>
        <w:t>l</w:t>
      </w:r>
      <w:r w:rsidRPr="00B04AF1">
        <w:rPr>
          <w:rFonts w:ascii="Times New Roman" w:hAnsi="Times New Roman" w:cs="Times New Roman"/>
          <w:sz w:val="24"/>
          <w:szCs w:val="24"/>
        </w:rPr>
        <w:t xml:space="preserve">erin öğrenme ortamlarını ve öğretim yöntemlerini </w:t>
      </w:r>
      <w:proofErr w:type="spellStart"/>
      <w:r w:rsidRPr="00B04AF1">
        <w:rPr>
          <w:rFonts w:ascii="Times New Roman" w:hAnsi="Times New Roman" w:cs="Times New Roman"/>
          <w:sz w:val="24"/>
          <w:szCs w:val="24"/>
        </w:rPr>
        <w:t>yapılandırmacı</w:t>
      </w:r>
      <w:proofErr w:type="spellEnd"/>
      <w:r w:rsidRPr="00B04AF1">
        <w:rPr>
          <w:rFonts w:ascii="Times New Roman" w:hAnsi="Times New Roman" w:cs="Times New Roman"/>
          <w:sz w:val="24"/>
          <w:szCs w:val="24"/>
        </w:rPr>
        <w:t xml:space="preserve"> görüşü yansıtacak şekilde düzenlemel</w:t>
      </w:r>
      <w:r w:rsidR="00F14E41" w:rsidRPr="00B04AF1">
        <w:rPr>
          <w:rFonts w:ascii="Times New Roman" w:hAnsi="Times New Roman" w:cs="Times New Roman"/>
          <w:sz w:val="24"/>
          <w:szCs w:val="24"/>
        </w:rPr>
        <w:t>e</w:t>
      </w:r>
      <w:r w:rsidRPr="00B04AF1">
        <w:rPr>
          <w:rFonts w:ascii="Times New Roman" w:hAnsi="Times New Roman" w:cs="Times New Roman"/>
          <w:sz w:val="24"/>
          <w:szCs w:val="24"/>
        </w:rPr>
        <w:t xml:space="preserve">ri ve kullanmaları </w:t>
      </w:r>
      <w:r w:rsidR="00F14E41" w:rsidRPr="00B04AF1">
        <w:rPr>
          <w:rFonts w:ascii="Times New Roman" w:hAnsi="Times New Roman" w:cs="Times New Roman"/>
          <w:sz w:val="24"/>
          <w:szCs w:val="24"/>
        </w:rPr>
        <w:t>gerekmektedir</w:t>
      </w:r>
      <w:r w:rsidRPr="00B04AF1">
        <w:rPr>
          <w:rFonts w:ascii="Times New Roman" w:hAnsi="Times New Roman" w:cs="Times New Roman"/>
          <w:sz w:val="24"/>
          <w:szCs w:val="24"/>
        </w:rPr>
        <w:t xml:space="preserve">. Öğretmen </w:t>
      </w:r>
      <w:r w:rsidR="00F14E41" w:rsidRPr="00B04AF1">
        <w:rPr>
          <w:rFonts w:ascii="Times New Roman" w:hAnsi="Times New Roman" w:cs="Times New Roman"/>
          <w:sz w:val="24"/>
          <w:szCs w:val="24"/>
        </w:rPr>
        <w:t>yetiştirme</w:t>
      </w:r>
      <w:r w:rsidRPr="00B04AF1">
        <w:rPr>
          <w:rFonts w:ascii="Times New Roman" w:hAnsi="Times New Roman" w:cs="Times New Roman"/>
          <w:sz w:val="24"/>
          <w:szCs w:val="24"/>
        </w:rPr>
        <w:t xml:space="preserve"> programlarından </w:t>
      </w:r>
      <w:r w:rsidR="00B14494" w:rsidRPr="00B04AF1">
        <w:rPr>
          <w:rFonts w:ascii="Times New Roman" w:hAnsi="Times New Roman" w:cs="Times New Roman"/>
          <w:sz w:val="24"/>
          <w:szCs w:val="24"/>
        </w:rPr>
        <w:t xml:space="preserve">da bu amaca yönelik </w:t>
      </w:r>
      <w:proofErr w:type="gramStart"/>
      <w:r w:rsidRPr="00B04AF1">
        <w:rPr>
          <w:rFonts w:ascii="Times New Roman" w:hAnsi="Times New Roman" w:cs="Times New Roman"/>
          <w:sz w:val="24"/>
          <w:szCs w:val="24"/>
        </w:rPr>
        <w:t>oryantasyonlara</w:t>
      </w:r>
      <w:proofErr w:type="gramEnd"/>
      <w:r w:rsidRPr="00B04AF1">
        <w:rPr>
          <w:rFonts w:ascii="Times New Roman" w:hAnsi="Times New Roman" w:cs="Times New Roman"/>
          <w:sz w:val="24"/>
          <w:szCs w:val="24"/>
        </w:rPr>
        <w:t xml:space="preserve"> sahip öğretmen </w:t>
      </w:r>
      <w:r w:rsidR="00B14494" w:rsidRPr="00B04AF1">
        <w:rPr>
          <w:rFonts w:ascii="Times New Roman" w:hAnsi="Times New Roman" w:cs="Times New Roman"/>
          <w:sz w:val="24"/>
          <w:szCs w:val="24"/>
        </w:rPr>
        <w:t>adaylar</w:t>
      </w:r>
      <w:r w:rsidR="00C5648B" w:rsidRPr="00B04AF1">
        <w:rPr>
          <w:rFonts w:ascii="Times New Roman" w:hAnsi="Times New Roman" w:cs="Times New Roman"/>
          <w:sz w:val="24"/>
          <w:szCs w:val="24"/>
        </w:rPr>
        <w:t>ı</w:t>
      </w:r>
      <w:r w:rsidRPr="00B04AF1">
        <w:rPr>
          <w:rFonts w:ascii="Times New Roman" w:hAnsi="Times New Roman" w:cs="Times New Roman"/>
          <w:sz w:val="24"/>
          <w:szCs w:val="24"/>
        </w:rPr>
        <w:t xml:space="preserve"> yetiştirmesi </w:t>
      </w:r>
      <w:r w:rsidR="00F14E41" w:rsidRPr="00B04AF1">
        <w:rPr>
          <w:rFonts w:ascii="Times New Roman" w:hAnsi="Times New Roman" w:cs="Times New Roman"/>
          <w:sz w:val="24"/>
          <w:szCs w:val="24"/>
        </w:rPr>
        <w:t>beklenmektedir</w:t>
      </w:r>
      <w:r w:rsidRPr="00B04AF1">
        <w:rPr>
          <w:rFonts w:ascii="Times New Roman" w:hAnsi="Times New Roman" w:cs="Times New Roman"/>
          <w:sz w:val="24"/>
          <w:szCs w:val="24"/>
        </w:rPr>
        <w:t xml:space="preserve">. Bu nedenle </w:t>
      </w:r>
      <w:r w:rsidR="004124AC">
        <w:rPr>
          <w:rFonts w:ascii="Times New Roman" w:hAnsi="Times New Roman" w:cs="Times New Roman"/>
          <w:sz w:val="24"/>
          <w:szCs w:val="24"/>
        </w:rPr>
        <w:t>bu</w:t>
      </w:r>
      <w:r w:rsidRPr="00B04AF1">
        <w:rPr>
          <w:rFonts w:ascii="Times New Roman" w:hAnsi="Times New Roman" w:cs="Times New Roman"/>
          <w:sz w:val="24"/>
          <w:szCs w:val="24"/>
        </w:rPr>
        <w:t xml:space="preserve"> çalışma </w:t>
      </w:r>
      <w:r w:rsidR="004124AC">
        <w:rPr>
          <w:rFonts w:ascii="Times New Roman" w:hAnsi="Times New Roman" w:cs="Times New Roman"/>
          <w:sz w:val="24"/>
          <w:szCs w:val="24"/>
        </w:rPr>
        <w:t xml:space="preserve">ile </w:t>
      </w:r>
      <w:r w:rsidRPr="00B04AF1">
        <w:rPr>
          <w:rFonts w:ascii="Times New Roman" w:hAnsi="Times New Roman" w:cs="Times New Roman"/>
          <w:sz w:val="24"/>
          <w:szCs w:val="24"/>
        </w:rPr>
        <w:t>öğretmen adaylarının öğretmen yetiştirme programının s</w:t>
      </w:r>
      <w:r w:rsidR="00F14E41" w:rsidRPr="00B04AF1">
        <w:rPr>
          <w:rFonts w:ascii="Times New Roman" w:hAnsi="Times New Roman" w:cs="Times New Roman"/>
          <w:sz w:val="24"/>
          <w:szCs w:val="24"/>
        </w:rPr>
        <w:t xml:space="preserve">onunda hangi </w:t>
      </w:r>
      <w:r w:rsidR="004124AC">
        <w:rPr>
          <w:rFonts w:ascii="Times New Roman" w:hAnsi="Times New Roman" w:cs="Times New Roman"/>
          <w:sz w:val="24"/>
          <w:szCs w:val="24"/>
        </w:rPr>
        <w:t xml:space="preserve">öğretim </w:t>
      </w:r>
      <w:proofErr w:type="gramStart"/>
      <w:r w:rsidR="00F14E41" w:rsidRPr="00B04AF1">
        <w:rPr>
          <w:rFonts w:ascii="Times New Roman" w:hAnsi="Times New Roman" w:cs="Times New Roman"/>
          <w:sz w:val="24"/>
          <w:szCs w:val="24"/>
        </w:rPr>
        <w:t>oryanta</w:t>
      </w:r>
      <w:r w:rsidRPr="00B04AF1">
        <w:rPr>
          <w:rFonts w:ascii="Times New Roman" w:hAnsi="Times New Roman" w:cs="Times New Roman"/>
          <w:sz w:val="24"/>
          <w:szCs w:val="24"/>
        </w:rPr>
        <w:t>s</w:t>
      </w:r>
      <w:r w:rsidR="00F14E41" w:rsidRPr="00B04AF1">
        <w:rPr>
          <w:rFonts w:ascii="Times New Roman" w:hAnsi="Times New Roman" w:cs="Times New Roman"/>
          <w:sz w:val="24"/>
          <w:szCs w:val="24"/>
        </w:rPr>
        <w:t>yo</w:t>
      </w:r>
      <w:r w:rsidRPr="00B04AF1">
        <w:rPr>
          <w:rFonts w:ascii="Times New Roman" w:hAnsi="Times New Roman" w:cs="Times New Roman"/>
          <w:sz w:val="24"/>
          <w:szCs w:val="24"/>
        </w:rPr>
        <w:t>nlara</w:t>
      </w:r>
      <w:proofErr w:type="gramEnd"/>
      <w:r w:rsidRPr="00B04AF1">
        <w:rPr>
          <w:rFonts w:ascii="Times New Roman" w:hAnsi="Times New Roman" w:cs="Times New Roman"/>
          <w:sz w:val="24"/>
          <w:szCs w:val="24"/>
        </w:rPr>
        <w:t xml:space="preserve"> sahip olduklarını</w:t>
      </w:r>
      <w:r w:rsidR="004124AC">
        <w:rPr>
          <w:rFonts w:ascii="Times New Roman" w:hAnsi="Times New Roman" w:cs="Times New Roman"/>
          <w:sz w:val="24"/>
          <w:szCs w:val="24"/>
        </w:rPr>
        <w:t>n</w:t>
      </w:r>
      <w:r w:rsidRPr="00B04AF1">
        <w:rPr>
          <w:rFonts w:ascii="Times New Roman" w:hAnsi="Times New Roman" w:cs="Times New Roman"/>
          <w:sz w:val="24"/>
          <w:szCs w:val="24"/>
        </w:rPr>
        <w:t xml:space="preserve"> belirleme</w:t>
      </w:r>
      <w:r w:rsidR="004124AC">
        <w:rPr>
          <w:rFonts w:ascii="Times New Roman" w:hAnsi="Times New Roman" w:cs="Times New Roman"/>
          <w:sz w:val="24"/>
          <w:szCs w:val="24"/>
        </w:rPr>
        <w:t>si</w:t>
      </w:r>
      <w:r w:rsidRPr="00B04AF1">
        <w:rPr>
          <w:rFonts w:ascii="Times New Roman" w:hAnsi="Times New Roman" w:cs="Times New Roman"/>
          <w:sz w:val="24"/>
          <w:szCs w:val="24"/>
        </w:rPr>
        <w:t xml:space="preserve"> amaçla</w:t>
      </w:r>
      <w:r w:rsidR="004124AC">
        <w:rPr>
          <w:rFonts w:ascii="Times New Roman" w:hAnsi="Times New Roman" w:cs="Times New Roman"/>
          <w:sz w:val="24"/>
          <w:szCs w:val="24"/>
        </w:rPr>
        <w:t>n</w:t>
      </w:r>
      <w:r w:rsidRPr="00B04AF1">
        <w:rPr>
          <w:rFonts w:ascii="Times New Roman" w:hAnsi="Times New Roman" w:cs="Times New Roman"/>
          <w:sz w:val="24"/>
          <w:szCs w:val="24"/>
        </w:rPr>
        <w:t xml:space="preserve">mıştır. </w:t>
      </w:r>
    </w:p>
    <w:p w:rsidR="009E660A" w:rsidRDefault="0073525D" w:rsidP="00666725">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Bulgular öğrenci-merkezli (</w:t>
      </w:r>
      <w:r w:rsidR="00C5648B" w:rsidRPr="00B04AF1">
        <w:rPr>
          <w:rFonts w:ascii="Times New Roman" w:hAnsi="Times New Roman" w:cs="Times New Roman"/>
          <w:sz w:val="24"/>
          <w:szCs w:val="24"/>
        </w:rPr>
        <w:t>keşfetme ve etkinliğe dayalı</w:t>
      </w:r>
      <w:r w:rsidRPr="00B04AF1">
        <w:rPr>
          <w:rFonts w:ascii="Times New Roman" w:hAnsi="Times New Roman" w:cs="Times New Roman"/>
          <w:sz w:val="24"/>
          <w:szCs w:val="24"/>
        </w:rPr>
        <w:t>)</w:t>
      </w:r>
      <w:r w:rsidR="007F0100">
        <w:rPr>
          <w:rFonts w:ascii="Times New Roman" w:hAnsi="Times New Roman" w:cs="Times New Roman"/>
          <w:sz w:val="24"/>
          <w:szCs w:val="24"/>
        </w:rPr>
        <w:t xml:space="preserve"> </w:t>
      </w:r>
      <w:r w:rsidR="00C5648B" w:rsidRPr="00B04AF1">
        <w:rPr>
          <w:rFonts w:ascii="Times New Roman" w:hAnsi="Times New Roman" w:cs="Times New Roman"/>
          <w:sz w:val="24"/>
          <w:szCs w:val="24"/>
        </w:rPr>
        <w:t>ve</w:t>
      </w:r>
      <w:r w:rsidRPr="00B04AF1">
        <w:rPr>
          <w:rFonts w:ascii="Times New Roman" w:hAnsi="Times New Roman" w:cs="Times New Roman"/>
          <w:sz w:val="24"/>
          <w:szCs w:val="24"/>
        </w:rPr>
        <w:t xml:space="preserve"> öğretmen-merkezli (akademik hassasiyet ve didaktik)</w:t>
      </w:r>
      <w:r w:rsidR="007F0100">
        <w:rPr>
          <w:rFonts w:ascii="Times New Roman" w:hAnsi="Times New Roman" w:cs="Times New Roman"/>
          <w:sz w:val="24"/>
          <w:szCs w:val="24"/>
        </w:rPr>
        <w:t xml:space="preserve"> </w:t>
      </w:r>
      <w:proofErr w:type="gramStart"/>
      <w:r w:rsidRPr="00B04AF1">
        <w:rPr>
          <w:rFonts w:ascii="Times New Roman" w:hAnsi="Times New Roman" w:cs="Times New Roman"/>
          <w:sz w:val="24"/>
          <w:szCs w:val="24"/>
        </w:rPr>
        <w:t>oryantasyonların</w:t>
      </w:r>
      <w:proofErr w:type="gramEnd"/>
      <w:r w:rsidRPr="00B04AF1">
        <w:rPr>
          <w:rFonts w:ascii="Times New Roman" w:hAnsi="Times New Roman" w:cs="Times New Roman"/>
          <w:sz w:val="24"/>
          <w:szCs w:val="24"/>
        </w:rPr>
        <w:t xml:space="preserve"> öğretmen adayları tarafından sıklıkla sergilendiğini, öğrenci merkezli </w:t>
      </w:r>
      <w:r w:rsidR="006C4EB1" w:rsidRPr="00B04AF1">
        <w:rPr>
          <w:rFonts w:ascii="Times New Roman" w:hAnsi="Times New Roman" w:cs="Times New Roman"/>
          <w:sz w:val="24"/>
          <w:szCs w:val="24"/>
        </w:rPr>
        <w:t>(</w:t>
      </w:r>
      <w:r w:rsidRPr="00B04AF1">
        <w:rPr>
          <w:rFonts w:ascii="Times New Roman" w:hAnsi="Times New Roman" w:cs="Times New Roman"/>
          <w:sz w:val="24"/>
          <w:szCs w:val="24"/>
        </w:rPr>
        <w:t>süreç, sorgulama, yönlendirilmiş sorgulama, proje temelli öğretim, kavramsal değişim ve yönlendirilmiş sorgulama</w:t>
      </w:r>
      <w:r w:rsidR="006C4EB1" w:rsidRPr="00B04AF1">
        <w:rPr>
          <w:rFonts w:ascii="Times New Roman" w:hAnsi="Times New Roman" w:cs="Times New Roman"/>
          <w:sz w:val="24"/>
          <w:szCs w:val="24"/>
        </w:rPr>
        <w:t>)</w:t>
      </w:r>
      <w:r w:rsidRPr="00B04AF1">
        <w:rPr>
          <w:rFonts w:ascii="Times New Roman" w:hAnsi="Times New Roman" w:cs="Times New Roman"/>
          <w:sz w:val="24"/>
          <w:szCs w:val="24"/>
        </w:rPr>
        <w:t xml:space="preserve"> oryantasyonların</w:t>
      </w:r>
      <w:r w:rsidR="007F0100">
        <w:rPr>
          <w:rFonts w:ascii="Times New Roman" w:hAnsi="Times New Roman" w:cs="Times New Roman"/>
          <w:sz w:val="24"/>
          <w:szCs w:val="24"/>
        </w:rPr>
        <w:t xml:space="preserve"> ise </w:t>
      </w:r>
      <w:r w:rsidR="006C4EB1" w:rsidRPr="00B04AF1">
        <w:rPr>
          <w:rFonts w:ascii="Times New Roman" w:hAnsi="Times New Roman" w:cs="Times New Roman"/>
          <w:sz w:val="24"/>
          <w:szCs w:val="24"/>
        </w:rPr>
        <w:t>hiçbir</w:t>
      </w:r>
      <w:r w:rsidR="007F0100">
        <w:rPr>
          <w:rFonts w:ascii="Times New Roman" w:hAnsi="Times New Roman" w:cs="Times New Roman"/>
          <w:sz w:val="24"/>
          <w:szCs w:val="24"/>
        </w:rPr>
        <w:t xml:space="preserve"> </w:t>
      </w:r>
      <w:r w:rsidRPr="00B04AF1">
        <w:rPr>
          <w:rFonts w:ascii="Times New Roman" w:hAnsi="Times New Roman" w:cs="Times New Roman"/>
          <w:sz w:val="24"/>
          <w:szCs w:val="24"/>
        </w:rPr>
        <w:t>aday tarafından sergilenmediğini göstermektedir</w:t>
      </w:r>
      <w:r w:rsidR="005C7AB2">
        <w:rPr>
          <w:rFonts w:ascii="Times New Roman" w:hAnsi="Times New Roman" w:cs="Times New Roman"/>
          <w:sz w:val="24"/>
          <w:szCs w:val="24"/>
        </w:rPr>
        <w:t xml:space="preserve"> (Tablo 6)</w:t>
      </w:r>
      <w:r w:rsidRPr="00B04AF1">
        <w:rPr>
          <w:rFonts w:ascii="Times New Roman" w:hAnsi="Times New Roman" w:cs="Times New Roman"/>
          <w:sz w:val="24"/>
          <w:szCs w:val="24"/>
        </w:rPr>
        <w:t>.</w:t>
      </w:r>
      <w:r w:rsidR="007F0100">
        <w:rPr>
          <w:rFonts w:ascii="Times New Roman" w:hAnsi="Times New Roman" w:cs="Times New Roman"/>
          <w:sz w:val="24"/>
          <w:szCs w:val="24"/>
        </w:rPr>
        <w:t xml:space="preserve"> </w:t>
      </w:r>
      <w:r w:rsidR="005A147B" w:rsidRPr="00B04AF1">
        <w:rPr>
          <w:rFonts w:ascii="Times New Roman" w:hAnsi="Times New Roman" w:cs="Times New Roman"/>
          <w:sz w:val="24"/>
          <w:szCs w:val="24"/>
        </w:rPr>
        <w:t>Bazen</w:t>
      </w:r>
      <w:r w:rsidR="00A258AD" w:rsidRPr="00B04AF1">
        <w:rPr>
          <w:rFonts w:ascii="Times New Roman" w:hAnsi="Times New Roman" w:cs="Times New Roman"/>
          <w:sz w:val="24"/>
          <w:szCs w:val="24"/>
        </w:rPr>
        <w:t xml:space="preserve"> ve nadiren sergilenen </w:t>
      </w:r>
      <w:proofErr w:type="gramStart"/>
      <w:r w:rsidR="00A258AD" w:rsidRPr="00B04AF1">
        <w:rPr>
          <w:rFonts w:ascii="Times New Roman" w:hAnsi="Times New Roman" w:cs="Times New Roman"/>
          <w:sz w:val="24"/>
          <w:szCs w:val="24"/>
        </w:rPr>
        <w:t>oryantasyonlar</w:t>
      </w:r>
      <w:proofErr w:type="gramEnd"/>
      <w:r w:rsidR="00A258AD" w:rsidRPr="00B04AF1">
        <w:rPr>
          <w:rFonts w:ascii="Times New Roman" w:hAnsi="Times New Roman" w:cs="Times New Roman"/>
          <w:sz w:val="24"/>
          <w:szCs w:val="24"/>
        </w:rPr>
        <w:t xml:space="preserve"> için de benzer bir durumun olduğu, </w:t>
      </w:r>
      <w:r w:rsidR="00A258AD" w:rsidRPr="00661E80">
        <w:rPr>
          <w:rFonts w:ascii="Times New Roman" w:hAnsi="Times New Roman" w:cs="Times New Roman"/>
          <w:i/>
          <w:sz w:val="24"/>
          <w:szCs w:val="24"/>
        </w:rPr>
        <w:t>etkinliğe dayalı</w:t>
      </w:r>
      <w:r w:rsidR="00A258AD" w:rsidRPr="00B04AF1">
        <w:rPr>
          <w:rFonts w:ascii="Times New Roman" w:hAnsi="Times New Roman" w:cs="Times New Roman"/>
          <w:sz w:val="24"/>
          <w:szCs w:val="24"/>
        </w:rPr>
        <w:t xml:space="preserve"> ve </w:t>
      </w:r>
      <w:r w:rsidR="00A258AD" w:rsidRPr="00661E80">
        <w:rPr>
          <w:rFonts w:ascii="Times New Roman" w:hAnsi="Times New Roman" w:cs="Times New Roman"/>
          <w:i/>
          <w:sz w:val="24"/>
          <w:szCs w:val="24"/>
        </w:rPr>
        <w:t>keşif</w:t>
      </w:r>
      <w:r w:rsidR="00A258AD" w:rsidRPr="00B04AF1">
        <w:rPr>
          <w:rFonts w:ascii="Times New Roman" w:hAnsi="Times New Roman" w:cs="Times New Roman"/>
          <w:sz w:val="24"/>
          <w:szCs w:val="24"/>
        </w:rPr>
        <w:t xml:space="preserve"> oryantasyonlarının yerini </w:t>
      </w:r>
      <w:r w:rsidR="00A258AD" w:rsidRPr="00661E80">
        <w:rPr>
          <w:rFonts w:ascii="Times New Roman" w:hAnsi="Times New Roman" w:cs="Times New Roman"/>
          <w:i/>
          <w:sz w:val="24"/>
          <w:szCs w:val="24"/>
        </w:rPr>
        <w:t>kavramsal değişim</w:t>
      </w:r>
      <w:r w:rsidR="00A258AD" w:rsidRPr="00B04AF1">
        <w:rPr>
          <w:rFonts w:ascii="Times New Roman" w:hAnsi="Times New Roman" w:cs="Times New Roman"/>
          <w:sz w:val="24"/>
          <w:szCs w:val="24"/>
        </w:rPr>
        <w:t xml:space="preserve"> ve </w:t>
      </w:r>
      <w:r w:rsidR="00A258AD" w:rsidRPr="00661E80">
        <w:rPr>
          <w:rFonts w:ascii="Times New Roman" w:hAnsi="Times New Roman" w:cs="Times New Roman"/>
          <w:i/>
          <w:sz w:val="24"/>
          <w:szCs w:val="24"/>
        </w:rPr>
        <w:t>sorgulama</w:t>
      </w:r>
      <w:r w:rsidR="00A258AD" w:rsidRPr="00B04AF1">
        <w:rPr>
          <w:rFonts w:ascii="Times New Roman" w:hAnsi="Times New Roman" w:cs="Times New Roman"/>
          <w:sz w:val="24"/>
          <w:szCs w:val="24"/>
        </w:rPr>
        <w:t xml:space="preserve"> oryantasyonlarının aldığı görülmektedir. Süreç, proje temelli öğretim ve yönlendirilmiş sorgulama </w:t>
      </w:r>
      <w:proofErr w:type="gramStart"/>
      <w:r w:rsidR="00A258AD" w:rsidRPr="00B04AF1">
        <w:rPr>
          <w:rFonts w:ascii="Times New Roman" w:hAnsi="Times New Roman" w:cs="Times New Roman"/>
          <w:sz w:val="24"/>
          <w:szCs w:val="24"/>
        </w:rPr>
        <w:t>oryantasyonlarının</w:t>
      </w:r>
      <w:proofErr w:type="gramEnd"/>
      <w:r w:rsidR="00A258AD" w:rsidRPr="00B04AF1">
        <w:rPr>
          <w:rFonts w:ascii="Times New Roman" w:hAnsi="Times New Roman" w:cs="Times New Roman"/>
          <w:sz w:val="24"/>
          <w:szCs w:val="24"/>
        </w:rPr>
        <w:t xml:space="preserve"> hiçbir aday tarafından sergilenme</w:t>
      </w:r>
      <w:r w:rsidR="00E33C1B" w:rsidRPr="00B04AF1">
        <w:rPr>
          <w:rFonts w:ascii="Times New Roman" w:hAnsi="Times New Roman" w:cs="Times New Roman"/>
          <w:sz w:val="24"/>
          <w:szCs w:val="24"/>
        </w:rPr>
        <w:t>yişi</w:t>
      </w:r>
      <w:r w:rsidR="00A258AD" w:rsidRPr="00B04AF1">
        <w:rPr>
          <w:rFonts w:ascii="Times New Roman" w:hAnsi="Times New Roman" w:cs="Times New Roman"/>
          <w:sz w:val="24"/>
          <w:szCs w:val="24"/>
        </w:rPr>
        <w:t xml:space="preserve"> dikkat çekmektedir. Oryantasyonların akademik </w:t>
      </w:r>
      <w:r w:rsidR="00A258AD" w:rsidRPr="00B04AF1">
        <w:rPr>
          <w:rFonts w:ascii="Times New Roman" w:hAnsi="Times New Roman" w:cs="Times New Roman"/>
          <w:sz w:val="24"/>
          <w:szCs w:val="24"/>
        </w:rPr>
        <w:lastRenderedPageBreak/>
        <w:t xml:space="preserve">hassasiyet, didaktik, kavramsal değişim, etkinliğe dayalı ve keşif üzerinde yoğunlaşması, öğrencilerin daha özgür ve araştırmacı olduğu yönlendirilmiş sorgulama, süreç ve proje temelli öğretim gibi </w:t>
      </w:r>
      <w:proofErr w:type="gramStart"/>
      <w:r w:rsidR="00A258AD" w:rsidRPr="00B04AF1">
        <w:rPr>
          <w:rFonts w:ascii="Times New Roman" w:hAnsi="Times New Roman" w:cs="Times New Roman"/>
          <w:sz w:val="24"/>
          <w:szCs w:val="24"/>
        </w:rPr>
        <w:t>oryantasyonların</w:t>
      </w:r>
      <w:proofErr w:type="gramEnd"/>
      <w:r w:rsidR="00A258AD" w:rsidRPr="00B04AF1">
        <w:rPr>
          <w:rFonts w:ascii="Times New Roman" w:hAnsi="Times New Roman" w:cs="Times New Roman"/>
          <w:sz w:val="24"/>
          <w:szCs w:val="24"/>
        </w:rPr>
        <w:t xml:space="preserve"> hiçbir aday tarafından sergilenmemesi</w:t>
      </w:r>
      <w:r w:rsidR="00B95A33" w:rsidRPr="00B04AF1">
        <w:rPr>
          <w:rFonts w:ascii="Times New Roman" w:hAnsi="Times New Roman" w:cs="Times New Roman"/>
          <w:sz w:val="24"/>
          <w:szCs w:val="24"/>
        </w:rPr>
        <w:t>, a</w:t>
      </w:r>
      <w:r w:rsidR="00A258AD" w:rsidRPr="00B04AF1">
        <w:rPr>
          <w:rFonts w:ascii="Times New Roman" w:hAnsi="Times New Roman" w:cs="Times New Roman"/>
          <w:sz w:val="24"/>
          <w:szCs w:val="24"/>
        </w:rPr>
        <w:t>dayların dersi öğrenciler için çekici ve eğlenceli hale getirerek bilgi aktarma</w:t>
      </w:r>
      <w:r w:rsidR="00B95A33" w:rsidRPr="00B04AF1">
        <w:rPr>
          <w:rFonts w:ascii="Times New Roman" w:hAnsi="Times New Roman" w:cs="Times New Roman"/>
          <w:sz w:val="24"/>
          <w:szCs w:val="24"/>
        </w:rPr>
        <w:t>yı amaçlamalarından kaynaklanmaktadır.</w:t>
      </w:r>
      <w:r w:rsidR="007F0100">
        <w:rPr>
          <w:rFonts w:ascii="Times New Roman" w:hAnsi="Times New Roman" w:cs="Times New Roman"/>
          <w:sz w:val="24"/>
          <w:szCs w:val="24"/>
        </w:rPr>
        <w:t xml:space="preserve"> </w:t>
      </w:r>
      <w:r w:rsidR="00402A8E">
        <w:rPr>
          <w:rFonts w:ascii="Times New Roman" w:hAnsi="Times New Roman" w:cs="Times New Roman"/>
          <w:sz w:val="24"/>
          <w:szCs w:val="24"/>
        </w:rPr>
        <w:t xml:space="preserve">Tablo 6’ya ve diğer bulgulara bakıldığında </w:t>
      </w:r>
      <w:r w:rsidR="005C7AB2">
        <w:rPr>
          <w:rFonts w:ascii="Times New Roman" w:hAnsi="Times New Roman" w:cs="Times New Roman"/>
          <w:sz w:val="24"/>
          <w:szCs w:val="24"/>
        </w:rPr>
        <w:t>adayların amaçlarının öğrencilerin</w:t>
      </w:r>
      <w:r w:rsidR="007F0100">
        <w:rPr>
          <w:rFonts w:ascii="Times New Roman" w:hAnsi="Times New Roman" w:cs="Times New Roman"/>
          <w:sz w:val="24"/>
          <w:szCs w:val="24"/>
        </w:rPr>
        <w:t xml:space="preserve"> </w:t>
      </w:r>
      <w:r w:rsidR="00402A8E" w:rsidRPr="00781CCB">
        <w:rPr>
          <w:rFonts w:ascii="Times New Roman" w:hAnsi="Times New Roman" w:cs="Times New Roman"/>
          <w:i/>
          <w:sz w:val="24"/>
          <w:szCs w:val="24"/>
        </w:rPr>
        <w:t>alan bilgisini</w:t>
      </w:r>
      <w:r w:rsidR="001F4602" w:rsidRPr="00781CCB">
        <w:rPr>
          <w:rFonts w:ascii="Times New Roman" w:hAnsi="Times New Roman" w:cs="Times New Roman"/>
          <w:i/>
          <w:sz w:val="24"/>
          <w:szCs w:val="24"/>
        </w:rPr>
        <w:t xml:space="preserve"> öğrenme</w:t>
      </w:r>
      <w:r w:rsidR="005C7AB2" w:rsidRPr="00781CCB">
        <w:rPr>
          <w:rFonts w:ascii="Times New Roman" w:hAnsi="Times New Roman" w:cs="Times New Roman"/>
          <w:i/>
          <w:sz w:val="24"/>
          <w:szCs w:val="24"/>
        </w:rPr>
        <w:t>leri</w:t>
      </w:r>
      <w:r w:rsidR="001F4602">
        <w:rPr>
          <w:rFonts w:ascii="Times New Roman" w:hAnsi="Times New Roman" w:cs="Times New Roman"/>
          <w:sz w:val="24"/>
          <w:szCs w:val="24"/>
        </w:rPr>
        <w:t xml:space="preserve">, </w:t>
      </w:r>
      <w:r w:rsidR="005C7AB2">
        <w:rPr>
          <w:rFonts w:ascii="Times New Roman" w:hAnsi="Times New Roman" w:cs="Times New Roman"/>
          <w:sz w:val="24"/>
          <w:szCs w:val="24"/>
        </w:rPr>
        <w:t xml:space="preserve">derse karşı </w:t>
      </w:r>
      <w:proofErr w:type="gramStart"/>
      <w:r w:rsidR="001F4602" w:rsidRPr="00781CCB">
        <w:rPr>
          <w:rFonts w:ascii="Times New Roman" w:hAnsi="Times New Roman" w:cs="Times New Roman"/>
          <w:i/>
          <w:sz w:val="24"/>
          <w:szCs w:val="24"/>
        </w:rPr>
        <w:t>motivasyon</w:t>
      </w:r>
      <w:r w:rsidR="005C7AB2" w:rsidRPr="00781CCB">
        <w:rPr>
          <w:rFonts w:ascii="Times New Roman" w:hAnsi="Times New Roman" w:cs="Times New Roman"/>
          <w:i/>
          <w:sz w:val="24"/>
          <w:szCs w:val="24"/>
        </w:rPr>
        <w:t>larının</w:t>
      </w:r>
      <w:proofErr w:type="gramEnd"/>
      <w:r w:rsidR="001F4602" w:rsidRPr="00781CCB">
        <w:rPr>
          <w:rFonts w:ascii="Times New Roman" w:hAnsi="Times New Roman" w:cs="Times New Roman"/>
          <w:i/>
          <w:sz w:val="24"/>
          <w:szCs w:val="24"/>
        </w:rPr>
        <w:t xml:space="preserve"> sağlanması</w:t>
      </w:r>
      <w:r w:rsidR="00781CCB">
        <w:rPr>
          <w:rFonts w:ascii="Times New Roman" w:hAnsi="Times New Roman" w:cs="Times New Roman"/>
          <w:sz w:val="24"/>
          <w:szCs w:val="24"/>
        </w:rPr>
        <w:t xml:space="preserve"> ve</w:t>
      </w:r>
      <w:r w:rsidR="007F0100">
        <w:rPr>
          <w:rFonts w:ascii="Times New Roman" w:hAnsi="Times New Roman" w:cs="Times New Roman"/>
          <w:sz w:val="24"/>
          <w:szCs w:val="24"/>
        </w:rPr>
        <w:t xml:space="preserve"> </w:t>
      </w:r>
      <w:r w:rsidR="00781CCB">
        <w:rPr>
          <w:rFonts w:ascii="Times New Roman" w:hAnsi="Times New Roman" w:cs="Times New Roman"/>
          <w:sz w:val="24"/>
          <w:szCs w:val="24"/>
        </w:rPr>
        <w:t xml:space="preserve">çeşitli </w:t>
      </w:r>
      <w:r w:rsidR="00781CCB" w:rsidRPr="00781CCB">
        <w:rPr>
          <w:rFonts w:ascii="Times New Roman" w:hAnsi="Times New Roman" w:cs="Times New Roman"/>
          <w:i/>
          <w:sz w:val="24"/>
          <w:szCs w:val="24"/>
        </w:rPr>
        <w:t xml:space="preserve">etkinlikler </w:t>
      </w:r>
      <w:r w:rsidR="00402A8E" w:rsidRPr="00781CCB">
        <w:rPr>
          <w:rFonts w:ascii="Times New Roman" w:hAnsi="Times New Roman" w:cs="Times New Roman"/>
          <w:i/>
          <w:sz w:val="24"/>
          <w:szCs w:val="24"/>
        </w:rPr>
        <w:t>yap</w:t>
      </w:r>
      <w:r w:rsidR="00781CCB" w:rsidRPr="00781CCB">
        <w:rPr>
          <w:rFonts w:ascii="Times New Roman" w:hAnsi="Times New Roman" w:cs="Times New Roman"/>
          <w:i/>
          <w:sz w:val="24"/>
          <w:szCs w:val="24"/>
        </w:rPr>
        <w:t>ıl</w:t>
      </w:r>
      <w:r w:rsidR="00402A8E" w:rsidRPr="00781CCB">
        <w:rPr>
          <w:rFonts w:ascii="Times New Roman" w:hAnsi="Times New Roman" w:cs="Times New Roman"/>
          <w:i/>
          <w:sz w:val="24"/>
          <w:szCs w:val="24"/>
        </w:rPr>
        <w:t>ması</w:t>
      </w:r>
      <w:r w:rsidR="007F0100">
        <w:rPr>
          <w:rFonts w:ascii="Times New Roman" w:hAnsi="Times New Roman" w:cs="Times New Roman"/>
          <w:i/>
          <w:sz w:val="24"/>
          <w:szCs w:val="24"/>
        </w:rPr>
        <w:t xml:space="preserve"> </w:t>
      </w:r>
      <w:r w:rsidR="001F4602">
        <w:rPr>
          <w:rFonts w:ascii="Times New Roman" w:hAnsi="Times New Roman" w:cs="Times New Roman"/>
          <w:sz w:val="24"/>
          <w:szCs w:val="24"/>
        </w:rPr>
        <w:t xml:space="preserve">şeklinde </w:t>
      </w:r>
      <w:r w:rsidR="00402A8E">
        <w:rPr>
          <w:rFonts w:ascii="Times New Roman" w:hAnsi="Times New Roman" w:cs="Times New Roman"/>
          <w:sz w:val="24"/>
          <w:szCs w:val="24"/>
        </w:rPr>
        <w:t xml:space="preserve">olduğu belirlenmiştir. </w:t>
      </w:r>
      <w:r w:rsidR="005C7AB2">
        <w:rPr>
          <w:rFonts w:ascii="Times New Roman" w:hAnsi="Times New Roman" w:cs="Times New Roman"/>
          <w:sz w:val="24"/>
          <w:szCs w:val="24"/>
        </w:rPr>
        <w:t xml:space="preserve">Bu nedenle sergiledikleri </w:t>
      </w:r>
      <w:proofErr w:type="gramStart"/>
      <w:r w:rsidR="005C7AB2">
        <w:rPr>
          <w:rFonts w:ascii="Times New Roman" w:hAnsi="Times New Roman" w:cs="Times New Roman"/>
          <w:sz w:val="24"/>
          <w:szCs w:val="24"/>
        </w:rPr>
        <w:t>oryantasyonlar</w:t>
      </w:r>
      <w:proofErr w:type="gramEnd"/>
      <w:r w:rsidR="005C7AB2">
        <w:rPr>
          <w:rFonts w:ascii="Times New Roman" w:hAnsi="Times New Roman" w:cs="Times New Roman"/>
          <w:sz w:val="24"/>
          <w:szCs w:val="24"/>
        </w:rPr>
        <w:t xml:space="preserve"> çoğunlukla bilginin sunulmasını hedefleyen </w:t>
      </w:r>
      <w:r w:rsidR="00781CCB">
        <w:rPr>
          <w:rFonts w:ascii="Times New Roman" w:hAnsi="Times New Roman" w:cs="Times New Roman"/>
          <w:sz w:val="24"/>
          <w:szCs w:val="24"/>
        </w:rPr>
        <w:t>‘</w:t>
      </w:r>
      <w:r w:rsidR="005C7AB2">
        <w:rPr>
          <w:rFonts w:ascii="Times New Roman" w:hAnsi="Times New Roman" w:cs="Times New Roman"/>
          <w:sz w:val="24"/>
          <w:szCs w:val="24"/>
        </w:rPr>
        <w:t xml:space="preserve">didaktik ve akademik </w:t>
      </w:r>
      <w:r w:rsidR="00781CCB">
        <w:rPr>
          <w:rFonts w:ascii="Times New Roman" w:hAnsi="Times New Roman" w:cs="Times New Roman"/>
          <w:sz w:val="24"/>
          <w:szCs w:val="24"/>
        </w:rPr>
        <w:t xml:space="preserve">hassasiyet’ </w:t>
      </w:r>
      <w:r w:rsidR="005C7AB2">
        <w:rPr>
          <w:rFonts w:ascii="Times New Roman" w:hAnsi="Times New Roman" w:cs="Times New Roman"/>
          <w:sz w:val="24"/>
          <w:szCs w:val="24"/>
        </w:rPr>
        <w:t>oryantasyonları ile öğrenciyi aktif hale getir</w:t>
      </w:r>
      <w:r w:rsidR="004E1A8C">
        <w:rPr>
          <w:rFonts w:ascii="Times New Roman" w:hAnsi="Times New Roman" w:cs="Times New Roman"/>
          <w:sz w:val="24"/>
          <w:szCs w:val="24"/>
        </w:rPr>
        <w:t>meyi</w:t>
      </w:r>
      <w:r w:rsidR="005C7AB2">
        <w:rPr>
          <w:rFonts w:ascii="Times New Roman" w:hAnsi="Times New Roman" w:cs="Times New Roman"/>
          <w:sz w:val="24"/>
          <w:szCs w:val="24"/>
        </w:rPr>
        <w:t xml:space="preserve"> ve dersten zevk almasını sağlamayı amaçlayan </w:t>
      </w:r>
      <w:r w:rsidR="00781CCB">
        <w:rPr>
          <w:rFonts w:ascii="Times New Roman" w:hAnsi="Times New Roman" w:cs="Times New Roman"/>
          <w:sz w:val="24"/>
          <w:szCs w:val="24"/>
        </w:rPr>
        <w:t>‘</w:t>
      </w:r>
      <w:r w:rsidR="005C7AB2">
        <w:rPr>
          <w:rFonts w:ascii="Times New Roman" w:hAnsi="Times New Roman" w:cs="Times New Roman"/>
          <w:sz w:val="24"/>
          <w:szCs w:val="24"/>
        </w:rPr>
        <w:t>etkinliğe dayalı</w:t>
      </w:r>
      <w:r w:rsidR="00781CCB">
        <w:rPr>
          <w:rFonts w:ascii="Times New Roman" w:hAnsi="Times New Roman" w:cs="Times New Roman"/>
          <w:sz w:val="24"/>
          <w:szCs w:val="24"/>
        </w:rPr>
        <w:t>’</w:t>
      </w:r>
      <w:r w:rsidR="005C7AB2">
        <w:rPr>
          <w:rFonts w:ascii="Times New Roman" w:hAnsi="Times New Roman" w:cs="Times New Roman"/>
          <w:sz w:val="24"/>
          <w:szCs w:val="24"/>
        </w:rPr>
        <w:t xml:space="preserve"> oryantasyonlar üzerinde yoğunlaşmıştır. Öğrenci</w:t>
      </w:r>
      <w:r w:rsidR="007F0100">
        <w:rPr>
          <w:rFonts w:ascii="Times New Roman" w:hAnsi="Times New Roman" w:cs="Times New Roman"/>
          <w:sz w:val="24"/>
          <w:szCs w:val="24"/>
        </w:rPr>
        <w:t xml:space="preserve"> </w:t>
      </w:r>
      <w:proofErr w:type="gramStart"/>
      <w:r w:rsidR="00D01A76">
        <w:rPr>
          <w:rFonts w:ascii="Times New Roman" w:hAnsi="Times New Roman" w:cs="Times New Roman"/>
          <w:sz w:val="24"/>
          <w:szCs w:val="24"/>
        </w:rPr>
        <w:t>motivasyonun</w:t>
      </w:r>
      <w:proofErr w:type="gramEnd"/>
      <w:r w:rsidR="0029770C">
        <w:rPr>
          <w:rFonts w:ascii="Times New Roman" w:hAnsi="Times New Roman" w:cs="Times New Roman"/>
          <w:sz w:val="24"/>
          <w:szCs w:val="24"/>
        </w:rPr>
        <w:t xml:space="preserve"> sağlanması</w:t>
      </w:r>
      <w:r w:rsidR="007F0100">
        <w:rPr>
          <w:rFonts w:ascii="Times New Roman" w:hAnsi="Times New Roman" w:cs="Times New Roman"/>
          <w:sz w:val="24"/>
          <w:szCs w:val="24"/>
        </w:rPr>
        <w:t xml:space="preserve"> </w:t>
      </w:r>
      <w:r w:rsidR="005C7AB2">
        <w:rPr>
          <w:rFonts w:ascii="Times New Roman" w:hAnsi="Times New Roman" w:cs="Times New Roman"/>
          <w:sz w:val="24"/>
          <w:szCs w:val="24"/>
        </w:rPr>
        <w:t xml:space="preserve">amacı </w:t>
      </w:r>
      <w:proofErr w:type="spellStart"/>
      <w:r w:rsidR="00E6719C">
        <w:rPr>
          <w:rFonts w:ascii="Times New Roman" w:hAnsi="Times New Roman" w:cs="Times New Roman"/>
          <w:sz w:val="24"/>
          <w:szCs w:val="24"/>
        </w:rPr>
        <w:t>Magnusson</w:t>
      </w:r>
      <w:proofErr w:type="spellEnd"/>
      <w:r w:rsidR="00E6719C">
        <w:rPr>
          <w:rFonts w:ascii="Times New Roman" w:hAnsi="Times New Roman" w:cs="Times New Roman"/>
          <w:sz w:val="24"/>
          <w:szCs w:val="24"/>
        </w:rPr>
        <w:t xml:space="preserve"> ve </w:t>
      </w:r>
      <w:proofErr w:type="spellStart"/>
      <w:r w:rsidR="00E6719C">
        <w:rPr>
          <w:rFonts w:ascii="Times New Roman" w:hAnsi="Times New Roman" w:cs="Times New Roman"/>
          <w:sz w:val="24"/>
          <w:szCs w:val="24"/>
        </w:rPr>
        <w:t>diğ</w:t>
      </w:r>
      <w:proofErr w:type="spellEnd"/>
      <w:r w:rsidR="00E6719C">
        <w:rPr>
          <w:rFonts w:ascii="Times New Roman" w:hAnsi="Times New Roman" w:cs="Times New Roman"/>
          <w:sz w:val="24"/>
          <w:szCs w:val="24"/>
        </w:rPr>
        <w:t>.(199)’</w:t>
      </w:r>
      <w:proofErr w:type="spellStart"/>
      <w:r w:rsidR="00E6719C">
        <w:rPr>
          <w:rFonts w:ascii="Times New Roman" w:hAnsi="Times New Roman" w:cs="Times New Roman"/>
          <w:sz w:val="24"/>
          <w:szCs w:val="24"/>
        </w:rPr>
        <w:t>nin</w:t>
      </w:r>
      <w:proofErr w:type="spellEnd"/>
      <w:r w:rsidR="00E6719C">
        <w:rPr>
          <w:rFonts w:ascii="Times New Roman" w:hAnsi="Times New Roman" w:cs="Times New Roman"/>
          <w:sz w:val="24"/>
          <w:szCs w:val="24"/>
        </w:rPr>
        <w:t xml:space="preserve"> sınıflandırması</w:t>
      </w:r>
      <w:r w:rsidR="004E1A8C">
        <w:rPr>
          <w:rFonts w:ascii="Times New Roman" w:hAnsi="Times New Roman" w:cs="Times New Roman"/>
          <w:sz w:val="24"/>
          <w:szCs w:val="24"/>
        </w:rPr>
        <w:t xml:space="preserve">nda yer </w:t>
      </w:r>
      <w:r w:rsidR="00A50300">
        <w:rPr>
          <w:rFonts w:ascii="Times New Roman" w:hAnsi="Times New Roman" w:cs="Times New Roman"/>
          <w:sz w:val="24"/>
          <w:szCs w:val="24"/>
        </w:rPr>
        <w:t xml:space="preserve">almayan bir amaç </w:t>
      </w:r>
      <w:r w:rsidR="00D01A76">
        <w:rPr>
          <w:rFonts w:ascii="Times New Roman" w:hAnsi="Times New Roman" w:cs="Times New Roman"/>
          <w:sz w:val="24"/>
          <w:szCs w:val="24"/>
        </w:rPr>
        <w:t>olmakla beraber başka araştırmalarda da</w:t>
      </w:r>
      <w:r w:rsidR="007F0100">
        <w:rPr>
          <w:rFonts w:ascii="Times New Roman" w:hAnsi="Times New Roman" w:cs="Times New Roman"/>
          <w:sz w:val="24"/>
          <w:szCs w:val="24"/>
        </w:rPr>
        <w:t xml:space="preserve"> </w:t>
      </w:r>
      <w:r w:rsidR="00D01A76">
        <w:rPr>
          <w:rFonts w:ascii="Times New Roman" w:hAnsi="Times New Roman" w:cs="Times New Roman"/>
          <w:sz w:val="24"/>
          <w:szCs w:val="24"/>
        </w:rPr>
        <w:t>(</w:t>
      </w:r>
      <w:proofErr w:type="spellStart"/>
      <w:r w:rsidR="00D01A76" w:rsidRPr="0046296F">
        <w:rPr>
          <w:rFonts w:ascii="Times New Roman" w:hAnsi="Times New Roman" w:cs="Times New Roman"/>
          <w:sz w:val="24"/>
          <w:szCs w:val="24"/>
        </w:rPr>
        <w:t>Talanquer</w:t>
      </w:r>
      <w:proofErr w:type="spellEnd"/>
      <w:r w:rsidR="00D01A76">
        <w:rPr>
          <w:rFonts w:ascii="Times New Roman" w:hAnsi="Times New Roman" w:cs="Times New Roman"/>
          <w:sz w:val="24"/>
          <w:szCs w:val="24"/>
        </w:rPr>
        <w:t xml:space="preserve">, </w:t>
      </w:r>
      <w:proofErr w:type="spellStart"/>
      <w:r w:rsidR="00D01A76">
        <w:rPr>
          <w:rFonts w:ascii="Times New Roman" w:hAnsi="Times New Roman" w:cs="Times New Roman"/>
          <w:sz w:val="24"/>
          <w:szCs w:val="24"/>
        </w:rPr>
        <w:t>Novodvorsky</w:t>
      </w:r>
      <w:proofErr w:type="spellEnd"/>
      <w:r w:rsidR="00D01A76">
        <w:rPr>
          <w:rFonts w:ascii="Times New Roman" w:hAnsi="Times New Roman" w:cs="Times New Roman"/>
          <w:sz w:val="24"/>
          <w:szCs w:val="24"/>
        </w:rPr>
        <w:t xml:space="preserve"> ve </w:t>
      </w:r>
      <w:proofErr w:type="spellStart"/>
      <w:r w:rsidR="00D01A76">
        <w:rPr>
          <w:rFonts w:ascii="Times New Roman" w:hAnsi="Times New Roman" w:cs="Times New Roman"/>
          <w:sz w:val="24"/>
          <w:szCs w:val="24"/>
        </w:rPr>
        <w:t>Tomanek</w:t>
      </w:r>
      <w:proofErr w:type="spellEnd"/>
      <w:r w:rsidR="00D01A76">
        <w:rPr>
          <w:rFonts w:ascii="Times New Roman" w:hAnsi="Times New Roman" w:cs="Times New Roman"/>
          <w:sz w:val="24"/>
          <w:szCs w:val="24"/>
        </w:rPr>
        <w:t xml:space="preserve">, 2010; </w:t>
      </w:r>
      <w:proofErr w:type="spellStart"/>
      <w:r w:rsidR="00D01A76">
        <w:rPr>
          <w:rFonts w:ascii="Times New Roman" w:hAnsi="Times New Roman" w:cs="Times New Roman"/>
          <w:sz w:val="24"/>
          <w:szCs w:val="24"/>
        </w:rPr>
        <w:t>Wongsopawiro</w:t>
      </w:r>
      <w:proofErr w:type="spellEnd"/>
      <w:r w:rsidR="00D01A76">
        <w:rPr>
          <w:rFonts w:ascii="Times New Roman" w:hAnsi="Times New Roman" w:cs="Times New Roman"/>
          <w:sz w:val="24"/>
          <w:szCs w:val="24"/>
        </w:rPr>
        <w:t xml:space="preserve">, </w:t>
      </w:r>
      <w:r w:rsidR="00D01A76" w:rsidRPr="003F710B">
        <w:rPr>
          <w:rFonts w:ascii="Times New Roman" w:hAnsi="Times New Roman" w:cs="Times New Roman"/>
          <w:sz w:val="24"/>
          <w:szCs w:val="24"/>
        </w:rPr>
        <w:t>2012</w:t>
      </w:r>
      <w:r w:rsidR="00D01A76">
        <w:rPr>
          <w:rFonts w:ascii="Times New Roman" w:hAnsi="Times New Roman" w:cs="Times New Roman"/>
          <w:sz w:val="24"/>
          <w:szCs w:val="24"/>
        </w:rPr>
        <w:t xml:space="preserve">) </w:t>
      </w:r>
      <w:r w:rsidR="007F0100">
        <w:rPr>
          <w:rFonts w:ascii="Times New Roman" w:hAnsi="Times New Roman" w:cs="Times New Roman"/>
          <w:sz w:val="24"/>
          <w:szCs w:val="24"/>
        </w:rPr>
        <w:t>göze çarpmaktadır</w:t>
      </w:r>
      <w:r w:rsidR="00D01A76">
        <w:rPr>
          <w:rFonts w:ascii="Times New Roman" w:hAnsi="Times New Roman" w:cs="Times New Roman"/>
          <w:sz w:val="24"/>
          <w:szCs w:val="24"/>
        </w:rPr>
        <w:t xml:space="preserve">. </w:t>
      </w:r>
      <w:proofErr w:type="spellStart"/>
      <w:r w:rsidR="00D01A76" w:rsidRPr="0046296F">
        <w:rPr>
          <w:rFonts w:ascii="Times New Roman" w:hAnsi="Times New Roman" w:cs="Times New Roman"/>
          <w:sz w:val="24"/>
          <w:szCs w:val="24"/>
        </w:rPr>
        <w:t>Talanquer</w:t>
      </w:r>
      <w:proofErr w:type="spellEnd"/>
      <w:r w:rsidR="00D01A76">
        <w:rPr>
          <w:rFonts w:ascii="Times New Roman" w:hAnsi="Times New Roman" w:cs="Times New Roman"/>
          <w:sz w:val="24"/>
          <w:szCs w:val="24"/>
        </w:rPr>
        <w:t xml:space="preserve"> ve </w:t>
      </w:r>
      <w:proofErr w:type="spellStart"/>
      <w:r w:rsidR="00D01A76">
        <w:rPr>
          <w:rFonts w:ascii="Times New Roman" w:hAnsi="Times New Roman" w:cs="Times New Roman"/>
          <w:sz w:val="24"/>
          <w:szCs w:val="24"/>
        </w:rPr>
        <w:t>diğ</w:t>
      </w:r>
      <w:proofErr w:type="spellEnd"/>
      <w:r w:rsidR="00D01A76">
        <w:rPr>
          <w:rFonts w:ascii="Times New Roman" w:hAnsi="Times New Roman" w:cs="Times New Roman"/>
          <w:sz w:val="24"/>
          <w:szCs w:val="24"/>
        </w:rPr>
        <w:t xml:space="preserve">. (2010) </w:t>
      </w:r>
      <w:r w:rsidR="00623617" w:rsidRPr="00623617">
        <w:rPr>
          <w:rFonts w:ascii="Times New Roman" w:hAnsi="Times New Roman" w:cs="Times New Roman"/>
          <w:i/>
          <w:sz w:val="24"/>
          <w:szCs w:val="24"/>
        </w:rPr>
        <w:t>süreç,</w:t>
      </w:r>
      <w:r w:rsidR="00D01A76">
        <w:rPr>
          <w:rFonts w:ascii="Times New Roman" w:hAnsi="Times New Roman" w:cs="Times New Roman"/>
          <w:sz w:val="24"/>
          <w:szCs w:val="24"/>
        </w:rPr>
        <w:t xml:space="preserve"> </w:t>
      </w:r>
      <w:r w:rsidR="00623617" w:rsidRPr="00623617">
        <w:rPr>
          <w:rFonts w:ascii="Times New Roman" w:hAnsi="Times New Roman" w:cs="Times New Roman"/>
          <w:i/>
          <w:sz w:val="24"/>
          <w:szCs w:val="24"/>
        </w:rPr>
        <w:t>etkinliğe dayalı</w:t>
      </w:r>
      <w:r w:rsidR="00D01A76">
        <w:rPr>
          <w:rFonts w:ascii="Times New Roman" w:hAnsi="Times New Roman" w:cs="Times New Roman"/>
          <w:sz w:val="24"/>
          <w:szCs w:val="24"/>
        </w:rPr>
        <w:t xml:space="preserve"> ve </w:t>
      </w:r>
      <w:r w:rsidR="00D01A76" w:rsidRPr="00623617">
        <w:rPr>
          <w:rFonts w:ascii="Times New Roman" w:hAnsi="Times New Roman" w:cs="Times New Roman"/>
          <w:i/>
          <w:sz w:val="24"/>
          <w:szCs w:val="24"/>
        </w:rPr>
        <w:t>ö</w:t>
      </w:r>
      <w:r w:rsidR="00A50300" w:rsidRPr="00623617">
        <w:rPr>
          <w:rFonts w:ascii="Times New Roman" w:hAnsi="Times New Roman" w:cs="Times New Roman"/>
          <w:i/>
          <w:sz w:val="24"/>
          <w:szCs w:val="24"/>
        </w:rPr>
        <w:t>ğrencinin motive</w:t>
      </w:r>
      <w:r w:rsidR="00A50300">
        <w:rPr>
          <w:rFonts w:ascii="Times New Roman" w:hAnsi="Times New Roman" w:cs="Times New Roman"/>
          <w:sz w:val="24"/>
          <w:szCs w:val="24"/>
        </w:rPr>
        <w:t xml:space="preserve"> edilmesi </w:t>
      </w:r>
      <w:r w:rsidR="00D01A76">
        <w:rPr>
          <w:rFonts w:ascii="Times New Roman" w:hAnsi="Times New Roman" w:cs="Times New Roman"/>
          <w:sz w:val="24"/>
          <w:szCs w:val="24"/>
        </w:rPr>
        <w:t xml:space="preserve">şeklinde üç </w:t>
      </w:r>
      <w:proofErr w:type="gramStart"/>
      <w:r w:rsidR="00D01A76">
        <w:rPr>
          <w:rFonts w:ascii="Times New Roman" w:hAnsi="Times New Roman" w:cs="Times New Roman"/>
          <w:sz w:val="24"/>
          <w:szCs w:val="24"/>
        </w:rPr>
        <w:t>oryantasyon</w:t>
      </w:r>
      <w:proofErr w:type="gramEnd"/>
      <w:r w:rsidR="00D01A76">
        <w:rPr>
          <w:rFonts w:ascii="Times New Roman" w:hAnsi="Times New Roman" w:cs="Times New Roman"/>
          <w:sz w:val="24"/>
          <w:szCs w:val="24"/>
        </w:rPr>
        <w:t xml:space="preserve"> tanımlarken, </w:t>
      </w:r>
      <w:proofErr w:type="spellStart"/>
      <w:r w:rsidR="00D01A76" w:rsidRPr="003F710B">
        <w:rPr>
          <w:rFonts w:ascii="Times New Roman" w:hAnsi="Times New Roman" w:cs="Times New Roman"/>
          <w:sz w:val="24"/>
          <w:szCs w:val="24"/>
        </w:rPr>
        <w:t>Wongsopawiro</w:t>
      </w:r>
      <w:proofErr w:type="spellEnd"/>
      <w:r w:rsidR="00D01A76" w:rsidRPr="003F710B">
        <w:rPr>
          <w:rFonts w:ascii="Times New Roman" w:hAnsi="Times New Roman" w:cs="Times New Roman"/>
          <w:sz w:val="24"/>
          <w:szCs w:val="24"/>
        </w:rPr>
        <w:t xml:space="preserve">, (2012) </w:t>
      </w:r>
      <w:r w:rsidR="00D01A76">
        <w:rPr>
          <w:rFonts w:ascii="Times New Roman" w:hAnsi="Times New Roman" w:cs="Times New Roman"/>
          <w:sz w:val="24"/>
          <w:szCs w:val="24"/>
        </w:rPr>
        <w:t xml:space="preserve">tanımladıkları üç oryantasyon dışında </w:t>
      </w:r>
      <w:r w:rsidR="00D01A76" w:rsidRPr="00286761">
        <w:rPr>
          <w:rFonts w:ascii="Times New Roman" w:hAnsi="Times New Roman" w:cs="Times New Roman"/>
          <w:i/>
          <w:sz w:val="24"/>
          <w:szCs w:val="24"/>
        </w:rPr>
        <w:t>motivasyon sağlamayı</w:t>
      </w:r>
      <w:r w:rsidR="00D01A76">
        <w:rPr>
          <w:rFonts w:ascii="Times New Roman" w:hAnsi="Times New Roman" w:cs="Times New Roman"/>
          <w:sz w:val="24"/>
          <w:szCs w:val="24"/>
        </w:rPr>
        <w:t xml:space="preserve"> ayrı bir oryantasyon olarak değil, öğrencilerin özel bir kavramı öğrenmesinin amaçlandığı bir durum olarak ifade etmiş</w:t>
      </w:r>
      <w:r w:rsidR="00286761">
        <w:rPr>
          <w:rFonts w:ascii="Times New Roman" w:hAnsi="Times New Roman" w:cs="Times New Roman"/>
          <w:sz w:val="24"/>
          <w:szCs w:val="24"/>
        </w:rPr>
        <w:t>tir</w:t>
      </w:r>
      <w:r w:rsidR="00D01A76">
        <w:rPr>
          <w:rFonts w:ascii="Times New Roman" w:hAnsi="Times New Roman" w:cs="Times New Roman"/>
          <w:sz w:val="24"/>
          <w:szCs w:val="24"/>
        </w:rPr>
        <w:t xml:space="preserve">. Araştırmacılar </w:t>
      </w:r>
      <w:proofErr w:type="spellStart"/>
      <w:r w:rsidR="00D01A76">
        <w:rPr>
          <w:rFonts w:ascii="Times New Roman" w:hAnsi="Times New Roman" w:cs="Times New Roman"/>
          <w:sz w:val="24"/>
          <w:szCs w:val="24"/>
        </w:rPr>
        <w:t>Magnusson</w:t>
      </w:r>
      <w:proofErr w:type="spellEnd"/>
      <w:r w:rsidR="00D01A76">
        <w:rPr>
          <w:rFonts w:ascii="Times New Roman" w:hAnsi="Times New Roman" w:cs="Times New Roman"/>
          <w:sz w:val="24"/>
          <w:szCs w:val="24"/>
        </w:rPr>
        <w:t xml:space="preserve"> ve </w:t>
      </w:r>
      <w:proofErr w:type="spellStart"/>
      <w:r w:rsidR="00D01A76">
        <w:rPr>
          <w:rFonts w:ascii="Times New Roman" w:hAnsi="Times New Roman" w:cs="Times New Roman"/>
          <w:sz w:val="24"/>
          <w:szCs w:val="24"/>
        </w:rPr>
        <w:t>diğ</w:t>
      </w:r>
      <w:proofErr w:type="spellEnd"/>
      <w:r w:rsidR="00D01A76">
        <w:rPr>
          <w:rFonts w:ascii="Times New Roman" w:hAnsi="Times New Roman" w:cs="Times New Roman"/>
          <w:sz w:val="24"/>
          <w:szCs w:val="24"/>
        </w:rPr>
        <w:t xml:space="preserve">.(1999) tarafından </w:t>
      </w:r>
      <w:r w:rsidR="00B923AD">
        <w:rPr>
          <w:rFonts w:ascii="Times New Roman" w:hAnsi="Times New Roman" w:cs="Times New Roman"/>
          <w:sz w:val="24"/>
          <w:szCs w:val="24"/>
        </w:rPr>
        <w:t>tanımlanmayan</w:t>
      </w:r>
      <w:r w:rsidR="00623617">
        <w:rPr>
          <w:rFonts w:ascii="Times New Roman" w:hAnsi="Times New Roman" w:cs="Times New Roman"/>
          <w:sz w:val="24"/>
          <w:szCs w:val="24"/>
        </w:rPr>
        <w:t xml:space="preserve"> </w:t>
      </w:r>
      <w:proofErr w:type="gramStart"/>
      <w:r w:rsidR="00D01A76">
        <w:rPr>
          <w:rFonts w:ascii="Times New Roman" w:hAnsi="Times New Roman" w:cs="Times New Roman"/>
          <w:sz w:val="24"/>
          <w:szCs w:val="24"/>
        </w:rPr>
        <w:t>motivasyon</w:t>
      </w:r>
      <w:proofErr w:type="gramEnd"/>
      <w:r w:rsidR="00D01A76">
        <w:rPr>
          <w:rFonts w:ascii="Times New Roman" w:hAnsi="Times New Roman" w:cs="Times New Roman"/>
          <w:sz w:val="24"/>
          <w:szCs w:val="24"/>
        </w:rPr>
        <w:t xml:space="preserve"> amacının, öğretmenlerin oryantasyonlarında önemli bir yere sahip olduğu</w:t>
      </w:r>
      <w:r w:rsidR="00181948">
        <w:rPr>
          <w:rFonts w:ascii="Times New Roman" w:hAnsi="Times New Roman" w:cs="Times New Roman"/>
          <w:sz w:val="24"/>
          <w:szCs w:val="24"/>
        </w:rPr>
        <w:t>nu</w:t>
      </w:r>
      <w:r w:rsidR="00D01A76">
        <w:rPr>
          <w:rFonts w:ascii="Times New Roman" w:hAnsi="Times New Roman" w:cs="Times New Roman"/>
          <w:sz w:val="24"/>
          <w:szCs w:val="24"/>
        </w:rPr>
        <w:t xml:space="preserve"> vurgulamaktadır. </w:t>
      </w:r>
      <w:r w:rsidR="00181948">
        <w:rPr>
          <w:rFonts w:ascii="Times New Roman" w:hAnsi="Times New Roman" w:cs="Times New Roman"/>
          <w:sz w:val="24"/>
          <w:szCs w:val="24"/>
        </w:rPr>
        <w:t xml:space="preserve">Bu çalışmada ise motivasyonun ayrı bir </w:t>
      </w:r>
      <w:proofErr w:type="gramStart"/>
      <w:r w:rsidR="00181948">
        <w:rPr>
          <w:rFonts w:ascii="Times New Roman" w:hAnsi="Times New Roman" w:cs="Times New Roman"/>
          <w:sz w:val="24"/>
          <w:szCs w:val="24"/>
        </w:rPr>
        <w:t>oryantasyon</w:t>
      </w:r>
      <w:proofErr w:type="gramEnd"/>
      <w:r w:rsidR="00181948">
        <w:rPr>
          <w:rFonts w:ascii="Times New Roman" w:hAnsi="Times New Roman" w:cs="Times New Roman"/>
          <w:sz w:val="24"/>
          <w:szCs w:val="24"/>
        </w:rPr>
        <w:t xml:space="preserve"> olarak mı yoksa </w:t>
      </w:r>
      <w:r w:rsidR="00D01A76">
        <w:rPr>
          <w:rFonts w:ascii="Times New Roman" w:hAnsi="Times New Roman" w:cs="Times New Roman"/>
          <w:sz w:val="24"/>
          <w:szCs w:val="24"/>
        </w:rPr>
        <w:t xml:space="preserve">farklı öğretim amaçlarıyla birlikte </w:t>
      </w:r>
      <w:r w:rsidR="00181948">
        <w:rPr>
          <w:rFonts w:ascii="Times New Roman" w:hAnsi="Times New Roman" w:cs="Times New Roman"/>
          <w:sz w:val="24"/>
          <w:szCs w:val="24"/>
        </w:rPr>
        <w:t xml:space="preserve">düşünülen </w:t>
      </w:r>
      <w:r w:rsidR="00D01A76">
        <w:rPr>
          <w:rFonts w:ascii="Times New Roman" w:hAnsi="Times New Roman" w:cs="Times New Roman"/>
          <w:sz w:val="24"/>
          <w:szCs w:val="24"/>
        </w:rPr>
        <w:t>bir amaç</w:t>
      </w:r>
      <w:r w:rsidR="00181948">
        <w:rPr>
          <w:rFonts w:ascii="Times New Roman" w:hAnsi="Times New Roman" w:cs="Times New Roman"/>
          <w:sz w:val="24"/>
          <w:szCs w:val="24"/>
        </w:rPr>
        <w:t xml:space="preserve"> mı olduğu net olarak belirlenememiştir.</w:t>
      </w:r>
      <w:r w:rsidR="00D01A76">
        <w:rPr>
          <w:rFonts w:ascii="Times New Roman" w:hAnsi="Times New Roman" w:cs="Times New Roman"/>
          <w:sz w:val="24"/>
          <w:szCs w:val="24"/>
        </w:rPr>
        <w:t xml:space="preserve"> Çünkü öğretmen adayları </w:t>
      </w:r>
      <w:r w:rsidR="00181948">
        <w:rPr>
          <w:rFonts w:ascii="Times New Roman" w:hAnsi="Times New Roman" w:cs="Times New Roman"/>
          <w:sz w:val="24"/>
          <w:szCs w:val="24"/>
        </w:rPr>
        <w:t xml:space="preserve">bir yandan </w:t>
      </w:r>
      <w:r w:rsidR="00D01A76">
        <w:rPr>
          <w:rFonts w:ascii="Times New Roman" w:hAnsi="Times New Roman" w:cs="Times New Roman"/>
          <w:sz w:val="24"/>
          <w:szCs w:val="24"/>
        </w:rPr>
        <w:t xml:space="preserve">görsel materyal kullanma, günlük hayatla ilişkilendirme ve deneyler yapma gibi birçok yöntem ve materyali öğrenci </w:t>
      </w:r>
      <w:proofErr w:type="gramStart"/>
      <w:r w:rsidR="00D01A76">
        <w:rPr>
          <w:rFonts w:ascii="Times New Roman" w:hAnsi="Times New Roman" w:cs="Times New Roman"/>
          <w:sz w:val="24"/>
          <w:szCs w:val="24"/>
        </w:rPr>
        <w:t>motivasyonunu</w:t>
      </w:r>
      <w:proofErr w:type="gramEnd"/>
      <w:r w:rsidR="00D01A76">
        <w:rPr>
          <w:rFonts w:ascii="Times New Roman" w:hAnsi="Times New Roman" w:cs="Times New Roman"/>
          <w:sz w:val="24"/>
          <w:szCs w:val="24"/>
        </w:rPr>
        <w:t xml:space="preserve"> sağlamak </w:t>
      </w:r>
      <w:r w:rsidR="00181948">
        <w:rPr>
          <w:rFonts w:ascii="Times New Roman" w:hAnsi="Times New Roman" w:cs="Times New Roman"/>
          <w:sz w:val="24"/>
          <w:szCs w:val="24"/>
        </w:rPr>
        <w:t xml:space="preserve">amacıyla </w:t>
      </w:r>
      <w:r w:rsidR="00B923AD">
        <w:rPr>
          <w:rFonts w:ascii="Times New Roman" w:hAnsi="Times New Roman" w:cs="Times New Roman"/>
          <w:sz w:val="24"/>
          <w:szCs w:val="24"/>
        </w:rPr>
        <w:lastRenderedPageBreak/>
        <w:t>kullandıklarını</w:t>
      </w:r>
      <w:r w:rsidR="00181948">
        <w:rPr>
          <w:rFonts w:ascii="Times New Roman" w:hAnsi="Times New Roman" w:cs="Times New Roman"/>
          <w:sz w:val="24"/>
          <w:szCs w:val="24"/>
        </w:rPr>
        <w:t xml:space="preserve"> ifade ederken, diğer </w:t>
      </w:r>
      <w:r w:rsidR="00B75EFA">
        <w:rPr>
          <w:rFonts w:ascii="Times New Roman" w:hAnsi="Times New Roman" w:cs="Times New Roman"/>
          <w:sz w:val="24"/>
          <w:szCs w:val="24"/>
        </w:rPr>
        <w:t xml:space="preserve">yandan </w:t>
      </w:r>
      <w:r w:rsidR="00181948">
        <w:rPr>
          <w:rFonts w:ascii="Times New Roman" w:hAnsi="Times New Roman" w:cs="Times New Roman"/>
          <w:sz w:val="24"/>
          <w:szCs w:val="24"/>
        </w:rPr>
        <w:t>motivasyonu</w:t>
      </w:r>
      <w:r w:rsidR="00B75EFA">
        <w:rPr>
          <w:rFonts w:ascii="Times New Roman" w:hAnsi="Times New Roman" w:cs="Times New Roman"/>
          <w:sz w:val="24"/>
          <w:szCs w:val="24"/>
        </w:rPr>
        <w:t>n</w:t>
      </w:r>
      <w:r w:rsidR="00202ED6">
        <w:rPr>
          <w:rFonts w:ascii="Times New Roman" w:hAnsi="Times New Roman" w:cs="Times New Roman"/>
          <w:sz w:val="24"/>
          <w:szCs w:val="24"/>
        </w:rPr>
        <w:t xml:space="preserve"> </w:t>
      </w:r>
      <w:r w:rsidR="009F1BA4">
        <w:rPr>
          <w:rFonts w:ascii="Times New Roman" w:hAnsi="Times New Roman" w:cs="Times New Roman"/>
          <w:sz w:val="24"/>
          <w:szCs w:val="24"/>
        </w:rPr>
        <w:t xml:space="preserve">öğrencinin aktifleştirilmesi, </w:t>
      </w:r>
      <w:r w:rsidR="00181948">
        <w:rPr>
          <w:rFonts w:ascii="Times New Roman" w:hAnsi="Times New Roman" w:cs="Times New Roman"/>
          <w:sz w:val="24"/>
          <w:szCs w:val="24"/>
        </w:rPr>
        <w:t xml:space="preserve">bilginin aktarılması ve </w:t>
      </w:r>
      <w:r w:rsidR="00D01A76">
        <w:rPr>
          <w:rFonts w:ascii="Times New Roman" w:hAnsi="Times New Roman" w:cs="Times New Roman"/>
          <w:sz w:val="24"/>
          <w:szCs w:val="24"/>
        </w:rPr>
        <w:t xml:space="preserve">bilgiyi öğrenci zihninde kalıcı </w:t>
      </w:r>
      <w:r w:rsidR="003D6E1C">
        <w:rPr>
          <w:rFonts w:ascii="Times New Roman" w:hAnsi="Times New Roman" w:cs="Times New Roman"/>
          <w:sz w:val="24"/>
          <w:szCs w:val="24"/>
        </w:rPr>
        <w:t>hale getirme</w:t>
      </w:r>
      <w:r w:rsidR="00202ED6">
        <w:rPr>
          <w:rFonts w:ascii="Times New Roman" w:hAnsi="Times New Roman" w:cs="Times New Roman"/>
          <w:sz w:val="24"/>
          <w:szCs w:val="24"/>
        </w:rPr>
        <w:t xml:space="preserve"> </w:t>
      </w:r>
      <w:r w:rsidR="003D6E1C">
        <w:rPr>
          <w:rFonts w:ascii="Times New Roman" w:hAnsi="Times New Roman" w:cs="Times New Roman"/>
          <w:sz w:val="24"/>
          <w:szCs w:val="24"/>
        </w:rPr>
        <w:t xml:space="preserve">gibi </w:t>
      </w:r>
      <w:r w:rsidR="008D6CD8">
        <w:rPr>
          <w:rFonts w:ascii="Times New Roman" w:hAnsi="Times New Roman" w:cs="Times New Roman"/>
          <w:sz w:val="24"/>
          <w:szCs w:val="24"/>
        </w:rPr>
        <w:t>amaçlara ulaşma</w:t>
      </w:r>
      <w:r w:rsidR="003D6E1C">
        <w:rPr>
          <w:rFonts w:ascii="Times New Roman" w:hAnsi="Times New Roman" w:cs="Times New Roman"/>
          <w:sz w:val="24"/>
          <w:szCs w:val="24"/>
        </w:rPr>
        <w:t>da</w:t>
      </w:r>
      <w:r w:rsidR="008D6CD8">
        <w:rPr>
          <w:rFonts w:ascii="Times New Roman" w:hAnsi="Times New Roman" w:cs="Times New Roman"/>
          <w:sz w:val="24"/>
          <w:szCs w:val="24"/>
        </w:rPr>
        <w:t xml:space="preserve"> gerekli olduğunu </w:t>
      </w:r>
      <w:r w:rsidR="009F1BA4">
        <w:rPr>
          <w:rFonts w:ascii="Times New Roman" w:hAnsi="Times New Roman" w:cs="Times New Roman"/>
          <w:sz w:val="24"/>
          <w:szCs w:val="24"/>
        </w:rPr>
        <w:t>düşünmektedirler</w:t>
      </w:r>
      <w:r w:rsidR="008D6CD8">
        <w:rPr>
          <w:rFonts w:ascii="Times New Roman" w:hAnsi="Times New Roman" w:cs="Times New Roman"/>
          <w:sz w:val="24"/>
          <w:szCs w:val="24"/>
        </w:rPr>
        <w:t xml:space="preserve">. </w:t>
      </w:r>
      <w:proofErr w:type="spellStart"/>
      <w:r w:rsidR="00402A8E" w:rsidRPr="003F710B">
        <w:rPr>
          <w:rFonts w:ascii="Times New Roman" w:hAnsi="Times New Roman" w:cs="Times New Roman"/>
          <w:sz w:val="24"/>
          <w:szCs w:val="24"/>
        </w:rPr>
        <w:t>Koballa</w:t>
      </w:r>
      <w:proofErr w:type="spellEnd"/>
      <w:r w:rsidR="00402A8E" w:rsidRPr="003F710B">
        <w:rPr>
          <w:rFonts w:ascii="Times New Roman" w:hAnsi="Times New Roman" w:cs="Times New Roman"/>
          <w:sz w:val="24"/>
          <w:szCs w:val="24"/>
        </w:rPr>
        <w:t xml:space="preserve">, </w:t>
      </w:r>
      <w:proofErr w:type="spellStart"/>
      <w:r w:rsidR="00402A8E" w:rsidRPr="003F710B">
        <w:rPr>
          <w:rFonts w:ascii="Times New Roman" w:hAnsi="Times New Roman" w:cs="Times New Roman"/>
          <w:sz w:val="24"/>
          <w:szCs w:val="24"/>
        </w:rPr>
        <w:t>Glynn</w:t>
      </w:r>
      <w:proofErr w:type="spellEnd"/>
      <w:r w:rsidR="00402A8E" w:rsidRPr="003F710B">
        <w:rPr>
          <w:rFonts w:ascii="Times New Roman" w:hAnsi="Times New Roman" w:cs="Times New Roman"/>
          <w:sz w:val="24"/>
          <w:szCs w:val="24"/>
        </w:rPr>
        <w:t xml:space="preserve">, </w:t>
      </w:r>
      <w:proofErr w:type="spellStart"/>
      <w:r w:rsidR="00402A8E" w:rsidRPr="003F710B">
        <w:rPr>
          <w:rFonts w:ascii="Times New Roman" w:hAnsi="Times New Roman" w:cs="Times New Roman"/>
          <w:sz w:val="24"/>
          <w:szCs w:val="24"/>
        </w:rPr>
        <w:t>Upson</w:t>
      </w:r>
      <w:proofErr w:type="spellEnd"/>
      <w:r w:rsidR="00202ED6">
        <w:rPr>
          <w:rFonts w:ascii="Times New Roman" w:hAnsi="Times New Roman" w:cs="Times New Roman"/>
          <w:sz w:val="24"/>
          <w:szCs w:val="24"/>
        </w:rPr>
        <w:t xml:space="preserve"> ve </w:t>
      </w:r>
      <w:proofErr w:type="spellStart"/>
      <w:r w:rsidR="00402A8E" w:rsidRPr="003F710B">
        <w:rPr>
          <w:rFonts w:ascii="Times New Roman" w:hAnsi="Times New Roman" w:cs="Times New Roman"/>
          <w:sz w:val="24"/>
          <w:szCs w:val="24"/>
        </w:rPr>
        <w:t>Coleman</w:t>
      </w:r>
      <w:proofErr w:type="spellEnd"/>
      <w:r w:rsidR="00402A8E" w:rsidRPr="003F710B">
        <w:rPr>
          <w:rFonts w:ascii="Times New Roman" w:hAnsi="Times New Roman" w:cs="Times New Roman"/>
          <w:sz w:val="24"/>
          <w:szCs w:val="24"/>
        </w:rPr>
        <w:t xml:space="preserve"> (2005)</w:t>
      </w:r>
      <w:r w:rsidR="007E6ECE">
        <w:rPr>
          <w:rFonts w:ascii="Times New Roman" w:hAnsi="Times New Roman" w:cs="Times New Roman"/>
          <w:sz w:val="24"/>
          <w:szCs w:val="24"/>
        </w:rPr>
        <w:t>’</w:t>
      </w:r>
      <w:proofErr w:type="spellStart"/>
      <w:r w:rsidR="007E6ECE">
        <w:rPr>
          <w:rFonts w:ascii="Times New Roman" w:hAnsi="Times New Roman" w:cs="Times New Roman"/>
          <w:sz w:val="24"/>
          <w:szCs w:val="24"/>
        </w:rPr>
        <w:t>nın</w:t>
      </w:r>
      <w:proofErr w:type="spellEnd"/>
      <w:r w:rsidR="007E6ECE">
        <w:rPr>
          <w:rFonts w:ascii="Times New Roman" w:hAnsi="Times New Roman" w:cs="Times New Roman"/>
          <w:sz w:val="24"/>
          <w:szCs w:val="24"/>
        </w:rPr>
        <w:t xml:space="preserve"> çalışmasında</w:t>
      </w:r>
      <w:r w:rsidR="00402A8E" w:rsidRPr="003F710B">
        <w:rPr>
          <w:rFonts w:ascii="Times New Roman" w:hAnsi="Times New Roman" w:cs="Times New Roman"/>
          <w:sz w:val="24"/>
          <w:szCs w:val="24"/>
        </w:rPr>
        <w:t xml:space="preserve"> </w:t>
      </w:r>
      <w:r w:rsidR="003779CA">
        <w:rPr>
          <w:rFonts w:ascii="Times New Roman" w:hAnsi="Times New Roman" w:cs="Times New Roman"/>
          <w:sz w:val="24"/>
          <w:szCs w:val="24"/>
        </w:rPr>
        <w:t xml:space="preserve">ise </w:t>
      </w:r>
      <w:r w:rsidR="00402A8E" w:rsidRPr="003F710B">
        <w:rPr>
          <w:rFonts w:ascii="Times New Roman" w:hAnsi="Times New Roman" w:cs="Times New Roman"/>
          <w:sz w:val="24"/>
          <w:szCs w:val="24"/>
        </w:rPr>
        <w:t>öğretmenlerin</w:t>
      </w:r>
      <w:r w:rsidR="003779CA">
        <w:rPr>
          <w:rFonts w:ascii="Times New Roman" w:hAnsi="Times New Roman" w:cs="Times New Roman"/>
          <w:sz w:val="24"/>
          <w:szCs w:val="24"/>
        </w:rPr>
        <w:t>,</w:t>
      </w:r>
      <w:r w:rsidR="00630B00">
        <w:rPr>
          <w:rFonts w:ascii="Times New Roman" w:hAnsi="Times New Roman" w:cs="Times New Roman"/>
          <w:sz w:val="24"/>
          <w:szCs w:val="24"/>
        </w:rPr>
        <w:t xml:space="preserve"> </w:t>
      </w:r>
      <w:r w:rsidR="000553FD" w:rsidRPr="003779CA">
        <w:rPr>
          <w:rFonts w:ascii="Times New Roman" w:hAnsi="Times New Roman" w:cs="Times New Roman"/>
          <w:i/>
          <w:sz w:val="24"/>
          <w:szCs w:val="24"/>
        </w:rPr>
        <w:t>alan bilgisini öğrencilere sunma</w:t>
      </w:r>
      <w:r w:rsidR="000553FD">
        <w:rPr>
          <w:rFonts w:ascii="Times New Roman" w:hAnsi="Times New Roman" w:cs="Times New Roman"/>
          <w:sz w:val="24"/>
          <w:szCs w:val="24"/>
        </w:rPr>
        <w:t xml:space="preserve">, </w:t>
      </w:r>
      <w:r w:rsidR="000553FD" w:rsidRPr="003779CA">
        <w:rPr>
          <w:rFonts w:ascii="Times New Roman" w:hAnsi="Times New Roman" w:cs="Times New Roman"/>
          <w:i/>
          <w:sz w:val="24"/>
          <w:szCs w:val="24"/>
        </w:rPr>
        <w:t>öğrencilere öğrenme deneyimleri sağlama</w:t>
      </w:r>
      <w:r w:rsidR="000553FD">
        <w:rPr>
          <w:rFonts w:ascii="Times New Roman" w:hAnsi="Times New Roman" w:cs="Times New Roman"/>
          <w:sz w:val="24"/>
          <w:szCs w:val="24"/>
        </w:rPr>
        <w:t xml:space="preserve">, </w:t>
      </w:r>
      <w:r w:rsidR="000553FD" w:rsidRPr="003779CA">
        <w:rPr>
          <w:rFonts w:ascii="Times New Roman" w:hAnsi="Times New Roman" w:cs="Times New Roman"/>
          <w:i/>
          <w:sz w:val="24"/>
          <w:szCs w:val="24"/>
        </w:rPr>
        <w:t>öğrencileri etkinliklerle uğraştırma</w:t>
      </w:r>
      <w:r w:rsidR="000553FD">
        <w:rPr>
          <w:rFonts w:ascii="Times New Roman" w:hAnsi="Times New Roman" w:cs="Times New Roman"/>
          <w:sz w:val="24"/>
          <w:szCs w:val="24"/>
        </w:rPr>
        <w:t xml:space="preserve">, </w:t>
      </w:r>
      <w:r w:rsidR="000553FD" w:rsidRPr="003779CA">
        <w:rPr>
          <w:rFonts w:ascii="Times New Roman" w:hAnsi="Times New Roman" w:cs="Times New Roman"/>
          <w:i/>
          <w:sz w:val="24"/>
          <w:szCs w:val="24"/>
        </w:rPr>
        <w:t xml:space="preserve">öğrencilerin </w:t>
      </w:r>
      <w:proofErr w:type="spellStart"/>
      <w:r w:rsidR="000553FD" w:rsidRPr="003779CA">
        <w:rPr>
          <w:rFonts w:ascii="Times New Roman" w:hAnsi="Times New Roman" w:cs="Times New Roman"/>
          <w:i/>
          <w:sz w:val="24"/>
          <w:szCs w:val="24"/>
        </w:rPr>
        <w:t>feni</w:t>
      </w:r>
      <w:proofErr w:type="spellEnd"/>
      <w:r w:rsidR="000553FD" w:rsidRPr="003779CA">
        <w:rPr>
          <w:rFonts w:ascii="Times New Roman" w:hAnsi="Times New Roman" w:cs="Times New Roman"/>
          <w:i/>
          <w:sz w:val="24"/>
          <w:szCs w:val="24"/>
        </w:rPr>
        <w:t xml:space="preserve"> anlamalarını kolaylaştırma</w:t>
      </w:r>
      <w:r w:rsidR="000553FD">
        <w:rPr>
          <w:rFonts w:ascii="Times New Roman" w:hAnsi="Times New Roman" w:cs="Times New Roman"/>
          <w:sz w:val="24"/>
          <w:szCs w:val="24"/>
        </w:rPr>
        <w:t xml:space="preserve"> ve </w:t>
      </w:r>
      <w:r w:rsidR="000553FD" w:rsidRPr="003779CA">
        <w:rPr>
          <w:rFonts w:ascii="Times New Roman" w:hAnsi="Times New Roman" w:cs="Times New Roman"/>
          <w:i/>
          <w:sz w:val="24"/>
          <w:szCs w:val="24"/>
        </w:rPr>
        <w:t>k</w:t>
      </w:r>
      <w:r w:rsidR="007E6ECE" w:rsidRPr="003779CA">
        <w:rPr>
          <w:rFonts w:ascii="Times New Roman" w:hAnsi="Times New Roman" w:cs="Times New Roman"/>
          <w:i/>
          <w:sz w:val="24"/>
          <w:szCs w:val="24"/>
        </w:rPr>
        <w:t>avram değişimi</w:t>
      </w:r>
      <w:r w:rsidR="007E6ECE">
        <w:rPr>
          <w:rFonts w:ascii="Times New Roman" w:hAnsi="Times New Roman" w:cs="Times New Roman"/>
          <w:sz w:val="24"/>
          <w:szCs w:val="24"/>
        </w:rPr>
        <w:t xml:space="preserve"> şeklinde beş amaç belirlenmiştir.</w:t>
      </w:r>
      <w:r w:rsidR="003779CA">
        <w:rPr>
          <w:rFonts w:ascii="Times New Roman" w:hAnsi="Times New Roman" w:cs="Times New Roman"/>
          <w:sz w:val="24"/>
          <w:szCs w:val="24"/>
        </w:rPr>
        <w:t xml:space="preserve"> </w:t>
      </w:r>
      <w:r w:rsidR="00666725">
        <w:rPr>
          <w:rFonts w:ascii="Times New Roman" w:hAnsi="Times New Roman" w:cs="Times New Roman"/>
          <w:sz w:val="24"/>
          <w:szCs w:val="24"/>
        </w:rPr>
        <w:t xml:space="preserve">Bu çalışma ile benzer olan amaçlar, </w:t>
      </w:r>
      <w:r w:rsidR="00D431D1">
        <w:rPr>
          <w:rFonts w:ascii="Times New Roman" w:hAnsi="Times New Roman" w:cs="Times New Roman"/>
          <w:sz w:val="24"/>
          <w:szCs w:val="24"/>
        </w:rPr>
        <w:t>‘</w:t>
      </w:r>
      <w:r w:rsidR="00666725">
        <w:rPr>
          <w:rFonts w:ascii="Times New Roman" w:hAnsi="Times New Roman" w:cs="Times New Roman"/>
          <w:sz w:val="24"/>
          <w:szCs w:val="24"/>
        </w:rPr>
        <w:t>alan bilgisini öğrenciye sunma</w:t>
      </w:r>
      <w:r w:rsidR="00D431D1">
        <w:rPr>
          <w:rFonts w:ascii="Times New Roman" w:hAnsi="Times New Roman" w:cs="Times New Roman"/>
          <w:sz w:val="24"/>
          <w:szCs w:val="24"/>
        </w:rPr>
        <w:t>’</w:t>
      </w:r>
      <w:r w:rsidR="00BE0D95">
        <w:rPr>
          <w:rFonts w:ascii="Times New Roman" w:hAnsi="Times New Roman" w:cs="Times New Roman"/>
          <w:sz w:val="24"/>
          <w:szCs w:val="24"/>
        </w:rPr>
        <w:t xml:space="preserve"> </w:t>
      </w:r>
      <w:r w:rsidR="00D431D1">
        <w:rPr>
          <w:rFonts w:ascii="Times New Roman" w:hAnsi="Times New Roman" w:cs="Times New Roman"/>
          <w:sz w:val="24"/>
          <w:szCs w:val="24"/>
        </w:rPr>
        <w:t>ve ‘</w:t>
      </w:r>
      <w:r w:rsidR="00666725">
        <w:rPr>
          <w:rFonts w:ascii="Times New Roman" w:hAnsi="Times New Roman" w:cs="Times New Roman"/>
          <w:sz w:val="24"/>
          <w:szCs w:val="24"/>
        </w:rPr>
        <w:t>öğrencileri etkinliklerle uğraştırma</w:t>
      </w:r>
      <w:r w:rsidR="00D431D1">
        <w:rPr>
          <w:rFonts w:ascii="Times New Roman" w:hAnsi="Times New Roman" w:cs="Times New Roman"/>
          <w:sz w:val="24"/>
          <w:szCs w:val="24"/>
        </w:rPr>
        <w:t>’</w:t>
      </w:r>
      <w:r w:rsidR="00666725">
        <w:rPr>
          <w:rFonts w:ascii="Times New Roman" w:hAnsi="Times New Roman" w:cs="Times New Roman"/>
          <w:sz w:val="24"/>
          <w:szCs w:val="24"/>
        </w:rPr>
        <w:t xml:space="preserve"> olarak görülmektedir. </w:t>
      </w:r>
      <w:r w:rsidR="003779CA">
        <w:rPr>
          <w:rFonts w:ascii="Times New Roman" w:hAnsi="Times New Roman" w:cs="Times New Roman"/>
          <w:sz w:val="24"/>
          <w:szCs w:val="24"/>
        </w:rPr>
        <w:t>A</w:t>
      </w:r>
      <w:r w:rsidR="00666725">
        <w:rPr>
          <w:rFonts w:ascii="Times New Roman" w:hAnsi="Times New Roman" w:cs="Times New Roman"/>
          <w:sz w:val="24"/>
          <w:szCs w:val="24"/>
        </w:rPr>
        <w:t>yrıca öğretmen adaylarının</w:t>
      </w:r>
      <w:r w:rsidR="00666725" w:rsidRPr="00B04AF1">
        <w:rPr>
          <w:rFonts w:ascii="Times New Roman" w:hAnsi="Times New Roman" w:cs="Times New Roman"/>
          <w:sz w:val="24"/>
          <w:szCs w:val="24"/>
        </w:rPr>
        <w:t xml:space="preserve"> birçok yöntem ve tekniği, konuyu günlük hayatla ilişkilendir</w:t>
      </w:r>
      <w:r w:rsidR="00666725">
        <w:rPr>
          <w:rFonts w:ascii="Times New Roman" w:hAnsi="Times New Roman" w:cs="Times New Roman"/>
          <w:sz w:val="24"/>
          <w:szCs w:val="24"/>
        </w:rPr>
        <w:t>me ve</w:t>
      </w:r>
      <w:r w:rsidR="00666725" w:rsidRPr="00B04AF1">
        <w:rPr>
          <w:rFonts w:ascii="Times New Roman" w:hAnsi="Times New Roman" w:cs="Times New Roman"/>
          <w:sz w:val="24"/>
          <w:szCs w:val="24"/>
        </w:rPr>
        <w:t xml:space="preserve"> soyut kavramları somut hale getirme yoluyla konuların anlaşılmasını sağlamak amacıyla kullandığı </w:t>
      </w:r>
      <w:r w:rsidR="007E6ECE">
        <w:rPr>
          <w:rFonts w:ascii="Times New Roman" w:hAnsi="Times New Roman" w:cs="Times New Roman"/>
          <w:sz w:val="24"/>
          <w:szCs w:val="24"/>
        </w:rPr>
        <w:t>görülmektedir</w:t>
      </w:r>
      <w:r w:rsidR="00666725" w:rsidRPr="00B04AF1">
        <w:rPr>
          <w:rFonts w:ascii="Times New Roman" w:hAnsi="Times New Roman" w:cs="Times New Roman"/>
          <w:sz w:val="24"/>
          <w:szCs w:val="24"/>
        </w:rPr>
        <w:t>.</w:t>
      </w:r>
      <w:r w:rsidR="00666725">
        <w:rPr>
          <w:rFonts w:ascii="Times New Roman" w:hAnsi="Times New Roman" w:cs="Times New Roman"/>
          <w:sz w:val="24"/>
          <w:szCs w:val="24"/>
        </w:rPr>
        <w:t xml:space="preserve"> Dolayısıyla</w:t>
      </w:r>
      <w:r w:rsidR="003779CA">
        <w:rPr>
          <w:rFonts w:ascii="Times New Roman" w:hAnsi="Times New Roman" w:cs="Times New Roman"/>
          <w:sz w:val="24"/>
          <w:szCs w:val="24"/>
        </w:rPr>
        <w:t xml:space="preserve"> </w:t>
      </w:r>
      <w:proofErr w:type="spellStart"/>
      <w:r w:rsidR="00666725">
        <w:rPr>
          <w:rFonts w:ascii="Times New Roman" w:hAnsi="Times New Roman" w:cs="Times New Roman"/>
          <w:sz w:val="24"/>
          <w:szCs w:val="24"/>
        </w:rPr>
        <w:t>Kobala</w:t>
      </w:r>
      <w:proofErr w:type="spellEnd"/>
      <w:r w:rsidR="00666725">
        <w:rPr>
          <w:rFonts w:ascii="Times New Roman" w:hAnsi="Times New Roman" w:cs="Times New Roman"/>
          <w:sz w:val="24"/>
          <w:szCs w:val="24"/>
        </w:rPr>
        <w:t xml:space="preserve"> ve </w:t>
      </w:r>
      <w:proofErr w:type="spellStart"/>
      <w:r w:rsidR="00666725">
        <w:rPr>
          <w:rFonts w:ascii="Times New Roman" w:hAnsi="Times New Roman" w:cs="Times New Roman"/>
          <w:sz w:val="24"/>
          <w:szCs w:val="24"/>
        </w:rPr>
        <w:t>diğ</w:t>
      </w:r>
      <w:proofErr w:type="spellEnd"/>
      <w:r w:rsidR="00666725">
        <w:rPr>
          <w:rFonts w:ascii="Times New Roman" w:hAnsi="Times New Roman" w:cs="Times New Roman"/>
          <w:sz w:val="24"/>
          <w:szCs w:val="24"/>
        </w:rPr>
        <w:t>. (2005)’</w:t>
      </w:r>
      <w:proofErr w:type="spellStart"/>
      <w:r w:rsidR="00666725">
        <w:rPr>
          <w:rFonts w:ascii="Times New Roman" w:hAnsi="Times New Roman" w:cs="Times New Roman"/>
          <w:sz w:val="24"/>
          <w:szCs w:val="24"/>
        </w:rPr>
        <w:t>nin</w:t>
      </w:r>
      <w:proofErr w:type="spellEnd"/>
      <w:r w:rsidR="003779CA">
        <w:rPr>
          <w:rFonts w:ascii="Times New Roman" w:hAnsi="Times New Roman" w:cs="Times New Roman"/>
          <w:sz w:val="24"/>
          <w:szCs w:val="24"/>
        </w:rPr>
        <w:t xml:space="preserve"> </w:t>
      </w:r>
      <w:r w:rsidR="00D431D1">
        <w:rPr>
          <w:rFonts w:ascii="Times New Roman" w:hAnsi="Times New Roman" w:cs="Times New Roman"/>
          <w:sz w:val="24"/>
          <w:szCs w:val="24"/>
        </w:rPr>
        <w:t>çalışmasında belirlenen ‘</w:t>
      </w:r>
      <w:r w:rsidR="00666725">
        <w:rPr>
          <w:rFonts w:ascii="Times New Roman" w:hAnsi="Times New Roman" w:cs="Times New Roman"/>
          <w:sz w:val="24"/>
          <w:szCs w:val="24"/>
        </w:rPr>
        <w:t xml:space="preserve">öğrencilerin </w:t>
      </w:r>
      <w:proofErr w:type="spellStart"/>
      <w:r w:rsidR="00666725">
        <w:rPr>
          <w:rFonts w:ascii="Times New Roman" w:hAnsi="Times New Roman" w:cs="Times New Roman"/>
          <w:sz w:val="24"/>
          <w:szCs w:val="24"/>
        </w:rPr>
        <w:t>feni</w:t>
      </w:r>
      <w:proofErr w:type="spellEnd"/>
      <w:r w:rsidR="00666725">
        <w:rPr>
          <w:rFonts w:ascii="Times New Roman" w:hAnsi="Times New Roman" w:cs="Times New Roman"/>
          <w:sz w:val="24"/>
          <w:szCs w:val="24"/>
        </w:rPr>
        <w:t xml:space="preserve"> anlamalarını kolaylaştırma</w:t>
      </w:r>
      <w:r w:rsidR="00D431D1">
        <w:rPr>
          <w:rFonts w:ascii="Times New Roman" w:hAnsi="Times New Roman" w:cs="Times New Roman"/>
          <w:sz w:val="24"/>
          <w:szCs w:val="24"/>
        </w:rPr>
        <w:t>’</w:t>
      </w:r>
      <w:r w:rsidR="00666725">
        <w:rPr>
          <w:rFonts w:ascii="Times New Roman" w:hAnsi="Times New Roman" w:cs="Times New Roman"/>
          <w:sz w:val="24"/>
          <w:szCs w:val="24"/>
        </w:rPr>
        <w:t xml:space="preserve"> amacı bu amaçla benzerlik göstermektedir. </w:t>
      </w:r>
      <w:r w:rsidR="007E6ECE">
        <w:rPr>
          <w:rFonts w:ascii="Times New Roman" w:hAnsi="Times New Roman" w:cs="Times New Roman"/>
          <w:sz w:val="24"/>
          <w:szCs w:val="24"/>
        </w:rPr>
        <w:t xml:space="preserve">Sonuç olarak </w:t>
      </w:r>
      <w:r w:rsidR="005E22A0">
        <w:rPr>
          <w:rFonts w:ascii="Times New Roman" w:hAnsi="Times New Roman" w:cs="Times New Roman"/>
          <w:sz w:val="24"/>
          <w:szCs w:val="24"/>
        </w:rPr>
        <w:t>öğretmen adayları</w:t>
      </w:r>
      <w:r w:rsidR="003779CA">
        <w:rPr>
          <w:rFonts w:ascii="Times New Roman" w:hAnsi="Times New Roman" w:cs="Times New Roman"/>
          <w:sz w:val="24"/>
          <w:szCs w:val="24"/>
        </w:rPr>
        <w:t xml:space="preserve"> </w:t>
      </w:r>
      <w:proofErr w:type="spellStart"/>
      <w:r w:rsidR="007E6ECE">
        <w:rPr>
          <w:rFonts w:ascii="Times New Roman" w:hAnsi="Times New Roman" w:cs="Times New Roman"/>
          <w:sz w:val="24"/>
          <w:szCs w:val="24"/>
        </w:rPr>
        <w:t>Magnusson</w:t>
      </w:r>
      <w:proofErr w:type="spellEnd"/>
      <w:r w:rsidR="007E6ECE">
        <w:rPr>
          <w:rFonts w:ascii="Times New Roman" w:hAnsi="Times New Roman" w:cs="Times New Roman"/>
          <w:sz w:val="24"/>
          <w:szCs w:val="24"/>
        </w:rPr>
        <w:t xml:space="preserve"> ve </w:t>
      </w:r>
      <w:proofErr w:type="spellStart"/>
      <w:r w:rsidR="007E6ECE">
        <w:rPr>
          <w:rFonts w:ascii="Times New Roman" w:hAnsi="Times New Roman" w:cs="Times New Roman"/>
          <w:sz w:val="24"/>
          <w:szCs w:val="24"/>
        </w:rPr>
        <w:t>diğ</w:t>
      </w:r>
      <w:proofErr w:type="spellEnd"/>
      <w:r w:rsidR="007E6ECE">
        <w:rPr>
          <w:rFonts w:ascii="Times New Roman" w:hAnsi="Times New Roman" w:cs="Times New Roman"/>
          <w:sz w:val="24"/>
          <w:szCs w:val="24"/>
        </w:rPr>
        <w:t xml:space="preserve">.(1999) </w:t>
      </w:r>
      <w:proofErr w:type="spellStart"/>
      <w:r w:rsidR="007E6ECE">
        <w:rPr>
          <w:rFonts w:ascii="Times New Roman" w:hAnsi="Times New Roman" w:cs="Times New Roman"/>
          <w:sz w:val="24"/>
          <w:szCs w:val="24"/>
        </w:rPr>
        <w:t>nin</w:t>
      </w:r>
      <w:proofErr w:type="spellEnd"/>
      <w:r w:rsidR="007E6ECE">
        <w:rPr>
          <w:rFonts w:ascii="Times New Roman" w:hAnsi="Times New Roman" w:cs="Times New Roman"/>
          <w:sz w:val="24"/>
          <w:szCs w:val="24"/>
        </w:rPr>
        <w:t xml:space="preserve"> sınıflandırmasında</w:t>
      </w:r>
      <w:r w:rsidR="00AC768F">
        <w:rPr>
          <w:rFonts w:ascii="Times New Roman" w:hAnsi="Times New Roman" w:cs="Times New Roman"/>
          <w:sz w:val="24"/>
          <w:szCs w:val="24"/>
        </w:rPr>
        <w:t>ki</w:t>
      </w:r>
      <w:r w:rsidR="003779CA">
        <w:rPr>
          <w:rFonts w:ascii="Times New Roman" w:hAnsi="Times New Roman" w:cs="Times New Roman"/>
          <w:sz w:val="24"/>
          <w:szCs w:val="24"/>
        </w:rPr>
        <w:t xml:space="preserve"> </w:t>
      </w:r>
      <w:r w:rsidR="005E22A0">
        <w:rPr>
          <w:rFonts w:ascii="Times New Roman" w:hAnsi="Times New Roman" w:cs="Times New Roman"/>
          <w:sz w:val="24"/>
          <w:szCs w:val="24"/>
        </w:rPr>
        <w:t xml:space="preserve">öğretmen-merkezli ve bilgiyi aktarmayı amaçlayan </w:t>
      </w:r>
      <w:r w:rsidR="005E22A0" w:rsidRPr="00AC768F">
        <w:rPr>
          <w:rFonts w:ascii="Times New Roman" w:hAnsi="Times New Roman" w:cs="Times New Roman"/>
          <w:i/>
          <w:sz w:val="24"/>
          <w:szCs w:val="24"/>
        </w:rPr>
        <w:t xml:space="preserve">didaktik </w:t>
      </w:r>
      <w:r w:rsidR="005E22A0">
        <w:rPr>
          <w:rFonts w:ascii="Times New Roman" w:hAnsi="Times New Roman" w:cs="Times New Roman"/>
          <w:sz w:val="24"/>
          <w:szCs w:val="24"/>
        </w:rPr>
        <w:t xml:space="preserve">ve </w:t>
      </w:r>
      <w:r w:rsidR="005E22A0" w:rsidRPr="00AC768F">
        <w:rPr>
          <w:rFonts w:ascii="Times New Roman" w:hAnsi="Times New Roman" w:cs="Times New Roman"/>
          <w:i/>
          <w:sz w:val="24"/>
          <w:szCs w:val="24"/>
        </w:rPr>
        <w:t>akademik hassasiyet</w:t>
      </w:r>
      <w:r w:rsidR="00E26FC8">
        <w:rPr>
          <w:rFonts w:ascii="Times New Roman" w:hAnsi="Times New Roman" w:cs="Times New Roman"/>
          <w:i/>
          <w:sz w:val="24"/>
          <w:szCs w:val="24"/>
        </w:rPr>
        <w:t xml:space="preserve"> </w:t>
      </w:r>
      <w:proofErr w:type="gramStart"/>
      <w:r w:rsidR="005E22A0">
        <w:rPr>
          <w:rFonts w:ascii="Times New Roman" w:hAnsi="Times New Roman" w:cs="Times New Roman"/>
          <w:sz w:val="24"/>
          <w:szCs w:val="24"/>
        </w:rPr>
        <w:t>oryantasyonları</w:t>
      </w:r>
      <w:proofErr w:type="gramEnd"/>
      <w:r w:rsidR="005E22A0">
        <w:rPr>
          <w:rFonts w:ascii="Times New Roman" w:hAnsi="Times New Roman" w:cs="Times New Roman"/>
          <w:sz w:val="24"/>
          <w:szCs w:val="24"/>
        </w:rPr>
        <w:t xml:space="preserve"> ile </w:t>
      </w:r>
      <w:r w:rsidR="00AC768F">
        <w:rPr>
          <w:rFonts w:ascii="Times New Roman" w:hAnsi="Times New Roman" w:cs="Times New Roman"/>
          <w:sz w:val="24"/>
          <w:szCs w:val="24"/>
        </w:rPr>
        <w:t xml:space="preserve">öğrenci-merkezli </w:t>
      </w:r>
      <w:r w:rsidR="005E22A0" w:rsidRPr="00AC768F">
        <w:rPr>
          <w:rFonts w:ascii="Times New Roman" w:hAnsi="Times New Roman" w:cs="Times New Roman"/>
          <w:i/>
          <w:sz w:val="24"/>
          <w:szCs w:val="24"/>
        </w:rPr>
        <w:t>etkinliğe dayalı</w:t>
      </w:r>
      <w:r w:rsidR="005E22A0">
        <w:rPr>
          <w:rFonts w:ascii="Times New Roman" w:hAnsi="Times New Roman" w:cs="Times New Roman"/>
          <w:sz w:val="24"/>
          <w:szCs w:val="24"/>
        </w:rPr>
        <w:t xml:space="preserve"> ve </w:t>
      </w:r>
      <w:r w:rsidR="005E22A0" w:rsidRPr="00AC768F">
        <w:rPr>
          <w:rFonts w:ascii="Times New Roman" w:hAnsi="Times New Roman" w:cs="Times New Roman"/>
          <w:i/>
          <w:sz w:val="24"/>
          <w:szCs w:val="24"/>
        </w:rPr>
        <w:t>keşif</w:t>
      </w:r>
      <w:r w:rsidR="005E22A0">
        <w:rPr>
          <w:rFonts w:ascii="Times New Roman" w:hAnsi="Times New Roman" w:cs="Times New Roman"/>
          <w:sz w:val="24"/>
          <w:szCs w:val="24"/>
        </w:rPr>
        <w:t xml:space="preserve"> oryantasyonlarını</w:t>
      </w:r>
      <w:r w:rsidR="007E6ECE">
        <w:rPr>
          <w:rFonts w:ascii="Times New Roman" w:hAnsi="Times New Roman" w:cs="Times New Roman"/>
          <w:sz w:val="24"/>
          <w:szCs w:val="24"/>
        </w:rPr>
        <w:t xml:space="preserve"> sergilerken</w:t>
      </w:r>
      <w:r w:rsidR="005E22A0">
        <w:rPr>
          <w:rFonts w:ascii="Times New Roman" w:hAnsi="Times New Roman" w:cs="Times New Roman"/>
          <w:sz w:val="24"/>
          <w:szCs w:val="24"/>
        </w:rPr>
        <w:t xml:space="preserve">, </w:t>
      </w:r>
      <w:r w:rsidR="00BE0D95">
        <w:rPr>
          <w:rFonts w:ascii="Times New Roman" w:hAnsi="Times New Roman" w:cs="Times New Roman"/>
          <w:sz w:val="24"/>
          <w:szCs w:val="24"/>
        </w:rPr>
        <w:t>bu sınıflandırmada yer al</w:t>
      </w:r>
      <w:r w:rsidR="00AC768F">
        <w:rPr>
          <w:rFonts w:ascii="Times New Roman" w:hAnsi="Times New Roman" w:cs="Times New Roman"/>
          <w:sz w:val="24"/>
          <w:szCs w:val="24"/>
        </w:rPr>
        <w:t xml:space="preserve">mayan </w:t>
      </w:r>
      <w:r w:rsidR="005E22A0">
        <w:rPr>
          <w:rFonts w:ascii="Times New Roman" w:hAnsi="Times New Roman" w:cs="Times New Roman"/>
          <w:sz w:val="24"/>
          <w:szCs w:val="24"/>
        </w:rPr>
        <w:t>‘öğrencileri motive etme’ ve ‘</w:t>
      </w:r>
      <w:proofErr w:type="spellStart"/>
      <w:r w:rsidR="005E22A0">
        <w:rPr>
          <w:rFonts w:ascii="Times New Roman" w:hAnsi="Times New Roman" w:cs="Times New Roman"/>
          <w:sz w:val="24"/>
          <w:szCs w:val="24"/>
        </w:rPr>
        <w:t>feni</w:t>
      </w:r>
      <w:proofErr w:type="spellEnd"/>
      <w:r w:rsidR="005E22A0">
        <w:rPr>
          <w:rFonts w:ascii="Times New Roman" w:hAnsi="Times New Roman" w:cs="Times New Roman"/>
          <w:sz w:val="24"/>
          <w:szCs w:val="24"/>
        </w:rPr>
        <w:t xml:space="preserve"> anlamalarını kolaylaştırma’ gibi </w:t>
      </w:r>
      <w:r w:rsidR="00AC768F">
        <w:rPr>
          <w:rFonts w:ascii="Times New Roman" w:hAnsi="Times New Roman" w:cs="Times New Roman"/>
          <w:sz w:val="24"/>
          <w:szCs w:val="24"/>
        </w:rPr>
        <w:t xml:space="preserve">farklı </w:t>
      </w:r>
      <w:r w:rsidR="005E22A0">
        <w:rPr>
          <w:rFonts w:ascii="Times New Roman" w:hAnsi="Times New Roman" w:cs="Times New Roman"/>
          <w:sz w:val="24"/>
          <w:szCs w:val="24"/>
        </w:rPr>
        <w:t>amaçlar</w:t>
      </w:r>
      <w:r w:rsidR="00AC768F">
        <w:rPr>
          <w:rFonts w:ascii="Times New Roman" w:hAnsi="Times New Roman" w:cs="Times New Roman"/>
          <w:sz w:val="24"/>
          <w:szCs w:val="24"/>
        </w:rPr>
        <w:t xml:space="preserve"> d</w:t>
      </w:r>
      <w:r w:rsidR="005E22A0">
        <w:rPr>
          <w:rFonts w:ascii="Times New Roman" w:hAnsi="Times New Roman" w:cs="Times New Roman"/>
          <w:sz w:val="24"/>
          <w:szCs w:val="24"/>
        </w:rPr>
        <w:t xml:space="preserve">a </w:t>
      </w:r>
      <w:r w:rsidR="00AC768F">
        <w:rPr>
          <w:rFonts w:ascii="Times New Roman" w:hAnsi="Times New Roman" w:cs="Times New Roman"/>
          <w:sz w:val="24"/>
          <w:szCs w:val="24"/>
        </w:rPr>
        <w:t>ortaya koymuşlardır</w:t>
      </w:r>
      <w:r w:rsidR="007E6ECE">
        <w:rPr>
          <w:rFonts w:ascii="Times New Roman" w:hAnsi="Times New Roman" w:cs="Times New Roman"/>
          <w:sz w:val="24"/>
          <w:szCs w:val="24"/>
        </w:rPr>
        <w:t>. Hem bu durum hem de s</w:t>
      </w:r>
      <w:r w:rsidR="006C5FE1">
        <w:rPr>
          <w:rFonts w:ascii="Times New Roman" w:hAnsi="Times New Roman" w:cs="Times New Roman"/>
          <w:sz w:val="24"/>
          <w:szCs w:val="24"/>
        </w:rPr>
        <w:t xml:space="preserve">ıklıkla sergilenen </w:t>
      </w:r>
      <w:r w:rsidR="00E7483D">
        <w:rPr>
          <w:rFonts w:ascii="Times New Roman" w:hAnsi="Times New Roman" w:cs="Times New Roman"/>
          <w:sz w:val="24"/>
          <w:szCs w:val="24"/>
        </w:rPr>
        <w:t>oryantasyonların</w:t>
      </w:r>
      <w:r w:rsidR="006C5FE1">
        <w:rPr>
          <w:rFonts w:ascii="Times New Roman" w:hAnsi="Times New Roman" w:cs="Times New Roman"/>
          <w:sz w:val="24"/>
          <w:szCs w:val="24"/>
        </w:rPr>
        <w:t xml:space="preserve"> yanında n</w:t>
      </w:r>
      <w:r w:rsidR="009462A7">
        <w:rPr>
          <w:rFonts w:ascii="Times New Roman" w:hAnsi="Times New Roman" w:cs="Times New Roman"/>
          <w:sz w:val="24"/>
          <w:szCs w:val="24"/>
        </w:rPr>
        <w:t>adiren sergilenen oryantasyonlar</w:t>
      </w:r>
      <w:r w:rsidR="00AC768F">
        <w:rPr>
          <w:rFonts w:ascii="Times New Roman" w:hAnsi="Times New Roman" w:cs="Times New Roman"/>
          <w:sz w:val="24"/>
          <w:szCs w:val="24"/>
        </w:rPr>
        <w:t>,</w:t>
      </w:r>
      <w:r w:rsidR="006C5FE1">
        <w:rPr>
          <w:rFonts w:ascii="Times New Roman" w:hAnsi="Times New Roman" w:cs="Times New Roman"/>
          <w:sz w:val="24"/>
          <w:szCs w:val="24"/>
        </w:rPr>
        <w:t xml:space="preserve"> öğretmen</w:t>
      </w:r>
      <w:r w:rsidR="007E6ECE">
        <w:rPr>
          <w:rFonts w:ascii="Times New Roman" w:hAnsi="Times New Roman" w:cs="Times New Roman"/>
          <w:sz w:val="24"/>
          <w:szCs w:val="24"/>
        </w:rPr>
        <w:t xml:space="preserve"> adaylarının</w:t>
      </w:r>
      <w:r w:rsidR="006C5FE1">
        <w:rPr>
          <w:rFonts w:ascii="Times New Roman" w:hAnsi="Times New Roman" w:cs="Times New Roman"/>
          <w:sz w:val="24"/>
          <w:szCs w:val="24"/>
        </w:rPr>
        <w:t xml:space="preserve"> iç ve dış </w:t>
      </w:r>
      <w:r w:rsidR="00E7483D">
        <w:rPr>
          <w:rFonts w:ascii="Times New Roman" w:hAnsi="Times New Roman" w:cs="Times New Roman"/>
          <w:sz w:val="24"/>
          <w:szCs w:val="24"/>
        </w:rPr>
        <w:t>şeklinde çoklu</w:t>
      </w:r>
      <w:r w:rsidR="006C5FE1">
        <w:rPr>
          <w:rFonts w:ascii="Times New Roman" w:hAnsi="Times New Roman" w:cs="Times New Roman"/>
          <w:sz w:val="24"/>
          <w:szCs w:val="24"/>
        </w:rPr>
        <w:t xml:space="preserve"> oryantasyonlara sahip olabileceği</w:t>
      </w:r>
      <w:r w:rsidR="003779CA">
        <w:rPr>
          <w:rFonts w:ascii="Times New Roman" w:hAnsi="Times New Roman" w:cs="Times New Roman"/>
          <w:sz w:val="24"/>
          <w:szCs w:val="24"/>
        </w:rPr>
        <w:t xml:space="preserve"> </w:t>
      </w:r>
      <w:proofErr w:type="gramStart"/>
      <w:r w:rsidR="00E7483D">
        <w:rPr>
          <w:rFonts w:ascii="Times New Roman" w:hAnsi="Times New Roman" w:cs="Times New Roman"/>
          <w:sz w:val="24"/>
          <w:szCs w:val="24"/>
        </w:rPr>
        <w:t>(</w:t>
      </w:r>
      <w:proofErr w:type="spellStart"/>
      <w:proofErr w:type="gramEnd"/>
      <w:r w:rsidR="00E7483D">
        <w:rPr>
          <w:rFonts w:ascii="Times New Roman" w:hAnsi="Times New Roman" w:cs="Times New Roman"/>
          <w:sz w:val="24"/>
          <w:szCs w:val="24"/>
        </w:rPr>
        <w:t>Magnussuon</w:t>
      </w:r>
      <w:proofErr w:type="spellEnd"/>
      <w:r w:rsidR="00E7483D">
        <w:rPr>
          <w:rFonts w:ascii="Times New Roman" w:hAnsi="Times New Roman" w:cs="Times New Roman"/>
          <w:sz w:val="24"/>
          <w:szCs w:val="24"/>
        </w:rPr>
        <w:t xml:space="preserve"> ve </w:t>
      </w:r>
      <w:proofErr w:type="spellStart"/>
      <w:r w:rsidR="00E7483D">
        <w:rPr>
          <w:rFonts w:ascii="Times New Roman" w:hAnsi="Times New Roman" w:cs="Times New Roman"/>
          <w:sz w:val="24"/>
          <w:szCs w:val="24"/>
        </w:rPr>
        <w:t>diğ</w:t>
      </w:r>
      <w:proofErr w:type="spellEnd"/>
      <w:r w:rsidR="00E7483D">
        <w:rPr>
          <w:rFonts w:ascii="Times New Roman" w:hAnsi="Times New Roman" w:cs="Times New Roman"/>
          <w:sz w:val="24"/>
          <w:szCs w:val="24"/>
        </w:rPr>
        <w:t xml:space="preserve">. </w:t>
      </w:r>
      <w:r w:rsidR="00E7483D" w:rsidRPr="00666725">
        <w:rPr>
          <w:rFonts w:ascii="Times New Roman" w:hAnsi="Times New Roman" w:cs="Times New Roman"/>
          <w:sz w:val="24"/>
          <w:szCs w:val="24"/>
        </w:rPr>
        <w:t>1999</w:t>
      </w:r>
      <w:r w:rsidR="00E7483D">
        <w:rPr>
          <w:rFonts w:ascii="Times New Roman" w:hAnsi="Times New Roman" w:cs="Times New Roman"/>
          <w:sz w:val="24"/>
          <w:szCs w:val="24"/>
        </w:rPr>
        <w:t xml:space="preserve">; </w:t>
      </w:r>
      <w:proofErr w:type="spellStart"/>
      <w:r w:rsidR="00E7483D">
        <w:rPr>
          <w:rFonts w:ascii="Cambria" w:hAnsi="Cambria" w:cs="Cambria"/>
        </w:rPr>
        <w:t>Friedrichsen</w:t>
      </w:r>
      <w:proofErr w:type="spellEnd"/>
      <w:r w:rsidR="00BE0D95">
        <w:rPr>
          <w:rFonts w:ascii="Cambria" w:hAnsi="Cambria" w:cs="Cambria"/>
        </w:rPr>
        <w:t xml:space="preserve"> ve</w:t>
      </w:r>
      <w:r w:rsidR="00E7483D">
        <w:rPr>
          <w:rFonts w:ascii="Cambria" w:hAnsi="Cambria" w:cs="Cambria"/>
        </w:rPr>
        <w:t xml:space="preserve"> Dana, 2005; </w:t>
      </w:r>
      <w:proofErr w:type="spellStart"/>
      <w:r w:rsidR="00E7483D" w:rsidRPr="00B04AF1">
        <w:rPr>
          <w:rFonts w:ascii="Times New Roman" w:hAnsi="Times New Roman" w:cs="Times New Roman"/>
          <w:sz w:val="24"/>
          <w:szCs w:val="24"/>
        </w:rPr>
        <w:t>Luft</w:t>
      </w:r>
      <w:proofErr w:type="spellEnd"/>
      <w:r w:rsidR="00E7483D" w:rsidRPr="00B04AF1">
        <w:rPr>
          <w:rFonts w:ascii="Times New Roman" w:hAnsi="Times New Roman" w:cs="Times New Roman"/>
          <w:sz w:val="24"/>
          <w:szCs w:val="24"/>
        </w:rPr>
        <w:t xml:space="preserve"> ve </w:t>
      </w:r>
      <w:proofErr w:type="spellStart"/>
      <w:r w:rsidR="00E7483D" w:rsidRPr="00B04AF1">
        <w:rPr>
          <w:rFonts w:ascii="Times New Roman" w:hAnsi="Times New Roman" w:cs="Times New Roman"/>
          <w:sz w:val="24"/>
          <w:szCs w:val="24"/>
        </w:rPr>
        <w:t>Roehring</w:t>
      </w:r>
      <w:proofErr w:type="spellEnd"/>
      <w:r w:rsidR="00E7483D">
        <w:rPr>
          <w:rFonts w:ascii="Times New Roman" w:hAnsi="Times New Roman" w:cs="Times New Roman"/>
          <w:sz w:val="24"/>
          <w:szCs w:val="24"/>
        </w:rPr>
        <w:t>,</w:t>
      </w:r>
      <w:r w:rsidR="00E7483D" w:rsidRPr="00B04AF1">
        <w:rPr>
          <w:rFonts w:ascii="Times New Roman" w:hAnsi="Times New Roman" w:cs="Times New Roman"/>
          <w:sz w:val="24"/>
          <w:szCs w:val="24"/>
        </w:rPr>
        <w:t xml:space="preserve"> 2007; </w:t>
      </w:r>
      <w:proofErr w:type="spellStart"/>
      <w:r w:rsidR="00E7483D" w:rsidRPr="00B04AF1">
        <w:rPr>
          <w:rFonts w:ascii="Times New Roman" w:hAnsi="Times New Roman" w:cs="Times New Roman"/>
          <w:sz w:val="24"/>
          <w:szCs w:val="24"/>
        </w:rPr>
        <w:t>Schwarz</w:t>
      </w:r>
      <w:proofErr w:type="spellEnd"/>
      <w:r w:rsidR="00E7483D" w:rsidRPr="00B04AF1">
        <w:rPr>
          <w:rFonts w:ascii="Times New Roman" w:hAnsi="Times New Roman" w:cs="Times New Roman"/>
          <w:sz w:val="24"/>
          <w:szCs w:val="24"/>
        </w:rPr>
        <w:t xml:space="preserve"> ve </w:t>
      </w:r>
      <w:proofErr w:type="spellStart"/>
      <w:r w:rsidR="00E7483D" w:rsidRPr="00B04AF1">
        <w:rPr>
          <w:rFonts w:ascii="Times New Roman" w:hAnsi="Times New Roman" w:cs="Times New Roman"/>
          <w:sz w:val="24"/>
          <w:szCs w:val="24"/>
        </w:rPr>
        <w:t>Gekwerere</w:t>
      </w:r>
      <w:proofErr w:type="spellEnd"/>
      <w:r w:rsidR="00E7483D">
        <w:rPr>
          <w:rFonts w:ascii="Times New Roman" w:hAnsi="Times New Roman" w:cs="Times New Roman"/>
          <w:sz w:val="24"/>
          <w:szCs w:val="24"/>
        </w:rPr>
        <w:t>,</w:t>
      </w:r>
      <w:r w:rsidR="00E7483D" w:rsidRPr="00B04AF1">
        <w:rPr>
          <w:rFonts w:ascii="Times New Roman" w:hAnsi="Times New Roman" w:cs="Times New Roman"/>
          <w:sz w:val="24"/>
          <w:szCs w:val="24"/>
        </w:rPr>
        <w:t xml:space="preserve"> 2007</w:t>
      </w:r>
      <w:proofErr w:type="gramStart"/>
      <w:r w:rsidR="00E7483D">
        <w:rPr>
          <w:rFonts w:ascii="Times New Roman" w:hAnsi="Times New Roman" w:cs="Times New Roman"/>
          <w:sz w:val="24"/>
          <w:szCs w:val="24"/>
        </w:rPr>
        <w:t>)</w:t>
      </w:r>
      <w:proofErr w:type="gramEnd"/>
      <w:r w:rsidR="007E6ECE">
        <w:rPr>
          <w:rFonts w:ascii="Times New Roman" w:hAnsi="Times New Roman" w:cs="Times New Roman"/>
          <w:sz w:val="24"/>
          <w:szCs w:val="24"/>
        </w:rPr>
        <w:t xml:space="preserve"> görüşünü desteklemektedir.</w:t>
      </w:r>
      <w:r w:rsidR="00E7483D">
        <w:rPr>
          <w:rFonts w:ascii="Times New Roman" w:hAnsi="Times New Roman" w:cs="Times New Roman"/>
          <w:sz w:val="24"/>
          <w:szCs w:val="24"/>
        </w:rPr>
        <w:t xml:space="preserve"> Örneğin</w:t>
      </w:r>
      <w:r w:rsidR="000468DB">
        <w:rPr>
          <w:rFonts w:ascii="Times New Roman" w:hAnsi="Times New Roman" w:cs="Times New Roman"/>
          <w:sz w:val="24"/>
          <w:szCs w:val="24"/>
        </w:rPr>
        <w:t xml:space="preserve">, birçok aday </w:t>
      </w:r>
      <w:r w:rsidR="00E7483D">
        <w:rPr>
          <w:rFonts w:ascii="Times New Roman" w:hAnsi="Times New Roman" w:cs="Times New Roman"/>
          <w:sz w:val="24"/>
          <w:szCs w:val="24"/>
        </w:rPr>
        <w:t>bilginin öğrenci zihninde kalıcı hale gelmesi</w:t>
      </w:r>
      <w:r w:rsidR="000468DB">
        <w:rPr>
          <w:rFonts w:ascii="Times New Roman" w:hAnsi="Times New Roman" w:cs="Times New Roman"/>
          <w:sz w:val="24"/>
          <w:szCs w:val="24"/>
        </w:rPr>
        <w:t xml:space="preserve"> için bazı uygulamalardan veya etkenlerden bahsetmektedir. Dolayısıyla a</w:t>
      </w:r>
      <w:r w:rsidR="00E7483D">
        <w:rPr>
          <w:rFonts w:ascii="Times New Roman" w:hAnsi="Times New Roman" w:cs="Times New Roman"/>
          <w:sz w:val="24"/>
          <w:szCs w:val="24"/>
        </w:rPr>
        <w:t xml:space="preserve">dayların </w:t>
      </w:r>
      <w:r w:rsidR="00E7483D">
        <w:rPr>
          <w:rFonts w:ascii="Times New Roman" w:hAnsi="Times New Roman" w:cs="Times New Roman"/>
          <w:sz w:val="24"/>
          <w:szCs w:val="24"/>
        </w:rPr>
        <w:lastRenderedPageBreak/>
        <w:t>alan bilgisini öğr</w:t>
      </w:r>
      <w:r w:rsidR="00961119">
        <w:rPr>
          <w:rFonts w:ascii="Times New Roman" w:hAnsi="Times New Roman" w:cs="Times New Roman"/>
          <w:sz w:val="24"/>
          <w:szCs w:val="24"/>
        </w:rPr>
        <w:t>enciye sunma amaçlarının yanında bu bilginin öğrenci zihninde kalıcı</w:t>
      </w:r>
      <w:r w:rsidR="00E7483D">
        <w:rPr>
          <w:rFonts w:ascii="Times New Roman" w:hAnsi="Times New Roman" w:cs="Times New Roman"/>
          <w:sz w:val="24"/>
          <w:szCs w:val="24"/>
        </w:rPr>
        <w:t xml:space="preserve"> hale ge</w:t>
      </w:r>
      <w:r w:rsidR="00961119">
        <w:rPr>
          <w:rFonts w:ascii="Times New Roman" w:hAnsi="Times New Roman" w:cs="Times New Roman"/>
          <w:sz w:val="24"/>
          <w:szCs w:val="24"/>
        </w:rPr>
        <w:t xml:space="preserve">lmesinin </w:t>
      </w:r>
      <w:r w:rsidR="00AC768F">
        <w:rPr>
          <w:rFonts w:ascii="Times New Roman" w:hAnsi="Times New Roman" w:cs="Times New Roman"/>
          <w:sz w:val="24"/>
          <w:szCs w:val="24"/>
        </w:rPr>
        <w:t xml:space="preserve">de </w:t>
      </w:r>
      <w:r w:rsidR="00E7483D">
        <w:rPr>
          <w:rFonts w:ascii="Times New Roman" w:hAnsi="Times New Roman" w:cs="Times New Roman"/>
          <w:sz w:val="24"/>
          <w:szCs w:val="24"/>
        </w:rPr>
        <w:t xml:space="preserve">ayrı bir amaç olduğu </w:t>
      </w:r>
      <w:r w:rsidR="00BE0D95">
        <w:rPr>
          <w:rFonts w:ascii="Times New Roman" w:hAnsi="Times New Roman" w:cs="Times New Roman"/>
          <w:sz w:val="24"/>
          <w:szCs w:val="24"/>
        </w:rPr>
        <w:t>görülmektedir</w:t>
      </w:r>
      <w:r w:rsidR="00E7483D">
        <w:rPr>
          <w:rFonts w:ascii="Times New Roman" w:hAnsi="Times New Roman" w:cs="Times New Roman"/>
          <w:sz w:val="24"/>
          <w:szCs w:val="24"/>
        </w:rPr>
        <w:t xml:space="preserve">. </w:t>
      </w:r>
    </w:p>
    <w:p w:rsidR="006866F2" w:rsidRPr="00B04AF1" w:rsidRDefault="00981DC2" w:rsidP="006866F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 ç</w:t>
      </w:r>
      <w:r w:rsidR="00BC0E0E">
        <w:rPr>
          <w:rFonts w:ascii="Times New Roman" w:hAnsi="Times New Roman" w:cs="Times New Roman"/>
          <w:sz w:val="24"/>
          <w:szCs w:val="24"/>
        </w:rPr>
        <w:t xml:space="preserve">alışma </w:t>
      </w:r>
      <w:r w:rsidR="00EB3522" w:rsidRPr="00B04AF1">
        <w:rPr>
          <w:rFonts w:ascii="Times New Roman" w:hAnsi="Times New Roman" w:cs="Times New Roman"/>
          <w:sz w:val="24"/>
          <w:szCs w:val="24"/>
        </w:rPr>
        <w:t>sonuçlar</w:t>
      </w:r>
      <w:r w:rsidR="00BA4A56">
        <w:rPr>
          <w:rFonts w:ascii="Times New Roman" w:hAnsi="Times New Roman" w:cs="Times New Roman"/>
          <w:sz w:val="24"/>
          <w:szCs w:val="24"/>
        </w:rPr>
        <w:t>ın</w:t>
      </w:r>
      <w:r w:rsidR="00EB3522" w:rsidRPr="00B04AF1">
        <w:rPr>
          <w:rFonts w:ascii="Times New Roman" w:hAnsi="Times New Roman" w:cs="Times New Roman"/>
          <w:sz w:val="24"/>
          <w:szCs w:val="24"/>
        </w:rPr>
        <w:t>a benzer şekilde d</w:t>
      </w:r>
      <w:r w:rsidR="00A258AD" w:rsidRPr="00B04AF1">
        <w:rPr>
          <w:rFonts w:ascii="Times New Roman" w:hAnsi="Times New Roman" w:cs="Times New Roman"/>
          <w:sz w:val="24"/>
          <w:szCs w:val="24"/>
        </w:rPr>
        <w:t xml:space="preserve">idaktik, akademik hassasiyet, kavramsal değişim, sorgulama ve etkinliğe dayalı </w:t>
      </w:r>
      <w:proofErr w:type="gramStart"/>
      <w:r w:rsidR="00A258AD" w:rsidRPr="00B04AF1">
        <w:rPr>
          <w:rFonts w:ascii="Times New Roman" w:hAnsi="Times New Roman" w:cs="Times New Roman"/>
          <w:sz w:val="24"/>
          <w:szCs w:val="24"/>
        </w:rPr>
        <w:t>oryantasyonların</w:t>
      </w:r>
      <w:proofErr w:type="gramEnd"/>
      <w:r w:rsidR="00151CBF">
        <w:rPr>
          <w:rFonts w:ascii="Times New Roman" w:hAnsi="Times New Roman" w:cs="Times New Roman"/>
          <w:sz w:val="24"/>
          <w:szCs w:val="24"/>
        </w:rPr>
        <w:t xml:space="preserve"> </w:t>
      </w:r>
      <w:r w:rsidR="006D1B8F">
        <w:rPr>
          <w:rFonts w:ascii="Times New Roman" w:hAnsi="Times New Roman" w:cs="Times New Roman"/>
          <w:sz w:val="24"/>
          <w:szCs w:val="24"/>
        </w:rPr>
        <w:t xml:space="preserve">fen öğretmenleri tarafından </w:t>
      </w:r>
      <w:r w:rsidR="00A258AD" w:rsidRPr="00B04AF1">
        <w:rPr>
          <w:rFonts w:ascii="Times New Roman" w:hAnsi="Times New Roman" w:cs="Times New Roman"/>
          <w:sz w:val="24"/>
          <w:szCs w:val="24"/>
        </w:rPr>
        <w:t xml:space="preserve">baskın şekilde sergilendiğini gösteren </w:t>
      </w:r>
      <w:proofErr w:type="spellStart"/>
      <w:r w:rsidR="00A258AD" w:rsidRPr="00B04AF1">
        <w:rPr>
          <w:rFonts w:ascii="Times New Roman" w:hAnsi="Times New Roman" w:cs="Times New Roman"/>
          <w:sz w:val="24"/>
          <w:szCs w:val="24"/>
        </w:rPr>
        <w:t>Kind</w:t>
      </w:r>
      <w:proofErr w:type="spellEnd"/>
      <w:r w:rsidR="00A258AD" w:rsidRPr="00B04AF1">
        <w:rPr>
          <w:rFonts w:ascii="Times New Roman" w:hAnsi="Times New Roman" w:cs="Times New Roman"/>
          <w:sz w:val="24"/>
          <w:szCs w:val="24"/>
        </w:rPr>
        <w:t xml:space="preserve"> (2016)’e göre</w:t>
      </w:r>
      <w:r w:rsidR="006D1B8F">
        <w:rPr>
          <w:rFonts w:ascii="Times New Roman" w:hAnsi="Times New Roman" w:cs="Times New Roman"/>
          <w:sz w:val="24"/>
          <w:szCs w:val="24"/>
        </w:rPr>
        <w:t>,</w:t>
      </w:r>
      <w:r w:rsidR="00A258AD" w:rsidRPr="00B04AF1">
        <w:rPr>
          <w:rFonts w:ascii="Times New Roman" w:hAnsi="Times New Roman" w:cs="Times New Roman"/>
          <w:sz w:val="24"/>
          <w:szCs w:val="24"/>
        </w:rPr>
        <w:t xml:space="preserve"> bu oryantasyonlar sezgisel veya içgüdüseldir. Süreç, proje temelli öğretim, sorgulama ve yönlendirilmiş sorgulama gibi </w:t>
      </w:r>
      <w:proofErr w:type="gramStart"/>
      <w:r w:rsidR="00A258AD" w:rsidRPr="00B04AF1">
        <w:rPr>
          <w:rFonts w:ascii="Times New Roman" w:hAnsi="Times New Roman" w:cs="Times New Roman"/>
          <w:sz w:val="24"/>
          <w:szCs w:val="24"/>
        </w:rPr>
        <w:t>oryantasyonlar</w:t>
      </w:r>
      <w:proofErr w:type="gramEnd"/>
      <w:r w:rsidR="00BC0E0E">
        <w:rPr>
          <w:rFonts w:ascii="Times New Roman" w:hAnsi="Times New Roman" w:cs="Times New Roman"/>
          <w:sz w:val="24"/>
          <w:szCs w:val="24"/>
        </w:rPr>
        <w:t xml:space="preserve"> ise</w:t>
      </w:r>
      <w:r w:rsidR="00151CBF">
        <w:rPr>
          <w:rFonts w:ascii="Times New Roman" w:hAnsi="Times New Roman" w:cs="Times New Roman"/>
          <w:sz w:val="24"/>
          <w:szCs w:val="24"/>
        </w:rPr>
        <w:t xml:space="preserve"> </w:t>
      </w:r>
      <w:r w:rsidR="00AE4797" w:rsidRPr="00B04AF1">
        <w:rPr>
          <w:rFonts w:ascii="Times New Roman" w:hAnsi="Times New Roman" w:cs="Times New Roman"/>
          <w:sz w:val="24"/>
          <w:szCs w:val="24"/>
        </w:rPr>
        <w:t>öğretmenlerin pek fazla etkileş</w:t>
      </w:r>
      <w:r w:rsidR="00BC0E0E">
        <w:rPr>
          <w:rFonts w:ascii="Times New Roman" w:hAnsi="Times New Roman" w:cs="Times New Roman"/>
          <w:sz w:val="24"/>
          <w:szCs w:val="24"/>
        </w:rPr>
        <w:t>ime</w:t>
      </w:r>
      <w:r w:rsidR="00AE4797" w:rsidRPr="00B04AF1">
        <w:rPr>
          <w:rFonts w:ascii="Times New Roman" w:hAnsi="Times New Roman" w:cs="Times New Roman"/>
          <w:sz w:val="24"/>
          <w:szCs w:val="24"/>
        </w:rPr>
        <w:t xml:space="preserve"> girmediği </w:t>
      </w:r>
      <w:r w:rsidR="00A258AD" w:rsidRPr="00B04AF1">
        <w:rPr>
          <w:rFonts w:ascii="Times New Roman" w:hAnsi="Times New Roman" w:cs="Times New Roman"/>
          <w:sz w:val="24"/>
          <w:szCs w:val="24"/>
        </w:rPr>
        <w:t>program projelerine dayalı oldu</w:t>
      </w:r>
      <w:r w:rsidR="00E33C1B" w:rsidRPr="00B04AF1">
        <w:rPr>
          <w:rFonts w:ascii="Times New Roman" w:hAnsi="Times New Roman" w:cs="Times New Roman"/>
          <w:sz w:val="24"/>
          <w:szCs w:val="24"/>
        </w:rPr>
        <w:t>klarından</w:t>
      </w:r>
      <w:r w:rsidR="00A258AD" w:rsidRPr="00B04AF1">
        <w:rPr>
          <w:rFonts w:ascii="Times New Roman" w:hAnsi="Times New Roman" w:cs="Times New Roman"/>
          <w:sz w:val="24"/>
          <w:szCs w:val="24"/>
        </w:rPr>
        <w:t>, öğretmen adayları ve öğretmenler</w:t>
      </w:r>
      <w:r w:rsidR="006C030E" w:rsidRPr="00B04AF1">
        <w:rPr>
          <w:rFonts w:ascii="Times New Roman" w:hAnsi="Times New Roman" w:cs="Times New Roman"/>
          <w:sz w:val="24"/>
          <w:szCs w:val="24"/>
        </w:rPr>
        <w:t xml:space="preserve"> tarafından nadiren sergilenmektedir. </w:t>
      </w:r>
      <w:proofErr w:type="spellStart"/>
      <w:r w:rsidR="00A258AD" w:rsidRPr="00B04AF1">
        <w:rPr>
          <w:rFonts w:ascii="Times New Roman" w:hAnsi="Times New Roman" w:cs="Times New Roman"/>
          <w:sz w:val="24"/>
          <w:szCs w:val="24"/>
        </w:rPr>
        <w:t>Volkmann</w:t>
      </w:r>
      <w:proofErr w:type="spellEnd"/>
      <w:r w:rsidR="00A258AD" w:rsidRPr="00B04AF1">
        <w:rPr>
          <w:rFonts w:ascii="Times New Roman" w:hAnsi="Times New Roman" w:cs="Times New Roman"/>
          <w:sz w:val="24"/>
          <w:szCs w:val="24"/>
        </w:rPr>
        <w:t xml:space="preserve"> v</w:t>
      </w:r>
      <w:r w:rsidR="00336F1A" w:rsidRPr="00B04AF1">
        <w:rPr>
          <w:rFonts w:ascii="Times New Roman" w:hAnsi="Times New Roman" w:cs="Times New Roman"/>
          <w:sz w:val="24"/>
          <w:szCs w:val="24"/>
        </w:rPr>
        <w:t xml:space="preserve">e </w:t>
      </w:r>
      <w:proofErr w:type="spellStart"/>
      <w:r w:rsidR="00336F1A" w:rsidRPr="00B04AF1">
        <w:rPr>
          <w:rFonts w:ascii="Times New Roman" w:hAnsi="Times New Roman" w:cs="Times New Roman"/>
          <w:sz w:val="24"/>
          <w:szCs w:val="24"/>
        </w:rPr>
        <w:t>diğ</w:t>
      </w:r>
      <w:proofErr w:type="spellEnd"/>
      <w:r w:rsidR="00336F1A" w:rsidRPr="00B04AF1">
        <w:rPr>
          <w:rFonts w:ascii="Times New Roman" w:hAnsi="Times New Roman" w:cs="Times New Roman"/>
          <w:sz w:val="24"/>
          <w:szCs w:val="24"/>
        </w:rPr>
        <w:t xml:space="preserve">. </w:t>
      </w:r>
      <w:r w:rsidR="00A258AD" w:rsidRPr="00B04AF1">
        <w:rPr>
          <w:rFonts w:ascii="Times New Roman" w:hAnsi="Times New Roman" w:cs="Times New Roman"/>
          <w:sz w:val="24"/>
          <w:szCs w:val="24"/>
        </w:rPr>
        <w:t>(2005)</w:t>
      </w:r>
      <w:r w:rsidR="00151CBF">
        <w:rPr>
          <w:rFonts w:ascii="Times New Roman" w:hAnsi="Times New Roman" w:cs="Times New Roman"/>
          <w:sz w:val="24"/>
          <w:szCs w:val="24"/>
        </w:rPr>
        <w:t xml:space="preserve"> </w:t>
      </w:r>
      <w:r w:rsidR="00A258AD" w:rsidRPr="00B04AF1">
        <w:rPr>
          <w:rFonts w:ascii="Times New Roman" w:hAnsi="Times New Roman" w:cs="Times New Roman"/>
          <w:sz w:val="24"/>
          <w:szCs w:val="24"/>
        </w:rPr>
        <w:t xml:space="preserve">bu durumu öğretmenlerin kendi bilgi, düşünce ve açıklamalarına öğrencilerinkinden daha fazla değer vermelerine bağlamaktadır. </w:t>
      </w:r>
      <w:r w:rsidR="00D86263" w:rsidRPr="00B04AF1">
        <w:rPr>
          <w:rFonts w:ascii="Times New Roman" w:hAnsi="Times New Roman" w:cs="Times New Roman"/>
          <w:sz w:val="24"/>
          <w:szCs w:val="24"/>
        </w:rPr>
        <w:t>B</w:t>
      </w:r>
      <w:r w:rsidR="00A258AD" w:rsidRPr="00B04AF1">
        <w:rPr>
          <w:rFonts w:ascii="Times New Roman" w:hAnsi="Times New Roman" w:cs="Times New Roman"/>
          <w:sz w:val="24"/>
          <w:szCs w:val="24"/>
        </w:rPr>
        <w:t xml:space="preserve">u öğretmenlerin amacı sadece kabul görmüş açıklamaların aktarılmasında öğrencilere yardımcı olmaktır. Oysa yeni fen ve teknoloji dersi öğretim programının </w:t>
      </w:r>
      <w:proofErr w:type="gramStart"/>
      <w:r w:rsidR="00A258AD" w:rsidRPr="00B04AF1">
        <w:rPr>
          <w:rFonts w:ascii="Times New Roman" w:hAnsi="Times New Roman" w:cs="Times New Roman"/>
          <w:sz w:val="24"/>
          <w:szCs w:val="24"/>
        </w:rPr>
        <w:t>vizyon</w:t>
      </w:r>
      <w:proofErr w:type="gramEnd"/>
      <w:r w:rsidR="00A258AD" w:rsidRPr="00B04AF1">
        <w:rPr>
          <w:rFonts w:ascii="Times New Roman" w:hAnsi="Times New Roman" w:cs="Times New Roman"/>
          <w:sz w:val="24"/>
          <w:szCs w:val="24"/>
        </w:rPr>
        <w:t xml:space="preserve"> ve amaçları arasında, öğrencilerin araştırma-sorgulama becerileri ile bilimsel süreç becerilerini geliştirmeleri, kendi kendilerine araştırabilen bireyler olmaları, keşif yoluyla doğrudan bilgiye ulaşmayı öğrenmeleri </w:t>
      </w:r>
      <w:r w:rsidR="00D86263" w:rsidRPr="00B04AF1">
        <w:rPr>
          <w:rFonts w:ascii="Times New Roman" w:hAnsi="Times New Roman" w:cs="Times New Roman"/>
          <w:sz w:val="24"/>
          <w:szCs w:val="24"/>
        </w:rPr>
        <w:t>yer almaktadır</w:t>
      </w:r>
      <w:r w:rsidR="00A258AD" w:rsidRPr="00B04AF1">
        <w:rPr>
          <w:rFonts w:ascii="Times New Roman" w:hAnsi="Times New Roman" w:cs="Times New Roman"/>
          <w:sz w:val="24"/>
          <w:szCs w:val="24"/>
        </w:rPr>
        <w:t xml:space="preserve"> (MEB, 2006</w:t>
      </w:r>
      <w:r w:rsidR="001E2C4B">
        <w:rPr>
          <w:rFonts w:ascii="Times New Roman" w:hAnsi="Times New Roman" w:cs="Times New Roman"/>
          <w:sz w:val="24"/>
          <w:szCs w:val="24"/>
        </w:rPr>
        <w:t>; 2013</w:t>
      </w:r>
      <w:r w:rsidR="00A258AD" w:rsidRPr="00B04AF1">
        <w:rPr>
          <w:rFonts w:ascii="Times New Roman" w:hAnsi="Times New Roman" w:cs="Times New Roman"/>
          <w:sz w:val="24"/>
          <w:szCs w:val="24"/>
        </w:rPr>
        <w:t xml:space="preserve">). Yenilenen müfredat programları tarafından istenilen bu </w:t>
      </w:r>
      <w:proofErr w:type="gramStart"/>
      <w:r w:rsidR="00A258AD" w:rsidRPr="00B04AF1">
        <w:rPr>
          <w:rFonts w:ascii="Times New Roman" w:hAnsi="Times New Roman" w:cs="Times New Roman"/>
          <w:sz w:val="24"/>
          <w:szCs w:val="24"/>
        </w:rPr>
        <w:t>oryantasyonların</w:t>
      </w:r>
      <w:proofErr w:type="gramEnd"/>
      <w:r w:rsidR="00A258AD" w:rsidRPr="00B04AF1">
        <w:rPr>
          <w:rFonts w:ascii="Times New Roman" w:hAnsi="Times New Roman" w:cs="Times New Roman"/>
          <w:sz w:val="24"/>
          <w:szCs w:val="24"/>
        </w:rPr>
        <w:t xml:space="preserve"> bugünün okullarında bir gerçeklik olması için</w:t>
      </w:r>
      <w:r w:rsidR="002A6476">
        <w:rPr>
          <w:rFonts w:ascii="Times New Roman" w:hAnsi="Times New Roman" w:cs="Times New Roman"/>
          <w:sz w:val="24"/>
          <w:szCs w:val="24"/>
        </w:rPr>
        <w:t xml:space="preserve"> sadece müfredat programlarındaki reformların yeterli olmadığı görülmektedir</w:t>
      </w:r>
      <w:r w:rsidR="00151CBF">
        <w:rPr>
          <w:rFonts w:ascii="Times New Roman" w:hAnsi="Times New Roman" w:cs="Times New Roman"/>
          <w:sz w:val="24"/>
          <w:szCs w:val="24"/>
        </w:rPr>
        <w:t xml:space="preserve"> </w:t>
      </w:r>
      <w:r w:rsidR="002A6476">
        <w:rPr>
          <w:rFonts w:ascii="Times New Roman" w:hAnsi="Times New Roman" w:cs="Times New Roman"/>
          <w:sz w:val="24"/>
          <w:szCs w:val="24"/>
        </w:rPr>
        <w:t>(</w:t>
      </w:r>
      <w:r w:rsidR="002A6476" w:rsidRPr="00B04AF1">
        <w:rPr>
          <w:rFonts w:ascii="Times New Roman" w:hAnsi="Times New Roman" w:cs="Times New Roman"/>
          <w:sz w:val="24"/>
          <w:szCs w:val="24"/>
        </w:rPr>
        <w:t>Ogan-Beki</w:t>
      </w:r>
      <w:r w:rsidR="00841F87">
        <w:rPr>
          <w:rFonts w:ascii="Times New Roman" w:hAnsi="Times New Roman" w:cs="Times New Roman"/>
          <w:sz w:val="24"/>
          <w:szCs w:val="24"/>
        </w:rPr>
        <w:t xml:space="preserve">roğlu ve Akkoç, 2009). </w:t>
      </w:r>
      <w:r w:rsidR="002A6476">
        <w:rPr>
          <w:rFonts w:ascii="Times New Roman" w:hAnsi="Times New Roman" w:cs="Times New Roman"/>
          <w:sz w:val="24"/>
          <w:szCs w:val="24"/>
        </w:rPr>
        <w:t xml:space="preserve">Bunun için </w:t>
      </w:r>
      <w:r w:rsidR="00B3445E">
        <w:rPr>
          <w:rFonts w:ascii="Times New Roman" w:hAnsi="Times New Roman" w:cs="Times New Roman"/>
          <w:sz w:val="24"/>
          <w:szCs w:val="24"/>
        </w:rPr>
        <w:t xml:space="preserve">öğretmen eğitimcilerinin etkin öğrenme ortamları oluşturarak </w:t>
      </w:r>
      <w:r w:rsidR="00C309F2">
        <w:rPr>
          <w:rFonts w:ascii="Times New Roman" w:hAnsi="Times New Roman" w:cs="Times New Roman"/>
          <w:sz w:val="24"/>
          <w:szCs w:val="24"/>
        </w:rPr>
        <w:t xml:space="preserve">adaylara </w:t>
      </w:r>
      <w:r w:rsidR="00B3445E">
        <w:rPr>
          <w:rFonts w:ascii="Times New Roman" w:hAnsi="Times New Roman" w:cs="Times New Roman"/>
          <w:sz w:val="24"/>
          <w:szCs w:val="24"/>
        </w:rPr>
        <w:t xml:space="preserve">model olmaları ve </w:t>
      </w:r>
      <w:r w:rsidR="00C309F2">
        <w:rPr>
          <w:rFonts w:ascii="Times New Roman" w:hAnsi="Times New Roman" w:cs="Times New Roman"/>
          <w:sz w:val="24"/>
          <w:szCs w:val="24"/>
        </w:rPr>
        <w:t>onların</w:t>
      </w:r>
      <w:r w:rsidR="00B3445E">
        <w:rPr>
          <w:rFonts w:ascii="Times New Roman" w:hAnsi="Times New Roman" w:cs="Times New Roman"/>
          <w:sz w:val="24"/>
          <w:szCs w:val="24"/>
        </w:rPr>
        <w:t xml:space="preserve"> inançlarını değiştirmeleri önerilmektedir (</w:t>
      </w:r>
      <w:proofErr w:type="spellStart"/>
      <w:r w:rsidR="00B3445E">
        <w:rPr>
          <w:rFonts w:ascii="Times New Roman" w:hAnsi="Times New Roman" w:cs="Times New Roman"/>
          <w:sz w:val="24"/>
          <w:szCs w:val="24"/>
        </w:rPr>
        <w:t>Korthagen</w:t>
      </w:r>
      <w:proofErr w:type="spellEnd"/>
      <w:r w:rsidR="00B3445E">
        <w:rPr>
          <w:rFonts w:ascii="Times New Roman" w:hAnsi="Times New Roman" w:cs="Times New Roman"/>
          <w:sz w:val="24"/>
          <w:szCs w:val="24"/>
        </w:rPr>
        <w:t xml:space="preserve">, 2004). </w:t>
      </w:r>
      <w:r w:rsidR="00725593">
        <w:rPr>
          <w:rFonts w:ascii="Times New Roman" w:hAnsi="Times New Roman" w:cs="Times New Roman"/>
          <w:sz w:val="24"/>
          <w:szCs w:val="24"/>
        </w:rPr>
        <w:t>B</w:t>
      </w:r>
      <w:r w:rsidR="00C309F2">
        <w:rPr>
          <w:rFonts w:ascii="Times New Roman" w:hAnsi="Times New Roman" w:cs="Times New Roman"/>
          <w:sz w:val="24"/>
          <w:szCs w:val="24"/>
        </w:rPr>
        <w:t xml:space="preserve">u şekilde </w:t>
      </w:r>
      <w:r w:rsidR="00725593">
        <w:rPr>
          <w:rFonts w:ascii="Times New Roman" w:hAnsi="Times New Roman" w:cs="Times New Roman"/>
          <w:sz w:val="24"/>
          <w:szCs w:val="24"/>
        </w:rPr>
        <w:t>ö</w:t>
      </w:r>
      <w:r w:rsidR="002A6476">
        <w:rPr>
          <w:rFonts w:ascii="Times New Roman" w:hAnsi="Times New Roman" w:cs="Times New Roman"/>
          <w:sz w:val="24"/>
          <w:szCs w:val="24"/>
        </w:rPr>
        <w:t xml:space="preserve">ğretmen eğitimcilerinin </w:t>
      </w:r>
      <w:r w:rsidR="00514AE4">
        <w:rPr>
          <w:rFonts w:ascii="Times New Roman" w:hAnsi="Times New Roman" w:cs="Times New Roman"/>
          <w:sz w:val="24"/>
          <w:szCs w:val="24"/>
        </w:rPr>
        <w:t xml:space="preserve">öğretmen adaylarının </w:t>
      </w:r>
      <w:proofErr w:type="gramStart"/>
      <w:r w:rsidR="00725593">
        <w:rPr>
          <w:rFonts w:ascii="Times New Roman" w:hAnsi="Times New Roman" w:cs="Times New Roman"/>
          <w:sz w:val="24"/>
          <w:szCs w:val="24"/>
        </w:rPr>
        <w:t>oryantasyonlarının</w:t>
      </w:r>
      <w:proofErr w:type="gramEnd"/>
      <w:r w:rsidR="00151CBF">
        <w:rPr>
          <w:rFonts w:ascii="Times New Roman" w:hAnsi="Times New Roman" w:cs="Times New Roman"/>
          <w:sz w:val="24"/>
          <w:szCs w:val="24"/>
        </w:rPr>
        <w:t xml:space="preserve"> </w:t>
      </w:r>
      <w:r w:rsidR="00725593">
        <w:rPr>
          <w:rFonts w:ascii="Times New Roman" w:hAnsi="Times New Roman" w:cs="Times New Roman"/>
          <w:sz w:val="24"/>
          <w:szCs w:val="24"/>
        </w:rPr>
        <w:t>dönüşmesine katkı sağlayacağı düşünülmektedir</w:t>
      </w:r>
      <w:r w:rsidR="00BE0D95">
        <w:rPr>
          <w:rFonts w:ascii="Times New Roman" w:hAnsi="Times New Roman" w:cs="Times New Roman"/>
          <w:sz w:val="24"/>
          <w:szCs w:val="24"/>
        </w:rPr>
        <w:t xml:space="preserve"> </w:t>
      </w:r>
      <w:r w:rsidR="00E25F34">
        <w:rPr>
          <w:rFonts w:ascii="Times New Roman" w:hAnsi="Times New Roman" w:cs="Times New Roman"/>
          <w:sz w:val="24"/>
          <w:szCs w:val="24"/>
        </w:rPr>
        <w:t>(</w:t>
      </w:r>
      <w:proofErr w:type="spellStart"/>
      <w:r w:rsidR="00E25F34">
        <w:rPr>
          <w:rFonts w:ascii="Times New Roman" w:hAnsi="Times New Roman" w:cs="Times New Roman"/>
          <w:sz w:val="24"/>
          <w:szCs w:val="24"/>
        </w:rPr>
        <w:t>Wongsopawiro</w:t>
      </w:r>
      <w:proofErr w:type="spellEnd"/>
      <w:r w:rsidR="00E25F34">
        <w:rPr>
          <w:rFonts w:ascii="Times New Roman" w:hAnsi="Times New Roman" w:cs="Times New Roman"/>
          <w:sz w:val="24"/>
          <w:szCs w:val="24"/>
        </w:rPr>
        <w:t xml:space="preserve">, </w:t>
      </w:r>
      <w:r w:rsidR="00E25F34" w:rsidRPr="00BC1E57">
        <w:rPr>
          <w:rFonts w:ascii="Times New Roman" w:hAnsi="Times New Roman" w:cs="Times New Roman"/>
          <w:sz w:val="24"/>
          <w:szCs w:val="24"/>
        </w:rPr>
        <w:t>2012).</w:t>
      </w:r>
      <w:r w:rsidR="00151CBF">
        <w:rPr>
          <w:rFonts w:ascii="Times New Roman" w:hAnsi="Times New Roman" w:cs="Times New Roman"/>
          <w:sz w:val="24"/>
          <w:szCs w:val="24"/>
        </w:rPr>
        <w:t xml:space="preserve"> </w:t>
      </w:r>
      <w:r w:rsidR="00A258AD" w:rsidRPr="00B04AF1">
        <w:rPr>
          <w:rFonts w:ascii="Times New Roman" w:hAnsi="Times New Roman" w:cs="Times New Roman"/>
          <w:sz w:val="24"/>
          <w:szCs w:val="24"/>
        </w:rPr>
        <w:t>A</w:t>
      </w:r>
      <w:r w:rsidR="008264C2">
        <w:rPr>
          <w:rFonts w:ascii="Times New Roman" w:hAnsi="Times New Roman" w:cs="Times New Roman"/>
          <w:sz w:val="24"/>
          <w:szCs w:val="24"/>
        </w:rPr>
        <w:t>ncak üniversite öğretim üyeleri ve</w:t>
      </w:r>
      <w:r w:rsidR="00A258AD" w:rsidRPr="00B04AF1">
        <w:rPr>
          <w:rFonts w:ascii="Times New Roman" w:hAnsi="Times New Roman" w:cs="Times New Roman"/>
          <w:sz w:val="24"/>
          <w:szCs w:val="24"/>
        </w:rPr>
        <w:t xml:space="preserve"> </w:t>
      </w:r>
      <w:r w:rsidR="00A258AD" w:rsidRPr="00B04AF1">
        <w:rPr>
          <w:rFonts w:ascii="Times New Roman" w:hAnsi="Times New Roman" w:cs="Times New Roman"/>
          <w:sz w:val="24"/>
          <w:szCs w:val="24"/>
        </w:rPr>
        <w:lastRenderedPageBreak/>
        <w:t>asistanlar</w:t>
      </w:r>
      <w:r w:rsidR="008264C2">
        <w:rPr>
          <w:rFonts w:ascii="Times New Roman" w:hAnsi="Times New Roman" w:cs="Times New Roman"/>
          <w:sz w:val="24"/>
          <w:szCs w:val="24"/>
        </w:rPr>
        <w:t xml:space="preserve">ı </w:t>
      </w:r>
      <w:r w:rsidR="00A258AD" w:rsidRPr="00B04AF1">
        <w:rPr>
          <w:rFonts w:ascii="Times New Roman" w:hAnsi="Times New Roman" w:cs="Times New Roman"/>
          <w:sz w:val="24"/>
          <w:szCs w:val="24"/>
        </w:rPr>
        <w:t>bu anlamda değiştirmenin oldukça zor olduğu ifade edilmektedir (</w:t>
      </w:r>
      <w:proofErr w:type="spellStart"/>
      <w:r w:rsidR="00A258AD" w:rsidRPr="00B04AF1">
        <w:rPr>
          <w:rFonts w:ascii="Times New Roman" w:hAnsi="Times New Roman" w:cs="Times New Roman"/>
          <w:sz w:val="24"/>
          <w:szCs w:val="24"/>
        </w:rPr>
        <w:t>Volkmann</w:t>
      </w:r>
      <w:proofErr w:type="spellEnd"/>
      <w:r w:rsidR="00A258AD" w:rsidRPr="00B04AF1">
        <w:rPr>
          <w:rFonts w:ascii="Times New Roman" w:hAnsi="Times New Roman" w:cs="Times New Roman"/>
          <w:sz w:val="24"/>
          <w:szCs w:val="24"/>
        </w:rPr>
        <w:t xml:space="preserve"> v</w:t>
      </w:r>
      <w:r w:rsidR="00336F1A" w:rsidRPr="00B04AF1">
        <w:rPr>
          <w:rFonts w:ascii="Times New Roman" w:hAnsi="Times New Roman" w:cs="Times New Roman"/>
          <w:sz w:val="24"/>
          <w:szCs w:val="24"/>
        </w:rPr>
        <w:t xml:space="preserve">e </w:t>
      </w:r>
      <w:proofErr w:type="spellStart"/>
      <w:r w:rsidR="00336F1A" w:rsidRPr="00B04AF1">
        <w:rPr>
          <w:rFonts w:ascii="Times New Roman" w:hAnsi="Times New Roman" w:cs="Times New Roman"/>
          <w:sz w:val="24"/>
          <w:szCs w:val="24"/>
        </w:rPr>
        <w:t>diğ</w:t>
      </w:r>
      <w:proofErr w:type="spellEnd"/>
      <w:proofErr w:type="gramStart"/>
      <w:r w:rsidR="00336F1A" w:rsidRPr="00B04AF1">
        <w:rPr>
          <w:rFonts w:ascii="Times New Roman" w:hAnsi="Times New Roman" w:cs="Times New Roman"/>
          <w:sz w:val="24"/>
          <w:szCs w:val="24"/>
        </w:rPr>
        <w:t>.,</w:t>
      </w:r>
      <w:proofErr w:type="gramEnd"/>
      <w:r w:rsidR="00A258AD" w:rsidRPr="00B04AF1">
        <w:rPr>
          <w:rFonts w:ascii="Times New Roman" w:hAnsi="Times New Roman" w:cs="Times New Roman"/>
          <w:sz w:val="24"/>
          <w:szCs w:val="24"/>
        </w:rPr>
        <w:t xml:space="preserve"> 2005).</w:t>
      </w:r>
    </w:p>
    <w:p w:rsidR="00817D74" w:rsidRDefault="008264C2" w:rsidP="00A723B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Ö</w:t>
      </w:r>
      <w:r w:rsidR="00A258AD" w:rsidRPr="00B04AF1">
        <w:rPr>
          <w:rFonts w:ascii="Times New Roman" w:hAnsi="Times New Roman" w:cs="Times New Roman"/>
          <w:sz w:val="24"/>
          <w:szCs w:val="24"/>
        </w:rPr>
        <w:t>ğretmenlerin fen bilimlerine bilimsel değerlerden çok çevresel ve sosyal açılardan bakması hem öğretim programlarını uygulama şekillerini (</w:t>
      </w:r>
      <w:proofErr w:type="spellStart"/>
      <w:r w:rsidR="00A258AD" w:rsidRPr="00B04AF1">
        <w:rPr>
          <w:rFonts w:ascii="Times New Roman" w:hAnsi="Times New Roman" w:cs="Times New Roman"/>
          <w:sz w:val="24"/>
          <w:szCs w:val="24"/>
        </w:rPr>
        <w:t>Witz</w:t>
      </w:r>
      <w:proofErr w:type="spellEnd"/>
      <w:r w:rsidR="00A258AD" w:rsidRPr="00B04AF1">
        <w:rPr>
          <w:rFonts w:ascii="Times New Roman" w:hAnsi="Times New Roman" w:cs="Times New Roman"/>
          <w:sz w:val="24"/>
          <w:szCs w:val="24"/>
        </w:rPr>
        <w:t xml:space="preserve"> ve Lee, 2009), hem de öğretmen adaylarının uygulama ve </w:t>
      </w:r>
      <w:proofErr w:type="gramStart"/>
      <w:r w:rsidR="00A258AD" w:rsidRPr="00B04AF1">
        <w:rPr>
          <w:rFonts w:ascii="Times New Roman" w:hAnsi="Times New Roman" w:cs="Times New Roman"/>
          <w:sz w:val="24"/>
          <w:szCs w:val="24"/>
        </w:rPr>
        <w:t>oryantasyonlarını</w:t>
      </w:r>
      <w:proofErr w:type="gramEnd"/>
      <w:r w:rsidR="00A258AD" w:rsidRPr="00B04AF1">
        <w:rPr>
          <w:rFonts w:ascii="Times New Roman" w:hAnsi="Times New Roman" w:cs="Times New Roman"/>
          <w:sz w:val="24"/>
          <w:szCs w:val="24"/>
        </w:rPr>
        <w:t xml:space="preserve"> etkilemektedir (</w:t>
      </w:r>
      <w:proofErr w:type="spellStart"/>
      <w:r w:rsidR="00A258AD" w:rsidRPr="00B04AF1">
        <w:rPr>
          <w:rFonts w:ascii="Times New Roman" w:hAnsi="Times New Roman" w:cs="Times New Roman"/>
          <w:sz w:val="24"/>
          <w:szCs w:val="24"/>
        </w:rPr>
        <w:t>Tillema</w:t>
      </w:r>
      <w:proofErr w:type="spellEnd"/>
      <w:r w:rsidR="00A258AD" w:rsidRPr="00B04AF1">
        <w:rPr>
          <w:rFonts w:ascii="Times New Roman" w:hAnsi="Times New Roman" w:cs="Times New Roman"/>
          <w:sz w:val="24"/>
          <w:szCs w:val="24"/>
        </w:rPr>
        <w:t xml:space="preserve"> ve Smith, 2009</w:t>
      </w:r>
      <w:r w:rsidR="00DB7A87">
        <w:rPr>
          <w:rFonts w:ascii="Times New Roman" w:hAnsi="Times New Roman" w:cs="Times New Roman"/>
          <w:sz w:val="24"/>
          <w:szCs w:val="24"/>
        </w:rPr>
        <w:t>;Tokmak, 2011</w:t>
      </w:r>
      <w:r w:rsidR="00A258AD" w:rsidRPr="00B04AF1">
        <w:rPr>
          <w:rFonts w:ascii="Times New Roman" w:hAnsi="Times New Roman" w:cs="Times New Roman"/>
          <w:sz w:val="24"/>
          <w:szCs w:val="24"/>
        </w:rPr>
        <w:t>). Nitekim bu çalışmada öğretmen adaylarının uygulama ve ifadeleri, hem kendilerinin hem de danışman öğretmenlerinin</w:t>
      </w:r>
      <w:r w:rsidR="00151CBF">
        <w:rPr>
          <w:rFonts w:ascii="Times New Roman" w:hAnsi="Times New Roman" w:cs="Times New Roman"/>
          <w:sz w:val="24"/>
          <w:szCs w:val="24"/>
        </w:rPr>
        <w:t>,</w:t>
      </w:r>
      <w:r w:rsidR="00A258AD" w:rsidRPr="00B04AF1">
        <w:rPr>
          <w:rFonts w:ascii="Times New Roman" w:hAnsi="Times New Roman" w:cs="Times New Roman"/>
          <w:sz w:val="24"/>
          <w:szCs w:val="24"/>
        </w:rPr>
        <w:t xml:space="preserve"> sosyal beklentiler nedeniyle öğrencileri bilgiye dayalı ulusal sınavlara hazırlamaya önem verdiklerini ortaya koymaktadır. Adaylar, danışman öğretmenlerinin bu doğrultudaki uygulamalarına olumlu ele</w:t>
      </w:r>
      <w:r w:rsidR="00363BE5" w:rsidRPr="00B04AF1">
        <w:rPr>
          <w:rFonts w:ascii="Times New Roman" w:hAnsi="Times New Roman" w:cs="Times New Roman"/>
          <w:sz w:val="24"/>
          <w:szCs w:val="24"/>
        </w:rPr>
        <w:t>ştiriler getir</w:t>
      </w:r>
      <w:r w:rsidR="00FD3199">
        <w:rPr>
          <w:rFonts w:ascii="Times New Roman" w:hAnsi="Times New Roman" w:cs="Times New Roman"/>
          <w:sz w:val="24"/>
          <w:szCs w:val="24"/>
        </w:rPr>
        <w:t>erek</w:t>
      </w:r>
      <w:r w:rsidR="00363BE5" w:rsidRPr="00B04AF1">
        <w:rPr>
          <w:rFonts w:ascii="Times New Roman" w:hAnsi="Times New Roman" w:cs="Times New Roman"/>
          <w:sz w:val="24"/>
          <w:szCs w:val="24"/>
        </w:rPr>
        <w:t xml:space="preserve"> gelecek</w:t>
      </w:r>
      <w:r w:rsidR="00FD3199">
        <w:rPr>
          <w:rFonts w:ascii="Times New Roman" w:hAnsi="Times New Roman" w:cs="Times New Roman"/>
          <w:sz w:val="24"/>
          <w:szCs w:val="24"/>
        </w:rPr>
        <w:t>teki</w:t>
      </w:r>
      <w:r w:rsidR="00A258AD" w:rsidRPr="00B04AF1">
        <w:rPr>
          <w:rFonts w:ascii="Times New Roman" w:hAnsi="Times New Roman" w:cs="Times New Roman"/>
          <w:sz w:val="24"/>
          <w:szCs w:val="24"/>
        </w:rPr>
        <w:t xml:space="preserve"> öğretimleri</w:t>
      </w:r>
      <w:r w:rsidR="00FD3199">
        <w:rPr>
          <w:rFonts w:ascii="Times New Roman" w:hAnsi="Times New Roman" w:cs="Times New Roman"/>
          <w:sz w:val="24"/>
          <w:szCs w:val="24"/>
        </w:rPr>
        <w:t xml:space="preserve"> üzerindeki olası</w:t>
      </w:r>
      <w:r w:rsidR="00A258AD" w:rsidRPr="00B04AF1">
        <w:rPr>
          <w:rFonts w:ascii="Times New Roman" w:hAnsi="Times New Roman" w:cs="Times New Roman"/>
          <w:sz w:val="24"/>
          <w:szCs w:val="24"/>
        </w:rPr>
        <w:t xml:space="preserve"> etki</w:t>
      </w:r>
      <w:r w:rsidR="00AA64DC">
        <w:rPr>
          <w:rFonts w:ascii="Times New Roman" w:hAnsi="Times New Roman" w:cs="Times New Roman"/>
          <w:sz w:val="24"/>
          <w:szCs w:val="24"/>
        </w:rPr>
        <w:t>ler</w:t>
      </w:r>
      <w:r w:rsidR="00FD3199">
        <w:rPr>
          <w:rFonts w:ascii="Times New Roman" w:hAnsi="Times New Roman" w:cs="Times New Roman"/>
          <w:sz w:val="24"/>
          <w:szCs w:val="24"/>
        </w:rPr>
        <w:t>e</w:t>
      </w:r>
      <w:r w:rsidR="00AA64DC">
        <w:rPr>
          <w:rFonts w:ascii="Times New Roman" w:hAnsi="Times New Roman" w:cs="Times New Roman"/>
          <w:sz w:val="24"/>
          <w:szCs w:val="24"/>
        </w:rPr>
        <w:t xml:space="preserve"> vurgu yapmışlardır. </w:t>
      </w:r>
      <w:r w:rsidR="00AA4026">
        <w:rPr>
          <w:rFonts w:ascii="Times New Roman" w:hAnsi="Times New Roman" w:cs="Times New Roman"/>
          <w:sz w:val="24"/>
          <w:szCs w:val="24"/>
        </w:rPr>
        <w:t>Örneğin,</w:t>
      </w:r>
      <w:r w:rsidR="002A6476">
        <w:rPr>
          <w:rFonts w:ascii="Times New Roman" w:hAnsi="Times New Roman" w:cs="Times New Roman"/>
          <w:sz w:val="24"/>
          <w:szCs w:val="24"/>
        </w:rPr>
        <w:t xml:space="preserve"> g</w:t>
      </w:r>
      <w:r w:rsidR="002A6476" w:rsidRPr="00B04AF1">
        <w:rPr>
          <w:rFonts w:ascii="Times New Roman" w:hAnsi="Times New Roman" w:cs="Times New Roman"/>
          <w:sz w:val="24"/>
          <w:szCs w:val="24"/>
        </w:rPr>
        <w:t>österi deneyinin öğrencileri aktif hale getirmemesinden dolayı danışman öğretmen tarafından kullanılmasını eleştiren adayın, sonraki haftalarda bu yönt</w:t>
      </w:r>
      <w:r w:rsidR="00042C53">
        <w:rPr>
          <w:rFonts w:ascii="Times New Roman" w:hAnsi="Times New Roman" w:cs="Times New Roman"/>
          <w:sz w:val="24"/>
          <w:szCs w:val="24"/>
        </w:rPr>
        <w:t>emin olumlu yönlerine vurgu yaparak kullanması</w:t>
      </w:r>
      <w:r w:rsidR="002A6476">
        <w:rPr>
          <w:rFonts w:ascii="Times New Roman" w:hAnsi="Times New Roman" w:cs="Times New Roman"/>
          <w:sz w:val="24"/>
          <w:szCs w:val="24"/>
        </w:rPr>
        <w:t xml:space="preserve">, </w:t>
      </w:r>
      <w:r w:rsidR="00A258AD" w:rsidRPr="00B04AF1">
        <w:rPr>
          <w:rFonts w:ascii="Times New Roman" w:hAnsi="Times New Roman" w:cs="Times New Roman"/>
          <w:sz w:val="24"/>
          <w:szCs w:val="24"/>
        </w:rPr>
        <w:t xml:space="preserve">adayların </w:t>
      </w:r>
      <w:r w:rsidR="00817D74">
        <w:rPr>
          <w:rFonts w:ascii="Times New Roman" w:hAnsi="Times New Roman" w:cs="Times New Roman"/>
          <w:sz w:val="24"/>
          <w:szCs w:val="24"/>
        </w:rPr>
        <w:t xml:space="preserve">öğretimle ilgili genel düşünce ve inançlarının </w:t>
      </w:r>
      <w:r w:rsidR="00A258AD" w:rsidRPr="00B04AF1">
        <w:rPr>
          <w:rFonts w:ascii="Times New Roman" w:hAnsi="Times New Roman" w:cs="Times New Roman"/>
          <w:sz w:val="24"/>
          <w:szCs w:val="24"/>
        </w:rPr>
        <w:t>şekillenmesinde öğretmen yetiştirme programlarının etkisi kadar danışman öğretmenleri</w:t>
      </w:r>
      <w:r w:rsidR="00B04E38" w:rsidRPr="00B04AF1">
        <w:rPr>
          <w:rFonts w:ascii="Times New Roman" w:hAnsi="Times New Roman" w:cs="Times New Roman"/>
          <w:sz w:val="24"/>
          <w:szCs w:val="24"/>
        </w:rPr>
        <w:t>n</w:t>
      </w:r>
      <w:r w:rsidR="00A258AD" w:rsidRPr="00B04AF1">
        <w:rPr>
          <w:rFonts w:ascii="Times New Roman" w:hAnsi="Times New Roman" w:cs="Times New Roman"/>
          <w:sz w:val="24"/>
          <w:szCs w:val="24"/>
        </w:rPr>
        <w:t xml:space="preserve"> ve öğretim yapacakları ortamların özelliklerinin de etkili olduğunu göstermektedir.</w:t>
      </w:r>
      <w:r w:rsidR="00151CBF">
        <w:rPr>
          <w:rFonts w:ascii="Times New Roman" w:hAnsi="Times New Roman" w:cs="Times New Roman"/>
          <w:sz w:val="24"/>
          <w:szCs w:val="24"/>
        </w:rPr>
        <w:t xml:space="preserve"> </w:t>
      </w:r>
      <w:r w:rsidR="0042403B">
        <w:rPr>
          <w:rFonts w:ascii="Times New Roman" w:hAnsi="Times New Roman" w:cs="Times New Roman"/>
          <w:sz w:val="24"/>
          <w:szCs w:val="24"/>
        </w:rPr>
        <w:t xml:space="preserve">Nitekim </w:t>
      </w:r>
      <w:r w:rsidR="0042403B" w:rsidRPr="00666725">
        <w:rPr>
          <w:rFonts w:ascii="Times New Roman" w:hAnsi="Times New Roman" w:cs="Times New Roman"/>
          <w:sz w:val="24"/>
          <w:szCs w:val="24"/>
        </w:rPr>
        <w:t xml:space="preserve">Alev ve Karal (2013), </w:t>
      </w:r>
      <w:proofErr w:type="spellStart"/>
      <w:r w:rsidR="0042403B" w:rsidRPr="00666725">
        <w:rPr>
          <w:rFonts w:ascii="Times New Roman" w:hAnsi="Times New Roman" w:cs="Times New Roman"/>
          <w:sz w:val="24"/>
          <w:szCs w:val="24"/>
        </w:rPr>
        <w:t>Magnussuon</w:t>
      </w:r>
      <w:proofErr w:type="spellEnd"/>
      <w:r w:rsidR="0042403B" w:rsidRPr="00666725">
        <w:rPr>
          <w:rFonts w:ascii="Times New Roman" w:hAnsi="Times New Roman" w:cs="Times New Roman"/>
          <w:sz w:val="24"/>
          <w:szCs w:val="24"/>
        </w:rPr>
        <w:t xml:space="preserve"> ve </w:t>
      </w:r>
      <w:proofErr w:type="spellStart"/>
      <w:r w:rsidR="0042403B" w:rsidRPr="00666725">
        <w:rPr>
          <w:rFonts w:ascii="Times New Roman" w:hAnsi="Times New Roman" w:cs="Times New Roman"/>
          <w:sz w:val="24"/>
          <w:szCs w:val="24"/>
        </w:rPr>
        <w:t>diğ</w:t>
      </w:r>
      <w:proofErr w:type="spellEnd"/>
      <w:r w:rsidR="0042403B" w:rsidRPr="00666725">
        <w:rPr>
          <w:rFonts w:ascii="Times New Roman" w:hAnsi="Times New Roman" w:cs="Times New Roman"/>
          <w:sz w:val="24"/>
          <w:szCs w:val="24"/>
        </w:rPr>
        <w:t>. (1999)’</w:t>
      </w:r>
      <w:proofErr w:type="spellStart"/>
      <w:r w:rsidR="0042403B" w:rsidRPr="00666725">
        <w:rPr>
          <w:rFonts w:ascii="Times New Roman" w:hAnsi="Times New Roman" w:cs="Times New Roman"/>
          <w:sz w:val="24"/>
          <w:szCs w:val="24"/>
        </w:rPr>
        <w:t>nin</w:t>
      </w:r>
      <w:proofErr w:type="spellEnd"/>
      <w:r w:rsidR="0042403B" w:rsidRPr="00666725">
        <w:rPr>
          <w:rFonts w:ascii="Times New Roman" w:hAnsi="Times New Roman" w:cs="Times New Roman"/>
          <w:sz w:val="24"/>
          <w:szCs w:val="24"/>
        </w:rPr>
        <w:t xml:space="preserve"> sınıflandırması dışında alıştırma-uygulama olarak adlandırdıkları farklı bir </w:t>
      </w:r>
      <w:proofErr w:type="gramStart"/>
      <w:r w:rsidR="0042403B" w:rsidRPr="00666725">
        <w:rPr>
          <w:rFonts w:ascii="Times New Roman" w:hAnsi="Times New Roman" w:cs="Times New Roman"/>
          <w:sz w:val="24"/>
          <w:szCs w:val="24"/>
        </w:rPr>
        <w:t>oryantasyon</w:t>
      </w:r>
      <w:proofErr w:type="gramEnd"/>
      <w:r w:rsidR="0042403B" w:rsidRPr="00666725">
        <w:rPr>
          <w:rFonts w:ascii="Times New Roman" w:hAnsi="Times New Roman" w:cs="Times New Roman"/>
          <w:sz w:val="24"/>
          <w:szCs w:val="24"/>
        </w:rPr>
        <w:t xml:space="preserve"> belirlemiş ve okul bağlamları ile hedefleri benzer olan öğretmenlerin ağırlıklı olarak alıştırma-uygulama ve didaktik oryantasyonu sergilediklerini belirtmişlerdir.</w:t>
      </w:r>
    </w:p>
    <w:p w:rsidR="00D21133" w:rsidRPr="00B04AF1" w:rsidRDefault="008A085F" w:rsidP="00A723B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Tablo 6’ya göre s</w:t>
      </w:r>
      <w:r w:rsidR="0051620E" w:rsidRPr="00B04AF1">
        <w:rPr>
          <w:rFonts w:ascii="Times New Roman" w:hAnsi="Times New Roman" w:cs="Times New Roman"/>
          <w:sz w:val="24"/>
          <w:szCs w:val="24"/>
        </w:rPr>
        <w:t xml:space="preserve">ıklıkla sergilenen </w:t>
      </w:r>
      <w:proofErr w:type="gramStart"/>
      <w:r w:rsidR="0051620E" w:rsidRPr="00B04AF1">
        <w:rPr>
          <w:rFonts w:ascii="Times New Roman" w:hAnsi="Times New Roman" w:cs="Times New Roman"/>
          <w:sz w:val="24"/>
          <w:szCs w:val="24"/>
        </w:rPr>
        <w:t>oryantasyonların</w:t>
      </w:r>
      <w:proofErr w:type="gramEnd"/>
      <w:r w:rsidR="00151CBF">
        <w:rPr>
          <w:rFonts w:ascii="Times New Roman" w:hAnsi="Times New Roman" w:cs="Times New Roman"/>
          <w:sz w:val="24"/>
          <w:szCs w:val="24"/>
        </w:rPr>
        <w:t xml:space="preserve"> </w:t>
      </w:r>
      <w:r w:rsidR="00F75BD6" w:rsidRPr="00B04AF1">
        <w:rPr>
          <w:rFonts w:ascii="Times New Roman" w:hAnsi="Times New Roman" w:cs="Times New Roman"/>
          <w:sz w:val="24"/>
          <w:szCs w:val="24"/>
        </w:rPr>
        <w:t xml:space="preserve">yarıdan fazlasının, </w:t>
      </w:r>
      <w:r w:rsidR="00280BB6" w:rsidRPr="00B04AF1">
        <w:rPr>
          <w:rFonts w:ascii="Times New Roman" w:hAnsi="Times New Roman" w:cs="Times New Roman"/>
          <w:sz w:val="24"/>
          <w:szCs w:val="24"/>
        </w:rPr>
        <w:t>bazen</w:t>
      </w:r>
      <w:r w:rsidR="00F75BD6" w:rsidRPr="00B04AF1">
        <w:rPr>
          <w:rFonts w:ascii="Times New Roman" w:hAnsi="Times New Roman" w:cs="Times New Roman"/>
          <w:sz w:val="24"/>
          <w:szCs w:val="24"/>
        </w:rPr>
        <w:t xml:space="preserve"> ve nadiren sergilenen oryantasyonların </w:t>
      </w:r>
      <w:r w:rsidR="003D0D06" w:rsidRPr="00B04AF1">
        <w:rPr>
          <w:rFonts w:ascii="Times New Roman" w:hAnsi="Times New Roman" w:cs="Times New Roman"/>
          <w:sz w:val="24"/>
          <w:szCs w:val="24"/>
        </w:rPr>
        <w:t xml:space="preserve">da </w:t>
      </w:r>
      <w:r w:rsidR="00F75BD6" w:rsidRPr="00B04AF1">
        <w:rPr>
          <w:rFonts w:ascii="Times New Roman" w:hAnsi="Times New Roman" w:cs="Times New Roman"/>
          <w:sz w:val="24"/>
          <w:szCs w:val="24"/>
        </w:rPr>
        <w:t>yarısının öğrenci-merkezli olması</w:t>
      </w:r>
      <w:r w:rsidR="007352D1" w:rsidRPr="00B04AF1">
        <w:rPr>
          <w:rFonts w:ascii="Times New Roman" w:hAnsi="Times New Roman" w:cs="Times New Roman"/>
          <w:sz w:val="24"/>
          <w:szCs w:val="24"/>
        </w:rPr>
        <w:t>,</w:t>
      </w:r>
      <w:r w:rsidR="00151CBF">
        <w:rPr>
          <w:rFonts w:ascii="Times New Roman" w:hAnsi="Times New Roman" w:cs="Times New Roman"/>
          <w:sz w:val="24"/>
          <w:szCs w:val="24"/>
        </w:rPr>
        <w:t xml:space="preserve"> </w:t>
      </w:r>
      <w:r w:rsidR="003D0D06" w:rsidRPr="00B04AF1">
        <w:rPr>
          <w:rFonts w:ascii="Times New Roman" w:hAnsi="Times New Roman" w:cs="Times New Roman"/>
          <w:sz w:val="24"/>
          <w:szCs w:val="24"/>
        </w:rPr>
        <w:t>literatürle (</w:t>
      </w:r>
      <w:r w:rsidR="00113835">
        <w:rPr>
          <w:rFonts w:ascii="Times New Roman" w:hAnsi="Times New Roman" w:cs="Times New Roman"/>
          <w:sz w:val="24"/>
          <w:szCs w:val="24"/>
        </w:rPr>
        <w:t xml:space="preserve">Tokmak, 2011; </w:t>
      </w:r>
      <w:proofErr w:type="spellStart"/>
      <w:r w:rsidR="003D0D06" w:rsidRPr="00B04AF1">
        <w:rPr>
          <w:rFonts w:ascii="Times New Roman" w:hAnsi="Times New Roman" w:cs="Times New Roman"/>
          <w:sz w:val="24"/>
          <w:szCs w:val="24"/>
        </w:rPr>
        <w:t>Avraamidou</w:t>
      </w:r>
      <w:proofErr w:type="spellEnd"/>
      <w:r w:rsidR="003D0D06" w:rsidRPr="00B04AF1">
        <w:rPr>
          <w:rFonts w:ascii="Times New Roman" w:hAnsi="Times New Roman" w:cs="Times New Roman"/>
          <w:sz w:val="24"/>
          <w:szCs w:val="24"/>
        </w:rPr>
        <w:t xml:space="preserve">, 2012; </w:t>
      </w:r>
      <w:proofErr w:type="spellStart"/>
      <w:r w:rsidR="003D0D06" w:rsidRPr="00B04AF1">
        <w:rPr>
          <w:rFonts w:ascii="Times New Roman" w:hAnsi="Times New Roman" w:cs="Times New Roman"/>
          <w:sz w:val="24"/>
          <w:szCs w:val="24"/>
        </w:rPr>
        <w:t>Pilitsis</w:t>
      </w:r>
      <w:proofErr w:type="spellEnd"/>
      <w:r w:rsidR="006801BE">
        <w:rPr>
          <w:rFonts w:ascii="Times New Roman" w:hAnsi="Times New Roman" w:cs="Times New Roman"/>
          <w:sz w:val="24"/>
          <w:szCs w:val="24"/>
        </w:rPr>
        <w:t xml:space="preserve"> ve </w:t>
      </w:r>
      <w:proofErr w:type="spellStart"/>
      <w:r w:rsidR="003D0D06" w:rsidRPr="00B04AF1">
        <w:rPr>
          <w:rFonts w:ascii="Times New Roman" w:hAnsi="Times New Roman" w:cs="Times New Roman"/>
          <w:sz w:val="24"/>
          <w:szCs w:val="24"/>
        </w:rPr>
        <w:t>Duncan</w:t>
      </w:r>
      <w:proofErr w:type="spellEnd"/>
      <w:r w:rsidR="003D0D06" w:rsidRPr="00B04AF1">
        <w:rPr>
          <w:rFonts w:ascii="Times New Roman" w:hAnsi="Times New Roman" w:cs="Times New Roman"/>
          <w:sz w:val="24"/>
          <w:szCs w:val="24"/>
        </w:rPr>
        <w:t>, 2012)</w:t>
      </w:r>
      <w:r w:rsidR="00151CBF">
        <w:rPr>
          <w:rFonts w:ascii="Times New Roman" w:hAnsi="Times New Roman" w:cs="Times New Roman"/>
          <w:sz w:val="24"/>
          <w:szCs w:val="24"/>
        </w:rPr>
        <w:t xml:space="preserve"> </w:t>
      </w:r>
      <w:r w:rsidR="003D0D06" w:rsidRPr="00B04AF1">
        <w:rPr>
          <w:rFonts w:ascii="Times New Roman" w:hAnsi="Times New Roman" w:cs="Times New Roman"/>
          <w:sz w:val="24"/>
          <w:szCs w:val="24"/>
        </w:rPr>
        <w:t xml:space="preserve">benzer şekilde </w:t>
      </w:r>
      <w:r w:rsidR="00C66202" w:rsidRPr="00B04AF1">
        <w:rPr>
          <w:rFonts w:ascii="Times New Roman" w:hAnsi="Times New Roman" w:cs="Times New Roman"/>
          <w:sz w:val="24"/>
          <w:szCs w:val="24"/>
        </w:rPr>
        <w:t xml:space="preserve">öğretmen </w:t>
      </w:r>
      <w:r w:rsidR="00C66202" w:rsidRPr="00B04AF1">
        <w:rPr>
          <w:rFonts w:ascii="Times New Roman" w:hAnsi="Times New Roman" w:cs="Times New Roman"/>
          <w:sz w:val="24"/>
          <w:szCs w:val="24"/>
        </w:rPr>
        <w:lastRenderedPageBreak/>
        <w:t>yetiştirme programlarının öğretmen adaylarını</w:t>
      </w:r>
      <w:r w:rsidR="004C23D3" w:rsidRPr="00B04AF1">
        <w:rPr>
          <w:rFonts w:ascii="Times New Roman" w:hAnsi="Times New Roman" w:cs="Times New Roman"/>
          <w:sz w:val="24"/>
          <w:szCs w:val="24"/>
        </w:rPr>
        <w:t>n oryantasy</w:t>
      </w:r>
      <w:r w:rsidR="00FE7DA9" w:rsidRPr="00B04AF1">
        <w:rPr>
          <w:rFonts w:ascii="Times New Roman" w:hAnsi="Times New Roman" w:cs="Times New Roman"/>
          <w:sz w:val="24"/>
          <w:szCs w:val="24"/>
        </w:rPr>
        <w:t>onlarının şekillenm</w:t>
      </w:r>
      <w:r w:rsidR="00BA4A56">
        <w:rPr>
          <w:rFonts w:ascii="Times New Roman" w:hAnsi="Times New Roman" w:cs="Times New Roman"/>
          <w:sz w:val="24"/>
          <w:szCs w:val="24"/>
        </w:rPr>
        <w:t>esinde etkisi olduğunu göstermektedir.</w:t>
      </w:r>
      <w:r w:rsidR="00653922">
        <w:rPr>
          <w:rFonts w:ascii="Times New Roman" w:hAnsi="Times New Roman" w:cs="Times New Roman"/>
          <w:sz w:val="24"/>
          <w:szCs w:val="24"/>
        </w:rPr>
        <w:t xml:space="preserve"> </w:t>
      </w:r>
      <w:r w:rsidR="00FD2394" w:rsidRPr="00B04AF1">
        <w:rPr>
          <w:rFonts w:ascii="Times New Roman" w:hAnsi="Times New Roman" w:cs="Times New Roman"/>
          <w:sz w:val="24"/>
          <w:szCs w:val="24"/>
        </w:rPr>
        <w:t>Y</w:t>
      </w:r>
      <w:r w:rsidR="00845805" w:rsidRPr="00B04AF1">
        <w:rPr>
          <w:rFonts w:ascii="Times New Roman" w:hAnsi="Times New Roman" w:cs="Times New Roman"/>
          <w:sz w:val="24"/>
          <w:szCs w:val="24"/>
        </w:rPr>
        <w:t>arı</w:t>
      </w:r>
      <w:r w:rsidR="00653922">
        <w:rPr>
          <w:rFonts w:ascii="Times New Roman" w:hAnsi="Times New Roman" w:cs="Times New Roman"/>
          <w:sz w:val="24"/>
          <w:szCs w:val="24"/>
        </w:rPr>
        <w:t>dan az</w:t>
      </w:r>
      <w:r w:rsidR="00845805" w:rsidRPr="00B04AF1">
        <w:rPr>
          <w:rFonts w:ascii="Times New Roman" w:hAnsi="Times New Roman" w:cs="Times New Roman"/>
          <w:sz w:val="24"/>
          <w:szCs w:val="24"/>
        </w:rPr>
        <w:t xml:space="preserve"> </w:t>
      </w:r>
      <w:r w:rsidR="009D1DD5" w:rsidRPr="00B04AF1">
        <w:rPr>
          <w:rFonts w:ascii="Times New Roman" w:hAnsi="Times New Roman" w:cs="Times New Roman"/>
          <w:sz w:val="24"/>
          <w:szCs w:val="24"/>
        </w:rPr>
        <w:t xml:space="preserve">adayın </w:t>
      </w:r>
      <w:r w:rsidR="00FD2394" w:rsidRPr="00B04AF1">
        <w:rPr>
          <w:rFonts w:ascii="Times New Roman" w:hAnsi="Times New Roman" w:cs="Times New Roman"/>
          <w:sz w:val="24"/>
          <w:szCs w:val="24"/>
        </w:rPr>
        <w:t>öğretmen-</w:t>
      </w:r>
      <w:r w:rsidR="00845805" w:rsidRPr="00B04AF1">
        <w:rPr>
          <w:rFonts w:ascii="Times New Roman" w:hAnsi="Times New Roman" w:cs="Times New Roman"/>
          <w:sz w:val="24"/>
          <w:szCs w:val="24"/>
        </w:rPr>
        <w:t xml:space="preserve">merkezli </w:t>
      </w:r>
      <w:proofErr w:type="gramStart"/>
      <w:r w:rsidR="00845805" w:rsidRPr="00B04AF1">
        <w:rPr>
          <w:rFonts w:ascii="Times New Roman" w:hAnsi="Times New Roman" w:cs="Times New Roman"/>
          <w:sz w:val="24"/>
          <w:szCs w:val="24"/>
        </w:rPr>
        <w:t>oryantasyon</w:t>
      </w:r>
      <w:r w:rsidR="009D1DD5" w:rsidRPr="00B04AF1">
        <w:rPr>
          <w:rFonts w:ascii="Times New Roman" w:hAnsi="Times New Roman" w:cs="Times New Roman"/>
          <w:sz w:val="24"/>
          <w:szCs w:val="24"/>
        </w:rPr>
        <w:t>lar</w:t>
      </w:r>
      <w:proofErr w:type="gramEnd"/>
      <w:r w:rsidR="00845805" w:rsidRPr="00B04AF1">
        <w:rPr>
          <w:rFonts w:ascii="Times New Roman" w:hAnsi="Times New Roman" w:cs="Times New Roman"/>
          <w:sz w:val="24"/>
          <w:szCs w:val="24"/>
        </w:rPr>
        <w:t xml:space="preserve"> sergile</w:t>
      </w:r>
      <w:r w:rsidR="009D1DD5" w:rsidRPr="00B04AF1">
        <w:rPr>
          <w:rFonts w:ascii="Times New Roman" w:hAnsi="Times New Roman" w:cs="Times New Roman"/>
          <w:sz w:val="24"/>
          <w:szCs w:val="24"/>
        </w:rPr>
        <w:t>mesi</w:t>
      </w:r>
      <w:r w:rsidR="00BA4A56">
        <w:rPr>
          <w:rFonts w:ascii="Times New Roman" w:hAnsi="Times New Roman" w:cs="Times New Roman"/>
          <w:sz w:val="24"/>
          <w:szCs w:val="24"/>
        </w:rPr>
        <w:t xml:space="preserve">nin </w:t>
      </w:r>
      <w:r w:rsidR="00653922">
        <w:rPr>
          <w:rFonts w:ascii="Times New Roman" w:hAnsi="Times New Roman" w:cs="Times New Roman"/>
          <w:sz w:val="24"/>
          <w:szCs w:val="24"/>
        </w:rPr>
        <w:t xml:space="preserve">bir </w:t>
      </w:r>
      <w:r w:rsidR="00BE0D95">
        <w:rPr>
          <w:rFonts w:ascii="Times New Roman" w:hAnsi="Times New Roman" w:cs="Times New Roman"/>
          <w:sz w:val="24"/>
          <w:szCs w:val="24"/>
        </w:rPr>
        <w:t>nedeni</w:t>
      </w:r>
      <w:r w:rsidR="00653922">
        <w:rPr>
          <w:rFonts w:ascii="Times New Roman" w:hAnsi="Times New Roman" w:cs="Times New Roman"/>
          <w:sz w:val="24"/>
          <w:szCs w:val="24"/>
        </w:rPr>
        <w:t xml:space="preserve"> </w:t>
      </w:r>
      <w:r w:rsidR="00FE7DA9" w:rsidRPr="00B04AF1">
        <w:rPr>
          <w:rFonts w:ascii="Times New Roman" w:hAnsi="Times New Roman" w:cs="Times New Roman"/>
          <w:sz w:val="24"/>
          <w:szCs w:val="24"/>
        </w:rPr>
        <w:t xml:space="preserve">öğrencilik yıllarında </w:t>
      </w:r>
      <w:r w:rsidR="009930BC" w:rsidRPr="00B04AF1">
        <w:rPr>
          <w:rFonts w:ascii="Times New Roman" w:hAnsi="Times New Roman" w:cs="Times New Roman"/>
          <w:sz w:val="24"/>
          <w:szCs w:val="24"/>
        </w:rPr>
        <w:t xml:space="preserve">kazanılan </w:t>
      </w:r>
      <w:r w:rsidR="00FE7DA9" w:rsidRPr="00B04AF1">
        <w:rPr>
          <w:rFonts w:ascii="Times New Roman" w:hAnsi="Times New Roman" w:cs="Times New Roman"/>
          <w:sz w:val="24"/>
          <w:szCs w:val="24"/>
        </w:rPr>
        <w:t xml:space="preserve">öğretmen-merkezli oryantasyonların </w:t>
      </w:r>
      <w:r w:rsidR="00EA1045">
        <w:rPr>
          <w:rFonts w:ascii="Times New Roman" w:hAnsi="Times New Roman" w:cs="Times New Roman"/>
          <w:sz w:val="24"/>
          <w:szCs w:val="24"/>
        </w:rPr>
        <w:t>etkisin</w:t>
      </w:r>
      <w:r w:rsidR="00BE0D95">
        <w:rPr>
          <w:rFonts w:ascii="Times New Roman" w:hAnsi="Times New Roman" w:cs="Times New Roman"/>
          <w:sz w:val="24"/>
          <w:szCs w:val="24"/>
        </w:rPr>
        <w:t>in devam etmesi</w:t>
      </w:r>
      <w:r w:rsidR="00653922">
        <w:rPr>
          <w:rFonts w:ascii="Times New Roman" w:hAnsi="Times New Roman" w:cs="Times New Roman"/>
          <w:sz w:val="24"/>
          <w:szCs w:val="24"/>
        </w:rPr>
        <w:t xml:space="preserve"> </w:t>
      </w:r>
      <w:r w:rsidR="00BE0D95">
        <w:rPr>
          <w:rFonts w:ascii="Times New Roman" w:hAnsi="Times New Roman" w:cs="Times New Roman"/>
          <w:sz w:val="24"/>
          <w:szCs w:val="24"/>
        </w:rPr>
        <w:t>olabilir</w:t>
      </w:r>
      <w:r w:rsidR="00BA4A56">
        <w:rPr>
          <w:rFonts w:ascii="Times New Roman" w:hAnsi="Times New Roman" w:cs="Times New Roman"/>
          <w:sz w:val="24"/>
          <w:szCs w:val="24"/>
        </w:rPr>
        <w:t>.</w:t>
      </w:r>
      <w:r w:rsidR="00151CBF">
        <w:rPr>
          <w:rFonts w:ascii="Times New Roman" w:hAnsi="Times New Roman" w:cs="Times New Roman"/>
          <w:sz w:val="24"/>
          <w:szCs w:val="24"/>
        </w:rPr>
        <w:t xml:space="preserve"> </w:t>
      </w:r>
      <w:r w:rsidR="00BE0D95">
        <w:rPr>
          <w:rFonts w:ascii="Times New Roman" w:hAnsi="Times New Roman" w:cs="Times New Roman"/>
          <w:sz w:val="24"/>
          <w:szCs w:val="24"/>
        </w:rPr>
        <w:t xml:space="preserve">Nitekim </w:t>
      </w:r>
      <w:r w:rsidR="00AD0695">
        <w:rPr>
          <w:rFonts w:ascii="Times New Roman" w:hAnsi="Times New Roman" w:cs="Times New Roman"/>
          <w:sz w:val="24"/>
          <w:szCs w:val="24"/>
        </w:rPr>
        <w:t xml:space="preserve">Karal (2017) fizik öğretmen adaylarının çoğunun program sonunda öğretmen-merkezli </w:t>
      </w:r>
      <w:proofErr w:type="gramStart"/>
      <w:r w:rsidR="00AD0695">
        <w:rPr>
          <w:rFonts w:ascii="Times New Roman" w:hAnsi="Times New Roman" w:cs="Times New Roman"/>
          <w:sz w:val="24"/>
          <w:szCs w:val="24"/>
        </w:rPr>
        <w:t>oryantasyonlar</w:t>
      </w:r>
      <w:proofErr w:type="gramEnd"/>
      <w:r w:rsidR="00AD0695">
        <w:rPr>
          <w:rFonts w:ascii="Times New Roman" w:hAnsi="Times New Roman" w:cs="Times New Roman"/>
          <w:sz w:val="24"/>
          <w:szCs w:val="24"/>
        </w:rPr>
        <w:t xml:space="preserve"> sergilediğini, </w:t>
      </w:r>
      <w:r w:rsidR="00BE0D95">
        <w:rPr>
          <w:rFonts w:ascii="Times New Roman" w:hAnsi="Times New Roman" w:cs="Times New Roman"/>
          <w:sz w:val="24"/>
          <w:szCs w:val="24"/>
        </w:rPr>
        <w:t xml:space="preserve">Dede ve Karakuş (2014) </w:t>
      </w:r>
      <w:r w:rsidR="00AD0695">
        <w:rPr>
          <w:rFonts w:ascii="Times New Roman" w:hAnsi="Times New Roman" w:cs="Times New Roman"/>
          <w:sz w:val="24"/>
          <w:szCs w:val="24"/>
        </w:rPr>
        <w:t xml:space="preserve">da </w:t>
      </w:r>
      <w:r w:rsidR="00BE0D95">
        <w:rPr>
          <w:rFonts w:ascii="Times New Roman" w:hAnsi="Times New Roman" w:cs="Times New Roman"/>
          <w:sz w:val="24"/>
          <w:szCs w:val="24"/>
        </w:rPr>
        <w:t>matematik öğretmen adaylarının</w:t>
      </w:r>
      <w:r w:rsidR="00653922">
        <w:rPr>
          <w:rFonts w:ascii="Times New Roman" w:hAnsi="Times New Roman" w:cs="Times New Roman"/>
          <w:sz w:val="24"/>
          <w:szCs w:val="24"/>
        </w:rPr>
        <w:t xml:space="preserve">, </w:t>
      </w:r>
      <w:r w:rsidR="00BE0D95">
        <w:rPr>
          <w:rFonts w:ascii="Times New Roman" w:hAnsi="Times New Roman" w:cs="Times New Roman"/>
          <w:sz w:val="24"/>
          <w:szCs w:val="24"/>
        </w:rPr>
        <w:t xml:space="preserve"> öğretmen yetiştirme programının başında sergiledikleri geleneksel inançların program sonunda devam ettiğini belirlemişlerdir. </w:t>
      </w:r>
      <w:r w:rsidR="00AD0695">
        <w:rPr>
          <w:rFonts w:ascii="Times New Roman" w:hAnsi="Times New Roman" w:cs="Times New Roman"/>
          <w:sz w:val="24"/>
          <w:szCs w:val="24"/>
        </w:rPr>
        <w:t>D</w:t>
      </w:r>
      <w:r w:rsidR="00BE0D95">
        <w:rPr>
          <w:rFonts w:ascii="Times New Roman" w:hAnsi="Times New Roman" w:cs="Times New Roman"/>
          <w:sz w:val="24"/>
          <w:szCs w:val="24"/>
        </w:rPr>
        <w:t xml:space="preserve">iğer bir neden ise </w:t>
      </w:r>
      <w:r w:rsidR="0086662E">
        <w:rPr>
          <w:rFonts w:ascii="Times New Roman" w:hAnsi="Times New Roman" w:cs="Times New Roman"/>
          <w:sz w:val="24"/>
          <w:szCs w:val="24"/>
        </w:rPr>
        <w:t>öğretim deneyiminin</w:t>
      </w:r>
      <w:r w:rsidR="00AD0695">
        <w:rPr>
          <w:rFonts w:ascii="Times New Roman" w:hAnsi="Times New Roman" w:cs="Times New Roman"/>
          <w:sz w:val="24"/>
          <w:szCs w:val="24"/>
        </w:rPr>
        <w:t>,</w:t>
      </w:r>
      <w:r w:rsidR="0086662E">
        <w:rPr>
          <w:rFonts w:ascii="Times New Roman" w:hAnsi="Times New Roman" w:cs="Times New Roman"/>
          <w:sz w:val="24"/>
          <w:szCs w:val="24"/>
        </w:rPr>
        <w:t xml:space="preserve"> adayların öğretmen yetiştirme sırasında</w:t>
      </w:r>
      <w:r w:rsidR="0086662E" w:rsidRPr="0086662E">
        <w:rPr>
          <w:rFonts w:ascii="Times New Roman" w:hAnsi="Times New Roman" w:cs="Times New Roman"/>
          <w:sz w:val="24"/>
          <w:szCs w:val="24"/>
        </w:rPr>
        <w:t xml:space="preserve"> </w:t>
      </w:r>
      <w:r w:rsidR="0086662E">
        <w:rPr>
          <w:rFonts w:ascii="Times New Roman" w:hAnsi="Times New Roman" w:cs="Times New Roman"/>
          <w:sz w:val="24"/>
          <w:szCs w:val="24"/>
        </w:rPr>
        <w:t xml:space="preserve">gelenekselden </w:t>
      </w:r>
      <w:proofErr w:type="spellStart"/>
      <w:r w:rsidR="0086662E">
        <w:rPr>
          <w:rFonts w:ascii="Times New Roman" w:hAnsi="Times New Roman" w:cs="Times New Roman"/>
          <w:sz w:val="24"/>
          <w:szCs w:val="24"/>
        </w:rPr>
        <w:t>yapılandırmacıya</w:t>
      </w:r>
      <w:proofErr w:type="spellEnd"/>
      <w:r w:rsidR="0086662E">
        <w:rPr>
          <w:rFonts w:ascii="Times New Roman" w:hAnsi="Times New Roman" w:cs="Times New Roman"/>
          <w:sz w:val="24"/>
          <w:szCs w:val="24"/>
        </w:rPr>
        <w:t xml:space="preserve"> doğru etkilenen inançlarını tersine çevir</w:t>
      </w:r>
      <w:r w:rsidR="00F01B70">
        <w:rPr>
          <w:rFonts w:ascii="Times New Roman" w:hAnsi="Times New Roman" w:cs="Times New Roman"/>
          <w:sz w:val="24"/>
          <w:szCs w:val="24"/>
        </w:rPr>
        <w:t>me</w:t>
      </w:r>
      <w:r w:rsidR="0086662E" w:rsidRPr="0086662E">
        <w:rPr>
          <w:rFonts w:ascii="Times New Roman" w:hAnsi="Times New Roman" w:cs="Times New Roman"/>
          <w:sz w:val="24"/>
          <w:szCs w:val="24"/>
        </w:rPr>
        <w:t xml:space="preserve"> </w:t>
      </w:r>
      <w:r w:rsidR="0086662E">
        <w:rPr>
          <w:rFonts w:ascii="Times New Roman" w:hAnsi="Times New Roman" w:cs="Times New Roman"/>
          <w:sz w:val="24"/>
          <w:szCs w:val="24"/>
        </w:rPr>
        <w:t xml:space="preserve">(Çobanoğlu, 2015) </w:t>
      </w:r>
      <w:r w:rsidR="00F01B70">
        <w:rPr>
          <w:rFonts w:ascii="Times New Roman" w:hAnsi="Times New Roman" w:cs="Times New Roman"/>
          <w:sz w:val="24"/>
          <w:szCs w:val="24"/>
        </w:rPr>
        <w:t>olasılığıdır.</w:t>
      </w:r>
      <w:r w:rsidR="009930BC">
        <w:rPr>
          <w:rFonts w:ascii="Times New Roman" w:hAnsi="Times New Roman" w:cs="Times New Roman"/>
          <w:sz w:val="24"/>
          <w:szCs w:val="24"/>
        </w:rPr>
        <w:t xml:space="preserve"> </w:t>
      </w:r>
      <w:r w:rsidR="00C64503">
        <w:rPr>
          <w:rFonts w:ascii="Times New Roman" w:hAnsi="Times New Roman" w:cs="Times New Roman"/>
          <w:sz w:val="24"/>
          <w:szCs w:val="24"/>
        </w:rPr>
        <w:t xml:space="preserve">Bu durum </w:t>
      </w:r>
      <w:r w:rsidR="00C64503" w:rsidRPr="00093BCE">
        <w:rPr>
          <w:rFonts w:ascii="Times New Roman" w:hAnsi="Times New Roman" w:cs="Times New Roman"/>
          <w:spacing w:val="-2"/>
          <w:sz w:val="24"/>
          <w:szCs w:val="24"/>
        </w:rPr>
        <w:t>o</w:t>
      </w:r>
      <w:r w:rsidR="00C64503" w:rsidRPr="00093BCE">
        <w:rPr>
          <w:rFonts w:ascii="Times New Roman" w:hAnsi="Times New Roman" w:cs="Times New Roman"/>
          <w:sz w:val="24"/>
          <w:szCs w:val="24"/>
        </w:rPr>
        <w:t>ryantasyonların şekillenmesinde öğretmen yetiştirme programlarının etkisi kadar öğrenci ihtiyaçları, öğretmenin amaçları ve za</w:t>
      </w:r>
      <w:r w:rsidR="006C5FE1">
        <w:rPr>
          <w:rFonts w:ascii="Times New Roman" w:hAnsi="Times New Roman" w:cs="Times New Roman"/>
          <w:sz w:val="24"/>
          <w:szCs w:val="24"/>
        </w:rPr>
        <w:t xml:space="preserve">man gibi </w:t>
      </w:r>
      <w:r w:rsidR="00C64503" w:rsidRPr="00093BCE">
        <w:rPr>
          <w:rFonts w:ascii="Times New Roman" w:hAnsi="Times New Roman" w:cs="Times New Roman"/>
          <w:sz w:val="24"/>
          <w:szCs w:val="24"/>
        </w:rPr>
        <w:t>değişkenlerin de etkisi olduğu (</w:t>
      </w:r>
      <w:proofErr w:type="spellStart"/>
      <w:r w:rsidR="00C64503" w:rsidRPr="00093BCE">
        <w:rPr>
          <w:rFonts w:ascii="Times New Roman" w:hAnsi="Times New Roman" w:cs="Times New Roman"/>
          <w:spacing w:val="-2"/>
          <w:sz w:val="24"/>
          <w:szCs w:val="24"/>
        </w:rPr>
        <w:t>Laplante</w:t>
      </w:r>
      <w:proofErr w:type="spellEnd"/>
      <w:r w:rsidR="00C64503" w:rsidRPr="00093BCE">
        <w:rPr>
          <w:rFonts w:ascii="Times New Roman" w:hAnsi="Times New Roman" w:cs="Times New Roman"/>
          <w:spacing w:val="-2"/>
          <w:sz w:val="24"/>
          <w:szCs w:val="24"/>
        </w:rPr>
        <w:t xml:space="preserve">, 1997; </w:t>
      </w:r>
      <w:proofErr w:type="spellStart"/>
      <w:r w:rsidR="00C64503" w:rsidRPr="00093BCE">
        <w:rPr>
          <w:rFonts w:ascii="Times New Roman" w:hAnsi="Times New Roman" w:cs="Times New Roman"/>
          <w:spacing w:val="-2"/>
          <w:sz w:val="24"/>
          <w:szCs w:val="24"/>
        </w:rPr>
        <w:t>Abd</w:t>
      </w:r>
      <w:proofErr w:type="spellEnd"/>
      <w:r w:rsidR="00C64503" w:rsidRPr="00093BCE">
        <w:rPr>
          <w:rFonts w:ascii="Times New Roman" w:hAnsi="Times New Roman" w:cs="Times New Roman"/>
          <w:spacing w:val="-2"/>
          <w:sz w:val="24"/>
          <w:szCs w:val="24"/>
        </w:rPr>
        <w:t>-El-</w:t>
      </w:r>
      <w:proofErr w:type="spellStart"/>
      <w:r w:rsidR="00C64503" w:rsidRPr="00093BCE">
        <w:rPr>
          <w:rFonts w:ascii="Times New Roman" w:hAnsi="Times New Roman" w:cs="Times New Roman"/>
          <w:spacing w:val="-2"/>
          <w:sz w:val="24"/>
          <w:szCs w:val="24"/>
        </w:rPr>
        <w:t>Khalick</w:t>
      </w:r>
      <w:proofErr w:type="spellEnd"/>
      <w:r w:rsidR="00C64503" w:rsidRPr="00093BCE">
        <w:rPr>
          <w:rFonts w:ascii="Times New Roman" w:hAnsi="Times New Roman" w:cs="Times New Roman"/>
          <w:spacing w:val="-2"/>
          <w:sz w:val="24"/>
          <w:szCs w:val="24"/>
        </w:rPr>
        <w:t xml:space="preserve"> ve </w:t>
      </w:r>
      <w:proofErr w:type="spellStart"/>
      <w:r w:rsidR="00C64503" w:rsidRPr="00093BCE">
        <w:rPr>
          <w:rFonts w:ascii="Times New Roman" w:hAnsi="Times New Roman" w:cs="Times New Roman"/>
          <w:spacing w:val="-2"/>
          <w:sz w:val="24"/>
          <w:szCs w:val="24"/>
        </w:rPr>
        <w:t>diğ</w:t>
      </w:r>
      <w:proofErr w:type="spellEnd"/>
      <w:proofErr w:type="gramStart"/>
      <w:r w:rsidR="00C64503" w:rsidRPr="00093BCE">
        <w:rPr>
          <w:rFonts w:ascii="Times New Roman" w:hAnsi="Times New Roman" w:cs="Times New Roman"/>
          <w:spacing w:val="-2"/>
          <w:sz w:val="24"/>
          <w:szCs w:val="24"/>
        </w:rPr>
        <w:t>.,</w:t>
      </w:r>
      <w:proofErr w:type="gramEnd"/>
      <w:r w:rsidR="00C64503" w:rsidRPr="00093BCE">
        <w:rPr>
          <w:rFonts w:ascii="Times New Roman" w:hAnsi="Times New Roman" w:cs="Times New Roman"/>
          <w:spacing w:val="-2"/>
          <w:sz w:val="24"/>
          <w:szCs w:val="24"/>
        </w:rPr>
        <w:t xml:space="preserve"> 1998; </w:t>
      </w:r>
      <w:proofErr w:type="spellStart"/>
      <w:r w:rsidR="00C64503" w:rsidRPr="00093BCE">
        <w:rPr>
          <w:rFonts w:ascii="Times New Roman" w:hAnsi="Times New Roman" w:cs="Times New Roman"/>
          <w:spacing w:val="-2"/>
          <w:sz w:val="24"/>
          <w:szCs w:val="24"/>
        </w:rPr>
        <w:t>Zang</w:t>
      </w:r>
      <w:proofErr w:type="spellEnd"/>
      <w:r w:rsidR="00C64503" w:rsidRPr="00093BCE">
        <w:rPr>
          <w:rFonts w:ascii="Times New Roman" w:hAnsi="Times New Roman" w:cs="Times New Roman"/>
          <w:spacing w:val="-2"/>
          <w:sz w:val="24"/>
          <w:szCs w:val="24"/>
        </w:rPr>
        <w:t xml:space="preserve"> ve </w:t>
      </w:r>
      <w:proofErr w:type="spellStart"/>
      <w:r w:rsidR="00C64503" w:rsidRPr="00093BCE">
        <w:rPr>
          <w:rFonts w:ascii="Times New Roman" w:hAnsi="Times New Roman" w:cs="Times New Roman"/>
          <w:spacing w:val="-2"/>
          <w:sz w:val="24"/>
          <w:szCs w:val="24"/>
        </w:rPr>
        <w:t>diğ</w:t>
      </w:r>
      <w:proofErr w:type="spellEnd"/>
      <w:r w:rsidR="00C64503" w:rsidRPr="00093BCE">
        <w:rPr>
          <w:rFonts w:ascii="Times New Roman" w:hAnsi="Times New Roman" w:cs="Times New Roman"/>
          <w:spacing w:val="-2"/>
          <w:sz w:val="24"/>
          <w:szCs w:val="24"/>
        </w:rPr>
        <w:t>., 2003) görüşünü desteklemektedir.</w:t>
      </w:r>
      <w:r w:rsidR="00151CBF">
        <w:rPr>
          <w:rFonts w:ascii="Times New Roman" w:hAnsi="Times New Roman" w:cs="Times New Roman"/>
          <w:spacing w:val="-2"/>
          <w:sz w:val="24"/>
          <w:szCs w:val="24"/>
        </w:rPr>
        <w:t xml:space="preserve"> </w:t>
      </w:r>
      <w:r w:rsidR="003A259E">
        <w:rPr>
          <w:rFonts w:ascii="Times New Roman" w:hAnsi="Times New Roman" w:cs="Times New Roman"/>
          <w:spacing w:val="-2"/>
          <w:sz w:val="24"/>
          <w:szCs w:val="24"/>
        </w:rPr>
        <w:t>Sonuç olarak</w:t>
      </w:r>
      <w:r w:rsidR="00C64503">
        <w:rPr>
          <w:rFonts w:ascii="Times New Roman" w:hAnsi="Times New Roman" w:cs="Times New Roman"/>
          <w:spacing w:val="-2"/>
          <w:sz w:val="24"/>
          <w:szCs w:val="24"/>
        </w:rPr>
        <w:t>, öğretmen yetiştirme programları</w:t>
      </w:r>
      <w:r w:rsidR="003A259E">
        <w:rPr>
          <w:rFonts w:ascii="Times New Roman" w:hAnsi="Times New Roman" w:cs="Times New Roman"/>
          <w:spacing w:val="-2"/>
          <w:sz w:val="24"/>
          <w:szCs w:val="24"/>
        </w:rPr>
        <w:t xml:space="preserve"> öğretmen adaylarını</w:t>
      </w:r>
      <w:r w:rsidR="00610290">
        <w:rPr>
          <w:rFonts w:ascii="Times New Roman" w:hAnsi="Times New Roman" w:cs="Times New Roman"/>
          <w:spacing w:val="-2"/>
          <w:sz w:val="24"/>
          <w:szCs w:val="24"/>
        </w:rPr>
        <w:t>n</w:t>
      </w:r>
      <w:r w:rsidR="00B03DB8">
        <w:rPr>
          <w:rFonts w:ascii="Times New Roman" w:hAnsi="Times New Roman" w:cs="Times New Roman"/>
          <w:spacing w:val="-2"/>
          <w:sz w:val="24"/>
          <w:szCs w:val="24"/>
        </w:rPr>
        <w:t xml:space="preserve"> ö</w:t>
      </w:r>
      <w:r w:rsidR="006C5FE1">
        <w:rPr>
          <w:rFonts w:ascii="Times New Roman" w:hAnsi="Times New Roman" w:cs="Times New Roman"/>
          <w:spacing w:val="-2"/>
          <w:sz w:val="24"/>
          <w:szCs w:val="24"/>
        </w:rPr>
        <w:t>ğ</w:t>
      </w:r>
      <w:r w:rsidR="003A259E">
        <w:rPr>
          <w:rFonts w:ascii="Times New Roman" w:hAnsi="Times New Roman" w:cs="Times New Roman"/>
          <w:spacing w:val="-2"/>
          <w:sz w:val="24"/>
          <w:szCs w:val="24"/>
        </w:rPr>
        <w:t>renci-</w:t>
      </w:r>
      <w:r w:rsidR="00C64503">
        <w:rPr>
          <w:rFonts w:ascii="Times New Roman" w:hAnsi="Times New Roman" w:cs="Times New Roman"/>
          <w:spacing w:val="-2"/>
          <w:sz w:val="24"/>
          <w:szCs w:val="24"/>
        </w:rPr>
        <w:t xml:space="preserve">merkezli </w:t>
      </w:r>
      <w:proofErr w:type="gramStart"/>
      <w:r w:rsidR="00C64503">
        <w:rPr>
          <w:rFonts w:ascii="Times New Roman" w:hAnsi="Times New Roman" w:cs="Times New Roman"/>
          <w:spacing w:val="-2"/>
          <w:sz w:val="24"/>
          <w:szCs w:val="24"/>
        </w:rPr>
        <w:t>oryantasyonlar</w:t>
      </w:r>
      <w:proofErr w:type="gramEnd"/>
      <w:r w:rsidR="00C64503">
        <w:rPr>
          <w:rFonts w:ascii="Times New Roman" w:hAnsi="Times New Roman" w:cs="Times New Roman"/>
          <w:spacing w:val="-2"/>
          <w:sz w:val="24"/>
          <w:szCs w:val="24"/>
        </w:rPr>
        <w:t xml:space="preserve"> geliştir</w:t>
      </w:r>
      <w:r w:rsidR="00B03DB8">
        <w:rPr>
          <w:rFonts w:ascii="Times New Roman" w:hAnsi="Times New Roman" w:cs="Times New Roman"/>
          <w:spacing w:val="-2"/>
          <w:sz w:val="24"/>
          <w:szCs w:val="24"/>
        </w:rPr>
        <w:t>me</w:t>
      </w:r>
      <w:r w:rsidR="00610290">
        <w:rPr>
          <w:rFonts w:ascii="Times New Roman" w:hAnsi="Times New Roman" w:cs="Times New Roman"/>
          <w:spacing w:val="-2"/>
          <w:sz w:val="24"/>
          <w:szCs w:val="24"/>
        </w:rPr>
        <w:t>sine katkı sağlasa da</w:t>
      </w:r>
      <w:r w:rsidR="00B03DB8">
        <w:rPr>
          <w:rFonts w:ascii="Times New Roman" w:hAnsi="Times New Roman" w:cs="Times New Roman"/>
          <w:spacing w:val="-2"/>
          <w:sz w:val="24"/>
          <w:szCs w:val="24"/>
        </w:rPr>
        <w:t xml:space="preserve">, </w:t>
      </w:r>
      <w:r w:rsidR="003A259E">
        <w:rPr>
          <w:rFonts w:ascii="Times New Roman" w:hAnsi="Times New Roman" w:cs="Times New Roman"/>
          <w:spacing w:val="-2"/>
          <w:sz w:val="24"/>
          <w:szCs w:val="24"/>
        </w:rPr>
        <w:t>geçmiş deneyimler, öğrenci</w:t>
      </w:r>
      <w:r w:rsidR="00891DCA">
        <w:rPr>
          <w:rFonts w:ascii="Times New Roman" w:hAnsi="Times New Roman" w:cs="Times New Roman"/>
          <w:spacing w:val="-2"/>
          <w:sz w:val="24"/>
          <w:szCs w:val="24"/>
        </w:rPr>
        <w:t xml:space="preserve"> ihtiyaçları, öğrenme ortamları</w:t>
      </w:r>
      <w:r w:rsidR="003A259E">
        <w:rPr>
          <w:rFonts w:ascii="Times New Roman" w:hAnsi="Times New Roman" w:cs="Times New Roman"/>
          <w:spacing w:val="-2"/>
          <w:sz w:val="24"/>
          <w:szCs w:val="24"/>
        </w:rPr>
        <w:t xml:space="preserve"> </w:t>
      </w:r>
      <w:r w:rsidR="00891DCA">
        <w:rPr>
          <w:rFonts w:ascii="Times New Roman" w:hAnsi="Times New Roman" w:cs="Times New Roman"/>
          <w:spacing w:val="-2"/>
          <w:sz w:val="24"/>
          <w:szCs w:val="24"/>
        </w:rPr>
        <w:t xml:space="preserve">ve </w:t>
      </w:r>
      <w:r w:rsidR="003A259E">
        <w:rPr>
          <w:rFonts w:ascii="Times New Roman" w:hAnsi="Times New Roman" w:cs="Times New Roman"/>
          <w:spacing w:val="-2"/>
          <w:sz w:val="24"/>
          <w:szCs w:val="24"/>
        </w:rPr>
        <w:t xml:space="preserve">sosyal beklentiler gibi birçok etken nedeniyle bu </w:t>
      </w:r>
      <w:r w:rsidR="00891DCA">
        <w:rPr>
          <w:rFonts w:ascii="Times New Roman" w:hAnsi="Times New Roman" w:cs="Times New Roman"/>
          <w:spacing w:val="-2"/>
          <w:sz w:val="24"/>
          <w:szCs w:val="24"/>
        </w:rPr>
        <w:t xml:space="preserve">katkının yeterli düzeyde olmadığı </w:t>
      </w:r>
      <w:r w:rsidR="00B03DB8">
        <w:rPr>
          <w:rFonts w:ascii="Times New Roman" w:hAnsi="Times New Roman" w:cs="Times New Roman"/>
          <w:sz w:val="24"/>
          <w:szCs w:val="24"/>
        </w:rPr>
        <w:t>söylenebilir</w:t>
      </w:r>
      <w:r w:rsidR="00FD0151">
        <w:rPr>
          <w:rFonts w:ascii="Times New Roman" w:hAnsi="Times New Roman" w:cs="Times New Roman"/>
          <w:sz w:val="24"/>
          <w:szCs w:val="24"/>
        </w:rPr>
        <w:t>.</w:t>
      </w:r>
    </w:p>
    <w:p w:rsidR="007352D1" w:rsidRPr="00B04AF1" w:rsidRDefault="00A723BC" w:rsidP="007A1BDC">
      <w:pPr>
        <w:autoSpaceDE w:val="0"/>
        <w:autoSpaceDN w:val="0"/>
        <w:adjustRightInd w:val="0"/>
        <w:spacing w:after="0" w:line="480" w:lineRule="auto"/>
        <w:jc w:val="both"/>
        <w:rPr>
          <w:rFonts w:ascii="Times New Roman" w:hAnsi="Times New Roman" w:cs="Times New Roman"/>
          <w:b/>
          <w:spacing w:val="-2"/>
          <w:sz w:val="24"/>
          <w:szCs w:val="24"/>
        </w:rPr>
      </w:pPr>
      <w:r w:rsidRPr="00B04AF1">
        <w:rPr>
          <w:rFonts w:ascii="Times New Roman" w:hAnsi="Times New Roman" w:cs="Times New Roman"/>
          <w:b/>
          <w:spacing w:val="-2"/>
          <w:sz w:val="24"/>
          <w:szCs w:val="24"/>
        </w:rPr>
        <w:t>Öneriler</w:t>
      </w:r>
    </w:p>
    <w:p w:rsidR="009C0EA7" w:rsidRPr="00B04AF1" w:rsidRDefault="00440F27" w:rsidP="00A723BC">
      <w:pPr>
        <w:autoSpaceDE w:val="0"/>
        <w:autoSpaceDN w:val="0"/>
        <w:adjustRightInd w:val="0"/>
        <w:spacing w:after="0" w:line="480" w:lineRule="auto"/>
        <w:ind w:firstLine="567"/>
        <w:jc w:val="both"/>
        <w:rPr>
          <w:rFonts w:ascii="Times New Roman" w:hAnsi="Times New Roman" w:cs="Times New Roman"/>
          <w:spacing w:val="-2"/>
          <w:sz w:val="24"/>
          <w:szCs w:val="24"/>
        </w:rPr>
      </w:pPr>
      <w:r w:rsidRPr="00B04AF1">
        <w:rPr>
          <w:rFonts w:ascii="Times New Roman" w:hAnsi="Times New Roman" w:cs="Times New Roman"/>
          <w:spacing w:val="-2"/>
          <w:sz w:val="24"/>
          <w:szCs w:val="24"/>
        </w:rPr>
        <w:t xml:space="preserve">Öğretmen yetiştirme programının sonunda öğretmen adaylarının farklı </w:t>
      </w:r>
      <w:proofErr w:type="gramStart"/>
      <w:r w:rsidRPr="00B04AF1">
        <w:rPr>
          <w:rFonts w:ascii="Times New Roman" w:hAnsi="Times New Roman" w:cs="Times New Roman"/>
          <w:spacing w:val="-2"/>
          <w:sz w:val="24"/>
          <w:szCs w:val="24"/>
        </w:rPr>
        <w:t>oryantasyonlar</w:t>
      </w:r>
      <w:proofErr w:type="gramEnd"/>
      <w:r w:rsidRPr="00B04AF1">
        <w:rPr>
          <w:rFonts w:ascii="Times New Roman" w:hAnsi="Times New Roman" w:cs="Times New Roman"/>
          <w:spacing w:val="-2"/>
          <w:sz w:val="24"/>
          <w:szCs w:val="24"/>
        </w:rPr>
        <w:t xml:space="preserve"> sergilemesi, öğretmen yetiştirme programlarının öğretmen adaylarını farklı şekilde etkileyebileceğini göstermektedir</w:t>
      </w:r>
      <w:r w:rsidR="00BA1845" w:rsidRPr="00B04AF1">
        <w:rPr>
          <w:rFonts w:ascii="Times New Roman" w:hAnsi="Times New Roman" w:cs="Times New Roman"/>
          <w:spacing w:val="-2"/>
          <w:sz w:val="24"/>
          <w:szCs w:val="24"/>
        </w:rPr>
        <w:t>. Öğrenci-</w:t>
      </w:r>
      <w:r w:rsidRPr="00B04AF1">
        <w:rPr>
          <w:rFonts w:ascii="Times New Roman" w:hAnsi="Times New Roman" w:cs="Times New Roman"/>
          <w:spacing w:val="-2"/>
          <w:sz w:val="24"/>
          <w:szCs w:val="24"/>
        </w:rPr>
        <w:t xml:space="preserve">merkezli yaklaşımlara vurgu yapan ancak öğretmen eğitimcileri tarafından </w:t>
      </w:r>
      <w:r w:rsidR="00BA1845" w:rsidRPr="00B04AF1">
        <w:rPr>
          <w:rFonts w:ascii="Times New Roman" w:hAnsi="Times New Roman" w:cs="Times New Roman"/>
          <w:spacing w:val="-2"/>
          <w:sz w:val="24"/>
          <w:szCs w:val="24"/>
        </w:rPr>
        <w:t>çoğunlukla öğretmen-</w:t>
      </w:r>
      <w:r w:rsidRPr="00B04AF1">
        <w:rPr>
          <w:rFonts w:ascii="Times New Roman" w:hAnsi="Times New Roman" w:cs="Times New Roman"/>
          <w:spacing w:val="-2"/>
          <w:sz w:val="24"/>
          <w:szCs w:val="24"/>
        </w:rPr>
        <w:t xml:space="preserve">merkezli </w:t>
      </w:r>
      <w:r w:rsidR="00BA1845" w:rsidRPr="00B04AF1">
        <w:rPr>
          <w:rFonts w:ascii="Times New Roman" w:hAnsi="Times New Roman" w:cs="Times New Roman"/>
          <w:spacing w:val="-2"/>
          <w:sz w:val="24"/>
          <w:szCs w:val="24"/>
        </w:rPr>
        <w:t xml:space="preserve">olarak </w:t>
      </w:r>
      <w:r w:rsidRPr="00B04AF1">
        <w:rPr>
          <w:rFonts w:ascii="Times New Roman" w:hAnsi="Times New Roman" w:cs="Times New Roman"/>
          <w:spacing w:val="-2"/>
          <w:sz w:val="24"/>
          <w:szCs w:val="24"/>
        </w:rPr>
        <w:t xml:space="preserve">sürdürülen öğretim </w:t>
      </w:r>
      <w:r w:rsidR="00881124" w:rsidRPr="00B04AF1">
        <w:rPr>
          <w:rFonts w:ascii="Times New Roman" w:hAnsi="Times New Roman" w:cs="Times New Roman"/>
          <w:spacing w:val="-2"/>
          <w:sz w:val="24"/>
          <w:szCs w:val="24"/>
        </w:rPr>
        <w:t>uygulamalarının</w:t>
      </w:r>
      <w:r w:rsidR="00D8543B" w:rsidRPr="00B04AF1">
        <w:rPr>
          <w:rFonts w:ascii="Times New Roman" w:hAnsi="Times New Roman" w:cs="Times New Roman"/>
          <w:spacing w:val="-2"/>
          <w:sz w:val="24"/>
          <w:szCs w:val="24"/>
        </w:rPr>
        <w:t>,</w:t>
      </w:r>
      <w:r w:rsidR="00E26FC8">
        <w:rPr>
          <w:rFonts w:ascii="Times New Roman" w:hAnsi="Times New Roman" w:cs="Times New Roman"/>
          <w:spacing w:val="-2"/>
          <w:sz w:val="24"/>
          <w:szCs w:val="24"/>
        </w:rPr>
        <w:t xml:space="preserve"> </w:t>
      </w:r>
      <w:r w:rsidR="00BA1845" w:rsidRPr="00B04AF1">
        <w:rPr>
          <w:rFonts w:ascii="Times New Roman" w:hAnsi="Times New Roman" w:cs="Times New Roman"/>
          <w:spacing w:val="-2"/>
          <w:sz w:val="24"/>
          <w:szCs w:val="24"/>
        </w:rPr>
        <w:t>tüm adayları</w:t>
      </w:r>
      <w:r w:rsidR="00D8543B" w:rsidRPr="00B04AF1">
        <w:rPr>
          <w:rFonts w:ascii="Times New Roman" w:hAnsi="Times New Roman" w:cs="Times New Roman"/>
          <w:spacing w:val="-2"/>
          <w:sz w:val="24"/>
          <w:szCs w:val="24"/>
        </w:rPr>
        <w:t>n</w:t>
      </w:r>
      <w:r w:rsidR="00BA1845" w:rsidRPr="00B04AF1">
        <w:rPr>
          <w:rFonts w:ascii="Times New Roman" w:hAnsi="Times New Roman" w:cs="Times New Roman"/>
          <w:spacing w:val="-2"/>
          <w:sz w:val="24"/>
          <w:szCs w:val="24"/>
        </w:rPr>
        <w:t xml:space="preserve"> öğrenci-</w:t>
      </w:r>
      <w:r w:rsidRPr="00B04AF1">
        <w:rPr>
          <w:rFonts w:ascii="Times New Roman" w:hAnsi="Times New Roman" w:cs="Times New Roman"/>
          <w:spacing w:val="-2"/>
          <w:sz w:val="24"/>
          <w:szCs w:val="24"/>
        </w:rPr>
        <w:t xml:space="preserve">merkezli </w:t>
      </w:r>
      <w:proofErr w:type="gramStart"/>
      <w:r w:rsidRPr="00B04AF1">
        <w:rPr>
          <w:rFonts w:ascii="Times New Roman" w:hAnsi="Times New Roman" w:cs="Times New Roman"/>
          <w:spacing w:val="-2"/>
          <w:sz w:val="24"/>
          <w:szCs w:val="24"/>
        </w:rPr>
        <w:t>oryantasyonlar</w:t>
      </w:r>
      <w:proofErr w:type="gramEnd"/>
      <w:r w:rsidRPr="00B04AF1">
        <w:rPr>
          <w:rFonts w:ascii="Times New Roman" w:hAnsi="Times New Roman" w:cs="Times New Roman"/>
          <w:spacing w:val="-2"/>
          <w:sz w:val="24"/>
          <w:szCs w:val="24"/>
        </w:rPr>
        <w:t xml:space="preserve"> geliştirme</w:t>
      </w:r>
      <w:r w:rsidR="00D8543B" w:rsidRPr="00B04AF1">
        <w:rPr>
          <w:rFonts w:ascii="Times New Roman" w:hAnsi="Times New Roman" w:cs="Times New Roman"/>
          <w:spacing w:val="-2"/>
          <w:sz w:val="24"/>
          <w:szCs w:val="24"/>
        </w:rPr>
        <w:t>sinde</w:t>
      </w:r>
      <w:r w:rsidR="003B217F">
        <w:rPr>
          <w:rFonts w:ascii="Times New Roman" w:hAnsi="Times New Roman" w:cs="Times New Roman"/>
          <w:spacing w:val="-2"/>
          <w:sz w:val="24"/>
          <w:szCs w:val="24"/>
        </w:rPr>
        <w:t xml:space="preserve"> </w:t>
      </w:r>
      <w:r w:rsidRPr="00B04AF1">
        <w:rPr>
          <w:rFonts w:ascii="Times New Roman" w:hAnsi="Times New Roman" w:cs="Times New Roman"/>
          <w:spacing w:val="-2"/>
          <w:sz w:val="24"/>
          <w:szCs w:val="24"/>
        </w:rPr>
        <w:t xml:space="preserve">yeterli </w:t>
      </w:r>
      <w:r w:rsidRPr="00B04AF1">
        <w:rPr>
          <w:rFonts w:ascii="Times New Roman" w:hAnsi="Times New Roman" w:cs="Times New Roman"/>
          <w:spacing w:val="-2"/>
          <w:sz w:val="24"/>
          <w:szCs w:val="24"/>
        </w:rPr>
        <w:lastRenderedPageBreak/>
        <w:t xml:space="preserve">olmadığı </w:t>
      </w:r>
      <w:r w:rsidR="004B3F10" w:rsidRPr="00B04AF1">
        <w:rPr>
          <w:rFonts w:ascii="Times New Roman" w:hAnsi="Times New Roman" w:cs="Times New Roman"/>
          <w:spacing w:val="-2"/>
          <w:sz w:val="24"/>
          <w:szCs w:val="24"/>
        </w:rPr>
        <w:t>görülmektedir</w:t>
      </w:r>
      <w:r w:rsidRPr="00B04AF1">
        <w:rPr>
          <w:rFonts w:ascii="Times New Roman" w:hAnsi="Times New Roman" w:cs="Times New Roman"/>
          <w:spacing w:val="-2"/>
          <w:sz w:val="24"/>
          <w:szCs w:val="24"/>
        </w:rPr>
        <w:t xml:space="preserve">. </w:t>
      </w:r>
      <w:r w:rsidR="00202BB5" w:rsidRPr="00B04AF1">
        <w:rPr>
          <w:rFonts w:ascii="Times New Roman" w:hAnsi="Times New Roman" w:cs="Times New Roman"/>
          <w:spacing w:val="-2"/>
          <w:sz w:val="24"/>
          <w:szCs w:val="24"/>
        </w:rPr>
        <w:t xml:space="preserve">Öğrenci-merkezli </w:t>
      </w:r>
      <w:proofErr w:type="gramStart"/>
      <w:r w:rsidR="00202BB5" w:rsidRPr="00B04AF1">
        <w:rPr>
          <w:rFonts w:ascii="Times New Roman" w:hAnsi="Times New Roman" w:cs="Times New Roman"/>
          <w:spacing w:val="-2"/>
          <w:sz w:val="24"/>
          <w:szCs w:val="24"/>
        </w:rPr>
        <w:t>oryantasyon</w:t>
      </w:r>
      <w:proofErr w:type="gramEnd"/>
      <w:r w:rsidR="00202BB5" w:rsidRPr="00B04AF1">
        <w:rPr>
          <w:rFonts w:ascii="Times New Roman" w:hAnsi="Times New Roman" w:cs="Times New Roman"/>
          <w:spacing w:val="-2"/>
          <w:sz w:val="24"/>
          <w:szCs w:val="24"/>
        </w:rPr>
        <w:t xml:space="preserve"> geliştiren adayların oryantasyonlarının da öğrenme ortamlarına bağlı olarak değişme olasılığı söz konusundur. </w:t>
      </w:r>
      <w:r w:rsidRPr="00B04AF1">
        <w:rPr>
          <w:rFonts w:ascii="Times New Roman" w:hAnsi="Times New Roman" w:cs="Times New Roman"/>
          <w:spacing w:val="-2"/>
          <w:sz w:val="24"/>
          <w:szCs w:val="24"/>
        </w:rPr>
        <w:t>Bu</w:t>
      </w:r>
      <w:r w:rsidR="00881124" w:rsidRPr="00B04AF1">
        <w:rPr>
          <w:rFonts w:ascii="Times New Roman" w:hAnsi="Times New Roman" w:cs="Times New Roman"/>
          <w:spacing w:val="-2"/>
          <w:sz w:val="24"/>
          <w:szCs w:val="24"/>
        </w:rPr>
        <w:t xml:space="preserve"> nedenle</w:t>
      </w:r>
      <w:r w:rsidR="00234379" w:rsidRPr="00B04AF1">
        <w:rPr>
          <w:rFonts w:ascii="Times New Roman" w:hAnsi="Times New Roman" w:cs="Times New Roman"/>
          <w:spacing w:val="-2"/>
          <w:sz w:val="24"/>
          <w:szCs w:val="24"/>
        </w:rPr>
        <w:t>,</w:t>
      </w:r>
      <w:r w:rsidR="00E26FC8">
        <w:rPr>
          <w:rFonts w:ascii="Times New Roman" w:hAnsi="Times New Roman" w:cs="Times New Roman"/>
          <w:spacing w:val="-2"/>
          <w:sz w:val="24"/>
          <w:szCs w:val="24"/>
        </w:rPr>
        <w:t xml:space="preserve"> </w:t>
      </w:r>
      <w:r w:rsidR="00202BB5" w:rsidRPr="00B04AF1">
        <w:rPr>
          <w:rFonts w:ascii="Times New Roman" w:hAnsi="Times New Roman" w:cs="Times New Roman"/>
          <w:sz w:val="24"/>
          <w:szCs w:val="24"/>
        </w:rPr>
        <w:t xml:space="preserve">öğretmen adayı, öğretmen ve öğretmen eğitimcilerinin </w:t>
      </w:r>
      <w:proofErr w:type="gramStart"/>
      <w:r w:rsidR="00202BB5" w:rsidRPr="00B04AF1">
        <w:rPr>
          <w:rFonts w:ascii="Times New Roman" w:hAnsi="Times New Roman" w:cs="Times New Roman"/>
          <w:sz w:val="24"/>
          <w:szCs w:val="24"/>
        </w:rPr>
        <w:t>oryantasyonlarının</w:t>
      </w:r>
      <w:proofErr w:type="gramEnd"/>
      <w:r w:rsidR="00202BB5" w:rsidRPr="00B04AF1">
        <w:rPr>
          <w:rFonts w:ascii="Times New Roman" w:hAnsi="Times New Roman" w:cs="Times New Roman"/>
          <w:sz w:val="24"/>
          <w:szCs w:val="24"/>
        </w:rPr>
        <w:t xml:space="preserve"> şekillenmesinde, değişmesinde ve kalıcı hale gelmesinde rolü olan etkenlerin belirlenmesini amaçlayan çalışmaların yapılması ve sonuçlarının reform çalışmalarında dikkate alınması gerekmektedir. </w:t>
      </w:r>
      <w:r w:rsidR="00234379" w:rsidRPr="00B04AF1">
        <w:rPr>
          <w:rFonts w:ascii="Times New Roman" w:hAnsi="Times New Roman" w:cs="Times New Roman"/>
          <w:spacing w:val="-2"/>
          <w:sz w:val="24"/>
          <w:szCs w:val="24"/>
        </w:rPr>
        <w:t xml:space="preserve">Öğretmen adaylarının öğretmen yetiştirme programlarında şekillendirdikleri </w:t>
      </w:r>
      <w:proofErr w:type="gramStart"/>
      <w:r w:rsidR="00234379" w:rsidRPr="00B04AF1">
        <w:rPr>
          <w:rFonts w:ascii="Times New Roman" w:hAnsi="Times New Roman" w:cs="Times New Roman"/>
          <w:spacing w:val="-2"/>
          <w:sz w:val="24"/>
          <w:szCs w:val="24"/>
        </w:rPr>
        <w:t>oryantasyonların</w:t>
      </w:r>
      <w:proofErr w:type="gramEnd"/>
      <w:r w:rsidR="00234379" w:rsidRPr="00B04AF1">
        <w:rPr>
          <w:rFonts w:ascii="Times New Roman" w:hAnsi="Times New Roman" w:cs="Times New Roman"/>
          <w:spacing w:val="-2"/>
          <w:sz w:val="24"/>
          <w:szCs w:val="24"/>
        </w:rPr>
        <w:t>, öğretim deneyimi ve öğrenme ortamlarındaki birçok değişkenden etkilendiği dikkate alındığında, program geliştiricilerin öğretmenlerin mevcut oryantasyonlarına ilişkin çalışmaları dikkate alarak, bu oryantasyonların uygulamaya konmasına veya değiştirilmesine yardımcı olacak şekilde tasarlamaları önem taşımaktadır</w:t>
      </w:r>
      <w:r w:rsidR="00234379" w:rsidRPr="00B04AF1">
        <w:rPr>
          <w:rFonts w:ascii="Times New Roman" w:hAnsi="Times New Roman" w:cs="Times New Roman"/>
          <w:sz w:val="24"/>
          <w:szCs w:val="24"/>
        </w:rPr>
        <w:t xml:space="preserve">. Böylece ulusal sınavlara dayalı eğitim kültürü, reformlar ve öğretmen yetiştirme programları arasındaki uyumsuzluğun azalacağı düşünülmektedir. </w:t>
      </w:r>
      <w:r w:rsidR="00202BB5" w:rsidRPr="00B04AF1">
        <w:rPr>
          <w:rFonts w:ascii="Times New Roman" w:hAnsi="Times New Roman" w:cs="Times New Roman"/>
          <w:sz w:val="24"/>
          <w:szCs w:val="24"/>
        </w:rPr>
        <w:t>Y</w:t>
      </w:r>
      <w:r w:rsidR="00BA1845" w:rsidRPr="00B04AF1">
        <w:rPr>
          <w:rFonts w:ascii="Times New Roman" w:hAnsi="Times New Roman" w:cs="Times New Roman"/>
          <w:spacing w:val="-2"/>
          <w:sz w:val="24"/>
          <w:szCs w:val="24"/>
        </w:rPr>
        <w:t>apılan yeni düzenlemelerin uygulanabilmesi</w:t>
      </w:r>
      <w:r w:rsidR="00234379" w:rsidRPr="00B04AF1">
        <w:rPr>
          <w:rFonts w:ascii="Times New Roman" w:hAnsi="Times New Roman" w:cs="Times New Roman"/>
          <w:spacing w:val="-2"/>
          <w:sz w:val="24"/>
          <w:szCs w:val="24"/>
        </w:rPr>
        <w:t xml:space="preserve"> ve öğretmen adaylarına kazandırılmak istenen öğrenci-merkezli </w:t>
      </w:r>
      <w:proofErr w:type="gramStart"/>
      <w:r w:rsidR="00234379" w:rsidRPr="00B04AF1">
        <w:rPr>
          <w:rFonts w:ascii="Times New Roman" w:hAnsi="Times New Roman" w:cs="Times New Roman"/>
          <w:spacing w:val="-2"/>
          <w:sz w:val="24"/>
          <w:szCs w:val="24"/>
        </w:rPr>
        <w:t>oryantasyonların</w:t>
      </w:r>
      <w:proofErr w:type="gramEnd"/>
      <w:r w:rsidR="00234379" w:rsidRPr="00B04AF1">
        <w:rPr>
          <w:rFonts w:ascii="Times New Roman" w:hAnsi="Times New Roman" w:cs="Times New Roman"/>
          <w:spacing w:val="-2"/>
          <w:sz w:val="24"/>
          <w:szCs w:val="24"/>
        </w:rPr>
        <w:t xml:space="preserve"> daha kalıcı hale gelmesi için </w:t>
      </w:r>
      <w:r w:rsidR="00662520" w:rsidRPr="00B04AF1">
        <w:rPr>
          <w:rFonts w:ascii="Times New Roman" w:hAnsi="Times New Roman" w:cs="Times New Roman"/>
          <w:spacing w:val="-2"/>
          <w:sz w:val="24"/>
          <w:szCs w:val="24"/>
        </w:rPr>
        <w:t>öğretmen eği</w:t>
      </w:r>
      <w:r w:rsidR="00BA1845" w:rsidRPr="00B04AF1">
        <w:rPr>
          <w:rFonts w:ascii="Times New Roman" w:hAnsi="Times New Roman" w:cs="Times New Roman"/>
          <w:spacing w:val="-2"/>
          <w:sz w:val="24"/>
          <w:szCs w:val="24"/>
        </w:rPr>
        <w:t xml:space="preserve">timcilerinin </w:t>
      </w:r>
      <w:r w:rsidR="00662520" w:rsidRPr="00B04AF1">
        <w:rPr>
          <w:rFonts w:ascii="Times New Roman" w:hAnsi="Times New Roman" w:cs="Times New Roman"/>
          <w:spacing w:val="-2"/>
          <w:sz w:val="24"/>
          <w:szCs w:val="24"/>
        </w:rPr>
        <w:t>oryantasyonlar</w:t>
      </w:r>
      <w:r w:rsidR="00C071AD" w:rsidRPr="00B04AF1">
        <w:rPr>
          <w:rFonts w:ascii="Times New Roman" w:hAnsi="Times New Roman" w:cs="Times New Roman"/>
          <w:spacing w:val="-2"/>
          <w:sz w:val="24"/>
          <w:szCs w:val="24"/>
        </w:rPr>
        <w:t>ın</w:t>
      </w:r>
      <w:r w:rsidR="00BA1845" w:rsidRPr="00B04AF1">
        <w:rPr>
          <w:rFonts w:ascii="Times New Roman" w:hAnsi="Times New Roman" w:cs="Times New Roman"/>
          <w:spacing w:val="-2"/>
          <w:sz w:val="24"/>
          <w:szCs w:val="24"/>
        </w:rPr>
        <w:t xml:space="preserve">a yönelik </w:t>
      </w:r>
      <w:r w:rsidR="00B0332A" w:rsidRPr="00B04AF1">
        <w:rPr>
          <w:rFonts w:ascii="Times New Roman" w:hAnsi="Times New Roman" w:cs="Times New Roman"/>
          <w:spacing w:val="-2"/>
          <w:sz w:val="24"/>
          <w:szCs w:val="24"/>
        </w:rPr>
        <w:t xml:space="preserve">araştırmaların </w:t>
      </w:r>
      <w:r w:rsidR="00234379" w:rsidRPr="00B04AF1">
        <w:rPr>
          <w:rFonts w:ascii="Times New Roman" w:hAnsi="Times New Roman" w:cs="Times New Roman"/>
          <w:spacing w:val="-2"/>
          <w:sz w:val="24"/>
          <w:szCs w:val="24"/>
        </w:rPr>
        <w:t>yapılması</w:t>
      </w:r>
      <w:r w:rsidR="00662520" w:rsidRPr="00B04AF1">
        <w:rPr>
          <w:rFonts w:ascii="Times New Roman" w:hAnsi="Times New Roman" w:cs="Times New Roman"/>
          <w:spacing w:val="-2"/>
          <w:sz w:val="24"/>
          <w:szCs w:val="24"/>
        </w:rPr>
        <w:t xml:space="preserve"> önerilmektedir.</w:t>
      </w:r>
    </w:p>
    <w:p w:rsidR="00662520" w:rsidRPr="00B04AF1" w:rsidRDefault="00760C74" w:rsidP="007A1BDC">
      <w:pPr>
        <w:autoSpaceDE w:val="0"/>
        <w:autoSpaceDN w:val="0"/>
        <w:adjustRightInd w:val="0"/>
        <w:spacing w:after="0" w:line="480" w:lineRule="auto"/>
        <w:jc w:val="both"/>
        <w:rPr>
          <w:rFonts w:ascii="Times New Roman" w:hAnsi="Times New Roman" w:cs="Times New Roman"/>
          <w:b/>
          <w:sz w:val="24"/>
          <w:szCs w:val="24"/>
        </w:rPr>
      </w:pPr>
      <w:r w:rsidRPr="00B04AF1">
        <w:rPr>
          <w:rFonts w:ascii="Times New Roman" w:hAnsi="Times New Roman" w:cs="Times New Roman"/>
          <w:b/>
          <w:spacing w:val="-2"/>
          <w:sz w:val="24"/>
          <w:szCs w:val="24"/>
        </w:rPr>
        <w:t>Makalenin Bilimdeki Konumu:</w:t>
      </w:r>
      <w:r w:rsidR="00662520" w:rsidRPr="00B04AF1">
        <w:rPr>
          <w:rFonts w:ascii="Times New Roman" w:hAnsi="Times New Roman" w:cs="Times New Roman"/>
          <w:b/>
          <w:spacing w:val="-2"/>
          <w:sz w:val="24"/>
          <w:szCs w:val="24"/>
        </w:rPr>
        <w:tab/>
      </w:r>
    </w:p>
    <w:p w:rsidR="00760C74" w:rsidRPr="00B04AF1" w:rsidRDefault="00760C74" w:rsidP="00A723B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İlköğretim Bölümü/Fen Bilgisi Eğitimi Anabilim Dalı</w:t>
      </w:r>
    </w:p>
    <w:p w:rsidR="00760C74" w:rsidRPr="00B04AF1" w:rsidRDefault="00760C74" w:rsidP="007A1BDC">
      <w:pPr>
        <w:autoSpaceDE w:val="0"/>
        <w:autoSpaceDN w:val="0"/>
        <w:adjustRightInd w:val="0"/>
        <w:spacing w:after="0" w:line="480" w:lineRule="auto"/>
        <w:jc w:val="both"/>
        <w:rPr>
          <w:rFonts w:ascii="Times New Roman" w:hAnsi="Times New Roman" w:cs="Times New Roman"/>
          <w:b/>
          <w:sz w:val="24"/>
          <w:szCs w:val="24"/>
        </w:rPr>
      </w:pPr>
      <w:r w:rsidRPr="00B04AF1">
        <w:rPr>
          <w:rFonts w:ascii="Times New Roman" w:hAnsi="Times New Roman" w:cs="Times New Roman"/>
          <w:b/>
          <w:sz w:val="24"/>
          <w:szCs w:val="24"/>
        </w:rPr>
        <w:t>Makalenin Bilimdeki Özgünlüğü</w:t>
      </w:r>
    </w:p>
    <w:p w:rsidR="00DB112F" w:rsidRPr="00B04AF1" w:rsidRDefault="00DB1870" w:rsidP="00A723BC">
      <w:pPr>
        <w:autoSpaceDE w:val="0"/>
        <w:autoSpaceDN w:val="0"/>
        <w:adjustRightInd w:val="0"/>
        <w:spacing w:after="0" w:line="480" w:lineRule="auto"/>
        <w:ind w:firstLine="567"/>
        <w:jc w:val="both"/>
        <w:rPr>
          <w:rFonts w:ascii="Times New Roman" w:hAnsi="Times New Roman" w:cs="Times New Roman"/>
          <w:sz w:val="24"/>
          <w:szCs w:val="24"/>
        </w:rPr>
      </w:pPr>
      <w:r w:rsidRPr="00B04AF1">
        <w:rPr>
          <w:rFonts w:ascii="Times New Roman" w:hAnsi="Times New Roman" w:cs="Times New Roman"/>
          <w:sz w:val="24"/>
          <w:szCs w:val="24"/>
        </w:rPr>
        <w:t xml:space="preserve">Öğretim uygulamalarını şekillendiren öğretim </w:t>
      </w:r>
      <w:proofErr w:type="gramStart"/>
      <w:r w:rsidR="00DB112F" w:rsidRPr="00B04AF1">
        <w:rPr>
          <w:rFonts w:ascii="Times New Roman" w:hAnsi="Times New Roman" w:cs="Times New Roman"/>
          <w:sz w:val="24"/>
          <w:szCs w:val="24"/>
        </w:rPr>
        <w:t>oryantasyonlarının</w:t>
      </w:r>
      <w:proofErr w:type="gramEnd"/>
      <w:r w:rsidRPr="00B04AF1">
        <w:rPr>
          <w:rFonts w:ascii="Times New Roman" w:hAnsi="Times New Roman" w:cs="Times New Roman"/>
          <w:sz w:val="24"/>
          <w:szCs w:val="24"/>
        </w:rPr>
        <w:t xml:space="preserve"> belirlenmesi hem </w:t>
      </w:r>
      <w:r w:rsidR="007637B4" w:rsidRPr="00B04AF1">
        <w:rPr>
          <w:rFonts w:ascii="Times New Roman" w:hAnsi="Times New Roman" w:cs="Times New Roman"/>
          <w:sz w:val="24"/>
          <w:szCs w:val="24"/>
        </w:rPr>
        <w:t xml:space="preserve">öğretmen eğitimi </w:t>
      </w:r>
      <w:r w:rsidR="007156BF">
        <w:rPr>
          <w:rFonts w:ascii="Times New Roman" w:hAnsi="Times New Roman" w:cs="Times New Roman"/>
          <w:sz w:val="24"/>
          <w:szCs w:val="24"/>
        </w:rPr>
        <w:t xml:space="preserve">hem de </w:t>
      </w:r>
      <w:r w:rsidRPr="00B04AF1">
        <w:rPr>
          <w:rFonts w:ascii="Times New Roman" w:hAnsi="Times New Roman" w:cs="Times New Roman"/>
          <w:sz w:val="24"/>
          <w:szCs w:val="24"/>
        </w:rPr>
        <w:t>öğretim programlarına ilişkin yapılan reformların uygulanma</w:t>
      </w:r>
      <w:r w:rsidR="007637B4" w:rsidRPr="00B04AF1">
        <w:rPr>
          <w:rFonts w:ascii="Times New Roman" w:hAnsi="Times New Roman" w:cs="Times New Roman"/>
          <w:sz w:val="24"/>
          <w:szCs w:val="24"/>
        </w:rPr>
        <w:t>sına katkı sağlayacaktır. Birçok yenilik ve düzenlemenin hızlı bir şekilde yapıldığı ülkemizde bu yeniliklerin uygula</w:t>
      </w:r>
      <w:r w:rsidR="0072098F" w:rsidRPr="00B04AF1">
        <w:rPr>
          <w:rFonts w:ascii="Times New Roman" w:hAnsi="Times New Roman" w:cs="Times New Roman"/>
          <w:sz w:val="24"/>
          <w:szCs w:val="24"/>
        </w:rPr>
        <w:t>n</w:t>
      </w:r>
      <w:r w:rsidR="007637B4" w:rsidRPr="00B04AF1">
        <w:rPr>
          <w:rFonts w:ascii="Times New Roman" w:hAnsi="Times New Roman" w:cs="Times New Roman"/>
          <w:sz w:val="24"/>
          <w:szCs w:val="24"/>
        </w:rPr>
        <w:t xml:space="preserve">ma süreci ve sonuçlarına yönelik çalışmaların yeterli olmadığı </w:t>
      </w:r>
      <w:r w:rsidR="0072098F" w:rsidRPr="00B04AF1">
        <w:rPr>
          <w:rFonts w:ascii="Times New Roman" w:hAnsi="Times New Roman" w:cs="Times New Roman"/>
          <w:sz w:val="24"/>
          <w:szCs w:val="24"/>
        </w:rPr>
        <w:t xml:space="preserve">düşünülmektedir. Öğretmen eğitimin öğrenme, öğretimin kalitesi ve öğretim reformlarının </w:t>
      </w:r>
      <w:r w:rsidR="0072098F" w:rsidRPr="00B04AF1">
        <w:rPr>
          <w:rFonts w:ascii="Times New Roman" w:hAnsi="Times New Roman" w:cs="Times New Roman"/>
          <w:sz w:val="24"/>
          <w:szCs w:val="24"/>
        </w:rPr>
        <w:lastRenderedPageBreak/>
        <w:t>merkezinde yer aldığı göz önünde bulundurulduğunda,</w:t>
      </w:r>
      <w:r w:rsidR="003B217F">
        <w:rPr>
          <w:rFonts w:ascii="Times New Roman" w:hAnsi="Times New Roman" w:cs="Times New Roman"/>
          <w:sz w:val="24"/>
          <w:szCs w:val="24"/>
        </w:rPr>
        <w:t xml:space="preserve"> </w:t>
      </w:r>
      <w:r w:rsidR="0072098F" w:rsidRPr="00B04AF1">
        <w:rPr>
          <w:rFonts w:ascii="Times New Roman" w:hAnsi="Times New Roman" w:cs="Times New Roman"/>
          <w:sz w:val="24"/>
          <w:szCs w:val="24"/>
        </w:rPr>
        <w:t xml:space="preserve">öğretmen eğitimine ilişkin yenilikler ve sonuçlarına yönelik daha fazla çalışmaya ihtiyaç duyulduğu açıktır. Yürütülen bu çalışmaların yeni yapılacak düzenlemelere yön vereceğine inanılmaktadır. </w:t>
      </w:r>
    </w:p>
    <w:p w:rsidR="00B506A6" w:rsidRPr="00B04AF1" w:rsidRDefault="00360B38" w:rsidP="007A1BD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Kaynaklar</w:t>
      </w:r>
    </w:p>
    <w:p w:rsidR="00555C6B" w:rsidRPr="00B04AF1" w:rsidRDefault="00555C6B" w:rsidP="007A1BDC">
      <w:pPr>
        <w:pStyle w:val="NormalWeb"/>
        <w:spacing w:before="0" w:beforeAutospacing="0" w:after="0" w:afterAutospacing="0" w:line="480" w:lineRule="auto"/>
        <w:ind w:left="567" w:hanging="567"/>
        <w:jc w:val="both"/>
        <w:rPr>
          <w:rStyle w:val="Gl"/>
          <w:b w:val="0"/>
          <w:lang w:val="en-GB"/>
        </w:rPr>
      </w:pPr>
      <w:proofErr w:type="spellStart"/>
      <w:r w:rsidRPr="00B04AF1">
        <w:t>Abd</w:t>
      </w:r>
      <w:proofErr w:type="spellEnd"/>
      <w:r w:rsidRPr="00B04AF1">
        <w:t>-EI-</w:t>
      </w:r>
      <w:proofErr w:type="spellStart"/>
      <w:r w:rsidRPr="00B04AF1">
        <w:t>Khalick</w:t>
      </w:r>
      <w:proofErr w:type="spellEnd"/>
      <w:r w:rsidRPr="00B04AF1">
        <w:t>, F. S</w:t>
      </w:r>
      <w:proofErr w:type="gramStart"/>
      <w:r w:rsidRPr="00B04AF1">
        <w:t>.,</w:t>
      </w:r>
      <w:proofErr w:type="gramEnd"/>
      <w:r w:rsidR="00BE48F7">
        <w:t xml:space="preserve"> </w:t>
      </w:r>
      <w:proofErr w:type="spellStart"/>
      <w:r w:rsidRPr="00B04AF1">
        <w:t>Bell</w:t>
      </w:r>
      <w:proofErr w:type="spellEnd"/>
      <w:r w:rsidRPr="00B04AF1">
        <w:t>, R.L.</w:t>
      </w:r>
      <w:r w:rsidR="0002651F" w:rsidRPr="00B04AF1">
        <w:t xml:space="preserve">, </w:t>
      </w:r>
      <w:proofErr w:type="spellStart"/>
      <w:r w:rsidR="0002651F" w:rsidRPr="00B04AF1">
        <w:t>Lederman</w:t>
      </w:r>
      <w:proofErr w:type="spellEnd"/>
      <w:r w:rsidR="0002651F" w:rsidRPr="00B04AF1">
        <w:t>, N.G.(</w:t>
      </w:r>
      <w:r w:rsidRPr="00B04AF1">
        <w:t>1998</w:t>
      </w:r>
      <w:r w:rsidR="0002651F" w:rsidRPr="00B04AF1">
        <w:t>)</w:t>
      </w:r>
      <w:r w:rsidRPr="00B04AF1">
        <w:t xml:space="preserve">. </w:t>
      </w:r>
      <w:r w:rsidRPr="00B04AF1">
        <w:rPr>
          <w:lang w:val="en-GB"/>
        </w:rPr>
        <w:t xml:space="preserve">The Nature of Science and </w:t>
      </w:r>
      <w:r w:rsidR="007156BF" w:rsidRPr="007156BF">
        <w:rPr>
          <w:lang w:val="en-US"/>
        </w:rPr>
        <w:t>Instructional</w:t>
      </w:r>
      <w:r w:rsidRPr="00B04AF1">
        <w:rPr>
          <w:lang w:val="en-GB"/>
        </w:rPr>
        <w:t xml:space="preserve"> Practic</w:t>
      </w:r>
      <w:r w:rsidR="00F424EA">
        <w:rPr>
          <w:lang w:val="en-GB"/>
        </w:rPr>
        <w:t>e: Making the Unnatural Natural.</w:t>
      </w:r>
      <w:r w:rsidR="000E6E4F">
        <w:rPr>
          <w:lang w:val="en-GB"/>
        </w:rPr>
        <w:t xml:space="preserve"> </w:t>
      </w:r>
      <w:r w:rsidRPr="00B04AF1">
        <w:rPr>
          <w:i/>
          <w:lang w:val="en-GB"/>
        </w:rPr>
        <w:t>Science Education,</w:t>
      </w:r>
      <w:r w:rsidR="0002651F" w:rsidRPr="00B04AF1">
        <w:rPr>
          <w:lang w:val="en-GB"/>
        </w:rPr>
        <w:t xml:space="preserve"> 82(</w:t>
      </w:r>
      <w:r w:rsidRPr="00B04AF1">
        <w:rPr>
          <w:lang w:val="en-GB"/>
        </w:rPr>
        <w:t>4</w:t>
      </w:r>
      <w:r w:rsidR="0002651F" w:rsidRPr="00B04AF1">
        <w:rPr>
          <w:lang w:val="en-GB"/>
        </w:rPr>
        <w:t>)</w:t>
      </w:r>
      <w:r w:rsidRPr="00B04AF1">
        <w:rPr>
          <w:lang w:val="en-GB"/>
        </w:rPr>
        <w:t>, 417-526.</w:t>
      </w:r>
    </w:p>
    <w:p w:rsidR="00555C6B" w:rsidRDefault="00555C6B" w:rsidP="007A1BDC">
      <w:pPr>
        <w:spacing w:after="0" w:line="480" w:lineRule="auto"/>
        <w:ind w:left="567" w:hanging="567"/>
        <w:jc w:val="both"/>
        <w:rPr>
          <w:rFonts w:ascii="Times New Roman" w:hAnsi="Times New Roman" w:cs="Times New Roman"/>
          <w:sz w:val="24"/>
          <w:szCs w:val="24"/>
          <w:lang w:val="en-GB"/>
        </w:rPr>
      </w:pPr>
      <w:proofErr w:type="spellStart"/>
      <w:r w:rsidRPr="00DD19A6">
        <w:rPr>
          <w:rFonts w:ascii="Times New Roman" w:hAnsi="Times New Roman" w:cs="Times New Roman"/>
          <w:sz w:val="24"/>
          <w:szCs w:val="24"/>
          <w:lang w:val="en-US"/>
        </w:rPr>
        <w:t>Abell</w:t>
      </w:r>
      <w:proofErr w:type="spellEnd"/>
      <w:r w:rsidRPr="00DD19A6">
        <w:rPr>
          <w:rFonts w:ascii="Times New Roman" w:hAnsi="Times New Roman" w:cs="Times New Roman"/>
          <w:sz w:val="24"/>
          <w:szCs w:val="24"/>
          <w:lang w:val="en-US"/>
        </w:rPr>
        <w:t xml:space="preserve">, S.K., Bryan, L.A. (1997). </w:t>
      </w:r>
      <w:proofErr w:type="gramStart"/>
      <w:r w:rsidRPr="00B04AF1">
        <w:rPr>
          <w:rFonts w:ascii="Times New Roman" w:hAnsi="Times New Roman" w:cs="Times New Roman"/>
          <w:sz w:val="24"/>
          <w:szCs w:val="24"/>
          <w:lang w:val="en-GB"/>
        </w:rPr>
        <w:t>Reconceptualising</w:t>
      </w:r>
      <w:r w:rsidR="001E2393" w:rsidRPr="00B04AF1">
        <w:rPr>
          <w:rFonts w:ascii="Times New Roman" w:hAnsi="Times New Roman" w:cs="Times New Roman"/>
          <w:sz w:val="24"/>
          <w:szCs w:val="24"/>
          <w:lang w:val="en-GB"/>
        </w:rPr>
        <w:t xml:space="preserve"> the elementary science </w:t>
      </w:r>
      <w:proofErr w:type="spellStart"/>
      <w:r w:rsidR="001E2393" w:rsidRPr="00B04AF1">
        <w:rPr>
          <w:rFonts w:ascii="Times New Roman" w:hAnsi="Times New Roman" w:cs="Times New Roman"/>
          <w:sz w:val="24"/>
          <w:szCs w:val="24"/>
          <w:lang w:val="en-GB"/>
        </w:rPr>
        <w:t>method</w:t>
      </w:r>
      <w:r w:rsidRPr="00B04AF1">
        <w:rPr>
          <w:rFonts w:ascii="Times New Roman" w:hAnsi="Times New Roman" w:cs="Times New Roman"/>
          <w:sz w:val="24"/>
          <w:szCs w:val="24"/>
          <w:lang w:val="en-GB"/>
        </w:rPr>
        <w:t>scourse</w:t>
      </w:r>
      <w:proofErr w:type="spellEnd"/>
      <w:r w:rsidRPr="00B04AF1">
        <w:rPr>
          <w:rFonts w:ascii="Times New Roman" w:hAnsi="Times New Roman" w:cs="Times New Roman"/>
          <w:sz w:val="24"/>
          <w:szCs w:val="24"/>
          <w:lang w:val="en-GB"/>
        </w:rPr>
        <w:t xml:space="preserve"> using a reflection orientation.</w:t>
      </w:r>
      <w:proofErr w:type="gramEnd"/>
      <w:r w:rsidR="000E6E4F">
        <w:rPr>
          <w:rFonts w:ascii="Times New Roman" w:hAnsi="Times New Roman" w:cs="Times New Roman"/>
          <w:sz w:val="24"/>
          <w:szCs w:val="24"/>
          <w:lang w:val="en-GB"/>
        </w:rPr>
        <w:t xml:space="preserve"> </w:t>
      </w:r>
      <w:r w:rsidRPr="00B04AF1">
        <w:rPr>
          <w:rFonts w:ascii="Times New Roman" w:hAnsi="Times New Roman" w:cs="Times New Roman"/>
          <w:i/>
          <w:sz w:val="24"/>
          <w:szCs w:val="24"/>
          <w:lang w:val="en-GB"/>
        </w:rPr>
        <w:t>Journal of Science Teacher Education</w:t>
      </w:r>
      <w:r w:rsidR="0002651F" w:rsidRPr="00B04AF1">
        <w:rPr>
          <w:rFonts w:ascii="Times New Roman" w:hAnsi="Times New Roman" w:cs="Times New Roman"/>
          <w:i/>
          <w:sz w:val="24"/>
          <w:szCs w:val="24"/>
          <w:lang w:val="en-GB"/>
        </w:rPr>
        <w:t xml:space="preserve">, </w:t>
      </w:r>
      <w:r w:rsidR="0002651F" w:rsidRPr="00B04AF1">
        <w:rPr>
          <w:rFonts w:ascii="Times New Roman" w:hAnsi="Times New Roman" w:cs="Times New Roman"/>
          <w:sz w:val="24"/>
          <w:szCs w:val="24"/>
          <w:lang w:val="en-GB"/>
        </w:rPr>
        <w:t>8</w:t>
      </w:r>
      <w:r w:rsidRPr="00B04AF1">
        <w:rPr>
          <w:rFonts w:ascii="Times New Roman" w:hAnsi="Times New Roman" w:cs="Times New Roman"/>
          <w:sz w:val="24"/>
          <w:szCs w:val="24"/>
          <w:lang w:val="en-GB"/>
        </w:rPr>
        <w:t xml:space="preserve">(3), 153-166. </w:t>
      </w:r>
    </w:p>
    <w:p w:rsidR="00B04517" w:rsidRPr="00B04517" w:rsidRDefault="00B04517" w:rsidP="007A1BDC">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Alev, N</w:t>
      </w:r>
      <w:proofErr w:type="gramStart"/>
      <w:r>
        <w:rPr>
          <w:rFonts w:ascii="Times New Roman" w:hAnsi="Times New Roman" w:cs="Times New Roman"/>
          <w:sz w:val="24"/>
          <w:szCs w:val="24"/>
        </w:rPr>
        <w:t>.,</w:t>
      </w:r>
      <w:proofErr w:type="gramEnd"/>
      <w:r w:rsidRPr="004E149E">
        <w:rPr>
          <w:rFonts w:ascii="Times New Roman" w:hAnsi="Times New Roman" w:cs="Times New Roman"/>
          <w:sz w:val="24"/>
          <w:szCs w:val="24"/>
        </w:rPr>
        <w:t xml:space="preserve"> Karal, I.S., (2013). </w:t>
      </w:r>
      <w:proofErr w:type="gramStart"/>
      <w:r w:rsidRPr="004E149E">
        <w:rPr>
          <w:rFonts w:ascii="Times New Roman" w:hAnsi="Times New Roman" w:cs="Times New Roman"/>
          <w:sz w:val="24"/>
          <w:szCs w:val="24"/>
        </w:rPr>
        <w:t>Fizik öğretmenlerinin Elektrik ve Manyetizma konularına ilişkin pedagojik alan bilgilerinin belirlenmesi</w:t>
      </w:r>
      <w:r w:rsidR="00F424EA">
        <w:rPr>
          <w:rFonts w:ascii="Times New Roman" w:hAnsi="Times New Roman" w:cs="Times New Roman"/>
          <w:sz w:val="24"/>
          <w:szCs w:val="24"/>
        </w:rPr>
        <w:t>.</w:t>
      </w:r>
      <w:r w:rsidR="000E6E4F">
        <w:rPr>
          <w:rFonts w:ascii="Times New Roman" w:hAnsi="Times New Roman" w:cs="Times New Roman"/>
          <w:sz w:val="24"/>
          <w:szCs w:val="24"/>
        </w:rPr>
        <w:t xml:space="preserve"> </w:t>
      </w:r>
      <w:proofErr w:type="gramEnd"/>
      <w:r w:rsidRPr="004E149E">
        <w:rPr>
          <w:rFonts w:ascii="Times New Roman" w:hAnsi="Times New Roman" w:cs="Times New Roman"/>
          <w:i/>
          <w:sz w:val="24"/>
          <w:szCs w:val="24"/>
        </w:rPr>
        <w:t>Mersin Üniversitesi Eğitim Fakültesi Dergisi,</w:t>
      </w:r>
      <w:r w:rsidRPr="004E149E">
        <w:rPr>
          <w:rFonts w:ascii="Times New Roman" w:hAnsi="Times New Roman" w:cs="Times New Roman"/>
          <w:sz w:val="24"/>
          <w:szCs w:val="24"/>
        </w:rPr>
        <w:t xml:space="preserve"> 9</w:t>
      </w:r>
      <w:r w:rsidR="00C13801">
        <w:rPr>
          <w:rFonts w:ascii="Times New Roman" w:hAnsi="Times New Roman" w:cs="Times New Roman"/>
          <w:sz w:val="24"/>
          <w:szCs w:val="24"/>
        </w:rPr>
        <w:t>(</w:t>
      </w:r>
      <w:r w:rsidRPr="004E149E">
        <w:rPr>
          <w:rFonts w:ascii="Times New Roman" w:hAnsi="Times New Roman" w:cs="Times New Roman"/>
          <w:sz w:val="24"/>
          <w:szCs w:val="24"/>
        </w:rPr>
        <w:t>2</w:t>
      </w:r>
      <w:r w:rsidR="00C13801">
        <w:rPr>
          <w:rFonts w:ascii="Times New Roman" w:hAnsi="Times New Roman" w:cs="Times New Roman"/>
          <w:sz w:val="24"/>
          <w:szCs w:val="24"/>
        </w:rPr>
        <w:t>)</w:t>
      </w:r>
      <w:r w:rsidRPr="004E149E">
        <w:rPr>
          <w:rFonts w:ascii="Times New Roman" w:hAnsi="Times New Roman" w:cs="Times New Roman"/>
          <w:sz w:val="24"/>
          <w:szCs w:val="24"/>
        </w:rPr>
        <w:t>, 88-108.</w:t>
      </w:r>
    </w:p>
    <w:p w:rsidR="00555C6B" w:rsidRPr="00B04AF1" w:rsidRDefault="00555C6B" w:rsidP="007A1BDC">
      <w:pPr>
        <w:spacing w:after="0" w:line="480" w:lineRule="auto"/>
        <w:ind w:left="567" w:hanging="567"/>
        <w:jc w:val="both"/>
        <w:rPr>
          <w:rFonts w:ascii="Times New Roman" w:hAnsi="Times New Roman" w:cs="Times New Roman"/>
          <w:sz w:val="24"/>
          <w:szCs w:val="24"/>
          <w:lang w:val="en-GB"/>
        </w:rPr>
      </w:pPr>
      <w:proofErr w:type="spellStart"/>
      <w:r w:rsidRPr="00B04AF1">
        <w:rPr>
          <w:rFonts w:ascii="Times New Roman" w:hAnsi="Times New Roman" w:cs="Times New Roman"/>
          <w:sz w:val="24"/>
          <w:szCs w:val="24"/>
          <w:lang w:val="en-GB"/>
        </w:rPr>
        <w:t>Avraamidou</w:t>
      </w:r>
      <w:proofErr w:type="spellEnd"/>
      <w:r w:rsidRPr="00B04AF1">
        <w:rPr>
          <w:rFonts w:ascii="Times New Roman" w:hAnsi="Times New Roman" w:cs="Times New Roman"/>
          <w:sz w:val="24"/>
          <w:szCs w:val="24"/>
          <w:lang w:val="en-GB"/>
        </w:rPr>
        <w:t xml:space="preserve">, L. (2012). </w:t>
      </w:r>
      <w:proofErr w:type="gramStart"/>
      <w:r w:rsidRPr="00B04AF1">
        <w:rPr>
          <w:rFonts w:ascii="Times New Roman" w:hAnsi="Times New Roman" w:cs="Times New Roman"/>
          <w:sz w:val="24"/>
          <w:szCs w:val="24"/>
          <w:lang w:val="en-GB"/>
        </w:rPr>
        <w:t>Prospective elementary teachers’ science teaching orientations and experiences that impacted their development</w:t>
      </w:r>
      <w:r w:rsidRPr="00B04AF1">
        <w:rPr>
          <w:rFonts w:ascii="Times New Roman" w:hAnsi="Times New Roman" w:cs="Times New Roman"/>
          <w:i/>
          <w:sz w:val="24"/>
          <w:szCs w:val="24"/>
          <w:lang w:val="en-GB"/>
        </w:rPr>
        <w:t>.</w:t>
      </w:r>
      <w:proofErr w:type="gramEnd"/>
      <w:r w:rsidRPr="00B04AF1">
        <w:rPr>
          <w:rFonts w:ascii="Times New Roman" w:hAnsi="Times New Roman" w:cs="Times New Roman"/>
          <w:i/>
          <w:sz w:val="24"/>
          <w:szCs w:val="24"/>
          <w:lang w:val="en-GB"/>
        </w:rPr>
        <w:t xml:space="preserve"> International Journal of Science Education</w:t>
      </w:r>
      <w:r w:rsidRPr="00B04AF1">
        <w:rPr>
          <w:rFonts w:ascii="Times New Roman" w:hAnsi="Times New Roman" w:cs="Times New Roman"/>
          <w:sz w:val="24"/>
          <w:szCs w:val="24"/>
          <w:lang w:val="en-GB"/>
        </w:rPr>
        <w:t>, 1</w:t>
      </w:r>
      <w:r w:rsidRPr="00B04AF1">
        <w:rPr>
          <w:rFonts w:ascii="Times New Roman" w:hAnsi="Times New Roman" w:cs="Times New Roman"/>
          <w:i/>
          <w:sz w:val="24"/>
          <w:szCs w:val="24"/>
          <w:lang w:val="en-GB"/>
        </w:rPr>
        <w:t>,</w:t>
      </w:r>
      <w:r w:rsidRPr="00B04AF1">
        <w:rPr>
          <w:rFonts w:ascii="Times New Roman" w:hAnsi="Times New Roman" w:cs="Times New Roman"/>
          <w:sz w:val="24"/>
          <w:szCs w:val="24"/>
          <w:lang w:val="en-GB"/>
        </w:rPr>
        <w:t xml:space="preserve"> 1-27.</w:t>
      </w:r>
    </w:p>
    <w:p w:rsidR="00555C6B" w:rsidRPr="00B04AF1" w:rsidRDefault="00555C6B" w:rsidP="007A1BDC">
      <w:pPr>
        <w:spacing w:after="0" w:line="480" w:lineRule="auto"/>
        <w:ind w:left="567" w:hanging="567"/>
        <w:jc w:val="both"/>
        <w:rPr>
          <w:rFonts w:ascii="Times New Roman" w:hAnsi="Times New Roman" w:cs="Times New Roman"/>
          <w:sz w:val="24"/>
          <w:szCs w:val="24"/>
          <w:lang w:val="en-GB"/>
        </w:rPr>
      </w:pPr>
      <w:r w:rsidRPr="00B04AF1">
        <w:rPr>
          <w:rFonts w:ascii="Times New Roman" w:hAnsi="Times New Roman" w:cs="Times New Roman"/>
          <w:sz w:val="24"/>
          <w:szCs w:val="24"/>
          <w:lang w:val="en-GB"/>
        </w:rPr>
        <w:t>Anderson, C.W</w:t>
      </w:r>
      <w:r w:rsidR="0002651F" w:rsidRPr="00B04AF1">
        <w:rPr>
          <w:rFonts w:ascii="Times New Roman" w:hAnsi="Times New Roman" w:cs="Times New Roman"/>
          <w:sz w:val="24"/>
          <w:szCs w:val="24"/>
          <w:lang w:val="en-GB"/>
        </w:rPr>
        <w:t xml:space="preserve">., </w:t>
      </w:r>
      <w:r w:rsidRPr="00B04AF1">
        <w:rPr>
          <w:rFonts w:ascii="Times New Roman" w:hAnsi="Times New Roman" w:cs="Times New Roman"/>
          <w:sz w:val="24"/>
          <w:szCs w:val="24"/>
          <w:lang w:val="en-GB"/>
        </w:rPr>
        <w:t xml:space="preserve">Smith, E.L. (1987). </w:t>
      </w:r>
      <w:proofErr w:type="gramStart"/>
      <w:r w:rsidRPr="00B04AF1">
        <w:rPr>
          <w:rFonts w:ascii="Times New Roman" w:hAnsi="Times New Roman" w:cs="Times New Roman"/>
          <w:sz w:val="24"/>
          <w:szCs w:val="24"/>
          <w:lang w:val="en-GB"/>
        </w:rPr>
        <w:t>Teaching science.</w:t>
      </w:r>
      <w:proofErr w:type="gramEnd"/>
      <w:r w:rsidRPr="00B04AF1">
        <w:rPr>
          <w:rFonts w:ascii="Times New Roman" w:hAnsi="Times New Roman" w:cs="Times New Roman"/>
          <w:sz w:val="24"/>
          <w:szCs w:val="24"/>
          <w:lang w:val="en-GB"/>
        </w:rPr>
        <w:t xml:space="preserve"> In V. Richardson-Koehler</w:t>
      </w:r>
      <w:r w:rsidR="00BE48F7">
        <w:rPr>
          <w:rFonts w:ascii="Times New Roman" w:hAnsi="Times New Roman" w:cs="Times New Roman"/>
          <w:sz w:val="24"/>
          <w:szCs w:val="24"/>
          <w:lang w:val="en-GB"/>
        </w:rPr>
        <w:t xml:space="preserve"> </w:t>
      </w:r>
      <w:r w:rsidRPr="00B04AF1">
        <w:rPr>
          <w:rFonts w:ascii="Times New Roman" w:hAnsi="Times New Roman" w:cs="Times New Roman"/>
          <w:sz w:val="24"/>
          <w:szCs w:val="24"/>
          <w:lang w:val="en-GB"/>
        </w:rPr>
        <w:t xml:space="preserve">(Ed.), </w:t>
      </w:r>
      <w:r w:rsidRPr="00272A0D">
        <w:rPr>
          <w:rFonts w:ascii="Times New Roman" w:hAnsi="Times New Roman" w:cs="Times New Roman"/>
          <w:i/>
          <w:sz w:val="24"/>
          <w:szCs w:val="24"/>
          <w:lang w:val="en-GB"/>
        </w:rPr>
        <w:t>Educators’ handbook: A</w:t>
      </w:r>
      <w:r w:rsidR="000E6E4F">
        <w:rPr>
          <w:rFonts w:ascii="Times New Roman" w:hAnsi="Times New Roman" w:cs="Times New Roman"/>
          <w:i/>
          <w:sz w:val="24"/>
          <w:szCs w:val="24"/>
          <w:lang w:val="en-GB"/>
        </w:rPr>
        <w:t xml:space="preserve"> </w:t>
      </w:r>
      <w:r w:rsidRPr="00272A0D">
        <w:rPr>
          <w:rFonts w:ascii="Times New Roman" w:hAnsi="Times New Roman" w:cs="Times New Roman"/>
          <w:i/>
          <w:sz w:val="24"/>
          <w:szCs w:val="24"/>
          <w:lang w:val="en-GB"/>
        </w:rPr>
        <w:t>research perspective (pp.84-111).</w:t>
      </w:r>
      <w:r w:rsidRPr="00B04AF1">
        <w:rPr>
          <w:rFonts w:ascii="Times New Roman" w:hAnsi="Times New Roman" w:cs="Times New Roman"/>
          <w:sz w:val="24"/>
          <w:szCs w:val="24"/>
          <w:lang w:val="en-GB"/>
        </w:rPr>
        <w:t xml:space="preserve"> New York: Longman.</w:t>
      </w:r>
    </w:p>
    <w:p w:rsidR="00555C6B" w:rsidRPr="00B04AF1" w:rsidRDefault="00555C6B" w:rsidP="007A1BDC">
      <w:pPr>
        <w:spacing w:after="0" w:line="480" w:lineRule="auto"/>
        <w:ind w:left="567" w:hanging="567"/>
        <w:jc w:val="both"/>
        <w:rPr>
          <w:rFonts w:ascii="Times New Roman" w:hAnsi="Times New Roman" w:cs="Times New Roman"/>
          <w:sz w:val="24"/>
          <w:szCs w:val="24"/>
          <w:lang w:val="en-GB"/>
        </w:rPr>
      </w:pPr>
      <w:proofErr w:type="spellStart"/>
      <w:proofErr w:type="gramStart"/>
      <w:r w:rsidRPr="00B04AF1">
        <w:rPr>
          <w:rFonts w:ascii="Times New Roman" w:hAnsi="Times New Roman" w:cs="Times New Roman"/>
          <w:sz w:val="24"/>
          <w:szCs w:val="24"/>
          <w:lang w:val="en-GB"/>
        </w:rPr>
        <w:t>Blaxter</w:t>
      </w:r>
      <w:proofErr w:type="spellEnd"/>
      <w:r w:rsidRPr="00B04AF1">
        <w:rPr>
          <w:rFonts w:ascii="Times New Roman" w:hAnsi="Times New Roman" w:cs="Times New Roman"/>
          <w:sz w:val="24"/>
          <w:szCs w:val="24"/>
          <w:lang w:val="en-GB"/>
        </w:rPr>
        <w:t>, L.,</w:t>
      </w:r>
      <w:r w:rsidR="00BE48F7">
        <w:rPr>
          <w:rFonts w:ascii="Times New Roman" w:hAnsi="Times New Roman" w:cs="Times New Roman"/>
          <w:sz w:val="24"/>
          <w:szCs w:val="24"/>
          <w:lang w:val="en-GB"/>
        </w:rPr>
        <w:t xml:space="preserve"> </w:t>
      </w:r>
      <w:r w:rsidRPr="00B04AF1">
        <w:rPr>
          <w:rFonts w:ascii="Times New Roman" w:hAnsi="Times New Roman" w:cs="Times New Roman"/>
          <w:sz w:val="24"/>
          <w:szCs w:val="24"/>
          <w:lang w:val="en-GB"/>
        </w:rPr>
        <w:t>Hughes, C., Tight, M. (2006).</w:t>
      </w:r>
      <w:proofErr w:type="gramEnd"/>
      <w:r w:rsidR="000E6E4F">
        <w:rPr>
          <w:rFonts w:ascii="Times New Roman" w:hAnsi="Times New Roman" w:cs="Times New Roman"/>
          <w:sz w:val="24"/>
          <w:szCs w:val="24"/>
          <w:lang w:val="en-GB"/>
        </w:rPr>
        <w:t xml:space="preserve"> </w:t>
      </w:r>
      <w:proofErr w:type="gramStart"/>
      <w:r w:rsidRPr="00B04AF1">
        <w:rPr>
          <w:rFonts w:ascii="Times New Roman" w:hAnsi="Times New Roman" w:cs="Times New Roman"/>
          <w:i/>
          <w:sz w:val="24"/>
          <w:szCs w:val="24"/>
          <w:lang w:val="en-GB"/>
        </w:rPr>
        <w:t>How to Research</w:t>
      </w:r>
      <w:r w:rsidR="00BE48F7">
        <w:rPr>
          <w:rFonts w:ascii="Times New Roman" w:hAnsi="Times New Roman" w:cs="Times New Roman"/>
          <w:i/>
          <w:sz w:val="24"/>
          <w:szCs w:val="24"/>
          <w:lang w:val="en-GB"/>
        </w:rPr>
        <w:t xml:space="preserve"> </w:t>
      </w:r>
      <w:r w:rsidRPr="00C041BB">
        <w:rPr>
          <w:rFonts w:ascii="Times New Roman" w:hAnsi="Times New Roman" w:cs="Times New Roman"/>
          <w:i/>
          <w:sz w:val="24"/>
          <w:szCs w:val="24"/>
          <w:lang w:val="en-GB"/>
        </w:rPr>
        <w:t>(</w:t>
      </w:r>
      <w:r w:rsidR="00C041BB" w:rsidRPr="00C041BB">
        <w:rPr>
          <w:rFonts w:ascii="Times New Roman" w:hAnsi="Times New Roman" w:cs="Times New Roman"/>
          <w:i/>
          <w:sz w:val="24"/>
          <w:szCs w:val="24"/>
          <w:lang w:val="en-GB"/>
        </w:rPr>
        <w:t>Third Ed</w:t>
      </w:r>
      <w:r w:rsidRPr="00C041BB">
        <w:rPr>
          <w:rFonts w:ascii="Times New Roman" w:hAnsi="Times New Roman" w:cs="Times New Roman"/>
          <w:i/>
          <w:sz w:val="24"/>
          <w:szCs w:val="24"/>
          <w:lang w:val="en-GB"/>
        </w:rPr>
        <w:t>.).</w:t>
      </w:r>
      <w:proofErr w:type="gramEnd"/>
      <w:r w:rsidRPr="00B04AF1">
        <w:rPr>
          <w:rFonts w:ascii="Times New Roman" w:hAnsi="Times New Roman" w:cs="Times New Roman"/>
          <w:sz w:val="24"/>
          <w:szCs w:val="24"/>
          <w:lang w:val="en-GB"/>
        </w:rPr>
        <w:t xml:space="preserve"> London: Open University Press.</w:t>
      </w:r>
    </w:p>
    <w:p w:rsidR="00555C6B" w:rsidRPr="00B04AF1" w:rsidRDefault="00555C6B" w:rsidP="007A1BDC">
      <w:pPr>
        <w:spacing w:after="0" w:line="480" w:lineRule="auto"/>
        <w:ind w:left="567" w:hanging="567"/>
        <w:jc w:val="both"/>
        <w:rPr>
          <w:rFonts w:ascii="Times New Roman" w:hAnsi="Times New Roman" w:cs="Times New Roman"/>
          <w:sz w:val="24"/>
          <w:szCs w:val="24"/>
          <w:lang w:val="en-US"/>
        </w:rPr>
      </w:pPr>
      <w:r w:rsidRPr="00B04AF1">
        <w:rPr>
          <w:rFonts w:ascii="Times New Roman" w:hAnsi="Times New Roman" w:cs="Times New Roman"/>
          <w:sz w:val="24"/>
          <w:szCs w:val="24"/>
          <w:lang w:val="en-US"/>
        </w:rPr>
        <w:t xml:space="preserve">Brownlee, J.M. (2001). Knowing and learning in teacher education: A theoretical framework of core and peripheral beliefs in application. </w:t>
      </w:r>
      <w:r w:rsidRPr="00B04AF1">
        <w:rPr>
          <w:rFonts w:ascii="Times New Roman" w:hAnsi="Times New Roman" w:cs="Times New Roman"/>
          <w:i/>
          <w:sz w:val="24"/>
          <w:szCs w:val="24"/>
          <w:lang w:val="en-US"/>
        </w:rPr>
        <w:t xml:space="preserve">Asia-Pacific Journal of Teacher Education and Development, </w:t>
      </w:r>
      <w:r w:rsidRPr="00B04AF1">
        <w:rPr>
          <w:rFonts w:ascii="Times New Roman" w:hAnsi="Times New Roman" w:cs="Times New Roman"/>
          <w:sz w:val="24"/>
          <w:szCs w:val="24"/>
          <w:lang w:val="en-US"/>
        </w:rPr>
        <w:t>4(1), 131-155.</w:t>
      </w:r>
    </w:p>
    <w:p w:rsidR="00555C6B" w:rsidRPr="00B04AF1" w:rsidRDefault="002B7A58" w:rsidP="007A1BDC">
      <w:pPr>
        <w:spacing w:after="0" w:line="480" w:lineRule="auto"/>
        <w:ind w:left="567" w:hanging="567"/>
        <w:jc w:val="both"/>
        <w:rPr>
          <w:rStyle w:val="HTMLCite"/>
          <w:rFonts w:ascii="Times New Roman" w:hAnsi="Times New Roman" w:cs="Times New Roman"/>
          <w:i w:val="0"/>
          <w:sz w:val="24"/>
          <w:szCs w:val="24"/>
          <w:lang w:val="en-US"/>
        </w:rPr>
      </w:pPr>
      <w:r w:rsidRPr="000E6E4F">
        <w:rPr>
          <w:rStyle w:val="HTMLCite"/>
          <w:rFonts w:ascii="Times New Roman" w:hAnsi="Times New Roman" w:cs="Times New Roman"/>
          <w:i w:val="0"/>
          <w:sz w:val="24"/>
          <w:szCs w:val="24"/>
          <w:lang w:val="en-US"/>
        </w:rPr>
        <w:lastRenderedPageBreak/>
        <w:t xml:space="preserve">Brown, P., </w:t>
      </w:r>
      <w:proofErr w:type="spellStart"/>
      <w:r w:rsidRPr="000E6E4F">
        <w:rPr>
          <w:rStyle w:val="HTMLCite"/>
          <w:rFonts w:ascii="Times New Roman" w:hAnsi="Times New Roman" w:cs="Times New Roman"/>
          <w:i w:val="0"/>
          <w:sz w:val="24"/>
          <w:szCs w:val="24"/>
          <w:lang w:val="en-US"/>
        </w:rPr>
        <w:t>Friedrichsen</w:t>
      </w:r>
      <w:proofErr w:type="spellEnd"/>
      <w:r w:rsidRPr="000E6E4F">
        <w:rPr>
          <w:rStyle w:val="HTMLCite"/>
          <w:rFonts w:ascii="Times New Roman" w:hAnsi="Times New Roman" w:cs="Times New Roman"/>
          <w:i w:val="0"/>
          <w:sz w:val="24"/>
          <w:szCs w:val="24"/>
          <w:lang w:val="en-US"/>
        </w:rPr>
        <w:t>, P.,</w:t>
      </w:r>
      <w:r w:rsidR="000E6E4F" w:rsidRPr="000E6E4F">
        <w:rPr>
          <w:rStyle w:val="HTMLCite"/>
          <w:rFonts w:ascii="Times New Roman" w:hAnsi="Times New Roman" w:cs="Times New Roman"/>
          <w:i w:val="0"/>
          <w:sz w:val="24"/>
          <w:szCs w:val="24"/>
          <w:lang w:val="en-US"/>
        </w:rPr>
        <w:t xml:space="preserve"> </w:t>
      </w:r>
      <w:proofErr w:type="spellStart"/>
      <w:r w:rsidR="00555C6B" w:rsidRPr="000E6E4F">
        <w:rPr>
          <w:rStyle w:val="HTMLCite"/>
          <w:rFonts w:ascii="Times New Roman" w:hAnsi="Times New Roman" w:cs="Times New Roman"/>
          <w:i w:val="0"/>
          <w:sz w:val="24"/>
          <w:szCs w:val="24"/>
          <w:lang w:val="en-US"/>
        </w:rPr>
        <w:t>Abell</w:t>
      </w:r>
      <w:proofErr w:type="spellEnd"/>
      <w:r w:rsidR="00555C6B" w:rsidRPr="000E6E4F">
        <w:rPr>
          <w:rStyle w:val="HTMLCite"/>
          <w:rFonts w:ascii="Times New Roman" w:hAnsi="Times New Roman" w:cs="Times New Roman"/>
          <w:i w:val="0"/>
          <w:sz w:val="24"/>
          <w:szCs w:val="24"/>
          <w:lang w:val="en-US"/>
        </w:rPr>
        <w:t>, S.K. (2</w:t>
      </w:r>
      <w:r w:rsidRPr="000E6E4F">
        <w:rPr>
          <w:rStyle w:val="HTMLCite"/>
          <w:rFonts w:ascii="Times New Roman" w:hAnsi="Times New Roman" w:cs="Times New Roman"/>
          <w:i w:val="0"/>
          <w:sz w:val="24"/>
          <w:szCs w:val="24"/>
          <w:lang w:val="en-US"/>
        </w:rPr>
        <w:t>009</w:t>
      </w:r>
      <w:r w:rsidR="00555C6B" w:rsidRPr="000E6E4F">
        <w:rPr>
          <w:rStyle w:val="HTMLCite"/>
          <w:rFonts w:ascii="Times New Roman" w:hAnsi="Times New Roman" w:cs="Times New Roman"/>
          <w:i w:val="0"/>
          <w:sz w:val="24"/>
          <w:szCs w:val="24"/>
          <w:lang w:val="en-US"/>
        </w:rPr>
        <w:t xml:space="preserve">). </w:t>
      </w:r>
      <w:r w:rsidR="00555C6B" w:rsidRPr="00626CF5">
        <w:rPr>
          <w:rStyle w:val="Vurgu"/>
          <w:rFonts w:ascii="Times New Roman" w:hAnsi="Times New Roman" w:cs="Times New Roman"/>
          <w:i w:val="0"/>
          <w:sz w:val="24"/>
          <w:szCs w:val="24"/>
          <w:lang w:val="en-US"/>
        </w:rPr>
        <w:t xml:space="preserve">Do beliefs change? </w:t>
      </w:r>
      <w:proofErr w:type="gramStart"/>
      <w:r w:rsidR="00555C6B" w:rsidRPr="00626CF5">
        <w:rPr>
          <w:rStyle w:val="Vurgu"/>
          <w:rFonts w:ascii="Times New Roman" w:hAnsi="Times New Roman" w:cs="Times New Roman"/>
          <w:i w:val="0"/>
          <w:sz w:val="24"/>
          <w:szCs w:val="24"/>
          <w:lang w:val="en-US"/>
        </w:rPr>
        <w:t>Investigating prospective teachers’</w:t>
      </w:r>
      <w:r w:rsidR="003F4CEC">
        <w:rPr>
          <w:rStyle w:val="Vurgu"/>
          <w:rFonts w:ascii="Times New Roman" w:hAnsi="Times New Roman" w:cs="Times New Roman"/>
          <w:i w:val="0"/>
          <w:sz w:val="24"/>
          <w:szCs w:val="24"/>
          <w:lang w:val="en-US"/>
        </w:rPr>
        <w:t xml:space="preserve"> </w:t>
      </w:r>
      <w:r w:rsidR="00555C6B" w:rsidRPr="00626CF5">
        <w:rPr>
          <w:rStyle w:val="Vurgu"/>
          <w:rFonts w:ascii="Times New Roman" w:hAnsi="Times New Roman" w:cs="Times New Roman"/>
          <w:i w:val="0"/>
          <w:sz w:val="24"/>
          <w:szCs w:val="24"/>
          <w:lang w:val="en-US"/>
        </w:rPr>
        <w:t>science teaching orientations during an accelerated post-baccalaureate program</w:t>
      </w:r>
      <w:r w:rsidR="00555C6B" w:rsidRPr="00626CF5">
        <w:rPr>
          <w:rStyle w:val="HTMLCite"/>
          <w:rFonts w:ascii="Times New Roman" w:hAnsi="Times New Roman" w:cs="Times New Roman"/>
          <w:i w:val="0"/>
          <w:sz w:val="24"/>
          <w:szCs w:val="24"/>
          <w:lang w:val="en-US"/>
        </w:rPr>
        <w:t>.</w:t>
      </w:r>
      <w:proofErr w:type="gramEnd"/>
      <w:r w:rsidR="000E6E4F">
        <w:rPr>
          <w:rStyle w:val="HTMLCite"/>
          <w:rFonts w:ascii="Times New Roman" w:hAnsi="Times New Roman" w:cs="Times New Roman"/>
          <w:i w:val="0"/>
          <w:sz w:val="24"/>
          <w:szCs w:val="24"/>
          <w:lang w:val="en-US"/>
        </w:rPr>
        <w:t xml:space="preserve"> </w:t>
      </w:r>
      <w:proofErr w:type="gramStart"/>
      <w:r w:rsidR="00555C6B" w:rsidRPr="00626CF5">
        <w:rPr>
          <w:rStyle w:val="HTMLCite"/>
          <w:rFonts w:ascii="Times New Roman" w:hAnsi="Times New Roman" w:cs="Times New Roman"/>
          <w:sz w:val="24"/>
          <w:szCs w:val="24"/>
          <w:lang w:val="en-US"/>
        </w:rPr>
        <w:t>European Science Education Research Association (ESERA) Conference,</w:t>
      </w:r>
      <w:r w:rsidR="003F4CEC">
        <w:rPr>
          <w:rStyle w:val="HTMLCite"/>
          <w:rFonts w:ascii="Times New Roman" w:hAnsi="Times New Roman" w:cs="Times New Roman"/>
          <w:sz w:val="24"/>
          <w:szCs w:val="24"/>
          <w:lang w:val="en-US"/>
        </w:rPr>
        <w:t xml:space="preserve"> </w:t>
      </w:r>
      <w:r w:rsidRPr="00B04AF1">
        <w:rPr>
          <w:rStyle w:val="HTMLCite"/>
          <w:rFonts w:ascii="Times New Roman" w:hAnsi="Times New Roman" w:cs="Times New Roman"/>
          <w:i w:val="0"/>
          <w:sz w:val="24"/>
          <w:szCs w:val="24"/>
          <w:lang w:val="en-US"/>
        </w:rPr>
        <w:t xml:space="preserve">September, </w:t>
      </w:r>
      <w:r w:rsidR="00555C6B" w:rsidRPr="00B04AF1">
        <w:rPr>
          <w:rStyle w:val="HTMLCite"/>
          <w:rFonts w:ascii="Times New Roman" w:hAnsi="Times New Roman" w:cs="Times New Roman"/>
          <w:i w:val="0"/>
          <w:sz w:val="24"/>
          <w:szCs w:val="24"/>
          <w:lang w:val="en-US"/>
        </w:rPr>
        <w:t>Istanbul, Turkey.</w:t>
      </w:r>
      <w:proofErr w:type="gramEnd"/>
    </w:p>
    <w:p w:rsidR="00555C6B" w:rsidRPr="00B04AF1" w:rsidRDefault="003A60B0" w:rsidP="007A1BDC">
      <w:pPr>
        <w:spacing w:after="0" w:line="480" w:lineRule="auto"/>
        <w:ind w:left="567" w:hanging="567"/>
        <w:jc w:val="both"/>
        <w:rPr>
          <w:rFonts w:ascii="Times New Roman" w:hAnsi="Times New Roman" w:cs="Times New Roman"/>
          <w:sz w:val="24"/>
          <w:szCs w:val="24"/>
          <w:lang w:val="en-US"/>
        </w:rPr>
      </w:pPr>
      <w:r w:rsidRPr="00B04AF1">
        <w:rPr>
          <w:rStyle w:val="HTMLCite"/>
          <w:rFonts w:ascii="Times New Roman" w:hAnsi="Times New Roman" w:cs="Times New Roman"/>
          <w:i w:val="0"/>
          <w:sz w:val="24"/>
          <w:szCs w:val="24"/>
          <w:lang w:val="de-DE"/>
        </w:rPr>
        <w:t>Brown, P., Friedrichsen, P.,</w:t>
      </w:r>
      <w:r w:rsidR="003F4CEC">
        <w:rPr>
          <w:rStyle w:val="HTMLCite"/>
          <w:rFonts w:ascii="Times New Roman" w:hAnsi="Times New Roman" w:cs="Times New Roman"/>
          <w:i w:val="0"/>
          <w:sz w:val="24"/>
          <w:szCs w:val="24"/>
          <w:lang w:val="de-DE"/>
        </w:rPr>
        <w:t xml:space="preserve"> </w:t>
      </w:r>
      <w:proofErr w:type="spellStart"/>
      <w:r w:rsidR="00555C6B" w:rsidRPr="00B04AF1">
        <w:rPr>
          <w:rStyle w:val="HTMLCite"/>
          <w:rFonts w:ascii="Times New Roman" w:hAnsi="Times New Roman" w:cs="Times New Roman"/>
          <w:i w:val="0"/>
          <w:sz w:val="24"/>
          <w:szCs w:val="24"/>
          <w:lang w:val="de-DE"/>
        </w:rPr>
        <w:t>Abell</w:t>
      </w:r>
      <w:proofErr w:type="spellEnd"/>
      <w:r w:rsidR="00555C6B" w:rsidRPr="00B04AF1">
        <w:rPr>
          <w:rStyle w:val="HTMLCite"/>
          <w:rFonts w:ascii="Times New Roman" w:hAnsi="Times New Roman" w:cs="Times New Roman"/>
          <w:i w:val="0"/>
          <w:sz w:val="24"/>
          <w:szCs w:val="24"/>
          <w:lang w:val="de-DE"/>
        </w:rPr>
        <w:t xml:space="preserve">, S.K. (2013). </w:t>
      </w:r>
      <w:proofErr w:type="gramStart"/>
      <w:r w:rsidR="00555C6B" w:rsidRPr="00B04AF1">
        <w:rPr>
          <w:rStyle w:val="HTMLCite"/>
          <w:rFonts w:ascii="Times New Roman" w:hAnsi="Times New Roman" w:cs="Times New Roman"/>
          <w:i w:val="0"/>
          <w:sz w:val="24"/>
          <w:szCs w:val="24"/>
          <w:lang w:val="en-US"/>
        </w:rPr>
        <w:t>The development of prospective secondary biology teachers</w:t>
      </w:r>
      <w:r w:rsidR="00C041BB">
        <w:rPr>
          <w:rStyle w:val="HTMLCite"/>
          <w:rFonts w:ascii="Times New Roman" w:hAnsi="Times New Roman" w:cs="Times New Roman"/>
          <w:i w:val="0"/>
          <w:sz w:val="24"/>
          <w:szCs w:val="24"/>
          <w:lang w:val="en-US"/>
        </w:rPr>
        <w:t>’</w:t>
      </w:r>
      <w:r w:rsidR="00555C6B" w:rsidRPr="00B04AF1">
        <w:rPr>
          <w:rStyle w:val="HTMLCite"/>
          <w:rFonts w:ascii="Times New Roman" w:hAnsi="Times New Roman" w:cs="Times New Roman"/>
          <w:i w:val="0"/>
          <w:sz w:val="24"/>
          <w:szCs w:val="24"/>
          <w:lang w:val="en-US"/>
        </w:rPr>
        <w:t xml:space="preserve"> PCK.</w:t>
      </w:r>
      <w:proofErr w:type="gramEnd"/>
      <w:r w:rsidR="000E6E4F">
        <w:rPr>
          <w:rStyle w:val="HTMLCite"/>
          <w:rFonts w:ascii="Times New Roman" w:hAnsi="Times New Roman" w:cs="Times New Roman"/>
          <w:i w:val="0"/>
          <w:sz w:val="24"/>
          <w:szCs w:val="24"/>
          <w:lang w:val="en-US"/>
        </w:rPr>
        <w:t xml:space="preserve"> </w:t>
      </w:r>
      <w:r w:rsidR="00555C6B" w:rsidRPr="00B04AF1">
        <w:rPr>
          <w:rStyle w:val="HTMLCite"/>
          <w:rFonts w:ascii="Times New Roman" w:hAnsi="Times New Roman" w:cs="Times New Roman"/>
          <w:sz w:val="24"/>
          <w:szCs w:val="24"/>
          <w:lang w:val="en-US"/>
        </w:rPr>
        <w:t xml:space="preserve">Journal </w:t>
      </w:r>
      <w:r w:rsidR="00555C6B" w:rsidRPr="000E6E4F">
        <w:rPr>
          <w:rStyle w:val="HTMLCite"/>
          <w:rFonts w:ascii="Times New Roman" w:hAnsi="Times New Roman" w:cs="Times New Roman"/>
          <w:sz w:val="24"/>
          <w:szCs w:val="24"/>
          <w:lang w:val="en-US"/>
        </w:rPr>
        <w:t>of</w:t>
      </w:r>
      <w:r w:rsidR="00555C6B" w:rsidRPr="000E6E4F">
        <w:t xml:space="preserve"> </w:t>
      </w:r>
      <w:r w:rsidR="00555C6B" w:rsidRPr="00B04AF1">
        <w:rPr>
          <w:rFonts w:ascii="Times New Roman" w:hAnsi="Times New Roman" w:cs="Times New Roman"/>
          <w:i/>
          <w:sz w:val="24"/>
          <w:szCs w:val="24"/>
          <w:lang w:val="en-US"/>
        </w:rPr>
        <w:t xml:space="preserve">Science Teacher Education, </w:t>
      </w:r>
      <w:r w:rsidR="00555C6B" w:rsidRPr="00B04AF1">
        <w:rPr>
          <w:rFonts w:ascii="Times New Roman" w:hAnsi="Times New Roman" w:cs="Times New Roman"/>
          <w:sz w:val="24"/>
          <w:szCs w:val="24"/>
          <w:lang w:val="en-US"/>
        </w:rPr>
        <w:t>24(1), 133-155.</w:t>
      </w:r>
    </w:p>
    <w:p w:rsidR="00555C6B" w:rsidRDefault="003A60B0" w:rsidP="007A1BDC">
      <w:pPr>
        <w:spacing w:after="0" w:line="480" w:lineRule="auto"/>
        <w:ind w:left="567" w:hanging="567"/>
        <w:jc w:val="both"/>
        <w:rPr>
          <w:rFonts w:ascii="Times New Roman" w:hAnsi="Times New Roman" w:cs="Times New Roman"/>
          <w:sz w:val="24"/>
          <w:szCs w:val="24"/>
          <w:lang w:val="en-US"/>
        </w:rPr>
      </w:pPr>
      <w:r w:rsidRPr="00B04AF1">
        <w:rPr>
          <w:rFonts w:ascii="Times New Roman" w:hAnsi="Times New Roman" w:cs="Times New Roman"/>
          <w:sz w:val="24"/>
          <w:szCs w:val="24"/>
          <w:lang w:val="en-US"/>
        </w:rPr>
        <w:t xml:space="preserve">Cohen, R., </w:t>
      </w:r>
      <w:proofErr w:type="spellStart"/>
      <w:r w:rsidR="00555C6B" w:rsidRPr="00B04AF1">
        <w:rPr>
          <w:rFonts w:ascii="Times New Roman" w:hAnsi="Times New Roman" w:cs="Times New Roman"/>
          <w:sz w:val="24"/>
          <w:szCs w:val="24"/>
          <w:lang w:val="en-US"/>
        </w:rPr>
        <w:t>Yarden</w:t>
      </w:r>
      <w:proofErr w:type="spellEnd"/>
      <w:r w:rsidR="00555C6B" w:rsidRPr="00B04AF1">
        <w:rPr>
          <w:rFonts w:ascii="Times New Roman" w:hAnsi="Times New Roman" w:cs="Times New Roman"/>
          <w:sz w:val="24"/>
          <w:szCs w:val="24"/>
          <w:lang w:val="en-US"/>
        </w:rPr>
        <w:t>, A. (2009). Experienced junior-high-school teachers’ PCK in light of a curriculum change: “The cell is to be studied longitudinally”</w:t>
      </w:r>
      <w:r w:rsidR="00F424EA">
        <w:rPr>
          <w:rFonts w:ascii="Times New Roman" w:hAnsi="Times New Roman" w:cs="Times New Roman"/>
          <w:sz w:val="24"/>
          <w:szCs w:val="24"/>
          <w:lang w:val="en-US"/>
        </w:rPr>
        <w:t>.</w:t>
      </w:r>
      <w:r w:rsidR="003F4CEC">
        <w:rPr>
          <w:rFonts w:ascii="Times New Roman" w:hAnsi="Times New Roman" w:cs="Times New Roman"/>
          <w:sz w:val="24"/>
          <w:szCs w:val="24"/>
          <w:lang w:val="en-US"/>
        </w:rPr>
        <w:t xml:space="preserve"> </w:t>
      </w:r>
      <w:r w:rsidR="00555C6B" w:rsidRPr="00B04AF1">
        <w:rPr>
          <w:rFonts w:ascii="Times New Roman" w:hAnsi="Times New Roman" w:cs="Times New Roman"/>
          <w:i/>
          <w:sz w:val="24"/>
          <w:szCs w:val="24"/>
          <w:lang w:val="en-US"/>
        </w:rPr>
        <w:t xml:space="preserve">Research in Science Education, </w:t>
      </w:r>
      <w:r w:rsidR="00555C6B" w:rsidRPr="00B04AF1">
        <w:rPr>
          <w:rFonts w:ascii="Times New Roman" w:hAnsi="Times New Roman" w:cs="Times New Roman"/>
          <w:sz w:val="24"/>
          <w:szCs w:val="24"/>
          <w:lang w:val="en-US"/>
        </w:rPr>
        <w:t>39, 131-155.</w:t>
      </w:r>
    </w:p>
    <w:p w:rsidR="000449A7" w:rsidRPr="000449A7" w:rsidRDefault="00883EBA" w:rsidP="000449A7">
      <w:pPr>
        <w:spacing w:after="0" w:line="480" w:lineRule="auto"/>
        <w:ind w:left="567" w:hanging="567"/>
        <w:jc w:val="both"/>
        <w:rPr>
          <w:rFonts w:ascii="Times New Roman" w:eastAsia="Times New Roman" w:hAnsi="Times New Roman" w:cs="Times New Roman"/>
          <w:sz w:val="24"/>
          <w:szCs w:val="24"/>
          <w:lang w:eastAsia="tr-TR"/>
        </w:rPr>
      </w:pPr>
      <w:proofErr w:type="spellStart"/>
      <w:r w:rsidRPr="000449A7">
        <w:rPr>
          <w:rFonts w:ascii="Times New Roman" w:hAnsi="Times New Roman" w:cs="Times New Roman"/>
          <w:sz w:val="24"/>
          <w:szCs w:val="24"/>
          <w:lang w:val="en-US"/>
        </w:rPr>
        <w:t>Çobanoğlu</w:t>
      </w:r>
      <w:proofErr w:type="spellEnd"/>
      <w:r w:rsidRPr="000449A7">
        <w:rPr>
          <w:rFonts w:ascii="Times New Roman" w:hAnsi="Times New Roman" w:cs="Times New Roman"/>
          <w:sz w:val="24"/>
          <w:szCs w:val="24"/>
          <w:lang w:val="en-US"/>
        </w:rPr>
        <w:t xml:space="preserve">, R. (2015). </w:t>
      </w:r>
      <w:proofErr w:type="gramStart"/>
      <w:r w:rsidR="000449A7" w:rsidRPr="003F4CEC">
        <w:rPr>
          <w:rFonts w:ascii="Times New Roman" w:eastAsia="Times New Roman" w:hAnsi="Times New Roman" w:cs="Times New Roman"/>
          <w:sz w:val="24"/>
          <w:szCs w:val="24"/>
          <w:lang w:val="en-GB" w:eastAsia="tr-TR"/>
        </w:rPr>
        <w:t>A review of research in Turkey on beliefs</w:t>
      </w:r>
      <w:r w:rsidR="000E6E4F" w:rsidRPr="003F4CEC">
        <w:rPr>
          <w:rFonts w:ascii="Times New Roman" w:eastAsia="Times New Roman" w:hAnsi="Times New Roman" w:cs="Times New Roman"/>
          <w:sz w:val="24"/>
          <w:szCs w:val="24"/>
          <w:lang w:val="en-GB" w:eastAsia="tr-TR"/>
        </w:rPr>
        <w:t xml:space="preserve"> </w:t>
      </w:r>
      <w:r w:rsidR="000449A7" w:rsidRPr="003F4CEC">
        <w:rPr>
          <w:rFonts w:ascii="Times New Roman" w:eastAsia="Times New Roman" w:hAnsi="Times New Roman" w:cs="Times New Roman"/>
          <w:sz w:val="24"/>
          <w:szCs w:val="24"/>
          <w:lang w:val="en-GB" w:eastAsia="tr-TR"/>
        </w:rPr>
        <w:t>about</w:t>
      </w:r>
      <w:r w:rsidR="000E6E4F" w:rsidRPr="003F4CEC">
        <w:rPr>
          <w:rFonts w:ascii="Times New Roman" w:eastAsia="Times New Roman" w:hAnsi="Times New Roman" w:cs="Times New Roman"/>
          <w:sz w:val="24"/>
          <w:szCs w:val="24"/>
          <w:lang w:val="en-GB" w:eastAsia="tr-TR"/>
        </w:rPr>
        <w:t xml:space="preserve"> </w:t>
      </w:r>
      <w:r w:rsidR="000449A7" w:rsidRPr="003F4CEC">
        <w:rPr>
          <w:rFonts w:ascii="Times New Roman" w:eastAsia="Times New Roman" w:hAnsi="Times New Roman" w:cs="Times New Roman"/>
          <w:sz w:val="24"/>
          <w:szCs w:val="24"/>
          <w:lang w:val="en-GB" w:eastAsia="tr-TR"/>
        </w:rPr>
        <w:t>teaching.</w:t>
      </w:r>
      <w:proofErr w:type="gramEnd"/>
      <w:r w:rsidR="000E6E4F" w:rsidRPr="003F4CEC">
        <w:rPr>
          <w:rFonts w:ascii="Times New Roman" w:eastAsia="Times New Roman" w:hAnsi="Times New Roman" w:cs="Times New Roman"/>
          <w:sz w:val="24"/>
          <w:szCs w:val="24"/>
          <w:lang w:val="en-GB" w:eastAsia="tr-TR"/>
        </w:rPr>
        <w:t xml:space="preserve"> </w:t>
      </w:r>
      <w:proofErr w:type="spellStart"/>
      <w:r w:rsidR="000449A7" w:rsidRPr="003F4CEC">
        <w:rPr>
          <w:rFonts w:ascii="Times New Roman" w:eastAsia="Times New Roman" w:hAnsi="Times New Roman" w:cs="Times New Roman"/>
          <w:i/>
          <w:sz w:val="24"/>
          <w:szCs w:val="24"/>
          <w:lang w:val="en-GB" w:eastAsia="tr-TR"/>
        </w:rPr>
        <w:t>Hacettepe</w:t>
      </w:r>
      <w:proofErr w:type="spellEnd"/>
      <w:r w:rsidR="000449A7" w:rsidRPr="003F4CEC">
        <w:rPr>
          <w:rFonts w:ascii="Times New Roman" w:eastAsia="Times New Roman" w:hAnsi="Times New Roman" w:cs="Times New Roman"/>
          <w:i/>
          <w:sz w:val="24"/>
          <w:szCs w:val="24"/>
          <w:lang w:val="en-GB" w:eastAsia="tr-TR"/>
        </w:rPr>
        <w:t xml:space="preserve"> </w:t>
      </w:r>
      <w:proofErr w:type="spellStart"/>
      <w:r w:rsidR="000449A7" w:rsidRPr="003F4CEC">
        <w:rPr>
          <w:rFonts w:ascii="Times New Roman" w:eastAsia="Times New Roman" w:hAnsi="Times New Roman" w:cs="Times New Roman"/>
          <w:i/>
          <w:sz w:val="24"/>
          <w:szCs w:val="24"/>
          <w:lang w:val="en-GB" w:eastAsia="tr-TR"/>
        </w:rPr>
        <w:t>Üniversitesi</w:t>
      </w:r>
      <w:proofErr w:type="spellEnd"/>
      <w:r w:rsidR="000449A7" w:rsidRPr="003F4CEC">
        <w:rPr>
          <w:rFonts w:ascii="Times New Roman" w:eastAsia="Times New Roman" w:hAnsi="Times New Roman" w:cs="Times New Roman"/>
          <w:i/>
          <w:sz w:val="24"/>
          <w:szCs w:val="24"/>
          <w:lang w:val="en-GB" w:eastAsia="tr-TR"/>
        </w:rPr>
        <w:t xml:space="preserve"> </w:t>
      </w:r>
      <w:proofErr w:type="spellStart"/>
      <w:r w:rsidR="000449A7" w:rsidRPr="003F4CEC">
        <w:rPr>
          <w:rFonts w:ascii="Times New Roman" w:eastAsia="Times New Roman" w:hAnsi="Times New Roman" w:cs="Times New Roman"/>
          <w:i/>
          <w:sz w:val="24"/>
          <w:szCs w:val="24"/>
          <w:lang w:val="en-GB" w:eastAsia="tr-TR"/>
        </w:rPr>
        <w:t>Eğitim</w:t>
      </w:r>
      <w:proofErr w:type="spellEnd"/>
      <w:r w:rsidR="000449A7" w:rsidRPr="003F4CEC">
        <w:rPr>
          <w:rFonts w:ascii="Times New Roman" w:eastAsia="Times New Roman" w:hAnsi="Times New Roman" w:cs="Times New Roman"/>
          <w:i/>
          <w:sz w:val="24"/>
          <w:szCs w:val="24"/>
          <w:lang w:val="en-GB" w:eastAsia="tr-TR"/>
        </w:rPr>
        <w:t xml:space="preserve"> </w:t>
      </w:r>
      <w:proofErr w:type="spellStart"/>
      <w:r w:rsidR="000449A7" w:rsidRPr="003F4CEC">
        <w:rPr>
          <w:rFonts w:ascii="Times New Roman" w:eastAsia="Times New Roman" w:hAnsi="Times New Roman" w:cs="Times New Roman"/>
          <w:i/>
          <w:sz w:val="24"/>
          <w:szCs w:val="24"/>
          <w:lang w:val="en-GB" w:eastAsia="tr-TR"/>
        </w:rPr>
        <w:t>Fakültesi</w:t>
      </w:r>
      <w:proofErr w:type="spellEnd"/>
      <w:r w:rsidR="000449A7" w:rsidRPr="003F4CEC">
        <w:rPr>
          <w:rFonts w:ascii="Times New Roman" w:eastAsia="Times New Roman" w:hAnsi="Times New Roman" w:cs="Times New Roman"/>
          <w:i/>
          <w:sz w:val="24"/>
          <w:szCs w:val="24"/>
          <w:lang w:val="en-GB" w:eastAsia="tr-TR"/>
        </w:rPr>
        <w:t xml:space="preserve"> </w:t>
      </w:r>
      <w:proofErr w:type="spellStart"/>
      <w:r w:rsidR="000449A7" w:rsidRPr="003F4CEC">
        <w:rPr>
          <w:rFonts w:ascii="Times New Roman" w:eastAsia="Times New Roman" w:hAnsi="Times New Roman" w:cs="Times New Roman"/>
          <w:i/>
          <w:sz w:val="24"/>
          <w:szCs w:val="24"/>
          <w:lang w:val="en-GB" w:eastAsia="tr-TR"/>
        </w:rPr>
        <w:t>Dergisi</w:t>
      </w:r>
      <w:proofErr w:type="spellEnd"/>
      <w:r w:rsidR="000449A7" w:rsidRPr="003F4CEC">
        <w:rPr>
          <w:rFonts w:ascii="Times New Roman" w:eastAsia="Times New Roman" w:hAnsi="Times New Roman" w:cs="Times New Roman"/>
          <w:i/>
          <w:sz w:val="24"/>
          <w:szCs w:val="24"/>
          <w:lang w:val="en-GB" w:eastAsia="tr-TR"/>
        </w:rPr>
        <w:t xml:space="preserve"> (H. U. Journal of Education)</w:t>
      </w:r>
      <w:proofErr w:type="gramStart"/>
      <w:r w:rsidR="000449A7" w:rsidRPr="003F4CEC">
        <w:rPr>
          <w:rFonts w:ascii="Times New Roman" w:eastAsia="Times New Roman" w:hAnsi="Times New Roman" w:cs="Times New Roman"/>
          <w:i/>
          <w:sz w:val="24"/>
          <w:szCs w:val="24"/>
          <w:lang w:val="en-GB" w:eastAsia="tr-TR"/>
        </w:rPr>
        <w:t>,</w:t>
      </w:r>
      <w:r w:rsidR="000449A7">
        <w:rPr>
          <w:rFonts w:ascii="Times New Roman" w:eastAsia="Times New Roman" w:hAnsi="Times New Roman" w:cs="Times New Roman"/>
          <w:sz w:val="24"/>
          <w:szCs w:val="24"/>
          <w:lang w:eastAsia="tr-TR"/>
        </w:rPr>
        <w:t>30</w:t>
      </w:r>
      <w:proofErr w:type="gramEnd"/>
      <w:r w:rsidR="000449A7">
        <w:rPr>
          <w:rFonts w:ascii="Times New Roman" w:eastAsia="Times New Roman" w:hAnsi="Times New Roman" w:cs="Times New Roman"/>
          <w:sz w:val="24"/>
          <w:szCs w:val="24"/>
          <w:lang w:eastAsia="tr-TR"/>
        </w:rPr>
        <w:t>(3),</w:t>
      </w:r>
      <w:r w:rsidR="000449A7" w:rsidRPr="000449A7">
        <w:rPr>
          <w:rFonts w:ascii="Times New Roman" w:eastAsia="Times New Roman" w:hAnsi="Times New Roman" w:cs="Times New Roman"/>
          <w:sz w:val="24"/>
          <w:szCs w:val="24"/>
          <w:lang w:eastAsia="tr-TR"/>
        </w:rPr>
        <w:t xml:space="preserve"> 48-59</w:t>
      </w:r>
      <w:r w:rsidR="000449A7">
        <w:rPr>
          <w:rFonts w:ascii="Times New Roman" w:eastAsia="Times New Roman" w:hAnsi="Times New Roman" w:cs="Times New Roman"/>
          <w:sz w:val="24"/>
          <w:szCs w:val="24"/>
          <w:lang w:eastAsia="tr-TR"/>
        </w:rPr>
        <w:t>.</w:t>
      </w:r>
    </w:p>
    <w:p w:rsidR="00FB5A46" w:rsidRPr="00FB5A46" w:rsidRDefault="00FB5A46" w:rsidP="00FB5A46">
      <w:pPr>
        <w:spacing w:after="0" w:line="480" w:lineRule="auto"/>
        <w:ind w:left="567" w:hanging="567"/>
        <w:jc w:val="both"/>
        <w:rPr>
          <w:rFonts w:ascii="Times New Roman" w:eastAsia="Times New Roman" w:hAnsi="Times New Roman" w:cs="Times New Roman"/>
          <w:sz w:val="24"/>
          <w:szCs w:val="24"/>
          <w:lang w:eastAsia="tr-TR"/>
        </w:rPr>
      </w:pPr>
      <w:r w:rsidRPr="00FB5A46">
        <w:rPr>
          <w:rFonts w:ascii="Times New Roman" w:eastAsia="Times New Roman" w:hAnsi="Times New Roman" w:cs="Times New Roman"/>
          <w:sz w:val="24"/>
          <w:szCs w:val="24"/>
          <w:lang w:eastAsia="tr-TR"/>
        </w:rPr>
        <w:t xml:space="preserve">Dede, Y. ve Karakuş, F. (2014). </w:t>
      </w:r>
      <w:proofErr w:type="gramStart"/>
      <w:r w:rsidRPr="00FB5A46">
        <w:rPr>
          <w:rFonts w:ascii="Times New Roman" w:eastAsia="Times New Roman" w:hAnsi="Times New Roman" w:cs="Times New Roman"/>
          <w:sz w:val="24"/>
          <w:szCs w:val="24"/>
          <w:lang w:eastAsia="tr-TR"/>
        </w:rPr>
        <w:t xml:space="preserve">Matematik öğretmeni adaylarının matematiğe yönelik inançları üzerinde öğretmen eğitimi programlarının etkisi. </w:t>
      </w:r>
      <w:proofErr w:type="gramEnd"/>
      <w:r w:rsidRPr="00FB5A46">
        <w:rPr>
          <w:rFonts w:ascii="Times New Roman" w:eastAsia="Times New Roman" w:hAnsi="Times New Roman" w:cs="Times New Roman"/>
          <w:i/>
          <w:sz w:val="24"/>
          <w:szCs w:val="24"/>
          <w:lang w:eastAsia="tr-TR"/>
        </w:rPr>
        <w:t>Kuram ve Uygulamada Eğitim Bilimleri,</w:t>
      </w:r>
      <w:r w:rsidRPr="00FB5A46">
        <w:rPr>
          <w:rFonts w:ascii="Times New Roman" w:eastAsia="Times New Roman" w:hAnsi="Times New Roman" w:cs="Times New Roman"/>
          <w:sz w:val="24"/>
          <w:szCs w:val="24"/>
          <w:lang w:eastAsia="tr-TR"/>
        </w:rPr>
        <w:t>14(2), 791-813.</w:t>
      </w:r>
    </w:p>
    <w:p w:rsidR="00555C6B" w:rsidRPr="00B04AF1" w:rsidRDefault="00555C6B" w:rsidP="007A1BDC">
      <w:pPr>
        <w:spacing w:after="0" w:line="480" w:lineRule="auto"/>
        <w:ind w:left="567" w:hanging="567"/>
        <w:jc w:val="both"/>
        <w:rPr>
          <w:rFonts w:ascii="Times New Roman" w:eastAsia="Times New Roman" w:hAnsi="Times New Roman" w:cs="Times New Roman"/>
          <w:sz w:val="24"/>
          <w:szCs w:val="24"/>
        </w:rPr>
      </w:pPr>
      <w:proofErr w:type="spellStart"/>
      <w:r w:rsidRPr="00EA1045">
        <w:rPr>
          <w:rFonts w:ascii="Times New Roman" w:eastAsia="Times New Roman" w:hAnsi="Times New Roman" w:cs="Times New Roman"/>
          <w:sz w:val="24"/>
          <w:szCs w:val="24"/>
        </w:rPr>
        <w:t>Ei</w:t>
      </w:r>
      <w:r w:rsidR="003A60B0" w:rsidRPr="00EA1045">
        <w:rPr>
          <w:rFonts w:ascii="Times New Roman" w:eastAsia="Times New Roman" w:hAnsi="Times New Roman" w:cs="Times New Roman"/>
          <w:sz w:val="24"/>
          <w:szCs w:val="24"/>
        </w:rPr>
        <w:t>ck</w:t>
      </w:r>
      <w:proofErr w:type="spellEnd"/>
      <w:r w:rsidR="003A60B0" w:rsidRPr="00EA1045">
        <w:rPr>
          <w:rFonts w:ascii="Times New Roman" w:eastAsia="Times New Roman" w:hAnsi="Times New Roman" w:cs="Times New Roman"/>
          <w:sz w:val="24"/>
          <w:szCs w:val="24"/>
        </w:rPr>
        <w:t xml:space="preserve">, C. ve </w:t>
      </w:r>
      <w:proofErr w:type="spellStart"/>
      <w:r w:rsidR="003A60B0" w:rsidRPr="00EA1045">
        <w:rPr>
          <w:rFonts w:ascii="Times New Roman" w:eastAsia="Times New Roman" w:hAnsi="Times New Roman" w:cs="Times New Roman"/>
          <w:sz w:val="24"/>
          <w:szCs w:val="24"/>
        </w:rPr>
        <w:t>Reed</w:t>
      </w:r>
      <w:proofErr w:type="spellEnd"/>
      <w:r w:rsidR="003A60B0" w:rsidRPr="00EA1045">
        <w:rPr>
          <w:rFonts w:ascii="Times New Roman" w:eastAsia="Times New Roman" w:hAnsi="Times New Roman" w:cs="Times New Roman"/>
          <w:sz w:val="24"/>
          <w:szCs w:val="24"/>
        </w:rPr>
        <w:t xml:space="preserve">, </w:t>
      </w:r>
      <w:r w:rsidR="00C041BB" w:rsidRPr="00EA1045">
        <w:rPr>
          <w:rFonts w:ascii="Times New Roman" w:eastAsia="Times New Roman" w:hAnsi="Times New Roman" w:cs="Times New Roman"/>
          <w:sz w:val="24"/>
          <w:szCs w:val="24"/>
        </w:rPr>
        <w:t>C.(</w:t>
      </w:r>
      <w:r w:rsidR="003A60B0" w:rsidRPr="00EA1045">
        <w:rPr>
          <w:rFonts w:ascii="Times New Roman" w:eastAsia="Times New Roman" w:hAnsi="Times New Roman" w:cs="Times New Roman"/>
          <w:sz w:val="24"/>
          <w:szCs w:val="24"/>
        </w:rPr>
        <w:t>2002</w:t>
      </w:r>
      <w:r w:rsidR="00C041BB" w:rsidRPr="00EA1045">
        <w:rPr>
          <w:rFonts w:ascii="Times New Roman" w:eastAsia="Times New Roman" w:hAnsi="Times New Roman" w:cs="Times New Roman"/>
          <w:sz w:val="24"/>
          <w:szCs w:val="24"/>
        </w:rPr>
        <w:t>)</w:t>
      </w:r>
      <w:r w:rsidR="003A60B0" w:rsidRPr="00EA1045">
        <w:rPr>
          <w:rFonts w:ascii="Times New Roman" w:eastAsia="Times New Roman" w:hAnsi="Times New Roman" w:cs="Times New Roman"/>
          <w:sz w:val="24"/>
          <w:szCs w:val="24"/>
        </w:rPr>
        <w:t xml:space="preserve">. </w:t>
      </w:r>
      <w:r w:rsidR="003A60B0" w:rsidRPr="00C041BB">
        <w:rPr>
          <w:rFonts w:ascii="Times New Roman" w:eastAsia="Times New Roman" w:hAnsi="Times New Roman" w:cs="Times New Roman"/>
          <w:sz w:val="24"/>
          <w:szCs w:val="24"/>
          <w:lang w:val="en-GB"/>
        </w:rPr>
        <w:t>What</w:t>
      </w:r>
      <w:r w:rsidR="00B60966">
        <w:rPr>
          <w:rFonts w:ascii="Times New Roman" w:eastAsia="Times New Roman" w:hAnsi="Times New Roman" w:cs="Times New Roman"/>
          <w:sz w:val="24"/>
          <w:szCs w:val="24"/>
          <w:lang w:val="en-GB"/>
        </w:rPr>
        <w:t xml:space="preserve"> </w:t>
      </w:r>
      <w:r w:rsidR="003A60B0" w:rsidRPr="00C041BB">
        <w:rPr>
          <w:rFonts w:ascii="Times New Roman" w:eastAsia="Times New Roman" w:hAnsi="Times New Roman" w:cs="Times New Roman"/>
          <w:sz w:val="24"/>
          <w:szCs w:val="24"/>
          <w:lang w:val="en-GB"/>
        </w:rPr>
        <w:t>makes an inquiry-oriented</w:t>
      </w:r>
      <w:r w:rsidR="00B60966">
        <w:rPr>
          <w:rFonts w:ascii="Times New Roman" w:eastAsia="Times New Roman" w:hAnsi="Times New Roman" w:cs="Times New Roman"/>
          <w:sz w:val="24"/>
          <w:szCs w:val="24"/>
          <w:lang w:val="en-GB"/>
        </w:rPr>
        <w:t xml:space="preserve"> </w:t>
      </w:r>
      <w:r w:rsidR="003A60B0" w:rsidRPr="00C041BB">
        <w:rPr>
          <w:rFonts w:ascii="Times New Roman" w:eastAsia="Times New Roman" w:hAnsi="Times New Roman" w:cs="Times New Roman"/>
          <w:sz w:val="24"/>
          <w:szCs w:val="24"/>
          <w:lang w:val="en-GB"/>
        </w:rPr>
        <w:t>science</w:t>
      </w:r>
      <w:r w:rsidR="00B60966">
        <w:rPr>
          <w:rFonts w:ascii="Times New Roman" w:eastAsia="Times New Roman" w:hAnsi="Times New Roman" w:cs="Times New Roman"/>
          <w:sz w:val="24"/>
          <w:szCs w:val="24"/>
          <w:lang w:val="en-GB"/>
        </w:rPr>
        <w:t xml:space="preserve"> </w:t>
      </w:r>
      <w:r w:rsidR="003A60B0" w:rsidRPr="00C041BB">
        <w:rPr>
          <w:rFonts w:ascii="Times New Roman" w:eastAsia="Times New Roman" w:hAnsi="Times New Roman" w:cs="Times New Roman"/>
          <w:sz w:val="24"/>
          <w:szCs w:val="24"/>
          <w:lang w:val="en-GB"/>
        </w:rPr>
        <w:t xml:space="preserve">teacher? </w:t>
      </w:r>
      <w:proofErr w:type="gramStart"/>
      <w:r w:rsidR="003A60B0" w:rsidRPr="00C041BB">
        <w:rPr>
          <w:rFonts w:ascii="Times New Roman" w:eastAsia="Times New Roman" w:hAnsi="Times New Roman" w:cs="Times New Roman"/>
          <w:sz w:val="24"/>
          <w:szCs w:val="24"/>
          <w:lang w:val="en-GB"/>
        </w:rPr>
        <w:t>The</w:t>
      </w:r>
      <w:r w:rsidR="00B60966">
        <w:rPr>
          <w:rFonts w:ascii="Times New Roman" w:eastAsia="Times New Roman" w:hAnsi="Times New Roman" w:cs="Times New Roman"/>
          <w:sz w:val="24"/>
          <w:szCs w:val="24"/>
          <w:lang w:val="en-GB"/>
        </w:rPr>
        <w:t xml:space="preserve"> </w:t>
      </w:r>
      <w:r w:rsidR="003A60B0" w:rsidRPr="00C041BB">
        <w:rPr>
          <w:rFonts w:ascii="Times New Roman" w:eastAsia="Times New Roman" w:hAnsi="Times New Roman" w:cs="Times New Roman"/>
          <w:sz w:val="24"/>
          <w:szCs w:val="24"/>
          <w:lang w:val="en-GB"/>
        </w:rPr>
        <w:t>influence of learning</w:t>
      </w:r>
      <w:r w:rsidR="00B60966">
        <w:rPr>
          <w:rFonts w:ascii="Times New Roman" w:eastAsia="Times New Roman" w:hAnsi="Times New Roman" w:cs="Times New Roman"/>
          <w:sz w:val="24"/>
          <w:szCs w:val="24"/>
          <w:lang w:val="en-GB"/>
        </w:rPr>
        <w:t xml:space="preserve"> </w:t>
      </w:r>
      <w:r w:rsidR="003A60B0" w:rsidRPr="00C041BB">
        <w:rPr>
          <w:rFonts w:ascii="Times New Roman" w:eastAsia="Times New Roman" w:hAnsi="Times New Roman" w:cs="Times New Roman"/>
          <w:sz w:val="24"/>
          <w:szCs w:val="24"/>
          <w:lang w:val="en-GB"/>
        </w:rPr>
        <w:t>histories on student</w:t>
      </w:r>
      <w:r w:rsidR="00B60966">
        <w:rPr>
          <w:rFonts w:ascii="Times New Roman" w:eastAsia="Times New Roman" w:hAnsi="Times New Roman" w:cs="Times New Roman"/>
          <w:sz w:val="24"/>
          <w:szCs w:val="24"/>
          <w:lang w:val="en-GB"/>
        </w:rPr>
        <w:t xml:space="preserve"> </w:t>
      </w:r>
      <w:r w:rsidR="003A60B0" w:rsidRPr="00C041BB">
        <w:rPr>
          <w:rFonts w:ascii="Times New Roman" w:eastAsia="Times New Roman" w:hAnsi="Times New Roman" w:cs="Times New Roman"/>
          <w:sz w:val="24"/>
          <w:szCs w:val="24"/>
          <w:lang w:val="en-GB"/>
        </w:rPr>
        <w:t>teacher r</w:t>
      </w:r>
      <w:r w:rsidRPr="00C041BB">
        <w:rPr>
          <w:rFonts w:ascii="Times New Roman" w:eastAsia="Times New Roman" w:hAnsi="Times New Roman" w:cs="Times New Roman"/>
          <w:sz w:val="24"/>
          <w:szCs w:val="24"/>
          <w:lang w:val="en-GB"/>
        </w:rPr>
        <w:t xml:space="preserve">ole </w:t>
      </w:r>
      <w:r w:rsidR="003A60B0" w:rsidRPr="00C041BB">
        <w:rPr>
          <w:rFonts w:ascii="Times New Roman" w:eastAsia="Times New Roman" w:hAnsi="Times New Roman" w:cs="Times New Roman"/>
          <w:sz w:val="24"/>
          <w:szCs w:val="24"/>
          <w:lang w:val="en-GB"/>
        </w:rPr>
        <w:t>identity</w:t>
      </w:r>
      <w:r w:rsidR="00B60966">
        <w:rPr>
          <w:rFonts w:ascii="Times New Roman" w:eastAsia="Times New Roman" w:hAnsi="Times New Roman" w:cs="Times New Roman"/>
          <w:sz w:val="24"/>
          <w:szCs w:val="24"/>
          <w:lang w:val="en-GB"/>
        </w:rPr>
        <w:t xml:space="preserve"> </w:t>
      </w:r>
      <w:r w:rsidR="003A60B0" w:rsidRPr="00C041BB">
        <w:rPr>
          <w:rFonts w:ascii="Times New Roman" w:eastAsia="Times New Roman" w:hAnsi="Times New Roman" w:cs="Times New Roman"/>
          <w:sz w:val="24"/>
          <w:szCs w:val="24"/>
          <w:lang w:val="en-GB"/>
        </w:rPr>
        <w:t>and</w:t>
      </w:r>
      <w:r w:rsidR="00B60966">
        <w:rPr>
          <w:rFonts w:ascii="Times New Roman" w:eastAsia="Times New Roman" w:hAnsi="Times New Roman" w:cs="Times New Roman"/>
          <w:sz w:val="24"/>
          <w:szCs w:val="24"/>
          <w:lang w:val="en-GB"/>
        </w:rPr>
        <w:t xml:space="preserve"> </w:t>
      </w:r>
      <w:r w:rsidR="00B60966" w:rsidRPr="00C041BB">
        <w:rPr>
          <w:rFonts w:ascii="Times New Roman" w:eastAsia="Times New Roman" w:hAnsi="Times New Roman" w:cs="Times New Roman"/>
          <w:sz w:val="24"/>
          <w:szCs w:val="24"/>
          <w:lang w:val="en-GB"/>
        </w:rPr>
        <w:t>p</w:t>
      </w:r>
      <w:r w:rsidR="00B60966">
        <w:rPr>
          <w:rFonts w:ascii="Times New Roman" w:eastAsia="Times New Roman" w:hAnsi="Times New Roman" w:cs="Times New Roman"/>
          <w:sz w:val="24"/>
          <w:szCs w:val="24"/>
          <w:lang w:val="en-GB"/>
        </w:rPr>
        <w:t>ractice.</w:t>
      </w:r>
      <w:proofErr w:type="gramEnd"/>
      <w:r w:rsidR="00B60966" w:rsidRPr="00C041BB">
        <w:rPr>
          <w:rFonts w:ascii="Times New Roman" w:eastAsia="Times New Roman" w:hAnsi="Times New Roman" w:cs="Times New Roman"/>
          <w:i/>
          <w:sz w:val="24"/>
          <w:szCs w:val="24"/>
          <w:lang w:val="en-GB"/>
        </w:rPr>
        <w:t xml:space="preserve"> Science</w:t>
      </w:r>
      <w:r w:rsidR="00B60966">
        <w:rPr>
          <w:rFonts w:ascii="Times New Roman" w:eastAsia="Times New Roman" w:hAnsi="Times New Roman" w:cs="Times New Roman"/>
          <w:i/>
          <w:sz w:val="24"/>
          <w:szCs w:val="24"/>
          <w:lang w:val="en-GB"/>
        </w:rPr>
        <w:t xml:space="preserve"> </w:t>
      </w:r>
      <w:r w:rsidRPr="00C041BB">
        <w:rPr>
          <w:rFonts w:ascii="Times New Roman" w:eastAsia="Times New Roman" w:hAnsi="Times New Roman" w:cs="Times New Roman"/>
          <w:i/>
          <w:sz w:val="24"/>
          <w:szCs w:val="24"/>
          <w:lang w:val="en-GB"/>
        </w:rPr>
        <w:t>Education</w:t>
      </w:r>
      <w:r w:rsidR="00B60966" w:rsidRPr="00C041BB">
        <w:rPr>
          <w:rFonts w:ascii="Times New Roman" w:eastAsia="Times New Roman" w:hAnsi="Times New Roman" w:cs="Times New Roman"/>
          <w:i/>
          <w:sz w:val="24"/>
          <w:szCs w:val="24"/>
          <w:lang w:val="en-GB"/>
        </w:rPr>
        <w:t>,</w:t>
      </w:r>
      <w:r w:rsidR="00B60966" w:rsidRPr="00B04AF1">
        <w:rPr>
          <w:rFonts w:ascii="Times New Roman" w:eastAsia="Times New Roman" w:hAnsi="Times New Roman" w:cs="Times New Roman"/>
          <w:sz w:val="24"/>
          <w:szCs w:val="24"/>
        </w:rPr>
        <w:t xml:space="preserve"> 86</w:t>
      </w:r>
      <w:r w:rsidR="003A60B0" w:rsidRPr="00B04AF1">
        <w:rPr>
          <w:rFonts w:ascii="Times New Roman" w:eastAsia="Times New Roman" w:hAnsi="Times New Roman" w:cs="Times New Roman"/>
          <w:sz w:val="24"/>
          <w:szCs w:val="24"/>
        </w:rPr>
        <w:t>(</w:t>
      </w:r>
      <w:r w:rsidRPr="00B04AF1">
        <w:rPr>
          <w:rFonts w:ascii="Times New Roman" w:eastAsia="Times New Roman" w:hAnsi="Times New Roman" w:cs="Times New Roman"/>
          <w:sz w:val="24"/>
          <w:szCs w:val="24"/>
        </w:rPr>
        <w:t>3</w:t>
      </w:r>
      <w:r w:rsidR="003A60B0" w:rsidRPr="00B04AF1">
        <w:rPr>
          <w:rFonts w:ascii="Times New Roman" w:eastAsia="Times New Roman" w:hAnsi="Times New Roman" w:cs="Times New Roman"/>
          <w:sz w:val="24"/>
          <w:szCs w:val="24"/>
        </w:rPr>
        <w:t>)</w:t>
      </w:r>
      <w:r w:rsidRPr="00B04AF1">
        <w:rPr>
          <w:rFonts w:ascii="Times New Roman" w:eastAsia="Times New Roman" w:hAnsi="Times New Roman" w:cs="Times New Roman"/>
          <w:sz w:val="24"/>
          <w:szCs w:val="24"/>
        </w:rPr>
        <w:t xml:space="preserve">, 401–416. </w:t>
      </w:r>
    </w:p>
    <w:p w:rsidR="00555C6B" w:rsidRPr="00B04AF1" w:rsidRDefault="00555C6B" w:rsidP="007A1BDC">
      <w:pPr>
        <w:spacing w:after="0" w:line="480" w:lineRule="auto"/>
        <w:ind w:left="567" w:hanging="567"/>
        <w:jc w:val="both"/>
        <w:rPr>
          <w:rFonts w:ascii="Times New Roman" w:hAnsi="Times New Roman" w:cs="Times New Roman"/>
          <w:sz w:val="24"/>
          <w:szCs w:val="24"/>
          <w:lang w:val="en-US"/>
        </w:rPr>
      </w:pPr>
      <w:proofErr w:type="spellStart"/>
      <w:proofErr w:type="gramStart"/>
      <w:r w:rsidRPr="00B04AF1">
        <w:rPr>
          <w:rFonts w:ascii="Times New Roman" w:hAnsi="Times New Roman" w:cs="Times New Roman"/>
          <w:sz w:val="24"/>
          <w:szCs w:val="24"/>
          <w:lang w:val="en-US"/>
        </w:rPr>
        <w:t>Feimen-Nemser</w:t>
      </w:r>
      <w:proofErr w:type="spellEnd"/>
      <w:r w:rsidRPr="00B04AF1">
        <w:rPr>
          <w:rFonts w:ascii="Times New Roman" w:hAnsi="Times New Roman" w:cs="Times New Roman"/>
          <w:sz w:val="24"/>
          <w:szCs w:val="24"/>
          <w:lang w:val="en-US"/>
        </w:rPr>
        <w:t>, S. (1990).</w:t>
      </w:r>
      <w:proofErr w:type="gramEnd"/>
      <w:r w:rsidRPr="00B04AF1">
        <w:rPr>
          <w:rFonts w:ascii="Times New Roman" w:hAnsi="Times New Roman" w:cs="Times New Roman"/>
          <w:sz w:val="24"/>
          <w:szCs w:val="24"/>
          <w:lang w:val="en-US"/>
        </w:rPr>
        <w:t xml:space="preserve"> Teacher preparation: Structural and conceptual alternatives. </w:t>
      </w:r>
      <w:proofErr w:type="gramStart"/>
      <w:r w:rsidRPr="00B04AF1">
        <w:rPr>
          <w:rFonts w:ascii="Times New Roman" w:hAnsi="Times New Roman" w:cs="Times New Roman"/>
          <w:sz w:val="24"/>
          <w:szCs w:val="24"/>
          <w:lang w:val="en-US"/>
        </w:rPr>
        <w:t xml:space="preserve">In </w:t>
      </w:r>
      <w:proofErr w:type="spellStart"/>
      <w:r w:rsidRPr="00B04AF1">
        <w:rPr>
          <w:rFonts w:ascii="Times New Roman" w:hAnsi="Times New Roman" w:cs="Times New Roman"/>
          <w:sz w:val="24"/>
          <w:szCs w:val="24"/>
          <w:lang w:val="en-US"/>
        </w:rPr>
        <w:t>J.Sikula</w:t>
      </w:r>
      <w:proofErr w:type="spellEnd"/>
      <w:r w:rsidRPr="00B04AF1">
        <w:rPr>
          <w:rFonts w:ascii="Times New Roman" w:hAnsi="Times New Roman" w:cs="Times New Roman"/>
          <w:sz w:val="24"/>
          <w:szCs w:val="24"/>
          <w:lang w:val="en-US"/>
        </w:rPr>
        <w:t xml:space="preserve"> (Ed) </w:t>
      </w:r>
      <w:r w:rsidRPr="00B04AF1">
        <w:rPr>
          <w:rFonts w:ascii="Times New Roman" w:hAnsi="Times New Roman" w:cs="Times New Roman"/>
          <w:i/>
          <w:sz w:val="24"/>
          <w:szCs w:val="24"/>
          <w:lang w:val="en-US"/>
        </w:rPr>
        <w:t>Handbook of Research on Teacher Education</w:t>
      </w:r>
      <w:r w:rsidR="00B60966">
        <w:rPr>
          <w:rFonts w:ascii="Times New Roman" w:hAnsi="Times New Roman" w:cs="Times New Roman"/>
          <w:i/>
          <w:sz w:val="24"/>
          <w:szCs w:val="24"/>
          <w:lang w:val="en-US"/>
        </w:rPr>
        <w:t xml:space="preserve"> </w:t>
      </w:r>
      <w:r w:rsidRPr="00B04AF1">
        <w:rPr>
          <w:rFonts w:ascii="Times New Roman" w:hAnsi="Times New Roman" w:cs="Times New Roman"/>
          <w:sz w:val="24"/>
          <w:szCs w:val="24"/>
          <w:lang w:val="en-US"/>
        </w:rPr>
        <w:t>(</w:t>
      </w:r>
      <w:r w:rsidR="00462916" w:rsidRPr="00B04AF1">
        <w:rPr>
          <w:rFonts w:ascii="Times New Roman" w:hAnsi="Times New Roman" w:cs="Times New Roman"/>
          <w:sz w:val="24"/>
          <w:szCs w:val="24"/>
          <w:lang w:val="en-US"/>
        </w:rPr>
        <w:t>s.</w:t>
      </w:r>
      <w:r w:rsidRPr="00B04AF1">
        <w:rPr>
          <w:rFonts w:ascii="Times New Roman" w:hAnsi="Times New Roman" w:cs="Times New Roman"/>
          <w:sz w:val="24"/>
          <w:szCs w:val="24"/>
          <w:lang w:val="en-US"/>
        </w:rPr>
        <w:t>212-233).</w:t>
      </w:r>
      <w:proofErr w:type="gramEnd"/>
      <w:r w:rsidRPr="00B04AF1">
        <w:rPr>
          <w:rFonts w:ascii="Times New Roman" w:hAnsi="Times New Roman" w:cs="Times New Roman"/>
          <w:sz w:val="24"/>
          <w:szCs w:val="24"/>
          <w:lang w:val="en-US"/>
        </w:rPr>
        <w:t xml:space="preserve"> New York: Macmillan Publishing Company.</w:t>
      </w:r>
    </w:p>
    <w:p w:rsidR="00555C6B" w:rsidRPr="00B04AF1" w:rsidRDefault="003445C9" w:rsidP="007A1BDC">
      <w:pPr>
        <w:spacing w:after="0" w:line="480" w:lineRule="auto"/>
        <w:ind w:left="567" w:hanging="567"/>
        <w:jc w:val="both"/>
        <w:rPr>
          <w:rFonts w:ascii="Times New Roman" w:hAnsi="Times New Roman" w:cs="Times New Roman"/>
          <w:sz w:val="24"/>
          <w:szCs w:val="24"/>
          <w:lang w:val="en-GB"/>
        </w:rPr>
      </w:pPr>
      <w:proofErr w:type="spellStart"/>
      <w:r w:rsidRPr="00DD19A6">
        <w:rPr>
          <w:rFonts w:ascii="Times New Roman" w:hAnsi="Times New Roman" w:cs="Times New Roman"/>
          <w:sz w:val="24"/>
          <w:szCs w:val="24"/>
          <w:lang w:val="en-US"/>
        </w:rPr>
        <w:lastRenderedPageBreak/>
        <w:t>Friedrichsen</w:t>
      </w:r>
      <w:proofErr w:type="spellEnd"/>
      <w:r w:rsidRPr="00DD19A6">
        <w:rPr>
          <w:rFonts w:ascii="Times New Roman" w:hAnsi="Times New Roman" w:cs="Times New Roman"/>
          <w:sz w:val="24"/>
          <w:szCs w:val="24"/>
          <w:lang w:val="en-US"/>
        </w:rPr>
        <w:t>, P.M.,</w:t>
      </w:r>
      <w:r w:rsidR="00555C6B" w:rsidRPr="00DD19A6">
        <w:rPr>
          <w:rFonts w:ascii="Times New Roman" w:hAnsi="Times New Roman" w:cs="Times New Roman"/>
          <w:sz w:val="24"/>
          <w:szCs w:val="24"/>
          <w:lang w:val="en-US"/>
        </w:rPr>
        <w:t xml:space="preserve"> Dana, T.M. (2005). </w:t>
      </w:r>
      <w:proofErr w:type="gramStart"/>
      <w:r w:rsidR="00555C6B" w:rsidRPr="00B04AF1">
        <w:rPr>
          <w:rFonts w:ascii="Times New Roman" w:hAnsi="Times New Roman" w:cs="Times New Roman"/>
          <w:sz w:val="24"/>
          <w:szCs w:val="24"/>
          <w:lang w:val="en-GB"/>
        </w:rPr>
        <w:t>Substantive-level theory of highly regarded secondary biology teachers’ science teaching orientations.</w:t>
      </w:r>
      <w:proofErr w:type="gramEnd"/>
      <w:r w:rsidR="000E6E4F">
        <w:rPr>
          <w:rFonts w:ascii="Times New Roman" w:hAnsi="Times New Roman" w:cs="Times New Roman"/>
          <w:sz w:val="24"/>
          <w:szCs w:val="24"/>
          <w:lang w:val="en-GB"/>
        </w:rPr>
        <w:t xml:space="preserve"> </w:t>
      </w:r>
      <w:r w:rsidR="00555C6B" w:rsidRPr="00B04AF1">
        <w:rPr>
          <w:rFonts w:ascii="Times New Roman" w:hAnsi="Times New Roman" w:cs="Times New Roman"/>
          <w:i/>
          <w:sz w:val="24"/>
          <w:szCs w:val="24"/>
          <w:lang w:val="en-GB"/>
        </w:rPr>
        <w:t xml:space="preserve">Journal of Research in Science Teaching, </w:t>
      </w:r>
      <w:r w:rsidR="00555C6B" w:rsidRPr="00B04AF1">
        <w:rPr>
          <w:rFonts w:ascii="Times New Roman" w:hAnsi="Times New Roman" w:cs="Times New Roman"/>
          <w:sz w:val="24"/>
          <w:szCs w:val="24"/>
          <w:lang w:val="en-GB"/>
        </w:rPr>
        <w:t>42(2), 218-244.</w:t>
      </w:r>
    </w:p>
    <w:p w:rsidR="00555C6B" w:rsidRDefault="00555C6B" w:rsidP="007A1BDC">
      <w:pPr>
        <w:spacing w:after="0" w:line="480" w:lineRule="auto"/>
        <w:ind w:left="567" w:hanging="567"/>
        <w:jc w:val="both"/>
        <w:rPr>
          <w:rFonts w:ascii="Times New Roman" w:hAnsi="Times New Roman" w:cs="Times New Roman"/>
          <w:sz w:val="24"/>
          <w:szCs w:val="24"/>
          <w:lang w:val="en-GB"/>
        </w:rPr>
      </w:pPr>
      <w:proofErr w:type="spellStart"/>
      <w:r w:rsidRPr="00DD19A6">
        <w:rPr>
          <w:rFonts w:ascii="Times New Roman" w:hAnsi="Times New Roman" w:cs="Times New Roman"/>
          <w:sz w:val="24"/>
          <w:szCs w:val="24"/>
          <w:lang w:val="en-US"/>
        </w:rPr>
        <w:t>Fried</w:t>
      </w:r>
      <w:r w:rsidR="003445C9" w:rsidRPr="00DD19A6">
        <w:rPr>
          <w:rFonts w:ascii="Times New Roman" w:hAnsi="Times New Roman" w:cs="Times New Roman"/>
          <w:sz w:val="24"/>
          <w:szCs w:val="24"/>
          <w:lang w:val="en-US"/>
        </w:rPr>
        <w:t>richsen</w:t>
      </w:r>
      <w:proofErr w:type="spellEnd"/>
      <w:r w:rsidR="003445C9" w:rsidRPr="00DD19A6">
        <w:rPr>
          <w:rFonts w:ascii="Times New Roman" w:hAnsi="Times New Roman" w:cs="Times New Roman"/>
          <w:sz w:val="24"/>
          <w:szCs w:val="24"/>
          <w:lang w:val="en-US"/>
        </w:rPr>
        <w:t xml:space="preserve">, P., Van </w:t>
      </w:r>
      <w:proofErr w:type="spellStart"/>
      <w:r w:rsidR="003445C9" w:rsidRPr="00DD19A6">
        <w:rPr>
          <w:rFonts w:ascii="Times New Roman" w:hAnsi="Times New Roman" w:cs="Times New Roman"/>
          <w:sz w:val="24"/>
          <w:szCs w:val="24"/>
          <w:lang w:val="en-US"/>
        </w:rPr>
        <w:t>Driel</w:t>
      </w:r>
      <w:proofErr w:type="spellEnd"/>
      <w:r w:rsidR="003445C9" w:rsidRPr="00DD19A6">
        <w:rPr>
          <w:rFonts w:ascii="Times New Roman" w:hAnsi="Times New Roman" w:cs="Times New Roman"/>
          <w:sz w:val="24"/>
          <w:szCs w:val="24"/>
          <w:lang w:val="en-US"/>
        </w:rPr>
        <w:t xml:space="preserve">, J.H., </w:t>
      </w:r>
      <w:proofErr w:type="spellStart"/>
      <w:r w:rsidRPr="00DD19A6">
        <w:rPr>
          <w:rFonts w:ascii="Times New Roman" w:hAnsi="Times New Roman" w:cs="Times New Roman"/>
          <w:sz w:val="24"/>
          <w:szCs w:val="24"/>
          <w:lang w:val="en-US"/>
        </w:rPr>
        <w:t>Abell</w:t>
      </w:r>
      <w:proofErr w:type="spellEnd"/>
      <w:r w:rsidRPr="00DD19A6">
        <w:rPr>
          <w:rFonts w:ascii="Times New Roman" w:hAnsi="Times New Roman" w:cs="Times New Roman"/>
          <w:sz w:val="24"/>
          <w:szCs w:val="24"/>
          <w:lang w:val="en-US"/>
        </w:rPr>
        <w:t xml:space="preserve">, S.K. (2011). </w:t>
      </w:r>
      <w:proofErr w:type="gramStart"/>
      <w:r w:rsidRPr="00B04AF1">
        <w:rPr>
          <w:rFonts w:ascii="Times New Roman" w:hAnsi="Times New Roman" w:cs="Times New Roman"/>
          <w:sz w:val="24"/>
          <w:szCs w:val="24"/>
          <w:lang w:val="en-GB"/>
        </w:rPr>
        <w:t>Taking a closer look at science teaching orientations.</w:t>
      </w:r>
      <w:proofErr w:type="gramEnd"/>
      <w:r w:rsidR="00A70045">
        <w:rPr>
          <w:rFonts w:ascii="Times New Roman" w:hAnsi="Times New Roman" w:cs="Times New Roman"/>
          <w:sz w:val="24"/>
          <w:szCs w:val="24"/>
          <w:lang w:val="en-GB"/>
        </w:rPr>
        <w:t xml:space="preserve"> </w:t>
      </w:r>
      <w:r w:rsidRPr="00B04AF1">
        <w:rPr>
          <w:rFonts w:ascii="Times New Roman" w:hAnsi="Times New Roman" w:cs="Times New Roman"/>
          <w:i/>
          <w:sz w:val="24"/>
          <w:szCs w:val="24"/>
          <w:lang w:val="en-GB"/>
        </w:rPr>
        <w:t>Science Education</w:t>
      </w:r>
      <w:r w:rsidR="00BE48F7" w:rsidRPr="00B04AF1">
        <w:rPr>
          <w:rFonts w:ascii="Times New Roman" w:hAnsi="Times New Roman" w:cs="Times New Roman"/>
          <w:i/>
          <w:sz w:val="24"/>
          <w:szCs w:val="24"/>
          <w:lang w:val="en-GB"/>
        </w:rPr>
        <w:t>,</w:t>
      </w:r>
      <w:r w:rsidR="00BE48F7" w:rsidRPr="00B04AF1">
        <w:rPr>
          <w:rFonts w:ascii="Times New Roman" w:hAnsi="Times New Roman" w:cs="Times New Roman"/>
          <w:sz w:val="24"/>
          <w:szCs w:val="24"/>
          <w:lang w:val="en-GB"/>
        </w:rPr>
        <w:t xml:space="preserve"> 95</w:t>
      </w:r>
      <w:r w:rsidRPr="00B04AF1">
        <w:rPr>
          <w:rFonts w:ascii="Times New Roman" w:hAnsi="Times New Roman" w:cs="Times New Roman"/>
          <w:sz w:val="24"/>
          <w:szCs w:val="24"/>
          <w:lang w:val="en-GB"/>
        </w:rPr>
        <w:t xml:space="preserve">(2), 358-376. </w:t>
      </w:r>
    </w:p>
    <w:p w:rsidR="00FF24E2" w:rsidRPr="00FF24E2" w:rsidRDefault="00FF24E2" w:rsidP="00FF24E2">
      <w:pPr>
        <w:spacing w:after="0" w:line="480" w:lineRule="auto"/>
        <w:ind w:left="567" w:hanging="567"/>
        <w:jc w:val="both"/>
        <w:rPr>
          <w:rFonts w:ascii="Times New Roman" w:eastAsia="Times New Roman" w:hAnsi="Times New Roman" w:cs="Times New Roman"/>
          <w:sz w:val="24"/>
          <w:szCs w:val="24"/>
          <w:lang w:eastAsia="tr-TR"/>
        </w:rPr>
      </w:pPr>
      <w:proofErr w:type="spellStart"/>
      <w:proofErr w:type="gramStart"/>
      <w:r w:rsidRPr="000E6E4F">
        <w:rPr>
          <w:rFonts w:ascii="Times New Roman" w:eastAsia="Times New Roman" w:hAnsi="Times New Roman" w:cs="Times New Roman"/>
          <w:sz w:val="24"/>
          <w:szCs w:val="24"/>
          <w:lang w:val="en-GB" w:eastAsia="tr-TR"/>
        </w:rPr>
        <w:t>Garet</w:t>
      </w:r>
      <w:proofErr w:type="spellEnd"/>
      <w:r w:rsidRPr="000E6E4F">
        <w:rPr>
          <w:rFonts w:ascii="Times New Roman" w:eastAsia="Times New Roman" w:hAnsi="Times New Roman" w:cs="Times New Roman"/>
          <w:sz w:val="24"/>
          <w:szCs w:val="24"/>
          <w:lang w:val="en-GB" w:eastAsia="tr-TR"/>
        </w:rPr>
        <w:t>, M.,</w:t>
      </w:r>
      <w:r w:rsidR="00B60966" w:rsidRPr="000E6E4F">
        <w:rPr>
          <w:rFonts w:ascii="Times New Roman" w:eastAsia="Times New Roman" w:hAnsi="Times New Roman" w:cs="Times New Roman"/>
          <w:sz w:val="24"/>
          <w:szCs w:val="24"/>
          <w:lang w:val="en-GB" w:eastAsia="tr-TR"/>
        </w:rPr>
        <w:t xml:space="preserve"> </w:t>
      </w:r>
      <w:r w:rsidRPr="000E6E4F">
        <w:rPr>
          <w:rFonts w:ascii="Times New Roman" w:eastAsia="Times New Roman" w:hAnsi="Times New Roman" w:cs="Times New Roman"/>
          <w:sz w:val="24"/>
          <w:szCs w:val="24"/>
          <w:lang w:val="en-GB" w:eastAsia="tr-TR"/>
        </w:rPr>
        <w:t xml:space="preserve">Porter, A., </w:t>
      </w:r>
      <w:proofErr w:type="spellStart"/>
      <w:r w:rsidRPr="000E6E4F">
        <w:rPr>
          <w:rFonts w:ascii="Times New Roman" w:eastAsia="Times New Roman" w:hAnsi="Times New Roman" w:cs="Times New Roman"/>
          <w:sz w:val="24"/>
          <w:szCs w:val="24"/>
          <w:lang w:val="en-GB" w:eastAsia="tr-TR"/>
        </w:rPr>
        <w:t>Desimone</w:t>
      </w:r>
      <w:proofErr w:type="spellEnd"/>
      <w:r w:rsidRPr="000E6E4F">
        <w:rPr>
          <w:rFonts w:ascii="Times New Roman" w:eastAsia="Times New Roman" w:hAnsi="Times New Roman" w:cs="Times New Roman"/>
          <w:sz w:val="24"/>
          <w:szCs w:val="24"/>
          <w:lang w:val="en-GB" w:eastAsia="tr-TR"/>
        </w:rPr>
        <w:t xml:space="preserve">, L. </w:t>
      </w:r>
      <w:proofErr w:type="spellStart"/>
      <w:r w:rsidRPr="000E6E4F">
        <w:rPr>
          <w:rFonts w:ascii="Times New Roman" w:eastAsia="Times New Roman" w:hAnsi="Times New Roman" w:cs="Times New Roman"/>
          <w:sz w:val="24"/>
          <w:szCs w:val="24"/>
          <w:lang w:val="en-GB" w:eastAsia="tr-TR"/>
        </w:rPr>
        <w:t>Birman</w:t>
      </w:r>
      <w:proofErr w:type="spellEnd"/>
      <w:r w:rsidRPr="000E6E4F">
        <w:rPr>
          <w:rFonts w:ascii="Times New Roman" w:eastAsia="Times New Roman" w:hAnsi="Times New Roman" w:cs="Times New Roman"/>
          <w:sz w:val="24"/>
          <w:szCs w:val="24"/>
          <w:lang w:val="en-GB" w:eastAsia="tr-TR"/>
        </w:rPr>
        <w:t>, B., Yoon, K. (2001).</w:t>
      </w:r>
      <w:proofErr w:type="gramEnd"/>
      <w:r w:rsidRPr="000E6E4F">
        <w:rPr>
          <w:rFonts w:ascii="Times New Roman" w:eastAsia="Times New Roman" w:hAnsi="Times New Roman" w:cs="Times New Roman"/>
          <w:sz w:val="24"/>
          <w:szCs w:val="24"/>
          <w:lang w:val="en-GB" w:eastAsia="tr-TR"/>
        </w:rPr>
        <w:t xml:space="preserve"> What</w:t>
      </w:r>
      <w:r w:rsidR="00B60966" w:rsidRPr="000E6E4F">
        <w:rPr>
          <w:rFonts w:ascii="Times New Roman" w:eastAsia="Times New Roman" w:hAnsi="Times New Roman" w:cs="Times New Roman"/>
          <w:sz w:val="24"/>
          <w:szCs w:val="24"/>
          <w:lang w:val="en-GB" w:eastAsia="tr-TR"/>
        </w:rPr>
        <w:t xml:space="preserve"> </w:t>
      </w:r>
      <w:r w:rsidRPr="000E6E4F">
        <w:rPr>
          <w:rFonts w:ascii="Times New Roman" w:eastAsia="Times New Roman" w:hAnsi="Times New Roman" w:cs="Times New Roman"/>
          <w:sz w:val="24"/>
          <w:szCs w:val="24"/>
          <w:lang w:val="en-GB" w:eastAsia="tr-TR"/>
        </w:rPr>
        <w:t>makes</w:t>
      </w:r>
      <w:r w:rsidR="00B60966" w:rsidRPr="000E6E4F">
        <w:rPr>
          <w:rFonts w:ascii="Times New Roman" w:eastAsia="Times New Roman" w:hAnsi="Times New Roman" w:cs="Times New Roman"/>
          <w:sz w:val="24"/>
          <w:szCs w:val="24"/>
          <w:lang w:val="en-GB" w:eastAsia="tr-TR"/>
        </w:rPr>
        <w:t xml:space="preserve"> Professional </w:t>
      </w:r>
      <w:r w:rsidRPr="000E6E4F">
        <w:rPr>
          <w:rFonts w:ascii="Times New Roman" w:eastAsia="Times New Roman" w:hAnsi="Times New Roman" w:cs="Times New Roman"/>
          <w:sz w:val="24"/>
          <w:szCs w:val="24"/>
          <w:lang w:val="en-GB" w:eastAsia="tr-TR"/>
        </w:rPr>
        <w:t>development</w:t>
      </w:r>
      <w:r w:rsidR="00B60966" w:rsidRPr="000E6E4F">
        <w:rPr>
          <w:rFonts w:ascii="Times New Roman" w:eastAsia="Times New Roman" w:hAnsi="Times New Roman" w:cs="Times New Roman"/>
          <w:sz w:val="24"/>
          <w:szCs w:val="24"/>
          <w:lang w:val="en-GB" w:eastAsia="tr-TR"/>
        </w:rPr>
        <w:t xml:space="preserve"> </w:t>
      </w:r>
      <w:r w:rsidRPr="000E6E4F">
        <w:rPr>
          <w:rFonts w:ascii="Times New Roman" w:eastAsia="Times New Roman" w:hAnsi="Times New Roman" w:cs="Times New Roman"/>
          <w:sz w:val="24"/>
          <w:szCs w:val="24"/>
          <w:lang w:val="en-GB" w:eastAsia="tr-TR"/>
        </w:rPr>
        <w:t xml:space="preserve">effective? </w:t>
      </w:r>
      <w:proofErr w:type="gramStart"/>
      <w:r w:rsidRPr="000E6E4F">
        <w:rPr>
          <w:rFonts w:ascii="Times New Roman" w:eastAsia="Times New Roman" w:hAnsi="Times New Roman" w:cs="Times New Roman"/>
          <w:sz w:val="24"/>
          <w:szCs w:val="24"/>
          <w:lang w:val="en-GB" w:eastAsia="tr-TR"/>
        </w:rPr>
        <w:t>Analysis of a national</w:t>
      </w:r>
      <w:r w:rsidR="00B60966" w:rsidRPr="000E6E4F">
        <w:rPr>
          <w:rFonts w:ascii="Times New Roman" w:eastAsia="Times New Roman" w:hAnsi="Times New Roman" w:cs="Times New Roman"/>
          <w:sz w:val="24"/>
          <w:szCs w:val="24"/>
          <w:lang w:val="en-GB" w:eastAsia="tr-TR"/>
        </w:rPr>
        <w:t xml:space="preserve"> </w:t>
      </w:r>
      <w:r w:rsidRPr="000E6E4F">
        <w:rPr>
          <w:rFonts w:ascii="Times New Roman" w:eastAsia="Times New Roman" w:hAnsi="Times New Roman" w:cs="Times New Roman"/>
          <w:sz w:val="24"/>
          <w:szCs w:val="24"/>
          <w:lang w:val="en-GB" w:eastAsia="tr-TR"/>
        </w:rPr>
        <w:t>sample of teachers.</w:t>
      </w:r>
      <w:proofErr w:type="gramEnd"/>
      <w:r w:rsidRPr="000E6E4F">
        <w:rPr>
          <w:rFonts w:ascii="Times New Roman" w:eastAsia="Times New Roman" w:hAnsi="Times New Roman" w:cs="Times New Roman"/>
          <w:sz w:val="24"/>
          <w:szCs w:val="24"/>
          <w:lang w:val="en-GB" w:eastAsia="tr-TR"/>
        </w:rPr>
        <w:t xml:space="preserve"> </w:t>
      </w:r>
      <w:r w:rsidRPr="000E6E4F">
        <w:rPr>
          <w:rFonts w:ascii="Times New Roman" w:eastAsia="Times New Roman" w:hAnsi="Times New Roman" w:cs="Times New Roman"/>
          <w:i/>
          <w:sz w:val="24"/>
          <w:szCs w:val="24"/>
          <w:lang w:val="en-GB" w:eastAsia="tr-TR"/>
        </w:rPr>
        <w:t>American</w:t>
      </w:r>
      <w:r w:rsidR="00B60966" w:rsidRPr="000E6E4F">
        <w:rPr>
          <w:rFonts w:ascii="Times New Roman" w:eastAsia="Times New Roman" w:hAnsi="Times New Roman" w:cs="Times New Roman"/>
          <w:i/>
          <w:sz w:val="24"/>
          <w:szCs w:val="24"/>
          <w:lang w:val="en-GB" w:eastAsia="tr-TR"/>
        </w:rPr>
        <w:t xml:space="preserve"> </w:t>
      </w:r>
      <w:r w:rsidRPr="000E6E4F">
        <w:rPr>
          <w:rFonts w:ascii="Times New Roman" w:eastAsia="Times New Roman" w:hAnsi="Times New Roman" w:cs="Times New Roman"/>
          <w:i/>
          <w:sz w:val="24"/>
          <w:szCs w:val="24"/>
          <w:lang w:val="en-GB" w:eastAsia="tr-TR"/>
        </w:rPr>
        <w:t>Education</w:t>
      </w:r>
      <w:r w:rsidR="00B60966" w:rsidRPr="000E6E4F">
        <w:rPr>
          <w:rFonts w:ascii="Times New Roman" w:eastAsia="Times New Roman" w:hAnsi="Times New Roman" w:cs="Times New Roman"/>
          <w:i/>
          <w:sz w:val="24"/>
          <w:szCs w:val="24"/>
          <w:lang w:val="en-GB" w:eastAsia="tr-TR"/>
        </w:rPr>
        <w:t xml:space="preserve"> </w:t>
      </w:r>
      <w:r w:rsidRPr="000E6E4F">
        <w:rPr>
          <w:rFonts w:ascii="Times New Roman" w:eastAsia="Times New Roman" w:hAnsi="Times New Roman" w:cs="Times New Roman"/>
          <w:i/>
          <w:sz w:val="24"/>
          <w:szCs w:val="24"/>
          <w:lang w:val="en-GB" w:eastAsia="tr-TR"/>
        </w:rPr>
        <w:t>Research</w:t>
      </w:r>
      <w:r w:rsidR="00B60966" w:rsidRPr="000E6E4F">
        <w:rPr>
          <w:rFonts w:ascii="Times New Roman" w:eastAsia="Times New Roman" w:hAnsi="Times New Roman" w:cs="Times New Roman"/>
          <w:i/>
          <w:sz w:val="24"/>
          <w:szCs w:val="24"/>
          <w:lang w:val="en-GB" w:eastAsia="tr-TR"/>
        </w:rPr>
        <w:t xml:space="preserve"> </w:t>
      </w:r>
      <w:r w:rsidRPr="000E6E4F">
        <w:rPr>
          <w:rFonts w:ascii="Times New Roman" w:eastAsia="Times New Roman" w:hAnsi="Times New Roman" w:cs="Times New Roman"/>
          <w:i/>
          <w:sz w:val="24"/>
          <w:szCs w:val="24"/>
          <w:lang w:val="en-GB" w:eastAsia="tr-TR"/>
        </w:rPr>
        <w:t>Journal,</w:t>
      </w:r>
      <w:r w:rsidRPr="001E7EE2">
        <w:rPr>
          <w:rFonts w:ascii="Times New Roman" w:eastAsia="Times New Roman" w:hAnsi="Times New Roman" w:cs="Times New Roman"/>
          <w:i/>
          <w:sz w:val="24"/>
          <w:szCs w:val="24"/>
          <w:lang w:eastAsia="tr-TR"/>
        </w:rPr>
        <w:t xml:space="preserve"> </w:t>
      </w:r>
      <w:r w:rsidRPr="00FF24E2">
        <w:rPr>
          <w:rFonts w:ascii="Times New Roman" w:eastAsia="Times New Roman" w:hAnsi="Times New Roman" w:cs="Times New Roman"/>
          <w:sz w:val="24"/>
          <w:szCs w:val="24"/>
          <w:lang w:eastAsia="tr-TR"/>
        </w:rPr>
        <w:t xml:space="preserve">38(4), 915-945. </w:t>
      </w:r>
    </w:p>
    <w:p w:rsidR="00555C6B" w:rsidRDefault="00555C6B" w:rsidP="007A1BDC">
      <w:pPr>
        <w:spacing w:after="0" w:line="480" w:lineRule="auto"/>
        <w:ind w:left="567" w:hanging="567"/>
        <w:jc w:val="both"/>
        <w:rPr>
          <w:rFonts w:ascii="Times New Roman" w:hAnsi="Times New Roman" w:cs="Times New Roman"/>
          <w:sz w:val="24"/>
          <w:szCs w:val="24"/>
          <w:lang w:val="en-GB"/>
        </w:rPr>
      </w:pPr>
      <w:r w:rsidRPr="00B04AF1">
        <w:rPr>
          <w:rFonts w:ascii="Times New Roman" w:hAnsi="Times New Roman" w:cs="Times New Roman"/>
          <w:sz w:val="24"/>
          <w:szCs w:val="24"/>
          <w:lang w:val="en-GB"/>
        </w:rPr>
        <w:t xml:space="preserve">Greenwood, A.M. (2003). </w:t>
      </w:r>
      <w:proofErr w:type="gramStart"/>
      <w:r w:rsidRPr="00B04AF1">
        <w:rPr>
          <w:rFonts w:ascii="Times New Roman" w:hAnsi="Times New Roman" w:cs="Times New Roman"/>
          <w:sz w:val="24"/>
          <w:szCs w:val="24"/>
          <w:lang w:val="en-GB"/>
        </w:rPr>
        <w:t>Factors influencing the development of career-change teachers’ science teacher orientation.</w:t>
      </w:r>
      <w:proofErr w:type="gramEnd"/>
      <w:r w:rsidR="00B60966">
        <w:rPr>
          <w:rFonts w:ascii="Times New Roman" w:hAnsi="Times New Roman" w:cs="Times New Roman"/>
          <w:sz w:val="24"/>
          <w:szCs w:val="24"/>
          <w:lang w:val="en-GB"/>
        </w:rPr>
        <w:t xml:space="preserve"> </w:t>
      </w:r>
      <w:r w:rsidRPr="00B04AF1">
        <w:rPr>
          <w:rFonts w:ascii="Times New Roman" w:hAnsi="Times New Roman" w:cs="Times New Roman"/>
          <w:i/>
          <w:sz w:val="24"/>
          <w:szCs w:val="24"/>
          <w:lang w:val="en-GB"/>
        </w:rPr>
        <w:t>Journal of Science Teacher Education</w:t>
      </w:r>
      <w:r w:rsidR="003445C9" w:rsidRPr="00B04AF1">
        <w:rPr>
          <w:rFonts w:ascii="Times New Roman" w:hAnsi="Times New Roman" w:cs="Times New Roman"/>
          <w:i/>
          <w:sz w:val="24"/>
          <w:szCs w:val="24"/>
          <w:lang w:val="en-GB"/>
        </w:rPr>
        <w:t>,</w:t>
      </w:r>
      <w:r w:rsidR="003445C9" w:rsidRPr="00B04AF1">
        <w:rPr>
          <w:rFonts w:ascii="Times New Roman" w:hAnsi="Times New Roman" w:cs="Times New Roman"/>
          <w:sz w:val="24"/>
          <w:szCs w:val="24"/>
          <w:lang w:val="en-GB"/>
        </w:rPr>
        <w:t xml:space="preserve"> 14</w:t>
      </w:r>
      <w:r w:rsidRPr="00B04AF1">
        <w:rPr>
          <w:rFonts w:ascii="Times New Roman" w:hAnsi="Times New Roman" w:cs="Times New Roman"/>
          <w:sz w:val="24"/>
          <w:szCs w:val="24"/>
          <w:lang w:val="en-GB"/>
        </w:rPr>
        <w:t>(3), 217-234.</w:t>
      </w:r>
    </w:p>
    <w:p w:rsidR="009E660A" w:rsidRPr="00691D9A" w:rsidRDefault="009E660A" w:rsidP="009E660A">
      <w:pPr>
        <w:autoSpaceDE w:val="0"/>
        <w:autoSpaceDN w:val="0"/>
        <w:adjustRightInd w:val="0"/>
        <w:spacing w:after="0" w:line="480" w:lineRule="auto"/>
        <w:ind w:left="567" w:hanging="567"/>
        <w:jc w:val="both"/>
        <w:rPr>
          <w:rFonts w:ascii="Times New Roman" w:hAnsi="Times New Roman" w:cs="Times New Roman"/>
          <w:sz w:val="24"/>
          <w:szCs w:val="24"/>
          <w:lang w:val="en-GB"/>
        </w:rPr>
      </w:pPr>
      <w:proofErr w:type="spellStart"/>
      <w:r w:rsidRPr="009E660A">
        <w:rPr>
          <w:rFonts w:ascii="Times New Roman" w:hAnsi="Times New Roman" w:cs="Times New Roman"/>
          <w:sz w:val="24"/>
          <w:szCs w:val="24"/>
        </w:rPr>
        <w:t>Grossman</w:t>
      </w:r>
      <w:proofErr w:type="spellEnd"/>
      <w:r w:rsidRPr="009E660A">
        <w:rPr>
          <w:rFonts w:ascii="Times New Roman" w:hAnsi="Times New Roman" w:cs="Times New Roman"/>
          <w:sz w:val="24"/>
          <w:szCs w:val="24"/>
        </w:rPr>
        <w:t xml:space="preserve">, P. L. (1990). </w:t>
      </w:r>
      <w:r w:rsidRPr="00691D9A">
        <w:rPr>
          <w:rFonts w:ascii="Times New Roman" w:eastAsia="Cambria-Italic" w:hAnsi="Times New Roman" w:cs="Times New Roman"/>
          <w:i/>
          <w:iCs/>
          <w:sz w:val="24"/>
          <w:szCs w:val="24"/>
          <w:lang w:val="en-GB"/>
        </w:rPr>
        <w:t>The making of a teacher: Teacher knowledge and teacher education</w:t>
      </w:r>
      <w:r w:rsidRPr="00691D9A">
        <w:rPr>
          <w:rFonts w:ascii="Times New Roman" w:hAnsi="Times New Roman" w:cs="Times New Roman"/>
          <w:sz w:val="24"/>
          <w:szCs w:val="24"/>
          <w:lang w:val="en-GB"/>
        </w:rPr>
        <w:t>. New York: Teachers College Press.</w:t>
      </w:r>
    </w:p>
    <w:p w:rsidR="00FC193C" w:rsidRPr="00691D9A" w:rsidRDefault="00FC193C" w:rsidP="009E660A">
      <w:pPr>
        <w:spacing w:after="0" w:line="480" w:lineRule="auto"/>
        <w:ind w:left="567" w:hanging="567"/>
        <w:jc w:val="both"/>
        <w:rPr>
          <w:rFonts w:ascii="Times New Roman" w:eastAsia="Times New Roman" w:hAnsi="Times New Roman" w:cs="Times New Roman"/>
          <w:sz w:val="24"/>
          <w:szCs w:val="24"/>
          <w:lang w:val="en-GB" w:eastAsia="tr-TR"/>
        </w:rPr>
      </w:pPr>
      <w:proofErr w:type="spellStart"/>
      <w:r w:rsidRPr="00691D9A">
        <w:rPr>
          <w:rFonts w:ascii="Times New Roman" w:eastAsia="Times New Roman" w:hAnsi="Times New Roman" w:cs="Times New Roman"/>
          <w:sz w:val="24"/>
          <w:szCs w:val="24"/>
          <w:lang w:val="en-GB" w:eastAsia="tr-TR"/>
        </w:rPr>
        <w:t>Gürbüztürk</w:t>
      </w:r>
      <w:proofErr w:type="spellEnd"/>
      <w:r w:rsidRPr="00691D9A">
        <w:rPr>
          <w:rFonts w:ascii="Times New Roman" w:eastAsia="Times New Roman" w:hAnsi="Times New Roman" w:cs="Times New Roman"/>
          <w:sz w:val="24"/>
          <w:szCs w:val="24"/>
          <w:lang w:val="en-GB" w:eastAsia="tr-TR"/>
        </w:rPr>
        <w:t xml:space="preserve">, O., </w:t>
      </w:r>
      <w:proofErr w:type="spellStart"/>
      <w:r w:rsidRPr="00691D9A">
        <w:rPr>
          <w:rFonts w:ascii="Times New Roman" w:eastAsia="Times New Roman" w:hAnsi="Times New Roman" w:cs="Times New Roman"/>
          <w:sz w:val="24"/>
          <w:szCs w:val="24"/>
          <w:lang w:val="en-GB" w:eastAsia="tr-TR"/>
        </w:rPr>
        <w:t>Şad</w:t>
      </w:r>
      <w:proofErr w:type="spellEnd"/>
      <w:r w:rsidRPr="00691D9A">
        <w:rPr>
          <w:rFonts w:ascii="Times New Roman" w:eastAsia="Times New Roman" w:hAnsi="Times New Roman" w:cs="Times New Roman"/>
          <w:sz w:val="24"/>
          <w:szCs w:val="24"/>
          <w:lang w:val="en-GB" w:eastAsia="tr-TR"/>
        </w:rPr>
        <w:t>,</w:t>
      </w:r>
      <w:r w:rsidR="00FE16F8">
        <w:rPr>
          <w:rFonts w:ascii="Times New Roman" w:eastAsia="Times New Roman" w:hAnsi="Times New Roman" w:cs="Times New Roman"/>
          <w:sz w:val="24"/>
          <w:szCs w:val="24"/>
          <w:lang w:val="en-GB" w:eastAsia="tr-TR"/>
        </w:rPr>
        <w:t xml:space="preserve"> S. N. (2009). Student teacher’</w:t>
      </w:r>
      <w:r w:rsidRPr="00691D9A">
        <w:rPr>
          <w:rFonts w:ascii="Times New Roman" w:eastAsia="Times New Roman" w:hAnsi="Times New Roman" w:cs="Times New Roman"/>
          <w:sz w:val="24"/>
          <w:szCs w:val="24"/>
          <w:lang w:val="en-GB" w:eastAsia="tr-TR"/>
        </w:rPr>
        <w:t xml:space="preserve"> beliefs about teaching and their sense of self-efficacy: A descriptive and comparative</w:t>
      </w:r>
      <w:r w:rsidR="00B60966">
        <w:rPr>
          <w:rFonts w:ascii="Times New Roman" w:eastAsia="Times New Roman" w:hAnsi="Times New Roman" w:cs="Times New Roman"/>
          <w:sz w:val="24"/>
          <w:szCs w:val="24"/>
          <w:lang w:val="en-GB" w:eastAsia="tr-TR"/>
        </w:rPr>
        <w:t xml:space="preserve"> </w:t>
      </w:r>
      <w:r w:rsidRPr="00691D9A">
        <w:rPr>
          <w:rFonts w:ascii="Times New Roman" w:eastAsia="Times New Roman" w:hAnsi="Times New Roman" w:cs="Times New Roman"/>
          <w:sz w:val="24"/>
          <w:szCs w:val="24"/>
          <w:lang w:val="en-GB" w:eastAsia="tr-TR"/>
        </w:rPr>
        <w:t xml:space="preserve">analysis. </w:t>
      </w:r>
      <w:r w:rsidRPr="00691D9A">
        <w:rPr>
          <w:rFonts w:ascii="Times New Roman" w:eastAsia="Times New Roman" w:hAnsi="Times New Roman" w:cs="Times New Roman"/>
          <w:i/>
          <w:sz w:val="24"/>
          <w:szCs w:val="24"/>
          <w:lang w:val="en-GB" w:eastAsia="tr-TR"/>
        </w:rPr>
        <w:t>Inonu University</w:t>
      </w:r>
      <w:r w:rsidR="00B60966">
        <w:rPr>
          <w:rFonts w:ascii="Times New Roman" w:eastAsia="Times New Roman" w:hAnsi="Times New Roman" w:cs="Times New Roman"/>
          <w:i/>
          <w:sz w:val="24"/>
          <w:szCs w:val="24"/>
          <w:lang w:val="en-GB" w:eastAsia="tr-TR"/>
        </w:rPr>
        <w:t xml:space="preserve"> </w:t>
      </w:r>
      <w:r w:rsidRPr="00691D9A">
        <w:rPr>
          <w:rFonts w:ascii="Times New Roman" w:eastAsia="Times New Roman" w:hAnsi="Times New Roman" w:cs="Times New Roman"/>
          <w:i/>
          <w:sz w:val="24"/>
          <w:szCs w:val="24"/>
          <w:lang w:val="en-GB" w:eastAsia="tr-TR"/>
        </w:rPr>
        <w:t>Journal of the Faculty of Education,</w:t>
      </w:r>
      <w:r w:rsidRPr="00691D9A">
        <w:rPr>
          <w:rFonts w:ascii="Times New Roman" w:eastAsia="Times New Roman" w:hAnsi="Times New Roman" w:cs="Times New Roman"/>
          <w:sz w:val="24"/>
          <w:szCs w:val="24"/>
          <w:lang w:val="en-GB" w:eastAsia="tr-TR"/>
        </w:rPr>
        <w:t xml:space="preserve"> 10(3), 201-226.</w:t>
      </w:r>
    </w:p>
    <w:p w:rsidR="00555C6B" w:rsidRPr="00C041BB" w:rsidRDefault="00AB2BA2" w:rsidP="007A1BDC">
      <w:pPr>
        <w:spacing w:after="0" w:line="480" w:lineRule="auto"/>
        <w:ind w:left="567" w:hanging="567"/>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Hashweh</w:t>
      </w:r>
      <w:proofErr w:type="spellEnd"/>
      <w:r>
        <w:rPr>
          <w:rFonts w:ascii="Times New Roman" w:eastAsia="Times New Roman" w:hAnsi="Times New Roman" w:cs="Times New Roman"/>
          <w:sz w:val="24"/>
          <w:szCs w:val="24"/>
          <w:lang w:val="en-GB"/>
        </w:rPr>
        <w:t xml:space="preserve">, M.Z. </w:t>
      </w:r>
      <w:r w:rsidR="003445C9" w:rsidRPr="00AB2BA2">
        <w:rPr>
          <w:rFonts w:ascii="Times New Roman" w:eastAsia="Times New Roman" w:hAnsi="Times New Roman" w:cs="Times New Roman"/>
          <w:sz w:val="24"/>
          <w:szCs w:val="24"/>
          <w:lang w:val="en-GB"/>
        </w:rPr>
        <w:t>(</w:t>
      </w:r>
      <w:r w:rsidR="00555C6B" w:rsidRPr="00AB2BA2">
        <w:rPr>
          <w:rFonts w:ascii="Times New Roman" w:eastAsia="Times New Roman" w:hAnsi="Times New Roman" w:cs="Times New Roman"/>
          <w:sz w:val="24"/>
          <w:szCs w:val="24"/>
          <w:lang w:val="en-GB"/>
        </w:rPr>
        <w:t>1996</w:t>
      </w:r>
      <w:r w:rsidR="003445C9" w:rsidRPr="00AB2BA2">
        <w:rPr>
          <w:rFonts w:ascii="Times New Roman" w:eastAsia="Times New Roman" w:hAnsi="Times New Roman" w:cs="Times New Roman"/>
          <w:sz w:val="24"/>
          <w:szCs w:val="24"/>
          <w:lang w:val="en-GB"/>
        </w:rPr>
        <w:t>)</w:t>
      </w:r>
      <w:r w:rsidR="00555C6B" w:rsidRPr="00AB2BA2">
        <w:rPr>
          <w:rFonts w:ascii="Times New Roman" w:eastAsia="Times New Roman" w:hAnsi="Times New Roman" w:cs="Times New Roman"/>
          <w:sz w:val="24"/>
          <w:szCs w:val="24"/>
          <w:lang w:val="en-GB"/>
        </w:rPr>
        <w:t>.</w:t>
      </w:r>
      <w:r w:rsidR="00B60966">
        <w:rPr>
          <w:rFonts w:ascii="Times New Roman" w:eastAsia="Times New Roman" w:hAnsi="Times New Roman" w:cs="Times New Roman"/>
          <w:sz w:val="24"/>
          <w:szCs w:val="24"/>
          <w:lang w:val="en-GB"/>
        </w:rPr>
        <w:t xml:space="preserve"> </w:t>
      </w:r>
      <w:proofErr w:type="gramStart"/>
      <w:r w:rsidR="009F09D6">
        <w:rPr>
          <w:rFonts w:ascii="Times New Roman" w:eastAsia="Times New Roman" w:hAnsi="Times New Roman" w:cs="Times New Roman"/>
          <w:sz w:val="24"/>
          <w:szCs w:val="24"/>
          <w:lang w:val="en-GB"/>
        </w:rPr>
        <w:t>Effects of s</w:t>
      </w:r>
      <w:r w:rsidR="00555C6B" w:rsidRPr="00AB2BA2">
        <w:rPr>
          <w:rFonts w:ascii="Times New Roman" w:eastAsia="Times New Roman" w:hAnsi="Times New Roman" w:cs="Times New Roman"/>
          <w:sz w:val="24"/>
          <w:szCs w:val="24"/>
          <w:lang w:val="en-GB"/>
        </w:rPr>
        <w:t>cience</w:t>
      </w:r>
      <w:r w:rsidR="00B60966">
        <w:rPr>
          <w:rFonts w:ascii="Times New Roman" w:eastAsia="Times New Roman" w:hAnsi="Times New Roman" w:cs="Times New Roman"/>
          <w:sz w:val="24"/>
          <w:szCs w:val="24"/>
          <w:lang w:val="en-GB"/>
        </w:rPr>
        <w:t xml:space="preserve"> </w:t>
      </w:r>
      <w:r w:rsidR="009F09D6">
        <w:rPr>
          <w:rFonts w:ascii="Times New Roman" w:eastAsia="Times New Roman" w:hAnsi="Times New Roman" w:cs="Times New Roman"/>
          <w:sz w:val="24"/>
          <w:szCs w:val="24"/>
          <w:lang w:val="en-GB"/>
        </w:rPr>
        <w:t>teachers’ e</w:t>
      </w:r>
      <w:r w:rsidR="00555C6B" w:rsidRPr="00AB2BA2">
        <w:rPr>
          <w:rFonts w:ascii="Times New Roman" w:eastAsia="Times New Roman" w:hAnsi="Times New Roman" w:cs="Times New Roman"/>
          <w:sz w:val="24"/>
          <w:szCs w:val="24"/>
          <w:lang w:val="en-GB"/>
        </w:rPr>
        <w:t>pistemological</w:t>
      </w:r>
      <w:r w:rsidR="00B60966">
        <w:rPr>
          <w:rFonts w:ascii="Times New Roman" w:eastAsia="Times New Roman" w:hAnsi="Times New Roman" w:cs="Times New Roman"/>
          <w:sz w:val="24"/>
          <w:szCs w:val="24"/>
          <w:lang w:val="en-GB"/>
        </w:rPr>
        <w:t xml:space="preserve"> </w:t>
      </w:r>
      <w:r w:rsidR="009F09D6">
        <w:rPr>
          <w:rFonts w:ascii="Times New Roman" w:eastAsia="Times New Roman" w:hAnsi="Times New Roman" w:cs="Times New Roman"/>
          <w:sz w:val="24"/>
          <w:szCs w:val="24"/>
          <w:lang w:val="en-GB"/>
        </w:rPr>
        <w:t>beliefs in t</w:t>
      </w:r>
      <w:r w:rsidR="00555C6B" w:rsidRPr="00AB2BA2">
        <w:rPr>
          <w:rFonts w:ascii="Times New Roman" w:eastAsia="Times New Roman" w:hAnsi="Times New Roman" w:cs="Times New Roman"/>
          <w:sz w:val="24"/>
          <w:szCs w:val="24"/>
          <w:lang w:val="en-GB"/>
        </w:rPr>
        <w:t>eachin</w:t>
      </w:r>
      <w:r w:rsidR="00F424EA">
        <w:rPr>
          <w:rFonts w:ascii="Times New Roman" w:eastAsia="Times New Roman" w:hAnsi="Times New Roman" w:cs="Times New Roman"/>
          <w:sz w:val="24"/>
          <w:szCs w:val="24"/>
          <w:lang w:val="en-GB"/>
        </w:rPr>
        <w:t>g.</w:t>
      </w:r>
      <w:proofErr w:type="gramEnd"/>
      <w:r w:rsidR="00555C6B" w:rsidRPr="00C041BB">
        <w:rPr>
          <w:rFonts w:ascii="Times New Roman" w:eastAsia="Times New Roman" w:hAnsi="Times New Roman" w:cs="Times New Roman"/>
          <w:i/>
          <w:sz w:val="24"/>
          <w:szCs w:val="24"/>
          <w:lang w:val="en-GB"/>
        </w:rPr>
        <w:t xml:space="preserve"> Journal of Research in Science</w:t>
      </w:r>
      <w:r w:rsidR="009F09D6">
        <w:rPr>
          <w:rFonts w:ascii="Times New Roman" w:eastAsia="Times New Roman" w:hAnsi="Times New Roman" w:cs="Times New Roman"/>
          <w:i/>
          <w:sz w:val="24"/>
          <w:szCs w:val="24"/>
          <w:lang w:val="en-GB"/>
        </w:rPr>
        <w:t xml:space="preserve"> </w:t>
      </w:r>
      <w:r w:rsidR="00555C6B" w:rsidRPr="00C041BB">
        <w:rPr>
          <w:rFonts w:ascii="Times New Roman" w:eastAsia="Times New Roman" w:hAnsi="Times New Roman" w:cs="Times New Roman"/>
          <w:i/>
          <w:sz w:val="24"/>
          <w:szCs w:val="24"/>
          <w:lang w:val="en-GB"/>
        </w:rPr>
        <w:t>Teaching,</w:t>
      </w:r>
      <w:r w:rsidR="003445C9" w:rsidRPr="00C041BB">
        <w:rPr>
          <w:rFonts w:ascii="Times New Roman" w:eastAsia="Times New Roman" w:hAnsi="Times New Roman" w:cs="Times New Roman"/>
          <w:sz w:val="24"/>
          <w:szCs w:val="24"/>
          <w:lang w:val="en-GB"/>
        </w:rPr>
        <w:t xml:space="preserve"> 33(</w:t>
      </w:r>
      <w:r w:rsidR="00555C6B" w:rsidRPr="00C041BB">
        <w:rPr>
          <w:rFonts w:ascii="Times New Roman" w:eastAsia="Times New Roman" w:hAnsi="Times New Roman" w:cs="Times New Roman"/>
          <w:sz w:val="24"/>
          <w:szCs w:val="24"/>
          <w:lang w:val="en-GB"/>
        </w:rPr>
        <w:t>1</w:t>
      </w:r>
      <w:r w:rsidR="003445C9" w:rsidRPr="00C041BB">
        <w:rPr>
          <w:rFonts w:ascii="Times New Roman" w:eastAsia="Times New Roman" w:hAnsi="Times New Roman" w:cs="Times New Roman"/>
          <w:sz w:val="24"/>
          <w:szCs w:val="24"/>
          <w:lang w:val="en-GB"/>
        </w:rPr>
        <w:t>)</w:t>
      </w:r>
      <w:r w:rsidR="00555C6B" w:rsidRPr="00C041BB">
        <w:rPr>
          <w:rFonts w:ascii="Times New Roman" w:eastAsia="Times New Roman" w:hAnsi="Times New Roman" w:cs="Times New Roman"/>
          <w:sz w:val="24"/>
          <w:szCs w:val="24"/>
          <w:lang w:val="en-GB"/>
        </w:rPr>
        <w:t xml:space="preserve">, 47-63. </w:t>
      </w:r>
    </w:p>
    <w:p w:rsidR="00555C6B" w:rsidRPr="00B04AF1" w:rsidRDefault="00555C6B" w:rsidP="007A1BDC">
      <w:pPr>
        <w:spacing w:after="0" w:line="480" w:lineRule="auto"/>
        <w:ind w:left="567" w:hanging="567"/>
        <w:jc w:val="both"/>
        <w:rPr>
          <w:rFonts w:ascii="Times New Roman" w:hAnsi="Times New Roman" w:cs="Times New Roman"/>
          <w:sz w:val="24"/>
          <w:szCs w:val="24"/>
          <w:lang w:val="en-GB"/>
        </w:rPr>
      </w:pPr>
      <w:proofErr w:type="spellStart"/>
      <w:proofErr w:type="gramStart"/>
      <w:r w:rsidRPr="00DD19A6">
        <w:rPr>
          <w:rFonts w:ascii="Times New Roman" w:hAnsi="Times New Roman" w:cs="Times New Roman"/>
          <w:sz w:val="24"/>
          <w:szCs w:val="24"/>
          <w:lang w:val="en-US"/>
        </w:rPr>
        <w:t>H</w:t>
      </w:r>
      <w:r w:rsidR="003445C9" w:rsidRPr="00DD19A6">
        <w:rPr>
          <w:rFonts w:ascii="Times New Roman" w:hAnsi="Times New Roman" w:cs="Times New Roman"/>
          <w:sz w:val="24"/>
          <w:szCs w:val="24"/>
          <w:lang w:val="en-US"/>
        </w:rPr>
        <w:t>uibregtse</w:t>
      </w:r>
      <w:proofErr w:type="spellEnd"/>
      <w:r w:rsidR="003445C9" w:rsidRPr="00DD19A6">
        <w:rPr>
          <w:rFonts w:ascii="Times New Roman" w:hAnsi="Times New Roman" w:cs="Times New Roman"/>
          <w:sz w:val="24"/>
          <w:szCs w:val="24"/>
          <w:lang w:val="en-US"/>
        </w:rPr>
        <w:t xml:space="preserve">, I., </w:t>
      </w:r>
      <w:proofErr w:type="spellStart"/>
      <w:r w:rsidR="003445C9" w:rsidRPr="00DD19A6">
        <w:rPr>
          <w:rFonts w:ascii="Times New Roman" w:hAnsi="Times New Roman" w:cs="Times New Roman"/>
          <w:sz w:val="24"/>
          <w:szCs w:val="24"/>
          <w:lang w:val="en-US"/>
        </w:rPr>
        <w:t>Korthagen</w:t>
      </w:r>
      <w:proofErr w:type="spellEnd"/>
      <w:r w:rsidR="003445C9" w:rsidRPr="00DD19A6">
        <w:rPr>
          <w:rFonts w:ascii="Times New Roman" w:hAnsi="Times New Roman" w:cs="Times New Roman"/>
          <w:sz w:val="24"/>
          <w:szCs w:val="24"/>
          <w:lang w:val="en-US"/>
        </w:rPr>
        <w:t xml:space="preserve">, F., </w:t>
      </w:r>
      <w:proofErr w:type="spellStart"/>
      <w:r w:rsidRPr="00DD19A6">
        <w:rPr>
          <w:rFonts w:ascii="Times New Roman" w:hAnsi="Times New Roman" w:cs="Times New Roman"/>
          <w:sz w:val="24"/>
          <w:szCs w:val="24"/>
          <w:lang w:val="en-US"/>
        </w:rPr>
        <w:t>Wubbels</w:t>
      </w:r>
      <w:proofErr w:type="spellEnd"/>
      <w:r w:rsidRPr="00DD19A6">
        <w:rPr>
          <w:rFonts w:ascii="Times New Roman" w:hAnsi="Times New Roman" w:cs="Times New Roman"/>
          <w:sz w:val="24"/>
          <w:szCs w:val="24"/>
          <w:lang w:val="en-US"/>
        </w:rPr>
        <w:t>, T. (1994).</w:t>
      </w:r>
      <w:proofErr w:type="gramEnd"/>
      <w:r w:rsidRPr="00DD19A6">
        <w:rPr>
          <w:rFonts w:ascii="Times New Roman" w:hAnsi="Times New Roman" w:cs="Times New Roman"/>
          <w:sz w:val="24"/>
          <w:szCs w:val="24"/>
          <w:lang w:val="en-US"/>
        </w:rPr>
        <w:t xml:space="preserve"> </w:t>
      </w:r>
      <w:proofErr w:type="gramStart"/>
      <w:r w:rsidRPr="00B04AF1">
        <w:rPr>
          <w:rFonts w:ascii="Times New Roman" w:hAnsi="Times New Roman" w:cs="Times New Roman"/>
          <w:sz w:val="24"/>
          <w:szCs w:val="24"/>
          <w:lang w:val="en-GB"/>
        </w:rPr>
        <w:t>Physics teachers’ conceptions of learning, teaching and Professional development.</w:t>
      </w:r>
      <w:proofErr w:type="gramEnd"/>
      <w:r w:rsidR="00D56EAD">
        <w:rPr>
          <w:rFonts w:ascii="Times New Roman" w:hAnsi="Times New Roman" w:cs="Times New Roman"/>
          <w:sz w:val="24"/>
          <w:szCs w:val="24"/>
          <w:lang w:val="en-GB"/>
        </w:rPr>
        <w:t xml:space="preserve"> </w:t>
      </w:r>
      <w:r w:rsidRPr="00B04AF1">
        <w:rPr>
          <w:rFonts w:ascii="Times New Roman" w:hAnsi="Times New Roman" w:cs="Times New Roman"/>
          <w:i/>
          <w:sz w:val="24"/>
          <w:szCs w:val="24"/>
          <w:lang w:val="en-GB"/>
        </w:rPr>
        <w:t xml:space="preserve">International Journal of Science Education, </w:t>
      </w:r>
      <w:r w:rsidRPr="00B04AF1">
        <w:rPr>
          <w:rFonts w:ascii="Times New Roman" w:hAnsi="Times New Roman" w:cs="Times New Roman"/>
          <w:sz w:val="24"/>
          <w:szCs w:val="24"/>
          <w:lang w:val="en-GB"/>
        </w:rPr>
        <w:t>16(5), 539-561.</w:t>
      </w:r>
    </w:p>
    <w:p w:rsidR="00555C6B" w:rsidRPr="00B04AF1" w:rsidRDefault="003445C9" w:rsidP="007A1BDC">
      <w:pPr>
        <w:spacing w:after="0" w:line="480" w:lineRule="auto"/>
        <w:ind w:left="567" w:hanging="567"/>
        <w:jc w:val="both"/>
        <w:rPr>
          <w:rFonts w:ascii="Times New Roman" w:eastAsia="Times New Roman" w:hAnsi="Times New Roman" w:cs="Times New Roman"/>
          <w:sz w:val="24"/>
          <w:szCs w:val="24"/>
        </w:rPr>
      </w:pPr>
      <w:r w:rsidRPr="005B1293">
        <w:rPr>
          <w:rFonts w:ascii="Times New Roman" w:eastAsia="Times New Roman" w:hAnsi="Times New Roman" w:cs="Times New Roman"/>
          <w:sz w:val="24"/>
          <w:szCs w:val="24"/>
          <w:lang w:val="en-GB"/>
        </w:rPr>
        <w:lastRenderedPageBreak/>
        <w:t>Holt-Reynolds, D.</w:t>
      </w:r>
      <w:r w:rsidR="00C24B03">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w:t>
      </w:r>
      <w:r w:rsidR="00555C6B" w:rsidRPr="005B1293">
        <w:rPr>
          <w:rFonts w:ascii="Times New Roman" w:eastAsia="Times New Roman" w:hAnsi="Times New Roman" w:cs="Times New Roman"/>
          <w:sz w:val="24"/>
          <w:szCs w:val="24"/>
          <w:lang w:val="en-GB"/>
        </w:rPr>
        <w:t>2000</w:t>
      </w:r>
      <w:r w:rsidRPr="005B1293">
        <w:rPr>
          <w:rFonts w:ascii="Times New Roman" w:eastAsia="Times New Roman" w:hAnsi="Times New Roman" w:cs="Times New Roman"/>
          <w:sz w:val="24"/>
          <w:szCs w:val="24"/>
          <w:lang w:val="en-GB"/>
        </w:rPr>
        <w:t>). What</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does</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the</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 xml:space="preserve">teacher do? </w:t>
      </w:r>
      <w:proofErr w:type="gramStart"/>
      <w:r w:rsidRPr="005B1293">
        <w:rPr>
          <w:rFonts w:ascii="Times New Roman" w:eastAsia="Times New Roman" w:hAnsi="Times New Roman" w:cs="Times New Roman"/>
          <w:sz w:val="24"/>
          <w:szCs w:val="24"/>
          <w:lang w:val="en-GB"/>
        </w:rPr>
        <w:t>Constructivist</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pedagogies</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and</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prospective</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teachers’ b</w:t>
      </w:r>
      <w:r w:rsidR="00555C6B" w:rsidRPr="005B1293">
        <w:rPr>
          <w:rFonts w:ascii="Times New Roman" w:eastAsia="Times New Roman" w:hAnsi="Times New Roman" w:cs="Times New Roman"/>
          <w:sz w:val="24"/>
          <w:szCs w:val="24"/>
          <w:lang w:val="en-GB"/>
        </w:rPr>
        <w:t>eli</w:t>
      </w:r>
      <w:r w:rsidRPr="005B1293">
        <w:rPr>
          <w:rFonts w:ascii="Times New Roman" w:eastAsia="Times New Roman" w:hAnsi="Times New Roman" w:cs="Times New Roman"/>
          <w:sz w:val="24"/>
          <w:szCs w:val="24"/>
          <w:lang w:val="en-GB"/>
        </w:rPr>
        <w:t>efs</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about</w:t>
      </w:r>
      <w:r w:rsidR="00D56EAD">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the role of a teacher.</w:t>
      </w:r>
      <w:proofErr w:type="gramEnd"/>
      <w:r w:rsidR="00D56EAD">
        <w:rPr>
          <w:rFonts w:ascii="Times New Roman" w:eastAsia="Times New Roman" w:hAnsi="Times New Roman" w:cs="Times New Roman"/>
          <w:sz w:val="24"/>
          <w:szCs w:val="24"/>
          <w:lang w:val="en-GB"/>
        </w:rPr>
        <w:t xml:space="preserve"> </w:t>
      </w:r>
      <w:r w:rsidR="00555C6B" w:rsidRPr="005B1293">
        <w:rPr>
          <w:rFonts w:ascii="Times New Roman" w:eastAsia="Times New Roman" w:hAnsi="Times New Roman" w:cs="Times New Roman"/>
          <w:i/>
          <w:sz w:val="24"/>
          <w:szCs w:val="24"/>
          <w:lang w:val="en-GB"/>
        </w:rPr>
        <w:t>Teaching</w:t>
      </w:r>
      <w:r w:rsidR="00D56EAD">
        <w:rPr>
          <w:rFonts w:ascii="Times New Roman" w:eastAsia="Times New Roman" w:hAnsi="Times New Roman" w:cs="Times New Roman"/>
          <w:i/>
          <w:sz w:val="24"/>
          <w:szCs w:val="24"/>
          <w:lang w:val="en-GB"/>
        </w:rPr>
        <w:t xml:space="preserve"> </w:t>
      </w:r>
      <w:r w:rsidR="00555C6B" w:rsidRPr="005B1293">
        <w:rPr>
          <w:rFonts w:ascii="Times New Roman" w:eastAsia="Times New Roman" w:hAnsi="Times New Roman" w:cs="Times New Roman"/>
          <w:i/>
          <w:sz w:val="24"/>
          <w:szCs w:val="24"/>
          <w:lang w:val="en-GB"/>
        </w:rPr>
        <w:t>and</w:t>
      </w:r>
      <w:r w:rsidR="00D56EAD">
        <w:rPr>
          <w:rFonts w:ascii="Times New Roman" w:eastAsia="Times New Roman" w:hAnsi="Times New Roman" w:cs="Times New Roman"/>
          <w:i/>
          <w:sz w:val="24"/>
          <w:szCs w:val="24"/>
          <w:lang w:val="en-GB"/>
        </w:rPr>
        <w:t xml:space="preserve"> </w:t>
      </w:r>
      <w:r w:rsidR="00555C6B" w:rsidRPr="005B1293">
        <w:rPr>
          <w:rFonts w:ascii="Times New Roman" w:eastAsia="Times New Roman" w:hAnsi="Times New Roman" w:cs="Times New Roman"/>
          <w:i/>
          <w:sz w:val="24"/>
          <w:szCs w:val="24"/>
          <w:lang w:val="en-GB"/>
        </w:rPr>
        <w:t>Teacher</w:t>
      </w:r>
      <w:r w:rsidR="00D56EAD">
        <w:rPr>
          <w:rFonts w:ascii="Times New Roman" w:eastAsia="Times New Roman" w:hAnsi="Times New Roman" w:cs="Times New Roman"/>
          <w:i/>
          <w:sz w:val="24"/>
          <w:szCs w:val="24"/>
          <w:lang w:val="en-GB"/>
        </w:rPr>
        <w:t xml:space="preserve"> </w:t>
      </w:r>
      <w:r w:rsidR="00555C6B" w:rsidRPr="005B1293">
        <w:rPr>
          <w:rFonts w:ascii="Times New Roman" w:eastAsia="Times New Roman" w:hAnsi="Times New Roman" w:cs="Times New Roman"/>
          <w:i/>
          <w:sz w:val="24"/>
          <w:szCs w:val="24"/>
          <w:lang w:val="en-GB"/>
        </w:rPr>
        <w:t>Education,</w:t>
      </w:r>
      <w:r w:rsidR="00555C6B" w:rsidRPr="005B1293">
        <w:rPr>
          <w:rFonts w:ascii="Times New Roman" w:eastAsia="Times New Roman" w:hAnsi="Times New Roman" w:cs="Times New Roman"/>
          <w:sz w:val="24"/>
          <w:szCs w:val="24"/>
          <w:lang w:val="en-GB"/>
        </w:rPr>
        <w:t xml:space="preserve"> 16, 21–32</w:t>
      </w:r>
      <w:r w:rsidR="00555C6B" w:rsidRPr="00B04AF1">
        <w:rPr>
          <w:rFonts w:ascii="Times New Roman" w:eastAsia="Times New Roman" w:hAnsi="Times New Roman" w:cs="Times New Roman"/>
          <w:sz w:val="24"/>
          <w:szCs w:val="24"/>
        </w:rPr>
        <w:t>.</w:t>
      </w:r>
    </w:p>
    <w:p w:rsidR="005F14C5" w:rsidRPr="001E7EE2" w:rsidRDefault="005F14C5" w:rsidP="005F14C5">
      <w:pPr>
        <w:pStyle w:val="Balk2"/>
        <w:spacing w:before="0" w:line="480" w:lineRule="auto"/>
        <w:ind w:left="567" w:hanging="567"/>
        <w:jc w:val="both"/>
        <w:rPr>
          <w:rFonts w:ascii="Times New Roman" w:hAnsi="Times New Roman" w:cs="Times New Roman"/>
          <w:b w:val="0"/>
          <w:color w:val="auto"/>
          <w:sz w:val="24"/>
          <w:szCs w:val="24"/>
          <w:lang w:val="en-GB"/>
        </w:rPr>
      </w:pPr>
      <w:proofErr w:type="spellStart"/>
      <w:proofErr w:type="gramStart"/>
      <w:r w:rsidRPr="001E7EE2">
        <w:rPr>
          <w:rFonts w:ascii="Times New Roman" w:hAnsi="Times New Roman" w:cs="Times New Roman"/>
          <w:b w:val="0"/>
          <w:color w:val="auto"/>
          <w:sz w:val="24"/>
          <w:szCs w:val="24"/>
          <w:lang w:val="en-GB"/>
        </w:rPr>
        <w:t>Karal</w:t>
      </w:r>
      <w:proofErr w:type="spellEnd"/>
      <w:r w:rsidRPr="001E7EE2">
        <w:rPr>
          <w:rFonts w:ascii="Times New Roman" w:hAnsi="Times New Roman" w:cs="Times New Roman"/>
          <w:b w:val="0"/>
          <w:color w:val="auto"/>
          <w:sz w:val="24"/>
          <w:szCs w:val="24"/>
          <w:lang w:val="en-GB"/>
        </w:rPr>
        <w:t>, I.S. (2017).</w:t>
      </w:r>
      <w:proofErr w:type="gramEnd"/>
      <w:r w:rsidRPr="001E7EE2">
        <w:rPr>
          <w:rFonts w:ascii="Times New Roman" w:hAnsi="Times New Roman" w:cs="Times New Roman"/>
          <w:b w:val="0"/>
          <w:color w:val="auto"/>
          <w:sz w:val="24"/>
          <w:szCs w:val="24"/>
          <w:lang w:val="en-GB"/>
        </w:rPr>
        <w:t xml:space="preserve"> Describing physics student teachers' orientations through lesso</w:t>
      </w:r>
      <w:r w:rsidR="00EB7ECA">
        <w:rPr>
          <w:rFonts w:ascii="Times New Roman" w:hAnsi="Times New Roman" w:cs="Times New Roman"/>
          <w:b w:val="0"/>
          <w:color w:val="auto"/>
          <w:sz w:val="24"/>
          <w:szCs w:val="24"/>
          <w:lang w:val="en-GB"/>
        </w:rPr>
        <w:t>n planning.</w:t>
      </w:r>
      <w:r w:rsidR="00A70045">
        <w:rPr>
          <w:rFonts w:ascii="Times New Roman" w:hAnsi="Times New Roman" w:cs="Times New Roman"/>
          <w:b w:val="0"/>
          <w:color w:val="auto"/>
          <w:sz w:val="24"/>
          <w:szCs w:val="24"/>
          <w:lang w:val="en-GB"/>
        </w:rPr>
        <w:t xml:space="preserve"> </w:t>
      </w:r>
      <w:r w:rsidRPr="001E7EE2">
        <w:rPr>
          <w:rFonts w:ascii="Times New Roman" w:eastAsiaTheme="minorEastAsia" w:hAnsi="Times New Roman" w:cs="Times New Roman"/>
          <w:b w:val="0"/>
          <w:i/>
          <w:color w:val="auto"/>
          <w:sz w:val="24"/>
          <w:szCs w:val="24"/>
          <w:lang w:val="en-GB"/>
        </w:rPr>
        <w:t>Universal Jour</w:t>
      </w:r>
      <w:r w:rsidR="001E7EE2" w:rsidRPr="001E7EE2">
        <w:rPr>
          <w:rFonts w:ascii="Times New Roman" w:eastAsiaTheme="minorEastAsia" w:hAnsi="Times New Roman" w:cs="Times New Roman"/>
          <w:b w:val="0"/>
          <w:i/>
          <w:color w:val="auto"/>
          <w:sz w:val="24"/>
          <w:szCs w:val="24"/>
          <w:lang w:val="en-GB"/>
        </w:rPr>
        <w:t>nal of Educational Research,</w:t>
      </w:r>
      <w:r w:rsidRPr="001E7EE2">
        <w:rPr>
          <w:rFonts w:ascii="Times New Roman" w:eastAsiaTheme="minorEastAsia" w:hAnsi="Times New Roman" w:cs="Times New Roman"/>
          <w:b w:val="0"/>
          <w:color w:val="auto"/>
          <w:sz w:val="24"/>
          <w:szCs w:val="24"/>
          <w:lang w:val="en-GB"/>
        </w:rPr>
        <w:t xml:space="preserve"> 5(5), 715 – 722.</w:t>
      </w:r>
    </w:p>
    <w:p w:rsidR="00735F6B" w:rsidRPr="001E7EE2" w:rsidRDefault="00E54243" w:rsidP="007A1BDC">
      <w:pPr>
        <w:spacing w:after="0" w:line="480" w:lineRule="auto"/>
        <w:ind w:left="567" w:hanging="567"/>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Karal</w:t>
      </w:r>
      <w:proofErr w:type="spellEnd"/>
      <w:r>
        <w:rPr>
          <w:rFonts w:ascii="Times New Roman" w:hAnsi="Times New Roman" w:cs="Times New Roman"/>
          <w:sz w:val="24"/>
          <w:szCs w:val="24"/>
          <w:lang w:val="en-GB"/>
        </w:rPr>
        <w:t xml:space="preserve">, </w:t>
      </w:r>
      <w:r w:rsidR="00735F6B" w:rsidRPr="001E7EE2">
        <w:rPr>
          <w:rFonts w:ascii="Times New Roman" w:hAnsi="Times New Roman" w:cs="Times New Roman"/>
          <w:sz w:val="24"/>
          <w:szCs w:val="24"/>
          <w:lang w:val="en-GB"/>
        </w:rPr>
        <w:t xml:space="preserve">I.S., </w:t>
      </w:r>
      <w:proofErr w:type="spellStart"/>
      <w:r w:rsidR="00735F6B" w:rsidRPr="001E7EE2">
        <w:rPr>
          <w:rFonts w:ascii="Times New Roman" w:hAnsi="Times New Roman" w:cs="Times New Roman"/>
          <w:sz w:val="24"/>
          <w:szCs w:val="24"/>
          <w:lang w:val="en-GB"/>
        </w:rPr>
        <w:t>Alev</w:t>
      </w:r>
      <w:proofErr w:type="spellEnd"/>
      <w:r w:rsidR="00735F6B" w:rsidRPr="001E7EE2">
        <w:rPr>
          <w:rFonts w:ascii="Times New Roman" w:hAnsi="Times New Roman" w:cs="Times New Roman"/>
          <w:sz w:val="24"/>
          <w:szCs w:val="24"/>
          <w:lang w:val="en-GB"/>
        </w:rPr>
        <w:t>, N. (2016).</w:t>
      </w:r>
      <w:proofErr w:type="gramEnd"/>
      <w:r w:rsidR="00A70045">
        <w:rPr>
          <w:rFonts w:ascii="Times New Roman" w:hAnsi="Times New Roman" w:cs="Times New Roman"/>
          <w:sz w:val="24"/>
          <w:szCs w:val="24"/>
          <w:lang w:val="en-GB"/>
        </w:rPr>
        <w:t xml:space="preserve"> </w:t>
      </w:r>
      <w:proofErr w:type="gramStart"/>
      <w:r w:rsidR="00735F6B" w:rsidRPr="001E7EE2">
        <w:rPr>
          <w:rFonts w:ascii="Times New Roman" w:hAnsi="Times New Roman" w:cs="Times New Roman"/>
          <w:sz w:val="24"/>
          <w:szCs w:val="24"/>
          <w:lang w:val="en-GB"/>
        </w:rPr>
        <w:t xml:space="preserve">Development of pre-service physics </w:t>
      </w:r>
      <w:r w:rsidR="00B60966" w:rsidRPr="001E7EE2">
        <w:rPr>
          <w:rFonts w:ascii="Times New Roman" w:hAnsi="Times New Roman" w:cs="Times New Roman"/>
          <w:sz w:val="24"/>
          <w:szCs w:val="24"/>
          <w:lang w:val="en-GB"/>
        </w:rPr>
        <w:t>teachers ‘pedagogical</w:t>
      </w:r>
      <w:r w:rsidR="00735F6B" w:rsidRPr="001E7EE2">
        <w:rPr>
          <w:rFonts w:ascii="Times New Roman" w:hAnsi="Times New Roman" w:cs="Times New Roman"/>
          <w:sz w:val="24"/>
          <w:szCs w:val="24"/>
          <w:lang w:val="en-GB"/>
        </w:rPr>
        <w:t xml:space="preserve"> content knowledge</w:t>
      </w:r>
      <w:r w:rsidR="00B60966">
        <w:rPr>
          <w:rFonts w:ascii="Times New Roman" w:hAnsi="Times New Roman" w:cs="Times New Roman"/>
          <w:sz w:val="24"/>
          <w:szCs w:val="24"/>
          <w:lang w:val="en-GB"/>
        </w:rPr>
        <w:t xml:space="preserve"> </w:t>
      </w:r>
      <w:r w:rsidR="00735F6B" w:rsidRPr="001E7EE2">
        <w:rPr>
          <w:rFonts w:ascii="Times New Roman" w:hAnsi="Times New Roman" w:cs="Times New Roman"/>
          <w:sz w:val="24"/>
          <w:szCs w:val="24"/>
          <w:lang w:val="en-GB"/>
        </w:rPr>
        <w:t xml:space="preserve">(PCK) </w:t>
      </w:r>
      <w:r w:rsidR="001E7EE2" w:rsidRPr="001E7EE2">
        <w:rPr>
          <w:rFonts w:ascii="Times New Roman" w:hAnsi="Times New Roman" w:cs="Times New Roman"/>
          <w:sz w:val="24"/>
          <w:szCs w:val="24"/>
          <w:lang w:val="en-GB"/>
        </w:rPr>
        <w:t>throughout</w:t>
      </w:r>
      <w:r w:rsidR="00EB7ECA">
        <w:rPr>
          <w:rFonts w:ascii="Times New Roman" w:hAnsi="Times New Roman" w:cs="Times New Roman"/>
          <w:sz w:val="24"/>
          <w:szCs w:val="24"/>
          <w:lang w:val="en-GB"/>
        </w:rPr>
        <w:t xml:space="preserve"> their initial training.</w:t>
      </w:r>
      <w:proofErr w:type="gramEnd"/>
      <w:r w:rsidR="00A70045">
        <w:rPr>
          <w:rFonts w:ascii="Times New Roman" w:hAnsi="Times New Roman" w:cs="Times New Roman"/>
          <w:sz w:val="24"/>
          <w:szCs w:val="24"/>
          <w:lang w:val="en-GB"/>
        </w:rPr>
        <w:t xml:space="preserve"> </w:t>
      </w:r>
      <w:r w:rsidR="00735F6B" w:rsidRPr="001E7EE2">
        <w:rPr>
          <w:rFonts w:ascii="Times New Roman" w:hAnsi="Times New Roman" w:cs="Times New Roman"/>
          <w:i/>
          <w:sz w:val="24"/>
          <w:szCs w:val="24"/>
          <w:lang w:val="en-GB"/>
        </w:rPr>
        <w:t>Teacher Development,</w:t>
      </w:r>
      <w:r w:rsidR="00EB7ECA">
        <w:rPr>
          <w:rFonts w:ascii="Times New Roman" w:hAnsi="Times New Roman" w:cs="Times New Roman"/>
          <w:sz w:val="24"/>
          <w:szCs w:val="24"/>
          <w:lang w:val="en-GB"/>
        </w:rPr>
        <w:t xml:space="preserve"> 20(</w:t>
      </w:r>
      <w:r w:rsidR="00735F6B" w:rsidRPr="001E7EE2">
        <w:rPr>
          <w:rFonts w:ascii="Times New Roman" w:hAnsi="Times New Roman" w:cs="Times New Roman"/>
          <w:sz w:val="24"/>
          <w:szCs w:val="24"/>
          <w:lang w:val="en-GB"/>
        </w:rPr>
        <w:t>2</w:t>
      </w:r>
      <w:r w:rsidR="00EB7ECA">
        <w:rPr>
          <w:rFonts w:ascii="Times New Roman" w:hAnsi="Times New Roman" w:cs="Times New Roman"/>
          <w:sz w:val="24"/>
          <w:szCs w:val="24"/>
          <w:lang w:val="en-GB"/>
        </w:rPr>
        <w:t>)</w:t>
      </w:r>
      <w:r w:rsidR="00735F6B" w:rsidRPr="001E7EE2">
        <w:rPr>
          <w:rFonts w:ascii="Times New Roman" w:hAnsi="Times New Roman" w:cs="Times New Roman"/>
          <w:sz w:val="24"/>
          <w:szCs w:val="24"/>
          <w:lang w:val="en-GB"/>
        </w:rPr>
        <w:t>, 162-180.</w:t>
      </w:r>
    </w:p>
    <w:p w:rsidR="007030B7" w:rsidRDefault="007030B7" w:rsidP="007030B7">
      <w:pPr>
        <w:spacing w:after="0" w:line="480" w:lineRule="auto"/>
        <w:ind w:left="567" w:hanging="567"/>
        <w:jc w:val="both"/>
        <w:rPr>
          <w:rFonts w:ascii="Times New Roman" w:hAnsi="Times New Roman" w:cs="Times New Roman"/>
          <w:sz w:val="24"/>
          <w:szCs w:val="24"/>
          <w:lang w:val="en-GB"/>
        </w:rPr>
      </w:pPr>
      <w:proofErr w:type="gramStart"/>
      <w:r w:rsidRPr="005B1293">
        <w:rPr>
          <w:rFonts w:ascii="Times New Roman" w:hAnsi="Times New Roman" w:cs="Times New Roman"/>
          <w:sz w:val="24"/>
          <w:szCs w:val="24"/>
          <w:lang w:val="en-GB"/>
        </w:rPr>
        <w:t>Kind, V. (2016).</w:t>
      </w:r>
      <w:proofErr w:type="gramEnd"/>
      <w:r w:rsidR="008E76BF">
        <w:rPr>
          <w:rFonts w:ascii="Times New Roman" w:hAnsi="Times New Roman" w:cs="Times New Roman"/>
          <w:sz w:val="24"/>
          <w:szCs w:val="24"/>
          <w:lang w:val="en-GB"/>
        </w:rPr>
        <w:t xml:space="preserve"> </w:t>
      </w:r>
      <w:proofErr w:type="spellStart"/>
      <w:proofErr w:type="gramStart"/>
      <w:r w:rsidRPr="005B1293">
        <w:rPr>
          <w:rFonts w:ascii="Times New Roman" w:hAnsi="Times New Roman" w:cs="Times New Roman"/>
          <w:sz w:val="24"/>
          <w:szCs w:val="24"/>
          <w:lang w:val="en-GB"/>
        </w:rPr>
        <w:t>Preservice</w:t>
      </w:r>
      <w:proofErr w:type="spellEnd"/>
      <w:r w:rsidRPr="005B1293">
        <w:rPr>
          <w:rFonts w:ascii="Times New Roman" w:hAnsi="Times New Roman" w:cs="Times New Roman"/>
          <w:sz w:val="24"/>
          <w:szCs w:val="24"/>
          <w:lang w:val="en-GB"/>
        </w:rPr>
        <w:t xml:space="preserve"> science teachers’ science teaching orienta</w:t>
      </w:r>
      <w:r w:rsidR="00EB7ECA">
        <w:rPr>
          <w:rFonts w:ascii="Times New Roman" w:hAnsi="Times New Roman" w:cs="Times New Roman"/>
          <w:sz w:val="24"/>
          <w:szCs w:val="24"/>
          <w:lang w:val="en-GB"/>
        </w:rPr>
        <w:t>tions and beliefs about science.</w:t>
      </w:r>
      <w:proofErr w:type="gramEnd"/>
      <w:r w:rsidR="00B60966">
        <w:rPr>
          <w:rFonts w:ascii="Times New Roman" w:hAnsi="Times New Roman" w:cs="Times New Roman"/>
          <w:sz w:val="24"/>
          <w:szCs w:val="24"/>
          <w:lang w:val="en-GB"/>
        </w:rPr>
        <w:t xml:space="preserve"> </w:t>
      </w:r>
      <w:r w:rsidRPr="005B1293">
        <w:rPr>
          <w:rFonts w:ascii="Times New Roman" w:hAnsi="Times New Roman" w:cs="Times New Roman"/>
          <w:i/>
          <w:sz w:val="24"/>
          <w:szCs w:val="24"/>
          <w:lang w:val="en-GB"/>
        </w:rPr>
        <w:t>Science Education,</w:t>
      </w:r>
      <w:r w:rsidRPr="005B1293">
        <w:rPr>
          <w:rFonts w:ascii="Times New Roman" w:hAnsi="Times New Roman" w:cs="Times New Roman"/>
          <w:sz w:val="24"/>
          <w:szCs w:val="24"/>
          <w:lang w:val="en-GB"/>
        </w:rPr>
        <w:t xml:space="preserve"> 100(1), 122-152.</w:t>
      </w:r>
    </w:p>
    <w:p w:rsidR="00244397" w:rsidRPr="00BC1E57" w:rsidRDefault="00244397" w:rsidP="00244397">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BC1E57">
        <w:rPr>
          <w:rFonts w:ascii="Times New Roman" w:hAnsi="Times New Roman" w:cs="Times New Roman"/>
          <w:sz w:val="24"/>
          <w:szCs w:val="24"/>
        </w:rPr>
        <w:t>Koballa</w:t>
      </w:r>
      <w:proofErr w:type="spellEnd"/>
      <w:r w:rsidRPr="00BC1E57">
        <w:rPr>
          <w:rFonts w:ascii="Times New Roman" w:hAnsi="Times New Roman" w:cs="Times New Roman"/>
          <w:sz w:val="24"/>
          <w:szCs w:val="24"/>
        </w:rPr>
        <w:t>, T.</w:t>
      </w:r>
      <w:r>
        <w:rPr>
          <w:rFonts w:ascii="Times New Roman" w:hAnsi="Times New Roman" w:cs="Times New Roman"/>
          <w:sz w:val="24"/>
          <w:szCs w:val="24"/>
        </w:rPr>
        <w:t xml:space="preserve"> R</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Glynn</w:t>
      </w:r>
      <w:proofErr w:type="spellEnd"/>
      <w:r w:rsidRPr="00E54243">
        <w:rPr>
          <w:rFonts w:ascii="Times New Roman" w:hAnsi="Times New Roman" w:cs="Times New Roman"/>
          <w:sz w:val="24"/>
          <w:szCs w:val="24"/>
          <w:lang w:val="en-GB"/>
        </w:rPr>
        <w:t xml:space="preserve">, S. M., Leslie, U., Coleman, D. (2005). </w:t>
      </w:r>
      <w:proofErr w:type="gramStart"/>
      <w:r w:rsidRPr="00E54243">
        <w:rPr>
          <w:rFonts w:ascii="Times New Roman" w:hAnsi="Times New Roman" w:cs="Times New Roman"/>
          <w:sz w:val="24"/>
          <w:szCs w:val="24"/>
          <w:lang w:val="en-GB"/>
        </w:rPr>
        <w:t>Conceptions of teaching science held by novice teachers in an alternative certification program.</w:t>
      </w:r>
      <w:proofErr w:type="gramEnd"/>
      <w:r w:rsidR="00B60966">
        <w:rPr>
          <w:rFonts w:ascii="Times New Roman" w:hAnsi="Times New Roman" w:cs="Times New Roman"/>
          <w:sz w:val="24"/>
          <w:szCs w:val="24"/>
          <w:lang w:val="en-GB"/>
        </w:rPr>
        <w:t xml:space="preserve"> </w:t>
      </w:r>
      <w:r w:rsidRPr="00E54243">
        <w:rPr>
          <w:rFonts w:ascii="Times New Roman" w:eastAsia="Cambria-Italic" w:hAnsi="Times New Roman" w:cs="Times New Roman"/>
          <w:i/>
          <w:iCs/>
          <w:sz w:val="24"/>
          <w:szCs w:val="24"/>
          <w:lang w:val="en-GB"/>
        </w:rPr>
        <w:t xml:space="preserve">Journal of Science Teacher Education, </w:t>
      </w:r>
      <w:r w:rsidRPr="00E54243">
        <w:rPr>
          <w:rFonts w:ascii="Times New Roman" w:eastAsia="Cambria-Italic" w:hAnsi="Times New Roman" w:cs="Times New Roman"/>
          <w:iCs/>
          <w:sz w:val="24"/>
          <w:szCs w:val="24"/>
          <w:lang w:val="en-GB"/>
        </w:rPr>
        <w:t>16</w:t>
      </w:r>
      <w:r w:rsidRPr="00E54243">
        <w:rPr>
          <w:rFonts w:ascii="Times New Roman" w:hAnsi="Times New Roman" w:cs="Times New Roman"/>
          <w:sz w:val="24"/>
          <w:szCs w:val="24"/>
          <w:lang w:val="en-GB"/>
        </w:rPr>
        <w:t>, 287-308.</w:t>
      </w:r>
    </w:p>
    <w:p w:rsidR="00555C6B" w:rsidRDefault="003445C9" w:rsidP="007A1BDC">
      <w:pPr>
        <w:spacing w:after="0" w:line="480" w:lineRule="auto"/>
        <w:ind w:left="567" w:hanging="567"/>
        <w:jc w:val="both"/>
        <w:rPr>
          <w:rFonts w:ascii="Times New Roman" w:hAnsi="Times New Roman" w:cs="Times New Roman"/>
          <w:spacing w:val="-2"/>
          <w:sz w:val="24"/>
          <w:szCs w:val="24"/>
          <w:lang w:val="en-GB"/>
        </w:rPr>
      </w:pPr>
      <w:proofErr w:type="spellStart"/>
      <w:r w:rsidRPr="00B04AF1">
        <w:rPr>
          <w:rFonts w:ascii="Times New Roman" w:hAnsi="Times New Roman" w:cs="Times New Roman"/>
          <w:spacing w:val="-2"/>
          <w:sz w:val="24"/>
          <w:szCs w:val="24"/>
          <w:lang w:val="en-GB"/>
        </w:rPr>
        <w:t>Konopak</w:t>
      </w:r>
      <w:proofErr w:type="spellEnd"/>
      <w:r w:rsidRPr="00B04AF1">
        <w:rPr>
          <w:rFonts w:ascii="Times New Roman" w:hAnsi="Times New Roman" w:cs="Times New Roman"/>
          <w:spacing w:val="-2"/>
          <w:sz w:val="24"/>
          <w:szCs w:val="24"/>
          <w:lang w:val="en-GB"/>
        </w:rPr>
        <w:t xml:space="preserve">, B.C., </w:t>
      </w:r>
      <w:proofErr w:type="spellStart"/>
      <w:r w:rsidRPr="00B04AF1">
        <w:rPr>
          <w:rFonts w:ascii="Times New Roman" w:hAnsi="Times New Roman" w:cs="Times New Roman"/>
          <w:spacing w:val="-2"/>
          <w:sz w:val="24"/>
          <w:szCs w:val="24"/>
          <w:lang w:val="en-GB"/>
        </w:rPr>
        <w:t>Readence</w:t>
      </w:r>
      <w:proofErr w:type="spellEnd"/>
      <w:r w:rsidRPr="00B04AF1">
        <w:rPr>
          <w:rFonts w:ascii="Times New Roman" w:hAnsi="Times New Roman" w:cs="Times New Roman"/>
          <w:spacing w:val="-2"/>
          <w:sz w:val="24"/>
          <w:szCs w:val="24"/>
          <w:lang w:val="en-GB"/>
        </w:rPr>
        <w:t>, J.E.,</w:t>
      </w:r>
      <w:r w:rsidR="00555C6B" w:rsidRPr="00B04AF1">
        <w:rPr>
          <w:rFonts w:ascii="Times New Roman" w:hAnsi="Times New Roman" w:cs="Times New Roman"/>
          <w:spacing w:val="-2"/>
          <w:sz w:val="24"/>
          <w:szCs w:val="24"/>
          <w:lang w:val="en-GB"/>
        </w:rPr>
        <w:t xml:space="preserve"> Wilson, E.K. (1994). </w:t>
      </w:r>
      <w:proofErr w:type="gramStart"/>
      <w:r w:rsidR="00555C6B" w:rsidRPr="00B04AF1">
        <w:rPr>
          <w:rFonts w:ascii="Times New Roman" w:hAnsi="Times New Roman" w:cs="Times New Roman"/>
          <w:spacing w:val="-2"/>
          <w:sz w:val="24"/>
          <w:szCs w:val="24"/>
          <w:lang w:val="en-GB"/>
        </w:rPr>
        <w:t xml:space="preserve">Pre-service and in-service secondary teachers’ </w:t>
      </w:r>
      <w:r w:rsidRPr="00B04AF1">
        <w:rPr>
          <w:rFonts w:ascii="Times New Roman" w:hAnsi="Times New Roman" w:cs="Times New Roman"/>
          <w:spacing w:val="-2"/>
          <w:sz w:val="24"/>
          <w:szCs w:val="24"/>
          <w:lang w:val="en-GB"/>
        </w:rPr>
        <w:t>orientations toward content are</w:t>
      </w:r>
      <w:r w:rsidR="00555C6B" w:rsidRPr="00B04AF1">
        <w:rPr>
          <w:rFonts w:ascii="Times New Roman" w:hAnsi="Times New Roman" w:cs="Times New Roman"/>
          <w:spacing w:val="-2"/>
          <w:sz w:val="24"/>
          <w:szCs w:val="24"/>
          <w:lang w:val="en-GB"/>
        </w:rPr>
        <w:t>a</w:t>
      </w:r>
      <w:r w:rsidR="00AB2BA2">
        <w:rPr>
          <w:rFonts w:ascii="Times New Roman" w:hAnsi="Times New Roman" w:cs="Times New Roman"/>
          <w:spacing w:val="-2"/>
          <w:sz w:val="24"/>
          <w:szCs w:val="24"/>
          <w:lang w:val="en-GB"/>
        </w:rPr>
        <w:t xml:space="preserve"> r</w:t>
      </w:r>
      <w:r w:rsidR="00555C6B" w:rsidRPr="00B04AF1">
        <w:rPr>
          <w:rFonts w:ascii="Times New Roman" w:hAnsi="Times New Roman" w:cs="Times New Roman"/>
          <w:spacing w:val="-2"/>
          <w:sz w:val="24"/>
          <w:szCs w:val="24"/>
          <w:lang w:val="en-GB"/>
        </w:rPr>
        <w:t>eading.</w:t>
      </w:r>
      <w:proofErr w:type="gramEnd"/>
      <w:r w:rsidR="00B60966">
        <w:rPr>
          <w:rFonts w:ascii="Times New Roman" w:hAnsi="Times New Roman" w:cs="Times New Roman"/>
          <w:spacing w:val="-2"/>
          <w:sz w:val="24"/>
          <w:szCs w:val="24"/>
          <w:lang w:val="en-GB"/>
        </w:rPr>
        <w:t xml:space="preserve"> </w:t>
      </w:r>
      <w:r w:rsidR="00555C6B" w:rsidRPr="00B04AF1">
        <w:rPr>
          <w:rFonts w:ascii="Times New Roman" w:hAnsi="Times New Roman" w:cs="Times New Roman"/>
          <w:i/>
          <w:spacing w:val="-2"/>
          <w:sz w:val="24"/>
          <w:szCs w:val="24"/>
          <w:lang w:val="en-GB"/>
        </w:rPr>
        <w:t xml:space="preserve">Journal of Educational Research, </w:t>
      </w:r>
      <w:r w:rsidR="00555C6B" w:rsidRPr="00B04AF1">
        <w:rPr>
          <w:rFonts w:ascii="Times New Roman" w:hAnsi="Times New Roman" w:cs="Times New Roman"/>
          <w:spacing w:val="-2"/>
          <w:sz w:val="24"/>
          <w:szCs w:val="24"/>
          <w:lang w:val="en-GB"/>
        </w:rPr>
        <w:t xml:space="preserve">87(4), 220-227. </w:t>
      </w:r>
    </w:p>
    <w:p w:rsidR="007030B7" w:rsidRPr="007030B7" w:rsidRDefault="007030B7" w:rsidP="007030B7">
      <w:pPr>
        <w:spacing w:after="0" w:line="480" w:lineRule="auto"/>
        <w:ind w:left="567" w:hanging="567"/>
        <w:jc w:val="both"/>
        <w:rPr>
          <w:rFonts w:ascii="Times New Roman" w:eastAsia="Times New Roman" w:hAnsi="Times New Roman" w:cs="Times New Roman"/>
          <w:sz w:val="24"/>
          <w:szCs w:val="24"/>
          <w:lang w:eastAsia="tr-TR"/>
        </w:rPr>
      </w:pPr>
      <w:proofErr w:type="spellStart"/>
      <w:r w:rsidRPr="007030B7">
        <w:rPr>
          <w:rFonts w:ascii="Times New Roman" w:eastAsia="Times New Roman" w:hAnsi="Times New Roman" w:cs="Times New Roman"/>
          <w:sz w:val="24"/>
          <w:szCs w:val="24"/>
          <w:lang w:eastAsia="tr-TR"/>
        </w:rPr>
        <w:t>Korthagen</w:t>
      </w:r>
      <w:proofErr w:type="spellEnd"/>
      <w:r w:rsidRPr="007030B7">
        <w:rPr>
          <w:rFonts w:ascii="Times New Roman" w:eastAsia="Times New Roman" w:hAnsi="Times New Roman" w:cs="Times New Roman"/>
          <w:sz w:val="24"/>
          <w:szCs w:val="24"/>
          <w:lang w:eastAsia="tr-TR"/>
        </w:rPr>
        <w:t xml:space="preserve">, </w:t>
      </w:r>
      <w:r w:rsidRPr="00E54243">
        <w:rPr>
          <w:rFonts w:ascii="Times New Roman" w:eastAsia="Times New Roman" w:hAnsi="Times New Roman" w:cs="Times New Roman"/>
          <w:sz w:val="24"/>
          <w:szCs w:val="24"/>
          <w:lang w:val="en-GB" w:eastAsia="tr-TR"/>
        </w:rPr>
        <w:t xml:space="preserve">F.A.J. (2004). In search of the essence of a good teacher: Towards a more holistic approach in teacher education. </w:t>
      </w:r>
      <w:r w:rsidRPr="00E54243">
        <w:rPr>
          <w:rFonts w:ascii="Times New Roman" w:eastAsia="Times New Roman" w:hAnsi="Times New Roman" w:cs="Times New Roman"/>
          <w:i/>
          <w:sz w:val="24"/>
          <w:szCs w:val="24"/>
          <w:lang w:val="en-GB" w:eastAsia="tr-TR"/>
        </w:rPr>
        <w:t>Teaching and Teacher Education,</w:t>
      </w:r>
      <w:r w:rsidRPr="00E54243">
        <w:rPr>
          <w:rFonts w:ascii="Times New Roman" w:eastAsia="Times New Roman" w:hAnsi="Times New Roman" w:cs="Times New Roman"/>
          <w:sz w:val="24"/>
          <w:szCs w:val="24"/>
          <w:lang w:val="en-GB" w:eastAsia="tr-TR"/>
        </w:rPr>
        <w:t xml:space="preserve"> 20(1), 77–97</w:t>
      </w:r>
    </w:p>
    <w:p w:rsidR="00555C6B" w:rsidRPr="005B1293" w:rsidRDefault="003445C9" w:rsidP="007A1BDC">
      <w:pPr>
        <w:spacing w:after="0" w:line="480" w:lineRule="auto"/>
        <w:ind w:left="567" w:hanging="567"/>
        <w:jc w:val="both"/>
        <w:rPr>
          <w:rFonts w:ascii="Times New Roman" w:eastAsia="Times New Roman" w:hAnsi="Times New Roman" w:cs="Times New Roman"/>
          <w:sz w:val="24"/>
          <w:szCs w:val="24"/>
          <w:lang w:val="en-US"/>
        </w:rPr>
      </w:pPr>
      <w:proofErr w:type="spellStart"/>
      <w:r w:rsidRPr="005B1293">
        <w:rPr>
          <w:rFonts w:ascii="Times New Roman" w:eastAsia="Times New Roman" w:hAnsi="Times New Roman" w:cs="Times New Roman"/>
          <w:sz w:val="24"/>
          <w:szCs w:val="24"/>
          <w:lang w:val="en-US"/>
        </w:rPr>
        <w:t>Laplante</w:t>
      </w:r>
      <w:proofErr w:type="spellEnd"/>
      <w:r w:rsidRPr="005B1293">
        <w:rPr>
          <w:rFonts w:ascii="Times New Roman" w:eastAsia="Times New Roman" w:hAnsi="Times New Roman" w:cs="Times New Roman"/>
          <w:sz w:val="24"/>
          <w:szCs w:val="24"/>
          <w:lang w:val="en-US"/>
        </w:rPr>
        <w:t>, B</w:t>
      </w:r>
      <w:proofErr w:type="gramStart"/>
      <w:r w:rsidRPr="005B1293">
        <w:rPr>
          <w:rFonts w:ascii="Times New Roman" w:eastAsia="Times New Roman" w:hAnsi="Times New Roman" w:cs="Times New Roman"/>
          <w:sz w:val="24"/>
          <w:szCs w:val="24"/>
          <w:lang w:val="en-US"/>
        </w:rPr>
        <w:t>.(</w:t>
      </w:r>
      <w:proofErr w:type="gramEnd"/>
      <w:r w:rsidR="00555C6B" w:rsidRPr="005B1293">
        <w:rPr>
          <w:rFonts w:ascii="Times New Roman" w:eastAsia="Times New Roman" w:hAnsi="Times New Roman" w:cs="Times New Roman"/>
          <w:sz w:val="24"/>
          <w:szCs w:val="24"/>
          <w:lang w:val="en-US"/>
        </w:rPr>
        <w:t>1997</w:t>
      </w:r>
      <w:r w:rsidRPr="005B1293">
        <w:rPr>
          <w:rFonts w:ascii="Times New Roman" w:eastAsia="Times New Roman" w:hAnsi="Times New Roman" w:cs="Times New Roman"/>
          <w:sz w:val="24"/>
          <w:szCs w:val="24"/>
          <w:lang w:val="en-US"/>
        </w:rPr>
        <w:t>). Teachers’ beliefs</w:t>
      </w:r>
      <w:r w:rsidR="00B60966">
        <w:rPr>
          <w:rFonts w:ascii="Times New Roman" w:eastAsia="Times New Roman" w:hAnsi="Times New Roman" w:cs="Times New Roman"/>
          <w:sz w:val="24"/>
          <w:szCs w:val="24"/>
          <w:lang w:val="en-US"/>
        </w:rPr>
        <w:t xml:space="preserve"> </w:t>
      </w:r>
      <w:r w:rsidRPr="005B1293">
        <w:rPr>
          <w:rFonts w:ascii="Times New Roman" w:eastAsia="Times New Roman" w:hAnsi="Times New Roman" w:cs="Times New Roman"/>
          <w:sz w:val="24"/>
          <w:szCs w:val="24"/>
          <w:lang w:val="en-US"/>
        </w:rPr>
        <w:t>and</w:t>
      </w:r>
      <w:r w:rsidR="00B60966">
        <w:rPr>
          <w:rFonts w:ascii="Times New Roman" w:eastAsia="Times New Roman" w:hAnsi="Times New Roman" w:cs="Times New Roman"/>
          <w:sz w:val="24"/>
          <w:szCs w:val="24"/>
          <w:lang w:val="en-US"/>
        </w:rPr>
        <w:t xml:space="preserve"> </w:t>
      </w:r>
      <w:r w:rsidRPr="005B1293">
        <w:rPr>
          <w:rFonts w:ascii="Times New Roman" w:eastAsia="Times New Roman" w:hAnsi="Times New Roman" w:cs="Times New Roman"/>
          <w:sz w:val="24"/>
          <w:szCs w:val="24"/>
          <w:lang w:val="en-US"/>
        </w:rPr>
        <w:t>instructional</w:t>
      </w:r>
      <w:r w:rsidR="00B60966">
        <w:rPr>
          <w:rFonts w:ascii="Times New Roman" w:eastAsia="Times New Roman" w:hAnsi="Times New Roman" w:cs="Times New Roman"/>
          <w:sz w:val="24"/>
          <w:szCs w:val="24"/>
          <w:lang w:val="en-US"/>
        </w:rPr>
        <w:t xml:space="preserve"> </w:t>
      </w:r>
      <w:r w:rsidRPr="005B1293">
        <w:rPr>
          <w:rFonts w:ascii="Times New Roman" w:eastAsia="Times New Roman" w:hAnsi="Times New Roman" w:cs="Times New Roman"/>
          <w:sz w:val="24"/>
          <w:szCs w:val="24"/>
          <w:lang w:val="en-US"/>
        </w:rPr>
        <w:t>strategies in science: pushing</w:t>
      </w:r>
      <w:r w:rsidR="00B60966">
        <w:rPr>
          <w:rFonts w:ascii="Times New Roman" w:eastAsia="Times New Roman" w:hAnsi="Times New Roman" w:cs="Times New Roman"/>
          <w:sz w:val="24"/>
          <w:szCs w:val="24"/>
          <w:lang w:val="en-US"/>
        </w:rPr>
        <w:t xml:space="preserve"> </w:t>
      </w:r>
      <w:r w:rsidRPr="005B1293">
        <w:rPr>
          <w:rFonts w:ascii="Times New Roman" w:eastAsia="Times New Roman" w:hAnsi="Times New Roman" w:cs="Times New Roman"/>
          <w:sz w:val="24"/>
          <w:szCs w:val="24"/>
          <w:lang w:val="en-US"/>
        </w:rPr>
        <w:t>analysis</w:t>
      </w:r>
      <w:r w:rsidR="00B60966">
        <w:rPr>
          <w:rFonts w:ascii="Times New Roman" w:eastAsia="Times New Roman" w:hAnsi="Times New Roman" w:cs="Times New Roman"/>
          <w:sz w:val="24"/>
          <w:szCs w:val="24"/>
          <w:lang w:val="en-US"/>
        </w:rPr>
        <w:t xml:space="preserve"> </w:t>
      </w:r>
      <w:r w:rsidRPr="005B1293">
        <w:rPr>
          <w:rFonts w:ascii="Times New Roman" w:eastAsia="Times New Roman" w:hAnsi="Times New Roman" w:cs="Times New Roman"/>
          <w:sz w:val="24"/>
          <w:szCs w:val="24"/>
          <w:lang w:val="en-US"/>
        </w:rPr>
        <w:t>f</w:t>
      </w:r>
      <w:r w:rsidR="00F424EA">
        <w:rPr>
          <w:rFonts w:ascii="Times New Roman" w:eastAsia="Times New Roman" w:hAnsi="Times New Roman" w:cs="Times New Roman"/>
          <w:sz w:val="24"/>
          <w:szCs w:val="24"/>
          <w:lang w:val="en-US"/>
        </w:rPr>
        <w:t>urther.</w:t>
      </w:r>
      <w:r w:rsidR="00B60966">
        <w:rPr>
          <w:rFonts w:ascii="Times New Roman" w:eastAsia="Times New Roman" w:hAnsi="Times New Roman" w:cs="Times New Roman"/>
          <w:sz w:val="24"/>
          <w:szCs w:val="24"/>
          <w:lang w:val="en-US"/>
        </w:rPr>
        <w:t xml:space="preserve"> </w:t>
      </w:r>
      <w:r w:rsidR="00555C6B" w:rsidRPr="005B1293">
        <w:rPr>
          <w:rFonts w:ascii="Times New Roman" w:eastAsia="Times New Roman" w:hAnsi="Times New Roman" w:cs="Times New Roman"/>
          <w:i/>
          <w:sz w:val="24"/>
          <w:szCs w:val="24"/>
          <w:lang w:val="en-US"/>
        </w:rPr>
        <w:t>Science</w:t>
      </w:r>
      <w:r w:rsidR="00B60966">
        <w:rPr>
          <w:rFonts w:ascii="Times New Roman" w:eastAsia="Times New Roman" w:hAnsi="Times New Roman" w:cs="Times New Roman"/>
          <w:i/>
          <w:sz w:val="24"/>
          <w:szCs w:val="24"/>
          <w:lang w:val="en-US"/>
        </w:rPr>
        <w:t xml:space="preserve"> </w:t>
      </w:r>
      <w:r w:rsidR="00555C6B" w:rsidRPr="005B1293">
        <w:rPr>
          <w:rFonts w:ascii="Times New Roman" w:eastAsia="Times New Roman" w:hAnsi="Times New Roman" w:cs="Times New Roman"/>
          <w:i/>
          <w:sz w:val="24"/>
          <w:szCs w:val="24"/>
          <w:lang w:val="en-US"/>
        </w:rPr>
        <w:t>Education,</w:t>
      </w:r>
      <w:r w:rsidRPr="005B1293">
        <w:rPr>
          <w:rFonts w:ascii="Times New Roman" w:eastAsia="Times New Roman" w:hAnsi="Times New Roman" w:cs="Times New Roman"/>
          <w:sz w:val="24"/>
          <w:szCs w:val="24"/>
          <w:lang w:val="en-US"/>
        </w:rPr>
        <w:t xml:space="preserve"> 81(</w:t>
      </w:r>
      <w:r w:rsidR="00555C6B" w:rsidRPr="005B1293">
        <w:rPr>
          <w:rFonts w:ascii="Times New Roman" w:eastAsia="Times New Roman" w:hAnsi="Times New Roman" w:cs="Times New Roman"/>
          <w:sz w:val="24"/>
          <w:szCs w:val="24"/>
          <w:lang w:val="en-US"/>
        </w:rPr>
        <w:t>3</w:t>
      </w:r>
      <w:r w:rsidRPr="005B1293">
        <w:rPr>
          <w:rFonts w:ascii="Times New Roman" w:eastAsia="Times New Roman" w:hAnsi="Times New Roman" w:cs="Times New Roman"/>
          <w:sz w:val="24"/>
          <w:szCs w:val="24"/>
          <w:lang w:val="en-US"/>
        </w:rPr>
        <w:t>)</w:t>
      </w:r>
      <w:r w:rsidR="00555C6B" w:rsidRPr="005B1293">
        <w:rPr>
          <w:rFonts w:ascii="Times New Roman" w:eastAsia="Times New Roman" w:hAnsi="Times New Roman" w:cs="Times New Roman"/>
          <w:sz w:val="24"/>
          <w:szCs w:val="24"/>
          <w:lang w:val="en-US"/>
        </w:rPr>
        <w:t>, 277–294.</w:t>
      </w:r>
    </w:p>
    <w:p w:rsidR="00555C6B" w:rsidRPr="005B1293" w:rsidRDefault="00555C6B" w:rsidP="007A1BDC">
      <w:pPr>
        <w:spacing w:after="0" w:line="480" w:lineRule="auto"/>
        <w:ind w:left="567" w:hanging="567"/>
        <w:jc w:val="both"/>
        <w:rPr>
          <w:rFonts w:ascii="Times New Roman" w:hAnsi="Times New Roman" w:cs="Times New Roman"/>
          <w:sz w:val="24"/>
          <w:szCs w:val="24"/>
          <w:lang w:val="en-US"/>
        </w:rPr>
      </w:pPr>
      <w:r w:rsidRPr="005B1293">
        <w:rPr>
          <w:rFonts w:ascii="Times New Roman" w:hAnsi="Times New Roman" w:cs="Times New Roman"/>
          <w:sz w:val="24"/>
          <w:szCs w:val="24"/>
          <w:lang w:val="en-US"/>
        </w:rPr>
        <w:t xml:space="preserve">Levitt, K. (2001). </w:t>
      </w:r>
      <w:proofErr w:type="gramStart"/>
      <w:r w:rsidRPr="005B1293">
        <w:rPr>
          <w:rFonts w:ascii="Times New Roman" w:hAnsi="Times New Roman" w:cs="Times New Roman"/>
          <w:sz w:val="24"/>
          <w:szCs w:val="24"/>
          <w:lang w:val="en-US"/>
        </w:rPr>
        <w:t>An analysis of elementary teachers’ beliefs regarding the teaching and learning of science.</w:t>
      </w:r>
      <w:proofErr w:type="gramEnd"/>
      <w:r w:rsidR="008E76BF">
        <w:rPr>
          <w:rFonts w:ascii="Times New Roman" w:hAnsi="Times New Roman" w:cs="Times New Roman"/>
          <w:sz w:val="24"/>
          <w:szCs w:val="24"/>
          <w:lang w:val="en-US"/>
        </w:rPr>
        <w:t xml:space="preserve"> </w:t>
      </w:r>
      <w:r w:rsidRPr="005B1293">
        <w:rPr>
          <w:rFonts w:ascii="Times New Roman" w:hAnsi="Times New Roman" w:cs="Times New Roman"/>
          <w:i/>
          <w:sz w:val="24"/>
          <w:szCs w:val="24"/>
          <w:lang w:val="en-US"/>
        </w:rPr>
        <w:t>Science Education</w:t>
      </w:r>
      <w:r w:rsidR="00626CF5" w:rsidRPr="005B1293">
        <w:rPr>
          <w:rFonts w:ascii="Times New Roman" w:hAnsi="Times New Roman" w:cs="Times New Roman"/>
          <w:i/>
          <w:sz w:val="24"/>
          <w:szCs w:val="24"/>
          <w:lang w:val="en-US"/>
        </w:rPr>
        <w:t>,</w:t>
      </w:r>
      <w:r w:rsidR="00626CF5" w:rsidRPr="005B1293">
        <w:rPr>
          <w:rFonts w:ascii="Times New Roman" w:hAnsi="Times New Roman" w:cs="Times New Roman"/>
          <w:sz w:val="24"/>
          <w:szCs w:val="24"/>
          <w:lang w:val="en-US"/>
        </w:rPr>
        <w:t xml:space="preserve"> 86</w:t>
      </w:r>
      <w:r w:rsidRPr="005B1293">
        <w:rPr>
          <w:rFonts w:ascii="Times New Roman" w:hAnsi="Times New Roman" w:cs="Times New Roman"/>
          <w:sz w:val="24"/>
          <w:szCs w:val="24"/>
          <w:lang w:val="en-US"/>
        </w:rPr>
        <w:t xml:space="preserve"> (1), 1-22.</w:t>
      </w:r>
    </w:p>
    <w:p w:rsidR="00555C6B" w:rsidRDefault="00955D96" w:rsidP="007A1BDC">
      <w:pPr>
        <w:spacing w:after="0" w:line="480" w:lineRule="auto"/>
        <w:ind w:left="567" w:hanging="567"/>
        <w:jc w:val="both"/>
        <w:rPr>
          <w:rFonts w:ascii="Times New Roman" w:hAnsi="Times New Roman" w:cs="Times New Roman"/>
          <w:sz w:val="24"/>
          <w:szCs w:val="24"/>
          <w:lang w:val="en-US"/>
        </w:rPr>
      </w:pPr>
      <w:proofErr w:type="spellStart"/>
      <w:r w:rsidRPr="00653922">
        <w:rPr>
          <w:rFonts w:ascii="Times New Roman" w:hAnsi="Times New Roman" w:cs="Times New Roman"/>
          <w:sz w:val="24"/>
          <w:szCs w:val="24"/>
          <w:lang w:val="en-US"/>
        </w:rPr>
        <w:lastRenderedPageBreak/>
        <w:t>Luft</w:t>
      </w:r>
      <w:proofErr w:type="spellEnd"/>
      <w:r w:rsidRPr="00653922">
        <w:rPr>
          <w:rFonts w:ascii="Times New Roman" w:hAnsi="Times New Roman" w:cs="Times New Roman"/>
          <w:sz w:val="24"/>
          <w:szCs w:val="24"/>
          <w:lang w:val="en-US"/>
        </w:rPr>
        <w:t xml:space="preserve">, J.A., </w:t>
      </w:r>
      <w:proofErr w:type="spellStart"/>
      <w:r w:rsidR="00555C6B" w:rsidRPr="00653922">
        <w:rPr>
          <w:rFonts w:ascii="Times New Roman" w:hAnsi="Times New Roman" w:cs="Times New Roman"/>
          <w:sz w:val="24"/>
          <w:szCs w:val="24"/>
          <w:lang w:val="en-US"/>
        </w:rPr>
        <w:t>Roehring</w:t>
      </w:r>
      <w:proofErr w:type="spellEnd"/>
      <w:r w:rsidR="00555C6B" w:rsidRPr="00653922">
        <w:rPr>
          <w:rFonts w:ascii="Times New Roman" w:hAnsi="Times New Roman" w:cs="Times New Roman"/>
          <w:sz w:val="24"/>
          <w:szCs w:val="24"/>
          <w:lang w:val="en-US"/>
        </w:rPr>
        <w:t xml:space="preserve">, G.H. (2007). </w:t>
      </w:r>
      <w:proofErr w:type="gramStart"/>
      <w:r w:rsidR="00555C6B" w:rsidRPr="005B1293">
        <w:rPr>
          <w:rFonts w:ascii="Times New Roman" w:hAnsi="Times New Roman" w:cs="Times New Roman"/>
          <w:sz w:val="24"/>
          <w:szCs w:val="24"/>
          <w:lang w:val="en-US"/>
        </w:rPr>
        <w:t>Capturing science teachers’ epistemological beliefs: The development of teacher’s beliefs interview.</w:t>
      </w:r>
      <w:proofErr w:type="gramEnd"/>
      <w:r w:rsidR="00B60966">
        <w:rPr>
          <w:rFonts w:ascii="Times New Roman" w:hAnsi="Times New Roman" w:cs="Times New Roman"/>
          <w:sz w:val="24"/>
          <w:szCs w:val="24"/>
          <w:lang w:val="en-US"/>
        </w:rPr>
        <w:t xml:space="preserve"> </w:t>
      </w:r>
      <w:r w:rsidR="00555C6B" w:rsidRPr="005B1293">
        <w:rPr>
          <w:rFonts w:ascii="Times New Roman" w:hAnsi="Times New Roman" w:cs="Times New Roman"/>
          <w:i/>
          <w:sz w:val="24"/>
          <w:szCs w:val="24"/>
          <w:lang w:val="en-US"/>
        </w:rPr>
        <w:t>Electronic Journal of Science Education</w:t>
      </w:r>
      <w:r w:rsidRPr="005B1293">
        <w:rPr>
          <w:rFonts w:ascii="Times New Roman" w:hAnsi="Times New Roman" w:cs="Times New Roman"/>
          <w:i/>
          <w:sz w:val="24"/>
          <w:szCs w:val="24"/>
          <w:lang w:val="en-US"/>
        </w:rPr>
        <w:t>,</w:t>
      </w:r>
      <w:r w:rsidRPr="005B1293">
        <w:rPr>
          <w:rFonts w:ascii="Times New Roman" w:hAnsi="Times New Roman" w:cs="Times New Roman"/>
          <w:sz w:val="24"/>
          <w:szCs w:val="24"/>
          <w:lang w:val="en-US"/>
        </w:rPr>
        <w:t xml:space="preserve"> 11</w:t>
      </w:r>
      <w:r w:rsidR="00555C6B" w:rsidRPr="005B1293">
        <w:rPr>
          <w:rFonts w:ascii="Times New Roman" w:hAnsi="Times New Roman" w:cs="Times New Roman"/>
          <w:sz w:val="24"/>
          <w:szCs w:val="24"/>
          <w:lang w:val="en-US"/>
        </w:rPr>
        <w:t>(2), 38-63.</w:t>
      </w:r>
    </w:p>
    <w:p w:rsidR="00D55310" w:rsidRPr="005B1293" w:rsidRDefault="00D55310" w:rsidP="00D55310">
      <w:pPr>
        <w:autoSpaceDE w:val="0"/>
        <w:autoSpaceDN w:val="0"/>
        <w:adjustRightInd w:val="0"/>
        <w:spacing w:after="0" w:line="480" w:lineRule="auto"/>
        <w:ind w:left="567" w:hanging="567"/>
        <w:jc w:val="both"/>
        <w:rPr>
          <w:rFonts w:ascii="Times New Roman" w:eastAsia="Times New Roman" w:hAnsi="Times New Roman" w:cs="Times New Roman"/>
          <w:color w:val="000000"/>
          <w:sz w:val="24"/>
          <w:szCs w:val="24"/>
          <w:lang w:val="en-GB"/>
        </w:rPr>
      </w:pPr>
      <w:proofErr w:type="gramStart"/>
      <w:r w:rsidRPr="00DD19A6">
        <w:rPr>
          <w:rFonts w:ascii="Times New Roman" w:eastAsia="Times New Roman" w:hAnsi="Times New Roman" w:cs="Times New Roman"/>
          <w:sz w:val="24"/>
          <w:szCs w:val="24"/>
          <w:lang w:val="en-US"/>
        </w:rPr>
        <w:t xml:space="preserve">Magnusson, S., </w:t>
      </w:r>
      <w:proofErr w:type="spellStart"/>
      <w:r w:rsidRPr="00DD19A6">
        <w:rPr>
          <w:rFonts w:ascii="Times New Roman" w:eastAsia="Times New Roman" w:hAnsi="Times New Roman" w:cs="Times New Roman"/>
          <w:sz w:val="24"/>
          <w:szCs w:val="24"/>
          <w:lang w:val="en-US"/>
        </w:rPr>
        <w:t>Krajcik</w:t>
      </w:r>
      <w:proofErr w:type="spellEnd"/>
      <w:r w:rsidRPr="00DD19A6">
        <w:rPr>
          <w:rFonts w:ascii="Times New Roman" w:eastAsia="Times New Roman" w:hAnsi="Times New Roman" w:cs="Times New Roman"/>
          <w:sz w:val="24"/>
          <w:szCs w:val="24"/>
          <w:lang w:val="en-US"/>
        </w:rPr>
        <w:t xml:space="preserve">, J., </w:t>
      </w:r>
      <w:proofErr w:type="spellStart"/>
      <w:r w:rsidRPr="00DD19A6">
        <w:rPr>
          <w:rFonts w:ascii="Times New Roman" w:eastAsia="Times New Roman" w:hAnsi="Times New Roman" w:cs="Times New Roman"/>
          <w:sz w:val="24"/>
          <w:szCs w:val="24"/>
          <w:lang w:val="en-US"/>
        </w:rPr>
        <w:t>Borko</w:t>
      </w:r>
      <w:proofErr w:type="spellEnd"/>
      <w:r w:rsidRPr="00DD19A6">
        <w:rPr>
          <w:rFonts w:ascii="Times New Roman" w:eastAsia="Times New Roman" w:hAnsi="Times New Roman" w:cs="Times New Roman"/>
          <w:sz w:val="24"/>
          <w:szCs w:val="24"/>
          <w:lang w:val="en-US"/>
        </w:rPr>
        <w:t>, H. (1999).</w:t>
      </w:r>
      <w:proofErr w:type="gramEnd"/>
      <w:r w:rsidRPr="00DD19A6">
        <w:rPr>
          <w:rFonts w:ascii="Times New Roman" w:eastAsia="Times New Roman" w:hAnsi="Times New Roman" w:cs="Times New Roman"/>
          <w:sz w:val="24"/>
          <w:szCs w:val="24"/>
          <w:lang w:val="en-US"/>
        </w:rPr>
        <w:t xml:space="preserve"> </w:t>
      </w:r>
      <w:proofErr w:type="gramStart"/>
      <w:r w:rsidRPr="005B1293">
        <w:rPr>
          <w:rFonts w:ascii="Times New Roman" w:eastAsia="Times New Roman" w:hAnsi="Times New Roman" w:cs="Times New Roman"/>
          <w:sz w:val="24"/>
          <w:szCs w:val="24"/>
          <w:lang w:val="en-GB"/>
        </w:rPr>
        <w:t>Nature, sources</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and</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development of pedagogical</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content</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knowledge</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for</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science</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teaching.</w:t>
      </w:r>
      <w:proofErr w:type="gramEnd"/>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 xml:space="preserve">In </w:t>
      </w:r>
      <w:proofErr w:type="spellStart"/>
      <w:r w:rsidRPr="005B1293">
        <w:rPr>
          <w:rFonts w:ascii="Times New Roman" w:eastAsia="Times New Roman" w:hAnsi="Times New Roman" w:cs="Times New Roman"/>
          <w:sz w:val="24"/>
          <w:szCs w:val="24"/>
          <w:lang w:val="en-GB"/>
        </w:rPr>
        <w:t>Gess</w:t>
      </w:r>
      <w:proofErr w:type="spellEnd"/>
      <w:r w:rsidRPr="005B1293">
        <w:rPr>
          <w:rFonts w:ascii="Times New Roman" w:eastAsia="Times New Roman" w:hAnsi="Times New Roman" w:cs="Times New Roman"/>
          <w:sz w:val="24"/>
          <w:szCs w:val="24"/>
          <w:lang w:val="en-GB"/>
        </w:rPr>
        <w:t>-Newsome, J.</w:t>
      </w:r>
      <w:proofErr w:type="gramEnd"/>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And</w:t>
      </w:r>
      <w:r>
        <w:rPr>
          <w:rFonts w:ascii="Times New Roman" w:eastAsia="Times New Roman" w:hAnsi="Times New Roman" w:cs="Times New Roman"/>
          <w:sz w:val="24"/>
          <w:szCs w:val="24"/>
          <w:lang w:val="en-GB"/>
        </w:rPr>
        <w:t xml:space="preserve"> </w:t>
      </w:r>
      <w:r w:rsidRPr="005B1293">
        <w:rPr>
          <w:rFonts w:ascii="Times New Roman" w:eastAsia="Times New Roman" w:hAnsi="Times New Roman" w:cs="Times New Roman"/>
          <w:sz w:val="24"/>
          <w:szCs w:val="24"/>
          <w:lang w:val="en-GB"/>
        </w:rPr>
        <w:t xml:space="preserve">Lederman, N.G. (Ed.), </w:t>
      </w:r>
      <w:proofErr w:type="gramStart"/>
      <w:r w:rsidRPr="005B1293">
        <w:rPr>
          <w:rFonts w:ascii="Times New Roman" w:eastAsia="Times New Roman" w:hAnsi="Times New Roman" w:cs="Times New Roman"/>
          <w:i/>
          <w:color w:val="000000"/>
          <w:sz w:val="24"/>
          <w:szCs w:val="24"/>
          <w:lang w:val="en-GB"/>
        </w:rPr>
        <w:t>Examining</w:t>
      </w:r>
      <w:proofErr w:type="gramEnd"/>
      <w:r>
        <w:rPr>
          <w:rFonts w:ascii="Times New Roman" w:eastAsia="Times New Roman" w:hAnsi="Times New Roman" w:cs="Times New Roman"/>
          <w:i/>
          <w:color w:val="000000"/>
          <w:sz w:val="24"/>
          <w:szCs w:val="24"/>
          <w:lang w:val="en-GB"/>
        </w:rPr>
        <w:t xml:space="preserve"> </w:t>
      </w:r>
      <w:r w:rsidRPr="005B1293">
        <w:rPr>
          <w:rFonts w:ascii="Times New Roman" w:eastAsia="Times New Roman" w:hAnsi="Times New Roman" w:cs="Times New Roman"/>
          <w:i/>
          <w:color w:val="000000"/>
          <w:sz w:val="24"/>
          <w:szCs w:val="24"/>
          <w:lang w:val="en-GB"/>
        </w:rPr>
        <w:t>pedagogical</w:t>
      </w:r>
      <w:r>
        <w:rPr>
          <w:rFonts w:ascii="Times New Roman" w:eastAsia="Times New Roman" w:hAnsi="Times New Roman" w:cs="Times New Roman"/>
          <w:i/>
          <w:color w:val="000000"/>
          <w:sz w:val="24"/>
          <w:szCs w:val="24"/>
          <w:lang w:val="en-GB"/>
        </w:rPr>
        <w:t xml:space="preserve"> </w:t>
      </w:r>
      <w:r w:rsidRPr="005B1293">
        <w:rPr>
          <w:rFonts w:ascii="Times New Roman" w:eastAsia="Times New Roman" w:hAnsi="Times New Roman" w:cs="Times New Roman"/>
          <w:i/>
          <w:color w:val="000000"/>
          <w:sz w:val="24"/>
          <w:szCs w:val="24"/>
          <w:lang w:val="en-GB"/>
        </w:rPr>
        <w:t>content</w:t>
      </w:r>
      <w:r>
        <w:rPr>
          <w:rFonts w:ascii="Times New Roman" w:eastAsia="Times New Roman" w:hAnsi="Times New Roman" w:cs="Times New Roman"/>
          <w:i/>
          <w:color w:val="000000"/>
          <w:sz w:val="24"/>
          <w:szCs w:val="24"/>
          <w:lang w:val="en-GB"/>
        </w:rPr>
        <w:t xml:space="preserve"> </w:t>
      </w:r>
      <w:r w:rsidRPr="005B1293">
        <w:rPr>
          <w:rFonts w:ascii="Times New Roman" w:eastAsia="Times New Roman" w:hAnsi="Times New Roman" w:cs="Times New Roman"/>
          <w:i/>
          <w:color w:val="000000"/>
          <w:sz w:val="24"/>
          <w:szCs w:val="24"/>
          <w:lang w:val="en-GB"/>
        </w:rPr>
        <w:t>knowledge</w:t>
      </w:r>
      <w:r w:rsidRPr="005B1293">
        <w:rPr>
          <w:rFonts w:ascii="Times New Roman" w:eastAsia="Times New Roman" w:hAnsi="Times New Roman" w:cs="Times New Roman"/>
          <w:color w:val="000000"/>
          <w:sz w:val="24"/>
          <w:szCs w:val="24"/>
          <w:lang w:val="en-GB"/>
        </w:rPr>
        <w:t>, (s.95-132).London: Kluwer</w:t>
      </w:r>
      <w:r>
        <w:rPr>
          <w:rFonts w:ascii="Times New Roman" w:eastAsia="Times New Roman" w:hAnsi="Times New Roman" w:cs="Times New Roman"/>
          <w:color w:val="000000"/>
          <w:sz w:val="24"/>
          <w:szCs w:val="24"/>
          <w:lang w:val="en-GB"/>
        </w:rPr>
        <w:t xml:space="preserve"> </w:t>
      </w:r>
      <w:r w:rsidRPr="005B1293">
        <w:rPr>
          <w:rFonts w:ascii="Times New Roman" w:eastAsia="Times New Roman" w:hAnsi="Times New Roman" w:cs="Times New Roman"/>
          <w:color w:val="000000"/>
          <w:sz w:val="24"/>
          <w:szCs w:val="24"/>
          <w:lang w:val="en-GB"/>
        </w:rPr>
        <w:t>Academics</w:t>
      </w:r>
      <w:r>
        <w:rPr>
          <w:rFonts w:ascii="Times New Roman" w:eastAsia="Times New Roman" w:hAnsi="Times New Roman" w:cs="Times New Roman"/>
          <w:color w:val="000000"/>
          <w:sz w:val="24"/>
          <w:szCs w:val="24"/>
          <w:lang w:val="en-GB"/>
        </w:rPr>
        <w:t xml:space="preserve"> </w:t>
      </w:r>
      <w:r w:rsidRPr="005B1293">
        <w:rPr>
          <w:rFonts w:ascii="Times New Roman" w:eastAsia="Times New Roman" w:hAnsi="Times New Roman" w:cs="Times New Roman"/>
          <w:color w:val="000000"/>
          <w:sz w:val="24"/>
          <w:szCs w:val="24"/>
          <w:lang w:val="en-GB"/>
        </w:rPr>
        <w:t>Publishers</w:t>
      </w:r>
      <w:r w:rsidRPr="005B1293">
        <w:rPr>
          <w:rFonts w:ascii="Times New Roman" w:eastAsia="Times New Roman" w:hAnsi="Times New Roman" w:cs="Times New Roman"/>
          <w:sz w:val="24"/>
          <w:szCs w:val="24"/>
          <w:lang w:val="en-GB"/>
        </w:rPr>
        <w:t>.</w:t>
      </w:r>
    </w:p>
    <w:p w:rsidR="00555C6B" w:rsidRDefault="00BD0E13" w:rsidP="007A1BDC">
      <w:pPr>
        <w:autoSpaceDE w:val="0"/>
        <w:autoSpaceDN w:val="0"/>
        <w:adjustRightInd w:val="0"/>
        <w:spacing w:after="0" w:line="480" w:lineRule="auto"/>
        <w:ind w:left="567" w:hanging="567"/>
        <w:jc w:val="both"/>
        <w:rPr>
          <w:rFonts w:ascii="Times New Roman" w:eastAsia="Times New Roman" w:hAnsi="Times New Roman" w:cs="Times New Roman"/>
          <w:color w:val="000000"/>
          <w:sz w:val="24"/>
          <w:szCs w:val="24"/>
          <w:lang w:val="en-US"/>
        </w:rPr>
      </w:pPr>
      <w:proofErr w:type="spellStart"/>
      <w:proofErr w:type="gramStart"/>
      <w:r w:rsidRPr="005B1293">
        <w:rPr>
          <w:rFonts w:ascii="Times New Roman" w:eastAsia="Times New Roman" w:hAnsi="Times New Roman" w:cs="Times New Roman"/>
          <w:color w:val="000000"/>
          <w:sz w:val="24"/>
          <w:szCs w:val="24"/>
          <w:lang w:val="en-US"/>
        </w:rPr>
        <w:t>Mellado</w:t>
      </w:r>
      <w:proofErr w:type="spellEnd"/>
      <w:r w:rsidRPr="005B1293">
        <w:rPr>
          <w:rFonts w:ascii="Times New Roman" w:eastAsia="Times New Roman" w:hAnsi="Times New Roman" w:cs="Times New Roman"/>
          <w:color w:val="000000"/>
          <w:sz w:val="24"/>
          <w:szCs w:val="24"/>
          <w:lang w:val="en-US"/>
        </w:rPr>
        <w:t>, V</w:t>
      </w:r>
      <w:r w:rsidR="008E76BF" w:rsidRPr="005B1293">
        <w:rPr>
          <w:rFonts w:ascii="Times New Roman" w:eastAsia="Times New Roman" w:hAnsi="Times New Roman" w:cs="Times New Roman"/>
          <w:color w:val="000000"/>
          <w:sz w:val="24"/>
          <w:szCs w:val="24"/>
          <w:lang w:val="en-US"/>
        </w:rPr>
        <w:t>. (</w:t>
      </w:r>
      <w:r w:rsidR="00555C6B" w:rsidRPr="005B1293">
        <w:rPr>
          <w:rFonts w:ascii="Times New Roman" w:eastAsia="Times New Roman" w:hAnsi="Times New Roman" w:cs="Times New Roman"/>
          <w:color w:val="000000"/>
          <w:sz w:val="24"/>
          <w:szCs w:val="24"/>
          <w:lang w:val="en-US"/>
        </w:rPr>
        <w:t>1998</w:t>
      </w:r>
      <w:r w:rsidRPr="005B1293">
        <w:rPr>
          <w:rFonts w:ascii="Times New Roman" w:eastAsia="Times New Roman" w:hAnsi="Times New Roman" w:cs="Times New Roman"/>
          <w:color w:val="000000"/>
          <w:sz w:val="24"/>
          <w:szCs w:val="24"/>
          <w:lang w:val="en-US"/>
        </w:rPr>
        <w:t>)</w:t>
      </w:r>
      <w:r w:rsidR="00555C6B" w:rsidRPr="005B1293">
        <w:rPr>
          <w:rFonts w:ascii="Times New Roman" w:eastAsia="Times New Roman" w:hAnsi="Times New Roman" w:cs="Times New Roman"/>
          <w:color w:val="000000"/>
          <w:sz w:val="24"/>
          <w:szCs w:val="24"/>
          <w:lang w:val="en-US"/>
        </w:rPr>
        <w:t>.</w:t>
      </w:r>
      <w:proofErr w:type="gramEnd"/>
      <w:r w:rsidR="001471A1">
        <w:rPr>
          <w:rFonts w:ascii="Times New Roman" w:eastAsia="Times New Roman" w:hAnsi="Times New Roman" w:cs="Times New Roman"/>
          <w:color w:val="000000"/>
          <w:sz w:val="24"/>
          <w:szCs w:val="24"/>
          <w:lang w:val="en-US"/>
        </w:rPr>
        <w:t xml:space="preserve"> </w:t>
      </w:r>
      <w:proofErr w:type="gramStart"/>
      <w:r w:rsidR="00555C6B" w:rsidRPr="005B1293">
        <w:rPr>
          <w:rFonts w:ascii="Times New Roman" w:eastAsia="Times New Roman" w:hAnsi="Times New Roman" w:cs="Times New Roman"/>
          <w:color w:val="000000"/>
          <w:sz w:val="24"/>
          <w:szCs w:val="24"/>
          <w:lang w:val="en-US"/>
        </w:rPr>
        <w:t>The</w:t>
      </w:r>
      <w:r w:rsidR="005B1293" w:rsidRPr="005B1293">
        <w:rPr>
          <w:rFonts w:ascii="Times New Roman" w:eastAsia="Times New Roman" w:hAnsi="Times New Roman" w:cs="Times New Roman"/>
          <w:color w:val="000000"/>
          <w:sz w:val="24"/>
          <w:szCs w:val="24"/>
          <w:lang w:val="en-US"/>
        </w:rPr>
        <w:t xml:space="preserve"> c</w:t>
      </w:r>
      <w:r w:rsidR="00555C6B" w:rsidRPr="005B1293">
        <w:rPr>
          <w:rFonts w:ascii="Times New Roman" w:eastAsia="Times New Roman" w:hAnsi="Times New Roman" w:cs="Times New Roman"/>
          <w:color w:val="000000"/>
          <w:sz w:val="24"/>
          <w:szCs w:val="24"/>
          <w:lang w:val="en-US"/>
        </w:rPr>
        <w:t>lassroom</w:t>
      </w:r>
      <w:r w:rsidR="005B1293" w:rsidRPr="005B1293">
        <w:rPr>
          <w:rFonts w:ascii="Times New Roman" w:eastAsia="Times New Roman" w:hAnsi="Times New Roman" w:cs="Times New Roman"/>
          <w:color w:val="000000"/>
          <w:sz w:val="24"/>
          <w:szCs w:val="24"/>
          <w:lang w:val="en-US"/>
        </w:rPr>
        <w:t xml:space="preserve"> practice of </w:t>
      </w:r>
      <w:proofErr w:type="spellStart"/>
      <w:r w:rsidR="005B1293" w:rsidRPr="005B1293">
        <w:rPr>
          <w:rFonts w:ascii="Times New Roman" w:eastAsia="Times New Roman" w:hAnsi="Times New Roman" w:cs="Times New Roman"/>
          <w:color w:val="000000"/>
          <w:sz w:val="24"/>
          <w:szCs w:val="24"/>
          <w:lang w:val="en-US"/>
        </w:rPr>
        <w:t>p</w:t>
      </w:r>
      <w:r w:rsidR="00555C6B" w:rsidRPr="005B1293">
        <w:rPr>
          <w:rFonts w:ascii="Times New Roman" w:eastAsia="Times New Roman" w:hAnsi="Times New Roman" w:cs="Times New Roman"/>
          <w:color w:val="000000"/>
          <w:sz w:val="24"/>
          <w:szCs w:val="24"/>
          <w:lang w:val="en-US"/>
        </w:rPr>
        <w:t>r</w:t>
      </w:r>
      <w:r w:rsidR="005B1293" w:rsidRPr="005B1293">
        <w:rPr>
          <w:rFonts w:ascii="Times New Roman" w:eastAsia="Times New Roman" w:hAnsi="Times New Roman" w:cs="Times New Roman"/>
          <w:color w:val="000000"/>
          <w:sz w:val="24"/>
          <w:szCs w:val="24"/>
          <w:lang w:val="en-US"/>
        </w:rPr>
        <w:t>e</w:t>
      </w:r>
      <w:r w:rsidR="00555C6B" w:rsidRPr="005B1293">
        <w:rPr>
          <w:rFonts w:ascii="Times New Roman" w:eastAsia="Times New Roman" w:hAnsi="Times New Roman" w:cs="Times New Roman"/>
          <w:color w:val="000000"/>
          <w:sz w:val="24"/>
          <w:szCs w:val="24"/>
          <w:lang w:val="en-US"/>
        </w:rPr>
        <w:t>service</w:t>
      </w:r>
      <w:proofErr w:type="spellEnd"/>
      <w:r w:rsidR="005B1293" w:rsidRPr="005B1293">
        <w:rPr>
          <w:rFonts w:ascii="Times New Roman" w:eastAsia="Times New Roman" w:hAnsi="Times New Roman" w:cs="Times New Roman"/>
          <w:color w:val="000000"/>
          <w:sz w:val="24"/>
          <w:szCs w:val="24"/>
          <w:lang w:val="en-US"/>
        </w:rPr>
        <w:t xml:space="preserve"> t</w:t>
      </w:r>
      <w:r w:rsidR="00555C6B" w:rsidRPr="005B1293">
        <w:rPr>
          <w:rFonts w:ascii="Times New Roman" w:eastAsia="Times New Roman" w:hAnsi="Times New Roman" w:cs="Times New Roman"/>
          <w:color w:val="000000"/>
          <w:sz w:val="24"/>
          <w:szCs w:val="24"/>
          <w:lang w:val="en-US"/>
        </w:rPr>
        <w:t>eachers</w:t>
      </w:r>
      <w:r w:rsidR="00285806">
        <w:rPr>
          <w:rFonts w:ascii="Times New Roman" w:eastAsia="Times New Roman" w:hAnsi="Times New Roman" w:cs="Times New Roman"/>
          <w:color w:val="000000"/>
          <w:sz w:val="24"/>
          <w:szCs w:val="24"/>
          <w:lang w:val="en-US"/>
        </w:rPr>
        <w:t xml:space="preserve"> </w:t>
      </w:r>
      <w:r w:rsidR="00555C6B" w:rsidRPr="005B1293">
        <w:rPr>
          <w:rFonts w:ascii="Times New Roman" w:eastAsia="Times New Roman" w:hAnsi="Times New Roman" w:cs="Times New Roman"/>
          <w:color w:val="000000"/>
          <w:sz w:val="24"/>
          <w:szCs w:val="24"/>
          <w:lang w:val="en-US"/>
        </w:rPr>
        <w:t>and</w:t>
      </w:r>
      <w:r w:rsidR="005B1293" w:rsidRPr="005B1293">
        <w:rPr>
          <w:rFonts w:ascii="Times New Roman" w:eastAsia="Times New Roman" w:hAnsi="Times New Roman" w:cs="Times New Roman"/>
          <w:color w:val="000000"/>
          <w:sz w:val="24"/>
          <w:szCs w:val="24"/>
          <w:lang w:val="en-US"/>
        </w:rPr>
        <w:t xml:space="preserve"> t</w:t>
      </w:r>
      <w:r w:rsidR="00555C6B" w:rsidRPr="005B1293">
        <w:rPr>
          <w:rFonts w:ascii="Times New Roman" w:eastAsia="Times New Roman" w:hAnsi="Times New Roman" w:cs="Times New Roman"/>
          <w:color w:val="000000"/>
          <w:sz w:val="24"/>
          <w:szCs w:val="24"/>
          <w:lang w:val="en-US"/>
        </w:rPr>
        <w:t>heir</w:t>
      </w:r>
      <w:r w:rsidR="005B1293" w:rsidRPr="005B1293">
        <w:rPr>
          <w:rFonts w:ascii="Times New Roman" w:eastAsia="Times New Roman" w:hAnsi="Times New Roman" w:cs="Times New Roman"/>
          <w:color w:val="000000"/>
          <w:sz w:val="24"/>
          <w:szCs w:val="24"/>
          <w:lang w:val="en-US"/>
        </w:rPr>
        <w:t xml:space="preserve"> c</w:t>
      </w:r>
      <w:r w:rsidR="00555C6B" w:rsidRPr="005B1293">
        <w:rPr>
          <w:rFonts w:ascii="Times New Roman" w:eastAsia="Times New Roman" w:hAnsi="Times New Roman" w:cs="Times New Roman"/>
          <w:color w:val="000000"/>
          <w:sz w:val="24"/>
          <w:szCs w:val="24"/>
          <w:lang w:val="en-US"/>
        </w:rPr>
        <w:t>onceptions of</w:t>
      </w:r>
      <w:r w:rsidR="005B1293" w:rsidRPr="005B1293">
        <w:rPr>
          <w:rFonts w:ascii="Times New Roman" w:eastAsia="Times New Roman" w:hAnsi="Times New Roman" w:cs="Times New Roman"/>
          <w:color w:val="000000"/>
          <w:sz w:val="24"/>
          <w:szCs w:val="24"/>
          <w:lang w:val="en-US"/>
        </w:rPr>
        <w:t xml:space="preserve"> t</w:t>
      </w:r>
      <w:r w:rsidR="00555C6B" w:rsidRPr="005B1293">
        <w:rPr>
          <w:rFonts w:ascii="Times New Roman" w:eastAsia="Times New Roman" w:hAnsi="Times New Roman" w:cs="Times New Roman"/>
          <w:color w:val="000000"/>
          <w:sz w:val="24"/>
          <w:szCs w:val="24"/>
          <w:lang w:val="en-US"/>
        </w:rPr>
        <w:t>eaching</w:t>
      </w:r>
      <w:r w:rsidR="005B1293" w:rsidRPr="005B1293">
        <w:rPr>
          <w:rFonts w:ascii="Times New Roman" w:eastAsia="Times New Roman" w:hAnsi="Times New Roman" w:cs="Times New Roman"/>
          <w:color w:val="000000"/>
          <w:sz w:val="24"/>
          <w:szCs w:val="24"/>
          <w:lang w:val="en-US"/>
        </w:rPr>
        <w:t xml:space="preserve"> and learning s</w:t>
      </w:r>
      <w:r w:rsidR="00F424EA">
        <w:rPr>
          <w:rFonts w:ascii="Times New Roman" w:eastAsia="Times New Roman" w:hAnsi="Times New Roman" w:cs="Times New Roman"/>
          <w:color w:val="000000"/>
          <w:sz w:val="24"/>
          <w:szCs w:val="24"/>
          <w:lang w:val="en-US"/>
        </w:rPr>
        <w:t>cience.</w:t>
      </w:r>
      <w:proofErr w:type="gramEnd"/>
      <w:r w:rsidR="00B60966">
        <w:rPr>
          <w:rFonts w:ascii="Times New Roman" w:eastAsia="Times New Roman" w:hAnsi="Times New Roman" w:cs="Times New Roman"/>
          <w:color w:val="000000"/>
          <w:sz w:val="24"/>
          <w:szCs w:val="24"/>
          <w:lang w:val="en-US"/>
        </w:rPr>
        <w:t xml:space="preserve"> </w:t>
      </w:r>
      <w:r w:rsidR="00555C6B" w:rsidRPr="005B1293">
        <w:rPr>
          <w:rFonts w:ascii="Times New Roman" w:eastAsia="Times New Roman" w:hAnsi="Times New Roman" w:cs="Times New Roman"/>
          <w:i/>
          <w:color w:val="000000"/>
          <w:sz w:val="24"/>
          <w:szCs w:val="24"/>
          <w:lang w:val="en-US"/>
        </w:rPr>
        <w:t>Science</w:t>
      </w:r>
      <w:r w:rsidR="00B60966">
        <w:rPr>
          <w:rFonts w:ascii="Times New Roman" w:eastAsia="Times New Roman" w:hAnsi="Times New Roman" w:cs="Times New Roman"/>
          <w:i/>
          <w:color w:val="000000"/>
          <w:sz w:val="24"/>
          <w:szCs w:val="24"/>
          <w:lang w:val="en-US"/>
        </w:rPr>
        <w:t xml:space="preserve"> </w:t>
      </w:r>
      <w:r w:rsidR="00555C6B" w:rsidRPr="005B1293">
        <w:rPr>
          <w:rFonts w:ascii="Times New Roman" w:eastAsia="Times New Roman" w:hAnsi="Times New Roman" w:cs="Times New Roman"/>
          <w:i/>
          <w:color w:val="000000"/>
          <w:sz w:val="24"/>
          <w:szCs w:val="24"/>
          <w:lang w:val="en-US"/>
        </w:rPr>
        <w:t>Teacher</w:t>
      </w:r>
      <w:r w:rsidR="00B60966">
        <w:rPr>
          <w:rFonts w:ascii="Times New Roman" w:eastAsia="Times New Roman" w:hAnsi="Times New Roman" w:cs="Times New Roman"/>
          <w:i/>
          <w:color w:val="000000"/>
          <w:sz w:val="24"/>
          <w:szCs w:val="24"/>
          <w:lang w:val="en-US"/>
        </w:rPr>
        <w:t xml:space="preserve"> </w:t>
      </w:r>
      <w:r w:rsidR="00555C6B" w:rsidRPr="005B1293">
        <w:rPr>
          <w:rFonts w:ascii="Times New Roman" w:eastAsia="Times New Roman" w:hAnsi="Times New Roman" w:cs="Times New Roman"/>
          <w:i/>
          <w:color w:val="000000"/>
          <w:sz w:val="24"/>
          <w:szCs w:val="24"/>
          <w:lang w:val="en-US"/>
        </w:rPr>
        <w:t>Education,</w:t>
      </w:r>
      <w:r w:rsidR="00555C6B" w:rsidRPr="005B1293">
        <w:rPr>
          <w:rFonts w:ascii="Times New Roman" w:eastAsia="Times New Roman" w:hAnsi="Times New Roman" w:cs="Times New Roman"/>
          <w:color w:val="000000"/>
          <w:sz w:val="24"/>
          <w:szCs w:val="24"/>
          <w:lang w:val="en-US"/>
        </w:rPr>
        <w:t xml:space="preserve"> 82, 197-214.</w:t>
      </w:r>
    </w:p>
    <w:p w:rsidR="00D55310" w:rsidRPr="00B04AF1" w:rsidRDefault="00D55310" w:rsidP="00D55310">
      <w:pPr>
        <w:spacing w:after="0" w:line="480" w:lineRule="auto"/>
        <w:ind w:left="567" w:hanging="567"/>
        <w:jc w:val="both"/>
        <w:rPr>
          <w:rFonts w:ascii="Times New Roman" w:eastAsia="Times New Roman" w:hAnsi="Times New Roman" w:cs="Times New Roman"/>
          <w:sz w:val="24"/>
          <w:szCs w:val="24"/>
        </w:rPr>
      </w:pPr>
      <w:proofErr w:type="spellStart"/>
      <w:r w:rsidRPr="00B04AF1">
        <w:rPr>
          <w:rFonts w:ascii="Times New Roman" w:eastAsia="Times New Roman" w:hAnsi="Times New Roman" w:cs="Times New Roman"/>
          <w:sz w:val="24"/>
          <w:szCs w:val="24"/>
        </w:rPr>
        <w:t>Merriam</w:t>
      </w:r>
      <w:proofErr w:type="spellEnd"/>
      <w:r w:rsidRPr="00B04AF1">
        <w:rPr>
          <w:rFonts w:ascii="Times New Roman" w:eastAsia="Times New Roman" w:hAnsi="Times New Roman" w:cs="Times New Roman"/>
          <w:sz w:val="24"/>
          <w:szCs w:val="24"/>
        </w:rPr>
        <w:t>, S.</w:t>
      </w:r>
      <w:r w:rsidRPr="00761E63">
        <w:rPr>
          <w:rFonts w:ascii="Times New Roman" w:eastAsia="Times New Roman" w:hAnsi="Times New Roman" w:cs="Times New Roman"/>
          <w:sz w:val="24"/>
          <w:szCs w:val="24"/>
          <w:lang w:val="en-GB"/>
        </w:rPr>
        <w:t xml:space="preserve">B. (2009). </w:t>
      </w:r>
      <w:r w:rsidRPr="00761E63">
        <w:rPr>
          <w:rFonts w:ascii="Times New Roman" w:eastAsia="Times New Roman" w:hAnsi="Times New Roman" w:cs="Times New Roman"/>
          <w:i/>
          <w:sz w:val="24"/>
          <w:szCs w:val="24"/>
          <w:lang w:val="en-GB"/>
        </w:rPr>
        <w:t>Qualitative</w:t>
      </w:r>
      <w:r>
        <w:rPr>
          <w:rFonts w:ascii="Times New Roman" w:eastAsia="Times New Roman" w:hAnsi="Times New Roman" w:cs="Times New Roman"/>
          <w:i/>
          <w:sz w:val="24"/>
          <w:szCs w:val="24"/>
          <w:lang w:val="en-GB"/>
        </w:rPr>
        <w:t xml:space="preserve"> </w:t>
      </w:r>
      <w:r w:rsidRPr="00761E63">
        <w:rPr>
          <w:rFonts w:ascii="Times New Roman" w:eastAsia="Times New Roman" w:hAnsi="Times New Roman" w:cs="Times New Roman"/>
          <w:i/>
          <w:sz w:val="24"/>
          <w:szCs w:val="24"/>
          <w:lang w:val="en-GB"/>
        </w:rPr>
        <w:t xml:space="preserve">research: A </w:t>
      </w:r>
      <w:proofErr w:type="spellStart"/>
      <w:r w:rsidRPr="00761E63">
        <w:rPr>
          <w:rFonts w:ascii="Times New Roman" w:eastAsia="Times New Roman" w:hAnsi="Times New Roman" w:cs="Times New Roman"/>
          <w:i/>
          <w:sz w:val="24"/>
          <w:szCs w:val="24"/>
          <w:lang w:val="en-GB"/>
        </w:rPr>
        <w:t>quide</w:t>
      </w:r>
      <w:proofErr w:type="spellEnd"/>
      <w:r>
        <w:rPr>
          <w:rFonts w:ascii="Times New Roman" w:eastAsia="Times New Roman" w:hAnsi="Times New Roman" w:cs="Times New Roman"/>
          <w:i/>
          <w:sz w:val="24"/>
          <w:szCs w:val="24"/>
          <w:lang w:val="en-GB"/>
        </w:rPr>
        <w:t xml:space="preserve"> </w:t>
      </w:r>
      <w:r w:rsidRPr="00761E63">
        <w:rPr>
          <w:rFonts w:ascii="Times New Roman" w:eastAsia="Times New Roman" w:hAnsi="Times New Roman" w:cs="Times New Roman"/>
          <w:i/>
          <w:sz w:val="24"/>
          <w:szCs w:val="24"/>
          <w:lang w:val="en-GB"/>
        </w:rPr>
        <w:t>to</w:t>
      </w:r>
      <w:r>
        <w:rPr>
          <w:rFonts w:ascii="Times New Roman" w:eastAsia="Times New Roman" w:hAnsi="Times New Roman" w:cs="Times New Roman"/>
          <w:i/>
          <w:sz w:val="24"/>
          <w:szCs w:val="24"/>
          <w:lang w:val="en-GB"/>
        </w:rPr>
        <w:t xml:space="preserve"> </w:t>
      </w:r>
      <w:r w:rsidRPr="00761E63">
        <w:rPr>
          <w:rFonts w:ascii="Times New Roman" w:eastAsia="Times New Roman" w:hAnsi="Times New Roman" w:cs="Times New Roman"/>
          <w:i/>
          <w:sz w:val="24"/>
          <w:szCs w:val="24"/>
          <w:lang w:val="en-GB"/>
        </w:rPr>
        <w:t>design</w:t>
      </w:r>
      <w:r>
        <w:rPr>
          <w:rFonts w:ascii="Times New Roman" w:eastAsia="Times New Roman" w:hAnsi="Times New Roman" w:cs="Times New Roman"/>
          <w:i/>
          <w:sz w:val="24"/>
          <w:szCs w:val="24"/>
          <w:lang w:val="en-GB"/>
        </w:rPr>
        <w:t xml:space="preserve"> </w:t>
      </w:r>
      <w:r w:rsidRPr="00761E63">
        <w:rPr>
          <w:rFonts w:ascii="Times New Roman" w:eastAsia="Times New Roman" w:hAnsi="Times New Roman" w:cs="Times New Roman"/>
          <w:i/>
          <w:sz w:val="24"/>
          <w:szCs w:val="24"/>
          <w:lang w:val="en-GB"/>
        </w:rPr>
        <w:t>and</w:t>
      </w:r>
      <w:r>
        <w:rPr>
          <w:rFonts w:ascii="Times New Roman" w:eastAsia="Times New Roman" w:hAnsi="Times New Roman" w:cs="Times New Roman"/>
          <w:i/>
          <w:sz w:val="24"/>
          <w:szCs w:val="24"/>
          <w:lang w:val="en-GB"/>
        </w:rPr>
        <w:t xml:space="preserve"> </w:t>
      </w:r>
      <w:r w:rsidRPr="00761E63">
        <w:rPr>
          <w:rFonts w:ascii="Times New Roman" w:eastAsia="Times New Roman" w:hAnsi="Times New Roman" w:cs="Times New Roman"/>
          <w:i/>
          <w:sz w:val="24"/>
          <w:szCs w:val="24"/>
          <w:lang w:val="en-GB"/>
        </w:rPr>
        <w:t>implementation.</w:t>
      </w:r>
      <w:r>
        <w:rPr>
          <w:rFonts w:ascii="Times New Roman" w:eastAsia="Times New Roman" w:hAnsi="Times New Roman" w:cs="Times New Roman"/>
          <w:i/>
          <w:sz w:val="24"/>
          <w:szCs w:val="24"/>
          <w:lang w:val="en-GB"/>
        </w:rPr>
        <w:t xml:space="preserve"> </w:t>
      </w:r>
      <w:r w:rsidRPr="00761E63">
        <w:rPr>
          <w:rFonts w:ascii="Times New Roman" w:eastAsia="Times New Roman" w:hAnsi="Times New Roman" w:cs="Times New Roman"/>
          <w:sz w:val="24"/>
          <w:szCs w:val="24"/>
          <w:lang w:val="en-GB"/>
        </w:rPr>
        <w:t xml:space="preserve">San Francisco, CA: </w:t>
      </w:r>
      <w:proofErr w:type="spellStart"/>
      <w:r w:rsidRPr="00761E63">
        <w:rPr>
          <w:rFonts w:ascii="Times New Roman" w:eastAsia="Times New Roman" w:hAnsi="Times New Roman" w:cs="Times New Roman"/>
          <w:sz w:val="24"/>
          <w:szCs w:val="24"/>
          <w:lang w:val="en-GB"/>
        </w:rPr>
        <w:t>Jossey</w:t>
      </w:r>
      <w:proofErr w:type="spellEnd"/>
      <w:r w:rsidRPr="00761E63">
        <w:rPr>
          <w:rFonts w:ascii="Times New Roman" w:eastAsia="Times New Roman" w:hAnsi="Times New Roman" w:cs="Times New Roman"/>
          <w:sz w:val="24"/>
          <w:szCs w:val="24"/>
          <w:lang w:val="en-GB"/>
        </w:rPr>
        <w:t>-Bass.</w:t>
      </w:r>
    </w:p>
    <w:p w:rsidR="00555C6B" w:rsidRDefault="00555C6B" w:rsidP="007A1BDC">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B04AF1">
        <w:rPr>
          <w:rFonts w:ascii="Times New Roman" w:eastAsia="TimesNewRoman" w:hAnsi="Times New Roman" w:cs="Times New Roman"/>
          <w:sz w:val="24"/>
          <w:szCs w:val="24"/>
        </w:rPr>
        <w:t xml:space="preserve">Milli </w:t>
      </w:r>
      <w:r w:rsidR="00BD0E13" w:rsidRPr="00B04AF1">
        <w:rPr>
          <w:rFonts w:ascii="Times New Roman" w:eastAsia="TimesNewRoman" w:hAnsi="Times New Roman" w:cs="Times New Roman"/>
          <w:sz w:val="24"/>
          <w:szCs w:val="24"/>
        </w:rPr>
        <w:t>Eğitim Bakanlığı</w:t>
      </w:r>
      <w:r w:rsidR="00BD0E13" w:rsidRPr="00B04AF1">
        <w:rPr>
          <w:rFonts w:ascii="Times New Roman" w:hAnsi="Times New Roman" w:cs="Times New Roman"/>
          <w:sz w:val="24"/>
          <w:szCs w:val="24"/>
        </w:rPr>
        <w:t xml:space="preserve"> (2006). </w:t>
      </w:r>
      <w:r w:rsidRPr="00B04AF1">
        <w:rPr>
          <w:rFonts w:ascii="Times New Roman" w:eastAsia="TimesNewRoman" w:hAnsi="Times New Roman" w:cs="Times New Roman"/>
          <w:i/>
          <w:sz w:val="24"/>
          <w:szCs w:val="24"/>
        </w:rPr>
        <w:t>Talim ve Terbiye Kurulu Başkanlığı, İlköğretim Fen ve Teknoloji Dersi Öğretim Programı,</w:t>
      </w:r>
      <w:r w:rsidRPr="00B04AF1">
        <w:rPr>
          <w:rFonts w:ascii="Times New Roman" w:eastAsia="TimesNewRoman" w:hAnsi="Times New Roman" w:cs="Times New Roman"/>
          <w:sz w:val="24"/>
          <w:szCs w:val="24"/>
        </w:rPr>
        <w:t xml:space="preserve"> Ankara</w:t>
      </w:r>
    </w:p>
    <w:p w:rsidR="001E2C4B" w:rsidRDefault="001E2C4B" w:rsidP="001E2C4B">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B04AF1">
        <w:rPr>
          <w:rFonts w:ascii="Times New Roman" w:eastAsia="TimesNewRoman" w:hAnsi="Times New Roman" w:cs="Times New Roman"/>
          <w:sz w:val="24"/>
          <w:szCs w:val="24"/>
        </w:rPr>
        <w:t>Milli Eğitim Bakanlığı</w:t>
      </w:r>
      <w:r>
        <w:rPr>
          <w:rFonts w:ascii="Times New Roman" w:hAnsi="Times New Roman" w:cs="Times New Roman"/>
          <w:sz w:val="24"/>
          <w:szCs w:val="24"/>
        </w:rPr>
        <w:t xml:space="preserve"> (2013</w:t>
      </w:r>
      <w:r w:rsidRPr="00B04AF1">
        <w:rPr>
          <w:rFonts w:ascii="Times New Roman" w:hAnsi="Times New Roman" w:cs="Times New Roman"/>
          <w:sz w:val="24"/>
          <w:szCs w:val="24"/>
        </w:rPr>
        <w:t xml:space="preserve">). </w:t>
      </w:r>
      <w:r w:rsidRPr="00B04AF1">
        <w:rPr>
          <w:rFonts w:ascii="Times New Roman" w:eastAsia="TimesNewRoman" w:hAnsi="Times New Roman" w:cs="Times New Roman"/>
          <w:i/>
          <w:sz w:val="24"/>
          <w:szCs w:val="24"/>
        </w:rPr>
        <w:t xml:space="preserve">Talim ve Terbiye Kurulu Başkanlığı, İlköğretim </w:t>
      </w:r>
      <w:r w:rsidR="00E8374B">
        <w:rPr>
          <w:rFonts w:ascii="Times New Roman" w:eastAsia="TimesNewRoman" w:hAnsi="Times New Roman" w:cs="Times New Roman"/>
          <w:i/>
          <w:sz w:val="24"/>
          <w:szCs w:val="24"/>
        </w:rPr>
        <w:t xml:space="preserve">Kurumları (İlkokullar ve Ortaokullar) </w:t>
      </w:r>
      <w:r w:rsidRPr="00B04AF1">
        <w:rPr>
          <w:rFonts w:ascii="Times New Roman" w:eastAsia="TimesNewRoman" w:hAnsi="Times New Roman" w:cs="Times New Roman"/>
          <w:i/>
          <w:sz w:val="24"/>
          <w:szCs w:val="24"/>
        </w:rPr>
        <w:t xml:space="preserve">Fen </w:t>
      </w:r>
      <w:r w:rsidR="00E8374B">
        <w:rPr>
          <w:rFonts w:ascii="Times New Roman" w:eastAsia="TimesNewRoman" w:hAnsi="Times New Roman" w:cs="Times New Roman"/>
          <w:i/>
          <w:sz w:val="24"/>
          <w:szCs w:val="24"/>
        </w:rPr>
        <w:t>Bilimleri</w:t>
      </w:r>
      <w:r w:rsidRPr="00B04AF1">
        <w:rPr>
          <w:rFonts w:ascii="Times New Roman" w:eastAsia="TimesNewRoman" w:hAnsi="Times New Roman" w:cs="Times New Roman"/>
          <w:i/>
          <w:sz w:val="24"/>
          <w:szCs w:val="24"/>
        </w:rPr>
        <w:t xml:space="preserve"> Dersi Öğretim Programı,</w:t>
      </w:r>
      <w:r w:rsidRPr="00B04AF1">
        <w:rPr>
          <w:rFonts w:ascii="Times New Roman" w:eastAsia="TimesNewRoman" w:hAnsi="Times New Roman" w:cs="Times New Roman"/>
          <w:sz w:val="24"/>
          <w:szCs w:val="24"/>
        </w:rPr>
        <w:t xml:space="preserve"> Ankara</w:t>
      </w:r>
    </w:p>
    <w:p w:rsidR="00157B18" w:rsidRPr="00157B18" w:rsidRDefault="00157B18" w:rsidP="001E2C4B">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157B18">
        <w:rPr>
          <w:rFonts w:ascii="Times New Roman" w:hAnsi="Times New Roman" w:cs="Times New Roman"/>
          <w:sz w:val="24"/>
          <w:szCs w:val="24"/>
        </w:rPr>
        <w:t>Miles, M</w:t>
      </w:r>
      <w:r>
        <w:rPr>
          <w:rFonts w:ascii="Times New Roman" w:hAnsi="Times New Roman" w:cs="Times New Roman"/>
          <w:sz w:val="24"/>
          <w:szCs w:val="24"/>
        </w:rPr>
        <w:t>.</w:t>
      </w:r>
      <w:r w:rsidRPr="00157B18">
        <w:rPr>
          <w:rFonts w:ascii="Times New Roman" w:hAnsi="Times New Roman" w:cs="Times New Roman"/>
          <w:sz w:val="24"/>
          <w:szCs w:val="24"/>
        </w:rPr>
        <w:t>B</w:t>
      </w:r>
      <w:proofErr w:type="gramStart"/>
      <w:r w:rsidRPr="00157B18">
        <w:rPr>
          <w:rFonts w:ascii="Times New Roman" w:hAnsi="Times New Roman" w:cs="Times New Roman"/>
          <w:sz w:val="24"/>
          <w:szCs w:val="24"/>
        </w:rPr>
        <w:t>.</w:t>
      </w:r>
      <w:r>
        <w:rPr>
          <w:rFonts w:ascii="Times New Roman" w:hAnsi="Times New Roman" w:cs="Times New Roman"/>
          <w:sz w:val="24"/>
          <w:szCs w:val="24"/>
        </w:rPr>
        <w:t>,</w:t>
      </w:r>
      <w:proofErr w:type="gramEnd"/>
      <w:r w:rsidRPr="00157B18">
        <w:rPr>
          <w:rFonts w:ascii="Times New Roman" w:hAnsi="Times New Roman" w:cs="Times New Roman"/>
          <w:sz w:val="24"/>
          <w:szCs w:val="24"/>
        </w:rPr>
        <w:t xml:space="preserve"> </w:t>
      </w:r>
      <w:proofErr w:type="spellStart"/>
      <w:r w:rsidRPr="00157B18">
        <w:rPr>
          <w:rFonts w:ascii="Times New Roman" w:hAnsi="Times New Roman" w:cs="Times New Roman"/>
          <w:sz w:val="24"/>
          <w:szCs w:val="24"/>
        </w:rPr>
        <w:t>Huberman</w:t>
      </w:r>
      <w:proofErr w:type="spellEnd"/>
      <w:r w:rsidRPr="00157B18">
        <w:rPr>
          <w:rFonts w:ascii="Times New Roman" w:hAnsi="Times New Roman" w:cs="Times New Roman"/>
          <w:sz w:val="24"/>
          <w:szCs w:val="24"/>
        </w:rPr>
        <w:t>, A</w:t>
      </w:r>
      <w:r>
        <w:rPr>
          <w:rFonts w:ascii="Times New Roman" w:hAnsi="Times New Roman" w:cs="Times New Roman"/>
          <w:sz w:val="24"/>
          <w:szCs w:val="24"/>
        </w:rPr>
        <w:t>.</w:t>
      </w:r>
      <w:r w:rsidRPr="00157B18">
        <w:rPr>
          <w:rFonts w:ascii="Times New Roman" w:hAnsi="Times New Roman" w:cs="Times New Roman"/>
          <w:sz w:val="24"/>
          <w:szCs w:val="24"/>
        </w:rPr>
        <w:t xml:space="preserve">M. (1994). </w:t>
      </w:r>
      <w:proofErr w:type="gramStart"/>
      <w:r w:rsidR="00E0297F" w:rsidRPr="001471A1">
        <w:rPr>
          <w:rFonts w:ascii="Times New Roman" w:hAnsi="Times New Roman" w:cs="Times New Roman"/>
          <w:i/>
          <w:sz w:val="24"/>
          <w:szCs w:val="24"/>
          <w:lang w:val="en-GB"/>
        </w:rPr>
        <w:t>Qualitative data analysis</w:t>
      </w:r>
      <w:r w:rsidR="003F1617" w:rsidRPr="001471A1">
        <w:rPr>
          <w:rFonts w:ascii="Times New Roman" w:hAnsi="Times New Roman" w:cs="Times New Roman"/>
          <w:i/>
          <w:sz w:val="24"/>
          <w:szCs w:val="24"/>
          <w:lang w:val="en-GB"/>
        </w:rPr>
        <w:t>, Second edition</w:t>
      </w:r>
      <w:r w:rsidRPr="001471A1">
        <w:rPr>
          <w:rFonts w:ascii="Times New Roman" w:hAnsi="Times New Roman" w:cs="Times New Roman"/>
          <w:i/>
          <w:sz w:val="24"/>
          <w:szCs w:val="24"/>
          <w:lang w:val="en-GB"/>
        </w:rPr>
        <w:t>.</w:t>
      </w:r>
      <w:proofErr w:type="gramEnd"/>
      <w:r w:rsidRPr="001471A1">
        <w:rPr>
          <w:rFonts w:ascii="Times New Roman" w:hAnsi="Times New Roman" w:cs="Times New Roman"/>
          <w:sz w:val="24"/>
          <w:szCs w:val="24"/>
          <w:lang w:val="en-GB"/>
        </w:rPr>
        <w:t xml:space="preserve"> Thousand Oaks, CA: Sage Publications.</w:t>
      </w:r>
      <w:r>
        <w:rPr>
          <w:rFonts w:ascii="Times New Roman" w:hAnsi="Times New Roman" w:cs="Times New Roman"/>
          <w:sz w:val="24"/>
          <w:szCs w:val="24"/>
        </w:rPr>
        <w:t xml:space="preserve"> </w:t>
      </w:r>
    </w:p>
    <w:p w:rsidR="00555C6B" w:rsidRPr="00B04AF1" w:rsidRDefault="00BD0E13" w:rsidP="007A1BDC">
      <w:pPr>
        <w:spacing w:after="0" w:line="480" w:lineRule="auto"/>
        <w:ind w:left="567" w:hanging="567"/>
        <w:jc w:val="both"/>
        <w:rPr>
          <w:rFonts w:ascii="Times New Roman" w:hAnsi="Times New Roman" w:cs="Times New Roman"/>
          <w:sz w:val="24"/>
          <w:szCs w:val="24"/>
          <w:lang w:val="en-GB"/>
        </w:rPr>
      </w:pPr>
      <w:proofErr w:type="spellStart"/>
      <w:proofErr w:type="gramStart"/>
      <w:r w:rsidRPr="00B04AF1">
        <w:rPr>
          <w:rFonts w:ascii="Times New Roman" w:hAnsi="Times New Roman" w:cs="Times New Roman"/>
          <w:sz w:val="24"/>
          <w:szCs w:val="24"/>
          <w:lang w:val="en-GB"/>
        </w:rPr>
        <w:t>Nargund</w:t>
      </w:r>
      <w:proofErr w:type="spellEnd"/>
      <w:r w:rsidRPr="00B04AF1">
        <w:rPr>
          <w:rFonts w:ascii="Times New Roman" w:hAnsi="Times New Roman" w:cs="Times New Roman"/>
          <w:sz w:val="24"/>
          <w:szCs w:val="24"/>
          <w:lang w:val="en-GB"/>
        </w:rPr>
        <w:t>-Joshi, V.,</w:t>
      </w:r>
      <w:r w:rsidR="00555C6B" w:rsidRPr="00B04AF1">
        <w:rPr>
          <w:rFonts w:ascii="Times New Roman" w:hAnsi="Times New Roman" w:cs="Times New Roman"/>
          <w:sz w:val="24"/>
          <w:szCs w:val="24"/>
          <w:lang w:val="en-GB"/>
        </w:rPr>
        <w:t xml:space="preserve"> Liu, X. (2013).</w:t>
      </w:r>
      <w:r w:rsidR="00555C6B" w:rsidRPr="00626CF5">
        <w:rPr>
          <w:rFonts w:ascii="Times New Roman" w:hAnsi="Times New Roman" w:cs="Times New Roman"/>
          <w:sz w:val="24"/>
          <w:szCs w:val="24"/>
          <w:lang w:val="en-GB"/>
        </w:rPr>
        <w:t>Understanding in-service teachers’ orientation towards interdisciplinary science inquiry.</w:t>
      </w:r>
      <w:proofErr w:type="gramEnd"/>
      <w:r w:rsidR="001471A1">
        <w:rPr>
          <w:rFonts w:ascii="Times New Roman" w:hAnsi="Times New Roman" w:cs="Times New Roman"/>
          <w:sz w:val="24"/>
          <w:szCs w:val="24"/>
          <w:lang w:val="en-GB"/>
        </w:rPr>
        <w:t xml:space="preserve"> </w:t>
      </w:r>
      <w:proofErr w:type="gramStart"/>
      <w:r w:rsidR="00555C6B" w:rsidRPr="00626CF5">
        <w:rPr>
          <w:rFonts w:ascii="Times New Roman" w:hAnsi="Times New Roman" w:cs="Times New Roman"/>
          <w:i/>
          <w:sz w:val="24"/>
          <w:szCs w:val="24"/>
          <w:lang w:val="en-GB"/>
        </w:rPr>
        <w:t xml:space="preserve">National association for research in science teaching annual conference, </w:t>
      </w:r>
      <w:r w:rsidR="00555C6B" w:rsidRPr="00B04AF1">
        <w:rPr>
          <w:rFonts w:ascii="Times New Roman" w:hAnsi="Times New Roman" w:cs="Times New Roman"/>
          <w:sz w:val="24"/>
          <w:szCs w:val="24"/>
          <w:lang w:val="en-GB"/>
        </w:rPr>
        <w:t>Rio Grande, Puerto</w:t>
      </w:r>
      <w:r w:rsidR="001471A1">
        <w:rPr>
          <w:rFonts w:ascii="Times New Roman" w:hAnsi="Times New Roman" w:cs="Times New Roman"/>
          <w:sz w:val="24"/>
          <w:szCs w:val="24"/>
          <w:lang w:val="en-GB"/>
        </w:rPr>
        <w:t xml:space="preserve"> </w:t>
      </w:r>
      <w:r w:rsidR="00555C6B" w:rsidRPr="00B04AF1">
        <w:rPr>
          <w:rFonts w:ascii="Times New Roman" w:hAnsi="Times New Roman" w:cs="Times New Roman"/>
          <w:sz w:val="24"/>
          <w:szCs w:val="24"/>
          <w:lang w:val="en-GB"/>
        </w:rPr>
        <w:t>Rico.</w:t>
      </w:r>
      <w:proofErr w:type="gramEnd"/>
    </w:p>
    <w:p w:rsidR="00555C6B" w:rsidRPr="00B04AF1" w:rsidRDefault="00555C6B" w:rsidP="007A1BDC">
      <w:pPr>
        <w:spacing w:after="0" w:line="480" w:lineRule="auto"/>
        <w:ind w:left="567" w:hanging="567"/>
        <w:jc w:val="both"/>
        <w:rPr>
          <w:rFonts w:ascii="Times New Roman" w:hAnsi="Times New Roman" w:cs="Times New Roman"/>
          <w:sz w:val="24"/>
          <w:szCs w:val="24"/>
          <w:lang w:val="en-GB"/>
        </w:rPr>
      </w:pPr>
      <w:proofErr w:type="spellStart"/>
      <w:r w:rsidRPr="00B04AF1">
        <w:rPr>
          <w:rFonts w:ascii="Times New Roman" w:hAnsi="Times New Roman" w:cs="Times New Roman"/>
          <w:sz w:val="24"/>
          <w:szCs w:val="24"/>
          <w:lang w:val="en-GB"/>
        </w:rPr>
        <w:lastRenderedPageBreak/>
        <w:t>Nargun</w:t>
      </w:r>
      <w:r w:rsidR="00BD0E13" w:rsidRPr="00B04AF1">
        <w:rPr>
          <w:rFonts w:ascii="Times New Roman" w:hAnsi="Times New Roman" w:cs="Times New Roman"/>
          <w:sz w:val="24"/>
          <w:szCs w:val="24"/>
          <w:lang w:val="en-GB"/>
        </w:rPr>
        <w:t>d</w:t>
      </w:r>
      <w:proofErr w:type="spellEnd"/>
      <w:r w:rsidR="00BD0E13" w:rsidRPr="00B04AF1">
        <w:rPr>
          <w:rFonts w:ascii="Times New Roman" w:hAnsi="Times New Roman" w:cs="Times New Roman"/>
          <w:sz w:val="24"/>
          <w:szCs w:val="24"/>
          <w:lang w:val="en-GB"/>
        </w:rPr>
        <w:t>-Joshi, V., Park Rogers, M.A,</w:t>
      </w:r>
      <w:r w:rsidR="001471A1">
        <w:rPr>
          <w:rFonts w:ascii="Times New Roman" w:hAnsi="Times New Roman" w:cs="Times New Roman"/>
          <w:sz w:val="24"/>
          <w:szCs w:val="24"/>
          <w:lang w:val="en-GB"/>
        </w:rPr>
        <w:t xml:space="preserve"> </w:t>
      </w:r>
      <w:proofErr w:type="spellStart"/>
      <w:r w:rsidRPr="00B04AF1">
        <w:rPr>
          <w:rFonts w:ascii="Times New Roman" w:hAnsi="Times New Roman" w:cs="Times New Roman"/>
          <w:sz w:val="24"/>
          <w:szCs w:val="24"/>
          <w:lang w:val="en-GB"/>
        </w:rPr>
        <w:t>Akerson</w:t>
      </w:r>
      <w:proofErr w:type="spellEnd"/>
      <w:r w:rsidRPr="00B04AF1">
        <w:rPr>
          <w:rFonts w:ascii="Times New Roman" w:hAnsi="Times New Roman" w:cs="Times New Roman"/>
          <w:sz w:val="24"/>
          <w:szCs w:val="24"/>
          <w:lang w:val="en-GB"/>
        </w:rPr>
        <w:t xml:space="preserve">, V.A. (2011).Exploring Indian secondary </w:t>
      </w:r>
      <w:r w:rsidR="00BD0E13" w:rsidRPr="00B04AF1">
        <w:rPr>
          <w:rFonts w:ascii="Times New Roman" w:hAnsi="Times New Roman" w:cs="Times New Roman"/>
          <w:sz w:val="24"/>
          <w:szCs w:val="24"/>
          <w:lang w:val="en-GB"/>
        </w:rPr>
        <w:t>teacher’s</w:t>
      </w:r>
      <w:r w:rsidRPr="00B04AF1">
        <w:rPr>
          <w:rFonts w:ascii="Times New Roman" w:hAnsi="Times New Roman" w:cs="Times New Roman"/>
          <w:sz w:val="24"/>
          <w:szCs w:val="24"/>
          <w:lang w:val="en-GB"/>
        </w:rPr>
        <w:t xml:space="preserve"> orientations and practice for teaching science with respect to reform. </w:t>
      </w:r>
      <w:r w:rsidRPr="00B04AF1">
        <w:rPr>
          <w:rFonts w:ascii="Times New Roman" w:hAnsi="Times New Roman" w:cs="Times New Roman"/>
          <w:i/>
          <w:sz w:val="24"/>
          <w:szCs w:val="24"/>
          <w:lang w:val="en-GB"/>
        </w:rPr>
        <w:t xml:space="preserve">Journal of </w:t>
      </w:r>
      <w:r w:rsidRPr="00B04AF1">
        <w:rPr>
          <w:rFonts w:ascii="Times New Roman" w:hAnsi="Times New Roman" w:cs="Times New Roman"/>
          <w:i/>
          <w:spacing w:val="-2"/>
          <w:sz w:val="24"/>
          <w:szCs w:val="24"/>
          <w:lang w:val="en-GB"/>
        </w:rPr>
        <w:t>Research in</w:t>
      </w:r>
      <w:r w:rsidR="001471A1">
        <w:rPr>
          <w:rFonts w:ascii="Times New Roman" w:hAnsi="Times New Roman" w:cs="Times New Roman"/>
          <w:i/>
          <w:spacing w:val="-2"/>
          <w:sz w:val="24"/>
          <w:szCs w:val="24"/>
          <w:lang w:val="en-GB"/>
        </w:rPr>
        <w:t xml:space="preserve"> </w:t>
      </w:r>
      <w:r w:rsidRPr="00B04AF1">
        <w:rPr>
          <w:rFonts w:ascii="Times New Roman" w:hAnsi="Times New Roman" w:cs="Times New Roman"/>
          <w:i/>
          <w:sz w:val="24"/>
          <w:szCs w:val="24"/>
          <w:lang w:val="en-GB"/>
        </w:rPr>
        <w:t>Science Teaching,</w:t>
      </w:r>
      <w:r w:rsidR="001471A1">
        <w:rPr>
          <w:rFonts w:ascii="Times New Roman" w:hAnsi="Times New Roman" w:cs="Times New Roman"/>
          <w:i/>
          <w:sz w:val="24"/>
          <w:szCs w:val="24"/>
          <w:lang w:val="en-GB"/>
        </w:rPr>
        <w:t xml:space="preserve"> </w:t>
      </w:r>
      <w:r w:rsidRPr="00B04AF1">
        <w:rPr>
          <w:rFonts w:ascii="Times New Roman" w:hAnsi="Times New Roman" w:cs="Times New Roman"/>
          <w:sz w:val="24"/>
          <w:szCs w:val="24"/>
          <w:lang w:val="en-GB"/>
        </w:rPr>
        <w:t>48(6), 624-647.</w:t>
      </w:r>
    </w:p>
    <w:p w:rsidR="00555C6B" w:rsidRDefault="00BD0E13" w:rsidP="007A1BDC">
      <w:pPr>
        <w:spacing w:after="0" w:line="480" w:lineRule="auto"/>
        <w:ind w:left="567" w:hanging="567"/>
        <w:jc w:val="both"/>
        <w:rPr>
          <w:rFonts w:ascii="Times New Roman" w:hAnsi="Times New Roman" w:cs="Times New Roman"/>
          <w:sz w:val="24"/>
          <w:szCs w:val="24"/>
          <w:lang w:val="en-GB"/>
        </w:rPr>
      </w:pPr>
      <w:proofErr w:type="spellStart"/>
      <w:proofErr w:type="gramStart"/>
      <w:r w:rsidRPr="00653922">
        <w:rPr>
          <w:rFonts w:ascii="Times New Roman" w:hAnsi="Times New Roman" w:cs="Times New Roman"/>
          <w:sz w:val="24"/>
          <w:szCs w:val="24"/>
          <w:lang w:val="en-US"/>
        </w:rPr>
        <w:t>Ogan-Bekiroglu</w:t>
      </w:r>
      <w:proofErr w:type="spellEnd"/>
      <w:r w:rsidRPr="00653922">
        <w:rPr>
          <w:rFonts w:ascii="Times New Roman" w:hAnsi="Times New Roman" w:cs="Times New Roman"/>
          <w:sz w:val="24"/>
          <w:szCs w:val="24"/>
          <w:lang w:val="en-US"/>
        </w:rPr>
        <w:t>, F.,</w:t>
      </w:r>
      <w:r w:rsidR="00B60966" w:rsidRPr="00653922">
        <w:rPr>
          <w:rFonts w:ascii="Times New Roman" w:hAnsi="Times New Roman" w:cs="Times New Roman"/>
          <w:sz w:val="24"/>
          <w:szCs w:val="24"/>
          <w:lang w:val="en-US"/>
        </w:rPr>
        <w:t xml:space="preserve"> </w:t>
      </w:r>
      <w:proofErr w:type="spellStart"/>
      <w:r w:rsidR="00555C6B" w:rsidRPr="00653922">
        <w:rPr>
          <w:rFonts w:ascii="Times New Roman" w:hAnsi="Times New Roman" w:cs="Times New Roman"/>
          <w:sz w:val="24"/>
          <w:szCs w:val="24"/>
          <w:lang w:val="en-US"/>
        </w:rPr>
        <w:t>Akkoç</w:t>
      </w:r>
      <w:proofErr w:type="spellEnd"/>
      <w:r w:rsidR="00555C6B" w:rsidRPr="00653922">
        <w:rPr>
          <w:rFonts w:ascii="Times New Roman" w:hAnsi="Times New Roman" w:cs="Times New Roman"/>
          <w:sz w:val="24"/>
          <w:szCs w:val="24"/>
          <w:lang w:val="en-US"/>
        </w:rPr>
        <w:t>, H. (2009).</w:t>
      </w:r>
      <w:proofErr w:type="gramEnd"/>
      <w:r w:rsidR="001471A1" w:rsidRPr="00653922">
        <w:rPr>
          <w:rFonts w:ascii="Times New Roman" w:hAnsi="Times New Roman" w:cs="Times New Roman"/>
          <w:sz w:val="24"/>
          <w:szCs w:val="24"/>
          <w:lang w:val="en-US"/>
        </w:rPr>
        <w:t xml:space="preserve"> </w:t>
      </w:r>
      <w:proofErr w:type="gramStart"/>
      <w:r w:rsidR="00555C6B" w:rsidRPr="00B04AF1">
        <w:rPr>
          <w:rFonts w:ascii="Times New Roman" w:hAnsi="Times New Roman" w:cs="Times New Roman"/>
          <w:sz w:val="24"/>
          <w:szCs w:val="24"/>
          <w:lang w:val="en-GB"/>
        </w:rPr>
        <w:t>Pre-service teachers’ instructional beliefs and examination of consistency between beliefs and practices.</w:t>
      </w:r>
      <w:proofErr w:type="gramEnd"/>
      <w:r w:rsidR="00B60966">
        <w:rPr>
          <w:rFonts w:ascii="Times New Roman" w:hAnsi="Times New Roman" w:cs="Times New Roman"/>
          <w:sz w:val="24"/>
          <w:szCs w:val="24"/>
          <w:lang w:val="en-GB"/>
        </w:rPr>
        <w:t xml:space="preserve"> </w:t>
      </w:r>
      <w:r w:rsidR="00555C6B" w:rsidRPr="00B04AF1">
        <w:rPr>
          <w:rFonts w:ascii="Times New Roman" w:hAnsi="Times New Roman" w:cs="Times New Roman"/>
          <w:i/>
          <w:sz w:val="24"/>
          <w:szCs w:val="24"/>
          <w:lang w:val="en-GB"/>
        </w:rPr>
        <w:t>International Journal of Science and Mathematics Education</w:t>
      </w:r>
      <w:proofErr w:type="gramStart"/>
      <w:r w:rsidR="00555C6B" w:rsidRPr="00B04AF1">
        <w:rPr>
          <w:rFonts w:ascii="Times New Roman" w:hAnsi="Times New Roman" w:cs="Times New Roman"/>
          <w:i/>
          <w:sz w:val="24"/>
          <w:szCs w:val="24"/>
          <w:lang w:val="en-GB"/>
        </w:rPr>
        <w:t>,</w:t>
      </w:r>
      <w:r w:rsidR="00555C6B" w:rsidRPr="00B04AF1">
        <w:rPr>
          <w:rFonts w:ascii="Times New Roman" w:hAnsi="Times New Roman" w:cs="Times New Roman"/>
          <w:sz w:val="24"/>
          <w:szCs w:val="24"/>
          <w:lang w:val="en-GB"/>
        </w:rPr>
        <w:t>6</w:t>
      </w:r>
      <w:proofErr w:type="gramEnd"/>
      <w:r w:rsidR="00555C6B" w:rsidRPr="00B04AF1">
        <w:rPr>
          <w:rFonts w:ascii="Times New Roman" w:hAnsi="Times New Roman" w:cs="Times New Roman"/>
          <w:sz w:val="24"/>
          <w:szCs w:val="24"/>
          <w:lang w:val="en-GB"/>
        </w:rPr>
        <w:t>(7), 1173-1199.</w:t>
      </w:r>
    </w:p>
    <w:p w:rsidR="00A67879" w:rsidRPr="001471A1" w:rsidRDefault="00A67879" w:rsidP="00A67879">
      <w:pPr>
        <w:spacing w:after="0" w:line="480" w:lineRule="auto"/>
        <w:ind w:left="567" w:hanging="567"/>
        <w:jc w:val="both"/>
        <w:rPr>
          <w:rFonts w:ascii="Times New Roman" w:eastAsia="Times New Roman" w:hAnsi="Times New Roman" w:cs="Times New Roman"/>
          <w:sz w:val="24"/>
          <w:szCs w:val="24"/>
          <w:lang w:val="en-GB" w:eastAsia="tr-TR"/>
        </w:rPr>
      </w:pPr>
      <w:r w:rsidRPr="00F46F6A">
        <w:rPr>
          <w:rFonts w:ascii="Times New Roman" w:eastAsia="Times New Roman" w:hAnsi="Times New Roman" w:cs="Times New Roman"/>
          <w:sz w:val="24"/>
          <w:szCs w:val="24"/>
          <w:lang w:eastAsia="tr-TR"/>
        </w:rPr>
        <w:t>Özgün-</w:t>
      </w:r>
      <w:r>
        <w:rPr>
          <w:rFonts w:ascii="Times New Roman" w:eastAsia="Times New Roman" w:hAnsi="Times New Roman" w:cs="Times New Roman"/>
          <w:sz w:val="24"/>
          <w:szCs w:val="24"/>
          <w:lang w:eastAsia="tr-TR"/>
        </w:rPr>
        <w:t>Koca, A. S</w:t>
      </w:r>
      <w:proofErr w:type="gramStart"/>
      <w:r>
        <w:rPr>
          <w:rFonts w:ascii="Times New Roman" w:eastAsia="Times New Roman" w:hAnsi="Times New Roman" w:cs="Times New Roman"/>
          <w:sz w:val="24"/>
          <w:szCs w:val="24"/>
          <w:lang w:eastAsia="tr-TR"/>
        </w:rPr>
        <w:t>.,</w:t>
      </w:r>
      <w:proofErr w:type="gramEnd"/>
      <w:r w:rsidRPr="00F46F6A">
        <w:rPr>
          <w:rFonts w:ascii="Times New Roman" w:eastAsia="Times New Roman" w:hAnsi="Times New Roman" w:cs="Times New Roman"/>
          <w:sz w:val="24"/>
          <w:szCs w:val="24"/>
          <w:lang w:eastAsia="tr-TR"/>
        </w:rPr>
        <w:t xml:space="preserve"> Şen, A. İ. (2006). </w:t>
      </w:r>
      <w:r w:rsidRPr="001471A1">
        <w:rPr>
          <w:rFonts w:ascii="Times New Roman" w:eastAsia="Times New Roman" w:hAnsi="Times New Roman" w:cs="Times New Roman"/>
          <w:sz w:val="24"/>
          <w:szCs w:val="24"/>
          <w:lang w:val="en-GB" w:eastAsia="tr-TR"/>
        </w:rPr>
        <w:t>The</w:t>
      </w:r>
      <w:r w:rsidR="00B60966" w:rsidRPr="001471A1">
        <w:rPr>
          <w:rFonts w:ascii="Times New Roman" w:eastAsia="Times New Roman" w:hAnsi="Times New Roman" w:cs="Times New Roman"/>
          <w:sz w:val="24"/>
          <w:szCs w:val="24"/>
          <w:lang w:val="en-GB" w:eastAsia="tr-TR"/>
        </w:rPr>
        <w:t xml:space="preserve"> </w:t>
      </w:r>
      <w:r w:rsidRPr="001471A1">
        <w:rPr>
          <w:rFonts w:ascii="Times New Roman" w:eastAsia="Times New Roman" w:hAnsi="Times New Roman" w:cs="Times New Roman"/>
          <w:sz w:val="24"/>
          <w:szCs w:val="24"/>
          <w:lang w:val="en-GB" w:eastAsia="tr-TR"/>
        </w:rPr>
        <w:t>beliefs</w:t>
      </w:r>
      <w:r w:rsidR="00B60966" w:rsidRPr="001471A1">
        <w:rPr>
          <w:rFonts w:ascii="Times New Roman" w:eastAsia="Times New Roman" w:hAnsi="Times New Roman" w:cs="Times New Roman"/>
          <w:sz w:val="24"/>
          <w:szCs w:val="24"/>
          <w:lang w:val="en-GB" w:eastAsia="tr-TR"/>
        </w:rPr>
        <w:t xml:space="preserve"> </w:t>
      </w:r>
      <w:r w:rsidRPr="001471A1">
        <w:rPr>
          <w:rFonts w:ascii="Times New Roman" w:eastAsia="Times New Roman" w:hAnsi="Times New Roman" w:cs="Times New Roman"/>
          <w:sz w:val="24"/>
          <w:szCs w:val="24"/>
          <w:lang w:val="en-GB" w:eastAsia="tr-TR"/>
        </w:rPr>
        <w:t>and</w:t>
      </w:r>
      <w:r w:rsidR="00B60966" w:rsidRPr="001471A1">
        <w:rPr>
          <w:rFonts w:ascii="Times New Roman" w:eastAsia="Times New Roman" w:hAnsi="Times New Roman" w:cs="Times New Roman"/>
          <w:sz w:val="24"/>
          <w:szCs w:val="24"/>
          <w:lang w:val="en-GB" w:eastAsia="tr-TR"/>
        </w:rPr>
        <w:t xml:space="preserve"> </w:t>
      </w:r>
      <w:r w:rsidRPr="001471A1">
        <w:rPr>
          <w:rFonts w:ascii="Times New Roman" w:eastAsia="Times New Roman" w:hAnsi="Times New Roman" w:cs="Times New Roman"/>
          <w:sz w:val="24"/>
          <w:szCs w:val="24"/>
          <w:lang w:val="en-GB" w:eastAsia="tr-TR"/>
        </w:rPr>
        <w:t>perceptions of pre-service teachers</w:t>
      </w:r>
      <w:r w:rsidR="00B60966" w:rsidRPr="001471A1">
        <w:rPr>
          <w:rFonts w:ascii="Times New Roman" w:eastAsia="Times New Roman" w:hAnsi="Times New Roman" w:cs="Times New Roman"/>
          <w:sz w:val="24"/>
          <w:szCs w:val="24"/>
          <w:lang w:val="en-GB" w:eastAsia="tr-TR"/>
        </w:rPr>
        <w:t xml:space="preserve"> </w:t>
      </w:r>
      <w:r w:rsidRPr="001471A1">
        <w:rPr>
          <w:rFonts w:ascii="Times New Roman" w:eastAsia="Times New Roman" w:hAnsi="Times New Roman" w:cs="Times New Roman"/>
          <w:sz w:val="24"/>
          <w:szCs w:val="24"/>
          <w:lang w:val="en-GB" w:eastAsia="tr-TR"/>
        </w:rPr>
        <w:t>enrolled in a subject-area dominant teacher</w:t>
      </w:r>
      <w:r w:rsidR="00B60966" w:rsidRPr="001471A1">
        <w:rPr>
          <w:rFonts w:ascii="Times New Roman" w:eastAsia="Times New Roman" w:hAnsi="Times New Roman" w:cs="Times New Roman"/>
          <w:sz w:val="24"/>
          <w:szCs w:val="24"/>
          <w:lang w:val="en-GB" w:eastAsia="tr-TR"/>
        </w:rPr>
        <w:t xml:space="preserve"> </w:t>
      </w:r>
      <w:r w:rsidRPr="001471A1">
        <w:rPr>
          <w:rFonts w:ascii="Times New Roman" w:eastAsia="Times New Roman" w:hAnsi="Times New Roman" w:cs="Times New Roman"/>
          <w:sz w:val="24"/>
          <w:szCs w:val="24"/>
          <w:lang w:val="en-GB" w:eastAsia="tr-TR"/>
        </w:rPr>
        <w:t>education program about “effective</w:t>
      </w:r>
      <w:r w:rsidR="003F1617" w:rsidRPr="001471A1">
        <w:rPr>
          <w:rFonts w:ascii="Times New Roman" w:eastAsia="Times New Roman" w:hAnsi="Times New Roman" w:cs="Times New Roman"/>
          <w:sz w:val="24"/>
          <w:szCs w:val="24"/>
          <w:lang w:val="en-GB" w:eastAsia="tr-TR"/>
        </w:rPr>
        <w:t xml:space="preserve"> </w:t>
      </w:r>
      <w:r w:rsidRPr="001471A1">
        <w:rPr>
          <w:rFonts w:ascii="Times New Roman" w:eastAsia="Times New Roman" w:hAnsi="Times New Roman" w:cs="Times New Roman"/>
          <w:sz w:val="24"/>
          <w:szCs w:val="24"/>
          <w:lang w:val="en-GB" w:eastAsia="tr-TR"/>
        </w:rPr>
        <w:t xml:space="preserve">education”. </w:t>
      </w:r>
      <w:r w:rsidRPr="001471A1">
        <w:rPr>
          <w:rFonts w:ascii="Times New Roman" w:eastAsia="Times New Roman" w:hAnsi="Times New Roman" w:cs="Times New Roman"/>
          <w:i/>
          <w:sz w:val="24"/>
          <w:szCs w:val="24"/>
          <w:lang w:val="en-GB" w:eastAsia="tr-TR"/>
        </w:rPr>
        <w:t>Teaching</w:t>
      </w:r>
      <w:r w:rsidR="003F1617" w:rsidRPr="001471A1">
        <w:rPr>
          <w:rFonts w:ascii="Times New Roman" w:eastAsia="Times New Roman" w:hAnsi="Times New Roman" w:cs="Times New Roman"/>
          <w:i/>
          <w:sz w:val="24"/>
          <w:szCs w:val="24"/>
          <w:lang w:val="en-GB" w:eastAsia="tr-TR"/>
        </w:rPr>
        <w:t xml:space="preserve"> </w:t>
      </w:r>
      <w:r w:rsidRPr="001471A1">
        <w:rPr>
          <w:rFonts w:ascii="Times New Roman" w:eastAsia="Times New Roman" w:hAnsi="Times New Roman" w:cs="Times New Roman"/>
          <w:i/>
          <w:sz w:val="24"/>
          <w:szCs w:val="24"/>
          <w:lang w:val="en-GB" w:eastAsia="tr-TR"/>
        </w:rPr>
        <w:t>and</w:t>
      </w:r>
      <w:r w:rsidR="003F1617" w:rsidRPr="001471A1">
        <w:rPr>
          <w:rFonts w:ascii="Times New Roman" w:eastAsia="Times New Roman" w:hAnsi="Times New Roman" w:cs="Times New Roman"/>
          <w:i/>
          <w:sz w:val="24"/>
          <w:szCs w:val="24"/>
          <w:lang w:val="en-GB" w:eastAsia="tr-TR"/>
        </w:rPr>
        <w:t xml:space="preserve"> </w:t>
      </w:r>
      <w:r w:rsidRPr="001471A1">
        <w:rPr>
          <w:rFonts w:ascii="Times New Roman" w:eastAsia="Times New Roman" w:hAnsi="Times New Roman" w:cs="Times New Roman"/>
          <w:i/>
          <w:sz w:val="24"/>
          <w:szCs w:val="24"/>
          <w:lang w:val="en-GB" w:eastAsia="tr-TR"/>
        </w:rPr>
        <w:t>Teacher</w:t>
      </w:r>
      <w:r w:rsidR="003F1617" w:rsidRPr="001471A1">
        <w:rPr>
          <w:rFonts w:ascii="Times New Roman" w:eastAsia="Times New Roman" w:hAnsi="Times New Roman" w:cs="Times New Roman"/>
          <w:i/>
          <w:sz w:val="24"/>
          <w:szCs w:val="24"/>
          <w:lang w:val="en-GB" w:eastAsia="tr-TR"/>
        </w:rPr>
        <w:t xml:space="preserve"> </w:t>
      </w:r>
      <w:r w:rsidRPr="001471A1">
        <w:rPr>
          <w:rFonts w:ascii="Times New Roman" w:eastAsia="Times New Roman" w:hAnsi="Times New Roman" w:cs="Times New Roman"/>
          <w:i/>
          <w:sz w:val="24"/>
          <w:szCs w:val="24"/>
          <w:lang w:val="en-GB" w:eastAsia="tr-TR"/>
        </w:rPr>
        <w:t>Education,</w:t>
      </w:r>
      <w:r w:rsidRPr="001471A1">
        <w:rPr>
          <w:rFonts w:ascii="Times New Roman" w:eastAsia="Times New Roman" w:hAnsi="Times New Roman" w:cs="Times New Roman"/>
          <w:sz w:val="24"/>
          <w:szCs w:val="24"/>
          <w:lang w:val="en-GB" w:eastAsia="tr-TR"/>
        </w:rPr>
        <w:t xml:space="preserve"> 22(7), 946-960. </w:t>
      </w:r>
    </w:p>
    <w:p w:rsidR="00555C6B" w:rsidRPr="00B04AF1" w:rsidRDefault="00555C6B" w:rsidP="007A1BDC">
      <w:pPr>
        <w:spacing w:after="0" w:line="480" w:lineRule="auto"/>
        <w:ind w:left="567" w:hanging="567"/>
        <w:jc w:val="both"/>
        <w:rPr>
          <w:rFonts w:ascii="Times New Roman" w:hAnsi="Times New Roman" w:cs="Times New Roman"/>
          <w:sz w:val="24"/>
          <w:szCs w:val="24"/>
          <w:lang w:val="en-GB"/>
        </w:rPr>
      </w:pPr>
      <w:r w:rsidRPr="00B04AF1">
        <w:rPr>
          <w:rFonts w:ascii="Times New Roman" w:hAnsi="Times New Roman" w:cs="Times New Roman"/>
          <w:sz w:val="24"/>
          <w:szCs w:val="24"/>
          <w:lang w:val="en-GB"/>
        </w:rPr>
        <w:t xml:space="preserve">Patton, M.Q. </w:t>
      </w:r>
      <w:r w:rsidR="00BD0E13" w:rsidRPr="00B04AF1">
        <w:rPr>
          <w:rFonts w:ascii="Times New Roman" w:hAnsi="Times New Roman" w:cs="Times New Roman"/>
          <w:sz w:val="24"/>
          <w:szCs w:val="24"/>
          <w:lang w:val="en-GB"/>
        </w:rPr>
        <w:t>(</w:t>
      </w:r>
      <w:r w:rsidRPr="00B04AF1">
        <w:rPr>
          <w:rFonts w:ascii="Times New Roman" w:hAnsi="Times New Roman" w:cs="Times New Roman"/>
          <w:sz w:val="24"/>
          <w:szCs w:val="24"/>
          <w:lang w:val="en-GB"/>
        </w:rPr>
        <w:t>2002</w:t>
      </w:r>
      <w:r w:rsidR="00BD0E13" w:rsidRPr="00B04AF1">
        <w:rPr>
          <w:rFonts w:ascii="Times New Roman" w:hAnsi="Times New Roman" w:cs="Times New Roman"/>
          <w:sz w:val="24"/>
          <w:szCs w:val="24"/>
          <w:lang w:val="en-GB"/>
        </w:rPr>
        <w:t>)</w:t>
      </w:r>
      <w:r w:rsidRPr="00B04AF1">
        <w:rPr>
          <w:rFonts w:ascii="Times New Roman" w:hAnsi="Times New Roman" w:cs="Times New Roman"/>
          <w:sz w:val="24"/>
          <w:szCs w:val="24"/>
          <w:lang w:val="en-GB"/>
        </w:rPr>
        <w:t xml:space="preserve">. </w:t>
      </w:r>
      <w:r w:rsidRPr="00B04AF1">
        <w:rPr>
          <w:rFonts w:ascii="Times New Roman" w:hAnsi="Times New Roman" w:cs="Times New Roman"/>
          <w:i/>
          <w:sz w:val="24"/>
          <w:szCs w:val="24"/>
          <w:lang w:val="en-GB"/>
        </w:rPr>
        <w:t>Qualitative Research and Evaluation Methods, Third Edition,</w:t>
      </w:r>
      <w:r w:rsidRPr="00B04AF1">
        <w:rPr>
          <w:rFonts w:ascii="Times New Roman" w:hAnsi="Times New Roman" w:cs="Times New Roman"/>
          <w:sz w:val="24"/>
          <w:szCs w:val="24"/>
          <w:lang w:val="en-GB"/>
        </w:rPr>
        <w:t xml:space="preserve"> Sage Publications, London.</w:t>
      </w:r>
    </w:p>
    <w:p w:rsidR="00555C6B" w:rsidRPr="00761E63" w:rsidRDefault="00555C6B" w:rsidP="007A1BDC">
      <w:pPr>
        <w:spacing w:after="0" w:line="480" w:lineRule="auto"/>
        <w:ind w:left="567" w:hanging="567"/>
        <w:jc w:val="both"/>
        <w:rPr>
          <w:rFonts w:ascii="Times New Roman" w:hAnsi="Times New Roman" w:cs="Times New Roman"/>
          <w:sz w:val="24"/>
          <w:szCs w:val="24"/>
          <w:lang w:val="en-US"/>
        </w:rPr>
      </w:pPr>
      <w:proofErr w:type="spellStart"/>
      <w:proofErr w:type="gramStart"/>
      <w:r w:rsidRPr="00761E63">
        <w:rPr>
          <w:rFonts w:ascii="Times New Roman" w:hAnsi="Times New Roman" w:cs="Times New Roman"/>
          <w:sz w:val="24"/>
          <w:szCs w:val="24"/>
          <w:lang w:val="en-US"/>
        </w:rPr>
        <w:t>Pilitsis</w:t>
      </w:r>
      <w:proofErr w:type="spellEnd"/>
      <w:r w:rsidRPr="00761E63">
        <w:rPr>
          <w:rFonts w:ascii="Times New Roman" w:hAnsi="Times New Roman" w:cs="Times New Roman"/>
          <w:sz w:val="24"/>
          <w:szCs w:val="24"/>
          <w:lang w:val="en-US"/>
        </w:rPr>
        <w:t>, V</w:t>
      </w:r>
      <w:r w:rsidR="00BD0E13" w:rsidRPr="00761E63">
        <w:rPr>
          <w:rFonts w:ascii="Times New Roman" w:hAnsi="Times New Roman" w:cs="Times New Roman"/>
          <w:sz w:val="24"/>
          <w:szCs w:val="24"/>
          <w:lang w:val="en-US"/>
        </w:rPr>
        <w:t>.,</w:t>
      </w:r>
      <w:r w:rsidRPr="00761E63">
        <w:rPr>
          <w:rFonts w:ascii="Times New Roman" w:hAnsi="Times New Roman" w:cs="Times New Roman"/>
          <w:sz w:val="24"/>
          <w:szCs w:val="24"/>
          <w:lang w:val="en-US"/>
        </w:rPr>
        <w:t xml:space="preserve"> Duncan, R.G. (2012).Changes in belief orientations of pre-service teachers and their relation to inquiry activities.</w:t>
      </w:r>
      <w:proofErr w:type="gramEnd"/>
      <w:r w:rsidR="003F1617">
        <w:rPr>
          <w:rFonts w:ascii="Times New Roman" w:hAnsi="Times New Roman" w:cs="Times New Roman"/>
          <w:sz w:val="24"/>
          <w:szCs w:val="24"/>
          <w:lang w:val="en-US"/>
        </w:rPr>
        <w:t xml:space="preserve"> </w:t>
      </w:r>
      <w:r w:rsidRPr="00761E63">
        <w:rPr>
          <w:rFonts w:ascii="Times New Roman" w:hAnsi="Times New Roman" w:cs="Times New Roman"/>
          <w:i/>
          <w:sz w:val="24"/>
          <w:szCs w:val="24"/>
          <w:lang w:val="en-US"/>
        </w:rPr>
        <w:t>Journal of Science Teacher Education</w:t>
      </w:r>
      <w:r w:rsidR="00BD0E13" w:rsidRPr="00761E63">
        <w:rPr>
          <w:rFonts w:ascii="Times New Roman" w:hAnsi="Times New Roman" w:cs="Times New Roman"/>
          <w:i/>
          <w:sz w:val="24"/>
          <w:szCs w:val="24"/>
          <w:lang w:val="en-US"/>
        </w:rPr>
        <w:t>,</w:t>
      </w:r>
      <w:r w:rsidR="00BD0E13" w:rsidRPr="00761E63">
        <w:rPr>
          <w:rFonts w:ascii="Times New Roman" w:hAnsi="Times New Roman" w:cs="Times New Roman"/>
          <w:sz w:val="24"/>
          <w:szCs w:val="24"/>
          <w:lang w:val="en-US"/>
        </w:rPr>
        <w:t xml:space="preserve"> 23</w:t>
      </w:r>
      <w:r w:rsidRPr="00761E63">
        <w:rPr>
          <w:rFonts w:ascii="Times New Roman" w:hAnsi="Times New Roman" w:cs="Times New Roman"/>
          <w:sz w:val="24"/>
          <w:szCs w:val="24"/>
          <w:lang w:val="en-US"/>
        </w:rPr>
        <w:t>(8), 909-936.</w:t>
      </w:r>
    </w:p>
    <w:p w:rsidR="00555C6B" w:rsidRPr="00761E63" w:rsidRDefault="00555C6B" w:rsidP="007A1BDC">
      <w:pPr>
        <w:spacing w:after="0" w:line="480" w:lineRule="auto"/>
        <w:ind w:left="567" w:hanging="567"/>
        <w:jc w:val="both"/>
        <w:rPr>
          <w:rFonts w:ascii="Times New Roman" w:hAnsi="Times New Roman" w:cs="Times New Roman"/>
          <w:sz w:val="24"/>
          <w:szCs w:val="24"/>
          <w:lang w:val="en-US"/>
        </w:rPr>
      </w:pPr>
      <w:r w:rsidRPr="00761E63">
        <w:rPr>
          <w:rFonts w:ascii="Times New Roman" w:hAnsi="Times New Roman" w:cs="Times New Roman"/>
          <w:sz w:val="24"/>
          <w:szCs w:val="24"/>
          <w:lang w:val="en-US"/>
        </w:rPr>
        <w:t xml:space="preserve">Robson, C. (2002). </w:t>
      </w:r>
      <w:r w:rsidRPr="00761E63">
        <w:rPr>
          <w:rFonts w:ascii="Times New Roman" w:hAnsi="Times New Roman" w:cs="Times New Roman"/>
          <w:i/>
          <w:sz w:val="24"/>
          <w:szCs w:val="24"/>
          <w:lang w:val="en-US"/>
        </w:rPr>
        <w:t>Real world research: A resource for social scientists and practitioner-researchers</w:t>
      </w:r>
      <w:r w:rsidR="00761E63" w:rsidRPr="00761E63">
        <w:rPr>
          <w:rFonts w:ascii="Times New Roman" w:hAnsi="Times New Roman" w:cs="Times New Roman"/>
          <w:i/>
          <w:sz w:val="24"/>
          <w:szCs w:val="24"/>
          <w:lang w:val="en-US"/>
        </w:rPr>
        <w:t>, Second Edition,</w:t>
      </w:r>
      <w:r w:rsidRPr="00761E63">
        <w:rPr>
          <w:rFonts w:ascii="Times New Roman" w:hAnsi="Times New Roman" w:cs="Times New Roman"/>
          <w:sz w:val="24"/>
          <w:szCs w:val="24"/>
          <w:lang w:val="en-US"/>
        </w:rPr>
        <w:t xml:space="preserve"> Oxford, UK: Wiley-Blackwell.</w:t>
      </w:r>
    </w:p>
    <w:p w:rsidR="00555C6B" w:rsidRDefault="00BD0E13" w:rsidP="007A1BDC">
      <w:pPr>
        <w:spacing w:after="0" w:line="480" w:lineRule="auto"/>
        <w:ind w:left="567" w:hanging="567"/>
        <w:jc w:val="both"/>
        <w:rPr>
          <w:rFonts w:ascii="Times New Roman" w:hAnsi="Times New Roman" w:cs="Times New Roman"/>
          <w:sz w:val="24"/>
          <w:szCs w:val="24"/>
          <w:lang w:val="en-US"/>
        </w:rPr>
      </w:pPr>
      <w:r w:rsidRPr="00841F87">
        <w:rPr>
          <w:rFonts w:ascii="Times New Roman" w:hAnsi="Times New Roman" w:cs="Times New Roman"/>
          <w:sz w:val="24"/>
          <w:szCs w:val="24"/>
          <w:lang w:val="de-DE"/>
        </w:rPr>
        <w:t xml:space="preserve">Schwartz, C.V., </w:t>
      </w:r>
      <w:proofErr w:type="spellStart"/>
      <w:r w:rsidR="00555C6B" w:rsidRPr="00841F87">
        <w:rPr>
          <w:rFonts w:ascii="Times New Roman" w:hAnsi="Times New Roman" w:cs="Times New Roman"/>
          <w:sz w:val="24"/>
          <w:szCs w:val="24"/>
          <w:lang w:val="de-DE"/>
        </w:rPr>
        <w:t>Gwekwerere</w:t>
      </w:r>
      <w:proofErr w:type="spellEnd"/>
      <w:r w:rsidR="00555C6B" w:rsidRPr="00841F87">
        <w:rPr>
          <w:rFonts w:ascii="Times New Roman" w:hAnsi="Times New Roman" w:cs="Times New Roman"/>
          <w:sz w:val="24"/>
          <w:szCs w:val="24"/>
          <w:lang w:val="de-DE"/>
        </w:rPr>
        <w:t xml:space="preserve">, Y. (2007). </w:t>
      </w:r>
      <w:r w:rsidR="00555C6B" w:rsidRPr="00761E63">
        <w:rPr>
          <w:rFonts w:ascii="Times New Roman" w:hAnsi="Times New Roman" w:cs="Times New Roman"/>
          <w:sz w:val="24"/>
          <w:szCs w:val="24"/>
          <w:lang w:val="en-US"/>
        </w:rPr>
        <w:t xml:space="preserve">Using a guided inquiry and </w:t>
      </w:r>
      <w:proofErr w:type="spellStart"/>
      <w:r w:rsidR="00555C6B" w:rsidRPr="00761E63">
        <w:rPr>
          <w:rFonts w:ascii="Times New Roman" w:hAnsi="Times New Roman" w:cs="Times New Roman"/>
          <w:sz w:val="24"/>
          <w:szCs w:val="24"/>
          <w:lang w:val="en-US"/>
        </w:rPr>
        <w:t>modelling</w:t>
      </w:r>
      <w:proofErr w:type="spellEnd"/>
      <w:r w:rsidR="00555C6B" w:rsidRPr="00761E63">
        <w:rPr>
          <w:rFonts w:ascii="Times New Roman" w:hAnsi="Times New Roman" w:cs="Times New Roman"/>
          <w:sz w:val="24"/>
          <w:szCs w:val="24"/>
          <w:lang w:val="en-US"/>
        </w:rPr>
        <w:t xml:space="preserve"> instructional framework (EIMA) to support pre-service K-8 science teaching. </w:t>
      </w:r>
      <w:r w:rsidR="00555C6B" w:rsidRPr="00761E63">
        <w:rPr>
          <w:rFonts w:ascii="Times New Roman" w:hAnsi="Times New Roman" w:cs="Times New Roman"/>
          <w:i/>
          <w:sz w:val="24"/>
          <w:szCs w:val="24"/>
          <w:lang w:val="en-US"/>
        </w:rPr>
        <w:t>Science Education</w:t>
      </w:r>
      <w:r w:rsidRPr="00761E63">
        <w:rPr>
          <w:rFonts w:ascii="Times New Roman" w:hAnsi="Times New Roman" w:cs="Times New Roman"/>
          <w:i/>
          <w:sz w:val="24"/>
          <w:szCs w:val="24"/>
          <w:lang w:val="en-US"/>
        </w:rPr>
        <w:t>,</w:t>
      </w:r>
      <w:r w:rsidRPr="00761E63">
        <w:rPr>
          <w:rFonts w:ascii="Times New Roman" w:hAnsi="Times New Roman" w:cs="Times New Roman"/>
          <w:sz w:val="24"/>
          <w:szCs w:val="24"/>
          <w:lang w:val="en-US"/>
        </w:rPr>
        <w:t xml:space="preserve"> 91</w:t>
      </w:r>
      <w:r w:rsidR="00555C6B" w:rsidRPr="00761E63">
        <w:rPr>
          <w:rFonts w:ascii="Times New Roman" w:hAnsi="Times New Roman" w:cs="Times New Roman"/>
          <w:sz w:val="24"/>
          <w:szCs w:val="24"/>
          <w:lang w:val="en-US"/>
        </w:rPr>
        <w:t>, 158-186.</w:t>
      </w:r>
    </w:p>
    <w:p w:rsidR="009E660A" w:rsidRPr="00F424EA" w:rsidRDefault="009E660A" w:rsidP="00EB7ECA">
      <w:pPr>
        <w:autoSpaceDE w:val="0"/>
        <w:autoSpaceDN w:val="0"/>
        <w:adjustRightInd w:val="0"/>
        <w:spacing w:after="0" w:line="480" w:lineRule="auto"/>
        <w:ind w:left="567" w:hanging="567"/>
        <w:jc w:val="both"/>
        <w:rPr>
          <w:rFonts w:ascii="Times New Roman" w:hAnsi="Times New Roman" w:cs="Times New Roman"/>
          <w:sz w:val="24"/>
          <w:szCs w:val="24"/>
          <w:lang w:val="en-GB"/>
        </w:rPr>
      </w:pPr>
      <w:proofErr w:type="spellStart"/>
      <w:r w:rsidRPr="009E660A">
        <w:rPr>
          <w:rFonts w:ascii="Times New Roman" w:hAnsi="Times New Roman" w:cs="Times New Roman"/>
          <w:sz w:val="24"/>
          <w:szCs w:val="24"/>
        </w:rPr>
        <w:t>Shulman</w:t>
      </w:r>
      <w:proofErr w:type="spellEnd"/>
      <w:r w:rsidRPr="009E660A">
        <w:rPr>
          <w:rFonts w:ascii="Times New Roman" w:hAnsi="Times New Roman" w:cs="Times New Roman"/>
          <w:sz w:val="24"/>
          <w:szCs w:val="24"/>
        </w:rPr>
        <w:t xml:space="preserve">, L. S. (1986). </w:t>
      </w:r>
      <w:r w:rsidRPr="00F424EA">
        <w:rPr>
          <w:rFonts w:ascii="Times New Roman" w:hAnsi="Times New Roman" w:cs="Times New Roman"/>
          <w:sz w:val="24"/>
          <w:szCs w:val="24"/>
          <w:lang w:val="en-GB"/>
        </w:rPr>
        <w:t xml:space="preserve">Those who understand: Knowledge growth in teaching. </w:t>
      </w:r>
      <w:r w:rsidRPr="00F424EA">
        <w:rPr>
          <w:rFonts w:ascii="Times New Roman" w:eastAsia="Cambria-Italic" w:hAnsi="Times New Roman" w:cs="Times New Roman"/>
          <w:i/>
          <w:iCs/>
          <w:sz w:val="24"/>
          <w:szCs w:val="24"/>
          <w:lang w:val="en-GB"/>
        </w:rPr>
        <w:t xml:space="preserve">Educational Researcher, </w:t>
      </w:r>
      <w:r w:rsidRPr="00FE2E30">
        <w:rPr>
          <w:rFonts w:ascii="Times New Roman" w:eastAsia="Cambria-Italic" w:hAnsi="Times New Roman" w:cs="Times New Roman"/>
          <w:iCs/>
          <w:sz w:val="24"/>
          <w:szCs w:val="24"/>
          <w:lang w:val="en-GB"/>
        </w:rPr>
        <w:t>15</w:t>
      </w:r>
      <w:r w:rsidRPr="00F424EA">
        <w:rPr>
          <w:rFonts w:ascii="Times New Roman" w:hAnsi="Times New Roman" w:cs="Times New Roman"/>
          <w:sz w:val="24"/>
          <w:szCs w:val="24"/>
          <w:lang w:val="en-GB"/>
        </w:rPr>
        <w:t>(2), 4-14.</w:t>
      </w:r>
    </w:p>
    <w:p w:rsidR="00A67879" w:rsidRPr="00F424EA" w:rsidRDefault="00A67879" w:rsidP="00A67879">
      <w:pPr>
        <w:spacing w:after="0" w:line="480" w:lineRule="auto"/>
        <w:ind w:left="567" w:hanging="567"/>
        <w:jc w:val="both"/>
        <w:rPr>
          <w:rFonts w:ascii="Times New Roman" w:eastAsia="Times New Roman" w:hAnsi="Times New Roman" w:cs="Times New Roman"/>
          <w:sz w:val="24"/>
          <w:szCs w:val="24"/>
          <w:lang w:val="en-GB" w:eastAsia="tr-TR"/>
        </w:rPr>
      </w:pPr>
      <w:proofErr w:type="spellStart"/>
      <w:proofErr w:type="gramStart"/>
      <w:r w:rsidRPr="00F424EA">
        <w:rPr>
          <w:rFonts w:ascii="Times New Roman" w:eastAsia="Times New Roman" w:hAnsi="Times New Roman" w:cs="Times New Roman"/>
          <w:sz w:val="24"/>
          <w:szCs w:val="24"/>
          <w:lang w:val="en-GB" w:eastAsia="tr-TR"/>
        </w:rPr>
        <w:lastRenderedPageBreak/>
        <w:t>Şaban</w:t>
      </w:r>
      <w:proofErr w:type="spellEnd"/>
      <w:r w:rsidRPr="00F424EA">
        <w:rPr>
          <w:rFonts w:ascii="Times New Roman" w:eastAsia="Times New Roman" w:hAnsi="Times New Roman" w:cs="Times New Roman"/>
          <w:sz w:val="24"/>
          <w:szCs w:val="24"/>
          <w:lang w:val="en-GB" w:eastAsia="tr-TR"/>
        </w:rPr>
        <w:t>, A. (2003).</w:t>
      </w:r>
      <w:proofErr w:type="gramEnd"/>
      <w:r w:rsidR="0012335E">
        <w:rPr>
          <w:rFonts w:ascii="Times New Roman" w:eastAsia="Times New Roman" w:hAnsi="Times New Roman" w:cs="Times New Roman"/>
          <w:sz w:val="24"/>
          <w:szCs w:val="24"/>
          <w:lang w:val="en-GB" w:eastAsia="tr-TR"/>
        </w:rPr>
        <w:t xml:space="preserve"> </w:t>
      </w:r>
      <w:proofErr w:type="gramStart"/>
      <w:r w:rsidRPr="00F424EA">
        <w:rPr>
          <w:rFonts w:ascii="Times New Roman" w:eastAsia="Times New Roman" w:hAnsi="Times New Roman" w:cs="Times New Roman"/>
          <w:sz w:val="24"/>
          <w:szCs w:val="24"/>
          <w:lang w:val="en-GB" w:eastAsia="tr-TR"/>
        </w:rPr>
        <w:t>A Turkish profile of prospective elementary school teachers and their views of teaching.</w:t>
      </w:r>
      <w:proofErr w:type="gramEnd"/>
      <w:r w:rsidR="00FE2E30">
        <w:rPr>
          <w:rFonts w:ascii="Times New Roman" w:eastAsia="Times New Roman" w:hAnsi="Times New Roman" w:cs="Times New Roman"/>
          <w:sz w:val="24"/>
          <w:szCs w:val="24"/>
          <w:lang w:val="en-GB" w:eastAsia="tr-TR"/>
        </w:rPr>
        <w:t xml:space="preserve"> </w:t>
      </w:r>
      <w:r w:rsidRPr="00F424EA">
        <w:rPr>
          <w:rFonts w:ascii="Times New Roman" w:eastAsia="Times New Roman" w:hAnsi="Times New Roman" w:cs="Times New Roman"/>
          <w:i/>
          <w:sz w:val="24"/>
          <w:szCs w:val="24"/>
          <w:lang w:val="en-GB" w:eastAsia="tr-TR"/>
        </w:rPr>
        <w:t>Teaching and Teacher Education,</w:t>
      </w:r>
      <w:r w:rsidRPr="00F424EA">
        <w:rPr>
          <w:rFonts w:ascii="Times New Roman" w:eastAsia="Times New Roman" w:hAnsi="Times New Roman" w:cs="Times New Roman"/>
          <w:sz w:val="24"/>
          <w:szCs w:val="24"/>
          <w:lang w:val="en-GB" w:eastAsia="tr-TR"/>
        </w:rPr>
        <w:t xml:space="preserve"> 19(8), 829-846. </w:t>
      </w:r>
    </w:p>
    <w:p w:rsidR="00244397" w:rsidRPr="00BC1E57" w:rsidRDefault="00244397" w:rsidP="00244397">
      <w:pPr>
        <w:autoSpaceDE w:val="0"/>
        <w:autoSpaceDN w:val="0"/>
        <w:adjustRightInd w:val="0"/>
        <w:spacing w:after="0" w:line="480" w:lineRule="auto"/>
        <w:ind w:left="567" w:hanging="567"/>
        <w:jc w:val="both"/>
        <w:rPr>
          <w:rFonts w:ascii="Times New Roman" w:eastAsia="Times New Roman" w:hAnsi="Times New Roman" w:cs="Times New Roman"/>
          <w:sz w:val="24"/>
          <w:szCs w:val="24"/>
          <w:lang w:eastAsia="tr-TR"/>
        </w:rPr>
      </w:pPr>
      <w:proofErr w:type="spellStart"/>
      <w:proofErr w:type="gramStart"/>
      <w:r w:rsidRPr="00F424EA">
        <w:rPr>
          <w:rFonts w:ascii="Times New Roman" w:hAnsi="Times New Roman" w:cs="Times New Roman"/>
          <w:sz w:val="24"/>
          <w:szCs w:val="24"/>
          <w:lang w:val="en-GB"/>
        </w:rPr>
        <w:t>Talanquer</w:t>
      </w:r>
      <w:proofErr w:type="spellEnd"/>
      <w:r w:rsidRPr="00F424EA">
        <w:rPr>
          <w:rFonts w:ascii="Times New Roman" w:hAnsi="Times New Roman" w:cs="Times New Roman"/>
          <w:sz w:val="24"/>
          <w:szCs w:val="24"/>
          <w:lang w:val="en-GB"/>
        </w:rPr>
        <w:t xml:space="preserve">, V, </w:t>
      </w:r>
      <w:proofErr w:type="spellStart"/>
      <w:r w:rsidRPr="00F424EA">
        <w:rPr>
          <w:rFonts w:ascii="Times New Roman" w:hAnsi="Times New Roman" w:cs="Times New Roman"/>
          <w:sz w:val="24"/>
          <w:szCs w:val="24"/>
          <w:lang w:val="en-GB"/>
        </w:rPr>
        <w:t>Novodvorksy</w:t>
      </w:r>
      <w:proofErr w:type="spellEnd"/>
      <w:r w:rsidRPr="00F424EA">
        <w:rPr>
          <w:rFonts w:ascii="Times New Roman" w:hAnsi="Times New Roman" w:cs="Times New Roman"/>
          <w:sz w:val="24"/>
          <w:szCs w:val="24"/>
          <w:lang w:val="en-GB"/>
        </w:rPr>
        <w:t xml:space="preserve">, I, </w:t>
      </w:r>
      <w:proofErr w:type="spellStart"/>
      <w:r w:rsidRPr="00F424EA">
        <w:rPr>
          <w:rFonts w:ascii="Times New Roman" w:hAnsi="Times New Roman" w:cs="Times New Roman"/>
          <w:sz w:val="24"/>
          <w:szCs w:val="24"/>
          <w:lang w:val="en-GB"/>
        </w:rPr>
        <w:t>Tomanek</w:t>
      </w:r>
      <w:proofErr w:type="spellEnd"/>
      <w:r w:rsidRPr="00F424EA">
        <w:rPr>
          <w:rFonts w:ascii="Times New Roman" w:hAnsi="Times New Roman" w:cs="Times New Roman"/>
          <w:sz w:val="24"/>
          <w:szCs w:val="24"/>
          <w:lang w:val="en-GB"/>
        </w:rPr>
        <w:t>, D. (2010).</w:t>
      </w:r>
      <w:proofErr w:type="gramEnd"/>
      <w:r w:rsidRPr="00F424EA">
        <w:rPr>
          <w:rFonts w:ascii="Times New Roman" w:hAnsi="Times New Roman" w:cs="Times New Roman"/>
          <w:sz w:val="24"/>
          <w:szCs w:val="24"/>
          <w:lang w:val="en-GB"/>
        </w:rPr>
        <w:t xml:space="preserve"> Factors influencing entering teacher candidates’ preferences for instructional activities: A glimpse into their orientations towards teaching. </w:t>
      </w:r>
      <w:proofErr w:type="gramStart"/>
      <w:r w:rsidRPr="00F424EA">
        <w:rPr>
          <w:rFonts w:ascii="Times New Roman" w:eastAsia="Cambria-Italic" w:hAnsi="Times New Roman" w:cs="Times New Roman"/>
          <w:i/>
          <w:iCs/>
          <w:sz w:val="24"/>
          <w:szCs w:val="24"/>
          <w:lang w:val="en-GB"/>
        </w:rPr>
        <w:t xml:space="preserve">International Journal of Science Education, </w:t>
      </w:r>
      <w:r w:rsidRPr="00F424EA">
        <w:rPr>
          <w:rFonts w:ascii="Times New Roman" w:eastAsia="Cambria-Italic" w:hAnsi="Times New Roman" w:cs="Times New Roman"/>
          <w:iCs/>
          <w:sz w:val="24"/>
          <w:szCs w:val="24"/>
          <w:lang w:val="en-GB"/>
        </w:rPr>
        <w:t>32</w:t>
      </w:r>
      <w:r w:rsidRPr="00F424EA">
        <w:rPr>
          <w:rFonts w:ascii="Times New Roman" w:hAnsi="Times New Roman" w:cs="Times New Roman"/>
          <w:sz w:val="24"/>
          <w:szCs w:val="24"/>
          <w:lang w:val="en-GB"/>
        </w:rPr>
        <w:t>(10</w:t>
      </w:r>
      <w:r w:rsidRPr="00BC1E57">
        <w:rPr>
          <w:rFonts w:ascii="Times New Roman" w:hAnsi="Times New Roman" w:cs="Times New Roman"/>
          <w:sz w:val="24"/>
          <w:szCs w:val="24"/>
        </w:rPr>
        <w:t>), 1389 -1406.</w:t>
      </w:r>
      <w:proofErr w:type="gramEnd"/>
    </w:p>
    <w:p w:rsidR="00555C6B" w:rsidRDefault="00555C6B" w:rsidP="007A1BDC">
      <w:pPr>
        <w:spacing w:after="0" w:line="480" w:lineRule="auto"/>
        <w:ind w:left="567" w:hanging="567"/>
        <w:jc w:val="both"/>
        <w:rPr>
          <w:rFonts w:ascii="Times New Roman" w:hAnsi="Times New Roman" w:cs="Times New Roman"/>
          <w:sz w:val="24"/>
          <w:szCs w:val="24"/>
          <w:lang w:val="en-US"/>
        </w:rPr>
      </w:pPr>
      <w:proofErr w:type="spellStart"/>
      <w:r w:rsidRPr="00E25F34">
        <w:rPr>
          <w:rFonts w:ascii="Times New Roman" w:hAnsi="Times New Roman" w:cs="Times New Roman"/>
          <w:sz w:val="24"/>
          <w:szCs w:val="24"/>
          <w:lang w:val="en-US"/>
        </w:rPr>
        <w:t>Tillema</w:t>
      </w:r>
      <w:proofErr w:type="spellEnd"/>
      <w:r w:rsidRPr="00E25F34">
        <w:rPr>
          <w:rFonts w:ascii="Times New Roman" w:hAnsi="Times New Roman" w:cs="Times New Roman"/>
          <w:sz w:val="24"/>
          <w:szCs w:val="24"/>
          <w:lang w:val="en-US"/>
        </w:rPr>
        <w:t>, H.</w:t>
      </w:r>
      <w:r w:rsidR="00BD0E13" w:rsidRPr="00E25F34">
        <w:rPr>
          <w:rFonts w:ascii="Times New Roman" w:hAnsi="Times New Roman" w:cs="Times New Roman"/>
          <w:sz w:val="24"/>
          <w:szCs w:val="24"/>
          <w:lang w:val="en-US"/>
        </w:rPr>
        <w:t>H.,</w:t>
      </w:r>
      <w:r w:rsidRPr="00E25F34">
        <w:rPr>
          <w:rFonts w:ascii="Times New Roman" w:hAnsi="Times New Roman" w:cs="Times New Roman"/>
          <w:sz w:val="24"/>
          <w:szCs w:val="24"/>
          <w:lang w:val="en-US"/>
        </w:rPr>
        <w:t xml:space="preserve"> Smith, K. </w:t>
      </w:r>
      <w:r w:rsidR="00BD0E13" w:rsidRPr="00E25F34">
        <w:rPr>
          <w:rFonts w:ascii="Times New Roman" w:hAnsi="Times New Roman" w:cs="Times New Roman"/>
          <w:sz w:val="24"/>
          <w:szCs w:val="24"/>
          <w:lang w:val="en-US"/>
        </w:rPr>
        <w:t>(</w:t>
      </w:r>
      <w:r w:rsidRPr="00E25F34">
        <w:rPr>
          <w:rFonts w:ascii="Times New Roman" w:hAnsi="Times New Roman" w:cs="Times New Roman"/>
          <w:sz w:val="24"/>
          <w:szCs w:val="24"/>
          <w:lang w:val="en-US"/>
        </w:rPr>
        <w:t>2009</w:t>
      </w:r>
      <w:r w:rsidR="00BD0E13" w:rsidRPr="00E25F34">
        <w:rPr>
          <w:rFonts w:ascii="Times New Roman" w:hAnsi="Times New Roman" w:cs="Times New Roman"/>
          <w:sz w:val="24"/>
          <w:szCs w:val="24"/>
          <w:lang w:val="en-US"/>
        </w:rPr>
        <w:t>)</w:t>
      </w:r>
      <w:r w:rsidRPr="00E25F34">
        <w:rPr>
          <w:rFonts w:ascii="Times New Roman" w:hAnsi="Times New Roman" w:cs="Times New Roman"/>
          <w:sz w:val="24"/>
          <w:szCs w:val="24"/>
          <w:lang w:val="en-US"/>
        </w:rPr>
        <w:t xml:space="preserve">. </w:t>
      </w:r>
      <w:proofErr w:type="gramStart"/>
      <w:r w:rsidRPr="00761E63">
        <w:rPr>
          <w:rFonts w:ascii="Times New Roman" w:hAnsi="Times New Roman" w:cs="Times New Roman"/>
          <w:sz w:val="24"/>
          <w:szCs w:val="24"/>
          <w:lang w:val="en-US"/>
        </w:rPr>
        <w:t>Assessment</w:t>
      </w:r>
      <w:r w:rsidR="003F1617">
        <w:rPr>
          <w:rFonts w:ascii="Times New Roman" w:hAnsi="Times New Roman" w:cs="Times New Roman"/>
          <w:sz w:val="24"/>
          <w:szCs w:val="24"/>
          <w:lang w:val="en-US"/>
        </w:rPr>
        <w:t xml:space="preserve"> </w:t>
      </w:r>
      <w:r w:rsidRPr="00761E63">
        <w:rPr>
          <w:rFonts w:ascii="Times New Roman" w:hAnsi="Times New Roman" w:cs="Times New Roman"/>
          <w:sz w:val="24"/>
          <w:szCs w:val="24"/>
          <w:lang w:val="en-US"/>
        </w:rPr>
        <w:t>orientation in formative</w:t>
      </w:r>
      <w:r w:rsidR="003F1617">
        <w:rPr>
          <w:rFonts w:ascii="Times New Roman" w:hAnsi="Times New Roman" w:cs="Times New Roman"/>
          <w:sz w:val="24"/>
          <w:szCs w:val="24"/>
          <w:lang w:val="en-US"/>
        </w:rPr>
        <w:t xml:space="preserve"> </w:t>
      </w:r>
      <w:r w:rsidRPr="00761E63">
        <w:rPr>
          <w:rFonts w:ascii="Times New Roman" w:hAnsi="Times New Roman" w:cs="Times New Roman"/>
          <w:sz w:val="24"/>
          <w:szCs w:val="24"/>
          <w:lang w:val="en-US"/>
        </w:rPr>
        <w:t>assessment of learning</w:t>
      </w:r>
      <w:r w:rsidR="003F1617">
        <w:rPr>
          <w:rFonts w:ascii="Times New Roman" w:hAnsi="Times New Roman" w:cs="Times New Roman"/>
          <w:sz w:val="24"/>
          <w:szCs w:val="24"/>
          <w:lang w:val="en-US"/>
        </w:rPr>
        <w:t xml:space="preserve"> </w:t>
      </w:r>
      <w:r w:rsidRPr="00761E63">
        <w:rPr>
          <w:rFonts w:ascii="Times New Roman" w:hAnsi="Times New Roman" w:cs="Times New Roman"/>
          <w:sz w:val="24"/>
          <w:szCs w:val="24"/>
          <w:lang w:val="en-US"/>
        </w:rPr>
        <w:t>to</w:t>
      </w:r>
      <w:r w:rsidR="003F1617">
        <w:rPr>
          <w:rFonts w:ascii="Times New Roman" w:hAnsi="Times New Roman" w:cs="Times New Roman"/>
          <w:sz w:val="24"/>
          <w:szCs w:val="24"/>
          <w:lang w:val="en-US"/>
        </w:rPr>
        <w:t xml:space="preserve"> </w:t>
      </w:r>
      <w:r w:rsidRPr="00761E63">
        <w:rPr>
          <w:rFonts w:ascii="Times New Roman" w:hAnsi="Times New Roman" w:cs="Times New Roman"/>
          <w:sz w:val="24"/>
          <w:szCs w:val="24"/>
          <w:lang w:val="en-US"/>
        </w:rPr>
        <w:t>teach.</w:t>
      </w:r>
      <w:proofErr w:type="gramEnd"/>
      <w:r w:rsidR="003F1617">
        <w:rPr>
          <w:rFonts w:ascii="Times New Roman" w:hAnsi="Times New Roman" w:cs="Times New Roman"/>
          <w:sz w:val="24"/>
          <w:szCs w:val="24"/>
          <w:lang w:val="en-US"/>
        </w:rPr>
        <w:t xml:space="preserve"> </w:t>
      </w:r>
      <w:r w:rsidRPr="00761E63">
        <w:rPr>
          <w:rFonts w:ascii="Times New Roman" w:hAnsi="Times New Roman" w:cs="Times New Roman"/>
          <w:i/>
          <w:sz w:val="24"/>
          <w:szCs w:val="24"/>
          <w:lang w:val="en-US"/>
        </w:rPr>
        <w:t>Teachers</w:t>
      </w:r>
      <w:r w:rsidR="003F1617">
        <w:rPr>
          <w:rFonts w:ascii="Times New Roman" w:hAnsi="Times New Roman" w:cs="Times New Roman"/>
          <w:i/>
          <w:sz w:val="24"/>
          <w:szCs w:val="24"/>
          <w:lang w:val="en-US"/>
        </w:rPr>
        <w:t xml:space="preserve"> </w:t>
      </w:r>
      <w:r w:rsidRPr="00761E63">
        <w:rPr>
          <w:rFonts w:ascii="Times New Roman" w:hAnsi="Times New Roman" w:cs="Times New Roman"/>
          <w:i/>
          <w:sz w:val="24"/>
          <w:szCs w:val="24"/>
          <w:lang w:val="en-US"/>
        </w:rPr>
        <w:t>and</w:t>
      </w:r>
      <w:r w:rsidR="003F1617">
        <w:rPr>
          <w:rFonts w:ascii="Times New Roman" w:hAnsi="Times New Roman" w:cs="Times New Roman"/>
          <w:i/>
          <w:sz w:val="24"/>
          <w:szCs w:val="24"/>
          <w:lang w:val="en-US"/>
        </w:rPr>
        <w:t xml:space="preserve"> </w:t>
      </w:r>
      <w:r w:rsidRPr="00761E63">
        <w:rPr>
          <w:rFonts w:ascii="Times New Roman" w:hAnsi="Times New Roman" w:cs="Times New Roman"/>
          <w:i/>
          <w:sz w:val="24"/>
          <w:szCs w:val="24"/>
          <w:lang w:val="en-US"/>
        </w:rPr>
        <w:t>Teaching: theory</w:t>
      </w:r>
      <w:r w:rsidR="003F1617">
        <w:rPr>
          <w:rFonts w:ascii="Times New Roman" w:hAnsi="Times New Roman" w:cs="Times New Roman"/>
          <w:i/>
          <w:sz w:val="24"/>
          <w:szCs w:val="24"/>
          <w:lang w:val="en-US"/>
        </w:rPr>
        <w:t xml:space="preserve"> </w:t>
      </w:r>
      <w:r w:rsidRPr="00761E63">
        <w:rPr>
          <w:rFonts w:ascii="Times New Roman" w:hAnsi="Times New Roman" w:cs="Times New Roman"/>
          <w:i/>
          <w:sz w:val="24"/>
          <w:szCs w:val="24"/>
          <w:lang w:val="en-US"/>
        </w:rPr>
        <w:t>and</w:t>
      </w:r>
      <w:r w:rsidR="003F1617">
        <w:rPr>
          <w:rFonts w:ascii="Times New Roman" w:hAnsi="Times New Roman" w:cs="Times New Roman"/>
          <w:i/>
          <w:sz w:val="24"/>
          <w:szCs w:val="24"/>
          <w:lang w:val="en-US"/>
        </w:rPr>
        <w:t xml:space="preserve"> </w:t>
      </w:r>
      <w:r w:rsidRPr="00761E63">
        <w:rPr>
          <w:rFonts w:ascii="Times New Roman" w:hAnsi="Times New Roman" w:cs="Times New Roman"/>
          <w:i/>
          <w:sz w:val="24"/>
          <w:szCs w:val="24"/>
          <w:lang w:val="en-US"/>
        </w:rPr>
        <w:t>practice,</w:t>
      </w:r>
      <w:r w:rsidR="00BD0E13" w:rsidRPr="00761E63">
        <w:rPr>
          <w:rFonts w:ascii="Times New Roman" w:hAnsi="Times New Roman" w:cs="Times New Roman"/>
          <w:sz w:val="24"/>
          <w:szCs w:val="24"/>
          <w:lang w:val="en-US"/>
        </w:rPr>
        <w:t xml:space="preserve"> 15(3), </w:t>
      </w:r>
      <w:r w:rsidRPr="00761E63">
        <w:rPr>
          <w:rFonts w:ascii="Times New Roman" w:hAnsi="Times New Roman" w:cs="Times New Roman"/>
          <w:sz w:val="24"/>
          <w:szCs w:val="24"/>
          <w:lang w:val="en-US"/>
        </w:rPr>
        <w:t>391-405.</w:t>
      </w:r>
    </w:p>
    <w:p w:rsidR="008963DE" w:rsidRDefault="000212FF" w:rsidP="008963DE">
      <w:pPr>
        <w:spacing w:after="0" w:line="480" w:lineRule="auto"/>
        <w:ind w:left="567" w:hanging="567"/>
        <w:jc w:val="both"/>
        <w:rPr>
          <w:rFonts w:ascii="Times New Roman" w:eastAsia="Times New Roman" w:hAnsi="Times New Roman" w:cs="Times New Roman"/>
          <w:sz w:val="24"/>
          <w:szCs w:val="24"/>
          <w:lang w:eastAsia="tr-TR"/>
        </w:rPr>
      </w:pPr>
      <w:proofErr w:type="spellStart"/>
      <w:r w:rsidRPr="008963DE">
        <w:rPr>
          <w:rFonts w:ascii="Times New Roman" w:hAnsi="Times New Roman" w:cs="Times New Roman"/>
          <w:sz w:val="24"/>
          <w:szCs w:val="24"/>
          <w:lang w:val="en-US"/>
        </w:rPr>
        <w:t>Tokmak</w:t>
      </w:r>
      <w:proofErr w:type="spellEnd"/>
      <w:r w:rsidRPr="008963DE">
        <w:rPr>
          <w:rFonts w:ascii="Times New Roman" w:hAnsi="Times New Roman" w:cs="Times New Roman"/>
          <w:sz w:val="24"/>
          <w:szCs w:val="24"/>
          <w:lang w:val="en-US"/>
        </w:rPr>
        <w:t xml:space="preserve">, H.S. (2011). </w:t>
      </w:r>
      <w:r w:rsidR="001E7EE2">
        <w:rPr>
          <w:rFonts w:ascii="Times New Roman" w:eastAsia="Times New Roman" w:hAnsi="Times New Roman" w:cs="Times New Roman"/>
          <w:sz w:val="24"/>
          <w:szCs w:val="24"/>
          <w:lang w:eastAsia="tr-TR"/>
        </w:rPr>
        <w:t xml:space="preserve">ICT </w:t>
      </w:r>
      <w:r w:rsidR="001E7EE2" w:rsidRPr="001E7EE2">
        <w:rPr>
          <w:rFonts w:ascii="Times New Roman" w:eastAsia="Times New Roman" w:hAnsi="Times New Roman" w:cs="Times New Roman"/>
          <w:sz w:val="24"/>
          <w:szCs w:val="24"/>
          <w:lang w:val="en-GB" w:eastAsia="tr-TR"/>
        </w:rPr>
        <w:t>Pre-service teachers’ opinions about the contribution of initial teacher training to teaching p</w:t>
      </w:r>
      <w:r w:rsidR="008963DE" w:rsidRPr="001E7EE2">
        <w:rPr>
          <w:rFonts w:ascii="Times New Roman" w:eastAsia="Times New Roman" w:hAnsi="Times New Roman" w:cs="Times New Roman"/>
          <w:sz w:val="24"/>
          <w:szCs w:val="24"/>
          <w:lang w:val="en-GB" w:eastAsia="tr-TR"/>
        </w:rPr>
        <w:t xml:space="preserve">ractice. </w:t>
      </w:r>
      <w:r w:rsidR="008963DE" w:rsidRPr="001E7EE2">
        <w:rPr>
          <w:rFonts w:ascii="Times New Roman" w:eastAsia="Times New Roman" w:hAnsi="Times New Roman" w:cs="Times New Roman"/>
          <w:i/>
          <w:sz w:val="24"/>
          <w:szCs w:val="24"/>
          <w:lang w:val="en-GB" w:eastAsia="tr-TR"/>
        </w:rPr>
        <w:t>Contemporary Educational Technology</w:t>
      </w:r>
      <w:r w:rsidR="001E7EE2" w:rsidRPr="001E7EE2">
        <w:rPr>
          <w:rFonts w:ascii="Times New Roman" w:eastAsia="Times New Roman" w:hAnsi="Times New Roman" w:cs="Times New Roman"/>
          <w:i/>
          <w:sz w:val="24"/>
          <w:szCs w:val="24"/>
          <w:lang w:val="en-GB" w:eastAsia="tr-TR"/>
        </w:rPr>
        <w:t>,</w:t>
      </w:r>
      <w:r w:rsidR="008963DE" w:rsidRPr="008963DE">
        <w:rPr>
          <w:rFonts w:ascii="Times New Roman" w:eastAsia="Times New Roman" w:hAnsi="Times New Roman" w:cs="Times New Roman"/>
          <w:sz w:val="24"/>
          <w:szCs w:val="24"/>
          <w:lang w:eastAsia="tr-TR"/>
        </w:rPr>
        <w:t xml:space="preserve"> 2(4), 319-332</w:t>
      </w:r>
      <w:r w:rsidR="001E7EE2">
        <w:rPr>
          <w:rFonts w:ascii="Times New Roman" w:eastAsia="Times New Roman" w:hAnsi="Times New Roman" w:cs="Times New Roman"/>
          <w:sz w:val="24"/>
          <w:szCs w:val="24"/>
          <w:lang w:eastAsia="tr-TR"/>
        </w:rPr>
        <w:t>.</w:t>
      </w:r>
    </w:p>
    <w:p w:rsidR="00A67879" w:rsidRPr="00F46F6A" w:rsidRDefault="00A67879" w:rsidP="00A67879">
      <w:pPr>
        <w:spacing w:after="0" w:line="480" w:lineRule="auto"/>
        <w:ind w:left="567" w:hanging="567"/>
        <w:jc w:val="both"/>
        <w:rPr>
          <w:rFonts w:ascii="Times New Roman" w:eastAsia="Times New Roman" w:hAnsi="Times New Roman" w:cs="Times New Roman"/>
          <w:sz w:val="24"/>
          <w:szCs w:val="24"/>
          <w:lang w:eastAsia="tr-TR"/>
        </w:rPr>
      </w:pPr>
      <w:proofErr w:type="spellStart"/>
      <w:r w:rsidRPr="00F46F6A">
        <w:rPr>
          <w:rFonts w:ascii="Times New Roman" w:eastAsia="Times New Roman" w:hAnsi="Times New Roman" w:cs="Times New Roman"/>
          <w:sz w:val="24"/>
          <w:szCs w:val="24"/>
          <w:lang w:eastAsia="tr-TR"/>
        </w:rPr>
        <w:t>Uzuntirya</w:t>
      </w:r>
      <w:r w:rsidR="0039185E">
        <w:rPr>
          <w:rFonts w:ascii="Times New Roman" w:eastAsia="Times New Roman" w:hAnsi="Times New Roman" w:cs="Times New Roman"/>
          <w:sz w:val="24"/>
          <w:szCs w:val="24"/>
          <w:lang w:eastAsia="tr-TR"/>
        </w:rPr>
        <w:t>ki</w:t>
      </w:r>
      <w:proofErr w:type="spellEnd"/>
      <w:r w:rsidR="0039185E">
        <w:rPr>
          <w:rFonts w:ascii="Times New Roman" w:eastAsia="Times New Roman" w:hAnsi="Times New Roman" w:cs="Times New Roman"/>
          <w:sz w:val="24"/>
          <w:szCs w:val="24"/>
          <w:lang w:eastAsia="tr-TR"/>
        </w:rPr>
        <w:t>, E</w:t>
      </w:r>
      <w:proofErr w:type="gramStart"/>
      <w:r w:rsidR="0039185E">
        <w:rPr>
          <w:rFonts w:ascii="Times New Roman" w:eastAsia="Times New Roman" w:hAnsi="Times New Roman" w:cs="Times New Roman"/>
          <w:sz w:val="24"/>
          <w:szCs w:val="24"/>
          <w:lang w:eastAsia="tr-TR"/>
        </w:rPr>
        <w:t>.,</w:t>
      </w:r>
      <w:proofErr w:type="gramEnd"/>
      <w:r w:rsidR="0039185E">
        <w:rPr>
          <w:rFonts w:ascii="Times New Roman" w:eastAsia="Times New Roman" w:hAnsi="Times New Roman" w:cs="Times New Roman"/>
          <w:sz w:val="24"/>
          <w:szCs w:val="24"/>
          <w:lang w:eastAsia="tr-TR"/>
        </w:rPr>
        <w:t xml:space="preserve"> Boz, Y., </w:t>
      </w:r>
      <w:proofErr w:type="spellStart"/>
      <w:r w:rsidR="0039185E">
        <w:rPr>
          <w:rFonts w:ascii="Times New Roman" w:eastAsia="Times New Roman" w:hAnsi="Times New Roman" w:cs="Times New Roman"/>
          <w:sz w:val="24"/>
          <w:szCs w:val="24"/>
          <w:lang w:eastAsia="tr-TR"/>
        </w:rPr>
        <w:t>Kirbulut</w:t>
      </w:r>
      <w:proofErr w:type="spellEnd"/>
      <w:r w:rsidR="0039185E">
        <w:rPr>
          <w:rFonts w:ascii="Times New Roman" w:eastAsia="Times New Roman" w:hAnsi="Times New Roman" w:cs="Times New Roman"/>
          <w:sz w:val="24"/>
          <w:szCs w:val="24"/>
          <w:lang w:eastAsia="tr-TR"/>
        </w:rPr>
        <w:t>, D</w:t>
      </w:r>
      <w:r w:rsidR="0039185E" w:rsidRPr="00E26FC8">
        <w:rPr>
          <w:rFonts w:ascii="Times New Roman" w:eastAsia="Times New Roman" w:hAnsi="Times New Roman" w:cs="Times New Roman"/>
          <w:sz w:val="24"/>
          <w:szCs w:val="24"/>
          <w:lang w:eastAsia="tr-TR"/>
        </w:rPr>
        <w:t>.,</w:t>
      </w:r>
      <w:r w:rsidR="00C24B03">
        <w:rPr>
          <w:rFonts w:ascii="Times New Roman" w:eastAsia="Times New Roman" w:hAnsi="Times New Roman" w:cs="Times New Roman"/>
          <w:sz w:val="24"/>
          <w:szCs w:val="24"/>
          <w:lang w:eastAsia="tr-TR"/>
        </w:rPr>
        <w:t xml:space="preserve"> </w:t>
      </w:r>
      <w:proofErr w:type="spellStart"/>
      <w:r w:rsidRPr="00E26FC8">
        <w:rPr>
          <w:rFonts w:ascii="Times New Roman" w:eastAsia="Times New Roman" w:hAnsi="Times New Roman" w:cs="Times New Roman"/>
          <w:sz w:val="24"/>
          <w:szCs w:val="24"/>
          <w:lang w:eastAsia="tr-TR"/>
        </w:rPr>
        <w:t>Bektas</w:t>
      </w:r>
      <w:proofErr w:type="spellEnd"/>
      <w:r w:rsidRPr="00E26FC8">
        <w:rPr>
          <w:rFonts w:ascii="Times New Roman" w:eastAsia="Times New Roman" w:hAnsi="Times New Roman" w:cs="Times New Roman"/>
          <w:sz w:val="24"/>
          <w:szCs w:val="24"/>
          <w:lang w:eastAsia="tr-TR"/>
        </w:rPr>
        <w:t xml:space="preserve">, O. (2010). </w:t>
      </w:r>
      <w:r w:rsidRPr="001E696C">
        <w:rPr>
          <w:rFonts w:ascii="Times New Roman" w:eastAsia="Times New Roman" w:hAnsi="Times New Roman" w:cs="Times New Roman"/>
          <w:sz w:val="24"/>
          <w:szCs w:val="24"/>
          <w:lang w:val="en-GB" w:eastAsia="tr-TR"/>
        </w:rPr>
        <w:t xml:space="preserve">Do pre-service chemistry teachers reflect their beliefs about constructivism in their teaching </w:t>
      </w:r>
      <w:proofErr w:type="spellStart"/>
      <w:r w:rsidRPr="001E696C">
        <w:rPr>
          <w:rFonts w:ascii="Times New Roman" w:eastAsia="Times New Roman" w:hAnsi="Times New Roman" w:cs="Times New Roman"/>
          <w:sz w:val="24"/>
          <w:szCs w:val="24"/>
          <w:lang w:val="en-GB" w:eastAsia="tr-TR"/>
        </w:rPr>
        <w:t>practices</w:t>
      </w:r>
      <w:proofErr w:type="gramStart"/>
      <w:r w:rsidRPr="001E696C">
        <w:rPr>
          <w:rFonts w:ascii="Times New Roman" w:eastAsia="Times New Roman" w:hAnsi="Times New Roman" w:cs="Times New Roman"/>
          <w:sz w:val="24"/>
          <w:szCs w:val="24"/>
          <w:lang w:val="en-GB" w:eastAsia="tr-TR"/>
        </w:rPr>
        <w:t>?</w:t>
      </w:r>
      <w:r w:rsidR="00F424EA" w:rsidRPr="001E696C">
        <w:rPr>
          <w:rFonts w:ascii="Times New Roman" w:eastAsia="Times New Roman" w:hAnsi="Times New Roman" w:cs="Times New Roman"/>
          <w:sz w:val="24"/>
          <w:szCs w:val="24"/>
          <w:lang w:val="en-GB" w:eastAsia="tr-TR"/>
        </w:rPr>
        <w:t>.</w:t>
      </w:r>
      <w:proofErr w:type="gramEnd"/>
      <w:r w:rsidRPr="001E696C">
        <w:rPr>
          <w:rFonts w:ascii="Times New Roman" w:eastAsia="Times New Roman" w:hAnsi="Times New Roman" w:cs="Times New Roman"/>
          <w:i/>
          <w:sz w:val="24"/>
          <w:szCs w:val="24"/>
          <w:lang w:val="en-GB" w:eastAsia="tr-TR"/>
        </w:rPr>
        <w:t>Research</w:t>
      </w:r>
      <w:proofErr w:type="spellEnd"/>
      <w:r w:rsidRPr="001E696C">
        <w:rPr>
          <w:rFonts w:ascii="Times New Roman" w:eastAsia="Times New Roman" w:hAnsi="Times New Roman" w:cs="Times New Roman"/>
          <w:i/>
          <w:sz w:val="24"/>
          <w:szCs w:val="24"/>
          <w:lang w:val="en-GB" w:eastAsia="tr-TR"/>
        </w:rPr>
        <w:t xml:space="preserve"> in Science Education, </w:t>
      </w:r>
      <w:r w:rsidRPr="001E696C">
        <w:rPr>
          <w:rFonts w:ascii="Times New Roman" w:eastAsia="Times New Roman" w:hAnsi="Times New Roman" w:cs="Times New Roman"/>
          <w:sz w:val="24"/>
          <w:szCs w:val="24"/>
          <w:lang w:val="en-GB" w:eastAsia="tr-TR"/>
        </w:rPr>
        <w:t>40(3), 403-424.</w:t>
      </w:r>
    </w:p>
    <w:p w:rsidR="00555C6B" w:rsidRPr="00761E63" w:rsidRDefault="00BD0E13" w:rsidP="007A1BDC">
      <w:pPr>
        <w:spacing w:after="0" w:line="480" w:lineRule="auto"/>
        <w:ind w:left="567" w:hanging="567"/>
        <w:jc w:val="both"/>
        <w:rPr>
          <w:rFonts w:ascii="Times New Roman" w:hAnsi="Times New Roman" w:cs="Times New Roman"/>
          <w:sz w:val="24"/>
          <w:szCs w:val="24"/>
          <w:lang w:val="en-US"/>
        </w:rPr>
      </w:pPr>
      <w:proofErr w:type="spellStart"/>
      <w:r w:rsidRPr="00761E63">
        <w:rPr>
          <w:rFonts w:ascii="Times New Roman" w:hAnsi="Times New Roman" w:cs="Times New Roman"/>
          <w:sz w:val="24"/>
          <w:szCs w:val="24"/>
          <w:lang w:val="en-US"/>
        </w:rPr>
        <w:t>Volkman</w:t>
      </w:r>
      <w:proofErr w:type="spellEnd"/>
      <w:r w:rsidRPr="00761E63">
        <w:rPr>
          <w:rFonts w:ascii="Times New Roman" w:hAnsi="Times New Roman" w:cs="Times New Roman"/>
          <w:sz w:val="24"/>
          <w:szCs w:val="24"/>
          <w:lang w:val="en-US"/>
        </w:rPr>
        <w:t xml:space="preserve">, M.J., </w:t>
      </w:r>
      <w:proofErr w:type="spellStart"/>
      <w:r w:rsidRPr="00761E63">
        <w:rPr>
          <w:rFonts w:ascii="Times New Roman" w:hAnsi="Times New Roman" w:cs="Times New Roman"/>
          <w:sz w:val="24"/>
          <w:szCs w:val="24"/>
          <w:lang w:val="en-US"/>
        </w:rPr>
        <w:t>Abell</w:t>
      </w:r>
      <w:proofErr w:type="spellEnd"/>
      <w:r w:rsidRPr="00761E63">
        <w:rPr>
          <w:rFonts w:ascii="Times New Roman" w:hAnsi="Times New Roman" w:cs="Times New Roman"/>
          <w:sz w:val="24"/>
          <w:szCs w:val="24"/>
          <w:lang w:val="en-US"/>
        </w:rPr>
        <w:t>, S.K,</w:t>
      </w:r>
      <w:r w:rsidR="00C24B03">
        <w:rPr>
          <w:rFonts w:ascii="Times New Roman" w:hAnsi="Times New Roman" w:cs="Times New Roman"/>
          <w:sz w:val="24"/>
          <w:szCs w:val="24"/>
          <w:lang w:val="en-US"/>
        </w:rPr>
        <w:t xml:space="preserve"> </w:t>
      </w:r>
      <w:proofErr w:type="spellStart"/>
      <w:r w:rsidR="00555C6B" w:rsidRPr="00761E63">
        <w:rPr>
          <w:rFonts w:ascii="Times New Roman" w:hAnsi="Times New Roman" w:cs="Times New Roman"/>
          <w:sz w:val="24"/>
          <w:szCs w:val="24"/>
          <w:lang w:val="en-US"/>
        </w:rPr>
        <w:t>Zgagacz</w:t>
      </w:r>
      <w:proofErr w:type="spellEnd"/>
      <w:r w:rsidR="00555C6B" w:rsidRPr="00761E63">
        <w:rPr>
          <w:rFonts w:ascii="Times New Roman" w:hAnsi="Times New Roman" w:cs="Times New Roman"/>
          <w:sz w:val="24"/>
          <w:szCs w:val="24"/>
          <w:lang w:val="en-US"/>
        </w:rPr>
        <w:t xml:space="preserve">, M. (2005).The challenges of teaching physics to pre-service elementary teachers: Orientations of the professor, teaching assistant, and students. </w:t>
      </w:r>
      <w:r w:rsidR="00555C6B" w:rsidRPr="00761E63">
        <w:rPr>
          <w:rFonts w:ascii="Times New Roman" w:hAnsi="Times New Roman" w:cs="Times New Roman"/>
          <w:i/>
          <w:sz w:val="24"/>
          <w:szCs w:val="24"/>
          <w:lang w:val="en-US"/>
        </w:rPr>
        <w:t>Science Education</w:t>
      </w:r>
      <w:r w:rsidRPr="00761E63">
        <w:rPr>
          <w:rFonts w:ascii="Times New Roman" w:hAnsi="Times New Roman" w:cs="Times New Roman"/>
          <w:i/>
          <w:sz w:val="24"/>
          <w:szCs w:val="24"/>
          <w:lang w:val="en-US"/>
        </w:rPr>
        <w:t xml:space="preserve">, </w:t>
      </w:r>
      <w:r w:rsidRPr="00761E63">
        <w:rPr>
          <w:rFonts w:ascii="Times New Roman" w:hAnsi="Times New Roman" w:cs="Times New Roman"/>
          <w:sz w:val="24"/>
          <w:szCs w:val="24"/>
          <w:lang w:val="en-US"/>
        </w:rPr>
        <w:t>89</w:t>
      </w:r>
      <w:r w:rsidR="00555C6B" w:rsidRPr="00761E63">
        <w:rPr>
          <w:rFonts w:ascii="Times New Roman" w:hAnsi="Times New Roman" w:cs="Times New Roman"/>
          <w:sz w:val="24"/>
          <w:szCs w:val="24"/>
          <w:lang w:val="en-US"/>
        </w:rPr>
        <w:t>, 847-869.</w:t>
      </w:r>
    </w:p>
    <w:p w:rsidR="00555C6B" w:rsidRPr="00761E63" w:rsidRDefault="00267B7F" w:rsidP="007A1BDC">
      <w:pPr>
        <w:spacing w:after="0" w:line="480" w:lineRule="auto"/>
        <w:ind w:left="567" w:hanging="567"/>
        <w:jc w:val="both"/>
        <w:rPr>
          <w:rFonts w:ascii="Times New Roman" w:hAnsi="Times New Roman" w:cs="Times New Roman"/>
          <w:sz w:val="24"/>
          <w:szCs w:val="24"/>
          <w:lang w:val="en-US"/>
        </w:rPr>
      </w:pPr>
      <w:proofErr w:type="spellStart"/>
      <w:r w:rsidRPr="00761E63">
        <w:rPr>
          <w:rFonts w:ascii="Times New Roman" w:hAnsi="Times New Roman" w:cs="Times New Roman"/>
          <w:sz w:val="24"/>
          <w:szCs w:val="24"/>
          <w:lang w:val="en-US"/>
        </w:rPr>
        <w:t>Witz</w:t>
      </w:r>
      <w:proofErr w:type="spellEnd"/>
      <w:r w:rsidRPr="00761E63">
        <w:rPr>
          <w:rFonts w:ascii="Times New Roman" w:hAnsi="Times New Roman" w:cs="Times New Roman"/>
          <w:sz w:val="24"/>
          <w:szCs w:val="24"/>
          <w:lang w:val="en-US"/>
        </w:rPr>
        <w:t>, K.G.,</w:t>
      </w:r>
      <w:r w:rsidR="00555C6B" w:rsidRPr="00761E63">
        <w:rPr>
          <w:rFonts w:ascii="Times New Roman" w:hAnsi="Times New Roman" w:cs="Times New Roman"/>
          <w:sz w:val="24"/>
          <w:szCs w:val="24"/>
          <w:lang w:val="en-US"/>
        </w:rPr>
        <w:t xml:space="preserve"> Lee, H. (2009). Science as an ideal: teachers’ orientations to science and science education reform. </w:t>
      </w:r>
      <w:r w:rsidR="00555C6B" w:rsidRPr="00761E63">
        <w:rPr>
          <w:rFonts w:ascii="Times New Roman" w:hAnsi="Times New Roman" w:cs="Times New Roman"/>
          <w:i/>
          <w:sz w:val="24"/>
          <w:szCs w:val="24"/>
          <w:lang w:val="en-US"/>
        </w:rPr>
        <w:t xml:space="preserve">Journal of Curriculum Studies, </w:t>
      </w:r>
      <w:r w:rsidR="00555C6B" w:rsidRPr="00761E63">
        <w:rPr>
          <w:rFonts w:ascii="Times New Roman" w:hAnsi="Times New Roman" w:cs="Times New Roman"/>
          <w:sz w:val="24"/>
          <w:szCs w:val="24"/>
          <w:lang w:val="en-US"/>
        </w:rPr>
        <w:t>41(3), 409-431.</w:t>
      </w:r>
    </w:p>
    <w:p w:rsidR="00555C6B" w:rsidRDefault="00555C6B" w:rsidP="007A1BDC">
      <w:pPr>
        <w:spacing w:after="0" w:line="480" w:lineRule="auto"/>
        <w:ind w:left="567" w:hanging="567"/>
        <w:jc w:val="both"/>
        <w:rPr>
          <w:rFonts w:ascii="Times New Roman" w:hAnsi="Times New Roman" w:cs="Times New Roman"/>
          <w:sz w:val="24"/>
          <w:szCs w:val="24"/>
          <w:lang w:val="en-US"/>
        </w:rPr>
      </w:pPr>
      <w:r w:rsidRPr="00DD19A6">
        <w:rPr>
          <w:rFonts w:ascii="Times New Roman" w:hAnsi="Times New Roman" w:cs="Times New Roman"/>
          <w:sz w:val="24"/>
          <w:szCs w:val="24"/>
          <w:lang w:val="en-US"/>
        </w:rPr>
        <w:t>Wang, J., Odell, S.J.</w:t>
      </w:r>
      <w:r w:rsidR="00267B7F" w:rsidRPr="00DD19A6">
        <w:rPr>
          <w:rFonts w:ascii="Times New Roman" w:hAnsi="Times New Roman" w:cs="Times New Roman"/>
          <w:sz w:val="24"/>
          <w:szCs w:val="24"/>
          <w:lang w:val="en-US"/>
        </w:rPr>
        <w:t xml:space="preserve">, </w:t>
      </w:r>
      <w:proofErr w:type="spellStart"/>
      <w:r w:rsidR="00267B7F" w:rsidRPr="00DD19A6">
        <w:rPr>
          <w:rFonts w:ascii="Times New Roman" w:hAnsi="Times New Roman" w:cs="Times New Roman"/>
          <w:sz w:val="24"/>
          <w:szCs w:val="24"/>
          <w:lang w:val="en-US"/>
        </w:rPr>
        <w:t>Klecka</w:t>
      </w:r>
      <w:proofErr w:type="spellEnd"/>
      <w:r w:rsidR="00267B7F" w:rsidRPr="00DD19A6">
        <w:rPr>
          <w:rFonts w:ascii="Times New Roman" w:hAnsi="Times New Roman" w:cs="Times New Roman"/>
          <w:sz w:val="24"/>
          <w:szCs w:val="24"/>
          <w:lang w:val="en-US"/>
        </w:rPr>
        <w:t xml:space="preserve">, C.L., Spalding, E., </w:t>
      </w:r>
      <w:r w:rsidRPr="00DD19A6">
        <w:rPr>
          <w:rFonts w:ascii="Times New Roman" w:hAnsi="Times New Roman" w:cs="Times New Roman"/>
          <w:sz w:val="24"/>
          <w:szCs w:val="24"/>
          <w:lang w:val="en-US"/>
        </w:rPr>
        <w:t xml:space="preserve">Lin, E. (2010). </w:t>
      </w:r>
      <w:proofErr w:type="gramStart"/>
      <w:r w:rsidRPr="00761E63">
        <w:rPr>
          <w:rFonts w:ascii="Times New Roman" w:hAnsi="Times New Roman" w:cs="Times New Roman"/>
          <w:sz w:val="24"/>
          <w:szCs w:val="24"/>
          <w:lang w:val="en-US"/>
        </w:rPr>
        <w:t>Understanding teacher education reform.</w:t>
      </w:r>
      <w:proofErr w:type="gramEnd"/>
      <w:r w:rsidR="003F1617">
        <w:rPr>
          <w:rFonts w:ascii="Times New Roman" w:hAnsi="Times New Roman" w:cs="Times New Roman"/>
          <w:sz w:val="24"/>
          <w:szCs w:val="24"/>
          <w:lang w:val="en-US"/>
        </w:rPr>
        <w:t xml:space="preserve"> </w:t>
      </w:r>
      <w:r w:rsidRPr="00761E63">
        <w:rPr>
          <w:rFonts w:ascii="Times New Roman" w:hAnsi="Times New Roman" w:cs="Times New Roman"/>
          <w:i/>
          <w:sz w:val="24"/>
          <w:szCs w:val="24"/>
          <w:lang w:val="en-US"/>
        </w:rPr>
        <w:t>Journal of Teacher Education</w:t>
      </w:r>
      <w:r w:rsidR="00626CF5" w:rsidRPr="00761E63">
        <w:rPr>
          <w:rFonts w:ascii="Times New Roman" w:hAnsi="Times New Roman" w:cs="Times New Roman"/>
          <w:i/>
          <w:sz w:val="24"/>
          <w:szCs w:val="24"/>
          <w:lang w:val="en-US"/>
        </w:rPr>
        <w:t>,</w:t>
      </w:r>
      <w:r w:rsidR="00626CF5" w:rsidRPr="00761E63">
        <w:rPr>
          <w:rFonts w:ascii="Times New Roman" w:hAnsi="Times New Roman" w:cs="Times New Roman"/>
          <w:sz w:val="24"/>
          <w:szCs w:val="24"/>
          <w:lang w:val="en-US"/>
        </w:rPr>
        <w:t xml:space="preserve"> 61</w:t>
      </w:r>
      <w:r w:rsidRPr="00761E63">
        <w:rPr>
          <w:rFonts w:ascii="Times New Roman" w:hAnsi="Times New Roman" w:cs="Times New Roman"/>
          <w:sz w:val="24"/>
          <w:szCs w:val="24"/>
          <w:lang w:val="en-US"/>
        </w:rPr>
        <w:t xml:space="preserve">(5), 395-402. </w:t>
      </w:r>
    </w:p>
    <w:p w:rsidR="00244397" w:rsidRPr="00BC1E57" w:rsidRDefault="00244397" w:rsidP="00244397">
      <w:pPr>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Wongsopawiro</w:t>
      </w:r>
      <w:proofErr w:type="spellEnd"/>
      <w:r>
        <w:rPr>
          <w:rFonts w:ascii="Times New Roman" w:hAnsi="Times New Roman" w:cs="Times New Roman"/>
          <w:sz w:val="24"/>
          <w:szCs w:val="24"/>
        </w:rPr>
        <w:t>, D.S.</w:t>
      </w:r>
      <w:r w:rsidRPr="00BC1E57">
        <w:rPr>
          <w:rFonts w:ascii="Times New Roman" w:hAnsi="Times New Roman" w:cs="Times New Roman"/>
          <w:sz w:val="24"/>
          <w:szCs w:val="24"/>
        </w:rPr>
        <w:t xml:space="preserve"> (2012). </w:t>
      </w:r>
      <w:proofErr w:type="spellStart"/>
      <w:r w:rsidRPr="00BC1E57">
        <w:rPr>
          <w:rFonts w:ascii="Times New Roman" w:hAnsi="Times New Roman" w:cs="Times New Roman"/>
          <w:sz w:val="24"/>
          <w:szCs w:val="24"/>
        </w:rPr>
        <w:t>Examining</w:t>
      </w:r>
      <w:proofErr w:type="spellEnd"/>
      <w:r w:rsidR="003F161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science</w:t>
      </w:r>
      <w:proofErr w:type="spellEnd"/>
      <w:r w:rsidR="003F161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teachers</w:t>
      </w:r>
      <w:proofErr w:type="spellEnd"/>
      <w:r w:rsidRPr="00BC1E5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pedagogical</w:t>
      </w:r>
      <w:proofErr w:type="spellEnd"/>
      <w:r w:rsidR="003F161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content</w:t>
      </w:r>
      <w:proofErr w:type="spellEnd"/>
      <w:r w:rsidR="003F161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knowledge</w:t>
      </w:r>
      <w:proofErr w:type="spellEnd"/>
      <w:r w:rsidRPr="00BC1E57">
        <w:rPr>
          <w:rFonts w:ascii="Times New Roman" w:hAnsi="Times New Roman" w:cs="Times New Roman"/>
          <w:sz w:val="24"/>
          <w:szCs w:val="24"/>
        </w:rPr>
        <w:t xml:space="preserve"> in </w:t>
      </w:r>
      <w:proofErr w:type="spellStart"/>
      <w:r w:rsidRPr="00BC1E57">
        <w:rPr>
          <w:rFonts w:ascii="Times New Roman" w:hAnsi="Times New Roman" w:cs="Times New Roman"/>
          <w:sz w:val="24"/>
          <w:szCs w:val="24"/>
        </w:rPr>
        <w:t>the</w:t>
      </w:r>
      <w:proofErr w:type="spellEnd"/>
      <w:r w:rsidR="003F161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context</w:t>
      </w:r>
      <w:proofErr w:type="spellEnd"/>
      <w:r w:rsidRPr="00BC1E57">
        <w:rPr>
          <w:rFonts w:ascii="Times New Roman" w:hAnsi="Times New Roman" w:cs="Times New Roman"/>
          <w:sz w:val="24"/>
          <w:szCs w:val="24"/>
        </w:rPr>
        <w:t xml:space="preserve"> of a </w:t>
      </w:r>
      <w:r w:rsidR="003F1617">
        <w:rPr>
          <w:rFonts w:ascii="Times New Roman" w:hAnsi="Times New Roman" w:cs="Times New Roman"/>
          <w:sz w:val="24"/>
          <w:szCs w:val="24"/>
        </w:rPr>
        <w:t xml:space="preserve">Professional </w:t>
      </w:r>
      <w:proofErr w:type="spellStart"/>
      <w:r w:rsidRPr="00BC1E57">
        <w:rPr>
          <w:rFonts w:ascii="Times New Roman" w:hAnsi="Times New Roman" w:cs="Times New Roman"/>
          <w:sz w:val="24"/>
          <w:szCs w:val="24"/>
        </w:rPr>
        <w:t>development</w:t>
      </w:r>
      <w:proofErr w:type="spellEnd"/>
      <w:r w:rsidRPr="00BC1E57">
        <w:rPr>
          <w:rFonts w:ascii="Times New Roman" w:hAnsi="Times New Roman" w:cs="Times New Roman"/>
          <w:sz w:val="24"/>
          <w:szCs w:val="24"/>
        </w:rPr>
        <w:t xml:space="preserve"> program. </w:t>
      </w:r>
      <w:proofErr w:type="spellStart"/>
      <w:r w:rsidRPr="00BC1E57">
        <w:rPr>
          <w:rFonts w:ascii="Times New Roman" w:hAnsi="Times New Roman" w:cs="Times New Roman"/>
          <w:sz w:val="24"/>
          <w:szCs w:val="24"/>
        </w:rPr>
        <w:t>Dissertation</w:t>
      </w:r>
      <w:proofErr w:type="spellEnd"/>
      <w:r w:rsidRPr="00BC1E5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Leiden</w:t>
      </w:r>
      <w:proofErr w:type="spellEnd"/>
      <w:r w:rsidRPr="00BC1E57">
        <w:rPr>
          <w:rFonts w:ascii="Times New Roman" w:hAnsi="Times New Roman" w:cs="Times New Roman"/>
          <w:sz w:val="24"/>
          <w:szCs w:val="24"/>
        </w:rPr>
        <w:t xml:space="preserve">: ICLON, </w:t>
      </w:r>
      <w:proofErr w:type="spellStart"/>
      <w:r w:rsidRPr="00BC1E57">
        <w:rPr>
          <w:rFonts w:ascii="Times New Roman" w:hAnsi="Times New Roman" w:cs="Times New Roman"/>
          <w:sz w:val="24"/>
          <w:szCs w:val="24"/>
        </w:rPr>
        <w:t>Leiden</w:t>
      </w:r>
      <w:proofErr w:type="spellEnd"/>
      <w:r w:rsidR="003F161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University</w:t>
      </w:r>
      <w:proofErr w:type="spellEnd"/>
      <w:r w:rsidR="003F1617">
        <w:rPr>
          <w:rFonts w:ascii="Times New Roman" w:hAnsi="Times New Roman" w:cs="Times New Roman"/>
          <w:sz w:val="24"/>
          <w:szCs w:val="24"/>
        </w:rPr>
        <w:t xml:space="preserve"> </w:t>
      </w:r>
      <w:proofErr w:type="spellStart"/>
      <w:r w:rsidRPr="00BC1E57">
        <w:rPr>
          <w:rFonts w:ascii="Times New Roman" w:hAnsi="Times New Roman" w:cs="Times New Roman"/>
          <w:sz w:val="24"/>
          <w:szCs w:val="24"/>
        </w:rPr>
        <w:t>Graduate</w:t>
      </w:r>
      <w:proofErr w:type="spellEnd"/>
      <w:r w:rsidRPr="00BC1E57">
        <w:rPr>
          <w:rFonts w:ascii="Times New Roman" w:hAnsi="Times New Roman" w:cs="Times New Roman"/>
          <w:sz w:val="24"/>
          <w:szCs w:val="24"/>
        </w:rPr>
        <w:t xml:space="preserve"> School of </w:t>
      </w:r>
      <w:proofErr w:type="spellStart"/>
      <w:r w:rsidRPr="00BC1E57">
        <w:rPr>
          <w:rFonts w:ascii="Times New Roman" w:hAnsi="Times New Roman" w:cs="Times New Roman"/>
          <w:sz w:val="24"/>
          <w:szCs w:val="24"/>
        </w:rPr>
        <w:t>Teaching</w:t>
      </w:r>
      <w:proofErr w:type="spellEnd"/>
      <w:r w:rsidRPr="00BC1E57">
        <w:rPr>
          <w:rFonts w:ascii="Times New Roman" w:hAnsi="Times New Roman" w:cs="Times New Roman"/>
          <w:sz w:val="24"/>
          <w:szCs w:val="24"/>
        </w:rPr>
        <w:t>.</w:t>
      </w:r>
    </w:p>
    <w:p w:rsidR="00555C6B" w:rsidRPr="00761E63" w:rsidRDefault="0013019F" w:rsidP="007A1BDC">
      <w:pPr>
        <w:autoSpaceDE w:val="0"/>
        <w:autoSpaceDN w:val="0"/>
        <w:adjustRightInd w:val="0"/>
        <w:spacing w:after="0" w:line="480" w:lineRule="auto"/>
        <w:ind w:left="567" w:hanging="567"/>
        <w:jc w:val="both"/>
        <w:rPr>
          <w:rFonts w:ascii="Times New Roman" w:eastAsia="Times New Roman" w:hAnsi="Times New Roman" w:cs="Times New Roman"/>
          <w:sz w:val="24"/>
          <w:szCs w:val="24"/>
          <w:lang w:val="en-US"/>
        </w:rPr>
      </w:pPr>
      <w:proofErr w:type="spellStart"/>
      <w:r w:rsidRPr="00761E63">
        <w:rPr>
          <w:rFonts w:ascii="Times New Roman" w:eastAsia="Times New Roman" w:hAnsi="Times New Roman" w:cs="Times New Roman"/>
          <w:sz w:val="24"/>
          <w:szCs w:val="24"/>
          <w:lang w:val="en-US"/>
        </w:rPr>
        <w:t>Yerrick</w:t>
      </w:r>
      <w:proofErr w:type="spellEnd"/>
      <w:r w:rsidRPr="00761E63">
        <w:rPr>
          <w:rFonts w:ascii="Times New Roman" w:eastAsia="Times New Roman" w:hAnsi="Times New Roman" w:cs="Times New Roman"/>
          <w:sz w:val="24"/>
          <w:szCs w:val="24"/>
          <w:lang w:val="en-US"/>
        </w:rPr>
        <w:t>, R.K.,</w:t>
      </w:r>
      <w:r w:rsidR="00C24B03">
        <w:rPr>
          <w:rFonts w:ascii="Times New Roman" w:eastAsia="Times New Roman" w:hAnsi="Times New Roman" w:cs="Times New Roman"/>
          <w:sz w:val="24"/>
          <w:szCs w:val="24"/>
          <w:lang w:val="en-US"/>
        </w:rPr>
        <w:t xml:space="preserve"> </w:t>
      </w:r>
      <w:proofErr w:type="spellStart"/>
      <w:r w:rsidR="00555C6B" w:rsidRPr="00761E63">
        <w:rPr>
          <w:rFonts w:ascii="Times New Roman" w:eastAsia="Times New Roman" w:hAnsi="Times New Roman" w:cs="Times New Roman"/>
          <w:sz w:val="24"/>
          <w:szCs w:val="24"/>
          <w:lang w:val="en-US"/>
        </w:rPr>
        <w:t>Hoving</w:t>
      </w:r>
      <w:proofErr w:type="spellEnd"/>
      <w:r w:rsidR="00555C6B" w:rsidRPr="00761E63">
        <w:rPr>
          <w:rFonts w:ascii="Times New Roman" w:eastAsia="Times New Roman" w:hAnsi="Times New Roman" w:cs="Times New Roman"/>
          <w:sz w:val="24"/>
          <w:szCs w:val="24"/>
          <w:lang w:val="en-US"/>
        </w:rPr>
        <w:t xml:space="preserve"> T.J. </w:t>
      </w:r>
      <w:r w:rsidRPr="00761E63">
        <w:rPr>
          <w:rFonts w:ascii="Times New Roman" w:eastAsia="Times New Roman" w:hAnsi="Times New Roman" w:cs="Times New Roman"/>
          <w:sz w:val="24"/>
          <w:szCs w:val="24"/>
          <w:lang w:val="en-US"/>
        </w:rPr>
        <w:t>(</w:t>
      </w:r>
      <w:r w:rsidR="00555C6B" w:rsidRPr="00761E63">
        <w:rPr>
          <w:rFonts w:ascii="Times New Roman" w:eastAsia="Times New Roman" w:hAnsi="Times New Roman" w:cs="Times New Roman"/>
          <w:sz w:val="24"/>
          <w:szCs w:val="24"/>
          <w:lang w:val="en-US"/>
        </w:rPr>
        <w:t>2003</w:t>
      </w:r>
      <w:r w:rsidRPr="00761E63">
        <w:rPr>
          <w:rFonts w:ascii="Times New Roman" w:eastAsia="Times New Roman" w:hAnsi="Times New Roman" w:cs="Times New Roman"/>
          <w:sz w:val="24"/>
          <w:szCs w:val="24"/>
          <w:lang w:val="en-US"/>
        </w:rPr>
        <w:t>). One foot on the dock and one foot on the boat: Differences among pre</w:t>
      </w:r>
      <w:r w:rsidR="00F424EA">
        <w:rPr>
          <w:rFonts w:ascii="Times New Roman" w:eastAsia="Times New Roman" w:hAnsi="Times New Roman" w:cs="Times New Roman"/>
          <w:sz w:val="24"/>
          <w:szCs w:val="24"/>
          <w:lang w:val="en-US"/>
        </w:rPr>
        <w:t>-</w:t>
      </w:r>
      <w:r w:rsidRPr="00761E63">
        <w:rPr>
          <w:rFonts w:ascii="Times New Roman" w:eastAsia="Times New Roman" w:hAnsi="Times New Roman" w:cs="Times New Roman"/>
          <w:sz w:val="24"/>
          <w:szCs w:val="24"/>
          <w:lang w:val="en-US"/>
        </w:rPr>
        <w:t>service science teacher’s interpretations of field-based science methods in culturally diverse c</w:t>
      </w:r>
      <w:r w:rsidR="00F424EA">
        <w:rPr>
          <w:rFonts w:ascii="Times New Roman" w:eastAsia="Times New Roman" w:hAnsi="Times New Roman" w:cs="Times New Roman"/>
          <w:sz w:val="24"/>
          <w:szCs w:val="24"/>
          <w:lang w:val="en-US"/>
        </w:rPr>
        <w:t>ontexts.</w:t>
      </w:r>
      <w:r w:rsidR="003F1617">
        <w:rPr>
          <w:rFonts w:ascii="Times New Roman" w:eastAsia="Times New Roman" w:hAnsi="Times New Roman" w:cs="Times New Roman"/>
          <w:sz w:val="24"/>
          <w:szCs w:val="24"/>
          <w:lang w:val="en-US"/>
        </w:rPr>
        <w:t xml:space="preserve"> </w:t>
      </w:r>
      <w:r w:rsidR="00555C6B" w:rsidRPr="00761E63">
        <w:rPr>
          <w:rFonts w:ascii="Times New Roman" w:eastAsia="Times New Roman" w:hAnsi="Times New Roman" w:cs="Times New Roman"/>
          <w:i/>
          <w:sz w:val="24"/>
          <w:szCs w:val="24"/>
          <w:lang w:val="en-US"/>
        </w:rPr>
        <w:t>Science Teacher Education,</w:t>
      </w:r>
      <w:r w:rsidR="00555C6B" w:rsidRPr="00761E63">
        <w:rPr>
          <w:rFonts w:ascii="Times New Roman" w:eastAsia="Times New Roman" w:hAnsi="Times New Roman" w:cs="Times New Roman"/>
          <w:sz w:val="24"/>
          <w:szCs w:val="24"/>
          <w:lang w:val="en-US"/>
        </w:rPr>
        <w:t xml:space="preserve"> 87, 390–418.</w:t>
      </w:r>
    </w:p>
    <w:p w:rsidR="00555C6B" w:rsidRPr="00761E63" w:rsidRDefault="00555C6B" w:rsidP="007A1BDC">
      <w:pPr>
        <w:spacing w:after="0" w:line="480" w:lineRule="auto"/>
        <w:ind w:left="567" w:hanging="567"/>
        <w:jc w:val="both"/>
        <w:rPr>
          <w:rFonts w:ascii="Times New Roman" w:eastAsia="Times New Roman" w:hAnsi="Times New Roman" w:cs="Times New Roman"/>
          <w:sz w:val="24"/>
          <w:szCs w:val="24"/>
          <w:lang w:val="en-US"/>
        </w:rPr>
      </w:pPr>
      <w:r w:rsidRPr="00761E63">
        <w:rPr>
          <w:rFonts w:ascii="Times New Roman" w:eastAsia="Times New Roman" w:hAnsi="Times New Roman" w:cs="Times New Roman"/>
          <w:sz w:val="24"/>
          <w:szCs w:val="24"/>
          <w:lang w:val="en-US"/>
        </w:rPr>
        <w:t>Yin, R. K. (2003).</w:t>
      </w:r>
      <w:r w:rsidRPr="00761E63">
        <w:rPr>
          <w:rFonts w:ascii="Times New Roman" w:eastAsia="Times New Roman" w:hAnsi="Times New Roman" w:cs="Times New Roman"/>
          <w:i/>
          <w:sz w:val="24"/>
          <w:szCs w:val="24"/>
          <w:lang w:val="en-US"/>
        </w:rPr>
        <w:t>Case study research, design and methods</w:t>
      </w:r>
      <w:r w:rsidR="0013019F" w:rsidRPr="00761E63">
        <w:rPr>
          <w:rFonts w:ascii="Times New Roman" w:eastAsia="Times New Roman" w:hAnsi="Times New Roman" w:cs="Times New Roman"/>
          <w:i/>
          <w:sz w:val="24"/>
          <w:szCs w:val="24"/>
          <w:lang w:val="en-US"/>
        </w:rPr>
        <w:t>,</w:t>
      </w:r>
      <w:r w:rsidR="00C24B03">
        <w:rPr>
          <w:rFonts w:ascii="Times New Roman" w:eastAsia="Times New Roman" w:hAnsi="Times New Roman" w:cs="Times New Roman"/>
          <w:i/>
          <w:sz w:val="24"/>
          <w:szCs w:val="24"/>
          <w:lang w:val="en-US"/>
        </w:rPr>
        <w:t xml:space="preserve"> </w:t>
      </w:r>
      <w:r w:rsidR="0013019F" w:rsidRPr="00761E63">
        <w:rPr>
          <w:rFonts w:ascii="Times New Roman" w:hAnsi="Times New Roman" w:cs="Times New Roman"/>
          <w:i/>
          <w:sz w:val="24"/>
          <w:szCs w:val="24"/>
          <w:lang w:val="en-US"/>
        </w:rPr>
        <w:t>Third Edition,</w:t>
      </w:r>
      <w:r w:rsidR="00C24B03">
        <w:rPr>
          <w:rFonts w:ascii="Times New Roman" w:hAnsi="Times New Roman" w:cs="Times New Roman"/>
          <w:i/>
          <w:sz w:val="24"/>
          <w:szCs w:val="24"/>
          <w:lang w:val="en-US"/>
        </w:rPr>
        <w:t xml:space="preserve"> </w:t>
      </w:r>
      <w:r w:rsidRPr="00761E63">
        <w:rPr>
          <w:rFonts w:ascii="Times New Roman" w:eastAsia="Times New Roman" w:hAnsi="Times New Roman" w:cs="Times New Roman"/>
          <w:sz w:val="24"/>
          <w:szCs w:val="24"/>
          <w:lang w:val="en-US"/>
        </w:rPr>
        <w:t>Newbury Park: Sage Publications.</w:t>
      </w:r>
    </w:p>
    <w:p w:rsidR="00A67879" w:rsidRPr="00F46F6A" w:rsidRDefault="00555C6B" w:rsidP="00CF1EAD">
      <w:pPr>
        <w:spacing w:after="0" w:line="480" w:lineRule="auto"/>
        <w:ind w:left="567" w:hanging="567"/>
        <w:jc w:val="both"/>
        <w:rPr>
          <w:rFonts w:ascii="Arial" w:eastAsia="Times New Roman" w:hAnsi="Arial" w:cs="Arial"/>
          <w:sz w:val="23"/>
          <w:szCs w:val="23"/>
          <w:lang w:eastAsia="tr-TR"/>
        </w:rPr>
      </w:pPr>
      <w:proofErr w:type="spellStart"/>
      <w:r w:rsidRPr="00960735">
        <w:rPr>
          <w:rFonts w:ascii="Times New Roman" w:hAnsi="Times New Roman" w:cs="Times New Roman"/>
          <w:sz w:val="24"/>
          <w:szCs w:val="24"/>
          <w:lang w:val="de-DE"/>
        </w:rPr>
        <w:t>Zang</w:t>
      </w:r>
      <w:proofErr w:type="spellEnd"/>
      <w:r w:rsidRPr="00960735">
        <w:rPr>
          <w:rFonts w:ascii="Times New Roman" w:hAnsi="Times New Roman" w:cs="Times New Roman"/>
          <w:sz w:val="24"/>
          <w:szCs w:val="24"/>
          <w:lang w:val="de-DE"/>
        </w:rPr>
        <w:t xml:space="preserve">, B., </w:t>
      </w:r>
      <w:proofErr w:type="spellStart"/>
      <w:r w:rsidRPr="00960735">
        <w:rPr>
          <w:rFonts w:ascii="Times New Roman" w:hAnsi="Times New Roman" w:cs="Times New Roman"/>
          <w:sz w:val="24"/>
          <w:szCs w:val="24"/>
          <w:lang w:val="de-DE"/>
        </w:rPr>
        <w:t>Krajcik</w:t>
      </w:r>
      <w:proofErr w:type="spellEnd"/>
      <w:r w:rsidRPr="00960735">
        <w:rPr>
          <w:rFonts w:ascii="Times New Roman" w:hAnsi="Times New Roman" w:cs="Times New Roman"/>
          <w:sz w:val="24"/>
          <w:szCs w:val="24"/>
          <w:lang w:val="de-DE"/>
        </w:rPr>
        <w:t>, J., Suther</w:t>
      </w:r>
      <w:r w:rsidR="0013019F" w:rsidRPr="00960735">
        <w:rPr>
          <w:rFonts w:ascii="Times New Roman" w:hAnsi="Times New Roman" w:cs="Times New Roman"/>
          <w:sz w:val="24"/>
          <w:szCs w:val="24"/>
          <w:lang w:val="de-DE"/>
        </w:rPr>
        <w:t>land, L.M., Wang, L., Wu, J.,</w:t>
      </w:r>
      <w:proofErr w:type="spellStart"/>
      <w:r w:rsidRPr="00960735">
        <w:rPr>
          <w:rFonts w:ascii="Times New Roman" w:hAnsi="Times New Roman" w:cs="Times New Roman"/>
          <w:sz w:val="24"/>
          <w:szCs w:val="24"/>
          <w:lang w:val="de-DE"/>
        </w:rPr>
        <w:t>Qiang</w:t>
      </w:r>
      <w:proofErr w:type="spellEnd"/>
      <w:r w:rsidRPr="00960735">
        <w:rPr>
          <w:rFonts w:ascii="Times New Roman" w:hAnsi="Times New Roman" w:cs="Times New Roman"/>
          <w:sz w:val="24"/>
          <w:szCs w:val="24"/>
          <w:lang w:val="de-DE"/>
        </w:rPr>
        <w:t xml:space="preserve">, Y. (2003). </w:t>
      </w:r>
      <w:r w:rsidRPr="00761E63">
        <w:rPr>
          <w:rFonts w:ascii="Times New Roman" w:hAnsi="Times New Roman" w:cs="Times New Roman"/>
          <w:sz w:val="24"/>
          <w:szCs w:val="24"/>
          <w:lang w:val="en-US"/>
        </w:rPr>
        <w:t xml:space="preserve">Opportunities and </w:t>
      </w:r>
      <w:r w:rsidR="0013019F" w:rsidRPr="00761E63">
        <w:rPr>
          <w:rFonts w:ascii="Times New Roman" w:hAnsi="Times New Roman" w:cs="Times New Roman"/>
          <w:sz w:val="24"/>
          <w:szCs w:val="24"/>
          <w:lang w:val="en-US"/>
        </w:rPr>
        <w:t>challenges</w:t>
      </w:r>
      <w:r w:rsidRPr="00761E63">
        <w:rPr>
          <w:rFonts w:ascii="Times New Roman" w:hAnsi="Times New Roman" w:cs="Times New Roman"/>
          <w:sz w:val="24"/>
          <w:szCs w:val="24"/>
          <w:lang w:val="en-US"/>
        </w:rPr>
        <w:t xml:space="preserve"> of China’s inquiry-based education reform in middle and high sc</w:t>
      </w:r>
      <w:r w:rsidR="00F424EA">
        <w:rPr>
          <w:rFonts w:ascii="Times New Roman" w:hAnsi="Times New Roman" w:cs="Times New Roman"/>
          <w:sz w:val="24"/>
          <w:szCs w:val="24"/>
          <w:lang w:val="en-US"/>
        </w:rPr>
        <w:t>hool: P</w:t>
      </w:r>
      <w:r w:rsidRPr="00761E63">
        <w:rPr>
          <w:rFonts w:ascii="Times New Roman" w:hAnsi="Times New Roman" w:cs="Times New Roman"/>
          <w:sz w:val="24"/>
          <w:szCs w:val="24"/>
          <w:lang w:val="en-US"/>
        </w:rPr>
        <w:t>e</w:t>
      </w:r>
      <w:r w:rsidR="00F424EA">
        <w:rPr>
          <w:rFonts w:ascii="Times New Roman" w:hAnsi="Times New Roman" w:cs="Times New Roman"/>
          <w:sz w:val="24"/>
          <w:szCs w:val="24"/>
          <w:lang w:val="en-US"/>
        </w:rPr>
        <w:t>r</w:t>
      </w:r>
      <w:r w:rsidRPr="00761E63">
        <w:rPr>
          <w:rFonts w:ascii="Times New Roman" w:hAnsi="Times New Roman" w:cs="Times New Roman"/>
          <w:sz w:val="24"/>
          <w:szCs w:val="24"/>
          <w:lang w:val="en-US"/>
        </w:rPr>
        <w:t xml:space="preserve">spectives of science teachers and teacher educators. </w:t>
      </w:r>
      <w:r w:rsidRPr="00761E63">
        <w:rPr>
          <w:rFonts w:ascii="Times New Roman" w:hAnsi="Times New Roman" w:cs="Times New Roman"/>
          <w:i/>
          <w:sz w:val="24"/>
          <w:szCs w:val="24"/>
          <w:lang w:val="en-US"/>
        </w:rPr>
        <w:t>International Journal of Science and Mathematics Education,</w:t>
      </w:r>
      <w:r w:rsidRPr="00761E63">
        <w:rPr>
          <w:rFonts w:ascii="Times New Roman" w:hAnsi="Times New Roman" w:cs="Times New Roman"/>
          <w:sz w:val="24"/>
          <w:szCs w:val="24"/>
          <w:lang w:val="en-US"/>
        </w:rPr>
        <w:t xml:space="preserve"> 1, 477-503.</w:t>
      </w:r>
    </w:p>
    <w:sectPr w:rsidR="00A67879" w:rsidRPr="00F46F6A" w:rsidSect="006D54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7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24" w:rsidRDefault="00F37024" w:rsidP="006C1371">
      <w:pPr>
        <w:spacing w:after="0" w:line="240" w:lineRule="auto"/>
      </w:pPr>
      <w:r>
        <w:separator/>
      </w:r>
    </w:p>
  </w:endnote>
  <w:endnote w:type="continuationSeparator" w:id="0">
    <w:p w:rsidR="00F37024" w:rsidRDefault="00F37024" w:rsidP="006C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95" w:rsidRDefault="00BE0D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57626"/>
      <w:docPartObj>
        <w:docPartGallery w:val="Page Numbers (Bottom of Page)"/>
        <w:docPartUnique/>
      </w:docPartObj>
    </w:sdtPr>
    <w:sdtEndPr>
      <w:rPr>
        <w:rFonts w:ascii="Times New Roman" w:hAnsi="Times New Roman" w:cs="Times New Roman"/>
        <w:sz w:val="24"/>
        <w:szCs w:val="24"/>
      </w:rPr>
    </w:sdtEndPr>
    <w:sdtContent>
      <w:p w:rsidR="00BE0D95" w:rsidRDefault="00BE0D95" w:rsidP="006D5400">
        <w:pPr>
          <w:spacing w:after="0" w:line="240" w:lineRule="auto"/>
          <w:ind w:left="284" w:hanging="284"/>
          <w:jc w:val="both"/>
          <w:rPr>
            <w:rFonts w:ascii="Times New Roman" w:eastAsia="Times New Roman" w:hAnsi="Times New Roman" w:cs="Times New Roman"/>
            <w:sz w:val="20"/>
            <w:szCs w:val="20"/>
            <w:lang w:eastAsia="tr-TR"/>
          </w:rPr>
        </w:pPr>
      </w:p>
      <w:p w:rsidR="00BE0D95" w:rsidRDefault="00BE0D95" w:rsidP="0056652E">
        <w:pPr>
          <w:pStyle w:val="Altbilgi"/>
          <w:jc w:val="center"/>
          <w:rPr>
            <w:rFonts w:ascii="Times New Roman" w:eastAsia="Times New Roman" w:hAnsi="Times New Roman" w:cs="Times New Roman"/>
            <w:sz w:val="20"/>
            <w:szCs w:val="20"/>
            <w:lang w:eastAsia="tr-TR"/>
          </w:rPr>
        </w:pPr>
      </w:p>
      <w:p w:rsidR="00BE0D95" w:rsidRDefault="00BE0D95" w:rsidP="0056652E">
        <w:pPr>
          <w:pStyle w:val="Altbilgi"/>
          <w:jc w:val="center"/>
          <w:rPr>
            <w:rFonts w:ascii="Times New Roman" w:eastAsia="Times New Roman" w:hAnsi="Times New Roman" w:cs="Times New Roman"/>
            <w:sz w:val="20"/>
            <w:szCs w:val="20"/>
            <w:lang w:eastAsia="tr-TR"/>
          </w:rPr>
        </w:pPr>
      </w:p>
      <w:p w:rsidR="00BE0D95" w:rsidRDefault="00BE0D95" w:rsidP="0056652E">
        <w:pPr>
          <w:pStyle w:val="Altbilgi"/>
          <w:jc w:val="center"/>
          <w:rPr>
            <w:rFonts w:ascii="Times New Roman" w:eastAsia="Times New Roman" w:hAnsi="Times New Roman" w:cs="Times New Roman"/>
            <w:sz w:val="20"/>
            <w:szCs w:val="20"/>
            <w:lang w:eastAsia="tr-TR"/>
          </w:rPr>
        </w:pPr>
      </w:p>
      <w:p w:rsidR="00BE0D95" w:rsidRPr="00B11827" w:rsidRDefault="00AF536C">
        <w:pPr>
          <w:pStyle w:val="Altbilgi"/>
          <w:jc w:val="center"/>
          <w:rPr>
            <w:rFonts w:ascii="Times New Roman" w:hAnsi="Times New Roman" w:cs="Times New Roman"/>
            <w:sz w:val="24"/>
            <w:szCs w:val="24"/>
          </w:rPr>
        </w:pPr>
        <w:r w:rsidRPr="00B11827">
          <w:rPr>
            <w:rFonts w:ascii="Times New Roman" w:hAnsi="Times New Roman" w:cs="Times New Roman"/>
            <w:sz w:val="24"/>
            <w:szCs w:val="24"/>
          </w:rPr>
          <w:fldChar w:fldCharType="begin"/>
        </w:r>
        <w:r w:rsidR="00BE0D95" w:rsidRPr="00B11827">
          <w:rPr>
            <w:rFonts w:ascii="Times New Roman" w:hAnsi="Times New Roman" w:cs="Times New Roman"/>
            <w:sz w:val="24"/>
            <w:szCs w:val="24"/>
          </w:rPr>
          <w:instrText xml:space="preserve"> PAGE   \* MERGEFORMAT </w:instrText>
        </w:r>
        <w:r w:rsidRPr="00B11827">
          <w:rPr>
            <w:rFonts w:ascii="Times New Roman" w:hAnsi="Times New Roman" w:cs="Times New Roman"/>
            <w:sz w:val="24"/>
            <w:szCs w:val="24"/>
          </w:rPr>
          <w:fldChar w:fldCharType="separate"/>
        </w:r>
        <w:r w:rsidR="006D0C3F">
          <w:rPr>
            <w:rFonts w:ascii="Times New Roman" w:hAnsi="Times New Roman" w:cs="Times New Roman"/>
            <w:noProof/>
            <w:sz w:val="24"/>
            <w:szCs w:val="24"/>
          </w:rPr>
          <w:t>813</w:t>
        </w:r>
        <w:r w:rsidRPr="00B11827">
          <w:rPr>
            <w:rFonts w:ascii="Times New Roman" w:hAnsi="Times New Roman" w:cs="Times New Roman"/>
            <w:noProof/>
            <w:sz w:val="24"/>
            <w:szCs w:val="24"/>
          </w:rPr>
          <w:fldChar w:fldCharType="end"/>
        </w:r>
      </w:p>
    </w:sdtContent>
  </w:sdt>
  <w:p w:rsidR="00BE0D95" w:rsidRPr="006C1371" w:rsidRDefault="00BE0D95" w:rsidP="006C1371">
    <w:pPr>
      <w:pStyle w:val="Altbilgi"/>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95" w:rsidRDefault="00BE0D95" w:rsidP="006D5400">
    <w:pPr>
      <w:spacing w:after="0" w:line="240" w:lineRule="auto"/>
      <w:ind w:left="284" w:hanging="284"/>
      <w:jc w:val="both"/>
    </w:pPr>
    <w:r>
      <w:t>_____________________________________________________________________________</w:t>
    </w:r>
  </w:p>
  <w:p w:rsidR="00BE0D95" w:rsidRDefault="00BE0D95" w:rsidP="006D5400">
    <w:pPr>
      <w:spacing w:after="0" w:line="240" w:lineRule="auto"/>
      <w:ind w:left="284" w:hanging="284"/>
      <w:jc w:val="both"/>
      <w:rPr>
        <w:rFonts w:ascii="Times New Roman" w:hAnsi="Times New Roman"/>
        <w:color w:val="333333"/>
        <w:sz w:val="20"/>
        <w:szCs w:val="20"/>
        <w:shd w:val="clear" w:color="auto" w:fill="FFFFFF"/>
      </w:rPr>
    </w:pPr>
    <w:r>
      <w:t>*</w:t>
    </w:r>
    <w:r w:rsidRPr="005D0093">
      <w:rPr>
        <w:rFonts w:ascii="Times New Roman" w:hAnsi="Times New Roman" w:cs="Times New Roman"/>
        <w:sz w:val="20"/>
        <w:szCs w:val="20"/>
      </w:rPr>
      <w:t xml:space="preserve">Giresun Üniversitesi, Eğitim Fakültesi, İlköğretim Bölümü, </w:t>
    </w:r>
    <w:hyperlink r:id="rId1" w:history="1">
      <w:r w:rsidRPr="00BB6BB8">
        <w:rPr>
          <w:rStyle w:val="Kpr"/>
          <w:rFonts w:ascii="Times New Roman" w:eastAsia="Times New Roman" w:hAnsi="Times New Roman" w:cs="Times New Roman"/>
          <w:sz w:val="20"/>
          <w:szCs w:val="20"/>
          <w:lang w:eastAsia="tr-TR"/>
        </w:rPr>
        <w:t>i_sa_kar_@hotmail.com</w:t>
      </w:r>
    </w:hyperlink>
    <w:r>
      <w:rPr>
        <w:rFonts w:ascii="Times New Roman" w:eastAsia="Times New Roman" w:hAnsi="Times New Roman" w:cs="Times New Roman"/>
        <w:sz w:val="20"/>
        <w:szCs w:val="20"/>
        <w:lang w:eastAsia="tr-TR"/>
      </w:rPr>
      <w:t>, Güre/ Giresun</w:t>
    </w:r>
    <w:r>
      <w:rPr>
        <w:rFonts w:ascii="Times New Roman" w:eastAsia="Times New Roman" w:hAnsi="Times New Roman" w:cs="Times New Roman"/>
        <w:sz w:val="20"/>
        <w:szCs w:val="20"/>
        <w:lang w:eastAsia="tr-TR"/>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E0D95" w:rsidRPr="006D5400" w:rsidTr="00D000E6">
      <w:trPr>
        <w:trHeight w:val="268"/>
      </w:trPr>
      <w:tc>
        <w:tcPr>
          <w:tcW w:w="8715" w:type="dxa"/>
          <w:tcBorders>
            <w:top w:val="single" w:sz="4" w:space="0" w:color="auto"/>
            <w:left w:val="nil"/>
            <w:bottom w:val="single" w:sz="4" w:space="0" w:color="auto"/>
            <w:right w:val="nil"/>
          </w:tcBorders>
          <w:hideMark/>
        </w:tcPr>
        <w:p w:rsidR="00BE0D95" w:rsidRPr="006D5400" w:rsidRDefault="00BE0D95" w:rsidP="00E77E4A">
          <w:pPr>
            <w:pStyle w:val="DipnotMetni"/>
            <w:tabs>
              <w:tab w:val="left" w:pos="483"/>
            </w:tabs>
            <w:spacing w:line="276" w:lineRule="auto"/>
            <w:ind w:left="45"/>
            <w:rPr>
              <w:rFonts w:ascii="Times New Roman" w:hAnsi="Times New Roman"/>
              <w:b/>
              <w:i/>
            </w:rPr>
          </w:pPr>
          <w:r>
            <w:rPr>
              <w:rFonts w:ascii="Times New Roman" w:hAnsi="Times New Roman"/>
              <w:b/>
              <w:i/>
            </w:rPr>
            <w:tab/>
          </w:r>
          <w:r w:rsidRPr="006D5400">
            <w:rPr>
              <w:rFonts w:ascii="Times New Roman" w:hAnsi="Times New Roman"/>
              <w:b/>
              <w:i/>
            </w:rPr>
            <w:t>Gönderim:</w:t>
          </w:r>
          <w:r w:rsidRPr="006D5400">
            <w:rPr>
              <w:rFonts w:ascii="Times New Roman" w:hAnsi="Times New Roman"/>
              <w:i/>
            </w:rPr>
            <w:t xml:space="preserve">13.03.2017                     </w:t>
          </w:r>
          <w:r w:rsidRPr="006D5400">
            <w:rPr>
              <w:rFonts w:ascii="Times New Roman" w:hAnsi="Times New Roman"/>
              <w:b/>
              <w:i/>
            </w:rPr>
            <w:t>Kabul:</w:t>
          </w:r>
          <w:r w:rsidRPr="006D5400">
            <w:rPr>
              <w:rFonts w:ascii="Times New Roman" w:hAnsi="Times New Roman"/>
              <w:i/>
            </w:rPr>
            <w:t xml:space="preserve">18.06.2017                          </w:t>
          </w:r>
          <w:r w:rsidRPr="006D5400">
            <w:rPr>
              <w:rFonts w:ascii="Times New Roman" w:hAnsi="Times New Roman"/>
              <w:b/>
              <w:i/>
            </w:rPr>
            <w:t>    Yayın:</w:t>
          </w:r>
          <w:r w:rsidRPr="006D5400">
            <w:rPr>
              <w:rFonts w:ascii="Times New Roman" w:hAnsi="Times New Roman"/>
              <w:i/>
            </w:rPr>
            <w:t>15.09.2017</w:t>
          </w:r>
        </w:p>
      </w:tc>
    </w:tr>
  </w:tbl>
  <w:p w:rsidR="00BE0D95" w:rsidRPr="006D5400" w:rsidRDefault="00BE0D95" w:rsidP="006D5400">
    <w:pPr>
      <w:pStyle w:val="Altbilgi"/>
      <w:jc w:val="center"/>
      <w:rPr>
        <w:rFonts w:ascii="Times New Roman" w:hAnsi="Times New Roman" w:cs="Times New Roman"/>
        <w:sz w:val="24"/>
        <w:szCs w:val="24"/>
      </w:rPr>
    </w:pPr>
    <w:r>
      <w:rPr>
        <w:rFonts w:ascii="Times New Roman" w:hAnsi="Times New Roman" w:cs="Times New Roman"/>
        <w:sz w:val="24"/>
        <w:szCs w:val="24"/>
      </w:rPr>
      <w:br/>
    </w:r>
    <w:r w:rsidRPr="006D5400">
      <w:rPr>
        <w:rFonts w:ascii="Times New Roman" w:hAnsi="Times New Roman" w:cs="Times New Roman"/>
        <w:sz w:val="24"/>
        <w:szCs w:val="24"/>
      </w:rPr>
      <w:t>779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24" w:rsidRDefault="00F37024" w:rsidP="006C1371">
      <w:pPr>
        <w:spacing w:after="0" w:line="240" w:lineRule="auto"/>
      </w:pPr>
      <w:r>
        <w:separator/>
      </w:r>
    </w:p>
  </w:footnote>
  <w:footnote w:type="continuationSeparator" w:id="0">
    <w:p w:rsidR="00F37024" w:rsidRDefault="00F37024" w:rsidP="006C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95" w:rsidRDefault="00BE0D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95" w:rsidRDefault="00BE0D95" w:rsidP="00A14C67">
    <w:pPr>
      <w:pStyle w:val="stbilgi"/>
      <w:jc w:val="right"/>
    </w:pPr>
    <w:r>
      <w:rPr>
        <w:noProof/>
        <w:lang w:eastAsia="tr-TR"/>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-441325</wp:posOffset>
          </wp:positionV>
          <wp:extent cx="914400" cy="990600"/>
          <wp:effectExtent l="19050" t="0" r="0" b="0"/>
          <wp:wrapTight wrapText="bothSides">
            <wp:wrapPolygon edited="0">
              <wp:start x="-450" y="0"/>
              <wp:lineTo x="-450" y="21185"/>
              <wp:lineTo x="21600" y="21185"/>
              <wp:lineTo x="21600" y="0"/>
              <wp:lineTo x="-450" y="0"/>
            </wp:wrapPolygon>
          </wp:wrapTight>
          <wp:docPr id="2" name="Resim 2"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p>
  <w:p w:rsidR="00BE0D95" w:rsidRPr="00F04E6F" w:rsidRDefault="00BE0D95" w:rsidP="00A14C67">
    <w:pPr>
      <w:jc w:val="center"/>
      <w:rPr>
        <w:rStyle w:val="Kpr"/>
        <w:i/>
        <w:sz w:val="18"/>
        <w:szCs w:val="18"/>
      </w:rPr>
    </w:pPr>
    <w:r>
      <w:tab/>
    </w:r>
    <w:r w:rsidRPr="00F04E6F">
      <w:rPr>
        <w:b/>
        <w:i/>
        <w:sz w:val="18"/>
        <w:szCs w:val="18"/>
      </w:rPr>
      <w:t xml:space="preserve">YYÜ Eğitim Fakültesi Dergisi (YYU </w:t>
    </w:r>
    <w:proofErr w:type="spellStart"/>
    <w:r w:rsidRPr="00F04E6F">
      <w:rPr>
        <w:b/>
        <w:i/>
        <w:sz w:val="18"/>
        <w:szCs w:val="18"/>
      </w:rPr>
      <w:t>Journal</w:t>
    </w:r>
    <w:proofErr w:type="spellEnd"/>
    <w:r w:rsidRPr="00F04E6F">
      <w:rPr>
        <w:b/>
        <w:i/>
        <w:sz w:val="18"/>
        <w:szCs w:val="18"/>
      </w:rPr>
      <w:t xml:space="preserve"> Of </w:t>
    </w:r>
    <w:proofErr w:type="spellStart"/>
    <w:r w:rsidRPr="00F04E6F">
      <w:rPr>
        <w:b/>
        <w:i/>
        <w:sz w:val="18"/>
        <w:szCs w:val="18"/>
      </w:rPr>
      <w:t>EducationFaculty</w:t>
    </w:r>
    <w:proofErr w:type="spellEnd"/>
    <w:r w:rsidRPr="00F04E6F">
      <w:rPr>
        <w:b/>
        <w:i/>
        <w:sz w:val="18"/>
        <w:szCs w:val="18"/>
      </w:rPr>
      <w:t>),2017; 14(1):7</w:t>
    </w:r>
    <w:r>
      <w:rPr>
        <w:b/>
        <w:i/>
        <w:sz w:val="18"/>
        <w:szCs w:val="18"/>
      </w:rPr>
      <w:t>79</w:t>
    </w:r>
    <w:r w:rsidRPr="00F04E6F">
      <w:rPr>
        <w:b/>
        <w:i/>
        <w:sz w:val="18"/>
        <w:szCs w:val="18"/>
      </w:rPr>
      <w:t>-</w:t>
    </w:r>
    <w:r>
      <w:rPr>
        <w:b/>
        <w:i/>
        <w:sz w:val="18"/>
        <w:szCs w:val="18"/>
      </w:rPr>
      <w:t>814,</w:t>
    </w:r>
    <w:hyperlink r:id="rId2" w:history="1">
      <w:r w:rsidRPr="00F04E6F">
        <w:rPr>
          <w:rStyle w:val="Kpr"/>
          <w:sz w:val="18"/>
          <w:szCs w:val="18"/>
        </w:rPr>
        <w:t>http://efdergi.yyu.edu.tr</w:t>
      </w:r>
    </w:hyperlink>
  </w:p>
  <w:p w:rsidR="00BE0D95" w:rsidRPr="0001487F" w:rsidRDefault="00BE0D95" w:rsidP="00A14C67">
    <w:pPr>
      <w:jc w:val="center"/>
      <w:rPr>
        <w:rFonts w:ascii="Times New Roman" w:hAnsi="Times New Roman"/>
        <w:sz w:val="20"/>
        <w:szCs w:val="20"/>
      </w:rPr>
    </w:pPr>
    <w:r w:rsidRPr="0077235A">
      <w:rPr>
        <w:sz w:val="20"/>
        <w:szCs w:val="20"/>
      </w:rPr>
      <w:br/>
    </w:r>
    <w:hyperlink r:id="rId3" w:history="1">
      <w:r w:rsidRPr="0024494B">
        <w:rPr>
          <w:rStyle w:val="Kpr"/>
          <w:sz w:val="20"/>
          <w:szCs w:val="20"/>
        </w:rPr>
        <w:t>http://dx.doi.org/10.23891/efdyyu.2017.30</w:t>
      </w:r>
    </w:hyperlink>
    <w:r w:rsidRPr="001F4DCE">
      <w:rPr>
        <w:rFonts w:ascii="Times New Roman" w:hAnsi="Times New Roman"/>
        <w:b/>
        <w:sz w:val="20"/>
        <w:szCs w:val="20"/>
      </w:rPr>
      <w:t>                                                                        </w:t>
    </w:r>
    <w:r w:rsidRPr="0001487F">
      <w:rPr>
        <w:rFonts w:ascii="Times New Roman" w:hAnsi="Times New Roman"/>
        <w:b/>
        <w:sz w:val="20"/>
        <w:szCs w:val="20"/>
      </w:rPr>
      <w:t>ISSN:1305-020</w:t>
    </w:r>
  </w:p>
  <w:p w:rsidR="00BE0D95" w:rsidRPr="006C1371" w:rsidRDefault="00BE0D95" w:rsidP="006C1371">
    <w:pPr>
      <w:pStyle w:val="stbilgi"/>
      <w:jc w:val="right"/>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95" w:rsidRDefault="00BE0D95" w:rsidP="006D5400">
    <w:pPr>
      <w:pStyle w:val="stbilgi"/>
      <w:jc w:val="right"/>
    </w:pPr>
    <w:r>
      <w:rPr>
        <w:noProof/>
        <w:lang w:eastAsia="tr-TR"/>
      </w:rPr>
      <w:drawing>
        <wp:anchor distT="0" distB="0" distL="114300" distR="114300" simplePos="0" relativeHeight="251661312" behindDoc="1" locked="0" layoutInCell="1" allowOverlap="1">
          <wp:simplePos x="0" y="0"/>
          <wp:positionH relativeFrom="column">
            <wp:posOffset>-914400</wp:posOffset>
          </wp:positionH>
          <wp:positionV relativeFrom="paragraph">
            <wp:posOffset>-441325</wp:posOffset>
          </wp:positionV>
          <wp:extent cx="914400" cy="990600"/>
          <wp:effectExtent l="19050" t="0" r="0" b="0"/>
          <wp:wrapTight wrapText="bothSides">
            <wp:wrapPolygon edited="0">
              <wp:start x="-450" y="0"/>
              <wp:lineTo x="-450" y="21185"/>
              <wp:lineTo x="21600" y="21185"/>
              <wp:lineTo x="21600" y="0"/>
              <wp:lineTo x="-450" y="0"/>
            </wp:wrapPolygon>
          </wp:wrapTight>
          <wp:docPr id="3" name="Resim 3"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p>
  <w:p w:rsidR="00BE0D95" w:rsidRPr="00F04E6F" w:rsidRDefault="00BE0D95" w:rsidP="006D5400">
    <w:pPr>
      <w:jc w:val="center"/>
      <w:rPr>
        <w:rStyle w:val="Kpr"/>
        <w:i/>
        <w:sz w:val="18"/>
        <w:szCs w:val="18"/>
      </w:rPr>
    </w:pPr>
    <w:r>
      <w:tab/>
    </w:r>
    <w:r w:rsidRPr="00F04E6F">
      <w:rPr>
        <w:b/>
        <w:i/>
        <w:sz w:val="18"/>
        <w:szCs w:val="18"/>
      </w:rPr>
      <w:t xml:space="preserve">YYÜ Eğitim Fakültesi Dergisi (YYU </w:t>
    </w:r>
    <w:proofErr w:type="spellStart"/>
    <w:r w:rsidRPr="00F04E6F">
      <w:rPr>
        <w:b/>
        <w:i/>
        <w:sz w:val="18"/>
        <w:szCs w:val="18"/>
      </w:rPr>
      <w:t>Journal</w:t>
    </w:r>
    <w:proofErr w:type="spellEnd"/>
    <w:r w:rsidRPr="00F04E6F">
      <w:rPr>
        <w:b/>
        <w:i/>
        <w:sz w:val="18"/>
        <w:szCs w:val="18"/>
      </w:rPr>
      <w:t xml:space="preserve"> Of </w:t>
    </w:r>
    <w:proofErr w:type="spellStart"/>
    <w:r w:rsidRPr="00F04E6F">
      <w:rPr>
        <w:b/>
        <w:i/>
        <w:sz w:val="18"/>
        <w:szCs w:val="18"/>
      </w:rPr>
      <w:t>EducationFaculty</w:t>
    </w:r>
    <w:proofErr w:type="spellEnd"/>
    <w:r w:rsidRPr="00F04E6F">
      <w:rPr>
        <w:b/>
        <w:i/>
        <w:sz w:val="18"/>
        <w:szCs w:val="18"/>
      </w:rPr>
      <w:t>),2017; 14(1):7</w:t>
    </w:r>
    <w:r>
      <w:rPr>
        <w:b/>
        <w:i/>
        <w:sz w:val="18"/>
        <w:szCs w:val="18"/>
      </w:rPr>
      <w:t>79</w:t>
    </w:r>
    <w:r w:rsidRPr="00F04E6F">
      <w:rPr>
        <w:b/>
        <w:i/>
        <w:sz w:val="18"/>
        <w:szCs w:val="18"/>
      </w:rPr>
      <w:t>-</w:t>
    </w:r>
    <w:r>
      <w:rPr>
        <w:b/>
        <w:i/>
        <w:sz w:val="18"/>
        <w:szCs w:val="18"/>
      </w:rPr>
      <w:t>814,</w:t>
    </w:r>
    <w:hyperlink r:id="rId2" w:history="1">
      <w:r w:rsidRPr="00F04E6F">
        <w:rPr>
          <w:rStyle w:val="Kpr"/>
          <w:sz w:val="18"/>
          <w:szCs w:val="18"/>
        </w:rPr>
        <w:t>http://efdergi.yyu.edu.tr</w:t>
      </w:r>
    </w:hyperlink>
  </w:p>
  <w:p w:rsidR="00BE0D95" w:rsidRPr="0001487F" w:rsidRDefault="00BE0D95" w:rsidP="006D5400">
    <w:pPr>
      <w:jc w:val="center"/>
      <w:rPr>
        <w:rFonts w:ascii="Times New Roman" w:hAnsi="Times New Roman"/>
        <w:sz w:val="20"/>
        <w:szCs w:val="20"/>
      </w:rPr>
    </w:pPr>
    <w:r w:rsidRPr="0077235A">
      <w:rPr>
        <w:sz w:val="20"/>
        <w:szCs w:val="20"/>
      </w:rPr>
      <w:br/>
    </w:r>
    <w:hyperlink r:id="rId3" w:history="1">
      <w:r w:rsidRPr="0024494B">
        <w:rPr>
          <w:rStyle w:val="Kpr"/>
          <w:sz w:val="20"/>
          <w:szCs w:val="20"/>
        </w:rPr>
        <w:t>http://dx.doi.org/10.23891/efdyyu.2017.30</w:t>
      </w:r>
    </w:hyperlink>
    <w:r w:rsidRPr="001F4DCE">
      <w:rPr>
        <w:rFonts w:ascii="Times New Roman" w:hAnsi="Times New Roman"/>
        <w:b/>
        <w:sz w:val="20"/>
        <w:szCs w:val="20"/>
      </w:rPr>
      <w:t>                                                                        </w:t>
    </w:r>
    <w:r w:rsidRPr="0001487F">
      <w:rPr>
        <w:rFonts w:ascii="Times New Roman" w:hAnsi="Times New Roman"/>
        <w:b/>
        <w:sz w:val="20"/>
        <w:szCs w:val="20"/>
      </w:rPr>
      <w:t>ISSN:1305-020</w:t>
    </w:r>
  </w:p>
  <w:p w:rsidR="00BE0D95" w:rsidRDefault="00BE0D9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78"/>
    <w:rsid w:val="000000A2"/>
    <w:rsid w:val="00000898"/>
    <w:rsid w:val="000018BC"/>
    <w:rsid w:val="00001C1F"/>
    <w:rsid w:val="00007926"/>
    <w:rsid w:val="00007AF2"/>
    <w:rsid w:val="00011158"/>
    <w:rsid w:val="00011FDD"/>
    <w:rsid w:val="00013A10"/>
    <w:rsid w:val="00014695"/>
    <w:rsid w:val="000212FF"/>
    <w:rsid w:val="0002651F"/>
    <w:rsid w:val="000269A5"/>
    <w:rsid w:val="00030D1A"/>
    <w:rsid w:val="00036E66"/>
    <w:rsid w:val="00042C53"/>
    <w:rsid w:val="000449A7"/>
    <w:rsid w:val="000466B7"/>
    <w:rsid w:val="000468DB"/>
    <w:rsid w:val="000472FD"/>
    <w:rsid w:val="000503F4"/>
    <w:rsid w:val="00053F87"/>
    <w:rsid w:val="000553FD"/>
    <w:rsid w:val="00056346"/>
    <w:rsid w:val="00057A6E"/>
    <w:rsid w:val="0006272F"/>
    <w:rsid w:val="00065C2E"/>
    <w:rsid w:val="00072BA6"/>
    <w:rsid w:val="00073A1B"/>
    <w:rsid w:val="00074537"/>
    <w:rsid w:val="00074F98"/>
    <w:rsid w:val="0007631A"/>
    <w:rsid w:val="0008004D"/>
    <w:rsid w:val="00081568"/>
    <w:rsid w:val="0008323D"/>
    <w:rsid w:val="000847C7"/>
    <w:rsid w:val="00087B04"/>
    <w:rsid w:val="00092B4F"/>
    <w:rsid w:val="00092F94"/>
    <w:rsid w:val="00093BCE"/>
    <w:rsid w:val="000A1CB2"/>
    <w:rsid w:val="000A6CB1"/>
    <w:rsid w:val="000A7228"/>
    <w:rsid w:val="000A7736"/>
    <w:rsid w:val="000B18EB"/>
    <w:rsid w:val="000B2F4A"/>
    <w:rsid w:val="000B5AB3"/>
    <w:rsid w:val="000C1015"/>
    <w:rsid w:val="000C37E0"/>
    <w:rsid w:val="000D3752"/>
    <w:rsid w:val="000D3C9E"/>
    <w:rsid w:val="000D6113"/>
    <w:rsid w:val="000E144E"/>
    <w:rsid w:val="000E26B7"/>
    <w:rsid w:val="000E2DA8"/>
    <w:rsid w:val="000E3189"/>
    <w:rsid w:val="000E499E"/>
    <w:rsid w:val="000E6E4F"/>
    <w:rsid w:val="000E6F71"/>
    <w:rsid w:val="000E7948"/>
    <w:rsid w:val="000E7BD5"/>
    <w:rsid w:val="000F012E"/>
    <w:rsid w:val="000F16EE"/>
    <w:rsid w:val="000F5298"/>
    <w:rsid w:val="000F60AE"/>
    <w:rsid w:val="000F731E"/>
    <w:rsid w:val="00102B7A"/>
    <w:rsid w:val="00106230"/>
    <w:rsid w:val="0011180A"/>
    <w:rsid w:val="00112813"/>
    <w:rsid w:val="00113835"/>
    <w:rsid w:val="001146B9"/>
    <w:rsid w:val="001200AD"/>
    <w:rsid w:val="00120EA2"/>
    <w:rsid w:val="0012137C"/>
    <w:rsid w:val="0012335E"/>
    <w:rsid w:val="0012406A"/>
    <w:rsid w:val="0013019F"/>
    <w:rsid w:val="00130BCB"/>
    <w:rsid w:val="00136A0C"/>
    <w:rsid w:val="0013798D"/>
    <w:rsid w:val="00140C2C"/>
    <w:rsid w:val="00140D10"/>
    <w:rsid w:val="00143359"/>
    <w:rsid w:val="00143BB5"/>
    <w:rsid w:val="001471A1"/>
    <w:rsid w:val="0015110A"/>
    <w:rsid w:val="00151CBF"/>
    <w:rsid w:val="00151E5F"/>
    <w:rsid w:val="001533DC"/>
    <w:rsid w:val="001546EF"/>
    <w:rsid w:val="001570EC"/>
    <w:rsid w:val="001574D4"/>
    <w:rsid w:val="00157AFF"/>
    <w:rsid w:val="00157B18"/>
    <w:rsid w:val="0016037C"/>
    <w:rsid w:val="00161CE1"/>
    <w:rsid w:val="00162BB3"/>
    <w:rsid w:val="00163869"/>
    <w:rsid w:val="00167A12"/>
    <w:rsid w:val="00170992"/>
    <w:rsid w:val="00171B27"/>
    <w:rsid w:val="00172919"/>
    <w:rsid w:val="0017315F"/>
    <w:rsid w:val="0017526B"/>
    <w:rsid w:val="001757AB"/>
    <w:rsid w:val="00181948"/>
    <w:rsid w:val="00185C0C"/>
    <w:rsid w:val="0018630D"/>
    <w:rsid w:val="00186899"/>
    <w:rsid w:val="0019430F"/>
    <w:rsid w:val="00197E3A"/>
    <w:rsid w:val="00197FE5"/>
    <w:rsid w:val="00197FF7"/>
    <w:rsid w:val="001A1C00"/>
    <w:rsid w:val="001A4E20"/>
    <w:rsid w:val="001A629A"/>
    <w:rsid w:val="001A637F"/>
    <w:rsid w:val="001B2527"/>
    <w:rsid w:val="001B30C3"/>
    <w:rsid w:val="001B3DD7"/>
    <w:rsid w:val="001B78C5"/>
    <w:rsid w:val="001C619C"/>
    <w:rsid w:val="001C6ADD"/>
    <w:rsid w:val="001C7873"/>
    <w:rsid w:val="001C7D2C"/>
    <w:rsid w:val="001D15FA"/>
    <w:rsid w:val="001D2AFA"/>
    <w:rsid w:val="001D44FE"/>
    <w:rsid w:val="001D5C44"/>
    <w:rsid w:val="001E0CC9"/>
    <w:rsid w:val="001E2393"/>
    <w:rsid w:val="001E2C4B"/>
    <w:rsid w:val="001E424B"/>
    <w:rsid w:val="001E4BCB"/>
    <w:rsid w:val="001E50B6"/>
    <w:rsid w:val="001E5622"/>
    <w:rsid w:val="001E696C"/>
    <w:rsid w:val="001E76F4"/>
    <w:rsid w:val="001E7EE2"/>
    <w:rsid w:val="001F1021"/>
    <w:rsid w:val="001F4602"/>
    <w:rsid w:val="001F7248"/>
    <w:rsid w:val="00202BB5"/>
    <w:rsid w:val="00202ED6"/>
    <w:rsid w:val="002034A6"/>
    <w:rsid w:val="00204BD0"/>
    <w:rsid w:val="00204D74"/>
    <w:rsid w:val="0021028F"/>
    <w:rsid w:val="00211E8B"/>
    <w:rsid w:val="00213CCF"/>
    <w:rsid w:val="00214717"/>
    <w:rsid w:val="002148F4"/>
    <w:rsid w:val="00214D6B"/>
    <w:rsid w:val="00217E35"/>
    <w:rsid w:val="00217F91"/>
    <w:rsid w:val="00220F60"/>
    <w:rsid w:val="002212A9"/>
    <w:rsid w:val="002231D9"/>
    <w:rsid w:val="002318E7"/>
    <w:rsid w:val="0023280C"/>
    <w:rsid w:val="00234379"/>
    <w:rsid w:val="00234861"/>
    <w:rsid w:val="00235CAA"/>
    <w:rsid w:val="00237A47"/>
    <w:rsid w:val="00240139"/>
    <w:rsid w:val="0024068F"/>
    <w:rsid w:val="00240B1F"/>
    <w:rsid w:val="002412FC"/>
    <w:rsid w:val="00241FE0"/>
    <w:rsid w:val="00242F78"/>
    <w:rsid w:val="00244397"/>
    <w:rsid w:val="002463BD"/>
    <w:rsid w:val="0024661A"/>
    <w:rsid w:val="002478F4"/>
    <w:rsid w:val="002509A4"/>
    <w:rsid w:val="00252A51"/>
    <w:rsid w:val="002539BD"/>
    <w:rsid w:val="00253C68"/>
    <w:rsid w:val="002576D3"/>
    <w:rsid w:val="00260447"/>
    <w:rsid w:val="002628D7"/>
    <w:rsid w:val="00266F12"/>
    <w:rsid w:val="00267B7F"/>
    <w:rsid w:val="00271912"/>
    <w:rsid w:val="00272A0D"/>
    <w:rsid w:val="00272A14"/>
    <w:rsid w:val="00277AE7"/>
    <w:rsid w:val="00277BE2"/>
    <w:rsid w:val="00280BB6"/>
    <w:rsid w:val="0028294F"/>
    <w:rsid w:val="00285806"/>
    <w:rsid w:val="00285F21"/>
    <w:rsid w:val="00286761"/>
    <w:rsid w:val="0028793F"/>
    <w:rsid w:val="00291593"/>
    <w:rsid w:val="0029349B"/>
    <w:rsid w:val="00294F9F"/>
    <w:rsid w:val="0029662A"/>
    <w:rsid w:val="0029770C"/>
    <w:rsid w:val="002A1322"/>
    <w:rsid w:val="002A1DC5"/>
    <w:rsid w:val="002A2B84"/>
    <w:rsid w:val="002A3223"/>
    <w:rsid w:val="002A38A1"/>
    <w:rsid w:val="002A6476"/>
    <w:rsid w:val="002A6AC7"/>
    <w:rsid w:val="002B4654"/>
    <w:rsid w:val="002B5384"/>
    <w:rsid w:val="002B74AF"/>
    <w:rsid w:val="002B767E"/>
    <w:rsid w:val="002B7A58"/>
    <w:rsid w:val="002B7FF9"/>
    <w:rsid w:val="002C6063"/>
    <w:rsid w:val="002C7C6F"/>
    <w:rsid w:val="002C7D4E"/>
    <w:rsid w:val="002D202C"/>
    <w:rsid w:val="002D28EF"/>
    <w:rsid w:val="002D3659"/>
    <w:rsid w:val="002D472F"/>
    <w:rsid w:val="002D4FA7"/>
    <w:rsid w:val="002E2438"/>
    <w:rsid w:val="002E2611"/>
    <w:rsid w:val="002E3ABD"/>
    <w:rsid w:val="002F04CE"/>
    <w:rsid w:val="002F0510"/>
    <w:rsid w:val="002F235C"/>
    <w:rsid w:val="002F2ECD"/>
    <w:rsid w:val="002F5792"/>
    <w:rsid w:val="002F5BF3"/>
    <w:rsid w:val="003104FA"/>
    <w:rsid w:val="0031151A"/>
    <w:rsid w:val="003140A6"/>
    <w:rsid w:val="00314A1E"/>
    <w:rsid w:val="00317C22"/>
    <w:rsid w:val="0032084C"/>
    <w:rsid w:val="00324268"/>
    <w:rsid w:val="00326CFC"/>
    <w:rsid w:val="00331466"/>
    <w:rsid w:val="00336F1A"/>
    <w:rsid w:val="00340225"/>
    <w:rsid w:val="00340BF7"/>
    <w:rsid w:val="00343044"/>
    <w:rsid w:val="00343242"/>
    <w:rsid w:val="003445C9"/>
    <w:rsid w:val="00345683"/>
    <w:rsid w:val="00354F2D"/>
    <w:rsid w:val="00356555"/>
    <w:rsid w:val="0035678B"/>
    <w:rsid w:val="00360B38"/>
    <w:rsid w:val="00363BE5"/>
    <w:rsid w:val="003641DE"/>
    <w:rsid w:val="00370875"/>
    <w:rsid w:val="003731B3"/>
    <w:rsid w:val="00375368"/>
    <w:rsid w:val="00375E08"/>
    <w:rsid w:val="003779CA"/>
    <w:rsid w:val="00381044"/>
    <w:rsid w:val="00382B2C"/>
    <w:rsid w:val="00386AC1"/>
    <w:rsid w:val="00390164"/>
    <w:rsid w:val="00390C16"/>
    <w:rsid w:val="0039127A"/>
    <w:rsid w:val="0039185E"/>
    <w:rsid w:val="00391C9A"/>
    <w:rsid w:val="00393564"/>
    <w:rsid w:val="00396361"/>
    <w:rsid w:val="003A050D"/>
    <w:rsid w:val="003A092F"/>
    <w:rsid w:val="003A259E"/>
    <w:rsid w:val="003A31DF"/>
    <w:rsid w:val="003A5667"/>
    <w:rsid w:val="003A60B0"/>
    <w:rsid w:val="003B1D0C"/>
    <w:rsid w:val="003B217F"/>
    <w:rsid w:val="003B40C5"/>
    <w:rsid w:val="003B5955"/>
    <w:rsid w:val="003C018F"/>
    <w:rsid w:val="003C5BF2"/>
    <w:rsid w:val="003D0D06"/>
    <w:rsid w:val="003D16B2"/>
    <w:rsid w:val="003D3D8A"/>
    <w:rsid w:val="003D656E"/>
    <w:rsid w:val="003D6E1C"/>
    <w:rsid w:val="003E0213"/>
    <w:rsid w:val="003E70BA"/>
    <w:rsid w:val="003F0E78"/>
    <w:rsid w:val="003F1617"/>
    <w:rsid w:val="003F1925"/>
    <w:rsid w:val="003F1EA1"/>
    <w:rsid w:val="003F2C1D"/>
    <w:rsid w:val="003F4CEC"/>
    <w:rsid w:val="003F6CFB"/>
    <w:rsid w:val="003F710B"/>
    <w:rsid w:val="003F7A9B"/>
    <w:rsid w:val="004022B4"/>
    <w:rsid w:val="004028AE"/>
    <w:rsid w:val="00402A8E"/>
    <w:rsid w:val="00407F32"/>
    <w:rsid w:val="004116DD"/>
    <w:rsid w:val="004119C4"/>
    <w:rsid w:val="004124AC"/>
    <w:rsid w:val="004169A9"/>
    <w:rsid w:val="0042059F"/>
    <w:rsid w:val="0042403B"/>
    <w:rsid w:val="00431D55"/>
    <w:rsid w:val="004342D9"/>
    <w:rsid w:val="00437037"/>
    <w:rsid w:val="00440F27"/>
    <w:rsid w:val="004412AB"/>
    <w:rsid w:val="00446462"/>
    <w:rsid w:val="00450772"/>
    <w:rsid w:val="00453B2E"/>
    <w:rsid w:val="00456A96"/>
    <w:rsid w:val="00460A87"/>
    <w:rsid w:val="0046138A"/>
    <w:rsid w:val="00461E14"/>
    <w:rsid w:val="00462916"/>
    <w:rsid w:val="0046296F"/>
    <w:rsid w:val="00462BA0"/>
    <w:rsid w:val="00467401"/>
    <w:rsid w:val="00467926"/>
    <w:rsid w:val="004705FD"/>
    <w:rsid w:val="0047122C"/>
    <w:rsid w:val="00474C01"/>
    <w:rsid w:val="004767BB"/>
    <w:rsid w:val="00477DB2"/>
    <w:rsid w:val="0048073E"/>
    <w:rsid w:val="00483BEF"/>
    <w:rsid w:val="00484FB2"/>
    <w:rsid w:val="004856E0"/>
    <w:rsid w:val="00485EB8"/>
    <w:rsid w:val="004860B8"/>
    <w:rsid w:val="00491A99"/>
    <w:rsid w:val="004A0948"/>
    <w:rsid w:val="004A15F9"/>
    <w:rsid w:val="004A2F28"/>
    <w:rsid w:val="004A339A"/>
    <w:rsid w:val="004A5426"/>
    <w:rsid w:val="004A5ED0"/>
    <w:rsid w:val="004A7A84"/>
    <w:rsid w:val="004B15AB"/>
    <w:rsid w:val="004B2FAE"/>
    <w:rsid w:val="004B3F10"/>
    <w:rsid w:val="004B43AB"/>
    <w:rsid w:val="004B7481"/>
    <w:rsid w:val="004C1E8E"/>
    <w:rsid w:val="004C23D3"/>
    <w:rsid w:val="004C364A"/>
    <w:rsid w:val="004C3B37"/>
    <w:rsid w:val="004C7768"/>
    <w:rsid w:val="004C7941"/>
    <w:rsid w:val="004D09FC"/>
    <w:rsid w:val="004D17A7"/>
    <w:rsid w:val="004D4599"/>
    <w:rsid w:val="004D571B"/>
    <w:rsid w:val="004D607E"/>
    <w:rsid w:val="004D6635"/>
    <w:rsid w:val="004E0D0E"/>
    <w:rsid w:val="004E1A8C"/>
    <w:rsid w:val="004E32CA"/>
    <w:rsid w:val="004E4DCF"/>
    <w:rsid w:val="004E4F03"/>
    <w:rsid w:val="004F070E"/>
    <w:rsid w:val="004F16EB"/>
    <w:rsid w:val="004F24B2"/>
    <w:rsid w:val="004F5787"/>
    <w:rsid w:val="004F7AD6"/>
    <w:rsid w:val="005049F1"/>
    <w:rsid w:val="005149B5"/>
    <w:rsid w:val="00514AE4"/>
    <w:rsid w:val="0051601F"/>
    <w:rsid w:val="0051620E"/>
    <w:rsid w:val="00521659"/>
    <w:rsid w:val="00521C1B"/>
    <w:rsid w:val="00521EDC"/>
    <w:rsid w:val="00522FD4"/>
    <w:rsid w:val="00524AAD"/>
    <w:rsid w:val="00525BED"/>
    <w:rsid w:val="00525CD1"/>
    <w:rsid w:val="00534424"/>
    <w:rsid w:val="00534458"/>
    <w:rsid w:val="005370CE"/>
    <w:rsid w:val="0053749C"/>
    <w:rsid w:val="0054239E"/>
    <w:rsid w:val="00543499"/>
    <w:rsid w:val="005559A1"/>
    <w:rsid w:val="00555C6B"/>
    <w:rsid w:val="005563AC"/>
    <w:rsid w:val="005571E7"/>
    <w:rsid w:val="005577B8"/>
    <w:rsid w:val="0056652E"/>
    <w:rsid w:val="00571186"/>
    <w:rsid w:val="00572C17"/>
    <w:rsid w:val="0057383D"/>
    <w:rsid w:val="00575FE8"/>
    <w:rsid w:val="00576B76"/>
    <w:rsid w:val="00577E0F"/>
    <w:rsid w:val="00581D35"/>
    <w:rsid w:val="005826F6"/>
    <w:rsid w:val="00584065"/>
    <w:rsid w:val="00584E5C"/>
    <w:rsid w:val="00585A9C"/>
    <w:rsid w:val="00585B19"/>
    <w:rsid w:val="00587383"/>
    <w:rsid w:val="00590025"/>
    <w:rsid w:val="00590871"/>
    <w:rsid w:val="00592BAB"/>
    <w:rsid w:val="005965BC"/>
    <w:rsid w:val="005A134F"/>
    <w:rsid w:val="005A147B"/>
    <w:rsid w:val="005A14EB"/>
    <w:rsid w:val="005A20C6"/>
    <w:rsid w:val="005A7E05"/>
    <w:rsid w:val="005B1293"/>
    <w:rsid w:val="005B13E4"/>
    <w:rsid w:val="005B57ED"/>
    <w:rsid w:val="005B6D7A"/>
    <w:rsid w:val="005B70B9"/>
    <w:rsid w:val="005C4425"/>
    <w:rsid w:val="005C4F25"/>
    <w:rsid w:val="005C6378"/>
    <w:rsid w:val="005C7AB2"/>
    <w:rsid w:val="005D0093"/>
    <w:rsid w:val="005D0326"/>
    <w:rsid w:val="005D1A2B"/>
    <w:rsid w:val="005D2B25"/>
    <w:rsid w:val="005E1DB8"/>
    <w:rsid w:val="005E22A0"/>
    <w:rsid w:val="005E457F"/>
    <w:rsid w:val="005E4FD9"/>
    <w:rsid w:val="005E6420"/>
    <w:rsid w:val="005F14C5"/>
    <w:rsid w:val="005F2D7E"/>
    <w:rsid w:val="005F64D1"/>
    <w:rsid w:val="00601E39"/>
    <w:rsid w:val="00603D40"/>
    <w:rsid w:val="00604337"/>
    <w:rsid w:val="00606014"/>
    <w:rsid w:val="0060771B"/>
    <w:rsid w:val="00610290"/>
    <w:rsid w:val="00612A1C"/>
    <w:rsid w:val="006135F8"/>
    <w:rsid w:val="00613B4C"/>
    <w:rsid w:val="00616B0E"/>
    <w:rsid w:val="006177D9"/>
    <w:rsid w:val="00623617"/>
    <w:rsid w:val="00623CB0"/>
    <w:rsid w:val="00624CF5"/>
    <w:rsid w:val="00625C20"/>
    <w:rsid w:val="00626CF5"/>
    <w:rsid w:val="00627C01"/>
    <w:rsid w:val="00630B00"/>
    <w:rsid w:val="00631469"/>
    <w:rsid w:val="00633F14"/>
    <w:rsid w:val="00640EAE"/>
    <w:rsid w:val="006442B5"/>
    <w:rsid w:val="00646884"/>
    <w:rsid w:val="006475F4"/>
    <w:rsid w:val="00647FAA"/>
    <w:rsid w:val="006502B1"/>
    <w:rsid w:val="00652E27"/>
    <w:rsid w:val="00653922"/>
    <w:rsid w:val="00653C4F"/>
    <w:rsid w:val="00653FA6"/>
    <w:rsid w:val="00654DCF"/>
    <w:rsid w:val="006578D6"/>
    <w:rsid w:val="00660022"/>
    <w:rsid w:val="00660C11"/>
    <w:rsid w:val="00661E80"/>
    <w:rsid w:val="00662520"/>
    <w:rsid w:val="00664008"/>
    <w:rsid w:val="0066671E"/>
    <w:rsid w:val="00666725"/>
    <w:rsid w:val="006667A3"/>
    <w:rsid w:val="00671EE5"/>
    <w:rsid w:val="0067224B"/>
    <w:rsid w:val="00673870"/>
    <w:rsid w:val="00675777"/>
    <w:rsid w:val="006760E4"/>
    <w:rsid w:val="006801BE"/>
    <w:rsid w:val="00680F46"/>
    <w:rsid w:val="00682203"/>
    <w:rsid w:val="00682C43"/>
    <w:rsid w:val="0068541D"/>
    <w:rsid w:val="006866F2"/>
    <w:rsid w:val="00686E23"/>
    <w:rsid w:val="006877B5"/>
    <w:rsid w:val="00691D9A"/>
    <w:rsid w:val="00692C73"/>
    <w:rsid w:val="00697594"/>
    <w:rsid w:val="006A0EEB"/>
    <w:rsid w:val="006A12D7"/>
    <w:rsid w:val="006A2A49"/>
    <w:rsid w:val="006A47F5"/>
    <w:rsid w:val="006A6C33"/>
    <w:rsid w:val="006A7EC0"/>
    <w:rsid w:val="006B29F2"/>
    <w:rsid w:val="006B2A7D"/>
    <w:rsid w:val="006B2C02"/>
    <w:rsid w:val="006B3108"/>
    <w:rsid w:val="006B332C"/>
    <w:rsid w:val="006C010F"/>
    <w:rsid w:val="006C030E"/>
    <w:rsid w:val="006C1371"/>
    <w:rsid w:val="006C4EB1"/>
    <w:rsid w:val="006C5FE1"/>
    <w:rsid w:val="006C7D67"/>
    <w:rsid w:val="006D0C3F"/>
    <w:rsid w:val="006D1B8F"/>
    <w:rsid w:val="006D5400"/>
    <w:rsid w:val="006D627A"/>
    <w:rsid w:val="006D6ACA"/>
    <w:rsid w:val="006E408D"/>
    <w:rsid w:val="006E48A3"/>
    <w:rsid w:val="006E6151"/>
    <w:rsid w:val="006E63C0"/>
    <w:rsid w:val="006F11A8"/>
    <w:rsid w:val="006F2F9D"/>
    <w:rsid w:val="006F3590"/>
    <w:rsid w:val="006F51FF"/>
    <w:rsid w:val="006F56E1"/>
    <w:rsid w:val="006F6170"/>
    <w:rsid w:val="007004F5"/>
    <w:rsid w:val="00700633"/>
    <w:rsid w:val="007016DE"/>
    <w:rsid w:val="007030B7"/>
    <w:rsid w:val="00705102"/>
    <w:rsid w:val="007052FE"/>
    <w:rsid w:val="00705325"/>
    <w:rsid w:val="0070599B"/>
    <w:rsid w:val="007105BC"/>
    <w:rsid w:val="007128E1"/>
    <w:rsid w:val="00713A12"/>
    <w:rsid w:val="007156BF"/>
    <w:rsid w:val="007207D3"/>
    <w:rsid w:val="0072098F"/>
    <w:rsid w:val="00721B05"/>
    <w:rsid w:val="00721CE3"/>
    <w:rsid w:val="00725593"/>
    <w:rsid w:val="007301A4"/>
    <w:rsid w:val="0073525D"/>
    <w:rsid w:val="007352D1"/>
    <w:rsid w:val="00735A75"/>
    <w:rsid w:val="00735F6B"/>
    <w:rsid w:val="0073645E"/>
    <w:rsid w:val="00736E4A"/>
    <w:rsid w:val="00743B28"/>
    <w:rsid w:val="00744E0A"/>
    <w:rsid w:val="00747900"/>
    <w:rsid w:val="0075168B"/>
    <w:rsid w:val="00752335"/>
    <w:rsid w:val="00754711"/>
    <w:rsid w:val="0075595A"/>
    <w:rsid w:val="007575B1"/>
    <w:rsid w:val="00757EA1"/>
    <w:rsid w:val="00760C74"/>
    <w:rsid w:val="00761C7A"/>
    <w:rsid w:val="00761E63"/>
    <w:rsid w:val="0076255A"/>
    <w:rsid w:val="00762F03"/>
    <w:rsid w:val="007637B4"/>
    <w:rsid w:val="00767D47"/>
    <w:rsid w:val="00770AFB"/>
    <w:rsid w:val="00771BEE"/>
    <w:rsid w:val="0077767E"/>
    <w:rsid w:val="00781CCB"/>
    <w:rsid w:val="00782ED2"/>
    <w:rsid w:val="0078655C"/>
    <w:rsid w:val="007914CB"/>
    <w:rsid w:val="00792BA8"/>
    <w:rsid w:val="007959B0"/>
    <w:rsid w:val="0079714E"/>
    <w:rsid w:val="007A0427"/>
    <w:rsid w:val="007A0D5B"/>
    <w:rsid w:val="007A1BDC"/>
    <w:rsid w:val="007A2BCC"/>
    <w:rsid w:val="007A6A5E"/>
    <w:rsid w:val="007A6B72"/>
    <w:rsid w:val="007B736F"/>
    <w:rsid w:val="007B7461"/>
    <w:rsid w:val="007B76D5"/>
    <w:rsid w:val="007B7CD6"/>
    <w:rsid w:val="007C3896"/>
    <w:rsid w:val="007C38E1"/>
    <w:rsid w:val="007C42E8"/>
    <w:rsid w:val="007C4840"/>
    <w:rsid w:val="007D38AB"/>
    <w:rsid w:val="007D4895"/>
    <w:rsid w:val="007D5299"/>
    <w:rsid w:val="007D6C21"/>
    <w:rsid w:val="007E0E34"/>
    <w:rsid w:val="007E530F"/>
    <w:rsid w:val="007E6A17"/>
    <w:rsid w:val="007E6B2A"/>
    <w:rsid w:val="007E6ECE"/>
    <w:rsid w:val="007F0100"/>
    <w:rsid w:val="007F12AD"/>
    <w:rsid w:val="007F397E"/>
    <w:rsid w:val="007F43F0"/>
    <w:rsid w:val="007F642F"/>
    <w:rsid w:val="00800A05"/>
    <w:rsid w:val="00805546"/>
    <w:rsid w:val="00810801"/>
    <w:rsid w:val="00812FA9"/>
    <w:rsid w:val="00817D74"/>
    <w:rsid w:val="00824C2B"/>
    <w:rsid w:val="008264C2"/>
    <w:rsid w:val="008274A2"/>
    <w:rsid w:val="008349EA"/>
    <w:rsid w:val="008414EA"/>
    <w:rsid w:val="00841F87"/>
    <w:rsid w:val="00845805"/>
    <w:rsid w:val="00846366"/>
    <w:rsid w:val="00846E00"/>
    <w:rsid w:val="00850BCC"/>
    <w:rsid w:val="008512E7"/>
    <w:rsid w:val="0085459E"/>
    <w:rsid w:val="0086224D"/>
    <w:rsid w:val="00862F2E"/>
    <w:rsid w:val="0086317B"/>
    <w:rsid w:val="008632F8"/>
    <w:rsid w:val="00863641"/>
    <w:rsid w:val="00863D95"/>
    <w:rsid w:val="00865344"/>
    <w:rsid w:val="0086662E"/>
    <w:rsid w:val="0086678B"/>
    <w:rsid w:val="00867B9A"/>
    <w:rsid w:val="00870E43"/>
    <w:rsid w:val="00881124"/>
    <w:rsid w:val="00883EBA"/>
    <w:rsid w:val="00886780"/>
    <w:rsid w:val="00887EFE"/>
    <w:rsid w:val="0089123E"/>
    <w:rsid w:val="008919F0"/>
    <w:rsid w:val="00891DCA"/>
    <w:rsid w:val="00892628"/>
    <w:rsid w:val="008941A3"/>
    <w:rsid w:val="008963DE"/>
    <w:rsid w:val="00897EC2"/>
    <w:rsid w:val="008A085F"/>
    <w:rsid w:val="008A08D5"/>
    <w:rsid w:val="008A263B"/>
    <w:rsid w:val="008A59DA"/>
    <w:rsid w:val="008A793C"/>
    <w:rsid w:val="008B41AE"/>
    <w:rsid w:val="008B47C4"/>
    <w:rsid w:val="008B5E9D"/>
    <w:rsid w:val="008C66C9"/>
    <w:rsid w:val="008D0F0E"/>
    <w:rsid w:val="008D12BF"/>
    <w:rsid w:val="008D1A32"/>
    <w:rsid w:val="008D29AA"/>
    <w:rsid w:val="008D2F6E"/>
    <w:rsid w:val="008D310E"/>
    <w:rsid w:val="008D3315"/>
    <w:rsid w:val="008D466C"/>
    <w:rsid w:val="008D66A1"/>
    <w:rsid w:val="008D6CD8"/>
    <w:rsid w:val="008E3F9B"/>
    <w:rsid w:val="008E5B74"/>
    <w:rsid w:val="008E6A2F"/>
    <w:rsid w:val="008E76BF"/>
    <w:rsid w:val="008F4A1F"/>
    <w:rsid w:val="008F5A1B"/>
    <w:rsid w:val="008F7841"/>
    <w:rsid w:val="0090276D"/>
    <w:rsid w:val="00915E04"/>
    <w:rsid w:val="00917EAA"/>
    <w:rsid w:val="009207CA"/>
    <w:rsid w:val="0092164F"/>
    <w:rsid w:val="00921C2D"/>
    <w:rsid w:val="0092292F"/>
    <w:rsid w:val="009252A2"/>
    <w:rsid w:val="009254C2"/>
    <w:rsid w:val="00926BB7"/>
    <w:rsid w:val="00926C0D"/>
    <w:rsid w:val="00927FAF"/>
    <w:rsid w:val="00930628"/>
    <w:rsid w:val="0093244B"/>
    <w:rsid w:val="00934414"/>
    <w:rsid w:val="0093630F"/>
    <w:rsid w:val="00937279"/>
    <w:rsid w:val="00940CCA"/>
    <w:rsid w:val="009427A2"/>
    <w:rsid w:val="009450DF"/>
    <w:rsid w:val="009462A7"/>
    <w:rsid w:val="0094633F"/>
    <w:rsid w:val="009478A7"/>
    <w:rsid w:val="0095164E"/>
    <w:rsid w:val="00952857"/>
    <w:rsid w:val="00955CFB"/>
    <w:rsid w:val="00955D96"/>
    <w:rsid w:val="00960735"/>
    <w:rsid w:val="00961119"/>
    <w:rsid w:val="0096247C"/>
    <w:rsid w:val="00964BC1"/>
    <w:rsid w:val="00965B84"/>
    <w:rsid w:val="00970DEB"/>
    <w:rsid w:val="009711E1"/>
    <w:rsid w:val="00976AEF"/>
    <w:rsid w:val="00980D33"/>
    <w:rsid w:val="00981DC2"/>
    <w:rsid w:val="0098260B"/>
    <w:rsid w:val="00983533"/>
    <w:rsid w:val="0098394B"/>
    <w:rsid w:val="00983D46"/>
    <w:rsid w:val="00985F94"/>
    <w:rsid w:val="009930BC"/>
    <w:rsid w:val="00996400"/>
    <w:rsid w:val="009A03A8"/>
    <w:rsid w:val="009A2AAF"/>
    <w:rsid w:val="009A2E27"/>
    <w:rsid w:val="009A3A79"/>
    <w:rsid w:val="009A418A"/>
    <w:rsid w:val="009A7E16"/>
    <w:rsid w:val="009A7E4A"/>
    <w:rsid w:val="009B039C"/>
    <w:rsid w:val="009B12EA"/>
    <w:rsid w:val="009B1ACD"/>
    <w:rsid w:val="009B71DC"/>
    <w:rsid w:val="009B76E8"/>
    <w:rsid w:val="009C0C15"/>
    <w:rsid w:val="009C0EA7"/>
    <w:rsid w:val="009C44DD"/>
    <w:rsid w:val="009C4785"/>
    <w:rsid w:val="009C75C8"/>
    <w:rsid w:val="009C7C8B"/>
    <w:rsid w:val="009C7F5B"/>
    <w:rsid w:val="009D0360"/>
    <w:rsid w:val="009D17C6"/>
    <w:rsid w:val="009D1DD5"/>
    <w:rsid w:val="009D5859"/>
    <w:rsid w:val="009D626C"/>
    <w:rsid w:val="009E4BD6"/>
    <w:rsid w:val="009E660A"/>
    <w:rsid w:val="009E7524"/>
    <w:rsid w:val="009F09D6"/>
    <w:rsid w:val="009F0EB9"/>
    <w:rsid w:val="009F1BA4"/>
    <w:rsid w:val="009F59A3"/>
    <w:rsid w:val="009F5EB6"/>
    <w:rsid w:val="00A01106"/>
    <w:rsid w:val="00A01704"/>
    <w:rsid w:val="00A01F6A"/>
    <w:rsid w:val="00A0309E"/>
    <w:rsid w:val="00A04084"/>
    <w:rsid w:val="00A05DD2"/>
    <w:rsid w:val="00A06656"/>
    <w:rsid w:val="00A075F9"/>
    <w:rsid w:val="00A11F8C"/>
    <w:rsid w:val="00A1436D"/>
    <w:rsid w:val="00A14C67"/>
    <w:rsid w:val="00A1519F"/>
    <w:rsid w:val="00A20049"/>
    <w:rsid w:val="00A23C39"/>
    <w:rsid w:val="00A23F83"/>
    <w:rsid w:val="00A24A97"/>
    <w:rsid w:val="00A24EA7"/>
    <w:rsid w:val="00A258AD"/>
    <w:rsid w:val="00A30AFE"/>
    <w:rsid w:val="00A330F4"/>
    <w:rsid w:val="00A335D9"/>
    <w:rsid w:val="00A342C5"/>
    <w:rsid w:val="00A343BB"/>
    <w:rsid w:val="00A4063A"/>
    <w:rsid w:val="00A40E2E"/>
    <w:rsid w:val="00A41D44"/>
    <w:rsid w:val="00A41E24"/>
    <w:rsid w:val="00A445A0"/>
    <w:rsid w:val="00A456B6"/>
    <w:rsid w:val="00A46B26"/>
    <w:rsid w:val="00A50300"/>
    <w:rsid w:val="00A51763"/>
    <w:rsid w:val="00A51ABF"/>
    <w:rsid w:val="00A530C0"/>
    <w:rsid w:val="00A576BC"/>
    <w:rsid w:val="00A61BEE"/>
    <w:rsid w:val="00A6476A"/>
    <w:rsid w:val="00A65AFB"/>
    <w:rsid w:val="00A6676F"/>
    <w:rsid w:val="00A6724B"/>
    <w:rsid w:val="00A67879"/>
    <w:rsid w:val="00A70045"/>
    <w:rsid w:val="00A723BC"/>
    <w:rsid w:val="00A7308B"/>
    <w:rsid w:val="00A8334D"/>
    <w:rsid w:val="00A85FE9"/>
    <w:rsid w:val="00A90656"/>
    <w:rsid w:val="00A92002"/>
    <w:rsid w:val="00A93FE3"/>
    <w:rsid w:val="00A94EAF"/>
    <w:rsid w:val="00A968DF"/>
    <w:rsid w:val="00A978C9"/>
    <w:rsid w:val="00AA0C1C"/>
    <w:rsid w:val="00AA1CE1"/>
    <w:rsid w:val="00AA32E4"/>
    <w:rsid w:val="00AA4026"/>
    <w:rsid w:val="00AA64DC"/>
    <w:rsid w:val="00AB0804"/>
    <w:rsid w:val="00AB1941"/>
    <w:rsid w:val="00AB2038"/>
    <w:rsid w:val="00AB24EF"/>
    <w:rsid w:val="00AB2BA2"/>
    <w:rsid w:val="00AB2BCA"/>
    <w:rsid w:val="00AB348F"/>
    <w:rsid w:val="00AB482F"/>
    <w:rsid w:val="00AB5942"/>
    <w:rsid w:val="00AB671C"/>
    <w:rsid w:val="00AB68C1"/>
    <w:rsid w:val="00AC6B5D"/>
    <w:rsid w:val="00AC768F"/>
    <w:rsid w:val="00AD0695"/>
    <w:rsid w:val="00AD12FF"/>
    <w:rsid w:val="00AD167B"/>
    <w:rsid w:val="00AD48D3"/>
    <w:rsid w:val="00AD5A47"/>
    <w:rsid w:val="00AE09D6"/>
    <w:rsid w:val="00AE0F1A"/>
    <w:rsid w:val="00AE4797"/>
    <w:rsid w:val="00AE68DA"/>
    <w:rsid w:val="00AF0669"/>
    <w:rsid w:val="00AF1941"/>
    <w:rsid w:val="00AF41BE"/>
    <w:rsid w:val="00AF4B4D"/>
    <w:rsid w:val="00AF536C"/>
    <w:rsid w:val="00AF653E"/>
    <w:rsid w:val="00B0332A"/>
    <w:rsid w:val="00B03DB8"/>
    <w:rsid w:val="00B043D2"/>
    <w:rsid w:val="00B04517"/>
    <w:rsid w:val="00B04AF1"/>
    <w:rsid w:val="00B04E38"/>
    <w:rsid w:val="00B06E43"/>
    <w:rsid w:val="00B07582"/>
    <w:rsid w:val="00B11827"/>
    <w:rsid w:val="00B14494"/>
    <w:rsid w:val="00B15ADA"/>
    <w:rsid w:val="00B17132"/>
    <w:rsid w:val="00B2032E"/>
    <w:rsid w:val="00B23AF2"/>
    <w:rsid w:val="00B23C84"/>
    <w:rsid w:val="00B279C5"/>
    <w:rsid w:val="00B27D9B"/>
    <w:rsid w:val="00B307B1"/>
    <w:rsid w:val="00B32B1B"/>
    <w:rsid w:val="00B32BCF"/>
    <w:rsid w:val="00B32E1E"/>
    <w:rsid w:val="00B3336A"/>
    <w:rsid w:val="00B33855"/>
    <w:rsid w:val="00B3385D"/>
    <w:rsid w:val="00B33D81"/>
    <w:rsid w:val="00B3445E"/>
    <w:rsid w:val="00B3745B"/>
    <w:rsid w:val="00B378E8"/>
    <w:rsid w:val="00B4054F"/>
    <w:rsid w:val="00B41BBB"/>
    <w:rsid w:val="00B42D2E"/>
    <w:rsid w:val="00B47B54"/>
    <w:rsid w:val="00B506A6"/>
    <w:rsid w:val="00B528C3"/>
    <w:rsid w:val="00B53AC4"/>
    <w:rsid w:val="00B53BD2"/>
    <w:rsid w:val="00B54CAA"/>
    <w:rsid w:val="00B56376"/>
    <w:rsid w:val="00B60966"/>
    <w:rsid w:val="00B62625"/>
    <w:rsid w:val="00B64858"/>
    <w:rsid w:val="00B678F5"/>
    <w:rsid w:val="00B71821"/>
    <w:rsid w:val="00B72CB3"/>
    <w:rsid w:val="00B7497B"/>
    <w:rsid w:val="00B75EFA"/>
    <w:rsid w:val="00B81C9A"/>
    <w:rsid w:val="00B82FC1"/>
    <w:rsid w:val="00B83D9B"/>
    <w:rsid w:val="00B86812"/>
    <w:rsid w:val="00B86935"/>
    <w:rsid w:val="00B87368"/>
    <w:rsid w:val="00B923AD"/>
    <w:rsid w:val="00B92501"/>
    <w:rsid w:val="00B92705"/>
    <w:rsid w:val="00B9384C"/>
    <w:rsid w:val="00B95A33"/>
    <w:rsid w:val="00B96DBD"/>
    <w:rsid w:val="00BA1845"/>
    <w:rsid w:val="00BA1AAB"/>
    <w:rsid w:val="00BA4A56"/>
    <w:rsid w:val="00BA7A59"/>
    <w:rsid w:val="00BB2FFE"/>
    <w:rsid w:val="00BB4A6B"/>
    <w:rsid w:val="00BC0E0E"/>
    <w:rsid w:val="00BC1E57"/>
    <w:rsid w:val="00BC7597"/>
    <w:rsid w:val="00BC7669"/>
    <w:rsid w:val="00BC7E70"/>
    <w:rsid w:val="00BD0E13"/>
    <w:rsid w:val="00BD0F72"/>
    <w:rsid w:val="00BD1249"/>
    <w:rsid w:val="00BD2C52"/>
    <w:rsid w:val="00BD71D0"/>
    <w:rsid w:val="00BE0990"/>
    <w:rsid w:val="00BE0C6F"/>
    <w:rsid w:val="00BE0D95"/>
    <w:rsid w:val="00BE13F4"/>
    <w:rsid w:val="00BE16A8"/>
    <w:rsid w:val="00BE48F7"/>
    <w:rsid w:val="00BF033F"/>
    <w:rsid w:val="00BF077D"/>
    <w:rsid w:val="00BF19CA"/>
    <w:rsid w:val="00BF2F78"/>
    <w:rsid w:val="00BF2FF4"/>
    <w:rsid w:val="00BF7A9B"/>
    <w:rsid w:val="00C03D43"/>
    <w:rsid w:val="00C041BB"/>
    <w:rsid w:val="00C04CA9"/>
    <w:rsid w:val="00C06127"/>
    <w:rsid w:val="00C071AD"/>
    <w:rsid w:val="00C13801"/>
    <w:rsid w:val="00C24646"/>
    <w:rsid w:val="00C24B03"/>
    <w:rsid w:val="00C24E02"/>
    <w:rsid w:val="00C27AC9"/>
    <w:rsid w:val="00C309F2"/>
    <w:rsid w:val="00C31831"/>
    <w:rsid w:val="00C356EE"/>
    <w:rsid w:val="00C36BD9"/>
    <w:rsid w:val="00C36DC0"/>
    <w:rsid w:val="00C409A4"/>
    <w:rsid w:val="00C4160F"/>
    <w:rsid w:val="00C4488B"/>
    <w:rsid w:val="00C472F8"/>
    <w:rsid w:val="00C47B74"/>
    <w:rsid w:val="00C53822"/>
    <w:rsid w:val="00C5648B"/>
    <w:rsid w:val="00C573B9"/>
    <w:rsid w:val="00C57608"/>
    <w:rsid w:val="00C635B5"/>
    <w:rsid w:val="00C64503"/>
    <w:rsid w:val="00C650BE"/>
    <w:rsid w:val="00C65E38"/>
    <w:rsid w:val="00C66202"/>
    <w:rsid w:val="00C66F6E"/>
    <w:rsid w:val="00C71508"/>
    <w:rsid w:val="00C72B46"/>
    <w:rsid w:val="00C752D9"/>
    <w:rsid w:val="00C76312"/>
    <w:rsid w:val="00C85796"/>
    <w:rsid w:val="00C864CC"/>
    <w:rsid w:val="00C90782"/>
    <w:rsid w:val="00C947D9"/>
    <w:rsid w:val="00CA4138"/>
    <w:rsid w:val="00CA7A4A"/>
    <w:rsid w:val="00CB1FE8"/>
    <w:rsid w:val="00CB2BB0"/>
    <w:rsid w:val="00CB736C"/>
    <w:rsid w:val="00CB7D22"/>
    <w:rsid w:val="00CC09F2"/>
    <w:rsid w:val="00CC1AA1"/>
    <w:rsid w:val="00CC4631"/>
    <w:rsid w:val="00CD6DDC"/>
    <w:rsid w:val="00CE4F68"/>
    <w:rsid w:val="00CE5DA3"/>
    <w:rsid w:val="00CF05B7"/>
    <w:rsid w:val="00CF0993"/>
    <w:rsid w:val="00CF1EAD"/>
    <w:rsid w:val="00CF276A"/>
    <w:rsid w:val="00CF5C30"/>
    <w:rsid w:val="00CF65F2"/>
    <w:rsid w:val="00D000E6"/>
    <w:rsid w:val="00D01A76"/>
    <w:rsid w:val="00D03ED8"/>
    <w:rsid w:val="00D04AE2"/>
    <w:rsid w:val="00D07449"/>
    <w:rsid w:val="00D125E7"/>
    <w:rsid w:val="00D13574"/>
    <w:rsid w:val="00D17D27"/>
    <w:rsid w:val="00D208F8"/>
    <w:rsid w:val="00D20C60"/>
    <w:rsid w:val="00D20F6C"/>
    <w:rsid w:val="00D21133"/>
    <w:rsid w:val="00D23508"/>
    <w:rsid w:val="00D2352C"/>
    <w:rsid w:val="00D23E7C"/>
    <w:rsid w:val="00D25799"/>
    <w:rsid w:val="00D32DDB"/>
    <w:rsid w:val="00D35F29"/>
    <w:rsid w:val="00D3659A"/>
    <w:rsid w:val="00D370AA"/>
    <w:rsid w:val="00D431D1"/>
    <w:rsid w:val="00D46A47"/>
    <w:rsid w:val="00D476AD"/>
    <w:rsid w:val="00D5424A"/>
    <w:rsid w:val="00D5477D"/>
    <w:rsid w:val="00D55275"/>
    <w:rsid w:val="00D552C6"/>
    <w:rsid w:val="00D55310"/>
    <w:rsid w:val="00D56EAD"/>
    <w:rsid w:val="00D57245"/>
    <w:rsid w:val="00D60950"/>
    <w:rsid w:val="00D622F7"/>
    <w:rsid w:val="00D63FDC"/>
    <w:rsid w:val="00D663E5"/>
    <w:rsid w:val="00D66A8F"/>
    <w:rsid w:val="00D709D4"/>
    <w:rsid w:val="00D71920"/>
    <w:rsid w:val="00D72367"/>
    <w:rsid w:val="00D75B8F"/>
    <w:rsid w:val="00D76437"/>
    <w:rsid w:val="00D81C6B"/>
    <w:rsid w:val="00D82797"/>
    <w:rsid w:val="00D8543B"/>
    <w:rsid w:val="00D8554E"/>
    <w:rsid w:val="00D86263"/>
    <w:rsid w:val="00D90BBD"/>
    <w:rsid w:val="00D91681"/>
    <w:rsid w:val="00D92C8F"/>
    <w:rsid w:val="00D93864"/>
    <w:rsid w:val="00D952AB"/>
    <w:rsid w:val="00D9588B"/>
    <w:rsid w:val="00D96B14"/>
    <w:rsid w:val="00D96B81"/>
    <w:rsid w:val="00DA60FC"/>
    <w:rsid w:val="00DA6FF3"/>
    <w:rsid w:val="00DA79F9"/>
    <w:rsid w:val="00DB01D8"/>
    <w:rsid w:val="00DB112F"/>
    <w:rsid w:val="00DB1870"/>
    <w:rsid w:val="00DB3D80"/>
    <w:rsid w:val="00DB582C"/>
    <w:rsid w:val="00DB7A87"/>
    <w:rsid w:val="00DC4E05"/>
    <w:rsid w:val="00DC67DA"/>
    <w:rsid w:val="00DD016E"/>
    <w:rsid w:val="00DD19A6"/>
    <w:rsid w:val="00DD1A9D"/>
    <w:rsid w:val="00DD450E"/>
    <w:rsid w:val="00DD50BB"/>
    <w:rsid w:val="00DD73E6"/>
    <w:rsid w:val="00DE04D9"/>
    <w:rsid w:val="00DE0C3D"/>
    <w:rsid w:val="00DE202E"/>
    <w:rsid w:val="00DE245C"/>
    <w:rsid w:val="00DE3C7B"/>
    <w:rsid w:val="00DE62A5"/>
    <w:rsid w:val="00DE63E5"/>
    <w:rsid w:val="00DF1DBE"/>
    <w:rsid w:val="00DF3041"/>
    <w:rsid w:val="00DF7D4B"/>
    <w:rsid w:val="00DF7DCD"/>
    <w:rsid w:val="00E00986"/>
    <w:rsid w:val="00E0297F"/>
    <w:rsid w:val="00E1079C"/>
    <w:rsid w:val="00E13E20"/>
    <w:rsid w:val="00E15FB5"/>
    <w:rsid w:val="00E230C9"/>
    <w:rsid w:val="00E23250"/>
    <w:rsid w:val="00E24B45"/>
    <w:rsid w:val="00E25A92"/>
    <w:rsid w:val="00E25F34"/>
    <w:rsid w:val="00E265A2"/>
    <w:rsid w:val="00E26FC8"/>
    <w:rsid w:val="00E32532"/>
    <w:rsid w:val="00E32F78"/>
    <w:rsid w:val="00E33666"/>
    <w:rsid w:val="00E33C1B"/>
    <w:rsid w:val="00E33ECD"/>
    <w:rsid w:val="00E3471A"/>
    <w:rsid w:val="00E42456"/>
    <w:rsid w:val="00E469C4"/>
    <w:rsid w:val="00E51434"/>
    <w:rsid w:val="00E52AA9"/>
    <w:rsid w:val="00E53473"/>
    <w:rsid w:val="00E54243"/>
    <w:rsid w:val="00E6719C"/>
    <w:rsid w:val="00E67DBA"/>
    <w:rsid w:val="00E72168"/>
    <w:rsid w:val="00E73E6D"/>
    <w:rsid w:val="00E7483D"/>
    <w:rsid w:val="00E76F2C"/>
    <w:rsid w:val="00E77E4A"/>
    <w:rsid w:val="00E80A4C"/>
    <w:rsid w:val="00E81028"/>
    <w:rsid w:val="00E8374B"/>
    <w:rsid w:val="00E84D83"/>
    <w:rsid w:val="00E85047"/>
    <w:rsid w:val="00E86581"/>
    <w:rsid w:val="00E87456"/>
    <w:rsid w:val="00E912D1"/>
    <w:rsid w:val="00E922E4"/>
    <w:rsid w:val="00E92E3B"/>
    <w:rsid w:val="00EA1045"/>
    <w:rsid w:val="00EB07BD"/>
    <w:rsid w:val="00EB0E70"/>
    <w:rsid w:val="00EB233F"/>
    <w:rsid w:val="00EB3522"/>
    <w:rsid w:val="00EB5647"/>
    <w:rsid w:val="00EB7BED"/>
    <w:rsid w:val="00EB7ECA"/>
    <w:rsid w:val="00EC469A"/>
    <w:rsid w:val="00EC4D99"/>
    <w:rsid w:val="00ED1431"/>
    <w:rsid w:val="00ED2516"/>
    <w:rsid w:val="00ED5F94"/>
    <w:rsid w:val="00ED6E82"/>
    <w:rsid w:val="00EE1049"/>
    <w:rsid w:val="00EE42C9"/>
    <w:rsid w:val="00EE6D0E"/>
    <w:rsid w:val="00EF60F1"/>
    <w:rsid w:val="00EF7849"/>
    <w:rsid w:val="00F01324"/>
    <w:rsid w:val="00F01B70"/>
    <w:rsid w:val="00F01CA7"/>
    <w:rsid w:val="00F021A5"/>
    <w:rsid w:val="00F02D58"/>
    <w:rsid w:val="00F06193"/>
    <w:rsid w:val="00F070F1"/>
    <w:rsid w:val="00F071A5"/>
    <w:rsid w:val="00F078CF"/>
    <w:rsid w:val="00F07E61"/>
    <w:rsid w:val="00F14E41"/>
    <w:rsid w:val="00F15916"/>
    <w:rsid w:val="00F169A9"/>
    <w:rsid w:val="00F25BC7"/>
    <w:rsid w:val="00F26FB7"/>
    <w:rsid w:val="00F31003"/>
    <w:rsid w:val="00F3517E"/>
    <w:rsid w:val="00F35578"/>
    <w:rsid w:val="00F36387"/>
    <w:rsid w:val="00F37024"/>
    <w:rsid w:val="00F41019"/>
    <w:rsid w:val="00F41316"/>
    <w:rsid w:val="00F421DF"/>
    <w:rsid w:val="00F424EA"/>
    <w:rsid w:val="00F444DB"/>
    <w:rsid w:val="00F450FD"/>
    <w:rsid w:val="00F452E6"/>
    <w:rsid w:val="00F46F6A"/>
    <w:rsid w:val="00F47E05"/>
    <w:rsid w:val="00F526A9"/>
    <w:rsid w:val="00F52D75"/>
    <w:rsid w:val="00F554DD"/>
    <w:rsid w:val="00F648E7"/>
    <w:rsid w:val="00F67982"/>
    <w:rsid w:val="00F71187"/>
    <w:rsid w:val="00F75BD6"/>
    <w:rsid w:val="00F761AD"/>
    <w:rsid w:val="00F767AB"/>
    <w:rsid w:val="00F82F04"/>
    <w:rsid w:val="00F8425E"/>
    <w:rsid w:val="00F84710"/>
    <w:rsid w:val="00F927CF"/>
    <w:rsid w:val="00F93E2C"/>
    <w:rsid w:val="00F9498B"/>
    <w:rsid w:val="00F968D2"/>
    <w:rsid w:val="00FA1147"/>
    <w:rsid w:val="00FA15B4"/>
    <w:rsid w:val="00FA3F1C"/>
    <w:rsid w:val="00FA6207"/>
    <w:rsid w:val="00FA62B3"/>
    <w:rsid w:val="00FB3461"/>
    <w:rsid w:val="00FB50A6"/>
    <w:rsid w:val="00FB5A46"/>
    <w:rsid w:val="00FB7009"/>
    <w:rsid w:val="00FC0EAB"/>
    <w:rsid w:val="00FC193C"/>
    <w:rsid w:val="00FC3A83"/>
    <w:rsid w:val="00FD0151"/>
    <w:rsid w:val="00FD12FB"/>
    <w:rsid w:val="00FD14D1"/>
    <w:rsid w:val="00FD2394"/>
    <w:rsid w:val="00FD3199"/>
    <w:rsid w:val="00FD5459"/>
    <w:rsid w:val="00FD6A76"/>
    <w:rsid w:val="00FE06E8"/>
    <w:rsid w:val="00FE0B00"/>
    <w:rsid w:val="00FE16F8"/>
    <w:rsid w:val="00FE2411"/>
    <w:rsid w:val="00FE2E30"/>
    <w:rsid w:val="00FE71DD"/>
    <w:rsid w:val="00FE7A8D"/>
    <w:rsid w:val="00FE7DA9"/>
    <w:rsid w:val="00FF0B6C"/>
    <w:rsid w:val="00FF179D"/>
    <w:rsid w:val="00FF24E2"/>
    <w:rsid w:val="00FF5035"/>
    <w:rsid w:val="00FF5F7D"/>
    <w:rsid w:val="00FF6B77"/>
    <w:rsid w:val="00FF75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1D"/>
    <w:rPr>
      <w:lang w:val="tr-TR"/>
    </w:rPr>
  </w:style>
  <w:style w:type="paragraph" w:styleId="Balk1">
    <w:name w:val="heading 1"/>
    <w:basedOn w:val="Normal"/>
    <w:next w:val="Paragraph"/>
    <w:link w:val="Balk1Char"/>
    <w:qFormat/>
    <w:rsid w:val="00BF2F78"/>
    <w:pPr>
      <w:keepNext/>
      <w:spacing w:before="360" w:after="60" w:line="360" w:lineRule="auto"/>
      <w:ind w:right="567"/>
      <w:contextualSpacing/>
      <w:outlineLvl w:val="0"/>
    </w:pPr>
    <w:rPr>
      <w:rFonts w:ascii="Times New Roman" w:eastAsia="Times New Roman" w:hAnsi="Times New Roman" w:cs="Arial"/>
      <w:b/>
      <w:bCs/>
      <w:kern w:val="32"/>
      <w:sz w:val="24"/>
      <w:szCs w:val="32"/>
      <w:lang w:val="en-GB"/>
    </w:rPr>
  </w:style>
  <w:style w:type="paragraph" w:styleId="Balk2">
    <w:name w:val="heading 2"/>
    <w:basedOn w:val="Normal"/>
    <w:next w:val="Normal"/>
    <w:link w:val="Balk2Char"/>
    <w:uiPriority w:val="9"/>
    <w:semiHidden/>
    <w:unhideWhenUsed/>
    <w:qFormat/>
    <w:rsid w:val="005F14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2F78"/>
    <w:rPr>
      <w:rFonts w:ascii="Times New Roman" w:eastAsia="Times New Roman" w:hAnsi="Times New Roman" w:cs="Arial"/>
      <w:b/>
      <w:bCs/>
      <w:kern w:val="32"/>
      <w:sz w:val="24"/>
      <w:szCs w:val="32"/>
      <w:lang w:val="en-GB" w:eastAsia="en-GB"/>
    </w:rPr>
  </w:style>
  <w:style w:type="paragraph" w:customStyle="1" w:styleId="Paragraph">
    <w:name w:val="Paragraph"/>
    <w:basedOn w:val="Normal"/>
    <w:next w:val="Normal"/>
    <w:qFormat/>
    <w:rsid w:val="00BF2F78"/>
    <w:pPr>
      <w:widowControl w:val="0"/>
      <w:spacing w:before="240" w:after="0" w:line="480" w:lineRule="auto"/>
    </w:pPr>
    <w:rPr>
      <w:rFonts w:ascii="Times New Roman" w:eastAsia="Times New Roman" w:hAnsi="Times New Roman" w:cs="Times New Roman"/>
      <w:sz w:val="24"/>
      <w:szCs w:val="24"/>
      <w:lang w:val="en-GB"/>
    </w:rPr>
  </w:style>
  <w:style w:type="table" w:styleId="TabloKlavuzu">
    <w:name w:val="Table Grid"/>
    <w:basedOn w:val="NormalTablo"/>
    <w:uiPriority w:val="59"/>
    <w:rsid w:val="00B50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VarsaylanParagrafYazTipi"/>
    <w:uiPriority w:val="99"/>
    <w:unhideWhenUsed/>
    <w:rsid w:val="002D3659"/>
    <w:rPr>
      <w:i/>
      <w:iCs/>
    </w:rPr>
  </w:style>
  <w:style w:type="character" w:styleId="Vurgu">
    <w:name w:val="Emphasis"/>
    <w:basedOn w:val="VarsaylanParagrafYazTipi"/>
    <w:uiPriority w:val="20"/>
    <w:qFormat/>
    <w:rsid w:val="002D3659"/>
    <w:rPr>
      <w:i/>
      <w:iCs/>
    </w:rPr>
  </w:style>
  <w:style w:type="character" w:styleId="Gl">
    <w:name w:val="Strong"/>
    <w:uiPriority w:val="22"/>
    <w:qFormat/>
    <w:rsid w:val="00555C6B"/>
    <w:rPr>
      <w:b/>
    </w:rPr>
  </w:style>
  <w:style w:type="paragraph" w:styleId="NormalWeb">
    <w:name w:val="Normal (Web)"/>
    <w:basedOn w:val="Normal"/>
    <w:rsid w:val="00555C6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ListeParagraf">
    <w:name w:val="List Paragraph"/>
    <w:basedOn w:val="Normal"/>
    <w:uiPriority w:val="34"/>
    <w:qFormat/>
    <w:rsid w:val="00B04AF1"/>
    <w:pPr>
      <w:ind w:left="720"/>
      <w:contextualSpacing/>
    </w:pPr>
  </w:style>
  <w:style w:type="paragraph" w:styleId="stbilgi">
    <w:name w:val="header"/>
    <w:basedOn w:val="Normal"/>
    <w:link w:val="stbilgiChar"/>
    <w:uiPriority w:val="99"/>
    <w:unhideWhenUsed/>
    <w:rsid w:val="006C1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1371"/>
    <w:rPr>
      <w:lang w:val="tr-TR"/>
    </w:rPr>
  </w:style>
  <w:style w:type="paragraph" w:styleId="Altbilgi">
    <w:name w:val="footer"/>
    <w:basedOn w:val="Normal"/>
    <w:link w:val="AltbilgiChar"/>
    <w:uiPriority w:val="99"/>
    <w:unhideWhenUsed/>
    <w:rsid w:val="006C1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1371"/>
    <w:rPr>
      <w:lang w:val="tr-TR"/>
    </w:rPr>
  </w:style>
  <w:style w:type="character" w:styleId="Kpr">
    <w:name w:val="Hyperlink"/>
    <w:basedOn w:val="VarsaylanParagrafYazTipi"/>
    <w:uiPriority w:val="99"/>
    <w:unhideWhenUsed/>
    <w:rsid w:val="005D0093"/>
    <w:rPr>
      <w:color w:val="0000FF" w:themeColor="hyperlink"/>
      <w:u w:val="single"/>
    </w:rPr>
  </w:style>
  <w:style w:type="character" w:customStyle="1" w:styleId="Balk2Char">
    <w:name w:val="Başlık 2 Char"/>
    <w:basedOn w:val="VarsaylanParagrafYazTipi"/>
    <w:link w:val="Balk2"/>
    <w:uiPriority w:val="9"/>
    <w:semiHidden/>
    <w:rsid w:val="005F14C5"/>
    <w:rPr>
      <w:rFonts w:asciiTheme="majorHAnsi" w:eastAsiaTheme="majorEastAsia" w:hAnsiTheme="majorHAnsi" w:cstheme="majorBidi"/>
      <w:b/>
      <w:bCs/>
      <w:color w:val="4F81BD" w:themeColor="accent1"/>
      <w:sz w:val="26"/>
      <w:szCs w:val="26"/>
      <w:lang w:val="tr-TR"/>
    </w:rPr>
  </w:style>
  <w:style w:type="paragraph" w:styleId="DipnotMetni">
    <w:name w:val="footnote text"/>
    <w:basedOn w:val="Normal"/>
    <w:link w:val="DipnotMetniChar"/>
    <w:uiPriority w:val="99"/>
    <w:unhideWhenUsed/>
    <w:rsid w:val="0056652E"/>
    <w:pPr>
      <w:spacing w:after="0" w:line="240" w:lineRule="auto"/>
    </w:pPr>
    <w:rPr>
      <w:rFonts w:ascii="Calibri" w:eastAsia="Calibri" w:hAnsi="Calibri" w:cs="Times New Roman"/>
      <w:sz w:val="20"/>
      <w:szCs w:val="20"/>
      <w:lang w:eastAsia="en-US"/>
    </w:rPr>
  </w:style>
  <w:style w:type="character" w:customStyle="1" w:styleId="DipnotMetniChar">
    <w:name w:val="Dipnot Metni Char"/>
    <w:basedOn w:val="VarsaylanParagrafYazTipi"/>
    <w:link w:val="DipnotMetni"/>
    <w:uiPriority w:val="99"/>
    <w:rsid w:val="0056652E"/>
    <w:rPr>
      <w:rFonts w:ascii="Calibri" w:eastAsia="Calibri" w:hAnsi="Calibri" w:cs="Times New Roman"/>
      <w:sz w:val="20"/>
      <w:szCs w:val="20"/>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1D"/>
    <w:rPr>
      <w:lang w:val="tr-TR"/>
    </w:rPr>
  </w:style>
  <w:style w:type="paragraph" w:styleId="Balk1">
    <w:name w:val="heading 1"/>
    <w:basedOn w:val="Normal"/>
    <w:next w:val="Paragraph"/>
    <w:link w:val="Balk1Char"/>
    <w:qFormat/>
    <w:rsid w:val="00BF2F78"/>
    <w:pPr>
      <w:keepNext/>
      <w:spacing w:before="360" w:after="60" w:line="360" w:lineRule="auto"/>
      <w:ind w:right="567"/>
      <w:contextualSpacing/>
      <w:outlineLvl w:val="0"/>
    </w:pPr>
    <w:rPr>
      <w:rFonts w:ascii="Times New Roman" w:eastAsia="Times New Roman" w:hAnsi="Times New Roman" w:cs="Arial"/>
      <w:b/>
      <w:bCs/>
      <w:kern w:val="32"/>
      <w:sz w:val="24"/>
      <w:szCs w:val="32"/>
      <w:lang w:val="en-GB"/>
    </w:rPr>
  </w:style>
  <w:style w:type="paragraph" w:styleId="Balk2">
    <w:name w:val="heading 2"/>
    <w:basedOn w:val="Normal"/>
    <w:next w:val="Normal"/>
    <w:link w:val="Balk2Char"/>
    <w:uiPriority w:val="9"/>
    <w:semiHidden/>
    <w:unhideWhenUsed/>
    <w:qFormat/>
    <w:rsid w:val="005F14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2F78"/>
    <w:rPr>
      <w:rFonts w:ascii="Times New Roman" w:eastAsia="Times New Roman" w:hAnsi="Times New Roman" w:cs="Arial"/>
      <w:b/>
      <w:bCs/>
      <w:kern w:val="32"/>
      <w:sz w:val="24"/>
      <w:szCs w:val="32"/>
      <w:lang w:val="en-GB" w:eastAsia="en-GB"/>
    </w:rPr>
  </w:style>
  <w:style w:type="paragraph" w:customStyle="1" w:styleId="Paragraph">
    <w:name w:val="Paragraph"/>
    <w:basedOn w:val="Normal"/>
    <w:next w:val="Normal"/>
    <w:qFormat/>
    <w:rsid w:val="00BF2F78"/>
    <w:pPr>
      <w:widowControl w:val="0"/>
      <w:spacing w:before="240" w:after="0" w:line="480" w:lineRule="auto"/>
    </w:pPr>
    <w:rPr>
      <w:rFonts w:ascii="Times New Roman" w:eastAsia="Times New Roman" w:hAnsi="Times New Roman" w:cs="Times New Roman"/>
      <w:sz w:val="24"/>
      <w:szCs w:val="24"/>
      <w:lang w:val="en-GB"/>
    </w:rPr>
  </w:style>
  <w:style w:type="table" w:styleId="TabloKlavuzu">
    <w:name w:val="Table Grid"/>
    <w:basedOn w:val="NormalTablo"/>
    <w:uiPriority w:val="59"/>
    <w:rsid w:val="00B50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VarsaylanParagrafYazTipi"/>
    <w:uiPriority w:val="99"/>
    <w:unhideWhenUsed/>
    <w:rsid w:val="002D3659"/>
    <w:rPr>
      <w:i/>
      <w:iCs/>
    </w:rPr>
  </w:style>
  <w:style w:type="character" w:styleId="Vurgu">
    <w:name w:val="Emphasis"/>
    <w:basedOn w:val="VarsaylanParagrafYazTipi"/>
    <w:uiPriority w:val="20"/>
    <w:qFormat/>
    <w:rsid w:val="002D3659"/>
    <w:rPr>
      <w:i/>
      <w:iCs/>
    </w:rPr>
  </w:style>
  <w:style w:type="character" w:styleId="Gl">
    <w:name w:val="Strong"/>
    <w:uiPriority w:val="22"/>
    <w:qFormat/>
    <w:rsid w:val="00555C6B"/>
    <w:rPr>
      <w:b/>
    </w:rPr>
  </w:style>
  <w:style w:type="paragraph" w:styleId="NormalWeb">
    <w:name w:val="Normal (Web)"/>
    <w:basedOn w:val="Normal"/>
    <w:rsid w:val="00555C6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ListeParagraf">
    <w:name w:val="List Paragraph"/>
    <w:basedOn w:val="Normal"/>
    <w:uiPriority w:val="34"/>
    <w:qFormat/>
    <w:rsid w:val="00B04AF1"/>
    <w:pPr>
      <w:ind w:left="720"/>
      <w:contextualSpacing/>
    </w:pPr>
  </w:style>
  <w:style w:type="paragraph" w:styleId="stbilgi">
    <w:name w:val="header"/>
    <w:basedOn w:val="Normal"/>
    <w:link w:val="stbilgiChar"/>
    <w:uiPriority w:val="99"/>
    <w:unhideWhenUsed/>
    <w:rsid w:val="006C1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1371"/>
    <w:rPr>
      <w:lang w:val="tr-TR"/>
    </w:rPr>
  </w:style>
  <w:style w:type="paragraph" w:styleId="Altbilgi">
    <w:name w:val="footer"/>
    <w:basedOn w:val="Normal"/>
    <w:link w:val="AltbilgiChar"/>
    <w:uiPriority w:val="99"/>
    <w:unhideWhenUsed/>
    <w:rsid w:val="006C1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1371"/>
    <w:rPr>
      <w:lang w:val="tr-TR"/>
    </w:rPr>
  </w:style>
  <w:style w:type="character" w:styleId="Kpr">
    <w:name w:val="Hyperlink"/>
    <w:basedOn w:val="VarsaylanParagrafYazTipi"/>
    <w:uiPriority w:val="99"/>
    <w:unhideWhenUsed/>
    <w:rsid w:val="005D0093"/>
    <w:rPr>
      <w:color w:val="0000FF" w:themeColor="hyperlink"/>
      <w:u w:val="single"/>
    </w:rPr>
  </w:style>
  <w:style w:type="character" w:customStyle="1" w:styleId="Balk2Char">
    <w:name w:val="Başlık 2 Char"/>
    <w:basedOn w:val="VarsaylanParagrafYazTipi"/>
    <w:link w:val="Balk2"/>
    <w:uiPriority w:val="9"/>
    <w:semiHidden/>
    <w:rsid w:val="005F14C5"/>
    <w:rPr>
      <w:rFonts w:asciiTheme="majorHAnsi" w:eastAsiaTheme="majorEastAsia" w:hAnsiTheme="majorHAnsi" w:cstheme="majorBidi"/>
      <w:b/>
      <w:bCs/>
      <w:color w:val="4F81BD" w:themeColor="accent1"/>
      <w:sz w:val="26"/>
      <w:szCs w:val="26"/>
      <w:lang w:val="tr-TR"/>
    </w:rPr>
  </w:style>
  <w:style w:type="paragraph" w:styleId="DipnotMetni">
    <w:name w:val="footnote text"/>
    <w:basedOn w:val="Normal"/>
    <w:link w:val="DipnotMetniChar"/>
    <w:uiPriority w:val="99"/>
    <w:unhideWhenUsed/>
    <w:rsid w:val="0056652E"/>
    <w:pPr>
      <w:spacing w:after="0" w:line="240" w:lineRule="auto"/>
    </w:pPr>
    <w:rPr>
      <w:rFonts w:ascii="Calibri" w:eastAsia="Calibri" w:hAnsi="Calibri" w:cs="Times New Roman"/>
      <w:sz w:val="20"/>
      <w:szCs w:val="20"/>
      <w:lang w:eastAsia="en-US"/>
    </w:rPr>
  </w:style>
  <w:style w:type="character" w:customStyle="1" w:styleId="DipnotMetniChar">
    <w:name w:val="Dipnot Metni Char"/>
    <w:basedOn w:val="VarsaylanParagrafYazTipi"/>
    <w:link w:val="DipnotMetni"/>
    <w:uiPriority w:val="99"/>
    <w:rsid w:val="0056652E"/>
    <w:rPr>
      <w:rFonts w:ascii="Calibri" w:eastAsia="Calibri" w:hAnsi="Calibri" w:cs="Times New Roman"/>
      <w:sz w:val="20"/>
      <w:szCs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014">
      <w:bodyDiv w:val="1"/>
      <w:marLeft w:val="0"/>
      <w:marRight w:val="0"/>
      <w:marTop w:val="0"/>
      <w:marBottom w:val="0"/>
      <w:divBdr>
        <w:top w:val="none" w:sz="0" w:space="0" w:color="auto"/>
        <w:left w:val="none" w:sz="0" w:space="0" w:color="auto"/>
        <w:bottom w:val="none" w:sz="0" w:space="0" w:color="auto"/>
        <w:right w:val="none" w:sz="0" w:space="0" w:color="auto"/>
      </w:divBdr>
      <w:divsChild>
        <w:div w:id="221864830">
          <w:marLeft w:val="0"/>
          <w:marRight w:val="0"/>
          <w:marTop w:val="0"/>
          <w:marBottom w:val="0"/>
          <w:divBdr>
            <w:top w:val="none" w:sz="0" w:space="0" w:color="auto"/>
            <w:left w:val="none" w:sz="0" w:space="0" w:color="auto"/>
            <w:bottom w:val="none" w:sz="0" w:space="0" w:color="auto"/>
            <w:right w:val="none" w:sz="0" w:space="0" w:color="auto"/>
          </w:divBdr>
        </w:div>
        <w:div w:id="1816337593">
          <w:marLeft w:val="0"/>
          <w:marRight w:val="0"/>
          <w:marTop w:val="0"/>
          <w:marBottom w:val="0"/>
          <w:divBdr>
            <w:top w:val="none" w:sz="0" w:space="0" w:color="auto"/>
            <w:left w:val="none" w:sz="0" w:space="0" w:color="auto"/>
            <w:bottom w:val="none" w:sz="0" w:space="0" w:color="auto"/>
            <w:right w:val="none" w:sz="0" w:space="0" w:color="auto"/>
          </w:divBdr>
        </w:div>
        <w:div w:id="1891380676">
          <w:marLeft w:val="0"/>
          <w:marRight w:val="0"/>
          <w:marTop w:val="0"/>
          <w:marBottom w:val="0"/>
          <w:divBdr>
            <w:top w:val="none" w:sz="0" w:space="0" w:color="auto"/>
            <w:left w:val="none" w:sz="0" w:space="0" w:color="auto"/>
            <w:bottom w:val="none" w:sz="0" w:space="0" w:color="auto"/>
            <w:right w:val="none" w:sz="0" w:space="0" w:color="auto"/>
          </w:divBdr>
        </w:div>
        <w:div w:id="1409573680">
          <w:marLeft w:val="0"/>
          <w:marRight w:val="0"/>
          <w:marTop w:val="0"/>
          <w:marBottom w:val="0"/>
          <w:divBdr>
            <w:top w:val="none" w:sz="0" w:space="0" w:color="auto"/>
            <w:left w:val="none" w:sz="0" w:space="0" w:color="auto"/>
            <w:bottom w:val="none" w:sz="0" w:space="0" w:color="auto"/>
            <w:right w:val="none" w:sz="0" w:space="0" w:color="auto"/>
          </w:divBdr>
        </w:div>
        <w:div w:id="1533349476">
          <w:marLeft w:val="0"/>
          <w:marRight w:val="0"/>
          <w:marTop w:val="0"/>
          <w:marBottom w:val="0"/>
          <w:divBdr>
            <w:top w:val="none" w:sz="0" w:space="0" w:color="auto"/>
            <w:left w:val="none" w:sz="0" w:space="0" w:color="auto"/>
            <w:bottom w:val="none" w:sz="0" w:space="0" w:color="auto"/>
            <w:right w:val="none" w:sz="0" w:space="0" w:color="auto"/>
          </w:divBdr>
        </w:div>
        <w:div w:id="644163468">
          <w:marLeft w:val="0"/>
          <w:marRight w:val="0"/>
          <w:marTop w:val="0"/>
          <w:marBottom w:val="0"/>
          <w:divBdr>
            <w:top w:val="none" w:sz="0" w:space="0" w:color="auto"/>
            <w:left w:val="none" w:sz="0" w:space="0" w:color="auto"/>
            <w:bottom w:val="none" w:sz="0" w:space="0" w:color="auto"/>
            <w:right w:val="none" w:sz="0" w:space="0" w:color="auto"/>
          </w:divBdr>
        </w:div>
        <w:div w:id="729615158">
          <w:marLeft w:val="0"/>
          <w:marRight w:val="0"/>
          <w:marTop w:val="0"/>
          <w:marBottom w:val="0"/>
          <w:divBdr>
            <w:top w:val="none" w:sz="0" w:space="0" w:color="auto"/>
            <w:left w:val="none" w:sz="0" w:space="0" w:color="auto"/>
            <w:bottom w:val="none" w:sz="0" w:space="0" w:color="auto"/>
            <w:right w:val="none" w:sz="0" w:space="0" w:color="auto"/>
          </w:divBdr>
        </w:div>
        <w:div w:id="667638685">
          <w:marLeft w:val="0"/>
          <w:marRight w:val="0"/>
          <w:marTop w:val="0"/>
          <w:marBottom w:val="0"/>
          <w:divBdr>
            <w:top w:val="none" w:sz="0" w:space="0" w:color="auto"/>
            <w:left w:val="none" w:sz="0" w:space="0" w:color="auto"/>
            <w:bottom w:val="none" w:sz="0" w:space="0" w:color="auto"/>
            <w:right w:val="none" w:sz="0" w:space="0" w:color="auto"/>
          </w:divBdr>
        </w:div>
        <w:div w:id="1175921220">
          <w:marLeft w:val="0"/>
          <w:marRight w:val="0"/>
          <w:marTop w:val="0"/>
          <w:marBottom w:val="0"/>
          <w:divBdr>
            <w:top w:val="none" w:sz="0" w:space="0" w:color="auto"/>
            <w:left w:val="none" w:sz="0" w:space="0" w:color="auto"/>
            <w:bottom w:val="none" w:sz="0" w:space="0" w:color="auto"/>
            <w:right w:val="none" w:sz="0" w:space="0" w:color="auto"/>
          </w:divBdr>
        </w:div>
        <w:div w:id="271590999">
          <w:marLeft w:val="0"/>
          <w:marRight w:val="0"/>
          <w:marTop w:val="0"/>
          <w:marBottom w:val="0"/>
          <w:divBdr>
            <w:top w:val="none" w:sz="0" w:space="0" w:color="auto"/>
            <w:left w:val="none" w:sz="0" w:space="0" w:color="auto"/>
            <w:bottom w:val="none" w:sz="0" w:space="0" w:color="auto"/>
            <w:right w:val="none" w:sz="0" w:space="0" w:color="auto"/>
          </w:divBdr>
        </w:div>
        <w:div w:id="1530875389">
          <w:marLeft w:val="0"/>
          <w:marRight w:val="0"/>
          <w:marTop w:val="0"/>
          <w:marBottom w:val="0"/>
          <w:divBdr>
            <w:top w:val="none" w:sz="0" w:space="0" w:color="auto"/>
            <w:left w:val="none" w:sz="0" w:space="0" w:color="auto"/>
            <w:bottom w:val="none" w:sz="0" w:space="0" w:color="auto"/>
            <w:right w:val="none" w:sz="0" w:space="0" w:color="auto"/>
          </w:divBdr>
        </w:div>
        <w:div w:id="2084906412">
          <w:marLeft w:val="0"/>
          <w:marRight w:val="0"/>
          <w:marTop w:val="0"/>
          <w:marBottom w:val="0"/>
          <w:divBdr>
            <w:top w:val="none" w:sz="0" w:space="0" w:color="auto"/>
            <w:left w:val="none" w:sz="0" w:space="0" w:color="auto"/>
            <w:bottom w:val="none" w:sz="0" w:space="0" w:color="auto"/>
            <w:right w:val="none" w:sz="0" w:space="0" w:color="auto"/>
          </w:divBdr>
        </w:div>
        <w:div w:id="1184706700">
          <w:marLeft w:val="0"/>
          <w:marRight w:val="0"/>
          <w:marTop w:val="0"/>
          <w:marBottom w:val="0"/>
          <w:divBdr>
            <w:top w:val="none" w:sz="0" w:space="0" w:color="auto"/>
            <w:left w:val="none" w:sz="0" w:space="0" w:color="auto"/>
            <w:bottom w:val="none" w:sz="0" w:space="0" w:color="auto"/>
            <w:right w:val="none" w:sz="0" w:space="0" w:color="auto"/>
          </w:divBdr>
        </w:div>
      </w:divsChild>
    </w:div>
    <w:div w:id="230308842">
      <w:bodyDiv w:val="1"/>
      <w:marLeft w:val="0"/>
      <w:marRight w:val="0"/>
      <w:marTop w:val="0"/>
      <w:marBottom w:val="0"/>
      <w:divBdr>
        <w:top w:val="none" w:sz="0" w:space="0" w:color="auto"/>
        <w:left w:val="none" w:sz="0" w:space="0" w:color="auto"/>
        <w:bottom w:val="none" w:sz="0" w:space="0" w:color="auto"/>
        <w:right w:val="none" w:sz="0" w:space="0" w:color="auto"/>
      </w:divBdr>
      <w:divsChild>
        <w:div w:id="2023897804">
          <w:marLeft w:val="0"/>
          <w:marRight w:val="0"/>
          <w:marTop w:val="0"/>
          <w:marBottom w:val="0"/>
          <w:divBdr>
            <w:top w:val="none" w:sz="0" w:space="0" w:color="auto"/>
            <w:left w:val="none" w:sz="0" w:space="0" w:color="auto"/>
            <w:bottom w:val="none" w:sz="0" w:space="0" w:color="auto"/>
            <w:right w:val="none" w:sz="0" w:space="0" w:color="auto"/>
          </w:divBdr>
        </w:div>
        <w:div w:id="1043215278">
          <w:marLeft w:val="0"/>
          <w:marRight w:val="0"/>
          <w:marTop w:val="0"/>
          <w:marBottom w:val="0"/>
          <w:divBdr>
            <w:top w:val="none" w:sz="0" w:space="0" w:color="auto"/>
            <w:left w:val="none" w:sz="0" w:space="0" w:color="auto"/>
            <w:bottom w:val="none" w:sz="0" w:space="0" w:color="auto"/>
            <w:right w:val="none" w:sz="0" w:space="0" w:color="auto"/>
          </w:divBdr>
        </w:div>
        <w:div w:id="746727331">
          <w:marLeft w:val="0"/>
          <w:marRight w:val="0"/>
          <w:marTop w:val="0"/>
          <w:marBottom w:val="0"/>
          <w:divBdr>
            <w:top w:val="none" w:sz="0" w:space="0" w:color="auto"/>
            <w:left w:val="none" w:sz="0" w:space="0" w:color="auto"/>
            <w:bottom w:val="none" w:sz="0" w:space="0" w:color="auto"/>
            <w:right w:val="none" w:sz="0" w:space="0" w:color="auto"/>
          </w:divBdr>
        </w:div>
        <w:div w:id="446580747">
          <w:marLeft w:val="0"/>
          <w:marRight w:val="0"/>
          <w:marTop w:val="0"/>
          <w:marBottom w:val="0"/>
          <w:divBdr>
            <w:top w:val="none" w:sz="0" w:space="0" w:color="auto"/>
            <w:left w:val="none" w:sz="0" w:space="0" w:color="auto"/>
            <w:bottom w:val="none" w:sz="0" w:space="0" w:color="auto"/>
            <w:right w:val="none" w:sz="0" w:space="0" w:color="auto"/>
          </w:divBdr>
        </w:div>
        <w:div w:id="2104492232">
          <w:marLeft w:val="0"/>
          <w:marRight w:val="0"/>
          <w:marTop w:val="0"/>
          <w:marBottom w:val="0"/>
          <w:divBdr>
            <w:top w:val="none" w:sz="0" w:space="0" w:color="auto"/>
            <w:left w:val="none" w:sz="0" w:space="0" w:color="auto"/>
            <w:bottom w:val="none" w:sz="0" w:space="0" w:color="auto"/>
            <w:right w:val="none" w:sz="0" w:space="0" w:color="auto"/>
          </w:divBdr>
        </w:div>
        <w:div w:id="218590752">
          <w:marLeft w:val="0"/>
          <w:marRight w:val="0"/>
          <w:marTop w:val="0"/>
          <w:marBottom w:val="0"/>
          <w:divBdr>
            <w:top w:val="none" w:sz="0" w:space="0" w:color="auto"/>
            <w:left w:val="none" w:sz="0" w:space="0" w:color="auto"/>
            <w:bottom w:val="none" w:sz="0" w:space="0" w:color="auto"/>
            <w:right w:val="none" w:sz="0" w:space="0" w:color="auto"/>
          </w:divBdr>
        </w:div>
        <w:div w:id="1848253320">
          <w:marLeft w:val="0"/>
          <w:marRight w:val="0"/>
          <w:marTop w:val="0"/>
          <w:marBottom w:val="0"/>
          <w:divBdr>
            <w:top w:val="none" w:sz="0" w:space="0" w:color="auto"/>
            <w:left w:val="none" w:sz="0" w:space="0" w:color="auto"/>
            <w:bottom w:val="none" w:sz="0" w:space="0" w:color="auto"/>
            <w:right w:val="none" w:sz="0" w:space="0" w:color="auto"/>
          </w:divBdr>
        </w:div>
        <w:div w:id="976568581">
          <w:marLeft w:val="0"/>
          <w:marRight w:val="0"/>
          <w:marTop w:val="0"/>
          <w:marBottom w:val="0"/>
          <w:divBdr>
            <w:top w:val="none" w:sz="0" w:space="0" w:color="auto"/>
            <w:left w:val="none" w:sz="0" w:space="0" w:color="auto"/>
            <w:bottom w:val="none" w:sz="0" w:space="0" w:color="auto"/>
            <w:right w:val="none" w:sz="0" w:space="0" w:color="auto"/>
          </w:divBdr>
        </w:div>
        <w:div w:id="54276608">
          <w:marLeft w:val="0"/>
          <w:marRight w:val="0"/>
          <w:marTop w:val="0"/>
          <w:marBottom w:val="0"/>
          <w:divBdr>
            <w:top w:val="none" w:sz="0" w:space="0" w:color="auto"/>
            <w:left w:val="none" w:sz="0" w:space="0" w:color="auto"/>
            <w:bottom w:val="none" w:sz="0" w:space="0" w:color="auto"/>
            <w:right w:val="none" w:sz="0" w:space="0" w:color="auto"/>
          </w:divBdr>
        </w:div>
        <w:div w:id="1074552481">
          <w:marLeft w:val="0"/>
          <w:marRight w:val="0"/>
          <w:marTop w:val="0"/>
          <w:marBottom w:val="0"/>
          <w:divBdr>
            <w:top w:val="none" w:sz="0" w:space="0" w:color="auto"/>
            <w:left w:val="none" w:sz="0" w:space="0" w:color="auto"/>
            <w:bottom w:val="none" w:sz="0" w:space="0" w:color="auto"/>
            <w:right w:val="none" w:sz="0" w:space="0" w:color="auto"/>
          </w:divBdr>
        </w:div>
        <w:div w:id="1616056698">
          <w:marLeft w:val="0"/>
          <w:marRight w:val="0"/>
          <w:marTop w:val="0"/>
          <w:marBottom w:val="0"/>
          <w:divBdr>
            <w:top w:val="none" w:sz="0" w:space="0" w:color="auto"/>
            <w:left w:val="none" w:sz="0" w:space="0" w:color="auto"/>
            <w:bottom w:val="none" w:sz="0" w:space="0" w:color="auto"/>
            <w:right w:val="none" w:sz="0" w:space="0" w:color="auto"/>
          </w:divBdr>
        </w:div>
        <w:div w:id="1971934326">
          <w:marLeft w:val="0"/>
          <w:marRight w:val="0"/>
          <w:marTop w:val="0"/>
          <w:marBottom w:val="0"/>
          <w:divBdr>
            <w:top w:val="none" w:sz="0" w:space="0" w:color="auto"/>
            <w:left w:val="none" w:sz="0" w:space="0" w:color="auto"/>
            <w:bottom w:val="none" w:sz="0" w:space="0" w:color="auto"/>
            <w:right w:val="none" w:sz="0" w:space="0" w:color="auto"/>
          </w:divBdr>
        </w:div>
        <w:div w:id="1556430963">
          <w:marLeft w:val="0"/>
          <w:marRight w:val="0"/>
          <w:marTop w:val="0"/>
          <w:marBottom w:val="0"/>
          <w:divBdr>
            <w:top w:val="none" w:sz="0" w:space="0" w:color="auto"/>
            <w:left w:val="none" w:sz="0" w:space="0" w:color="auto"/>
            <w:bottom w:val="none" w:sz="0" w:space="0" w:color="auto"/>
            <w:right w:val="none" w:sz="0" w:space="0" w:color="auto"/>
          </w:divBdr>
        </w:div>
        <w:div w:id="413017075">
          <w:marLeft w:val="0"/>
          <w:marRight w:val="0"/>
          <w:marTop w:val="0"/>
          <w:marBottom w:val="0"/>
          <w:divBdr>
            <w:top w:val="none" w:sz="0" w:space="0" w:color="auto"/>
            <w:left w:val="none" w:sz="0" w:space="0" w:color="auto"/>
            <w:bottom w:val="none" w:sz="0" w:space="0" w:color="auto"/>
            <w:right w:val="none" w:sz="0" w:space="0" w:color="auto"/>
          </w:divBdr>
        </w:div>
        <w:div w:id="1179345132">
          <w:marLeft w:val="0"/>
          <w:marRight w:val="0"/>
          <w:marTop w:val="0"/>
          <w:marBottom w:val="0"/>
          <w:divBdr>
            <w:top w:val="none" w:sz="0" w:space="0" w:color="auto"/>
            <w:left w:val="none" w:sz="0" w:space="0" w:color="auto"/>
            <w:bottom w:val="none" w:sz="0" w:space="0" w:color="auto"/>
            <w:right w:val="none" w:sz="0" w:space="0" w:color="auto"/>
          </w:divBdr>
        </w:div>
        <w:div w:id="1425766074">
          <w:marLeft w:val="0"/>
          <w:marRight w:val="0"/>
          <w:marTop w:val="0"/>
          <w:marBottom w:val="0"/>
          <w:divBdr>
            <w:top w:val="none" w:sz="0" w:space="0" w:color="auto"/>
            <w:left w:val="none" w:sz="0" w:space="0" w:color="auto"/>
            <w:bottom w:val="none" w:sz="0" w:space="0" w:color="auto"/>
            <w:right w:val="none" w:sz="0" w:space="0" w:color="auto"/>
          </w:divBdr>
        </w:div>
        <w:div w:id="1712487266">
          <w:marLeft w:val="0"/>
          <w:marRight w:val="0"/>
          <w:marTop w:val="0"/>
          <w:marBottom w:val="0"/>
          <w:divBdr>
            <w:top w:val="none" w:sz="0" w:space="0" w:color="auto"/>
            <w:left w:val="none" w:sz="0" w:space="0" w:color="auto"/>
            <w:bottom w:val="none" w:sz="0" w:space="0" w:color="auto"/>
            <w:right w:val="none" w:sz="0" w:space="0" w:color="auto"/>
          </w:divBdr>
        </w:div>
        <w:div w:id="267347935">
          <w:marLeft w:val="0"/>
          <w:marRight w:val="0"/>
          <w:marTop w:val="0"/>
          <w:marBottom w:val="0"/>
          <w:divBdr>
            <w:top w:val="none" w:sz="0" w:space="0" w:color="auto"/>
            <w:left w:val="none" w:sz="0" w:space="0" w:color="auto"/>
            <w:bottom w:val="none" w:sz="0" w:space="0" w:color="auto"/>
            <w:right w:val="none" w:sz="0" w:space="0" w:color="auto"/>
          </w:divBdr>
        </w:div>
        <w:div w:id="2061855845">
          <w:marLeft w:val="0"/>
          <w:marRight w:val="0"/>
          <w:marTop w:val="0"/>
          <w:marBottom w:val="0"/>
          <w:divBdr>
            <w:top w:val="none" w:sz="0" w:space="0" w:color="auto"/>
            <w:left w:val="none" w:sz="0" w:space="0" w:color="auto"/>
            <w:bottom w:val="none" w:sz="0" w:space="0" w:color="auto"/>
            <w:right w:val="none" w:sz="0" w:space="0" w:color="auto"/>
          </w:divBdr>
        </w:div>
        <w:div w:id="429929845">
          <w:marLeft w:val="0"/>
          <w:marRight w:val="0"/>
          <w:marTop w:val="0"/>
          <w:marBottom w:val="0"/>
          <w:divBdr>
            <w:top w:val="none" w:sz="0" w:space="0" w:color="auto"/>
            <w:left w:val="none" w:sz="0" w:space="0" w:color="auto"/>
            <w:bottom w:val="none" w:sz="0" w:space="0" w:color="auto"/>
            <w:right w:val="none" w:sz="0" w:space="0" w:color="auto"/>
          </w:divBdr>
        </w:div>
        <w:div w:id="1546599162">
          <w:marLeft w:val="0"/>
          <w:marRight w:val="0"/>
          <w:marTop w:val="0"/>
          <w:marBottom w:val="0"/>
          <w:divBdr>
            <w:top w:val="none" w:sz="0" w:space="0" w:color="auto"/>
            <w:left w:val="none" w:sz="0" w:space="0" w:color="auto"/>
            <w:bottom w:val="none" w:sz="0" w:space="0" w:color="auto"/>
            <w:right w:val="none" w:sz="0" w:space="0" w:color="auto"/>
          </w:divBdr>
        </w:div>
        <w:div w:id="574705289">
          <w:marLeft w:val="0"/>
          <w:marRight w:val="0"/>
          <w:marTop w:val="0"/>
          <w:marBottom w:val="0"/>
          <w:divBdr>
            <w:top w:val="none" w:sz="0" w:space="0" w:color="auto"/>
            <w:left w:val="none" w:sz="0" w:space="0" w:color="auto"/>
            <w:bottom w:val="none" w:sz="0" w:space="0" w:color="auto"/>
            <w:right w:val="none" w:sz="0" w:space="0" w:color="auto"/>
          </w:divBdr>
        </w:div>
        <w:div w:id="2056544290">
          <w:marLeft w:val="0"/>
          <w:marRight w:val="0"/>
          <w:marTop w:val="0"/>
          <w:marBottom w:val="0"/>
          <w:divBdr>
            <w:top w:val="none" w:sz="0" w:space="0" w:color="auto"/>
            <w:left w:val="none" w:sz="0" w:space="0" w:color="auto"/>
            <w:bottom w:val="none" w:sz="0" w:space="0" w:color="auto"/>
            <w:right w:val="none" w:sz="0" w:space="0" w:color="auto"/>
          </w:divBdr>
        </w:div>
        <w:div w:id="757556693">
          <w:marLeft w:val="0"/>
          <w:marRight w:val="0"/>
          <w:marTop w:val="0"/>
          <w:marBottom w:val="0"/>
          <w:divBdr>
            <w:top w:val="none" w:sz="0" w:space="0" w:color="auto"/>
            <w:left w:val="none" w:sz="0" w:space="0" w:color="auto"/>
            <w:bottom w:val="none" w:sz="0" w:space="0" w:color="auto"/>
            <w:right w:val="none" w:sz="0" w:space="0" w:color="auto"/>
          </w:divBdr>
        </w:div>
        <w:div w:id="1058242290">
          <w:marLeft w:val="0"/>
          <w:marRight w:val="0"/>
          <w:marTop w:val="0"/>
          <w:marBottom w:val="0"/>
          <w:divBdr>
            <w:top w:val="none" w:sz="0" w:space="0" w:color="auto"/>
            <w:left w:val="none" w:sz="0" w:space="0" w:color="auto"/>
            <w:bottom w:val="none" w:sz="0" w:space="0" w:color="auto"/>
            <w:right w:val="none" w:sz="0" w:space="0" w:color="auto"/>
          </w:divBdr>
        </w:div>
        <w:div w:id="807211876">
          <w:marLeft w:val="0"/>
          <w:marRight w:val="0"/>
          <w:marTop w:val="0"/>
          <w:marBottom w:val="0"/>
          <w:divBdr>
            <w:top w:val="none" w:sz="0" w:space="0" w:color="auto"/>
            <w:left w:val="none" w:sz="0" w:space="0" w:color="auto"/>
            <w:bottom w:val="none" w:sz="0" w:space="0" w:color="auto"/>
            <w:right w:val="none" w:sz="0" w:space="0" w:color="auto"/>
          </w:divBdr>
        </w:div>
        <w:div w:id="1780295480">
          <w:marLeft w:val="0"/>
          <w:marRight w:val="0"/>
          <w:marTop w:val="0"/>
          <w:marBottom w:val="0"/>
          <w:divBdr>
            <w:top w:val="none" w:sz="0" w:space="0" w:color="auto"/>
            <w:left w:val="none" w:sz="0" w:space="0" w:color="auto"/>
            <w:bottom w:val="none" w:sz="0" w:space="0" w:color="auto"/>
            <w:right w:val="none" w:sz="0" w:space="0" w:color="auto"/>
          </w:divBdr>
        </w:div>
        <w:div w:id="691028384">
          <w:marLeft w:val="0"/>
          <w:marRight w:val="0"/>
          <w:marTop w:val="0"/>
          <w:marBottom w:val="0"/>
          <w:divBdr>
            <w:top w:val="none" w:sz="0" w:space="0" w:color="auto"/>
            <w:left w:val="none" w:sz="0" w:space="0" w:color="auto"/>
            <w:bottom w:val="none" w:sz="0" w:space="0" w:color="auto"/>
            <w:right w:val="none" w:sz="0" w:space="0" w:color="auto"/>
          </w:divBdr>
        </w:div>
        <w:div w:id="902528024">
          <w:marLeft w:val="0"/>
          <w:marRight w:val="0"/>
          <w:marTop w:val="0"/>
          <w:marBottom w:val="0"/>
          <w:divBdr>
            <w:top w:val="none" w:sz="0" w:space="0" w:color="auto"/>
            <w:left w:val="none" w:sz="0" w:space="0" w:color="auto"/>
            <w:bottom w:val="none" w:sz="0" w:space="0" w:color="auto"/>
            <w:right w:val="none" w:sz="0" w:space="0" w:color="auto"/>
          </w:divBdr>
        </w:div>
        <w:div w:id="1464470874">
          <w:marLeft w:val="0"/>
          <w:marRight w:val="0"/>
          <w:marTop w:val="0"/>
          <w:marBottom w:val="0"/>
          <w:divBdr>
            <w:top w:val="none" w:sz="0" w:space="0" w:color="auto"/>
            <w:left w:val="none" w:sz="0" w:space="0" w:color="auto"/>
            <w:bottom w:val="none" w:sz="0" w:space="0" w:color="auto"/>
            <w:right w:val="none" w:sz="0" w:space="0" w:color="auto"/>
          </w:divBdr>
        </w:div>
        <w:div w:id="1272202068">
          <w:marLeft w:val="0"/>
          <w:marRight w:val="0"/>
          <w:marTop w:val="0"/>
          <w:marBottom w:val="0"/>
          <w:divBdr>
            <w:top w:val="none" w:sz="0" w:space="0" w:color="auto"/>
            <w:left w:val="none" w:sz="0" w:space="0" w:color="auto"/>
            <w:bottom w:val="none" w:sz="0" w:space="0" w:color="auto"/>
            <w:right w:val="none" w:sz="0" w:space="0" w:color="auto"/>
          </w:divBdr>
        </w:div>
      </w:divsChild>
    </w:div>
    <w:div w:id="577055018">
      <w:bodyDiv w:val="1"/>
      <w:marLeft w:val="0"/>
      <w:marRight w:val="0"/>
      <w:marTop w:val="0"/>
      <w:marBottom w:val="0"/>
      <w:divBdr>
        <w:top w:val="none" w:sz="0" w:space="0" w:color="auto"/>
        <w:left w:val="none" w:sz="0" w:space="0" w:color="auto"/>
        <w:bottom w:val="none" w:sz="0" w:space="0" w:color="auto"/>
        <w:right w:val="none" w:sz="0" w:space="0" w:color="auto"/>
      </w:divBdr>
      <w:divsChild>
        <w:div w:id="977758875">
          <w:marLeft w:val="0"/>
          <w:marRight w:val="0"/>
          <w:marTop w:val="0"/>
          <w:marBottom w:val="0"/>
          <w:divBdr>
            <w:top w:val="none" w:sz="0" w:space="0" w:color="auto"/>
            <w:left w:val="none" w:sz="0" w:space="0" w:color="auto"/>
            <w:bottom w:val="none" w:sz="0" w:space="0" w:color="auto"/>
            <w:right w:val="none" w:sz="0" w:space="0" w:color="auto"/>
          </w:divBdr>
        </w:div>
        <w:div w:id="1724258138">
          <w:marLeft w:val="0"/>
          <w:marRight w:val="0"/>
          <w:marTop w:val="0"/>
          <w:marBottom w:val="0"/>
          <w:divBdr>
            <w:top w:val="none" w:sz="0" w:space="0" w:color="auto"/>
            <w:left w:val="none" w:sz="0" w:space="0" w:color="auto"/>
            <w:bottom w:val="none" w:sz="0" w:space="0" w:color="auto"/>
            <w:right w:val="none" w:sz="0" w:space="0" w:color="auto"/>
          </w:divBdr>
        </w:div>
        <w:div w:id="1425879507">
          <w:marLeft w:val="0"/>
          <w:marRight w:val="0"/>
          <w:marTop w:val="0"/>
          <w:marBottom w:val="0"/>
          <w:divBdr>
            <w:top w:val="none" w:sz="0" w:space="0" w:color="auto"/>
            <w:left w:val="none" w:sz="0" w:space="0" w:color="auto"/>
            <w:bottom w:val="none" w:sz="0" w:space="0" w:color="auto"/>
            <w:right w:val="none" w:sz="0" w:space="0" w:color="auto"/>
          </w:divBdr>
        </w:div>
        <w:div w:id="1958558049">
          <w:marLeft w:val="0"/>
          <w:marRight w:val="0"/>
          <w:marTop w:val="0"/>
          <w:marBottom w:val="0"/>
          <w:divBdr>
            <w:top w:val="none" w:sz="0" w:space="0" w:color="auto"/>
            <w:left w:val="none" w:sz="0" w:space="0" w:color="auto"/>
            <w:bottom w:val="none" w:sz="0" w:space="0" w:color="auto"/>
            <w:right w:val="none" w:sz="0" w:space="0" w:color="auto"/>
          </w:divBdr>
        </w:div>
        <w:div w:id="1212035074">
          <w:marLeft w:val="0"/>
          <w:marRight w:val="0"/>
          <w:marTop w:val="0"/>
          <w:marBottom w:val="0"/>
          <w:divBdr>
            <w:top w:val="none" w:sz="0" w:space="0" w:color="auto"/>
            <w:left w:val="none" w:sz="0" w:space="0" w:color="auto"/>
            <w:bottom w:val="none" w:sz="0" w:space="0" w:color="auto"/>
            <w:right w:val="none" w:sz="0" w:space="0" w:color="auto"/>
          </w:divBdr>
        </w:div>
        <w:div w:id="1348561621">
          <w:marLeft w:val="0"/>
          <w:marRight w:val="0"/>
          <w:marTop w:val="0"/>
          <w:marBottom w:val="0"/>
          <w:divBdr>
            <w:top w:val="none" w:sz="0" w:space="0" w:color="auto"/>
            <w:left w:val="none" w:sz="0" w:space="0" w:color="auto"/>
            <w:bottom w:val="none" w:sz="0" w:space="0" w:color="auto"/>
            <w:right w:val="none" w:sz="0" w:space="0" w:color="auto"/>
          </w:divBdr>
        </w:div>
        <w:div w:id="427194320">
          <w:marLeft w:val="0"/>
          <w:marRight w:val="0"/>
          <w:marTop w:val="0"/>
          <w:marBottom w:val="0"/>
          <w:divBdr>
            <w:top w:val="none" w:sz="0" w:space="0" w:color="auto"/>
            <w:left w:val="none" w:sz="0" w:space="0" w:color="auto"/>
            <w:bottom w:val="none" w:sz="0" w:space="0" w:color="auto"/>
            <w:right w:val="none" w:sz="0" w:space="0" w:color="auto"/>
          </w:divBdr>
        </w:div>
        <w:div w:id="125926904">
          <w:marLeft w:val="0"/>
          <w:marRight w:val="0"/>
          <w:marTop w:val="0"/>
          <w:marBottom w:val="0"/>
          <w:divBdr>
            <w:top w:val="none" w:sz="0" w:space="0" w:color="auto"/>
            <w:left w:val="none" w:sz="0" w:space="0" w:color="auto"/>
            <w:bottom w:val="none" w:sz="0" w:space="0" w:color="auto"/>
            <w:right w:val="none" w:sz="0" w:space="0" w:color="auto"/>
          </w:divBdr>
        </w:div>
        <w:div w:id="1288975810">
          <w:marLeft w:val="0"/>
          <w:marRight w:val="0"/>
          <w:marTop w:val="0"/>
          <w:marBottom w:val="0"/>
          <w:divBdr>
            <w:top w:val="none" w:sz="0" w:space="0" w:color="auto"/>
            <w:left w:val="none" w:sz="0" w:space="0" w:color="auto"/>
            <w:bottom w:val="none" w:sz="0" w:space="0" w:color="auto"/>
            <w:right w:val="none" w:sz="0" w:space="0" w:color="auto"/>
          </w:divBdr>
        </w:div>
        <w:div w:id="1821918123">
          <w:marLeft w:val="0"/>
          <w:marRight w:val="0"/>
          <w:marTop w:val="0"/>
          <w:marBottom w:val="0"/>
          <w:divBdr>
            <w:top w:val="none" w:sz="0" w:space="0" w:color="auto"/>
            <w:left w:val="none" w:sz="0" w:space="0" w:color="auto"/>
            <w:bottom w:val="none" w:sz="0" w:space="0" w:color="auto"/>
            <w:right w:val="none" w:sz="0" w:space="0" w:color="auto"/>
          </w:divBdr>
        </w:div>
      </w:divsChild>
    </w:div>
    <w:div w:id="665865774">
      <w:bodyDiv w:val="1"/>
      <w:marLeft w:val="0"/>
      <w:marRight w:val="0"/>
      <w:marTop w:val="0"/>
      <w:marBottom w:val="0"/>
      <w:divBdr>
        <w:top w:val="none" w:sz="0" w:space="0" w:color="auto"/>
        <w:left w:val="none" w:sz="0" w:space="0" w:color="auto"/>
        <w:bottom w:val="none" w:sz="0" w:space="0" w:color="auto"/>
        <w:right w:val="none" w:sz="0" w:space="0" w:color="auto"/>
      </w:divBdr>
      <w:divsChild>
        <w:div w:id="148909346">
          <w:marLeft w:val="0"/>
          <w:marRight w:val="0"/>
          <w:marTop w:val="0"/>
          <w:marBottom w:val="0"/>
          <w:divBdr>
            <w:top w:val="none" w:sz="0" w:space="0" w:color="auto"/>
            <w:left w:val="none" w:sz="0" w:space="0" w:color="auto"/>
            <w:bottom w:val="none" w:sz="0" w:space="0" w:color="auto"/>
            <w:right w:val="none" w:sz="0" w:space="0" w:color="auto"/>
          </w:divBdr>
        </w:div>
        <w:div w:id="351496274">
          <w:marLeft w:val="0"/>
          <w:marRight w:val="0"/>
          <w:marTop w:val="0"/>
          <w:marBottom w:val="0"/>
          <w:divBdr>
            <w:top w:val="none" w:sz="0" w:space="0" w:color="auto"/>
            <w:left w:val="none" w:sz="0" w:space="0" w:color="auto"/>
            <w:bottom w:val="none" w:sz="0" w:space="0" w:color="auto"/>
            <w:right w:val="none" w:sz="0" w:space="0" w:color="auto"/>
          </w:divBdr>
        </w:div>
      </w:divsChild>
    </w:div>
    <w:div w:id="702097628">
      <w:bodyDiv w:val="1"/>
      <w:marLeft w:val="0"/>
      <w:marRight w:val="0"/>
      <w:marTop w:val="0"/>
      <w:marBottom w:val="0"/>
      <w:divBdr>
        <w:top w:val="none" w:sz="0" w:space="0" w:color="auto"/>
        <w:left w:val="none" w:sz="0" w:space="0" w:color="auto"/>
        <w:bottom w:val="none" w:sz="0" w:space="0" w:color="auto"/>
        <w:right w:val="none" w:sz="0" w:space="0" w:color="auto"/>
      </w:divBdr>
      <w:divsChild>
        <w:div w:id="1868330254">
          <w:marLeft w:val="0"/>
          <w:marRight w:val="0"/>
          <w:marTop w:val="0"/>
          <w:marBottom w:val="0"/>
          <w:divBdr>
            <w:top w:val="none" w:sz="0" w:space="0" w:color="auto"/>
            <w:left w:val="none" w:sz="0" w:space="0" w:color="auto"/>
            <w:bottom w:val="none" w:sz="0" w:space="0" w:color="auto"/>
            <w:right w:val="none" w:sz="0" w:space="0" w:color="auto"/>
          </w:divBdr>
        </w:div>
        <w:div w:id="961764442">
          <w:marLeft w:val="0"/>
          <w:marRight w:val="0"/>
          <w:marTop w:val="0"/>
          <w:marBottom w:val="0"/>
          <w:divBdr>
            <w:top w:val="none" w:sz="0" w:space="0" w:color="auto"/>
            <w:left w:val="none" w:sz="0" w:space="0" w:color="auto"/>
            <w:bottom w:val="none" w:sz="0" w:space="0" w:color="auto"/>
            <w:right w:val="none" w:sz="0" w:space="0" w:color="auto"/>
          </w:divBdr>
        </w:div>
        <w:div w:id="435910414">
          <w:marLeft w:val="0"/>
          <w:marRight w:val="0"/>
          <w:marTop w:val="0"/>
          <w:marBottom w:val="0"/>
          <w:divBdr>
            <w:top w:val="none" w:sz="0" w:space="0" w:color="auto"/>
            <w:left w:val="none" w:sz="0" w:space="0" w:color="auto"/>
            <w:bottom w:val="none" w:sz="0" w:space="0" w:color="auto"/>
            <w:right w:val="none" w:sz="0" w:space="0" w:color="auto"/>
          </w:divBdr>
        </w:div>
        <w:div w:id="1858762728">
          <w:marLeft w:val="0"/>
          <w:marRight w:val="0"/>
          <w:marTop w:val="0"/>
          <w:marBottom w:val="0"/>
          <w:divBdr>
            <w:top w:val="none" w:sz="0" w:space="0" w:color="auto"/>
            <w:left w:val="none" w:sz="0" w:space="0" w:color="auto"/>
            <w:bottom w:val="none" w:sz="0" w:space="0" w:color="auto"/>
            <w:right w:val="none" w:sz="0" w:space="0" w:color="auto"/>
          </w:divBdr>
        </w:div>
        <w:div w:id="503207588">
          <w:marLeft w:val="0"/>
          <w:marRight w:val="0"/>
          <w:marTop w:val="0"/>
          <w:marBottom w:val="0"/>
          <w:divBdr>
            <w:top w:val="none" w:sz="0" w:space="0" w:color="auto"/>
            <w:left w:val="none" w:sz="0" w:space="0" w:color="auto"/>
            <w:bottom w:val="none" w:sz="0" w:space="0" w:color="auto"/>
            <w:right w:val="none" w:sz="0" w:space="0" w:color="auto"/>
          </w:divBdr>
        </w:div>
        <w:div w:id="1701204301">
          <w:marLeft w:val="0"/>
          <w:marRight w:val="0"/>
          <w:marTop w:val="0"/>
          <w:marBottom w:val="0"/>
          <w:divBdr>
            <w:top w:val="none" w:sz="0" w:space="0" w:color="auto"/>
            <w:left w:val="none" w:sz="0" w:space="0" w:color="auto"/>
            <w:bottom w:val="none" w:sz="0" w:space="0" w:color="auto"/>
            <w:right w:val="none" w:sz="0" w:space="0" w:color="auto"/>
          </w:divBdr>
        </w:div>
        <w:div w:id="203908070">
          <w:marLeft w:val="0"/>
          <w:marRight w:val="0"/>
          <w:marTop w:val="0"/>
          <w:marBottom w:val="0"/>
          <w:divBdr>
            <w:top w:val="none" w:sz="0" w:space="0" w:color="auto"/>
            <w:left w:val="none" w:sz="0" w:space="0" w:color="auto"/>
            <w:bottom w:val="none" w:sz="0" w:space="0" w:color="auto"/>
            <w:right w:val="none" w:sz="0" w:space="0" w:color="auto"/>
          </w:divBdr>
        </w:div>
        <w:div w:id="629867643">
          <w:marLeft w:val="0"/>
          <w:marRight w:val="0"/>
          <w:marTop w:val="0"/>
          <w:marBottom w:val="0"/>
          <w:divBdr>
            <w:top w:val="none" w:sz="0" w:space="0" w:color="auto"/>
            <w:left w:val="none" w:sz="0" w:space="0" w:color="auto"/>
            <w:bottom w:val="none" w:sz="0" w:space="0" w:color="auto"/>
            <w:right w:val="none" w:sz="0" w:space="0" w:color="auto"/>
          </w:divBdr>
        </w:div>
        <w:div w:id="1660691495">
          <w:marLeft w:val="0"/>
          <w:marRight w:val="0"/>
          <w:marTop w:val="0"/>
          <w:marBottom w:val="0"/>
          <w:divBdr>
            <w:top w:val="none" w:sz="0" w:space="0" w:color="auto"/>
            <w:left w:val="none" w:sz="0" w:space="0" w:color="auto"/>
            <w:bottom w:val="none" w:sz="0" w:space="0" w:color="auto"/>
            <w:right w:val="none" w:sz="0" w:space="0" w:color="auto"/>
          </w:divBdr>
        </w:div>
        <w:div w:id="2039550672">
          <w:marLeft w:val="0"/>
          <w:marRight w:val="0"/>
          <w:marTop w:val="0"/>
          <w:marBottom w:val="0"/>
          <w:divBdr>
            <w:top w:val="none" w:sz="0" w:space="0" w:color="auto"/>
            <w:left w:val="none" w:sz="0" w:space="0" w:color="auto"/>
            <w:bottom w:val="none" w:sz="0" w:space="0" w:color="auto"/>
            <w:right w:val="none" w:sz="0" w:space="0" w:color="auto"/>
          </w:divBdr>
        </w:div>
        <w:div w:id="1254817818">
          <w:marLeft w:val="0"/>
          <w:marRight w:val="0"/>
          <w:marTop w:val="0"/>
          <w:marBottom w:val="0"/>
          <w:divBdr>
            <w:top w:val="none" w:sz="0" w:space="0" w:color="auto"/>
            <w:left w:val="none" w:sz="0" w:space="0" w:color="auto"/>
            <w:bottom w:val="none" w:sz="0" w:space="0" w:color="auto"/>
            <w:right w:val="none" w:sz="0" w:space="0" w:color="auto"/>
          </w:divBdr>
        </w:div>
        <w:div w:id="1542745661">
          <w:marLeft w:val="0"/>
          <w:marRight w:val="0"/>
          <w:marTop w:val="0"/>
          <w:marBottom w:val="0"/>
          <w:divBdr>
            <w:top w:val="none" w:sz="0" w:space="0" w:color="auto"/>
            <w:left w:val="none" w:sz="0" w:space="0" w:color="auto"/>
            <w:bottom w:val="none" w:sz="0" w:space="0" w:color="auto"/>
            <w:right w:val="none" w:sz="0" w:space="0" w:color="auto"/>
          </w:divBdr>
        </w:div>
        <w:div w:id="1201549160">
          <w:marLeft w:val="0"/>
          <w:marRight w:val="0"/>
          <w:marTop w:val="0"/>
          <w:marBottom w:val="0"/>
          <w:divBdr>
            <w:top w:val="none" w:sz="0" w:space="0" w:color="auto"/>
            <w:left w:val="none" w:sz="0" w:space="0" w:color="auto"/>
            <w:bottom w:val="none" w:sz="0" w:space="0" w:color="auto"/>
            <w:right w:val="none" w:sz="0" w:space="0" w:color="auto"/>
          </w:divBdr>
        </w:div>
        <w:div w:id="1115751857">
          <w:marLeft w:val="0"/>
          <w:marRight w:val="0"/>
          <w:marTop w:val="0"/>
          <w:marBottom w:val="0"/>
          <w:divBdr>
            <w:top w:val="none" w:sz="0" w:space="0" w:color="auto"/>
            <w:left w:val="none" w:sz="0" w:space="0" w:color="auto"/>
            <w:bottom w:val="none" w:sz="0" w:space="0" w:color="auto"/>
            <w:right w:val="none" w:sz="0" w:space="0" w:color="auto"/>
          </w:divBdr>
        </w:div>
        <w:div w:id="1806848327">
          <w:marLeft w:val="0"/>
          <w:marRight w:val="0"/>
          <w:marTop w:val="0"/>
          <w:marBottom w:val="0"/>
          <w:divBdr>
            <w:top w:val="none" w:sz="0" w:space="0" w:color="auto"/>
            <w:left w:val="none" w:sz="0" w:space="0" w:color="auto"/>
            <w:bottom w:val="none" w:sz="0" w:space="0" w:color="auto"/>
            <w:right w:val="none" w:sz="0" w:space="0" w:color="auto"/>
          </w:divBdr>
        </w:div>
        <w:div w:id="844252071">
          <w:marLeft w:val="0"/>
          <w:marRight w:val="0"/>
          <w:marTop w:val="0"/>
          <w:marBottom w:val="0"/>
          <w:divBdr>
            <w:top w:val="none" w:sz="0" w:space="0" w:color="auto"/>
            <w:left w:val="none" w:sz="0" w:space="0" w:color="auto"/>
            <w:bottom w:val="none" w:sz="0" w:space="0" w:color="auto"/>
            <w:right w:val="none" w:sz="0" w:space="0" w:color="auto"/>
          </w:divBdr>
        </w:div>
        <w:div w:id="1727028451">
          <w:marLeft w:val="0"/>
          <w:marRight w:val="0"/>
          <w:marTop w:val="0"/>
          <w:marBottom w:val="0"/>
          <w:divBdr>
            <w:top w:val="none" w:sz="0" w:space="0" w:color="auto"/>
            <w:left w:val="none" w:sz="0" w:space="0" w:color="auto"/>
            <w:bottom w:val="none" w:sz="0" w:space="0" w:color="auto"/>
            <w:right w:val="none" w:sz="0" w:space="0" w:color="auto"/>
          </w:divBdr>
        </w:div>
        <w:div w:id="428041965">
          <w:marLeft w:val="0"/>
          <w:marRight w:val="0"/>
          <w:marTop w:val="0"/>
          <w:marBottom w:val="0"/>
          <w:divBdr>
            <w:top w:val="none" w:sz="0" w:space="0" w:color="auto"/>
            <w:left w:val="none" w:sz="0" w:space="0" w:color="auto"/>
            <w:bottom w:val="none" w:sz="0" w:space="0" w:color="auto"/>
            <w:right w:val="none" w:sz="0" w:space="0" w:color="auto"/>
          </w:divBdr>
        </w:div>
      </w:divsChild>
    </w:div>
    <w:div w:id="853768023">
      <w:bodyDiv w:val="1"/>
      <w:marLeft w:val="0"/>
      <w:marRight w:val="0"/>
      <w:marTop w:val="0"/>
      <w:marBottom w:val="0"/>
      <w:divBdr>
        <w:top w:val="none" w:sz="0" w:space="0" w:color="auto"/>
        <w:left w:val="none" w:sz="0" w:space="0" w:color="auto"/>
        <w:bottom w:val="none" w:sz="0" w:space="0" w:color="auto"/>
        <w:right w:val="none" w:sz="0" w:space="0" w:color="auto"/>
      </w:divBdr>
      <w:divsChild>
        <w:div w:id="858469624">
          <w:marLeft w:val="0"/>
          <w:marRight w:val="0"/>
          <w:marTop w:val="0"/>
          <w:marBottom w:val="0"/>
          <w:divBdr>
            <w:top w:val="none" w:sz="0" w:space="0" w:color="auto"/>
            <w:left w:val="none" w:sz="0" w:space="0" w:color="auto"/>
            <w:bottom w:val="none" w:sz="0" w:space="0" w:color="auto"/>
            <w:right w:val="none" w:sz="0" w:space="0" w:color="auto"/>
          </w:divBdr>
        </w:div>
        <w:div w:id="500238519">
          <w:marLeft w:val="0"/>
          <w:marRight w:val="0"/>
          <w:marTop w:val="0"/>
          <w:marBottom w:val="0"/>
          <w:divBdr>
            <w:top w:val="none" w:sz="0" w:space="0" w:color="auto"/>
            <w:left w:val="none" w:sz="0" w:space="0" w:color="auto"/>
            <w:bottom w:val="none" w:sz="0" w:space="0" w:color="auto"/>
            <w:right w:val="none" w:sz="0" w:space="0" w:color="auto"/>
          </w:divBdr>
        </w:div>
        <w:div w:id="1569460643">
          <w:marLeft w:val="0"/>
          <w:marRight w:val="0"/>
          <w:marTop w:val="0"/>
          <w:marBottom w:val="0"/>
          <w:divBdr>
            <w:top w:val="none" w:sz="0" w:space="0" w:color="auto"/>
            <w:left w:val="none" w:sz="0" w:space="0" w:color="auto"/>
            <w:bottom w:val="none" w:sz="0" w:space="0" w:color="auto"/>
            <w:right w:val="none" w:sz="0" w:space="0" w:color="auto"/>
          </w:divBdr>
        </w:div>
      </w:divsChild>
    </w:div>
    <w:div w:id="918297546">
      <w:bodyDiv w:val="1"/>
      <w:marLeft w:val="0"/>
      <w:marRight w:val="0"/>
      <w:marTop w:val="0"/>
      <w:marBottom w:val="0"/>
      <w:divBdr>
        <w:top w:val="none" w:sz="0" w:space="0" w:color="auto"/>
        <w:left w:val="none" w:sz="0" w:space="0" w:color="auto"/>
        <w:bottom w:val="none" w:sz="0" w:space="0" w:color="auto"/>
        <w:right w:val="none" w:sz="0" w:space="0" w:color="auto"/>
      </w:divBdr>
      <w:divsChild>
        <w:div w:id="1607999682">
          <w:marLeft w:val="0"/>
          <w:marRight w:val="0"/>
          <w:marTop w:val="0"/>
          <w:marBottom w:val="0"/>
          <w:divBdr>
            <w:top w:val="none" w:sz="0" w:space="0" w:color="auto"/>
            <w:left w:val="none" w:sz="0" w:space="0" w:color="auto"/>
            <w:bottom w:val="none" w:sz="0" w:space="0" w:color="auto"/>
            <w:right w:val="none" w:sz="0" w:space="0" w:color="auto"/>
          </w:divBdr>
        </w:div>
        <w:div w:id="1423843593">
          <w:marLeft w:val="0"/>
          <w:marRight w:val="0"/>
          <w:marTop w:val="0"/>
          <w:marBottom w:val="0"/>
          <w:divBdr>
            <w:top w:val="none" w:sz="0" w:space="0" w:color="auto"/>
            <w:left w:val="none" w:sz="0" w:space="0" w:color="auto"/>
            <w:bottom w:val="none" w:sz="0" w:space="0" w:color="auto"/>
            <w:right w:val="none" w:sz="0" w:space="0" w:color="auto"/>
          </w:divBdr>
        </w:div>
        <w:div w:id="2035038393">
          <w:marLeft w:val="0"/>
          <w:marRight w:val="0"/>
          <w:marTop w:val="0"/>
          <w:marBottom w:val="0"/>
          <w:divBdr>
            <w:top w:val="none" w:sz="0" w:space="0" w:color="auto"/>
            <w:left w:val="none" w:sz="0" w:space="0" w:color="auto"/>
            <w:bottom w:val="none" w:sz="0" w:space="0" w:color="auto"/>
            <w:right w:val="none" w:sz="0" w:space="0" w:color="auto"/>
          </w:divBdr>
        </w:div>
      </w:divsChild>
    </w:div>
    <w:div w:id="932203138">
      <w:bodyDiv w:val="1"/>
      <w:marLeft w:val="0"/>
      <w:marRight w:val="0"/>
      <w:marTop w:val="0"/>
      <w:marBottom w:val="0"/>
      <w:divBdr>
        <w:top w:val="none" w:sz="0" w:space="0" w:color="auto"/>
        <w:left w:val="none" w:sz="0" w:space="0" w:color="auto"/>
        <w:bottom w:val="none" w:sz="0" w:space="0" w:color="auto"/>
        <w:right w:val="none" w:sz="0" w:space="0" w:color="auto"/>
      </w:divBdr>
      <w:divsChild>
        <w:div w:id="650407861">
          <w:marLeft w:val="0"/>
          <w:marRight w:val="0"/>
          <w:marTop w:val="0"/>
          <w:marBottom w:val="0"/>
          <w:divBdr>
            <w:top w:val="none" w:sz="0" w:space="0" w:color="auto"/>
            <w:left w:val="none" w:sz="0" w:space="0" w:color="auto"/>
            <w:bottom w:val="none" w:sz="0" w:space="0" w:color="auto"/>
            <w:right w:val="none" w:sz="0" w:space="0" w:color="auto"/>
          </w:divBdr>
        </w:div>
        <w:div w:id="678046581">
          <w:marLeft w:val="0"/>
          <w:marRight w:val="0"/>
          <w:marTop w:val="0"/>
          <w:marBottom w:val="0"/>
          <w:divBdr>
            <w:top w:val="none" w:sz="0" w:space="0" w:color="auto"/>
            <w:left w:val="none" w:sz="0" w:space="0" w:color="auto"/>
            <w:bottom w:val="none" w:sz="0" w:space="0" w:color="auto"/>
            <w:right w:val="none" w:sz="0" w:space="0" w:color="auto"/>
          </w:divBdr>
        </w:div>
        <w:div w:id="909316073">
          <w:marLeft w:val="0"/>
          <w:marRight w:val="0"/>
          <w:marTop w:val="0"/>
          <w:marBottom w:val="0"/>
          <w:divBdr>
            <w:top w:val="none" w:sz="0" w:space="0" w:color="auto"/>
            <w:left w:val="none" w:sz="0" w:space="0" w:color="auto"/>
            <w:bottom w:val="none" w:sz="0" w:space="0" w:color="auto"/>
            <w:right w:val="none" w:sz="0" w:space="0" w:color="auto"/>
          </w:divBdr>
        </w:div>
        <w:div w:id="2054844952">
          <w:marLeft w:val="0"/>
          <w:marRight w:val="0"/>
          <w:marTop w:val="0"/>
          <w:marBottom w:val="0"/>
          <w:divBdr>
            <w:top w:val="none" w:sz="0" w:space="0" w:color="auto"/>
            <w:left w:val="none" w:sz="0" w:space="0" w:color="auto"/>
            <w:bottom w:val="none" w:sz="0" w:space="0" w:color="auto"/>
            <w:right w:val="none" w:sz="0" w:space="0" w:color="auto"/>
          </w:divBdr>
        </w:div>
        <w:div w:id="468591076">
          <w:marLeft w:val="0"/>
          <w:marRight w:val="0"/>
          <w:marTop w:val="0"/>
          <w:marBottom w:val="0"/>
          <w:divBdr>
            <w:top w:val="none" w:sz="0" w:space="0" w:color="auto"/>
            <w:left w:val="none" w:sz="0" w:space="0" w:color="auto"/>
            <w:bottom w:val="none" w:sz="0" w:space="0" w:color="auto"/>
            <w:right w:val="none" w:sz="0" w:space="0" w:color="auto"/>
          </w:divBdr>
        </w:div>
      </w:divsChild>
    </w:div>
    <w:div w:id="1195850782">
      <w:bodyDiv w:val="1"/>
      <w:marLeft w:val="0"/>
      <w:marRight w:val="0"/>
      <w:marTop w:val="0"/>
      <w:marBottom w:val="0"/>
      <w:divBdr>
        <w:top w:val="none" w:sz="0" w:space="0" w:color="auto"/>
        <w:left w:val="none" w:sz="0" w:space="0" w:color="auto"/>
        <w:bottom w:val="none" w:sz="0" w:space="0" w:color="auto"/>
        <w:right w:val="none" w:sz="0" w:space="0" w:color="auto"/>
      </w:divBdr>
      <w:divsChild>
        <w:div w:id="1108819249">
          <w:marLeft w:val="0"/>
          <w:marRight w:val="0"/>
          <w:marTop w:val="0"/>
          <w:marBottom w:val="0"/>
          <w:divBdr>
            <w:top w:val="none" w:sz="0" w:space="0" w:color="auto"/>
            <w:left w:val="none" w:sz="0" w:space="0" w:color="auto"/>
            <w:bottom w:val="none" w:sz="0" w:space="0" w:color="auto"/>
            <w:right w:val="none" w:sz="0" w:space="0" w:color="auto"/>
          </w:divBdr>
        </w:div>
        <w:div w:id="350692877">
          <w:marLeft w:val="0"/>
          <w:marRight w:val="0"/>
          <w:marTop w:val="0"/>
          <w:marBottom w:val="0"/>
          <w:divBdr>
            <w:top w:val="none" w:sz="0" w:space="0" w:color="auto"/>
            <w:left w:val="none" w:sz="0" w:space="0" w:color="auto"/>
            <w:bottom w:val="none" w:sz="0" w:space="0" w:color="auto"/>
            <w:right w:val="none" w:sz="0" w:space="0" w:color="auto"/>
          </w:divBdr>
        </w:div>
        <w:div w:id="1417551479">
          <w:marLeft w:val="0"/>
          <w:marRight w:val="0"/>
          <w:marTop w:val="0"/>
          <w:marBottom w:val="0"/>
          <w:divBdr>
            <w:top w:val="none" w:sz="0" w:space="0" w:color="auto"/>
            <w:left w:val="none" w:sz="0" w:space="0" w:color="auto"/>
            <w:bottom w:val="none" w:sz="0" w:space="0" w:color="auto"/>
            <w:right w:val="none" w:sz="0" w:space="0" w:color="auto"/>
          </w:divBdr>
        </w:div>
        <w:div w:id="1308897572">
          <w:marLeft w:val="0"/>
          <w:marRight w:val="0"/>
          <w:marTop w:val="0"/>
          <w:marBottom w:val="0"/>
          <w:divBdr>
            <w:top w:val="none" w:sz="0" w:space="0" w:color="auto"/>
            <w:left w:val="none" w:sz="0" w:space="0" w:color="auto"/>
            <w:bottom w:val="none" w:sz="0" w:space="0" w:color="auto"/>
            <w:right w:val="none" w:sz="0" w:space="0" w:color="auto"/>
          </w:divBdr>
        </w:div>
        <w:div w:id="1345863798">
          <w:marLeft w:val="0"/>
          <w:marRight w:val="0"/>
          <w:marTop w:val="0"/>
          <w:marBottom w:val="0"/>
          <w:divBdr>
            <w:top w:val="none" w:sz="0" w:space="0" w:color="auto"/>
            <w:left w:val="none" w:sz="0" w:space="0" w:color="auto"/>
            <w:bottom w:val="none" w:sz="0" w:space="0" w:color="auto"/>
            <w:right w:val="none" w:sz="0" w:space="0" w:color="auto"/>
          </w:divBdr>
        </w:div>
        <w:div w:id="97532897">
          <w:marLeft w:val="0"/>
          <w:marRight w:val="0"/>
          <w:marTop w:val="0"/>
          <w:marBottom w:val="0"/>
          <w:divBdr>
            <w:top w:val="none" w:sz="0" w:space="0" w:color="auto"/>
            <w:left w:val="none" w:sz="0" w:space="0" w:color="auto"/>
            <w:bottom w:val="none" w:sz="0" w:space="0" w:color="auto"/>
            <w:right w:val="none" w:sz="0" w:space="0" w:color="auto"/>
          </w:divBdr>
        </w:div>
        <w:div w:id="783496596">
          <w:marLeft w:val="0"/>
          <w:marRight w:val="0"/>
          <w:marTop w:val="0"/>
          <w:marBottom w:val="0"/>
          <w:divBdr>
            <w:top w:val="none" w:sz="0" w:space="0" w:color="auto"/>
            <w:left w:val="none" w:sz="0" w:space="0" w:color="auto"/>
            <w:bottom w:val="none" w:sz="0" w:space="0" w:color="auto"/>
            <w:right w:val="none" w:sz="0" w:space="0" w:color="auto"/>
          </w:divBdr>
        </w:div>
        <w:div w:id="174081645">
          <w:marLeft w:val="0"/>
          <w:marRight w:val="0"/>
          <w:marTop w:val="0"/>
          <w:marBottom w:val="0"/>
          <w:divBdr>
            <w:top w:val="none" w:sz="0" w:space="0" w:color="auto"/>
            <w:left w:val="none" w:sz="0" w:space="0" w:color="auto"/>
            <w:bottom w:val="none" w:sz="0" w:space="0" w:color="auto"/>
            <w:right w:val="none" w:sz="0" w:space="0" w:color="auto"/>
          </w:divBdr>
        </w:div>
        <w:div w:id="1628664546">
          <w:marLeft w:val="0"/>
          <w:marRight w:val="0"/>
          <w:marTop w:val="0"/>
          <w:marBottom w:val="0"/>
          <w:divBdr>
            <w:top w:val="none" w:sz="0" w:space="0" w:color="auto"/>
            <w:left w:val="none" w:sz="0" w:space="0" w:color="auto"/>
            <w:bottom w:val="none" w:sz="0" w:space="0" w:color="auto"/>
            <w:right w:val="none" w:sz="0" w:space="0" w:color="auto"/>
          </w:divBdr>
        </w:div>
        <w:div w:id="2019654881">
          <w:marLeft w:val="0"/>
          <w:marRight w:val="0"/>
          <w:marTop w:val="0"/>
          <w:marBottom w:val="0"/>
          <w:divBdr>
            <w:top w:val="none" w:sz="0" w:space="0" w:color="auto"/>
            <w:left w:val="none" w:sz="0" w:space="0" w:color="auto"/>
            <w:bottom w:val="none" w:sz="0" w:space="0" w:color="auto"/>
            <w:right w:val="none" w:sz="0" w:space="0" w:color="auto"/>
          </w:divBdr>
        </w:div>
        <w:div w:id="1685934527">
          <w:marLeft w:val="0"/>
          <w:marRight w:val="0"/>
          <w:marTop w:val="0"/>
          <w:marBottom w:val="0"/>
          <w:divBdr>
            <w:top w:val="none" w:sz="0" w:space="0" w:color="auto"/>
            <w:left w:val="none" w:sz="0" w:space="0" w:color="auto"/>
            <w:bottom w:val="none" w:sz="0" w:space="0" w:color="auto"/>
            <w:right w:val="none" w:sz="0" w:space="0" w:color="auto"/>
          </w:divBdr>
        </w:div>
        <w:div w:id="737869931">
          <w:marLeft w:val="0"/>
          <w:marRight w:val="0"/>
          <w:marTop w:val="0"/>
          <w:marBottom w:val="0"/>
          <w:divBdr>
            <w:top w:val="none" w:sz="0" w:space="0" w:color="auto"/>
            <w:left w:val="none" w:sz="0" w:space="0" w:color="auto"/>
            <w:bottom w:val="none" w:sz="0" w:space="0" w:color="auto"/>
            <w:right w:val="none" w:sz="0" w:space="0" w:color="auto"/>
          </w:divBdr>
        </w:div>
        <w:div w:id="2140300614">
          <w:marLeft w:val="0"/>
          <w:marRight w:val="0"/>
          <w:marTop w:val="0"/>
          <w:marBottom w:val="0"/>
          <w:divBdr>
            <w:top w:val="none" w:sz="0" w:space="0" w:color="auto"/>
            <w:left w:val="none" w:sz="0" w:space="0" w:color="auto"/>
            <w:bottom w:val="none" w:sz="0" w:space="0" w:color="auto"/>
            <w:right w:val="none" w:sz="0" w:space="0" w:color="auto"/>
          </w:divBdr>
        </w:div>
      </w:divsChild>
    </w:div>
    <w:div w:id="1312829806">
      <w:bodyDiv w:val="1"/>
      <w:marLeft w:val="0"/>
      <w:marRight w:val="0"/>
      <w:marTop w:val="0"/>
      <w:marBottom w:val="0"/>
      <w:divBdr>
        <w:top w:val="none" w:sz="0" w:space="0" w:color="auto"/>
        <w:left w:val="none" w:sz="0" w:space="0" w:color="auto"/>
        <w:bottom w:val="none" w:sz="0" w:space="0" w:color="auto"/>
        <w:right w:val="none" w:sz="0" w:space="0" w:color="auto"/>
      </w:divBdr>
      <w:divsChild>
        <w:div w:id="2104109396">
          <w:marLeft w:val="0"/>
          <w:marRight w:val="0"/>
          <w:marTop w:val="0"/>
          <w:marBottom w:val="0"/>
          <w:divBdr>
            <w:top w:val="none" w:sz="0" w:space="0" w:color="auto"/>
            <w:left w:val="none" w:sz="0" w:space="0" w:color="auto"/>
            <w:bottom w:val="none" w:sz="0" w:space="0" w:color="auto"/>
            <w:right w:val="none" w:sz="0" w:space="0" w:color="auto"/>
          </w:divBdr>
        </w:div>
        <w:div w:id="411001698">
          <w:marLeft w:val="0"/>
          <w:marRight w:val="0"/>
          <w:marTop w:val="0"/>
          <w:marBottom w:val="0"/>
          <w:divBdr>
            <w:top w:val="none" w:sz="0" w:space="0" w:color="auto"/>
            <w:left w:val="none" w:sz="0" w:space="0" w:color="auto"/>
            <w:bottom w:val="none" w:sz="0" w:space="0" w:color="auto"/>
            <w:right w:val="none" w:sz="0" w:space="0" w:color="auto"/>
          </w:divBdr>
        </w:div>
        <w:div w:id="1489129009">
          <w:marLeft w:val="0"/>
          <w:marRight w:val="0"/>
          <w:marTop w:val="0"/>
          <w:marBottom w:val="0"/>
          <w:divBdr>
            <w:top w:val="none" w:sz="0" w:space="0" w:color="auto"/>
            <w:left w:val="none" w:sz="0" w:space="0" w:color="auto"/>
            <w:bottom w:val="none" w:sz="0" w:space="0" w:color="auto"/>
            <w:right w:val="none" w:sz="0" w:space="0" w:color="auto"/>
          </w:divBdr>
        </w:div>
        <w:div w:id="1396659662">
          <w:marLeft w:val="0"/>
          <w:marRight w:val="0"/>
          <w:marTop w:val="0"/>
          <w:marBottom w:val="0"/>
          <w:divBdr>
            <w:top w:val="none" w:sz="0" w:space="0" w:color="auto"/>
            <w:left w:val="none" w:sz="0" w:space="0" w:color="auto"/>
            <w:bottom w:val="none" w:sz="0" w:space="0" w:color="auto"/>
            <w:right w:val="none" w:sz="0" w:space="0" w:color="auto"/>
          </w:divBdr>
        </w:div>
      </w:divsChild>
    </w:div>
    <w:div w:id="1333490154">
      <w:bodyDiv w:val="1"/>
      <w:marLeft w:val="0"/>
      <w:marRight w:val="0"/>
      <w:marTop w:val="0"/>
      <w:marBottom w:val="0"/>
      <w:divBdr>
        <w:top w:val="none" w:sz="0" w:space="0" w:color="auto"/>
        <w:left w:val="none" w:sz="0" w:space="0" w:color="auto"/>
        <w:bottom w:val="none" w:sz="0" w:space="0" w:color="auto"/>
        <w:right w:val="none" w:sz="0" w:space="0" w:color="auto"/>
      </w:divBdr>
    </w:div>
    <w:div w:id="1453865041">
      <w:bodyDiv w:val="1"/>
      <w:marLeft w:val="0"/>
      <w:marRight w:val="0"/>
      <w:marTop w:val="0"/>
      <w:marBottom w:val="0"/>
      <w:divBdr>
        <w:top w:val="none" w:sz="0" w:space="0" w:color="auto"/>
        <w:left w:val="none" w:sz="0" w:space="0" w:color="auto"/>
        <w:bottom w:val="none" w:sz="0" w:space="0" w:color="auto"/>
        <w:right w:val="none" w:sz="0" w:space="0" w:color="auto"/>
      </w:divBdr>
      <w:divsChild>
        <w:div w:id="114175861">
          <w:marLeft w:val="0"/>
          <w:marRight w:val="0"/>
          <w:marTop w:val="0"/>
          <w:marBottom w:val="0"/>
          <w:divBdr>
            <w:top w:val="none" w:sz="0" w:space="0" w:color="auto"/>
            <w:left w:val="none" w:sz="0" w:space="0" w:color="auto"/>
            <w:bottom w:val="none" w:sz="0" w:space="0" w:color="auto"/>
            <w:right w:val="none" w:sz="0" w:space="0" w:color="auto"/>
          </w:divBdr>
        </w:div>
        <w:div w:id="681317003">
          <w:marLeft w:val="0"/>
          <w:marRight w:val="0"/>
          <w:marTop w:val="0"/>
          <w:marBottom w:val="0"/>
          <w:divBdr>
            <w:top w:val="none" w:sz="0" w:space="0" w:color="auto"/>
            <w:left w:val="none" w:sz="0" w:space="0" w:color="auto"/>
            <w:bottom w:val="none" w:sz="0" w:space="0" w:color="auto"/>
            <w:right w:val="none" w:sz="0" w:space="0" w:color="auto"/>
          </w:divBdr>
        </w:div>
        <w:div w:id="2038769443">
          <w:marLeft w:val="0"/>
          <w:marRight w:val="0"/>
          <w:marTop w:val="0"/>
          <w:marBottom w:val="0"/>
          <w:divBdr>
            <w:top w:val="none" w:sz="0" w:space="0" w:color="auto"/>
            <w:left w:val="none" w:sz="0" w:space="0" w:color="auto"/>
            <w:bottom w:val="none" w:sz="0" w:space="0" w:color="auto"/>
            <w:right w:val="none" w:sz="0" w:space="0" w:color="auto"/>
          </w:divBdr>
        </w:div>
        <w:div w:id="2137674015">
          <w:marLeft w:val="0"/>
          <w:marRight w:val="0"/>
          <w:marTop w:val="0"/>
          <w:marBottom w:val="0"/>
          <w:divBdr>
            <w:top w:val="none" w:sz="0" w:space="0" w:color="auto"/>
            <w:left w:val="none" w:sz="0" w:space="0" w:color="auto"/>
            <w:bottom w:val="none" w:sz="0" w:space="0" w:color="auto"/>
            <w:right w:val="none" w:sz="0" w:space="0" w:color="auto"/>
          </w:divBdr>
        </w:div>
        <w:div w:id="1108699614">
          <w:marLeft w:val="0"/>
          <w:marRight w:val="0"/>
          <w:marTop w:val="0"/>
          <w:marBottom w:val="0"/>
          <w:divBdr>
            <w:top w:val="none" w:sz="0" w:space="0" w:color="auto"/>
            <w:left w:val="none" w:sz="0" w:space="0" w:color="auto"/>
            <w:bottom w:val="none" w:sz="0" w:space="0" w:color="auto"/>
            <w:right w:val="none" w:sz="0" w:space="0" w:color="auto"/>
          </w:divBdr>
        </w:div>
        <w:div w:id="318730649">
          <w:marLeft w:val="0"/>
          <w:marRight w:val="0"/>
          <w:marTop w:val="0"/>
          <w:marBottom w:val="0"/>
          <w:divBdr>
            <w:top w:val="none" w:sz="0" w:space="0" w:color="auto"/>
            <w:left w:val="none" w:sz="0" w:space="0" w:color="auto"/>
            <w:bottom w:val="none" w:sz="0" w:space="0" w:color="auto"/>
            <w:right w:val="none" w:sz="0" w:space="0" w:color="auto"/>
          </w:divBdr>
        </w:div>
        <w:div w:id="513687732">
          <w:marLeft w:val="0"/>
          <w:marRight w:val="0"/>
          <w:marTop w:val="0"/>
          <w:marBottom w:val="0"/>
          <w:divBdr>
            <w:top w:val="none" w:sz="0" w:space="0" w:color="auto"/>
            <w:left w:val="none" w:sz="0" w:space="0" w:color="auto"/>
            <w:bottom w:val="none" w:sz="0" w:space="0" w:color="auto"/>
            <w:right w:val="none" w:sz="0" w:space="0" w:color="auto"/>
          </w:divBdr>
        </w:div>
        <w:div w:id="1740129728">
          <w:marLeft w:val="0"/>
          <w:marRight w:val="0"/>
          <w:marTop w:val="0"/>
          <w:marBottom w:val="0"/>
          <w:divBdr>
            <w:top w:val="none" w:sz="0" w:space="0" w:color="auto"/>
            <w:left w:val="none" w:sz="0" w:space="0" w:color="auto"/>
            <w:bottom w:val="none" w:sz="0" w:space="0" w:color="auto"/>
            <w:right w:val="none" w:sz="0" w:space="0" w:color="auto"/>
          </w:divBdr>
        </w:div>
        <w:div w:id="40332102">
          <w:marLeft w:val="0"/>
          <w:marRight w:val="0"/>
          <w:marTop w:val="0"/>
          <w:marBottom w:val="0"/>
          <w:divBdr>
            <w:top w:val="none" w:sz="0" w:space="0" w:color="auto"/>
            <w:left w:val="none" w:sz="0" w:space="0" w:color="auto"/>
            <w:bottom w:val="none" w:sz="0" w:space="0" w:color="auto"/>
            <w:right w:val="none" w:sz="0" w:space="0" w:color="auto"/>
          </w:divBdr>
        </w:div>
        <w:div w:id="347370910">
          <w:marLeft w:val="0"/>
          <w:marRight w:val="0"/>
          <w:marTop w:val="0"/>
          <w:marBottom w:val="0"/>
          <w:divBdr>
            <w:top w:val="none" w:sz="0" w:space="0" w:color="auto"/>
            <w:left w:val="none" w:sz="0" w:space="0" w:color="auto"/>
            <w:bottom w:val="none" w:sz="0" w:space="0" w:color="auto"/>
            <w:right w:val="none" w:sz="0" w:space="0" w:color="auto"/>
          </w:divBdr>
        </w:div>
      </w:divsChild>
    </w:div>
    <w:div w:id="1763066307">
      <w:bodyDiv w:val="1"/>
      <w:marLeft w:val="0"/>
      <w:marRight w:val="0"/>
      <w:marTop w:val="0"/>
      <w:marBottom w:val="0"/>
      <w:divBdr>
        <w:top w:val="none" w:sz="0" w:space="0" w:color="auto"/>
        <w:left w:val="none" w:sz="0" w:space="0" w:color="auto"/>
        <w:bottom w:val="none" w:sz="0" w:space="0" w:color="auto"/>
        <w:right w:val="none" w:sz="0" w:space="0" w:color="auto"/>
      </w:divBdr>
      <w:divsChild>
        <w:div w:id="383648658">
          <w:marLeft w:val="0"/>
          <w:marRight w:val="0"/>
          <w:marTop w:val="0"/>
          <w:marBottom w:val="0"/>
          <w:divBdr>
            <w:top w:val="none" w:sz="0" w:space="0" w:color="auto"/>
            <w:left w:val="none" w:sz="0" w:space="0" w:color="auto"/>
            <w:bottom w:val="none" w:sz="0" w:space="0" w:color="auto"/>
            <w:right w:val="none" w:sz="0" w:space="0" w:color="auto"/>
          </w:divBdr>
        </w:div>
        <w:div w:id="1998266145">
          <w:marLeft w:val="0"/>
          <w:marRight w:val="0"/>
          <w:marTop w:val="0"/>
          <w:marBottom w:val="0"/>
          <w:divBdr>
            <w:top w:val="none" w:sz="0" w:space="0" w:color="auto"/>
            <w:left w:val="none" w:sz="0" w:space="0" w:color="auto"/>
            <w:bottom w:val="none" w:sz="0" w:space="0" w:color="auto"/>
            <w:right w:val="none" w:sz="0" w:space="0" w:color="auto"/>
          </w:divBdr>
        </w:div>
        <w:div w:id="1189486292">
          <w:marLeft w:val="0"/>
          <w:marRight w:val="0"/>
          <w:marTop w:val="0"/>
          <w:marBottom w:val="0"/>
          <w:divBdr>
            <w:top w:val="none" w:sz="0" w:space="0" w:color="auto"/>
            <w:left w:val="none" w:sz="0" w:space="0" w:color="auto"/>
            <w:bottom w:val="none" w:sz="0" w:space="0" w:color="auto"/>
            <w:right w:val="none" w:sz="0" w:space="0" w:color="auto"/>
          </w:divBdr>
        </w:div>
        <w:div w:id="906643789">
          <w:marLeft w:val="0"/>
          <w:marRight w:val="0"/>
          <w:marTop w:val="0"/>
          <w:marBottom w:val="0"/>
          <w:divBdr>
            <w:top w:val="none" w:sz="0" w:space="0" w:color="auto"/>
            <w:left w:val="none" w:sz="0" w:space="0" w:color="auto"/>
            <w:bottom w:val="none" w:sz="0" w:space="0" w:color="auto"/>
            <w:right w:val="none" w:sz="0" w:space="0" w:color="auto"/>
          </w:divBdr>
        </w:div>
        <w:div w:id="623996972">
          <w:marLeft w:val="0"/>
          <w:marRight w:val="0"/>
          <w:marTop w:val="0"/>
          <w:marBottom w:val="0"/>
          <w:divBdr>
            <w:top w:val="none" w:sz="0" w:space="0" w:color="auto"/>
            <w:left w:val="none" w:sz="0" w:space="0" w:color="auto"/>
            <w:bottom w:val="none" w:sz="0" w:space="0" w:color="auto"/>
            <w:right w:val="none" w:sz="0" w:space="0" w:color="auto"/>
          </w:divBdr>
        </w:div>
        <w:div w:id="1735350362">
          <w:marLeft w:val="0"/>
          <w:marRight w:val="0"/>
          <w:marTop w:val="0"/>
          <w:marBottom w:val="0"/>
          <w:divBdr>
            <w:top w:val="none" w:sz="0" w:space="0" w:color="auto"/>
            <w:left w:val="none" w:sz="0" w:space="0" w:color="auto"/>
            <w:bottom w:val="none" w:sz="0" w:space="0" w:color="auto"/>
            <w:right w:val="none" w:sz="0" w:space="0" w:color="auto"/>
          </w:divBdr>
        </w:div>
        <w:div w:id="92943110">
          <w:marLeft w:val="0"/>
          <w:marRight w:val="0"/>
          <w:marTop w:val="0"/>
          <w:marBottom w:val="0"/>
          <w:divBdr>
            <w:top w:val="none" w:sz="0" w:space="0" w:color="auto"/>
            <w:left w:val="none" w:sz="0" w:space="0" w:color="auto"/>
            <w:bottom w:val="none" w:sz="0" w:space="0" w:color="auto"/>
            <w:right w:val="none" w:sz="0" w:space="0" w:color="auto"/>
          </w:divBdr>
        </w:div>
        <w:div w:id="392966594">
          <w:marLeft w:val="0"/>
          <w:marRight w:val="0"/>
          <w:marTop w:val="0"/>
          <w:marBottom w:val="0"/>
          <w:divBdr>
            <w:top w:val="none" w:sz="0" w:space="0" w:color="auto"/>
            <w:left w:val="none" w:sz="0" w:space="0" w:color="auto"/>
            <w:bottom w:val="none" w:sz="0" w:space="0" w:color="auto"/>
            <w:right w:val="none" w:sz="0" w:space="0" w:color="auto"/>
          </w:divBdr>
        </w:div>
        <w:div w:id="88937410">
          <w:marLeft w:val="0"/>
          <w:marRight w:val="0"/>
          <w:marTop w:val="0"/>
          <w:marBottom w:val="0"/>
          <w:divBdr>
            <w:top w:val="none" w:sz="0" w:space="0" w:color="auto"/>
            <w:left w:val="none" w:sz="0" w:space="0" w:color="auto"/>
            <w:bottom w:val="none" w:sz="0" w:space="0" w:color="auto"/>
            <w:right w:val="none" w:sz="0" w:space="0" w:color="auto"/>
          </w:divBdr>
        </w:div>
        <w:div w:id="2076708224">
          <w:marLeft w:val="0"/>
          <w:marRight w:val="0"/>
          <w:marTop w:val="0"/>
          <w:marBottom w:val="0"/>
          <w:divBdr>
            <w:top w:val="none" w:sz="0" w:space="0" w:color="auto"/>
            <w:left w:val="none" w:sz="0" w:space="0" w:color="auto"/>
            <w:bottom w:val="none" w:sz="0" w:space="0" w:color="auto"/>
            <w:right w:val="none" w:sz="0" w:space="0" w:color="auto"/>
          </w:divBdr>
        </w:div>
        <w:div w:id="1902709410">
          <w:marLeft w:val="0"/>
          <w:marRight w:val="0"/>
          <w:marTop w:val="0"/>
          <w:marBottom w:val="0"/>
          <w:divBdr>
            <w:top w:val="none" w:sz="0" w:space="0" w:color="auto"/>
            <w:left w:val="none" w:sz="0" w:space="0" w:color="auto"/>
            <w:bottom w:val="none" w:sz="0" w:space="0" w:color="auto"/>
            <w:right w:val="none" w:sz="0" w:space="0" w:color="auto"/>
          </w:divBdr>
        </w:div>
      </w:divsChild>
    </w:div>
    <w:div w:id="2034959507">
      <w:bodyDiv w:val="1"/>
      <w:marLeft w:val="0"/>
      <w:marRight w:val="0"/>
      <w:marTop w:val="0"/>
      <w:marBottom w:val="0"/>
      <w:divBdr>
        <w:top w:val="none" w:sz="0" w:space="0" w:color="auto"/>
        <w:left w:val="none" w:sz="0" w:space="0" w:color="auto"/>
        <w:bottom w:val="none" w:sz="0" w:space="0" w:color="auto"/>
        <w:right w:val="none" w:sz="0" w:space="0" w:color="auto"/>
      </w:divBdr>
      <w:divsChild>
        <w:div w:id="581178512">
          <w:marLeft w:val="0"/>
          <w:marRight w:val="0"/>
          <w:marTop w:val="0"/>
          <w:marBottom w:val="0"/>
          <w:divBdr>
            <w:top w:val="none" w:sz="0" w:space="0" w:color="auto"/>
            <w:left w:val="none" w:sz="0" w:space="0" w:color="auto"/>
            <w:bottom w:val="none" w:sz="0" w:space="0" w:color="auto"/>
            <w:right w:val="none" w:sz="0" w:space="0" w:color="auto"/>
          </w:divBdr>
        </w:div>
        <w:div w:id="1545369420">
          <w:marLeft w:val="0"/>
          <w:marRight w:val="0"/>
          <w:marTop w:val="0"/>
          <w:marBottom w:val="0"/>
          <w:divBdr>
            <w:top w:val="none" w:sz="0" w:space="0" w:color="auto"/>
            <w:left w:val="none" w:sz="0" w:space="0" w:color="auto"/>
            <w:bottom w:val="none" w:sz="0" w:space="0" w:color="auto"/>
            <w:right w:val="none" w:sz="0" w:space="0" w:color="auto"/>
          </w:divBdr>
        </w:div>
        <w:div w:id="1398629200">
          <w:marLeft w:val="0"/>
          <w:marRight w:val="0"/>
          <w:marTop w:val="0"/>
          <w:marBottom w:val="0"/>
          <w:divBdr>
            <w:top w:val="none" w:sz="0" w:space="0" w:color="auto"/>
            <w:left w:val="none" w:sz="0" w:space="0" w:color="auto"/>
            <w:bottom w:val="none" w:sz="0" w:space="0" w:color="auto"/>
            <w:right w:val="none" w:sz="0" w:space="0" w:color="auto"/>
          </w:divBdr>
        </w:div>
        <w:div w:id="310209079">
          <w:marLeft w:val="0"/>
          <w:marRight w:val="0"/>
          <w:marTop w:val="0"/>
          <w:marBottom w:val="0"/>
          <w:divBdr>
            <w:top w:val="none" w:sz="0" w:space="0" w:color="auto"/>
            <w:left w:val="none" w:sz="0" w:space="0" w:color="auto"/>
            <w:bottom w:val="none" w:sz="0" w:space="0" w:color="auto"/>
            <w:right w:val="none" w:sz="0" w:space="0" w:color="auto"/>
          </w:divBdr>
        </w:div>
      </w:divsChild>
    </w:div>
    <w:div w:id="2061006853">
      <w:bodyDiv w:val="1"/>
      <w:marLeft w:val="0"/>
      <w:marRight w:val="0"/>
      <w:marTop w:val="0"/>
      <w:marBottom w:val="0"/>
      <w:divBdr>
        <w:top w:val="none" w:sz="0" w:space="0" w:color="auto"/>
        <w:left w:val="none" w:sz="0" w:space="0" w:color="auto"/>
        <w:bottom w:val="none" w:sz="0" w:space="0" w:color="auto"/>
        <w:right w:val="none" w:sz="0" w:space="0" w:color="auto"/>
      </w:divBdr>
      <w:divsChild>
        <w:div w:id="1887717584">
          <w:marLeft w:val="0"/>
          <w:marRight w:val="0"/>
          <w:marTop w:val="0"/>
          <w:marBottom w:val="0"/>
          <w:divBdr>
            <w:top w:val="none" w:sz="0" w:space="0" w:color="auto"/>
            <w:left w:val="none" w:sz="0" w:space="0" w:color="auto"/>
            <w:bottom w:val="none" w:sz="0" w:space="0" w:color="auto"/>
            <w:right w:val="none" w:sz="0" w:space="0" w:color="auto"/>
          </w:divBdr>
        </w:div>
        <w:div w:id="2023194372">
          <w:marLeft w:val="0"/>
          <w:marRight w:val="0"/>
          <w:marTop w:val="0"/>
          <w:marBottom w:val="0"/>
          <w:divBdr>
            <w:top w:val="none" w:sz="0" w:space="0" w:color="auto"/>
            <w:left w:val="none" w:sz="0" w:space="0" w:color="auto"/>
            <w:bottom w:val="none" w:sz="0" w:space="0" w:color="auto"/>
            <w:right w:val="none" w:sz="0" w:space="0" w:color="auto"/>
          </w:divBdr>
        </w:div>
        <w:div w:id="1616867654">
          <w:marLeft w:val="0"/>
          <w:marRight w:val="0"/>
          <w:marTop w:val="0"/>
          <w:marBottom w:val="0"/>
          <w:divBdr>
            <w:top w:val="none" w:sz="0" w:space="0" w:color="auto"/>
            <w:left w:val="none" w:sz="0" w:space="0" w:color="auto"/>
            <w:bottom w:val="none" w:sz="0" w:space="0" w:color="auto"/>
            <w:right w:val="none" w:sz="0" w:space="0" w:color="auto"/>
          </w:divBdr>
        </w:div>
        <w:div w:id="955255833">
          <w:marLeft w:val="0"/>
          <w:marRight w:val="0"/>
          <w:marTop w:val="0"/>
          <w:marBottom w:val="0"/>
          <w:divBdr>
            <w:top w:val="none" w:sz="0" w:space="0" w:color="auto"/>
            <w:left w:val="none" w:sz="0" w:space="0" w:color="auto"/>
            <w:bottom w:val="none" w:sz="0" w:space="0" w:color="auto"/>
            <w:right w:val="none" w:sz="0" w:space="0" w:color="auto"/>
          </w:divBdr>
        </w:div>
        <w:div w:id="607277897">
          <w:marLeft w:val="0"/>
          <w:marRight w:val="0"/>
          <w:marTop w:val="0"/>
          <w:marBottom w:val="0"/>
          <w:divBdr>
            <w:top w:val="none" w:sz="0" w:space="0" w:color="auto"/>
            <w:left w:val="none" w:sz="0" w:space="0" w:color="auto"/>
            <w:bottom w:val="none" w:sz="0" w:space="0" w:color="auto"/>
            <w:right w:val="none" w:sz="0" w:space="0" w:color="auto"/>
          </w:divBdr>
        </w:div>
        <w:div w:id="716854821">
          <w:marLeft w:val="0"/>
          <w:marRight w:val="0"/>
          <w:marTop w:val="0"/>
          <w:marBottom w:val="0"/>
          <w:divBdr>
            <w:top w:val="none" w:sz="0" w:space="0" w:color="auto"/>
            <w:left w:val="none" w:sz="0" w:space="0" w:color="auto"/>
            <w:bottom w:val="none" w:sz="0" w:space="0" w:color="auto"/>
            <w:right w:val="none" w:sz="0" w:space="0" w:color="auto"/>
          </w:divBdr>
        </w:div>
        <w:div w:id="1774788889">
          <w:marLeft w:val="0"/>
          <w:marRight w:val="0"/>
          <w:marTop w:val="0"/>
          <w:marBottom w:val="0"/>
          <w:divBdr>
            <w:top w:val="none" w:sz="0" w:space="0" w:color="auto"/>
            <w:left w:val="none" w:sz="0" w:space="0" w:color="auto"/>
            <w:bottom w:val="none" w:sz="0" w:space="0" w:color="auto"/>
            <w:right w:val="none" w:sz="0" w:space="0" w:color="auto"/>
          </w:divBdr>
        </w:div>
        <w:div w:id="1168129837">
          <w:marLeft w:val="0"/>
          <w:marRight w:val="0"/>
          <w:marTop w:val="0"/>
          <w:marBottom w:val="0"/>
          <w:divBdr>
            <w:top w:val="none" w:sz="0" w:space="0" w:color="auto"/>
            <w:left w:val="none" w:sz="0" w:space="0" w:color="auto"/>
            <w:bottom w:val="none" w:sz="0" w:space="0" w:color="auto"/>
            <w:right w:val="none" w:sz="0" w:space="0" w:color="auto"/>
          </w:divBdr>
        </w:div>
        <w:div w:id="867914608">
          <w:marLeft w:val="0"/>
          <w:marRight w:val="0"/>
          <w:marTop w:val="0"/>
          <w:marBottom w:val="0"/>
          <w:divBdr>
            <w:top w:val="none" w:sz="0" w:space="0" w:color="auto"/>
            <w:left w:val="none" w:sz="0" w:space="0" w:color="auto"/>
            <w:bottom w:val="none" w:sz="0" w:space="0" w:color="auto"/>
            <w:right w:val="none" w:sz="0" w:space="0" w:color="auto"/>
          </w:divBdr>
        </w:div>
        <w:div w:id="29916155">
          <w:marLeft w:val="0"/>
          <w:marRight w:val="0"/>
          <w:marTop w:val="0"/>
          <w:marBottom w:val="0"/>
          <w:divBdr>
            <w:top w:val="none" w:sz="0" w:space="0" w:color="auto"/>
            <w:left w:val="none" w:sz="0" w:space="0" w:color="auto"/>
            <w:bottom w:val="none" w:sz="0" w:space="0" w:color="auto"/>
            <w:right w:val="none" w:sz="0" w:space="0" w:color="auto"/>
          </w:divBdr>
        </w:div>
        <w:div w:id="27218844">
          <w:marLeft w:val="0"/>
          <w:marRight w:val="0"/>
          <w:marTop w:val="0"/>
          <w:marBottom w:val="0"/>
          <w:divBdr>
            <w:top w:val="none" w:sz="0" w:space="0" w:color="auto"/>
            <w:left w:val="none" w:sz="0" w:space="0" w:color="auto"/>
            <w:bottom w:val="none" w:sz="0" w:space="0" w:color="auto"/>
            <w:right w:val="none" w:sz="0" w:space="0" w:color="auto"/>
          </w:divBdr>
        </w:div>
        <w:div w:id="50459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_sa_kar_@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3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3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3743-FBD6-4742-87FF-9A4A203A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9572</Words>
  <Characters>54563</Characters>
  <Application>Microsoft Office Word</Application>
  <DocSecurity>0</DocSecurity>
  <Lines>454</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64007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p:lastModifiedBy>
  <cp:revision>3</cp:revision>
  <cp:lastPrinted>2017-09-08T12:53:00Z</cp:lastPrinted>
  <dcterms:created xsi:type="dcterms:W3CDTF">2017-09-21T19:14:00Z</dcterms:created>
  <dcterms:modified xsi:type="dcterms:W3CDTF">2017-09-21T19:16:00Z</dcterms:modified>
</cp:coreProperties>
</file>