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BEE18" w14:textId="51246003" w:rsidR="00CC0212" w:rsidRPr="003063CE" w:rsidRDefault="00EA5A60" w:rsidP="00A8355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Fen Bilimleri Öğretmen Adaylarının </w:t>
      </w:r>
      <w:r w:rsidR="00983B19" w:rsidRPr="003063CE">
        <w:rPr>
          <w:rFonts w:ascii="Times New Roman" w:hAnsi="Times New Roman" w:cs="Times New Roman"/>
          <w:b/>
          <w:sz w:val="24"/>
          <w:szCs w:val="24"/>
        </w:rPr>
        <w:t>Bi</w:t>
      </w:r>
      <w:r w:rsidR="00024529" w:rsidRPr="003063CE">
        <w:rPr>
          <w:rFonts w:ascii="Times New Roman" w:hAnsi="Times New Roman" w:cs="Times New Roman"/>
          <w:b/>
          <w:sz w:val="24"/>
          <w:szCs w:val="24"/>
        </w:rPr>
        <w:t>limin Doğasıyla İlgili Görüşler</w:t>
      </w:r>
      <w:r>
        <w:rPr>
          <w:rFonts w:ascii="Times New Roman" w:hAnsi="Times New Roman" w:cs="Times New Roman"/>
          <w:b/>
          <w:sz w:val="24"/>
          <w:szCs w:val="24"/>
        </w:rPr>
        <w:t>i</w:t>
      </w:r>
      <w:r w:rsidR="00024529" w:rsidRPr="003063CE">
        <w:rPr>
          <w:rFonts w:ascii="Times New Roman" w:hAnsi="Times New Roman" w:cs="Times New Roman"/>
          <w:b/>
          <w:sz w:val="24"/>
          <w:szCs w:val="24"/>
        </w:rPr>
        <w:t xml:space="preserve"> ve Karar Verme Becerisi Arasındaki İlişki</w:t>
      </w:r>
    </w:p>
    <w:p w14:paraId="0730A9EE" w14:textId="77777777" w:rsidR="00EF65ED" w:rsidRDefault="00EF65ED" w:rsidP="00EF65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Haki PEŞMAN</w:t>
      </w:r>
      <w:r>
        <w:rPr>
          <w:rStyle w:val="DipnotBavurusu"/>
          <w:rFonts w:ascii="Times New Roman" w:hAnsi="Times New Roman" w:cs="Times New Roman"/>
          <w:sz w:val="24"/>
          <w:szCs w:val="24"/>
        </w:rPr>
        <w:footnoteReference w:customMarkFollows="1" w:id="1"/>
        <w:t>*</w:t>
      </w:r>
      <w:r>
        <w:rPr>
          <w:rFonts w:ascii="Times New Roman" w:hAnsi="Times New Roman" w:cs="Times New Roman"/>
          <w:sz w:val="24"/>
          <w:szCs w:val="24"/>
        </w:rPr>
        <w:t>, Üzeyir ARI</w:t>
      </w:r>
      <w:r>
        <w:rPr>
          <w:rStyle w:val="DipnotBavurusu"/>
          <w:rFonts w:ascii="Times New Roman" w:hAnsi="Times New Roman" w:cs="Times New Roman"/>
          <w:sz w:val="24"/>
          <w:szCs w:val="24"/>
        </w:rPr>
        <w:footnoteReference w:customMarkFollows="1" w:id="2"/>
        <w:t>**</w:t>
      </w:r>
      <w:r>
        <w:rPr>
          <w:rFonts w:ascii="Times New Roman" w:hAnsi="Times New Roman" w:cs="Times New Roman"/>
          <w:sz w:val="24"/>
          <w:szCs w:val="24"/>
        </w:rPr>
        <w:t>, Oktay BAYKARA</w:t>
      </w:r>
      <w:r>
        <w:rPr>
          <w:rStyle w:val="DipnotBavurusu"/>
          <w:rFonts w:ascii="Times New Roman" w:hAnsi="Times New Roman" w:cs="Times New Roman"/>
          <w:sz w:val="24"/>
          <w:szCs w:val="24"/>
        </w:rPr>
        <w:footnoteReference w:customMarkFollows="1" w:id="3"/>
        <w:t>***</w:t>
      </w:r>
    </w:p>
    <w:p w14:paraId="46B6BA7C" w14:textId="1FFEDC55" w:rsidR="00450795" w:rsidRPr="003063CE" w:rsidRDefault="00A83556" w:rsidP="00A83556">
      <w:pPr>
        <w:spacing w:after="0" w:line="480" w:lineRule="auto"/>
        <w:jc w:val="both"/>
        <w:rPr>
          <w:rFonts w:ascii="Times New Roman" w:hAnsi="Times New Roman" w:cs="Times New Roman"/>
          <w:sz w:val="24"/>
          <w:szCs w:val="24"/>
        </w:rPr>
      </w:pPr>
      <w:r w:rsidRPr="003063CE">
        <w:rPr>
          <w:rFonts w:ascii="Times New Roman" w:hAnsi="Times New Roman" w:cs="Times New Roman"/>
          <w:b/>
          <w:sz w:val="24"/>
          <w:szCs w:val="24"/>
        </w:rPr>
        <w:t xml:space="preserve">Öz: </w:t>
      </w:r>
      <w:r w:rsidR="00450795" w:rsidRPr="003063CE">
        <w:rPr>
          <w:rFonts w:ascii="Times New Roman" w:hAnsi="Times New Roman" w:cs="Times New Roman"/>
          <w:sz w:val="24"/>
          <w:szCs w:val="24"/>
        </w:rPr>
        <w:t xml:space="preserve">Fen bilimleri dersinin önemli </w:t>
      </w:r>
      <w:r w:rsidR="00634A2C" w:rsidRPr="003063CE">
        <w:rPr>
          <w:rFonts w:ascii="Times New Roman" w:hAnsi="Times New Roman" w:cs="Times New Roman"/>
          <w:sz w:val="24"/>
          <w:szCs w:val="24"/>
        </w:rPr>
        <w:t xml:space="preserve">amaçlarından biri öğrencilerin </w:t>
      </w:r>
      <w:r w:rsidR="00450795" w:rsidRPr="003063CE">
        <w:rPr>
          <w:rFonts w:ascii="Times New Roman" w:hAnsi="Times New Roman" w:cs="Times New Roman"/>
          <w:i/>
          <w:sz w:val="24"/>
          <w:szCs w:val="24"/>
        </w:rPr>
        <w:t xml:space="preserve">bilimin </w:t>
      </w:r>
      <w:r w:rsidR="00634A2C" w:rsidRPr="003063CE">
        <w:rPr>
          <w:rFonts w:ascii="Times New Roman" w:hAnsi="Times New Roman" w:cs="Times New Roman"/>
          <w:i/>
          <w:sz w:val="24"/>
          <w:szCs w:val="24"/>
        </w:rPr>
        <w:t>doğasını</w:t>
      </w:r>
      <w:r w:rsidR="00450795" w:rsidRPr="003063CE">
        <w:rPr>
          <w:rFonts w:ascii="Times New Roman" w:hAnsi="Times New Roman" w:cs="Times New Roman"/>
          <w:sz w:val="24"/>
          <w:szCs w:val="24"/>
        </w:rPr>
        <w:t xml:space="preserve"> uygun bir şekilde anlamalarını sağlamaktır. Ancak, bilimin</w:t>
      </w:r>
      <w:r w:rsidR="00EA5A60">
        <w:rPr>
          <w:rFonts w:ascii="Times New Roman" w:hAnsi="Times New Roman" w:cs="Times New Roman"/>
          <w:sz w:val="24"/>
          <w:szCs w:val="24"/>
        </w:rPr>
        <w:t xml:space="preserve"> </w:t>
      </w:r>
      <w:r w:rsidR="00450795" w:rsidRPr="003063CE">
        <w:rPr>
          <w:rFonts w:ascii="Times New Roman" w:hAnsi="Times New Roman" w:cs="Times New Roman"/>
          <w:sz w:val="24"/>
          <w:szCs w:val="24"/>
        </w:rPr>
        <w:t>doğasıyla ilgili çok sayıda söylenceler mevcuttur. Bu tür söylencelerin okullarda verilen fen eğitiminin bir sonucu olabileceği bilinmektedir. Ayrıca, bilimin doğasıyla ilgili geleneksel görüşlerin yaygın olduğu bolca rapor edilmesin</w:t>
      </w:r>
      <w:r w:rsidR="007762F3" w:rsidRPr="003063CE">
        <w:rPr>
          <w:rFonts w:ascii="Times New Roman" w:hAnsi="Times New Roman" w:cs="Times New Roman"/>
          <w:sz w:val="24"/>
          <w:szCs w:val="24"/>
        </w:rPr>
        <w:t>e</w:t>
      </w:r>
      <w:r w:rsidR="00450795" w:rsidRPr="003063CE">
        <w:rPr>
          <w:rFonts w:ascii="Times New Roman" w:hAnsi="Times New Roman" w:cs="Times New Roman"/>
          <w:sz w:val="24"/>
          <w:szCs w:val="24"/>
        </w:rPr>
        <w:t xml:space="preserve"> rağmen bilimin doğasıyla ilgili görüşlere sahip olmanın başarıyı ya da daha iyi karar verici olmayı sağlayıp sağlamadığına dair kesin kanıtlar yoktur. </w:t>
      </w:r>
      <w:r w:rsidR="005F5A39" w:rsidRPr="003063CE">
        <w:rPr>
          <w:rFonts w:ascii="Times New Roman" w:hAnsi="Times New Roman" w:cs="Times New Roman"/>
          <w:sz w:val="24"/>
          <w:szCs w:val="24"/>
        </w:rPr>
        <w:t xml:space="preserve">Bu bağlamda, fen bilimleri öğretmen adaylarının </w:t>
      </w:r>
      <w:r w:rsidR="00932D67" w:rsidRPr="003063CE">
        <w:rPr>
          <w:rFonts w:ascii="Times New Roman" w:hAnsi="Times New Roman" w:cs="Times New Roman"/>
          <w:sz w:val="24"/>
          <w:szCs w:val="24"/>
        </w:rPr>
        <w:t xml:space="preserve">bilimin doğası ile ilgili görüşleri incelenmiş; bu görüşlerinin karar verme becerileriyle ilişkisi açıklanmıştır. Çalışma </w:t>
      </w:r>
      <w:proofErr w:type="spellStart"/>
      <w:r w:rsidR="00932D67" w:rsidRPr="003063CE">
        <w:rPr>
          <w:rFonts w:ascii="Times New Roman" w:hAnsi="Times New Roman" w:cs="Times New Roman"/>
          <w:sz w:val="24"/>
          <w:szCs w:val="24"/>
        </w:rPr>
        <w:t>kesitsel</w:t>
      </w:r>
      <w:proofErr w:type="spellEnd"/>
      <w:r w:rsidR="00932D67" w:rsidRPr="003063CE">
        <w:rPr>
          <w:rFonts w:ascii="Times New Roman" w:hAnsi="Times New Roman" w:cs="Times New Roman"/>
          <w:sz w:val="24"/>
          <w:szCs w:val="24"/>
        </w:rPr>
        <w:t xml:space="preserve"> anket çalışması olup, Bilimin Doğası Görüş Anketi (BDGA) ve Basit Elektrik Devreleri Tanı Testi (BEDTT) kullanılarak </w:t>
      </w:r>
      <w:r w:rsidR="00353116" w:rsidRPr="003063CE">
        <w:rPr>
          <w:rFonts w:ascii="Times New Roman" w:hAnsi="Times New Roman" w:cs="Times New Roman"/>
          <w:sz w:val="24"/>
          <w:szCs w:val="24"/>
        </w:rPr>
        <w:t>6</w:t>
      </w:r>
      <w:r w:rsidR="00353116">
        <w:rPr>
          <w:rFonts w:ascii="Times New Roman" w:hAnsi="Times New Roman" w:cs="Times New Roman"/>
          <w:sz w:val="24"/>
          <w:szCs w:val="24"/>
        </w:rPr>
        <w:t>3</w:t>
      </w:r>
      <w:r w:rsidR="00932D67" w:rsidRPr="003063CE">
        <w:rPr>
          <w:rFonts w:ascii="Times New Roman" w:hAnsi="Times New Roman" w:cs="Times New Roman"/>
          <w:sz w:val="24"/>
          <w:szCs w:val="24"/>
        </w:rPr>
        <w:t xml:space="preserve">Fen Bilimleri öğretmen </w:t>
      </w:r>
      <w:r w:rsidR="007762F3" w:rsidRPr="003063CE">
        <w:rPr>
          <w:rFonts w:ascii="Times New Roman" w:hAnsi="Times New Roman" w:cs="Times New Roman"/>
          <w:sz w:val="24"/>
          <w:szCs w:val="24"/>
        </w:rPr>
        <w:t>adayından veri</w:t>
      </w:r>
      <w:r w:rsidR="00932D67" w:rsidRPr="003063CE">
        <w:rPr>
          <w:rFonts w:ascii="Times New Roman" w:hAnsi="Times New Roman" w:cs="Times New Roman"/>
          <w:sz w:val="24"/>
          <w:szCs w:val="24"/>
        </w:rPr>
        <w:t xml:space="preserve"> toplanmıştır. Sonuç olarak, öğretmen adaylarının (1) bilimin tanımı ve bilim insanının karakteristik özellikleriyle ilgili kabul edilebilir ve gerçekçi görüşlere, (2) bilimsel bilginin sosyal yapısıyla ilgili yetersiz ve kabul edilebilir görüşlere ve (3) bilimsel bilginin karakteristik özellikleriyle ilgili olarak yetersiz ve gerçekçi görüşlere sahip oldukları görülmüştür. Ayrıca fen</w:t>
      </w:r>
      <w:r w:rsidR="007762F3" w:rsidRPr="003063CE">
        <w:rPr>
          <w:rFonts w:ascii="Times New Roman" w:hAnsi="Times New Roman" w:cs="Times New Roman"/>
          <w:sz w:val="24"/>
          <w:szCs w:val="24"/>
        </w:rPr>
        <w:t xml:space="preserve"> bilimleri</w:t>
      </w:r>
      <w:r w:rsidR="00932D67" w:rsidRPr="003063CE">
        <w:rPr>
          <w:rFonts w:ascii="Times New Roman" w:hAnsi="Times New Roman" w:cs="Times New Roman"/>
          <w:sz w:val="24"/>
          <w:szCs w:val="24"/>
        </w:rPr>
        <w:t xml:space="preserve"> öğretmen adaylarının bilimin doğasıyla ilgili görüşleriyle karar verme becerileri arasında anlamlı bir ilişki gözlenmiştir. </w:t>
      </w:r>
    </w:p>
    <w:p w14:paraId="6B1D13FE" w14:textId="77777777" w:rsidR="00CB3CDC" w:rsidRPr="003063CE" w:rsidRDefault="00CB3CDC" w:rsidP="00DC455A">
      <w:pPr>
        <w:spacing w:after="0" w:line="480" w:lineRule="auto"/>
        <w:ind w:firstLine="567"/>
        <w:jc w:val="both"/>
        <w:rPr>
          <w:rFonts w:ascii="Times New Roman" w:hAnsi="Times New Roman" w:cs="Times New Roman"/>
          <w:b/>
          <w:sz w:val="24"/>
          <w:szCs w:val="24"/>
        </w:rPr>
      </w:pPr>
      <w:r w:rsidRPr="003063CE">
        <w:rPr>
          <w:rFonts w:ascii="Times New Roman" w:hAnsi="Times New Roman" w:cs="Times New Roman"/>
          <w:b/>
          <w:sz w:val="24"/>
          <w:szCs w:val="24"/>
        </w:rPr>
        <w:t xml:space="preserve">Anahtar Kelimeler: </w:t>
      </w:r>
      <w:r w:rsidR="002860F6" w:rsidRPr="003063CE">
        <w:rPr>
          <w:rFonts w:ascii="Times New Roman" w:hAnsi="Times New Roman" w:cs="Times New Roman"/>
          <w:sz w:val="24"/>
          <w:szCs w:val="24"/>
        </w:rPr>
        <w:t xml:space="preserve">Bilimin doğası hakkında görüşler, </w:t>
      </w:r>
      <w:r w:rsidR="00634A2C" w:rsidRPr="003063CE">
        <w:rPr>
          <w:rFonts w:ascii="Times New Roman" w:hAnsi="Times New Roman" w:cs="Times New Roman"/>
          <w:sz w:val="24"/>
          <w:szCs w:val="24"/>
        </w:rPr>
        <w:t xml:space="preserve">basit elektrik devreleri tanı testi, karar verme becerisi, </w:t>
      </w:r>
      <w:r w:rsidR="002860F6" w:rsidRPr="003063CE">
        <w:rPr>
          <w:rFonts w:ascii="Times New Roman" w:hAnsi="Times New Roman" w:cs="Times New Roman"/>
          <w:sz w:val="24"/>
          <w:szCs w:val="24"/>
        </w:rPr>
        <w:t xml:space="preserve">fen bilimleri öğretmen adayları, </w:t>
      </w:r>
    </w:p>
    <w:p w14:paraId="3E8F5B9C" w14:textId="77777777" w:rsidR="00DC030E" w:rsidRPr="003063CE" w:rsidRDefault="00024529" w:rsidP="00DC455A">
      <w:pPr>
        <w:spacing w:after="0" w:line="480" w:lineRule="auto"/>
        <w:jc w:val="center"/>
        <w:rPr>
          <w:rFonts w:ascii="Times New Roman" w:hAnsi="Times New Roman" w:cs="Times New Roman"/>
          <w:b/>
          <w:sz w:val="24"/>
          <w:szCs w:val="24"/>
          <w:lang w:val="en-US"/>
        </w:rPr>
      </w:pPr>
      <w:r w:rsidRPr="003063CE">
        <w:rPr>
          <w:rFonts w:ascii="Times New Roman" w:hAnsi="Times New Roman" w:cs="Times New Roman"/>
          <w:b/>
          <w:sz w:val="24"/>
          <w:szCs w:val="24"/>
          <w:lang w:val="en-US"/>
        </w:rPr>
        <w:lastRenderedPageBreak/>
        <w:t>Relationship between</w:t>
      </w:r>
      <w:r w:rsidR="008F30CD" w:rsidRPr="003063CE">
        <w:rPr>
          <w:rFonts w:ascii="Times New Roman" w:hAnsi="Times New Roman" w:cs="Times New Roman"/>
          <w:b/>
          <w:sz w:val="24"/>
          <w:szCs w:val="24"/>
          <w:lang w:val="en-US"/>
        </w:rPr>
        <w:t xml:space="preserve"> Vi</w:t>
      </w:r>
      <w:r w:rsidRPr="003063CE">
        <w:rPr>
          <w:rFonts w:ascii="Times New Roman" w:hAnsi="Times New Roman" w:cs="Times New Roman"/>
          <w:b/>
          <w:sz w:val="24"/>
          <w:szCs w:val="24"/>
          <w:lang w:val="en-US"/>
        </w:rPr>
        <w:t>ews about Nature of Science and Decision-Making Skills</w:t>
      </w:r>
    </w:p>
    <w:p w14:paraId="1CBA4E02" w14:textId="77777777" w:rsidR="00DC030E" w:rsidRPr="003063CE" w:rsidRDefault="00CB3CDC" w:rsidP="003C6B63">
      <w:pPr>
        <w:spacing w:after="0" w:line="480" w:lineRule="auto"/>
        <w:jc w:val="both"/>
        <w:rPr>
          <w:rFonts w:ascii="Times New Roman" w:hAnsi="Times New Roman" w:cs="Times New Roman"/>
          <w:b/>
          <w:sz w:val="24"/>
          <w:szCs w:val="24"/>
          <w:lang w:val="en-US"/>
        </w:rPr>
      </w:pPr>
      <w:r w:rsidRPr="003063CE">
        <w:rPr>
          <w:rFonts w:ascii="Times New Roman" w:hAnsi="Times New Roman" w:cs="Times New Roman"/>
          <w:b/>
          <w:sz w:val="24"/>
          <w:szCs w:val="24"/>
          <w:lang w:val="en-US"/>
        </w:rPr>
        <w:t>Abstract</w:t>
      </w:r>
      <w:r w:rsidR="002860F6" w:rsidRPr="003063CE">
        <w:rPr>
          <w:rFonts w:ascii="Times New Roman" w:hAnsi="Times New Roman" w:cs="Times New Roman"/>
          <w:b/>
          <w:sz w:val="24"/>
          <w:szCs w:val="24"/>
          <w:lang w:val="en-US"/>
        </w:rPr>
        <w:t xml:space="preserve">: </w:t>
      </w:r>
      <w:r w:rsidR="00D41F65" w:rsidRPr="003063CE">
        <w:rPr>
          <w:rFonts w:ascii="Times New Roman" w:hAnsi="Times New Roman" w:cs="Times New Roman"/>
          <w:sz w:val="24"/>
          <w:szCs w:val="24"/>
          <w:lang w:val="en-US"/>
        </w:rPr>
        <w:t>One of the significant</w:t>
      </w:r>
      <w:r w:rsidR="00634A2C" w:rsidRPr="003063CE">
        <w:rPr>
          <w:rFonts w:ascii="Times New Roman" w:hAnsi="Times New Roman" w:cs="Times New Roman"/>
          <w:sz w:val="24"/>
          <w:szCs w:val="24"/>
          <w:lang w:val="en-US"/>
        </w:rPr>
        <w:t xml:space="preserve"> goals of s</w:t>
      </w:r>
      <w:r w:rsidR="00D41F65" w:rsidRPr="003063CE">
        <w:rPr>
          <w:rFonts w:ascii="Times New Roman" w:hAnsi="Times New Roman" w:cs="Times New Roman"/>
          <w:sz w:val="24"/>
          <w:szCs w:val="24"/>
          <w:lang w:val="en-US"/>
        </w:rPr>
        <w:t xml:space="preserve">cience classes is to make students to </w:t>
      </w:r>
      <w:r w:rsidR="00634A2C" w:rsidRPr="003063CE">
        <w:rPr>
          <w:rFonts w:ascii="Times New Roman" w:hAnsi="Times New Roman" w:cs="Times New Roman"/>
          <w:sz w:val="24"/>
          <w:szCs w:val="24"/>
          <w:lang w:val="en-US"/>
        </w:rPr>
        <w:t xml:space="preserve">understand </w:t>
      </w:r>
      <w:r w:rsidR="00634A2C" w:rsidRPr="003063CE">
        <w:rPr>
          <w:rFonts w:ascii="Times New Roman" w:hAnsi="Times New Roman" w:cs="Times New Roman"/>
          <w:i/>
          <w:sz w:val="24"/>
          <w:szCs w:val="24"/>
          <w:lang w:val="en-US"/>
        </w:rPr>
        <w:t>nature of science</w:t>
      </w:r>
      <w:r w:rsidR="00763762">
        <w:rPr>
          <w:rFonts w:ascii="Times New Roman" w:hAnsi="Times New Roman" w:cs="Times New Roman"/>
          <w:i/>
          <w:sz w:val="24"/>
          <w:szCs w:val="24"/>
          <w:lang w:val="en-US"/>
        </w:rPr>
        <w:t xml:space="preserve"> </w:t>
      </w:r>
      <w:r w:rsidR="00904E62" w:rsidRPr="003063CE">
        <w:rPr>
          <w:rFonts w:ascii="Times New Roman" w:hAnsi="Times New Roman" w:cs="Times New Roman"/>
          <w:sz w:val="24"/>
          <w:szCs w:val="24"/>
          <w:lang w:val="en-US"/>
        </w:rPr>
        <w:t>app</w:t>
      </w:r>
      <w:r w:rsidR="004B49A7" w:rsidRPr="003063CE">
        <w:rPr>
          <w:rFonts w:ascii="Times New Roman" w:hAnsi="Times New Roman" w:cs="Times New Roman"/>
          <w:sz w:val="24"/>
          <w:szCs w:val="24"/>
          <w:lang w:val="en-US"/>
        </w:rPr>
        <w:t>ropriately. However, there are</w:t>
      </w:r>
      <w:r w:rsidR="00D41F65" w:rsidRPr="003063CE">
        <w:rPr>
          <w:rFonts w:ascii="Times New Roman" w:hAnsi="Times New Roman" w:cs="Times New Roman"/>
          <w:sz w:val="24"/>
          <w:szCs w:val="24"/>
          <w:lang w:val="en-US"/>
        </w:rPr>
        <w:t xml:space="preserve"> many</w:t>
      </w:r>
      <w:r w:rsidR="00763762">
        <w:rPr>
          <w:rFonts w:ascii="Times New Roman" w:hAnsi="Times New Roman" w:cs="Times New Roman"/>
          <w:sz w:val="24"/>
          <w:szCs w:val="24"/>
          <w:lang w:val="en-US"/>
        </w:rPr>
        <w:t xml:space="preserve"> </w:t>
      </w:r>
      <w:r w:rsidR="00D41F65" w:rsidRPr="003063CE">
        <w:rPr>
          <w:rFonts w:ascii="Times New Roman" w:hAnsi="Times New Roman" w:cs="Times New Roman"/>
          <w:sz w:val="24"/>
          <w:szCs w:val="24"/>
          <w:lang w:val="en-US"/>
        </w:rPr>
        <w:t>myths</w:t>
      </w:r>
      <w:r w:rsidR="00904E62" w:rsidRPr="003063CE">
        <w:rPr>
          <w:rFonts w:ascii="Times New Roman" w:hAnsi="Times New Roman" w:cs="Times New Roman"/>
          <w:sz w:val="24"/>
          <w:szCs w:val="24"/>
          <w:lang w:val="en-US"/>
        </w:rPr>
        <w:t xml:space="preserve"> related to nature of scie</w:t>
      </w:r>
      <w:r w:rsidR="00DB5B02" w:rsidRPr="003063CE">
        <w:rPr>
          <w:rFonts w:ascii="Times New Roman" w:hAnsi="Times New Roman" w:cs="Times New Roman"/>
          <w:sz w:val="24"/>
          <w:szCs w:val="24"/>
          <w:lang w:val="en-US"/>
        </w:rPr>
        <w:t>nce. It is known that those myths may be</w:t>
      </w:r>
      <w:r w:rsidR="00763762">
        <w:rPr>
          <w:rFonts w:ascii="Times New Roman" w:hAnsi="Times New Roman" w:cs="Times New Roman"/>
          <w:sz w:val="24"/>
          <w:szCs w:val="24"/>
          <w:lang w:val="en-US"/>
        </w:rPr>
        <w:t xml:space="preserve"> </w:t>
      </w:r>
      <w:r w:rsidR="00904E62" w:rsidRPr="003063CE">
        <w:rPr>
          <w:rFonts w:ascii="Times New Roman" w:hAnsi="Times New Roman" w:cs="Times New Roman"/>
          <w:sz w:val="24"/>
          <w:szCs w:val="24"/>
          <w:lang w:val="en-US"/>
        </w:rPr>
        <w:t>a</w:t>
      </w:r>
      <w:r w:rsidR="007F3F28" w:rsidRPr="003063CE">
        <w:rPr>
          <w:rFonts w:ascii="Times New Roman" w:hAnsi="Times New Roman" w:cs="Times New Roman"/>
          <w:sz w:val="24"/>
          <w:szCs w:val="24"/>
          <w:lang w:val="en-US"/>
        </w:rPr>
        <w:t>s a</w:t>
      </w:r>
      <w:r w:rsidR="00904E62" w:rsidRPr="003063CE">
        <w:rPr>
          <w:rFonts w:ascii="Times New Roman" w:hAnsi="Times New Roman" w:cs="Times New Roman"/>
          <w:sz w:val="24"/>
          <w:szCs w:val="24"/>
          <w:lang w:val="en-US"/>
        </w:rPr>
        <w:t xml:space="preserve"> result of science education in schools</w:t>
      </w:r>
      <w:r w:rsidR="00DB5B02" w:rsidRPr="003063CE">
        <w:rPr>
          <w:rFonts w:ascii="Times New Roman" w:hAnsi="Times New Roman" w:cs="Times New Roman"/>
          <w:sz w:val="24"/>
          <w:szCs w:val="24"/>
          <w:lang w:val="en-US"/>
        </w:rPr>
        <w:t>.  A</w:t>
      </w:r>
      <w:r w:rsidR="00255F99" w:rsidRPr="003063CE">
        <w:rPr>
          <w:rFonts w:ascii="Times New Roman" w:hAnsi="Times New Roman" w:cs="Times New Roman"/>
          <w:sz w:val="24"/>
          <w:szCs w:val="24"/>
          <w:lang w:val="en-US"/>
        </w:rPr>
        <w:t xml:space="preserve">lthough </w:t>
      </w:r>
      <w:r w:rsidR="00DB5B02" w:rsidRPr="003063CE">
        <w:rPr>
          <w:rFonts w:ascii="Times New Roman" w:hAnsi="Times New Roman" w:cs="Times New Roman"/>
          <w:sz w:val="24"/>
          <w:szCs w:val="24"/>
          <w:lang w:val="en-US"/>
        </w:rPr>
        <w:t xml:space="preserve">the </w:t>
      </w:r>
      <w:r w:rsidR="00255F99" w:rsidRPr="003063CE">
        <w:rPr>
          <w:rFonts w:ascii="Times New Roman" w:hAnsi="Times New Roman" w:cs="Times New Roman"/>
          <w:sz w:val="24"/>
          <w:szCs w:val="24"/>
          <w:lang w:val="en-US"/>
        </w:rPr>
        <w:t>traditional views about</w:t>
      </w:r>
      <w:r w:rsidR="007F3F28" w:rsidRPr="003063CE">
        <w:rPr>
          <w:rFonts w:ascii="Times New Roman" w:hAnsi="Times New Roman" w:cs="Times New Roman"/>
          <w:sz w:val="24"/>
          <w:szCs w:val="24"/>
          <w:lang w:val="en-US"/>
        </w:rPr>
        <w:t xml:space="preserve"> nature of science</w:t>
      </w:r>
      <w:r w:rsidR="00DB5B02" w:rsidRPr="003063CE">
        <w:rPr>
          <w:rFonts w:ascii="Times New Roman" w:hAnsi="Times New Roman" w:cs="Times New Roman"/>
          <w:sz w:val="24"/>
          <w:szCs w:val="24"/>
          <w:lang w:val="en-US"/>
        </w:rPr>
        <w:t xml:space="preserve"> are </w:t>
      </w:r>
      <w:r w:rsidR="00255F99" w:rsidRPr="003063CE">
        <w:rPr>
          <w:rFonts w:ascii="Times New Roman" w:hAnsi="Times New Roman" w:cs="Times New Roman"/>
          <w:sz w:val="24"/>
          <w:szCs w:val="24"/>
          <w:lang w:val="en-US"/>
        </w:rPr>
        <w:t>widely reported to be quite</w:t>
      </w:r>
      <w:r w:rsidR="00DB5B02" w:rsidRPr="003063CE">
        <w:rPr>
          <w:rFonts w:ascii="Times New Roman" w:hAnsi="Times New Roman" w:cs="Times New Roman"/>
          <w:sz w:val="24"/>
          <w:szCs w:val="24"/>
          <w:lang w:val="en-US"/>
        </w:rPr>
        <w:t xml:space="preserve"> common</w:t>
      </w:r>
      <w:r w:rsidR="007F3F28" w:rsidRPr="003063CE">
        <w:rPr>
          <w:rFonts w:ascii="Times New Roman" w:hAnsi="Times New Roman" w:cs="Times New Roman"/>
          <w:sz w:val="24"/>
          <w:szCs w:val="24"/>
          <w:lang w:val="en-US"/>
        </w:rPr>
        <w:t xml:space="preserve">, </w:t>
      </w:r>
      <w:r w:rsidR="00DB5B02" w:rsidRPr="003063CE">
        <w:rPr>
          <w:rFonts w:ascii="Times New Roman" w:hAnsi="Times New Roman" w:cs="Times New Roman"/>
          <w:sz w:val="24"/>
          <w:szCs w:val="24"/>
          <w:lang w:val="en-US"/>
        </w:rPr>
        <w:t>there is no</w:t>
      </w:r>
      <w:r w:rsidR="00763762">
        <w:rPr>
          <w:rFonts w:ascii="Times New Roman" w:hAnsi="Times New Roman" w:cs="Times New Roman"/>
          <w:sz w:val="24"/>
          <w:szCs w:val="24"/>
          <w:lang w:val="en-US"/>
        </w:rPr>
        <w:t xml:space="preserve"> </w:t>
      </w:r>
      <w:r w:rsidR="00511B26" w:rsidRPr="003063CE">
        <w:rPr>
          <w:rFonts w:ascii="Times New Roman" w:hAnsi="Times New Roman" w:cs="Times New Roman"/>
          <w:sz w:val="24"/>
          <w:szCs w:val="24"/>
          <w:lang w:val="en-US"/>
        </w:rPr>
        <w:t>certain evidence whether a person who has got realistic views about nature of science is more succ</w:t>
      </w:r>
      <w:r w:rsidR="00DB5B02" w:rsidRPr="003063CE">
        <w:rPr>
          <w:rFonts w:ascii="Times New Roman" w:hAnsi="Times New Roman" w:cs="Times New Roman"/>
          <w:sz w:val="24"/>
          <w:szCs w:val="24"/>
          <w:lang w:val="en-US"/>
        </w:rPr>
        <w:t>essful or better decision-maker</w:t>
      </w:r>
      <w:r w:rsidR="00AB3E82" w:rsidRPr="003063CE">
        <w:rPr>
          <w:rFonts w:ascii="Times New Roman" w:hAnsi="Times New Roman" w:cs="Times New Roman"/>
          <w:sz w:val="24"/>
          <w:szCs w:val="24"/>
          <w:lang w:val="en-US"/>
        </w:rPr>
        <w:t>.</w:t>
      </w:r>
      <w:r w:rsidR="009B7DF2" w:rsidRPr="003063CE">
        <w:rPr>
          <w:rFonts w:ascii="Times New Roman" w:hAnsi="Times New Roman" w:cs="Times New Roman"/>
          <w:sz w:val="24"/>
          <w:szCs w:val="24"/>
          <w:lang w:val="en-US"/>
        </w:rPr>
        <w:t xml:space="preserve"> In this context, pre</w:t>
      </w:r>
      <w:r w:rsidR="00763762">
        <w:rPr>
          <w:rFonts w:ascii="Times New Roman" w:hAnsi="Times New Roman" w:cs="Times New Roman"/>
          <w:sz w:val="24"/>
          <w:szCs w:val="24"/>
          <w:lang w:val="en-US"/>
        </w:rPr>
        <w:t>-</w:t>
      </w:r>
      <w:r w:rsidR="009B7DF2" w:rsidRPr="003063CE">
        <w:rPr>
          <w:rFonts w:ascii="Times New Roman" w:hAnsi="Times New Roman" w:cs="Times New Roman"/>
          <w:sz w:val="24"/>
          <w:szCs w:val="24"/>
          <w:lang w:val="en-US"/>
        </w:rPr>
        <w:t>service science teachers’ views about nature of sci</w:t>
      </w:r>
      <w:r w:rsidR="00E24822" w:rsidRPr="003063CE">
        <w:rPr>
          <w:rFonts w:ascii="Times New Roman" w:hAnsi="Times New Roman" w:cs="Times New Roman"/>
          <w:sz w:val="24"/>
          <w:szCs w:val="24"/>
          <w:lang w:val="en-US"/>
        </w:rPr>
        <w:t>ence was examined and the relationship of</w:t>
      </w:r>
      <w:r w:rsidR="009B7DF2" w:rsidRPr="003063CE">
        <w:rPr>
          <w:rFonts w:ascii="Times New Roman" w:hAnsi="Times New Roman" w:cs="Times New Roman"/>
          <w:sz w:val="24"/>
          <w:szCs w:val="24"/>
          <w:lang w:val="en-US"/>
        </w:rPr>
        <w:t xml:space="preserve"> their views </w:t>
      </w:r>
      <w:r w:rsidR="00E24822" w:rsidRPr="003063CE">
        <w:rPr>
          <w:rFonts w:ascii="Times New Roman" w:hAnsi="Times New Roman" w:cs="Times New Roman"/>
          <w:sz w:val="24"/>
          <w:szCs w:val="24"/>
          <w:lang w:val="en-US"/>
        </w:rPr>
        <w:t xml:space="preserve">with their </w:t>
      </w:r>
      <w:r w:rsidR="000E3BAD" w:rsidRPr="003063CE">
        <w:rPr>
          <w:rFonts w:ascii="Times New Roman" w:hAnsi="Times New Roman" w:cs="Times New Roman"/>
          <w:sz w:val="24"/>
          <w:szCs w:val="24"/>
          <w:lang w:val="en-US"/>
        </w:rPr>
        <w:t>decision</w:t>
      </w:r>
      <w:r w:rsidR="00E24822" w:rsidRPr="003063CE">
        <w:rPr>
          <w:rFonts w:ascii="Times New Roman" w:hAnsi="Times New Roman" w:cs="Times New Roman"/>
          <w:sz w:val="24"/>
          <w:szCs w:val="24"/>
          <w:lang w:val="en-US"/>
        </w:rPr>
        <w:t>-making</w:t>
      </w:r>
      <w:r w:rsidR="000E3BAD" w:rsidRPr="003063CE">
        <w:rPr>
          <w:rFonts w:ascii="Times New Roman" w:hAnsi="Times New Roman" w:cs="Times New Roman"/>
          <w:sz w:val="24"/>
          <w:szCs w:val="24"/>
          <w:lang w:val="en-US"/>
        </w:rPr>
        <w:t xml:space="preserve"> skill</w:t>
      </w:r>
      <w:r w:rsidR="00E24822" w:rsidRPr="003063CE">
        <w:rPr>
          <w:rFonts w:ascii="Times New Roman" w:hAnsi="Times New Roman" w:cs="Times New Roman"/>
          <w:sz w:val="24"/>
          <w:szCs w:val="24"/>
          <w:lang w:val="en-US"/>
        </w:rPr>
        <w:t>s</w:t>
      </w:r>
      <w:r w:rsidR="000E3BAD" w:rsidRPr="003063CE">
        <w:rPr>
          <w:rFonts w:ascii="Times New Roman" w:hAnsi="Times New Roman" w:cs="Times New Roman"/>
          <w:sz w:val="24"/>
          <w:szCs w:val="24"/>
          <w:lang w:val="en-US"/>
        </w:rPr>
        <w:t>. This research is</w:t>
      </w:r>
      <w:r w:rsidR="005440D0" w:rsidRPr="003063CE">
        <w:rPr>
          <w:rFonts w:ascii="Times New Roman" w:hAnsi="Times New Roman" w:cs="Times New Roman"/>
          <w:sz w:val="24"/>
          <w:szCs w:val="24"/>
          <w:lang w:val="en-US"/>
        </w:rPr>
        <w:t xml:space="preserve"> a cross-sectional survey study and</w:t>
      </w:r>
      <w:r w:rsidR="00763762">
        <w:rPr>
          <w:rFonts w:ascii="Times New Roman" w:hAnsi="Times New Roman" w:cs="Times New Roman"/>
          <w:sz w:val="24"/>
          <w:szCs w:val="24"/>
          <w:lang w:val="en-US"/>
        </w:rPr>
        <w:t xml:space="preserve"> </w:t>
      </w:r>
      <w:r w:rsidR="005440D0" w:rsidRPr="003063CE">
        <w:rPr>
          <w:rFonts w:ascii="Times New Roman" w:hAnsi="Times New Roman" w:cs="Times New Roman"/>
          <w:sz w:val="24"/>
          <w:szCs w:val="24"/>
          <w:lang w:val="en-US"/>
        </w:rPr>
        <w:t xml:space="preserve">the data was collected through the use of </w:t>
      </w:r>
      <w:r w:rsidR="005440D0" w:rsidRPr="003063CE">
        <w:rPr>
          <w:rFonts w:ascii="Times New Roman" w:hAnsi="Times New Roman" w:cs="Times New Roman"/>
          <w:i/>
          <w:sz w:val="24"/>
          <w:szCs w:val="24"/>
          <w:lang w:val="en-US"/>
        </w:rPr>
        <w:t xml:space="preserve">Views of Nature of Science Questionnaire (VNOS) </w:t>
      </w:r>
      <w:r w:rsidR="005440D0" w:rsidRPr="003063CE">
        <w:rPr>
          <w:rFonts w:ascii="Times New Roman" w:hAnsi="Times New Roman" w:cs="Times New Roman"/>
          <w:sz w:val="24"/>
          <w:szCs w:val="24"/>
          <w:lang w:val="en-US"/>
        </w:rPr>
        <w:t xml:space="preserve">and </w:t>
      </w:r>
      <w:r w:rsidR="005440D0" w:rsidRPr="003063CE">
        <w:rPr>
          <w:rFonts w:ascii="Times New Roman" w:hAnsi="Times New Roman" w:cs="Times New Roman"/>
          <w:i/>
          <w:sz w:val="24"/>
          <w:szCs w:val="24"/>
          <w:lang w:val="en-US"/>
        </w:rPr>
        <w:t xml:space="preserve">Simple Electric Circuits Three-Tier Test (SECTT) </w:t>
      </w:r>
      <w:r w:rsidR="005440D0" w:rsidRPr="003063CE">
        <w:rPr>
          <w:rFonts w:ascii="Times New Roman" w:hAnsi="Times New Roman" w:cs="Times New Roman"/>
          <w:sz w:val="24"/>
          <w:szCs w:val="24"/>
          <w:lang w:val="en-US"/>
        </w:rPr>
        <w:t>from64</w:t>
      </w:r>
      <w:r w:rsidR="00BE09AF" w:rsidRPr="003063CE">
        <w:rPr>
          <w:rFonts w:ascii="Times New Roman" w:hAnsi="Times New Roman" w:cs="Times New Roman"/>
          <w:sz w:val="24"/>
          <w:szCs w:val="24"/>
          <w:lang w:val="en-US"/>
        </w:rPr>
        <w:t>preservice</w:t>
      </w:r>
      <w:r w:rsidR="005440D0" w:rsidRPr="003063CE">
        <w:rPr>
          <w:rFonts w:ascii="Times New Roman" w:hAnsi="Times New Roman" w:cs="Times New Roman"/>
          <w:sz w:val="24"/>
          <w:szCs w:val="24"/>
          <w:lang w:val="en-US"/>
        </w:rPr>
        <w:t xml:space="preserve"> science teachers</w:t>
      </w:r>
      <w:r w:rsidR="00F73616" w:rsidRPr="003063CE">
        <w:rPr>
          <w:rFonts w:ascii="Times New Roman" w:hAnsi="Times New Roman" w:cs="Times New Roman"/>
          <w:sz w:val="24"/>
          <w:szCs w:val="24"/>
          <w:lang w:val="en-US"/>
        </w:rPr>
        <w:t xml:space="preserve">. </w:t>
      </w:r>
      <w:r w:rsidR="00BE09AF" w:rsidRPr="003063CE">
        <w:rPr>
          <w:rFonts w:ascii="Times New Roman" w:hAnsi="Times New Roman" w:cs="Times New Roman"/>
          <w:sz w:val="24"/>
          <w:szCs w:val="24"/>
          <w:lang w:val="en-US"/>
        </w:rPr>
        <w:t>Consequently, it has been observed</w:t>
      </w:r>
      <w:r w:rsidR="00B64ED3" w:rsidRPr="003063CE">
        <w:rPr>
          <w:rFonts w:ascii="Times New Roman" w:hAnsi="Times New Roman" w:cs="Times New Roman"/>
          <w:sz w:val="24"/>
          <w:szCs w:val="24"/>
          <w:lang w:val="en-US"/>
        </w:rPr>
        <w:t xml:space="preserve"> t</w:t>
      </w:r>
      <w:r w:rsidR="00BE09AF" w:rsidRPr="003063CE">
        <w:rPr>
          <w:rFonts w:ascii="Times New Roman" w:hAnsi="Times New Roman" w:cs="Times New Roman"/>
          <w:sz w:val="24"/>
          <w:szCs w:val="24"/>
          <w:lang w:val="en-US"/>
        </w:rPr>
        <w:t>hat pre</w:t>
      </w:r>
      <w:r w:rsidR="00551B27" w:rsidRPr="003063CE">
        <w:rPr>
          <w:rFonts w:ascii="Times New Roman" w:hAnsi="Times New Roman" w:cs="Times New Roman"/>
          <w:sz w:val="24"/>
          <w:szCs w:val="24"/>
          <w:lang w:val="en-US"/>
        </w:rPr>
        <w:t>-</w:t>
      </w:r>
      <w:r w:rsidR="00BE09AF" w:rsidRPr="003063CE">
        <w:rPr>
          <w:rFonts w:ascii="Times New Roman" w:hAnsi="Times New Roman" w:cs="Times New Roman"/>
          <w:sz w:val="24"/>
          <w:szCs w:val="24"/>
          <w:lang w:val="en-US"/>
        </w:rPr>
        <w:t>service science teachers</w:t>
      </w:r>
      <w:r w:rsidR="00763762">
        <w:rPr>
          <w:rFonts w:ascii="Times New Roman" w:hAnsi="Times New Roman" w:cs="Times New Roman"/>
          <w:sz w:val="24"/>
          <w:szCs w:val="24"/>
          <w:lang w:val="en-US"/>
        </w:rPr>
        <w:t xml:space="preserve"> </w:t>
      </w:r>
      <w:r w:rsidR="00BE09AF" w:rsidRPr="003063CE">
        <w:rPr>
          <w:rFonts w:ascii="Times New Roman" w:hAnsi="Times New Roman" w:cs="Times New Roman"/>
          <w:i/>
          <w:sz w:val="24"/>
          <w:szCs w:val="24"/>
          <w:lang w:val="en-US"/>
        </w:rPr>
        <w:t xml:space="preserve">possess </w:t>
      </w:r>
      <w:r w:rsidR="00BE09AF" w:rsidRPr="003063CE">
        <w:rPr>
          <w:rFonts w:ascii="Times New Roman" w:hAnsi="Times New Roman" w:cs="Times New Roman"/>
          <w:sz w:val="24"/>
          <w:szCs w:val="24"/>
          <w:lang w:val="en-US"/>
        </w:rPr>
        <w:t xml:space="preserve">(1) </w:t>
      </w:r>
      <w:r w:rsidR="00BE09AF" w:rsidRPr="003063CE">
        <w:rPr>
          <w:rFonts w:ascii="Times New Roman" w:hAnsi="Times New Roman" w:cs="Times New Roman"/>
          <w:i/>
          <w:sz w:val="24"/>
          <w:szCs w:val="24"/>
          <w:lang w:val="en-US"/>
        </w:rPr>
        <w:t>merit</w:t>
      </w:r>
      <w:r w:rsidR="00BE09AF" w:rsidRPr="003063CE">
        <w:rPr>
          <w:rFonts w:ascii="Times New Roman" w:hAnsi="Times New Roman" w:cs="Times New Roman"/>
          <w:sz w:val="24"/>
          <w:szCs w:val="24"/>
          <w:lang w:val="en-US"/>
        </w:rPr>
        <w:t xml:space="preserve"> and </w:t>
      </w:r>
      <w:r w:rsidR="00BE09AF" w:rsidRPr="003063CE">
        <w:rPr>
          <w:rFonts w:ascii="Times New Roman" w:hAnsi="Times New Roman" w:cs="Times New Roman"/>
          <w:i/>
          <w:sz w:val="24"/>
          <w:szCs w:val="24"/>
          <w:lang w:val="en-US"/>
        </w:rPr>
        <w:t>realistic</w:t>
      </w:r>
      <w:r w:rsidR="00BE09AF" w:rsidRPr="003063CE">
        <w:rPr>
          <w:rFonts w:ascii="Times New Roman" w:hAnsi="Times New Roman" w:cs="Times New Roman"/>
          <w:sz w:val="24"/>
          <w:szCs w:val="24"/>
          <w:lang w:val="en-US"/>
        </w:rPr>
        <w:t xml:space="preserve"> views about definition of </w:t>
      </w:r>
      <w:r w:rsidR="00B64ED3" w:rsidRPr="003063CE">
        <w:rPr>
          <w:rFonts w:ascii="Times New Roman" w:hAnsi="Times New Roman" w:cs="Times New Roman"/>
          <w:sz w:val="24"/>
          <w:szCs w:val="24"/>
          <w:lang w:val="en-US"/>
        </w:rPr>
        <w:t>science an</w:t>
      </w:r>
      <w:r w:rsidR="00BE09AF" w:rsidRPr="003063CE">
        <w:rPr>
          <w:rFonts w:ascii="Times New Roman" w:hAnsi="Times New Roman" w:cs="Times New Roman"/>
          <w:sz w:val="24"/>
          <w:szCs w:val="24"/>
          <w:lang w:val="en-US"/>
        </w:rPr>
        <w:t>d characteristics of scientists</w:t>
      </w:r>
      <w:r w:rsidR="002055E9" w:rsidRPr="003063CE">
        <w:rPr>
          <w:rFonts w:ascii="Times New Roman" w:hAnsi="Times New Roman" w:cs="Times New Roman"/>
          <w:sz w:val="24"/>
          <w:szCs w:val="24"/>
          <w:lang w:val="en-US"/>
        </w:rPr>
        <w:t xml:space="preserve">, </w:t>
      </w:r>
      <w:r w:rsidR="00BE09AF" w:rsidRPr="003063CE">
        <w:rPr>
          <w:rFonts w:ascii="Times New Roman" w:hAnsi="Times New Roman" w:cs="Times New Roman"/>
          <w:sz w:val="24"/>
          <w:szCs w:val="24"/>
          <w:lang w:val="en-US"/>
        </w:rPr>
        <w:t xml:space="preserve">(2) </w:t>
      </w:r>
      <w:r w:rsidR="00BE09AF" w:rsidRPr="003063CE">
        <w:rPr>
          <w:rFonts w:ascii="Times New Roman" w:hAnsi="Times New Roman" w:cs="Times New Roman"/>
          <w:i/>
          <w:sz w:val="24"/>
          <w:szCs w:val="24"/>
          <w:lang w:val="en-US"/>
        </w:rPr>
        <w:t>naïve</w:t>
      </w:r>
      <w:r w:rsidR="00BE09AF" w:rsidRPr="003063CE">
        <w:rPr>
          <w:rFonts w:ascii="Times New Roman" w:hAnsi="Times New Roman" w:cs="Times New Roman"/>
          <w:sz w:val="24"/>
          <w:szCs w:val="24"/>
          <w:lang w:val="en-US"/>
        </w:rPr>
        <w:t xml:space="preserve"> and</w:t>
      </w:r>
      <w:r w:rsidR="00BE09AF" w:rsidRPr="003063CE">
        <w:rPr>
          <w:rFonts w:ascii="Times New Roman" w:hAnsi="Times New Roman" w:cs="Times New Roman"/>
          <w:i/>
          <w:sz w:val="24"/>
          <w:szCs w:val="24"/>
          <w:lang w:val="en-US"/>
        </w:rPr>
        <w:t xml:space="preserve"> merit</w:t>
      </w:r>
      <w:r w:rsidR="00763762">
        <w:rPr>
          <w:rFonts w:ascii="Times New Roman" w:hAnsi="Times New Roman" w:cs="Times New Roman"/>
          <w:i/>
          <w:sz w:val="24"/>
          <w:szCs w:val="24"/>
          <w:lang w:val="en-US"/>
        </w:rPr>
        <w:t xml:space="preserve"> </w:t>
      </w:r>
      <w:r w:rsidR="002055E9" w:rsidRPr="003063CE">
        <w:rPr>
          <w:rFonts w:ascii="Times New Roman" w:hAnsi="Times New Roman" w:cs="Times New Roman"/>
          <w:sz w:val="24"/>
          <w:szCs w:val="24"/>
          <w:lang w:val="en-US"/>
        </w:rPr>
        <w:t>views about social st</w:t>
      </w:r>
      <w:r w:rsidR="00BE09AF" w:rsidRPr="003063CE">
        <w:rPr>
          <w:rFonts w:ascii="Times New Roman" w:hAnsi="Times New Roman" w:cs="Times New Roman"/>
          <w:sz w:val="24"/>
          <w:szCs w:val="24"/>
          <w:lang w:val="en-US"/>
        </w:rPr>
        <w:t>ructure of scientific knowledge</w:t>
      </w:r>
      <w:r w:rsidR="002055E9" w:rsidRPr="003063CE">
        <w:rPr>
          <w:rFonts w:ascii="Times New Roman" w:hAnsi="Times New Roman" w:cs="Times New Roman"/>
          <w:sz w:val="24"/>
          <w:szCs w:val="24"/>
          <w:lang w:val="en-US"/>
        </w:rPr>
        <w:t xml:space="preserve">, </w:t>
      </w:r>
      <w:r w:rsidR="00BE09AF" w:rsidRPr="003063CE">
        <w:rPr>
          <w:rFonts w:ascii="Times New Roman" w:hAnsi="Times New Roman" w:cs="Times New Roman"/>
          <w:sz w:val="24"/>
          <w:szCs w:val="24"/>
          <w:lang w:val="en-US"/>
        </w:rPr>
        <w:t>and (3</w:t>
      </w:r>
      <w:proofErr w:type="gramStart"/>
      <w:r w:rsidR="00BE09AF" w:rsidRPr="003063CE">
        <w:rPr>
          <w:rFonts w:ascii="Times New Roman" w:hAnsi="Times New Roman" w:cs="Times New Roman"/>
          <w:sz w:val="24"/>
          <w:szCs w:val="24"/>
          <w:lang w:val="en-US"/>
        </w:rPr>
        <w:t>)</w:t>
      </w:r>
      <w:r w:rsidR="00BE09AF" w:rsidRPr="003063CE">
        <w:rPr>
          <w:rFonts w:ascii="Times New Roman" w:hAnsi="Times New Roman" w:cs="Times New Roman"/>
          <w:i/>
          <w:sz w:val="24"/>
          <w:szCs w:val="24"/>
          <w:lang w:val="en-US"/>
        </w:rPr>
        <w:t>naïve</w:t>
      </w:r>
      <w:proofErr w:type="gramEnd"/>
      <w:r w:rsidR="00BE09AF" w:rsidRPr="003063CE">
        <w:rPr>
          <w:rFonts w:ascii="Times New Roman" w:hAnsi="Times New Roman" w:cs="Times New Roman"/>
          <w:sz w:val="24"/>
          <w:szCs w:val="24"/>
          <w:lang w:val="en-US"/>
        </w:rPr>
        <w:t xml:space="preserve"> and </w:t>
      </w:r>
      <w:r w:rsidR="00BE09AF" w:rsidRPr="003063CE">
        <w:rPr>
          <w:rFonts w:ascii="Times New Roman" w:hAnsi="Times New Roman" w:cs="Times New Roman"/>
          <w:i/>
          <w:sz w:val="24"/>
          <w:szCs w:val="24"/>
          <w:lang w:val="en-US"/>
        </w:rPr>
        <w:t>realistic</w:t>
      </w:r>
      <w:r w:rsidR="00763762">
        <w:rPr>
          <w:rFonts w:ascii="Times New Roman" w:hAnsi="Times New Roman" w:cs="Times New Roman"/>
          <w:i/>
          <w:sz w:val="24"/>
          <w:szCs w:val="24"/>
          <w:lang w:val="en-US"/>
        </w:rPr>
        <w:t xml:space="preserve"> </w:t>
      </w:r>
      <w:r w:rsidR="002055E9" w:rsidRPr="003063CE">
        <w:rPr>
          <w:rFonts w:ascii="Times New Roman" w:hAnsi="Times New Roman" w:cs="Times New Roman"/>
          <w:sz w:val="24"/>
          <w:szCs w:val="24"/>
          <w:lang w:val="en-US"/>
        </w:rPr>
        <w:t>views about characteristics of scientific knowledge.</w:t>
      </w:r>
      <w:r w:rsidR="00551B27" w:rsidRPr="003063CE">
        <w:rPr>
          <w:rFonts w:ascii="Times New Roman" w:hAnsi="Times New Roman" w:cs="Times New Roman"/>
          <w:sz w:val="24"/>
          <w:szCs w:val="24"/>
          <w:lang w:val="en-US"/>
        </w:rPr>
        <w:t xml:space="preserve"> Also, </w:t>
      </w:r>
      <w:r w:rsidR="00DC030E" w:rsidRPr="003063CE">
        <w:rPr>
          <w:rFonts w:ascii="Times New Roman" w:hAnsi="Times New Roman" w:cs="Times New Roman"/>
          <w:sz w:val="24"/>
          <w:szCs w:val="24"/>
          <w:lang w:val="en-US"/>
        </w:rPr>
        <w:t>a statistically significant relationship between pre</w:t>
      </w:r>
      <w:r w:rsidR="00763762">
        <w:rPr>
          <w:rFonts w:ascii="Times New Roman" w:hAnsi="Times New Roman" w:cs="Times New Roman"/>
          <w:sz w:val="24"/>
          <w:szCs w:val="24"/>
          <w:lang w:val="en-US"/>
        </w:rPr>
        <w:t>-</w:t>
      </w:r>
      <w:r w:rsidR="00DC030E" w:rsidRPr="003063CE">
        <w:rPr>
          <w:rFonts w:ascii="Times New Roman" w:hAnsi="Times New Roman" w:cs="Times New Roman"/>
          <w:sz w:val="24"/>
          <w:szCs w:val="24"/>
          <w:lang w:val="en-US"/>
        </w:rPr>
        <w:t>service science teachers’ views about nat</w:t>
      </w:r>
      <w:r w:rsidR="00551B27" w:rsidRPr="003063CE">
        <w:rPr>
          <w:rFonts w:ascii="Times New Roman" w:hAnsi="Times New Roman" w:cs="Times New Roman"/>
          <w:sz w:val="24"/>
          <w:szCs w:val="24"/>
          <w:lang w:val="en-US"/>
        </w:rPr>
        <w:t xml:space="preserve">ure of science and their </w:t>
      </w:r>
      <w:r w:rsidR="00DC030E" w:rsidRPr="003063CE">
        <w:rPr>
          <w:rFonts w:ascii="Times New Roman" w:hAnsi="Times New Roman" w:cs="Times New Roman"/>
          <w:sz w:val="24"/>
          <w:szCs w:val="24"/>
          <w:lang w:val="en-US"/>
        </w:rPr>
        <w:t>decision</w:t>
      </w:r>
      <w:r w:rsidR="00551B27" w:rsidRPr="003063CE">
        <w:rPr>
          <w:rFonts w:ascii="Times New Roman" w:hAnsi="Times New Roman" w:cs="Times New Roman"/>
          <w:sz w:val="24"/>
          <w:szCs w:val="24"/>
          <w:lang w:val="en-US"/>
        </w:rPr>
        <w:t>-making</w:t>
      </w:r>
      <w:r w:rsidR="00DC030E" w:rsidRPr="003063CE">
        <w:rPr>
          <w:rFonts w:ascii="Times New Roman" w:hAnsi="Times New Roman" w:cs="Times New Roman"/>
          <w:sz w:val="24"/>
          <w:szCs w:val="24"/>
          <w:lang w:val="en-US"/>
        </w:rPr>
        <w:t xml:space="preserve"> skill</w:t>
      </w:r>
      <w:r w:rsidR="00551B27" w:rsidRPr="003063CE">
        <w:rPr>
          <w:rFonts w:ascii="Times New Roman" w:hAnsi="Times New Roman" w:cs="Times New Roman"/>
          <w:sz w:val="24"/>
          <w:szCs w:val="24"/>
          <w:lang w:val="en-US"/>
        </w:rPr>
        <w:t>s was observed</w:t>
      </w:r>
      <w:r w:rsidR="006F6E48" w:rsidRPr="003063CE">
        <w:rPr>
          <w:rFonts w:ascii="Times New Roman" w:hAnsi="Times New Roman" w:cs="Times New Roman"/>
          <w:sz w:val="24"/>
          <w:szCs w:val="24"/>
          <w:lang w:val="en-US"/>
        </w:rPr>
        <w:t>.</w:t>
      </w:r>
    </w:p>
    <w:p w14:paraId="324F7081" w14:textId="77777777" w:rsidR="0062655E" w:rsidRPr="003063CE" w:rsidRDefault="0062655E" w:rsidP="003C6B63">
      <w:pPr>
        <w:spacing w:after="0" w:line="480" w:lineRule="auto"/>
        <w:jc w:val="both"/>
        <w:rPr>
          <w:rFonts w:ascii="Times New Roman" w:hAnsi="Times New Roman" w:cs="Times New Roman"/>
          <w:b/>
          <w:sz w:val="24"/>
          <w:szCs w:val="24"/>
          <w:lang w:val="en-US"/>
        </w:rPr>
      </w:pPr>
    </w:p>
    <w:p w14:paraId="2C9BCD2C" w14:textId="77777777" w:rsidR="00DC030E" w:rsidRPr="003063CE" w:rsidRDefault="00CB3CDC" w:rsidP="003C6B63">
      <w:pPr>
        <w:spacing w:after="0" w:line="480" w:lineRule="auto"/>
        <w:jc w:val="both"/>
        <w:rPr>
          <w:rFonts w:ascii="Times New Roman" w:hAnsi="Times New Roman" w:cs="Times New Roman"/>
          <w:b/>
          <w:sz w:val="24"/>
          <w:szCs w:val="24"/>
          <w:lang w:val="en-US"/>
        </w:rPr>
      </w:pPr>
      <w:r w:rsidRPr="003063CE">
        <w:rPr>
          <w:rFonts w:ascii="Times New Roman" w:hAnsi="Times New Roman" w:cs="Times New Roman"/>
          <w:b/>
          <w:sz w:val="24"/>
          <w:szCs w:val="24"/>
          <w:lang w:val="en-US"/>
        </w:rPr>
        <w:t xml:space="preserve">Keywords: </w:t>
      </w:r>
      <w:r w:rsidR="00DC030E" w:rsidRPr="003063CE">
        <w:rPr>
          <w:rFonts w:ascii="Times New Roman" w:hAnsi="Times New Roman" w:cs="Times New Roman"/>
          <w:sz w:val="24"/>
          <w:szCs w:val="24"/>
          <w:lang w:val="en-US"/>
        </w:rPr>
        <w:t>Views about nature of science, simple electric circui</w:t>
      </w:r>
      <w:r w:rsidR="000B7E62" w:rsidRPr="003063CE">
        <w:rPr>
          <w:rFonts w:ascii="Times New Roman" w:hAnsi="Times New Roman" w:cs="Times New Roman"/>
          <w:sz w:val="24"/>
          <w:szCs w:val="24"/>
          <w:lang w:val="en-US"/>
        </w:rPr>
        <w:t xml:space="preserve">t diagnostic test, decision-making </w:t>
      </w:r>
      <w:r w:rsidR="00DC030E" w:rsidRPr="003063CE">
        <w:rPr>
          <w:rFonts w:ascii="Times New Roman" w:hAnsi="Times New Roman" w:cs="Times New Roman"/>
          <w:sz w:val="24"/>
          <w:szCs w:val="24"/>
          <w:lang w:val="en-US"/>
        </w:rPr>
        <w:t>skill, pre</w:t>
      </w:r>
      <w:r w:rsidR="008C771F">
        <w:rPr>
          <w:rFonts w:ascii="Times New Roman" w:hAnsi="Times New Roman" w:cs="Times New Roman"/>
          <w:sz w:val="24"/>
          <w:szCs w:val="24"/>
          <w:lang w:val="en-US"/>
        </w:rPr>
        <w:t>-</w:t>
      </w:r>
      <w:r w:rsidR="00DC030E" w:rsidRPr="003063CE">
        <w:rPr>
          <w:rFonts w:ascii="Times New Roman" w:hAnsi="Times New Roman" w:cs="Times New Roman"/>
          <w:sz w:val="24"/>
          <w:szCs w:val="24"/>
          <w:lang w:val="en-US"/>
        </w:rPr>
        <w:t>service science teachers.</w:t>
      </w:r>
    </w:p>
    <w:p w14:paraId="701ACF52" w14:textId="77777777" w:rsidR="00382EC6" w:rsidRPr="003063CE" w:rsidRDefault="00382EC6" w:rsidP="003C6B63">
      <w:pPr>
        <w:spacing w:after="0" w:line="480" w:lineRule="auto"/>
        <w:jc w:val="both"/>
        <w:rPr>
          <w:rFonts w:ascii="Times New Roman" w:hAnsi="Times New Roman" w:cs="Times New Roman"/>
          <w:b/>
          <w:sz w:val="24"/>
          <w:szCs w:val="24"/>
        </w:rPr>
      </w:pPr>
    </w:p>
    <w:p w14:paraId="4F9081C9" w14:textId="77777777" w:rsidR="00382EC6" w:rsidRPr="003063CE" w:rsidRDefault="00382EC6" w:rsidP="003C6B63">
      <w:pPr>
        <w:spacing w:after="0" w:line="480" w:lineRule="auto"/>
        <w:jc w:val="both"/>
        <w:rPr>
          <w:rFonts w:ascii="Times New Roman" w:hAnsi="Times New Roman" w:cs="Times New Roman"/>
          <w:b/>
          <w:sz w:val="24"/>
          <w:szCs w:val="24"/>
        </w:rPr>
      </w:pPr>
    </w:p>
    <w:p w14:paraId="75CFE5BE" w14:textId="77777777" w:rsidR="00382EC6" w:rsidRPr="003063CE" w:rsidRDefault="00382EC6" w:rsidP="003C6B63">
      <w:pPr>
        <w:spacing w:after="0" w:line="480" w:lineRule="auto"/>
        <w:jc w:val="both"/>
        <w:rPr>
          <w:rFonts w:ascii="Times New Roman" w:hAnsi="Times New Roman" w:cs="Times New Roman"/>
          <w:b/>
          <w:sz w:val="24"/>
          <w:szCs w:val="24"/>
        </w:rPr>
      </w:pPr>
    </w:p>
    <w:p w14:paraId="43AD8F2D" w14:textId="77777777" w:rsidR="00382EC6" w:rsidRPr="003063CE" w:rsidRDefault="00382EC6" w:rsidP="003C6B63">
      <w:pPr>
        <w:spacing w:after="0" w:line="480" w:lineRule="auto"/>
        <w:jc w:val="both"/>
        <w:rPr>
          <w:rFonts w:ascii="Times New Roman" w:hAnsi="Times New Roman" w:cs="Times New Roman"/>
          <w:b/>
          <w:sz w:val="24"/>
          <w:szCs w:val="24"/>
        </w:rPr>
      </w:pPr>
    </w:p>
    <w:p w14:paraId="745A9393" w14:textId="77777777" w:rsidR="00382EC6" w:rsidRPr="003063CE" w:rsidRDefault="00382EC6" w:rsidP="003C6B63">
      <w:pPr>
        <w:spacing w:after="0" w:line="480" w:lineRule="auto"/>
        <w:jc w:val="both"/>
        <w:rPr>
          <w:rFonts w:ascii="Times New Roman" w:hAnsi="Times New Roman" w:cs="Times New Roman"/>
          <w:b/>
          <w:sz w:val="24"/>
          <w:szCs w:val="24"/>
        </w:rPr>
      </w:pPr>
    </w:p>
    <w:p w14:paraId="51DC73A0" w14:textId="77777777" w:rsidR="00382EC6" w:rsidRPr="003063CE" w:rsidRDefault="00382EC6" w:rsidP="003C6B63">
      <w:pPr>
        <w:spacing w:after="0" w:line="480" w:lineRule="auto"/>
        <w:jc w:val="both"/>
        <w:rPr>
          <w:rFonts w:ascii="Times New Roman" w:hAnsi="Times New Roman" w:cs="Times New Roman"/>
          <w:b/>
          <w:sz w:val="24"/>
          <w:szCs w:val="24"/>
        </w:rPr>
      </w:pPr>
    </w:p>
    <w:p w14:paraId="115BF65F" w14:textId="77777777" w:rsidR="00DC455A" w:rsidRDefault="00DC455A" w:rsidP="003C6B63">
      <w:pPr>
        <w:spacing w:after="0" w:line="480" w:lineRule="auto"/>
        <w:jc w:val="both"/>
        <w:rPr>
          <w:rFonts w:ascii="Times New Roman" w:hAnsi="Times New Roman" w:cs="Times New Roman"/>
          <w:b/>
          <w:sz w:val="24"/>
          <w:szCs w:val="24"/>
        </w:rPr>
      </w:pPr>
    </w:p>
    <w:p w14:paraId="10075FF9" w14:textId="77777777" w:rsidR="00450795" w:rsidRPr="003063CE" w:rsidRDefault="005D6708" w:rsidP="003C6B63">
      <w:pPr>
        <w:spacing w:after="0" w:line="480" w:lineRule="auto"/>
        <w:jc w:val="both"/>
        <w:rPr>
          <w:rFonts w:ascii="Times New Roman" w:hAnsi="Times New Roman" w:cs="Times New Roman"/>
          <w:b/>
          <w:sz w:val="24"/>
          <w:szCs w:val="24"/>
        </w:rPr>
      </w:pPr>
      <w:r w:rsidRPr="003063CE">
        <w:rPr>
          <w:rFonts w:ascii="Times New Roman" w:hAnsi="Times New Roman" w:cs="Times New Roman"/>
          <w:b/>
          <w:sz w:val="24"/>
          <w:szCs w:val="24"/>
        </w:rPr>
        <w:t>Giriş</w:t>
      </w:r>
    </w:p>
    <w:p w14:paraId="05F9958C" w14:textId="77777777" w:rsidR="006B523A" w:rsidRPr="003063CE" w:rsidRDefault="009D0242"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Fen </w:t>
      </w:r>
      <w:r w:rsidR="003E613D" w:rsidRPr="003063CE">
        <w:rPr>
          <w:rFonts w:ascii="Times New Roman" w:hAnsi="Times New Roman" w:cs="Times New Roman"/>
          <w:sz w:val="24"/>
          <w:szCs w:val="24"/>
        </w:rPr>
        <w:t>bilimleri</w:t>
      </w:r>
      <w:r w:rsidRPr="003063CE">
        <w:rPr>
          <w:rFonts w:ascii="Times New Roman" w:hAnsi="Times New Roman" w:cs="Times New Roman"/>
          <w:sz w:val="24"/>
          <w:szCs w:val="24"/>
        </w:rPr>
        <w:t xml:space="preserve"> dersinin önemli amaçlarından biri öğrencilerin “bilimin doğası</w:t>
      </w:r>
      <w:r w:rsidR="001370C8" w:rsidRPr="003063CE">
        <w:rPr>
          <w:rFonts w:ascii="Times New Roman" w:hAnsi="Times New Roman" w:cs="Times New Roman"/>
          <w:sz w:val="24"/>
          <w:szCs w:val="24"/>
        </w:rPr>
        <w:t>nı</w:t>
      </w:r>
      <w:r w:rsidRPr="003063CE">
        <w:rPr>
          <w:rFonts w:ascii="Times New Roman" w:hAnsi="Times New Roman" w:cs="Times New Roman"/>
          <w:sz w:val="24"/>
          <w:szCs w:val="24"/>
        </w:rPr>
        <w:t>”</w:t>
      </w:r>
      <w:r w:rsidR="001370C8" w:rsidRPr="003063CE">
        <w:rPr>
          <w:rFonts w:ascii="Times New Roman" w:hAnsi="Times New Roman" w:cs="Times New Roman"/>
          <w:sz w:val="24"/>
          <w:szCs w:val="24"/>
        </w:rPr>
        <w:t xml:space="preserve"> uygun bir şekilde anlamalarını sağlamaktır</w:t>
      </w:r>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Lederman</w:t>
      </w:r>
      <w:proofErr w:type="spellEnd"/>
      <w:r w:rsidRPr="003063CE">
        <w:rPr>
          <w:rFonts w:ascii="Times New Roman" w:hAnsi="Times New Roman" w:cs="Times New Roman"/>
          <w:sz w:val="24"/>
          <w:szCs w:val="24"/>
        </w:rPr>
        <w:t xml:space="preserve">, 2007). Bilimin </w:t>
      </w:r>
      <w:r w:rsidR="006B523A" w:rsidRPr="003063CE">
        <w:rPr>
          <w:rFonts w:ascii="Times New Roman" w:hAnsi="Times New Roman" w:cs="Times New Roman"/>
          <w:sz w:val="24"/>
          <w:szCs w:val="24"/>
        </w:rPr>
        <w:t>doğasını doğ</w:t>
      </w:r>
      <w:r w:rsidR="006268EA" w:rsidRPr="003063CE">
        <w:rPr>
          <w:rFonts w:ascii="Times New Roman" w:hAnsi="Times New Roman" w:cs="Times New Roman"/>
          <w:sz w:val="24"/>
          <w:szCs w:val="24"/>
        </w:rPr>
        <w:t>ru düzgün anlamanın gereklil</w:t>
      </w:r>
      <w:r w:rsidR="006A1666" w:rsidRPr="003063CE">
        <w:rPr>
          <w:rFonts w:ascii="Times New Roman" w:hAnsi="Times New Roman" w:cs="Times New Roman"/>
          <w:sz w:val="24"/>
          <w:szCs w:val="24"/>
        </w:rPr>
        <w:t>i</w:t>
      </w:r>
      <w:r w:rsidR="006268EA" w:rsidRPr="003063CE">
        <w:rPr>
          <w:rFonts w:ascii="Times New Roman" w:hAnsi="Times New Roman" w:cs="Times New Roman"/>
          <w:sz w:val="24"/>
          <w:szCs w:val="24"/>
        </w:rPr>
        <w:t>klerini</w:t>
      </w:r>
      <w:r w:rsidR="006A1666" w:rsidRPr="003063CE">
        <w:rPr>
          <w:rFonts w:ascii="Times New Roman" w:hAnsi="Times New Roman" w:cs="Times New Roman"/>
          <w:sz w:val="24"/>
          <w:szCs w:val="24"/>
        </w:rPr>
        <w:t xml:space="preserve"> Driver, </w:t>
      </w:r>
      <w:proofErr w:type="spellStart"/>
      <w:r w:rsidR="006A1666" w:rsidRPr="003063CE">
        <w:rPr>
          <w:rFonts w:ascii="Times New Roman" w:hAnsi="Times New Roman" w:cs="Times New Roman"/>
          <w:sz w:val="24"/>
          <w:szCs w:val="24"/>
        </w:rPr>
        <w:t>Leach</w:t>
      </w:r>
      <w:proofErr w:type="spellEnd"/>
      <w:r w:rsidR="006A1666" w:rsidRPr="003063CE">
        <w:rPr>
          <w:rFonts w:ascii="Times New Roman" w:hAnsi="Times New Roman" w:cs="Times New Roman"/>
          <w:sz w:val="24"/>
          <w:szCs w:val="24"/>
        </w:rPr>
        <w:t xml:space="preserve">, </w:t>
      </w:r>
      <w:proofErr w:type="spellStart"/>
      <w:r w:rsidR="006A1666" w:rsidRPr="003063CE">
        <w:rPr>
          <w:rFonts w:ascii="Times New Roman" w:hAnsi="Times New Roman" w:cs="Times New Roman"/>
          <w:sz w:val="24"/>
          <w:szCs w:val="24"/>
        </w:rPr>
        <w:t>Millar</w:t>
      </w:r>
      <w:proofErr w:type="spellEnd"/>
      <w:r w:rsidR="006A1666" w:rsidRPr="003063CE">
        <w:rPr>
          <w:rFonts w:ascii="Times New Roman" w:hAnsi="Times New Roman" w:cs="Times New Roman"/>
          <w:sz w:val="24"/>
          <w:szCs w:val="24"/>
        </w:rPr>
        <w:t xml:space="preserve"> ve </w:t>
      </w:r>
      <w:proofErr w:type="spellStart"/>
      <w:r w:rsidR="006A1666" w:rsidRPr="003063CE">
        <w:rPr>
          <w:rFonts w:ascii="Times New Roman" w:hAnsi="Times New Roman" w:cs="Times New Roman"/>
          <w:sz w:val="24"/>
          <w:szCs w:val="24"/>
        </w:rPr>
        <w:t>Scott</w:t>
      </w:r>
      <w:proofErr w:type="spellEnd"/>
      <w:r w:rsidR="006A1666" w:rsidRPr="003063CE">
        <w:rPr>
          <w:rFonts w:ascii="Times New Roman" w:hAnsi="Times New Roman" w:cs="Times New Roman"/>
          <w:sz w:val="24"/>
          <w:szCs w:val="24"/>
        </w:rPr>
        <w:t xml:space="preserve"> </w:t>
      </w:r>
      <w:proofErr w:type="gramStart"/>
      <w:r w:rsidR="006A1666" w:rsidRPr="003063CE">
        <w:rPr>
          <w:rFonts w:ascii="Times New Roman" w:hAnsi="Times New Roman" w:cs="Times New Roman"/>
          <w:sz w:val="24"/>
          <w:szCs w:val="24"/>
        </w:rPr>
        <w:t>(</w:t>
      </w:r>
      <w:proofErr w:type="gramEnd"/>
      <w:r w:rsidR="006A1666" w:rsidRPr="003063CE">
        <w:rPr>
          <w:rFonts w:ascii="Times New Roman" w:hAnsi="Times New Roman" w:cs="Times New Roman"/>
          <w:sz w:val="24"/>
          <w:szCs w:val="24"/>
        </w:rPr>
        <w:t>1996</w:t>
      </w:r>
      <w:r w:rsidR="006119C0" w:rsidRPr="003063CE">
        <w:rPr>
          <w:rFonts w:ascii="Times New Roman" w:hAnsi="Times New Roman" w:cs="Times New Roman"/>
          <w:sz w:val="24"/>
          <w:szCs w:val="24"/>
        </w:rPr>
        <w:t xml:space="preserve">, </w:t>
      </w:r>
      <w:proofErr w:type="spellStart"/>
      <w:r w:rsidR="006119C0" w:rsidRPr="003063CE">
        <w:rPr>
          <w:rFonts w:ascii="Times New Roman" w:hAnsi="Times New Roman" w:cs="Times New Roman"/>
          <w:sz w:val="24"/>
          <w:szCs w:val="24"/>
        </w:rPr>
        <w:t>ss</w:t>
      </w:r>
      <w:proofErr w:type="spellEnd"/>
      <w:r w:rsidR="006119C0" w:rsidRPr="003063CE">
        <w:rPr>
          <w:rFonts w:ascii="Times New Roman" w:hAnsi="Times New Roman" w:cs="Times New Roman"/>
          <w:sz w:val="24"/>
          <w:szCs w:val="24"/>
        </w:rPr>
        <w:t>. 16 - 32</w:t>
      </w:r>
      <w:proofErr w:type="gramStart"/>
      <w:r w:rsidR="006A1666" w:rsidRPr="003063CE">
        <w:rPr>
          <w:rFonts w:ascii="Times New Roman" w:hAnsi="Times New Roman" w:cs="Times New Roman"/>
          <w:sz w:val="24"/>
          <w:szCs w:val="24"/>
        </w:rPr>
        <w:t>)</w:t>
      </w:r>
      <w:proofErr w:type="gramEnd"/>
      <w:r w:rsidR="006A1666" w:rsidRPr="003063CE">
        <w:rPr>
          <w:rFonts w:ascii="Times New Roman" w:hAnsi="Times New Roman" w:cs="Times New Roman"/>
          <w:sz w:val="24"/>
          <w:szCs w:val="24"/>
        </w:rPr>
        <w:t xml:space="preserve">  </w:t>
      </w:r>
      <w:r w:rsidR="006268EA" w:rsidRPr="003063CE">
        <w:rPr>
          <w:rFonts w:ascii="Times New Roman" w:hAnsi="Times New Roman" w:cs="Times New Roman"/>
          <w:sz w:val="24"/>
          <w:szCs w:val="24"/>
        </w:rPr>
        <w:t xml:space="preserve">şu </w:t>
      </w:r>
      <w:r w:rsidR="006A1666" w:rsidRPr="003063CE">
        <w:rPr>
          <w:rFonts w:ascii="Times New Roman" w:hAnsi="Times New Roman" w:cs="Times New Roman"/>
          <w:sz w:val="24"/>
          <w:szCs w:val="24"/>
        </w:rPr>
        <w:t xml:space="preserve">şekilde </w:t>
      </w:r>
      <w:r w:rsidR="006268EA" w:rsidRPr="003063CE">
        <w:rPr>
          <w:rFonts w:ascii="Times New Roman" w:hAnsi="Times New Roman" w:cs="Times New Roman"/>
          <w:sz w:val="24"/>
          <w:szCs w:val="24"/>
        </w:rPr>
        <w:t>açıklamaktadır:</w:t>
      </w:r>
    </w:p>
    <w:p w14:paraId="52EAD747" w14:textId="77777777" w:rsidR="006B523A" w:rsidRPr="003063CE" w:rsidRDefault="003500EE"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1</w:t>
      </w:r>
      <w:r w:rsidR="009D0242" w:rsidRPr="003063CE">
        <w:rPr>
          <w:rFonts w:ascii="Times New Roman" w:hAnsi="Times New Roman" w:cs="Times New Roman"/>
          <w:sz w:val="24"/>
          <w:szCs w:val="24"/>
        </w:rPr>
        <w:t xml:space="preserve">. </w:t>
      </w:r>
      <w:r w:rsidR="00ED3971" w:rsidRPr="003063CE">
        <w:rPr>
          <w:rFonts w:ascii="Times New Roman" w:hAnsi="Times New Roman" w:cs="Times New Roman"/>
          <w:sz w:val="24"/>
          <w:szCs w:val="24"/>
        </w:rPr>
        <w:t xml:space="preserve">Faydacılık – </w:t>
      </w:r>
      <w:r w:rsidR="00546CA4" w:rsidRPr="003063CE">
        <w:rPr>
          <w:rFonts w:ascii="Times New Roman" w:hAnsi="Times New Roman" w:cs="Times New Roman"/>
          <w:sz w:val="24"/>
          <w:szCs w:val="24"/>
        </w:rPr>
        <w:t xml:space="preserve">Bilimin doğasını anlamak bilimi anlamak, günlük </w:t>
      </w:r>
      <w:r w:rsidR="00600720" w:rsidRPr="003063CE">
        <w:rPr>
          <w:rFonts w:ascii="Times New Roman" w:hAnsi="Times New Roman" w:cs="Times New Roman"/>
          <w:sz w:val="24"/>
          <w:szCs w:val="24"/>
        </w:rPr>
        <w:t xml:space="preserve">hayatta karşılaşılan teknolojik nesneleri ve </w:t>
      </w:r>
      <w:r w:rsidR="00546CA4" w:rsidRPr="003063CE">
        <w:rPr>
          <w:rFonts w:ascii="Times New Roman" w:hAnsi="Times New Roman" w:cs="Times New Roman"/>
          <w:sz w:val="24"/>
          <w:szCs w:val="24"/>
        </w:rPr>
        <w:t xml:space="preserve">işlemleri </w:t>
      </w:r>
      <w:r w:rsidR="00600720" w:rsidRPr="003063CE">
        <w:rPr>
          <w:rFonts w:ascii="Times New Roman" w:hAnsi="Times New Roman" w:cs="Times New Roman"/>
          <w:sz w:val="24"/>
          <w:szCs w:val="24"/>
        </w:rPr>
        <w:t>yönetebilmek</w:t>
      </w:r>
      <w:r w:rsidR="00546CA4" w:rsidRPr="003063CE">
        <w:rPr>
          <w:rFonts w:ascii="Times New Roman" w:hAnsi="Times New Roman" w:cs="Times New Roman"/>
          <w:sz w:val="24"/>
          <w:szCs w:val="24"/>
        </w:rPr>
        <w:t xml:space="preserve"> için gereklidir.</w:t>
      </w:r>
    </w:p>
    <w:p w14:paraId="16519A35" w14:textId="77777777" w:rsidR="006B523A" w:rsidRPr="003063CE" w:rsidRDefault="003500EE"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2</w:t>
      </w:r>
      <w:r w:rsidR="009D0242" w:rsidRPr="003063CE">
        <w:rPr>
          <w:rFonts w:ascii="Times New Roman" w:hAnsi="Times New Roman" w:cs="Times New Roman"/>
          <w:sz w:val="24"/>
          <w:szCs w:val="24"/>
        </w:rPr>
        <w:t xml:space="preserve">. </w:t>
      </w:r>
      <w:r w:rsidR="00ED3971" w:rsidRPr="003063CE">
        <w:rPr>
          <w:rFonts w:ascii="Times New Roman" w:hAnsi="Times New Roman" w:cs="Times New Roman"/>
          <w:sz w:val="24"/>
          <w:szCs w:val="24"/>
        </w:rPr>
        <w:t xml:space="preserve">Demokratik – Bilimin doğasını </w:t>
      </w:r>
      <w:r w:rsidR="00EE468B" w:rsidRPr="003063CE">
        <w:rPr>
          <w:rFonts w:ascii="Times New Roman" w:hAnsi="Times New Roman" w:cs="Times New Roman"/>
          <w:sz w:val="24"/>
          <w:szCs w:val="24"/>
        </w:rPr>
        <w:t xml:space="preserve">anlamak </w:t>
      </w:r>
      <w:proofErr w:type="spellStart"/>
      <w:r w:rsidR="00EE468B" w:rsidRPr="003063CE">
        <w:rPr>
          <w:rFonts w:ascii="Times New Roman" w:hAnsi="Times New Roman" w:cs="Times New Roman"/>
          <w:sz w:val="24"/>
          <w:szCs w:val="24"/>
        </w:rPr>
        <w:t>sosyo</w:t>
      </w:r>
      <w:proofErr w:type="spellEnd"/>
      <w:r w:rsidR="00EE468B" w:rsidRPr="003063CE">
        <w:rPr>
          <w:rFonts w:ascii="Times New Roman" w:hAnsi="Times New Roman" w:cs="Times New Roman"/>
          <w:sz w:val="24"/>
          <w:szCs w:val="24"/>
        </w:rPr>
        <w:t>-bilimsel konuları anlamak ve karar verme sürecine müdahil olmak için gereklidir</w:t>
      </w:r>
      <w:r w:rsidR="00ED3971" w:rsidRPr="003063CE">
        <w:rPr>
          <w:rFonts w:ascii="Times New Roman" w:hAnsi="Times New Roman" w:cs="Times New Roman"/>
          <w:sz w:val="24"/>
          <w:szCs w:val="24"/>
        </w:rPr>
        <w:t>.</w:t>
      </w:r>
    </w:p>
    <w:p w14:paraId="5395ADCF" w14:textId="77777777" w:rsidR="006B523A" w:rsidRPr="003063CE" w:rsidRDefault="003500EE"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3</w:t>
      </w:r>
      <w:r w:rsidR="009D0242" w:rsidRPr="003063CE">
        <w:rPr>
          <w:rFonts w:ascii="Times New Roman" w:hAnsi="Times New Roman" w:cs="Times New Roman"/>
          <w:sz w:val="24"/>
          <w:szCs w:val="24"/>
        </w:rPr>
        <w:t xml:space="preserve">. </w:t>
      </w:r>
      <w:r w:rsidR="00900723" w:rsidRPr="003063CE">
        <w:rPr>
          <w:rFonts w:ascii="Times New Roman" w:hAnsi="Times New Roman" w:cs="Times New Roman"/>
          <w:sz w:val="24"/>
          <w:szCs w:val="24"/>
        </w:rPr>
        <w:t>Kültürel – Bilimin doğasını anlamak ç</w:t>
      </w:r>
      <w:r w:rsidR="00EE468B" w:rsidRPr="003063CE">
        <w:rPr>
          <w:rFonts w:ascii="Times New Roman" w:hAnsi="Times New Roman" w:cs="Times New Roman"/>
          <w:sz w:val="24"/>
          <w:szCs w:val="24"/>
        </w:rPr>
        <w:t>ağdaş kültürün bir öğesi olarak bilime kıymet vermek için gereklidir</w:t>
      </w:r>
      <w:r w:rsidR="00254852" w:rsidRPr="003063CE">
        <w:rPr>
          <w:rFonts w:ascii="Times New Roman" w:hAnsi="Times New Roman" w:cs="Times New Roman"/>
          <w:sz w:val="24"/>
          <w:szCs w:val="24"/>
        </w:rPr>
        <w:t>.</w:t>
      </w:r>
    </w:p>
    <w:p w14:paraId="3039ADC6" w14:textId="77777777" w:rsidR="006B523A" w:rsidRPr="003063CE" w:rsidRDefault="003500EE"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4</w:t>
      </w:r>
      <w:r w:rsidR="009D0242" w:rsidRPr="003063CE">
        <w:rPr>
          <w:rFonts w:ascii="Times New Roman" w:hAnsi="Times New Roman" w:cs="Times New Roman"/>
          <w:sz w:val="24"/>
          <w:szCs w:val="24"/>
        </w:rPr>
        <w:t xml:space="preserve">. </w:t>
      </w:r>
      <w:r w:rsidR="0056043F" w:rsidRPr="003063CE">
        <w:rPr>
          <w:rFonts w:ascii="Times New Roman" w:hAnsi="Times New Roman" w:cs="Times New Roman"/>
          <w:sz w:val="24"/>
          <w:szCs w:val="24"/>
        </w:rPr>
        <w:t xml:space="preserve">Ahlaki – </w:t>
      </w:r>
      <w:r w:rsidR="000C7A99" w:rsidRPr="003063CE">
        <w:rPr>
          <w:rFonts w:ascii="Times New Roman" w:hAnsi="Times New Roman" w:cs="Times New Roman"/>
          <w:sz w:val="24"/>
          <w:szCs w:val="24"/>
        </w:rPr>
        <w:t>Bilimin doğasını anlamak t</w:t>
      </w:r>
      <w:r w:rsidR="0029722C" w:rsidRPr="003063CE">
        <w:rPr>
          <w:rFonts w:ascii="Times New Roman" w:hAnsi="Times New Roman" w:cs="Times New Roman"/>
          <w:sz w:val="24"/>
          <w:szCs w:val="24"/>
        </w:rPr>
        <w:t>oplumda</w:t>
      </w:r>
      <w:r w:rsidR="0056043F" w:rsidRPr="003063CE">
        <w:rPr>
          <w:rFonts w:ascii="Times New Roman" w:hAnsi="Times New Roman" w:cs="Times New Roman"/>
          <w:sz w:val="24"/>
          <w:szCs w:val="24"/>
        </w:rPr>
        <w:t xml:space="preserve"> gösterilen genel değerler olan ahlaki yükümlülükleri içeren </w:t>
      </w:r>
      <w:r w:rsidR="000C7A99" w:rsidRPr="003063CE">
        <w:rPr>
          <w:rFonts w:ascii="Times New Roman" w:hAnsi="Times New Roman" w:cs="Times New Roman"/>
          <w:sz w:val="24"/>
          <w:szCs w:val="24"/>
        </w:rPr>
        <w:t>bilim toplumunun normlarını anlamayı geliştirmek</w:t>
      </w:r>
      <w:r w:rsidR="004F0819">
        <w:rPr>
          <w:rFonts w:ascii="Times New Roman" w:hAnsi="Times New Roman" w:cs="Times New Roman"/>
          <w:sz w:val="24"/>
          <w:szCs w:val="24"/>
        </w:rPr>
        <w:t xml:space="preserve"> </w:t>
      </w:r>
      <w:r w:rsidR="000C7A99" w:rsidRPr="003063CE">
        <w:rPr>
          <w:rFonts w:ascii="Times New Roman" w:hAnsi="Times New Roman" w:cs="Times New Roman"/>
          <w:sz w:val="24"/>
          <w:szCs w:val="24"/>
        </w:rPr>
        <w:t>için gereklidir.</w:t>
      </w:r>
    </w:p>
    <w:p w14:paraId="2FCC5B06" w14:textId="77777777" w:rsidR="00F0042C" w:rsidRPr="003063CE" w:rsidRDefault="003500EE"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5</w:t>
      </w:r>
      <w:r w:rsidR="009D0242" w:rsidRPr="003063CE">
        <w:rPr>
          <w:rFonts w:ascii="Times New Roman" w:hAnsi="Times New Roman" w:cs="Times New Roman"/>
          <w:sz w:val="24"/>
          <w:szCs w:val="24"/>
        </w:rPr>
        <w:t xml:space="preserve">. </w:t>
      </w:r>
      <w:proofErr w:type="spellStart"/>
      <w:r w:rsidR="000C7A99" w:rsidRPr="003063CE">
        <w:rPr>
          <w:rFonts w:ascii="Times New Roman" w:hAnsi="Times New Roman" w:cs="Times New Roman"/>
          <w:sz w:val="24"/>
          <w:szCs w:val="24"/>
        </w:rPr>
        <w:t>Feni</w:t>
      </w:r>
      <w:proofErr w:type="spellEnd"/>
      <w:r w:rsidR="000C7A99" w:rsidRPr="003063CE">
        <w:rPr>
          <w:rFonts w:ascii="Times New Roman" w:hAnsi="Times New Roman" w:cs="Times New Roman"/>
          <w:sz w:val="24"/>
          <w:szCs w:val="24"/>
        </w:rPr>
        <w:t xml:space="preserve"> Öğrenmek – Bilim</w:t>
      </w:r>
      <w:r w:rsidR="0029722C" w:rsidRPr="003063CE">
        <w:rPr>
          <w:rFonts w:ascii="Times New Roman" w:hAnsi="Times New Roman" w:cs="Times New Roman"/>
          <w:sz w:val="24"/>
          <w:szCs w:val="24"/>
        </w:rPr>
        <w:t xml:space="preserve">in doğasını anlamak fen konularını başarılı bir şekilde </w:t>
      </w:r>
      <w:r w:rsidR="000C7A99" w:rsidRPr="003063CE">
        <w:rPr>
          <w:rFonts w:ascii="Times New Roman" w:hAnsi="Times New Roman" w:cs="Times New Roman"/>
          <w:sz w:val="24"/>
          <w:szCs w:val="24"/>
        </w:rPr>
        <w:t xml:space="preserve">öğrenmeye </w:t>
      </w:r>
      <w:proofErr w:type="gramStart"/>
      <w:r w:rsidR="000C7A99" w:rsidRPr="003063CE">
        <w:rPr>
          <w:rFonts w:ascii="Times New Roman" w:hAnsi="Times New Roman" w:cs="Times New Roman"/>
          <w:sz w:val="24"/>
          <w:szCs w:val="24"/>
        </w:rPr>
        <w:t>imkan</w:t>
      </w:r>
      <w:proofErr w:type="gramEnd"/>
      <w:r w:rsidR="000C7A99" w:rsidRPr="003063CE">
        <w:rPr>
          <w:rFonts w:ascii="Times New Roman" w:hAnsi="Times New Roman" w:cs="Times New Roman"/>
          <w:sz w:val="24"/>
          <w:szCs w:val="24"/>
        </w:rPr>
        <w:t xml:space="preserve"> sağlar</w:t>
      </w:r>
      <w:r w:rsidR="003E613D" w:rsidRPr="003063CE">
        <w:rPr>
          <w:rFonts w:ascii="Times New Roman" w:hAnsi="Times New Roman" w:cs="Times New Roman"/>
          <w:sz w:val="24"/>
          <w:szCs w:val="24"/>
        </w:rPr>
        <w:t>.</w:t>
      </w:r>
    </w:p>
    <w:p w14:paraId="4DCCC3B4" w14:textId="77777777" w:rsidR="0019221E" w:rsidRPr="003063CE" w:rsidRDefault="00807186"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Bilimin doğasını tanımlamaya yönelik olarak farklı görüşler olmasına karşın araştırmacılar arasında fikir birliği olan durumlar söz konusudur.</w:t>
      </w:r>
      <w:r w:rsidR="00F80856" w:rsidRPr="003063CE">
        <w:rPr>
          <w:rFonts w:ascii="Times New Roman" w:hAnsi="Times New Roman" w:cs="Times New Roman"/>
          <w:sz w:val="24"/>
          <w:szCs w:val="24"/>
        </w:rPr>
        <w:t xml:space="preserve"> Bazı araştırmacılar bilimin doğasını, bilim</w:t>
      </w:r>
      <w:r w:rsidR="008A6760" w:rsidRPr="003063CE">
        <w:rPr>
          <w:rFonts w:ascii="Times New Roman" w:hAnsi="Times New Roman" w:cs="Times New Roman"/>
          <w:sz w:val="24"/>
          <w:szCs w:val="24"/>
        </w:rPr>
        <w:t>in tarihi,</w:t>
      </w:r>
      <w:r w:rsidR="00F80856" w:rsidRPr="003063CE">
        <w:rPr>
          <w:rFonts w:ascii="Times New Roman" w:hAnsi="Times New Roman" w:cs="Times New Roman"/>
          <w:sz w:val="24"/>
          <w:szCs w:val="24"/>
        </w:rPr>
        <w:t xml:space="preserve"> sosyolojisi ve felsefesi gibi çeşitli çalışma a</w:t>
      </w:r>
      <w:r w:rsidR="00227731" w:rsidRPr="003063CE">
        <w:rPr>
          <w:rFonts w:ascii="Times New Roman" w:hAnsi="Times New Roman" w:cs="Times New Roman"/>
          <w:sz w:val="24"/>
          <w:szCs w:val="24"/>
        </w:rPr>
        <w:t xml:space="preserve">lanlarını bir araya getiren ve </w:t>
      </w:r>
      <w:r w:rsidR="00227731" w:rsidRPr="003063CE">
        <w:rPr>
          <w:rFonts w:ascii="Times New Roman" w:hAnsi="Times New Roman" w:cs="Times New Roman"/>
          <w:i/>
          <w:sz w:val="24"/>
          <w:szCs w:val="24"/>
        </w:rPr>
        <w:t>bilim nedir</w:t>
      </w:r>
      <w:r w:rsidR="00227731" w:rsidRPr="003063CE">
        <w:rPr>
          <w:rFonts w:ascii="Times New Roman" w:hAnsi="Times New Roman" w:cs="Times New Roman"/>
          <w:sz w:val="24"/>
          <w:szCs w:val="24"/>
        </w:rPr>
        <w:t xml:space="preserve">, </w:t>
      </w:r>
      <w:r w:rsidR="00227731" w:rsidRPr="003063CE">
        <w:rPr>
          <w:rFonts w:ascii="Times New Roman" w:hAnsi="Times New Roman" w:cs="Times New Roman"/>
          <w:i/>
          <w:sz w:val="24"/>
          <w:szCs w:val="24"/>
        </w:rPr>
        <w:t>bilim nasıl işler</w:t>
      </w:r>
      <w:r w:rsidR="00F80856" w:rsidRPr="003063CE">
        <w:rPr>
          <w:rFonts w:ascii="Times New Roman" w:hAnsi="Times New Roman" w:cs="Times New Roman"/>
          <w:sz w:val="24"/>
          <w:szCs w:val="24"/>
        </w:rPr>
        <w:t xml:space="preserve">, </w:t>
      </w:r>
      <w:r w:rsidR="00F80856" w:rsidRPr="003063CE">
        <w:rPr>
          <w:rFonts w:ascii="Times New Roman" w:hAnsi="Times New Roman" w:cs="Times New Roman"/>
          <w:i/>
          <w:sz w:val="24"/>
          <w:szCs w:val="24"/>
        </w:rPr>
        <w:t xml:space="preserve">bilim insanları nasıl </w:t>
      </w:r>
      <w:r w:rsidR="00227731" w:rsidRPr="003063CE">
        <w:rPr>
          <w:rFonts w:ascii="Times New Roman" w:hAnsi="Times New Roman" w:cs="Times New Roman"/>
          <w:i/>
          <w:sz w:val="24"/>
          <w:szCs w:val="24"/>
        </w:rPr>
        <w:t>çalışır</w:t>
      </w:r>
      <w:r w:rsidR="00227731" w:rsidRPr="003063CE">
        <w:rPr>
          <w:rFonts w:ascii="Times New Roman" w:hAnsi="Times New Roman" w:cs="Times New Roman"/>
          <w:sz w:val="24"/>
          <w:szCs w:val="24"/>
        </w:rPr>
        <w:t xml:space="preserve">, </w:t>
      </w:r>
      <w:r w:rsidR="00F80856" w:rsidRPr="003063CE">
        <w:rPr>
          <w:rFonts w:ascii="Times New Roman" w:hAnsi="Times New Roman" w:cs="Times New Roman"/>
          <w:i/>
          <w:sz w:val="24"/>
          <w:szCs w:val="24"/>
        </w:rPr>
        <w:t>sosyal ve kültürel bağlamların bili</w:t>
      </w:r>
      <w:r w:rsidRPr="003063CE">
        <w:rPr>
          <w:rFonts w:ascii="Times New Roman" w:hAnsi="Times New Roman" w:cs="Times New Roman"/>
          <w:i/>
          <w:sz w:val="24"/>
          <w:szCs w:val="24"/>
        </w:rPr>
        <w:t>me etkisi</w:t>
      </w:r>
      <w:r w:rsidR="00227731" w:rsidRPr="003063CE">
        <w:rPr>
          <w:rFonts w:ascii="Times New Roman" w:hAnsi="Times New Roman" w:cs="Times New Roman"/>
          <w:i/>
          <w:sz w:val="24"/>
          <w:szCs w:val="24"/>
        </w:rPr>
        <w:t xml:space="preserve"> nedir</w:t>
      </w:r>
      <w:r w:rsidR="00227731" w:rsidRPr="003063CE">
        <w:rPr>
          <w:rFonts w:ascii="Times New Roman" w:hAnsi="Times New Roman" w:cs="Times New Roman"/>
          <w:sz w:val="24"/>
          <w:szCs w:val="24"/>
        </w:rPr>
        <w:t>?</w:t>
      </w:r>
      <w:r w:rsidR="00F80856" w:rsidRPr="003063CE">
        <w:rPr>
          <w:rFonts w:ascii="Times New Roman" w:hAnsi="Times New Roman" w:cs="Times New Roman"/>
          <w:sz w:val="24"/>
          <w:szCs w:val="24"/>
        </w:rPr>
        <w:t xml:space="preserve"> </w:t>
      </w:r>
      <w:proofErr w:type="gramStart"/>
      <w:r w:rsidR="00F80856" w:rsidRPr="003063CE">
        <w:rPr>
          <w:rFonts w:ascii="Times New Roman" w:hAnsi="Times New Roman" w:cs="Times New Roman"/>
          <w:sz w:val="24"/>
          <w:szCs w:val="24"/>
        </w:rPr>
        <w:t>gibi</w:t>
      </w:r>
      <w:proofErr w:type="gramEnd"/>
      <w:r w:rsidR="00F80856" w:rsidRPr="003063CE">
        <w:rPr>
          <w:rFonts w:ascii="Times New Roman" w:hAnsi="Times New Roman" w:cs="Times New Roman"/>
          <w:sz w:val="24"/>
          <w:szCs w:val="24"/>
        </w:rPr>
        <w:t xml:space="preserve"> sor</w:t>
      </w:r>
      <w:r w:rsidRPr="003063CE">
        <w:rPr>
          <w:rFonts w:ascii="Times New Roman" w:hAnsi="Times New Roman" w:cs="Times New Roman"/>
          <w:sz w:val="24"/>
          <w:szCs w:val="24"/>
        </w:rPr>
        <w:t>ulara verilen yanıtlardan oluştuğunu ifade etmektedirler (</w:t>
      </w:r>
      <w:proofErr w:type="spellStart"/>
      <w:r w:rsidRPr="003063CE">
        <w:rPr>
          <w:rFonts w:ascii="Times New Roman" w:hAnsi="Times New Roman" w:cs="Times New Roman"/>
          <w:sz w:val="24"/>
          <w:szCs w:val="24"/>
        </w:rPr>
        <w:t>Lederman</w:t>
      </w:r>
      <w:proofErr w:type="spellEnd"/>
      <w:r w:rsidRPr="003063CE">
        <w:rPr>
          <w:rFonts w:ascii="Times New Roman" w:hAnsi="Times New Roman" w:cs="Times New Roman"/>
          <w:sz w:val="24"/>
          <w:szCs w:val="24"/>
        </w:rPr>
        <w:t xml:space="preserve">, 1992; </w:t>
      </w:r>
      <w:proofErr w:type="spellStart"/>
      <w:r w:rsidRPr="003063CE">
        <w:rPr>
          <w:rFonts w:ascii="Times New Roman" w:hAnsi="Times New Roman" w:cs="Times New Roman"/>
          <w:sz w:val="24"/>
          <w:szCs w:val="24"/>
        </w:rPr>
        <w:t>McComas</w:t>
      </w:r>
      <w:proofErr w:type="spellEnd"/>
      <w:r w:rsidRPr="003063CE">
        <w:rPr>
          <w:rFonts w:ascii="Times New Roman" w:hAnsi="Times New Roman" w:cs="Times New Roman"/>
          <w:sz w:val="24"/>
          <w:szCs w:val="24"/>
        </w:rPr>
        <w:t xml:space="preserve"> ve </w:t>
      </w:r>
      <w:proofErr w:type="spellStart"/>
      <w:r w:rsidRPr="003063CE">
        <w:rPr>
          <w:rFonts w:ascii="Times New Roman" w:hAnsi="Times New Roman" w:cs="Times New Roman"/>
          <w:sz w:val="24"/>
          <w:szCs w:val="24"/>
        </w:rPr>
        <w:t>Olson</w:t>
      </w:r>
      <w:proofErr w:type="spellEnd"/>
      <w:r w:rsidRPr="003063CE">
        <w:rPr>
          <w:rFonts w:ascii="Times New Roman" w:hAnsi="Times New Roman" w:cs="Times New Roman"/>
          <w:sz w:val="24"/>
          <w:szCs w:val="24"/>
        </w:rPr>
        <w:t xml:space="preserve">, 2000).  Ayrıca bilimin doğası bilimin </w:t>
      </w:r>
      <w:r w:rsidRPr="003063CE">
        <w:rPr>
          <w:rFonts w:ascii="Times New Roman" w:hAnsi="Times New Roman" w:cs="Times New Roman"/>
          <w:sz w:val="24"/>
          <w:szCs w:val="24"/>
        </w:rPr>
        <w:lastRenderedPageBreak/>
        <w:t>epistemolojisine, bilmenin bir yolu olarak bilime, bilimsel bilgiye ve gel</w:t>
      </w:r>
      <w:r w:rsidR="00195806" w:rsidRPr="003063CE">
        <w:rPr>
          <w:rFonts w:ascii="Times New Roman" w:hAnsi="Times New Roman" w:cs="Times New Roman"/>
          <w:sz w:val="24"/>
          <w:szCs w:val="24"/>
        </w:rPr>
        <w:t xml:space="preserve">işimine özgü değer ve inançları </w:t>
      </w:r>
      <w:r w:rsidR="00366312" w:rsidRPr="003063CE">
        <w:rPr>
          <w:rFonts w:ascii="Times New Roman" w:hAnsi="Times New Roman" w:cs="Times New Roman"/>
          <w:sz w:val="24"/>
          <w:szCs w:val="24"/>
        </w:rPr>
        <w:t>olarak t</w:t>
      </w:r>
      <w:r w:rsidR="00195806" w:rsidRPr="003063CE">
        <w:rPr>
          <w:rFonts w:ascii="Times New Roman" w:hAnsi="Times New Roman" w:cs="Times New Roman"/>
          <w:sz w:val="24"/>
          <w:szCs w:val="24"/>
        </w:rPr>
        <w:t xml:space="preserve">a </w:t>
      </w:r>
      <w:r w:rsidR="00366312" w:rsidRPr="003063CE">
        <w:rPr>
          <w:rFonts w:ascii="Times New Roman" w:hAnsi="Times New Roman" w:cs="Times New Roman"/>
          <w:sz w:val="24"/>
          <w:szCs w:val="24"/>
        </w:rPr>
        <w:t>ifade edilmekte</w:t>
      </w:r>
      <w:r w:rsidR="00133019" w:rsidRPr="003063CE">
        <w:rPr>
          <w:rFonts w:ascii="Times New Roman" w:hAnsi="Times New Roman" w:cs="Times New Roman"/>
          <w:sz w:val="24"/>
          <w:szCs w:val="24"/>
        </w:rPr>
        <w:t>dir</w:t>
      </w:r>
      <w:r w:rsidRPr="003063CE">
        <w:rPr>
          <w:rFonts w:ascii="Times New Roman" w:hAnsi="Times New Roman" w:cs="Times New Roman"/>
          <w:sz w:val="24"/>
          <w:szCs w:val="24"/>
        </w:rPr>
        <w:t>(</w:t>
      </w:r>
      <w:proofErr w:type="spellStart"/>
      <w:r w:rsidRPr="003063CE">
        <w:rPr>
          <w:rFonts w:ascii="Times New Roman" w:hAnsi="Times New Roman" w:cs="Times New Roman"/>
          <w:sz w:val="24"/>
          <w:szCs w:val="24"/>
        </w:rPr>
        <w:t>Lederman</w:t>
      </w:r>
      <w:proofErr w:type="spellEnd"/>
      <w:r w:rsidRPr="003063CE">
        <w:rPr>
          <w:rFonts w:ascii="Times New Roman" w:hAnsi="Times New Roman" w:cs="Times New Roman"/>
          <w:sz w:val="24"/>
          <w:szCs w:val="24"/>
        </w:rPr>
        <w:t>, 1992).</w:t>
      </w:r>
    </w:p>
    <w:p w14:paraId="437CB804" w14:textId="4A37AAC6" w:rsidR="00F80856" w:rsidRPr="003063CE" w:rsidRDefault="00F0042C"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Bilimin doğasının ne olduğu</w:t>
      </w:r>
      <w:r w:rsidR="00226D5D" w:rsidRPr="003063CE">
        <w:rPr>
          <w:rFonts w:ascii="Times New Roman" w:hAnsi="Times New Roman" w:cs="Times New Roman"/>
          <w:sz w:val="24"/>
          <w:szCs w:val="24"/>
        </w:rPr>
        <w:t xml:space="preserve"> onun özellikleri</w:t>
      </w:r>
      <w:r w:rsidR="008A6760" w:rsidRPr="003063CE">
        <w:rPr>
          <w:rFonts w:ascii="Times New Roman" w:hAnsi="Times New Roman" w:cs="Times New Roman"/>
          <w:sz w:val="24"/>
          <w:szCs w:val="24"/>
        </w:rPr>
        <w:t>ni tanımlayınca</w:t>
      </w:r>
      <w:r w:rsidR="009953ED" w:rsidRPr="003063CE">
        <w:rPr>
          <w:rFonts w:ascii="Times New Roman" w:hAnsi="Times New Roman" w:cs="Times New Roman"/>
          <w:sz w:val="24"/>
          <w:szCs w:val="24"/>
        </w:rPr>
        <w:t xml:space="preserve"> (</w:t>
      </w:r>
      <w:proofErr w:type="spellStart"/>
      <w:r w:rsidR="009953ED" w:rsidRPr="003063CE">
        <w:rPr>
          <w:rFonts w:ascii="Times New Roman" w:hAnsi="Times New Roman" w:cs="Times New Roman"/>
          <w:sz w:val="24"/>
          <w:szCs w:val="24"/>
        </w:rPr>
        <w:t>Lederman</w:t>
      </w:r>
      <w:proofErr w:type="spellEnd"/>
      <w:r w:rsidR="009953ED" w:rsidRPr="003063CE">
        <w:rPr>
          <w:rFonts w:ascii="Times New Roman" w:hAnsi="Times New Roman" w:cs="Times New Roman"/>
          <w:sz w:val="24"/>
          <w:szCs w:val="24"/>
        </w:rPr>
        <w:t>, 2007)</w:t>
      </w:r>
      <w:r w:rsidR="008A6760" w:rsidRPr="003063CE">
        <w:rPr>
          <w:rFonts w:ascii="Times New Roman" w:hAnsi="Times New Roman" w:cs="Times New Roman"/>
          <w:sz w:val="24"/>
          <w:szCs w:val="24"/>
        </w:rPr>
        <w:t xml:space="preserve"> daha iyi anlaşılabilir</w:t>
      </w:r>
      <w:r w:rsidR="00F42C78" w:rsidRPr="003063CE">
        <w:rPr>
          <w:rFonts w:ascii="Times New Roman" w:hAnsi="Times New Roman" w:cs="Times New Roman"/>
          <w:sz w:val="24"/>
          <w:szCs w:val="24"/>
        </w:rPr>
        <w:t>. Bilimin doğasının ilk özelliğinde</w:t>
      </w:r>
      <w:r w:rsidR="0019221E" w:rsidRPr="003063CE">
        <w:rPr>
          <w:rFonts w:ascii="Times New Roman" w:hAnsi="Times New Roman" w:cs="Times New Roman"/>
          <w:sz w:val="24"/>
          <w:szCs w:val="24"/>
        </w:rPr>
        <w:t xml:space="preserve"> öğrenci</w:t>
      </w:r>
      <w:r w:rsidR="00CF7008" w:rsidRPr="003063CE">
        <w:rPr>
          <w:rFonts w:ascii="Times New Roman" w:hAnsi="Times New Roman" w:cs="Times New Roman"/>
          <w:sz w:val="24"/>
          <w:szCs w:val="24"/>
        </w:rPr>
        <w:t>,</w:t>
      </w:r>
      <w:r w:rsidR="0019221E" w:rsidRPr="003063CE">
        <w:rPr>
          <w:rFonts w:ascii="Times New Roman" w:hAnsi="Times New Roman" w:cs="Times New Roman"/>
          <w:sz w:val="24"/>
          <w:szCs w:val="24"/>
        </w:rPr>
        <w:t xml:space="preserve"> gözlem ve çıkarım arasındaki önemli </w:t>
      </w:r>
      <w:r w:rsidR="00227731" w:rsidRPr="003063CE">
        <w:rPr>
          <w:rFonts w:ascii="Times New Roman" w:hAnsi="Times New Roman" w:cs="Times New Roman"/>
          <w:sz w:val="24"/>
          <w:szCs w:val="24"/>
        </w:rPr>
        <w:t xml:space="preserve">ayrımı anlamalıdır. Gözlemler </w:t>
      </w:r>
      <w:r w:rsidR="00227731" w:rsidRPr="003063CE">
        <w:rPr>
          <w:rFonts w:ascii="Times New Roman" w:hAnsi="Times New Roman" w:cs="Times New Roman"/>
          <w:i/>
          <w:sz w:val="24"/>
          <w:szCs w:val="24"/>
        </w:rPr>
        <w:t>duyuların</w:t>
      </w:r>
      <w:r w:rsidR="0019221E" w:rsidRPr="003063CE">
        <w:rPr>
          <w:rFonts w:ascii="Times New Roman" w:hAnsi="Times New Roman" w:cs="Times New Roman"/>
          <w:sz w:val="24"/>
          <w:szCs w:val="24"/>
        </w:rPr>
        <w:t xml:space="preserve"> doğrudan erişebildiği ve birkaç gözlemcinin göreli kolaylıkla fikir birliğine varabileceği doğal olaylarla ilgili açıklayıcı ifadelerdir. Öte yandan çıkarımlar duyuların ötesine geçmektedir. Örneğin </w:t>
      </w:r>
      <w:r w:rsidR="009953ED" w:rsidRPr="003063CE">
        <w:rPr>
          <w:rFonts w:ascii="Times New Roman" w:hAnsi="Times New Roman" w:cs="Times New Roman"/>
          <w:sz w:val="24"/>
          <w:szCs w:val="24"/>
        </w:rPr>
        <w:t xml:space="preserve">bilim insanları, </w:t>
      </w:r>
      <w:r w:rsidR="0019221E" w:rsidRPr="003063CE">
        <w:rPr>
          <w:rFonts w:ascii="Times New Roman" w:hAnsi="Times New Roman" w:cs="Times New Roman"/>
          <w:sz w:val="24"/>
          <w:szCs w:val="24"/>
        </w:rPr>
        <w:t xml:space="preserve">gözlemlenen </w:t>
      </w:r>
      <w:r w:rsidR="00FC3BCF" w:rsidRPr="003063CE">
        <w:rPr>
          <w:rFonts w:ascii="Times New Roman" w:hAnsi="Times New Roman" w:cs="Times New Roman"/>
          <w:sz w:val="24"/>
          <w:szCs w:val="24"/>
        </w:rPr>
        <w:t>dinozor fosillerine dayanarak bir dinozorun neye benzediği hakkında çıkarımlar yap</w:t>
      </w:r>
      <w:r w:rsidR="004F0819">
        <w:rPr>
          <w:rFonts w:ascii="Times New Roman" w:hAnsi="Times New Roman" w:cs="Times New Roman"/>
          <w:sz w:val="24"/>
          <w:szCs w:val="24"/>
        </w:rPr>
        <w:t>a</w:t>
      </w:r>
      <w:r w:rsidR="00FC3BCF" w:rsidRPr="003063CE">
        <w:rPr>
          <w:rFonts w:ascii="Times New Roman" w:hAnsi="Times New Roman" w:cs="Times New Roman"/>
          <w:sz w:val="24"/>
          <w:szCs w:val="24"/>
        </w:rPr>
        <w:t>bilmektedir</w:t>
      </w:r>
      <w:r w:rsidR="009953ED" w:rsidRPr="003063CE">
        <w:rPr>
          <w:rFonts w:ascii="Times New Roman" w:hAnsi="Times New Roman" w:cs="Times New Roman"/>
          <w:sz w:val="24"/>
          <w:szCs w:val="24"/>
        </w:rPr>
        <w:t>ler</w:t>
      </w:r>
      <w:r w:rsidR="00FC3BCF" w:rsidRPr="003063CE">
        <w:rPr>
          <w:rFonts w:ascii="Times New Roman" w:hAnsi="Times New Roman" w:cs="Times New Roman"/>
          <w:sz w:val="24"/>
          <w:szCs w:val="24"/>
        </w:rPr>
        <w:t xml:space="preserve"> (</w:t>
      </w:r>
      <w:r w:rsidR="0019221E" w:rsidRPr="003063CE">
        <w:rPr>
          <w:rFonts w:ascii="Times New Roman" w:hAnsi="Times New Roman" w:cs="Times New Roman"/>
          <w:sz w:val="24"/>
          <w:szCs w:val="24"/>
        </w:rPr>
        <w:t>morfoloji</w:t>
      </w:r>
      <w:r w:rsidR="00FC3BCF" w:rsidRPr="003063CE">
        <w:rPr>
          <w:rFonts w:ascii="Times New Roman" w:hAnsi="Times New Roman" w:cs="Times New Roman"/>
          <w:sz w:val="24"/>
          <w:szCs w:val="24"/>
        </w:rPr>
        <w:t>)</w:t>
      </w:r>
      <w:r w:rsidR="009953ED" w:rsidRPr="003063CE">
        <w:rPr>
          <w:rFonts w:ascii="Times New Roman" w:hAnsi="Times New Roman" w:cs="Times New Roman"/>
          <w:sz w:val="24"/>
          <w:szCs w:val="24"/>
        </w:rPr>
        <w:t>. Başka bir deyişle,</w:t>
      </w:r>
      <w:r w:rsidR="0019221E" w:rsidRPr="003063CE">
        <w:rPr>
          <w:rFonts w:ascii="Times New Roman" w:hAnsi="Times New Roman" w:cs="Times New Roman"/>
          <w:sz w:val="24"/>
          <w:szCs w:val="24"/>
        </w:rPr>
        <w:t xml:space="preserve"> bilim insan</w:t>
      </w:r>
      <w:r w:rsidR="009953ED" w:rsidRPr="003063CE">
        <w:rPr>
          <w:rFonts w:ascii="Times New Roman" w:hAnsi="Times New Roman" w:cs="Times New Roman"/>
          <w:sz w:val="24"/>
          <w:szCs w:val="24"/>
        </w:rPr>
        <w:t>lar</w:t>
      </w:r>
      <w:r w:rsidR="0019221E" w:rsidRPr="003063CE">
        <w:rPr>
          <w:rFonts w:ascii="Times New Roman" w:hAnsi="Times New Roman" w:cs="Times New Roman"/>
          <w:sz w:val="24"/>
          <w:szCs w:val="24"/>
        </w:rPr>
        <w:t xml:space="preserve">ı </w:t>
      </w:r>
      <w:r w:rsidR="009953ED" w:rsidRPr="003063CE">
        <w:rPr>
          <w:rFonts w:ascii="Times New Roman" w:hAnsi="Times New Roman" w:cs="Times New Roman"/>
          <w:sz w:val="24"/>
          <w:szCs w:val="24"/>
        </w:rPr>
        <w:t>gözlemledikleri karmaşık olayları açıklamak amacıyla çıkarımlar yaparak model</w:t>
      </w:r>
      <w:r w:rsidR="004F0819">
        <w:rPr>
          <w:rFonts w:ascii="Times New Roman" w:hAnsi="Times New Roman" w:cs="Times New Roman"/>
          <w:sz w:val="24"/>
          <w:szCs w:val="24"/>
        </w:rPr>
        <w:t xml:space="preserve"> </w:t>
      </w:r>
      <w:r w:rsidR="009953ED" w:rsidRPr="003063CE">
        <w:rPr>
          <w:rFonts w:ascii="Times New Roman" w:hAnsi="Times New Roman" w:cs="Times New Roman"/>
          <w:sz w:val="24"/>
          <w:szCs w:val="24"/>
        </w:rPr>
        <w:t>veya mekanizmalar geliştirebilmektedirler</w:t>
      </w:r>
      <w:r w:rsidR="008A6760" w:rsidRPr="003063CE">
        <w:rPr>
          <w:rFonts w:ascii="Times New Roman" w:hAnsi="Times New Roman" w:cs="Times New Roman"/>
          <w:sz w:val="24"/>
          <w:szCs w:val="24"/>
        </w:rPr>
        <w:t>.</w:t>
      </w:r>
      <w:r w:rsidR="0019221E" w:rsidRPr="003063CE">
        <w:rPr>
          <w:rFonts w:ascii="Times New Roman" w:hAnsi="Times New Roman" w:cs="Times New Roman"/>
          <w:sz w:val="24"/>
          <w:szCs w:val="24"/>
        </w:rPr>
        <w:t xml:space="preserve"> İ</w:t>
      </w:r>
      <w:r w:rsidR="00CF7008" w:rsidRPr="003063CE">
        <w:rPr>
          <w:rFonts w:ascii="Times New Roman" w:hAnsi="Times New Roman" w:cs="Times New Roman"/>
          <w:sz w:val="24"/>
          <w:szCs w:val="24"/>
        </w:rPr>
        <w:t>kinci</w:t>
      </w:r>
      <w:r w:rsidR="00F42C78" w:rsidRPr="003063CE">
        <w:rPr>
          <w:rFonts w:ascii="Times New Roman" w:hAnsi="Times New Roman" w:cs="Times New Roman"/>
          <w:sz w:val="24"/>
          <w:szCs w:val="24"/>
        </w:rPr>
        <w:t xml:space="preserve"> özelliği</w:t>
      </w:r>
      <w:r w:rsidR="004F0819">
        <w:rPr>
          <w:rFonts w:ascii="Times New Roman" w:hAnsi="Times New Roman" w:cs="Times New Roman"/>
          <w:sz w:val="24"/>
          <w:szCs w:val="24"/>
        </w:rPr>
        <w:t xml:space="preserve"> </w:t>
      </w:r>
      <w:r w:rsidR="00A2258E" w:rsidRPr="003063CE">
        <w:rPr>
          <w:rFonts w:ascii="Times New Roman" w:hAnsi="Times New Roman" w:cs="Times New Roman"/>
          <w:sz w:val="24"/>
          <w:szCs w:val="24"/>
        </w:rPr>
        <w:t>bilimsel kanunlar</w:t>
      </w:r>
      <w:r w:rsidR="004F10BE" w:rsidRPr="003063CE">
        <w:rPr>
          <w:rFonts w:ascii="Times New Roman" w:hAnsi="Times New Roman" w:cs="Times New Roman"/>
          <w:sz w:val="24"/>
          <w:szCs w:val="24"/>
        </w:rPr>
        <w:t xml:space="preserve"> (yasalar)</w:t>
      </w:r>
      <w:r w:rsidR="00A2258E" w:rsidRPr="003063CE">
        <w:rPr>
          <w:rFonts w:ascii="Times New Roman" w:hAnsi="Times New Roman" w:cs="Times New Roman"/>
          <w:sz w:val="24"/>
          <w:szCs w:val="24"/>
        </w:rPr>
        <w:t xml:space="preserve"> ve teoriler arsındaki ayrımdır. Bireyler </w:t>
      </w:r>
      <w:r w:rsidR="009953ED" w:rsidRPr="003063CE">
        <w:rPr>
          <w:rFonts w:ascii="Times New Roman" w:hAnsi="Times New Roman" w:cs="Times New Roman"/>
          <w:sz w:val="24"/>
          <w:szCs w:val="24"/>
        </w:rPr>
        <w:t>delillerle desteklenmesi halinde</w:t>
      </w:r>
      <w:r w:rsidR="00A2258E" w:rsidRPr="003063CE">
        <w:rPr>
          <w:rFonts w:ascii="Times New Roman" w:hAnsi="Times New Roman" w:cs="Times New Roman"/>
          <w:sz w:val="24"/>
          <w:szCs w:val="24"/>
        </w:rPr>
        <w:t xml:space="preserve"> teorilerin ka</w:t>
      </w:r>
      <w:r w:rsidR="009953ED" w:rsidRPr="003063CE">
        <w:rPr>
          <w:rFonts w:ascii="Times New Roman" w:hAnsi="Times New Roman" w:cs="Times New Roman"/>
          <w:sz w:val="24"/>
          <w:szCs w:val="24"/>
        </w:rPr>
        <w:t>nuna dönüştüğünü düşünmekte ve kanunlar ile</w:t>
      </w:r>
      <w:r w:rsidR="00A2258E" w:rsidRPr="003063CE">
        <w:rPr>
          <w:rFonts w:ascii="Times New Roman" w:hAnsi="Times New Roman" w:cs="Times New Roman"/>
          <w:sz w:val="24"/>
          <w:szCs w:val="24"/>
        </w:rPr>
        <w:t xml:space="preserve"> teoriler arsındaki ilişkiyi basitçe hiyerarşik olarak sık sık </w:t>
      </w:r>
      <w:r w:rsidR="009953ED" w:rsidRPr="003063CE">
        <w:rPr>
          <w:rFonts w:ascii="Times New Roman" w:hAnsi="Times New Roman" w:cs="Times New Roman"/>
          <w:sz w:val="24"/>
          <w:szCs w:val="24"/>
        </w:rPr>
        <w:t>dile getirmektedirler</w:t>
      </w:r>
      <w:r w:rsidR="00A2258E" w:rsidRPr="003063CE">
        <w:rPr>
          <w:rFonts w:ascii="Times New Roman" w:hAnsi="Times New Roman" w:cs="Times New Roman"/>
          <w:sz w:val="24"/>
          <w:szCs w:val="24"/>
        </w:rPr>
        <w:t>. Bu kavramlardan bilimsel kanunların bilimsel teorilerden daha y</w:t>
      </w:r>
      <w:r w:rsidR="009953ED" w:rsidRPr="003063CE">
        <w:rPr>
          <w:rFonts w:ascii="Times New Roman" w:hAnsi="Times New Roman" w:cs="Times New Roman"/>
          <w:sz w:val="24"/>
          <w:szCs w:val="24"/>
        </w:rPr>
        <w:t>üksek bir statüde olduğunu düşün</w:t>
      </w:r>
      <w:r w:rsidR="00A2258E" w:rsidRPr="003063CE">
        <w:rPr>
          <w:rFonts w:ascii="Times New Roman" w:hAnsi="Times New Roman" w:cs="Times New Roman"/>
          <w:sz w:val="24"/>
          <w:szCs w:val="24"/>
        </w:rPr>
        <w:t>mektedir</w:t>
      </w:r>
      <w:r w:rsidR="009953ED" w:rsidRPr="003063CE">
        <w:rPr>
          <w:rFonts w:ascii="Times New Roman" w:hAnsi="Times New Roman" w:cs="Times New Roman"/>
          <w:sz w:val="24"/>
          <w:szCs w:val="24"/>
        </w:rPr>
        <w:t>ler</w:t>
      </w:r>
      <w:r w:rsidR="00A2258E" w:rsidRPr="003063CE">
        <w:rPr>
          <w:rFonts w:ascii="Times New Roman" w:hAnsi="Times New Roman" w:cs="Times New Roman"/>
          <w:sz w:val="24"/>
          <w:szCs w:val="24"/>
        </w:rPr>
        <w:t xml:space="preserve">. </w:t>
      </w:r>
      <w:r w:rsidR="009953ED" w:rsidRPr="003063CE">
        <w:rPr>
          <w:rFonts w:ascii="Times New Roman" w:hAnsi="Times New Roman" w:cs="Times New Roman"/>
          <w:sz w:val="24"/>
          <w:szCs w:val="24"/>
        </w:rPr>
        <w:t xml:space="preserve">Başka bir deyişle kanunların teorilerden daha doğru veya kesin olduklarını düşünmektedirler. </w:t>
      </w:r>
      <w:r w:rsidR="00A2258E" w:rsidRPr="003063CE">
        <w:rPr>
          <w:rFonts w:ascii="Times New Roman" w:hAnsi="Times New Roman" w:cs="Times New Roman"/>
          <w:sz w:val="24"/>
          <w:szCs w:val="24"/>
        </w:rPr>
        <w:t>Ancak bu böyle değildir</w:t>
      </w:r>
      <w:r w:rsidR="009D30F9" w:rsidRPr="003063CE">
        <w:rPr>
          <w:rFonts w:ascii="Times New Roman" w:hAnsi="Times New Roman" w:cs="Times New Roman"/>
          <w:sz w:val="24"/>
          <w:szCs w:val="24"/>
        </w:rPr>
        <w:t>. T</w:t>
      </w:r>
      <w:r w:rsidR="00A2258E" w:rsidRPr="003063CE">
        <w:rPr>
          <w:rFonts w:ascii="Times New Roman" w:hAnsi="Times New Roman" w:cs="Times New Roman"/>
          <w:sz w:val="24"/>
          <w:szCs w:val="24"/>
        </w:rPr>
        <w:t xml:space="preserve">eoriler ve kanunlar farklı </w:t>
      </w:r>
      <w:r w:rsidR="00C00E4E" w:rsidRPr="003063CE">
        <w:rPr>
          <w:rFonts w:ascii="Times New Roman" w:hAnsi="Times New Roman" w:cs="Times New Roman"/>
          <w:sz w:val="24"/>
          <w:szCs w:val="24"/>
        </w:rPr>
        <w:t xml:space="preserve">bilimsel </w:t>
      </w:r>
      <w:r w:rsidR="00A2258E" w:rsidRPr="003063CE">
        <w:rPr>
          <w:rFonts w:ascii="Times New Roman" w:hAnsi="Times New Roman" w:cs="Times New Roman"/>
          <w:sz w:val="24"/>
          <w:szCs w:val="24"/>
        </w:rPr>
        <w:t>bilgi türleri o</w:t>
      </w:r>
      <w:r w:rsidR="00C00E4E" w:rsidRPr="003063CE">
        <w:rPr>
          <w:rFonts w:ascii="Times New Roman" w:hAnsi="Times New Roman" w:cs="Times New Roman"/>
          <w:sz w:val="24"/>
          <w:szCs w:val="24"/>
        </w:rPr>
        <w:t>lup birinin diğerine dönüşmesi söz konusu değildir</w:t>
      </w:r>
      <w:r w:rsidR="00A2258E" w:rsidRPr="003063CE">
        <w:rPr>
          <w:rFonts w:ascii="Times New Roman" w:hAnsi="Times New Roman" w:cs="Times New Roman"/>
          <w:sz w:val="24"/>
          <w:szCs w:val="24"/>
        </w:rPr>
        <w:t>. Kanunlar, gözlenebile</w:t>
      </w:r>
      <w:r w:rsidR="00625C5E" w:rsidRPr="003063CE">
        <w:rPr>
          <w:rFonts w:ascii="Times New Roman" w:hAnsi="Times New Roman" w:cs="Times New Roman"/>
          <w:sz w:val="24"/>
          <w:szCs w:val="24"/>
        </w:rPr>
        <w:t>n olgular arasındaki ilişkileri açıklayan ifadelerdir</w:t>
      </w:r>
      <w:r w:rsidR="00A2258E" w:rsidRPr="003063CE">
        <w:rPr>
          <w:rFonts w:ascii="Times New Roman" w:hAnsi="Times New Roman" w:cs="Times New Roman"/>
          <w:sz w:val="24"/>
          <w:szCs w:val="24"/>
        </w:rPr>
        <w:t xml:space="preserve">. </w:t>
      </w:r>
      <w:proofErr w:type="gramStart"/>
      <w:r w:rsidR="00940383" w:rsidRPr="003063CE">
        <w:rPr>
          <w:rFonts w:ascii="Times New Roman" w:hAnsi="Times New Roman" w:cs="Times New Roman"/>
          <w:sz w:val="24"/>
          <w:szCs w:val="24"/>
        </w:rPr>
        <w:t>Sabit sıcaklıkta b</w:t>
      </w:r>
      <w:r w:rsidR="00A2258E" w:rsidRPr="003063CE">
        <w:rPr>
          <w:rFonts w:ascii="Times New Roman" w:hAnsi="Times New Roman" w:cs="Times New Roman"/>
          <w:sz w:val="24"/>
          <w:szCs w:val="24"/>
        </w:rPr>
        <w:t xml:space="preserve">ir </w:t>
      </w:r>
      <w:r w:rsidR="00940383" w:rsidRPr="003063CE">
        <w:rPr>
          <w:rFonts w:ascii="Times New Roman" w:hAnsi="Times New Roman" w:cs="Times New Roman"/>
          <w:sz w:val="24"/>
          <w:szCs w:val="24"/>
        </w:rPr>
        <w:t>gazın basıncının</w:t>
      </w:r>
      <w:r w:rsidR="00A2258E" w:rsidRPr="003063CE">
        <w:rPr>
          <w:rFonts w:ascii="Times New Roman" w:hAnsi="Times New Roman" w:cs="Times New Roman"/>
          <w:sz w:val="24"/>
          <w:szCs w:val="24"/>
        </w:rPr>
        <w:t xml:space="preserve"> hacmine bağlı </w:t>
      </w:r>
      <w:r w:rsidR="004F10BE" w:rsidRPr="003063CE">
        <w:rPr>
          <w:rFonts w:ascii="Times New Roman" w:hAnsi="Times New Roman" w:cs="Times New Roman"/>
          <w:sz w:val="24"/>
          <w:szCs w:val="24"/>
        </w:rPr>
        <w:t xml:space="preserve">olduğunu ifade eden </w:t>
      </w:r>
      <w:proofErr w:type="spellStart"/>
      <w:r w:rsidR="004F10BE" w:rsidRPr="003063CE">
        <w:rPr>
          <w:rFonts w:ascii="Times New Roman" w:hAnsi="Times New Roman" w:cs="Times New Roman"/>
          <w:sz w:val="24"/>
          <w:szCs w:val="24"/>
        </w:rPr>
        <w:t>Boyle</w:t>
      </w:r>
      <w:proofErr w:type="spellEnd"/>
      <w:r w:rsidR="004F10BE" w:rsidRPr="003063CE">
        <w:rPr>
          <w:rFonts w:ascii="Times New Roman" w:hAnsi="Times New Roman" w:cs="Times New Roman"/>
          <w:sz w:val="24"/>
          <w:szCs w:val="24"/>
        </w:rPr>
        <w:t xml:space="preserve"> </w:t>
      </w:r>
      <w:proofErr w:type="spellStart"/>
      <w:r w:rsidR="004F10BE" w:rsidRPr="003063CE">
        <w:rPr>
          <w:rFonts w:ascii="Times New Roman" w:hAnsi="Times New Roman" w:cs="Times New Roman"/>
          <w:sz w:val="24"/>
          <w:szCs w:val="24"/>
        </w:rPr>
        <w:t>Yasası,ı</w:t>
      </w:r>
      <w:r w:rsidR="00625C5E" w:rsidRPr="003063CE">
        <w:rPr>
          <w:rFonts w:ascii="Times New Roman" w:hAnsi="Times New Roman" w:cs="Times New Roman"/>
          <w:sz w:val="24"/>
          <w:szCs w:val="24"/>
        </w:rPr>
        <w:t>şığın</w:t>
      </w:r>
      <w:proofErr w:type="spellEnd"/>
      <w:r w:rsidR="00625C5E" w:rsidRPr="003063CE">
        <w:rPr>
          <w:rFonts w:ascii="Times New Roman" w:hAnsi="Times New Roman" w:cs="Times New Roman"/>
          <w:sz w:val="24"/>
          <w:szCs w:val="24"/>
        </w:rPr>
        <w:t xml:space="preserve"> kırılmasında geliş açısı ile kırılma açısı arasındaki ilişkiyi açıklayan </w:t>
      </w:r>
      <w:proofErr w:type="spellStart"/>
      <w:r w:rsidR="00625C5E" w:rsidRPr="003063CE">
        <w:rPr>
          <w:rFonts w:ascii="Times New Roman" w:hAnsi="Times New Roman" w:cs="Times New Roman"/>
          <w:sz w:val="24"/>
          <w:szCs w:val="24"/>
        </w:rPr>
        <w:t>Snell</w:t>
      </w:r>
      <w:proofErr w:type="spellEnd"/>
      <w:r w:rsidR="00625C5E" w:rsidRPr="003063CE">
        <w:rPr>
          <w:rFonts w:ascii="Times New Roman" w:hAnsi="Times New Roman" w:cs="Times New Roman"/>
          <w:sz w:val="24"/>
          <w:szCs w:val="24"/>
        </w:rPr>
        <w:t xml:space="preserve"> </w:t>
      </w:r>
      <w:r w:rsidR="004F10BE" w:rsidRPr="003063CE">
        <w:rPr>
          <w:rFonts w:ascii="Times New Roman" w:hAnsi="Times New Roman" w:cs="Times New Roman"/>
          <w:sz w:val="24"/>
          <w:szCs w:val="24"/>
        </w:rPr>
        <w:t>Yasası, esmer anne ve babayla sarışın çocuk</w:t>
      </w:r>
      <w:r w:rsidR="00F74907" w:rsidRPr="003063CE">
        <w:rPr>
          <w:rFonts w:ascii="Times New Roman" w:hAnsi="Times New Roman" w:cs="Times New Roman"/>
          <w:sz w:val="24"/>
          <w:szCs w:val="24"/>
        </w:rPr>
        <w:t>ları</w:t>
      </w:r>
      <w:r w:rsidR="004F10BE" w:rsidRPr="003063CE">
        <w:rPr>
          <w:rFonts w:ascii="Times New Roman" w:hAnsi="Times New Roman" w:cs="Times New Roman"/>
          <w:sz w:val="24"/>
          <w:szCs w:val="24"/>
        </w:rPr>
        <w:t xml:space="preserve"> arasındaki ilişkiyi açıklayan </w:t>
      </w:r>
      <w:proofErr w:type="spellStart"/>
      <w:r w:rsidR="004F10BE" w:rsidRPr="003063CE">
        <w:rPr>
          <w:rFonts w:ascii="Times New Roman" w:hAnsi="Times New Roman" w:cs="Times New Roman"/>
          <w:sz w:val="24"/>
          <w:szCs w:val="24"/>
        </w:rPr>
        <w:t>Mendel</w:t>
      </w:r>
      <w:proofErr w:type="spellEnd"/>
      <w:r w:rsidR="004F10BE" w:rsidRPr="003063CE">
        <w:rPr>
          <w:rFonts w:ascii="Times New Roman" w:hAnsi="Times New Roman" w:cs="Times New Roman"/>
          <w:sz w:val="24"/>
          <w:szCs w:val="24"/>
        </w:rPr>
        <w:t xml:space="preserve"> Yasaları, </w:t>
      </w:r>
      <w:r w:rsidR="00F74907" w:rsidRPr="003063CE">
        <w:rPr>
          <w:rFonts w:ascii="Times New Roman" w:hAnsi="Times New Roman" w:cs="Times New Roman"/>
          <w:sz w:val="24"/>
          <w:szCs w:val="24"/>
        </w:rPr>
        <w:t>bir cisme etkiyen net kuvvet ile</w:t>
      </w:r>
      <w:r w:rsidR="0019173F">
        <w:rPr>
          <w:rFonts w:ascii="Times New Roman" w:hAnsi="Times New Roman" w:cs="Times New Roman"/>
          <w:sz w:val="24"/>
          <w:szCs w:val="24"/>
        </w:rPr>
        <w:t xml:space="preserve"> </w:t>
      </w:r>
      <w:r w:rsidR="00F74907" w:rsidRPr="003063CE">
        <w:rPr>
          <w:rFonts w:ascii="Times New Roman" w:hAnsi="Times New Roman" w:cs="Times New Roman"/>
          <w:sz w:val="24"/>
          <w:szCs w:val="24"/>
        </w:rPr>
        <w:t>ivmesi arasındaki ilişkiyi açıklayan Newton Kanunu gibi çok sayıda örnekler</w:t>
      </w:r>
      <w:r w:rsidR="004F10BE" w:rsidRPr="003063CE">
        <w:rPr>
          <w:rFonts w:ascii="Times New Roman" w:hAnsi="Times New Roman" w:cs="Times New Roman"/>
          <w:sz w:val="24"/>
          <w:szCs w:val="24"/>
        </w:rPr>
        <w:t xml:space="preserve"> verilebilir.</w:t>
      </w:r>
      <w:r w:rsidR="0019173F">
        <w:rPr>
          <w:rFonts w:ascii="Times New Roman" w:hAnsi="Times New Roman" w:cs="Times New Roman"/>
          <w:sz w:val="24"/>
          <w:szCs w:val="24"/>
        </w:rPr>
        <w:t xml:space="preserve"> </w:t>
      </w:r>
      <w:proofErr w:type="gramEnd"/>
      <w:r w:rsidR="006A143E" w:rsidRPr="003063CE">
        <w:rPr>
          <w:rFonts w:ascii="Times New Roman" w:hAnsi="Times New Roman" w:cs="Times New Roman"/>
          <w:sz w:val="24"/>
          <w:szCs w:val="24"/>
        </w:rPr>
        <w:t>Bun</w:t>
      </w:r>
      <w:r w:rsidR="0019173F">
        <w:rPr>
          <w:rFonts w:ascii="Times New Roman" w:hAnsi="Times New Roman" w:cs="Times New Roman"/>
          <w:sz w:val="24"/>
          <w:szCs w:val="24"/>
        </w:rPr>
        <w:t>a</w:t>
      </w:r>
      <w:r w:rsidR="006A143E" w:rsidRPr="003063CE">
        <w:rPr>
          <w:rFonts w:ascii="Times New Roman" w:hAnsi="Times New Roman" w:cs="Times New Roman"/>
          <w:sz w:val="24"/>
          <w:szCs w:val="24"/>
        </w:rPr>
        <w:t xml:space="preserve"> karşın</w:t>
      </w:r>
      <w:r w:rsidR="0019173F">
        <w:rPr>
          <w:rFonts w:ascii="Times New Roman" w:hAnsi="Times New Roman" w:cs="Times New Roman"/>
          <w:sz w:val="24"/>
          <w:szCs w:val="24"/>
        </w:rPr>
        <w:t xml:space="preserve"> </w:t>
      </w:r>
      <w:r w:rsidR="006A143E" w:rsidRPr="003063CE">
        <w:rPr>
          <w:rFonts w:ascii="Times New Roman" w:hAnsi="Times New Roman" w:cs="Times New Roman"/>
          <w:sz w:val="24"/>
          <w:szCs w:val="24"/>
        </w:rPr>
        <w:t>teoriler</w:t>
      </w:r>
      <w:r w:rsidR="0019173F">
        <w:rPr>
          <w:rFonts w:ascii="Times New Roman" w:hAnsi="Times New Roman" w:cs="Times New Roman"/>
          <w:sz w:val="24"/>
          <w:szCs w:val="24"/>
        </w:rPr>
        <w:t xml:space="preserve"> i</w:t>
      </w:r>
      <w:r w:rsidR="006A143E" w:rsidRPr="003063CE">
        <w:rPr>
          <w:rFonts w:ascii="Times New Roman" w:hAnsi="Times New Roman" w:cs="Times New Roman"/>
          <w:sz w:val="24"/>
          <w:szCs w:val="24"/>
        </w:rPr>
        <w:t>se, gözlenebilir olgular için çıkarımlara dayalı açıklamalardır</w:t>
      </w:r>
      <w:r w:rsidR="008E57E6" w:rsidRPr="003063CE">
        <w:rPr>
          <w:rFonts w:ascii="Times New Roman" w:hAnsi="Times New Roman" w:cs="Times New Roman"/>
          <w:sz w:val="24"/>
          <w:szCs w:val="24"/>
        </w:rPr>
        <w:t xml:space="preserve">. Örneğin Kinetik Moleküler Teori </w:t>
      </w:r>
      <w:proofErr w:type="spellStart"/>
      <w:r w:rsidR="008E57E6" w:rsidRPr="003063CE">
        <w:rPr>
          <w:rFonts w:ascii="Times New Roman" w:hAnsi="Times New Roman" w:cs="Times New Roman"/>
          <w:sz w:val="24"/>
          <w:szCs w:val="24"/>
        </w:rPr>
        <w:t>Boyle</w:t>
      </w:r>
      <w:proofErr w:type="spellEnd"/>
      <w:r w:rsidR="008E57E6" w:rsidRPr="003063CE">
        <w:rPr>
          <w:rFonts w:ascii="Times New Roman" w:hAnsi="Times New Roman" w:cs="Times New Roman"/>
          <w:sz w:val="24"/>
          <w:szCs w:val="24"/>
        </w:rPr>
        <w:t xml:space="preserve"> Yasası</w:t>
      </w:r>
      <w:r w:rsidR="006A143E" w:rsidRPr="003063CE">
        <w:rPr>
          <w:rFonts w:ascii="Times New Roman" w:hAnsi="Times New Roman" w:cs="Times New Roman"/>
          <w:sz w:val="24"/>
          <w:szCs w:val="24"/>
        </w:rPr>
        <w:t>nda tanımlanan ilişkiyi açıklamaktadır</w:t>
      </w:r>
      <w:r w:rsidR="009B503D" w:rsidRPr="003063CE">
        <w:rPr>
          <w:rFonts w:ascii="Times New Roman" w:hAnsi="Times New Roman" w:cs="Times New Roman"/>
          <w:sz w:val="24"/>
          <w:szCs w:val="24"/>
        </w:rPr>
        <w:t>.</w:t>
      </w:r>
      <w:r w:rsidR="006A143E" w:rsidRPr="003063CE">
        <w:rPr>
          <w:rFonts w:ascii="Times New Roman" w:hAnsi="Times New Roman" w:cs="Times New Roman"/>
          <w:sz w:val="24"/>
          <w:szCs w:val="24"/>
        </w:rPr>
        <w:t xml:space="preserve"> Benzer şekilde </w:t>
      </w:r>
      <w:r w:rsidR="006A143E" w:rsidRPr="003063CE">
        <w:rPr>
          <w:rFonts w:ascii="Times New Roman" w:hAnsi="Times New Roman" w:cs="Times New Roman"/>
          <w:sz w:val="24"/>
          <w:szCs w:val="24"/>
        </w:rPr>
        <w:lastRenderedPageBreak/>
        <w:t>ışığın bir ortamdan başka ortama geçerken neden kırıldığını da ışık teorileri (tanecik ve dalga modeli) açıklamaktadır. Ayrıca, yasalar ne kadar bilimsel bilgiler</w:t>
      </w:r>
      <w:r w:rsidR="00303897" w:rsidRPr="003063CE">
        <w:rPr>
          <w:rFonts w:ascii="Times New Roman" w:hAnsi="Times New Roman" w:cs="Times New Roman"/>
          <w:sz w:val="24"/>
          <w:szCs w:val="24"/>
        </w:rPr>
        <w:t>se teoriler de aynı derecede</w:t>
      </w:r>
      <w:r w:rsidR="006A143E" w:rsidRPr="003063CE">
        <w:rPr>
          <w:rFonts w:ascii="Times New Roman" w:hAnsi="Times New Roman" w:cs="Times New Roman"/>
          <w:sz w:val="24"/>
          <w:szCs w:val="24"/>
        </w:rPr>
        <w:t xml:space="preserve"> bilimsel bilgilerdir. </w:t>
      </w:r>
      <w:r w:rsidR="00303897" w:rsidRPr="003063CE">
        <w:rPr>
          <w:rFonts w:ascii="Times New Roman" w:hAnsi="Times New Roman" w:cs="Times New Roman"/>
          <w:sz w:val="24"/>
          <w:szCs w:val="24"/>
        </w:rPr>
        <w:t xml:space="preserve">Yani, yasalar teorilere göre, teoriler de yasalara göre daha kabul edilebilir değildirler. </w:t>
      </w:r>
      <w:r w:rsidR="008E57E6" w:rsidRPr="003063CE">
        <w:rPr>
          <w:rFonts w:ascii="Times New Roman" w:hAnsi="Times New Roman" w:cs="Times New Roman"/>
          <w:sz w:val="24"/>
          <w:szCs w:val="24"/>
        </w:rPr>
        <w:t>Ü</w:t>
      </w:r>
      <w:r w:rsidR="00F42C78" w:rsidRPr="003063CE">
        <w:rPr>
          <w:rFonts w:ascii="Times New Roman" w:hAnsi="Times New Roman" w:cs="Times New Roman"/>
          <w:sz w:val="24"/>
          <w:szCs w:val="24"/>
        </w:rPr>
        <w:t>çüncü özelliği</w:t>
      </w:r>
      <w:r w:rsidR="0019173F">
        <w:rPr>
          <w:rFonts w:ascii="Times New Roman" w:hAnsi="Times New Roman" w:cs="Times New Roman"/>
          <w:sz w:val="24"/>
          <w:szCs w:val="24"/>
        </w:rPr>
        <w:t xml:space="preserve"> </w:t>
      </w:r>
      <w:r w:rsidR="00303897" w:rsidRPr="003063CE">
        <w:rPr>
          <w:rFonts w:ascii="Times New Roman" w:hAnsi="Times New Roman" w:cs="Times New Roman"/>
          <w:sz w:val="24"/>
          <w:szCs w:val="24"/>
        </w:rPr>
        <w:t>ise bilimsel</w:t>
      </w:r>
      <w:r w:rsidR="00F1472E" w:rsidRPr="003063CE">
        <w:rPr>
          <w:rFonts w:ascii="Times New Roman" w:hAnsi="Times New Roman" w:cs="Times New Roman"/>
          <w:sz w:val="24"/>
          <w:szCs w:val="24"/>
        </w:rPr>
        <w:t xml:space="preserve"> açıklamalar (yasa ve teoriler)</w:t>
      </w:r>
      <w:r w:rsidR="00303897" w:rsidRPr="003063CE">
        <w:rPr>
          <w:rFonts w:ascii="Times New Roman" w:hAnsi="Times New Roman" w:cs="Times New Roman"/>
          <w:sz w:val="24"/>
          <w:szCs w:val="24"/>
        </w:rPr>
        <w:t xml:space="preserve"> keşiften ziyade icattır. Bilimsel bilgiler bilim insanlarının yaratıcılığına dayalı ortaya çıkan açıklamaları içermektedir. Dolayısıyla, atomlar karadelikler, türler ve yerçekimiyle ilgili teoriler gerçekliğin </w:t>
      </w:r>
      <w:r w:rsidR="00F1472E" w:rsidRPr="003063CE">
        <w:rPr>
          <w:rFonts w:ascii="Times New Roman" w:hAnsi="Times New Roman" w:cs="Times New Roman"/>
          <w:sz w:val="24"/>
          <w:szCs w:val="24"/>
        </w:rPr>
        <w:t xml:space="preserve">kati </w:t>
      </w:r>
      <w:r w:rsidR="003F20C7" w:rsidRPr="003063CE">
        <w:rPr>
          <w:rFonts w:ascii="Times New Roman" w:hAnsi="Times New Roman" w:cs="Times New Roman"/>
          <w:sz w:val="24"/>
          <w:szCs w:val="24"/>
        </w:rPr>
        <w:t xml:space="preserve">olarak birer kopyası olmaktan ziyade </w:t>
      </w:r>
      <w:r w:rsidR="00F1472E" w:rsidRPr="003063CE">
        <w:rPr>
          <w:rFonts w:ascii="Times New Roman" w:hAnsi="Times New Roman" w:cs="Times New Roman"/>
          <w:sz w:val="24"/>
          <w:szCs w:val="24"/>
        </w:rPr>
        <w:t>insanoğlunun ürettiği</w:t>
      </w:r>
      <w:r w:rsidR="003F20C7" w:rsidRPr="003063CE">
        <w:rPr>
          <w:rFonts w:ascii="Times New Roman" w:hAnsi="Times New Roman" w:cs="Times New Roman"/>
          <w:sz w:val="24"/>
          <w:szCs w:val="24"/>
        </w:rPr>
        <w:t xml:space="preserve"> açıklamalardır.</w:t>
      </w:r>
      <w:r w:rsidR="00F1472E" w:rsidRPr="003063CE">
        <w:rPr>
          <w:rFonts w:ascii="Times New Roman" w:hAnsi="Times New Roman" w:cs="Times New Roman"/>
          <w:sz w:val="24"/>
          <w:szCs w:val="24"/>
        </w:rPr>
        <w:t xml:space="preserve"> Yani, atom teorileri bir yerlerde vardı da; insanoğlu onu keşfetti diyemeyiz. Hâlbuki öğrenciler derslerde gördükleri teori ve kanunları, doğada gizli olarak bulunan ve bilim insanlarının </w:t>
      </w:r>
      <w:r w:rsidR="006622B1" w:rsidRPr="003063CE">
        <w:rPr>
          <w:rFonts w:ascii="Times New Roman" w:hAnsi="Times New Roman" w:cs="Times New Roman"/>
          <w:sz w:val="24"/>
          <w:szCs w:val="24"/>
        </w:rPr>
        <w:t>laboratuvarda</w:t>
      </w:r>
      <w:r w:rsidR="00F1472E" w:rsidRPr="003063CE">
        <w:rPr>
          <w:rFonts w:ascii="Times New Roman" w:hAnsi="Times New Roman" w:cs="Times New Roman"/>
          <w:sz w:val="24"/>
          <w:szCs w:val="24"/>
        </w:rPr>
        <w:t xml:space="preserve"> çalışarak onları gizlendikleri yerden ortaya çıkardığı somut bir nesne olarak düşünebilmektedirler (</w:t>
      </w:r>
      <w:proofErr w:type="spellStart"/>
      <w:r w:rsidR="00F1472E" w:rsidRPr="003063CE">
        <w:rPr>
          <w:rFonts w:ascii="Times New Roman" w:hAnsi="Times New Roman" w:cs="Times New Roman"/>
          <w:sz w:val="24"/>
          <w:szCs w:val="24"/>
        </w:rPr>
        <w:t>Cotham</w:t>
      </w:r>
      <w:proofErr w:type="spellEnd"/>
      <w:r w:rsidR="00F1472E" w:rsidRPr="003063CE">
        <w:rPr>
          <w:rFonts w:ascii="Times New Roman" w:hAnsi="Times New Roman" w:cs="Times New Roman"/>
          <w:sz w:val="24"/>
          <w:szCs w:val="24"/>
        </w:rPr>
        <w:t xml:space="preserve">, 1982). </w:t>
      </w:r>
      <w:r w:rsidR="00940383" w:rsidRPr="003063CE">
        <w:rPr>
          <w:rFonts w:ascii="Times New Roman" w:hAnsi="Times New Roman" w:cs="Times New Roman"/>
          <w:sz w:val="24"/>
          <w:szCs w:val="24"/>
        </w:rPr>
        <w:t>Dördüncü</w:t>
      </w:r>
      <w:r w:rsidR="001B408F" w:rsidRPr="003063CE">
        <w:rPr>
          <w:rFonts w:ascii="Times New Roman" w:hAnsi="Times New Roman" w:cs="Times New Roman"/>
          <w:sz w:val="24"/>
          <w:szCs w:val="24"/>
        </w:rPr>
        <w:t xml:space="preserve"> özelliği</w:t>
      </w:r>
      <w:r w:rsidR="00940383" w:rsidRPr="003063CE">
        <w:rPr>
          <w:rFonts w:ascii="Times New Roman" w:hAnsi="Times New Roman" w:cs="Times New Roman"/>
          <w:sz w:val="24"/>
          <w:szCs w:val="24"/>
        </w:rPr>
        <w:t xml:space="preserve"> bilimsel bilginin öznel ve / veya teori yüklü olmasıdır. Bilim insanlarının teorik yorumları, inançları, önceki bilgileri, eğitimi, deneyimleri ve beklentileri aslında onların çalışmalarını etkilemektedir. </w:t>
      </w:r>
      <w:r w:rsidR="008C2AB7" w:rsidRPr="003063CE">
        <w:rPr>
          <w:rFonts w:ascii="Times New Roman" w:hAnsi="Times New Roman" w:cs="Times New Roman"/>
          <w:sz w:val="24"/>
          <w:szCs w:val="24"/>
        </w:rPr>
        <w:t xml:space="preserve">Tüm bu faktörler bilim insanlarının araştırdığı </w:t>
      </w:r>
      <w:r w:rsidR="003F20C7" w:rsidRPr="003063CE">
        <w:rPr>
          <w:rFonts w:ascii="Times New Roman" w:hAnsi="Times New Roman" w:cs="Times New Roman"/>
          <w:sz w:val="24"/>
          <w:szCs w:val="24"/>
        </w:rPr>
        <w:t>problemleri</w:t>
      </w:r>
      <w:r w:rsidR="008C2AB7" w:rsidRPr="003063CE">
        <w:rPr>
          <w:rFonts w:ascii="Times New Roman" w:hAnsi="Times New Roman" w:cs="Times New Roman"/>
          <w:sz w:val="24"/>
          <w:szCs w:val="24"/>
        </w:rPr>
        <w:t xml:space="preserve"> ve araştırmaları nasıl yaptıklarını, gözlemlediklerini ve gözlemlerini nasıl anlamlandırdıklarını </w:t>
      </w:r>
      <w:r w:rsidR="003F20C7" w:rsidRPr="003063CE">
        <w:rPr>
          <w:rFonts w:ascii="Times New Roman" w:hAnsi="Times New Roman" w:cs="Times New Roman"/>
          <w:sz w:val="24"/>
          <w:szCs w:val="24"/>
        </w:rPr>
        <w:t>veya yorumladıklarını etkilemektedir</w:t>
      </w:r>
      <w:r w:rsidR="008C2AB7" w:rsidRPr="003063CE">
        <w:rPr>
          <w:rFonts w:ascii="Times New Roman" w:hAnsi="Times New Roman" w:cs="Times New Roman"/>
          <w:sz w:val="24"/>
          <w:szCs w:val="24"/>
        </w:rPr>
        <w:t>. B</w:t>
      </w:r>
      <w:r w:rsidR="001B408F" w:rsidRPr="003063CE">
        <w:rPr>
          <w:rFonts w:ascii="Times New Roman" w:hAnsi="Times New Roman" w:cs="Times New Roman"/>
          <w:sz w:val="24"/>
          <w:szCs w:val="24"/>
        </w:rPr>
        <w:t>eşinci özelliği</w:t>
      </w:r>
      <w:r w:rsidR="0019173F">
        <w:rPr>
          <w:rFonts w:ascii="Times New Roman" w:hAnsi="Times New Roman" w:cs="Times New Roman"/>
          <w:sz w:val="24"/>
          <w:szCs w:val="24"/>
        </w:rPr>
        <w:t xml:space="preserve"> </w:t>
      </w:r>
      <w:r w:rsidR="00DA7CCF" w:rsidRPr="003063CE">
        <w:rPr>
          <w:rFonts w:ascii="Times New Roman" w:hAnsi="Times New Roman" w:cs="Times New Roman"/>
          <w:sz w:val="24"/>
          <w:szCs w:val="24"/>
        </w:rPr>
        <w:t>bir insan teşebbüsü olan bilim</w:t>
      </w:r>
      <w:r w:rsidR="008C2AB7" w:rsidRPr="003063CE">
        <w:rPr>
          <w:rFonts w:ascii="Times New Roman" w:hAnsi="Times New Roman" w:cs="Times New Roman"/>
          <w:sz w:val="24"/>
          <w:szCs w:val="24"/>
        </w:rPr>
        <w:t xml:space="preserve"> daha büyük bir kültür bağlamında uygulanmakta</w:t>
      </w:r>
      <w:r w:rsidR="00DA7CCF" w:rsidRPr="003063CE">
        <w:rPr>
          <w:rFonts w:ascii="Times New Roman" w:hAnsi="Times New Roman" w:cs="Times New Roman"/>
          <w:sz w:val="24"/>
          <w:szCs w:val="24"/>
        </w:rPr>
        <w:t xml:space="preserve"> ve uygulamacıları olan bilim insanları bu kültürün ürünüdürler. Bilim, yerleşmiş</w:t>
      </w:r>
      <w:r w:rsidR="008C2AB7" w:rsidRPr="003063CE">
        <w:rPr>
          <w:rFonts w:ascii="Times New Roman" w:hAnsi="Times New Roman" w:cs="Times New Roman"/>
          <w:sz w:val="24"/>
          <w:szCs w:val="24"/>
        </w:rPr>
        <w:t xml:space="preserve"> olduğu kültürün çeşitli öğeleri</w:t>
      </w:r>
      <w:r w:rsidR="00CF7008" w:rsidRPr="003063CE">
        <w:rPr>
          <w:rFonts w:ascii="Times New Roman" w:hAnsi="Times New Roman" w:cs="Times New Roman"/>
          <w:sz w:val="24"/>
          <w:szCs w:val="24"/>
        </w:rPr>
        <w:t>ni</w:t>
      </w:r>
      <w:r w:rsidR="008C2AB7" w:rsidRPr="003063CE">
        <w:rPr>
          <w:rFonts w:ascii="Times New Roman" w:hAnsi="Times New Roman" w:cs="Times New Roman"/>
          <w:sz w:val="24"/>
          <w:szCs w:val="24"/>
        </w:rPr>
        <w:t xml:space="preserve"> ve </w:t>
      </w:r>
      <w:r w:rsidR="00FF55BF" w:rsidRPr="003063CE">
        <w:rPr>
          <w:rFonts w:ascii="Times New Roman" w:hAnsi="Times New Roman" w:cs="Times New Roman"/>
          <w:sz w:val="24"/>
          <w:szCs w:val="24"/>
        </w:rPr>
        <w:t>aydın kitlelerini</w:t>
      </w:r>
      <w:r w:rsidR="0019173F">
        <w:rPr>
          <w:rFonts w:ascii="Times New Roman" w:hAnsi="Times New Roman" w:cs="Times New Roman"/>
          <w:sz w:val="24"/>
          <w:szCs w:val="24"/>
        </w:rPr>
        <w:t xml:space="preserve"> </w:t>
      </w:r>
      <w:r w:rsidR="00DA7CCF" w:rsidRPr="003063CE">
        <w:rPr>
          <w:rFonts w:ascii="Times New Roman" w:hAnsi="Times New Roman" w:cs="Times New Roman"/>
          <w:sz w:val="24"/>
          <w:szCs w:val="24"/>
        </w:rPr>
        <w:t>takip etmekte, etkilemekte ve onlardan etkilenmektedir</w:t>
      </w:r>
      <w:r w:rsidR="00FF55BF" w:rsidRPr="003063CE">
        <w:rPr>
          <w:rFonts w:ascii="Times New Roman" w:hAnsi="Times New Roman" w:cs="Times New Roman"/>
          <w:sz w:val="24"/>
          <w:szCs w:val="24"/>
        </w:rPr>
        <w:t>. Bu öğelerin bazıları</w:t>
      </w:r>
      <w:r w:rsidR="00EF19EC" w:rsidRPr="003063CE">
        <w:rPr>
          <w:rFonts w:ascii="Times New Roman" w:hAnsi="Times New Roman" w:cs="Times New Roman"/>
          <w:sz w:val="24"/>
          <w:szCs w:val="24"/>
        </w:rPr>
        <w:t xml:space="preserve"> sosyal doku, iktidar yapıları, siyaset, </w:t>
      </w:r>
      <w:proofErr w:type="spellStart"/>
      <w:r w:rsidR="00EF19EC" w:rsidRPr="003063CE">
        <w:rPr>
          <w:rFonts w:ascii="Times New Roman" w:hAnsi="Times New Roman" w:cs="Times New Roman"/>
          <w:sz w:val="24"/>
          <w:szCs w:val="24"/>
        </w:rPr>
        <w:t>sosyo</w:t>
      </w:r>
      <w:proofErr w:type="spellEnd"/>
      <w:r w:rsidR="00EF19EC" w:rsidRPr="003063CE">
        <w:rPr>
          <w:rFonts w:ascii="Times New Roman" w:hAnsi="Times New Roman" w:cs="Times New Roman"/>
          <w:sz w:val="24"/>
          <w:szCs w:val="24"/>
        </w:rPr>
        <w:t>-ekonomik faktörle</w:t>
      </w:r>
      <w:r w:rsidR="001B408F" w:rsidRPr="003063CE">
        <w:rPr>
          <w:rFonts w:ascii="Times New Roman" w:hAnsi="Times New Roman" w:cs="Times New Roman"/>
          <w:sz w:val="24"/>
          <w:szCs w:val="24"/>
        </w:rPr>
        <w:t>r, fe</w:t>
      </w:r>
      <w:r w:rsidR="00FF55BF" w:rsidRPr="003063CE">
        <w:rPr>
          <w:rFonts w:ascii="Times New Roman" w:hAnsi="Times New Roman" w:cs="Times New Roman"/>
          <w:sz w:val="24"/>
          <w:szCs w:val="24"/>
        </w:rPr>
        <w:t>lsefe ve dindir</w:t>
      </w:r>
      <w:r w:rsidR="00EF19EC" w:rsidRPr="003063CE">
        <w:rPr>
          <w:rFonts w:ascii="Times New Roman" w:hAnsi="Times New Roman" w:cs="Times New Roman"/>
          <w:sz w:val="24"/>
          <w:szCs w:val="24"/>
        </w:rPr>
        <w:t>. A</w:t>
      </w:r>
      <w:r w:rsidR="001B408F" w:rsidRPr="003063CE">
        <w:rPr>
          <w:rFonts w:ascii="Times New Roman" w:hAnsi="Times New Roman" w:cs="Times New Roman"/>
          <w:sz w:val="24"/>
          <w:szCs w:val="24"/>
        </w:rPr>
        <w:t>ltıncı özelliği</w:t>
      </w:r>
      <w:r w:rsidR="00EF19EC" w:rsidRPr="003063CE">
        <w:rPr>
          <w:rFonts w:ascii="Times New Roman" w:hAnsi="Times New Roman" w:cs="Times New Roman"/>
          <w:sz w:val="24"/>
          <w:szCs w:val="24"/>
        </w:rPr>
        <w:t xml:space="preserve"> bilimsel bilginin mutlak v</w:t>
      </w:r>
      <w:r w:rsidR="00FF55BF" w:rsidRPr="003063CE">
        <w:rPr>
          <w:rFonts w:ascii="Times New Roman" w:hAnsi="Times New Roman" w:cs="Times New Roman"/>
          <w:sz w:val="24"/>
          <w:szCs w:val="24"/>
        </w:rPr>
        <w:t>eya kesin olmadığıdır. Hakikatleri de içerecek şekilde</w:t>
      </w:r>
      <w:r w:rsidR="00EF19EC" w:rsidRPr="003063CE">
        <w:rPr>
          <w:rFonts w:ascii="Times New Roman" w:hAnsi="Times New Roman" w:cs="Times New Roman"/>
          <w:sz w:val="24"/>
          <w:szCs w:val="24"/>
        </w:rPr>
        <w:t xml:space="preserve"> teoriler ve kanunlar </w:t>
      </w:r>
      <w:r w:rsidR="00FF55BF" w:rsidRPr="003063CE">
        <w:rPr>
          <w:rFonts w:ascii="Times New Roman" w:hAnsi="Times New Roman" w:cs="Times New Roman"/>
          <w:sz w:val="24"/>
          <w:szCs w:val="24"/>
        </w:rPr>
        <w:t>d</w:t>
      </w:r>
      <w:r w:rsidR="00EF19EC" w:rsidRPr="003063CE">
        <w:rPr>
          <w:rFonts w:ascii="Times New Roman" w:hAnsi="Times New Roman" w:cs="Times New Roman"/>
          <w:sz w:val="24"/>
          <w:szCs w:val="24"/>
        </w:rPr>
        <w:t xml:space="preserve">eğişime </w:t>
      </w:r>
      <w:r w:rsidR="00FF55BF" w:rsidRPr="003063CE">
        <w:rPr>
          <w:rFonts w:ascii="Times New Roman" w:hAnsi="Times New Roman" w:cs="Times New Roman"/>
          <w:sz w:val="24"/>
          <w:szCs w:val="24"/>
        </w:rPr>
        <w:t>açıktır</w:t>
      </w:r>
      <w:r w:rsidR="00EF19EC" w:rsidRPr="003063CE">
        <w:rPr>
          <w:rFonts w:ascii="Times New Roman" w:hAnsi="Times New Roman" w:cs="Times New Roman"/>
          <w:sz w:val="24"/>
          <w:szCs w:val="24"/>
        </w:rPr>
        <w:t>.</w:t>
      </w:r>
      <w:r w:rsidR="00D72A2B" w:rsidRPr="003063CE">
        <w:rPr>
          <w:rFonts w:ascii="Times New Roman" w:hAnsi="Times New Roman" w:cs="Times New Roman"/>
          <w:sz w:val="24"/>
          <w:szCs w:val="24"/>
        </w:rPr>
        <w:t xml:space="preserve"> T</w:t>
      </w:r>
      <w:r w:rsidR="00EF19EC" w:rsidRPr="003063CE">
        <w:rPr>
          <w:rFonts w:ascii="Times New Roman" w:hAnsi="Times New Roman" w:cs="Times New Roman"/>
          <w:sz w:val="24"/>
          <w:szCs w:val="24"/>
        </w:rPr>
        <w:t>eori ve teknoloji</w:t>
      </w:r>
      <w:r w:rsidR="00FF55BF" w:rsidRPr="003063CE">
        <w:rPr>
          <w:rFonts w:ascii="Times New Roman" w:hAnsi="Times New Roman" w:cs="Times New Roman"/>
          <w:sz w:val="24"/>
          <w:szCs w:val="24"/>
        </w:rPr>
        <w:t>ler</w:t>
      </w:r>
      <w:r w:rsidR="00EF19EC" w:rsidRPr="003063CE">
        <w:rPr>
          <w:rFonts w:ascii="Times New Roman" w:hAnsi="Times New Roman" w:cs="Times New Roman"/>
          <w:sz w:val="24"/>
          <w:szCs w:val="24"/>
        </w:rPr>
        <w:t xml:space="preserve">deki ilerlemeler sayesinde </w:t>
      </w:r>
      <w:r w:rsidR="00FF55BF" w:rsidRPr="003063CE">
        <w:rPr>
          <w:rFonts w:ascii="Times New Roman" w:hAnsi="Times New Roman" w:cs="Times New Roman"/>
          <w:sz w:val="24"/>
          <w:szCs w:val="24"/>
        </w:rPr>
        <w:t xml:space="preserve">ortaya çıkan </w:t>
      </w:r>
      <w:r w:rsidR="00575152" w:rsidRPr="003063CE">
        <w:rPr>
          <w:rFonts w:ascii="Times New Roman" w:hAnsi="Times New Roman" w:cs="Times New Roman"/>
          <w:sz w:val="24"/>
          <w:szCs w:val="24"/>
        </w:rPr>
        <w:t>yeni kanıtlar</w:t>
      </w:r>
      <w:r w:rsidR="00FF55BF" w:rsidRPr="003063CE">
        <w:rPr>
          <w:rFonts w:ascii="Times New Roman" w:hAnsi="Times New Roman" w:cs="Times New Roman"/>
          <w:sz w:val="24"/>
          <w:szCs w:val="24"/>
        </w:rPr>
        <w:t>ın</w:t>
      </w:r>
      <w:r w:rsidR="00575152" w:rsidRPr="003063CE">
        <w:rPr>
          <w:rFonts w:ascii="Times New Roman" w:hAnsi="Times New Roman" w:cs="Times New Roman"/>
          <w:sz w:val="24"/>
          <w:szCs w:val="24"/>
        </w:rPr>
        <w:t xml:space="preserve"> mevcut </w:t>
      </w:r>
      <w:r w:rsidR="00FF55BF" w:rsidRPr="003063CE">
        <w:rPr>
          <w:rFonts w:ascii="Times New Roman" w:hAnsi="Times New Roman" w:cs="Times New Roman"/>
          <w:sz w:val="24"/>
          <w:szCs w:val="24"/>
        </w:rPr>
        <w:t xml:space="preserve">olan </w:t>
      </w:r>
      <w:r w:rsidR="00575152" w:rsidRPr="003063CE">
        <w:rPr>
          <w:rFonts w:ascii="Times New Roman" w:hAnsi="Times New Roman" w:cs="Times New Roman"/>
          <w:sz w:val="24"/>
          <w:szCs w:val="24"/>
        </w:rPr>
        <w:t>teori ve</w:t>
      </w:r>
      <w:r w:rsidR="00FF55BF" w:rsidRPr="003063CE">
        <w:rPr>
          <w:rFonts w:ascii="Times New Roman" w:hAnsi="Times New Roman" w:cs="Times New Roman"/>
          <w:sz w:val="24"/>
          <w:szCs w:val="24"/>
        </w:rPr>
        <w:t>ya</w:t>
      </w:r>
      <w:r w:rsidR="00575152" w:rsidRPr="003063CE">
        <w:rPr>
          <w:rFonts w:ascii="Times New Roman" w:hAnsi="Times New Roman" w:cs="Times New Roman"/>
          <w:sz w:val="24"/>
          <w:szCs w:val="24"/>
        </w:rPr>
        <w:t xml:space="preserve"> kanunlar</w:t>
      </w:r>
      <w:r w:rsidR="00FF55BF" w:rsidRPr="003063CE">
        <w:rPr>
          <w:rFonts w:ascii="Times New Roman" w:hAnsi="Times New Roman" w:cs="Times New Roman"/>
          <w:sz w:val="24"/>
          <w:szCs w:val="24"/>
        </w:rPr>
        <w:t>l</w:t>
      </w:r>
      <w:r w:rsidR="00575152" w:rsidRPr="003063CE">
        <w:rPr>
          <w:rFonts w:ascii="Times New Roman" w:hAnsi="Times New Roman" w:cs="Times New Roman"/>
          <w:sz w:val="24"/>
          <w:szCs w:val="24"/>
        </w:rPr>
        <w:t xml:space="preserve">a </w:t>
      </w:r>
      <w:r w:rsidR="00D72A2B" w:rsidRPr="003063CE">
        <w:rPr>
          <w:rFonts w:ascii="Times New Roman" w:hAnsi="Times New Roman" w:cs="Times New Roman"/>
          <w:sz w:val="24"/>
          <w:szCs w:val="24"/>
        </w:rPr>
        <w:t>çelişmesi durumunda</w:t>
      </w:r>
      <w:r w:rsidR="00FF55BF" w:rsidRPr="003063CE">
        <w:rPr>
          <w:rFonts w:ascii="Times New Roman" w:hAnsi="Times New Roman" w:cs="Times New Roman"/>
          <w:sz w:val="24"/>
          <w:szCs w:val="24"/>
        </w:rPr>
        <w:t>;</w:t>
      </w:r>
      <w:r w:rsidR="00575152" w:rsidRPr="003063CE">
        <w:rPr>
          <w:rFonts w:ascii="Times New Roman" w:hAnsi="Times New Roman" w:cs="Times New Roman"/>
          <w:sz w:val="24"/>
          <w:szCs w:val="24"/>
        </w:rPr>
        <w:t xml:space="preserve"> ya da yeni teorik ilerlemeler veya belirlenmiş araştırma programları </w:t>
      </w:r>
      <w:r w:rsidR="00FF55BF" w:rsidRPr="003063CE">
        <w:rPr>
          <w:rFonts w:ascii="Times New Roman" w:hAnsi="Times New Roman" w:cs="Times New Roman"/>
          <w:sz w:val="24"/>
          <w:szCs w:val="24"/>
        </w:rPr>
        <w:t>ışığında</w:t>
      </w:r>
      <w:r w:rsidR="00575152" w:rsidRPr="003063CE">
        <w:rPr>
          <w:rFonts w:ascii="Times New Roman" w:hAnsi="Times New Roman" w:cs="Times New Roman"/>
          <w:sz w:val="24"/>
          <w:szCs w:val="24"/>
        </w:rPr>
        <w:t xml:space="preserve"> eski kanıtlar</w:t>
      </w:r>
      <w:r w:rsidR="00D72A2B" w:rsidRPr="003063CE">
        <w:rPr>
          <w:rFonts w:ascii="Times New Roman" w:hAnsi="Times New Roman" w:cs="Times New Roman"/>
          <w:sz w:val="24"/>
          <w:szCs w:val="24"/>
        </w:rPr>
        <w:t>ın yeniden yorumlanmasıyla</w:t>
      </w:r>
      <w:r w:rsidR="0019173F">
        <w:rPr>
          <w:rFonts w:ascii="Times New Roman" w:hAnsi="Times New Roman" w:cs="Times New Roman"/>
          <w:sz w:val="24"/>
          <w:szCs w:val="24"/>
        </w:rPr>
        <w:t xml:space="preserve"> </w:t>
      </w:r>
      <w:r w:rsidR="00D72A2B" w:rsidRPr="003063CE">
        <w:rPr>
          <w:rFonts w:ascii="Times New Roman" w:hAnsi="Times New Roman" w:cs="Times New Roman"/>
          <w:sz w:val="24"/>
          <w:szCs w:val="24"/>
        </w:rPr>
        <w:t xml:space="preserve">bilimsel iddialar </w:t>
      </w:r>
      <w:r w:rsidR="00D72A2B" w:rsidRPr="003063CE">
        <w:rPr>
          <w:rFonts w:ascii="Times New Roman" w:hAnsi="Times New Roman" w:cs="Times New Roman"/>
          <w:sz w:val="24"/>
          <w:szCs w:val="24"/>
        </w:rPr>
        <w:lastRenderedPageBreak/>
        <w:t>değişime uğrarlar</w:t>
      </w:r>
      <w:r w:rsidR="00575152" w:rsidRPr="003063CE">
        <w:rPr>
          <w:rFonts w:ascii="Times New Roman" w:hAnsi="Times New Roman" w:cs="Times New Roman"/>
          <w:sz w:val="24"/>
          <w:szCs w:val="24"/>
        </w:rPr>
        <w:t xml:space="preserve">. </w:t>
      </w:r>
      <w:r w:rsidR="00F87AAF" w:rsidRPr="003063CE">
        <w:rPr>
          <w:rFonts w:ascii="Times New Roman" w:hAnsi="Times New Roman" w:cs="Times New Roman"/>
          <w:sz w:val="24"/>
          <w:szCs w:val="24"/>
        </w:rPr>
        <w:t xml:space="preserve">Mesela, sıçramalı evrim veya kesintili denge fosil kayıtlarının farklı bir bakış açısıyla yorumlanması neticesinde geliştirilmiştir. </w:t>
      </w:r>
      <w:r w:rsidR="00575152" w:rsidRPr="003063CE">
        <w:rPr>
          <w:rFonts w:ascii="Times New Roman" w:hAnsi="Times New Roman" w:cs="Times New Roman"/>
          <w:sz w:val="24"/>
          <w:szCs w:val="24"/>
        </w:rPr>
        <w:t xml:space="preserve">Darwin’in evrim </w:t>
      </w:r>
      <w:r w:rsidR="00673406" w:rsidRPr="003063CE">
        <w:rPr>
          <w:rFonts w:ascii="Times New Roman" w:hAnsi="Times New Roman" w:cs="Times New Roman"/>
          <w:sz w:val="24"/>
          <w:szCs w:val="24"/>
        </w:rPr>
        <w:t>teorisinde</w:t>
      </w:r>
      <w:r w:rsidR="00F87AAF" w:rsidRPr="003063CE">
        <w:rPr>
          <w:rFonts w:ascii="Times New Roman" w:hAnsi="Times New Roman" w:cs="Times New Roman"/>
          <w:sz w:val="24"/>
          <w:szCs w:val="24"/>
        </w:rPr>
        <w:t>ki</w:t>
      </w:r>
      <w:r w:rsidR="0019173F">
        <w:rPr>
          <w:rFonts w:ascii="Times New Roman" w:hAnsi="Times New Roman" w:cs="Times New Roman"/>
          <w:sz w:val="24"/>
          <w:szCs w:val="24"/>
        </w:rPr>
        <w:t xml:space="preserve"> </w:t>
      </w:r>
      <w:r w:rsidR="00673406" w:rsidRPr="003063CE">
        <w:rPr>
          <w:rFonts w:ascii="Times New Roman" w:hAnsi="Times New Roman" w:cs="Times New Roman"/>
          <w:sz w:val="24"/>
          <w:szCs w:val="24"/>
        </w:rPr>
        <w:t>tür</w:t>
      </w:r>
      <w:r w:rsidR="00F87AAF" w:rsidRPr="003063CE">
        <w:rPr>
          <w:rFonts w:ascii="Times New Roman" w:hAnsi="Times New Roman" w:cs="Times New Roman"/>
          <w:sz w:val="24"/>
          <w:szCs w:val="24"/>
        </w:rPr>
        <w:t xml:space="preserve">lerin aşamalı </w:t>
      </w:r>
      <w:r w:rsidR="00673406" w:rsidRPr="003063CE">
        <w:rPr>
          <w:rFonts w:ascii="Times New Roman" w:hAnsi="Times New Roman" w:cs="Times New Roman"/>
          <w:sz w:val="24"/>
          <w:szCs w:val="24"/>
        </w:rPr>
        <w:t xml:space="preserve">olarak </w:t>
      </w:r>
      <w:r w:rsidR="00F87AAF" w:rsidRPr="003063CE">
        <w:rPr>
          <w:rFonts w:ascii="Times New Roman" w:hAnsi="Times New Roman" w:cs="Times New Roman"/>
          <w:sz w:val="24"/>
          <w:szCs w:val="24"/>
        </w:rPr>
        <w:t xml:space="preserve">değişiminden ziyade, </w:t>
      </w:r>
      <w:r w:rsidR="000026A7" w:rsidRPr="003063CE">
        <w:rPr>
          <w:rFonts w:ascii="Times New Roman" w:hAnsi="Times New Roman" w:cs="Times New Roman"/>
          <w:sz w:val="24"/>
          <w:szCs w:val="24"/>
        </w:rPr>
        <w:t>ara türlerin</w:t>
      </w:r>
      <w:r w:rsidR="005B458A" w:rsidRPr="003063CE">
        <w:rPr>
          <w:rFonts w:ascii="Times New Roman" w:hAnsi="Times New Roman" w:cs="Times New Roman"/>
          <w:sz w:val="24"/>
          <w:szCs w:val="24"/>
        </w:rPr>
        <w:t xml:space="preserve"> yokluğu klasik evrim teorisi</w:t>
      </w:r>
      <w:r w:rsidR="000026A7" w:rsidRPr="003063CE">
        <w:rPr>
          <w:rFonts w:ascii="Times New Roman" w:hAnsi="Times New Roman" w:cs="Times New Roman"/>
          <w:sz w:val="24"/>
          <w:szCs w:val="24"/>
        </w:rPr>
        <w:t xml:space="preserve">nin yeniden yorumlanmasına </w:t>
      </w:r>
      <w:r w:rsidR="00673406" w:rsidRPr="003063CE">
        <w:rPr>
          <w:rFonts w:ascii="Times New Roman" w:hAnsi="Times New Roman" w:cs="Times New Roman"/>
          <w:sz w:val="24"/>
          <w:szCs w:val="24"/>
        </w:rPr>
        <w:t>neden olmuştur</w:t>
      </w:r>
      <w:r w:rsidR="00575152" w:rsidRPr="003063CE">
        <w:rPr>
          <w:rFonts w:ascii="Times New Roman" w:hAnsi="Times New Roman" w:cs="Times New Roman"/>
          <w:sz w:val="24"/>
          <w:szCs w:val="24"/>
        </w:rPr>
        <w:t xml:space="preserve">. </w:t>
      </w:r>
      <w:r w:rsidR="00CF7008" w:rsidRPr="003063CE">
        <w:rPr>
          <w:rFonts w:ascii="Times New Roman" w:hAnsi="Times New Roman" w:cs="Times New Roman"/>
          <w:sz w:val="24"/>
          <w:szCs w:val="24"/>
        </w:rPr>
        <w:t>Son</w:t>
      </w:r>
      <w:r w:rsidR="0019173F">
        <w:rPr>
          <w:rFonts w:ascii="Times New Roman" w:hAnsi="Times New Roman" w:cs="Times New Roman"/>
          <w:sz w:val="24"/>
          <w:szCs w:val="24"/>
        </w:rPr>
        <w:t xml:space="preserve"> </w:t>
      </w:r>
      <w:r w:rsidR="00673406" w:rsidRPr="003063CE">
        <w:rPr>
          <w:rFonts w:ascii="Times New Roman" w:hAnsi="Times New Roman" w:cs="Times New Roman"/>
          <w:sz w:val="24"/>
          <w:szCs w:val="24"/>
        </w:rPr>
        <w:t xml:space="preserve">olarak bireylerin </w:t>
      </w:r>
      <w:r w:rsidR="002106E5" w:rsidRPr="003063CE">
        <w:rPr>
          <w:rFonts w:ascii="Times New Roman" w:hAnsi="Times New Roman" w:cs="Times New Roman"/>
          <w:sz w:val="24"/>
          <w:szCs w:val="24"/>
        </w:rPr>
        <w:t xml:space="preserve">bilimin doğasını </w:t>
      </w:r>
      <w:r w:rsidR="00673406" w:rsidRPr="003063CE">
        <w:rPr>
          <w:rFonts w:ascii="Times New Roman" w:hAnsi="Times New Roman" w:cs="Times New Roman"/>
          <w:sz w:val="24"/>
          <w:szCs w:val="24"/>
        </w:rPr>
        <w:t xml:space="preserve">çoğu zaman </w:t>
      </w:r>
      <w:r w:rsidR="002106E5" w:rsidRPr="003063CE">
        <w:rPr>
          <w:rFonts w:ascii="Times New Roman" w:hAnsi="Times New Roman" w:cs="Times New Roman"/>
          <w:sz w:val="24"/>
          <w:szCs w:val="24"/>
        </w:rPr>
        <w:t>bilimsel süreçler</w:t>
      </w:r>
      <w:r w:rsidR="00673406" w:rsidRPr="003063CE">
        <w:rPr>
          <w:rFonts w:ascii="Times New Roman" w:hAnsi="Times New Roman" w:cs="Times New Roman"/>
          <w:sz w:val="24"/>
          <w:szCs w:val="24"/>
        </w:rPr>
        <w:t xml:space="preserve"> veya bilimsel </w:t>
      </w:r>
      <w:r w:rsidR="002106E5" w:rsidRPr="003063CE">
        <w:rPr>
          <w:rFonts w:ascii="Times New Roman" w:hAnsi="Times New Roman" w:cs="Times New Roman"/>
          <w:sz w:val="24"/>
          <w:szCs w:val="24"/>
        </w:rPr>
        <w:t xml:space="preserve">sorgulamayla karıştırdıklarını </w:t>
      </w:r>
      <w:r w:rsidR="00673406" w:rsidRPr="003063CE">
        <w:rPr>
          <w:rFonts w:ascii="Times New Roman" w:hAnsi="Times New Roman" w:cs="Times New Roman"/>
          <w:sz w:val="24"/>
          <w:szCs w:val="24"/>
        </w:rPr>
        <w:t>belirtmek</w:t>
      </w:r>
      <w:r w:rsidR="002106E5" w:rsidRPr="003063CE">
        <w:rPr>
          <w:rFonts w:ascii="Times New Roman" w:hAnsi="Times New Roman" w:cs="Times New Roman"/>
          <w:sz w:val="24"/>
          <w:szCs w:val="24"/>
        </w:rPr>
        <w:t xml:space="preserve"> gerekmektedir</w:t>
      </w:r>
      <w:r w:rsidR="00673406" w:rsidRPr="003063CE">
        <w:rPr>
          <w:rFonts w:ascii="Times New Roman" w:hAnsi="Times New Roman" w:cs="Times New Roman"/>
          <w:sz w:val="24"/>
          <w:szCs w:val="24"/>
        </w:rPr>
        <w:t>. Bilimin bu yönleri önemli ölçüde örtüşüp etkileşime girse de, her ikisini de ayırt etmek önemlidir. Bilimsel süreçler, veri toplamak, analiz etmek ve sonuç çıkarmak ile ilgili faaliyetlerdir (AAAS, 1990, 1993; NRC, 1996). Örneğin gözlemleme ve türetme bilimsel süreçlerdir. Öte yandan bilimin doğası, bilim faaliyetlerinin epistemolojik temellerini ve elde edilen bilginin özelliklerini ifade eder</w:t>
      </w:r>
      <w:r w:rsidR="009B503D" w:rsidRPr="003063CE">
        <w:rPr>
          <w:rFonts w:ascii="Times New Roman" w:hAnsi="Times New Roman" w:cs="Times New Roman"/>
          <w:sz w:val="24"/>
          <w:szCs w:val="24"/>
        </w:rPr>
        <w:t xml:space="preserve"> (</w:t>
      </w:r>
      <w:proofErr w:type="spellStart"/>
      <w:r w:rsidR="009B503D" w:rsidRPr="003063CE">
        <w:rPr>
          <w:rFonts w:ascii="Times New Roman" w:hAnsi="Times New Roman" w:cs="Times New Roman"/>
          <w:sz w:val="24"/>
          <w:szCs w:val="24"/>
        </w:rPr>
        <w:t>Lederman</w:t>
      </w:r>
      <w:proofErr w:type="spellEnd"/>
      <w:r w:rsidR="009B503D" w:rsidRPr="003063CE">
        <w:rPr>
          <w:rFonts w:ascii="Times New Roman" w:hAnsi="Times New Roman" w:cs="Times New Roman"/>
          <w:sz w:val="24"/>
          <w:szCs w:val="24"/>
        </w:rPr>
        <w:t xml:space="preserve">, 2007; </w:t>
      </w:r>
      <w:proofErr w:type="spellStart"/>
      <w:r w:rsidR="009B503D" w:rsidRPr="003063CE">
        <w:rPr>
          <w:rFonts w:ascii="Times New Roman" w:hAnsi="Times New Roman" w:cs="Times New Roman"/>
          <w:sz w:val="24"/>
          <w:szCs w:val="24"/>
        </w:rPr>
        <w:t>McComas</w:t>
      </w:r>
      <w:proofErr w:type="spellEnd"/>
      <w:r w:rsidR="009B503D" w:rsidRPr="003063CE">
        <w:rPr>
          <w:rFonts w:ascii="Times New Roman" w:hAnsi="Times New Roman" w:cs="Times New Roman"/>
          <w:sz w:val="24"/>
          <w:szCs w:val="24"/>
        </w:rPr>
        <w:t xml:space="preserve">, </w:t>
      </w:r>
      <w:proofErr w:type="spellStart"/>
      <w:r w:rsidR="009B503D" w:rsidRPr="003063CE">
        <w:rPr>
          <w:rFonts w:ascii="Times New Roman" w:hAnsi="Times New Roman" w:cs="Times New Roman"/>
          <w:sz w:val="24"/>
          <w:szCs w:val="24"/>
        </w:rPr>
        <w:t>Almazroa</w:t>
      </w:r>
      <w:proofErr w:type="spellEnd"/>
      <w:r w:rsidR="009B503D" w:rsidRPr="003063CE">
        <w:rPr>
          <w:rFonts w:ascii="Times New Roman" w:hAnsi="Times New Roman" w:cs="Times New Roman"/>
          <w:sz w:val="24"/>
          <w:szCs w:val="24"/>
        </w:rPr>
        <w:t xml:space="preserve"> ve </w:t>
      </w:r>
      <w:proofErr w:type="spellStart"/>
      <w:r w:rsidR="009B503D" w:rsidRPr="003063CE">
        <w:rPr>
          <w:rFonts w:ascii="Times New Roman" w:hAnsi="Times New Roman" w:cs="Times New Roman"/>
          <w:sz w:val="24"/>
          <w:szCs w:val="24"/>
        </w:rPr>
        <w:t>Clough</w:t>
      </w:r>
      <w:proofErr w:type="spellEnd"/>
      <w:r w:rsidR="009B503D" w:rsidRPr="003063CE">
        <w:rPr>
          <w:rFonts w:ascii="Times New Roman" w:hAnsi="Times New Roman" w:cs="Times New Roman"/>
          <w:sz w:val="24"/>
          <w:szCs w:val="24"/>
        </w:rPr>
        <w:t>, 1998)</w:t>
      </w:r>
      <w:r w:rsidR="00673406" w:rsidRPr="003063CE">
        <w:rPr>
          <w:rFonts w:ascii="Times New Roman" w:hAnsi="Times New Roman" w:cs="Times New Roman"/>
          <w:sz w:val="24"/>
          <w:szCs w:val="24"/>
        </w:rPr>
        <w:t xml:space="preserve">.  </w:t>
      </w:r>
    </w:p>
    <w:p w14:paraId="22AC5350" w14:textId="77777777" w:rsidR="009B503D" w:rsidRPr="003063CE" w:rsidRDefault="003C6B63" w:rsidP="003C6B63">
      <w:pPr>
        <w:spacing w:after="0" w:line="480" w:lineRule="auto"/>
        <w:jc w:val="both"/>
        <w:rPr>
          <w:rFonts w:ascii="Times New Roman" w:hAnsi="Times New Roman" w:cs="Times New Roman"/>
          <w:sz w:val="24"/>
          <w:szCs w:val="24"/>
        </w:rPr>
      </w:pPr>
      <w:r w:rsidRPr="003063CE">
        <w:rPr>
          <w:rFonts w:ascii="Times New Roman" w:hAnsi="Times New Roman" w:cs="Times New Roman"/>
          <w:sz w:val="24"/>
          <w:szCs w:val="24"/>
        </w:rPr>
        <w:tab/>
      </w:r>
      <w:r w:rsidR="009B503D" w:rsidRPr="003063CE">
        <w:rPr>
          <w:rFonts w:ascii="Times New Roman" w:hAnsi="Times New Roman" w:cs="Times New Roman"/>
          <w:sz w:val="24"/>
          <w:szCs w:val="24"/>
        </w:rPr>
        <w:t>Yukarıda bilimin doğasının</w:t>
      </w:r>
      <w:r w:rsidR="002106E5" w:rsidRPr="003063CE">
        <w:rPr>
          <w:rFonts w:ascii="Times New Roman" w:hAnsi="Times New Roman" w:cs="Times New Roman"/>
          <w:sz w:val="24"/>
          <w:szCs w:val="24"/>
        </w:rPr>
        <w:t xml:space="preserve"> ne olduğu ve</w:t>
      </w:r>
      <w:r w:rsidR="009B503D" w:rsidRPr="003063CE">
        <w:rPr>
          <w:rFonts w:ascii="Times New Roman" w:hAnsi="Times New Roman" w:cs="Times New Roman"/>
          <w:sz w:val="24"/>
          <w:szCs w:val="24"/>
        </w:rPr>
        <w:t xml:space="preserve"> özellikleri genel olarak sunulmuştur. </w:t>
      </w:r>
      <w:r w:rsidR="002106E5" w:rsidRPr="003063CE">
        <w:rPr>
          <w:rFonts w:ascii="Times New Roman" w:hAnsi="Times New Roman" w:cs="Times New Roman"/>
          <w:sz w:val="24"/>
          <w:szCs w:val="24"/>
        </w:rPr>
        <w:t xml:space="preserve">Buna ek olarak, </w:t>
      </w:r>
      <w:proofErr w:type="gramStart"/>
      <w:r w:rsidR="002106E5" w:rsidRPr="003063CE">
        <w:rPr>
          <w:rFonts w:ascii="Times New Roman" w:hAnsi="Times New Roman" w:cs="Times New Roman"/>
          <w:sz w:val="24"/>
          <w:szCs w:val="24"/>
        </w:rPr>
        <w:t>l</w:t>
      </w:r>
      <w:r w:rsidR="009B503D" w:rsidRPr="003063CE">
        <w:rPr>
          <w:rFonts w:ascii="Times New Roman" w:hAnsi="Times New Roman" w:cs="Times New Roman"/>
          <w:sz w:val="24"/>
          <w:szCs w:val="24"/>
        </w:rPr>
        <w:t>iteratürde</w:t>
      </w:r>
      <w:proofErr w:type="gramEnd"/>
      <w:r w:rsidR="009B503D" w:rsidRPr="003063CE">
        <w:rPr>
          <w:rFonts w:ascii="Times New Roman" w:hAnsi="Times New Roman" w:cs="Times New Roman"/>
          <w:sz w:val="24"/>
          <w:szCs w:val="24"/>
        </w:rPr>
        <w:t xml:space="preserve"> bireylerin bilimin doğası hakkında </w:t>
      </w:r>
      <w:r w:rsidR="006E504C" w:rsidRPr="003063CE">
        <w:rPr>
          <w:rFonts w:ascii="Times New Roman" w:hAnsi="Times New Roman" w:cs="Times New Roman"/>
          <w:sz w:val="24"/>
          <w:szCs w:val="24"/>
        </w:rPr>
        <w:t>bazı söylencelere(mitler</w:t>
      </w:r>
      <w:r w:rsidR="009B503D" w:rsidRPr="003063CE">
        <w:rPr>
          <w:rFonts w:ascii="Times New Roman" w:hAnsi="Times New Roman" w:cs="Times New Roman"/>
          <w:sz w:val="24"/>
          <w:szCs w:val="24"/>
        </w:rPr>
        <w:t xml:space="preserve">) </w:t>
      </w:r>
      <w:r w:rsidR="006E504C" w:rsidRPr="003063CE">
        <w:rPr>
          <w:rFonts w:ascii="Times New Roman" w:hAnsi="Times New Roman" w:cs="Times New Roman"/>
          <w:sz w:val="24"/>
          <w:szCs w:val="24"/>
        </w:rPr>
        <w:t>sahip olduğu belirlenmiştir</w:t>
      </w:r>
      <w:r w:rsidR="009B503D" w:rsidRPr="003063CE">
        <w:rPr>
          <w:rFonts w:ascii="Times New Roman" w:hAnsi="Times New Roman" w:cs="Times New Roman"/>
          <w:sz w:val="24"/>
          <w:szCs w:val="24"/>
        </w:rPr>
        <w:t>;</w:t>
      </w:r>
    </w:p>
    <w:p w14:paraId="4804E014"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1. Hipotezler teorilere, teoriler kanunlara dönüşür</w:t>
      </w:r>
    </w:p>
    <w:p w14:paraId="7E154C0F"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2. Bilimsel kanunlar ve diğer bu tür fikirler kesindir</w:t>
      </w:r>
    </w:p>
    <w:p w14:paraId="1213D1C4"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3. H</w:t>
      </w:r>
      <w:r w:rsidR="005727DA" w:rsidRPr="003063CE">
        <w:rPr>
          <w:rFonts w:ascii="Times New Roman" w:hAnsi="Times New Roman" w:cs="Times New Roman"/>
          <w:bCs/>
          <w:sz w:val="24"/>
          <w:szCs w:val="24"/>
        </w:rPr>
        <w:t>ipotez eğitimli bir kişi tarafından yapılan bir tahmin</w:t>
      </w:r>
      <w:r w:rsidRPr="003063CE">
        <w:rPr>
          <w:rFonts w:ascii="Times New Roman" w:hAnsi="Times New Roman" w:cs="Times New Roman"/>
          <w:bCs/>
          <w:sz w:val="24"/>
          <w:szCs w:val="24"/>
        </w:rPr>
        <w:t>dir</w:t>
      </w:r>
    </w:p>
    <w:p w14:paraId="1D62F87D"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4. Genel ve evrensel bilimsel bir metot vardır</w:t>
      </w:r>
    </w:p>
    <w:p w14:paraId="78E3944B"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5. Dikkatlice bir araya getirilen kanıtlar ile kesin bilgiler oluşur</w:t>
      </w:r>
    </w:p>
    <w:p w14:paraId="4DBD0CFD"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6. B</w:t>
      </w:r>
      <w:r w:rsidR="005727DA" w:rsidRPr="003063CE">
        <w:rPr>
          <w:rFonts w:ascii="Times New Roman" w:hAnsi="Times New Roman" w:cs="Times New Roman"/>
          <w:bCs/>
          <w:sz w:val="24"/>
          <w:szCs w:val="24"/>
        </w:rPr>
        <w:t>ilimsel metotlar mutlak</w:t>
      </w:r>
      <w:r w:rsidRPr="003063CE">
        <w:rPr>
          <w:rFonts w:ascii="Times New Roman" w:hAnsi="Times New Roman" w:cs="Times New Roman"/>
          <w:bCs/>
          <w:sz w:val="24"/>
          <w:szCs w:val="24"/>
        </w:rPr>
        <w:t xml:space="preserve"> kanıtlar sağlar </w:t>
      </w:r>
    </w:p>
    <w:p w14:paraId="68A8169B"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7. Bilim ya</w:t>
      </w:r>
      <w:r w:rsidR="005727DA" w:rsidRPr="003063CE">
        <w:rPr>
          <w:rFonts w:ascii="Times New Roman" w:hAnsi="Times New Roman" w:cs="Times New Roman"/>
          <w:bCs/>
          <w:sz w:val="24"/>
          <w:szCs w:val="24"/>
        </w:rPr>
        <w:t>ratıcılıktan ziyade yöntemlere/metotlara dayanır</w:t>
      </w:r>
    </w:p>
    <w:p w14:paraId="13782A34"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8. B</w:t>
      </w:r>
      <w:r w:rsidR="005727DA" w:rsidRPr="003063CE">
        <w:rPr>
          <w:rFonts w:ascii="Times New Roman" w:hAnsi="Times New Roman" w:cs="Times New Roman"/>
          <w:bCs/>
          <w:sz w:val="24"/>
          <w:szCs w:val="24"/>
        </w:rPr>
        <w:t xml:space="preserve">ilim ve yöntemleri her soruya </w:t>
      </w:r>
      <w:r w:rsidRPr="003063CE">
        <w:rPr>
          <w:rFonts w:ascii="Times New Roman" w:hAnsi="Times New Roman" w:cs="Times New Roman"/>
          <w:bCs/>
          <w:sz w:val="24"/>
          <w:szCs w:val="24"/>
        </w:rPr>
        <w:t>cevap</w:t>
      </w:r>
      <w:r w:rsidR="005727DA" w:rsidRPr="003063CE">
        <w:rPr>
          <w:rFonts w:ascii="Times New Roman" w:hAnsi="Times New Roman" w:cs="Times New Roman"/>
          <w:bCs/>
          <w:sz w:val="24"/>
          <w:szCs w:val="24"/>
        </w:rPr>
        <w:t xml:space="preserve"> vere</w:t>
      </w:r>
      <w:r w:rsidRPr="003063CE">
        <w:rPr>
          <w:rFonts w:ascii="Times New Roman" w:hAnsi="Times New Roman" w:cs="Times New Roman"/>
          <w:bCs/>
          <w:sz w:val="24"/>
          <w:szCs w:val="24"/>
        </w:rPr>
        <w:t xml:space="preserve">bilir </w:t>
      </w:r>
    </w:p>
    <w:p w14:paraId="03F7C3F8"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 xml:space="preserve">9. Bilim insanları </w:t>
      </w:r>
      <w:r w:rsidR="005727DA" w:rsidRPr="003063CE">
        <w:rPr>
          <w:rFonts w:ascii="Times New Roman" w:hAnsi="Times New Roman" w:cs="Times New Roman"/>
          <w:bCs/>
          <w:sz w:val="24"/>
          <w:szCs w:val="24"/>
        </w:rPr>
        <w:t xml:space="preserve">tamamen </w:t>
      </w:r>
      <w:r w:rsidRPr="003063CE">
        <w:rPr>
          <w:rFonts w:ascii="Times New Roman" w:hAnsi="Times New Roman" w:cs="Times New Roman"/>
          <w:bCs/>
          <w:sz w:val="24"/>
          <w:szCs w:val="24"/>
        </w:rPr>
        <w:t xml:space="preserve">objektiftir/nesnedir  </w:t>
      </w:r>
    </w:p>
    <w:p w14:paraId="5325A19D"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10. B</w:t>
      </w:r>
      <w:r w:rsidR="005727DA" w:rsidRPr="003063CE">
        <w:rPr>
          <w:rFonts w:ascii="Times New Roman" w:hAnsi="Times New Roman" w:cs="Times New Roman"/>
          <w:bCs/>
          <w:sz w:val="24"/>
          <w:szCs w:val="24"/>
        </w:rPr>
        <w:t>ilgiye ulaşmak için esas</w:t>
      </w:r>
      <w:r w:rsidRPr="003063CE">
        <w:rPr>
          <w:rFonts w:ascii="Times New Roman" w:hAnsi="Times New Roman" w:cs="Times New Roman"/>
          <w:bCs/>
          <w:sz w:val="24"/>
          <w:szCs w:val="24"/>
        </w:rPr>
        <w:t xml:space="preserve"> yol deneydir.</w:t>
      </w:r>
    </w:p>
    <w:p w14:paraId="65B5D76E"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 xml:space="preserve">11. Bilimsel sonuçlar doğrulanmak için gözden geçirilir </w:t>
      </w:r>
    </w:p>
    <w:p w14:paraId="0C16772C"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lastRenderedPageBreak/>
        <w:t>12. Y</w:t>
      </w:r>
      <w:r w:rsidR="005727DA" w:rsidRPr="003063CE">
        <w:rPr>
          <w:rFonts w:ascii="Times New Roman" w:hAnsi="Times New Roman" w:cs="Times New Roman"/>
          <w:bCs/>
          <w:sz w:val="24"/>
          <w:szCs w:val="24"/>
        </w:rPr>
        <w:t>eni bilimsel bilgiler kolaylıkla kabul görür</w:t>
      </w:r>
    </w:p>
    <w:p w14:paraId="54E68F27"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 xml:space="preserve">13. Bilimsel modeller gerçeği temsil eder </w:t>
      </w:r>
    </w:p>
    <w:p w14:paraId="2C0E9F8A" w14:textId="77777777" w:rsidR="009B503D" w:rsidRPr="003063CE" w:rsidRDefault="001B408F" w:rsidP="003C6B63">
      <w:pPr>
        <w:spacing w:after="0" w:line="480" w:lineRule="auto"/>
        <w:ind w:firstLine="708"/>
        <w:jc w:val="both"/>
        <w:rPr>
          <w:rFonts w:ascii="Times New Roman" w:hAnsi="Times New Roman" w:cs="Times New Roman"/>
          <w:bCs/>
          <w:sz w:val="24"/>
          <w:szCs w:val="24"/>
        </w:rPr>
      </w:pPr>
      <w:r w:rsidRPr="003063CE">
        <w:rPr>
          <w:rFonts w:ascii="Times New Roman" w:hAnsi="Times New Roman" w:cs="Times New Roman"/>
          <w:bCs/>
          <w:sz w:val="24"/>
          <w:szCs w:val="24"/>
        </w:rPr>
        <w:t xml:space="preserve">14. Bilim ve teknoloji </w:t>
      </w:r>
      <w:r w:rsidR="005727DA" w:rsidRPr="003063CE">
        <w:rPr>
          <w:rFonts w:ascii="Times New Roman" w:hAnsi="Times New Roman" w:cs="Times New Roman"/>
          <w:bCs/>
          <w:sz w:val="24"/>
          <w:szCs w:val="24"/>
        </w:rPr>
        <w:t>aynı şeydir</w:t>
      </w:r>
    </w:p>
    <w:p w14:paraId="480B38D7" w14:textId="77777777" w:rsidR="008A6760" w:rsidRPr="003063CE" w:rsidRDefault="001B408F" w:rsidP="00072A59">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bCs/>
          <w:sz w:val="24"/>
          <w:szCs w:val="24"/>
        </w:rPr>
        <w:t xml:space="preserve">15. </w:t>
      </w:r>
      <w:r w:rsidR="00F33531" w:rsidRPr="003063CE">
        <w:rPr>
          <w:rFonts w:ascii="Times New Roman" w:hAnsi="Times New Roman" w:cs="Times New Roman"/>
          <w:bCs/>
          <w:sz w:val="24"/>
          <w:szCs w:val="24"/>
        </w:rPr>
        <w:t>Bilim tek başına yapılan bir uğraştır (</w:t>
      </w:r>
      <w:proofErr w:type="spellStart"/>
      <w:r w:rsidR="00F33531" w:rsidRPr="003063CE">
        <w:rPr>
          <w:rFonts w:ascii="Times New Roman" w:hAnsi="Times New Roman" w:cs="Times New Roman"/>
          <w:bCs/>
          <w:sz w:val="24"/>
          <w:szCs w:val="24"/>
        </w:rPr>
        <w:t>McComas</w:t>
      </w:r>
      <w:proofErr w:type="spellEnd"/>
      <w:r w:rsidR="00F33531" w:rsidRPr="003063CE">
        <w:rPr>
          <w:rFonts w:ascii="Times New Roman" w:hAnsi="Times New Roman" w:cs="Times New Roman"/>
          <w:bCs/>
          <w:sz w:val="24"/>
          <w:szCs w:val="24"/>
        </w:rPr>
        <w:t>, 1998</w:t>
      </w:r>
      <w:r w:rsidR="00D43E95" w:rsidRPr="003063CE">
        <w:rPr>
          <w:rFonts w:ascii="Times New Roman" w:hAnsi="Times New Roman" w:cs="Times New Roman"/>
          <w:bCs/>
          <w:sz w:val="24"/>
          <w:szCs w:val="24"/>
        </w:rPr>
        <w:t>, ss.53-70</w:t>
      </w:r>
      <w:r w:rsidR="00F33531" w:rsidRPr="003063CE">
        <w:rPr>
          <w:rFonts w:ascii="Times New Roman" w:hAnsi="Times New Roman" w:cs="Times New Roman"/>
          <w:bCs/>
          <w:sz w:val="24"/>
          <w:szCs w:val="24"/>
        </w:rPr>
        <w:t>).</w:t>
      </w:r>
    </w:p>
    <w:p w14:paraId="7190636C" w14:textId="77777777" w:rsidR="008A6760" w:rsidRPr="003063CE" w:rsidRDefault="00F33531"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Bu tür söylencelerin ok</w:t>
      </w:r>
      <w:r w:rsidR="008A6760" w:rsidRPr="003063CE">
        <w:rPr>
          <w:rFonts w:ascii="Times New Roman" w:hAnsi="Times New Roman" w:cs="Times New Roman"/>
          <w:sz w:val="24"/>
          <w:szCs w:val="24"/>
        </w:rPr>
        <w:t xml:space="preserve">ullarda verilen fen eğitiminin </w:t>
      </w:r>
      <w:r w:rsidRPr="003063CE">
        <w:rPr>
          <w:rFonts w:ascii="Times New Roman" w:hAnsi="Times New Roman" w:cs="Times New Roman"/>
          <w:sz w:val="24"/>
          <w:szCs w:val="24"/>
        </w:rPr>
        <w:t>bir sonucu olabileceği bilinmektedir</w:t>
      </w:r>
      <w:r w:rsidR="00BF1C92" w:rsidRPr="003063CE">
        <w:rPr>
          <w:rFonts w:ascii="Times New Roman" w:hAnsi="Times New Roman" w:cs="Times New Roman"/>
          <w:sz w:val="24"/>
          <w:szCs w:val="24"/>
        </w:rPr>
        <w:t xml:space="preserve"> (</w:t>
      </w:r>
      <w:proofErr w:type="spellStart"/>
      <w:r w:rsidR="00BF1C92" w:rsidRPr="003063CE">
        <w:rPr>
          <w:rFonts w:ascii="Times New Roman" w:hAnsi="Times New Roman" w:cs="Times New Roman"/>
          <w:sz w:val="24"/>
          <w:szCs w:val="24"/>
        </w:rPr>
        <w:t>Lucas</w:t>
      </w:r>
      <w:proofErr w:type="spellEnd"/>
      <w:r w:rsidR="00BF1C92" w:rsidRPr="003063CE">
        <w:rPr>
          <w:rFonts w:ascii="Times New Roman" w:hAnsi="Times New Roman" w:cs="Times New Roman"/>
          <w:sz w:val="24"/>
          <w:szCs w:val="24"/>
        </w:rPr>
        <w:t xml:space="preserve"> ve </w:t>
      </w:r>
      <w:proofErr w:type="spellStart"/>
      <w:r w:rsidR="00BF1C92" w:rsidRPr="003063CE">
        <w:rPr>
          <w:rFonts w:ascii="Times New Roman" w:hAnsi="Times New Roman" w:cs="Times New Roman"/>
          <w:sz w:val="24"/>
          <w:szCs w:val="24"/>
        </w:rPr>
        <w:t>Roth</w:t>
      </w:r>
      <w:proofErr w:type="spellEnd"/>
      <w:r w:rsidR="00BF1C92" w:rsidRPr="003063CE">
        <w:rPr>
          <w:rFonts w:ascii="Times New Roman" w:hAnsi="Times New Roman" w:cs="Times New Roman"/>
          <w:sz w:val="24"/>
          <w:szCs w:val="24"/>
        </w:rPr>
        <w:t xml:space="preserve">, 1996; </w:t>
      </w:r>
      <w:proofErr w:type="spellStart"/>
      <w:r w:rsidR="00BF1C92" w:rsidRPr="003063CE">
        <w:rPr>
          <w:rFonts w:ascii="Times New Roman" w:hAnsi="Times New Roman" w:cs="Times New Roman"/>
          <w:sz w:val="24"/>
          <w:szCs w:val="24"/>
        </w:rPr>
        <w:t>Songer</w:t>
      </w:r>
      <w:proofErr w:type="spellEnd"/>
      <w:r w:rsidR="00BF1C92" w:rsidRPr="003063CE">
        <w:rPr>
          <w:rFonts w:ascii="Times New Roman" w:hAnsi="Times New Roman" w:cs="Times New Roman"/>
          <w:sz w:val="24"/>
          <w:szCs w:val="24"/>
        </w:rPr>
        <w:t xml:space="preserve"> ve</w:t>
      </w:r>
      <w:r w:rsidR="008A6760" w:rsidRPr="003063CE">
        <w:rPr>
          <w:rFonts w:ascii="Times New Roman" w:hAnsi="Times New Roman" w:cs="Times New Roman"/>
          <w:sz w:val="24"/>
          <w:szCs w:val="24"/>
        </w:rPr>
        <w:t xml:space="preserve"> </w:t>
      </w:r>
      <w:proofErr w:type="spellStart"/>
      <w:r w:rsidR="008A6760" w:rsidRPr="003063CE">
        <w:rPr>
          <w:rFonts w:ascii="Times New Roman" w:hAnsi="Times New Roman" w:cs="Times New Roman"/>
          <w:sz w:val="24"/>
          <w:szCs w:val="24"/>
        </w:rPr>
        <w:t>Linn</w:t>
      </w:r>
      <w:proofErr w:type="spellEnd"/>
      <w:r w:rsidR="008A6760" w:rsidRPr="003063CE">
        <w:rPr>
          <w:rFonts w:ascii="Times New Roman" w:hAnsi="Times New Roman" w:cs="Times New Roman"/>
          <w:sz w:val="24"/>
          <w:szCs w:val="24"/>
        </w:rPr>
        <w:t>, 1991). Fen bilimleri öğretmenlerinin doğru düzgün bir şekilde bilimsel bilginin nasıl ortaya çıktığını anlamaları, bunları anlamlı sınıf deneyimleri ve uygun sınıf tartışmaları için kullanabilmeleri bilimin doğası ile ilgili alan</w:t>
      </w:r>
      <w:r w:rsidR="0019173F">
        <w:rPr>
          <w:rFonts w:ascii="Times New Roman" w:hAnsi="Times New Roman" w:cs="Times New Roman"/>
          <w:sz w:val="24"/>
          <w:szCs w:val="24"/>
        </w:rPr>
        <w:t>-</w:t>
      </w:r>
      <w:r w:rsidR="008A6760" w:rsidRPr="003063CE">
        <w:rPr>
          <w:rFonts w:ascii="Times New Roman" w:hAnsi="Times New Roman" w:cs="Times New Roman"/>
          <w:sz w:val="24"/>
          <w:szCs w:val="24"/>
        </w:rPr>
        <w:t>yazının çetin görevlerindendir (</w:t>
      </w:r>
      <w:proofErr w:type="spellStart"/>
      <w:r w:rsidR="008A6760" w:rsidRPr="003063CE">
        <w:rPr>
          <w:rFonts w:ascii="Times New Roman" w:hAnsi="Times New Roman" w:cs="Times New Roman"/>
          <w:sz w:val="24"/>
          <w:szCs w:val="24"/>
        </w:rPr>
        <w:t>McComas</w:t>
      </w:r>
      <w:proofErr w:type="spellEnd"/>
      <w:r w:rsidR="00BF1C92" w:rsidRPr="003063CE">
        <w:rPr>
          <w:rFonts w:ascii="Times New Roman" w:hAnsi="Times New Roman" w:cs="Times New Roman"/>
          <w:sz w:val="24"/>
          <w:szCs w:val="24"/>
        </w:rPr>
        <w:t xml:space="preserve">, </w:t>
      </w:r>
      <w:proofErr w:type="spellStart"/>
      <w:r w:rsidR="00BF1C92" w:rsidRPr="003063CE">
        <w:rPr>
          <w:rFonts w:ascii="Times New Roman" w:hAnsi="Times New Roman" w:cs="Times New Roman"/>
          <w:sz w:val="24"/>
          <w:szCs w:val="24"/>
        </w:rPr>
        <w:t>Clough</w:t>
      </w:r>
      <w:proofErr w:type="spellEnd"/>
      <w:r w:rsidR="00BF1C92" w:rsidRPr="003063CE">
        <w:rPr>
          <w:rFonts w:ascii="Times New Roman" w:hAnsi="Times New Roman" w:cs="Times New Roman"/>
          <w:sz w:val="24"/>
          <w:szCs w:val="24"/>
        </w:rPr>
        <w:t xml:space="preserve"> ve</w:t>
      </w:r>
      <w:r w:rsidR="00D43E95" w:rsidRPr="003063CE">
        <w:rPr>
          <w:rFonts w:ascii="Times New Roman" w:hAnsi="Times New Roman" w:cs="Times New Roman"/>
          <w:sz w:val="24"/>
          <w:szCs w:val="24"/>
        </w:rPr>
        <w:t xml:space="preserve"> </w:t>
      </w:r>
      <w:proofErr w:type="spellStart"/>
      <w:r w:rsidR="00D43E95" w:rsidRPr="003063CE">
        <w:rPr>
          <w:rFonts w:ascii="Times New Roman" w:hAnsi="Times New Roman" w:cs="Times New Roman"/>
          <w:sz w:val="24"/>
          <w:szCs w:val="24"/>
        </w:rPr>
        <w:t>Almazroa</w:t>
      </w:r>
      <w:proofErr w:type="spellEnd"/>
      <w:r w:rsidR="00D43E95" w:rsidRPr="003063CE">
        <w:rPr>
          <w:rFonts w:ascii="Times New Roman" w:hAnsi="Times New Roman" w:cs="Times New Roman"/>
          <w:sz w:val="24"/>
          <w:szCs w:val="24"/>
        </w:rPr>
        <w:t>, 1998, s</w:t>
      </w:r>
      <w:r w:rsidR="008A6760" w:rsidRPr="003063CE">
        <w:rPr>
          <w:rFonts w:ascii="Times New Roman" w:hAnsi="Times New Roman" w:cs="Times New Roman"/>
          <w:sz w:val="24"/>
          <w:szCs w:val="24"/>
        </w:rPr>
        <w:t>.5). Çünkü öğretmenlerin, bilimsel bilgi ve bilim insanının karakteristiğini, toplumun bilimle, bilimin toplum ile olan ilişkisini doğru bir şekilde aktarmaları öğrencilerin bilimsel düşünme yeteneklerinin gelişmesine de olumlu yönde katkı sağlar(</w:t>
      </w:r>
      <w:proofErr w:type="spellStart"/>
      <w:r w:rsidR="008A6760" w:rsidRPr="003063CE">
        <w:rPr>
          <w:rFonts w:ascii="Times New Roman" w:hAnsi="Times New Roman" w:cs="Times New Roman"/>
          <w:sz w:val="24"/>
          <w:szCs w:val="24"/>
        </w:rPr>
        <w:t>Khishfe</w:t>
      </w:r>
      <w:proofErr w:type="spellEnd"/>
      <w:r w:rsidR="008A6760" w:rsidRPr="003063CE">
        <w:rPr>
          <w:rFonts w:ascii="Times New Roman" w:hAnsi="Times New Roman" w:cs="Times New Roman"/>
          <w:sz w:val="24"/>
          <w:szCs w:val="24"/>
        </w:rPr>
        <w:t>, 2</w:t>
      </w:r>
      <w:r w:rsidR="00D43E95" w:rsidRPr="003063CE">
        <w:rPr>
          <w:rFonts w:ascii="Times New Roman" w:hAnsi="Times New Roman" w:cs="Times New Roman"/>
          <w:sz w:val="24"/>
          <w:szCs w:val="24"/>
        </w:rPr>
        <w:t>0</w:t>
      </w:r>
      <w:r w:rsidR="00BF1C92" w:rsidRPr="003063CE">
        <w:rPr>
          <w:rFonts w:ascii="Times New Roman" w:hAnsi="Times New Roman" w:cs="Times New Roman"/>
          <w:sz w:val="24"/>
          <w:szCs w:val="24"/>
        </w:rPr>
        <w:t xml:space="preserve">08; </w:t>
      </w:r>
      <w:proofErr w:type="spellStart"/>
      <w:r w:rsidR="00BF1C92" w:rsidRPr="003063CE">
        <w:rPr>
          <w:rFonts w:ascii="Times New Roman" w:hAnsi="Times New Roman" w:cs="Times New Roman"/>
          <w:sz w:val="24"/>
          <w:szCs w:val="24"/>
        </w:rPr>
        <w:t>Zeidler</w:t>
      </w:r>
      <w:proofErr w:type="spellEnd"/>
      <w:r w:rsidR="00BF1C92" w:rsidRPr="003063CE">
        <w:rPr>
          <w:rFonts w:ascii="Times New Roman" w:hAnsi="Times New Roman" w:cs="Times New Roman"/>
          <w:sz w:val="24"/>
          <w:szCs w:val="24"/>
        </w:rPr>
        <w:t xml:space="preserve">, </w:t>
      </w:r>
      <w:proofErr w:type="spellStart"/>
      <w:r w:rsidR="00BF1C92" w:rsidRPr="003063CE">
        <w:rPr>
          <w:rFonts w:ascii="Times New Roman" w:hAnsi="Times New Roman" w:cs="Times New Roman"/>
          <w:sz w:val="24"/>
          <w:szCs w:val="24"/>
        </w:rPr>
        <w:t>Walker</w:t>
      </w:r>
      <w:proofErr w:type="spellEnd"/>
      <w:r w:rsidR="00BF1C92" w:rsidRPr="003063CE">
        <w:rPr>
          <w:rFonts w:ascii="Times New Roman" w:hAnsi="Times New Roman" w:cs="Times New Roman"/>
          <w:sz w:val="24"/>
          <w:szCs w:val="24"/>
        </w:rPr>
        <w:t xml:space="preserve">, </w:t>
      </w:r>
      <w:proofErr w:type="spellStart"/>
      <w:proofErr w:type="gramStart"/>
      <w:r w:rsidR="00BF1C92" w:rsidRPr="003063CE">
        <w:rPr>
          <w:rFonts w:ascii="Times New Roman" w:hAnsi="Times New Roman" w:cs="Times New Roman"/>
          <w:sz w:val="24"/>
          <w:szCs w:val="24"/>
        </w:rPr>
        <w:t>Ackett</w:t>
      </w:r>
      <w:proofErr w:type="spellEnd"/>
      <w:r w:rsidR="00BF1C92" w:rsidRPr="003063CE">
        <w:rPr>
          <w:rFonts w:ascii="Times New Roman" w:hAnsi="Times New Roman" w:cs="Times New Roman"/>
          <w:sz w:val="24"/>
          <w:szCs w:val="24"/>
        </w:rPr>
        <w:t>,</w:t>
      </w:r>
      <w:proofErr w:type="gramEnd"/>
      <w:r w:rsidR="00BF1C92" w:rsidRPr="003063CE">
        <w:rPr>
          <w:rFonts w:ascii="Times New Roman" w:hAnsi="Times New Roman" w:cs="Times New Roman"/>
          <w:sz w:val="24"/>
          <w:szCs w:val="24"/>
        </w:rPr>
        <w:t xml:space="preserve"> ve</w:t>
      </w:r>
      <w:r w:rsidR="008A6760" w:rsidRPr="003063CE">
        <w:rPr>
          <w:rFonts w:ascii="Times New Roman" w:hAnsi="Times New Roman" w:cs="Times New Roman"/>
          <w:sz w:val="24"/>
          <w:szCs w:val="24"/>
        </w:rPr>
        <w:t xml:space="preserve"> </w:t>
      </w:r>
      <w:proofErr w:type="spellStart"/>
      <w:r w:rsidR="008A6760" w:rsidRPr="003063CE">
        <w:rPr>
          <w:rFonts w:ascii="Times New Roman" w:hAnsi="Times New Roman" w:cs="Times New Roman"/>
          <w:sz w:val="24"/>
          <w:szCs w:val="24"/>
        </w:rPr>
        <w:t>Simmons</w:t>
      </w:r>
      <w:proofErr w:type="spellEnd"/>
      <w:r w:rsidR="008A6760" w:rsidRPr="003063CE">
        <w:rPr>
          <w:rFonts w:ascii="Times New Roman" w:hAnsi="Times New Roman" w:cs="Times New Roman"/>
          <w:sz w:val="24"/>
          <w:szCs w:val="24"/>
        </w:rPr>
        <w:t>, 2000). Öğrencilerin bilimin doğası konusundaki kavramlarının fen bilimleri dersindeki kavramların öğrenilmesinde etkisi olduğu da ile</w:t>
      </w:r>
      <w:r w:rsidR="00BF1C92" w:rsidRPr="003063CE">
        <w:rPr>
          <w:rFonts w:ascii="Times New Roman" w:hAnsi="Times New Roman" w:cs="Times New Roman"/>
          <w:sz w:val="24"/>
          <w:szCs w:val="24"/>
        </w:rPr>
        <w:t>ri sürülmüştür (</w:t>
      </w:r>
      <w:proofErr w:type="spellStart"/>
      <w:r w:rsidR="00BF1C92" w:rsidRPr="003063CE">
        <w:rPr>
          <w:rFonts w:ascii="Times New Roman" w:hAnsi="Times New Roman" w:cs="Times New Roman"/>
          <w:sz w:val="24"/>
          <w:szCs w:val="24"/>
        </w:rPr>
        <w:t>Ryder</w:t>
      </w:r>
      <w:proofErr w:type="spellEnd"/>
      <w:r w:rsidR="00BF1C92" w:rsidRPr="003063CE">
        <w:rPr>
          <w:rFonts w:ascii="Times New Roman" w:hAnsi="Times New Roman" w:cs="Times New Roman"/>
          <w:sz w:val="24"/>
          <w:szCs w:val="24"/>
        </w:rPr>
        <w:t xml:space="preserve">, </w:t>
      </w:r>
      <w:proofErr w:type="spellStart"/>
      <w:r w:rsidR="00BF1C92" w:rsidRPr="003063CE">
        <w:rPr>
          <w:rFonts w:ascii="Times New Roman" w:hAnsi="Times New Roman" w:cs="Times New Roman"/>
          <w:sz w:val="24"/>
          <w:szCs w:val="24"/>
        </w:rPr>
        <w:t>Leach</w:t>
      </w:r>
      <w:proofErr w:type="spellEnd"/>
      <w:r w:rsidR="00BF1C92" w:rsidRPr="003063CE">
        <w:rPr>
          <w:rFonts w:ascii="Times New Roman" w:hAnsi="Times New Roman" w:cs="Times New Roman"/>
          <w:sz w:val="24"/>
          <w:szCs w:val="24"/>
        </w:rPr>
        <w:t xml:space="preserve"> ve</w:t>
      </w:r>
      <w:r w:rsidR="008A6760" w:rsidRPr="003063CE">
        <w:rPr>
          <w:rFonts w:ascii="Times New Roman" w:hAnsi="Times New Roman" w:cs="Times New Roman"/>
          <w:sz w:val="24"/>
          <w:szCs w:val="24"/>
        </w:rPr>
        <w:t xml:space="preserve"> Driver, 1999). Genellikle, genel düzeyde bilimin doğasını anlamak, bilim okur-yazarlığının önemli bir bileşeni olarak kabul edilir (NSTA, 1982). Çünkü bilimsel okur-yazar bir birey bilimsel bilginin temel kaynakları ve oluşturulma yöntemleri üzerinde değerlendirme yapabilir (NRC, 1996; </w:t>
      </w:r>
      <w:proofErr w:type="spellStart"/>
      <w:r w:rsidR="008A6760" w:rsidRPr="003063CE">
        <w:rPr>
          <w:rFonts w:ascii="Times New Roman" w:hAnsi="Times New Roman" w:cs="Times New Roman"/>
          <w:sz w:val="24"/>
          <w:szCs w:val="24"/>
        </w:rPr>
        <w:t>Bell</w:t>
      </w:r>
      <w:proofErr w:type="spellEnd"/>
      <w:r w:rsidR="008A6760" w:rsidRPr="003063CE">
        <w:rPr>
          <w:rFonts w:ascii="Times New Roman" w:hAnsi="Times New Roman" w:cs="Times New Roman"/>
          <w:sz w:val="24"/>
          <w:szCs w:val="24"/>
        </w:rPr>
        <w:t>, 2008).  Bilimin doğasını anlamanın yukarıda bahsedilen önemi dikkate alındığında fen eğitimi ve fen eğitimi araştırmaları için öğretmenlerin ve öğrencilerin bilimin doğası hakkındaki anlayışlarının yüksek önceliği bulunmaktadır (</w:t>
      </w:r>
      <w:proofErr w:type="spellStart"/>
      <w:r w:rsidR="008A6760" w:rsidRPr="003063CE">
        <w:rPr>
          <w:rFonts w:ascii="Times New Roman" w:hAnsi="Times New Roman" w:cs="Times New Roman"/>
          <w:sz w:val="24"/>
          <w:szCs w:val="24"/>
        </w:rPr>
        <w:t>Lederman</w:t>
      </w:r>
      <w:proofErr w:type="spellEnd"/>
      <w:r w:rsidR="008A6760" w:rsidRPr="003063CE">
        <w:rPr>
          <w:rFonts w:ascii="Times New Roman" w:hAnsi="Times New Roman" w:cs="Times New Roman"/>
          <w:sz w:val="24"/>
          <w:szCs w:val="24"/>
        </w:rPr>
        <w:t>, 2007).</w:t>
      </w:r>
    </w:p>
    <w:p w14:paraId="4B4325D6" w14:textId="77777777" w:rsidR="005B4EA3" w:rsidRPr="003063CE" w:rsidRDefault="008A6760" w:rsidP="0062655E">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Bilimin doğasını anlamanın gerekliliği ile ilgili bu maddeler fen öğretmenlerine ve öğrencilere bilimin doğası ile ilgili kabul edilebilir görüşleri kazandırmayı hayati derecede önemli kılmaktadır. Lakin bu gerekliliklerin </w:t>
      </w:r>
      <w:proofErr w:type="spellStart"/>
      <w:r w:rsidRPr="003063CE">
        <w:rPr>
          <w:rFonts w:ascii="Times New Roman" w:hAnsi="Times New Roman" w:cs="Times New Roman"/>
          <w:sz w:val="24"/>
          <w:szCs w:val="24"/>
        </w:rPr>
        <w:t>içgüdüselliğin</w:t>
      </w:r>
      <w:proofErr w:type="spellEnd"/>
      <w:r w:rsidRPr="003063CE">
        <w:rPr>
          <w:rFonts w:ascii="Times New Roman" w:hAnsi="Times New Roman" w:cs="Times New Roman"/>
          <w:sz w:val="24"/>
          <w:szCs w:val="24"/>
        </w:rPr>
        <w:t xml:space="preserve"> ötesine geçemediği ve bilimin </w:t>
      </w:r>
      <w:r w:rsidRPr="003063CE">
        <w:rPr>
          <w:rFonts w:ascii="Times New Roman" w:hAnsi="Times New Roman" w:cs="Times New Roman"/>
          <w:sz w:val="24"/>
          <w:szCs w:val="24"/>
        </w:rPr>
        <w:lastRenderedPageBreak/>
        <w:t xml:space="preserve">doğasını anlamanın fen eğitimine bu denli katkılar sağladığına dair </w:t>
      </w:r>
      <w:proofErr w:type="gramStart"/>
      <w:r w:rsidRPr="003063CE">
        <w:rPr>
          <w:rFonts w:ascii="Times New Roman" w:hAnsi="Times New Roman" w:cs="Times New Roman"/>
          <w:sz w:val="24"/>
          <w:szCs w:val="24"/>
        </w:rPr>
        <w:t>literatürde</w:t>
      </w:r>
      <w:proofErr w:type="gramEnd"/>
      <w:r w:rsidRPr="003063CE">
        <w:rPr>
          <w:rFonts w:ascii="Times New Roman" w:hAnsi="Times New Roman" w:cs="Times New Roman"/>
          <w:sz w:val="24"/>
          <w:szCs w:val="24"/>
        </w:rPr>
        <w:t xml:space="preserve"> somut kanıtlar henüz bulunmamaktadır (</w:t>
      </w:r>
      <w:proofErr w:type="spellStart"/>
      <w:r w:rsidRPr="003063CE">
        <w:rPr>
          <w:rFonts w:ascii="Times New Roman" w:hAnsi="Times New Roman" w:cs="Times New Roman"/>
          <w:sz w:val="24"/>
          <w:szCs w:val="24"/>
        </w:rPr>
        <w:t>Lederman</w:t>
      </w:r>
      <w:proofErr w:type="spellEnd"/>
      <w:r w:rsidRPr="003063CE">
        <w:rPr>
          <w:rFonts w:ascii="Times New Roman" w:hAnsi="Times New Roman" w:cs="Times New Roman"/>
          <w:sz w:val="24"/>
          <w:szCs w:val="24"/>
        </w:rPr>
        <w:t>, 2007). Başka bir deyişle, bilimin doğasını anlayan bireyler fen konularında daha iyi karar verme becerisine sahip midirler; ya da daha başarılı mıdırlar?</w:t>
      </w:r>
      <w:r w:rsidR="005B4EA3" w:rsidRPr="003063CE">
        <w:rPr>
          <w:rFonts w:ascii="Times New Roman" w:hAnsi="Times New Roman" w:cs="Times New Roman"/>
          <w:sz w:val="24"/>
          <w:szCs w:val="24"/>
        </w:rPr>
        <w:t xml:space="preserve"> Zira öğrencilerin </w:t>
      </w:r>
      <w:proofErr w:type="spellStart"/>
      <w:r w:rsidR="005B4EA3" w:rsidRPr="003063CE">
        <w:rPr>
          <w:rFonts w:ascii="Times New Roman" w:hAnsi="Times New Roman" w:cs="Times New Roman"/>
          <w:sz w:val="24"/>
          <w:szCs w:val="24"/>
        </w:rPr>
        <w:t>sosyo</w:t>
      </w:r>
      <w:proofErr w:type="spellEnd"/>
      <w:r w:rsidR="005B4EA3" w:rsidRPr="003063CE">
        <w:rPr>
          <w:rFonts w:ascii="Times New Roman" w:hAnsi="Times New Roman" w:cs="Times New Roman"/>
          <w:sz w:val="24"/>
          <w:szCs w:val="24"/>
        </w:rPr>
        <w:t xml:space="preserve">-bilimsel meselelerle ilgili karar verme becerilerine sahip olmaları </w:t>
      </w:r>
      <w:r w:rsidR="001B531B" w:rsidRPr="003063CE">
        <w:rPr>
          <w:rFonts w:ascii="Times New Roman" w:hAnsi="Times New Roman" w:cs="Times New Roman"/>
          <w:sz w:val="24"/>
          <w:szCs w:val="24"/>
        </w:rPr>
        <w:t xml:space="preserve">bilim okur-yazarı olmanın önemli özelliklerinden olup, </w:t>
      </w:r>
      <w:r w:rsidR="005B4EA3" w:rsidRPr="003063CE">
        <w:rPr>
          <w:rFonts w:ascii="Times New Roman" w:hAnsi="Times New Roman" w:cs="Times New Roman"/>
          <w:sz w:val="24"/>
          <w:szCs w:val="24"/>
        </w:rPr>
        <w:t>fen eğitiminin</w:t>
      </w:r>
      <w:r w:rsidR="001B531B" w:rsidRPr="003063CE">
        <w:rPr>
          <w:rFonts w:ascii="Times New Roman" w:hAnsi="Times New Roman" w:cs="Times New Roman"/>
          <w:sz w:val="24"/>
          <w:szCs w:val="24"/>
        </w:rPr>
        <w:t xml:space="preserve"> de</w:t>
      </w:r>
      <w:r w:rsidR="0019173F">
        <w:rPr>
          <w:rFonts w:ascii="Times New Roman" w:hAnsi="Times New Roman" w:cs="Times New Roman"/>
          <w:sz w:val="24"/>
          <w:szCs w:val="24"/>
        </w:rPr>
        <w:t xml:space="preserve"> </w:t>
      </w:r>
      <w:r w:rsidR="001B531B" w:rsidRPr="003063CE">
        <w:rPr>
          <w:rFonts w:ascii="Times New Roman" w:hAnsi="Times New Roman" w:cs="Times New Roman"/>
          <w:sz w:val="24"/>
          <w:szCs w:val="24"/>
        </w:rPr>
        <w:t>esas</w:t>
      </w:r>
      <w:r w:rsidR="005B4EA3" w:rsidRPr="003063CE">
        <w:rPr>
          <w:rFonts w:ascii="Times New Roman" w:hAnsi="Times New Roman" w:cs="Times New Roman"/>
          <w:sz w:val="24"/>
          <w:szCs w:val="24"/>
        </w:rPr>
        <w:t xml:space="preserve"> amaçlarındandır (Lee, 2007). </w:t>
      </w:r>
      <w:r w:rsidR="00B217EF" w:rsidRPr="003063CE">
        <w:rPr>
          <w:rFonts w:ascii="Times New Roman" w:hAnsi="Times New Roman" w:cs="Times New Roman"/>
          <w:sz w:val="24"/>
          <w:szCs w:val="24"/>
        </w:rPr>
        <w:t xml:space="preserve">Örnek vermek gerekirse kapalı </w:t>
      </w:r>
      <w:proofErr w:type="gramStart"/>
      <w:r w:rsidR="00B217EF" w:rsidRPr="003063CE">
        <w:rPr>
          <w:rFonts w:ascii="Times New Roman" w:hAnsi="Times New Roman" w:cs="Times New Roman"/>
          <w:sz w:val="24"/>
          <w:szCs w:val="24"/>
        </w:rPr>
        <w:t>mekanlarda</w:t>
      </w:r>
      <w:proofErr w:type="gramEnd"/>
      <w:r w:rsidR="00B217EF" w:rsidRPr="003063CE">
        <w:rPr>
          <w:rFonts w:ascii="Times New Roman" w:hAnsi="Times New Roman" w:cs="Times New Roman"/>
          <w:sz w:val="24"/>
          <w:szCs w:val="24"/>
        </w:rPr>
        <w:t xml:space="preserve"> (işyerleri ve kamu alanları) sigara </w:t>
      </w:r>
      <w:r w:rsidR="00F267F7" w:rsidRPr="003063CE">
        <w:rPr>
          <w:rFonts w:ascii="Times New Roman" w:hAnsi="Times New Roman" w:cs="Times New Roman"/>
          <w:sz w:val="24"/>
          <w:szCs w:val="24"/>
        </w:rPr>
        <w:t>içilip içilmemesiyle ilgili mevzuatla ilgili olarak</w:t>
      </w:r>
      <w:r w:rsidR="003D4D76" w:rsidRPr="003063CE">
        <w:rPr>
          <w:rFonts w:ascii="Times New Roman" w:hAnsi="Times New Roman" w:cs="Times New Roman"/>
          <w:sz w:val="24"/>
          <w:szCs w:val="24"/>
        </w:rPr>
        <w:t xml:space="preserve"> öğrencilerin kişisel fikirlerden ziyade bilimsel bilgi ya da kanıtla</w:t>
      </w:r>
      <w:r w:rsidR="00F267F7" w:rsidRPr="003063CE">
        <w:rPr>
          <w:rFonts w:ascii="Times New Roman" w:hAnsi="Times New Roman" w:cs="Times New Roman"/>
          <w:sz w:val="24"/>
          <w:szCs w:val="24"/>
        </w:rPr>
        <w:t>ra dayalı olarak karar verebilmeleri</w:t>
      </w:r>
      <w:r w:rsidR="003D4D76" w:rsidRPr="003063CE">
        <w:rPr>
          <w:rFonts w:ascii="Times New Roman" w:hAnsi="Times New Roman" w:cs="Times New Roman"/>
          <w:sz w:val="24"/>
          <w:szCs w:val="24"/>
        </w:rPr>
        <w:t xml:space="preserve"> beklenir (Lee, 2007). </w:t>
      </w:r>
      <w:r w:rsidRPr="003063CE">
        <w:rPr>
          <w:rFonts w:ascii="Times New Roman" w:hAnsi="Times New Roman" w:cs="Times New Roman"/>
          <w:sz w:val="24"/>
          <w:szCs w:val="24"/>
        </w:rPr>
        <w:t xml:space="preserve">İçgüdüsel olarak bu iddia edilmektedir ancak bunlarla ilgili </w:t>
      </w:r>
      <w:proofErr w:type="gramStart"/>
      <w:r w:rsidRPr="003063CE">
        <w:rPr>
          <w:rFonts w:ascii="Times New Roman" w:hAnsi="Times New Roman" w:cs="Times New Roman"/>
          <w:sz w:val="24"/>
          <w:szCs w:val="24"/>
        </w:rPr>
        <w:t>literatürde</w:t>
      </w:r>
      <w:proofErr w:type="gramEnd"/>
      <w:r w:rsidRPr="003063CE">
        <w:rPr>
          <w:rFonts w:ascii="Times New Roman" w:hAnsi="Times New Roman" w:cs="Times New Roman"/>
          <w:sz w:val="24"/>
          <w:szCs w:val="24"/>
        </w:rPr>
        <w:t xml:space="preserve"> somut kanıtlara ihtiyaç vardır. </w:t>
      </w:r>
      <w:r w:rsidR="00FD0922" w:rsidRPr="003063CE">
        <w:rPr>
          <w:rFonts w:ascii="Times New Roman" w:hAnsi="Times New Roman" w:cs="Times New Roman"/>
          <w:sz w:val="24"/>
          <w:szCs w:val="24"/>
        </w:rPr>
        <w:t xml:space="preserve">Mesela </w:t>
      </w:r>
      <w:proofErr w:type="spellStart"/>
      <w:r w:rsidR="00FD0922" w:rsidRPr="003063CE">
        <w:rPr>
          <w:rFonts w:ascii="Times New Roman" w:hAnsi="Times New Roman" w:cs="Times New Roman"/>
          <w:sz w:val="24"/>
          <w:szCs w:val="24"/>
        </w:rPr>
        <w:t>Bell</w:t>
      </w:r>
      <w:proofErr w:type="spellEnd"/>
      <w:r w:rsidR="00FD0922" w:rsidRPr="003063CE">
        <w:rPr>
          <w:rFonts w:ascii="Times New Roman" w:hAnsi="Times New Roman" w:cs="Times New Roman"/>
          <w:sz w:val="24"/>
          <w:szCs w:val="24"/>
        </w:rPr>
        <w:t xml:space="preserve"> ve </w:t>
      </w:r>
      <w:proofErr w:type="spellStart"/>
      <w:r w:rsidR="00FD0922" w:rsidRPr="003063CE">
        <w:rPr>
          <w:rFonts w:ascii="Times New Roman" w:hAnsi="Times New Roman" w:cs="Times New Roman"/>
          <w:sz w:val="24"/>
          <w:szCs w:val="24"/>
        </w:rPr>
        <w:t>Lederman</w:t>
      </w:r>
      <w:proofErr w:type="spellEnd"/>
      <w:r w:rsidR="00FD0922" w:rsidRPr="003063CE">
        <w:rPr>
          <w:rFonts w:ascii="Times New Roman" w:hAnsi="Times New Roman" w:cs="Times New Roman"/>
          <w:sz w:val="24"/>
          <w:szCs w:val="24"/>
        </w:rPr>
        <w:t xml:space="preserve"> (2003) yaptıkları bir çalışmada öğrencilerin bilim ve teknoloji tabanlı karar verme becerilerini incelemişler ve öğrencilerin karar verme becerilerini bilimsel bilgilerinden ziyade kişisel değerlerinin daha çok etkilediğini gözlemlemişlerdir. </w:t>
      </w:r>
      <w:r w:rsidRPr="003063CE">
        <w:rPr>
          <w:rFonts w:ascii="Times New Roman" w:hAnsi="Times New Roman" w:cs="Times New Roman"/>
          <w:sz w:val="24"/>
          <w:szCs w:val="24"/>
        </w:rPr>
        <w:t xml:space="preserve">Dolayısıyla bilimin doğası anlayışı gelişmiş olan bireylerin hangi becerileri daha iyi yapabildiği araştırılmaya değer bir konudur. </w:t>
      </w:r>
      <w:r w:rsidR="009D20DF" w:rsidRPr="003063CE">
        <w:rPr>
          <w:rFonts w:ascii="Times New Roman" w:hAnsi="Times New Roman" w:cs="Times New Roman"/>
          <w:sz w:val="24"/>
          <w:szCs w:val="24"/>
        </w:rPr>
        <w:t>Fakat</w:t>
      </w:r>
      <w:r w:rsidRPr="003063CE">
        <w:rPr>
          <w:rFonts w:ascii="Times New Roman" w:hAnsi="Times New Roman" w:cs="Times New Roman"/>
          <w:sz w:val="24"/>
          <w:szCs w:val="24"/>
        </w:rPr>
        <w:t xml:space="preserve"> bugüne kadar yapılan çalışmaların büyük çoğunluğu öğrencilerin ve öğretmenlerin bilimin doğası hakkındaki görüşlerini ortaya çıkarmak için yapılmış olan çalışmalardan oluşmaktadır. Buna göre öğrenci ve öğretmenlerin büyük çoğunluğunun bilimin doğası ile ilgili yetersiz görüşlere sahip o</w:t>
      </w:r>
      <w:r w:rsidR="00E04D54" w:rsidRPr="003063CE">
        <w:rPr>
          <w:rFonts w:ascii="Times New Roman" w:hAnsi="Times New Roman" w:cs="Times New Roman"/>
          <w:sz w:val="24"/>
          <w:szCs w:val="24"/>
        </w:rPr>
        <w:t>ldukları belirlenmiştir (</w:t>
      </w:r>
      <w:proofErr w:type="spellStart"/>
      <w:r w:rsidR="009B5562" w:rsidRPr="003063CE">
        <w:rPr>
          <w:rFonts w:ascii="Times New Roman" w:hAnsi="Times New Roman" w:cs="Times New Roman"/>
          <w:sz w:val="24"/>
          <w:szCs w:val="24"/>
        </w:rPr>
        <w:t>Aikenhead</w:t>
      </w:r>
      <w:proofErr w:type="spellEnd"/>
      <w:r w:rsidR="009B5562" w:rsidRPr="003063CE">
        <w:rPr>
          <w:rFonts w:ascii="Times New Roman" w:hAnsi="Times New Roman" w:cs="Times New Roman"/>
          <w:sz w:val="24"/>
          <w:szCs w:val="24"/>
        </w:rPr>
        <w:t xml:space="preserve">, </w:t>
      </w:r>
      <w:proofErr w:type="spellStart"/>
      <w:r w:rsidR="009B5562" w:rsidRPr="003063CE">
        <w:rPr>
          <w:rFonts w:ascii="Times New Roman" w:hAnsi="Times New Roman" w:cs="Times New Roman"/>
          <w:sz w:val="24"/>
          <w:szCs w:val="24"/>
        </w:rPr>
        <w:t>Fleming</w:t>
      </w:r>
      <w:proofErr w:type="spellEnd"/>
      <w:r w:rsidR="009B5562" w:rsidRPr="003063CE">
        <w:rPr>
          <w:rFonts w:ascii="Times New Roman" w:hAnsi="Times New Roman" w:cs="Times New Roman"/>
          <w:sz w:val="24"/>
          <w:szCs w:val="24"/>
        </w:rPr>
        <w:t xml:space="preserve"> ve </w:t>
      </w:r>
      <w:proofErr w:type="spellStart"/>
      <w:r w:rsidR="009B5562" w:rsidRPr="003063CE">
        <w:rPr>
          <w:rFonts w:ascii="Times New Roman" w:hAnsi="Times New Roman" w:cs="Times New Roman"/>
          <w:sz w:val="24"/>
          <w:szCs w:val="24"/>
        </w:rPr>
        <w:t>Ryan</w:t>
      </w:r>
      <w:proofErr w:type="spellEnd"/>
      <w:r w:rsidR="009B5562" w:rsidRPr="003063CE">
        <w:rPr>
          <w:rFonts w:ascii="Times New Roman" w:hAnsi="Times New Roman" w:cs="Times New Roman"/>
          <w:sz w:val="24"/>
          <w:szCs w:val="24"/>
        </w:rPr>
        <w:t xml:space="preserve">, 1987; Andersen, 1978; </w:t>
      </w:r>
      <w:proofErr w:type="spellStart"/>
      <w:r w:rsidR="009B5562" w:rsidRPr="003063CE">
        <w:rPr>
          <w:rFonts w:ascii="Times New Roman" w:hAnsi="Times New Roman" w:cs="Times New Roman"/>
          <w:sz w:val="24"/>
          <w:szCs w:val="24"/>
        </w:rPr>
        <w:t>Broadhurst</w:t>
      </w:r>
      <w:proofErr w:type="spellEnd"/>
      <w:r w:rsidR="009B5562" w:rsidRPr="003063CE">
        <w:rPr>
          <w:rFonts w:ascii="Times New Roman" w:hAnsi="Times New Roman" w:cs="Times New Roman"/>
          <w:sz w:val="24"/>
          <w:szCs w:val="24"/>
        </w:rPr>
        <w:t xml:space="preserve"> 1970; </w:t>
      </w:r>
      <w:proofErr w:type="spellStart"/>
      <w:r w:rsidR="009B5562" w:rsidRPr="003063CE">
        <w:rPr>
          <w:rFonts w:ascii="Times New Roman" w:hAnsi="Times New Roman" w:cs="Times New Roman"/>
          <w:sz w:val="24"/>
          <w:szCs w:val="24"/>
        </w:rPr>
        <w:t>Griffiths</w:t>
      </w:r>
      <w:proofErr w:type="spellEnd"/>
      <w:r w:rsidR="009B5562" w:rsidRPr="003063CE">
        <w:rPr>
          <w:rFonts w:ascii="Times New Roman" w:hAnsi="Times New Roman" w:cs="Times New Roman"/>
          <w:sz w:val="24"/>
          <w:szCs w:val="24"/>
        </w:rPr>
        <w:t xml:space="preserve"> ve </w:t>
      </w:r>
      <w:proofErr w:type="spellStart"/>
      <w:r w:rsidR="009B5562" w:rsidRPr="003063CE">
        <w:rPr>
          <w:rFonts w:ascii="Times New Roman" w:hAnsi="Times New Roman" w:cs="Times New Roman"/>
          <w:sz w:val="24"/>
          <w:szCs w:val="24"/>
        </w:rPr>
        <w:t>Barry</w:t>
      </w:r>
      <w:proofErr w:type="spellEnd"/>
      <w:r w:rsidR="009B5562" w:rsidRPr="003063CE">
        <w:rPr>
          <w:rFonts w:ascii="Times New Roman" w:hAnsi="Times New Roman" w:cs="Times New Roman"/>
          <w:sz w:val="24"/>
          <w:szCs w:val="24"/>
        </w:rPr>
        <w:t xml:space="preserve">, 1993; </w:t>
      </w:r>
      <w:proofErr w:type="spellStart"/>
      <w:r w:rsidR="009B5562" w:rsidRPr="003063CE">
        <w:rPr>
          <w:rFonts w:ascii="Times New Roman" w:hAnsi="Times New Roman" w:cs="Times New Roman"/>
          <w:sz w:val="24"/>
          <w:szCs w:val="24"/>
        </w:rPr>
        <w:t>Korth</w:t>
      </w:r>
      <w:proofErr w:type="spellEnd"/>
      <w:r w:rsidR="009B5562" w:rsidRPr="003063CE">
        <w:rPr>
          <w:rFonts w:ascii="Times New Roman" w:hAnsi="Times New Roman" w:cs="Times New Roman"/>
          <w:sz w:val="24"/>
          <w:szCs w:val="24"/>
        </w:rPr>
        <w:t xml:space="preserve">, 1969; </w:t>
      </w:r>
      <w:proofErr w:type="spellStart"/>
      <w:r w:rsidR="009B5562" w:rsidRPr="003063CE">
        <w:rPr>
          <w:rFonts w:ascii="Times New Roman" w:hAnsi="Times New Roman" w:cs="Times New Roman"/>
          <w:sz w:val="24"/>
          <w:szCs w:val="24"/>
        </w:rPr>
        <w:t>Mackay</w:t>
      </w:r>
      <w:proofErr w:type="spellEnd"/>
      <w:r w:rsidR="009B5562" w:rsidRPr="003063CE">
        <w:rPr>
          <w:rFonts w:ascii="Times New Roman" w:hAnsi="Times New Roman" w:cs="Times New Roman"/>
          <w:sz w:val="24"/>
          <w:szCs w:val="24"/>
        </w:rPr>
        <w:t xml:space="preserve">, 1971; </w:t>
      </w:r>
      <w:proofErr w:type="spellStart"/>
      <w:r w:rsidR="009B5562" w:rsidRPr="003063CE">
        <w:rPr>
          <w:rFonts w:ascii="Times New Roman" w:hAnsi="Times New Roman" w:cs="Times New Roman"/>
          <w:sz w:val="24"/>
          <w:szCs w:val="24"/>
        </w:rPr>
        <w:t>Mead</w:t>
      </w:r>
      <w:proofErr w:type="spellEnd"/>
      <w:r w:rsidR="009B5562" w:rsidRPr="003063CE">
        <w:rPr>
          <w:rFonts w:ascii="Times New Roman" w:hAnsi="Times New Roman" w:cs="Times New Roman"/>
          <w:sz w:val="24"/>
          <w:szCs w:val="24"/>
        </w:rPr>
        <w:t xml:space="preserve"> ve </w:t>
      </w:r>
      <w:proofErr w:type="spellStart"/>
      <w:r w:rsidR="009B5562" w:rsidRPr="003063CE">
        <w:rPr>
          <w:rFonts w:ascii="Times New Roman" w:hAnsi="Times New Roman" w:cs="Times New Roman"/>
          <w:sz w:val="24"/>
          <w:szCs w:val="24"/>
        </w:rPr>
        <w:t>Metraux</w:t>
      </w:r>
      <w:proofErr w:type="spellEnd"/>
      <w:r w:rsidR="009B5562" w:rsidRPr="003063CE">
        <w:rPr>
          <w:rFonts w:ascii="Times New Roman" w:hAnsi="Times New Roman" w:cs="Times New Roman"/>
          <w:sz w:val="24"/>
          <w:szCs w:val="24"/>
        </w:rPr>
        <w:t xml:space="preserve">, 1957; </w:t>
      </w:r>
      <w:proofErr w:type="spellStart"/>
      <w:r w:rsidR="00E04D54" w:rsidRPr="003063CE">
        <w:rPr>
          <w:rFonts w:ascii="Times New Roman" w:hAnsi="Times New Roman" w:cs="Times New Roman"/>
          <w:sz w:val="24"/>
          <w:szCs w:val="24"/>
        </w:rPr>
        <w:t>Rubba</w:t>
      </w:r>
      <w:proofErr w:type="spellEnd"/>
      <w:r w:rsidR="00E04D54" w:rsidRPr="003063CE">
        <w:rPr>
          <w:rFonts w:ascii="Times New Roman" w:hAnsi="Times New Roman" w:cs="Times New Roman"/>
          <w:sz w:val="24"/>
          <w:szCs w:val="24"/>
        </w:rPr>
        <w:t xml:space="preserve"> </w:t>
      </w:r>
      <w:proofErr w:type="spellStart"/>
      <w:r w:rsidR="00E04D54" w:rsidRPr="003063CE">
        <w:rPr>
          <w:rFonts w:ascii="Times New Roman" w:hAnsi="Times New Roman" w:cs="Times New Roman"/>
          <w:sz w:val="24"/>
          <w:szCs w:val="24"/>
        </w:rPr>
        <w:t>ve</w:t>
      </w:r>
      <w:r w:rsidR="009B5562" w:rsidRPr="003063CE">
        <w:rPr>
          <w:rFonts w:ascii="Times New Roman" w:hAnsi="Times New Roman" w:cs="Times New Roman"/>
          <w:sz w:val="24"/>
          <w:szCs w:val="24"/>
        </w:rPr>
        <w:t>Lederman</w:t>
      </w:r>
      <w:proofErr w:type="spellEnd"/>
      <w:r w:rsidR="009B5562" w:rsidRPr="003063CE">
        <w:rPr>
          <w:rFonts w:ascii="Times New Roman" w:hAnsi="Times New Roman" w:cs="Times New Roman"/>
          <w:sz w:val="24"/>
          <w:szCs w:val="24"/>
        </w:rPr>
        <w:t>, 1992</w:t>
      </w:r>
      <w:r w:rsidRPr="003063CE">
        <w:rPr>
          <w:rFonts w:ascii="Times New Roman" w:hAnsi="Times New Roman" w:cs="Times New Roman"/>
          <w:sz w:val="24"/>
          <w:szCs w:val="24"/>
        </w:rPr>
        <w:t>).</w:t>
      </w:r>
    </w:p>
    <w:p w14:paraId="6A0F6977" w14:textId="77777777" w:rsidR="00F2167C" w:rsidRPr="003063CE" w:rsidRDefault="00F2167C"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Sonuç olarak bu çalışmanın iki esas amacı vardır: </w:t>
      </w:r>
    </w:p>
    <w:p w14:paraId="6C4DFB8E" w14:textId="77777777" w:rsidR="00F2167C" w:rsidRPr="003063CE" w:rsidRDefault="00F2167C"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1 –</w:t>
      </w:r>
      <w:r w:rsidR="00832BC8" w:rsidRPr="003063CE">
        <w:rPr>
          <w:rFonts w:ascii="Times New Roman" w:hAnsi="Times New Roman" w:cs="Times New Roman"/>
          <w:sz w:val="24"/>
          <w:szCs w:val="24"/>
        </w:rPr>
        <w:t xml:space="preserve"> F</w:t>
      </w:r>
      <w:r w:rsidRPr="003063CE">
        <w:rPr>
          <w:rFonts w:ascii="Times New Roman" w:hAnsi="Times New Roman" w:cs="Times New Roman"/>
          <w:sz w:val="24"/>
          <w:szCs w:val="24"/>
        </w:rPr>
        <w:t xml:space="preserve">en </w:t>
      </w:r>
      <w:r w:rsidR="00832BC8" w:rsidRPr="003063CE">
        <w:rPr>
          <w:rFonts w:ascii="Times New Roman" w:hAnsi="Times New Roman" w:cs="Times New Roman"/>
          <w:sz w:val="24"/>
          <w:szCs w:val="24"/>
        </w:rPr>
        <w:t xml:space="preserve">bilimleri </w:t>
      </w:r>
      <w:r w:rsidRPr="003063CE">
        <w:rPr>
          <w:rFonts w:ascii="Times New Roman" w:hAnsi="Times New Roman" w:cs="Times New Roman"/>
          <w:sz w:val="24"/>
          <w:szCs w:val="24"/>
        </w:rPr>
        <w:t>öğretmen adaylarının bilimin doğası ile ilgili görüşlerini incelemek</w:t>
      </w:r>
    </w:p>
    <w:p w14:paraId="06B8640F" w14:textId="77777777" w:rsidR="009D30F9" w:rsidRPr="003063CE" w:rsidRDefault="00F2167C" w:rsidP="003C6B63">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lastRenderedPageBreak/>
        <w:t>2 –</w:t>
      </w:r>
      <w:r w:rsidR="00832BC8" w:rsidRPr="003063CE">
        <w:rPr>
          <w:rFonts w:ascii="Times New Roman" w:hAnsi="Times New Roman" w:cs="Times New Roman"/>
          <w:sz w:val="24"/>
          <w:szCs w:val="24"/>
        </w:rPr>
        <w:t xml:space="preserve"> F</w:t>
      </w:r>
      <w:r w:rsidRPr="003063CE">
        <w:rPr>
          <w:rFonts w:ascii="Times New Roman" w:hAnsi="Times New Roman" w:cs="Times New Roman"/>
          <w:sz w:val="24"/>
          <w:szCs w:val="24"/>
        </w:rPr>
        <w:t>en</w:t>
      </w:r>
      <w:r w:rsidR="00832BC8" w:rsidRPr="003063CE">
        <w:rPr>
          <w:rFonts w:ascii="Times New Roman" w:hAnsi="Times New Roman" w:cs="Times New Roman"/>
          <w:sz w:val="24"/>
          <w:szCs w:val="24"/>
        </w:rPr>
        <w:t xml:space="preserve"> bilimleri</w:t>
      </w:r>
      <w:r w:rsidRPr="003063CE">
        <w:rPr>
          <w:rFonts w:ascii="Times New Roman" w:hAnsi="Times New Roman" w:cs="Times New Roman"/>
          <w:sz w:val="24"/>
          <w:szCs w:val="24"/>
        </w:rPr>
        <w:t xml:space="preserve"> öğretmen adaylarının </w:t>
      </w:r>
      <w:r w:rsidR="00832BC8" w:rsidRPr="003063CE">
        <w:rPr>
          <w:rFonts w:ascii="Times New Roman" w:hAnsi="Times New Roman" w:cs="Times New Roman"/>
          <w:sz w:val="24"/>
          <w:szCs w:val="24"/>
        </w:rPr>
        <w:t xml:space="preserve">bilimin doğası ile ilgili görüşlerinin basit elektrik devreleri ile ilgili üç aşamalı sorulara tutarlı bir şekilde cevap verebilme becerileriyle ilişkisini incelemek </w:t>
      </w:r>
    </w:p>
    <w:p w14:paraId="6AE35575" w14:textId="77777777" w:rsidR="00345902" w:rsidRPr="003063CE" w:rsidRDefault="005D6708" w:rsidP="003C6B63">
      <w:pPr>
        <w:pStyle w:val="Balk1"/>
        <w:spacing w:before="0" w:line="480" w:lineRule="auto"/>
        <w:jc w:val="both"/>
        <w:rPr>
          <w:rFonts w:ascii="Times New Roman" w:hAnsi="Times New Roman" w:cs="Times New Roman"/>
          <w:b/>
          <w:color w:val="auto"/>
          <w:sz w:val="24"/>
          <w:szCs w:val="24"/>
        </w:rPr>
      </w:pPr>
      <w:r w:rsidRPr="003063CE">
        <w:rPr>
          <w:rFonts w:ascii="Times New Roman" w:hAnsi="Times New Roman" w:cs="Times New Roman"/>
          <w:b/>
          <w:color w:val="auto"/>
          <w:sz w:val="24"/>
          <w:szCs w:val="24"/>
        </w:rPr>
        <w:t>Yöntem</w:t>
      </w:r>
    </w:p>
    <w:p w14:paraId="2E526AAF" w14:textId="77777777" w:rsidR="00345902" w:rsidRPr="003063CE" w:rsidRDefault="00345902" w:rsidP="00072A59">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Bu çalışmada öğretmen adaylarının bilimin doğası hakkındaki görüşlerini belirle</w:t>
      </w:r>
      <w:r w:rsidR="00F018E2" w:rsidRPr="003063CE">
        <w:rPr>
          <w:rFonts w:ascii="Times New Roman" w:hAnsi="Times New Roman" w:cs="Times New Roman"/>
          <w:sz w:val="24"/>
          <w:szCs w:val="24"/>
        </w:rPr>
        <w:t xml:space="preserve">mek </w:t>
      </w:r>
      <w:r w:rsidR="003D6AEE" w:rsidRPr="003063CE">
        <w:rPr>
          <w:rFonts w:ascii="Times New Roman" w:hAnsi="Times New Roman" w:cs="Times New Roman"/>
          <w:sz w:val="24"/>
          <w:szCs w:val="24"/>
        </w:rPr>
        <w:t xml:space="preserve">ve basit elektrik devreleriyle ilgili kavramsal anlamalarını ölçmek </w:t>
      </w:r>
      <w:r w:rsidR="00F018E2" w:rsidRPr="003063CE">
        <w:rPr>
          <w:rFonts w:ascii="Times New Roman" w:hAnsi="Times New Roman" w:cs="Times New Roman"/>
          <w:sz w:val="24"/>
          <w:szCs w:val="24"/>
        </w:rPr>
        <w:t xml:space="preserve">amacıyla </w:t>
      </w:r>
      <w:proofErr w:type="spellStart"/>
      <w:r w:rsidR="00F018E2" w:rsidRPr="003063CE">
        <w:rPr>
          <w:rFonts w:ascii="Times New Roman" w:hAnsi="Times New Roman" w:cs="Times New Roman"/>
          <w:sz w:val="24"/>
          <w:szCs w:val="24"/>
        </w:rPr>
        <w:t>kesitsel</w:t>
      </w:r>
      <w:proofErr w:type="spellEnd"/>
      <w:r w:rsidRPr="003063CE">
        <w:rPr>
          <w:rFonts w:ascii="Times New Roman" w:hAnsi="Times New Roman" w:cs="Times New Roman"/>
          <w:sz w:val="24"/>
          <w:szCs w:val="24"/>
        </w:rPr>
        <w:t xml:space="preserve"> tarama modeli kullanılmıştır</w:t>
      </w:r>
      <w:r w:rsidR="00F018E2" w:rsidRPr="003063CE">
        <w:rPr>
          <w:rFonts w:ascii="Times New Roman" w:hAnsi="Times New Roman" w:cs="Times New Roman"/>
          <w:sz w:val="24"/>
          <w:szCs w:val="24"/>
        </w:rPr>
        <w:t xml:space="preserve"> (</w:t>
      </w:r>
      <w:proofErr w:type="spellStart"/>
      <w:r w:rsidR="00F018E2" w:rsidRPr="003063CE">
        <w:rPr>
          <w:rFonts w:ascii="Times New Roman" w:hAnsi="Times New Roman" w:cs="Times New Roman"/>
          <w:sz w:val="24"/>
          <w:szCs w:val="24"/>
        </w:rPr>
        <w:t>Fraenkel</w:t>
      </w:r>
      <w:proofErr w:type="spellEnd"/>
      <w:r w:rsidR="00F018E2" w:rsidRPr="003063CE">
        <w:rPr>
          <w:rFonts w:ascii="Times New Roman" w:hAnsi="Times New Roman" w:cs="Times New Roman"/>
          <w:sz w:val="24"/>
          <w:szCs w:val="24"/>
        </w:rPr>
        <w:t xml:space="preserve"> ve </w:t>
      </w:r>
      <w:proofErr w:type="spellStart"/>
      <w:r w:rsidR="00F018E2" w:rsidRPr="003063CE">
        <w:rPr>
          <w:rFonts w:ascii="Times New Roman" w:hAnsi="Times New Roman" w:cs="Times New Roman"/>
          <w:sz w:val="24"/>
          <w:szCs w:val="24"/>
        </w:rPr>
        <w:t>Wallen</w:t>
      </w:r>
      <w:proofErr w:type="spellEnd"/>
      <w:r w:rsidR="00F018E2" w:rsidRPr="003063CE">
        <w:rPr>
          <w:rFonts w:ascii="Times New Roman" w:hAnsi="Times New Roman" w:cs="Times New Roman"/>
          <w:sz w:val="24"/>
          <w:szCs w:val="24"/>
        </w:rPr>
        <w:t>, 1996, s.368)</w:t>
      </w:r>
      <w:r w:rsidRPr="003063CE">
        <w:rPr>
          <w:rFonts w:ascii="Times New Roman" w:hAnsi="Times New Roman" w:cs="Times New Roman"/>
          <w:sz w:val="24"/>
          <w:szCs w:val="24"/>
        </w:rPr>
        <w:t xml:space="preserve">. </w:t>
      </w:r>
      <w:r w:rsidR="00F018E2" w:rsidRPr="003063CE">
        <w:rPr>
          <w:rFonts w:ascii="Times New Roman" w:hAnsi="Times New Roman" w:cs="Times New Roman"/>
          <w:sz w:val="24"/>
          <w:szCs w:val="24"/>
        </w:rPr>
        <w:t>Başka bir deyişle, örneklemden gerekli ölçüm araçları kullanılarak</w:t>
      </w:r>
      <w:r w:rsidR="00072A59" w:rsidRPr="003063CE">
        <w:rPr>
          <w:rFonts w:ascii="Times New Roman" w:hAnsi="Times New Roman" w:cs="Times New Roman"/>
          <w:sz w:val="24"/>
          <w:szCs w:val="24"/>
        </w:rPr>
        <w:t xml:space="preserve"> tek seferde veri toplanmıştır.</w:t>
      </w:r>
    </w:p>
    <w:p w14:paraId="2AD374BF" w14:textId="77777777" w:rsidR="00345902" w:rsidRPr="003063CE" w:rsidRDefault="00345902" w:rsidP="003C6B63">
      <w:pPr>
        <w:spacing w:after="0" w:line="480" w:lineRule="auto"/>
        <w:jc w:val="both"/>
        <w:rPr>
          <w:rFonts w:ascii="Times New Roman" w:hAnsi="Times New Roman" w:cs="Times New Roman"/>
          <w:b/>
          <w:sz w:val="24"/>
          <w:szCs w:val="24"/>
        </w:rPr>
      </w:pPr>
      <w:r w:rsidRPr="003063CE">
        <w:rPr>
          <w:rFonts w:ascii="Times New Roman" w:hAnsi="Times New Roman" w:cs="Times New Roman"/>
          <w:b/>
          <w:sz w:val="24"/>
          <w:szCs w:val="24"/>
        </w:rPr>
        <w:t>Evren ve Örneklem</w:t>
      </w:r>
    </w:p>
    <w:p w14:paraId="0D328D92" w14:textId="77777777" w:rsidR="00345902" w:rsidRPr="003063CE" w:rsidRDefault="00345902" w:rsidP="00072A59">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Bu çalışmanın evrenini 2015-2016 öğretim yılı bahar yarıyılında Fırat Üniversitesi Eğitim Fakültesi Fen Bilimleri öğretmenliğinde okuyan öğretmen adayları oluşturmaktadır. Örnekle</w:t>
      </w:r>
      <w:r w:rsidR="001510B2" w:rsidRPr="003063CE">
        <w:rPr>
          <w:rFonts w:ascii="Times New Roman" w:hAnsi="Times New Roman" w:cs="Times New Roman"/>
          <w:sz w:val="24"/>
          <w:szCs w:val="24"/>
        </w:rPr>
        <w:t>mi ise birinci sınıfta okuyan 50</w:t>
      </w:r>
      <w:r w:rsidRPr="003063CE">
        <w:rPr>
          <w:rFonts w:ascii="Times New Roman" w:hAnsi="Times New Roman" w:cs="Times New Roman"/>
          <w:sz w:val="24"/>
          <w:szCs w:val="24"/>
        </w:rPr>
        <w:t xml:space="preserve"> kı</w:t>
      </w:r>
      <w:r w:rsidR="001510B2" w:rsidRPr="003063CE">
        <w:rPr>
          <w:rFonts w:ascii="Times New Roman" w:hAnsi="Times New Roman" w:cs="Times New Roman"/>
          <w:sz w:val="24"/>
          <w:szCs w:val="24"/>
        </w:rPr>
        <w:t>z 13 erkek olmak üzere toplam 63</w:t>
      </w:r>
      <w:r w:rsidRPr="003063CE">
        <w:rPr>
          <w:rFonts w:ascii="Times New Roman" w:hAnsi="Times New Roman" w:cs="Times New Roman"/>
          <w:sz w:val="24"/>
          <w:szCs w:val="24"/>
        </w:rPr>
        <w:t xml:space="preserve"> fen bilimleri öğretmen adayı oluşturmaktadır. Araştırmaya katılan öğretmenlerin sayıları aşağıdaki </w:t>
      </w:r>
      <w:r w:rsidR="00417FED" w:rsidRPr="003063CE">
        <w:rPr>
          <w:rFonts w:ascii="Times New Roman" w:hAnsi="Times New Roman" w:cs="Times New Roman"/>
          <w:sz w:val="24"/>
          <w:szCs w:val="24"/>
        </w:rPr>
        <w:t>Tablo 1’de</w:t>
      </w:r>
      <w:r w:rsidR="00072A59" w:rsidRPr="003063CE">
        <w:rPr>
          <w:rFonts w:ascii="Times New Roman" w:hAnsi="Times New Roman" w:cs="Times New Roman"/>
          <w:sz w:val="24"/>
          <w:szCs w:val="24"/>
        </w:rPr>
        <w:t xml:space="preserve"> verilmiştir.</w:t>
      </w:r>
    </w:p>
    <w:p w14:paraId="676DC6C5" w14:textId="77777777" w:rsidR="00345902" w:rsidRPr="003063CE" w:rsidRDefault="00345902" w:rsidP="00340615">
      <w:pPr>
        <w:spacing w:after="0" w:line="240" w:lineRule="auto"/>
        <w:jc w:val="both"/>
        <w:rPr>
          <w:rFonts w:ascii="Times New Roman" w:hAnsi="Times New Roman" w:cs="Times New Roman"/>
          <w:sz w:val="24"/>
          <w:szCs w:val="24"/>
        </w:rPr>
      </w:pPr>
      <w:r w:rsidRPr="003063CE">
        <w:rPr>
          <w:rFonts w:ascii="Times New Roman" w:hAnsi="Times New Roman" w:cs="Times New Roman"/>
          <w:sz w:val="24"/>
          <w:szCs w:val="24"/>
        </w:rPr>
        <w:t xml:space="preserve">          Tablo 1. </w:t>
      </w:r>
      <w:r w:rsidRPr="003063CE">
        <w:rPr>
          <w:rFonts w:ascii="Times New Roman" w:hAnsi="Times New Roman" w:cs="Times New Roman"/>
          <w:i/>
          <w:sz w:val="24"/>
          <w:szCs w:val="24"/>
        </w:rPr>
        <w:t>Araştırmaya katılan fen bilimleri öğretmen adaylarının sayıları</w:t>
      </w:r>
    </w:p>
    <w:tbl>
      <w:tblPr>
        <w:tblStyle w:val="TabloKlavuzu"/>
        <w:tblW w:w="0" w:type="auto"/>
        <w:tblInd w:w="1413" w:type="dxa"/>
        <w:tblLook w:val="04A0" w:firstRow="1" w:lastRow="0" w:firstColumn="1" w:lastColumn="0" w:noHBand="0" w:noVBand="1"/>
      </w:tblPr>
      <w:tblGrid>
        <w:gridCol w:w="1607"/>
        <w:gridCol w:w="1370"/>
        <w:gridCol w:w="1701"/>
      </w:tblGrid>
      <w:tr w:rsidR="003063CE" w:rsidRPr="003063CE" w14:paraId="3CA05C20" w14:textId="77777777" w:rsidTr="00345902">
        <w:tc>
          <w:tcPr>
            <w:tcW w:w="1607" w:type="dxa"/>
            <w:tcBorders>
              <w:left w:val="single" w:sz="4" w:space="0" w:color="FFFFFF" w:themeColor="background1"/>
              <w:right w:val="single" w:sz="4" w:space="0" w:color="FFFFFF" w:themeColor="background1"/>
            </w:tcBorders>
          </w:tcPr>
          <w:p w14:paraId="796F5E43" w14:textId="77777777" w:rsidR="00345902" w:rsidRPr="003063CE" w:rsidRDefault="00345902" w:rsidP="00340615">
            <w:pPr>
              <w:jc w:val="both"/>
              <w:rPr>
                <w:rFonts w:ascii="Times New Roman" w:hAnsi="Times New Roman" w:cs="Times New Roman"/>
                <w:sz w:val="20"/>
                <w:szCs w:val="20"/>
              </w:rPr>
            </w:pPr>
            <w:r w:rsidRPr="003063CE">
              <w:rPr>
                <w:rFonts w:ascii="Times New Roman" w:hAnsi="Times New Roman" w:cs="Times New Roman"/>
                <w:sz w:val="20"/>
                <w:szCs w:val="20"/>
              </w:rPr>
              <w:t>Cinsiyet</w:t>
            </w:r>
          </w:p>
        </w:tc>
        <w:tc>
          <w:tcPr>
            <w:tcW w:w="1370" w:type="dxa"/>
            <w:tcBorders>
              <w:left w:val="single" w:sz="4" w:space="0" w:color="FFFFFF" w:themeColor="background1"/>
              <w:right w:val="single" w:sz="4" w:space="0" w:color="FFFFFF" w:themeColor="background1"/>
            </w:tcBorders>
          </w:tcPr>
          <w:p w14:paraId="4080235B" w14:textId="77777777" w:rsidR="00345902" w:rsidRPr="003063CE" w:rsidRDefault="00345902" w:rsidP="00340615">
            <w:pPr>
              <w:jc w:val="both"/>
              <w:rPr>
                <w:rFonts w:ascii="Times New Roman" w:hAnsi="Times New Roman" w:cs="Times New Roman"/>
                <w:sz w:val="20"/>
                <w:szCs w:val="20"/>
              </w:rPr>
            </w:pPr>
            <w:r w:rsidRPr="003063CE">
              <w:rPr>
                <w:rFonts w:ascii="Times New Roman" w:hAnsi="Times New Roman" w:cs="Times New Roman"/>
                <w:sz w:val="20"/>
                <w:szCs w:val="20"/>
              </w:rPr>
              <w:t>N</w:t>
            </w:r>
          </w:p>
        </w:tc>
        <w:tc>
          <w:tcPr>
            <w:tcW w:w="1701" w:type="dxa"/>
            <w:tcBorders>
              <w:left w:val="single" w:sz="4" w:space="0" w:color="FFFFFF" w:themeColor="background1"/>
              <w:right w:val="single" w:sz="4" w:space="0" w:color="FFFFFF" w:themeColor="background1"/>
            </w:tcBorders>
          </w:tcPr>
          <w:p w14:paraId="0ED92D02" w14:textId="77777777" w:rsidR="00345902" w:rsidRPr="003063CE" w:rsidRDefault="00345902" w:rsidP="00340615">
            <w:pPr>
              <w:jc w:val="both"/>
              <w:rPr>
                <w:rFonts w:ascii="Times New Roman" w:hAnsi="Times New Roman" w:cs="Times New Roman"/>
                <w:sz w:val="20"/>
                <w:szCs w:val="20"/>
              </w:rPr>
            </w:pPr>
            <w:r w:rsidRPr="003063CE">
              <w:rPr>
                <w:rFonts w:ascii="Times New Roman" w:hAnsi="Times New Roman" w:cs="Times New Roman"/>
                <w:sz w:val="20"/>
                <w:szCs w:val="20"/>
              </w:rPr>
              <w:t>%</w:t>
            </w:r>
          </w:p>
        </w:tc>
      </w:tr>
      <w:tr w:rsidR="003063CE" w:rsidRPr="003063CE" w14:paraId="4621DD8B" w14:textId="77777777" w:rsidTr="00345902">
        <w:tc>
          <w:tcPr>
            <w:tcW w:w="1607" w:type="dxa"/>
            <w:tcBorders>
              <w:left w:val="single" w:sz="4" w:space="0" w:color="FFFFFF" w:themeColor="background1"/>
              <w:bottom w:val="single" w:sz="4" w:space="0" w:color="FFFFFF" w:themeColor="background1"/>
              <w:right w:val="single" w:sz="4" w:space="0" w:color="FFFFFF" w:themeColor="background1"/>
            </w:tcBorders>
          </w:tcPr>
          <w:p w14:paraId="6EFB0C84" w14:textId="77777777" w:rsidR="00345902" w:rsidRPr="003063CE" w:rsidRDefault="00345902" w:rsidP="00340615">
            <w:pPr>
              <w:jc w:val="both"/>
              <w:rPr>
                <w:rFonts w:ascii="Times New Roman" w:hAnsi="Times New Roman" w:cs="Times New Roman"/>
                <w:sz w:val="20"/>
                <w:szCs w:val="20"/>
              </w:rPr>
            </w:pPr>
            <w:r w:rsidRPr="003063CE">
              <w:rPr>
                <w:rFonts w:ascii="Times New Roman" w:hAnsi="Times New Roman" w:cs="Times New Roman"/>
                <w:sz w:val="20"/>
                <w:szCs w:val="20"/>
              </w:rPr>
              <w:t>Erkek</w:t>
            </w:r>
          </w:p>
        </w:tc>
        <w:tc>
          <w:tcPr>
            <w:tcW w:w="1370" w:type="dxa"/>
            <w:tcBorders>
              <w:left w:val="single" w:sz="4" w:space="0" w:color="FFFFFF" w:themeColor="background1"/>
              <w:bottom w:val="single" w:sz="4" w:space="0" w:color="FFFFFF" w:themeColor="background1"/>
              <w:right w:val="single" w:sz="4" w:space="0" w:color="FFFFFF" w:themeColor="background1"/>
            </w:tcBorders>
          </w:tcPr>
          <w:p w14:paraId="301C1C70" w14:textId="77777777" w:rsidR="00345902" w:rsidRPr="003063CE" w:rsidRDefault="00345902" w:rsidP="00340615">
            <w:pPr>
              <w:jc w:val="both"/>
              <w:rPr>
                <w:rFonts w:ascii="Times New Roman" w:hAnsi="Times New Roman" w:cs="Times New Roman"/>
                <w:sz w:val="20"/>
                <w:szCs w:val="20"/>
              </w:rPr>
            </w:pPr>
            <w:r w:rsidRPr="003063CE">
              <w:rPr>
                <w:rFonts w:ascii="Times New Roman" w:hAnsi="Times New Roman" w:cs="Times New Roman"/>
                <w:sz w:val="20"/>
                <w:szCs w:val="20"/>
              </w:rPr>
              <w:t>13</w:t>
            </w:r>
          </w:p>
        </w:tc>
        <w:tc>
          <w:tcPr>
            <w:tcW w:w="1701" w:type="dxa"/>
            <w:tcBorders>
              <w:left w:val="single" w:sz="4" w:space="0" w:color="FFFFFF" w:themeColor="background1"/>
              <w:bottom w:val="single" w:sz="4" w:space="0" w:color="FFFFFF" w:themeColor="background1"/>
              <w:right w:val="single" w:sz="4" w:space="0" w:color="FFFFFF" w:themeColor="background1"/>
            </w:tcBorders>
          </w:tcPr>
          <w:p w14:paraId="417BD186" w14:textId="77777777" w:rsidR="00345902" w:rsidRPr="003063CE" w:rsidRDefault="00A41E22" w:rsidP="00340615">
            <w:pPr>
              <w:jc w:val="both"/>
              <w:rPr>
                <w:rFonts w:ascii="Times New Roman" w:hAnsi="Times New Roman" w:cs="Times New Roman"/>
                <w:sz w:val="20"/>
                <w:szCs w:val="20"/>
              </w:rPr>
            </w:pPr>
            <w:r w:rsidRPr="003063CE">
              <w:rPr>
                <w:rFonts w:ascii="Times New Roman" w:hAnsi="Times New Roman" w:cs="Times New Roman"/>
                <w:sz w:val="20"/>
                <w:szCs w:val="20"/>
              </w:rPr>
              <w:t>20.</w:t>
            </w:r>
            <w:r w:rsidR="001510B2" w:rsidRPr="003063CE">
              <w:rPr>
                <w:rFonts w:ascii="Times New Roman" w:hAnsi="Times New Roman" w:cs="Times New Roman"/>
                <w:sz w:val="20"/>
                <w:szCs w:val="20"/>
              </w:rPr>
              <w:t>6</w:t>
            </w:r>
          </w:p>
        </w:tc>
      </w:tr>
      <w:tr w:rsidR="003063CE" w:rsidRPr="003063CE" w14:paraId="5F61C03E" w14:textId="77777777" w:rsidTr="00345902">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CEB80" w14:textId="77777777" w:rsidR="00345902" w:rsidRPr="003063CE" w:rsidRDefault="00345902" w:rsidP="00340615">
            <w:pPr>
              <w:jc w:val="both"/>
              <w:rPr>
                <w:rFonts w:ascii="Times New Roman" w:hAnsi="Times New Roman" w:cs="Times New Roman"/>
                <w:sz w:val="20"/>
                <w:szCs w:val="20"/>
              </w:rPr>
            </w:pPr>
            <w:r w:rsidRPr="003063CE">
              <w:rPr>
                <w:rFonts w:ascii="Times New Roman" w:hAnsi="Times New Roman" w:cs="Times New Roman"/>
                <w:sz w:val="20"/>
                <w:szCs w:val="20"/>
              </w:rPr>
              <w:t>Kız</w:t>
            </w:r>
          </w:p>
        </w:tc>
        <w:tc>
          <w:tcPr>
            <w:tcW w:w="1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34458" w14:textId="77777777" w:rsidR="00345902" w:rsidRPr="003063CE" w:rsidRDefault="001510B2" w:rsidP="00340615">
            <w:pPr>
              <w:jc w:val="both"/>
              <w:rPr>
                <w:rFonts w:ascii="Times New Roman" w:hAnsi="Times New Roman" w:cs="Times New Roman"/>
                <w:sz w:val="20"/>
                <w:szCs w:val="20"/>
              </w:rPr>
            </w:pPr>
            <w:r w:rsidRPr="003063CE">
              <w:rPr>
                <w:rFonts w:ascii="Times New Roman" w:hAnsi="Times New Roman" w:cs="Times New Roman"/>
                <w:sz w:val="20"/>
                <w:szCs w:val="20"/>
              </w:rPr>
              <w:t>50</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1E2AD" w14:textId="77777777" w:rsidR="00345902" w:rsidRPr="003063CE" w:rsidRDefault="00A41E22" w:rsidP="00340615">
            <w:pPr>
              <w:jc w:val="both"/>
              <w:rPr>
                <w:rFonts w:ascii="Times New Roman" w:hAnsi="Times New Roman" w:cs="Times New Roman"/>
                <w:sz w:val="20"/>
                <w:szCs w:val="20"/>
              </w:rPr>
            </w:pPr>
            <w:r w:rsidRPr="003063CE">
              <w:rPr>
                <w:rFonts w:ascii="Times New Roman" w:hAnsi="Times New Roman" w:cs="Times New Roman"/>
                <w:sz w:val="20"/>
                <w:szCs w:val="20"/>
              </w:rPr>
              <w:t>79.</w:t>
            </w:r>
            <w:r w:rsidR="001510B2" w:rsidRPr="003063CE">
              <w:rPr>
                <w:rFonts w:ascii="Times New Roman" w:hAnsi="Times New Roman" w:cs="Times New Roman"/>
                <w:sz w:val="20"/>
                <w:szCs w:val="20"/>
              </w:rPr>
              <w:t>4</w:t>
            </w:r>
          </w:p>
        </w:tc>
      </w:tr>
      <w:tr w:rsidR="00345902" w:rsidRPr="003063CE" w14:paraId="1897479D" w14:textId="77777777" w:rsidTr="00345902">
        <w:tc>
          <w:tcPr>
            <w:tcW w:w="1607" w:type="dxa"/>
            <w:tcBorders>
              <w:top w:val="single" w:sz="4" w:space="0" w:color="FFFFFF" w:themeColor="background1"/>
              <w:left w:val="single" w:sz="4" w:space="0" w:color="FFFFFF" w:themeColor="background1"/>
              <w:right w:val="single" w:sz="4" w:space="0" w:color="FFFFFF" w:themeColor="background1"/>
            </w:tcBorders>
          </w:tcPr>
          <w:p w14:paraId="4418E99C" w14:textId="77777777" w:rsidR="00345902" w:rsidRPr="003063CE" w:rsidRDefault="00345902" w:rsidP="00340615">
            <w:pPr>
              <w:jc w:val="both"/>
              <w:rPr>
                <w:rFonts w:ascii="Times New Roman" w:hAnsi="Times New Roman" w:cs="Times New Roman"/>
                <w:sz w:val="20"/>
                <w:szCs w:val="20"/>
              </w:rPr>
            </w:pPr>
            <w:r w:rsidRPr="003063CE">
              <w:rPr>
                <w:rFonts w:ascii="Times New Roman" w:hAnsi="Times New Roman" w:cs="Times New Roman"/>
                <w:sz w:val="20"/>
                <w:szCs w:val="20"/>
              </w:rPr>
              <w:t>Toplam</w:t>
            </w:r>
          </w:p>
        </w:tc>
        <w:tc>
          <w:tcPr>
            <w:tcW w:w="1370" w:type="dxa"/>
            <w:tcBorders>
              <w:top w:val="single" w:sz="4" w:space="0" w:color="FFFFFF" w:themeColor="background1"/>
              <w:left w:val="single" w:sz="4" w:space="0" w:color="FFFFFF" w:themeColor="background1"/>
              <w:right w:val="single" w:sz="4" w:space="0" w:color="FFFFFF" w:themeColor="background1"/>
            </w:tcBorders>
          </w:tcPr>
          <w:p w14:paraId="0AC6CC68" w14:textId="77777777" w:rsidR="00345902" w:rsidRPr="003063CE" w:rsidRDefault="001510B2" w:rsidP="00340615">
            <w:pPr>
              <w:jc w:val="both"/>
              <w:rPr>
                <w:rFonts w:ascii="Times New Roman" w:hAnsi="Times New Roman" w:cs="Times New Roman"/>
                <w:sz w:val="20"/>
                <w:szCs w:val="20"/>
              </w:rPr>
            </w:pPr>
            <w:r w:rsidRPr="003063CE">
              <w:rPr>
                <w:rFonts w:ascii="Times New Roman" w:hAnsi="Times New Roman" w:cs="Times New Roman"/>
                <w:sz w:val="20"/>
                <w:szCs w:val="20"/>
              </w:rPr>
              <w:t>63</w:t>
            </w:r>
          </w:p>
        </w:tc>
        <w:tc>
          <w:tcPr>
            <w:tcW w:w="1701" w:type="dxa"/>
            <w:tcBorders>
              <w:top w:val="single" w:sz="4" w:space="0" w:color="FFFFFF" w:themeColor="background1"/>
              <w:left w:val="single" w:sz="4" w:space="0" w:color="FFFFFF" w:themeColor="background1"/>
              <w:right w:val="single" w:sz="4" w:space="0" w:color="FFFFFF" w:themeColor="background1"/>
            </w:tcBorders>
          </w:tcPr>
          <w:p w14:paraId="079C773E" w14:textId="77777777" w:rsidR="00345902" w:rsidRPr="003063CE" w:rsidRDefault="00345902" w:rsidP="00340615">
            <w:pPr>
              <w:jc w:val="both"/>
              <w:rPr>
                <w:rFonts w:ascii="Times New Roman" w:hAnsi="Times New Roman" w:cs="Times New Roman"/>
                <w:sz w:val="20"/>
                <w:szCs w:val="20"/>
              </w:rPr>
            </w:pPr>
            <w:r w:rsidRPr="003063CE">
              <w:rPr>
                <w:rFonts w:ascii="Times New Roman" w:hAnsi="Times New Roman" w:cs="Times New Roman"/>
                <w:sz w:val="20"/>
                <w:szCs w:val="20"/>
              </w:rPr>
              <w:t>100</w:t>
            </w:r>
          </w:p>
        </w:tc>
      </w:tr>
    </w:tbl>
    <w:p w14:paraId="7EA30D73" w14:textId="77777777" w:rsidR="00345902" w:rsidRPr="003063CE" w:rsidRDefault="00345902" w:rsidP="003C6B63">
      <w:pPr>
        <w:spacing w:after="0" w:line="480" w:lineRule="auto"/>
        <w:jc w:val="both"/>
        <w:rPr>
          <w:rFonts w:ascii="Times New Roman" w:hAnsi="Times New Roman" w:cs="Times New Roman"/>
          <w:sz w:val="24"/>
          <w:szCs w:val="24"/>
        </w:rPr>
      </w:pPr>
    </w:p>
    <w:p w14:paraId="5047F68D" w14:textId="77777777" w:rsidR="00345902" w:rsidRPr="003063CE" w:rsidRDefault="00345902" w:rsidP="003C6B63">
      <w:pPr>
        <w:spacing w:after="0" w:line="480" w:lineRule="auto"/>
        <w:jc w:val="both"/>
        <w:rPr>
          <w:rFonts w:ascii="Times New Roman" w:hAnsi="Times New Roman" w:cs="Times New Roman"/>
          <w:b/>
          <w:sz w:val="24"/>
          <w:szCs w:val="24"/>
        </w:rPr>
      </w:pPr>
      <w:r w:rsidRPr="003063CE">
        <w:rPr>
          <w:rFonts w:ascii="Times New Roman" w:hAnsi="Times New Roman" w:cs="Times New Roman"/>
          <w:b/>
          <w:sz w:val="24"/>
          <w:szCs w:val="24"/>
        </w:rPr>
        <w:t>Veri Toplama Araçları</w:t>
      </w:r>
    </w:p>
    <w:p w14:paraId="73CA7023" w14:textId="77777777" w:rsidR="00B86462" w:rsidRPr="003063CE" w:rsidRDefault="005D6708"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b/>
          <w:sz w:val="24"/>
          <w:szCs w:val="24"/>
        </w:rPr>
        <w:t>Bilimin doğasına yönelik görüş a</w:t>
      </w:r>
      <w:r w:rsidR="00345902" w:rsidRPr="003063CE">
        <w:rPr>
          <w:rFonts w:ascii="Times New Roman" w:hAnsi="Times New Roman" w:cs="Times New Roman"/>
          <w:b/>
          <w:sz w:val="24"/>
          <w:szCs w:val="24"/>
        </w:rPr>
        <w:t>nketi (</w:t>
      </w:r>
      <w:r w:rsidR="00EC6985" w:rsidRPr="003063CE">
        <w:rPr>
          <w:rFonts w:ascii="Times New Roman" w:hAnsi="Times New Roman" w:cs="Times New Roman"/>
          <w:b/>
          <w:sz w:val="24"/>
          <w:szCs w:val="24"/>
        </w:rPr>
        <w:t>BDG</w:t>
      </w:r>
      <w:r w:rsidR="00417FED" w:rsidRPr="003063CE">
        <w:rPr>
          <w:rFonts w:ascii="Times New Roman" w:hAnsi="Times New Roman" w:cs="Times New Roman"/>
          <w:b/>
          <w:sz w:val="24"/>
          <w:szCs w:val="24"/>
        </w:rPr>
        <w:t>A</w:t>
      </w:r>
      <w:r w:rsidR="003500EE" w:rsidRPr="003063CE">
        <w:rPr>
          <w:rFonts w:ascii="Times New Roman" w:hAnsi="Times New Roman" w:cs="Times New Roman"/>
          <w:b/>
          <w:sz w:val="24"/>
          <w:szCs w:val="24"/>
        </w:rPr>
        <w:t>).</w:t>
      </w:r>
      <w:r w:rsidR="00345902" w:rsidRPr="003063CE">
        <w:rPr>
          <w:rFonts w:ascii="Times New Roman" w:hAnsi="Times New Roman" w:cs="Times New Roman"/>
          <w:sz w:val="24"/>
          <w:szCs w:val="24"/>
        </w:rPr>
        <w:t xml:space="preserve"> Bu çalışmada Arı (2010)’</w:t>
      </w:r>
      <w:proofErr w:type="spellStart"/>
      <w:r w:rsidR="00345902" w:rsidRPr="003063CE">
        <w:rPr>
          <w:rFonts w:ascii="Times New Roman" w:hAnsi="Times New Roman" w:cs="Times New Roman"/>
          <w:sz w:val="24"/>
          <w:szCs w:val="24"/>
        </w:rPr>
        <w:t>ın</w:t>
      </w:r>
      <w:proofErr w:type="spellEnd"/>
      <w:r w:rsidR="00345902" w:rsidRPr="003063CE">
        <w:rPr>
          <w:rFonts w:ascii="Times New Roman" w:hAnsi="Times New Roman" w:cs="Times New Roman"/>
          <w:sz w:val="24"/>
          <w:szCs w:val="24"/>
        </w:rPr>
        <w:t xml:space="preserve"> çalışmasında ku</w:t>
      </w:r>
      <w:r w:rsidR="00227731" w:rsidRPr="003063CE">
        <w:rPr>
          <w:rFonts w:ascii="Times New Roman" w:hAnsi="Times New Roman" w:cs="Times New Roman"/>
          <w:sz w:val="24"/>
          <w:szCs w:val="24"/>
        </w:rPr>
        <w:t xml:space="preserve">llandığı </w:t>
      </w:r>
      <w:r w:rsidR="00345902" w:rsidRPr="003063CE">
        <w:rPr>
          <w:rFonts w:ascii="Times New Roman" w:hAnsi="Times New Roman" w:cs="Times New Roman"/>
          <w:i/>
          <w:sz w:val="24"/>
          <w:szCs w:val="24"/>
        </w:rPr>
        <w:t>bi</w:t>
      </w:r>
      <w:r w:rsidR="00227731" w:rsidRPr="003063CE">
        <w:rPr>
          <w:rFonts w:ascii="Times New Roman" w:hAnsi="Times New Roman" w:cs="Times New Roman"/>
          <w:i/>
          <w:sz w:val="24"/>
          <w:szCs w:val="24"/>
        </w:rPr>
        <w:t>limin doğasına yönelik görüşler</w:t>
      </w:r>
      <w:r w:rsidR="00345902" w:rsidRPr="003063CE">
        <w:rPr>
          <w:rFonts w:ascii="Times New Roman" w:hAnsi="Times New Roman" w:cs="Times New Roman"/>
          <w:i/>
          <w:sz w:val="24"/>
          <w:szCs w:val="24"/>
        </w:rPr>
        <w:t xml:space="preserve"> anketi</w:t>
      </w:r>
      <w:r w:rsidR="00345902" w:rsidRPr="003063CE">
        <w:rPr>
          <w:rFonts w:ascii="Times New Roman" w:hAnsi="Times New Roman" w:cs="Times New Roman"/>
          <w:sz w:val="24"/>
          <w:szCs w:val="24"/>
        </w:rPr>
        <w:t xml:space="preserve"> revize edilerek kullanılmıştır. Bu anket </w:t>
      </w:r>
      <w:proofErr w:type="spellStart"/>
      <w:r w:rsidR="00345902" w:rsidRPr="003063CE">
        <w:rPr>
          <w:rFonts w:ascii="Times New Roman" w:hAnsi="Times New Roman" w:cs="Times New Roman"/>
          <w:sz w:val="24"/>
          <w:szCs w:val="24"/>
        </w:rPr>
        <w:t>Aikenhead</w:t>
      </w:r>
      <w:proofErr w:type="spellEnd"/>
      <w:r w:rsidR="00345902" w:rsidRPr="003063CE">
        <w:rPr>
          <w:rFonts w:ascii="Times New Roman" w:hAnsi="Times New Roman" w:cs="Times New Roman"/>
          <w:sz w:val="24"/>
          <w:szCs w:val="24"/>
        </w:rPr>
        <w:t xml:space="preserve">, </w:t>
      </w:r>
      <w:proofErr w:type="spellStart"/>
      <w:r w:rsidR="00345902" w:rsidRPr="003063CE">
        <w:rPr>
          <w:rFonts w:ascii="Times New Roman" w:hAnsi="Times New Roman" w:cs="Times New Roman"/>
          <w:sz w:val="24"/>
          <w:szCs w:val="24"/>
        </w:rPr>
        <w:t>Ryan</w:t>
      </w:r>
      <w:proofErr w:type="spellEnd"/>
      <w:r w:rsidR="00345902" w:rsidRPr="003063CE">
        <w:rPr>
          <w:rFonts w:ascii="Times New Roman" w:hAnsi="Times New Roman" w:cs="Times New Roman"/>
          <w:sz w:val="24"/>
          <w:szCs w:val="24"/>
        </w:rPr>
        <w:t xml:space="preserve"> ve </w:t>
      </w:r>
      <w:proofErr w:type="spellStart"/>
      <w:r w:rsidR="00345902" w:rsidRPr="003063CE">
        <w:rPr>
          <w:rFonts w:ascii="Times New Roman" w:hAnsi="Times New Roman" w:cs="Times New Roman"/>
          <w:sz w:val="24"/>
          <w:szCs w:val="24"/>
        </w:rPr>
        <w:t>Fleming</w:t>
      </w:r>
      <w:proofErr w:type="spellEnd"/>
      <w:r w:rsidR="00345902" w:rsidRPr="003063CE">
        <w:rPr>
          <w:rFonts w:ascii="Times New Roman" w:hAnsi="Times New Roman" w:cs="Times New Roman"/>
          <w:sz w:val="24"/>
          <w:szCs w:val="24"/>
        </w:rPr>
        <w:t xml:space="preserve"> (1989)’</w:t>
      </w:r>
      <w:r w:rsidR="00227731" w:rsidRPr="003063CE">
        <w:rPr>
          <w:rFonts w:ascii="Times New Roman" w:hAnsi="Times New Roman" w:cs="Times New Roman"/>
          <w:sz w:val="24"/>
          <w:szCs w:val="24"/>
        </w:rPr>
        <w:t xml:space="preserve">in deneysel yolla geliştirdiği </w:t>
      </w:r>
      <w:proofErr w:type="spellStart"/>
      <w:r w:rsidR="00345902" w:rsidRPr="003063CE">
        <w:rPr>
          <w:rFonts w:ascii="Times New Roman" w:hAnsi="Times New Roman" w:cs="Times New Roman"/>
          <w:i/>
          <w:sz w:val="24"/>
          <w:szCs w:val="24"/>
        </w:rPr>
        <w:t>View</w:t>
      </w:r>
      <w:proofErr w:type="spellEnd"/>
      <w:r w:rsidR="00345902" w:rsidRPr="003063CE">
        <w:rPr>
          <w:rFonts w:ascii="Times New Roman" w:hAnsi="Times New Roman" w:cs="Times New Roman"/>
          <w:i/>
          <w:sz w:val="24"/>
          <w:szCs w:val="24"/>
        </w:rPr>
        <w:t xml:space="preserve"> of </w:t>
      </w:r>
      <w:proofErr w:type="spellStart"/>
      <w:r w:rsidR="00345902" w:rsidRPr="003063CE">
        <w:rPr>
          <w:rFonts w:ascii="Times New Roman" w:hAnsi="Times New Roman" w:cs="Times New Roman"/>
          <w:i/>
          <w:sz w:val="24"/>
          <w:szCs w:val="24"/>
        </w:rPr>
        <w:t>S</w:t>
      </w:r>
      <w:r w:rsidR="00227731" w:rsidRPr="003063CE">
        <w:rPr>
          <w:rFonts w:ascii="Times New Roman" w:hAnsi="Times New Roman" w:cs="Times New Roman"/>
          <w:i/>
          <w:sz w:val="24"/>
          <w:szCs w:val="24"/>
        </w:rPr>
        <w:t>cience</w:t>
      </w:r>
      <w:proofErr w:type="spellEnd"/>
      <w:r w:rsidR="00227731" w:rsidRPr="003063CE">
        <w:rPr>
          <w:rFonts w:ascii="Times New Roman" w:hAnsi="Times New Roman" w:cs="Times New Roman"/>
          <w:i/>
          <w:sz w:val="24"/>
          <w:szCs w:val="24"/>
        </w:rPr>
        <w:t xml:space="preserve">, </w:t>
      </w:r>
      <w:proofErr w:type="spellStart"/>
      <w:r w:rsidR="00227731" w:rsidRPr="003063CE">
        <w:rPr>
          <w:rFonts w:ascii="Times New Roman" w:hAnsi="Times New Roman" w:cs="Times New Roman"/>
          <w:i/>
          <w:sz w:val="24"/>
          <w:szCs w:val="24"/>
        </w:rPr>
        <w:t>Technology</w:t>
      </w:r>
      <w:proofErr w:type="spellEnd"/>
      <w:r w:rsidR="00227731" w:rsidRPr="003063CE">
        <w:rPr>
          <w:rFonts w:ascii="Times New Roman" w:hAnsi="Times New Roman" w:cs="Times New Roman"/>
          <w:i/>
          <w:sz w:val="24"/>
          <w:szCs w:val="24"/>
        </w:rPr>
        <w:t xml:space="preserve">, </w:t>
      </w:r>
      <w:proofErr w:type="spellStart"/>
      <w:r w:rsidR="00227731" w:rsidRPr="003063CE">
        <w:rPr>
          <w:rFonts w:ascii="Times New Roman" w:hAnsi="Times New Roman" w:cs="Times New Roman"/>
          <w:i/>
          <w:sz w:val="24"/>
          <w:szCs w:val="24"/>
        </w:rPr>
        <w:t>and</w:t>
      </w:r>
      <w:proofErr w:type="spellEnd"/>
      <w:r w:rsidR="00227731" w:rsidRPr="003063CE">
        <w:rPr>
          <w:rFonts w:ascii="Times New Roman" w:hAnsi="Times New Roman" w:cs="Times New Roman"/>
          <w:i/>
          <w:sz w:val="24"/>
          <w:szCs w:val="24"/>
        </w:rPr>
        <w:t xml:space="preserve"> </w:t>
      </w:r>
      <w:proofErr w:type="spellStart"/>
      <w:r w:rsidR="00227731" w:rsidRPr="003063CE">
        <w:rPr>
          <w:rFonts w:ascii="Times New Roman" w:hAnsi="Times New Roman" w:cs="Times New Roman"/>
          <w:i/>
          <w:sz w:val="24"/>
          <w:szCs w:val="24"/>
        </w:rPr>
        <w:t>Society</w:t>
      </w:r>
      <w:proofErr w:type="spellEnd"/>
      <w:r w:rsidR="00345902" w:rsidRPr="003063CE">
        <w:rPr>
          <w:rFonts w:ascii="Times New Roman" w:hAnsi="Times New Roman" w:cs="Times New Roman"/>
          <w:sz w:val="24"/>
          <w:szCs w:val="24"/>
        </w:rPr>
        <w:t xml:space="preserve"> anketindeki maddelerden seçilip Türkçe ’ye uyarlanarak geliştirilmiş 18 çoktan seçmeli sorudan oluşmaktadır. Çoktan seçmeli maddeler anketi geliştiren araştırmacılar tarafından öğrencilere sorulmuş olan sorulara verdikleri </w:t>
      </w:r>
      <w:r w:rsidR="00345902" w:rsidRPr="003063CE">
        <w:rPr>
          <w:rFonts w:ascii="Times New Roman" w:hAnsi="Times New Roman" w:cs="Times New Roman"/>
          <w:sz w:val="24"/>
          <w:szCs w:val="24"/>
        </w:rPr>
        <w:lastRenderedPageBreak/>
        <w:t>cevaplardan oluşma</w:t>
      </w:r>
      <w:r w:rsidR="00227731" w:rsidRPr="003063CE">
        <w:rPr>
          <w:rFonts w:ascii="Times New Roman" w:hAnsi="Times New Roman" w:cs="Times New Roman"/>
          <w:sz w:val="24"/>
          <w:szCs w:val="24"/>
        </w:rPr>
        <w:t xml:space="preserve">kta ve bilimin doğası hakkında </w:t>
      </w:r>
      <w:r w:rsidR="00345902" w:rsidRPr="003063CE">
        <w:rPr>
          <w:rFonts w:ascii="Times New Roman" w:hAnsi="Times New Roman" w:cs="Times New Roman"/>
          <w:i/>
          <w:sz w:val="24"/>
          <w:szCs w:val="24"/>
        </w:rPr>
        <w:t>gerçekçi</w:t>
      </w:r>
      <w:r w:rsidR="00227731" w:rsidRPr="003063CE">
        <w:rPr>
          <w:rFonts w:ascii="Times New Roman" w:hAnsi="Times New Roman" w:cs="Times New Roman"/>
          <w:sz w:val="24"/>
          <w:szCs w:val="24"/>
        </w:rPr>
        <w:t xml:space="preserve"> görüşten başlayarak </w:t>
      </w:r>
      <w:r w:rsidR="00345902" w:rsidRPr="003063CE">
        <w:rPr>
          <w:rFonts w:ascii="Times New Roman" w:hAnsi="Times New Roman" w:cs="Times New Roman"/>
          <w:i/>
          <w:sz w:val="24"/>
          <w:szCs w:val="24"/>
        </w:rPr>
        <w:t>yetersi</w:t>
      </w:r>
      <w:r w:rsidR="00227731" w:rsidRPr="003063CE">
        <w:rPr>
          <w:rFonts w:ascii="Times New Roman" w:hAnsi="Times New Roman" w:cs="Times New Roman"/>
          <w:i/>
          <w:sz w:val="24"/>
          <w:szCs w:val="24"/>
        </w:rPr>
        <w:t>z</w:t>
      </w:r>
      <w:r w:rsidR="00345902" w:rsidRPr="003063CE">
        <w:rPr>
          <w:rFonts w:ascii="Times New Roman" w:hAnsi="Times New Roman" w:cs="Times New Roman"/>
          <w:sz w:val="24"/>
          <w:szCs w:val="24"/>
        </w:rPr>
        <w:t xml:space="preserve"> görüşe kadar seçenekler i</w:t>
      </w:r>
      <w:r w:rsidR="00227731" w:rsidRPr="003063CE">
        <w:rPr>
          <w:rFonts w:ascii="Times New Roman" w:hAnsi="Times New Roman" w:cs="Times New Roman"/>
          <w:sz w:val="24"/>
          <w:szCs w:val="24"/>
        </w:rPr>
        <w:t xml:space="preserve">çermektedir. Soru maddelerinin </w:t>
      </w:r>
      <w:r w:rsidR="00227731" w:rsidRPr="003063CE">
        <w:rPr>
          <w:rFonts w:ascii="Times New Roman" w:hAnsi="Times New Roman" w:cs="Times New Roman"/>
          <w:i/>
          <w:sz w:val="24"/>
          <w:szCs w:val="24"/>
        </w:rPr>
        <w:t>gerçekçi</w:t>
      </w:r>
      <w:r w:rsidR="00227731" w:rsidRPr="003063CE">
        <w:rPr>
          <w:rFonts w:ascii="Times New Roman" w:hAnsi="Times New Roman" w:cs="Times New Roman"/>
          <w:sz w:val="24"/>
          <w:szCs w:val="24"/>
        </w:rPr>
        <w:t xml:space="preserve">, </w:t>
      </w:r>
      <w:r w:rsidR="00227731" w:rsidRPr="003063CE">
        <w:rPr>
          <w:rFonts w:ascii="Times New Roman" w:hAnsi="Times New Roman" w:cs="Times New Roman"/>
          <w:i/>
          <w:sz w:val="24"/>
          <w:szCs w:val="24"/>
        </w:rPr>
        <w:t>kabul edilebilir</w:t>
      </w:r>
      <w:r w:rsidR="00227731" w:rsidRPr="003063CE">
        <w:rPr>
          <w:rFonts w:ascii="Times New Roman" w:hAnsi="Times New Roman" w:cs="Times New Roman"/>
          <w:sz w:val="24"/>
          <w:szCs w:val="24"/>
        </w:rPr>
        <w:t xml:space="preserve"> ve </w:t>
      </w:r>
      <w:r w:rsidR="00227731" w:rsidRPr="003063CE">
        <w:rPr>
          <w:rFonts w:ascii="Times New Roman" w:hAnsi="Times New Roman" w:cs="Times New Roman"/>
          <w:i/>
          <w:sz w:val="24"/>
          <w:szCs w:val="24"/>
        </w:rPr>
        <w:t>yetersiz</w:t>
      </w:r>
      <w:r w:rsidR="00345902" w:rsidRPr="003063CE">
        <w:rPr>
          <w:rFonts w:ascii="Times New Roman" w:hAnsi="Times New Roman" w:cs="Times New Roman"/>
          <w:sz w:val="24"/>
          <w:szCs w:val="24"/>
        </w:rPr>
        <w:t xml:space="preserve"> olarak gruplandırılması Bradford, </w:t>
      </w:r>
      <w:proofErr w:type="spellStart"/>
      <w:r w:rsidR="00345902" w:rsidRPr="003063CE">
        <w:rPr>
          <w:rFonts w:ascii="Times New Roman" w:hAnsi="Times New Roman" w:cs="Times New Roman"/>
          <w:sz w:val="24"/>
          <w:szCs w:val="24"/>
        </w:rPr>
        <w:t>Rubba</w:t>
      </w:r>
      <w:proofErr w:type="spellEnd"/>
      <w:r w:rsidR="00345902" w:rsidRPr="003063CE">
        <w:rPr>
          <w:rFonts w:ascii="Times New Roman" w:hAnsi="Times New Roman" w:cs="Times New Roman"/>
          <w:sz w:val="24"/>
          <w:szCs w:val="24"/>
        </w:rPr>
        <w:t xml:space="preserve"> ve </w:t>
      </w:r>
      <w:proofErr w:type="spellStart"/>
      <w:r w:rsidR="00345902" w:rsidRPr="003063CE">
        <w:rPr>
          <w:rFonts w:ascii="Times New Roman" w:hAnsi="Times New Roman" w:cs="Times New Roman"/>
          <w:sz w:val="24"/>
          <w:szCs w:val="24"/>
        </w:rPr>
        <w:t>Harkness</w:t>
      </w:r>
      <w:proofErr w:type="spellEnd"/>
      <w:r w:rsidR="00345902" w:rsidRPr="003063CE">
        <w:rPr>
          <w:rFonts w:ascii="Times New Roman" w:hAnsi="Times New Roman" w:cs="Times New Roman"/>
          <w:sz w:val="24"/>
          <w:szCs w:val="24"/>
        </w:rPr>
        <w:t xml:space="preserve"> (1995)’in çalışmalarında kullandıkları gruplandırma esas alınarak yapılmıştır. </w:t>
      </w:r>
      <w:r w:rsidR="00B86462" w:rsidRPr="003063CE">
        <w:rPr>
          <w:rFonts w:ascii="Times New Roman" w:hAnsi="Times New Roman" w:cs="Times New Roman"/>
          <w:sz w:val="24"/>
          <w:szCs w:val="24"/>
        </w:rPr>
        <w:t>Örnek verilecek olursa anketin ikinci sorusu bilim insanlarının karakteristik özellikleri ile ilgilidir. Bununla ilgili örnek soru aşağıdaki gibidir:</w:t>
      </w:r>
    </w:p>
    <w:p w14:paraId="383CE4A7"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“2. Başarılı bilim insanları çalışmalarında daima çok açık fikirli, mantıklı, önyargısız ve tarafsızdırlar. Bu kişisel özellikler bilimi en iyi şekilde uygulamak için gereklidir.”</w:t>
      </w:r>
    </w:p>
    <w:p w14:paraId="131CB0EA"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p>
    <w:p w14:paraId="4EBBB71B"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Lütfen seçenekleri A’dan İ’ye kadar okuyunuz ve size en uygun olan sadece bir seçeneği işaretleyiniz.</w:t>
      </w:r>
    </w:p>
    <w:p w14:paraId="126C6632"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Bana göre;</w:t>
      </w:r>
    </w:p>
    <w:p w14:paraId="63994868"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p>
    <w:p w14:paraId="0A7B991F"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Başarılı bilim insanları bu özellikleri taşırlar;</w:t>
      </w:r>
    </w:p>
    <w:p w14:paraId="42ADFDD9"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A. Aksi halde bilim kötüye gidecektir.</w:t>
      </w:r>
    </w:p>
    <w:p w14:paraId="27F04187"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B. Çünkü bu özellikleri ne kadar fazla taşırsanız, bilimi o kadar iyi yaparsınız.</w:t>
      </w:r>
    </w:p>
    <w:p w14:paraId="470EADC3"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 xml:space="preserve">C. Bu özellikler yeterli değildir. Başarılı bilim insanlarının hayal gücü, </w:t>
      </w:r>
      <w:proofErr w:type="gramStart"/>
      <w:r w:rsidRPr="003063CE">
        <w:rPr>
          <w:rFonts w:ascii="Times New Roman" w:hAnsi="Times New Roman" w:cs="Times New Roman"/>
          <w:sz w:val="20"/>
          <w:szCs w:val="24"/>
        </w:rPr>
        <w:t>zeka</w:t>
      </w:r>
      <w:proofErr w:type="gramEnd"/>
      <w:r w:rsidRPr="003063CE">
        <w:rPr>
          <w:rFonts w:ascii="Times New Roman" w:hAnsi="Times New Roman" w:cs="Times New Roman"/>
          <w:sz w:val="20"/>
          <w:szCs w:val="24"/>
        </w:rPr>
        <w:t xml:space="preserve"> ve dürüstlük gibi diğer kişisel özelliklere de sahip olmaları gerekir.</w:t>
      </w:r>
    </w:p>
    <w:p w14:paraId="192CE3E4"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p>
    <w:p w14:paraId="6A2F5155"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Başarılı bilim insanlarının bu kişisel özelliklere sahip olması şart değildir;</w:t>
      </w:r>
    </w:p>
    <w:p w14:paraId="345009DD"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D. Çünkü bazen en iyi bilim insanları, çalışmalarında sübjektif, önyargılı ve yeni fikirlere açık olmayabilirler.</w:t>
      </w:r>
    </w:p>
    <w:p w14:paraId="7D9730E8"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E. Çünkü bu kişisel olarak bilim insanlarına bağlıdır. Bazıları çalışmalarında daima açık fikirli, tarafsız iken bazıları dar görüşlü ve taraflıdır.</w:t>
      </w:r>
    </w:p>
    <w:p w14:paraId="2C3C3B61"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F. Bilimde başarılı olmak için, bilim insanlarının bu kişisel özelliklere sahip olması şart değildir.</w:t>
      </w:r>
    </w:p>
    <w:p w14:paraId="1DBEBEE6"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p>
    <w:p w14:paraId="39AE3C0C"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G. Anlamadım</w:t>
      </w:r>
    </w:p>
    <w:p w14:paraId="6C425E91"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H. Bir seçim yapmak için yeterli bilgiye sahip değilim</w:t>
      </w:r>
    </w:p>
    <w:p w14:paraId="4932C215"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İ. Seçeneklerin hiçbiri kişisel görüşlerimi yansıtmıyor.</w:t>
      </w:r>
    </w:p>
    <w:p w14:paraId="3B4C7E90" w14:textId="77777777" w:rsidR="002D0104" w:rsidRPr="003063CE" w:rsidRDefault="002D0104" w:rsidP="00B86462">
      <w:pPr>
        <w:spacing w:after="0" w:line="240" w:lineRule="auto"/>
        <w:ind w:left="709" w:hanging="1"/>
        <w:jc w:val="both"/>
        <w:rPr>
          <w:rFonts w:ascii="Times New Roman" w:hAnsi="Times New Roman" w:cs="Times New Roman"/>
          <w:sz w:val="20"/>
          <w:szCs w:val="24"/>
        </w:rPr>
      </w:pPr>
    </w:p>
    <w:p w14:paraId="00A0397A" w14:textId="77777777" w:rsidR="002D0104" w:rsidRPr="003063CE" w:rsidRDefault="002D0104"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(A, E veya F seçeneğini seçen öğrenciler yetersiz görüş belirtmiş olur)</w:t>
      </w:r>
    </w:p>
    <w:p w14:paraId="1DC9A4A9" w14:textId="77777777" w:rsidR="002D0104" w:rsidRPr="003063CE" w:rsidRDefault="002D0104"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(D seçeneğini seçen öğrenciler kabul edilebilir görüş belirtmiş olur)</w:t>
      </w:r>
    </w:p>
    <w:p w14:paraId="5BBEA8BB" w14:textId="77777777" w:rsidR="002D0104" w:rsidRPr="003063CE" w:rsidRDefault="002D0104"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(B veya C seçeneğini seçen öğrenciler gerçekçi görüş belirtmiş olur)</w:t>
      </w:r>
    </w:p>
    <w:p w14:paraId="3C5C0243" w14:textId="77777777" w:rsidR="002D0104" w:rsidRPr="003063CE" w:rsidRDefault="002D0104" w:rsidP="00B86462">
      <w:pPr>
        <w:spacing w:after="0" w:line="240" w:lineRule="auto"/>
        <w:ind w:left="709" w:hanging="1"/>
        <w:jc w:val="both"/>
        <w:rPr>
          <w:rFonts w:ascii="Times New Roman" w:hAnsi="Times New Roman" w:cs="Times New Roman"/>
          <w:sz w:val="20"/>
          <w:szCs w:val="24"/>
        </w:rPr>
      </w:pPr>
      <w:r w:rsidRPr="003063CE">
        <w:rPr>
          <w:rFonts w:ascii="Times New Roman" w:hAnsi="Times New Roman" w:cs="Times New Roman"/>
          <w:sz w:val="20"/>
          <w:szCs w:val="24"/>
        </w:rPr>
        <w:t>(G, H ve İ seçeneğinden birini seçen öğrenci hiç görüş belirtmemiş olur)</w:t>
      </w:r>
    </w:p>
    <w:p w14:paraId="30CF8AEC" w14:textId="77777777" w:rsidR="00B86462" w:rsidRPr="003063CE" w:rsidRDefault="00B86462" w:rsidP="00B86462">
      <w:pPr>
        <w:spacing w:after="0" w:line="240" w:lineRule="auto"/>
        <w:ind w:left="709" w:hanging="1"/>
        <w:jc w:val="both"/>
        <w:rPr>
          <w:rFonts w:ascii="Times New Roman" w:hAnsi="Times New Roman" w:cs="Times New Roman"/>
          <w:sz w:val="20"/>
          <w:szCs w:val="24"/>
        </w:rPr>
      </w:pPr>
    </w:p>
    <w:p w14:paraId="25115D9F" w14:textId="77777777" w:rsidR="00345902" w:rsidRPr="003063CE" w:rsidRDefault="0034590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Katılımcılar bu maddelerden birini seçerek bilimin doğası hakkındaki görüşlerini yansıtmış olmaktadırlar. Anket maddelerinin gruplandırılması yapıldıktan sonra analiz aşamasında her bir gruba puan verilmiş ve veriler sayısal veri</w:t>
      </w:r>
      <w:r w:rsidR="00227731" w:rsidRPr="003063CE">
        <w:rPr>
          <w:rFonts w:ascii="Times New Roman" w:hAnsi="Times New Roman" w:cs="Times New Roman"/>
          <w:sz w:val="24"/>
          <w:szCs w:val="24"/>
        </w:rPr>
        <w:t xml:space="preserve">ye dönüştürülmüştür. Buna göre </w:t>
      </w:r>
      <w:r w:rsidRPr="003063CE">
        <w:rPr>
          <w:rFonts w:ascii="Times New Roman" w:hAnsi="Times New Roman" w:cs="Times New Roman"/>
          <w:i/>
          <w:sz w:val="24"/>
          <w:szCs w:val="24"/>
        </w:rPr>
        <w:t>gerçekçi</w:t>
      </w:r>
      <w:r w:rsidRPr="003063CE">
        <w:rPr>
          <w:rFonts w:ascii="Times New Roman" w:hAnsi="Times New Roman" w:cs="Times New Roman"/>
          <w:sz w:val="24"/>
          <w:szCs w:val="24"/>
        </w:rPr>
        <w:t xml:space="preserve"> görüş </w:t>
      </w:r>
      <w:r w:rsidR="00227731" w:rsidRPr="003063CE">
        <w:rPr>
          <w:rFonts w:ascii="Times New Roman" w:hAnsi="Times New Roman" w:cs="Times New Roman"/>
          <w:sz w:val="24"/>
          <w:szCs w:val="24"/>
        </w:rPr>
        <w:t xml:space="preserve">belirtenlere </w:t>
      </w:r>
      <w:r w:rsidR="00227731" w:rsidRPr="003063CE">
        <w:rPr>
          <w:rFonts w:ascii="Times New Roman" w:hAnsi="Times New Roman" w:cs="Times New Roman"/>
          <w:i/>
          <w:sz w:val="24"/>
          <w:szCs w:val="24"/>
        </w:rPr>
        <w:t xml:space="preserve">3 </w:t>
      </w:r>
      <w:r w:rsidR="00227731" w:rsidRPr="003063CE">
        <w:rPr>
          <w:rFonts w:ascii="Times New Roman" w:hAnsi="Times New Roman" w:cs="Times New Roman"/>
          <w:sz w:val="24"/>
          <w:szCs w:val="24"/>
        </w:rPr>
        <w:t xml:space="preserve">puan, </w:t>
      </w:r>
      <w:r w:rsidR="00227731" w:rsidRPr="003063CE">
        <w:rPr>
          <w:rFonts w:ascii="Times New Roman" w:hAnsi="Times New Roman" w:cs="Times New Roman"/>
          <w:i/>
          <w:sz w:val="24"/>
          <w:szCs w:val="24"/>
        </w:rPr>
        <w:t>kabul edilebilir</w:t>
      </w:r>
      <w:r w:rsidR="00227731" w:rsidRPr="003063CE">
        <w:rPr>
          <w:rFonts w:ascii="Times New Roman" w:hAnsi="Times New Roman" w:cs="Times New Roman"/>
          <w:sz w:val="24"/>
          <w:szCs w:val="24"/>
        </w:rPr>
        <w:t xml:space="preserve"> görüş belirtenlere </w:t>
      </w:r>
      <w:r w:rsidR="00227731" w:rsidRPr="003063CE">
        <w:rPr>
          <w:rFonts w:ascii="Times New Roman" w:hAnsi="Times New Roman" w:cs="Times New Roman"/>
          <w:i/>
          <w:sz w:val="24"/>
          <w:szCs w:val="24"/>
        </w:rPr>
        <w:t>2</w:t>
      </w:r>
      <w:r w:rsidR="00227731" w:rsidRPr="003063CE">
        <w:rPr>
          <w:rFonts w:ascii="Times New Roman" w:hAnsi="Times New Roman" w:cs="Times New Roman"/>
          <w:sz w:val="24"/>
          <w:szCs w:val="24"/>
        </w:rPr>
        <w:t xml:space="preserve"> puan ve </w:t>
      </w:r>
      <w:r w:rsidR="00227731" w:rsidRPr="003063CE">
        <w:rPr>
          <w:rFonts w:ascii="Times New Roman" w:hAnsi="Times New Roman" w:cs="Times New Roman"/>
          <w:i/>
          <w:sz w:val="24"/>
          <w:szCs w:val="24"/>
        </w:rPr>
        <w:t>yetersiz</w:t>
      </w:r>
      <w:r w:rsidRPr="003063CE">
        <w:rPr>
          <w:rFonts w:ascii="Times New Roman" w:hAnsi="Times New Roman" w:cs="Times New Roman"/>
          <w:sz w:val="24"/>
          <w:szCs w:val="24"/>
        </w:rPr>
        <w:t xml:space="preserve"> görüş belirtenlere ise </w:t>
      </w:r>
      <w:r w:rsidRPr="003063CE">
        <w:rPr>
          <w:rFonts w:ascii="Times New Roman" w:hAnsi="Times New Roman" w:cs="Times New Roman"/>
          <w:i/>
          <w:sz w:val="24"/>
          <w:szCs w:val="24"/>
        </w:rPr>
        <w:t>1</w:t>
      </w:r>
      <w:r w:rsidRPr="003063CE">
        <w:rPr>
          <w:rFonts w:ascii="Times New Roman" w:hAnsi="Times New Roman" w:cs="Times New Roman"/>
          <w:sz w:val="24"/>
          <w:szCs w:val="24"/>
        </w:rPr>
        <w:t xml:space="preserve"> puan verilmiştir. Ancak hiçbir görüş belirtmemiş ya da yanlış görüş belirtmiş olanlara </w:t>
      </w:r>
      <w:r w:rsidRPr="003063CE">
        <w:rPr>
          <w:rFonts w:ascii="Times New Roman" w:hAnsi="Times New Roman" w:cs="Times New Roman"/>
          <w:i/>
          <w:sz w:val="24"/>
          <w:szCs w:val="24"/>
        </w:rPr>
        <w:t>0</w:t>
      </w:r>
      <w:r w:rsidRPr="003063CE">
        <w:rPr>
          <w:rFonts w:ascii="Times New Roman" w:hAnsi="Times New Roman" w:cs="Times New Roman"/>
          <w:sz w:val="24"/>
          <w:szCs w:val="24"/>
        </w:rPr>
        <w:t xml:space="preserve"> puan verilmiştir. Buna göre anketten alınan puan öğretmen adaylarının bilimin doğası hakkındaki görüşlerinin bir derecesi olarak kabul edilmiştir. Yani puanı yüksek olan öğretmen adayı bilimin doğası hakkında daha gerçekçi bir görüşe sahiptir. </w:t>
      </w:r>
      <w:r w:rsidRPr="003063CE">
        <w:rPr>
          <w:rFonts w:ascii="Times New Roman" w:hAnsi="Times New Roman" w:cs="Times New Roman"/>
          <w:sz w:val="24"/>
          <w:szCs w:val="24"/>
        </w:rPr>
        <w:lastRenderedPageBreak/>
        <w:t>Aksine düşük puan alanlar ise yetersiz görüşe sahip olan öğretmen adayları</w:t>
      </w:r>
      <w:r w:rsidR="00014F80" w:rsidRPr="003063CE">
        <w:rPr>
          <w:rFonts w:ascii="Times New Roman" w:hAnsi="Times New Roman" w:cs="Times New Roman"/>
          <w:sz w:val="24"/>
          <w:szCs w:val="24"/>
        </w:rPr>
        <w:t xml:space="preserve">dır. Anketin </w:t>
      </w:r>
      <w:proofErr w:type="spellStart"/>
      <w:r w:rsidR="00014F80" w:rsidRPr="003063CE">
        <w:rPr>
          <w:rFonts w:ascii="Times New Roman" w:hAnsi="Times New Roman" w:cs="Times New Roman"/>
          <w:sz w:val="24"/>
          <w:szCs w:val="24"/>
        </w:rPr>
        <w:t>Cronbach</w:t>
      </w:r>
      <w:proofErr w:type="spellEnd"/>
      <w:r w:rsidR="00014F80" w:rsidRPr="003063CE">
        <w:rPr>
          <w:rFonts w:ascii="Times New Roman" w:hAnsi="Times New Roman" w:cs="Times New Roman"/>
          <w:sz w:val="24"/>
          <w:szCs w:val="24"/>
        </w:rPr>
        <w:t xml:space="preserve"> A</w:t>
      </w:r>
      <w:r w:rsidR="009B5562" w:rsidRPr="003063CE">
        <w:rPr>
          <w:rFonts w:ascii="Times New Roman" w:hAnsi="Times New Roman" w:cs="Times New Roman"/>
          <w:sz w:val="24"/>
          <w:szCs w:val="24"/>
        </w:rPr>
        <w:t>lf</w:t>
      </w:r>
      <w:r w:rsidRPr="003063CE">
        <w:rPr>
          <w:rFonts w:ascii="Times New Roman" w:hAnsi="Times New Roman" w:cs="Times New Roman"/>
          <w:sz w:val="24"/>
          <w:szCs w:val="24"/>
        </w:rPr>
        <w:t xml:space="preserve">a güvenirlik katsayısı </w:t>
      </w:r>
      <w:r w:rsidR="00511F19" w:rsidRPr="003063CE">
        <w:rPr>
          <w:rFonts w:ascii="Times New Roman" w:hAnsi="Times New Roman" w:cs="Times New Roman"/>
          <w:sz w:val="24"/>
          <w:szCs w:val="24"/>
        </w:rPr>
        <w:t>0</w:t>
      </w:r>
      <w:r w:rsidRPr="003063CE">
        <w:rPr>
          <w:rFonts w:ascii="Times New Roman" w:hAnsi="Times New Roman" w:cs="Times New Roman"/>
          <w:sz w:val="24"/>
          <w:szCs w:val="24"/>
        </w:rPr>
        <w:t>,53 olarak hesaplanmıştır. Güvenirlik katsayısının düşük çıkmasının nedeni</w:t>
      </w:r>
      <w:r w:rsidR="00511F19" w:rsidRPr="003063CE">
        <w:rPr>
          <w:rFonts w:ascii="Times New Roman" w:hAnsi="Times New Roman" w:cs="Times New Roman"/>
          <w:sz w:val="24"/>
          <w:szCs w:val="24"/>
        </w:rPr>
        <w:t xml:space="preserve"> öğrenci puanlarının belli bir aralıkta yığılmış olmasından </w:t>
      </w:r>
      <w:r w:rsidR="00FF1BC5" w:rsidRPr="003063CE">
        <w:rPr>
          <w:rFonts w:ascii="Times New Roman" w:hAnsi="Times New Roman" w:cs="Times New Roman"/>
          <w:sz w:val="24"/>
          <w:szCs w:val="24"/>
        </w:rPr>
        <w:t xml:space="preserve">(grup homojenliği) </w:t>
      </w:r>
      <w:r w:rsidR="00511F19" w:rsidRPr="003063CE">
        <w:rPr>
          <w:rFonts w:ascii="Times New Roman" w:hAnsi="Times New Roman" w:cs="Times New Roman"/>
          <w:sz w:val="24"/>
          <w:szCs w:val="24"/>
        </w:rPr>
        <w:t>kaynaklanmış olabilir</w:t>
      </w:r>
      <w:r w:rsidR="00FF1BC5" w:rsidRPr="003063CE">
        <w:rPr>
          <w:rFonts w:ascii="Times New Roman" w:hAnsi="Times New Roman" w:cs="Times New Roman"/>
          <w:sz w:val="24"/>
          <w:szCs w:val="24"/>
        </w:rPr>
        <w:t xml:space="preserve"> (</w:t>
      </w:r>
      <w:proofErr w:type="spellStart"/>
      <w:r w:rsidR="00FF1BC5" w:rsidRPr="003063CE">
        <w:rPr>
          <w:rFonts w:ascii="Times New Roman" w:hAnsi="Times New Roman" w:cs="Times New Roman"/>
          <w:sz w:val="24"/>
          <w:szCs w:val="24"/>
        </w:rPr>
        <w:t>Crocker</w:t>
      </w:r>
      <w:proofErr w:type="spellEnd"/>
      <w:r w:rsidR="00FF1BC5" w:rsidRPr="003063CE">
        <w:rPr>
          <w:rFonts w:ascii="Times New Roman" w:hAnsi="Times New Roman" w:cs="Times New Roman"/>
          <w:sz w:val="24"/>
          <w:szCs w:val="24"/>
        </w:rPr>
        <w:t xml:space="preserve"> ve </w:t>
      </w:r>
      <w:proofErr w:type="spellStart"/>
      <w:r w:rsidR="00FF1BC5" w:rsidRPr="003063CE">
        <w:rPr>
          <w:rFonts w:ascii="Times New Roman" w:hAnsi="Times New Roman" w:cs="Times New Roman"/>
          <w:sz w:val="24"/>
          <w:szCs w:val="24"/>
        </w:rPr>
        <w:t>Algina</w:t>
      </w:r>
      <w:proofErr w:type="spellEnd"/>
      <w:r w:rsidR="00FF1BC5" w:rsidRPr="003063CE">
        <w:rPr>
          <w:rFonts w:ascii="Times New Roman" w:hAnsi="Times New Roman" w:cs="Times New Roman"/>
          <w:sz w:val="24"/>
          <w:szCs w:val="24"/>
        </w:rPr>
        <w:t>, 1986, s.143)</w:t>
      </w:r>
      <w:r w:rsidRPr="003063CE">
        <w:rPr>
          <w:rFonts w:ascii="Times New Roman" w:hAnsi="Times New Roman" w:cs="Times New Roman"/>
          <w:sz w:val="24"/>
          <w:szCs w:val="24"/>
        </w:rPr>
        <w:t>.</w:t>
      </w:r>
      <w:r w:rsidR="001807A0" w:rsidRPr="003063CE">
        <w:rPr>
          <w:rFonts w:ascii="Times New Roman" w:hAnsi="Times New Roman" w:cs="Times New Roman"/>
          <w:sz w:val="24"/>
          <w:szCs w:val="24"/>
        </w:rPr>
        <w:t xml:space="preserve"> Zira BDGA puanlarının neredeyse %70’i 60 – 75 puan aralığındadır. </w:t>
      </w:r>
      <w:r w:rsidRPr="003063CE">
        <w:rPr>
          <w:rFonts w:ascii="Times New Roman" w:hAnsi="Times New Roman" w:cs="Times New Roman"/>
          <w:sz w:val="24"/>
          <w:szCs w:val="24"/>
        </w:rPr>
        <w:t xml:space="preserve">Bu ankette bilimin doğasının alt boyutlarından bilimin tanımı (1 soru), bilim insanının karakteristik özellikleri (4 soru), bilimsel bilginin sosyal yapısı (5 soru) ve bilimsel bilginin karakteristik özellikleri (8 soru) hakkında öğretmen adaylarının görüşleri alınmıştır. </w:t>
      </w:r>
    </w:p>
    <w:p w14:paraId="26416718" w14:textId="77777777" w:rsidR="002174C4" w:rsidRPr="003063CE" w:rsidRDefault="005D6708"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b/>
          <w:sz w:val="24"/>
          <w:szCs w:val="24"/>
        </w:rPr>
        <w:t>Basit elektrik d</w:t>
      </w:r>
      <w:r w:rsidR="00B30B14" w:rsidRPr="003063CE">
        <w:rPr>
          <w:rFonts w:ascii="Times New Roman" w:hAnsi="Times New Roman" w:cs="Times New Roman"/>
          <w:b/>
          <w:sz w:val="24"/>
          <w:szCs w:val="24"/>
        </w:rPr>
        <w:t xml:space="preserve">evreleri </w:t>
      </w:r>
      <w:r w:rsidRPr="003063CE">
        <w:rPr>
          <w:rFonts w:ascii="Times New Roman" w:hAnsi="Times New Roman" w:cs="Times New Roman"/>
          <w:b/>
          <w:sz w:val="24"/>
          <w:szCs w:val="24"/>
        </w:rPr>
        <w:t>tanı t</w:t>
      </w:r>
      <w:r w:rsidR="00B30B14" w:rsidRPr="003063CE">
        <w:rPr>
          <w:rFonts w:ascii="Times New Roman" w:hAnsi="Times New Roman" w:cs="Times New Roman"/>
          <w:b/>
          <w:sz w:val="24"/>
          <w:szCs w:val="24"/>
        </w:rPr>
        <w:t>esti (BEDTT)</w:t>
      </w:r>
      <w:r w:rsidR="003500EE" w:rsidRPr="003063CE">
        <w:rPr>
          <w:rFonts w:ascii="Times New Roman" w:hAnsi="Times New Roman" w:cs="Times New Roman"/>
          <w:b/>
          <w:sz w:val="24"/>
          <w:szCs w:val="24"/>
        </w:rPr>
        <w:t>.</w:t>
      </w:r>
      <w:r w:rsidR="00B30B14" w:rsidRPr="003063CE">
        <w:rPr>
          <w:rFonts w:ascii="Times New Roman" w:hAnsi="Times New Roman" w:cs="Times New Roman"/>
          <w:sz w:val="24"/>
          <w:szCs w:val="24"/>
        </w:rPr>
        <w:t xml:space="preserve">Bu test fen bilimleri öğretmen adaylarının basit elektrik devreleri ile ilgili kavram yanılgılarını belirlemek ve bu konudaki kavramsal başarılarını ölçmek amacıyla kullanılmıştır. </w:t>
      </w:r>
      <w:proofErr w:type="spellStart"/>
      <w:r w:rsidR="00B30B14" w:rsidRPr="003063CE">
        <w:rPr>
          <w:rFonts w:ascii="Times New Roman" w:hAnsi="Times New Roman" w:cs="Times New Roman"/>
          <w:sz w:val="24"/>
          <w:szCs w:val="24"/>
        </w:rPr>
        <w:t>Peşman</w:t>
      </w:r>
      <w:proofErr w:type="spellEnd"/>
      <w:r w:rsidR="00B30B14" w:rsidRPr="003063CE">
        <w:rPr>
          <w:rFonts w:ascii="Times New Roman" w:hAnsi="Times New Roman" w:cs="Times New Roman"/>
          <w:sz w:val="24"/>
          <w:szCs w:val="24"/>
        </w:rPr>
        <w:t xml:space="preserve"> (2005) tarafından geliştirilen bu test 12 </w:t>
      </w:r>
      <w:r w:rsidR="00211B53" w:rsidRPr="003063CE">
        <w:rPr>
          <w:rFonts w:ascii="Times New Roman" w:hAnsi="Times New Roman" w:cs="Times New Roman"/>
          <w:sz w:val="24"/>
          <w:szCs w:val="24"/>
        </w:rPr>
        <w:t xml:space="preserve">adet üç aşamalı </w:t>
      </w:r>
      <w:r w:rsidR="00B30B14" w:rsidRPr="003063CE">
        <w:rPr>
          <w:rFonts w:ascii="Times New Roman" w:hAnsi="Times New Roman" w:cs="Times New Roman"/>
          <w:sz w:val="24"/>
          <w:szCs w:val="24"/>
        </w:rPr>
        <w:t>soru içermektedir</w:t>
      </w:r>
      <w:r w:rsidR="00211B53" w:rsidRPr="003063CE">
        <w:rPr>
          <w:rFonts w:ascii="Times New Roman" w:hAnsi="Times New Roman" w:cs="Times New Roman"/>
          <w:sz w:val="24"/>
          <w:szCs w:val="24"/>
        </w:rPr>
        <w:t xml:space="preserve"> (Üç Aşamalı Test). İlk aşamada</w:t>
      </w:r>
      <w:r w:rsidR="00B30B14" w:rsidRPr="003063CE">
        <w:rPr>
          <w:rFonts w:ascii="Times New Roman" w:hAnsi="Times New Roman" w:cs="Times New Roman"/>
          <w:sz w:val="24"/>
          <w:szCs w:val="24"/>
        </w:rPr>
        <w:t xml:space="preserve"> çokta</w:t>
      </w:r>
      <w:r w:rsidR="00211B53" w:rsidRPr="003063CE">
        <w:rPr>
          <w:rFonts w:ascii="Times New Roman" w:hAnsi="Times New Roman" w:cs="Times New Roman"/>
          <w:sz w:val="24"/>
          <w:szCs w:val="24"/>
        </w:rPr>
        <w:t>n seçmeli geleneksel bir soru, ikinci aşamada</w:t>
      </w:r>
      <w:r w:rsidR="00B30B14" w:rsidRPr="003063CE">
        <w:rPr>
          <w:rFonts w:ascii="Times New Roman" w:hAnsi="Times New Roman" w:cs="Times New Roman"/>
          <w:sz w:val="24"/>
          <w:szCs w:val="24"/>
        </w:rPr>
        <w:t xml:space="preserve"> birinci </w:t>
      </w:r>
      <w:r w:rsidR="00211B53" w:rsidRPr="003063CE">
        <w:rPr>
          <w:rFonts w:ascii="Times New Roman" w:hAnsi="Times New Roman" w:cs="Times New Roman"/>
          <w:sz w:val="24"/>
          <w:szCs w:val="24"/>
        </w:rPr>
        <w:t>aşamada verilen cevabın gerekçelerini sorgulayan bir soru, son aşamadaysa ilk iki aşamada</w:t>
      </w:r>
      <w:r w:rsidR="00B30B14" w:rsidRPr="003063CE">
        <w:rPr>
          <w:rFonts w:ascii="Times New Roman" w:hAnsi="Times New Roman" w:cs="Times New Roman"/>
          <w:sz w:val="24"/>
          <w:szCs w:val="24"/>
        </w:rPr>
        <w:t xml:space="preserve"> v</w:t>
      </w:r>
      <w:r w:rsidR="00211B53" w:rsidRPr="003063CE">
        <w:rPr>
          <w:rFonts w:ascii="Times New Roman" w:hAnsi="Times New Roman" w:cs="Times New Roman"/>
          <w:sz w:val="24"/>
          <w:szCs w:val="24"/>
        </w:rPr>
        <w:t>erilen cevaplardan dolayı</w:t>
      </w:r>
      <w:r w:rsidR="00B30B14" w:rsidRPr="003063CE">
        <w:rPr>
          <w:rFonts w:ascii="Times New Roman" w:hAnsi="Times New Roman" w:cs="Times New Roman"/>
          <w:sz w:val="24"/>
          <w:szCs w:val="24"/>
        </w:rPr>
        <w:t xml:space="preserve"> emin olu</w:t>
      </w:r>
      <w:r w:rsidR="00211B53" w:rsidRPr="003063CE">
        <w:rPr>
          <w:rFonts w:ascii="Times New Roman" w:hAnsi="Times New Roman" w:cs="Times New Roman"/>
          <w:sz w:val="24"/>
          <w:szCs w:val="24"/>
        </w:rPr>
        <w:t>nu</w:t>
      </w:r>
      <w:r w:rsidR="00B30B14" w:rsidRPr="003063CE">
        <w:rPr>
          <w:rFonts w:ascii="Times New Roman" w:hAnsi="Times New Roman" w:cs="Times New Roman"/>
          <w:sz w:val="24"/>
          <w:szCs w:val="24"/>
        </w:rPr>
        <w:t>p ol</w:t>
      </w:r>
      <w:r w:rsidR="00211B53" w:rsidRPr="003063CE">
        <w:rPr>
          <w:rFonts w:ascii="Times New Roman" w:hAnsi="Times New Roman" w:cs="Times New Roman"/>
          <w:sz w:val="24"/>
          <w:szCs w:val="24"/>
        </w:rPr>
        <w:t>unmadığı sorulmaktadır</w:t>
      </w:r>
      <w:r w:rsidR="00B30B14" w:rsidRPr="003063CE">
        <w:rPr>
          <w:rFonts w:ascii="Times New Roman" w:hAnsi="Times New Roman" w:cs="Times New Roman"/>
          <w:sz w:val="24"/>
          <w:szCs w:val="24"/>
        </w:rPr>
        <w:t xml:space="preserve">. </w:t>
      </w:r>
      <w:r w:rsidR="00176EE2" w:rsidRPr="003063CE">
        <w:rPr>
          <w:rFonts w:ascii="Times New Roman" w:hAnsi="Times New Roman" w:cs="Times New Roman"/>
          <w:sz w:val="24"/>
          <w:szCs w:val="24"/>
        </w:rPr>
        <w:t>Bu testler ilgili örnek soru aşağıda verilmiştir.</w:t>
      </w:r>
    </w:p>
    <w:p w14:paraId="361CBE63" w14:textId="77777777" w:rsidR="00176EE2" w:rsidRPr="003063CE" w:rsidRDefault="00797F46" w:rsidP="00176EE2">
      <w:pPr>
        <w:spacing w:after="0" w:line="480" w:lineRule="auto"/>
        <w:ind w:firstLine="708"/>
        <w:jc w:val="both"/>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c">
            <w:drawing>
              <wp:inline distT="0" distB="0" distL="0" distR="0" wp14:anchorId="04B768CC" wp14:editId="0B3C1F0C">
                <wp:extent cx="5486400" cy="2909570"/>
                <wp:effectExtent l="0" t="0" r="0" b="24130"/>
                <wp:docPr id="2" name="Tuval 2"/>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4" name="Resim 4"/>
                          <pic:cNvPicPr/>
                        </pic:nvPicPr>
                        <pic:blipFill>
                          <a:blip r:embed="rId9">
                            <a:extLst>
                              <a:ext uri="{28A0092B-C50C-407E-A947-70E740481C1C}">
                                <a14:useLocalDpi xmlns:a14="http://schemas.microsoft.com/office/drawing/2010/main" val="0"/>
                              </a:ext>
                            </a:extLst>
                          </a:blip>
                          <a:stretch>
                            <a:fillRect/>
                          </a:stretch>
                        </pic:blipFill>
                        <pic:spPr>
                          <a:xfrm>
                            <a:off x="4694850" y="75225"/>
                            <a:ext cx="504825" cy="1133475"/>
                          </a:xfrm>
                          <a:prstGeom prst="rect">
                            <a:avLst/>
                          </a:prstGeom>
                        </pic:spPr>
                      </pic:pic>
                      <wps:wsp>
                        <wps:cNvPr id="6" name="Metin Kutusu 2"/>
                        <wps:cNvSpPr txBox="1">
                          <a:spLocks noChangeArrowheads="1"/>
                        </wps:cNvSpPr>
                        <wps:spPr bwMode="auto">
                          <a:xfrm>
                            <a:off x="179999" y="179913"/>
                            <a:ext cx="4458334" cy="2729864"/>
                          </a:xfrm>
                          <a:prstGeom prst="rect">
                            <a:avLst/>
                          </a:prstGeom>
                          <a:solidFill>
                            <a:srgbClr val="FFFFFF"/>
                          </a:solidFill>
                          <a:ln w="9525">
                            <a:solidFill>
                              <a:schemeClr val="bg1"/>
                            </a:solidFill>
                            <a:miter lim="800000"/>
                            <a:headEnd/>
                            <a:tailEnd/>
                          </a:ln>
                        </wps:spPr>
                        <wps:txbx>
                          <w:txbxContent>
                            <w:p w14:paraId="51EB5D52" w14:textId="77777777" w:rsidR="00EA5A60" w:rsidRDefault="00EA5A60" w:rsidP="002174C4">
                              <w:pPr>
                                <w:pStyle w:val="NormalWeb"/>
                                <w:spacing w:before="0" w:beforeAutospacing="0" w:after="0" w:afterAutospacing="0"/>
                                <w:rPr>
                                  <w:rFonts w:eastAsia="Calibri"/>
                                  <w:sz w:val="20"/>
                                  <w:szCs w:val="22"/>
                                </w:rPr>
                              </w:pPr>
                              <w:r>
                                <w:rPr>
                                  <w:rFonts w:eastAsia="Calibri"/>
                                  <w:sz w:val="20"/>
                                  <w:szCs w:val="22"/>
                                </w:rPr>
                                <w:t>Basit Elektrik Devreleri Tanı Testi (Üç Basamaklı) Örnek soru:</w:t>
                              </w:r>
                            </w:p>
                            <w:p w14:paraId="4D680102" w14:textId="77777777" w:rsidR="00EA5A60" w:rsidRDefault="00EA5A60" w:rsidP="002174C4">
                              <w:pPr>
                                <w:pStyle w:val="NormalWeb"/>
                                <w:spacing w:before="0" w:beforeAutospacing="0" w:after="0" w:afterAutospacing="0"/>
                                <w:rPr>
                                  <w:rFonts w:eastAsia="Calibri"/>
                                  <w:sz w:val="20"/>
                                  <w:szCs w:val="22"/>
                                </w:rPr>
                              </w:pPr>
                              <w:r w:rsidRPr="00176EE2">
                                <w:rPr>
                                  <w:rFonts w:eastAsia="Calibri"/>
                                  <w:sz w:val="20"/>
                                  <w:szCs w:val="22"/>
                                </w:rPr>
                                <w:t> </w:t>
                              </w:r>
                            </w:p>
                            <w:p w14:paraId="29FB8AFC"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1.1. Şekil 1’deki gösterilen devredeki ampul ışık verir mi?</w:t>
                              </w:r>
                            </w:p>
                            <w:p w14:paraId="320FB68C"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 Evet, ışık verir.</w:t>
                              </w:r>
                            </w:p>
                            <w:p w14:paraId="1FDAD9E6"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(b) Hayır, ışık vermez</w:t>
                              </w:r>
                            </w:p>
                            <w:p w14:paraId="29E61982" w14:textId="77777777" w:rsidR="00EA5A60" w:rsidRPr="00176EE2" w:rsidRDefault="00EA5A60" w:rsidP="002174C4">
                              <w:pPr>
                                <w:pStyle w:val="NormalWeb"/>
                                <w:spacing w:before="0" w:beforeAutospacing="0" w:after="0" w:afterAutospacing="0"/>
                                <w:rPr>
                                  <w:rFonts w:eastAsia="Calibri"/>
                                  <w:sz w:val="20"/>
                                  <w:szCs w:val="22"/>
                                </w:rPr>
                              </w:pPr>
                            </w:p>
                            <w:p w14:paraId="7B6D589B" w14:textId="77777777" w:rsidR="00EA5A60" w:rsidRPr="00176EE2" w:rsidRDefault="00EA5A60" w:rsidP="002174C4">
                              <w:pPr>
                                <w:pStyle w:val="NormalWeb"/>
                                <w:spacing w:before="0" w:beforeAutospacing="0" w:after="0" w:afterAutospacing="0"/>
                                <w:rPr>
                                  <w:rFonts w:eastAsia="Calibri"/>
                                  <w:sz w:val="20"/>
                                  <w:szCs w:val="22"/>
                                </w:rPr>
                              </w:pPr>
                            </w:p>
                            <w:p w14:paraId="2CED1DFB"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1.2. Yukarıda verdiğim cevabın sebebi;</w:t>
                              </w:r>
                            </w:p>
                            <w:p w14:paraId="1FA400C6"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(a) Pil ve ampul temas halindedir.</w:t>
                              </w:r>
                            </w:p>
                            <w:p w14:paraId="71BE768E"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(b) “+” ve “-“ yüklerin ampulde birleşmesi için pilin “-“ ucundan ampulün metal kısmına bir tel bağlanmalıdır.</w:t>
                              </w:r>
                            </w:p>
                            <w:p w14:paraId="32D7227E"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 xml:space="preserve">(c) Ampulden akım geçmesi için pilin “-“ ucundan ampulün yan metal kısmına bir tel bağlanmalıdır. </w:t>
                              </w:r>
                            </w:p>
                            <w:p w14:paraId="02530DD3"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 xml:space="preserve">(d) </w:t>
                              </w:r>
                              <w:proofErr w:type="gramStart"/>
                              <w:r w:rsidRPr="00176EE2">
                                <w:rPr>
                                  <w:rFonts w:eastAsia="Calibri"/>
                                  <w:sz w:val="20"/>
                                  <w:szCs w:val="22"/>
                                </w:rPr>
                                <w:t>………………………………………………………………….</w:t>
                              </w:r>
                              <w:proofErr w:type="gramEnd"/>
                            </w:p>
                            <w:p w14:paraId="47460728" w14:textId="77777777" w:rsidR="00EA5A60" w:rsidRPr="00176EE2" w:rsidRDefault="00EA5A60" w:rsidP="002174C4">
                              <w:pPr>
                                <w:pStyle w:val="NormalWeb"/>
                                <w:spacing w:before="0" w:beforeAutospacing="0" w:after="0" w:afterAutospacing="0"/>
                                <w:rPr>
                                  <w:rFonts w:eastAsia="Calibri"/>
                                  <w:sz w:val="20"/>
                                  <w:szCs w:val="22"/>
                                </w:rPr>
                              </w:pPr>
                            </w:p>
                            <w:p w14:paraId="648D6984"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1.3. Yukarıdaki iki soruya verdiğim cevaptan;</w:t>
                              </w:r>
                            </w:p>
                            <w:p w14:paraId="2015D196"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(a) Eminim</w:t>
                              </w:r>
                            </w:p>
                            <w:p w14:paraId="001618CD" w14:textId="77777777" w:rsidR="00EA5A60" w:rsidRPr="00176EE2" w:rsidRDefault="00EA5A60" w:rsidP="002174C4">
                              <w:pPr>
                                <w:pStyle w:val="NormalWeb"/>
                                <w:spacing w:before="0" w:beforeAutospacing="0" w:after="0" w:afterAutospacing="0"/>
                                <w:rPr>
                                  <w:sz w:val="22"/>
                                </w:rPr>
                              </w:pPr>
                              <w:r w:rsidRPr="00176EE2">
                                <w:rPr>
                                  <w:rFonts w:eastAsia="Calibri"/>
                                  <w:sz w:val="20"/>
                                  <w:szCs w:val="22"/>
                                </w:rPr>
                                <w:tab/>
                                <w:t>(b) Emin değilim</w:t>
                              </w:r>
                            </w:p>
                          </w:txbxContent>
                        </wps:txbx>
                        <wps:bodyPr rot="0" vert="horz" wrap="square" lIns="91440" tIns="45720" rIns="91440" bIns="45720" anchor="t" anchorCtr="0">
                          <a:spAutoFit/>
                        </wps:bodyPr>
                      </wps:wsp>
                      <wps:wsp>
                        <wps:cNvPr id="7" name="Metin Kutusu 2"/>
                        <wps:cNvSpPr txBox="1">
                          <a:spLocks noChangeArrowheads="1"/>
                        </wps:cNvSpPr>
                        <wps:spPr bwMode="auto">
                          <a:xfrm>
                            <a:off x="4637991" y="1161075"/>
                            <a:ext cx="638175" cy="386080"/>
                          </a:xfrm>
                          <a:prstGeom prst="rect">
                            <a:avLst/>
                          </a:prstGeom>
                          <a:solidFill>
                            <a:srgbClr val="FFFFFF"/>
                          </a:solidFill>
                          <a:ln w="9525">
                            <a:solidFill>
                              <a:schemeClr val="bg1"/>
                            </a:solidFill>
                            <a:miter lim="800000"/>
                            <a:headEnd/>
                            <a:tailEnd/>
                          </a:ln>
                        </wps:spPr>
                        <wps:txbx>
                          <w:txbxContent>
                            <w:p w14:paraId="3226D2C4" w14:textId="77777777" w:rsidR="00EA5A60" w:rsidRPr="00176EE2" w:rsidRDefault="00EA5A60" w:rsidP="00176EE2">
                              <w:pPr>
                                <w:pStyle w:val="NormalWeb"/>
                                <w:spacing w:before="0" w:beforeAutospacing="0" w:after="160" w:afterAutospacing="0" w:line="256" w:lineRule="auto"/>
                              </w:pPr>
                              <w:r>
                                <w:rPr>
                                  <w:rFonts w:ascii="Calibri" w:eastAsia="Calibri" w:hAnsi="Calibri"/>
                                  <w:sz w:val="22"/>
                                  <w:szCs w:val="22"/>
                                </w:rPr>
                                <w:t> </w:t>
                              </w:r>
                              <w:r w:rsidRPr="00176EE2">
                                <w:rPr>
                                  <w:rFonts w:eastAsia="Calibri"/>
                                  <w:sz w:val="20"/>
                                  <w:szCs w:val="22"/>
                                </w:rPr>
                                <w:t>Şekil 1</w:t>
                              </w:r>
                            </w:p>
                          </w:txbxContent>
                        </wps:txbx>
                        <wps:bodyPr rot="0" vert="horz" wrap="square" lIns="91440" tIns="45720" rIns="91440" bIns="45720" anchor="t" anchorCtr="0">
                          <a:spAutoFit/>
                        </wps:bodyPr>
                      </wps:wsp>
                    </wpc:wpc>
                  </a:graphicData>
                </a:graphic>
              </wp:inline>
            </w:drawing>
          </mc:Choice>
          <mc:Fallback>
            <w:pict>
              <v:group id="Tuval 2" o:spid="_x0000_s1026" editas="canvas" style="width:6in;height:229.1pt;mso-position-horizontal-relative:char;mso-position-vertical-relative:line" coordsize="54864,29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9095;visibility:visible;mso-wrap-style:square">
                  <v:fill o:detectmouseclick="t"/>
                  <v:path o:connecttype="none"/>
                </v:shape>
                <v:shape id="Resim 4" o:spid="_x0000_s1028" type="#_x0000_t75" style="position:absolute;left:46948;top:752;width:5048;height:1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wW/PEAAAA2gAAAA8AAABkcnMvZG93bnJldi54bWxEj0FrwkAUhO8F/8PyhN7qJrWIRtcgBaWF&#10;XqpC4u2RfSbB7NuYXTX213cLQo/DzHzDLNLeNOJKnastK4hHEQjiwuqaSwX73fplCsJ5ZI2NZVJw&#10;JwfpcvC0wETbG3/TdetLESDsElRQed8mUrqiIoNuZFvi4B1tZ9AH2ZVSd3gLcNPI1yiaSIM1h4UK&#10;W3qvqDhtL0bBbEIxfV5+THMYf23Opzy7R3mm1POwX81BeOr9f/jR/tAK3uDvSrg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wW/PEAAAA2gAAAA8AAAAAAAAAAAAAAAAA&#10;nwIAAGRycy9kb3ducmV2LnhtbFBLBQYAAAAABAAEAPcAAACQAwAAAAA=&#10;">
                  <v:imagedata r:id="rId10" o:title=""/>
                </v:shape>
                <v:shapetype id="_x0000_t202" coordsize="21600,21600" o:spt="202" path="m,l,21600r21600,l21600,xe">
                  <v:stroke joinstyle="miter"/>
                  <v:path gradientshapeok="t" o:connecttype="rect"/>
                </v:shapetype>
                <v:shape id="Metin Kutusu 2" o:spid="_x0000_s1029" type="#_x0000_t202" style="position:absolute;left:1799;top:1799;width:44584;height:27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QksQA&#10;AADaAAAADwAAAGRycy9kb3ducmV2LnhtbESP0WoCMRRE3wv+Q7iCL0WzSquyGkVaBNuXdtUPuGyu&#10;m9XkZtlEXf++KRT6OMzMGWa57pwVN2pD7VnBeJSBIC69rrlScDxsh3MQISJrtJ5JwYMCrFe9pyXm&#10;2t+5oNs+ViJBOOSowMTY5FKG0pDDMPINcfJOvnUYk2wrqVu8J7izcpJlU+mw5rRgsKE3Q+Vlf3UK&#10;vj9m19ev4nnWnD9fdqZ72GL7bpUa9LvNAkSkLv6H/9o7rWAKv1fS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LkJLEAAAA2gAAAA8AAAAAAAAAAAAAAAAAmAIAAGRycy9k&#10;b3ducmV2LnhtbFBLBQYAAAAABAAEAPUAAACJAwAAAAA=&#10;" strokecolor="white [3212]">
                  <v:textbox style="mso-fit-shape-to-text:t">
                    <w:txbxContent>
                      <w:p w14:paraId="51EB5D52" w14:textId="77777777" w:rsidR="00EA5A60" w:rsidRDefault="00EA5A60" w:rsidP="002174C4">
                        <w:pPr>
                          <w:pStyle w:val="NormalWeb"/>
                          <w:spacing w:before="0" w:beforeAutospacing="0" w:after="0" w:afterAutospacing="0"/>
                          <w:rPr>
                            <w:rFonts w:eastAsia="Calibri"/>
                            <w:sz w:val="20"/>
                            <w:szCs w:val="22"/>
                          </w:rPr>
                        </w:pPr>
                        <w:r>
                          <w:rPr>
                            <w:rFonts w:eastAsia="Calibri"/>
                            <w:sz w:val="20"/>
                            <w:szCs w:val="22"/>
                          </w:rPr>
                          <w:t>Basit Elektrik Devreleri Tanı Testi (Üç Basamaklı) Örnek soru:</w:t>
                        </w:r>
                      </w:p>
                      <w:p w14:paraId="4D680102" w14:textId="77777777" w:rsidR="00EA5A60" w:rsidRDefault="00EA5A60" w:rsidP="002174C4">
                        <w:pPr>
                          <w:pStyle w:val="NormalWeb"/>
                          <w:spacing w:before="0" w:beforeAutospacing="0" w:after="0" w:afterAutospacing="0"/>
                          <w:rPr>
                            <w:rFonts w:eastAsia="Calibri"/>
                            <w:sz w:val="20"/>
                            <w:szCs w:val="22"/>
                          </w:rPr>
                        </w:pPr>
                        <w:r w:rsidRPr="00176EE2">
                          <w:rPr>
                            <w:rFonts w:eastAsia="Calibri"/>
                            <w:sz w:val="20"/>
                            <w:szCs w:val="22"/>
                          </w:rPr>
                          <w:t> </w:t>
                        </w:r>
                      </w:p>
                      <w:p w14:paraId="29FB8AFC"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1.1. Şekil 1’deki gösterilen devredeki ampul ışık verir mi?</w:t>
                        </w:r>
                      </w:p>
                      <w:p w14:paraId="320FB68C"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 Evet, ışık verir.</w:t>
                        </w:r>
                      </w:p>
                      <w:p w14:paraId="1FDAD9E6"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(b) Hayır, ışık vermez</w:t>
                        </w:r>
                      </w:p>
                      <w:p w14:paraId="29E61982" w14:textId="77777777" w:rsidR="00EA5A60" w:rsidRPr="00176EE2" w:rsidRDefault="00EA5A60" w:rsidP="002174C4">
                        <w:pPr>
                          <w:pStyle w:val="NormalWeb"/>
                          <w:spacing w:before="0" w:beforeAutospacing="0" w:after="0" w:afterAutospacing="0"/>
                          <w:rPr>
                            <w:rFonts w:eastAsia="Calibri"/>
                            <w:sz w:val="20"/>
                            <w:szCs w:val="22"/>
                          </w:rPr>
                        </w:pPr>
                      </w:p>
                      <w:p w14:paraId="7B6D589B" w14:textId="77777777" w:rsidR="00EA5A60" w:rsidRPr="00176EE2" w:rsidRDefault="00EA5A60" w:rsidP="002174C4">
                        <w:pPr>
                          <w:pStyle w:val="NormalWeb"/>
                          <w:spacing w:before="0" w:beforeAutospacing="0" w:after="0" w:afterAutospacing="0"/>
                          <w:rPr>
                            <w:rFonts w:eastAsia="Calibri"/>
                            <w:sz w:val="20"/>
                            <w:szCs w:val="22"/>
                          </w:rPr>
                        </w:pPr>
                      </w:p>
                      <w:p w14:paraId="2CED1DFB"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1.2. Yukarıda verdiğim cevabın sebebi;</w:t>
                        </w:r>
                      </w:p>
                      <w:p w14:paraId="1FA400C6"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(a) Pil ve ampul temas halindedir.</w:t>
                        </w:r>
                      </w:p>
                      <w:p w14:paraId="71BE768E"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(b) “+” ve “-“ yüklerin ampulde birleşmesi için pilin “-“ ucundan ampulün metal kısmına bir tel bağlanmalıdır.</w:t>
                        </w:r>
                      </w:p>
                      <w:p w14:paraId="32D7227E"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 xml:space="preserve">(c) Ampulden akım geçmesi için pilin “-“ ucundan ampulün yan metal kısmına bir tel bağlanmalıdır. </w:t>
                        </w:r>
                      </w:p>
                      <w:p w14:paraId="02530DD3"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 xml:space="preserve">(d) </w:t>
                        </w:r>
                        <w:proofErr w:type="gramStart"/>
                        <w:r w:rsidRPr="00176EE2">
                          <w:rPr>
                            <w:rFonts w:eastAsia="Calibri"/>
                            <w:sz w:val="20"/>
                            <w:szCs w:val="22"/>
                          </w:rPr>
                          <w:t>………………………………………………………………….</w:t>
                        </w:r>
                        <w:proofErr w:type="gramEnd"/>
                      </w:p>
                      <w:p w14:paraId="47460728" w14:textId="77777777" w:rsidR="00EA5A60" w:rsidRPr="00176EE2" w:rsidRDefault="00EA5A60" w:rsidP="002174C4">
                        <w:pPr>
                          <w:pStyle w:val="NormalWeb"/>
                          <w:spacing w:before="0" w:beforeAutospacing="0" w:after="0" w:afterAutospacing="0"/>
                          <w:rPr>
                            <w:rFonts w:eastAsia="Calibri"/>
                            <w:sz w:val="20"/>
                            <w:szCs w:val="22"/>
                          </w:rPr>
                        </w:pPr>
                      </w:p>
                      <w:p w14:paraId="648D6984"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1.3. Yukarıdaki iki soruya verdiğim cevaptan;</w:t>
                        </w:r>
                      </w:p>
                      <w:p w14:paraId="2015D196" w14:textId="77777777" w:rsidR="00EA5A60" w:rsidRPr="00176EE2" w:rsidRDefault="00EA5A60" w:rsidP="002174C4">
                        <w:pPr>
                          <w:pStyle w:val="NormalWeb"/>
                          <w:spacing w:before="0" w:beforeAutospacing="0" w:after="0" w:afterAutospacing="0"/>
                          <w:rPr>
                            <w:rFonts w:eastAsia="Calibri"/>
                            <w:sz w:val="20"/>
                            <w:szCs w:val="22"/>
                          </w:rPr>
                        </w:pPr>
                        <w:r w:rsidRPr="00176EE2">
                          <w:rPr>
                            <w:rFonts w:eastAsia="Calibri"/>
                            <w:sz w:val="20"/>
                            <w:szCs w:val="22"/>
                          </w:rPr>
                          <w:tab/>
                          <w:t>(a) Eminim</w:t>
                        </w:r>
                      </w:p>
                      <w:p w14:paraId="001618CD" w14:textId="77777777" w:rsidR="00EA5A60" w:rsidRPr="00176EE2" w:rsidRDefault="00EA5A60" w:rsidP="002174C4">
                        <w:pPr>
                          <w:pStyle w:val="NormalWeb"/>
                          <w:spacing w:before="0" w:beforeAutospacing="0" w:after="0" w:afterAutospacing="0"/>
                          <w:rPr>
                            <w:sz w:val="22"/>
                          </w:rPr>
                        </w:pPr>
                        <w:r w:rsidRPr="00176EE2">
                          <w:rPr>
                            <w:rFonts w:eastAsia="Calibri"/>
                            <w:sz w:val="20"/>
                            <w:szCs w:val="22"/>
                          </w:rPr>
                          <w:tab/>
                          <w:t>(b) Emin değilim</w:t>
                        </w:r>
                      </w:p>
                    </w:txbxContent>
                  </v:textbox>
                </v:shape>
                <v:shape id="Metin Kutusu 2" o:spid="_x0000_s1030" type="#_x0000_t202" style="position:absolute;left:46379;top:11610;width:6382;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1CcQA&#10;AADaAAAADwAAAGRycy9kb3ducmV2LnhtbESP0WoCMRRE34X+Q7iFvpSatdhu2RpFFEH7Ytf2Ay6b&#10;281qcrNsoq5/b4SCj8PMnGEms95ZcaIuNJ4VjIYZCOLK64ZrBb8/q5cPECEia7SeScGFAsymD4MJ&#10;FtqfuaTTLtYiQTgUqMDE2BZShsqQwzD0LXHy/nznMCbZ1VJ3eE5wZ+Vrlr1Lhw2nBYMtLQxVh93R&#10;Kfje5Me3bfmct/uv8dr0F1uullapp8d+/gkiUh/v4f/2WivI4XYl3QA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NQnEAAAA2gAAAA8AAAAAAAAAAAAAAAAAmAIAAGRycy9k&#10;b3ducmV2LnhtbFBLBQYAAAAABAAEAPUAAACJAwAAAAA=&#10;" strokecolor="white [3212]">
                  <v:textbox style="mso-fit-shape-to-text:t">
                    <w:txbxContent>
                      <w:p w14:paraId="3226D2C4" w14:textId="77777777" w:rsidR="00EA5A60" w:rsidRPr="00176EE2" w:rsidRDefault="00EA5A60" w:rsidP="00176EE2">
                        <w:pPr>
                          <w:pStyle w:val="NormalWeb"/>
                          <w:spacing w:before="0" w:beforeAutospacing="0" w:after="160" w:afterAutospacing="0" w:line="256" w:lineRule="auto"/>
                        </w:pPr>
                        <w:r>
                          <w:rPr>
                            <w:rFonts w:ascii="Calibri" w:eastAsia="Calibri" w:hAnsi="Calibri"/>
                            <w:sz w:val="22"/>
                            <w:szCs w:val="22"/>
                          </w:rPr>
                          <w:t> </w:t>
                        </w:r>
                        <w:r w:rsidRPr="00176EE2">
                          <w:rPr>
                            <w:rFonts w:eastAsia="Calibri"/>
                            <w:sz w:val="20"/>
                            <w:szCs w:val="22"/>
                          </w:rPr>
                          <w:t>Şekil 1</w:t>
                        </w:r>
                      </w:p>
                    </w:txbxContent>
                  </v:textbox>
                </v:shape>
                <w10:anchorlock/>
              </v:group>
            </w:pict>
          </mc:Fallback>
        </mc:AlternateContent>
      </w:r>
    </w:p>
    <w:p w14:paraId="07C0BE6D" w14:textId="77777777" w:rsidR="00B43291" w:rsidRPr="003063CE" w:rsidRDefault="006105F1"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lastRenderedPageBreak/>
        <w:t xml:space="preserve">Böyle üç basamaklı bir teste göre başarı ve kavram yanılgısı puanlarının nasıl </w:t>
      </w:r>
      <w:r w:rsidR="007212AE" w:rsidRPr="003063CE">
        <w:rPr>
          <w:rFonts w:ascii="Times New Roman" w:hAnsi="Times New Roman" w:cs="Times New Roman"/>
          <w:sz w:val="24"/>
          <w:szCs w:val="24"/>
        </w:rPr>
        <w:t xml:space="preserve">hesaplandığı hakkında detaylı bilgi </w:t>
      </w:r>
      <w:r w:rsidRPr="003063CE">
        <w:rPr>
          <w:rFonts w:ascii="Times New Roman" w:hAnsi="Times New Roman" w:cs="Times New Roman"/>
          <w:sz w:val="24"/>
          <w:szCs w:val="24"/>
        </w:rPr>
        <w:t xml:space="preserve">için </w:t>
      </w:r>
      <w:proofErr w:type="spellStart"/>
      <w:r w:rsidR="007212AE" w:rsidRPr="003063CE">
        <w:rPr>
          <w:rFonts w:ascii="Times New Roman" w:hAnsi="Times New Roman" w:cs="Times New Roman"/>
          <w:sz w:val="24"/>
          <w:szCs w:val="24"/>
        </w:rPr>
        <w:t>Peşman</w:t>
      </w:r>
      <w:proofErr w:type="spellEnd"/>
      <w:r w:rsidR="007212AE" w:rsidRPr="003063CE">
        <w:rPr>
          <w:rFonts w:ascii="Times New Roman" w:hAnsi="Times New Roman" w:cs="Times New Roman"/>
          <w:sz w:val="24"/>
          <w:szCs w:val="24"/>
        </w:rPr>
        <w:t xml:space="preserve"> ve Eryılmaz (2010)’a bakabilirsiniz. </w:t>
      </w:r>
      <w:r w:rsidR="00211B53" w:rsidRPr="003063CE">
        <w:rPr>
          <w:rFonts w:ascii="Times New Roman" w:hAnsi="Times New Roman" w:cs="Times New Roman"/>
          <w:sz w:val="24"/>
          <w:szCs w:val="24"/>
        </w:rPr>
        <w:t>Bu testteki öğrenci cevaplarının değerlendirilmesi şu şekilde yapılmaktadır</w:t>
      </w:r>
      <w:r w:rsidR="00B30B14" w:rsidRPr="003063CE">
        <w:rPr>
          <w:rFonts w:ascii="Times New Roman" w:hAnsi="Times New Roman" w:cs="Times New Roman"/>
          <w:sz w:val="24"/>
          <w:szCs w:val="24"/>
        </w:rPr>
        <w:t>. Birinci aşamada doğru cevap veren bir öğrenci ikinci aşamada da doğru gerekçeyi işaretlemişse ve üçüncü aşamada verdiği cevaplardan dolayı emin olduğunu bildirmişse, öğrenc</w:t>
      </w:r>
      <w:r w:rsidR="00211B53" w:rsidRPr="003063CE">
        <w:rPr>
          <w:rFonts w:ascii="Times New Roman" w:hAnsi="Times New Roman" w:cs="Times New Roman"/>
          <w:sz w:val="24"/>
          <w:szCs w:val="24"/>
        </w:rPr>
        <w:t>inin bu soruyu</w:t>
      </w:r>
      <w:r w:rsidR="00B30B14" w:rsidRPr="003063CE">
        <w:rPr>
          <w:rFonts w:ascii="Times New Roman" w:hAnsi="Times New Roman" w:cs="Times New Roman"/>
          <w:sz w:val="24"/>
          <w:szCs w:val="24"/>
        </w:rPr>
        <w:t xml:space="preserve"> doğru </w:t>
      </w:r>
      <w:r w:rsidR="00211B53" w:rsidRPr="003063CE">
        <w:rPr>
          <w:rFonts w:ascii="Times New Roman" w:hAnsi="Times New Roman" w:cs="Times New Roman"/>
          <w:sz w:val="24"/>
          <w:szCs w:val="24"/>
        </w:rPr>
        <w:t>cevapladığı kabul edilmektedir</w:t>
      </w:r>
      <w:r w:rsidR="00B30B14" w:rsidRPr="003063CE">
        <w:rPr>
          <w:rFonts w:ascii="Times New Roman" w:hAnsi="Times New Roman" w:cs="Times New Roman"/>
          <w:sz w:val="24"/>
          <w:szCs w:val="24"/>
        </w:rPr>
        <w:t xml:space="preserve">. Birinci </w:t>
      </w:r>
      <w:r w:rsidR="00211B53" w:rsidRPr="003063CE">
        <w:rPr>
          <w:rFonts w:ascii="Times New Roman" w:hAnsi="Times New Roman" w:cs="Times New Roman"/>
          <w:sz w:val="24"/>
          <w:szCs w:val="24"/>
        </w:rPr>
        <w:t>aşamada</w:t>
      </w:r>
      <w:r w:rsidR="00111D70" w:rsidRPr="003063CE">
        <w:rPr>
          <w:rFonts w:ascii="Times New Roman" w:hAnsi="Times New Roman" w:cs="Times New Roman"/>
          <w:sz w:val="24"/>
          <w:szCs w:val="24"/>
        </w:rPr>
        <w:t xml:space="preserve"> verdiği cevaba uygun şekilde ikinci aşamada bir kavram yanılgısı içeren seçenek seçilirse</w:t>
      </w:r>
      <w:r w:rsidR="00B669E4">
        <w:rPr>
          <w:rFonts w:ascii="Times New Roman" w:hAnsi="Times New Roman" w:cs="Times New Roman"/>
          <w:sz w:val="24"/>
          <w:szCs w:val="24"/>
        </w:rPr>
        <w:t xml:space="preserve"> </w:t>
      </w:r>
      <w:r w:rsidR="00111D70" w:rsidRPr="003063CE">
        <w:rPr>
          <w:rFonts w:ascii="Times New Roman" w:hAnsi="Times New Roman" w:cs="Times New Roman"/>
          <w:sz w:val="24"/>
          <w:szCs w:val="24"/>
        </w:rPr>
        <w:t xml:space="preserve">ve </w:t>
      </w:r>
      <w:r w:rsidR="00B30B14" w:rsidRPr="003063CE">
        <w:rPr>
          <w:rFonts w:ascii="Times New Roman" w:hAnsi="Times New Roman" w:cs="Times New Roman"/>
          <w:sz w:val="24"/>
          <w:szCs w:val="24"/>
        </w:rPr>
        <w:t>üçüncü aşamada da</w:t>
      </w:r>
      <w:r w:rsidR="00111D70" w:rsidRPr="003063CE">
        <w:rPr>
          <w:rFonts w:ascii="Times New Roman" w:hAnsi="Times New Roman" w:cs="Times New Roman"/>
          <w:sz w:val="24"/>
          <w:szCs w:val="24"/>
        </w:rPr>
        <w:t xml:space="preserve"> emin olunduğu belirtilirse, </w:t>
      </w:r>
      <w:r w:rsidR="00B30B14" w:rsidRPr="003063CE">
        <w:rPr>
          <w:rFonts w:ascii="Times New Roman" w:hAnsi="Times New Roman" w:cs="Times New Roman"/>
          <w:sz w:val="24"/>
          <w:szCs w:val="24"/>
        </w:rPr>
        <w:t xml:space="preserve">o öğrencinin kavram yanılgısına sahip olduğu söylenir. </w:t>
      </w:r>
      <w:r w:rsidR="00111D70" w:rsidRPr="003063CE">
        <w:rPr>
          <w:rFonts w:ascii="Times New Roman" w:hAnsi="Times New Roman" w:cs="Times New Roman"/>
          <w:sz w:val="24"/>
          <w:szCs w:val="24"/>
        </w:rPr>
        <w:t xml:space="preserve">İlk iki aşamadaki cevapların doğru ya da yanlışlığına bakılmaksızın, öğrenci üçüncü aşamada </w:t>
      </w:r>
      <w:r w:rsidR="005577D7" w:rsidRPr="003063CE">
        <w:rPr>
          <w:rFonts w:ascii="Times New Roman" w:hAnsi="Times New Roman" w:cs="Times New Roman"/>
          <w:sz w:val="24"/>
          <w:szCs w:val="24"/>
        </w:rPr>
        <w:t>emin olmadığını belirtirse öğrencinin bu soruya cevabı</w:t>
      </w:r>
      <w:r w:rsidR="00B30B14" w:rsidRPr="003063CE">
        <w:rPr>
          <w:rFonts w:ascii="Times New Roman" w:hAnsi="Times New Roman" w:cs="Times New Roman"/>
          <w:sz w:val="24"/>
          <w:szCs w:val="24"/>
        </w:rPr>
        <w:t xml:space="preserve"> bilgi eksikliği </w:t>
      </w:r>
      <w:r w:rsidR="005577D7" w:rsidRPr="003063CE">
        <w:rPr>
          <w:rFonts w:ascii="Times New Roman" w:hAnsi="Times New Roman" w:cs="Times New Roman"/>
          <w:sz w:val="24"/>
          <w:szCs w:val="24"/>
        </w:rPr>
        <w:t>olarak değerlendirilir</w:t>
      </w:r>
      <w:r w:rsidR="00B30B14" w:rsidRPr="003063CE">
        <w:rPr>
          <w:rFonts w:ascii="Times New Roman" w:hAnsi="Times New Roman" w:cs="Times New Roman"/>
          <w:sz w:val="24"/>
          <w:szCs w:val="24"/>
        </w:rPr>
        <w:t xml:space="preserve">. </w:t>
      </w:r>
    </w:p>
    <w:p w14:paraId="085602A4" w14:textId="77777777" w:rsidR="00345902" w:rsidRPr="003063CE" w:rsidRDefault="004C665A"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Bu çalışmada testin öğretmen adaylarının kavram yanı</w:t>
      </w:r>
      <w:r w:rsidR="00014F80" w:rsidRPr="003063CE">
        <w:rPr>
          <w:rFonts w:ascii="Times New Roman" w:hAnsi="Times New Roman" w:cs="Times New Roman"/>
          <w:sz w:val="24"/>
          <w:szCs w:val="24"/>
        </w:rPr>
        <w:t xml:space="preserve">lgısı puanları için </w:t>
      </w:r>
      <w:proofErr w:type="spellStart"/>
      <w:r w:rsidR="00014F80" w:rsidRPr="003063CE">
        <w:rPr>
          <w:rFonts w:ascii="Times New Roman" w:hAnsi="Times New Roman" w:cs="Times New Roman"/>
          <w:sz w:val="24"/>
          <w:szCs w:val="24"/>
        </w:rPr>
        <w:t>C</w:t>
      </w:r>
      <w:r w:rsidRPr="003063CE">
        <w:rPr>
          <w:rFonts w:ascii="Times New Roman" w:hAnsi="Times New Roman" w:cs="Times New Roman"/>
          <w:sz w:val="24"/>
          <w:szCs w:val="24"/>
        </w:rPr>
        <w:t>ronbach</w:t>
      </w:r>
      <w:proofErr w:type="spellEnd"/>
      <w:r w:rsidRPr="003063CE">
        <w:rPr>
          <w:rFonts w:ascii="Times New Roman" w:hAnsi="Times New Roman" w:cs="Times New Roman"/>
          <w:sz w:val="24"/>
          <w:szCs w:val="24"/>
        </w:rPr>
        <w:t xml:space="preserve"> </w:t>
      </w:r>
      <w:r w:rsidR="009B5562" w:rsidRPr="003063CE">
        <w:rPr>
          <w:rFonts w:ascii="Times New Roman" w:hAnsi="Times New Roman" w:cs="Times New Roman"/>
          <w:sz w:val="24"/>
          <w:szCs w:val="24"/>
        </w:rPr>
        <w:t>Alfa</w:t>
      </w:r>
      <w:r w:rsidRPr="003063CE">
        <w:rPr>
          <w:rFonts w:ascii="Times New Roman" w:hAnsi="Times New Roman" w:cs="Times New Roman"/>
          <w:sz w:val="24"/>
          <w:szCs w:val="24"/>
        </w:rPr>
        <w:t xml:space="preserve"> güvenirlik </w:t>
      </w:r>
      <w:proofErr w:type="gramStart"/>
      <w:r w:rsidRPr="003063CE">
        <w:rPr>
          <w:rFonts w:ascii="Times New Roman" w:hAnsi="Times New Roman" w:cs="Times New Roman"/>
          <w:sz w:val="24"/>
          <w:szCs w:val="24"/>
        </w:rPr>
        <w:t xml:space="preserve">katsayısı </w:t>
      </w:r>
      <w:r w:rsidR="00A41E22" w:rsidRPr="003063CE">
        <w:rPr>
          <w:rFonts w:ascii="Times New Roman" w:hAnsi="Times New Roman" w:cs="Times New Roman"/>
          <w:sz w:val="24"/>
          <w:szCs w:val="24"/>
        </w:rPr>
        <w:t>.</w:t>
      </w:r>
      <w:r w:rsidRPr="003063CE">
        <w:rPr>
          <w:rFonts w:ascii="Times New Roman" w:hAnsi="Times New Roman" w:cs="Times New Roman"/>
          <w:sz w:val="24"/>
          <w:szCs w:val="24"/>
        </w:rPr>
        <w:t>32</w:t>
      </w:r>
      <w:proofErr w:type="gramEnd"/>
      <w:r w:rsidRPr="003063CE">
        <w:rPr>
          <w:rFonts w:ascii="Times New Roman" w:hAnsi="Times New Roman" w:cs="Times New Roman"/>
          <w:sz w:val="24"/>
          <w:szCs w:val="24"/>
        </w:rPr>
        <w:t xml:space="preserve"> ve öğretmen adaylarının kavramsal başarı puanları için güvenirlik katsayısı ise </w:t>
      </w:r>
      <w:r w:rsidR="00A41E22" w:rsidRPr="003063CE">
        <w:rPr>
          <w:rFonts w:ascii="Times New Roman" w:hAnsi="Times New Roman" w:cs="Times New Roman"/>
          <w:sz w:val="24"/>
          <w:szCs w:val="24"/>
        </w:rPr>
        <w:t>.</w:t>
      </w:r>
      <w:r w:rsidR="00014F80" w:rsidRPr="003063CE">
        <w:rPr>
          <w:rFonts w:ascii="Times New Roman" w:hAnsi="Times New Roman" w:cs="Times New Roman"/>
          <w:sz w:val="24"/>
          <w:szCs w:val="24"/>
        </w:rPr>
        <w:t>56 olarak</w:t>
      </w:r>
      <w:r w:rsidRPr="003063CE">
        <w:rPr>
          <w:rFonts w:ascii="Times New Roman" w:hAnsi="Times New Roman" w:cs="Times New Roman"/>
          <w:sz w:val="24"/>
          <w:szCs w:val="24"/>
        </w:rPr>
        <w:t xml:space="preserve"> hesaplanmıştır. Testi geliştiren araştırmacı tarafından kavram yanılgısı puanları için bulunan </w:t>
      </w:r>
      <w:proofErr w:type="gramStart"/>
      <w:r w:rsidRPr="003063CE">
        <w:rPr>
          <w:rFonts w:ascii="Times New Roman" w:hAnsi="Times New Roman" w:cs="Times New Roman"/>
          <w:sz w:val="24"/>
          <w:szCs w:val="24"/>
        </w:rPr>
        <w:t xml:space="preserve">katsayı </w:t>
      </w:r>
      <w:r w:rsidR="00A41E22" w:rsidRPr="003063CE">
        <w:rPr>
          <w:rFonts w:ascii="Times New Roman" w:hAnsi="Times New Roman" w:cs="Times New Roman"/>
          <w:sz w:val="24"/>
          <w:szCs w:val="24"/>
        </w:rPr>
        <w:t>.</w:t>
      </w:r>
      <w:r w:rsidRPr="003063CE">
        <w:rPr>
          <w:rFonts w:ascii="Times New Roman" w:hAnsi="Times New Roman" w:cs="Times New Roman"/>
          <w:sz w:val="24"/>
          <w:szCs w:val="24"/>
        </w:rPr>
        <w:t>33</w:t>
      </w:r>
      <w:proofErr w:type="gramEnd"/>
      <w:r w:rsidRPr="003063CE">
        <w:rPr>
          <w:rFonts w:ascii="Times New Roman" w:hAnsi="Times New Roman" w:cs="Times New Roman"/>
          <w:sz w:val="24"/>
          <w:szCs w:val="24"/>
        </w:rPr>
        <w:t xml:space="preserve">, kavramsal başarı puanları için bulunan katsayı ise </w:t>
      </w:r>
      <w:r w:rsidR="00A41E22" w:rsidRPr="003063CE">
        <w:rPr>
          <w:rFonts w:ascii="Times New Roman" w:hAnsi="Times New Roman" w:cs="Times New Roman"/>
          <w:sz w:val="24"/>
          <w:szCs w:val="24"/>
        </w:rPr>
        <w:t>.</w:t>
      </w:r>
      <w:r w:rsidRPr="003063CE">
        <w:rPr>
          <w:rFonts w:ascii="Times New Roman" w:hAnsi="Times New Roman" w:cs="Times New Roman"/>
          <w:sz w:val="24"/>
          <w:szCs w:val="24"/>
        </w:rPr>
        <w:t>69 olarak bulunmuştur (</w:t>
      </w:r>
      <w:proofErr w:type="spellStart"/>
      <w:r w:rsidRPr="003063CE">
        <w:rPr>
          <w:rFonts w:ascii="Times New Roman" w:hAnsi="Times New Roman" w:cs="Times New Roman"/>
          <w:sz w:val="24"/>
          <w:szCs w:val="24"/>
        </w:rPr>
        <w:t>Peşman</w:t>
      </w:r>
      <w:proofErr w:type="spellEnd"/>
      <w:r w:rsidRPr="003063CE">
        <w:rPr>
          <w:rFonts w:ascii="Times New Roman" w:hAnsi="Times New Roman" w:cs="Times New Roman"/>
          <w:sz w:val="24"/>
          <w:szCs w:val="24"/>
        </w:rPr>
        <w:t>, 2005). Testi geliştiren araştırmacının bulduğu katsayılarla bu çalışmada elde edilen katsayıların benzerlik gösterdiği görülmekte ve kavram yanılgısı testlerinin doğası gereği katsayılar böyle çıkmaktadır.</w:t>
      </w:r>
    </w:p>
    <w:p w14:paraId="66AFF30A" w14:textId="77777777" w:rsidR="00345902" w:rsidRPr="003063CE" w:rsidRDefault="005D6708" w:rsidP="003C6B63">
      <w:pPr>
        <w:spacing w:after="0" w:line="480" w:lineRule="auto"/>
        <w:jc w:val="both"/>
        <w:rPr>
          <w:rFonts w:ascii="Times New Roman" w:hAnsi="Times New Roman" w:cs="Times New Roman"/>
          <w:b/>
          <w:sz w:val="24"/>
          <w:szCs w:val="24"/>
        </w:rPr>
      </w:pPr>
      <w:r w:rsidRPr="003063CE">
        <w:rPr>
          <w:rFonts w:ascii="Times New Roman" w:hAnsi="Times New Roman" w:cs="Times New Roman"/>
          <w:b/>
          <w:sz w:val="24"/>
          <w:szCs w:val="24"/>
        </w:rPr>
        <w:t>Verilerin A</w:t>
      </w:r>
      <w:r w:rsidR="00345902" w:rsidRPr="003063CE">
        <w:rPr>
          <w:rFonts w:ascii="Times New Roman" w:hAnsi="Times New Roman" w:cs="Times New Roman"/>
          <w:b/>
          <w:sz w:val="24"/>
          <w:szCs w:val="24"/>
        </w:rPr>
        <w:t>nalizi</w:t>
      </w:r>
    </w:p>
    <w:p w14:paraId="070BBFF2" w14:textId="77777777" w:rsidR="00345902" w:rsidRDefault="0034590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Verilerin analiz edilmesinde </w:t>
      </w:r>
      <w:proofErr w:type="spellStart"/>
      <w:r w:rsidRPr="003063CE">
        <w:rPr>
          <w:rFonts w:ascii="Times New Roman" w:hAnsi="Times New Roman" w:cs="Times New Roman"/>
          <w:sz w:val="24"/>
          <w:szCs w:val="24"/>
        </w:rPr>
        <w:t>betimsel</w:t>
      </w:r>
      <w:proofErr w:type="spellEnd"/>
      <w:r w:rsidRPr="003063CE">
        <w:rPr>
          <w:rFonts w:ascii="Times New Roman" w:hAnsi="Times New Roman" w:cs="Times New Roman"/>
          <w:sz w:val="24"/>
          <w:szCs w:val="24"/>
        </w:rPr>
        <w:t xml:space="preserve"> </w:t>
      </w:r>
      <w:r w:rsidR="00511F19" w:rsidRPr="003063CE">
        <w:rPr>
          <w:rFonts w:ascii="Times New Roman" w:hAnsi="Times New Roman" w:cs="Times New Roman"/>
          <w:sz w:val="24"/>
          <w:szCs w:val="24"/>
        </w:rPr>
        <w:t xml:space="preserve">ve </w:t>
      </w:r>
      <w:proofErr w:type="spellStart"/>
      <w:r w:rsidR="00511F19" w:rsidRPr="003063CE">
        <w:rPr>
          <w:rFonts w:ascii="Times New Roman" w:hAnsi="Times New Roman" w:cs="Times New Roman"/>
          <w:sz w:val="24"/>
          <w:szCs w:val="24"/>
        </w:rPr>
        <w:t>çıkarımsal</w:t>
      </w:r>
      <w:proofErr w:type="spellEnd"/>
      <w:r w:rsidR="00511F19" w:rsidRPr="003063CE">
        <w:rPr>
          <w:rFonts w:ascii="Times New Roman" w:hAnsi="Times New Roman" w:cs="Times New Roman"/>
          <w:sz w:val="24"/>
          <w:szCs w:val="24"/>
        </w:rPr>
        <w:t xml:space="preserve"> </w:t>
      </w:r>
      <w:r w:rsidRPr="003063CE">
        <w:rPr>
          <w:rFonts w:ascii="Times New Roman" w:hAnsi="Times New Roman" w:cs="Times New Roman"/>
          <w:sz w:val="24"/>
          <w:szCs w:val="24"/>
        </w:rPr>
        <w:t xml:space="preserve">istatistik yöntemleri kullanılmıştır. </w:t>
      </w:r>
      <w:proofErr w:type="spellStart"/>
      <w:r w:rsidR="00511F19" w:rsidRPr="003063CE">
        <w:rPr>
          <w:rFonts w:ascii="Times New Roman" w:hAnsi="Times New Roman" w:cs="Times New Roman"/>
          <w:sz w:val="24"/>
          <w:szCs w:val="24"/>
        </w:rPr>
        <w:t>Betimsel</w:t>
      </w:r>
      <w:proofErr w:type="spellEnd"/>
      <w:r w:rsidR="00511F19" w:rsidRPr="003063CE">
        <w:rPr>
          <w:rFonts w:ascii="Times New Roman" w:hAnsi="Times New Roman" w:cs="Times New Roman"/>
          <w:sz w:val="24"/>
          <w:szCs w:val="24"/>
        </w:rPr>
        <w:t xml:space="preserve"> istatistik yöntemi olarak f</w:t>
      </w:r>
      <w:r w:rsidRPr="003063CE">
        <w:rPr>
          <w:rFonts w:ascii="Times New Roman" w:hAnsi="Times New Roman" w:cs="Times New Roman"/>
          <w:sz w:val="24"/>
          <w:szCs w:val="24"/>
        </w:rPr>
        <w:t>rekans analizi</w:t>
      </w:r>
      <w:r w:rsidR="00511F19" w:rsidRPr="003063CE">
        <w:rPr>
          <w:rFonts w:ascii="Times New Roman" w:hAnsi="Times New Roman" w:cs="Times New Roman"/>
          <w:sz w:val="24"/>
          <w:szCs w:val="24"/>
        </w:rPr>
        <w:t xml:space="preserve"> yapılmış,</w:t>
      </w:r>
      <w:r w:rsidRPr="003063CE">
        <w:rPr>
          <w:rFonts w:ascii="Times New Roman" w:hAnsi="Times New Roman" w:cs="Times New Roman"/>
          <w:sz w:val="24"/>
          <w:szCs w:val="24"/>
        </w:rPr>
        <w:t xml:space="preserve"> öğretmen adaylarının bilimin doğası hakkındaki görüşleri değerlendirilmiştir.  </w:t>
      </w:r>
      <w:proofErr w:type="spellStart"/>
      <w:r w:rsidR="00511F19" w:rsidRPr="003063CE">
        <w:rPr>
          <w:rFonts w:ascii="Times New Roman" w:hAnsi="Times New Roman" w:cs="Times New Roman"/>
          <w:sz w:val="24"/>
          <w:szCs w:val="24"/>
        </w:rPr>
        <w:t>Çıkarımsal</w:t>
      </w:r>
      <w:proofErr w:type="spellEnd"/>
      <w:r w:rsidR="00511F19" w:rsidRPr="003063CE">
        <w:rPr>
          <w:rFonts w:ascii="Times New Roman" w:hAnsi="Times New Roman" w:cs="Times New Roman"/>
          <w:sz w:val="24"/>
          <w:szCs w:val="24"/>
        </w:rPr>
        <w:t xml:space="preserve"> istatistik yöntemlerinden çoklu regresyon analizi kullanılarak öğretmen adaylarının bilimin doğasıyla ilgili</w:t>
      </w:r>
      <w:r w:rsidR="00B30B14" w:rsidRPr="003063CE">
        <w:rPr>
          <w:rFonts w:ascii="Times New Roman" w:hAnsi="Times New Roman" w:cs="Times New Roman"/>
          <w:sz w:val="24"/>
          <w:szCs w:val="24"/>
        </w:rPr>
        <w:t xml:space="preserve"> görüşleriyle </w:t>
      </w:r>
      <w:proofErr w:type="spellStart"/>
      <w:r w:rsidR="0026092B" w:rsidRPr="003063CE">
        <w:rPr>
          <w:rFonts w:ascii="Times New Roman" w:hAnsi="Times New Roman" w:cs="Times New Roman"/>
          <w:sz w:val="24"/>
          <w:szCs w:val="24"/>
        </w:rPr>
        <w:t>BEDTT’deki</w:t>
      </w:r>
      <w:proofErr w:type="spellEnd"/>
      <w:r w:rsidR="0026092B" w:rsidRPr="003063CE">
        <w:rPr>
          <w:rFonts w:ascii="Times New Roman" w:hAnsi="Times New Roman" w:cs="Times New Roman"/>
          <w:sz w:val="24"/>
          <w:szCs w:val="24"/>
        </w:rPr>
        <w:t xml:space="preserve"> tutarlılıkları arasındaki ilişki incelenmiştir. </w:t>
      </w:r>
    </w:p>
    <w:p w14:paraId="68CF5D4F" w14:textId="77777777" w:rsidR="003063CE" w:rsidRPr="003063CE" w:rsidRDefault="003063CE" w:rsidP="00896057">
      <w:pPr>
        <w:spacing w:after="0" w:line="480" w:lineRule="auto"/>
        <w:ind w:firstLine="708"/>
        <w:jc w:val="both"/>
        <w:rPr>
          <w:rFonts w:ascii="Times New Roman" w:hAnsi="Times New Roman" w:cs="Times New Roman"/>
          <w:sz w:val="24"/>
          <w:szCs w:val="24"/>
        </w:rPr>
      </w:pPr>
    </w:p>
    <w:p w14:paraId="763B9AF4" w14:textId="77777777" w:rsidR="00345902" w:rsidRPr="003063CE" w:rsidRDefault="005D6708" w:rsidP="003C6B63">
      <w:pPr>
        <w:pStyle w:val="Balk1"/>
        <w:spacing w:before="0" w:line="480" w:lineRule="auto"/>
        <w:jc w:val="both"/>
        <w:rPr>
          <w:rFonts w:ascii="Times New Roman" w:hAnsi="Times New Roman" w:cs="Times New Roman"/>
          <w:b/>
          <w:color w:val="auto"/>
          <w:sz w:val="24"/>
          <w:szCs w:val="24"/>
        </w:rPr>
      </w:pPr>
      <w:r w:rsidRPr="003063CE">
        <w:rPr>
          <w:rFonts w:ascii="Times New Roman" w:hAnsi="Times New Roman" w:cs="Times New Roman"/>
          <w:b/>
          <w:color w:val="auto"/>
          <w:sz w:val="24"/>
          <w:szCs w:val="24"/>
        </w:rPr>
        <w:lastRenderedPageBreak/>
        <w:t>Bulgular</w:t>
      </w:r>
    </w:p>
    <w:p w14:paraId="67B47B20" w14:textId="77777777" w:rsidR="00345902" w:rsidRPr="003063CE" w:rsidRDefault="0034590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Fen bilimler öğretmen adaylarının bilimin doğası hakkındaki düşüncelerini ve görüşlerini belirlemek amacıyla uygulanan </w:t>
      </w:r>
      <w:proofErr w:type="spellStart"/>
      <w:r w:rsidR="00EC6985" w:rsidRPr="003063CE">
        <w:rPr>
          <w:rFonts w:ascii="Times New Roman" w:hAnsi="Times New Roman" w:cs="Times New Roman"/>
          <w:sz w:val="24"/>
          <w:szCs w:val="24"/>
        </w:rPr>
        <w:t>BDGA’nın</w:t>
      </w:r>
      <w:proofErr w:type="spellEnd"/>
      <w:r w:rsidRPr="003063CE">
        <w:rPr>
          <w:rFonts w:ascii="Times New Roman" w:hAnsi="Times New Roman" w:cs="Times New Roman"/>
          <w:sz w:val="24"/>
          <w:szCs w:val="24"/>
        </w:rPr>
        <w:t xml:space="preserve"> her bir maddesi için fr</w:t>
      </w:r>
      <w:r w:rsidR="00813D73" w:rsidRPr="003063CE">
        <w:rPr>
          <w:rFonts w:ascii="Times New Roman" w:hAnsi="Times New Roman" w:cs="Times New Roman"/>
          <w:sz w:val="24"/>
          <w:szCs w:val="24"/>
        </w:rPr>
        <w:t>ekans ve % hesaplamaları SPSS 21</w:t>
      </w:r>
      <w:r w:rsidRPr="003063CE">
        <w:rPr>
          <w:rFonts w:ascii="Times New Roman" w:hAnsi="Times New Roman" w:cs="Times New Roman"/>
          <w:sz w:val="24"/>
          <w:szCs w:val="24"/>
        </w:rPr>
        <w:t xml:space="preserve"> programı kullanarak yapılmıştır</w:t>
      </w:r>
      <w:r w:rsidR="002363A1" w:rsidRPr="003063CE">
        <w:rPr>
          <w:rFonts w:ascii="Times New Roman" w:hAnsi="Times New Roman" w:cs="Times New Roman"/>
          <w:sz w:val="24"/>
          <w:szCs w:val="24"/>
        </w:rPr>
        <w:t xml:space="preserve"> (EK 1’e bakınız)</w:t>
      </w:r>
      <w:r w:rsidRPr="003063CE">
        <w:rPr>
          <w:rFonts w:ascii="Times New Roman" w:hAnsi="Times New Roman" w:cs="Times New Roman"/>
          <w:sz w:val="24"/>
          <w:szCs w:val="24"/>
        </w:rPr>
        <w:t xml:space="preserve">. </w:t>
      </w:r>
      <w:r w:rsidR="00B32342" w:rsidRPr="003063CE">
        <w:rPr>
          <w:rFonts w:ascii="Times New Roman" w:hAnsi="Times New Roman" w:cs="Times New Roman"/>
          <w:sz w:val="24"/>
          <w:szCs w:val="24"/>
        </w:rPr>
        <w:t>Ek 1’deki Tablo her bir maddenin ilgili olduğu bilimin doğası ile ilgili önermeyi, her bir öneriyle ilgili öğrenci cevap</w:t>
      </w:r>
      <w:r w:rsidR="00227731" w:rsidRPr="003063CE">
        <w:rPr>
          <w:rFonts w:ascii="Times New Roman" w:hAnsi="Times New Roman" w:cs="Times New Roman"/>
          <w:sz w:val="24"/>
          <w:szCs w:val="24"/>
        </w:rPr>
        <w:t xml:space="preserve">larının (0: </w:t>
      </w:r>
      <w:r w:rsidR="00227731" w:rsidRPr="003063CE">
        <w:rPr>
          <w:rFonts w:ascii="Times New Roman" w:hAnsi="Times New Roman" w:cs="Times New Roman"/>
          <w:i/>
          <w:sz w:val="24"/>
          <w:szCs w:val="24"/>
        </w:rPr>
        <w:t>Bilgi sahibi değil</w:t>
      </w:r>
      <w:r w:rsidR="00227731" w:rsidRPr="003063CE">
        <w:rPr>
          <w:rFonts w:ascii="Times New Roman" w:hAnsi="Times New Roman" w:cs="Times New Roman"/>
          <w:sz w:val="24"/>
          <w:szCs w:val="24"/>
        </w:rPr>
        <w:t xml:space="preserve">, 1: </w:t>
      </w:r>
      <w:r w:rsidR="00227731" w:rsidRPr="003063CE">
        <w:rPr>
          <w:rFonts w:ascii="Times New Roman" w:hAnsi="Times New Roman" w:cs="Times New Roman"/>
          <w:i/>
          <w:sz w:val="24"/>
          <w:szCs w:val="24"/>
        </w:rPr>
        <w:t>yetersiz</w:t>
      </w:r>
      <w:r w:rsidR="00227731" w:rsidRPr="003063CE">
        <w:rPr>
          <w:rFonts w:ascii="Times New Roman" w:hAnsi="Times New Roman" w:cs="Times New Roman"/>
          <w:sz w:val="24"/>
          <w:szCs w:val="24"/>
        </w:rPr>
        <w:t xml:space="preserve">, </w:t>
      </w:r>
      <w:r w:rsidR="00B32342" w:rsidRPr="003063CE">
        <w:rPr>
          <w:rFonts w:ascii="Times New Roman" w:hAnsi="Times New Roman" w:cs="Times New Roman"/>
          <w:sz w:val="24"/>
          <w:szCs w:val="24"/>
        </w:rPr>
        <w:t xml:space="preserve">2: </w:t>
      </w:r>
      <w:r w:rsidR="00B32342" w:rsidRPr="003063CE">
        <w:rPr>
          <w:rFonts w:ascii="Times New Roman" w:hAnsi="Times New Roman" w:cs="Times New Roman"/>
          <w:i/>
          <w:sz w:val="24"/>
          <w:szCs w:val="24"/>
        </w:rPr>
        <w:t>kabul edilebilir</w:t>
      </w:r>
      <w:r w:rsidR="00227731" w:rsidRPr="003063CE">
        <w:rPr>
          <w:rFonts w:ascii="Times New Roman" w:hAnsi="Times New Roman" w:cs="Times New Roman"/>
          <w:sz w:val="24"/>
          <w:szCs w:val="24"/>
        </w:rPr>
        <w:t xml:space="preserve"> ve 3: </w:t>
      </w:r>
      <w:r w:rsidR="00227731" w:rsidRPr="003063CE">
        <w:rPr>
          <w:rFonts w:ascii="Times New Roman" w:hAnsi="Times New Roman" w:cs="Times New Roman"/>
          <w:i/>
          <w:sz w:val="24"/>
          <w:szCs w:val="24"/>
        </w:rPr>
        <w:t>gerçekçi</w:t>
      </w:r>
      <w:r w:rsidR="00B32342" w:rsidRPr="003063CE">
        <w:rPr>
          <w:rFonts w:ascii="Times New Roman" w:hAnsi="Times New Roman" w:cs="Times New Roman"/>
          <w:sz w:val="24"/>
          <w:szCs w:val="24"/>
        </w:rPr>
        <w:t>) frekanslarını ve yüzdeliklerini göstermektedir. Ancak öğretmen adaylarının bilimin doğasıyla ilgili görüşlerini genel olarak incelemek amacıyla madde madde değil de; boyutlara göre frekans analizi yapma</w:t>
      </w:r>
      <w:r w:rsidR="00417FED" w:rsidRPr="003063CE">
        <w:rPr>
          <w:rFonts w:ascii="Times New Roman" w:hAnsi="Times New Roman" w:cs="Times New Roman"/>
          <w:sz w:val="24"/>
          <w:szCs w:val="24"/>
        </w:rPr>
        <w:t>k daha faydalı olabilir (Tablo 2</w:t>
      </w:r>
      <w:r w:rsidR="00B32342" w:rsidRPr="003063CE">
        <w:rPr>
          <w:rFonts w:ascii="Times New Roman" w:hAnsi="Times New Roman" w:cs="Times New Roman"/>
          <w:sz w:val="24"/>
          <w:szCs w:val="24"/>
        </w:rPr>
        <w:t>).</w:t>
      </w:r>
    </w:p>
    <w:p w14:paraId="11E45777" w14:textId="77777777" w:rsidR="00345902" w:rsidRPr="003063CE" w:rsidRDefault="00417FED" w:rsidP="002758F7">
      <w:pPr>
        <w:spacing w:after="0" w:line="240" w:lineRule="auto"/>
        <w:jc w:val="both"/>
        <w:rPr>
          <w:rFonts w:ascii="Times New Roman" w:hAnsi="Times New Roman" w:cs="Times New Roman"/>
          <w:sz w:val="24"/>
          <w:szCs w:val="24"/>
        </w:rPr>
      </w:pPr>
      <w:r w:rsidRPr="003063CE">
        <w:rPr>
          <w:rFonts w:ascii="Times New Roman" w:hAnsi="Times New Roman" w:cs="Times New Roman"/>
          <w:sz w:val="24"/>
          <w:szCs w:val="24"/>
        </w:rPr>
        <w:t>Tablo 2</w:t>
      </w:r>
      <w:r w:rsidR="00345902" w:rsidRPr="003063CE">
        <w:rPr>
          <w:rFonts w:ascii="Times New Roman" w:hAnsi="Times New Roman" w:cs="Times New Roman"/>
          <w:sz w:val="24"/>
          <w:szCs w:val="24"/>
        </w:rPr>
        <w:t xml:space="preserve">. </w:t>
      </w:r>
      <w:r w:rsidR="00345902" w:rsidRPr="003063CE">
        <w:rPr>
          <w:rFonts w:ascii="Times New Roman" w:hAnsi="Times New Roman" w:cs="Times New Roman"/>
          <w:i/>
          <w:sz w:val="24"/>
          <w:szCs w:val="24"/>
        </w:rPr>
        <w:t>Fen bilimleri öğretmen adaylarının bilimin doğasının yönelik görüşlerinin ölçülen boyutlarının yüzdelikleri</w:t>
      </w:r>
    </w:p>
    <w:tbl>
      <w:tblPr>
        <w:tblStyle w:val="TabloKlavuzu"/>
        <w:tblW w:w="8955" w:type="dxa"/>
        <w:tblLayout w:type="fixed"/>
        <w:tblLook w:val="04A0" w:firstRow="1" w:lastRow="0" w:firstColumn="1" w:lastColumn="0" w:noHBand="0" w:noVBand="1"/>
      </w:tblPr>
      <w:tblGrid>
        <w:gridCol w:w="5382"/>
        <w:gridCol w:w="425"/>
        <w:gridCol w:w="992"/>
        <w:gridCol w:w="993"/>
        <w:gridCol w:w="1163"/>
      </w:tblGrid>
      <w:tr w:rsidR="003063CE" w:rsidRPr="003063CE" w14:paraId="153DAB7C" w14:textId="77777777" w:rsidTr="00072A59">
        <w:trPr>
          <w:trHeight w:val="70"/>
        </w:trPr>
        <w:tc>
          <w:tcPr>
            <w:tcW w:w="5382" w:type="dxa"/>
            <w:vMerge w:val="restart"/>
            <w:tcBorders>
              <w:left w:val="single" w:sz="4" w:space="0" w:color="FFFFFF" w:themeColor="background1"/>
              <w:right w:val="single" w:sz="4" w:space="0" w:color="FFFFFF" w:themeColor="background1"/>
            </w:tcBorders>
          </w:tcPr>
          <w:p w14:paraId="7FFC25BA" w14:textId="77777777" w:rsidR="00D813B7" w:rsidRPr="003063CE" w:rsidRDefault="00D813B7" w:rsidP="002758F7">
            <w:pPr>
              <w:jc w:val="both"/>
              <w:rPr>
                <w:rFonts w:ascii="Times New Roman" w:hAnsi="Times New Roman" w:cs="Times New Roman"/>
                <w:b/>
                <w:sz w:val="20"/>
                <w:szCs w:val="20"/>
              </w:rPr>
            </w:pPr>
            <w:r w:rsidRPr="003063CE">
              <w:rPr>
                <w:rFonts w:ascii="Times New Roman" w:hAnsi="Times New Roman" w:cs="Times New Roman"/>
                <w:b/>
                <w:sz w:val="20"/>
                <w:szCs w:val="20"/>
              </w:rPr>
              <w:t>Bilimin Doğasının Ölçülen Boyutu</w:t>
            </w:r>
          </w:p>
        </w:tc>
        <w:tc>
          <w:tcPr>
            <w:tcW w:w="425" w:type="dxa"/>
            <w:vMerge w:val="restart"/>
            <w:tcBorders>
              <w:left w:val="single" w:sz="4" w:space="0" w:color="FFFFFF" w:themeColor="background1"/>
              <w:right w:val="single" w:sz="4" w:space="0" w:color="FFFFFF" w:themeColor="background1"/>
            </w:tcBorders>
            <w:textDirection w:val="btLr"/>
            <w:vAlign w:val="center"/>
          </w:tcPr>
          <w:p w14:paraId="074044F0" w14:textId="77777777" w:rsidR="00D813B7" w:rsidRPr="003063CE" w:rsidRDefault="00D813B7" w:rsidP="002758F7">
            <w:pPr>
              <w:ind w:left="113" w:right="113"/>
              <w:rPr>
                <w:rFonts w:ascii="Times New Roman" w:hAnsi="Times New Roman" w:cs="Times New Roman"/>
                <w:sz w:val="20"/>
                <w:szCs w:val="20"/>
              </w:rPr>
            </w:pPr>
            <w:r w:rsidRPr="003063CE">
              <w:rPr>
                <w:rFonts w:ascii="Times New Roman" w:hAnsi="Times New Roman" w:cs="Times New Roman"/>
                <w:sz w:val="20"/>
                <w:szCs w:val="20"/>
              </w:rPr>
              <w:t>Görü</w:t>
            </w:r>
            <w:r w:rsidR="00C80A06" w:rsidRPr="003063CE">
              <w:rPr>
                <w:rFonts w:ascii="Times New Roman" w:hAnsi="Times New Roman" w:cs="Times New Roman"/>
                <w:sz w:val="20"/>
                <w:szCs w:val="20"/>
              </w:rPr>
              <w:t>ş</w:t>
            </w:r>
          </w:p>
        </w:tc>
        <w:tc>
          <w:tcPr>
            <w:tcW w:w="3148" w:type="dxa"/>
            <w:gridSpan w:val="3"/>
            <w:tcBorders>
              <w:left w:val="single" w:sz="4" w:space="0" w:color="FFFFFF" w:themeColor="background1"/>
              <w:right w:val="single" w:sz="4" w:space="0" w:color="FFFFFF" w:themeColor="background1"/>
            </w:tcBorders>
          </w:tcPr>
          <w:p w14:paraId="47A1621C" w14:textId="77777777" w:rsidR="00D813B7" w:rsidRPr="003063CE" w:rsidRDefault="00D813B7" w:rsidP="002758F7">
            <w:pPr>
              <w:jc w:val="center"/>
              <w:rPr>
                <w:rFonts w:ascii="Times New Roman" w:hAnsi="Times New Roman" w:cs="Times New Roman"/>
                <w:b/>
                <w:sz w:val="20"/>
                <w:szCs w:val="20"/>
              </w:rPr>
            </w:pPr>
            <w:r w:rsidRPr="003063CE">
              <w:rPr>
                <w:rFonts w:ascii="Times New Roman" w:hAnsi="Times New Roman" w:cs="Times New Roman"/>
                <w:b/>
                <w:sz w:val="20"/>
                <w:szCs w:val="20"/>
              </w:rPr>
              <w:t>Yüzdeliklerin Ortalaması</w:t>
            </w:r>
          </w:p>
        </w:tc>
      </w:tr>
      <w:tr w:rsidR="003063CE" w:rsidRPr="003063CE" w14:paraId="18CD1A39" w14:textId="77777777" w:rsidTr="00072A59">
        <w:trPr>
          <w:trHeight w:val="135"/>
        </w:trPr>
        <w:tc>
          <w:tcPr>
            <w:tcW w:w="5382" w:type="dxa"/>
            <w:vMerge/>
            <w:tcBorders>
              <w:left w:val="single" w:sz="4" w:space="0" w:color="FFFFFF" w:themeColor="background1"/>
              <w:right w:val="single" w:sz="4" w:space="0" w:color="FFFFFF" w:themeColor="background1"/>
            </w:tcBorders>
          </w:tcPr>
          <w:p w14:paraId="79E86951" w14:textId="77777777" w:rsidR="00D813B7" w:rsidRPr="003063CE" w:rsidRDefault="00D813B7" w:rsidP="002758F7">
            <w:pPr>
              <w:jc w:val="both"/>
              <w:rPr>
                <w:rFonts w:ascii="Times New Roman" w:hAnsi="Times New Roman" w:cs="Times New Roman"/>
                <w:b/>
                <w:sz w:val="20"/>
                <w:szCs w:val="20"/>
              </w:rPr>
            </w:pPr>
          </w:p>
        </w:tc>
        <w:tc>
          <w:tcPr>
            <w:tcW w:w="425" w:type="dxa"/>
            <w:vMerge/>
            <w:tcBorders>
              <w:left w:val="single" w:sz="4" w:space="0" w:color="FFFFFF" w:themeColor="background1"/>
              <w:right w:val="single" w:sz="4" w:space="0" w:color="FFFFFF" w:themeColor="background1"/>
            </w:tcBorders>
          </w:tcPr>
          <w:p w14:paraId="641D4E3F" w14:textId="77777777" w:rsidR="00D813B7" w:rsidRPr="003063CE" w:rsidRDefault="00D813B7" w:rsidP="002758F7">
            <w:pPr>
              <w:jc w:val="both"/>
              <w:rPr>
                <w:rFonts w:ascii="Times New Roman" w:hAnsi="Times New Roman" w:cs="Times New Roman"/>
                <w:sz w:val="20"/>
                <w:szCs w:val="20"/>
              </w:rPr>
            </w:pPr>
          </w:p>
        </w:tc>
        <w:tc>
          <w:tcPr>
            <w:tcW w:w="992" w:type="dxa"/>
            <w:tcBorders>
              <w:left w:val="single" w:sz="4" w:space="0" w:color="FFFFFF" w:themeColor="background1"/>
              <w:right w:val="single" w:sz="4" w:space="0" w:color="FFFFFF" w:themeColor="background1"/>
            </w:tcBorders>
          </w:tcPr>
          <w:p w14:paraId="534FB09C" w14:textId="77777777" w:rsidR="00D813B7" w:rsidRPr="003063CE" w:rsidRDefault="00D813B7" w:rsidP="002758F7">
            <w:pPr>
              <w:jc w:val="center"/>
              <w:rPr>
                <w:rFonts w:ascii="Times New Roman" w:hAnsi="Times New Roman" w:cs="Times New Roman"/>
                <w:b/>
                <w:sz w:val="20"/>
                <w:szCs w:val="20"/>
              </w:rPr>
            </w:pPr>
            <w:r w:rsidRPr="003063CE">
              <w:rPr>
                <w:rFonts w:ascii="Times New Roman" w:hAnsi="Times New Roman" w:cs="Times New Roman"/>
                <w:b/>
                <w:sz w:val="20"/>
                <w:szCs w:val="20"/>
              </w:rPr>
              <w:t>Erkek</w:t>
            </w:r>
          </w:p>
        </w:tc>
        <w:tc>
          <w:tcPr>
            <w:tcW w:w="993" w:type="dxa"/>
            <w:tcBorders>
              <w:left w:val="single" w:sz="4" w:space="0" w:color="FFFFFF" w:themeColor="background1"/>
              <w:right w:val="single" w:sz="4" w:space="0" w:color="FFFFFF" w:themeColor="background1"/>
            </w:tcBorders>
          </w:tcPr>
          <w:p w14:paraId="333735D4" w14:textId="77777777" w:rsidR="00D813B7" w:rsidRPr="003063CE" w:rsidRDefault="00D813B7" w:rsidP="002758F7">
            <w:pPr>
              <w:jc w:val="center"/>
              <w:rPr>
                <w:rFonts w:ascii="Times New Roman" w:hAnsi="Times New Roman" w:cs="Times New Roman"/>
                <w:b/>
                <w:sz w:val="20"/>
                <w:szCs w:val="20"/>
              </w:rPr>
            </w:pPr>
            <w:r w:rsidRPr="003063CE">
              <w:rPr>
                <w:rFonts w:ascii="Times New Roman" w:hAnsi="Times New Roman" w:cs="Times New Roman"/>
                <w:b/>
                <w:sz w:val="20"/>
                <w:szCs w:val="20"/>
              </w:rPr>
              <w:t>Kız</w:t>
            </w:r>
          </w:p>
        </w:tc>
        <w:tc>
          <w:tcPr>
            <w:tcW w:w="1163" w:type="dxa"/>
            <w:tcBorders>
              <w:left w:val="single" w:sz="4" w:space="0" w:color="FFFFFF" w:themeColor="background1"/>
              <w:right w:val="single" w:sz="4" w:space="0" w:color="FFFFFF" w:themeColor="background1"/>
            </w:tcBorders>
          </w:tcPr>
          <w:p w14:paraId="6818C1BB" w14:textId="77777777" w:rsidR="00D813B7" w:rsidRPr="003063CE" w:rsidRDefault="00D813B7" w:rsidP="002758F7">
            <w:pPr>
              <w:jc w:val="center"/>
              <w:rPr>
                <w:rFonts w:ascii="Times New Roman" w:hAnsi="Times New Roman" w:cs="Times New Roman"/>
                <w:b/>
                <w:sz w:val="20"/>
                <w:szCs w:val="20"/>
              </w:rPr>
            </w:pPr>
            <w:r w:rsidRPr="003063CE">
              <w:rPr>
                <w:rFonts w:ascii="Times New Roman" w:hAnsi="Times New Roman" w:cs="Times New Roman"/>
                <w:b/>
                <w:sz w:val="20"/>
                <w:szCs w:val="20"/>
              </w:rPr>
              <w:t>Toplam</w:t>
            </w:r>
          </w:p>
        </w:tc>
      </w:tr>
      <w:tr w:rsidR="003063CE" w:rsidRPr="003063CE" w14:paraId="32F19449" w14:textId="77777777" w:rsidTr="00C80A06">
        <w:trPr>
          <w:trHeight w:val="237"/>
        </w:trPr>
        <w:tc>
          <w:tcPr>
            <w:tcW w:w="5382" w:type="dxa"/>
            <w:vMerge/>
            <w:tcBorders>
              <w:left w:val="single" w:sz="4" w:space="0" w:color="FFFFFF" w:themeColor="background1"/>
              <w:right w:val="single" w:sz="4" w:space="0" w:color="FFFFFF" w:themeColor="background1"/>
            </w:tcBorders>
          </w:tcPr>
          <w:p w14:paraId="0F73B6C8" w14:textId="77777777" w:rsidR="00D813B7" w:rsidRPr="003063CE" w:rsidRDefault="00D813B7" w:rsidP="002758F7">
            <w:pPr>
              <w:jc w:val="both"/>
              <w:rPr>
                <w:rFonts w:ascii="Times New Roman" w:hAnsi="Times New Roman" w:cs="Times New Roman"/>
                <w:sz w:val="20"/>
                <w:szCs w:val="20"/>
              </w:rPr>
            </w:pPr>
          </w:p>
        </w:tc>
        <w:tc>
          <w:tcPr>
            <w:tcW w:w="425" w:type="dxa"/>
            <w:vMerge/>
            <w:tcBorders>
              <w:left w:val="single" w:sz="4" w:space="0" w:color="FFFFFF" w:themeColor="background1"/>
              <w:right w:val="single" w:sz="4" w:space="0" w:color="FFFFFF" w:themeColor="background1"/>
            </w:tcBorders>
          </w:tcPr>
          <w:p w14:paraId="6537C15D" w14:textId="77777777" w:rsidR="00D813B7" w:rsidRPr="003063CE" w:rsidRDefault="00D813B7" w:rsidP="002758F7">
            <w:pPr>
              <w:jc w:val="both"/>
              <w:rPr>
                <w:rFonts w:ascii="Times New Roman" w:hAnsi="Times New Roman" w:cs="Times New Roman"/>
                <w:sz w:val="20"/>
                <w:szCs w:val="20"/>
              </w:rPr>
            </w:pPr>
          </w:p>
        </w:tc>
        <w:tc>
          <w:tcPr>
            <w:tcW w:w="992" w:type="dxa"/>
            <w:tcBorders>
              <w:left w:val="single" w:sz="4" w:space="0" w:color="FFFFFF" w:themeColor="background1"/>
              <w:right w:val="single" w:sz="4" w:space="0" w:color="FFFFFF" w:themeColor="background1"/>
            </w:tcBorders>
          </w:tcPr>
          <w:p w14:paraId="2701FB28"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  Ort.</w:t>
            </w:r>
          </w:p>
        </w:tc>
        <w:tc>
          <w:tcPr>
            <w:tcW w:w="993" w:type="dxa"/>
            <w:tcBorders>
              <w:left w:val="single" w:sz="4" w:space="0" w:color="FFFFFF" w:themeColor="background1"/>
              <w:right w:val="single" w:sz="4" w:space="0" w:color="FFFFFF" w:themeColor="background1"/>
            </w:tcBorders>
          </w:tcPr>
          <w:p w14:paraId="120CF65D"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  Ort.</w:t>
            </w:r>
          </w:p>
        </w:tc>
        <w:tc>
          <w:tcPr>
            <w:tcW w:w="1163" w:type="dxa"/>
            <w:tcBorders>
              <w:left w:val="single" w:sz="4" w:space="0" w:color="FFFFFF" w:themeColor="background1"/>
              <w:right w:val="single" w:sz="4" w:space="0" w:color="FFFFFF" w:themeColor="background1"/>
            </w:tcBorders>
          </w:tcPr>
          <w:p w14:paraId="1654168B"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  Ort.</w:t>
            </w:r>
          </w:p>
        </w:tc>
      </w:tr>
      <w:tr w:rsidR="003063CE" w:rsidRPr="003063CE" w14:paraId="3D1BCB10" w14:textId="77777777" w:rsidTr="00072A59">
        <w:tc>
          <w:tcPr>
            <w:tcW w:w="5382" w:type="dxa"/>
            <w:vMerge w:val="restart"/>
            <w:tcBorders>
              <w:left w:val="single" w:sz="4" w:space="0" w:color="FFFFFF" w:themeColor="background1"/>
              <w:right w:val="single" w:sz="4" w:space="0" w:color="FFFFFF" w:themeColor="background1"/>
            </w:tcBorders>
          </w:tcPr>
          <w:p w14:paraId="78D27A6D" w14:textId="77777777" w:rsidR="00D813B7" w:rsidRPr="003063CE" w:rsidRDefault="00D813B7" w:rsidP="002758F7">
            <w:pPr>
              <w:jc w:val="both"/>
              <w:rPr>
                <w:rFonts w:ascii="Times New Roman" w:hAnsi="Times New Roman" w:cs="Times New Roman"/>
                <w:sz w:val="20"/>
                <w:szCs w:val="20"/>
              </w:rPr>
            </w:pPr>
            <w:r w:rsidRPr="003063CE">
              <w:rPr>
                <w:rFonts w:ascii="Times New Roman" w:hAnsi="Times New Roman" w:cs="Times New Roman"/>
                <w:b/>
                <w:sz w:val="20"/>
                <w:szCs w:val="20"/>
              </w:rPr>
              <w:t>I.</w:t>
            </w:r>
            <w:r w:rsidRPr="003063CE">
              <w:rPr>
                <w:rFonts w:ascii="Times New Roman" w:hAnsi="Times New Roman" w:cs="Times New Roman"/>
                <w:sz w:val="20"/>
                <w:szCs w:val="20"/>
              </w:rPr>
              <w:t xml:space="preserve"> Bilimin tanımı</w:t>
            </w:r>
          </w:p>
        </w:tc>
        <w:tc>
          <w:tcPr>
            <w:tcW w:w="425" w:type="dxa"/>
            <w:tcBorders>
              <w:left w:val="single" w:sz="4" w:space="0" w:color="FFFFFF" w:themeColor="background1"/>
              <w:right w:val="single" w:sz="4" w:space="0" w:color="FFFFFF" w:themeColor="background1"/>
            </w:tcBorders>
          </w:tcPr>
          <w:p w14:paraId="3DAF937F"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0</w:t>
            </w:r>
          </w:p>
        </w:tc>
        <w:tc>
          <w:tcPr>
            <w:tcW w:w="992" w:type="dxa"/>
            <w:tcBorders>
              <w:left w:val="single" w:sz="4" w:space="0" w:color="FFFFFF" w:themeColor="background1"/>
              <w:right w:val="single" w:sz="4" w:space="0" w:color="FFFFFF" w:themeColor="background1"/>
            </w:tcBorders>
          </w:tcPr>
          <w:p w14:paraId="13BA3832" w14:textId="77777777" w:rsidR="00D813B7" w:rsidRPr="003063CE" w:rsidRDefault="00D813B7" w:rsidP="002758F7">
            <w:pPr>
              <w:jc w:val="center"/>
              <w:rPr>
                <w:rFonts w:ascii="Times New Roman" w:hAnsi="Times New Roman" w:cs="Times New Roman"/>
                <w:i/>
                <w:sz w:val="20"/>
                <w:szCs w:val="20"/>
              </w:rPr>
            </w:pPr>
            <w:r w:rsidRPr="003063CE">
              <w:rPr>
                <w:rFonts w:ascii="Times New Roman" w:hAnsi="Times New Roman" w:cs="Times New Roman"/>
                <w:i/>
                <w:sz w:val="20"/>
                <w:szCs w:val="20"/>
              </w:rPr>
              <w:t>0</w:t>
            </w:r>
          </w:p>
        </w:tc>
        <w:tc>
          <w:tcPr>
            <w:tcW w:w="993" w:type="dxa"/>
            <w:tcBorders>
              <w:left w:val="single" w:sz="4" w:space="0" w:color="FFFFFF" w:themeColor="background1"/>
              <w:right w:val="single" w:sz="4" w:space="0" w:color="FFFFFF" w:themeColor="background1"/>
            </w:tcBorders>
          </w:tcPr>
          <w:p w14:paraId="6A0A8D75"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w:t>
            </w:r>
            <w:r w:rsidR="00D813B7" w:rsidRPr="003063CE">
              <w:rPr>
                <w:rFonts w:ascii="Times New Roman" w:hAnsi="Times New Roman" w:cs="Times New Roman"/>
                <w:i/>
                <w:sz w:val="20"/>
                <w:szCs w:val="20"/>
              </w:rPr>
              <w:t>1</w:t>
            </w:r>
          </w:p>
        </w:tc>
        <w:tc>
          <w:tcPr>
            <w:tcW w:w="1163" w:type="dxa"/>
            <w:tcBorders>
              <w:left w:val="single" w:sz="4" w:space="0" w:color="FFFFFF" w:themeColor="background1"/>
              <w:right w:val="single" w:sz="4" w:space="0" w:color="FFFFFF" w:themeColor="background1"/>
            </w:tcBorders>
          </w:tcPr>
          <w:p w14:paraId="31E1C3A8"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3.</w:t>
            </w:r>
            <w:r w:rsidR="00D813B7" w:rsidRPr="003063CE">
              <w:rPr>
                <w:rFonts w:ascii="Times New Roman" w:hAnsi="Times New Roman" w:cs="Times New Roman"/>
                <w:i/>
                <w:sz w:val="20"/>
                <w:szCs w:val="20"/>
              </w:rPr>
              <w:t>3</w:t>
            </w:r>
          </w:p>
        </w:tc>
      </w:tr>
      <w:tr w:rsidR="003063CE" w:rsidRPr="003063CE" w14:paraId="19EC1CAA" w14:textId="77777777" w:rsidTr="00072A59">
        <w:tc>
          <w:tcPr>
            <w:tcW w:w="5382" w:type="dxa"/>
            <w:vMerge/>
            <w:tcBorders>
              <w:left w:val="single" w:sz="4" w:space="0" w:color="FFFFFF" w:themeColor="background1"/>
              <w:right w:val="single" w:sz="4" w:space="0" w:color="FFFFFF" w:themeColor="background1"/>
            </w:tcBorders>
          </w:tcPr>
          <w:p w14:paraId="6E4A0624"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28DA9169"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1</w:t>
            </w:r>
          </w:p>
        </w:tc>
        <w:tc>
          <w:tcPr>
            <w:tcW w:w="992" w:type="dxa"/>
            <w:tcBorders>
              <w:left w:val="single" w:sz="4" w:space="0" w:color="FFFFFF" w:themeColor="background1"/>
              <w:right w:val="single" w:sz="4" w:space="0" w:color="FFFFFF" w:themeColor="background1"/>
            </w:tcBorders>
          </w:tcPr>
          <w:p w14:paraId="64092636"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9.</w:t>
            </w:r>
            <w:r w:rsidR="00D813B7" w:rsidRPr="003063CE">
              <w:rPr>
                <w:rFonts w:ascii="Times New Roman" w:hAnsi="Times New Roman" w:cs="Times New Roman"/>
                <w:i/>
                <w:sz w:val="20"/>
                <w:szCs w:val="20"/>
              </w:rPr>
              <w:t>1</w:t>
            </w:r>
          </w:p>
        </w:tc>
        <w:tc>
          <w:tcPr>
            <w:tcW w:w="993" w:type="dxa"/>
            <w:tcBorders>
              <w:left w:val="single" w:sz="4" w:space="0" w:color="FFFFFF" w:themeColor="background1"/>
              <w:right w:val="single" w:sz="4" w:space="0" w:color="FFFFFF" w:themeColor="background1"/>
            </w:tcBorders>
          </w:tcPr>
          <w:p w14:paraId="4E0BC0E1" w14:textId="77777777" w:rsidR="00D813B7" w:rsidRPr="003063CE" w:rsidRDefault="00D813B7" w:rsidP="002758F7">
            <w:pPr>
              <w:jc w:val="center"/>
              <w:rPr>
                <w:rFonts w:ascii="Times New Roman" w:hAnsi="Times New Roman" w:cs="Times New Roman"/>
                <w:i/>
                <w:sz w:val="20"/>
                <w:szCs w:val="20"/>
              </w:rPr>
            </w:pPr>
            <w:r w:rsidRPr="003063CE">
              <w:rPr>
                <w:rFonts w:ascii="Times New Roman" w:hAnsi="Times New Roman" w:cs="Times New Roman"/>
                <w:i/>
                <w:sz w:val="20"/>
                <w:szCs w:val="20"/>
              </w:rPr>
              <w:t>0</w:t>
            </w:r>
          </w:p>
        </w:tc>
        <w:tc>
          <w:tcPr>
            <w:tcW w:w="1163" w:type="dxa"/>
            <w:tcBorders>
              <w:left w:val="single" w:sz="4" w:space="0" w:color="FFFFFF" w:themeColor="background1"/>
              <w:right w:val="single" w:sz="4" w:space="0" w:color="FFFFFF" w:themeColor="background1"/>
            </w:tcBorders>
          </w:tcPr>
          <w:p w14:paraId="33F35AB8"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w:t>
            </w:r>
            <w:r w:rsidR="00D813B7" w:rsidRPr="003063CE">
              <w:rPr>
                <w:rFonts w:ascii="Times New Roman" w:hAnsi="Times New Roman" w:cs="Times New Roman"/>
                <w:i/>
                <w:sz w:val="20"/>
                <w:szCs w:val="20"/>
              </w:rPr>
              <w:t>7</w:t>
            </w:r>
          </w:p>
        </w:tc>
      </w:tr>
      <w:tr w:rsidR="003063CE" w:rsidRPr="003063CE" w14:paraId="768AF329" w14:textId="77777777" w:rsidTr="00072A59">
        <w:tc>
          <w:tcPr>
            <w:tcW w:w="5382" w:type="dxa"/>
            <w:vMerge/>
            <w:tcBorders>
              <w:left w:val="single" w:sz="4" w:space="0" w:color="FFFFFF" w:themeColor="background1"/>
              <w:right w:val="single" w:sz="4" w:space="0" w:color="FFFFFF" w:themeColor="background1"/>
            </w:tcBorders>
          </w:tcPr>
          <w:p w14:paraId="121454BE"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3103AC3B"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2</w:t>
            </w:r>
          </w:p>
        </w:tc>
        <w:tc>
          <w:tcPr>
            <w:tcW w:w="992" w:type="dxa"/>
            <w:tcBorders>
              <w:left w:val="single" w:sz="4" w:space="0" w:color="FFFFFF" w:themeColor="background1"/>
              <w:right w:val="single" w:sz="4" w:space="0" w:color="FFFFFF" w:themeColor="background1"/>
            </w:tcBorders>
          </w:tcPr>
          <w:p w14:paraId="74F3178A"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54.</w:t>
            </w:r>
            <w:r w:rsidR="00D813B7" w:rsidRPr="003063CE">
              <w:rPr>
                <w:rFonts w:ascii="Times New Roman" w:hAnsi="Times New Roman" w:cs="Times New Roman"/>
                <w:i/>
                <w:sz w:val="20"/>
                <w:szCs w:val="20"/>
              </w:rPr>
              <w:t>5</w:t>
            </w:r>
          </w:p>
        </w:tc>
        <w:tc>
          <w:tcPr>
            <w:tcW w:w="993" w:type="dxa"/>
            <w:tcBorders>
              <w:left w:val="single" w:sz="4" w:space="0" w:color="FFFFFF" w:themeColor="background1"/>
              <w:right w:val="single" w:sz="4" w:space="0" w:color="FFFFFF" w:themeColor="background1"/>
            </w:tcBorders>
          </w:tcPr>
          <w:p w14:paraId="2CDB0D9C"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59.</w:t>
            </w:r>
            <w:r w:rsidR="00D813B7" w:rsidRPr="003063CE">
              <w:rPr>
                <w:rFonts w:ascii="Times New Roman" w:hAnsi="Times New Roman" w:cs="Times New Roman"/>
                <w:i/>
                <w:sz w:val="20"/>
                <w:szCs w:val="20"/>
              </w:rPr>
              <w:t>2</w:t>
            </w:r>
          </w:p>
        </w:tc>
        <w:tc>
          <w:tcPr>
            <w:tcW w:w="1163" w:type="dxa"/>
            <w:tcBorders>
              <w:left w:val="single" w:sz="4" w:space="0" w:color="FFFFFF" w:themeColor="background1"/>
              <w:right w:val="single" w:sz="4" w:space="0" w:color="FFFFFF" w:themeColor="background1"/>
            </w:tcBorders>
          </w:tcPr>
          <w:p w14:paraId="6AA5D28A"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58.</w:t>
            </w:r>
            <w:r w:rsidR="00D813B7" w:rsidRPr="003063CE">
              <w:rPr>
                <w:rFonts w:ascii="Times New Roman" w:hAnsi="Times New Roman" w:cs="Times New Roman"/>
                <w:i/>
                <w:sz w:val="20"/>
                <w:szCs w:val="20"/>
              </w:rPr>
              <w:t>3</w:t>
            </w:r>
          </w:p>
        </w:tc>
      </w:tr>
      <w:tr w:rsidR="003063CE" w:rsidRPr="003063CE" w14:paraId="0FE2355C" w14:textId="77777777" w:rsidTr="00072A59">
        <w:tc>
          <w:tcPr>
            <w:tcW w:w="5382" w:type="dxa"/>
            <w:vMerge/>
            <w:tcBorders>
              <w:left w:val="single" w:sz="4" w:space="0" w:color="FFFFFF" w:themeColor="background1"/>
              <w:right w:val="single" w:sz="4" w:space="0" w:color="FFFFFF" w:themeColor="background1"/>
            </w:tcBorders>
          </w:tcPr>
          <w:p w14:paraId="4B9F75D6"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3F787C04"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3</w:t>
            </w:r>
          </w:p>
        </w:tc>
        <w:tc>
          <w:tcPr>
            <w:tcW w:w="992" w:type="dxa"/>
            <w:tcBorders>
              <w:left w:val="single" w:sz="4" w:space="0" w:color="FFFFFF" w:themeColor="background1"/>
              <w:right w:val="single" w:sz="4" w:space="0" w:color="FFFFFF" w:themeColor="background1"/>
            </w:tcBorders>
          </w:tcPr>
          <w:p w14:paraId="0C3A872A"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36.</w:t>
            </w:r>
            <w:r w:rsidR="00D813B7" w:rsidRPr="003063CE">
              <w:rPr>
                <w:rFonts w:ascii="Times New Roman" w:hAnsi="Times New Roman" w:cs="Times New Roman"/>
                <w:i/>
                <w:sz w:val="20"/>
                <w:szCs w:val="20"/>
              </w:rPr>
              <w:t>4</w:t>
            </w:r>
          </w:p>
        </w:tc>
        <w:tc>
          <w:tcPr>
            <w:tcW w:w="993" w:type="dxa"/>
            <w:tcBorders>
              <w:left w:val="single" w:sz="4" w:space="0" w:color="FFFFFF" w:themeColor="background1"/>
              <w:right w:val="single" w:sz="4" w:space="0" w:color="FFFFFF" w:themeColor="background1"/>
            </w:tcBorders>
          </w:tcPr>
          <w:p w14:paraId="3C600457"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36.</w:t>
            </w:r>
            <w:r w:rsidR="00D813B7" w:rsidRPr="003063CE">
              <w:rPr>
                <w:rFonts w:ascii="Times New Roman" w:hAnsi="Times New Roman" w:cs="Times New Roman"/>
                <w:i/>
                <w:sz w:val="20"/>
                <w:szCs w:val="20"/>
              </w:rPr>
              <w:t>7</w:t>
            </w:r>
          </w:p>
        </w:tc>
        <w:tc>
          <w:tcPr>
            <w:tcW w:w="1163" w:type="dxa"/>
            <w:tcBorders>
              <w:left w:val="single" w:sz="4" w:space="0" w:color="FFFFFF" w:themeColor="background1"/>
              <w:right w:val="single" w:sz="4" w:space="0" w:color="FFFFFF" w:themeColor="background1"/>
            </w:tcBorders>
          </w:tcPr>
          <w:p w14:paraId="4A934C48"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36.</w:t>
            </w:r>
            <w:r w:rsidR="00D813B7" w:rsidRPr="003063CE">
              <w:rPr>
                <w:rFonts w:ascii="Times New Roman" w:hAnsi="Times New Roman" w:cs="Times New Roman"/>
                <w:i/>
                <w:sz w:val="20"/>
                <w:szCs w:val="20"/>
              </w:rPr>
              <w:t>7</w:t>
            </w:r>
          </w:p>
        </w:tc>
      </w:tr>
      <w:tr w:rsidR="003063CE" w:rsidRPr="003063CE" w14:paraId="3E2F326B" w14:textId="77777777" w:rsidTr="00072A59">
        <w:tc>
          <w:tcPr>
            <w:tcW w:w="5382" w:type="dxa"/>
            <w:vMerge w:val="restart"/>
            <w:tcBorders>
              <w:left w:val="single" w:sz="4" w:space="0" w:color="FFFFFF" w:themeColor="background1"/>
              <w:right w:val="single" w:sz="4" w:space="0" w:color="FFFFFF" w:themeColor="background1"/>
            </w:tcBorders>
          </w:tcPr>
          <w:p w14:paraId="7425BDAC" w14:textId="77777777" w:rsidR="00D813B7" w:rsidRPr="003063CE" w:rsidRDefault="00D813B7" w:rsidP="002758F7">
            <w:pPr>
              <w:jc w:val="both"/>
              <w:rPr>
                <w:rFonts w:ascii="Times New Roman" w:hAnsi="Times New Roman" w:cs="Times New Roman"/>
                <w:sz w:val="20"/>
                <w:szCs w:val="20"/>
              </w:rPr>
            </w:pPr>
            <w:r w:rsidRPr="003063CE">
              <w:rPr>
                <w:rFonts w:ascii="Times New Roman" w:hAnsi="Times New Roman" w:cs="Times New Roman"/>
                <w:b/>
                <w:sz w:val="20"/>
                <w:szCs w:val="20"/>
              </w:rPr>
              <w:t>II.</w:t>
            </w:r>
            <w:r w:rsidRPr="003063CE">
              <w:rPr>
                <w:rFonts w:ascii="Times New Roman" w:hAnsi="Times New Roman" w:cs="Times New Roman"/>
                <w:sz w:val="20"/>
                <w:szCs w:val="20"/>
              </w:rPr>
              <w:t xml:space="preserve"> Bilim insanının karakteristik özellikleri</w:t>
            </w:r>
          </w:p>
        </w:tc>
        <w:tc>
          <w:tcPr>
            <w:tcW w:w="425" w:type="dxa"/>
            <w:tcBorders>
              <w:left w:val="single" w:sz="4" w:space="0" w:color="FFFFFF" w:themeColor="background1"/>
              <w:right w:val="single" w:sz="4" w:space="0" w:color="FFFFFF" w:themeColor="background1"/>
            </w:tcBorders>
          </w:tcPr>
          <w:p w14:paraId="66EA529D"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0</w:t>
            </w:r>
          </w:p>
        </w:tc>
        <w:tc>
          <w:tcPr>
            <w:tcW w:w="992" w:type="dxa"/>
            <w:tcBorders>
              <w:left w:val="single" w:sz="4" w:space="0" w:color="FFFFFF" w:themeColor="background1"/>
              <w:right w:val="single" w:sz="4" w:space="0" w:color="FFFFFF" w:themeColor="background1"/>
            </w:tcBorders>
          </w:tcPr>
          <w:p w14:paraId="467036DD"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w:t>
            </w:r>
            <w:r w:rsidR="00D813B7" w:rsidRPr="003063CE">
              <w:rPr>
                <w:rFonts w:ascii="Times New Roman" w:hAnsi="Times New Roman" w:cs="Times New Roman"/>
                <w:i/>
                <w:sz w:val="20"/>
                <w:szCs w:val="20"/>
              </w:rPr>
              <w:t>2</w:t>
            </w:r>
          </w:p>
        </w:tc>
        <w:tc>
          <w:tcPr>
            <w:tcW w:w="993" w:type="dxa"/>
            <w:tcBorders>
              <w:left w:val="single" w:sz="4" w:space="0" w:color="FFFFFF" w:themeColor="background1"/>
              <w:right w:val="single" w:sz="4" w:space="0" w:color="FFFFFF" w:themeColor="background1"/>
            </w:tcBorders>
          </w:tcPr>
          <w:p w14:paraId="59F5905A"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w:t>
            </w:r>
            <w:r w:rsidR="00D813B7" w:rsidRPr="003063CE">
              <w:rPr>
                <w:rFonts w:ascii="Times New Roman" w:hAnsi="Times New Roman" w:cs="Times New Roman"/>
                <w:i/>
                <w:sz w:val="20"/>
                <w:szCs w:val="20"/>
              </w:rPr>
              <w:t>1</w:t>
            </w:r>
          </w:p>
        </w:tc>
        <w:tc>
          <w:tcPr>
            <w:tcW w:w="1163" w:type="dxa"/>
            <w:tcBorders>
              <w:left w:val="single" w:sz="4" w:space="0" w:color="FFFFFF" w:themeColor="background1"/>
              <w:right w:val="single" w:sz="4" w:space="0" w:color="FFFFFF" w:themeColor="background1"/>
            </w:tcBorders>
          </w:tcPr>
          <w:p w14:paraId="3CAFC541"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w:t>
            </w:r>
            <w:r w:rsidR="00D813B7" w:rsidRPr="003063CE">
              <w:rPr>
                <w:rFonts w:ascii="Times New Roman" w:hAnsi="Times New Roman" w:cs="Times New Roman"/>
                <w:i/>
                <w:sz w:val="20"/>
                <w:szCs w:val="20"/>
              </w:rPr>
              <w:t>1</w:t>
            </w:r>
          </w:p>
        </w:tc>
      </w:tr>
      <w:tr w:rsidR="003063CE" w:rsidRPr="003063CE" w14:paraId="75581030" w14:textId="77777777" w:rsidTr="00072A59">
        <w:tc>
          <w:tcPr>
            <w:tcW w:w="5382" w:type="dxa"/>
            <w:vMerge/>
            <w:tcBorders>
              <w:left w:val="single" w:sz="4" w:space="0" w:color="FFFFFF" w:themeColor="background1"/>
              <w:right w:val="single" w:sz="4" w:space="0" w:color="FFFFFF" w:themeColor="background1"/>
            </w:tcBorders>
          </w:tcPr>
          <w:p w14:paraId="33AE0A9D"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36D9F769"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1</w:t>
            </w:r>
          </w:p>
        </w:tc>
        <w:tc>
          <w:tcPr>
            <w:tcW w:w="992" w:type="dxa"/>
            <w:tcBorders>
              <w:left w:val="single" w:sz="4" w:space="0" w:color="FFFFFF" w:themeColor="background1"/>
              <w:right w:val="single" w:sz="4" w:space="0" w:color="FFFFFF" w:themeColor="background1"/>
            </w:tcBorders>
          </w:tcPr>
          <w:p w14:paraId="62F550D5"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16.</w:t>
            </w:r>
            <w:r w:rsidR="00D813B7" w:rsidRPr="003063CE">
              <w:rPr>
                <w:rFonts w:ascii="Times New Roman" w:hAnsi="Times New Roman" w:cs="Times New Roman"/>
                <w:i/>
                <w:sz w:val="20"/>
                <w:szCs w:val="20"/>
              </w:rPr>
              <w:t>7</w:t>
            </w:r>
          </w:p>
        </w:tc>
        <w:tc>
          <w:tcPr>
            <w:tcW w:w="993" w:type="dxa"/>
            <w:tcBorders>
              <w:left w:val="single" w:sz="4" w:space="0" w:color="FFFFFF" w:themeColor="background1"/>
              <w:right w:val="single" w:sz="4" w:space="0" w:color="FFFFFF" w:themeColor="background1"/>
            </w:tcBorders>
          </w:tcPr>
          <w:p w14:paraId="782AE579"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13.</w:t>
            </w:r>
            <w:r w:rsidR="00D813B7" w:rsidRPr="003063CE">
              <w:rPr>
                <w:rFonts w:ascii="Times New Roman" w:hAnsi="Times New Roman" w:cs="Times New Roman"/>
                <w:i/>
                <w:sz w:val="20"/>
                <w:szCs w:val="20"/>
              </w:rPr>
              <w:t>8</w:t>
            </w:r>
          </w:p>
        </w:tc>
        <w:tc>
          <w:tcPr>
            <w:tcW w:w="1163" w:type="dxa"/>
            <w:tcBorders>
              <w:left w:val="single" w:sz="4" w:space="0" w:color="FFFFFF" w:themeColor="background1"/>
              <w:right w:val="single" w:sz="4" w:space="0" w:color="FFFFFF" w:themeColor="background1"/>
            </w:tcBorders>
          </w:tcPr>
          <w:p w14:paraId="20B25AF4"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14.</w:t>
            </w:r>
            <w:r w:rsidR="00D813B7" w:rsidRPr="003063CE">
              <w:rPr>
                <w:rFonts w:ascii="Times New Roman" w:hAnsi="Times New Roman" w:cs="Times New Roman"/>
                <w:i/>
                <w:sz w:val="20"/>
                <w:szCs w:val="20"/>
              </w:rPr>
              <w:t>4</w:t>
            </w:r>
          </w:p>
        </w:tc>
      </w:tr>
      <w:tr w:rsidR="003063CE" w:rsidRPr="003063CE" w14:paraId="3C6F55AA" w14:textId="77777777" w:rsidTr="00072A59">
        <w:tc>
          <w:tcPr>
            <w:tcW w:w="5382" w:type="dxa"/>
            <w:vMerge/>
            <w:tcBorders>
              <w:left w:val="single" w:sz="4" w:space="0" w:color="FFFFFF" w:themeColor="background1"/>
              <w:right w:val="single" w:sz="4" w:space="0" w:color="FFFFFF" w:themeColor="background1"/>
            </w:tcBorders>
          </w:tcPr>
          <w:p w14:paraId="4E720190"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06B2E288"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2</w:t>
            </w:r>
          </w:p>
        </w:tc>
        <w:tc>
          <w:tcPr>
            <w:tcW w:w="992" w:type="dxa"/>
            <w:tcBorders>
              <w:left w:val="single" w:sz="4" w:space="0" w:color="FFFFFF" w:themeColor="background1"/>
              <w:right w:val="single" w:sz="4" w:space="0" w:color="FFFFFF" w:themeColor="background1"/>
            </w:tcBorders>
          </w:tcPr>
          <w:p w14:paraId="17A9407E"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20.</w:t>
            </w:r>
            <w:r w:rsidR="00D813B7" w:rsidRPr="003063CE">
              <w:rPr>
                <w:rFonts w:ascii="Times New Roman" w:hAnsi="Times New Roman" w:cs="Times New Roman"/>
                <w:i/>
                <w:sz w:val="20"/>
                <w:szCs w:val="20"/>
              </w:rPr>
              <w:t>9</w:t>
            </w:r>
          </w:p>
        </w:tc>
        <w:tc>
          <w:tcPr>
            <w:tcW w:w="993" w:type="dxa"/>
            <w:tcBorders>
              <w:left w:val="single" w:sz="4" w:space="0" w:color="FFFFFF" w:themeColor="background1"/>
              <w:right w:val="single" w:sz="4" w:space="0" w:color="FFFFFF" w:themeColor="background1"/>
            </w:tcBorders>
          </w:tcPr>
          <w:p w14:paraId="531BE762"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24.</w:t>
            </w:r>
            <w:r w:rsidR="00D813B7" w:rsidRPr="003063CE">
              <w:rPr>
                <w:rFonts w:ascii="Times New Roman" w:hAnsi="Times New Roman" w:cs="Times New Roman"/>
                <w:i/>
                <w:sz w:val="20"/>
                <w:szCs w:val="20"/>
              </w:rPr>
              <w:t>9</w:t>
            </w:r>
          </w:p>
        </w:tc>
        <w:tc>
          <w:tcPr>
            <w:tcW w:w="1163" w:type="dxa"/>
            <w:tcBorders>
              <w:left w:val="single" w:sz="4" w:space="0" w:color="FFFFFF" w:themeColor="background1"/>
              <w:right w:val="single" w:sz="4" w:space="0" w:color="FFFFFF" w:themeColor="background1"/>
            </w:tcBorders>
          </w:tcPr>
          <w:p w14:paraId="70886A9F"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24.</w:t>
            </w:r>
            <w:r w:rsidR="00D813B7" w:rsidRPr="003063CE">
              <w:rPr>
                <w:rFonts w:ascii="Times New Roman" w:hAnsi="Times New Roman" w:cs="Times New Roman"/>
                <w:i/>
                <w:sz w:val="20"/>
                <w:szCs w:val="20"/>
              </w:rPr>
              <w:t>2</w:t>
            </w:r>
          </w:p>
        </w:tc>
      </w:tr>
      <w:tr w:rsidR="003063CE" w:rsidRPr="003063CE" w14:paraId="61F15FA7" w14:textId="77777777" w:rsidTr="00072A59">
        <w:tc>
          <w:tcPr>
            <w:tcW w:w="5382" w:type="dxa"/>
            <w:vMerge/>
            <w:tcBorders>
              <w:left w:val="single" w:sz="4" w:space="0" w:color="FFFFFF" w:themeColor="background1"/>
              <w:right w:val="single" w:sz="4" w:space="0" w:color="FFFFFF" w:themeColor="background1"/>
            </w:tcBorders>
          </w:tcPr>
          <w:p w14:paraId="163636FF"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38E89F1E"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3</w:t>
            </w:r>
          </w:p>
        </w:tc>
        <w:tc>
          <w:tcPr>
            <w:tcW w:w="992" w:type="dxa"/>
            <w:tcBorders>
              <w:left w:val="single" w:sz="4" w:space="0" w:color="FFFFFF" w:themeColor="background1"/>
              <w:right w:val="single" w:sz="4" w:space="0" w:color="FFFFFF" w:themeColor="background1"/>
            </w:tcBorders>
          </w:tcPr>
          <w:p w14:paraId="4F2D0A81"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58.</w:t>
            </w:r>
            <w:r w:rsidR="00D813B7" w:rsidRPr="003063CE">
              <w:rPr>
                <w:rFonts w:ascii="Times New Roman" w:hAnsi="Times New Roman" w:cs="Times New Roman"/>
                <w:i/>
                <w:sz w:val="20"/>
                <w:szCs w:val="20"/>
              </w:rPr>
              <w:t>3</w:t>
            </w:r>
          </w:p>
        </w:tc>
        <w:tc>
          <w:tcPr>
            <w:tcW w:w="993" w:type="dxa"/>
            <w:tcBorders>
              <w:left w:val="single" w:sz="4" w:space="0" w:color="FFFFFF" w:themeColor="background1"/>
              <w:right w:val="single" w:sz="4" w:space="0" w:color="FFFFFF" w:themeColor="background1"/>
            </w:tcBorders>
          </w:tcPr>
          <w:p w14:paraId="0DF8D115"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57.</w:t>
            </w:r>
            <w:r w:rsidR="00D813B7" w:rsidRPr="003063CE">
              <w:rPr>
                <w:rFonts w:ascii="Times New Roman" w:hAnsi="Times New Roman" w:cs="Times New Roman"/>
                <w:i/>
                <w:sz w:val="20"/>
                <w:szCs w:val="20"/>
              </w:rPr>
              <w:t>1</w:t>
            </w:r>
          </w:p>
        </w:tc>
        <w:tc>
          <w:tcPr>
            <w:tcW w:w="1163" w:type="dxa"/>
            <w:tcBorders>
              <w:left w:val="single" w:sz="4" w:space="0" w:color="FFFFFF" w:themeColor="background1"/>
              <w:right w:val="single" w:sz="4" w:space="0" w:color="FFFFFF" w:themeColor="background1"/>
            </w:tcBorders>
          </w:tcPr>
          <w:p w14:paraId="1D79BA6B"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57.</w:t>
            </w:r>
            <w:r w:rsidR="00D813B7" w:rsidRPr="003063CE">
              <w:rPr>
                <w:rFonts w:ascii="Times New Roman" w:hAnsi="Times New Roman" w:cs="Times New Roman"/>
                <w:i/>
                <w:sz w:val="20"/>
                <w:szCs w:val="20"/>
              </w:rPr>
              <w:t>4</w:t>
            </w:r>
          </w:p>
        </w:tc>
      </w:tr>
      <w:tr w:rsidR="003063CE" w:rsidRPr="003063CE" w14:paraId="7C08226E" w14:textId="77777777" w:rsidTr="00072A59">
        <w:tc>
          <w:tcPr>
            <w:tcW w:w="5382" w:type="dxa"/>
            <w:vMerge w:val="restart"/>
            <w:tcBorders>
              <w:left w:val="single" w:sz="4" w:space="0" w:color="FFFFFF" w:themeColor="background1"/>
              <w:right w:val="single" w:sz="4" w:space="0" w:color="FFFFFF" w:themeColor="background1"/>
            </w:tcBorders>
          </w:tcPr>
          <w:p w14:paraId="03EF8022" w14:textId="77777777" w:rsidR="00D813B7" w:rsidRPr="003063CE" w:rsidRDefault="00D813B7" w:rsidP="002758F7">
            <w:pPr>
              <w:jc w:val="both"/>
              <w:rPr>
                <w:rFonts w:ascii="Times New Roman" w:hAnsi="Times New Roman" w:cs="Times New Roman"/>
                <w:sz w:val="20"/>
                <w:szCs w:val="20"/>
              </w:rPr>
            </w:pPr>
            <w:r w:rsidRPr="003063CE">
              <w:rPr>
                <w:rFonts w:ascii="Times New Roman" w:hAnsi="Times New Roman" w:cs="Times New Roman"/>
                <w:b/>
                <w:sz w:val="20"/>
                <w:szCs w:val="20"/>
              </w:rPr>
              <w:t>III.</w:t>
            </w:r>
            <w:r w:rsidRPr="003063CE">
              <w:rPr>
                <w:rFonts w:ascii="Times New Roman" w:hAnsi="Times New Roman" w:cs="Times New Roman"/>
                <w:sz w:val="20"/>
                <w:szCs w:val="20"/>
              </w:rPr>
              <w:t xml:space="preserve"> Bilimsel bilginin sosyal yapısı</w:t>
            </w:r>
          </w:p>
        </w:tc>
        <w:tc>
          <w:tcPr>
            <w:tcW w:w="425" w:type="dxa"/>
            <w:tcBorders>
              <w:left w:val="single" w:sz="4" w:space="0" w:color="FFFFFF" w:themeColor="background1"/>
              <w:right w:val="single" w:sz="4" w:space="0" w:color="FFFFFF" w:themeColor="background1"/>
            </w:tcBorders>
          </w:tcPr>
          <w:p w14:paraId="16135280"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0</w:t>
            </w:r>
          </w:p>
        </w:tc>
        <w:tc>
          <w:tcPr>
            <w:tcW w:w="992" w:type="dxa"/>
            <w:tcBorders>
              <w:left w:val="single" w:sz="4" w:space="0" w:color="FFFFFF" w:themeColor="background1"/>
              <w:right w:val="single" w:sz="4" w:space="0" w:color="FFFFFF" w:themeColor="background1"/>
            </w:tcBorders>
          </w:tcPr>
          <w:p w14:paraId="7E50AA2D"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w:t>
            </w:r>
            <w:r w:rsidR="00D813B7" w:rsidRPr="003063CE">
              <w:rPr>
                <w:rFonts w:ascii="Times New Roman" w:hAnsi="Times New Roman" w:cs="Times New Roman"/>
                <w:i/>
                <w:sz w:val="20"/>
                <w:szCs w:val="20"/>
              </w:rPr>
              <w:t>7</w:t>
            </w:r>
          </w:p>
        </w:tc>
        <w:tc>
          <w:tcPr>
            <w:tcW w:w="993" w:type="dxa"/>
            <w:tcBorders>
              <w:left w:val="single" w:sz="4" w:space="0" w:color="FFFFFF" w:themeColor="background1"/>
              <w:right w:val="single" w:sz="4" w:space="0" w:color="FFFFFF" w:themeColor="background1"/>
            </w:tcBorders>
          </w:tcPr>
          <w:p w14:paraId="779D6A98"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3.</w:t>
            </w:r>
            <w:r w:rsidR="00D813B7" w:rsidRPr="003063CE">
              <w:rPr>
                <w:rFonts w:ascii="Times New Roman" w:hAnsi="Times New Roman" w:cs="Times New Roman"/>
                <w:i/>
                <w:sz w:val="20"/>
                <w:szCs w:val="20"/>
              </w:rPr>
              <w:t>3</w:t>
            </w:r>
          </w:p>
        </w:tc>
        <w:tc>
          <w:tcPr>
            <w:tcW w:w="1163" w:type="dxa"/>
            <w:tcBorders>
              <w:left w:val="single" w:sz="4" w:space="0" w:color="FFFFFF" w:themeColor="background1"/>
              <w:right w:val="single" w:sz="4" w:space="0" w:color="FFFFFF" w:themeColor="background1"/>
            </w:tcBorders>
          </w:tcPr>
          <w:p w14:paraId="6D0F38EF"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3.</w:t>
            </w:r>
            <w:r w:rsidR="00D813B7" w:rsidRPr="003063CE">
              <w:rPr>
                <w:rFonts w:ascii="Times New Roman" w:hAnsi="Times New Roman" w:cs="Times New Roman"/>
                <w:i/>
                <w:sz w:val="20"/>
                <w:szCs w:val="20"/>
              </w:rPr>
              <w:t>1</w:t>
            </w:r>
          </w:p>
        </w:tc>
      </w:tr>
      <w:tr w:rsidR="003063CE" w:rsidRPr="003063CE" w14:paraId="4E7CC69D" w14:textId="77777777" w:rsidTr="00072A59">
        <w:tc>
          <w:tcPr>
            <w:tcW w:w="5382" w:type="dxa"/>
            <w:vMerge/>
            <w:tcBorders>
              <w:left w:val="single" w:sz="4" w:space="0" w:color="FFFFFF" w:themeColor="background1"/>
              <w:right w:val="single" w:sz="4" w:space="0" w:color="FFFFFF" w:themeColor="background1"/>
            </w:tcBorders>
          </w:tcPr>
          <w:p w14:paraId="5F1DCEAB"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158E67F1"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1</w:t>
            </w:r>
          </w:p>
        </w:tc>
        <w:tc>
          <w:tcPr>
            <w:tcW w:w="992" w:type="dxa"/>
            <w:tcBorders>
              <w:left w:val="single" w:sz="4" w:space="0" w:color="FFFFFF" w:themeColor="background1"/>
              <w:right w:val="single" w:sz="4" w:space="0" w:color="FFFFFF" w:themeColor="background1"/>
            </w:tcBorders>
          </w:tcPr>
          <w:p w14:paraId="133638A8"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32.</w:t>
            </w:r>
            <w:r w:rsidR="00D813B7" w:rsidRPr="003063CE">
              <w:rPr>
                <w:rFonts w:ascii="Times New Roman" w:hAnsi="Times New Roman" w:cs="Times New Roman"/>
                <w:i/>
                <w:sz w:val="20"/>
                <w:szCs w:val="20"/>
              </w:rPr>
              <w:t>6</w:t>
            </w:r>
          </w:p>
        </w:tc>
        <w:tc>
          <w:tcPr>
            <w:tcW w:w="993" w:type="dxa"/>
            <w:tcBorders>
              <w:left w:val="single" w:sz="4" w:space="0" w:color="FFFFFF" w:themeColor="background1"/>
              <w:right w:val="single" w:sz="4" w:space="0" w:color="FFFFFF" w:themeColor="background1"/>
            </w:tcBorders>
          </w:tcPr>
          <w:p w14:paraId="22285009"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27.</w:t>
            </w:r>
            <w:r w:rsidR="00D813B7" w:rsidRPr="003063CE">
              <w:rPr>
                <w:rFonts w:ascii="Times New Roman" w:hAnsi="Times New Roman" w:cs="Times New Roman"/>
                <w:i/>
                <w:sz w:val="20"/>
                <w:szCs w:val="20"/>
              </w:rPr>
              <w:t>2</w:t>
            </w:r>
          </w:p>
        </w:tc>
        <w:tc>
          <w:tcPr>
            <w:tcW w:w="1163" w:type="dxa"/>
            <w:tcBorders>
              <w:left w:val="single" w:sz="4" w:space="0" w:color="FFFFFF" w:themeColor="background1"/>
              <w:right w:val="single" w:sz="4" w:space="0" w:color="FFFFFF" w:themeColor="background1"/>
            </w:tcBorders>
          </w:tcPr>
          <w:p w14:paraId="7F933C49"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28.</w:t>
            </w:r>
            <w:r w:rsidR="00D813B7" w:rsidRPr="003063CE">
              <w:rPr>
                <w:rFonts w:ascii="Times New Roman" w:hAnsi="Times New Roman" w:cs="Times New Roman"/>
                <w:i/>
                <w:sz w:val="20"/>
                <w:szCs w:val="20"/>
              </w:rPr>
              <w:t>0</w:t>
            </w:r>
          </w:p>
        </w:tc>
      </w:tr>
      <w:tr w:rsidR="003063CE" w:rsidRPr="003063CE" w14:paraId="668E1D9B" w14:textId="77777777" w:rsidTr="00072A59">
        <w:tc>
          <w:tcPr>
            <w:tcW w:w="5382" w:type="dxa"/>
            <w:vMerge/>
            <w:tcBorders>
              <w:left w:val="single" w:sz="4" w:space="0" w:color="FFFFFF" w:themeColor="background1"/>
              <w:right w:val="single" w:sz="4" w:space="0" w:color="FFFFFF" w:themeColor="background1"/>
            </w:tcBorders>
          </w:tcPr>
          <w:p w14:paraId="23DC45E3"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5471C891"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2</w:t>
            </w:r>
          </w:p>
        </w:tc>
        <w:tc>
          <w:tcPr>
            <w:tcW w:w="992" w:type="dxa"/>
            <w:tcBorders>
              <w:left w:val="single" w:sz="4" w:space="0" w:color="FFFFFF" w:themeColor="background1"/>
              <w:right w:val="single" w:sz="4" w:space="0" w:color="FFFFFF" w:themeColor="background1"/>
            </w:tcBorders>
          </w:tcPr>
          <w:p w14:paraId="2C2837DF"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55.</w:t>
            </w:r>
            <w:r w:rsidR="00D813B7" w:rsidRPr="003063CE">
              <w:rPr>
                <w:rFonts w:ascii="Times New Roman" w:hAnsi="Times New Roman" w:cs="Times New Roman"/>
                <w:i/>
                <w:sz w:val="20"/>
                <w:szCs w:val="20"/>
              </w:rPr>
              <w:t>3</w:t>
            </w:r>
          </w:p>
        </w:tc>
        <w:tc>
          <w:tcPr>
            <w:tcW w:w="993" w:type="dxa"/>
            <w:tcBorders>
              <w:left w:val="single" w:sz="4" w:space="0" w:color="FFFFFF" w:themeColor="background1"/>
              <w:right w:val="single" w:sz="4" w:space="0" w:color="FFFFFF" w:themeColor="background1"/>
            </w:tcBorders>
          </w:tcPr>
          <w:p w14:paraId="1DF42DA5"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54.</w:t>
            </w:r>
            <w:r w:rsidR="00D813B7" w:rsidRPr="003063CE">
              <w:rPr>
                <w:rFonts w:ascii="Times New Roman" w:hAnsi="Times New Roman" w:cs="Times New Roman"/>
                <w:i/>
                <w:sz w:val="20"/>
                <w:szCs w:val="20"/>
              </w:rPr>
              <w:t>7</w:t>
            </w:r>
          </w:p>
        </w:tc>
        <w:tc>
          <w:tcPr>
            <w:tcW w:w="1163" w:type="dxa"/>
            <w:tcBorders>
              <w:left w:val="single" w:sz="4" w:space="0" w:color="FFFFFF" w:themeColor="background1"/>
              <w:right w:val="single" w:sz="4" w:space="0" w:color="FFFFFF" w:themeColor="background1"/>
            </w:tcBorders>
          </w:tcPr>
          <w:p w14:paraId="3B87DF4B"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54.</w:t>
            </w:r>
            <w:r w:rsidR="00D813B7" w:rsidRPr="003063CE">
              <w:rPr>
                <w:rFonts w:ascii="Times New Roman" w:hAnsi="Times New Roman" w:cs="Times New Roman"/>
                <w:i/>
                <w:sz w:val="20"/>
                <w:szCs w:val="20"/>
              </w:rPr>
              <w:t>9</w:t>
            </w:r>
          </w:p>
        </w:tc>
      </w:tr>
      <w:tr w:rsidR="003063CE" w:rsidRPr="003063CE" w14:paraId="53287B65" w14:textId="77777777" w:rsidTr="00072A59">
        <w:tc>
          <w:tcPr>
            <w:tcW w:w="5382" w:type="dxa"/>
            <w:vMerge/>
            <w:tcBorders>
              <w:left w:val="single" w:sz="4" w:space="0" w:color="FFFFFF" w:themeColor="background1"/>
              <w:right w:val="single" w:sz="4" w:space="0" w:color="FFFFFF" w:themeColor="background1"/>
            </w:tcBorders>
          </w:tcPr>
          <w:p w14:paraId="7512A995"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6800B702"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3</w:t>
            </w:r>
          </w:p>
        </w:tc>
        <w:tc>
          <w:tcPr>
            <w:tcW w:w="992" w:type="dxa"/>
            <w:tcBorders>
              <w:left w:val="single" w:sz="4" w:space="0" w:color="FFFFFF" w:themeColor="background1"/>
              <w:right w:val="single" w:sz="4" w:space="0" w:color="FFFFFF" w:themeColor="background1"/>
            </w:tcBorders>
          </w:tcPr>
          <w:p w14:paraId="7E79A78E"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10.</w:t>
            </w:r>
            <w:r w:rsidR="00D813B7" w:rsidRPr="003063CE">
              <w:rPr>
                <w:rFonts w:ascii="Times New Roman" w:hAnsi="Times New Roman" w:cs="Times New Roman"/>
                <w:i/>
                <w:sz w:val="20"/>
                <w:szCs w:val="20"/>
              </w:rPr>
              <w:t>4</w:t>
            </w:r>
          </w:p>
        </w:tc>
        <w:tc>
          <w:tcPr>
            <w:tcW w:w="993" w:type="dxa"/>
            <w:tcBorders>
              <w:left w:val="single" w:sz="4" w:space="0" w:color="FFFFFF" w:themeColor="background1"/>
              <w:right w:val="single" w:sz="4" w:space="0" w:color="FFFFFF" w:themeColor="background1"/>
            </w:tcBorders>
          </w:tcPr>
          <w:p w14:paraId="1C1DFF01"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14.</w:t>
            </w:r>
            <w:r w:rsidR="00D813B7" w:rsidRPr="003063CE">
              <w:rPr>
                <w:rFonts w:ascii="Times New Roman" w:hAnsi="Times New Roman" w:cs="Times New Roman"/>
                <w:i/>
                <w:sz w:val="20"/>
                <w:szCs w:val="20"/>
              </w:rPr>
              <w:t>8</w:t>
            </w:r>
          </w:p>
        </w:tc>
        <w:tc>
          <w:tcPr>
            <w:tcW w:w="1163" w:type="dxa"/>
            <w:tcBorders>
              <w:left w:val="single" w:sz="4" w:space="0" w:color="FFFFFF" w:themeColor="background1"/>
              <w:right w:val="single" w:sz="4" w:space="0" w:color="FFFFFF" w:themeColor="background1"/>
            </w:tcBorders>
          </w:tcPr>
          <w:p w14:paraId="45CC8C20"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14.</w:t>
            </w:r>
            <w:r w:rsidR="00D813B7" w:rsidRPr="003063CE">
              <w:rPr>
                <w:rFonts w:ascii="Times New Roman" w:hAnsi="Times New Roman" w:cs="Times New Roman"/>
                <w:i/>
                <w:sz w:val="20"/>
                <w:szCs w:val="20"/>
              </w:rPr>
              <w:t>0</w:t>
            </w:r>
          </w:p>
        </w:tc>
      </w:tr>
      <w:tr w:rsidR="003063CE" w:rsidRPr="003063CE" w14:paraId="593A905B" w14:textId="77777777" w:rsidTr="00072A59">
        <w:tc>
          <w:tcPr>
            <w:tcW w:w="5382" w:type="dxa"/>
            <w:vMerge w:val="restart"/>
            <w:tcBorders>
              <w:left w:val="single" w:sz="4" w:space="0" w:color="FFFFFF" w:themeColor="background1"/>
              <w:right w:val="single" w:sz="4" w:space="0" w:color="FFFFFF" w:themeColor="background1"/>
            </w:tcBorders>
          </w:tcPr>
          <w:p w14:paraId="5312AE60" w14:textId="77777777" w:rsidR="00D813B7" w:rsidRPr="003063CE" w:rsidRDefault="00D813B7" w:rsidP="002758F7">
            <w:pPr>
              <w:jc w:val="both"/>
              <w:rPr>
                <w:rFonts w:ascii="Times New Roman" w:hAnsi="Times New Roman" w:cs="Times New Roman"/>
                <w:sz w:val="20"/>
                <w:szCs w:val="20"/>
              </w:rPr>
            </w:pPr>
            <w:r w:rsidRPr="003063CE">
              <w:rPr>
                <w:rFonts w:ascii="Times New Roman" w:hAnsi="Times New Roman" w:cs="Times New Roman"/>
                <w:b/>
                <w:sz w:val="20"/>
                <w:szCs w:val="20"/>
              </w:rPr>
              <w:t>IV.</w:t>
            </w:r>
            <w:r w:rsidRPr="003063CE">
              <w:rPr>
                <w:rFonts w:ascii="Times New Roman" w:hAnsi="Times New Roman" w:cs="Times New Roman"/>
                <w:sz w:val="20"/>
                <w:szCs w:val="20"/>
              </w:rPr>
              <w:t xml:space="preserve"> Bilimsel bilginin karakteristik özellikleri</w:t>
            </w:r>
          </w:p>
        </w:tc>
        <w:tc>
          <w:tcPr>
            <w:tcW w:w="425" w:type="dxa"/>
            <w:tcBorders>
              <w:left w:val="single" w:sz="4" w:space="0" w:color="FFFFFF" w:themeColor="background1"/>
              <w:right w:val="single" w:sz="4" w:space="0" w:color="FFFFFF" w:themeColor="background1"/>
            </w:tcBorders>
          </w:tcPr>
          <w:p w14:paraId="0EB88D2B"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0</w:t>
            </w:r>
          </w:p>
        </w:tc>
        <w:tc>
          <w:tcPr>
            <w:tcW w:w="992" w:type="dxa"/>
            <w:tcBorders>
              <w:left w:val="single" w:sz="4" w:space="0" w:color="FFFFFF" w:themeColor="background1"/>
              <w:right w:val="single" w:sz="4" w:space="0" w:color="FFFFFF" w:themeColor="background1"/>
            </w:tcBorders>
          </w:tcPr>
          <w:p w14:paraId="590C5A80"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w:t>
            </w:r>
            <w:r w:rsidR="00D813B7" w:rsidRPr="003063CE">
              <w:rPr>
                <w:rFonts w:ascii="Times New Roman" w:hAnsi="Times New Roman" w:cs="Times New Roman"/>
                <w:i/>
                <w:sz w:val="20"/>
                <w:szCs w:val="20"/>
              </w:rPr>
              <w:t>0</w:t>
            </w:r>
          </w:p>
        </w:tc>
        <w:tc>
          <w:tcPr>
            <w:tcW w:w="993" w:type="dxa"/>
            <w:tcBorders>
              <w:left w:val="single" w:sz="4" w:space="0" w:color="FFFFFF" w:themeColor="background1"/>
              <w:right w:val="single" w:sz="4" w:space="0" w:color="FFFFFF" w:themeColor="background1"/>
            </w:tcBorders>
          </w:tcPr>
          <w:p w14:paraId="49F8BCF6"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3.</w:t>
            </w:r>
            <w:r w:rsidR="00D813B7" w:rsidRPr="003063CE">
              <w:rPr>
                <w:rFonts w:ascii="Times New Roman" w:hAnsi="Times New Roman" w:cs="Times New Roman"/>
                <w:i/>
                <w:sz w:val="20"/>
                <w:szCs w:val="20"/>
              </w:rPr>
              <w:t>3</w:t>
            </w:r>
          </w:p>
        </w:tc>
        <w:tc>
          <w:tcPr>
            <w:tcW w:w="1163" w:type="dxa"/>
            <w:tcBorders>
              <w:left w:val="single" w:sz="4" w:space="0" w:color="FFFFFF" w:themeColor="background1"/>
              <w:right w:val="single" w:sz="4" w:space="0" w:color="FFFFFF" w:themeColor="background1"/>
            </w:tcBorders>
          </w:tcPr>
          <w:p w14:paraId="667608C0"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2.</w:t>
            </w:r>
            <w:r w:rsidR="00D813B7" w:rsidRPr="003063CE">
              <w:rPr>
                <w:rFonts w:ascii="Times New Roman" w:hAnsi="Times New Roman" w:cs="Times New Roman"/>
                <w:i/>
                <w:sz w:val="20"/>
                <w:szCs w:val="20"/>
              </w:rPr>
              <w:t>9</w:t>
            </w:r>
          </w:p>
        </w:tc>
      </w:tr>
      <w:tr w:rsidR="003063CE" w:rsidRPr="003063CE" w14:paraId="76A3C823" w14:textId="77777777" w:rsidTr="00072A59">
        <w:tc>
          <w:tcPr>
            <w:tcW w:w="5382" w:type="dxa"/>
            <w:vMerge/>
            <w:tcBorders>
              <w:left w:val="single" w:sz="4" w:space="0" w:color="FFFFFF" w:themeColor="background1"/>
              <w:right w:val="single" w:sz="4" w:space="0" w:color="FFFFFF" w:themeColor="background1"/>
            </w:tcBorders>
          </w:tcPr>
          <w:p w14:paraId="36C0CE66"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1DBAE2A4"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1</w:t>
            </w:r>
          </w:p>
        </w:tc>
        <w:tc>
          <w:tcPr>
            <w:tcW w:w="992" w:type="dxa"/>
            <w:tcBorders>
              <w:left w:val="single" w:sz="4" w:space="0" w:color="FFFFFF" w:themeColor="background1"/>
              <w:right w:val="single" w:sz="4" w:space="0" w:color="FFFFFF" w:themeColor="background1"/>
            </w:tcBorders>
          </w:tcPr>
          <w:p w14:paraId="25958146"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46.</w:t>
            </w:r>
            <w:r w:rsidR="00D813B7" w:rsidRPr="003063CE">
              <w:rPr>
                <w:rFonts w:ascii="Times New Roman" w:hAnsi="Times New Roman" w:cs="Times New Roman"/>
                <w:i/>
                <w:sz w:val="20"/>
                <w:szCs w:val="20"/>
              </w:rPr>
              <w:t>4</w:t>
            </w:r>
          </w:p>
        </w:tc>
        <w:tc>
          <w:tcPr>
            <w:tcW w:w="993" w:type="dxa"/>
            <w:tcBorders>
              <w:left w:val="single" w:sz="4" w:space="0" w:color="FFFFFF" w:themeColor="background1"/>
              <w:right w:val="single" w:sz="4" w:space="0" w:color="FFFFFF" w:themeColor="background1"/>
            </w:tcBorders>
          </w:tcPr>
          <w:p w14:paraId="738D3025"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40.</w:t>
            </w:r>
            <w:r w:rsidR="00D813B7" w:rsidRPr="003063CE">
              <w:rPr>
                <w:rFonts w:ascii="Times New Roman" w:hAnsi="Times New Roman" w:cs="Times New Roman"/>
                <w:i/>
                <w:sz w:val="20"/>
                <w:szCs w:val="20"/>
              </w:rPr>
              <w:t>5</w:t>
            </w:r>
          </w:p>
        </w:tc>
        <w:tc>
          <w:tcPr>
            <w:tcW w:w="1163" w:type="dxa"/>
            <w:tcBorders>
              <w:left w:val="single" w:sz="4" w:space="0" w:color="FFFFFF" w:themeColor="background1"/>
              <w:right w:val="single" w:sz="4" w:space="0" w:color="FFFFFF" w:themeColor="background1"/>
            </w:tcBorders>
          </w:tcPr>
          <w:p w14:paraId="0A7CF3DB"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40.</w:t>
            </w:r>
            <w:r w:rsidR="00D813B7" w:rsidRPr="003063CE">
              <w:rPr>
                <w:rFonts w:ascii="Times New Roman" w:hAnsi="Times New Roman" w:cs="Times New Roman"/>
                <w:i/>
                <w:sz w:val="20"/>
                <w:szCs w:val="20"/>
              </w:rPr>
              <w:t>5</w:t>
            </w:r>
          </w:p>
        </w:tc>
      </w:tr>
      <w:tr w:rsidR="003063CE" w:rsidRPr="003063CE" w14:paraId="6DDDBF9C" w14:textId="77777777" w:rsidTr="00072A59">
        <w:tc>
          <w:tcPr>
            <w:tcW w:w="5382" w:type="dxa"/>
            <w:vMerge/>
            <w:tcBorders>
              <w:left w:val="single" w:sz="4" w:space="0" w:color="FFFFFF" w:themeColor="background1"/>
              <w:right w:val="single" w:sz="4" w:space="0" w:color="FFFFFF" w:themeColor="background1"/>
            </w:tcBorders>
          </w:tcPr>
          <w:p w14:paraId="0441CDAC"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6B7BE2C6"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2</w:t>
            </w:r>
          </w:p>
        </w:tc>
        <w:tc>
          <w:tcPr>
            <w:tcW w:w="992" w:type="dxa"/>
            <w:tcBorders>
              <w:left w:val="single" w:sz="4" w:space="0" w:color="FFFFFF" w:themeColor="background1"/>
              <w:right w:val="single" w:sz="4" w:space="0" w:color="FFFFFF" w:themeColor="background1"/>
            </w:tcBorders>
          </w:tcPr>
          <w:p w14:paraId="0AB7B4FA"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11.</w:t>
            </w:r>
            <w:r w:rsidR="00D813B7" w:rsidRPr="003063CE">
              <w:rPr>
                <w:rFonts w:ascii="Times New Roman" w:hAnsi="Times New Roman" w:cs="Times New Roman"/>
                <w:i/>
                <w:sz w:val="20"/>
                <w:szCs w:val="20"/>
              </w:rPr>
              <w:t>7</w:t>
            </w:r>
          </w:p>
        </w:tc>
        <w:tc>
          <w:tcPr>
            <w:tcW w:w="993" w:type="dxa"/>
            <w:tcBorders>
              <w:left w:val="single" w:sz="4" w:space="0" w:color="FFFFFF" w:themeColor="background1"/>
              <w:right w:val="single" w:sz="4" w:space="0" w:color="FFFFFF" w:themeColor="background1"/>
            </w:tcBorders>
          </w:tcPr>
          <w:p w14:paraId="44A695CA"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16.</w:t>
            </w:r>
            <w:r w:rsidR="00D813B7" w:rsidRPr="003063CE">
              <w:rPr>
                <w:rFonts w:ascii="Times New Roman" w:hAnsi="Times New Roman" w:cs="Times New Roman"/>
                <w:i/>
                <w:sz w:val="20"/>
                <w:szCs w:val="20"/>
              </w:rPr>
              <w:t>1</w:t>
            </w:r>
          </w:p>
        </w:tc>
        <w:tc>
          <w:tcPr>
            <w:tcW w:w="1163" w:type="dxa"/>
            <w:tcBorders>
              <w:left w:val="single" w:sz="4" w:space="0" w:color="FFFFFF" w:themeColor="background1"/>
              <w:right w:val="single" w:sz="4" w:space="0" w:color="FFFFFF" w:themeColor="background1"/>
            </w:tcBorders>
          </w:tcPr>
          <w:p w14:paraId="45CD3E59"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15.</w:t>
            </w:r>
            <w:r w:rsidR="00D813B7" w:rsidRPr="003063CE">
              <w:rPr>
                <w:rFonts w:ascii="Times New Roman" w:hAnsi="Times New Roman" w:cs="Times New Roman"/>
                <w:i/>
                <w:sz w:val="20"/>
                <w:szCs w:val="20"/>
              </w:rPr>
              <w:t>2</w:t>
            </w:r>
          </w:p>
        </w:tc>
      </w:tr>
      <w:tr w:rsidR="003063CE" w:rsidRPr="003063CE" w14:paraId="56DC7635" w14:textId="77777777" w:rsidTr="00072A59">
        <w:tc>
          <w:tcPr>
            <w:tcW w:w="5382" w:type="dxa"/>
            <w:vMerge/>
            <w:tcBorders>
              <w:left w:val="single" w:sz="4" w:space="0" w:color="FFFFFF" w:themeColor="background1"/>
              <w:right w:val="single" w:sz="4" w:space="0" w:color="FFFFFF" w:themeColor="background1"/>
            </w:tcBorders>
          </w:tcPr>
          <w:p w14:paraId="6F0CB75C" w14:textId="77777777" w:rsidR="00D813B7" w:rsidRPr="003063CE" w:rsidRDefault="00D813B7" w:rsidP="002758F7">
            <w:pPr>
              <w:jc w:val="both"/>
              <w:rPr>
                <w:rFonts w:ascii="Times New Roman" w:hAnsi="Times New Roman" w:cs="Times New Roman"/>
                <w:sz w:val="20"/>
                <w:szCs w:val="20"/>
              </w:rPr>
            </w:pPr>
          </w:p>
        </w:tc>
        <w:tc>
          <w:tcPr>
            <w:tcW w:w="425" w:type="dxa"/>
            <w:tcBorders>
              <w:left w:val="single" w:sz="4" w:space="0" w:color="FFFFFF" w:themeColor="background1"/>
              <w:right w:val="single" w:sz="4" w:space="0" w:color="FFFFFF" w:themeColor="background1"/>
            </w:tcBorders>
          </w:tcPr>
          <w:p w14:paraId="55E32FA5" w14:textId="77777777" w:rsidR="00D813B7" w:rsidRPr="003063CE" w:rsidRDefault="00D813B7" w:rsidP="002758F7">
            <w:pPr>
              <w:jc w:val="center"/>
              <w:rPr>
                <w:rFonts w:ascii="Times New Roman" w:hAnsi="Times New Roman" w:cs="Times New Roman"/>
                <w:sz w:val="20"/>
                <w:szCs w:val="20"/>
              </w:rPr>
            </w:pPr>
            <w:r w:rsidRPr="003063CE">
              <w:rPr>
                <w:rFonts w:ascii="Times New Roman" w:hAnsi="Times New Roman" w:cs="Times New Roman"/>
                <w:sz w:val="20"/>
                <w:szCs w:val="20"/>
              </w:rPr>
              <w:t>3</w:t>
            </w:r>
          </w:p>
        </w:tc>
        <w:tc>
          <w:tcPr>
            <w:tcW w:w="992" w:type="dxa"/>
            <w:tcBorders>
              <w:left w:val="single" w:sz="4" w:space="0" w:color="FFFFFF" w:themeColor="background1"/>
              <w:right w:val="single" w:sz="4" w:space="0" w:color="FFFFFF" w:themeColor="background1"/>
            </w:tcBorders>
          </w:tcPr>
          <w:p w14:paraId="07A7A416"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40.</w:t>
            </w:r>
            <w:r w:rsidR="00D813B7" w:rsidRPr="003063CE">
              <w:rPr>
                <w:rFonts w:ascii="Times New Roman" w:hAnsi="Times New Roman" w:cs="Times New Roman"/>
                <w:i/>
                <w:sz w:val="20"/>
                <w:szCs w:val="20"/>
              </w:rPr>
              <w:t>9</w:t>
            </w:r>
          </w:p>
        </w:tc>
        <w:tc>
          <w:tcPr>
            <w:tcW w:w="993" w:type="dxa"/>
            <w:tcBorders>
              <w:left w:val="single" w:sz="4" w:space="0" w:color="FFFFFF" w:themeColor="background1"/>
              <w:right w:val="single" w:sz="4" w:space="0" w:color="FFFFFF" w:themeColor="background1"/>
            </w:tcBorders>
          </w:tcPr>
          <w:p w14:paraId="454E9CFC"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40.</w:t>
            </w:r>
            <w:r w:rsidR="00D813B7" w:rsidRPr="003063CE">
              <w:rPr>
                <w:rFonts w:ascii="Times New Roman" w:hAnsi="Times New Roman" w:cs="Times New Roman"/>
                <w:i/>
                <w:sz w:val="20"/>
                <w:szCs w:val="20"/>
              </w:rPr>
              <w:t>0</w:t>
            </w:r>
          </w:p>
        </w:tc>
        <w:tc>
          <w:tcPr>
            <w:tcW w:w="1163" w:type="dxa"/>
            <w:tcBorders>
              <w:left w:val="single" w:sz="4" w:space="0" w:color="FFFFFF" w:themeColor="background1"/>
              <w:right w:val="single" w:sz="4" w:space="0" w:color="FFFFFF" w:themeColor="background1"/>
            </w:tcBorders>
          </w:tcPr>
          <w:p w14:paraId="73E943D7" w14:textId="77777777" w:rsidR="00D813B7" w:rsidRPr="003063CE" w:rsidRDefault="00A41E22" w:rsidP="002758F7">
            <w:pPr>
              <w:jc w:val="center"/>
              <w:rPr>
                <w:rFonts w:ascii="Times New Roman" w:hAnsi="Times New Roman" w:cs="Times New Roman"/>
                <w:i/>
                <w:sz w:val="20"/>
                <w:szCs w:val="20"/>
              </w:rPr>
            </w:pPr>
            <w:r w:rsidRPr="003063CE">
              <w:rPr>
                <w:rFonts w:ascii="Times New Roman" w:hAnsi="Times New Roman" w:cs="Times New Roman"/>
                <w:i/>
                <w:sz w:val="20"/>
                <w:szCs w:val="20"/>
              </w:rPr>
              <w:t>40.</w:t>
            </w:r>
            <w:r w:rsidR="00D813B7" w:rsidRPr="003063CE">
              <w:rPr>
                <w:rFonts w:ascii="Times New Roman" w:hAnsi="Times New Roman" w:cs="Times New Roman"/>
                <w:i/>
                <w:sz w:val="20"/>
                <w:szCs w:val="20"/>
              </w:rPr>
              <w:t>3</w:t>
            </w:r>
          </w:p>
        </w:tc>
      </w:tr>
    </w:tbl>
    <w:p w14:paraId="62AFA6B2" w14:textId="77777777" w:rsidR="00345902" w:rsidRPr="003063CE" w:rsidRDefault="00345902" w:rsidP="002758F7">
      <w:pPr>
        <w:spacing w:after="0" w:line="240" w:lineRule="auto"/>
        <w:jc w:val="both"/>
        <w:rPr>
          <w:rFonts w:ascii="Times New Roman" w:hAnsi="Times New Roman" w:cs="Times New Roman"/>
          <w:sz w:val="24"/>
          <w:szCs w:val="24"/>
        </w:rPr>
      </w:pPr>
      <w:r w:rsidRPr="003063CE">
        <w:rPr>
          <w:rFonts w:ascii="Times New Roman" w:hAnsi="Times New Roman" w:cs="Times New Roman"/>
          <w:sz w:val="24"/>
          <w:szCs w:val="24"/>
        </w:rPr>
        <w:t>*Görüş: 0 = Bilgi sahibi değil ya da seçenekler kendi görüşünü yansıtmıyor, 1 = Yetersiz görüş, 2 = Kabul edilebilir görüş, 3 = Gerçekçi görüş</w:t>
      </w:r>
    </w:p>
    <w:p w14:paraId="079AD388" w14:textId="77777777" w:rsidR="002758F7" w:rsidRPr="003063CE" w:rsidRDefault="002758F7" w:rsidP="002758F7">
      <w:pPr>
        <w:spacing w:after="0" w:line="240" w:lineRule="auto"/>
        <w:jc w:val="both"/>
        <w:rPr>
          <w:rFonts w:ascii="Times New Roman" w:hAnsi="Times New Roman" w:cs="Times New Roman"/>
          <w:sz w:val="24"/>
          <w:szCs w:val="24"/>
        </w:rPr>
      </w:pPr>
    </w:p>
    <w:p w14:paraId="59B1CC37" w14:textId="77777777" w:rsidR="00417FED" w:rsidRPr="003063CE" w:rsidRDefault="00417FED"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Tablo 2’d</w:t>
      </w:r>
      <w:r w:rsidR="00227731" w:rsidRPr="003063CE">
        <w:rPr>
          <w:rFonts w:ascii="Times New Roman" w:hAnsi="Times New Roman" w:cs="Times New Roman"/>
          <w:sz w:val="24"/>
          <w:szCs w:val="24"/>
        </w:rPr>
        <w:t xml:space="preserve">e görüldüğü gibi </w:t>
      </w:r>
      <w:r w:rsidR="00227731" w:rsidRPr="003063CE">
        <w:rPr>
          <w:rFonts w:ascii="Times New Roman" w:hAnsi="Times New Roman" w:cs="Times New Roman"/>
          <w:i/>
          <w:sz w:val="24"/>
          <w:szCs w:val="24"/>
        </w:rPr>
        <w:t>bilim nedir?</w:t>
      </w:r>
      <w:r w:rsidR="00345902" w:rsidRPr="003063CE">
        <w:rPr>
          <w:rFonts w:ascii="Times New Roman" w:hAnsi="Times New Roman" w:cs="Times New Roman"/>
          <w:sz w:val="24"/>
          <w:szCs w:val="24"/>
        </w:rPr>
        <w:t xml:space="preserve"> </w:t>
      </w:r>
      <w:proofErr w:type="gramStart"/>
      <w:r w:rsidR="00345902" w:rsidRPr="003063CE">
        <w:rPr>
          <w:rFonts w:ascii="Times New Roman" w:hAnsi="Times New Roman" w:cs="Times New Roman"/>
          <w:sz w:val="24"/>
          <w:szCs w:val="24"/>
        </w:rPr>
        <w:t>sorusuna</w:t>
      </w:r>
      <w:proofErr w:type="gramEnd"/>
      <w:r w:rsidR="00345902" w:rsidRPr="003063CE">
        <w:rPr>
          <w:rFonts w:ascii="Times New Roman" w:hAnsi="Times New Roman" w:cs="Times New Roman"/>
          <w:sz w:val="24"/>
          <w:szCs w:val="24"/>
        </w:rPr>
        <w:t xml:space="preserve"> öğrencilerin verdikleri cevaplar genel olarak “ka</w:t>
      </w:r>
      <w:r w:rsidR="00A41E22" w:rsidRPr="003063CE">
        <w:rPr>
          <w:rFonts w:ascii="Times New Roman" w:hAnsi="Times New Roman" w:cs="Times New Roman"/>
          <w:sz w:val="24"/>
          <w:szCs w:val="24"/>
        </w:rPr>
        <w:t>bul edilebilir” düzeydedir (%58.</w:t>
      </w:r>
      <w:r w:rsidR="00345902" w:rsidRPr="003063CE">
        <w:rPr>
          <w:rFonts w:ascii="Times New Roman" w:hAnsi="Times New Roman" w:cs="Times New Roman"/>
          <w:sz w:val="24"/>
          <w:szCs w:val="24"/>
        </w:rPr>
        <w:t xml:space="preserve">3). </w:t>
      </w:r>
      <w:r w:rsidR="00DD679E" w:rsidRPr="003063CE">
        <w:rPr>
          <w:rFonts w:ascii="Times New Roman" w:hAnsi="Times New Roman" w:cs="Times New Roman"/>
          <w:sz w:val="24"/>
          <w:szCs w:val="24"/>
        </w:rPr>
        <w:t>Burada</w:t>
      </w:r>
      <w:r w:rsidR="00345902" w:rsidRPr="003063CE">
        <w:rPr>
          <w:rFonts w:ascii="Times New Roman" w:hAnsi="Times New Roman" w:cs="Times New Roman"/>
          <w:sz w:val="24"/>
          <w:szCs w:val="24"/>
        </w:rPr>
        <w:t xml:space="preserve"> öğretmen adayları bilimin fizik, kimya ve biyoloji gibi alanlar</w:t>
      </w:r>
      <w:r w:rsidR="00DD679E" w:rsidRPr="003063CE">
        <w:rPr>
          <w:rFonts w:ascii="Times New Roman" w:hAnsi="Times New Roman" w:cs="Times New Roman"/>
          <w:sz w:val="24"/>
          <w:szCs w:val="24"/>
        </w:rPr>
        <w:t>dan</w:t>
      </w:r>
      <w:r w:rsidR="00345902" w:rsidRPr="003063CE">
        <w:rPr>
          <w:rFonts w:ascii="Times New Roman" w:hAnsi="Times New Roman" w:cs="Times New Roman"/>
          <w:sz w:val="24"/>
          <w:szCs w:val="24"/>
        </w:rPr>
        <w:t xml:space="preserve"> ol</w:t>
      </w:r>
      <w:r w:rsidR="00DD679E" w:rsidRPr="003063CE">
        <w:rPr>
          <w:rFonts w:ascii="Times New Roman" w:hAnsi="Times New Roman" w:cs="Times New Roman"/>
          <w:sz w:val="24"/>
          <w:szCs w:val="24"/>
        </w:rPr>
        <w:t>uşt</w:t>
      </w:r>
      <w:r w:rsidR="00345902" w:rsidRPr="003063CE">
        <w:rPr>
          <w:rFonts w:ascii="Times New Roman" w:hAnsi="Times New Roman" w:cs="Times New Roman"/>
          <w:sz w:val="24"/>
          <w:szCs w:val="24"/>
        </w:rPr>
        <w:t>uğu</w:t>
      </w:r>
      <w:r w:rsidR="00DD679E" w:rsidRPr="003063CE">
        <w:rPr>
          <w:rFonts w:ascii="Times New Roman" w:hAnsi="Times New Roman" w:cs="Times New Roman"/>
          <w:sz w:val="24"/>
          <w:szCs w:val="24"/>
        </w:rPr>
        <w:t>nu</w:t>
      </w:r>
      <w:r w:rsidR="00345902" w:rsidRPr="003063CE">
        <w:rPr>
          <w:rFonts w:ascii="Times New Roman" w:hAnsi="Times New Roman" w:cs="Times New Roman"/>
          <w:sz w:val="24"/>
          <w:szCs w:val="24"/>
        </w:rPr>
        <w:t xml:space="preserve"> ve problemleri çözmek için </w:t>
      </w:r>
      <w:r w:rsidR="00DD679E" w:rsidRPr="003063CE">
        <w:rPr>
          <w:rFonts w:ascii="Times New Roman" w:hAnsi="Times New Roman" w:cs="Times New Roman"/>
          <w:sz w:val="24"/>
          <w:szCs w:val="24"/>
        </w:rPr>
        <w:t xml:space="preserve">yapılan </w:t>
      </w:r>
      <w:r w:rsidR="00345902" w:rsidRPr="003063CE">
        <w:rPr>
          <w:rFonts w:ascii="Times New Roman" w:hAnsi="Times New Roman" w:cs="Times New Roman"/>
          <w:sz w:val="24"/>
          <w:szCs w:val="24"/>
        </w:rPr>
        <w:t>deney</w:t>
      </w:r>
      <w:r w:rsidR="00DD679E" w:rsidRPr="003063CE">
        <w:rPr>
          <w:rFonts w:ascii="Times New Roman" w:hAnsi="Times New Roman" w:cs="Times New Roman"/>
          <w:sz w:val="24"/>
          <w:szCs w:val="24"/>
        </w:rPr>
        <w:t xml:space="preserve">ler olduğunu ifade etmişlerdir. Cinsiyete göre bakıldığındaysa bayan öğretmen adaylarının </w:t>
      </w:r>
      <w:r w:rsidR="00DD679E" w:rsidRPr="003063CE">
        <w:rPr>
          <w:rFonts w:ascii="Times New Roman" w:hAnsi="Times New Roman" w:cs="Times New Roman"/>
          <w:sz w:val="24"/>
          <w:szCs w:val="24"/>
        </w:rPr>
        <w:lastRenderedPageBreak/>
        <w:t>baylara kıyasla kabul edilebilir cevap oranlarının biraz fazla olduğu görülmektedir (</w:t>
      </w:r>
      <w:r w:rsidR="002F23D8" w:rsidRPr="003063CE">
        <w:rPr>
          <w:rFonts w:ascii="Times New Roman" w:hAnsi="Times New Roman" w:cs="Times New Roman"/>
          <w:sz w:val="24"/>
          <w:szCs w:val="24"/>
        </w:rPr>
        <w:t>%</w:t>
      </w:r>
      <w:proofErr w:type="gramStart"/>
      <w:r w:rsidR="00A41E22" w:rsidRPr="003063CE">
        <w:rPr>
          <w:rFonts w:ascii="Times New Roman" w:hAnsi="Times New Roman" w:cs="Times New Roman"/>
          <w:sz w:val="24"/>
          <w:szCs w:val="24"/>
        </w:rPr>
        <w:t>59.</w:t>
      </w:r>
      <w:r w:rsidR="00DD679E" w:rsidRPr="003063CE">
        <w:rPr>
          <w:rFonts w:ascii="Times New Roman" w:hAnsi="Times New Roman" w:cs="Times New Roman"/>
          <w:sz w:val="24"/>
          <w:szCs w:val="24"/>
        </w:rPr>
        <w:t>2</w:t>
      </w:r>
      <w:proofErr w:type="gramEnd"/>
      <w:r w:rsidR="00DD679E" w:rsidRPr="003063CE">
        <w:rPr>
          <w:rFonts w:ascii="Times New Roman" w:hAnsi="Times New Roman" w:cs="Times New Roman"/>
          <w:sz w:val="24"/>
          <w:szCs w:val="24"/>
        </w:rPr>
        <w:t xml:space="preserve"> ve </w:t>
      </w:r>
      <w:r w:rsidR="002F23D8" w:rsidRPr="003063CE">
        <w:rPr>
          <w:rFonts w:ascii="Times New Roman" w:hAnsi="Times New Roman" w:cs="Times New Roman"/>
          <w:sz w:val="24"/>
          <w:szCs w:val="24"/>
        </w:rPr>
        <w:t>%</w:t>
      </w:r>
      <w:r w:rsidR="00A41E22" w:rsidRPr="003063CE">
        <w:rPr>
          <w:rFonts w:ascii="Times New Roman" w:hAnsi="Times New Roman" w:cs="Times New Roman"/>
          <w:sz w:val="24"/>
          <w:szCs w:val="24"/>
        </w:rPr>
        <w:t>54.</w:t>
      </w:r>
      <w:r w:rsidRPr="003063CE">
        <w:rPr>
          <w:rFonts w:ascii="Times New Roman" w:hAnsi="Times New Roman" w:cs="Times New Roman"/>
          <w:sz w:val="24"/>
          <w:szCs w:val="24"/>
        </w:rPr>
        <w:t>5).</w:t>
      </w:r>
    </w:p>
    <w:p w14:paraId="14F44295" w14:textId="77777777" w:rsidR="00345902" w:rsidRPr="003063CE" w:rsidRDefault="002F23D8"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Bilimin tanımıyla ilgili gerçekçi cevaplar</w:t>
      </w:r>
      <w:r w:rsidR="00A41E22" w:rsidRPr="003063CE">
        <w:rPr>
          <w:rFonts w:ascii="Times New Roman" w:hAnsi="Times New Roman" w:cs="Times New Roman"/>
          <w:sz w:val="24"/>
          <w:szCs w:val="24"/>
        </w:rPr>
        <w:t>da dikkate değer orandadır (%</w:t>
      </w:r>
      <w:proofErr w:type="gramStart"/>
      <w:r w:rsidR="00A41E22" w:rsidRPr="003063CE">
        <w:rPr>
          <w:rFonts w:ascii="Times New Roman" w:hAnsi="Times New Roman" w:cs="Times New Roman"/>
          <w:sz w:val="24"/>
          <w:szCs w:val="24"/>
        </w:rPr>
        <w:t>36.</w:t>
      </w:r>
      <w:r w:rsidRPr="003063CE">
        <w:rPr>
          <w:rFonts w:ascii="Times New Roman" w:hAnsi="Times New Roman" w:cs="Times New Roman"/>
          <w:sz w:val="24"/>
          <w:szCs w:val="24"/>
        </w:rPr>
        <w:t>7</w:t>
      </w:r>
      <w:proofErr w:type="gramEnd"/>
      <w:r w:rsidRPr="003063CE">
        <w:rPr>
          <w:rFonts w:ascii="Times New Roman" w:hAnsi="Times New Roman" w:cs="Times New Roman"/>
          <w:sz w:val="24"/>
          <w:szCs w:val="24"/>
        </w:rPr>
        <w:t xml:space="preserve">). </w:t>
      </w:r>
      <w:r w:rsidR="00DD679E" w:rsidRPr="003063CE">
        <w:rPr>
          <w:rFonts w:ascii="Times New Roman" w:hAnsi="Times New Roman" w:cs="Times New Roman"/>
          <w:sz w:val="24"/>
          <w:szCs w:val="24"/>
        </w:rPr>
        <w:t>Bay ve bayan</w:t>
      </w:r>
      <w:r w:rsidR="00345902" w:rsidRPr="003063CE">
        <w:rPr>
          <w:rFonts w:ascii="Times New Roman" w:hAnsi="Times New Roman" w:cs="Times New Roman"/>
          <w:sz w:val="24"/>
          <w:szCs w:val="24"/>
        </w:rPr>
        <w:t xml:space="preserve"> öğretmen adaylarının</w:t>
      </w:r>
      <w:r w:rsidRPr="003063CE">
        <w:rPr>
          <w:rFonts w:ascii="Times New Roman" w:hAnsi="Times New Roman" w:cs="Times New Roman"/>
          <w:sz w:val="24"/>
          <w:szCs w:val="24"/>
        </w:rPr>
        <w:t>sa</w:t>
      </w:r>
      <w:r w:rsidR="00345902" w:rsidRPr="003063CE">
        <w:rPr>
          <w:rFonts w:ascii="Times New Roman" w:hAnsi="Times New Roman" w:cs="Times New Roman"/>
          <w:sz w:val="24"/>
          <w:szCs w:val="24"/>
        </w:rPr>
        <w:t xml:space="preserve"> gerçekçi görüşlerinin benzer oranlara s</w:t>
      </w:r>
      <w:r w:rsidRPr="003063CE">
        <w:rPr>
          <w:rFonts w:ascii="Times New Roman" w:hAnsi="Times New Roman" w:cs="Times New Roman"/>
          <w:sz w:val="24"/>
          <w:szCs w:val="24"/>
        </w:rPr>
        <w:t>ahip</w:t>
      </w:r>
      <w:r w:rsidR="00A41E22" w:rsidRPr="003063CE">
        <w:rPr>
          <w:rFonts w:ascii="Times New Roman" w:hAnsi="Times New Roman" w:cs="Times New Roman"/>
          <w:sz w:val="24"/>
          <w:szCs w:val="24"/>
        </w:rPr>
        <w:t xml:space="preserve"> olduğu görülmektedir (Bay: %</w:t>
      </w:r>
      <w:proofErr w:type="gramStart"/>
      <w:r w:rsidR="00A41E22" w:rsidRPr="003063CE">
        <w:rPr>
          <w:rFonts w:ascii="Times New Roman" w:hAnsi="Times New Roman" w:cs="Times New Roman"/>
          <w:sz w:val="24"/>
          <w:szCs w:val="24"/>
        </w:rPr>
        <w:t>36.4</w:t>
      </w:r>
      <w:proofErr w:type="gramEnd"/>
      <w:r w:rsidR="00A41E22" w:rsidRPr="003063CE">
        <w:rPr>
          <w:rFonts w:ascii="Times New Roman" w:hAnsi="Times New Roman" w:cs="Times New Roman"/>
          <w:sz w:val="24"/>
          <w:szCs w:val="24"/>
        </w:rPr>
        <w:t>, Bayan: %36.</w:t>
      </w:r>
      <w:r w:rsidRPr="003063CE">
        <w:rPr>
          <w:rFonts w:ascii="Times New Roman" w:hAnsi="Times New Roman" w:cs="Times New Roman"/>
          <w:sz w:val="24"/>
          <w:szCs w:val="24"/>
        </w:rPr>
        <w:t>7).B</w:t>
      </w:r>
      <w:r w:rsidR="00345902" w:rsidRPr="003063CE">
        <w:rPr>
          <w:rFonts w:ascii="Times New Roman" w:hAnsi="Times New Roman" w:cs="Times New Roman"/>
          <w:sz w:val="24"/>
          <w:szCs w:val="24"/>
        </w:rPr>
        <w:t>u öğretmen adayları</w:t>
      </w:r>
      <w:r w:rsidRPr="003063CE">
        <w:rPr>
          <w:rFonts w:ascii="Times New Roman" w:hAnsi="Times New Roman" w:cs="Times New Roman"/>
          <w:sz w:val="24"/>
          <w:szCs w:val="24"/>
        </w:rPr>
        <w:t>mız</w:t>
      </w:r>
      <w:r w:rsidR="00345902" w:rsidRPr="003063CE">
        <w:rPr>
          <w:rFonts w:ascii="Times New Roman" w:hAnsi="Times New Roman" w:cs="Times New Roman"/>
          <w:sz w:val="24"/>
          <w:szCs w:val="24"/>
        </w:rPr>
        <w:t xml:space="preserve"> bilimi</w:t>
      </w:r>
      <w:r w:rsidRPr="003063CE">
        <w:rPr>
          <w:rFonts w:ascii="Times New Roman" w:hAnsi="Times New Roman" w:cs="Times New Roman"/>
          <w:sz w:val="24"/>
          <w:szCs w:val="24"/>
        </w:rPr>
        <w:t>,</w:t>
      </w:r>
      <w:r w:rsidR="00345902" w:rsidRPr="003063CE">
        <w:rPr>
          <w:rFonts w:ascii="Times New Roman" w:hAnsi="Times New Roman" w:cs="Times New Roman"/>
          <w:sz w:val="24"/>
          <w:szCs w:val="24"/>
        </w:rPr>
        <w:t xml:space="preserve"> dünyamız ve evren hakkında bilinmeyenleri araştırmak, yeni şeyleri ve nasıl çalıştıklarını keşfetmek olarak tanı</w:t>
      </w:r>
      <w:r w:rsidR="00D027E4" w:rsidRPr="003063CE">
        <w:rPr>
          <w:rFonts w:ascii="Times New Roman" w:hAnsi="Times New Roman" w:cs="Times New Roman"/>
          <w:sz w:val="24"/>
          <w:szCs w:val="24"/>
        </w:rPr>
        <w:t>mlamışlardır</w:t>
      </w:r>
      <w:r w:rsidRPr="003063CE">
        <w:rPr>
          <w:rFonts w:ascii="Times New Roman" w:hAnsi="Times New Roman" w:cs="Times New Roman"/>
          <w:sz w:val="24"/>
          <w:szCs w:val="24"/>
        </w:rPr>
        <w:t xml:space="preserve">. Genel olarak öğretmen adaylarının bilimin tanımı ile ilgili eksik ya da yetersiz bilgiye sahip olmadıkları; büyük oranda kabul edilebilir veya gerçekçi görüşlere sahip oldukları görülmektedir. </w:t>
      </w:r>
    </w:p>
    <w:p w14:paraId="79AB177B" w14:textId="77777777" w:rsidR="001C00E2" w:rsidRPr="003063CE" w:rsidRDefault="00AD47F1"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w:t>
      </w:r>
      <w:r w:rsidR="00345902" w:rsidRPr="003063CE">
        <w:rPr>
          <w:rFonts w:ascii="Times New Roman" w:hAnsi="Times New Roman" w:cs="Times New Roman"/>
          <w:sz w:val="24"/>
          <w:szCs w:val="24"/>
        </w:rPr>
        <w:t>ilim insanlarının karakteristik özellikleri hakkında ö</w:t>
      </w:r>
      <w:r w:rsidRPr="003063CE">
        <w:rPr>
          <w:rFonts w:ascii="Times New Roman" w:hAnsi="Times New Roman" w:cs="Times New Roman"/>
          <w:sz w:val="24"/>
          <w:szCs w:val="24"/>
        </w:rPr>
        <w:t>ğretmen adaylarının büyük oranda</w:t>
      </w:r>
      <w:r w:rsidR="00345902" w:rsidRPr="003063CE">
        <w:rPr>
          <w:rFonts w:ascii="Times New Roman" w:hAnsi="Times New Roman" w:cs="Times New Roman"/>
          <w:sz w:val="24"/>
          <w:szCs w:val="24"/>
        </w:rPr>
        <w:t xml:space="preserve"> gerçekçi görüş</w:t>
      </w:r>
      <w:r w:rsidRPr="003063CE">
        <w:rPr>
          <w:rFonts w:ascii="Times New Roman" w:hAnsi="Times New Roman" w:cs="Times New Roman"/>
          <w:sz w:val="24"/>
          <w:szCs w:val="24"/>
        </w:rPr>
        <w:t>ler</w:t>
      </w:r>
      <w:r w:rsidR="00345902" w:rsidRPr="003063CE">
        <w:rPr>
          <w:rFonts w:ascii="Times New Roman" w:hAnsi="Times New Roman" w:cs="Times New Roman"/>
          <w:sz w:val="24"/>
          <w:szCs w:val="24"/>
        </w:rPr>
        <w:t xml:space="preserve">e sahip oldukları </w:t>
      </w:r>
      <w:r w:rsidRPr="003063CE">
        <w:rPr>
          <w:rFonts w:ascii="Times New Roman" w:hAnsi="Times New Roman" w:cs="Times New Roman"/>
          <w:sz w:val="24"/>
          <w:szCs w:val="24"/>
        </w:rPr>
        <w:t>söylenebilir</w:t>
      </w:r>
      <w:r w:rsidR="00A41E22" w:rsidRPr="003063CE">
        <w:rPr>
          <w:rFonts w:ascii="Times New Roman" w:hAnsi="Times New Roman" w:cs="Times New Roman"/>
          <w:sz w:val="24"/>
          <w:szCs w:val="24"/>
        </w:rPr>
        <w:t xml:space="preserve"> (%</w:t>
      </w:r>
      <w:proofErr w:type="gramStart"/>
      <w:r w:rsidR="00A41E22" w:rsidRPr="003063CE">
        <w:rPr>
          <w:rFonts w:ascii="Times New Roman" w:hAnsi="Times New Roman" w:cs="Times New Roman"/>
          <w:sz w:val="24"/>
          <w:szCs w:val="24"/>
        </w:rPr>
        <w:t>57.</w:t>
      </w:r>
      <w:r w:rsidR="00345902" w:rsidRPr="003063CE">
        <w:rPr>
          <w:rFonts w:ascii="Times New Roman" w:hAnsi="Times New Roman" w:cs="Times New Roman"/>
          <w:sz w:val="24"/>
          <w:szCs w:val="24"/>
        </w:rPr>
        <w:t>4</w:t>
      </w:r>
      <w:proofErr w:type="gramEnd"/>
      <w:r w:rsidR="00345902" w:rsidRPr="003063CE">
        <w:rPr>
          <w:rFonts w:ascii="Times New Roman" w:hAnsi="Times New Roman" w:cs="Times New Roman"/>
          <w:sz w:val="24"/>
          <w:szCs w:val="24"/>
        </w:rPr>
        <w:t xml:space="preserve">). </w:t>
      </w:r>
      <w:r w:rsidRPr="003063CE">
        <w:rPr>
          <w:rFonts w:ascii="Times New Roman" w:hAnsi="Times New Roman" w:cs="Times New Roman"/>
          <w:sz w:val="24"/>
          <w:szCs w:val="24"/>
        </w:rPr>
        <w:t>Bununla beraber dikkate değer oranda kabul edi</w:t>
      </w:r>
      <w:r w:rsidR="00A41E22" w:rsidRPr="003063CE">
        <w:rPr>
          <w:rFonts w:ascii="Times New Roman" w:hAnsi="Times New Roman" w:cs="Times New Roman"/>
          <w:sz w:val="24"/>
          <w:szCs w:val="24"/>
        </w:rPr>
        <w:t>lebilir görüşler mevcuttur (%</w:t>
      </w:r>
      <w:proofErr w:type="gramStart"/>
      <w:r w:rsidR="00A41E22" w:rsidRPr="003063CE">
        <w:rPr>
          <w:rFonts w:ascii="Times New Roman" w:hAnsi="Times New Roman" w:cs="Times New Roman"/>
          <w:sz w:val="24"/>
          <w:szCs w:val="24"/>
        </w:rPr>
        <w:t>24.</w:t>
      </w:r>
      <w:r w:rsidRPr="003063CE">
        <w:rPr>
          <w:rFonts w:ascii="Times New Roman" w:hAnsi="Times New Roman" w:cs="Times New Roman"/>
          <w:sz w:val="24"/>
          <w:szCs w:val="24"/>
        </w:rPr>
        <w:t>2</w:t>
      </w:r>
      <w:proofErr w:type="gramEnd"/>
      <w:r w:rsidRPr="003063CE">
        <w:rPr>
          <w:rFonts w:ascii="Times New Roman" w:hAnsi="Times New Roman" w:cs="Times New Roman"/>
          <w:sz w:val="24"/>
          <w:szCs w:val="24"/>
        </w:rPr>
        <w:t>). Kısmen de yetersiz görüşler vardır (</w:t>
      </w:r>
      <w:r w:rsidR="00A41E22" w:rsidRPr="003063CE">
        <w:rPr>
          <w:rFonts w:ascii="Times New Roman" w:hAnsi="Times New Roman" w:cs="Times New Roman"/>
          <w:sz w:val="24"/>
          <w:szCs w:val="24"/>
        </w:rPr>
        <w:t>%</w:t>
      </w:r>
      <w:proofErr w:type="gramStart"/>
      <w:r w:rsidR="00A41E22" w:rsidRPr="003063CE">
        <w:rPr>
          <w:rFonts w:ascii="Times New Roman" w:hAnsi="Times New Roman" w:cs="Times New Roman"/>
          <w:sz w:val="24"/>
          <w:szCs w:val="24"/>
        </w:rPr>
        <w:t>14.</w:t>
      </w:r>
      <w:r w:rsidR="00977B57" w:rsidRPr="003063CE">
        <w:rPr>
          <w:rFonts w:ascii="Times New Roman" w:hAnsi="Times New Roman" w:cs="Times New Roman"/>
          <w:sz w:val="24"/>
          <w:szCs w:val="24"/>
        </w:rPr>
        <w:t>4</w:t>
      </w:r>
      <w:proofErr w:type="gramEnd"/>
      <w:r w:rsidRPr="003063CE">
        <w:rPr>
          <w:rFonts w:ascii="Times New Roman" w:hAnsi="Times New Roman" w:cs="Times New Roman"/>
          <w:sz w:val="24"/>
          <w:szCs w:val="24"/>
        </w:rPr>
        <w:t>).</w:t>
      </w:r>
      <w:r w:rsidR="001C00E2" w:rsidRPr="003063CE">
        <w:rPr>
          <w:rFonts w:ascii="Times New Roman" w:hAnsi="Times New Roman" w:cs="Times New Roman"/>
          <w:sz w:val="24"/>
          <w:szCs w:val="24"/>
        </w:rPr>
        <w:t xml:space="preserve"> Bilim insanının karakteristik özellikleriyle ilgili bay ve bayan öğretmen adaylarının görüşleriyle ilgili oranların genel olarak benzer oldukları söylenebilir.</w:t>
      </w:r>
    </w:p>
    <w:p w14:paraId="33B0C338" w14:textId="77777777" w:rsidR="001C00E2" w:rsidRPr="003063CE" w:rsidRDefault="001C00E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w:t>
      </w:r>
      <w:r w:rsidR="00345902" w:rsidRPr="003063CE">
        <w:rPr>
          <w:rFonts w:ascii="Times New Roman" w:hAnsi="Times New Roman" w:cs="Times New Roman"/>
          <w:sz w:val="24"/>
          <w:szCs w:val="24"/>
        </w:rPr>
        <w:t>ilimsel bilginin sosyal yapısı hakkında öğretmen adayları</w:t>
      </w:r>
      <w:r w:rsidRPr="003063CE">
        <w:rPr>
          <w:rFonts w:ascii="Times New Roman" w:hAnsi="Times New Roman" w:cs="Times New Roman"/>
          <w:sz w:val="24"/>
          <w:szCs w:val="24"/>
        </w:rPr>
        <w:t>nın</w:t>
      </w:r>
      <w:r w:rsidR="00345902" w:rsidRPr="003063CE">
        <w:rPr>
          <w:rFonts w:ascii="Times New Roman" w:hAnsi="Times New Roman" w:cs="Times New Roman"/>
          <w:sz w:val="24"/>
          <w:szCs w:val="24"/>
        </w:rPr>
        <w:t xml:space="preserve"> çoğunlukla “</w:t>
      </w:r>
      <w:r w:rsidRPr="003063CE">
        <w:rPr>
          <w:rFonts w:ascii="Times New Roman" w:hAnsi="Times New Roman" w:cs="Times New Roman"/>
          <w:sz w:val="24"/>
          <w:szCs w:val="24"/>
        </w:rPr>
        <w:t>kabul edilebilir” görüş bildirmelerine karşın(%</w:t>
      </w:r>
      <w:proofErr w:type="gramStart"/>
      <w:r w:rsidRPr="003063CE">
        <w:rPr>
          <w:rFonts w:ascii="Times New Roman" w:hAnsi="Times New Roman" w:cs="Times New Roman"/>
          <w:sz w:val="24"/>
          <w:szCs w:val="24"/>
        </w:rPr>
        <w:t>54</w:t>
      </w:r>
      <w:r w:rsidR="00A41E22" w:rsidRPr="003063CE">
        <w:rPr>
          <w:rFonts w:ascii="Times New Roman" w:hAnsi="Times New Roman" w:cs="Times New Roman"/>
          <w:sz w:val="24"/>
          <w:szCs w:val="24"/>
        </w:rPr>
        <w:t>.</w:t>
      </w:r>
      <w:r w:rsidRPr="003063CE">
        <w:rPr>
          <w:rFonts w:ascii="Times New Roman" w:hAnsi="Times New Roman" w:cs="Times New Roman"/>
          <w:sz w:val="24"/>
          <w:szCs w:val="24"/>
        </w:rPr>
        <w:t>9</w:t>
      </w:r>
      <w:proofErr w:type="gramEnd"/>
      <w:r w:rsidRPr="003063CE">
        <w:rPr>
          <w:rFonts w:ascii="Times New Roman" w:hAnsi="Times New Roman" w:cs="Times New Roman"/>
          <w:sz w:val="24"/>
          <w:szCs w:val="24"/>
        </w:rPr>
        <w:t>)</w:t>
      </w:r>
      <w:r w:rsidR="00345902" w:rsidRPr="003063CE">
        <w:rPr>
          <w:rFonts w:ascii="Times New Roman" w:hAnsi="Times New Roman" w:cs="Times New Roman"/>
          <w:sz w:val="24"/>
          <w:szCs w:val="24"/>
        </w:rPr>
        <w:t xml:space="preserve"> çok az bir kısm</w:t>
      </w:r>
      <w:r w:rsidR="00811CE7" w:rsidRPr="003063CE">
        <w:rPr>
          <w:rFonts w:ascii="Times New Roman" w:hAnsi="Times New Roman" w:cs="Times New Roman"/>
          <w:sz w:val="24"/>
          <w:szCs w:val="24"/>
        </w:rPr>
        <w:t>ı gerçekçi görüş belirtmiştir</w:t>
      </w:r>
      <w:r w:rsidR="00A41E22" w:rsidRPr="003063CE">
        <w:rPr>
          <w:rFonts w:ascii="Times New Roman" w:hAnsi="Times New Roman" w:cs="Times New Roman"/>
          <w:sz w:val="24"/>
          <w:szCs w:val="24"/>
        </w:rPr>
        <w:t xml:space="preserve"> (%14.</w:t>
      </w:r>
      <w:r w:rsidR="00345902" w:rsidRPr="003063CE">
        <w:rPr>
          <w:rFonts w:ascii="Times New Roman" w:hAnsi="Times New Roman" w:cs="Times New Roman"/>
          <w:sz w:val="24"/>
          <w:szCs w:val="24"/>
        </w:rPr>
        <w:t xml:space="preserve">0). </w:t>
      </w:r>
      <w:r w:rsidRPr="003063CE">
        <w:rPr>
          <w:rFonts w:ascii="Times New Roman" w:hAnsi="Times New Roman" w:cs="Times New Roman"/>
          <w:sz w:val="24"/>
          <w:szCs w:val="24"/>
        </w:rPr>
        <w:t>Burada dikkate değer oranda yetersiz görüşler</w:t>
      </w:r>
      <w:r w:rsidR="00A41E22" w:rsidRPr="003063CE">
        <w:rPr>
          <w:rFonts w:ascii="Times New Roman" w:hAnsi="Times New Roman" w:cs="Times New Roman"/>
          <w:sz w:val="24"/>
          <w:szCs w:val="24"/>
        </w:rPr>
        <w:t>in de olduğu görülmektedir (%</w:t>
      </w:r>
      <w:proofErr w:type="gramStart"/>
      <w:r w:rsidR="00A41E22" w:rsidRPr="003063CE">
        <w:rPr>
          <w:rFonts w:ascii="Times New Roman" w:hAnsi="Times New Roman" w:cs="Times New Roman"/>
          <w:sz w:val="24"/>
          <w:szCs w:val="24"/>
        </w:rPr>
        <w:t>28.</w:t>
      </w:r>
      <w:r w:rsidRPr="003063CE">
        <w:rPr>
          <w:rFonts w:ascii="Times New Roman" w:hAnsi="Times New Roman" w:cs="Times New Roman"/>
          <w:sz w:val="24"/>
          <w:szCs w:val="24"/>
        </w:rPr>
        <w:t>0</w:t>
      </w:r>
      <w:proofErr w:type="gramEnd"/>
      <w:r w:rsidRPr="003063CE">
        <w:rPr>
          <w:rFonts w:ascii="Times New Roman" w:hAnsi="Times New Roman" w:cs="Times New Roman"/>
          <w:sz w:val="24"/>
          <w:szCs w:val="24"/>
        </w:rPr>
        <w:t>). Bay ve bayan öğretmenlerin görülerinde ciddi oranda farklılıklar görülmemektedir.</w:t>
      </w:r>
    </w:p>
    <w:p w14:paraId="1F3E06CD" w14:textId="77777777" w:rsidR="00E108EC" w:rsidRPr="003063CE" w:rsidRDefault="001C00E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w:t>
      </w:r>
      <w:r w:rsidR="00345902" w:rsidRPr="003063CE">
        <w:rPr>
          <w:rFonts w:ascii="Times New Roman" w:hAnsi="Times New Roman" w:cs="Times New Roman"/>
          <w:sz w:val="24"/>
          <w:szCs w:val="24"/>
        </w:rPr>
        <w:t>ilimsel bilginin karakteristik özellikleri hakkında ise</w:t>
      </w:r>
      <w:r w:rsidR="009F46C6" w:rsidRPr="003063CE">
        <w:rPr>
          <w:rFonts w:ascii="Times New Roman" w:hAnsi="Times New Roman" w:cs="Times New Roman"/>
          <w:sz w:val="24"/>
          <w:szCs w:val="24"/>
        </w:rPr>
        <w:t xml:space="preserve"> ilginç bir tablo ortaya çıkmıştır.</w:t>
      </w:r>
      <w:r w:rsidR="00A41E22" w:rsidRPr="003063CE">
        <w:rPr>
          <w:rFonts w:ascii="Times New Roman" w:hAnsi="Times New Roman" w:cs="Times New Roman"/>
          <w:sz w:val="24"/>
          <w:szCs w:val="24"/>
        </w:rPr>
        <w:t>%</w:t>
      </w:r>
      <w:proofErr w:type="gramStart"/>
      <w:r w:rsidR="00A41E22" w:rsidRPr="003063CE">
        <w:rPr>
          <w:rFonts w:ascii="Times New Roman" w:hAnsi="Times New Roman" w:cs="Times New Roman"/>
          <w:sz w:val="24"/>
          <w:szCs w:val="24"/>
        </w:rPr>
        <w:t>40.</w:t>
      </w:r>
      <w:r w:rsidR="009F46C6" w:rsidRPr="003063CE">
        <w:rPr>
          <w:rFonts w:ascii="Times New Roman" w:hAnsi="Times New Roman" w:cs="Times New Roman"/>
          <w:sz w:val="24"/>
          <w:szCs w:val="24"/>
        </w:rPr>
        <w:t>5</w:t>
      </w:r>
      <w:proofErr w:type="gramEnd"/>
      <w:r w:rsidR="009F46C6" w:rsidRPr="003063CE">
        <w:rPr>
          <w:rFonts w:ascii="Times New Roman" w:hAnsi="Times New Roman" w:cs="Times New Roman"/>
          <w:sz w:val="24"/>
          <w:szCs w:val="24"/>
        </w:rPr>
        <w:t xml:space="preserve"> </w:t>
      </w:r>
      <w:r w:rsidR="00345902" w:rsidRPr="003063CE">
        <w:rPr>
          <w:rFonts w:ascii="Times New Roman" w:hAnsi="Times New Roman" w:cs="Times New Roman"/>
          <w:sz w:val="24"/>
          <w:szCs w:val="24"/>
        </w:rPr>
        <w:t>yetersiz görüş belirti</w:t>
      </w:r>
      <w:r w:rsidR="009F46C6" w:rsidRPr="003063CE">
        <w:rPr>
          <w:rFonts w:ascii="Times New Roman" w:hAnsi="Times New Roman" w:cs="Times New Roman"/>
          <w:sz w:val="24"/>
          <w:szCs w:val="24"/>
        </w:rPr>
        <w:t>li</w:t>
      </w:r>
      <w:r w:rsidR="00345902" w:rsidRPr="003063CE">
        <w:rPr>
          <w:rFonts w:ascii="Times New Roman" w:hAnsi="Times New Roman" w:cs="Times New Roman"/>
          <w:sz w:val="24"/>
          <w:szCs w:val="24"/>
        </w:rPr>
        <w:t>rken</w:t>
      </w:r>
      <w:r w:rsidR="009F46C6" w:rsidRPr="003063CE">
        <w:rPr>
          <w:rFonts w:ascii="Times New Roman" w:hAnsi="Times New Roman" w:cs="Times New Roman"/>
          <w:sz w:val="24"/>
          <w:szCs w:val="24"/>
        </w:rPr>
        <w:t>, hemen hemen aynı oranda da</w:t>
      </w:r>
      <w:r w:rsidR="00A41E22" w:rsidRPr="003063CE">
        <w:rPr>
          <w:rFonts w:ascii="Times New Roman" w:hAnsi="Times New Roman" w:cs="Times New Roman"/>
          <w:sz w:val="24"/>
          <w:szCs w:val="24"/>
        </w:rPr>
        <w:t xml:space="preserve"> (%40.</w:t>
      </w:r>
      <w:r w:rsidR="00345902" w:rsidRPr="003063CE">
        <w:rPr>
          <w:rFonts w:ascii="Times New Roman" w:hAnsi="Times New Roman" w:cs="Times New Roman"/>
          <w:sz w:val="24"/>
          <w:szCs w:val="24"/>
        </w:rPr>
        <w:t>3) gerçekçi görüş</w:t>
      </w:r>
      <w:r w:rsidR="009F46C6" w:rsidRPr="003063CE">
        <w:rPr>
          <w:rFonts w:ascii="Times New Roman" w:hAnsi="Times New Roman" w:cs="Times New Roman"/>
          <w:sz w:val="24"/>
          <w:szCs w:val="24"/>
        </w:rPr>
        <w:t>ler ifade edilmiştir</w:t>
      </w:r>
      <w:r w:rsidR="00345902" w:rsidRPr="003063CE">
        <w:rPr>
          <w:rFonts w:ascii="Times New Roman" w:hAnsi="Times New Roman" w:cs="Times New Roman"/>
          <w:sz w:val="24"/>
          <w:szCs w:val="24"/>
        </w:rPr>
        <w:t>.</w:t>
      </w:r>
      <w:r w:rsidR="009F46C6" w:rsidRPr="003063CE">
        <w:rPr>
          <w:rFonts w:ascii="Times New Roman" w:hAnsi="Times New Roman" w:cs="Times New Roman"/>
          <w:sz w:val="24"/>
          <w:szCs w:val="24"/>
        </w:rPr>
        <w:t xml:space="preserve"> Kısmen kab</w:t>
      </w:r>
      <w:r w:rsidR="00A41E22" w:rsidRPr="003063CE">
        <w:rPr>
          <w:rFonts w:ascii="Times New Roman" w:hAnsi="Times New Roman" w:cs="Times New Roman"/>
          <w:sz w:val="24"/>
          <w:szCs w:val="24"/>
        </w:rPr>
        <w:t>ul edilebilir görüş vardır (%</w:t>
      </w:r>
      <w:proofErr w:type="gramStart"/>
      <w:r w:rsidR="00A41E22" w:rsidRPr="003063CE">
        <w:rPr>
          <w:rFonts w:ascii="Times New Roman" w:hAnsi="Times New Roman" w:cs="Times New Roman"/>
          <w:sz w:val="24"/>
          <w:szCs w:val="24"/>
        </w:rPr>
        <w:t>15.</w:t>
      </w:r>
      <w:r w:rsidR="009F46C6" w:rsidRPr="003063CE">
        <w:rPr>
          <w:rFonts w:ascii="Times New Roman" w:hAnsi="Times New Roman" w:cs="Times New Roman"/>
          <w:sz w:val="24"/>
          <w:szCs w:val="24"/>
        </w:rPr>
        <w:t>2</w:t>
      </w:r>
      <w:proofErr w:type="gramEnd"/>
      <w:r w:rsidR="009F46C6" w:rsidRPr="003063CE">
        <w:rPr>
          <w:rFonts w:ascii="Times New Roman" w:hAnsi="Times New Roman" w:cs="Times New Roman"/>
          <w:sz w:val="24"/>
          <w:szCs w:val="24"/>
        </w:rPr>
        <w:t>).Yetersiz görüşün yaygın olmasının nedeni öğretmen adaylarının neredeyse tamamının</w:t>
      </w:r>
      <w:r w:rsidR="00345902" w:rsidRPr="003063CE">
        <w:rPr>
          <w:rFonts w:ascii="Times New Roman" w:hAnsi="Times New Roman" w:cs="Times New Roman"/>
          <w:sz w:val="24"/>
          <w:szCs w:val="24"/>
        </w:rPr>
        <w:t xml:space="preserve"> hipotezlerin teoriye</w:t>
      </w:r>
      <w:r w:rsidR="009F46C6" w:rsidRPr="003063CE">
        <w:rPr>
          <w:rFonts w:ascii="Times New Roman" w:hAnsi="Times New Roman" w:cs="Times New Roman"/>
          <w:sz w:val="24"/>
          <w:szCs w:val="24"/>
        </w:rPr>
        <w:t>, teorilerin ise kanuna dönüştüğü fikrine sahip olmalarıdır</w:t>
      </w:r>
      <w:r w:rsidR="00345902" w:rsidRPr="003063CE">
        <w:rPr>
          <w:rFonts w:ascii="Times New Roman" w:hAnsi="Times New Roman" w:cs="Times New Roman"/>
          <w:sz w:val="24"/>
          <w:szCs w:val="24"/>
        </w:rPr>
        <w:t xml:space="preserve"> (</w:t>
      </w:r>
      <w:proofErr w:type="spellStart"/>
      <w:r w:rsidR="00BF1C92" w:rsidRPr="003063CE">
        <w:rPr>
          <w:rFonts w:ascii="Times New Roman" w:hAnsi="Times New Roman" w:cs="Times New Roman"/>
          <w:sz w:val="24"/>
          <w:szCs w:val="24"/>
        </w:rPr>
        <w:t>Ek.</w:t>
      </w:r>
      <w:r w:rsidR="009F46C6" w:rsidRPr="003063CE">
        <w:rPr>
          <w:rFonts w:ascii="Times New Roman" w:hAnsi="Times New Roman" w:cs="Times New Roman"/>
          <w:sz w:val="24"/>
          <w:szCs w:val="24"/>
        </w:rPr>
        <w:t>’</w:t>
      </w:r>
      <w:r w:rsidR="00345902" w:rsidRPr="003063CE">
        <w:rPr>
          <w:rFonts w:ascii="Times New Roman" w:hAnsi="Times New Roman" w:cs="Times New Roman"/>
          <w:sz w:val="24"/>
          <w:szCs w:val="24"/>
        </w:rPr>
        <w:t>e</w:t>
      </w:r>
      <w:proofErr w:type="spellEnd"/>
      <w:r w:rsidR="009F46C6" w:rsidRPr="003063CE">
        <w:rPr>
          <w:rFonts w:ascii="Times New Roman" w:hAnsi="Times New Roman" w:cs="Times New Roman"/>
          <w:sz w:val="24"/>
          <w:szCs w:val="24"/>
        </w:rPr>
        <w:t xml:space="preserve"> göre</w:t>
      </w:r>
      <w:r w:rsidR="00A41E22" w:rsidRPr="003063CE">
        <w:rPr>
          <w:rFonts w:ascii="Times New Roman" w:hAnsi="Times New Roman" w:cs="Times New Roman"/>
          <w:sz w:val="24"/>
          <w:szCs w:val="24"/>
        </w:rPr>
        <w:t xml:space="preserve"> Erkekler %100, Kızlar </w:t>
      </w:r>
      <w:r w:rsidR="00A41E22" w:rsidRPr="003063CE">
        <w:rPr>
          <w:rFonts w:ascii="Times New Roman" w:hAnsi="Times New Roman" w:cs="Times New Roman"/>
          <w:sz w:val="24"/>
          <w:szCs w:val="24"/>
        </w:rPr>
        <w:lastRenderedPageBreak/>
        <w:t>%91.</w:t>
      </w:r>
      <w:r w:rsidR="00345902" w:rsidRPr="003063CE">
        <w:rPr>
          <w:rFonts w:ascii="Times New Roman" w:hAnsi="Times New Roman" w:cs="Times New Roman"/>
          <w:sz w:val="24"/>
          <w:szCs w:val="24"/>
        </w:rPr>
        <w:t>8)</w:t>
      </w:r>
      <w:r w:rsidR="009F46C6" w:rsidRPr="003063CE">
        <w:rPr>
          <w:rFonts w:ascii="Times New Roman" w:hAnsi="Times New Roman" w:cs="Times New Roman"/>
          <w:sz w:val="24"/>
          <w:szCs w:val="24"/>
        </w:rPr>
        <w:t>.Öğretmen adaylarının yine neredeyse tamamı bilimsel</w:t>
      </w:r>
      <w:r w:rsidR="00345902" w:rsidRPr="003063CE">
        <w:rPr>
          <w:rFonts w:ascii="Times New Roman" w:hAnsi="Times New Roman" w:cs="Times New Roman"/>
          <w:sz w:val="24"/>
          <w:szCs w:val="24"/>
        </w:rPr>
        <w:t xml:space="preserve"> bilginin gelecekte değişebileceği “gerçekçi” düşüncesine sahip</w:t>
      </w:r>
      <w:r w:rsidR="00BF1C92" w:rsidRPr="003063CE">
        <w:rPr>
          <w:rFonts w:ascii="Times New Roman" w:hAnsi="Times New Roman" w:cs="Times New Roman"/>
          <w:sz w:val="24"/>
          <w:szCs w:val="24"/>
        </w:rPr>
        <w:t>tirler (</w:t>
      </w:r>
      <w:proofErr w:type="spellStart"/>
      <w:r w:rsidR="00BF1C92" w:rsidRPr="003063CE">
        <w:rPr>
          <w:rFonts w:ascii="Times New Roman" w:hAnsi="Times New Roman" w:cs="Times New Roman"/>
          <w:sz w:val="24"/>
          <w:szCs w:val="24"/>
        </w:rPr>
        <w:t>Ek.</w:t>
      </w:r>
      <w:r w:rsidR="009F46C6" w:rsidRPr="003063CE">
        <w:rPr>
          <w:rFonts w:ascii="Times New Roman" w:hAnsi="Times New Roman" w:cs="Times New Roman"/>
          <w:sz w:val="24"/>
          <w:szCs w:val="24"/>
        </w:rPr>
        <w:t>’e</w:t>
      </w:r>
      <w:proofErr w:type="spellEnd"/>
      <w:r w:rsidR="00A41E22" w:rsidRPr="003063CE">
        <w:rPr>
          <w:rFonts w:ascii="Times New Roman" w:hAnsi="Times New Roman" w:cs="Times New Roman"/>
          <w:sz w:val="24"/>
          <w:szCs w:val="24"/>
        </w:rPr>
        <w:t xml:space="preserve"> göre Erkekler %100, Kızlar %89.</w:t>
      </w:r>
      <w:r w:rsidR="009F46C6" w:rsidRPr="003063CE">
        <w:rPr>
          <w:rFonts w:ascii="Times New Roman" w:hAnsi="Times New Roman" w:cs="Times New Roman"/>
          <w:sz w:val="24"/>
          <w:szCs w:val="24"/>
        </w:rPr>
        <w:t>8).</w:t>
      </w:r>
    </w:p>
    <w:p w14:paraId="29979694" w14:textId="77777777" w:rsidR="00E108EC" w:rsidRPr="003063CE" w:rsidRDefault="009121ED"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Bay ve Bayan öğretme</w:t>
      </w:r>
      <w:r w:rsidR="0089003A" w:rsidRPr="003063CE">
        <w:rPr>
          <w:rFonts w:ascii="Times New Roman" w:hAnsi="Times New Roman" w:cs="Times New Roman"/>
          <w:sz w:val="24"/>
          <w:szCs w:val="24"/>
        </w:rPr>
        <w:t>n adaylarının bilimin doğasıyla</w:t>
      </w:r>
      <w:r w:rsidRPr="003063CE">
        <w:rPr>
          <w:rFonts w:ascii="Times New Roman" w:hAnsi="Times New Roman" w:cs="Times New Roman"/>
          <w:sz w:val="24"/>
          <w:szCs w:val="24"/>
        </w:rPr>
        <w:t xml:space="preserve"> ilgili </w:t>
      </w:r>
      <w:r w:rsidR="0089003A" w:rsidRPr="003063CE">
        <w:rPr>
          <w:rFonts w:ascii="Times New Roman" w:hAnsi="Times New Roman" w:cs="Times New Roman"/>
          <w:sz w:val="24"/>
          <w:szCs w:val="24"/>
        </w:rPr>
        <w:t>görüşlerindeki küçük farklılıkların anlamlı olup olmadıkları Mann-</w:t>
      </w:r>
      <w:proofErr w:type="spellStart"/>
      <w:r w:rsidR="0089003A" w:rsidRPr="003063CE">
        <w:rPr>
          <w:rFonts w:ascii="Times New Roman" w:hAnsi="Times New Roman" w:cs="Times New Roman"/>
          <w:sz w:val="24"/>
          <w:szCs w:val="24"/>
        </w:rPr>
        <w:t>Whitney</w:t>
      </w:r>
      <w:proofErr w:type="spellEnd"/>
      <w:r w:rsidR="0089003A" w:rsidRPr="003063CE">
        <w:rPr>
          <w:rFonts w:ascii="Times New Roman" w:hAnsi="Times New Roman" w:cs="Times New Roman"/>
          <w:sz w:val="24"/>
          <w:szCs w:val="24"/>
        </w:rPr>
        <w:t xml:space="preserve"> U testi yapılarak incelenmiştir. </w:t>
      </w:r>
      <w:r w:rsidR="004D2C95" w:rsidRPr="003063CE">
        <w:rPr>
          <w:rFonts w:ascii="Times New Roman" w:hAnsi="Times New Roman" w:cs="Times New Roman"/>
          <w:sz w:val="24"/>
          <w:szCs w:val="24"/>
        </w:rPr>
        <w:t>Mann-</w:t>
      </w:r>
      <w:proofErr w:type="spellStart"/>
      <w:r w:rsidR="004D2C95" w:rsidRPr="003063CE">
        <w:rPr>
          <w:rFonts w:ascii="Times New Roman" w:hAnsi="Times New Roman" w:cs="Times New Roman"/>
          <w:sz w:val="24"/>
          <w:szCs w:val="24"/>
        </w:rPr>
        <w:t>Whitney</w:t>
      </w:r>
      <w:proofErr w:type="spellEnd"/>
      <w:r w:rsidR="004D2C95" w:rsidRPr="003063CE">
        <w:rPr>
          <w:rFonts w:ascii="Times New Roman" w:hAnsi="Times New Roman" w:cs="Times New Roman"/>
          <w:sz w:val="24"/>
          <w:szCs w:val="24"/>
        </w:rPr>
        <w:t xml:space="preserve"> U testi bağımsız örneklem t testinin parametrik olmayan karşılığıdır (</w:t>
      </w:r>
      <w:proofErr w:type="spellStart"/>
      <w:r w:rsidR="004D2C95" w:rsidRPr="003063CE">
        <w:rPr>
          <w:rFonts w:ascii="Times New Roman" w:hAnsi="Times New Roman" w:cs="Times New Roman"/>
          <w:sz w:val="24"/>
          <w:szCs w:val="24"/>
        </w:rPr>
        <w:t>Pallant</w:t>
      </w:r>
      <w:proofErr w:type="spellEnd"/>
      <w:r w:rsidR="004D2C95" w:rsidRPr="003063CE">
        <w:rPr>
          <w:rFonts w:ascii="Times New Roman" w:hAnsi="Times New Roman" w:cs="Times New Roman"/>
          <w:sz w:val="24"/>
          <w:szCs w:val="24"/>
        </w:rPr>
        <w:t xml:space="preserve">, 2007, s.249). </w:t>
      </w:r>
      <w:r w:rsidR="0089003A" w:rsidRPr="003063CE">
        <w:rPr>
          <w:rFonts w:ascii="Times New Roman" w:hAnsi="Times New Roman" w:cs="Times New Roman"/>
          <w:sz w:val="24"/>
          <w:szCs w:val="24"/>
        </w:rPr>
        <w:t>Bay ve bayan öğretmen aday sayılarının birbirinden çok farklı olması ve bayların sayısının 20 civarında olmamasından dolayı bu parametrik olmayan istatistiksel yöntem kullanılmıştır (</w:t>
      </w:r>
      <w:proofErr w:type="spellStart"/>
      <w:r w:rsidR="009B5562" w:rsidRPr="003063CE">
        <w:rPr>
          <w:rFonts w:ascii="Times New Roman" w:hAnsi="Times New Roman" w:cs="Times New Roman"/>
          <w:sz w:val="24"/>
          <w:szCs w:val="24"/>
          <w:lang w:val="en-US"/>
        </w:rPr>
        <w:t>Tabachnick</w:t>
      </w:r>
      <w:proofErr w:type="spellEnd"/>
      <w:r w:rsidR="009B5562" w:rsidRPr="003063CE">
        <w:rPr>
          <w:rFonts w:ascii="Times New Roman" w:hAnsi="Times New Roman" w:cs="Times New Roman"/>
          <w:sz w:val="24"/>
          <w:szCs w:val="24"/>
          <w:lang w:val="en-US"/>
        </w:rPr>
        <w:t xml:space="preserve"> </w:t>
      </w:r>
      <w:proofErr w:type="spellStart"/>
      <w:r w:rsidR="009B5562" w:rsidRPr="003063CE">
        <w:rPr>
          <w:rFonts w:ascii="Times New Roman" w:hAnsi="Times New Roman" w:cs="Times New Roman"/>
          <w:sz w:val="24"/>
          <w:szCs w:val="24"/>
          <w:lang w:val="en-US"/>
        </w:rPr>
        <w:t>ve</w:t>
      </w:r>
      <w:proofErr w:type="spellEnd"/>
      <w:r w:rsidR="0089003A" w:rsidRPr="003063CE">
        <w:rPr>
          <w:rFonts w:ascii="Times New Roman" w:hAnsi="Times New Roman" w:cs="Times New Roman"/>
          <w:sz w:val="24"/>
          <w:szCs w:val="24"/>
          <w:lang w:val="en-US"/>
        </w:rPr>
        <w:t xml:space="preserve"> </w:t>
      </w:r>
      <w:proofErr w:type="spellStart"/>
      <w:r w:rsidR="0089003A" w:rsidRPr="003063CE">
        <w:rPr>
          <w:rFonts w:ascii="Times New Roman" w:hAnsi="Times New Roman" w:cs="Times New Roman"/>
          <w:sz w:val="24"/>
          <w:szCs w:val="24"/>
          <w:lang w:val="en-US"/>
        </w:rPr>
        <w:t>Fidell</w:t>
      </w:r>
      <w:proofErr w:type="spellEnd"/>
      <w:r w:rsidR="0089003A" w:rsidRPr="003063CE">
        <w:rPr>
          <w:rFonts w:ascii="Times New Roman" w:hAnsi="Times New Roman" w:cs="Times New Roman"/>
          <w:sz w:val="24"/>
          <w:szCs w:val="24"/>
          <w:lang w:val="en-US"/>
        </w:rPr>
        <w:t>, 2007, s.</w:t>
      </w:r>
      <w:r w:rsidR="004D2C95" w:rsidRPr="003063CE">
        <w:rPr>
          <w:rFonts w:ascii="Times New Roman" w:hAnsi="Times New Roman" w:cs="Times New Roman"/>
          <w:sz w:val="24"/>
          <w:szCs w:val="24"/>
          <w:lang w:val="en-US"/>
        </w:rPr>
        <w:t>202</w:t>
      </w:r>
      <w:r w:rsidR="0089003A" w:rsidRPr="003063CE">
        <w:rPr>
          <w:rFonts w:ascii="Times New Roman" w:hAnsi="Times New Roman" w:cs="Times New Roman"/>
          <w:sz w:val="24"/>
          <w:szCs w:val="24"/>
        </w:rPr>
        <w:t xml:space="preserve">). </w:t>
      </w:r>
    </w:p>
    <w:p w14:paraId="377876C5" w14:textId="3F8F7169" w:rsidR="00EE5DD9" w:rsidRDefault="00E108EC"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Fen bilimleri öğretmen adaylarının cinsiyet değişkenine göre bilimin doğasının alt boyutlarından aldıkları puanların Mann-</w:t>
      </w:r>
      <w:proofErr w:type="spellStart"/>
      <w:r w:rsidRPr="003063CE">
        <w:rPr>
          <w:rFonts w:ascii="Times New Roman" w:hAnsi="Times New Roman" w:cs="Times New Roman"/>
          <w:sz w:val="24"/>
          <w:szCs w:val="24"/>
        </w:rPr>
        <w:t>Whitney</w:t>
      </w:r>
      <w:proofErr w:type="spellEnd"/>
      <w:r w:rsidRPr="003063CE">
        <w:rPr>
          <w:rFonts w:ascii="Times New Roman" w:hAnsi="Times New Roman" w:cs="Times New Roman"/>
          <w:sz w:val="24"/>
          <w:szCs w:val="24"/>
        </w:rPr>
        <w:t xml:space="preserve"> U testi sonuçları</w:t>
      </w:r>
      <w:r w:rsidR="004F4C6F">
        <w:rPr>
          <w:rFonts w:ascii="Times New Roman" w:hAnsi="Times New Roman" w:cs="Times New Roman"/>
          <w:sz w:val="24"/>
          <w:szCs w:val="24"/>
        </w:rPr>
        <w:t xml:space="preserve"> </w:t>
      </w:r>
      <w:r w:rsidR="00417FED" w:rsidRPr="003063CE">
        <w:rPr>
          <w:rFonts w:ascii="Times New Roman" w:hAnsi="Times New Roman" w:cs="Times New Roman"/>
          <w:sz w:val="24"/>
          <w:szCs w:val="24"/>
        </w:rPr>
        <w:t>Tablo 3</w:t>
      </w:r>
      <w:r w:rsidR="004D2C95" w:rsidRPr="003063CE">
        <w:rPr>
          <w:rFonts w:ascii="Times New Roman" w:hAnsi="Times New Roman" w:cs="Times New Roman"/>
          <w:sz w:val="24"/>
          <w:szCs w:val="24"/>
        </w:rPr>
        <w:t>’te</w:t>
      </w:r>
      <w:r w:rsidR="00F92D5C" w:rsidRPr="003063CE">
        <w:rPr>
          <w:rFonts w:ascii="Times New Roman" w:hAnsi="Times New Roman" w:cs="Times New Roman"/>
          <w:sz w:val="24"/>
          <w:szCs w:val="24"/>
        </w:rPr>
        <w:t xml:space="preserve"> görülmektedir.</w:t>
      </w:r>
    </w:p>
    <w:p w14:paraId="7CFEAF91" w14:textId="77777777" w:rsidR="006622B1" w:rsidRPr="003063CE" w:rsidRDefault="006622B1" w:rsidP="00896057">
      <w:pPr>
        <w:spacing w:after="0" w:line="480" w:lineRule="auto"/>
        <w:ind w:firstLine="708"/>
        <w:jc w:val="both"/>
        <w:rPr>
          <w:rFonts w:ascii="Times New Roman" w:hAnsi="Times New Roman" w:cs="Times New Roman"/>
          <w:sz w:val="24"/>
          <w:szCs w:val="24"/>
        </w:rPr>
      </w:pPr>
    </w:p>
    <w:p w14:paraId="23713697" w14:textId="77777777" w:rsidR="00EE5DD9" w:rsidRPr="003063CE" w:rsidRDefault="00417FED" w:rsidP="002758F7">
      <w:pPr>
        <w:spacing w:after="0" w:line="240" w:lineRule="auto"/>
        <w:jc w:val="both"/>
        <w:rPr>
          <w:rFonts w:ascii="Times New Roman" w:hAnsi="Times New Roman" w:cs="Times New Roman"/>
          <w:sz w:val="24"/>
          <w:szCs w:val="24"/>
        </w:rPr>
      </w:pPr>
      <w:r w:rsidRPr="003063CE">
        <w:rPr>
          <w:rFonts w:ascii="Times New Roman" w:hAnsi="Times New Roman" w:cs="Times New Roman"/>
          <w:sz w:val="24"/>
          <w:szCs w:val="24"/>
        </w:rPr>
        <w:t>Tablo 3</w:t>
      </w:r>
      <w:r w:rsidR="00EE5DD9" w:rsidRPr="003063CE">
        <w:rPr>
          <w:rFonts w:ascii="Times New Roman" w:hAnsi="Times New Roman" w:cs="Times New Roman"/>
          <w:sz w:val="24"/>
          <w:szCs w:val="24"/>
        </w:rPr>
        <w:t xml:space="preserve">. </w:t>
      </w:r>
      <w:r w:rsidR="00285C9C" w:rsidRPr="003063CE">
        <w:rPr>
          <w:rFonts w:ascii="Times New Roman" w:hAnsi="Times New Roman" w:cs="Times New Roman"/>
          <w:i/>
          <w:sz w:val="24"/>
          <w:szCs w:val="24"/>
        </w:rPr>
        <w:t>F</w:t>
      </w:r>
      <w:r w:rsidR="00EE5DD9" w:rsidRPr="003063CE">
        <w:rPr>
          <w:rFonts w:ascii="Times New Roman" w:hAnsi="Times New Roman" w:cs="Times New Roman"/>
          <w:i/>
          <w:sz w:val="24"/>
          <w:szCs w:val="24"/>
        </w:rPr>
        <w:t xml:space="preserve">en bilimleri öğretmen adaylarının bilimin doğası ve alt boyutları hakkındaki görüşlerinin </w:t>
      </w:r>
      <w:r w:rsidR="00285C9C" w:rsidRPr="003063CE">
        <w:rPr>
          <w:rFonts w:ascii="Times New Roman" w:hAnsi="Times New Roman" w:cs="Times New Roman"/>
          <w:i/>
          <w:sz w:val="24"/>
          <w:szCs w:val="24"/>
        </w:rPr>
        <w:t>cinsiyete göre karşılaştırılması</w:t>
      </w:r>
    </w:p>
    <w:tbl>
      <w:tblPr>
        <w:tblStyle w:val="TabloKlavuzu"/>
        <w:tblW w:w="0" w:type="auto"/>
        <w:tblLook w:val="04A0" w:firstRow="1" w:lastRow="0" w:firstColumn="1" w:lastColumn="0" w:noHBand="0" w:noVBand="1"/>
      </w:tblPr>
      <w:tblGrid>
        <w:gridCol w:w="3114"/>
        <w:gridCol w:w="919"/>
        <w:gridCol w:w="498"/>
        <w:gridCol w:w="993"/>
        <w:gridCol w:w="717"/>
        <w:gridCol w:w="842"/>
        <w:gridCol w:w="709"/>
        <w:gridCol w:w="850"/>
      </w:tblGrid>
      <w:tr w:rsidR="003063CE" w:rsidRPr="003063CE" w14:paraId="53356132" w14:textId="77777777" w:rsidTr="00F92D5C">
        <w:tc>
          <w:tcPr>
            <w:tcW w:w="3114" w:type="dxa"/>
            <w:tcBorders>
              <w:left w:val="single" w:sz="4" w:space="0" w:color="FFFFFF" w:themeColor="background1"/>
              <w:right w:val="single" w:sz="4" w:space="0" w:color="FFFFFF" w:themeColor="background1"/>
            </w:tcBorders>
          </w:tcPr>
          <w:p w14:paraId="4947FC39" w14:textId="77777777" w:rsidR="00EE5DD9" w:rsidRPr="003063CE" w:rsidRDefault="00EE5DD9" w:rsidP="002758F7">
            <w:pPr>
              <w:jc w:val="both"/>
              <w:rPr>
                <w:rFonts w:ascii="Times New Roman" w:hAnsi="Times New Roman" w:cs="Times New Roman"/>
                <w:sz w:val="20"/>
                <w:szCs w:val="20"/>
              </w:rPr>
            </w:pPr>
            <w:r w:rsidRPr="003063CE">
              <w:rPr>
                <w:rFonts w:ascii="Times New Roman" w:hAnsi="Times New Roman" w:cs="Times New Roman"/>
                <w:sz w:val="20"/>
                <w:szCs w:val="20"/>
              </w:rPr>
              <w:t>Boyutlar</w:t>
            </w:r>
          </w:p>
        </w:tc>
        <w:tc>
          <w:tcPr>
            <w:tcW w:w="919" w:type="dxa"/>
            <w:tcBorders>
              <w:left w:val="single" w:sz="4" w:space="0" w:color="FFFFFF" w:themeColor="background1"/>
              <w:right w:val="single" w:sz="4" w:space="0" w:color="FFFFFF" w:themeColor="background1"/>
            </w:tcBorders>
          </w:tcPr>
          <w:p w14:paraId="69A3E77A" w14:textId="77777777" w:rsidR="00EE5DD9" w:rsidRPr="003063CE" w:rsidRDefault="00EE5DD9" w:rsidP="002758F7">
            <w:pPr>
              <w:jc w:val="both"/>
              <w:rPr>
                <w:rFonts w:ascii="Times New Roman" w:hAnsi="Times New Roman" w:cs="Times New Roman"/>
                <w:sz w:val="20"/>
                <w:szCs w:val="20"/>
              </w:rPr>
            </w:pPr>
            <w:r w:rsidRPr="003063CE">
              <w:rPr>
                <w:rFonts w:ascii="Times New Roman" w:hAnsi="Times New Roman" w:cs="Times New Roman"/>
                <w:sz w:val="20"/>
                <w:szCs w:val="20"/>
              </w:rPr>
              <w:t>Cinsiyet</w:t>
            </w:r>
          </w:p>
        </w:tc>
        <w:tc>
          <w:tcPr>
            <w:tcW w:w="498" w:type="dxa"/>
            <w:tcBorders>
              <w:left w:val="single" w:sz="4" w:space="0" w:color="FFFFFF" w:themeColor="background1"/>
              <w:right w:val="single" w:sz="4" w:space="0" w:color="FFFFFF" w:themeColor="background1"/>
            </w:tcBorders>
          </w:tcPr>
          <w:p w14:paraId="4FF42C2E" w14:textId="77777777" w:rsidR="00EE5DD9" w:rsidRPr="003063CE" w:rsidRDefault="00EE5DD9" w:rsidP="002758F7">
            <w:pPr>
              <w:jc w:val="both"/>
              <w:rPr>
                <w:rFonts w:ascii="Times New Roman" w:hAnsi="Times New Roman" w:cs="Times New Roman"/>
                <w:sz w:val="20"/>
                <w:szCs w:val="20"/>
              </w:rPr>
            </w:pPr>
            <w:r w:rsidRPr="003063CE">
              <w:rPr>
                <w:rFonts w:ascii="Times New Roman" w:hAnsi="Times New Roman" w:cs="Times New Roman"/>
                <w:sz w:val="20"/>
                <w:szCs w:val="20"/>
              </w:rPr>
              <w:t>N</w:t>
            </w:r>
          </w:p>
        </w:tc>
        <w:tc>
          <w:tcPr>
            <w:tcW w:w="993" w:type="dxa"/>
            <w:tcBorders>
              <w:left w:val="single" w:sz="4" w:space="0" w:color="FFFFFF" w:themeColor="background1"/>
              <w:right w:val="single" w:sz="4" w:space="0" w:color="FFFFFF" w:themeColor="background1"/>
            </w:tcBorders>
          </w:tcPr>
          <w:p w14:paraId="654FBA06" w14:textId="77777777" w:rsidR="00EE5DD9" w:rsidRPr="003063CE" w:rsidRDefault="00EE5DD9" w:rsidP="002758F7">
            <w:pPr>
              <w:jc w:val="both"/>
              <w:rPr>
                <w:rFonts w:ascii="Times New Roman" w:hAnsi="Times New Roman" w:cs="Times New Roman"/>
                <w:sz w:val="20"/>
                <w:szCs w:val="20"/>
              </w:rPr>
            </w:pPr>
            <w:r w:rsidRPr="003063CE">
              <w:rPr>
                <w:rFonts w:ascii="Times New Roman" w:hAnsi="Times New Roman" w:cs="Times New Roman"/>
                <w:sz w:val="20"/>
                <w:szCs w:val="20"/>
              </w:rPr>
              <w:t>Medyan</w:t>
            </w:r>
          </w:p>
        </w:tc>
        <w:tc>
          <w:tcPr>
            <w:tcW w:w="717" w:type="dxa"/>
            <w:tcBorders>
              <w:left w:val="single" w:sz="4" w:space="0" w:color="FFFFFF" w:themeColor="background1"/>
              <w:right w:val="single" w:sz="4" w:space="0" w:color="FFFFFF" w:themeColor="background1"/>
            </w:tcBorders>
          </w:tcPr>
          <w:p w14:paraId="3EA065CD" w14:textId="77777777" w:rsidR="00EE5DD9" w:rsidRPr="003063CE" w:rsidRDefault="00EE5DD9" w:rsidP="002758F7">
            <w:pPr>
              <w:jc w:val="both"/>
              <w:rPr>
                <w:rFonts w:ascii="Times New Roman" w:hAnsi="Times New Roman" w:cs="Times New Roman"/>
                <w:sz w:val="20"/>
                <w:szCs w:val="20"/>
              </w:rPr>
            </w:pPr>
            <w:r w:rsidRPr="003063CE">
              <w:rPr>
                <w:rFonts w:ascii="Times New Roman" w:hAnsi="Times New Roman" w:cs="Times New Roman"/>
                <w:sz w:val="20"/>
                <w:szCs w:val="20"/>
              </w:rPr>
              <w:t>U</w:t>
            </w:r>
          </w:p>
        </w:tc>
        <w:tc>
          <w:tcPr>
            <w:tcW w:w="842" w:type="dxa"/>
            <w:tcBorders>
              <w:left w:val="single" w:sz="4" w:space="0" w:color="FFFFFF" w:themeColor="background1"/>
              <w:right w:val="single" w:sz="4" w:space="0" w:color="FFFFFF" w:themeColor="background1"/>
            </w:tcBorders>
          </w:tcPr>
          <w:p w14:paraId="2A6E3959" w14:textId="77777777" w:rsidR="00EE5DD9" w:rsidRPr="003063CE" w:rsidRDefault="00EE5DD9" w:rsidP="002758F7">
            <w:pPr>
              <w:jc w:val="both"/>
              <w:rPr>
                <w:rFonts w:ascii="Times New Roman" w:hAnsi="Times New Roman" w:cs="Times New Roman"/>
                <w:sz w:val="20"/>
                <w:szCs w:val="20"/>
              </w:rPr>
            </w:pPr>
            <w:proofErr w:type="gramStart"/>
            <w:r w:rsidRPr="003063CE">
              <w:rPr>
                <w:rFonts w:ascii="Times New Roman" w:hAnsi="Times New Roman" w:cs="Times New Roman"/>
                <w:sz w:val="20"/>
                <w:szCs w:val="20"/>
              </w:rPr>
              <w:t>z</w:t>
            </w:r>
            <w:proofErr w:type="gramEnd"/>
          </w:p>
        </w:tc>
        <w:tc>
          <w:tcPr>
            <w:tcW w:w="709" w:type="dxa"/>
            <w:tcBorders>
              <w:left w:val="single" w:sz="4" w:space="0" w:color="FFFFFF" w:themeColor="background1"/>
              <w:right w:val="single" w:sz="4" w:space="0" w:color="FFFFFF" w:themeColor="background1"/>
            </w:tcBorders>
          </w:tcPr>
          <w:p w14:paraId="619AD6EF" w14:textId="77777777" w:rsidR="00EE5DD9" w:rsidRPr="003063CE" w:rsidRDefault="00EE5DD9" w:rsidP="002758F7">
            <w:pPr>
              <w:jc w:val="both"/>
              <w:rPr>
                <w:rFonts w:ascii="Times New Roman" w:hAnsi="Times New Roman" w:cs="Times New Roman"/>
                <w:i/>
                <w:sz w:val="20"/>
                <w:szCs w:val="20"/>
              </w:rPr>
            </w:pPr>
            <w:proofErr w:type="gramStart"/>
            <w:r w:rsidRPr="003063CE">
              <w:rPr>
                <w:rFonts w:ascii="Times New Roman" w:hAnsi="Times New Roman" w:cs="Times New Roman"/>
                <w:i/>
                <w:sz w:val="20"/>
                <w:szCs w:val="20"/>
              </w:rPr>
              <w:t>p</w:t>
            </w:r>
            <w:proofErr w:type="gramEnd"/>
          </w:p>
        </w:tc>
        <w:tc>
          <w:tcPr>
            <w:tcW w:w="850" w:type="dxa"/>
            <w:tcBorders>
              <w:left w:val="single" w:sz="4" w:space="0" w:color="FFFFFF" w:themeColor="background1"/>
              <w:right w:val="single" w:sz="4" w:space="0" w:color="FFFFFF" w:themeColor="background1"/>
            </w:tcBorders>
          </w:tcPr>
          <w:p w14:paraId="0C34733B" w14:textId="77777777" w:rsidR="00EE5DD9" w:rsidRPr="003063CE" w:rsidRDefault="00EE5DD9" w:rsidP="002758F7">
            <w:pPr>
              <w:jc w:val="both"/>
              <w:rPr>
                <w:rFonts w:ascii="Times New Roman" w:hAnsi="Times New Roman" w:cs="Times New Roman"/>
                <w:i/>
                <w:sz w:val="20"/>
                <w:szCs w:val="20"/>
              </w:rPr>
            </w:pPr>
            <w:proofErr w:type="gramStart"/>
            <w:r w:rsidRPr="003063CE">
              <w:rPr>
                <w:rFonts w:ascii="Times New Roman" w:hAnsi="Times New Roman" w:cs="Times New Roman"/>
                <w:i/>
                <w:sz w:val="20"/>
                <w:szCs w:val="20"/>
              </w:rPr>
              <w:t>r</w:t>
            </w:r>
            <w:proofErr w:type="gramEnd"/>
          </w:p>
        </w:tc>
      </w:tr>
      <w:tr w:rsidR="003063CE" w:rsidRPr="003063CE" w14:paraId="5FB39C6D" w14:textId="77777777" w:rsidTr="00F92D5C">
        <w:tc>
          <w:tcPr>
            <w:tcW w:w="3114" w:type="dxa"/>
            <w:vMerge w:val="restart"/>
            <w:tcBorders>
              <w:left w:val="single" w:sz="4" w:space="0" w:color="FFFFFF" w:themeColor="background1"/>
              <w:right w:val="single" w:sz="4" w:space="0" w:color="FFFFFF" w:themeColor="background1"/>
            </w:tcBorders>
            <w:vAlign w:val="center"/>
          </w:tcPr>
          <w:p w14:paraId="41DE8EEF"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Bilimin tanımı</w:t>
            </w:r>
          </w:p>
        </w:tc>
        <w:tc>
          <w:tcPr>
            <w:tcW w:w="919" w:type="dxa"/>
            <w:tcBorders>
              <w:left w:val="single" w:sz="4" w:space="0" w:color="FFFFFF" w:themeColor="background1"/>
              <w:bottom w:val="single" w:sz="4" w:space="0" w:color="FFFFFF" w:themeColor="background1"/>
              <w:right w:val="single" w:sz="4" w:space="0" w:color="FFFFFF" w:themeColor="background1"/>
            </w:tcBorders>
          </w:tcPr>
          <w:p w14:paraId="121E4383"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Kız</w:t>
            </w:r>
          </w:p>
        </w:tc>
        <w:tc>
          <w:tcPr>
            <w:tcW w:w="498" w:type="dxa"/>
            <w:tcBorders>
              <w:left w:val="single" w:sz="4" w:space="0" w:color="FFFFFF" w:themeColor="background1"/>
              <w:bottom w:val="single" w:sz="4" w:space="0" w:color="FFFFFF" w:themeColor="background1"/>
              <w:right w:val="single" w:sz="4" w:space="0" w:color="FFFFFF" w:themeColor="background1"/>
            </w:tcBorders>
            <w:vAlign w:val="center"/>
          </w:tcPr>
          <w:p w14:paraId="2E10C684"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50</w:t>
            </w:r>
          </w:p>
        </w:tc>
        <w:tc>
          <w:tcPr>
            <w:tcW w:w="993" w:type="dxa"/>
            <w:tcBorders>
              <w:left w:val="single" w:sz="4" w:space="0" w:color="FFFFFF" w:themeColor="background1"/>
              <w:bottom w:val="single" w:sz="4" w:space="0" w:color="FFFFFF" w:themeColor="background1"/>
              <w:right w:val="single" w:sz="4" w:space="0" w:color="FFFFFF" w:themeColor="background1"/>
            </w:tcBorders>
            <w:vAlign w:val="center"/>
          </w:tcPr>
          <w:p w14:paraId="549C8C32"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66.</w:t>
            </w:r>
            <w:r w:rsidR="00F92D5C" w:rsidRPr="003063CE">
              <w:rPr>
                <w:rFonts w:ascii="Times New Roman" w:hAnsi="Times New Roman" w:cs="Times New Roman"/>
                <w:sz w:val="20"/>
                <w:szCs w:val="20"/>
              </w:rPr>
              <w:t>67</w:t>
            </w:r>
          </w:p>
        </w:tc>
        <w:tc>
          <w:tcPr>
            <w:tcW w:w="717" w:type="dxa"/>
            <w:vMerge w:val="restart"/>
            <w:tcBorders>
              <w:left w:val="single" w:sz="4" w:space="0" w:color="FFFFFF" w:themeColor="background1"/>
              <w:right w:val="single" w:sz="4" w:space="0" w:color="FFFFFF" w:themeColor="background1"/>
            </w:tcBorders>
            <w:vAlign w:val="center"/>
          </w:tcPr>
          <w:p w14:paraId="14BB36A1"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330</w:t>
            </w:r>
          </w:p>
        </w:tc>
        <w:tc>
          <w:tcPr>
            <w:tcW w:w="842" w:type="dxa"/>
            <w:vMerge w:val="restart"/>
            <w:tcBorders>
              <w:left w:val="single" w:sz="4" w:space="0" w:color="FFFFFF" w:themeColor="background1"/>
              <w:right w:val="single" w:sz="4" w:space="0" w:color="FFFFFF" w:themeColor="background1"/>
            </w:tcBorders>
            <w:vAlign w:val="center"/>
          </w:tcPr>
          <w:p w14:paraId="6D2B7782"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028</w:t>
            </w:r>
          </w:p>
        </w:tc>
        <w:tc>
          <w:tcPr>
            <w:tcW w:w="709" w:type="dxa"/>
            <w:vMerge w:val="restart"/>
            <w:tcBorders>
              <w:left w:val="single" w:sz="4" w:space="0" w:color="FFFFFF" w:themeColor="background1"/>
              <w:right w:val="single" w:sz="4" w:space="0" w:color="FFFFFF" w:themeColor="background1"/>
            </w:tcBorders>
            <w:vAlign w:val="center"/>
          </w:tcPr>
          <w:p w14:paraId="379498D5"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978</w:t>
            </w:r>
          </w:p>
        </w:tc>
        <w:tc>
          <w:tcPr>
            <w:tcW w:w="850" w:type="dxa"/>
            <w:vMerge w:val="restart"/>
            <w:tcBorders>
              <w:left w:val="single" w:sz="4" w:space="0" w:color="FFFFFF" w:themeColor="background1"/>
              <w:right w:val="single" w:sz="4" w:space="0" w:color="FFFFFF" w:themeColor="background1"/>
            </w:tcBorders>
            <w:vAlign w:val="center"/>
          </w:tcPr>
          <w:p w14:paraId="5AB7FEB7"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004</w:t>
            </w:r>
          </w:p>
        </w:tc>
      </w:tr>
      <w:tr w:rsidR="003063CE" w:rsidRPr="003063CE" w14:paraId="77BDE60E" w14:textId="77777777" w:rsidTr="00F92D5C">
        <w:tc>
          <w:tcPr>
            <w:tcW w:w="3114" w:type="dxa"/>
            <w:vMerge/>
            <w:tcBorders>
              <w:left w:val="single" w:sz="4" w:space="0" w:color="FFFFFF" w:themeColor="background1"/>
              <w:right w:val="single" w:sz="4" w:space="0" w:color="FFFFFF" w:themeColor="background1"/>
            </w:tcBorders>
          </w:tcPr>
          <w:p w14:paraId="0884FBA9"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731BF"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Erkek</w:t>
            </w:r>
          </w:p>
        </w:tc>
        <w:tc>
          <w:tcPr>
            <w:tcW w:w="4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FC64CC"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13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B3BC0D"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66.</w:t>
            </w:r>
            <w:r w:rsidR="00F92D5C" w:rsidRPr="003063CE">
              <w:rPr>
                <w:rFonts w:ascii="Times New Roman" w:hAnsi="Times New Roman" w:cs="Times New Roman"/>
                <w:sz w:val="20"/>
                <w:szCs w:val="20"/>
              </w:rPr>
              <w:t>67</w:t>
            </w:r>
          </w:p>
        </w:tc>
        <w:tc>
          <w:tcPr>
            <w:tcW w:w="717" w:type="dxa"/>
            <w:vMerge/>
            <w:tcBorders>
              <w:left w:val="single" w:sz="4" w:space="0" w:color="FFFFFF" w:themeColor="background1"/>
              <w:right w:val="single" w:sz="4" w:space="0" w:color="FFFFFF" w:themeColor="background1"/>
            </w:tcBorders>
          </w:tcPr>
          <w:p w14:paraId="514225AC"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71AC2780"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7474488A"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2C0FDDD4" w14:textId="77777777" w:rsidR="00F92D5C" w:rsidRPr="003063CE" w:rsidRDefault="00F92D5C" w:rsidP="002758F7">
            <w:pPr>
              <w:jc w:val="both"/>
              <w:rPr>
                <w:rFonts w:ascii="Times New Roman" w:hAnsi="Times New Roman" w:cs="Times New Roman"/>
                <w:sz w:val="20"/>
                <w:szCs w:val="20"/>
              </w:rPr>
            </w:pPr>
          </w:p>
        </w:tc>
      </w:tr>
      <w:tr w:rsidR="003063CE" w:rsidRPr="003063CE" w14:paraId="5614FE44" w14:textId="77777777" w:rsidTr="00F92D5C">
        <w:tc>
          <w:tcPr>
            <w:tcW w:w="3114" w:type="dxa"/>
            <w:vMerge/>
            <w:tcBorders>
              <w:left w:val="single" w:sz="4" w:space="0" w:color="FFFFFF" w:themeColor="background1"/>
              <w:right w:val="single" w:sz="4" w:space="0" w:color="FFFFFF" w:themeColor="background1"/>
            </w:tcBorders>
          </w:tcPr>
          <w:p w14:paraId="4B2F9155"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right w:val="single" w:sz="4" w:space="0" w:color="FFFFFF" w:themeColor="background1"/>
            </w:tcBorders>
          </w:tcPr>
          <w:p w14:paraId="7AE75998"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Toplam</w:t>
            </w:r>
          </w:p>
        </w:tc>
        <w:tc>
          <w:tcPr>
            <w:tcW w:w="498" w:type="dxa"/>
            <w:tcBorders>
              <w:top w:val="single" w:sz="4" w:space="0" w:color="FFFFFF" w:themeColor="background1"/>
              <w:left w:val="single" w:sz="4" w:space="0" w:color="FFFFFF" w:themeColor="background1"/>
              <w:right w:val="single" w:sz="4" w:space="0" w:color="FFFFFF" w:themeColor="background1"/>
            </w:tcBorders>
            <w:vAlign w:val="center"/>
          </w:tcPr>
          <w:p w14:paraId="186515C1"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63</w:t>
            </w:r>
          </w:p>
        </w:tc>
        <w:tc>
          <w:tcPr>
            <w:tcW w:w="993" w:type="dxa"/>
            <w:tcBorders>
              <w:top w:val="single" w:sz="4" w:space="0" w:color="FFFFFF" w:themeColor="background1"/>
              <w:left w:val="single" w:sz="4" w:space="0" w:color="FFFFFF" w:themeColor="background1"/>
              <w:right w:val="single" w:sz="4" w:space="0" w:color="FFFFFF" w:themeColor="background1"/>
            </w:tcBorders>
            <w:vAlign w:val="center"/>
          </w:tcPr>
          <w:p w14:paraId="79005890"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66.</w:t>
            </w:r>
            <w:r w:rsidR="00F92D5C" w:rsidRPr="003063CE">
              <w:rPr>
                <w:rFonts w:ascii="Times New Roman" w:hAnsi="Times New Roman" w:cs="Times New Roman"/>
                <w:sz w:val="20"/>
                <w:szCs w:val="20"/>
              </w:rPr>
              <w:t>67</w:t>
            </w:r>
          </w:p>
        </w:tc>
        <w:tc>
          <w:tcPr>
            <w:tcW w:w="717" w:type="dxa"/>
            <w:vMerge/>
            <w:tcBorders>
              <w:left w:val="single" w:sz="4" w:space="0" w:color="FFFFFF" w:themeColor="background1"/>
              <w:right w:val="single" w:sz="4" w:space="0" w:color="FFFFFF" w:themeColor="background1"/>
            </w:tcBorders>
          </w:tcPr>
          <w:p w14:paraId="1D528925"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02641B99"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5583772D"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2F7FD4D7" w14:textId="77777777" w:rsidR="00F92D5C" w:rsidRPr="003063CE" w:rsidRDefault="00F92D5C" w:rsidP="002758F7">
            <w:pPr>
              <w:jc w:val="both"/>
              <w:rPr>
                <w:rFonts w:ascii="Times New Roman" w:hAnsi="Times New Roman" w:cs="Times New Roman"/>
                <w:sz w:val="20"/>
                <w:szCs w:val="20"/>
              </w:rPr>
            </w:pPr>
          </w:p>
        </w:tc>
      </w:tr>
      <w:tr w:rsidR="003063CE" w:rsidRPr="003063CE" w14:paraId="72CBA26E" w14:textId="77777777" w:rsidTr="00F92D5C">
        <w:tc>
          <w:tcPr>
            <w:tcW w:w="3114" w:type="dxa"/>
            <w:vMerge w:val="restart"/>
            <w:tcBorders>
              <w:left w:val="single" w:sz="4" w:space="0" w:color="FFFFFF" w:themeColor="background1"/>
              <w:right w:val="single" w:sz="4" w:space="0" w:color="FFFFFF" w:themeColor="background1"/>
            </w:tcBorders>
            <w:vAlign w:val="center"/>
          </w:tcPr>
          <w:p w14:paraId="7E6B5F73"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Bilim insanının karakteristik özellikleri</w:t>
            </w:r>
          </w:p>
        </w:tc>
        <w:tc>
          <w:tcPr>
            <w:tcW w:w="919" w:type="dxa"/>
            <w:tcBorders>
              <w:left w:val="single" w:sz="4" w:space="0" w:color="FFFFFF" w:themeColor="background1"/>
              <w:bottom w:val="single" w:sz="4" w:space="0" w:color="FFFFFF" w:themeColor="background1"/>
              <w:right w:val="single" w:sz="4" w:space="0" w:color="FFFFFF" w:themeColor="background1"/>
            </w:tcBorders>
          </w:tcPr>
          <w:p w14:paraId="7839BC6E"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Kız</w:t>
            </w:r>
          </w:p>
        </w:tc>
        <w:tc>
          <w:tcPr>
            <w:tcW w:w="498" w:type="dxa"/>
            <w:tcBorders>
              <w:left w:val="single" w:sz="4" w:space="0" w:color="FFFFFF" w:themeColor="background1"/>
              <w:bottom w:val="single" w:sz="4" w:space="0" w:color="FFFFFF" w:themeColor="background1"/>
              <w:right w:val="single" w:sz="4" w:space="0" w:color="FFFFFF" w:themeColor="background1"/>
            </w:tcBorders>
            <w:vAlign w:val="center"/>
          </w:tcPr>
          <w:p w14:paraId="59FEB954"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50</w:t>
            </w:r>
          </w:p>
        </w:tc>
        <w:tc>
          <w:tcPr>
            <w:tcW w:w="993" w:type="dxa"/>
            <w:tcBorders>
              <w:left w:val="single" w:sz="4" w:space="0" w:color="FFFFFF" w:themeColor="background1"/>
              <w:bottom w:val="single" w:sz="4" w:space="0" w:color="FFFFFF" w:themeColor="background1"/>
              <w:right w:val="single" w:sz="4" w:space="0" w:color="FFFFFF" w:themeColor="background1"/>
            </w:tcBorders>
            <w:vAlign w:val="center"/>
          </w:tcPr>
          <w:p w14:paraId="1C189E9D"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83.</w:t>
            </w:r>
            <w:r w:rsidR="00F92D5C" w:rsidRPr="003063CE">
              <w:rPr>
                <w:rFonts w:ascii="Times New Roman" w:hAnsi="Times New Roman" w:cs="Times New Roman"/>
                <w:sz w:val="20"/>
                <w:szCs w:val="20"/>
              </w:rPr>
              <w:t>33</w:t>
            </w:r>
          </w:p>
        </w:tc>
        <w:tc>
          <w:tcPr>
            <w:tcW w:w="717" w:type="dxa"/>
            <w:vMerge w:val="restart"/>
            <w:tcBorders>
              <w:left w:val="single" w:sz="4" w:space="0" w:color="FFFFFF" w:themeColor="background1"/>
              <w:right w:val="single" w:sz="4" w:space="0" w:color="FFFFFF" w:themeColor="background1"/>
            </w:tcBorders>
            <w:vAlign w:val="center"/>
          </w:tcPr>
          <w:p w14:paraId="7789B15E"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328</w:t>
            </w:r>
          </w:p>
        </w:tc>
        <w:tc>
          <w:tcPr>
            <w:tcW w:w="842" w:type="dxa"/>
            <w:vMerge w:val="restart"/>
            <w:tcBorders>
              <w:left w:val="single" w:sz="4" w:space="0" w:color="FFFFFF" w:themeColor="background1"/>
              <w:right w:val="single" w:sz="4" w:space="0" w:color="FFFFFF" w:themeColor="background1"/>
            </w:tcBorders>
            <w:vAlign w:val="center"/>
          </w:tcPr>
          <w:p w14:paraId="78665629"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059</w:t>
            </w:r>
          </w:p>
        </w:tc>
        <w:tc>
          <w:tcPr>
            <w:tcW w:w="709" w:type="dxa"/>
            <w:vMerge w:val="restart"/>
            <w:tcBorders>
              <w:left w:val="single" w:sz="4" w:space="0" w:color="FFFFFF" w:themeColor="background1"/>
              <w:right w:val="single" w:sz="4" w:space="0" w:color="FFFFFF" w:themeColor="background1"/>
            </w:tcBorders>
            <w:vAlign w:val="center"/>
          </w:tcPr>
          <w:p w14:paraId="09045C35"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953</w:t>
            </w:r>
          </w:p>
        </w:tc>
        <w:tc>
          <w:tcPr>
            <w:tcW w:w="850" w:type="dxa"/>
            <w:vMerge w:val="restart"/>
            <w:tcBorders>
              <w:left w:val="single" w:sz="4" w:space="0" w:color="FFFFFF" w:themeColor="background1"/>
              <w:right w:val="single" w:sz="4" w:space="0" w:color="FFFFFF" w:themeColor="background1"/>
            </w:tcBorders>
            <w:vAlign w:val="center"/>
          </w:tcPr>
          <w:p w14:paraId="075213BB"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007</w:t>
            </w:r>
          </w:p>
        </w:tc>
      </w:tr>
      <w:tr w:rsidR="003063CE" w:rsidRPr="003063CE" w14:paraId="62A03B43" w14:textId="77777777" w:rsidTr="00F92D5C">
        <w:tc>
          <w:tcPr>
            <w:tcW w:w="3114" w:type="dxa"/>
            <w:vMerge/>
            <w:tcBorders>
              <w:left w:val="single" w:sz="4" w:space="0" w:color="FFFFFF" w:themeColor="background1"/>
              <w:right w:val="single" w:sz="4" w:space="0" w:color="FFFFFF" w:themeColor="background1"/>
            </w:tcBorders>
          </w:tcPr>
          <w:p w14:paraId="09234A54"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E72F71"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Erkek</w:t>
            </w:r>
          </w:p>
        </w:tc>
        <w:tc>
          <w:tcPr>
            <w:tcW w:w="4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13BB00"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13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F9A447"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78.</w:t>
            </w:r>
            <w:r w:rsidR="00F92D5C" w:rsidRPr="003063CE">
              <w:rPr>
                <w:rFonts w:ascii="Times New Roman" w:hAnsi="Times New Roman" w:cs="Times New Roman"/>
                <w:sz w:val="20"/>
                <w:szCs w:val="20"/>
              </w:rPr>
              <w:t>27</w:t>
            </w:r>
          </w:p>
        </w:tc>
        <w:tc>
          <w:tcPr>
            <w:tcW w:w="717" w:type="dxa"/>
            <w:vMerge/>
            <w:tcBorders>
              <w:left w:val="single" w:sz="4" w:space="0" w:color="FFFFFF" w:themeColor="background1"/>
              <w:right w:val="single" w:sz="4" w:space="0" w:color="FFFFFF" w:themeColor="background1"/>
            </w:tcBorders>
          </w:tcPr>
          <w:p w14:paraId="041FF0E4"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58691E0A"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53B24858"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798E4955" w14:textId="77777777" w:rsidR="00F92D5C" w:rsidRPr="003063CE" w:rsidRDefault="00F92D5C" w:rsidP="002758F7">
            <w:pPr>
              <w:jc w:val="both"/>
              <w:rPr>
                <w:rFonts w:ascii="Times New Roman" w:hAnsi="Times New Roman" w:cs="Times New Roman"/>
                <w:sz w:val="20"/>
                <w:szCs w:val="20"/>
              </w:rPr>
            </w:pPr>
          </w:p>
        </w:tc>
      </w:tr>
      <w:tr w:rsidR="003063CE" w:rsidRPr="003063CE" w14:paraId="522061AB" w14:textId="77777777" w:rsidTr="00F92D5C">
        <w:tc>
          <w:tcPr>
            <w:tcW w:w="3114" w:type="dxa"/>
            <w:vMerge/>
            <w:tcBorders>
              <w:left w:val="single" w:sz="4" w:space="0" w:color="FFFFFF" w:themeColor="background1"/>
              <w:right w:val="single" w:sz="4" w:space="0" w:color="FFFFFF" w:themeColor="background1"/>
            </w:tcBorders>
          </w:tcPr>
          <w:p w14:paraId="380E5D12"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right w:val="single" w:sz="4" w:space="0" w:color="FFFFFF" w:themeColor="background1"/>
            </w:tcBorders>
          </w:tcPr>
          <w:p w14:paraId="1A154C50"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Toplam</w:t>
            </w:r>
          </w:p>
        </w:tc>
        <w:tc>
          <w:tcPr>
            <w:tcW w:w="498" w:type="dxa"/>
            <w:tcBorders>
              <w:top w:val="single" w:sz="4" w:space="0" w:color="FFFFFF" w:themeColor="background1"/>
              <w:left w:val="single" w:sz="4" w:space="0" w:color="FFFFFF" w:themeColor="background1"/>
              <w:right w:val="single" w:sz="4" w:space="0" w:color="FFFFFF" w:themeColor="background1"/>
            </w:tcBorders>
            <w:vAlign w:val="center"/>
          </w:tcPr>
          <w:p w14:paraId="3E1D6B8F"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63</w:t>
            </w:r>
          </w:p>
        </w:tc>
        <w:tc>
          <w:tcPr>
            <w:tcW w:w="993" w:type="dxa"/>
            <w:tcBorders>
              <w:top w:val="single" w:sz="4" w:space="0" w:color="FFFFFF" w:themeColor="background1"/>
              <w:left w:val="single" w:sz="4" w:space="0" w:color="FFFFFF" w:themeColor="background1"/>
              <w:right w:val="single" w:sz="4" w:space="0" w:color="FFFFFF" w:themeColor="background1"/>
            </w:tcBorders>
            <w:vAlign w:val="center"/>
          </w:tcPr>
          <w:p w14:paraId="09B42644"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83.</w:t>
            </w:r>
            <w:r w:rsidR="00F92D5C" w:rsidRPr="003063CE">
              <w:rPr>
                <w:rFonts w:ascii="Times New Roman" w:hAnsi="Times New Roman" w:cs="Times New Roman"/>
                <w:sz w:val="20"/>
                <w:szCs w:val="20"/>
              </w:rPr>
              <w:t>33</w:t>
            </w:r>
          </w:p>
        </w:tc>
        <w:tc>
          <w:tcPr>
            <w:tcW w:w="717" w:type="dxa"/>
            <w:vMerge/>
            <w:tcBorders>
              <w:left w:val="single" w:sz="4" w:space="0" w:color="FFFFFF" w:themeColor="background1"/>
              <w:right w:val="single" w:sz="4" w:space="0" w:color="FFFFFF" w:themeColor="background1"/>
            </w:tcBorders>
          </w:tcPr>
          <w:p w14:paraId="5F2CC5F5"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53B33E3D"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1E679C21"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07DD5C08" w14:textId="77777777" w:rsidR="00F92D5C" w:rsidRPr="003063CE" w:rsidRDefault="00F92D5C" w:rsidP="002758F7">
            <w:pPr>
              <w:jc w:val="both"/>
              <w:rPr>
                <w:rFonts w:ascii="Times New Roman" w:hAnsi="Times New Roman" w:cs="Times New Roman"/>
                <w:sz w:val="20"/>
                <w:szCs w:val="20"/>
              </w:rPr>
            </w:pPr>
          </w:p>
        </w:tc>
      </w:tr>
      <w:tr w:rsidR="003063CE" w:rsidRPr="003063CE" w14:paraId="31ADAF83" w14:textId="77777777" w:rsidTr="00F92D5C">
        <w:tc>
          <w:tcPr>
            <w:tcW w:w="3114" w:type="dxa"/>
            <w:vMerge w:val="restart"/>
            <w:tcBorders>
              <w:left w:val="single" w:sz="4" w:space="0" w:color="FFFFFF" w:themeColor="background1"/>
              <w:right w:val="single" w:sz="4" w:space="0" w:color="FFFFFF" w:themeColor="background1"/>
            </w:tcBorders>
            <w:vAlign w:val="center"/>
          </w:tcPr>
          <w:p w14:paraId="3F4FB0E4"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Bilimsel bilginin sosyal yapısı</w:t>
            </w:r>
          </w:p>
        </w:tc>
        <w:tc>
          <w:tcPr>
            <w:tcW w:w="919" w:type="dxa"/>
            <w:tcBorders>
              <w:left w:val="single" w:sz="4" w:space="0" w:color="FFFFFF" w:themeColor="background1"/>
              <w:bottom w:val="single" w:sz="4" w:space="0" w:color="FFFFFF" w:themeColor="background1"/>
              <w:right w:val="single" w:sz="4" w:space="0" w:color="FFFFFF" w:themeColor="background1"/>
            </w:tcBorders>
          </w:tcPr>
          <w:p w14:paraId="6F41F783"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Kız</w:t>
            </w:r>
          </w:p>
        </w:tc>
        <w:tc>
          <w:tcPr>
            <w:tcW w:w="498" w:type="dxa"/>
            <w:tcBorders>
              <w:left w:val="single" w:sz="4" w:space="0" w:color="FFFFFF" w:themeColor="background1"/>
              <w:bottom w:val="single" w:sz="4" w:space="0" w:color="FFFFFF" w:themeColor="background1"/>
              <w:right w:val="single" w:sz="4" w:space="0" w:color="FFFFFF" w:themeColor="background1"/>
            </w:tcBorders>
            <w:vAlign w:val="center"/>
          </w:tcPr>
          <w:p w14:paraId="50C150E1"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50</w:t>
            </w:r>
          </w:p>
        </w:tc>
        <w:tc>
          <w:tcPr>
            <w:tcW w:w="993" w:type="dxa"/>
            <w:tcBorders>
              <w:left w:val="single" w:sz="4" w:space="0" w:color="FFFFFF" w:themeColor="background1"/>
              <w:bottom w:val="single" w:sz="4" w:space="0" w:color="FFFFFF" w:themeColor="background1"/>
              <w:right w:val="single" w:sz="4" w:space="0" w:color="FFFFFF" w:themeColor="background1"/>
            </w:tcBorders>
            <w:vAlign w:val="center"/>
          </w:tcPr>
          <w:p w14:paraId="23489DFC"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60.</w:t>
            </w:r>
            <w:r w:rsidR="00F92D5C" w:rsidRPr="003063CE">
              <w:rPr>
                <w:rFonts w:ascii="Times New Roman" w:hAnsi="Times New Roman" w:cs="Times New Roman"/>
                <w:sz w:val="20"/>
                <w:szCs w:val="20"/>
              </w:rPr>
              <w:t>00</w:t>
            </w:r>
          </w:p>
        </w:tc>
        <w:tc>
          <w:tcPr>
            <w:tcW w:w="717" w:type="dxa"/>
            <w:vMerge w:val="restart"/>
            <w:tcBorders>
              <w:left w:val="single" w:sz="4" w:space="0" w:color="FFFFFF" w:themeColor="background1"/>
              <w:right w:val="single" w:sz="4" w:space="0" w:color="FFFFFF" w:themeColor="background1"/>
            </w:tcBorders>
            <w:vAlign w:val="center"/>
          </w:tcPr>
          <w:p w14:paraId="33E182A5"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238.</w:t>
            </w:r>
            <w:r w:rsidR="00F92D5C" w:rsidRPr="003063CE">
              <w:rPr>
                <w:rFonts w:ascii="Times New Roman" w:hAnsi="Times New Roman" w:cs="Times New Roman"/>
                <w:sz w:val="20"/>
                <w:szCs w:val="20"/>
              </w:rPr>
              <w:t>5</w:t>
            </w:r>
          </w:p>
        </w:tc>
        <w:tc>
          <w:tcPr>
            <w:tcW w:w="842" w:type="dxa"/>
            <w:vMerge w:val="restart"/>
            <w:tcBorders>
              <w:left w:val="single" w:sz="4" w:space="0" w:color="FFFFFF" w:themeColor="background1"/>
              <w:right w:val="single" w:sz="4" w:space="0" w:color="FFFFFF" w:themeColor="background1"/>
            </w:tcBorders>
            <w:vAlign w:val="center"/>
          </w:tcPr>
          <w:p w14:paraId="6D5DD353"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-1.</w:t>
            </w:r>
            <w:r w:rsidR="00F92D5C" w:rsidRPr="003063CE">
              <w:rPr>
                <w:rFonts w:ascii="Times New Roman" w:hAnsi="Times New Roman" w:cs="Times New Roman"/>
                <w:sz w:val="20"/>
                <w:szCs w:val="20"/>
              </w:rPr>
              <w:t>576</w:t>
            </w:r>
          </w:p>
        </w:tc>
        <w:tc>
          <w:tcPr>
            <w:tcW w:w="709" w:type="dxa"/>
            <w:vMerge w:val="restart"/>
            <w:tcBorders>
              <w:left w:val="single" w:sz="4" w:space="0" w:color="FFFFFF" w:themeColor="background1"/>
              <w:right w:val="single" w:sz="4" w:space="0" w:color="FFFFFF" w:themeColor="background1"/>
            </w:tcBorders>
            <w:vAlign w:val="center"/>
          </w:tcPr>
          <w:p w14:paraId="4380F9C2"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115</w:t>
            </w:r>
          </w:p>
        </w:tc>
        <w:tc>
          <w:tcPr>
            <w:tcW w:w="850" w:type="dxa"/>
            <w:vMerge w:val="restart"/>
            <w:tcBorders>
              <w:left w:val="single" w:sz="4" w:space="0" w:color="FFFFFF" w:themeColor="background1"/>
              <w:right w:val="single" w:sz="4" w:space="0" w:color="FFFFFF" w:themeColor="background1"/>
            </w:tcBorders>
            <w:vAlign w:val="center"/>
          </w:tcPr>
          <w:p w14:paraId="45FA62D0"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197</w:t>
            </w:r>
          </w:p>
        </w:tc>
      </w:tr>
      <w:tr w:rsidR="003063CE" w:rsidRPr="003063CE" w14:paraId="0711BAEC" w14:textId="77777777" w:rsidTr="00F92D5C">
        <w:tc>
          <w:tcPr>
            <w:tcW w:w="3114" w:type="dxa"/>
            <w:vMerge/>
            <w:tcBorders>
              <w:left w:val="single" w:sz="4" w:space="0" w:color="FFFFFF" w:themeColor="background1"/>
              <w:right w:val="single" w:sz="4" w:space="0" w:color="FFFFFF" w:themeColor="background1"/>
            </w:tcBorders>
          </w:tcPr>
          <w:p w14:paraId="6F330848"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D1AE3E"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Erkek</w:t>
            </w:r>
          </w:p>
        </w:tc>
        <w:tc>
          <w:tcPr>
            <w:tcW w:w="4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162C34"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13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AAC31F"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59.</w:t>
            </w:r>
            <w:r w:rsidR="00F92D5C" w:rsidRPr="003063CE">
              <w:rPr>
                <w:rFonts w:ascii="Times New Roman" w:hAnsi="Times New Roman" w:cs="Times New Roman"/>
                <w:sz w:val="20"/>
                <w:szCs w:val="20"/>
              </w:rPr>
              <w:t>88</w:t>
            </w:r>
          </w:p>
        </w:tc>
        <w:tc>
          <w:tcPr>
            <w:tcW w:w="717" w:type="dxa"/>
            <w:vMerge/>
            <w:tcBorders>
              <w:left w:val="single" w:sz="4" w:space="0" w:color="FFFFFF" w:themeColor="background1"/>
              <w:right w:val="single" w:sz="4" w:space="0" w:color="FFFFFF" w:themeColor="background1"/>
            </w:tcBorders>
          </w:tcPr>
          <w:p w14:paraId="290C5C65"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5A416A41"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1A96181B"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0B278B25" w14:textId="77777777" w:rsidR="00F92D5C" w:rsidRPr="003063CE" w:rsidRDefault="00F92D5C" w:rsidP="002758F7">
            <w:pPr>
              <w:jc w:val="both"/>
              <w:rPr>
                <w:rFonts w:ascii="Times New Roman" w:hAnsi="Times New Roman" w:cs="Times New Roman"/>
                <w:sz w:val="20"/>
                <w:szCs w:val="20"/>
              </w:rPr>
            </w:pPr>
          </w:p>
        </w:tc>
      </w:tr>
      <w:tr w:rsidR="003063CE" w:rsidRPr="003063CE" w14:paraId="7C8CA567" w14:textId="77777777" w:rsidTr="00F92D5C">
        <w:tc>
          <w:tcPr>
            <w:tcW w:w="3114" w:type="dxa"/>
            <w:vMerge/>
            <w:tcBorders>
              <w:left w:val="single" w:sz="4" w:space="0" w:color="FFFFFF" w:themeColor="background1"/>
              <w:right w:val="single" w:sz="4" w:space="0" w:color="FFFFFF" w:themeColor="background1"/>
            </w:tcBorders>
          </w:tcPr>
          <w:p w14:paraId="4E3CB737"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right w:val="single" w:sz="4" w:space="0" w:color="FFFFFF" w:themeColor="background1"/>
            </w:tcBorders>
          </w:tcPr>
          <w:p w14:paraId="0A4D9DC3"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Toplam</w:t>
            </w:r>
          </w:p>
        </w:tc>
        <w:tc>
          <w:tcPr>
            <w:tcW w:w="498" w:type="dxa"/>
            <w:tcBorders>
              <w:top w:val="single" w:sz="4" w:space="0" w:color="FFFFFF" w:themeColor="background1"/>
              <w:left w:val="single" w:sz="4" w:space="0" w:color="FFFFFF" w:themeColor="background1"/>
              <w:right w:val="single" w:sz="4" w:space="0" w:color="FFFFFF" w:themeColor="background1"/>
            </w:tcBorders>
            <w:vAlign w:val="center"/>
          </w:tcPr>
          <w:p w14:paraId="5EAA0114"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63</w:t>
            </w:r>
          </w:p>
        </w:tc>
        <w:tc>
          <w:tcPr>
            <w:tcW w:w="993" w:type="dxa"/>
            <w:tcBorders>
              <w:top w:val="single" w:sz="4" w:space="0" w:color="FFFFFF" w:themeColor="background1"/>
              <w:left w:val="single" w:sz="4" w:space="0" w:color="FFFFFF" w:themeColor="background1"/>
              <w:right w:val="single" w:sz="4" w:space="0" w:color="FFFFFF" w:themeColor="background1"/>
            </w:tcBorders>
            <w:vAlign w:val="center"/>
          </w:tcPr>
          <w:p w14:paraId="3AF841CB"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60.</w:t>
            </w:r>
            <w:r w:rsidR="00F92D5C" w:rsidRPr="003063CE">
              <w:rPr>
                <w:rFonts w:ascii="Times New Roman" w:hAnsi="Times New Roman" w:cs="Times New Roman"/>
                <w:sz w:val="20"/>
                <w:szCs w:val="20"/>
              </w:rPr>
              <w:t>00</w:t>
            </w:r>
          </w:p>
        </w:tc>
        <w:tc>
          <w:tcPr>
            <w:tcW w:w="717" w:type="dxa"/>
            <w:vMerge/>
            <w:tcBorders>
              <w:left w:val="single" w:sz="4" w:space="0" w:color="FFFFFF" w:themeColor="background1"/>
              <w:right w:val="single" w:sz="4" w:space="0" w:color="FFFFFF" w:themeColor="background1"/>
            </w:tcBorders>
          </w:tcPr>
          <w:p w14:paraId="6100E74E"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7AB67E03"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460D41C2"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05A0954F" w14:textId="77777777" w:rsidR="00F92D5C" w:rsidRPr="003063CE" w:rsidRDefault="00F92D5C" w:rsidP="002758F7">
            <w:pPr>
              <w:jc w:val="both"/>
              <w:rPr>
                <w:rFonts w:ascii="Times New Roman" w:hAnsi="Times New Roman" w:cs="Times New Roman"/>
                <w:sz w:val="20"/>
                <w:szCs w:val="20"/>
              </w:rPr>
            </w:pPr>
          </w:p>
        </w:tc>
      </w:tr>
      <w:tr w:rsidR="003063CE" w:rsidRPr="003063CE" w14:paraId="365C17CD" w14:textId="77777777" w:rsidTr="00F92D5C">
        <w:tc>
          <w:tcPr>
            <w:tcW w:w="3114" w:type="dxa"/>
            <w:vMerge w:val="restart"/>
            <w:tcBorders>
              <w:left w:val="single" w:sz="4" w:space="0" w:color="FFFFFF" w:themeColor="background1"/>
              <w:right w:val="single" w:sz="4" w:space="0" w:color="FFFFFF" w:themeColor="background1"/>
            </w:tcBorders>
            <w:vAlign w:val="center"/>
          </w:tcPr>
          <w:p w14:paraId="3AB258FA"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Bilimsel bilginin karakteristik özellikleri</w:t>
            </w:r>
          </w:p>
        </w:tc>
        <w:tc>
          <w:tcPr>
            <w:tcW w:w="919" w:type="dxa"/>
            <w:tcBorders>
              <w:left w:val="single" w:sz="4" w:space="0" w:color="FFFFFF" w:themeColor="background1"/>
              <w:bottom w:val="single" w:sz="4" w:space="0" w:color="FFFFFF" w:themeColor="background1"/>
              <w:right w:val="single" w:sz="4" w:space="0" w:color="FFFFFF" w:themeColor="background1"/>
            </w:tcBorders>
          </w:tcPr>
          <w:p w14:paraId="670C52B3"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Kız</w:t>
            </w:r>
          </w:p>
        </w:tc>
        <w:tc>
          <w:tcPr>
            <w:tcW w:w="498" w:type="dxa"/>
            <w:tcBorders>
              <w:left w:val="single" w:sz="4" w:space="0" w:color="FFFFFF" w:themeColor="background1"/>
              <w:bottom w:val="single" w:sz="4" w:space="0" w:color="FFFFFF" w:themeColor="background1"/>
              <w:right w:val="single" w:sz="4" w:space="0" w:color="FFFFFF" w:themeColor="background1"/>
            </w:tcBorders>
            <w:vAlign w:val="center"/>
          </w:tcPr>
          <w:p w14:paraId="5ECD7BBC"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50</w:t>
            </w:r>
          </w:p>
        </w:tc>
        <w:tc>
          <w:tcPr>
            <w:tcW w:w="993" w:type="dxa"/>
            <w:tcBorders>
              <w:left w:val="single" w:sz="4" w:space="0" w:color="FFFFFF" w:themeColor="background1"/>
              <w:bottom w:val="single" w:sz="4" w:space="0" w:color="FFFFFF" w:themeColor="background1"/>
              <w:right w:val="single" w:sz="4" w:space="0" w:color="FFFFFF" w:themeColor="background1"/>
            </w:tcBorders>
            <w:vAlign w:val="center"/>
          </w:tcPr>
          <w:p w14:paraId="0C10CBEB"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64.</w:t>
            </w:r>
            <w:r w:rsidR="00F92D5C" w:rsidRPr="003063CE">
              <w:rPr>
                <w:rFonts w:ascii="Times New Roman" w:hAnsi="Times New Roman" w:cs="Times New Roman"/>
                <w:sz w:val="20"/>
                <w:szCs w:val="20"/>
              </w:rPr>
              <w:t>44</w:t>
            </w:r>
          </w:p>
        </w:tc>
        <w:tc>
          <w:tcPr>
            <w:tcW w:w="717" w:type="dxa"/>
            <w:vMerge w:val="restart"/>
            <w:tcBorders>
              <w:left w:val="single" w:sz="4" w:space="0" w:color="FFFFFF" w:themeColor="background1"/>
              <w:right w:val="single" w:sz="4" w:space="0" w:color="FFFFFF" w:themeColor="background1"/>
            </w:tcBorders>
            <w:vAlign w:val="center"/>
          </w:tcPr>
          <w:p w14:paraId="7B6BAA11"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312</w:t>
            </w:r>
          </w:p>
        </w:tc>
        <w:tc>
          <w:tcPr>
            <w:tcW w:w="842" w:type="dxa"/>
            <w:vMerge w:val="restart"/>
            <w:tcBorders>
              <w:left w:val="single" w:sz="4" w:space="0" w:color="FFFFFF" w:themeColor="background1"/>
              <w:right w:val="single" w:sz="4" w:space="0" w:color="FFFFFF" w:themeColor="background1"/>
            </w:tcBorders>
            <w:vAlign w:val="center"/>
          </w:tcPr>
          <w:p w14:paraId="6C685B1D"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329</w:t>
            </w:r>
          </w:p>
        </w:tc>
        <w:tc>
          <w:tcPr>
            <w:tcW w:w="709" w:type="dxa"/>
            <w:vMerge w:val="restart"/>
            <w:tcBorders>
              <w:left w:val="single" w:sz="4" w:space="0" w:color="FFFFFF" w:themeColor="background1"/>
              <w:right w:val="single" w:sz="4" w:space="0" w:color="FFFFFF" w:themeColor="background1"/>
            </w:tcBorders>
            <w:vAlign w:val="center"/>
          </w:tcPr>
          <w:p w14:paraId="7A7C5AFF"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742</w:t>
            </w:r>
          </w:p>
        </w:tc>
        <w:tc>
          <w:tcPr>
            <w:tcW w:w="850" w:type="dxa"/>
            <w:vMerge w:val="restart"/>
            <w:tcBorders>
              <w:left w:val="single" w:sz="4" w:space="0" w:color="FFFFFF" w:themeColor="background1"/>
              <w:right w:val="single" w:sz="4" w:space="0" w:color="FFFFFF" w:themeColor="background1"/>
            </w:tcBorders>
            <w:vAlign w:val="center"/>
          </w:tcPr>
          <w:p w14:paraId="0FBBE565"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041</w:t>
            </w:r>
          </w:p>
        </w:tc>
      </w:tr>
      <w:tr w:rsidR="003063CE" w:rsidRPr="003063CE" w14:paraId="38096DF5" w14:textId="77777777" w:rsidTr="00F92D5C">
        <w:tc>
          <w:tcPr>
            <w:tcW w:w="3114" w:type="dxa"/>
            <w:vMerge/>
            <w:tcBorders>
              <w:left w:val="single" w:sz="4" w:space="0" w:color="FFFFFF" w:themeColor="background1"/>
              <w:right w:val="single" w:sz="4" w:space="0" w:color="FFFFFF" w:themeColor="background1"/>
            </w:tcBorders>
          </w:tcPr>
          <w:p w14:paraId="0609F196"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5C05D"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Erkek</w:t>
            </w:r>
          </w:p>
        </w:tc>
        <w:tc>
          <w:tcPr>
            <w:tcW w:w="4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318475"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13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B339B8"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58.</w:t>
            </w:r>
            <w:r w:rsidR="00F92D5C" w:rsidRPr="003063CE">
              <w:rPr>
                <w:rFonts w:ascii="Times New Roman" w:hAnsi="Times New Roman" w:cs="Times New Roman"/>
                <w:sz w:val="20"/>
                <w:szCs w:val="20"/>
              </w:rPr>
              <w:t>33</w:t>
            </w:r>
          </w:p>
        </w:tc>
        <w:tc>
          <w:tcPr>
            <w:tcW w:w="717" w:type="dxa"/>
            <w:vMerge/>
            <w:tcBorders>
              <w:left w:val="single" w:sz="4" w:space="0" w:color="FFFFFF" w:themeColor="background1"/>
              <w:right w:val="single" w:sz="4" w:space="0" w:color="FFFFFF" w:themeColor="background1"/>
            </w:tcBorders>
          </w:tcPr>
          <w:p w14:paraId="58BA310B"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79F84DBB"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45CAFDDD"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1779D5BD" w14:textId="77777777" w:rsidR="00F92D5C" w:rsidRPr="003063CE" w:rsidRDefault="00F92D5C" w:rsidP="002758F7">
            <w:pPr>
              <w:jc w:val="both"/>
              <w:rPr>
                <w:rFonts w:ascii="Times New Roman" w:hAnsi="Times New Roman" w:cs="Times New Roman"/>
                <w:sz w:val="20"/>
                <w:szCs w:val="20"/>
              </w:rPr>
            </w:pPr>
          </w:p>
        </w:tc>
      </w:tr>
      <w:tr w:rsidR="003063CE" w:rsidRPr="003063CE" w14:paraId="72D53F07" w14:textId="77777777" w:rsidTr="00F92D5C">
        <w:tc>
          <w:tcPr>
            <w:tcW w:w="3114" w:type="dxa"/>
            <w:vMerge/>
            <w:tcBorders>
              <w:left w:val="single" w:sz="4" w:space="0" w:color="FFFFFF" w:themeColor="background1"/>
              <w:right w:val="single" w:sz="4" w:space="0" w:color="FFFFFF" w:themeColor="background1"/>
            </w:tcBorders>
          </w:tcPr>
          <w:p w14:paraId="5CCC0F9E"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right w:val="single" w:sz="4" w:space="0" w:color="FFFFFF" w:themeColor="background1"/>
            </w:tcBorders>
          </w:tcPr>
          <w:p w14:paraId="1B800268"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Toplam</w:t>
            </w:r>
          </w:p>
        </w:tc>
        <w:tc>
          <w:tcPr>
            <w:tcW w:w="498" w:type="dxa"/>
            <w:tcBorders>
              <w:top w:val="single" w:sz="4" w:space="0" w:color="FFFFFF" w:themeColor="background1"/>
              <w:left w:val="single" w:sz="4" w:space="0" w:color="FFFFFF" w:themeColor="background1"/>
              <w:right w:val="single" w:sz="4" w:space="0" w:color="FFFFFF" w:themeColor="background1"/>
            </w:tcBorders>
            <w:vAlign w:val="center"/>
          </w:tcPr>
          <w:p w14:paraId="18E919BD"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63</w:t>
            </w:r>
          </w:p>
        </w:tc>
        <w:tc>
          <w:tcPr>
            <w:tcW w:w="993" w:type="dxa"/>
            <w:tcBorders>
              <w:top w:val="single" w:sz="4" w:space="0" w:color="FFFFFF" w:themeColor="background1"/>
              <w:left w:val="single" w:sz="4" w:space="0" w:color="FFFFFF" w:themeColor="background1"/>
              <w:right w:val="single" w:sz="4" w:space="0" w:color="FFFFFF" w:themeColor="background1"/>
            </w:tcBorders>
            <w:vAlign w:val="center"/>
          </w:tcPr>
          <w:p w14:paraId="418D25DA"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64.</w:t>
            </w:r>
            <w:r w:rsidR="00F92D5C" w:rsidRPr="003063CE">
              <w:rPr>
                <w:rFonts w:ascii="Times New Roman" w:hAnsi="Times New Roman" w:cs="Times New Roman"/>
                <w:sz w:val="20"/>
                <w:szCs w:val="20"/>
              </w:rPr>
              <w:t>43</w:t>
            </w:r>
          </w:p>
        </w:tc>
        <w:tc>
          <w:tcPr>
            <w:tcW w:w="717" w:type="dxa"/>
            <w:vMerge/>
            <w:tcBorders>
              <w:left w:val="single" w:sz="4" w:space="0" w:color="FFFFFF" w:themeColor="background1"/>
              <w:right w:val="single" w:sz="4" w:space="0" w:color="FFFFFF" w:themeColor="background1"/>
            </w:tcBorders>
          </w:tcPr>
          <w:p w14:paraId="5EF1ECE4"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0219D8B9"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349BE848"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5C2AD90A" w14:textId="77777777" w:rsidR="00F92D5C" w:rsidRPr="003063CE" w:rsidRDefault="00F92D5C" w:rsidP="002758F7">
            <w:pPr>
              <w:jc w:val="both"/>
              <w:rPr>
                <w:rFonts w:ascii="Times New Roman" w:hAnsi="Times New Roman" w:cs="Times New Roman"/>
                <w:sz w:val="20"/>
                <w:szCs w:val="20"/>
              </w:rPr>
            </w:pPr>
          </w:p>
        </w:tc>
      </w:tr>
      <w:tr w:rsidR="003063CE" w:rsidRPr="003063CE" w14:paraId="4376324B" w14:textId="77777777" w:rsidTr="00F92D5C">
        <w:tc>
          <w:tcPr>
            <w:tcW w:w="3114" w:type="dxa"/>
            <w:vMerge w:val="restart"/>
            <w:tcBorders>
              <w:left w:val="single" w:sz="4" w:space="0" w:color="FFFFFF" w:themeColor="background1"/>
              <w:right w:val="single" w:sz="4" w:space="0" w:color="FFFFFF" w:themeColor="background1"/>
            </w:tcBorders>
            <w:vAlign w:val="center"/>
          </w:tcPr>
          <w:p w14:paraId="79DFED0B"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Genel olarak bilimin doğası</w:t>
            </w:r>
          </w:p>
        </w:tc>
        <w:tc>
          <w:tcPr>
            <w:tcW w:w="919" w:type="dxa"/>
            <w:tcBorders>
              <w:left w:val="single" w:sz="4" w:space="0" w:color="FFFFFF" w:themeColor="background1"/>
              <w:bottom w:val="single" w:sz="4" w:space="0" w:color="FFFFFF" w:themeColor="background1"/>
              <w:right w:val="single" w:sz="4" w:space="0" w:color="FFFFFF" w:themeColor="background1"/>
            </w:tcBorders>
          </w:tcPr>
          <w:p w14:paraId="1E95C8CB"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Kız</w:t>
            </w:r>
          </w:p>
        </w:tc>
        <w:tc>
          <w:tcPr>
            <w:tcW w:w="498" w:type="dxa"/>
            <w:tcBorders>
              <w:left w:val="single" w:sz="4" w:space="0" w:color="FFFFFF" w:themeColor="background1"/>
              <w:bottom w:val="single" w:sz="4" w:space="0" w:color="FFFFFF" w:themeColor="background1"/>
              <w:right w:val="single" w:sz="4" w:space="0" w:color="FFFFFF" w:themeColor="background1"/>
            </w:tcBorders>
            <w:vAlign w:val="center"/>
          </w:tcPr>
          <w:p w14:paraId="7344C8B8"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50</w:t>
            </w:r>
          </w:p>
        </w:tc>
        <w:tc>
          <w:tcPr>
            <w:tcW w:w="993" w:type="dxa"/>
            <w:tcBorders>
              <w:left w:val="single" w:sz="4" w:space="0" w:color="FFFFFF" w:themeColor="background1"/>
              <w:bottom w:val="single" w:sz="4" w:space="0" w:color="FFFFFF" w:themeColor="background1"/>
              <w:right w:val="single" w:sz="4" w:space="0" w:color="FFFFFF" w:themeColor="background1"/>
            </w:tcBorders>
            <w:vAlign w:val="center"/>
          </w:tcPr>
          <w:p w14:paraId="30D524CB"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70.</w:t>
            </w:r>
            <w:r w:rsidR="00F92D5C" w:rsidRPr="003063CE">
              <w:rPr>
                <w:rFonts w:ascii="Times New Roman" w:hAnsi="Times New Roman" w:cs="Times New Roman"/>
                <w:sz w:val="20"/>
                <w:szCs w:val="20"/>
              </w:rPr>
              <w:t>41</w:t>
            </w:r>
          </w:p>
        </w:tc>
        <w:tc>
          <w:tcPr>
            <w:tcW w:w="717" w:type="dxa"/>
            <w:vMerge w:val="restart"/>
            <w:tcBorders>
              <w:left w:val="single" w:sz="4" w:space="0" w:color="FFFFFF" w:themeColor="background1"/>
              <w:right w:val="single" w:sz="4" w:space="0" w:color="FFFFFF" w:themeColor="background1"/>
            </w:tcBorders>
            <w:vAlign w:val="center"/>
          </w:tcPr>
          <w:p w14:paraId="7BF15396"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280.</w:t>
            </w:r>
            <w:r w:rsidR="00F92D5C" w:rsidRPr="003063CE">
              <w:rPr>
                <w:rFonts w:ascii="Times New Roman" w:hAnsi="Times New Roman" w:cs="Times New Roman"/>
                <w:sz w:val="20"/>
                <w:szCs w:val="20"/>
              </w:rPr>
              <w:t>5</w:t>
            </w:r>
          </w:p>
        </w:tc>
        <w:tc>
          <w:tcPr>
            <w:tcW w:w="842" w:type="dxa"/>
            <w:vMerge w:val="restart"/>
            <w:tcBorders>
              <w:left w:val="single" w:sz="4" w:space="0" w:color="FFFFFF" w:themeColor="background1"/>
              <w:right w:val="single" w:sz="4" w:space="0" w:color="FFFFFF" w:themeColor="background1"/>
            </w:tcBorders>
            <w:vAlign w:val="center"/>
          </w:tcPr>
          <w:p w14:paraId="7420AB82"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851</w:t>
            </w:r>
          </w:p>
        </w:tc>
        <w:tc>
          <w:tcPr>
            <w:tcW w:w="709" w:type="dxa"/>
            <w:vMerge w:val="restart"/>
            <w:tcBorders>
              <w:left w:val="single" w:sz="4" w:space="0" w:color="FFFFFF" w:themeColor="background1"/>
              <w:right w:val="single" w:sz="4" w:space="0" w:color="FFFFFF" w:themeColor="background1"/>
            </w:tcBorders>
            <w:vAlign w:val="center"/>
          </w:tcPr>
          <w:p w14:paraId="24608A8C"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395</w:t>
            </w:r>
          </w:p>
        </w:tc>
        <w:tc>
          <w:tcPr>
            <w:tcW w:w="850" w:type="dxa"/>
            <w:vMerge w:val="restart"/>
            <w:tcBorders>
              <w:left w:val="single" w:sz="4" w:space="0" w:color="FFFFFF" w:themeColor="background1"/>
              <w:right w:val="single" w:sz="4" w:space="0" w:color="FFFFFF" w:themeColor="background1"/>
            </w:tcBorders>
            <w:vAlign w:val="center"/>
          </w:tcPr>
          <w:p w14:paraId="26AFDB20"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w:t>
            </w:r>
            <w:r w:rsidR="00F92D5C" w:rsidRPr="003063CE">
              <w:rPr>
                <w:rFonts w:ascii="Times New Roman" w:hAnsi="Times New Roman" w:cs="Times New Roman"/>
                <w:sz w:val="20"/>
                <w:szCs w:val="20"/>
              </w:rPr>
              <w:t>106</w:t>
            </w:r>
          </w:p>
        </w:tc>
      </w:tr>
      <w:tr w:rsidR="003063CE" w:rsidRPr="003063CE" w14:paraId="68072FAD" w14:textId="77777777" w:rsidTr="00F92D5C">
        <w:tc>
          <w:tcPr>
            <w:tcW w:w="3114" w:type="dxa"/>
            <w:vMerge/>
            <w:tcBorders>
              <w:left w:val="single" w:sz="4" w:space="0" w:color="FFFFFF" w:themeColor="background1"/>
              <w:right w:val="single" w:sz="4" w:space="0" w:color="FFFFFF" w:themeColor="background1"/>
            </w:tcBorders>
          </w:tcPr>
          <w:p w14:paraId="28742EA8"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E9A7B"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Erkek</w:t>
            </w:r>
          </w:p>
        </w:tc>
        <w:tc>
          <w:tcPr>
            <w:tcW w:w="4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E9240B"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13</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189F25"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69.</w:t>
            </w:r>
            <w:r w:rsidR="00F92D5C" w:rsidRPr="003063CE">
              <w:rPr>
                <w:rFonts w:ascii="Times New Roman" w:hAnsi="Times New Roman" w:cs="Times New Roman"/>
                <w:sz w:val="20"/>
                <w:szCs w:val="20"/>
              </w:rPr>
              <w:t>13</w:t>
            </w:r>
          </w:p>
        </w:tc>
        <w:tc>
          <w:tcPr>
            <w:tcW w:w="717" w:type="dxa"/>
            <w:vMerge/>
            <w:tcBorders>
              <w:left w:val="single" w:sz="4" w:space="0" w:color="FFFFFF" w:themeColor="background1"/>
              <w:right w:val="single" w:sz="4" w:space="0" w:color="FFFFFF" w:themeColor="background1"/>
            </w:tcBorders>
          </w:tcPr>
          <w:p w14:paraId="4C9E5709"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717DD333"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031C510E"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705E2D92" w14:textId="77777777" w:rsidR="00F92D5C" w:rsidRPr="003063CE" w:rsidRDefault="00F92D5C" w:rsidP="002758F7">
            <w:pPr>
              <w:jc w:val="both"/>
              <w:rPr>
                <w:rFonts w:ascii="Times New Roman" w:hAnsi="Times New Roman" w:cs="Times New Roman"/>
                <w:sz w:val="20"/>
                <w:szCs w:val="20"/>
              </w:rPr>
            </w:pPr>
          </w:p>
        </w:tc>
      </w:tr>
      <w:tr w:rsidR="00F92D5C" w:rsidRPr="003063CE" w14:paraId="5465BFD9" w14:textId="77777777" w:rsidTr="00F92D5C">
        <w:tc>
          <w:tcPr>
            <w:tcW w:w="3114" w:type="dxa"/>
            <w:vMerge/>
            <w:tcBorders>
              <w:left w:val="single" w:sz="4" w:space="0" w:color="FFFFFF" w:themeColor="background1"/>
              <w:right w:val="single" w:sz="4" w:space="0" w:color="FFFFFF" w:themeColor="background1"/>
            </w:tcBorders>
          </w:tcPr>
          <w:p w14:paraId="76BCF781" w14:textId="77777777" w:rsidR="00F92D5C" w:rsidRPr="003063CE" w:rsidRDefault="00F92D5C" w:rsidP="002758F7">
            <w:pPr>
              <w:jc w:val="both"/>
              <w:rPr>
                <w:rFonts w:ascii="Times New Roman" w:hAnsi="Times New Roman" w:cs="Times New Roman"/>
                <w:sz w:val="20"/>
                <w:szCs w:val="20"/>
              </w:rPr>
            </w:pPr>
          </w:p>
        </w:tc>
        <w:tc>
          <w:tcPr>
            <w:tcW w:w="919" w:type="dxa"/>
            <w:tcBorders>
              <w:top w:val="single" w:sz="4" w:space="0" w:color="FFFFFF" w:themeColor="background1"/>
              <w:left w:val="single" w:sz="4" w:space="0" w:color="FFFFFF" w:themeColor="background1"/>
              <w:right w:val="single" w:sz="4" w:space="0" w:color="FFFFFF" w:themeColor="background1"/>
            </w:tcBorders>
          </w:tcPr>
          <w:p w14:paraId="4A701323" w14:textId="77777777" w:rsidR="00F92D5C" w:rsidRPr="003063CE" w:rsidRDefault="00F92D5C" w:rsidP="002758F7">
            <w:pPr>
              <w:jc w:val="both"/>
              <w:rPr>
                <w:rFonts w:ascii="Times New Roman" w:hAnsi="Times New Roman" w:cs="Times New Roman"/>
                <w:sz w:val="20"/>
                <w:szCs w:val="20"/>
              </w:rPr>
            </w:pPr>
            <w:r w:rsidRPr="003063CE">
              <w:rPr>
                <w:rFonts w:ascii="Times New Roman" w:hAnsi="Times New Roman" w:cs="Times New Roman"/>
                <w:sz w:val="20"/>
                <w:szCs w:val="20"/>
              </w:rPr>
              <w:t>Toplam</w:t>
            </w:r>
          </w:p>
        </w:tc>
        <w:tc>
          <w:tcPr>
            <w:tcW w:w="498" w:type="dxa"/>
            <w:tcBorders>
              <w:top w:val="single" w:sz="4" w:space="0" w:color="FFFFFF" w:themeColor="background1"/>
              <w:left w:val="single" w:sz="4" w:space="0" w:color="FFFFFF" w:themeColor="background1"/>
              <w:right w:val="single" w:sz="4" w:space="0" w:color="FFFFFF" w:themeColor="background1"/>
            </w:tcBorders>
            <w:vAlign w:val="center"/>
          </w:tcPr>
          <w:p w14:paraId="489B088C" w14:textId="77777777" w:rsidR="00F92D5C" w:rsidRPr="003063CE" w:rsidRDefault="001510B2" w:rsidP="002758F7">
            <w:pPr>
              <w:jc w:val="both"/>
              <w:rPr>
                <w:rFonts w:ascii="Times New Roman" w:hAnsi="Times New Roman" w:cs="Times New Roman"/>
                <w:sz w:val="20"/>
                <w:szCs w:val="20"/>
              </w:rPr>
            </w:pPr>
            <w:r w:rsidRPr="003063CE">
              <w:rPr>
                <w:rFonts w:ascii="Times New Roman" w:hAnsi="Times New Roman" w:cs="Times New Roman"/>
                <w:sz w:val="20"/>
                <w:szCs w:val="20"/>
              </w:rPr>
              <w:t>63</w:t>
            </w:r>
          </w:p>
        </w:tc>
        <w:tc>
          <w:tcPr>
            <w:tcW w:w="993" w:type="dxa"/>
            <w:tcBorders>
              <w:top w:val="single" w:sz="4" w:space="0" w:color="FFFFFF" w:themeColor="background1"/>
              <w:left w:val="single" w:sz="4" w:space="0" w:color="FFFFFF" w:themeColor="background1"/>
              <w:right w:val="single" w:sz="4" w:space="0" w:color="FFFFFF" w:themeColor="background1"/>
            </w:tcBorders>
            <w:vAlign w:val="center"/>
          </w:tcPr>
          <w:p w14:paraId="7EA3ACBC" w14:textId="77777777" w:rsidR="00F92D5C" w:rsidRPr="003063CE" w:rsidRDefault="00A41E22" w:rsidP="002758F7">
            <w:pPr>
              <w:jc w:val="both"/>
              <w:rPr>
                <w:rFonts w:ascii="Times New Roman" w:hAnsi="Times New Roman" w:cs="Times New Roman"/>
                <w:sz w:val="20"/>
                <w:szCs w:val="20"/>
              </w:rPr>
            </w:pPr>
            <w:r w:rsidRPr="003063CE">
              <w:rPr>
                <w:rFonts w:ascii="Times New Roman" w:hAnsi="Times New Roman" w:cs="Times New Roman"/>
                <w:sz w:val="20"/>
                <w:szCs w:val="20"/>
              </w:rPr>
              <w:t>70.</w:t>
            </w:r>
            <w:r w:rsidR="00F92D5C" w:rsidRPr="003063CE">
              <w:rPr>
                <w:rFonts w:ascii="Times New Roman" w:hAnsi="Times New Roman" w:cs="Times New Roman"/>
                <w:sz w:val="20"/>
                <w:szCs w:val="20"/>
              </w:rPr>
              <w:t>20</w:t>
            </w:r>
          </w:p>
        </w:tc>
        <w:tc>
          <w:tcPr>
            <w:tcW w:w="717" w:type="dxa"/>
            <w:vMerge/>
            <w:tcBorders>
              <w:left w:val="single" w:sz="4" w:space="0" w:color="FFFFFF" w:themeColor="background1"/>
              <w:right w:val="single" w:sz="4" w:space="0" w:color="FFFFFF" w:themeColor="background1"/>
            </w:tcBorders>
          </w:tcPr>
          <w:p w14:paraId="6826AC3E" w14:textId="77777777" w:rsidR="00F92D5C" w:rsidRPr="003063CE" w:rsidRDefault="00F92D5C" w:rsidP="002758F7">
            <w:pPr>
              <w:jc w:val="both"/>
              <w:rPr>
                <w:rFonts w:ascii="Times New Roman" w:hAnsi="Times New Roman" w:cs="Times New Roman"/>
                <w:sz w:val="20"/>
                <w:szCs w:val="20"/>
              </w:rPr>
            </w:pPr>
          </w:p>
        </w:tc>
        <w:tc>
          <w:tcPr>
            <w:tcW w:w="842" w:type="dxa"/>
            <w:vMerge/>
            <w:tcBorders>
              <w:left w:val="single" w:sz="4" w:space="0" w:color="FFFFFF" w:themeColor="background1"/>
              <w:right w:val="single" w:sz="4" w:space="0" w:color="FFFFFF" w:themeColor="background1"/>
            </w:tcBorders>
          </w:tcPr>
          <w:p w14:paraId="2EAAC1C8" w14:textId="77777777" w:rsidR="00F92D5C" w:rsidRPr="003063CE" w:rsidRDefault="00F92D5C" w:rsidP="002758F7">
            <w:pPr>
              <w:jc w:val="both"/>
              <w:rPr>
                <w:rFonts w:ascii="Times New Roman" w:hAnsi="Times New Roman" w:cs="Times New Roman"/>
                <w:sz w:val="20"/>
                <w:szCs w:val="20"/>
              </w:rPr>
            </w:pPr>
          </w:p>
        </w:tc>
        <w:tc>
          <w:tcPr>
            <w:tcW w:w="709" w:type="dxa"/>
            <w:vMerge/>
            <w:tcBorders>
              <w:left w:val="single" w:sz="4" w:space="0" w:color="FFFFFF" w:themeColor="background1"/>
              <w:right w:val="single" w:sz="4" w:space="0" w:color="FFFFFF" w:themeColor="background1"/>
            </w:tcBorders>
          </w:tcPr>
          <w:p w14:paraId="67D8E7C7" w14:textId="77777777" w:rsidR="00F92D5C" w:rsidRPr="003063CE" w:rsidRDefault="00F92D5C" w:rsidP="002758F7">
            <w:pPr>
              <w:jc w:val="both"/>
              <w:rPr>
                <w:rFonts w:ascii="Times New Roman" w:hAnsi="Times New Roman" w:cs="Times New Roman"/>
                <w:sz w:val="20"/>
                <w:szCs w:val="20"/>
              </w:rPr>
            </w:pPr>
          </w:p>
        </w:tc>
        <w:tc>
          <w:tcPr>
            <w:tcW w:w="850" w:type="dxa"/>
            <w:vMerge/>
            <w:tcBorders>
              <w:left w:val="single" w:sz="4" w:space="0" w:color="FFFFFF" w:themeColor="background1"/>
              <w:right w:val="single" w:sz="4" w:space="0" w:color="FFFFFF" w:themeColor="background1"/>
            </w:tcBorders>
          </w:tcPr>
          <w:p w14:paraId="07409A22" w14:textId="77777777" w:rsidR="00F92D5C" w:rsidRPr="003063CE" w:rsidRDefault="00F92D5C" w:rsidP="002758F7">
            <w:pPr>
              <w:jc w:val="both"/>
              <w:rPr>
                <w:rFonts w:ascii="Times New Roman" w:hAnsi="Times New Roman" w:cs="Times New Roman"/>
                <w:sz w:val="20"/>
                <w:szCs w:val="20"/>
              </w:rPr>
            </w:pPr>
          </w:p>
        </w:tc>
      </w:tr>
    </w:tbl>
    <w:p w14:paraId="5E7DDC32" w14:textId="77777777" w:rsidR="00AE4573" w:rsidRPr="003063CE" w:rsidRDefault="00AE4573" w:rsidP="003C6B63">
      <w:pPr>
        <w:spacing w:after="0" w:line="480" w:lineRule="auto"/>
        <w:jc w:val="both"/>
        <w:rPr>
          <w:rFonts w:ascii="Times New Roman" w:hAnsi="Times New Roman" w:cs="Times New Roman"/>
          <w:sz w:val="24"/>
          <w:szCs w:val="24"/>
        </w:rPr>
      </w:pPr>
    </w:p>
    <w:p w14:paraId="1D754761" w14:textId="77777777" w:rsidR="005953B2" w:rsidRPr="003063CE" w:rsidRDefault="00285C9C"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Sonuçlar incelendiğinde bay ve bayan öğretmen adaylarının bilimin doğasıyla ilgili görüşlerinin boyutlara göre ve toplamda anlamlı düzeyde farklılık göstermediği varsayılabilir (bütün </w:t>
      </w:r>
      <w:r w:rsidRPr="003063CE">
        <w:rPr>
          <w:rFonts w:ascii="Times New Roman" w:hAnsi="Times New Roman" w:cs="Times New Roman"/>
          <w:i/>
          <w:sz w:val="24"/>
          <w:szCs w:val="24"/>
        </w:rPr>
        <w:t xml:space="preserve">p </w:t>
      </w:r>
      <w:proofErr w:type="gramStart"/>
      <w:r w:rsidR="00A41E22" w:rsidRPr="003063CE">
        <w:rPr>
          <w:rFonts w:ascii="Times New Roman" w:hAnsi="Times New Roman" w:cs="Times New Roman"/>
          <w:sz w:val="24"/>
          <w:szCs w:val="24"/>
        </w:rPr>
        <w:t>değerleri .</w:t>
      </w:r>
      <w:r w:rsidRPr="003063CE">
        <w:rPr>
          <w:rFonts w:ascii="Times New Roman" w:hAnsi="Times New Roman" w:cs="Times New Roman"/>
          <w:sz w:val="24"/>
          <w:szCs w:val="24"/>
        </w:rPr>
        <w:t>05’in</w:t>
      </w:r>
      <w:proofErr w:type="gramEnd"/>
      <w:r w:rsidRPr="003063CE">
        <w:rPr>
          <w:rFonts w:ascii="Times New Roman" w:hAnsi="Times New Roman" w:cs="Times New Roman"/>
          <w:sz w:val="24"/>
          <w:szCs w:val="24"/>
        </w:rPr>
        <w:t xml:space="preserve"> üzerindedir). </w:t>
      </w:r>
      <w:r w:rsidR="00B435C2" w:rsidRPr="003063CE">
        <w:rPr>
          <w:rFonts w:ascii="Times New Roman" w:hAnsi="Times New Roman" w:cs="Times New Roman"/>
          <w:sz w:val="24"/>
          <w:szCs w:val="24"/>
        </w:rPr>
        <w:t>Etki büyüklükleri olan “</w:t>
      </w:r>
      <w:r w:rsidR="00B435C2" w:rsidRPr="003063CE">
        <w:rPr>
          <w:rFonts w:ascii="Times New Roman" w:hAnsi="Times New Roman" w:cs="Times New Roman"/>
          <w:i/>
          <w:sz w:val="24"/>
          <w:szCs w:val="24"/>
        </w:rPr>
        <w:t>r</w:t>
      </w:r>
      <w:r w:rsidR="00B435C2" w:rsidRPr="003063CE">
        <w:rPr>
          <w:rFonts w:ascii="Times New Roman" w:hAnsi="Times New Roman" w:cs="Times New Roman"/>
          <w:sz w:val="24"/>
          <w:szCs w:val="24"/>
        </w:rPr>
        <w:t xml:space="preserve">” Tablo 3’te verilen z puanlarının √N ‘e bölünmesiyle elde edilmiştir (N toplam örneklem sayısı). Etki büyüklükleri </w:t>
      </w:r>
      <w:r w:rsidR="00B435C2" w:rsidRPr="003063CE">
        <w:rPr>
          <w:rFonts w:ascii="Times New Roman" w:hAnsi="Times New Roman" w:cs="Times New Roman"/>
          <w:sz w:val="24"/>
          <w:szCs w:val="24"/>
        </w:rPr>
        <w:lastRenderedPageBreak/>
        <w:t xml:space="preserve">için </w:t>
      </w:r>
      <w:proofErr w:type="spellStart"/>
      <w:r w:rsidR="00B435C2" w:rsidRPr="003063CE">
        <w:rPr>
          <w:rFonts w:ascii="Times New Roman" w:hAnsi="Times New Roman" w:cs="Times New Roman"/>
          <w:sz w:val="24"/>
          <w:szCs w:val="24"/>
        </w:rPr>
        <w:t>Cohen</w:t>
      </w:r>
      <w:proofErr w:type="spellEnd"/>
      <w:r w:rsidR="00B435C2" w:rsidRPr="003063CE">
        <w:rPr>
          <w:rFonts w:ascii="Times New Roman" w:hAnsi="Times New Roman" w:cs="Times New Roman"/>
          <w:sz w:val="24"/>
          <w:szCs w:val="24"/>
        </w:rPr>
        <w:t xml:space="preserve"> kriterleri </w:t>
      </w:r>
      <w:proofErr w:type="gramStart"/>
      <w:r w:rsidR="00B435C2" w:rsidRPr="003063CE">
        <w:rPr>
          <w:rFonts w:ascii="Times New Roman" w:hAnsi="Times New Roman" w:cs="Times New Roman"/>
          <w:sz w:val="24"/>
          <w:szCs w:val="24"/>
        </w:rPr>
        <w:t>0.1</w:t>
      </w:r>
      <w:proofErr w:type="gramEnd"/>
      <w:r w:rsidR="00B435C2" w:rsidRPr="003063CE">
        <w:rPr>
          <w:rFonts w:ascii="Times New Roman" w:hAnsi="Times New Roman" w:cs="Times New Roman"/>
          <w:sz w:val="24"/>
          <w:szCs w:val="24"/>
        </w:rPr>
        <w:t xml:space="preserve"> küçük, 0.3 orta, 0.5 büyüktür (</w:t>
      </w:r>
      <w:proofErr w:type="spellStart"/>
      <w:r w:rsidR="00B435C2" w:rsidRPr="003063CE">
        <w:rPr>
          <w:rFonts w:ascii="Times New Roman" w:hAnsi="Times New Roman" w:cs="Times New Roman"/>
          <w:sz w:val="24"/>
          <w:szCs w:val="24"/>
        </w:rPr>
        <w:t>Pallant</w:t>
      </w:r>
      <w:proofErr w:type="spellEnd"/>
      <w:r w:rsidR="00B435C2" w:rsidRPr="003063CE">
        <w:rPr>
          <w:rFonts w:ascii="Times New Roman" w:hAnsi="Times New Roman" w:cs="Times New Roman"/>
          <w:sz w:val="24"/>
          <w:szCs w:val="24"/>
        </w:rPr>
        <w:t xml:space="preserve">, 2007, s.223). </w:t>
      </w:r>
      <w:r w:rsidR="00EE5DD9" w:rsidRPr="003063CE">
        <w:rPr>
          <w:rFonts w:ascii="Times New Roman" w:hAnsi="Times New Roman" w:cs="Times New Roman"/>
          <w:sz w:val="24"/>
          <w:szCs w:val="24"/>
        </w:rPr>
        <w:t>Et</w:t>
      </w:r>
      <w:r w:rsidR="00811CE7" w:rsidRPr="003063CE">
        <w:rPr>
          <w:rFonts w:ascii="Times New Roman" w:hAnsi="Times New Roman" w:cs="Times New Roman"/>
          <w:sz w:val="24"/>
          <w:szCs w:val="24"/>
        </w:rPr>
        <w:t xml:space="preserve">ki büyüklükleri </w:t>
      </w:r>
      <w:r w:rsidR="00B435C2" w:rsidRPr="003063CE">
        <w:rPr>
          <w:rFonts w:ascii="Times New Roman" w:hAnsi="Times New Roman" w:cs="Times New Roman"/>
          <w:sz w:val="24"/>
          <w:szCs w:val="24"/>
        </w:rPr>
        <w:t>incelendiğinde</w:t>
      </w:r>
      <w:r w:rsidRPr="003063CE">
        <w:rPr>
          <w:rFonts w:ascii="Times New Roman" w:hAnsi="Times New Roman" w:cs="Times New Roman"/>
          <w:sz w:val="24"/>
          <w:szCs w:val="24"/>
        </w:rPr>
        <w:t xml:space="preserve"> bir tek bilimsel bilginin sosyal yapısında bay ve bayanların görüşlerinde küçük bir fark vardır (</w:t>
      </w:r>
      <w:r w:rsidRPr="003063CE">
        <w:rPr>
          <w:rFonts w:ascii="Times New Roman" w:hAnsi="Times New Roman" w:cs="Times New Roman"/>
          <w:i/>
          <w:sz w:val="24"/>
          <w:szCs w:val="24"/>
        </w:rPr>
        <w:t>r</w:t>
      </w:r>
      <w:r w:rsidR="00A41E22" w:rsidRPr="003063CE">
        <w:rPr>
          <w:rFonts w:ascii="Times New Roman" w:hAnsi="Times New Roman" w:cs="Times New Roman"/>
          <w:sz w:val="24"/>
          <w:szCs w:val="24"/>
        </w:rPr>
        <w:t xml:space="preserve"> = 0.</w:t>
      </w:r>
      <w:r w:rsidRPr="003063CE">
        <w:rPr>
          <w:rFonts w:ascii="Times New Roman" w:hAnsi="Times New Roman" w:cs="Times New Roman"/>
          <w:sz w:val="24"/>
          <w:szCs w:val="24"/>
        </w:rPr>
        <w:t xml:space="preserve">197). </w:t>
      </w:r>
    </w:p>
    <w:p w14:paraId="37400637" w14:textId="77777777" w:rsidR="001A4D5B" w:rsidRPr="003063CE" w:rsidRDefault="005953B2" w:rsidP="00B43291">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Fen bilimleri öğretmen adaylarının bilimin doğası ile ilgili görüşlerinin basit elektrik devreleri ile ilgili üç aşamalı sorulara tutarlı bir şekilde cevap verebilme becerileriyle ilişkisini incelemek amacıyla çoklu regresyon analizi yapılmıştır. </w:t>
      </w:r>
      <w:r w:rsidR="00014F80" w:rsidRPr="003063CE">
        <w:rPr>
          <w:rFonts w:ascii="Times New Roman" w:hAnsi="Times New Roman" w:cs="Times New Roman"/>
          <w:sz w:val="24"/>
          <w:szCs w:val="24"/>
        </w:rPr>
        <w:t>Zira</w:t>
      </w:r>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BEDTT’deki</w:t>
      </w:r>
      <w:proofErr w:type="spellEnd"/>
      <w:r w:rsidRPr="003063CE">
        <w:rPr>
          <w:rFonts w:ascii="Times New Roman" w:hAnsi="Times New Roman" w:cs="Times New Roman"/>
          <w:sz w:val="24"/>
          <w:szCs w:val="24"/>
        </w:rPr>
        <w:t xml:space="preserve"> cevapların doğru cevap (başarı puanları) ve kavram yanılgısı (kavram yanılgısı puanları) sayılabilmesi için her bir sorunun üç aşamasına tutarlı cevap vermek gerekir. Bu da öğretmen adaylarının karar verme becerileriyle ilişkilendirilebilir. Bu bağlamda çoklu regresyon analiziyle bir nevi bilimin doğasıyla ilgili görüşlerle karar verme becerileri arasındaki ilişki incelenmektedir. </w:t>
      </w:r>
      <w:r w:rsidR="001A4D5B" w:rsidRPr="003063CE">
        <w:rPr>
          <w:rFonts w:ascii="Times New Roman" w:hAnsi="Times New Roman" w:cs="Times New Roman"/>
          <w:sz w:val="24"/>
          <w:szCs w:val="24"/>
        </w:rPr>
        <w:t>Fen bilimleri öğr</w:t>
      </w:r>
      <w:r w:rsidR="004F4C6F">
        <w:rPr>
          <w:rFonts w:ascii="Times New Roman" w:hAnsi="Times New Roman" w:cs="Times New Roman"/>
          <w:sz w:val="24"/>
          <w:szCs w:val="24"/>
        </w:rPr>
        <w:t>e</w:t>
      </w:r>
      <w:r w:rsidR="001A4D5B" w:rsidRPr="003063CE">
        <w:rPr>
          <w:rFonts w:ascii="Times New Roman" w:hAnsi="Times New Roman" w:cs="Times New Roman"/>
          <w:sz w:val="24"/>
          <w:szCs w:val="24"/>
        </w:rPr>
        <w:t xml:space="preserve">tmen adaylarının BDGA ve başarı ve kavram yanılgı puanları ile ilgili </w:t>
      </w:r>
      <w:proofErr w:type="spellStart"/>
      <w:r w:rsidR="001A4D5B" w:rsidRPr="003063CE">
        <w:rPr>
          <w:rFonts w:ascii="Times New Roman" w:hAnsi="Times New Roman" w:cs="Times New Roman"/>
          <w:sz w:val="24"/>
          <w:szCs w:val="24"/>
        </w:rPr>
        <w:t>betimsel</w:t>
      </w:r>
      <w:proofErr w:type="spellEnd"/>
      <w:r w:rsidR="001A4D5B" w:rsidRPr="003063CE">
        <w:rPr>
          <w:rFonts w:ascii="Times New Roman" w:hAnsi="Times New Roman" w:cs="Times New Roman"/>
          <w:sz w:val="24"/>
          <w:szCs w:val="24"/>
        </w:rPr>
        <w:t xml:space="preserve"> istatistikler aşağıdaki tablolarda verilmiştir (Tablo 4 ve Tablo 5’e bakınız).</w:t>
      </w:r>
    </w:p>
    <w:p w14:paraId="2E3B4BBE" w14:textId="77777777" w:rsidR="003063CE" w:rsidRDefault="003063CE" w:rsidP="000A3FE6">
      <w:pPr>
        <w:spacing w:after="0" w:line="360" w:lineRule="auto"/>
        <w:ind w:firstLine="708"/>
        <w:jc w:val="both"/>
        <w:rPr>
          <w:rFonts w:ascii="Times New Roman" w:hAnsi="Times New Roman" w:cs="Times New Roman"/>
          <w:b/>
          <w:sz w:val="24"/>
          <w:szCs w:val="24"/>
        </w:rPr>
      </w:pPr>
    </w:p>
    <w:p w14:paraId="33D570BF" w14:textId="77777777" w:rsidR="004C7FAD" w:rsidRPr="003063CE" w:rsidRDefault="004C7FAD" w:rsidP="000A3FE6">
      <w:pPr>
        <w:spacing w:after="0" w:line="360" w:lineRule="auto"/>
        <w:ind w:firstLine="708"/>
        <w:jc w:val="both"/>
        <w:rPr>
          <w:rFonts w:ascii="Times New Roman" w:hAnsi="Times New Roman" w:cs="Times New Roman"/>
          <w:b/>
          <w:sz w:val="24"/>
          <w:szCs w:val="24"/>
        </w:rPr>
      </w:pPr>
      <w:r w:rsidRPr="003063CE">
        <w:rPr>
          <w:rFonts w:ascii="Times New Roman" w:hAnsi="Times New Roman" w:cs="Times New Roman"/>
          <w:b/>
          <w:sz w:val="24"/>
          <w:szCs w:val="24"/>
        </w:rPr>
        <w:t>B</w:t>
      </w:r>
      <w:r w:rsidR="001510B2" w:rsidRPr="003063CE">
        <w:rPr>
          <w:rFonts w:ascii="Times New Roman" w:hAnsi="Times New Roman" w:cs="Times New Roman"/>
          <w:b/>
          <w:sz w:val="24"/>
          <w:szCs w:val="24"/>
        </w:rPr>
        <w:t xml:space="preserve">DGA ile ilgili </w:t>
      </w:r>
      <w:proofErr w:type="spellStart"/>
      <w:r w:rsidR="001510B2" w:rsidRPr="003063CE">
        <w:rPr>
          <w:rFonts w:ascii="Times New Roman" w:hAnsi="Times New Roman" w:cs="Times New Roman"/>
          <w:b/>
          <w:sz w:val="24"/>
          <w:szCs w:val="24"/>
        </w:rPr>
        <w:t>Betimsel</w:t>
      </w:r>
      <w:proofErr w:type="spellEnd"/>
      <w:r w:rsidR="001510B2" w:rsidRPr="003063CE">
        <w:rPr>
          <w:rFonts w:ascii="Times New Roman" w:hAnsi="Times New Roman" w:cs="Times New Roman"/>
          <w:b/>
          <w:sz w:val="24"/>
          <w:szCs w:val="24"/>
        </w:rPr>
        <w:t xml:space="preserve"> İstatistikler</w:t>
      </w:r>
    </w:p>
    <w:p w14:paraId="1E53161F" w14:textId="2C56B9A7" w:rsidR="000A3FE6" w:rsidRPr="003063CE" w:rsidRDefault="004F4C6F" w:rsidP="000A3F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537CE" w:rsidRPr="003063CE">
        <w:rPr>
          <w:rFonts w:ascii="Times New Roman" w:hAnsi="Times New Roman" w:cs="Times New Roman"/>
          <w:sz w:val="24"/>
          <w:szCs w:val="24"/>
        </w:rPr>
        <w:t>Tablo 4’te f</w:t>
      </w:r>
      <w:r w:rsidR="000A3FE6" w:rsidRPr="003063CE">
        <w:rPr>
          <w:rFonts w:ascii="Times New Roman" w:hAnsi="Times New Roman" w:cs="Times New Roman"/>
          <w:sz w:val="24"/>
          <w:szCs w:val="24"/>
        </w:rPr>
        <w:t xml:space="preserve">en bilimleri öğretmen adaylarının genel olarak </w:t>
      </w:r>
      <w:proofErr w:type="spellStart"/>
      <w:r w:rsidR="000A3FE6" w:rsidRPr="003063CE">
        <w:rPr>
          <w:rFonts w:ascii="Times New Roman" w:hAnsi="Times New Roman" w:cs="Times New Roman"/>
          <w:sz w:val="24"/>
          <w:szCs w:val="24"/>
        </w:rPr>
        <w:t>BDGA’dan</w:t>
      </w:r>
      <w:proofErr w:type="spellEnd"/>
      <w:r w:rsidR="000A3FE6" w:rsidRPr="003063CE">
        <w:rPr>
          <w:rFonts w:ascii="Times New Roman" w:hAnsi="Times New Roman" w:cs="Times New Roman"/>
          <w:sz w:val="24"/>
          <w:szCs w:val="24"/>
        </w:rPr>
        <w:t xml:space="preserve"> aldıkları puanların ortalaması 67,22’dir. </w:t>
      </w:r>
    </w:p>
    <w:p w14:paraId="748468B8" w14:textId="77777777" w:rsidR="001510B2" w:rsidRPr="003063CE" w:rsidRDefault="001A4D5B" w:rsidP="001510B2">
      <w:pPr>
        <w:rPr>
          <w:rFonts w:ascii="Times New Roman" w:hAnsi="Times New Roman" w:cs="Times New Roman"/>
        </w:rPr>
      </w:pPr>
      <w:r w:rsidRPr="003063CE">
        <w:rPr>
          <w:rFonts w:ascii="Times New Roman" w:hAnsi="Times New Roman" w:cs="Times New Roman"/>
        </w:rPr>
        <w:t>Tablo 4</w:t>
      </w:r>
      <w:r w:rsidR="001510B2" w:rsidRPr="003063CE">
        <w:rPr>
          <w:rFonts w:ascii="Times New Roman" w:hAnsi="Times New Roman" w:cs="Times New Roman"/>
        </w:rPr>
        <w:t xml:space="preserve">. Fen bilimleri öğretmen adaylarının BDGA puanlarının </w:t>
      </w:r>
      <w:proofErr w:type="spellStart"/>
      <w:r w:rsidR="001510B2" w:rsidRPr="003063CE">
        <w:rPr>
          <w:rFonts w:ascii="Times New Roman" w:hAnsi="Times New Roman" w:cs="Times New Roman"/>
        </w:rPr>
        <w:t>betimsel</w:t>
      </w:r>
      <w:proofErr w:type="spellEnd"/>
      <w:r w:rsidR="001510B2" w:rsidRPr="003063CE">
        <w:rPr>
          <w:rFonts w:ascii="Times New Roman" w:hAnsi="Times New Roman" w:cs="Times New Roman"/>
        </w:rPr>
        <w:t xml:space="preserve"> analizi</w:t>
      </w:r>
    </w:p>
    <w:tbl>
      <w:tblPr>
        <w:tblW w:w="0" w:type="auto"/>
        <w:tblLook w:val="04A0" w:firstRow="1" w:lastRow="0" w:firstColumn="1" w:lastColumn="0" w:noHBand="0" w:noVBand="1"/>
      </w:tblPr>
      <w:tblGrid>
        <w:gridCol w:w="647"/>
        <w:gridCol w:w="2430"/>
        <w:gridCol w:w="873"/>
        <w:gridCol w:w="432"/>
        <w:gridCol w:w="697"/>
        <w:gridCol w:w="685"/>
        <w:gridCol w:w="697"/>
        <w:gridCol w:w="779"/>
        <w:gridCol w:w="972"/>
        <w:gridCol w:w="883"/>
      </w:tblGrid>
      <w:tr w:rsidR="00257B88" w:rsidRPr="003063CE" w14:paraId="38D3CC8D" w14:textId="77777777" w:rsidTr="001A4D5B">
        <w:tc>
          <w:tcPr>
            <w:tcW w:w="3077" w:type="dxa"/>
            <w:gridSpan w:val="2"/>
            <w:tcBorders>
              <w:top w:val="single" w:sz="4" w:space="0" w:color="auto"/>
            </w:tcBorders>
            <w:vAlign w:val="center"/>
          </w:tcPr>
          <w:p w14:paraId="0AE0D910" w14:textId="77777777" w:rsidR="00257B88" w:rsidRPr="003063CE" w:rsidRDefault="00257B88" w:rsidP="00257B88">
            <w:pPr>
              <w:spacing w:after="0" w:line="240" w:lineRule="auto"/>
              <w:rPr>
                <w:rFonts w:ascii="Times New Roman" w:hAnsi="Times New Roman" w:cs="Times New Roman"/>
                <w:sz w:val="20"/>
                <w:szCs w:val="20"/>
              </w:rPr>
            </w:pPr>
          </w:p>
        </w:tc>
        <w:tc>
          <w:tcPr>
            <w:tcW w:w="873" w:type="dxa"/>
            <w:tcBorders>
              <w:top w:val="single" w:sz="4" w:space="0" w:color="auto"/>
            </w:tcBorders>
          </w:tcPr>
          <w:p w14:paraId="6EF3F195" w14:textId="7BEF839A" w:rsidR="00257B88" w:rsidRPr="003063CE" w:rsidRDefault="00257B88" w:rsidP="00257B88">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Grup</w:t>
            </w:r>
          </w:p>
        </w:tc>
        <w:tc>
          <w:tcPr>
            <w:tcW w:w="432" w:type="dxa"/>
            <w:tcBorders>
              <w:top w:val="single" w:sz="4" w:space="0" w:color="auto"/>
            </w:tcBorders>
          </w:tcPr>
          <w:p w14:paraId="1F87D8DE" w14:textId="2E989EB6" w:rsidR="00257B88" w:rsidRPr="003063CE" w:rsidRDefault="00257B88" w:rsidP="00257B88">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N</w:t>
            </w:r>
          </w:p>
        </w:tc>
        <w:tc>
          <w:tcPr>
            <w:tcW w:w="697" w:type="dxa"/>
            <w:tcBorders>
              <w:top w:val="single" w:sz="4" w:space="0" w:color="auto"/>
            </w:tcBorders>
          </w:tcPr>
          <w:p w14:paraId="39977A51" w14:textId="300D7805" w:rsidR="00257B88" w:rsidRPr="003063CE" w:rsidRDefault="00FA25F2" w:rsidP="00257B88">
            <w:pPr>
              <w:spacing w:after="0" w:line="240" w:lineRule="auto"/>
              <w:jc w:val="right"/>
              <w:rPr>
                <w:rFonts w:ascii="Times New Roman" w:hAnsi="Times New Roman" w:cs="Times New Roman"/>
                <w:sz w:val="20"/>
                <w:szCs w:val="20"/>
              </w:rPr>
            </w:pPr>
            <m:oMathPara>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m:oMathPara>
          </w:p>
        </w:tc>
        <w:tc>
          <w:tcPr>
            <w:tcW w:w="685" w:type="dxa"/>
            <w:tcBorders>
              <w:top w:val="single" w:sz="4" w:space="0" w:color="auto"/>
            </w:tcBorders>
          </w:tcPr>
          <w:p w14:paraId="033C3BB6" w14:textId="0FC231BC" w:rsidR="00257B88" w:rsidRPr="003063CE" w:rsidRDefault="00257B88" w:rsidP="00257B88">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SS</w:t>
            </w:r>
          </w:p>
        </w:tc>
        <w:tc>
          <w:tcPr>
            <w:tcW w:w="697" w:type="dxa"/>
            <w:tcBorders>
              <w:top w:val="single" w:sz="4" w:space="0" w:color="auto"/>
            </w:tcBorders>
          </w:tcPr>
          <w:p w14:paraId="38CB7721" w14:textId="27FAAB93" w:rsidR="00257B88" w:rsidRPr="003063CE" w:rsidRDefault="00257B88" w:rsidP="00257B88">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Min.</w:t>
            </w:r>
          </w:p>
        </w:tc>
        <w:tc>
          <w:tcPr>
            <w:tcW w:w="779" w:type="dxa"/>
            <w:tcBorders>
              <w:top w:val="single" w:sz="4" w:space="0" w:color="auto"/>
            </w:tcBorders>
          </w:tcPr>
          <w:p w14:paraId="70A607CD" w14:textId="5694FBAB" w:rsidR="00257B88" w:rsidRPr="003063CE" w:rsidRDefault="00257B88" w:rsidP="00257B88">
            <w:pPr>
              <w:spacing w:after="0" w:line="240" w:lineRule="auto"/>
              <w:jc w:val="right"/>
              <w:rPr>
                <w:rFonts w:ascii="Times New Roman" w:hAnsi="Times New Roman" w:cs="Times New Roman"/>
                <w:sz w:val="20"/>
                <w:szCs w:val="20"/>
              </w:rPr>
            </w:pPr>
            <w:proofErr w:type="spellStart"/>
            <w:r w:rsidRPr="003063CE">
              <w:rPr>
                <w:rFonts w:ascii="Times New Roman" w:hAnsi="Times New Roman" w:cs="Times New Roman"/>
                <w:sz w:val="20"/>
                <w:szCs w:val="20"/>
              </w:rPr>
              <w:t>Maks</w:t>
            </w:r>
            <w:proofErr w:type="spellEnd"/>
            <w:r w:rsidRPr="003063CE">
              <w:rPr>
                <w:rFonts w:ascii="Times New Roman" w:hAnsi="Times New Roman" w:cs="Times New Roman"/>
                <w:sz w:val="20"/>
                <w:szCs w:val="20"/>
              </w:rPr>
              <w:t>.</w:t>
            </w:r>
          </w:p>
        </w:tc>
        <w:tc>
          <w:tcPr>
            <w:tcW w:w="931" w:type="dxa"/>
            <w:tcBorders>
              <w:top w:val="single" w:sz="4" w:space="0" w:color="auto"/>
            </w:tcBorders>
          </w:tcPr>
          <w:p w14:paraId="2C863A03" w14:textId="2C87C416" w:rsidR="00257B88" w:rsidRPr="003063CE" w:rsidRDefault="00257B88" w:rsidP="00257B88">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Çarpıklık</w:t>
            </w:r>
          </w:p>
        </w:tc>
        <w:tc>
          <w:tcPr>
            <w:tcW w:w="855" w:type="dxa"/>
            <w:tcBorders>
              <w:top w:val="single" w:sz="4" w:space="0" w:color="auto"/>
            </w:tcBorders>
          </w:tcPr>
          <w:p w14:paraId="346C465A" w14:textId="6F7A4838" w:rsidR="00257B88" w:rsidRPr="003063CE" w:rsidRDefault="00257B88" w:rsidP="00257B88">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Basıklık</w:t>
            </w:r>
          </w:p>
        </w:tc>
      </w:tr>
      <w:tr w:rsidR="003063CE" w:rsidRPr="003063CE" w14:paraId="1257B45C" w14:textId="77777777" w:rsidTr="001A4D5B">
        <w:tc>
          <w:tcPr>
            <w:tcW w:w="3077" w:type="dxa"/>
            <w:gridSpan w:val="2"/>
            <w:vMerge w:val="restart"/>
            <w:tcBorders>
              <w:top w:val="single" w:sz="4" w:space="0" w:color="auto"/>
            </w:tcBorders>
            <w:vAlign w:val="center"/>
          </w:tcPr>
          <w:p w14:paraId="16B2434C" w14:textId="77777777" w:rsidR="001510B2" w:rsidRPr="003063CE" w:rsidRDefault="001510B2"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Bilimin doğası hakkında görüşler</w:t>
            </w:r>
          </w:p>
        </w:tc>
        <w:tc>
          <w:tcPr>
            <w:tcW w:w="873" w:type="dxa"/>
            <w:tcBorders>
              <w:top w:val="single" w:sz="4" w:space="0" w:color="auto"/>
            </w:tcBorders>
          </w:tcPr>
          <w:p w14:paraId="4FCC762D" w14:textId="77777777" w:rsidR="001510B2" w:rsidRPr="003063CE" w:rsidRDefault="001510B2"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Kız </w:t>
            </w:r>
          </w:p>
        </w:tc>
        <w:tc>
          <w:tcPr>
            <w:tcW w:w="432" w:type="dxa"/>
            <w:tcBorders>
              <w:top w:val="single" w:sz="4" w:space="0" w:color="auto"/>
            </w:tcBorders>
          </w:tcPr>
          <w:p w14:paraId="71DE85B2"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w:t>
            </w:r>
          </w:p>
        </w:tc>
        <w:tc>
          <w:tcPr>
            <w:tcW w:w="697" w:type="dxa"/>
            <w:tcBorders>
              <w:top w:val="single" w:sz="4" w:space="0" w:color="auto"/>
            </w:tcBorders>
          </w:tcPr>
          <w:p w14:paraId="00BBE658"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67,44</w:t>
            </w:r>
          </w:p>
        </w:tc>
        <w:tc>
          <w:tcPr>
            <w:tcW w:w="685" w:type="dxa"/>
            <w:tcBorders>
              <w:top w:val="single" w:sz="4" w:space="0" w:color="auto"/>
            </w:tcBorders>
          </w:tcPr>
          <w:p w14:paraId="43806801"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7,59</w:t>
            </w:r>
          </w:p>
        </w:tc>
        <w:tc>
          <w:tcPr>
            <w:tcW w:w="697" w:type="dxa"/>
            <w:tcBorders>
              <w:top w:val="single" w:sz="4" w:space="0" w:color="auto"/>
            </w:tcBorders>
          </w:tcPr>
          <w:p w14:paraId="3022C462"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50,00</w:t>
            </w:r>
          </w:p>
        </w:tc>
        <w:tc>
          <w:tcPr>
            <w:tcW w:w="779" w:type="dxa"/>
            <w:tcBorders>
              <w:top w:val="single" w:sz="4" w:space="0" w:color="auto"/>
            </w:tcBorders>
          </w:tcPr>
          <w:p w14:paraId="40D4B69F"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83,33</w:t>
            </w:r>
          </w:p>
        </w:tc>
        <w:tc>
          <w:tcPr>
            <w:tcW w:w="931" w:type="dxa"/>
            <w:tcBorders>
              <w:top w:val="single" w:sz="4" w:space="0" w:color="auto"/>
            </w:tcBorders>
          </w:tcPr>
          <w:p w14:paraId="3B6ED57E"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-,175</w:t>
            </w:r>
          </w:p>
        </w:tc>
        <w:tc>
          <w:tcPr>
            <w:tcW w:w="855" w:type="dxa"/>
            <w:tcBorders>
              <w:top w:val="single" w:sz="4" w:space="0" w:color="auto"/>
            </w:tcBorders>
          </w:tcPr>
          <w:p w14:paraId="2601138C"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-,462</w:t>
            </w:r>
          </w:p>
        </w:tc>
      </w:tr>
      <w:tr w:rsidR="003063CE" w:rsidRPr="003063CE" w14:paraId="0F6A1DA8" w14:textId="77777777" w:rsidTr="001A4D5B">
        <w:tc>
          <w:tcPr>
            <w:tcW w:w="3077" w:type="dxa"/>
            <w:gridSpan w:val="2"/>
            <w:vMerge/>
          </w:tcPr>
          <w:p w14:paraId="49AEE05F" w14:textId="77777777" w:rsidR="001510B2" w:rsidRPr="003063CE" w:rsidRDefault="001510B2" w:rsidP="003063CE">
            <w:pPr>
              <w:spacing w:after="0" w:line="240" w:lineRule="auto"/>
              <w:rPr>
                <w:rFonts w:ascii="Times New Roman" w:hAnsi="Times New Roman" w:cs="Times New Roman"/>
                <w:sz w:val="20"/>
                <w:szCs w:val="20"/>
              </w:rPr>
            </w:pPr>
          </w:p>
        </w:tc>
        <w:tc>
          <w:tcPr>
            <w:tcW w:w="873" w:type="dxa"/>
          </w:tcPr>
          <w:p w14:paraId="54E28A21" w14:textId="77777777" w:rsidR="001510B2" w:rsidRPr="003063CE" w:rsidRDefault="001510B2"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Erkek </w:t>
            </w:r>
          </w:p>
        </w:tc>
        <w:tc>
          <w:tcPr>
            <w:tcW w:w="432" w:type="dxa"/>
          </w:tcPr>
          <w:p w14:paraId="11DA0A3A"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w:t>
            </w:r>
          </w:p>
        </w:tc>
        <w:tc>
          <w:tcPr>
            <w:tcW w:w="697" w:type="dxa"/>
          </w:tcPr>
          <w:p w14:paraId="74C71EAC"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66,41</w:t>
            </w:r>
          </w:p>
        </w:tc>
        <w:tc>
          <w:tcPr>
            <w:tcW w:w="685" w:type="dxa"/>
          </w:tcPr>
          <w:p w14:paraId="15F090E4"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8,08</w:t>
            </w:r>
          </w:p>
        </w:tc>
        <w:tc>
          <w:tcPr>
            <w:tcW w:w="697" w:type="dxa"/>
          </w:tcPr>
          <w:p w14:paraId="48F33D97"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52,38</w:t>
            </w:r>
          </w:p>
        </w:tc>
        <w:tc>
          <w:tcPr>
            <w:tcW w:w="779" w:type="dxa"/>
          </w:tcPr>
          <w:p w14:paraId="368E9DA0"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79,63</w:t>
            </w:r>
          </w:p>
        </w:tc>
        <w:tc>
          <w:tcPr>
            <w:tcW w:w="931" w:type="dxa"/>
          </w:tcPr>
          <w:p w14:paraId="1841DFD0"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-,266</w:t>
            </w:r>
          </w:p>
        </w:tc>
        <w:tc>
          <w:tcPr>
            <w:tcW w:w="855" w:type="dxa"/>
          </w:tcPr>
          <w:p w14:paraId="3233FC7D"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-,340</w:t>
            </w:r>
          </w:p>
        </w:tc>
      </w:tr>
      <w:tr w:rsidR="003063CE" w:rsidRPr="003063CE" w14:paraId="62CA8215" w14:textId="77777777" w:rsidTr="001A4D5B">
        <w:tc>
          <w:tcPr>
            <w:tcW w:w="3077" w:type="dxa"/>
            <w:gridSpan w:val="2"/>
            <w:vMerge/>
            <w:tcBorders>
              <w:bottom w:val="single" w:sz="4" w:space="0" w:color="auto"/>
            </w:tcBorders>
          </w:tcPr>
          <w:p w14:paraId="75006C20" w14:textId="77777777" w:rsidR="001510B2" w:rsidRPr="003063CE" w:rsidRDefault="001510B2" w:rsidP="003063CE">
            <w:pPr>
              <w:spacing w:after="0" w:line="240" w:lineRule="auto"/>
              <w:rPr>
                <w:rFonts w:ascii="Times New Roman" w:hAnsi="Times New Roman" w:cs="Times New Roman"/>
                <w:sz w:val="20"/>
                <w:szCs w:val="20"/>
              </w:rPr>
            </w:pPr>
          </w:p>
        </w:tc>
        <w:tc>
          <w:tcPr>
            <w:tcW w:w="873" w:type="dxa"/>
            <w:tcBorders>
              <w:bottom w:val="single" w:sz="4" w:space="0" w:color="auto"/>
            </w:tcBorders>
          </w:tcPr>
          <w:p w14:paraId="2C410D60" w14:textId="77777777" w:rsidR="001510B2" w:rsidRPr="003063CE" w:rsidRDefault="001510B2"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Toplam </w:t>
            </w:r>
          </w:p>
        </w:tc>
        <w:tc>
          <w:tcPr>
            <w:tcW w:w="432" w:type="dxa"/>
            <w:tcBorders>
              <w:bottom w:val="single" w:sz="4" w:space="0" w:color="auto"/>
            </w:tcBorders>
          </w:tcPr>
          <w:p w14:paraId="56AAD831"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63</w:t>
            </w:r>
          </w:p>
        </w:tc>
        <w:tc>
          <w:tcPr>
            <w:tcW w:w="697" w:type="dxa"/>
            <w:tcBorders>
              <w:bottom w:val="single" w:sz="4" w:space="0" w:color="auto"/>
            </w:tcBorders>
          </w:tcPr>
          <w:p w14:paraId="7334B21B"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67,23</w:t>
            </w:r>
          </w:p>
        </w:tc>
        <w:tc>
          <w:tcPr>
            <w:tcW w:w="685" w:type="dxa"/>
            <w:tcBorders>
              <w:bottom w:val="single" w:sz="4" w:space="0" w:color="auto"/>
            </w:tcBorders>
          </w:tcPr>
          <w:p w14:paraId="47A19BA3"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7,64</w:t>
            </w:r>
          </w:p>
        </w:tc>
        <w:tc>
          <w:tcPr>
            <w:tcW w:w="697" w:type="dxa"/>
            <w:tcBorders>
              <w:bottom w:val="single" w:sz="4" w:space="0" w:color="auto"/>
            </w:tcBorders>
          </w:tcPr>
          <w:p w14:paraId="1DDC905D"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50,00</w:t>
            </w:r>
          </w:p>
        </w:tc>
        <w:tc>
          <w:tcPr>
            <w:tcW w:w="779" w:type="dxa"/>
            <w:tcBorders>
              <w:bottom w:val="single" w:sz="4" w:space="0" w:color="auto"/>
            </w:tcBorders>
          </w:tcPr>
          <w:p w14:paraId="319AF296"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83,33</w:t>
            </w:r>
          </w:p>
        </w:tc>
        <w:tc>
          <w:tcPr>
            <w:tcW w:w="931" w:type="dxa"/>
            <w:tcBorders>
              <w:bottom w:val="single" w:sz="4" w:space="0" w:color="auto"/>
            </w:tcBorders>
          </w:tcPr>
          <w:p w14:paraId="2059442E"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-,193</w:t>
            </w:r>
          </w:p>
        </w:tc>
        <w:tc>
          <w:tcPr>
            <w:tcW w:w="855" w:type="dxa"/>
            <w:tcBorders>
              <w:bottom w:val="single" w:sz="4" w:space="0" w:color="auto"/>
            </w:tcBorders>
          </w:tcPr>
          <w:p w14:paraId="1B994A77" w14:textId="77777777" w:rsidR="001510B2" w:rsidRPr="003063CE" w:rsidRDefault="001510B2"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-,492</w:t>
            </w:r>
          </w:p>
        </w:tc>
      </w:tr>
      <w:tr w:rsidR="003063CE" w:rsidRPr="003063CE" w14:paraId="3B4A5F75" w14:textId="77777777" w:rsidTr="001A4D5B">
        <w:tc>
          <w:tcPr>
            <w:tcW w:w="647" w:type="dxa"/>
            <w:vMerge w:val="restart"/>
            <w:tcBorders>
              <w:top w:val="single" w:sz="4" w:space="0" w:color="auto"/>
            </w:tcBorders>
            <w:textDirection w:val="btLr"/>
          </w:tcPr>
          <w:p w14:paraId="0DED4B14" w14:textId="77777777" w:rsidR="001A4D5B" w:rsidRPr="003063CE" w:rsidRDefault="001A4D5B" w:rsidP="003063CE">
            <w:pPr>
              <w:spacing w:after="0" w:line="240" w:lineRule="auto"/>
              <w:ind w:left="113" w:right="113"/>
              <w:jc w:val="center"/>
              <w:rPr>
                <w:rFonts w:ascii="Times New Roman" w:hAnsi="Times New Roman" w:cs="Times New Roman"/>
                <w:sz w:val="20"/>
                <w:szCs w:val="20"/>
              </w:rPr>
            </w:pPr>
            <w:r w:rsidRPr="003063CE">
              <w:rPr>
                <w:rFonts w:ascii="Times New Roman" w:hAnsi="Times New Roman" w:cs="Times New Roman"/>
                <w:sz w:val="20"/>
                <w:szCs w:val="20"/>
              </w:rPr>
              <w:t>Bilimin doğası hakkındaki görüşler anketi alt boyutları</w:t>
            </w:r>
          </w:p>
        </w:tc>
        <w:tc>
          <w:tcPr>
            <w:tcW w:w="2430" w:type="dxa"/>
            <w:vMerge w:val="restart"/>
            <w:tcBorders>
              <w:top w:val="single" w:sz="4" w:space="0" w:color="auto"/>
            </w:tcBorders>
          </w:tcPr>
          <w:p w14:paraId="636603DF"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Bilimin tanımı</w:t>
            </w:r>
          </w:p>
        </w:tc>
        <w:tc>
          <w:tcPr>
            <w:tcW w:w="873" w:type="dxa"/>
            <w:tcBorders>
              <w:top w:val="single" w:sz="4" w:space="0" w:color="auto"/>
            </w:tcBorders>
          </w:tcPr>
          <w:p w14:paraId="5BAF7866"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Kız </w:t>
            </w:r>
          </w:p>
        </w:tc>
        <w:tc>
          <w:tcPr>
            <w:tcW w:w="432" w:type="dxa"/>
            <w:tcBorders>
              <w:top w:val="single" w:sz="4" w:space="0" w:color="auto"/>
            </w:tcBorders>
          </w:tcPr>
          <w:p w14:paraId="75AABA97"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w:t>
            </w:r>
          </w:p>
        </w:tc>
        <w:tc>
          <w:tcPr>
            <w:tcW w:w="697" w:type="dxa"/>
            <w:tcBorders>
              <w:top w:val="single" w:sz="4" w:space="0" w:color="auto"/>
            </w:tcBorders>
          </w:tcPr>
          <w:p w14:paraId="31C53562"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77,71</w:t>
            </w:r>
          </w:p>
        </w:tc>
        <w:tc>
          <w:tcPr>
            <w:tcW w:w="685" w:type="dxa"/>
            <w:tcBorders>
              <w:top w:val="single" w:sz="4" w:space="0" w:color="auto"/>
            </w:tcBorders>
          </w:tcPr>
          <w:p w14:paraId="759DB442"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19,44</w:t>
            </w:r>
          </w:p>
        </w:tc>
        <w:tc>
          <w:tcPr>
            <w:tcW w:w="697" w:type="dxa"/>
            <w:tcBorders>
              <w:top w:val="single" w:sz="4" w:space="0" w:color="auto"/>
            </w:tcBorders>
          </w:tcPr>
          <w:p w14:paraId="3E194901"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0,00</w:t>
            </w:r>
          </w:p>
        </w:tc>
        <w:tc>
          <w:tcPr>
            <w:tcW w:w="779" w:type="dxa"/>
            <w:tcBorders>
              <w:top w:val="single" w:sz="4" w:space="0" w:color="auto"/>
            </w:tcBorders>
          </w:tcPr>
          <w:p w14:paraId="6B127D1C"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100,00</w:t>
            </w:r>
          </w:p>
        </w:tc>
        <w:tc>
          <w:tcPr>
            <w:tcW w:w="931" w:type="dxa"/>
            <w:tcBorders>
              <w:top w:val="single" w:sz="4" w:space="0" w:color="auto"/>
            </w:tcBorders>
          </w:tcPr>
          <w:p w14:paraId="3F567B88"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-,894</w:t>
            </w:r>
          </w:p>
        </w:tc>
        <w:tc>
          <w:tcPr>
            <w:tcW w:w="855" w:type="dxa"/>
            <w:tcBorders>
              <w:top w:val="single" w:sz="4" w:space="0" w:color="auto"/>
            </w:tcBorders>
          </w:tcPr>
          <w:p w14:paraId="73CDDAA8"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3,481</w:t>
            </w:r>
          </w:p>
        </w:tc>
      </w:tr>
      <w:tr w:rsidR="003063CE" w:rsidRPr="003063CE" w14:paraId="750FB0FC" w14:textId="77777777" w:rsidTr="001A4D5B">
        <w:tc>
          <w:tcPr>
            <w:tcW w:w="647" w:type="dxa"/>
            <w:vMerge/>
          </w:tcPr>
          <w:p w14:paraId="2F3CF23B"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tcPr>
          <w:p w14:paraId="50259C65" w14:textId="77777777" w:rsidR="001A4D5B" w:rsidRPr="003063CE" w:rsidRDefault="001A4D5B" w:rsidP="003063CE">
            <w:pPr>
              <w:spacing w:after="0" w:line="240" w:lineRule="auto"/>
              <w:rPr>
                <w:rFonts w:ascii="Times New Roman" w:hAnsi="Times New Roman" w:cs="Times New Roman"/>
                <w:sz w:val="20"/>
                <w:szCs w:val="20"/>
              </w:rPr>
            </w:pPr>
          </w:p>
        </w:tc>
        <w:tc>
          <w:tcPr>
            <w:tcW w:w="873" w:type="dxa"/>
          </w:tcPr>
          <w:p w14:paraId="4DEDBC29"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Erkek </w:t>
            </w:r>
          </w:p>
        </w:tc>
        <w:tc>
          <w:tcPr>
            <w:tcW w:w="432" w:type="dxa"/>
          </w:tcPr>
          <w:p w14:paraId="34585932"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w:t>
            </w:r>
          </w:p>
        </w:tc>
        <w:tc>
          <w:tcPr>
            <w:tcW w:w="697" w:type="dxa"/>
          </w:tcPr>
          <w:p w14:paraId="3C62A702"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75,81</w:t>
            </w:r>
          </w:p>
        </w:tc>
        <w:tc>
          <w:tcPr>
            <w:tcW w:w="685" w:type="dxa"/>
          </w:tcPr>
          <w:p w14:paraId="2FADDB62"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19,68</w:t>
            </w:r>
          </w:p>
        </w:tc>
        <w:tc>
          <w:tcPr>
            <w:tcW w:w="697" w:type="dxa"/>
          </w:tcPr>
          <w:p w14:paraId="3BC60868"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33,33</w:t>
            </w:r>
          </w:p>
        </w:tc>
        <w:tc>
          <w:tcPr>
            <w:tcW w:w="779" w:type="dxa"/>
          </w:tcPr>
          <w:p w14:paraId="373D5466"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100,00</w:t>
            </w:r>
          </w:p>
        </w:tc>
        <w:tc>
          <w:tcPr>
            <w:tcW w:w="931" w:type="dxa"/>
          </w:tcPr>
          <w:p w14:paraId="46DBA5FF"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-,318</w:t>
            </w:r>
          </w:p>
        </w:tc>
        <w:tc>
          <w:tcPr>
            <w:tcW w:w="855" w:type="dxa"/>
          </w:tcPr>
          <w:p w14:paraId="737BF26A"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,364</w:t>
            </w:r>
          </w:p>
        </w:tc>
      </w:tr>
      <w:tr w:rsidR="003063CE" w:rsidRPr="003063CE" w14:paraId="684BD273" w14:textId="77777777" w:rsidTr="001A4D5B">
        <w:tc>
          <w:tcPr>
            <w:tcW w:w="647" w:type="dxa"/>
            <w:vMerge/>
          </w:tcPr>
          <w:p w14:paraId="7605A3B6"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tcPr>
          <w:p w14:paraId="51667A2C" w14:textId="77777777" w:rsidR="001A4D5B" w:rsidRPr="003063CE" w:rsidRDefault="001A4D5B" w:rsidP="003063CE">
            <w:pPr>
              <w:spacing w:after="0" w:line="240" w:lineRule="auto"/>
              <w:rPr>
                <w:rFonts w:ascii="Times New Roman" w:hAnsi="Times New Roman" w:cs="Times New Roman"/>
                <w:sz w:val="20"/>
                <w:szCs w:val="20"/>
              </w:rPr>
            </w:pPr>
          </w:p>
        </w:tc>
        <w:tc>
          <w:tcPr>
            <w:tcW w:w="873" w:type="dxa"/>
          </w:tcPr>
          <w:p w14:paraId="6369C9F7"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Toplam </w:t>
            </w:r>
          </w:p>
        </w:tc>
        <w:tc>
          <w:tcPr>
            <w:tcW w:w="432" w:type="dxa"/>
          </w:tcPr>
          <w:p w14:paraId="6C75FCB8"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63</w:t>
            </w:r>
          </w:p>
        </w:tc>
        <w:tc>
          <w:tcPr>
            <w:tcW w:w="697" w:type="dxa"/>
          </w:tcPr>
          <w:p w14:paraId="056CFF95"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77,32</w:t>
            </w:r>
          </w:p>
        </w:tc>
        <w:tc>
          <w:tcPr>
            <w:tcW w:w="685" w:type="dxa"/>
          </w:tcPr>
          <w:p w14:paraId="4195976C"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19,35</w:t>
            </w:r>
          </w:p>
        </w:tc>
        <w:tc>
          <w:tcPr>
            <w:tcW w:w="697" w:type="dxa"/>
          </w:tcPr>
          <w:p w14:paraId="22DEEF17"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0,00</w:t>
            </w:r>
          </w:p>
        </w:tc>
        <w:tc>
          <w:tcPr>
            <w:tcW w:w="779" w:type="dxa"/>
          </w:tcPr>
          <w:p w14:paraId="5D870B90"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100,00</w:t>
            </w:r>
          </w:p>
        </w:tc>
        <w:tc>
          <w:tcPr>
            <w:tcW w:w="931" w:type="dxa"/>
          </w:tcPr>
          <w:p w14:paraId="20D374B9"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-,766</w:t>
            </w:r>
          </w:p>
        </w:tc>
        <w:tc>
          <w:tcPr>
            <w:tcW w:w="855" w:type="dxa"/>
          </w:tcPr>
          <w:p w14:paraId="6B3195C7"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2,652</w:t>
            </w:r>
          </w:p>
        </w:tc>
      </w:tr>
      <w:tr w:rsidR="003063CE" w:rsidRPr="003063CE" w14:paraId="7E648BB9" w14:textId="77777777" w:rsidTr="001A4D5B">
        <w:tc>
          <w:tcPr>
            <w:tcW w:w="647" w:type="dxa"/>
            <w:vMerge/>
          </w:tcPr>
          <w:p w14:paraId="3FD579FE"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val="restart"/>
            <w:tcBorders>
              <w:top w:val="single" w:sz="4" w:space="0" w:color="auto"/>
            </w:tcBorders>
          </w:tcPr>
          <w:p w14:paraId="7BB5D48B"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Bilim insanlarının karakteristik özellikleri ön test</w:t>
            </w:r>
          </w:p>
        </w:tc>
        <w:tc>
          <w:tcPr>
            <w:tcW w:w="873" w:type="dxa"/>
            <w:tcBorders>
              <w:top w:val="single" w:sz="4" w:space="0" w:color="auto"/>
            </w:tcBorders>
          </w:tcPr>
          <w:p w14:paraId="09A7DF72"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Kız </w:t>
            </w:r>
          </w:p>
        </w:tc>
        <w:tc>
          <w:tcPr>
            <w:tcW w:w="432" w:type="dxa"/>
            <w:tcBorders>
              <w:top w:val="single" w:sz="4" w:space="0" w:color="auto"/>
            </w:tcBorders>
          </w:tcPr>
          <w:p w14:paraId="0833D123"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w:t>
            </w:r>
          </w:p>
        </w:tc>
        <w:tc>
          <w:tcPr>
            <w:tcW w:w="697" w:type="dxa"/>
            <w:tcBorders>
              <w:top w:val="single" w:sz="4" w:space="0" w:color="auto"/>
            </w:tcBorders>
          </w:tcPr>
          <w:p w14:paraId="46EAF272"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79,46</w:t>
            </w:r>
          </w:p>
        </w:tc>
        <w:tc>
          <w:tcPr>
            <w:tcW w:w="685" w:type="dxa"/>
            <w:tcBorders>
              <w:top w:val="single" w:sz="4" w:space="0" w:color="auto"/>
            </w:tcBorders>
          </w:tcPr>
          <w:p w14:paraId="3E63EB3C"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13,36</w:t>
            </w:r>
          </w:p>
        </w:tc>
        <w:tc>
          <w:tcPr>
            <w:tcW w:w="697" w:type="dxa"/>
            <w:tcBorders>
              <w:top w:val="single" w:sz="4" w:space="0" w:color="auto"/>
            </w:tcBorders>
          </w:tcPr>
          <w:p w14:paraId="1A444540"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33,33</w:t>
            </w:r>
          </w:p>
        </w:tc>
        <w:tc>
          <w:tcPr>
            <w:tcW w:w="779" w:type="dxa"/>
            <w:tcBorders>
              <w:top w:val="single" w:sz="4" w:space="0" w:color="auto"/>
            </w:tcBorders>
          </w:tcPr>
          <w:p w14:paraId="482163AB"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100,00</w:t>
            </w:r>
          </w:p>
        </w:tc>
        <w:tc>
          <w:tcPr>
            <w:tcW w:w="931" w:type="dxa"/>
            <w:tcBorders>
              <w:top w:val="single" w:sz="4" w:space="0" w:color="auto"/>
            </w:tcBorders>
          </w:tcPr>
          <w:p w14:paraId="43F97289"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-,949</w:t>
            </w:r>
          </w:p>
        </w:tc>
        <w:tc>
          <w:tcPr>
            <w:tcW w:w="855" w:type="dxa"/>
            <w:tcBorders>
              <w:top w:val="single" w:sz="4" w:space="0" w:color="auto"/>
            </w:tcBorders>
          </w:tcPr>
          <w:p w14:paraId="53ABBC53"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1,755</w:t>
            </w:r>
          </w:p>
        </w:tc>
      </w:tr>
      <w:tr w:rsidR="003063CE" w:rsidRPr="003063CE" w14:paraId="7A0B48BD" w14:textId="77777777" w:rsidTr="001A4D5B">
        <w:tc>
          <w:tcPr>
            <w:tcW w:w="647" w:type="dxa"/>
            <w:vMerge/>
          </w:tcPr>
          <w:p w14:paraId="725134A9"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tcPr>
          <w:p w14:paraId="305E2C5C" w14:textId="77777777" w:rsidR="001A4D5B" w:rsidRPr="003063CE" w:rsidRDefault="001A4D5B" w:rsidP="003063CE">
            <w:pPr>
              <w:spacing w:after="0" w:line="240" w:lineRule="auto"/>
              <w:rPr>
                <w:rFonts w:ascii="Times New Roman" w:hAnsi="Times New Roman" w:cs="Times New Roman"/>
                <w:sz w:val="20"/>
                <w:szCs w:val="20"/>
              </w:rPr>
            </w:pPr>
          </w:p>
        </w:tc>
        <w:tc>
          <w:tcPr>
            <w:tcW w:w="873" w:type="dxa"/>
          </w:tcPr>
          <w:p w14:paraId="27D88DBB"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Erkek </w:t>
            </w:r>
          </w:p>
        </w:tc>
        <w:tc>
          <w:tcPr>
            <w:tcW w:w="432" w:type="dxa"/>
          </w:tcPr>
          <w:p w14:paraId="39C1FD46"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w:t>
            </w:r>
          </w:p>
        </w:tc>
        <w:tc>
          <w:tcPr>
            <w:tcW w:w="697" w:type="dxa"/>
          </w:tcPr>
          <w:p w14:paraId="621E4510"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77,82</w:t>
            </w:r>
          </w:p>
        </w:tc>
        <w:tc>
          <w:tcPr>
            <w:tcW w:w="685" w:type="dxa"/>
          </w:tcPr>
          <w:p w14:paraId="3E4C6076"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18,43</w:t>
            </w:r>
          </w:p>
        </w:tc>
        <w:tc>
          <w:tcPr>
            <w:tcW w:w="697" w:type="dxa"/>
          </w:tcPr>
          <w:p w14:paraId="131D6D0E"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50,00</w:t>
            </w:r>
          </w:p>
        </w:tc>
        <w:tc>
          <w:tcPr>
            <w:tcW w:w="779" w:type="dxa"/>
          </w:tcPr>
          <w:p w14:paraId="6AED71EC"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100,00</w:t>
            </w:r>
          </w:p>
        </w:tc>
        <w:tc>
          <w:tcPr>
            <w:tcW w:w="931" w:type="dxa"/>
          </w:tcPr>
          <w:p w14:paraId="323861A6"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-,400</w:t>
            </w:r>
          </w:p>
        </w:tc>
        <w:tc>
          <w:tcPr>
            <w:tcW w:w="855" w:type="dxa"/>
          </w:tcPr>
          <w:p w14:paraId="3806DAF9"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-1,395</w:t>
            </w:r>
          </w:p>
        </w:tc>
      </w:tr>
      <w:tr w:rsidR="003063CE" w:rsidRPr="003063CE" w14:paraId="36A38A60" w14:textId="77777777" w:rsidTr="001A4D5B">
        <w:tc>
          <w:tcPr>
            <w:tcW w:w="647" w:type="dxa"/>
            <w:vMerge/>
          </w:tcPr>
          <w:p w14:paraId="1DF2630A"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tcPr>
          <w:p w14:paraId="76CE2B28" w14:textId="77777777" w:rsidR="001A4D5B" w:rsidRPr="003063CE" w:rsidRDefault="001A4D5B" w:rsidP="003063CE">
            <w:pPr>
              <w:spacing w:after="0" w:line="240" w:lineRule="auto"/>
              <w:rPr>
                <w:rFonts w:ascii="Times New Roman" w:hAnsi="Times New Roman" w:cs="Times New Roman"/>
                <w:sz w:val="20"/>
                <w:szCs w:val="20"/>
              </w:rPr>
            </w:pPr>
          </w:p>
        </w:tc>
        <w:tc>
          <w:tcPr>
            <w:tcW w:w="873" w:type="dxa"/>
          </w:tcPr>
          <w:p w14:paraId="5E5A8408"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Toplam </w:t>
            </w:r>
          </w:p>
        </w:tc>
        <w:tc>
          <w:tcPr>
            <w:tcW w:w="432" w:type="dxa"/>
          </w:tcPr>
          <w:p w14:paraId="51881354"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63</w:t>
            </w:r>
          </w:p>
        </w:tc>
        <w:tc>
          <w:tcPr>
            <w:tcW w:w="697" w:type="dxa"/>
          </w:tcPr>
          <w:p w14:paraId="6C5A50FC"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79,12</w:t>
            </w:r>
          </w:p>
        </w:tc>
        <w:tc>
          <w:tcPr>
            <w:tcW w:w="685" w:type="dxa"/>
          </w:tcPr>
          <w:p w14:paraId="5FE1BAB9"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14,40</w:t>
            </w:r>
          </w:p>
        </w:tc>
        <w:tc>
          <w:tcPr>
            <w:tcW w:w="697" w:type="dxa"/>
          </w:tcPr>
          <w:p w14:paraId="71C529B0"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33,33</w:t>
            </w:r>
          </w:p>
        </w:tc>
        <w:tc>
          <w:tcPr>
            <w:tcW w:w="779" w:type="dxa"/>
          </w:tcPr>
          <w:p w14:paraId="33DD4704"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100,00</w:t>
            </w:r>
          </w:p>
        </w:tc>
        <w:tc>
          <w:tcPr>
            <w:tcW w:w="931" w:type="dxa"/>
          </w:tcPr>
          <w:p w14:paraId="4AFA2484"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-,776</w:t>
            </w:r>
          </w:p>
        </w:tc>
        <w:tc>
          <w:tcPr>
            <w:tcW w:w="855" w:type="dxa"/>
          </w:tcPr>
          <w:p w14:paraId="7957C167"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,567</w:t>
            </w:r>
          </w:p>
        </w:tc>
      </w:tr>
      <w:tr w:rsidR="003063CE" w:rsidRPr="003063CE" w14:paraId="73FF5140" w14:textId="77777777" w:rsidTr="001A4D5B">
        <w:tc>
          <w:tcPr>
            <w:tcW w:w="647" w:type="dxa"/>
            <w:vMerge/>
          </w:tcPr>
          <w:p w14:paraId="3B004564"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val="restart"/>
            <w:tcBorders>
              <w:top w:val="single" w:sz="4" w:space="0" w:color="auto"/>
            </w:tcBorders>
          </w:tcPr>
          <w:p w14:paraId="1472CFDE"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Bilimsel bilginin sosyal özellikleri ön test</w:t>
            </w:r>
          </w:p>
        </w:tc>
        <w:tc>
          <w:tcPr>
            <w:tcW w:w="873" w:type="dxa"/>
            <w:tcBorders>
              <w:top w:val="single" w:sz="4" w:space="0" w:color="auto"/>
            </w:tcBorders>
          </w:tcPr>
          <w:p w14:paraId="139D3684"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Kız </w:t>
            </w:r>
          </w:p>
        </w:tc>
        <w:tc>
          <w:tcPr>
            <w:tcW w:w="432" w:type="dxa"/>
            <w:tcBorders>
              <w:top w:val="single" w:sz="4" w:space="0" w:color="auto"/>
            </w:tcBorders>
          </w:tcPr>
          <w:p w14:paraId="114128A4"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w:t>
            </w:r>
          </w:p>
        </w:tc>
        <w:tc>
          <w:tcPr>
            <w:tcW w:w="697" w:type="dxa"/>
            <w:tcBorders>
              <w:top w:val="single" w:sz="4" w:space="0" w:color="auto"/>
            </w:tcBorders>
          </w:tcPr>
          <w:p w14:paraId="0BC0E862"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60,63</w:t>
            </w:r>
          </w:p>
        </w:tc>
        <w:tc>
          <w:tcPr>
            <w:tcW w:w="685" w:type="dxa"/>
            <w:tcBorders>
              <w:top w:val="single" w:sz="4" w:space="0" w:color="auto"/>
            </w:tcBorders>
          </w:tcPr>
          <w:p w14:paraId="029FB20D"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10,45</w:t>
            </w:r>
          </w:p>
        </w:tc>
        <w:tc>
          <w:tcPr>
            <w:tcW w:w="697" w:type="dxa"/>
            <w:tcBorders>
              <w:top w:val="single" w:sz="4" w:space="0" w:color="auto"/>
            </w:tcBorders>
          </w:tcPr>
          <w:p w14:paraId="437E43E9"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33,33</w:t>
            </w:r>
          </w:p>
        </w:tc>
        <w:tc>
          <w:tcPr>
            <w:tcW w:w="779" w:type="dxa"/>
            <w:tcBorders>
              <w:top w:val="single" w:sz="4" w:space="0" w:color="auto"/>
            </w:tcBorders>
          </w:tcPr>
          <w:p w14:paraId="5E001B69"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80,00</w:t>
            </w:r>
          </w:p>
        </w:tc>
        <w:tc>
          <w:tcPr>
            <w:tcW w:w="931" w:type="dxa"/>
            <w:tcBorders>
              <w:top w:val="single" w:sz="4" w:space="0" w:color="auto"/>
            </w:tcBorders>
          </w:tcPr>
          <w:p w14:paraId="45286CDA"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-,293</w:t>
            </w:r>
          </w:p>
        </w:tc>
        <w:tc>
          <w:tcPr>
            <w:tcW w:w="855" w:type="dxa"/>
            <w:tcBorders>
              <w:top w:val="single" w:sz="4" w:space="0" w:color="auto"/>
            </w:tcBorders>
          </w:tcPr>
          <w:p w14:paraId="3AE4BBA4"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,089</w:t>
            </w:r>
          </w:p>
        </w:tc>
      </w:tr>
      <w:tr w:rsidR="003063CE" w:rsidRPr="003063CE" w14:paraId="4D912DE8" w14:textId="77777777" w:rsidTr="001A4D5B">
        <w:tc>
          <w:tcPr>
            <w:tcW w:w="647" w:type="dxa"/>
            <w:vMerge/>
          </w:tcPr>
          <w:p w14:paraId="24DCF9D1"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tcPr>
          <w:p w14:paraId="4C687A40" w14:textId="77777777" w:rsidR="001A4D5B" w:rsidRPr="003063CE" w:rsidRDefault="001A4D5B" w:rsidP="003063CE">
            <w:pPr>
              <w:spacing w:after="0" w:line="240" w:lineRule="auto"/>
              <w:rPr>
                <w:rFonts w:ascii="Times New Roman" w:hAnsi="Times New Roman" w:cs="Times New Roman"/>
                <w:sz w:val="20"/>
                <w:szCs w:val="20"/>
              </w:rPr>
            </w:pPr>
          </w:p>
        </w:tc>
        <w:tc>
          <w:tcPr>
            <w:tcW w:w="873" w:type="dxa"/>
          </w:tcPr>
          <w:p w14:paraId="5F26D359"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Erkek </w:t>
            </w:r>
          </w:p>
        </w:tc>
        <w:tc>
          <w:tcPr>
            <w:tcW w:w="432" w:type="dxa"/>
          </w:tcPr>
          <w:p w14:paraId="6F86DEF6"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w:t>
            </w:r>
          </w:p>
        </w:tc>
        <w:tc>
          <w:tcPr>
            <w:tcW w:w="697" w:type="dxa"/>
          </w:tcPr>
          <w:p w14:paraId="24247735"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58,73</w:t>
            </w:r>
          </w:p>
        </w:tc>
        <w:tc>
          <w:tcPr>
            <w:tcW w:w="685" w:type="dxa"/>
          </w:tcPr>
          <w:p w14:paraId="25FDFF34"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9,06</w:t>
            </w:r>
          </w:p>
        </w:tc>
        <w:tc>
          <w:tcPr>
            <w:tcW w:w="697" w:type="dxa"/>
          </w:tcPr>
          <w:p w14:paraId="1C34244B"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40,00</w:t>
            </w:r>
          </w:p>
        </w:tc>
        <w:tc>
          <w:tcPr>
            <w:tcW w:w="779" w:type="dxa"/>
          </w:tcPr>
          <w:p w14:paraId="1760FFC8"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77,97</w:t>
            </w:r>
          </w:p>
        </w:tc>
        <w:tc>
          <w:tcPr>
            <w:tcW w:w="931" w:type="dxa"/>
          </w:tcPr>
          <w:p w14:paraId="7F414769"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,147</w:t>
            </w:r>
          </w:p>
        </w:tc>
        <w:tc>
          <w:tcPr>
            <w:tcW w:w="855" w:type="dxa"/>
          </w:tcPr>
          <w:p w14:paraId="065D8A59"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1,662</w:t>
            </w:r>
          </w:p>
        </w:tc>
      </w:tr>
      <w:tr w:rsidR="003063CE" w:rsidRPr="003063CE" w14:paraId="7C383A4E" w14:textId="77777777" w:rsidTr="001A4D5B">
        <w:tc>
          <w:tcPr>
            <w:tcW w:w="647" w:type="dxa"/>
            <w:vMerge/>
          </w:tcPr>
          <w:p w14:paraId="559AF240"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tcPr>
          <w:p w14:paraId="344C5A57" w14:textId="77777777" w:rsidR="001A4D5B" w:rsidRPr="003063CE" w:rsidRDefault="001A4D5B" w:rsidP="003063CE">
            <w:pPr>
              <w:spacing w:after="0" w:line="240" w:lineRule="auto"/>
              <w:rPr>
                <w:rFonts w:ascii="Times New Roman" w:hAnsi="Times New Roman" w:cs="Times New Roman"/>
                <w:sz w:val="20"/>
                <w:szCs w:val="20"/>
              </w:rPr>
            </w:pPr>
          </w:p>
        </w:tc>
        <w:tc>
          <w:tcPr>
            <w:tcW w:w="873" w:type="dxa"/>
          </w:tcPr>
          <w:p w14:paraId="70329451"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Toplam </w:t>
            </w:r>
          </w:p>
        </w:tc>
        <w:tc>
          <w:tcPr>
            <w:tcW w:w="432" w:type="dxa"/>
          </w:tcPr>
          <w:p w14:paraId="5F70EA06"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63</w:t>
            </w:r>
          </w:p>
        </w:tc>
        <w:tc>
          <w:tcPr>
            <w:tcW w:w="697" w:type="dxa"/>
          </w:tcPr>
          <w:p w14:paraId="09CED91A"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60,24</w:t>
            </w:r>
          </w:p>
        </w:tc>
        <w:tc>
          <w:tcPr>
            <w:tcW w:w="685" w:type="dxa"/>
          </w:tcPr>
          <w:p w14:paraId="5F6B63A7"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10,14</w:t>
            </w:r>
          </w:p>
        </w:tc>
        <w:tc>
          <w:tcPr>
            <w:tcW w:w="697" w:type="dxa"/>
          </w:tcPr>
          <w:p w14:paraId="35DAFA20"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33,33</w:t>
            </w:r>
          </w:p>
        </w:tc>
        <w:tc>
          <w:tcPr>
            <w:tcW w:w="779" w:type="dxa"/>
          </w:tcPr>
          <w:p w14:paraId="2CBA6C27"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80,00</w:t>
            </w:r>
          </w:p>
        </w:tc>
        <w:tc>
          <w:tcPr>
            <w:tcW w:w="931" w:type="dxa"/>
          </w:tcPr>
          <w:p w14:paraId="06D3D56F"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-,205</w:t>
            </w:r>
          </w:p>
        </w:tc>
        <w:tc>
          <w:tcPr>
            <w:tcW w:w="855" w:type="dxa"/>
          </w:tcPr>
          <w:p w14:paraId="07AFBED2"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,139</w:t>
            </w:r>
          </w:p>
        </w:tc>
      </w:tr>
      <w:tr w:rsidR="003063CE" w:rsidRPr="003063CE" w14:paraId="45E23810" w14:textId="77777777" w:rsidTr="001A4D5B">
        <w:tc>
          <w:tcPr>
            <w:tcW w:w="647" w:type="dxa"/>
            <w:vMerge/>
          </w:tcPr>
          <w:p w14:paraId="1421AF23"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val="restart"/>
            <w:tcBorders>
              <w:top w:val="single" w:sz="4" w:space="0" w:color="auto"/>
            </w:tcBorders>
          </w:tcPr>
          <w:p w14:paraId="6B487B4C"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Bilimsel bilginin karakteristik özellikleri ön </w:t>
            </w:r>
            <w:r w:rsidRPr="003063CE">
              <w:rPr>
                <w:rFonts w:ascii="Times New Roman" w:hAnsi="Times New Roman" w:cs="Times New Roman"/>
                <w:sz w:val="20"/>
                <w:szCs w:val="20"/>
              </w:rPr>
              <w:lastRenderedPageBreak/>
              <w:t>test</w:t>
            </w:r>
          </w:p>
        </w:tc>
        <w:tc>
          <w:tcPr>
            <w:tcW w:w="873" w:type="dxa"/>
            <w:tcBorders>
              <w:top w:val="single" w:sz="4" w:space="0" w:color="auto"/>
            </w:tcBorders>
          </w:tcPr>
          <w:p w14:paraId="56AF0B8B"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lastRenderedPageBreak/>
              <w:t xml:space="preserve">Kız </w:t>
            </w:r>
          </w:p>
        </w:tc>
        <w:tc>
          <w:tcPr>
            <w:tcW w:w="432" w:type="dxa"/>
            <w:tcBorders>
              <w:top w:val="single" w:sz="4" w:space="0" w:color="auto"/>
            </w:tcBorders>
          </w:tcPr>
          <w:p w14:paraId="145AB3EF"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w:t>
            </w:r>
          </w:p>
        </w:tc>
        <w:tc>
          <w:tcPr>
            <w:tcW w:w="697" w:type="dxa"/>
            <w:tcBorders>
              <w:top w:val="single" w:sz="4" w:space="0" w:color="auto"/>
            </w:tcBorders>
          </w:tcPr>
          <w:p w14:paraId="76B58288"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64,40</w:t>
            </w:r>
          </w:p>
        </w:tc>
        <w:tc>
          <w:tcPr>
            <w:tcW w:w="685" w:type="dxa"/>
            <w:tcBorders>
              <w:top w:val="single" w:sz="4" w:space="0" w:color="auto"/>
            </w:tcBorders>
          </w:tcPr>
          <w:p w14:paraId="2C5D89C7"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10,89</w:t>
            </w:r>
          </w:p>
        </w:tc>
        <w:tc>
          <w:tcPr>
            <w:tcW w:w="697" w:type="dxa"/>
            <w:tcBorders>
              <w:top w:val="single" w:sz="4" w:space="0" w:color="auto"/>
            </w:tcBorders>
          </w:tcPr>
          <w:p w14:paraId="1B7B6033"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41,67</w:t>
            </w:r>
          </w:p>
        </w:tc>
        <w:tc>
          <w:tcPr>
            <w:tcW w:w="779" w:type="dxa"/>
            <w:tcBorders>
              <w:top w:val="single" w:sz="4" w:space="0" w:color="auto"/>
            </w:tcBorders>
          </w:tcPr>
          <w:p w14:paraId="67265440"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83,33</w:t>
            </w:r>
          </w:p>
        </w:tc>
        <w:tc>
          <w:tcPr>
            <w:tcW w:w="931" w:type="dxa"/>
            <w:tcBorders>
              <w:top w:val="single" w:sz="4" w:space="0" w:color="auto"/>
            </w:tcBorders>
          </w:tcPr>
          <w:p w14:paraId="447AFF48"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-,066</w:t>
            </w:r>
          </w:p>
        </w:tc>
        <w:tc>
          <w:tcPr>
            <w:tcW w:w="855" w:type="dxa"/>
            <w:tcBorders>
              <w:top w:val="single" w:sz="4" w:space="0" w:color="auto"/>
            </w:tcBorders>
          </w:tcPr>
          <w:p w14:paraId="3DA03371"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-,976</w:t>
            </w:r>
          </w:p>
        </w:tc>
      </w:tr>
      <w:tr w:rsidR="003063CE" w:rsidRPr="003063CE" w14:paraId="44852870" w14:textId="77777777" w:rsidTr="001A4D5B">
        <w:tc>
          <w:tcPr>
            <w:tcW w:w="647" w:type="dxa"/>
            <w:vMerge/>
          </w:tcPr>
          <w:p w14:paraId="128D98A1"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tcPr>
          <w:p w14:paraId="5D2511A8" w14:textId="77777777" w:rsidR="001A4D5B" w:rsidRPr="003063CE" w:rsidRDefault="001A4D5B" w:rsidP="003063CE">
            <w:pPr>
              <w:spacing w:after="0" w:line="240" w:lineRule="auto"/>
              <w:rPr>
                <w:rFonts w:ascii="Times New Roman" w:hAnsi="Times New Roman" w:cs="Times New Roman"/>
                <w:sz w:val="20"/>
                <w:szCs w:val="20"/>
              </w:rPr>
            </w:pPr>
          </w:p>
        </w:tc>
        <w:tc>
          <w:tcPr>
            <w:tcW w:w="873" w:type="dxa"/>
          </w:tcPr>
          <w:p w14:paraId="72234A92"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Erkek </w:t>
            </w:r>
          </w:p>
        </w:tc>
        <w:tc>
          <w:tcPr>
            <w:tcW w:w="432" w:type="dxa"/>
          </w:tcPr>
          <w:p w14:paraId="4EF0BC7F"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w:t>
            </w:r>
          </w:p>
        </w:tc>
        <w:tc>
          <w:tcPr>
            <w:tcW w:w="697" w:type="dxa"/>
          </w:tcPr>
          <w:p w14:paraId="047C3EEA"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64,33</w:t>
            </w:r>
          </w:p>
        </w:tc>
        <w:tc>
          <w:tcPr>
            <w:tcW w:w="685" w:type="dxa"/>
          </w:tcPr>
          <w:p w14:paraId="2D864444"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8,99</w:t>
            </w:r>
          </w:p>
        </w:tc>
        <w:tc>
          <w:tcPr>
            <w:tcW w:w="697" w:type="dxa"/>
          </w:tcPr>
          <w:p w14:paraId="12F5B375"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54,17</w:t>
            </w:r>
          </w:p>
        </w:tc>
        <w:tc>
          <w:tcPr>
            <w:tcW w:w="779" w:type="dxa"/>
          </w:tcPr>
          <w:p w14:paraId="76F23F4E"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83,33</w:t>
            </w:r>
          </w:p>
        </w:tc>
        <w:tc>
          <w:tcPr>
            <w:tcW w:w="931" w:type="dxa"/>
          </w:tcPr>
          <w:p w14:paraId="46738F31"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1,001</w:t>
            </w:r>
          </w:p>
        </w:tc>
        <w:tc>
          <w:tcPr>
            <w:tcW w:w="855" w:type="dxa"/>
          </w:tcPr>
          <w:p w14:paraId="5A492E61"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-,169</w:t>
            </w:r>
          </w:p>
        </w:tc>
      </w:tr>
      <w:tr w:rsidR="003063CE" w:rsidRPr="003063CE" w14:paraId="03BE5031" w14:textId="77777777" w:rsidTr="001A4D5B">
        <w:tc>
          <w:tcPr>
            <w:tcW w:w="647" w:type="dxa"/>
            <w:vMerge/>
            <w:tcBorders>
              <w:bottom w:val="single" w:sz="4" w:space="0" w:color="auto"/>
            </w:tcBorders>
          </w:tcPr>
          <w:p w14:paraId="436D2B6D" w14:textId="77777777" w:rsidR="001A4D5B" w:rsidRPr="003063CE" w:rsidRDefault="001A4D5B" w:rsidP="003063CE">
            <w:pPr>
              <w:spacing w:after="0" w:line="240" w:lineRule="auto"/>
              <w:rPr>
                <w:rFonts w:ascii="Times New Roman" w:hAnsi="Times New Roman" w:cs="Times New Roman"/>
                <w:sz w:val="20"/>
                <w:szCs w:val="20"/>
              </w:rPr>
            </w:pPr>
          </w:p>
        </w:tc>
        <w:tc>
          <w:tcPr>
            <w:tcW w:w="2430" w:type="dxa"/>
            <w:vMerge/>
            <w:tcBorders>
              <w:bottom w:val="single" w:sz="4" w:space="0" w:color="auto"/>
            </w:tcBorders>
          </w:tcPr>
          <w:p w14:paraId="4E27CD2A" w14:textId="77777777" w:rsidR="001A4D5B" w:rsidRPr="003063CE" w:rsidRDefault="001A4D5B" w:rsidP="003063CE">
            <w:pPr>
              <w:spacing w:after="0" w:line="240" w:lineRule="auto"/>
              <w:rPr>
                <w:rFonts w:ascii="Times New Roman" w:hAnsi="Times New Roman" w:cs="Times New Roman"/>
                <w:sz w:val="20"/>
                <w:szCs w:val="20"/>
              </w:rPr>
            </w:pPr>
          </w:p>
        </w:tc>
        <w:tc>
          <w:tcPr>
            <w:tcW w:w="873" w:type="dxa"/>
            <w:tcBorders>
              <w:bottom w:val="single" w:sz="4" w:space="0" w:color="auto"/>
            </w:tcBorders>
          </w:tcPr>
          <w:p w14:paraId="67F6928E" w14:textId="77777777" w:rsidR="001A4D5B" w:rsidRPr="003063CE" w:rsidRDefault="001A4D5B"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Toplam </w:t>
            </w:r>
          </w:p>
        </w:tc>
        <w:tc>
          <w:tcPr>
            <w:tcW w:w="432" w:type="dxa"/>
            <w:tcBorders>
              <w:bottom w:val="single" w:sz="4" w:space="0" w:color="auto"/>
            </w:tcBorders>
          </w:tcPr>
          <w:p w14:paraId="79614AAB"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63</w:t>
            </w:r>
          </w:p>
        </w:tc>
        <w:tc>
          <w:tcPr>
            <w:tcW w:w="697" w:type="dxa"/>
            <w:tcBorders>
              <w:bottom w:val="single" w:sz="4" w:space="0" w:color="auto"/>
            </w:tcBorders>
          </w:tcPr>
          <w:p w14:paraId="247A7058"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64,39</w:t>
            </w:r>
          </w:p>
        </w:tc>
        <w:tc>
          <w:tcPr>
            <w:tcW w:w="685" w:type="dxa"/>
            <w:tcBorders>
              <w:bottom w:val="single" w:sz="4" w:space="0" w:color="auto"/>
            </w:tcBorders>
          </w:tcPr>
          <w:p w14:paraId="08349AF1"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10,45</w:t>
            </w:r>
          </w:p>
        </w:tc>
        <w:tc>
          <w:tcPr>
            <w:tcW w:w="697" w:type="dxa"/>
            <w:tcBorders>
              <w:bottom w:val="single" w:sz="4" w:space="0" w:color="auto"/>
            </w:tcBorders>
          </w:tcPr>
          <w:p w14:paraId="6528C127"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41,67</w:t>
            </w:r>
          </w:p>
        </w:tc>
        <w:tc>
          <w:tcPr>
            <w:tcW w:w="779" w:type="dxa"/>
            <w:tcBorders>
              <w:bottom w:val="single" w:sz="4" w:space="0" w:color="auto"/>
            </w:tcBorders>
          </w:tcPr>
          <w:p w14:paraId="6786D872"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83,33</w:t>
            </w:r>
          </w:p>
        </w:tc>
        <w:tc>
          <w:tcPr>
            <w:tcW w:w="931" w:type="dxa"/>
            <w:tcBorders>
              <w:bottom w:val="single" w:sz="4" w:space="0" w:color="auto"/>
            </w:tcBorders>
          </w:tcPr>
          <w:p w14:paraId="3B2A811B"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,051</w:t>
            </w:r>
          </w:p>
        </w:tc>
        <w:tc>
          <w:tcPr>
            <w:tcW w:w="855" w:type="dxa"/>
            <w:tcBorders>
              <w:bottom w:val="single" w:sz="4" w:space="0" w:color="auto"/>
            </w:tcBorders>
          </w:tcPr>
          <w:p w14:paraId="68A7ADAA" w14:textId="77777777" w:rsidR="001A4D5B" w:rsidRPr="003063CE" w:rsidRDefault="001A4D5B"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-,882</w:t>
            </w:r>
          </w:p>
        </w:tc>
      </w:tr>
    </w:tbl>
    <w:p w14:paraId="37171DD3" w14:textId="77777777" w:rsidR="001510B2" w:rsidRPr="003063CE" w:rsidRDefault="001510B2" w:rsidP="00896057">
      <w:pPr>
        <w:spacing w:after="0" w:line="480" w:lineRule="auto"/>
        <w:ind w:firstLine="708"/>
        <w:jc w:val="both"/>
        <w:rPr>
          <w:rFonts w:ascii="Times New Roman" w:hAnsi="Times New Roman" w:cs="Times New Roman"/>
          <w:b/>
          <w:sz w:val="24"/>
          <w:szCs w:val="24"/>
        </w:rPr>
      </w:pPr>
    </w:p>
    <w:p w14:paraId="0CE00012" w14:textId="77777777" w:rsidR="00B43291" w:rsidRPr="003063CE" w:rsidRDefault="000A3FE6" w:rsidP="00896057">
      <w:pPr>
        <w:spacing w:after="0" w:line="480" w:lineRule="auto"/>
        <w:ind w:firstLine="708"/>
        <w:jc w:val="both"/>
        <w:rPr>
          <w:rFonts w:ascii="Times New Roman" w:hAnsi="Times New Roman" w:cs="Times New Roman"/>
          <w:sz w:val="24"/>
        </w:rPr>
      </w:pPr>
      <w:r w:rsidRPr="003063CE">
        <w:rPr>
          <w:rFonts w:ascii="Times New Roman" w:hAnsi="Times New Roman" w:cs="Times New Roman"/>
          <w:sz w:val="24"/>
        </w:rPr>
        <w:t xml:space="preserve">Tablo 4’e göre bilimin doğası anketinde kızların </w:t>
      </w:r>
      <w:r w:rsidR="00B43291" w:rsidRPr="003063CE">
        <w:rPr>
          <w:rFonts w:ascii="Times New Roman" w:hAnsi="Times New Roman" w:cs="Times New Roman"/>
          <w:sz w:val="24"/>
        </w:rPr>
        <w:t xml:space="preserve">BDGA puan </w:t>
      </w:r>
      <w:r w:rsidRPr="003063CE">
        <w:rPr>
          <w:rFonts w:ascii="Times New Roman" w:hAnsi="Times New Roman" w:cs="Times New Roman"/>
          <w:sz w:val="24"/>
        </w:rPr>
        <w:t xml:space="preserve">ortalaması 67,44 iken </w:t>
      </w:r>
      <w:r w:rsidR="00B43291" w:rsidRPr="003063CE">
        <w:rPr>
          <w:rFonts w:ascii="Times New Roman" w:hAnsi="Times New Roman" w:cs="Times New Roman"/>
          <w:sz w:val="24"/>
        </w:rPr>
        <w:t>e</w:t>
      </w:r>
      <w:r w:rsidRPr="003063CE">
        <w:rPr>
          <w:rFonts w:ascii="Times New Roman" w:hAnsi="Times New Roman" w:cs="Times New Roman"/>
          <w:sz w:val="24"/>
        </w:rPr>
        <w:t xml:space="preserve">rkeklerin </w:t>
      </w:r>
      <w:r w:rsidR="00B43291" w:rsidRPr="003063CE">
        <w:rPr>
          <w:rFonts w:ascii="Times New Roman" w:hAnsi="Times New Roman" w:cs="Times New Roman"/>
          <w:sz w:val="24"/>
        </w:rPr>
        <w:t>ortalaması</w:t>
      </w:r>
      <w:r w:rsidRPr="003063CE">
        <w:rPr>
          <w:rFonts w:ascii="Times New Roman" w:hAnsi="Times New Roman" w:cs="Times New Roman"/>
          <w:sz w:val="24"/>
        </w:rPr>
        <w:t xml:space="preserve"> 66,41</w:t>
      </w:r>
      <w:r w:rsidR="00B43291" w:rsidRPr="003063CE">
        <w:rPr>
          <w:rFonts w:ascii="Times New Roman" w:hAnsi="Times New Roman" w:cs="Times New Roman"/>
          <w:sz w:val="24"/>
        </w:rPr>
        <w:t xml:space="preserve"> olmuştur</w:t>
      </w:r>
      <w:r w:rsidRPr="003063CE">
        <w:rPr>
          <w:rFonts w:ascii="Times New Roman" w:hAnsi="Times New Roman" w:cs="Times New Roman"/>
          <w:sz w:val="24"/>
        </w:rPr>
        <w:t>. Bilimin doğası alt boyutlarından bilimin tanımı alt boyutunda kızların ortalaması 77,71</w:t>
      </w:r>
      <w:r w:rsidR="00B43291" w:rsidRPr="003063CE">
        <w:rPr>
          <w:rFonts w:ascii="Times New Roman" w:hAnsi="Times New Roman" w:cs="Times New Roman"/>
          <w:sz w:val="24"/>
        </w:rPr>
        <w:t xml:space="preserve"> iken e</w:t>
      </w:r>
      <w:r w:rsidRPr="003063CE">
        <w:rPr>
          <w:rFonts w:ascii="Times New Roman" w:hAnsi="Times New Roman" w:cs="Times New Roman"/>
          <w:sz w:val="24"/>
        </w:rPr>
        <w:t xml:space="preserve">rkeklerin </w:t>
      </w:r>
      <w:r w:rsidR="00B43291" w:rsidRPr="003063CE">
        <w:rPr>
          <w:rFonts w:ascii="Times New Roman" w:hAnsi="Times New Roman" w:cs="Times New Roman"/>
          <w:sz w:val="24"/>
        </w:rPr>
        <w:t>puan ortalaması</w:t>
      </w:r>
      <w:r w:rsidRPr="003063CE">
        <w:rPr>
          <w:rFonts w:ascii="Times New Roman" w:hAnsi="Times New Roman" w:cs="Times New Roman"/>
          <w:sz w:val="24"/>
        </w:rPr>
        <w:t xml:space="preserve"> 75,81</w:t>
      </w:r>
      <w:r w:rsidR="00B43291" w:rsidRPr="003063CE">
        <w:rPr>
          <w:rFonts w:ascii="Times New Roman" w:hAnsi="Times New Roman" w:cs="Times New Roman"/>
          <w:sz w:val="24"/>
        </w:rPr>
        <w:t xml:space="preserve"> olmuştur</w:t>
      </w:r>
      <w:r w:rsidRPr="003063CE">
        <w:rPr>
          <w:rFonts w:ascii="Times New Roman" w:hAnsi="Times New Roman" w:cs="Times New Roman"/>
          <w:sz w:val="24"/>
        </w:rPr>
        <w:t>. Bilim insanlarının karakteristik özellikleri alt boyutunda kızların ortalaması 79,</w:t>
      </w:r>
      <w:r w:rsidR="00B43291" w:rsidRPr="003063CE">
        <w:rPr>
          <w:rFonts w:ascii="Times New Roman" w:hAnsi="Times New Roman" w:cs="Times New Roman"/>
          <w:sz w:val="24"/>
        </w:rPr>
        <w:t>46 iken</w:t>
      </w:r>
      <w:r w:rsidR="004F4C6F">
        <w:rPr>
          <w:rFonts w:ascii="Times New Roman" w:hAnsi="Times New Roman" w:cs="Times New Roman"/>
          <w:sz w:val="24"/>
        </w:rPr>
        <w:t xml:space="preserve"> </w:t>
      </w:r>
      <w:r w:rsidR="00B43291" w:rsidRPr="003063CE">
        <w:rPr>
          <w:rFonts w:ascii="Times New Roman" w:hAnsi="Times New Roman" w:cs="Times New Roman"/>
          <w:sz w:val="24"/>
        </w:rPr>
        <w:t>e</w:t>
      </w:r>
      <w:r w:rsidRPr="003063CE">
        <w:rPr>
          <w:rFonts w:ascii="Times New Roman" w:hAnsi="Times New Roman" w:cs="Times New Roman"/>
          <w:sz w:val="24"/>
        </w:rPr>
        <w:t xml:space="preserve">rkeklerin </w:t>
      </w:r>
      <w:r w:rsidR="00B43291" w:rsidRPr="003063CE">
        <w:rPr>
          <w:rFonts w:ascii="Times New Roman" w:hAnsi="Times New Roman" w:cs="Times New Roman"/>
          <w:sz w:val="24"/>
        </w:rPr>
        <w:t>77,82 olmuştur</w:t>
      </w:r>
      <w:r w:rsidRPr="003063CE">
        <w:rPr>
          <w:rFonts w:ascii="Times New Roman" w:hAnsi="Times New Roman" w:cs="Times New Roman"/>
          <w:sz w:val="24"/>
        </w:rPr>
        <w:t>. Bilimsel bilginin sosyal özellikleri alt boyutunda kızların ortalaması 60,63</w:t>
      </w:r>
      <w:r w:rsidR="00B43291" w:rsidRPr="003063CE">
        <w:rPr>
          <w:rFonts w:ascii="Times New Roman" w:hAnsi="Times New Roman" w:cs="Times New Roman"/>
          <w:sz w:val="24"/>
        </w:rPr>
        <w:t xml:space="preserve"> iken e</w:t>
      </w:r>
      <w:r w:rsidRPr="003063CE">
        <w:rPr>
          <w:rFonts w:ascii="Times New Roman" w:hAnsi="Times New Roman" w:cs="Times New Roman"/>
          <w:sz w:val="24"/>
        </w:rPr>
        <w:t xml:space="preserve">rkeklerin </w:t>
      </w:r>
      <w:r w:rsidR="00B43291" w:rsidRPr="003063CE">
        <w:rPr>
          <w:rFonts w:ascii="Times New Roman" w:hAnsi="Times New Roman" w:cs="Times New Roman"/>
          <w:sz w:val="24"/>
        </w:rPr>
        <w:t>ortalaması</w:t>
      </w:r>
      <w:r w:rsidRPr="003063CE">
        <w:rPr>
          <w:rFonts w:ascii="Times New Roman" w:hAnsi="Times New Roman" w:cs="Times New Roman"/>
          <w:sz w:val="24"/>
        </w:rPr>
        <w:t xml:space="preserve"> 58,73</w:t>
      </w:r>
      <w:r w:rsidR="00B43291" w:rsidRPr="003063CE">
        <w:rPr>
          <w:rFonts w:ascii="Times New Roman" w:hAnsi="Times New Roman" w:cs="Times New Roman"/>
          <w:sz w:val="24"/>
        </w:rPr>
        <w:t xml:space="preserve"> olmuştur. </w:t>
      </w:r>
      <w:r w:rsidRPr="003063CE">
        <w:rPr>
          <w:rFonts w:ascii="Times New Roman" w:hAnsi="Times New Roman" w:cs="Times New Roman"/>
          <w:sz w:val="24"/>
        </w:rPr>
        <w:t>Bilimsel bilginin karakteristik özellikleri alt boyutunda kızların ortalaması 64,40</w:t>
      </w:r>
      <w:r w:rsidR="00B43291" w:rsidRPr="003063CE">
        <w:rPr>
          <w:rFonts w:ascii="Times New Roman" w:hAnsi="Times New Roman" w:cs="Times New Roman"/>
          <w:sz w:val="24"/>
        </w:rPr>
        <w:t xml:space="preserve"> iken e</w:t>
      </w:r>
      <w:r w:rsidRPr="003063CE">
        <w:rPr>
          <w:rFonts w:ascii="Times New Roman" w:hAnsi="Times New Roman" w:cs="Times New Roman"/>
          <w:sz w:val="24"/>
        </w:rPr>
        <w:t xml:space="preserve">rkeklerin </w:t>
      </w:r>
      <w:r w:rsidR="00B43291" w:rsidRPr="003063CE">
        <w:rPr>
          <w:rFonts w:ascii="Times New Roman" w:hAnsi="Times New Roman" w:cs="Times New Roman"/>
          <w:sz w:val="24"/>
        </w:rPr>
        <w:t>ortalaması</w:t>
      </w:r>
      <w:r w:rsidRPr="003063CE">
        <w:rPr>
          <w:rFonts w:ascii="Times New Roman" w:hAnsi="Times New Roman" w:cs="Times New Roman"/>
          <w:sz w:val="24"/>
        </w:rPr>
        <w:t xml:space="preserve"> 64,33 </w:t>
      </w:r>
      <w:r w:rsidR="00B43291" w:rsidRPr="003063CE">
        <w:rPr>
          <w:rFonts w:ascii="Times New Roman" w:hAnsi="Times New Roman" w:cs="Times New Roman"/>
          <w:sz w:val="24"/>
        </w:rPr>
        <w:t>olmuştur</w:t>
      </w:r>
      <w:r w:rsidRPr="003063CE">
        <w:rPr>
          <w:rFonts w:ascii="Times New Roman" w:hAnsi="Times New Roman" w:cs="Times New Roman"/>
          <w:sz w:val="24"/>
        </w:rPr>
        <w:t xml:space="preserve">. </w:t>
      </w:r>
    </w:p>
    <w:p w14:paraId="086F72E8" w14:textId="77777777" w:rsidR="00764CFA" w:rsidRPr="003063CE" w:rsidRDefault="00764CFA" w:rsidP="00896057">
      <w:pPr>
        <w:spacing w:after="0" w:line="480" w:lineRule="auto"/>
        <w:ind w:firstLine="708"/>
        <w:jc w:val="both"/>
        <w:rPr>
          <w:rFonts w:ascii="Times New Roman" w:hAnsi="Times New Roman" w:cs="Times New Roman"/>
          <w:b/>
          <w:sz w:val="24"/>
          <w:szCs w:val="24"/>
        </w:rPr>
      </w:pPr>
      <w:r w:rsidRPr="003063CE">
        <w:rPr>
          <w:rFonts w:ascii="Times New Roman" w:hAnsi="Times New Roman" w:cs="Times New Roman"/>
          <w:b/>
          <w:sz w:val="24"/>
          <w:szCs w:val="24"/>
        </w:rPr>
        <w:t xml:space="preserve">Başarı ve Kavram Yanılgısı Puanlarının </w:t>
      </w:r>
      <w:proofErr w:type="spellStart"/>
      <w:r w:rsidRPr="003063CE">
        <w:rPr>
          <w:rFonts w:ascii="Times New Roman" w:hAnsi="Times New Roman" w:cs="Times New Roman"/>
          <w:b/>
          <w:sz w:val="24"/>
          <w:szCs w:val="24"/>
        </w:rPr>
        <w:t>Betimsel</w:t>
      </w:r>
      <w:proofErr w:type="spellEnd"/>
      <w:r w:rsidRPr="003063CE">
        <w:rPr>
          <w:rFonts w:ascii="Times New Roman" w:hAnsi="Times New Roman" w:cs="Times New Roman"/>
          <w:b/>
          <w:sz w:val="24"/>
          <w:szCs w:val="24"/>
        </w:rPr>
        <w:t xml:space="preserve"> İstatistikleri </w:t>
      </w:r>
    </w:p>
    <w:p w14:paraId="3697E2E2" w14:textId="10C331F6" w:rsidR="00764CFA" w:rsidRPr="003063CE" w:rsidRDefault="00764CFA" w:rsidP="00764CFA">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Kız ve erkek öğretmen adaylarının başarı puanlarından alabileceği en yüksek puan 12 en </w:t>
      </w:r>
      <w:r w:rsidR="000537CE" w:rsidRPr="003063CE">
        <w:rPr>
          <w:rFonts w:ascii="Times New Roman" w:hAnsi="Times New Roman" w:cs="Times New Roman"/>
          <w:sz w:val="24"/>
          <w:szCs w:val="24"/>
        </w:rPr>
        <w:t>düşük puan ise sıfırdır. Tablo 5</w:t>
      </w:r>
      <w:r w:rsidRPr="003063CE">
        <w:rPr>
          <w:rFonts w:ascii="Times New Roman" w:hAnsi="Times New Roman" w:cs="Times New Roman"/>
          <w:sz w:val="24"/>
          <w:szCs w:val="24"/>
        </w:rPr>
        <w:t xml:space="preserve">’e bakıldığında öğretmen adaylarının başarı testinden genel olarak aldıkları puan ortalamaları 4,06 olmuştur. </w:t>
      </w:r>
    </w:p>
    <w:p w14:paraId="7BE7BF35" w14:textId="77777777" w:rsidR="003063CE" w:rsidRDefault="003063CE" w:rsidP="00764CFA">
      <w:pPr>
        <w:rPr>
          <w:rFonts w:ascii="Times New Roman" w:hAnsi="Times New Roman" w:cs="Times New Roman"/>
        </w:rPr>
      </w:pPr>
    </w:p>
    <w:p w14:paraId="049F3C8F" w14:textId="77777777" w:rsidR="00764CFA" w:rsidRPr="003063CE" w:rsidRDefault="001A4D5B" w:rsidP="00764CFA">
      <w:pPr>
        <w:rPr>
          <w:rFonts w:ascii="Times New Roman" w:hAnsi="Times New Roman" w:cs="Times New Roman"/>
        </w:rPr>
      </w:pPr>
      <w:r w:rsidRPr="003063CE">
        <w:rPr>
          <w:rFonts w:ascii="Times New Roman" w:hAnsi="Times New Roman" w:cs="Times New Roman"/>
        </w:rPr>
        <w:t>Tablo 5</w:t>
      </w:r>
      <w:r w:rsidR="00764CFA" w:rsidRPr="003063CE">
        <w:rPr>
          <w:rFonts w:ascii="Times New Roman" w:hAnsi="Times New Roman" w:cs="Times New Roman"/>
        </w:rPr>
        <w:t xml:space="preserve">. Fen bilimleri öğretmen adaylarının başarı ve kavram yanılgısı puanlarının </w:t>
      </w:r>
      <w:proofErr w:type="spellStart"/>
      <w:r w:rsidR="00764CFA" w:rsidRPr="003063CE">
        <w:rPr>
          <w:rFonts w:ascii="Times New Roman" w:hAnsi="Times New Roman" w:cs="Times New Roman"/>
        </w:rPr>
        <w:t>betimsel</w:t>
      </w:r>
      <w:proofErr w:type="spellEnd"/>
      <w:r w:rsidR="00764CFA" w:rsidRPr="003063CE">
        <w:rPr>
          <w:rFonts w:ascii="Times New Roman" w:hAnsi="Times New Roman" w:cs="Times New Roman"/>
        </w:rPr>
        <w:t xml:space="preserve"> analizi</w:t>
      </w:r>
    </w:p>
    <w:tbl>
      <w:tblPr>
        <w:tblW w:w="0" w:type="auto"/>
        <w:tblLook w:val="04A0" w:firstRow="1" w:lastRow="0" w:firstColumn="1" w:lastColumn="0" w:noHBand="0" w:noVBand="1"/>
      </w:tblPr>
      <w:tblGrid>
        <w:gridCol w:w="503"/>
        <w:gridCol w:w="528"/>
        <w:gridCol w:w="1445"/>
        <w:gridCol w:w="879"/>
        <w:gridCol w:w="433"/>
        <w:gridCol w:w="700"/>
        <w:gridCol w:w="686"/>
        <w:gridCol w:w="700"/>
        <w:gridCol w:w="780"/>
        <w:gridCol w:w="972"/>
        <w:gridCol w:w="883"/>
      </w:tblGrid>
      <w:tr w:rsidR="003063CE" w:rsidRPr="003063CE" w14:paraId="6B62AE82" w14:textId="77777777" w:rsidTr="00764CFA">
        <w:tc>
          <w:tcPr>
            <w:tcW w:w="503" w:type="dxa"/>
            <w:tcBorders>
              <w:top w:val="single" w:sz="4" w:space="0" w:color="auto"/>
              <w:left w:val="single" w:sz="4" w:space="0" w:color="FFFFFF" w:themeColor="background1"/>
              <w:bottom w:val="single" w:sz="4" w:space="0" w:color="auto"/>
              <w:right w:val="single" w:sz="4" w:space="0" w:color="FFFFFF" w:themeColor="background1"/>
            </w:tcBorders>
          </w:tcPr>
          <w:p w14:paraId="6BE2E76E" w14:textId="77777777" w:rsidR="00764CFA" w:rsidRPr="003063CE" w:rsidRDefault="00764CFA" w:rsidP="003063CE">
            <w:pPr>
              <w:spacing w:after="0" w:line="240" w:lineRule="auto"/>
              <w:rPr>
                <w:rFonts w:ascii="Times New Roman" w:hAnsi="Times New Roman" w:cs="Times New Roman"/>
                <w:sz w:val="20"/>
                <w:szCs w:val="20"/>
              </w:rPr>
            </w:pPr>
          </w:p>
        </w:tc>
        <w:tc>
          <w:tcPr>
            <w:tcW w:w="528" w:type="dxa"/>
            <w:tcBorders>
              <w:top w:val="single" w:sz="4" w:space="0" w:color="auto"/>
              <w:left w:val="single" w:sz="4" w:space="0" w:color="FFFFFF" w:themeColor="background1"/>
              <w:bottom w:val="single" w:sz="4" w:space="0" w:color="auto"/>
              <w:right w:val="single" w:sz="4" w:space="0" w:color="FFFFFF" w:themeColor="background1"/>
            </w:tcBorders>
          </w:tcPr>
          <w:p w14:paraId="7AD54A9D" w14:textId="77777777" w:rsidR="00764CFA" w:rsidRPr="003063CE" w:rsidRDefault="00764CFA" w:rsidP="003063CE">
            <w:pPr>
              <w:spacing w:after="0" w:line="240" w:lineRule="auto"/>
              <w:rPr>
                <w:rFonts w:ascii="Times New Roman" w:hAnsi="Times New Roman" w:cs="Times New Roman"/>
                <w:sz w:val="20"/>
                <w:szCs w:val="20"/>
              </w:rPr>
            </w:pPr>
          </w:p>
        </w:tc>
        <w:tc>
          <w:tcPr>
            <w:tcW w:w="1445" w:type="dxa"/>
            <w:tcBorders>
              <w:top w:val="single" w:sz="4" w:space="0" w:color="auto"/>
              <w:left w:val="single" w:sz="4" w:space="0" w:color="FFFFFF" w:themeColor="background1"/>
              <w:bottom w:val="single" w:sz="4" w:space="0" w:color="auto"/>
              <w:right w:val="single" w:sz="4" w:space="0" w:color="FFFFFF" w:themeColor="background1"/>
            </w:tcBorders>
          </w:tcPr>
          <w:p w14:paraId="639C595A" w14:textId="77777777" w:rsidR="00764CFA" w:rsidRPr="003063CE" w:rsidRDefault="00764CFA" w:rsidP="003063CE">
            <w:pPr>
              <w:spacing w:after="0" w:line="240" w:lineRule="auto"/>
              <w:rPr>
                <w:rFonts w:ascii="Times New Roman" w:hAnsi="Times New Roman" w:cs="Times New Roman"/>
                <w:sz w:val="20"/>
                <w:szCs w:val="20"/>
              </w:rPr>
            </w:pPr>
          </w:p>
        </w:tc>
        <w:tc>
          <w:tcPr>
            <w:tcW w:w="879" w:type="dxa"/>
            <w:tcBorders>
              <w:top w:val="single" w:sz="4" w:space="0" w:color="auto"/>
              <w:left w:val="single" w:sz="4" w:space="0" w:color="FFFFFF" w:themeColor="background1"/>
              <w:bottom w:val="single" w:sz="4" w:space="0" w:color="auto"/>
              <w:right w:val="single" w:sz="4" w:space="0" w:color="FFFFFF" w:themeColor="background1"/>
            </w:tcBorders>
          </w:tcPr>
          <w:p w14:paraId="001CB654" w14:textId="77777777" w:rsidR="00764CFA" w:rsidRPr="003063CE" w:rsidRDefault="00764CFA"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Grup</w:t>
            </w:r>
          </w:p>
        </w:tc>
        <w:tc>
          <w:tcPr>
            <w:tcW w:w="433" w:type="dxa"/>
            <w:tcBorders>
              <w:top w:val="single" w:sz="4" w:space="0" w:color="auto"/>
              <w:left w:val="single" w:sz="4" w:space="0" w:color="FFFFFF" w:themeColor="background1"/>
              <w:bottom w:val="single" w:sz="4" w:space="0" w:color="auto"/>
              <w:right w:val="single" w:sz="4" w:space="0" w:color="FFFFFF" w:themeColor="background1"/>
            </w:tcBorders>
          </w:tcPr>
          <w:p w14:paraId="688B65D1"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N</w:t>
            </w:r>
          </w:p>
        </w:tc>
        <w:tc>
          <w:tcPr>
            <w:tcW w:w="700" w:type="dxa"/>
            <w:tcBorders>
              <w:top w:val="single" w:sz="4" w:space="0" w:color="auto"/>
              <w:left w:val="single" w:sz="4" w:space="0" w:color="FFFFFF" w:themeColor="background1"/>
              <w:bottom w:val="single" w:sz="4" w:space="0" w:color="auto"/>
              <w:right w:val="single" w:sz="4" w:space="0" w:color="FFFFFF" w:themeColor="background1"/>
            </w:tcBorders>
          </w:tcPr>
          <w:p w14:paraId="46CDF0B2" w14:textId="77777777" w:rsidR="00764CFA" w:rsidRPr="003063CE" w:rsidRDefault="00FA25F2" w:rsidP="003063CE">
            <w:pPr>
              <w:spacing w:after="0" w:line="240" w:lineRule="auto"/>
              <w:jc w:val="right"/>
              <w:rPr>
                <w:rFonts w:ascii="Times New Roman" w:hAnsi="Times New Roman" w:cs="Times New Roman"/>
                <w:sz w:val="20"/>
                <w:szCs w:val="20"/>
              </w:rPr>
            </w:pPr>
            <m:oMathPara>
              <m:oMathParaPr>
                <m:jc m:val="right"/>
              </m:oMathParaP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m:oMathPara>
          </w:p>
        </w:tc>
        <w:tc>
          <w:tcPr>
            <w:tcW w:w="686" w:type="dxa"/>
            <w:tcBorders>
              <w:top w:val="single" w:sz="4" w:space="0" w:color="auto"/>
              <w:left w:val="single" w:sz="4" w:space="0" w:color="FFFFFF" w:themeColor="background1"/>
              <w:bottom w:val="single" w:sz="4" w:space="0" w:color="auto"/>
              <w:right w:val="single" w:sz="4" w:space="0" w:color="FFFFFF" w:themeColor="background1"/>
            </w:tcBorders>
          </w:tcPr>
          <w:p w14:paraId="6597C8DC"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SS</w:t>
            </w:r>
          </w:p>
        </w:tc>
        <w:tc>
          <w:tcPr>
            <w:tcW w:w="700" w:type="dxa"/>
            <w:tcBorders>
              <w:top w:val="single" w:sz="4" w:space="0" w:color="auto"/>
              <w:left w:val="single" w:sz="4" w:space="0" w:color="FFFFFF" w:themeColor="background1"/>
              <w:bottom w:val="single" w:sz="4" w:space="0" w:color="auto"/>
              <w:right w:val="single" w:sz="4" w:space="0" w:color="FFFFFF" w:themeColor="background1"/>
            </w:tcBorders>
          </w:tcPr>
          <w:p w14:paraId="0B0184DB"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Min.</w:t>
            </w:r>
          </w:p>
        </w:tc>
        <w:tc>
          <w:tcPr>
            <w:tcW w:w="780" w:type="dxa"/>
            <w:tcBorders>
              <w:top w:val="single" w:sz="4" w:space="0" w:color="auto"/>
              <w:left w:val="single" w:sz="4" w:space="0" w:color="FFFFFF" w:themeColor="background1"/>
              <w:bottom w:val="single" w:sz="4" w:space="0" w:color="auto"/>
              <w:right w:val="single" w:sz="4" w:space="0" w:color="FFFFFF" w:themeColor="background1"/>
            </w:tcBorders>
          </w:tcPr>
          <w:p w14:paraId="54526C5F" w14:textId="77777777" w:rsidR="00764CFA" w:rsidRPr="003063CE" w:rsidRDefault="00764CFA" w:rsidP="003063CE">
            <w:pPr>
              <w:spacing w:after="0" w:line="240" w:lineRule="auto"/>
              <w:jc w:val="right"/>
              <w:rPr>
                <w:rFonts w:ascii="Times New Roman" w:hAnsi="Times New Roman" w:cs="Times New Roman"/>
                <w:sz w:val="20"/>
                <w:szCs w:val="20"/>
              </w:rPr>
            </w:pPr>
            <w:proofErr w:type="spellStart"/>
            <w:r w:rsidRPr="003063CE">
              <w:rPr>
                <w:rFonts w:ascii="Times New Roman" w:hAnsi="Times New Roman" w:cs="Times New Roman"/>
                <w:sz w:val="20"/>
                <w:szCs w:val="20"/>
              </w:rPr>
              <w:t>Maks</w:t>
            </w:r>
            <w:proofErr w:type="spellEnd"/>
            <w:r w:rsidRPr="003063CE">
              <w:rPr>
                <w:rFonts w:ascii="Times New Roman" w:hAnsi="Times New Roman" w:cs="Times New Roman"/>
                <w:sz w:val="20"/>
                <w:szCs w:val="20"/>
              </w:rPr>
              <w:t>.</w:t>
            </w:r>
          </w:p>
        </w:tc>
        <w:tc>
          <w:tcPr>
            <w:tcW w:w="972" w:type="dxa"/>
            <w:tcBorders>
              <w:top w:val="single" w:sz="4" w:space="0" w:color="auto"/>
              <w:left w:val="single" w:sz="4" w:space="0" w:color="FFFFFF" w:themeColor="background1"/>
              <w:bottom w:val="single" w:sz="4" w:space="0" w:color="auto"/>
              <w:right w:val="single" w:sz="4" w:space="0" w:color="FFFFFF" w:themeColor="background1"/>
            </w:tcBorders>
          </w:tcPr>
          <w:p w14:paraId="791455CB"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Çarpıklık</w:t>
            </w:r>
          </w:p>
        </w:tc>
        <w:tc>
          <w:tcPr>
            <w:tcW w:w="883" w:type="dxa"/>
            <w:tcBorders>
              <w:top w:val="single" w:sz="4" w:space="0" w:color="auto"/>
              <w:left w:val="single" w:sz="4" w:space="0" w:color="FFFFFF" w:themeColor="background1"/>
              <w:bottom w:val="single" w:sz="4" w:space="0" w:color="auto"/>
              <w:right w:val="single" w:sz="4" w:space="0" w:color="FFFFFF" w:themeColor="background1"/>
            </w:tcBorders>
          </w:tcPr>
          <w:p w14:paraId="1C2C526C"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Basıklık</w:t>
            </w:r>
          </w:p>
        </w:tc>
      </w:tr>
      <w:tr w:rsidR="003063CE" w:rsidRPr="003063CE" w14:paraId="15A7073B" w14:textId="77777777" w:rsidTr="00764CFA">
        <w:tc>
          <w:tcPr>
            <w:tcW w:w="2476" w:type="dxa"/>
            <w:gridSpan w:val="3"/>
            <w:vMerge w:val="restart"/>
            <w:tcBorders>
              <w:top w:val="single" w:sz="4" w:space="0" w:color="auto"/>
              <w:left w:val="single" w:sz="4" w:space="0" w:color="FFFFFF" w:themeColor="background1"/>
              <w:right w:val="single" w:sz="4" w:space="0" w:color="FFFFFF" w:themeColor="background1"/>
            </w:tcBorders>
          </w:tcPr>
          <w:p w14:paraId="43CD90AF" w14:textId="77777777" w:rsidR="00764CFA" w:rsidRPr="003063CE" w:rsidRDefault="00764CFA"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Başarı puanı</w:t>
            </w:r>
          </w:p>
        </w:tc>
        <w:tc>
          <w:tcPr>
            <w:tcW w:w="87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034734C" w14:textId="77777777" w:rsidR="00764CFA" w:rsidRPr="003063CE" w:rsidRDefault="00764CFA"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Kız </w:t>
            </w:r>
          </w:p>
        </w:tc>
        <w:tc>
          <w:tcPr>
            <w:tcW w:w="43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7380FC3"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w:t>
            </w:r>
          </w:p>
        </w:tc>
        <w:tc>
          <w:tcPr>
            <w:tcW w:w="70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CC18DEB"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3,98</w:t>
            </w:r>
          </w:p>
        </w:tc>
        <w:tc>
          <w:tcPr>
            <w:tcW w:w="68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6E67A9"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2,08</w:t>
            </w:r>
          </w:p>
        </w:tc>
        <w:tc>
          <w:tcPr>
            <w:tcW w:w="70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8B7877"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0,00</w:t>
            </w:r>
          </w:p>
        </w:tc>
        <w:tc>
          <w:tcPr>
            <w:tcW w:w="78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7993E4E"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8,00</w:t>
            </w:r>
          </w:p>
        </w:tc>
        <w:tc>
          <w:tcPr>
            <w:tcW w:w="97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F7FE58"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-,176</w:t>
            </w:r>
          </w:p>
        </w:tc>
        <w:tc>
          <w:tcPr>
            <w:tcW w:w="88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E53ECD"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-,698</w:t>
            </w:r>
          </w:p>
        </w:tc>
      </w:tr>
      <w:tr w:rsidR="003063CE" w:rsidRPr="003063CE" w14:paraId="13513E88" w14:textId="77777777" w:rsidTr="00764CFA">
        <w:tc>
          <w:tcPr>
            <w:tcW w:w="2476" w:type="dxa"/>
            <w:gridSpan w:val="3"/>
            <w:vMerge/>
            <w:tcBorders>
              <w:left w:val="single" w:sz="4" w:space="0" w:color="FFFFFF" w:themeColor="background1"/>
              <w:right w:val="single" w:sz="4" w:space="0" w:color="FFFFFF" w:themeColor="background1"/>
            </w:tcBorders>
          </w:tcPr>
          <w:p w14:paraId="43CD2439" w14:textId="77777777" w:rsidR="00764CFA" w:rsidRPr="003063CE" w:rsidRDefault="00764CFA" w:rsidP="003063CE">
            <w:pPr>
              <w:spacing w:after="0" w:line="240" w:lineRule="auto"/>
              <w:rPr>
                <w:rFonts w:ascii="Times New Roman" w:hAnsi="Times New Roman" w:cs="Times New Roman"/>
                <w:sz w:val="20"/>
                <w:szCs w:val="20"/>
              </w:rPr>
            </w:pPr>
          </w:p>
        </w:tc>
        <w:tc>
          <w:tcPr>
            <w:tcW w:w="8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3649E" w14:textId="77777777" w:rsidR="00764CFA" w:rsidRPr="003063CE" w:rsidRDefault="00764CFA"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Erkek </w:t>
            </w: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7C6EF"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w:t>
            </w:r>
          </w:p>
        </w:tc>
        <w:tc>
          <w:tcPr>
            <w:tcW w:w="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787E1"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4,39</w:t>
            </w:r>
          </w:p>
        </w:tc>
        <w:tc>
          <w:tcPr>
            <w:tcW w:w="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34A065"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1,80</w:t>
            </w:r>
          </w:p>
        </w:tc>
        <w:tc>
          <w:tcPr>
            <w:tcW w:w="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A44D7"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1,00</w:t>
            </w:r>
          </w:p>
        </w:tc>
        <w:tc>
          <w:tcPr>
            <w:tcW w:w="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2FD993"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7,00</w:t>
            </w:r>
          </w:p>
        </w:tc>
        <w:tc>
          <w:tcPr>
            <w:tcW w:w="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AC4B3"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-,307</w:t>
            </w:r>
          </w:p>
        </w:tc>
        <w:tc>
          <w:tcPr>
            <w:tcW w:w="8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19013D"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,362</w:t>
            </w:r>
          </w:p>
        </w:tc>
      </w:tr>
      <w:tr w:rsidR="003063CE" w:rsidRPr="003063CE" w14:paraId="5A2A7F80" w14:textId="77777777" w:rsidTr="00764CFA">
        <w:tc>
          <w:tcPr>
            <w:tcW w:w="2476" w:type="dxa"/>
            <w:gridSpan w:val="3"/>
            <w:vMerge/>
            <w:tcBorders>
              <w:left w:val="single" w:sz="4" w:space="0" w:color="FFFFFF" w:themeColor="background1"/>
              <w:bottom w:val="single" w:sz="4" w:space="0" w:color="FFFFFF" w:themeColor="background1"/>
              <w:right w:val="single" w:sz="4" w:space="0" w:color="FFFFFF" w:themeColor="background1"/>
            </w:tcBorders>
          </w:tcPr>
          <w:p w14:paraId="2ED891D1" w14:textId="77777777" w:rsidR="00764CFA" w:rsidRPr="003063CE" w:rsidRDefault="00764CFA" w:rsidP="003063CE">
            <w:pPr>
              <w:spacing w:after="0" w:line="240" w:lineRule="auto"/>
              <w:rPr>
                <w:rFonts w:ascii="Times New Roman" w:hAnsi="Times New Roman" w:cs="Times New Roman"/>
                <w:sz w:val="20"/>
                <w:szCs w:val="20"/>
              </w:rPr>
            </w:pPr>
          </w:p>
        </w:tc>
        <w:tc>
          <w:tcPr>
            <w:tcW w:w="8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ED16C" w14:textId="77777777" w:rsidR="00764CFA" w:rsidRPr="003063CE" w:rsidRDefault="00764CFA"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Toplam </w:t>
            </w:r>
          </w:p>
        </w:tc>
        <w:tc>
          <w:tcPr>
            <w:tcW w:w="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94F58C"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63</w:t>
            </w:r>
          </w:p>
        </w:tc>
        <w:tc>
          <w:tcPr>
            <w:tcW w:w="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CE97B"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4,06</w:t>
            </w:r>
          </w:p>
        </w:tc>
        <w:tc>
          <w:tcPr>
            <w:tcW w:w="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5E38E"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2,01</w:t>
            </w:r>
          </w:p>
        </w:tc>
        <w:tc>
          <w:tcPr>
            <w:tcW w:w="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7B08D"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0,00</w:t>
            </w:r>
          </w:p>
        </w:tc>
        <w:tc>
          <w:tcPr>
            <w:tcW w:w="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CF5A1"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8,00</w:t>
            </w:r>
          </w:p>
        </w:tc>
        <w:tc>
          <w:tcPr>
            <w:tcW w:w="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7E440"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-,219</w:t>
            </w:r>
          </w:p>
        </w:tc>
        <w:tc>
          <w:tcPr>
            <w:tcW w:w="8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9C3F05"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-,657</w:t>
            </w:r>
          </w:p>
        </w:tc>
      </w:tr>
      <w:tr w:rsidR="003063CE" w:rsidRPr="003063CE" w14:paraId="19C319FB" w14:textId="77777777" w:rsidTr="00764CFA">
        <w:tc>
          <w:tcPr>
            <w:tcW w:w="2476" w:type="dxa"/>
            <w:gridSpan w:val="3"/>
            <w:vMerge w:val="restart"/>
            <w:tcBorders>
              <w:top w:val="single" w:sz="4" w:space="0" w:color="auto"/>
            </w:tcBorders>
          </w:tcPr>
          <w:p w14:paraId="2B6A45CA" w14:textId="77777777" w:rsidR="00764CFA" w:rsidRPr="003063CE" w:rsidRDefault="00764CFA"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Kavram yanılgısı puanı</w:t>
            </w:r>
          </w:p>
        </w:tc>
        <w:tc>
          <w:tcPr>
            <w:tcW w:w="879" w:type="dxa"/>
            <w:tcBorders>
              <w:top w:val="single" w:sz="4" w:space="0" w:color="auto"/>
            </w:tcBorders>
          </w:tcPr>
          <w:p w14:paraId="27042CA1" w14:textId="77777777" w:rsidR="00764CFA" w:rsidRPr="003063CE" w:rsidRDefault="00764CFA"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Kız </w:t>
            </w:r>
          </w:p>
        </w:tc>
        <w:tc>
          <w:tcPr>
            <w:tcW w:w="433" w:type="dxa"/>
            <w:tcBorders>
              <w:top w:val="single" w:sz="4" w:space="0" w:color="auto"/>
            </w:tcBorders>
          </w:tcPr>
          <w:p w14:paraId="6630D296"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w:t>
            </w:r>
          </w:p>
        </w:tc>
        <w:tc>
          <w:tcPr>
            <w:tcW w:w="700" w:type="dxa"/>
            <w:tcBorders>
              <w:top w:val="single" w:sz="4" w:space="0" w:color="auto"/>
            </w:tcBorders>
          </w:tcPr>
          <w:p w14:paraId="7A0BA3DF"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2,59</w:t>
            </w:r>
          </w:p>
        </w:tc>
        <w:tc>
          <w:tcPr>
            <w:tcW w:w="686" w:type="dxa"/>
            <w:tcBorders>
              <w:top w:val="single" w:sz="4" w:space="0" w:color="auto"/>
            </w:tcBorders>
          </w:tcPr>
          <w:p w14:paraId="2B9AAAFB"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1,38</w:t>
            </w:r>
          </w:p>
        </w:tc>
        <w:tc>
          <w:tcPr>
            <w:tcW w:w="700" w:type="dxa"/>
            <w:tcBorders>
              <w:top w:val="single" w:sz="4" w:space="0" w:color="auto"/>
            </w:tcBorders>
          </w:tcPr>
          <w:p w14:paraId="679E3A85"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0,00</w:t>
            </w:r>
          </w:p>
        </w:tc>
        <w:tc>
          <w:tcPr>
            <w:tcW w:w="780" w:type="dxa"/>
            <w:tcBorders>
              <w:top w:val="single" w:sz="4" w:space="0" w:color="auto"/>
            </w:tcBorders>
          </w:tcPr>
          <w:p w14:paraId="3C37EA44"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5,00</w:t>
            </w:r>
          </w:p>
        </w:tc>
        <w:tc>
          <w:tcPr>
            <w:tcW w:w="972" w:type="dxa"/>
            <w:tcBorders>
              <w:top w:val="single" w:sz="4" w:space="0" w:color="auto"/>
            </w:tcBorders>
          </w:tcPr>
          <w:p w14:paraId="48230666"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-,073</w:t>
            </w:r>
          </w:p>
        </w:tc>
        <w:tc>
          <w:tcPr>
            <w:tcW w:w="883" w:type="dxa"/>
            <w:tcBorders>
              <w:top w:val="single" w:sz="4" w:space="0" w:color="auto"/>
            </w:tcBorders>
          </w:tcPr>
          <w:p w14:paraId="02B94CC7"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-,678</w:t>
            </w:r>
          </w:p>
        </w:tc>
      </w:tr>
      <w:tr w:rsidR="003063CE" w:rsidRPr="003063CE" w14:paraId="51434EAC" w14:textId="77777777" w:rsidTr="00764CFA">
        <w:tc>
          <w:tcPr>
            <w:tcW w:w="2476" w:type="dxa"/>
            <w:gridSpan w:val="3"/>
            <w:vMerge/>
          </w:tcPr>
          <w:p w14:paraId="6CC861B0" w14:textId="77777777" w:rsidR="00764CFA" w:rsidRPr="003063CE" w:rsidRDefault="00764CFA" w:rsidP="003063CE">
            <w:pPr>
              <w:spacing w:after="0" w:line="240" w:lineRule="auto"/>
              <w:rPr>
                <w:rFonts w:ascii="Times New Roman" w:hAnsi="Times New Roman" w:cs="Times New Roman"/>
                <w:sz w:val="20"/>
                <w:szCs w:val="20"/>
              </w:rPr>
            </w:pPr>
          </w:p>
        </w:tc>
        <w:tc>
          <w:tcPr>
            <w:tcW w:w="879" w:type="dxa"/>
          </w:tcPr>
          <w:p w14:paraId="5E5893EC" w14:textId="77777777" w:rsidR="00764CFA" w:rsidRPr="003063CE" w:rsidRDefault="00764CFA"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Erkek </w:t>
            </w:r>
          </w:p>
        </w:tc>
        <w:tc>
          <w:tcPr>
            <w:tcW w:w="433" w:type="dxa"/>
          </w:tcPr>
          <w:p w14:paraId="072FAFA9"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w:t>
            </w:r>
          </w:p>
        </w:tc>
        <w:tc>
          <w:tcPr>
            <w:tcW w:w="700" w:type="dxa"/>
          </w:tcPr>
          <w:p w14:paraId="4B72A196"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3,29</w:t>
            </w:r>
          </w:p>
        </w:tc>
        <w:tc>
          <w:tcPr>
            <w:tcW w:w="686" w:type="dxa"/>
          </w:tcPr>
          <w:p w14:paraId="07ADE45E"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1,04</w:t>
            </w:r>
          </w:p>
        </w:tc>
        <w:tc>
          <w:tcPr>
            <w:tcW w:w="700" w:type="dxa"/>
          </w:tcPr>
          <w:p w14:paraId="351E9AB4"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2,00</w:t>
            </w:r>
          </w:p>
        </w:tc>
        <w:tc>
          <w:tcPr>
            <w:tcW w:w="780" w:type="dxa"/>
          </w:tcPr>
          <w:p w14:paraId="7221B9D6"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5,00</w:t>
            </w:r>
          </w:p>
        </w:tc>
        <w:tc>
          <w:tcPr>
            <w:tcW w:w="972" w:type="dxa"/>
          </w:tcPr>
          <w:p w14:paraId="12E34DC4"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,390</w:t>
            </w:r>
          </w:p>
        </w:tc>
        <w:tc>
          <w:tcPr>
            <w:tcW w:w="883" w:type="dxa"/>
          </w:tcPr>
          <w:p w14:paraId="352B17F8"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-,829</w:t>
            </w:r>
          </w:p>
        </w:tc>
      </w:tr>
      <w:tr w:rsidR="003063CE" w:rsidRPr="003063CE" w14:paraId="20C96546" w14:textId="77777777" w:rsidTr="00764CFA">
        <w:tc>
          <w:tcPr>
            <w:tcW w:w="2476" w:type="dxa"/>
            <w:gridSpan w:val="3"/>
            <w:vMerge/>
            <w:tcBorders>
              <w:bottom w:val="single" w:sz="4" w:space="0" w:color="auto"/>
            </w:tcBorders>
          </w:tcPr>
          <w:p w14:paraId="1E2E0490" w14:textId="77777777" w:rsidR="00764CFA" w:rsidRPr="003063CE" w:rsidRDefault="00764CFA" w:rsidP="003063CE">
            <w:pPr>
              <w:spacing w:after="0" w:line="240" w:lineRule="auto"/>
              <w:rPr>
                <w:rFonts w:ascii="Times New Roman" w:hAnsi="Times New Roman" w:cs="Times New Roman"/>
                <w:sz w:val="20"/>
                <w:szCs w:val="20"/>
              </w:rPr>
            </w:pPr>
          </w:p>
        </w:tc>
        <w:tc>
          <w:tcPr>
            <w:tcW w:w="879" w:type="dxa"/>
            <w:tcBorders>
              <w:bottom w:val="single" w:sz="4" w:space="0" w:color="auto"/>
            </w:tcBorders>
          </w:tcPr>
          <w:p w14:paraId="6671C740" w14:textId="77777777" w:rsidR="00764CFA" w:rsidRPr="003063CE" w:rsidRDefault="00764CFA" w:rsidP="003063CE">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 xml:space="preserve">Toplam </w:t>
            </w:r>
          </w:p>
        </w:tc>
        <w:tc>
          <w:tcPr>
            <w:tcW w:w="433" w:type="dxa"/>
            <w:tcBorders>
              <w:bottom w:val="single" w:sz="4" w:space="0" w:color="auto"/>
            </w:tcBorders>
          </w:tcPr>
          <w:p w14:paraId="35F5D245"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63</w:t>
            </w:r>
          </w:p>
        </w:tc>
        <w:tc>
          <w:tcPr>
            <w:tcW w:w="700" w:type="dxa"/>
            <w:tcBorders>
              <w:bottom w:val="single" w:sz="4" w:space="0" w:color="auto"/>
            </w:tcBorders>
          </w:tcPr>
          <w:p w14:paraId="329069BF"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2,73</w:t>
            </w:r>
          </w:p>
        </w:tc>
        <w:tc>
          <w:tcPr>
            <w:tcW w:w="686" w:type="dxa"/>
            <w:tcBorders>
              <w:bottom w:val="single" w:sz="4" w:space="0" w:color="auto"/>
            </w:tcBorders>
          </w:tcPr>
          <w:p w14:paraId="6935A591"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1,34</w:t>
            </w:r>
          </w:p>
        </w:tc>
        <w:tc>
          <w:tcPr>
            <w:tcW w:w="700" w:type="dxa"/>
            <w:tcBorders>
              <w:bottom w:val="single" w:sz="4" w:space="0" w:color="auto"/>
            </w:tcBorders>
          </w:tcPr>
          <w:p w14:paraId="4A1D9C11"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0,00</w:t>
            </w:r>
          </w:p>
        </w:tc>
        <w:tc>
          <w:tcPr>
            <w:tcW w:w="780" w:type="dxa"/>
            <w:tcBorders>
              <w:bottom w:val="single" w:sz="4" w:space="0" w:color="auto"/>
            </w:tcBorders>
          </w:tcPr>
          <w:p w14:paraId="6CF923B2"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5,00</w:t>
            </w:r>
          </w:p>
        </w:tc>
        <w:tc>
          <w:tcPr>
            <w:tcW w:w="972" w:type="dxa"/>
            <w:tcBorders>
              <w:bottom w:val="single" w:sz="4" w:space="0" w:color="auto"/>
            </w:tcBorders>
          </w:tcPr>
          <w:p w14:paraId="2CDB569B"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-,148</w:t>
            </w:r>
          </w:p>
        </w:tc>
        <w:tc>
          <w:tcPr>
            <w:tcW w:w="883" w:type="dxa"/>
            <w:tcBorders>
              <w:bottom w:val="single" w:sz="4" w:space="0" w:color="auto"/>
            </w:tcBorders>
          </w:tcPr>
          <w:p w14:paraId="7596445C" w14:textId="77777777" w:rsidR="00764CFA" w:rsidRPr="003063CE" w:rsidRDefault="00764CFA" w:rsidP="003063CE">
            <w:pPr>
              <w:spacing w:after="0" w:line="240" w:lineRule="auto"/>
              <w:jc w:val="right"/>
              <w:rPr>
                <w:rFonts w:ascii="Times New Roman" w:hAnsi="Times New Roman" w:cs="Times New Roman"/>
                <w:sz w:val="20"/>
                <w:szCs w:val="20"/>
              </w:rPr>
            </w:pPr>
            <w:r w:rsidRPr="003063CE">
              <w:rPr>
                <w:rFonts w:ascii="Times New Roman" w:hAnsi="Times New Roman" w:cs="Times New Roman"/>
                <w:sz w:val="20"/>
                <w:szCs w:val="20"/>
              </w:rPr>
              <w:t>-,540</w:t>
            </w:r>
          </w:p>
        </w:tc>
      </w:tr>
    </w:tbl>
    <w:p w14:paraId="693EFEFA" w14:textId="77777777" w:rsidR="00764CFA" w:rsidRPr="003063CE" w:rsidRDefault="00764CFA" w:rsidP="00896057">
      <w:pPr>
        <w:spacing w:after="0" w:line="480" w:lineRule="auto"/>
        <w:ind w:firstLine="708"/>
        <w:jc w:val="both"/>
        <w:rPr>
          <w:rFonts w:ascii="Times New Roman" w:hAnsi="Times New Roman" w:cs="Times New Roman"/>
          <w:sz w:val="24"/>
          <w:szCs w:val="24"/>
        </w:rPr>
      </w:pPr>
    </w:p>
    <w:p w14:paraId="30C8A0C7" w14:textId="77777777" w:rsidR="008B2B5E" w:rsidRPr="003063CE" w:rsidRDefault="00B43291" w:rsidP="008B2B5E">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Tablo 5</w:t>
      </w:r>
      <w:r w:rsidR="008B2B5E" w:rsidRPr="003063CE">
        <w:rPr>
          <w:rFonts w:ascii="Times New Roman" w:hAnsi="Times New Roman" w:cs="Times New Roman"/>
          <w:sz w:val="24"/>
          <w:szCs w:val="24"/>
        </w:rPr>
        <w:t xml:space="preserve">’e göre kızların başarı puan ortalamaları 3,98 iken erkeklerin ortalamaları 4,39 olmuştur. Kızların kavram yanılgısı puan ortalamaları 2,59 iken erkeklerin ortalamaları 3,29 olmuştur. </w:t>
      </w:r>
    </w:p>
    <w:p w14:paraId="1BCCB19C" w14:textId="77777777" w:rsidR="00B43291" w:rsidRPr="003063CE" w:rsidRDefault="00B43291" w:rsidP="00B43291">
      <w:pPr>
        <w:spacing w:after="0" w:line="480" w:lineRule="auto"/>
        <w:jc w:val="both"/>
        <w:rPr>
          <w:rFonts w:ascii="Times New Roman" w:hAnsi="Times New Roman" w:cs="Times New Roman"/>
          <w:b/>
          <w:sz w:val="24"/>
          <w:szCs w:val="24"/>
        </w:rPr>
      </w:pPr>
      <w:r w:rsidRPr="003063CE">
        <w:rPr>
          <w:rFonts w:ascii="Times New Roman" w:hAnsi="Times New Roman" w:cs="Times New Roman"/>
          <w:b/>
          <w:sz w:val="24"/>
          <w:szCs w:val="24"/>
        </w:rPr>
        <w:t xml:space="preserve">Çoklu regresyon analizi </w:t>
      </w:r>
      <w:proofErr w:type="spellStart"/>
      <w:r w:rsidRPr="003063CE">
        <w:rPr>
          <w:rFonts w:ascii="Times New Roman" w:hAnsi="Times New Roman" w:cs="Times New Roman"/>
          <w:b/>
          <w:sz w:val="24"/>
          <w:szCs w:val="24"/>
        </w:rPr>
        <w:t>sayıltıları</w:t>
      </w:r>
      <w:proofErr w:type="spellEnd"/>
    </w:p>
    <w:p w14:paraId="16C673CF" w14:textId="77777777" w:rsidR="009D4262" w:rsidRPr="003063CE" w:rsidRDefault="009D426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Çoklu regresyon analizinin sağlıklı yapılabilmesi için örneklem boyutunun 50 + 8m’den (m kullanılan bağımsız değişken sayısını ifade etmektedir) fazla olması istenmektedir </w:t>
      </w:r>
      <w:r w:rsidRPr="003063CE">
        <w:rPr>
          <w:rFonts w:ascii="Times New Roman" w:hAnsi="Times New Roman" w:cs="Times New Roman"/>
          <w:sz w:val="24"/>
          <w:szCs w:val="24"/>
        </w:rPr>
        <w:lastRenderedPageBreak/>
        <w:t>(</w:t>
      </w:r>
      <w:proofErr w:type="spellStart"/>
      <w:r w:rsidRPr="003063CE">
        <w:rPr>
          <w:rFonts w:ascii="Times New Roman" w:hAnsi="Times New Roman" w:cs="Times New Roman"/>
          <w:sz w:val="24"/>
          <w:szCs w:val="24"/>
        </w:rPr>
        <w:t>Tabachnick</w:t>
      </w:r>
      <w:proofErr w:type="spellEnd"/>
      <w:r w:rsidRPr="003063CE">
        <w:rPr>
          <w:rFonts w:ascii="Times New Roman" w:hAnsi="Times New Roman" w:cs="Times New Roman"/>
          <w:sz w:val="24"/>
          <w:szCs w:val="24"/>
        </w:rPr>
        <w:t xml:space="preserve"> ve </w:t>
      </w:r>
      <w:proofErr w:type="spellStart"/>
      <w:r w:rsidRPr="003063CE">
        <w:rPr>
          <w:rFonts w:ascii="Times New Roman" w:hAnsi="Times New Roman" w:cs="Times New Roman"/>
          <w:sz w:val="24"/>
          <w:szCs w:val="24"/>
        </w:rPr>
        <w:t>Fidell</w:t>
      </w:r>
      <w:proofErr w:type="spellEnd"/>
      <w:r w:rsidRPr="003063CE">
        <w:rPr>
          <w:rFonts w:ascii="Times New Roman" w:hAnsi="Times New Roman" w:cs="Times New Roman"/>
          <w:sz w:val="24"/>
          <w:szCs w:val="24"/>
        </w:rPr>
        <w:t xml:space="preserve">, 2007, s. 123). Bu çalışmada iki bağımsız değişken vardır: fen öğretmen adaylarının </w:t>
      </w:r>
      <w:proofErr w:type="spellStart"/>
      <w:r w:rsidRPr="003063CE">
        <w:rPr>
          <w:rFonts w:ascii="Times New Roman" w:hAnsi="Times New Roman" w:cs="Times New Roman"/>
          <w:sz w:val="24"/>
          <w:szCs w:val="24"/>
        </w:rPr>
        <w:t>BEDTT’de</w:t>
      </w:r>
      <w:proofErr w:type="spellEnd"/>
      <w:r w:rsidRPr="003063CE">
        <w:rPr>
          <w:rFonts w:ascii="Times New Roman" w:hAnsi="Times New Roman" w:cs="Times New Roman"/>
          <w:sz w:val="24"/>
          <w:szCs w:val="24"/>
        </w:rPr>
        <w:t xml:space="preserve"> aldıkları başarı ve kavram yanılgısı puanları. Formüle göre bu çalışmada örneklem büyüklüğü 66 veya üzerinde olmalıdır. Bu çalışmada </w:t>
      </w:r>
      <w:r w:rsidR="001510B2" w:rsidRPr="003063CE">
        <w:rPr>
          <w:rFonts w:ascii="Times New Roman" w:hAnsi="Times New Roman" w:cs="Times New Roman"/>
          <w:sz w:val="24"/>
          <w:szCs w:val="24"/>
        </w:rPr>
        <w:t>örneklem sayısı 63 (13 erkek, 50</w:t>
      </w:r>
      <w:r w:rsidR="0062655E" w:rsidRPr="003063CE">
        <w:rPr>
          <w:rFonts w:ascii="Times New Roman" w:hAnsi="Times New Roman" w:cs="Times New Roman"/>
          <w:sz w:val="24"/>
          <w:szCs w:val="24"/>
        </w:rPr>
        <w:t xml:space="preserve"> kız) olup 3</w:t>
      </w:r>
      <w:r w:rsidRPr="003063CE">
        <w:rPr>
          <w:rFonts w:ascii="Times New Roman" w:hAnsi="Times New Roman" w:cs="Times New Roman"/>
          <w:sz w:val="24"/>
          <w:szCs w:val="24"/>
        </w:rPr>
        <w:t xml:space="preserve"> eksiğin sorun olmayacağı varsayılarak çoklu regresyon analizi açısından örneklem büyüklüğünün yeterli olduğu söylenebilir.</w:t>
      </w:r>
    </w:p>
    <w:p w14:paraId="56558046" w14:textId="674CB641" w:rsidR="009D4262" w:rsidRDefault="009D426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Çoklu regresyon analizinde başka bir </w:t>
      </w:r>
      <w:proofErr w:type="spellStart"/>
      <w:r w:rsidRPr="003063CE">
        <w:rPr>
          <w:rFonts w:ascii="Times New Roman" w:hAnsi="Times New Roman" w:cs="Times New Roman"/>
          <w:sz w:val="24"/>
          <w:szCs w:val="24"/>
        </w:rPr>
        <w:t>sayıltı</w:t>
      </w:r>
      <w:proofErr w:type="spellEnd"/>
      <w:r w:rsidRPr="003063CE">
        <w:rPr>
          <w:rFonts w:ascii="Times New Roman" w:hAnsi="Times New Roman" w:cs="Times New Roman"/>
          <w:sz w:val="24"/>
          <w:szCs w:val="24"/>
        </w:rPr>
        <w:t xml:space="preserve"> ise çoklu </w:t>
      </w:r>
      <w:proofErr w:type="spellStart"/>
      <w:r w:rsidRPr="003063CE">
        <w:rPr>
          <w:rFonts w:ascii="Times New Roman" w:hAnsi="Times New Roman" w:cs="Times New Roman"/>
          <w:sz w:val="24"/>
          <w:szCs w:val="24"/>
        </w:rPr>
        <w:t>doğrusallık</w:t>
      </w:r>
      <w:proofErr w:type="spellEnd"/>
      <w:r w:rsidRPr="003063CE">
        <w:rPr>
          <w:rFonts w:ascii="Times New Roman" w:hAnsi="Times New Roman" w:cs="Times New Roman"/>
          <w:sz w:val="24"/>
          <w:szCs w:val="24"/>
        </w:rPr>
        <w:t xml:space="preserve"> </w:t>
      </w:r>
      <w:r w:rsidR="00417FED" w:rsidRPr="003063CE">
        <w:rPr>
          <w:rFonts w:ascii="Times New Roman" w:hAnsi="Times New Roman" w:cs="Times New Roman"/>
          <w:sz w:val="24"/>
          <w:szCs w:val="24"/>
        </w:rPr>
        <w:t>(</w:t>
      </w:r>
      <w:proofErr w:type="spellStart"/>
      <w:r w:rsidR="00417FED" w:rsidRPr="003063CE">
        <w:rPr>
          <w:rFonts w:ascii="Times New Roman" w:hAnsi="Times New Roman" w:cs="Times New Roman"/>
          <w:sz w:val="24"/>
          <w:szCs w:val="24"/>
        </w:rPr>
        <w:t>multicollinearity</w:t>
      </w:r>
      <w:proofErr w:type="spellEnd"/>
      <w:r w:rsidR="00417FED" w:rsidRPr="003063CE">
        <w:rPr>
          <w:rFonts w:ascii="Times New Roman" w:hAnsi="Times New Roman" w:cs="Times New Roman"/>
          <w:sz w:val="24"/>
          <w:szCs w:val="24"/>
        </w:rPr>
        <w:t>)’tır. Tablo 4’t</w:t>
      </w:r>
      <w:r w:rsidRPr="003063CE">
        <w:rPr>
          <w:rFonts w:ascii="Times New Roman" w:hAnsi="Times New Roman" w:cs="Times New Roman"/>
          <w:sz w:val="24"/>
          <w:szCs w:val="24"/>
        </w:rPr>
        <w:t>e gösterilen ilgileşimler (</w:t>
      </w:r>
      <w:proofErr w:type="gramStart"/>
      <w:r w:rsidRPr="003063CE">
        <w:rPr>
          <w:rFonts w:ascii="Times New Roman" w:hAnsi="Times New Roman" w:cs="Times New Roman"/>
          <w:sz w:val="24"/>
          <w:szCs w:val="24"/>
        </w:rPr>
        <w:t>korelasyonlar</w:t>
      </w:r>
      <w:proofErr w:type="gramEnd"/>
      <w:r w:rsidRPr="003063CE">
        <w:rPr>
          <w:rFonts w:ascii="Times New Roman" w:hAnsi="Times New Roman" w:cs="Times New Roman"/>
          <w:sz w:val="24"/>
          <w:szCs w:val="24"/>
        </w:rPr>
        <w:t xml:space="preserve">) göz önüne alınarak bu durum incelenmiştir. Buna göre bağımlı değişken olan </w:t>
      </w:r>
      <w:proofErr w:type="spellStart"/>
      <w:r w:rsidRPr="003063CE">
        <w:rPr>
          <w:rFonts w:ascii="Times New Roman" w:hAnsi="Times New Roman" w:cs="Times New Roman"/>
          <w:sz w:val="24"/>
          <w:szCs w:val="24"/>
        </w:rPr>
        <w:t>BDG</w:t>
      </w:r>
      <w:r w:rsidR="00417FED" w:rsidRPr="003063CE">
        <w:rPr>
          <w:rFonts w:ascii="Times New Roman" w:hAnsi="Times New Roman" w:cs="Times New Roman"/>
          <w:sz w:val="24"/>
          <w:szCs w:val="24"/>
        </w:rPr>
        <w:t>A’nı</w:t>
      </w:r>
      <w:r w:rsidRPr="003063CE">
        <w:rPr>
          <w:rFonts w:ascii="Times New Roman" w:hAnsi="Times New Roman" w:cs="Times New Roman"/>
          <w:sz w:val="24"/>
          <w:szCs w:val="24"/>
        </w:rPr>
        <w:t>n</w:t>
      </w:r>
      <w:proofErr w:type="spellEnd"/>
      <w:r w:rsidRPr="003063CE">
        <w:rPr>
          <w:rFonts w:ascii="Times New Roman" w:hAnsi="Times New Roman" w:cs="Times New Roman"/>
          <w:sz w:val="24"/>
          <w:szCs w:val="24"/>
        </w:rPr>
        <w:t xml:space="preserve"> h</w:t>
      </w:r>
      <w:r w:rsidR="00A41E22" w:rsidRPr="003063CE">
        <w:rPr>
          <w:rFonts w:ascii="Times New Roman" w:hAnsi="Times New Roman" w:cs="Times New Roman"/>
          <w:sz w:val="24"/>
          <w:szCs w:val="24"/>
        </w:rPr>
        <w:t>er iki bağımsız değişkenle de 0.</w:t>
      </w:r>
      <w:r w:rsidRPr="003063CE">
        <w:rPr>
          <w:rFonts w:ascii="Times New Roman" w:hAnsi="Times New Roman" w:cs="Times New Roman"/>
          <w:sz w:val="24"/>
          <w:szCs w:val="24"/>
        </w:rPr>
        <w:t>30 civarı bir büyüklükte ilgileşimde olduğu görülmektedir. Buna karşın bağımsız değişkenler arasında hiç ilgileşim olmadığı görülmektedir (</w:t>
      </w:r>
      <w:r w:rsidRPr="003063CE">
        <w:rPr>
          <w:rFonts w:ascii="Times New Roman" w:hAnsi="Times New Roman" w:cs="Times New Roman"/>
          <w:i/>
          <w:sz w:val="24"/>
          <w:szCs w:val="24"/>
        </w:rPr>
        <w:t>r</w:t>
      </w:r>
      <w:r w:rsidR="00A41E22" w:rsidRPr="003063CE">
        <w:rPr>
          <w:rFonts w:ascii="Times New Roman" w:hAnsi="Times New Roman" w:cs="Times New Roman"/>
          <w:sz w:val="24"/>
          <w:szCs w:val="24"/>
        </w:rPr>
        <w:t xml:space="preserve"> = 0.</w:t>
      </w:r>
      <w:r w:rsidRPr="003063CE">
        <w:rPr>
          <w:rFonts w:ascii="Times New Roman" w:hAnsi="Times New Roman" w:cs="Times New Roman"/>
          <w:sz w:val="24"/>
          <w:szCs w:val="24"/>
        </w:rPr>
        <w:t xml:space="preserve">03). Dolayısıyla bu çalışmada çoklu ortak </w:t>
      </w:r>
      <w:proofErr w:type="spellStart"/>
      <w:r w:rsidRPr="003063CE">
        <w:rPr>
          <w:rFonts w:ascii="Times New Roman" w:hAnsi="Times New Roman" w:cs="Times New Roman"/>
          <w:sz w:val="24"/>
          <w:szCs w:val="24"/>
        </w:rPr>
        <w:t>doğrusallık</w:t>
      </w:r>
      <w:proofErr w:type="spellEnd"/>
      <w:r w:rsidRPr="003063CE">
        <w:rPr>
          <w:rFonts w:ascii="Times New Roman" w:hAnsi="Times New Roman" w:cs="Times New Roman"/>
          <w:sz w:val="24"/>
          <w:szCs w:val="24"/>
        </w:rPr>
        <w:t xml:space="preserve"> çoklu regresyon analizi için bir tehdit değildir. </w:t>
      </w:r>
    </w:p>
    <w:p w14:paraId="04F8CB56" w14:textId="2D33E466" w:rsidR="006622B1" w:rsidRDefault="006622B1" w:rsidP="00896057">
      <w:pPr>
        <w:spacing w:after="0" w:line="480" w:lineRule="auto"/>
        <w:ind w:firstLine="708"/>
        <w:jc w:val="both"/>
        <w:rPr>
          <w:rFonts w:ascii="Times New Roman" w:hAnsi="Times New Roman" w:cs="Times New Roman"/>
          <w:sz w:val="24"/>
          <w:szCs w:val="24"/>
        </w:rPr>
      </w:pPr>
    </w:p>
    <w:p w14:paraId="3ACDEF40" w14:textId="31D78759" w:rsidR="006622B1" w:rsidRDefault="006622B1" w:rsidP="00896057">
      <w:pPr>
        <w:spacing w:after="0" w:line="480" w:lineRule="auto"/>
        <w:ind w:firstLine="708"/>
        <w:jc w:val="both"/>
        <w:rPr>
          <w:rFonts w:ascii="Times New Roman" w:hAnsi="Times New Roman" w:cs="Times New Roman"/>
          <w:sz w:val="24"/>
          <w:szCs w:val="24"/>
        </w:rPr>
      </w:pPr>
    </w:p>
    <w:p w14:paraId="3470248B" w14:textId="77777777" w:rsidR="006622B1" w:rsidRPr="003063CE" w:rsidRDefault="006622B1" w:rsidP="00896057">
      <w:pPr>
        <w:spacing w:after="0" w:line="480" w:lineRule="auto"/>
        <w:ind w:firstLine="708"/>
        <w:jc w:val="both"/>
        <w:rPr>
          <w:rFonts w:ascii="Times New Roman" w:hAnsi="Times New Roman" w:cs="Times New Roman"/>
          <w:sz w:val="24"/>
          <w:szCs w:val="24"/>
        </w:rPr>
      </w:pPr>
    </w:p>
    <w:p w14:paraId="2926E07D" w14:textId="77777777" w:rsidR="009D4262" w:rsidRPr="003063CE" w:rsidRDefault="00417FED" w:rsidP="002758F7">
      <w:pPr>
        <w:spacing w:after="0" w:line="240" w:lineRule="auto"/>
        <w:jc w:val="both"/>
        <w:rPr>
          <w:rFonts w:ascii="Times New Roman" w:hAnsi="Times New Roman" w:cs="Times New Roman"/>
          <w:i/>
          <w:sz w:val="24"/>
          <w:szCs w:val="24"/>
        </w:rPr>
      </w:pPr>
      <w:r w:rsidRPr="003063CE">
        <w:rPr>
          <w:rFonts w:ascii="Times New Roman" w:hAnsi="Times New Roman" w:cs="Times New Roman"/>
          <w:sz w:val="24"/>
          <w:szCs w:val="24"/>
        </w:rPr>
        <w:t>Tablo 4</w:t>
      </w:r>
      <w:r w:rsidR="009D4262" w:rsidRPr="003063CE">
        <w:rPr>
          <w:rFonts w:ascii="Times New Roman" w:hAnsi="Times New Roman" w:cs="Times New Roman"/>
          <w:sz w:val="24"/>
          <w:szCs w:val="24"/>
        </w:rPr>
        <w:t xml:space="preserve">. </w:t>
      </w:r>
      <w:r w:rsidR="009D4262" w:rsidRPr="003063CE">
        <w:rPr>
          <w:rFonts w:ascii="Times New Roman" w:hAnsi="Times New Roman" w:cs="Times New Roman"/>
          <w:i/>
          <w:sz w:val="24"/>
          <w:szCs w:val="24"/>
        </w:rPr>
        <w:t>Bağımlı ve bağımsız deği</w:t>
      </w:r>
      <w:r w:rsidR="00072A59" w:rsidRPr="003063CE">
        <w:rPr>
          <w:rFonts w:ascii="Times New Roman" w:hAnsi="Times New Roman" w:cs="Times New Roman"/>
          <w:i/>
          <w:sz w:val="24"/>
          <w:szCs w:val="24"/>
        </w:rPr>
        <w:t>şkenler arasındaki ilgileşimler</w:t>
      </w:r>
    </w:p>
    <w:tbl>
      <w:tblPr>
        <w:tblW w:w="7088" w:type="dxa"/>
        <w:tblBorders>
          <w:top w:val="single" w:sz="4" w:space="0" w:color="auto"/>
        </w:tblBorders>
        <w:tblLayout w:type="fixed"/>
        <w:tblCellMar>
          <w:left w:w="30" w:type="dxa"/>
          <w:right w:w="30" w:type="dxa"/>
        </w:tblCellMar>
        <w:tblLook w:val="0000" w:firstRow="0" w:lastRow="0" w:firstColumn="0" w:lastColumn="0" w:noHBand="0" w:noVBand="0"/>
      </w:tblPr>
      <w:tblGrid>
        <w:gridCol w:w="1999"/>
        <w:gridCol w:w="1456"/>
        <w:gridCol w:w="1648"/>
        <w:gridCol w:w="1985"/>
      </w:tblGrid>
      <w:tr w:rsidR="003063CE" w:rsidRPr="003063CE" w14:paraId="1B701161" w14:textId="77777777" w:rsidTr="00072A59">
        <w:trPr>
          <w:cantSplit/>
          <w:tblHeader/>
        </w:trPr>
        <w:tc>
          <w:tcPr>
            <w:tcW w:w="1999" w:type="dxa"/>
            <w:shd w:val="clear" w:color="auto" w:fill="FFFFFF"/>
            <w:tcMar>
              <w:top w:w="30" w:type="dxa"/>
              <w:left w:w="30" w:type="dxa"/>
              <w:bottom w:w="30" w:type="dxa"/>
              <w:right w:w="30" w:type="dxa"/>
            </w:tcMar>
          </w:tcPr>
          <w:p w14:paraId="537ED3D5"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p>
        </w:tc>
        <w:tc>
          <w:tcPr>
            <w:tcW w:w="1456" w:type="dxa"/>
            <w:shd w:val="clear" w:color="auto" w:fill="FFFFFF"/>
            <w:tcMar>
              <w:top w:w="30" w:type="dxa"/>
              <w:left w:w="30" w:type="dxa"/>
              <w:bottom w:w="30" w:type="dxa"/>
              <w:right w:w="30" w:type="dxa"/>
            </w:tcMar>
            <w:vAlign w:val="bottom"/>
          </w:tcPr>
          <w:p w14:paraId="4391639A"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BDG</w:t>
            </w:r>
          </w:p>
        </w:tc>
        <w:tc>
          <w:tcPr>
            <w:tcW w:w="1648" w:type="dxa"/>
            <w:shd w:val="clear" w:color="auto" w:fill="FFFFFF"/>
            <w:tcMar>
              <w:top w:w="30" w:type="dxa"/>
              <w:left w:w="30" w:type="dxa"/>
              <w:bottom w:w="30" w:type="dxa"/>
              <w:right w:w="30" w:type="dxa"/>
            </w:tcMar>
            <w:vAlign w:val="bottom"/>
          </w:tcPr>
          <w:p w14:paraId="3BA6E0E3"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Başarı</w:t>
            </w:r>
          </w:p>
        </w:tc>
        <w:tc>
          <w:tcPr>
            <w:tcW w:w="1985" w:type="dxa"/>
            <w:shd w:val="clear" w:color="auto" w:fill="FFFFFF"/>
            <w:tcMar>
              <w:top w:w="30" w:type="dxa"/>
              <w:left w:w="30" w:type="dxa"/>
              <w:bottom w:w="30" w:type="dxa"/>
              <w:right w:w="30" w:type="dxa"/>
            </w:tcMar>
            <w:vAlign w:val="bottom"/>
          </w:tcPr>
          <w:p w14:paraId="0C0E4B6B"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Kavram Yanılgısı</w:t>
            </w:r>
          </w:p>
        </w:tc>
      </w:tr>
      <w:tr w:rsidR="003063CE" w:rsidRPr="003063CE" w14:paraId="159198B6" w14:textId="77777777" w:rsidTr="00072A59">
        <w:trPr>
          <w:cantSplit/>
          <w:tblHeader/>
        </w:trPr>
        <w:tc>
          <w:tcPr>
            <w:tcW w:w="1999" w:type="dxa"/>
            <w:shd w:val="clear" w:color="auto" w:fill="FFFFFF"/>
            <w:tcMar>
              <w:top w:w="30" w:type="dxa"/>
              <w:left w:w="30" w:type="dxa"/>
              <w:bottom w:w="30" w:type="dxa"/>
              <w:right w:w="30" w:type="dxa"/>
            </w:tcMar>
          </w:tcPr>
          <w:p w14:paraId="355770FC"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BDG</w:t>
            </w:r>
          </w:p>
        </w:tc>
        <w:tc>
          <w:tcPr>
            <w:tcW w:w="1456" w:type="dxa"/>
            <w:shd w:val="clear" w:color="auto" w:fill="FFFFFF"/>
            <w:tcMar>
              <w:top w:w="30" w:type="dxa"/>
              <w:left w:w="30" w:type="dxa"/>
              <w:bottom w:w="30" w:type="dxa"/>
              <w:right w:w="30" w:type="dxa"/>
            </w:tcMar>
          </w:tcPr>
          <w:p w14:paraId="7696369B" w14:textId="77777777" w:rsidR="009D4262" w:rsidRPr="003063CE" w:rsidRDefault="00A41E2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1.</w:t>
            </w:r>
            <w:r w:rsidR="009D4262" w:rsidRPr="003063CE">
              <w:rPr>
                <w:rFonts w:ascii="Times New Roman" w:hAnsi="Times New Roman" w:cs="Times New Roman"/>
                <w:sz w:val="20"/>
                <w:szCs w:val="20"/>
              </w:rPr>
              <w:t>00</w:t>
            </w:r>
          </w:p>
        </w:tc>
        <w:tc>
          <w:tcPr>
            <w:tcW w:w="1648" w:type="dxa"/>
            <w:shd w:val="clear" w:color="auto" w:fill="FFFFFF"/>
            <w:tcMar>
              <w:top w:w="30" w:type="dxa"/>
              <w:left w:w="30" w:type="dxa"/>
              <w:bottom w:w="30" w:type="dxa"/>
              <w:right w:w="30" w:type="dxa"/>
            </w:tcMar>
          </w:tcPr>
          <w:p w14:paraId="7BB9C7F3"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p>
        </w:tc>
        <w:tc>
          <w:tcPr>
            <w:tcW w:w="1985" w:type="dxa"/>
            <w:shd w:val="clear" w:color="auto" w:fill="FFFFFF"/>
            <w:tcMar>
              <w:top w:w="30" w:type="dxa"/>
              <w:left w:w="30" w:type="dxa"/>
              <w:bottom w:w="30" w:type="dxa"/>
              <w:right w:w="30" w:type="dxa"/>
            </w:tcMar>
          </w:tcPr>
          <w:p w14:paraId="2138A7FF"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p>
        </w:tc>
      </w:tr>
      <w:tr w:rsidR="003063CE" w:rsidRPr="003063CE" w14:paraId="0886D85D" w14:textId="77777777" w:rsidTr="00072A59">
        <w:trPr>
          <w:cantSplit/>
          <w:tblHeader/>
        </w:trPr>
        <w:tc>
          <w:tcPr>
            <w:tcW w:w="1999" w:type="dxa"/>
            <w:shd w:val="clear" w:color="auto" w:fill="FFFFFF"/>
            <w:tcMar>
              <w:top w:w="30" w:type="dxa"/>
              <w:left w:w="30" w:type="dxa"/>
              <w:bottom w:w="30" w:type="dxa"/>
              <w:right w:w="30" w:type="dxa"/>
            </w:tcMar>
          </w:tcPr>
          <w:p w14:paraId="0D9C4501"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Başarı</w:t>
            </w:r>
          </w:p>
        </w:tc>
        <w:tc>
          <w:tcPr>
            <w:tcW w:w="1456" w:type="dxa"/>
            <w:shd w:val="clear" w:color="auto" w:fill="FFFFFF"/>
            <w:tcMar>
              <w:top w:w="30" w:type="dxa"/>
              <w:left w:w="30" w:type="dxa"/>
              <w:bottom w:w="30" w:type="dxa"/>
              <w:right w:w="30" w:type="dxa"/>
            </w:tcMar>
          </w:tcPr>
          <w:p w14:paraId="3F0FE465" w14:textId="77777777" w:rsidR="009D4262" w:rsidRPr="003063CE" w:rsidRDefault="00A41E2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w:t>
            </w:r>
            <w:r w:rsidR="009D4262" w:rsidRPr="003063CE">
              <w:rPr>
                <w:rFonts w:ascii="Times New Roman" w:hAnsi="Times New Roman" w:cs="Times New Roman"/>
                <w:sz w:val="20"/>
                <w:szCs w:val="20"/>
              </w:rPr>
              <w:t>27</w:t>
            </w:r>
            <w:r w:rsidR="009D4262" w:rsidRPr="003063CE">
              <w:rPr>
                <w:rFonts w:ascii="Times New Roman" w:hAnsi="Times New Roman" w:cs="Times New Roman"/>
                <w:sz w:val="20"/>
                <w:szCs w:val="20"/>
                <w:vertAlign w:val="superscript"/>
              </w:rPr>
              <w:t>*</w:t>
            </w:r>
          </w:p>
        </w:tc>
        <w:tc>
          <w:tcPr>
            <w:tcW w:w="1648" w:type="dxa"/>
            <w:shd w:val="clear" w:color="auto" w:fill="FFFFFF"/>
            <w:tcMar>
              <w:top w:w="30" w:type="dxa"/>
              <w:left w:w="30" w:type="dxa"/>
              <w:bottom w:w="30" w:type="dxa"/>
              <w:right w:w="30" w:type="dxa"/>
            </w:tcMar>
          </w:tcPr>
          <w:p w14:paraId="5FB9D6E6" w14:textId="77777777" w:rsidR="009D4262" w:rsidRPr="003063CE" w:rsidRDefault="00A41E2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1.</w:t>
            </w:r>
            <w:r w:rsidR="009D4262" w:rsidRPr="003063CE">
              <w:rPr>
                <w:rFonts w:ascii="Times New Roman" w:hAnsi="Times New Roman" w:cs="Times New Roman"/>
                <w:sz w:val="20"/>
                <w:szCs w:val="20"/>
              </w:rPr>
              <w:t>00</w:t>
            </w:r>
          </w:p>
        </w:tc>
        <w:tc>
          <w:tcPr>
            <w:tcW w:w="1985" w:type="dxa"/>
            <w:shd w:val="clear" w:color="auto" w:fill="FFFFFF"/>
            <w:tcMar>
              <w:top w:w="30" w:type="dxa"/>
              <w:left w:w="30" w:type="dxa"/>
              <w:bottom w:w="30" w:type="dxa"/>
              <w:right w:w="30" w:type="dxa"/>
            </w:tcMar>
          </w:tcPr>
          <w:p w14:paraId="77761815"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p>
        </w:tc>
      </w:tr>
      <w:tr w:rsidR="003063CE" w:rsidRPr="003063CE" w14:paraId="10FE59C4" w14:textId="77777777" w:rsidTr="00072A59">
        <w:trPr>
          <w:cantSplit/>
          <w:tblHeader/>
        </w:trPr>
        <w:tc>
          <w:tcPr>
            <w:tcW w:w="1999" w:type="dxa"/>
            <w:shd w:val="clear" w:color="auto" w:fill="FFFFFF"/>
            <w:tcMar>
              <w:top w:w="30" w:type="dxa"/>
              <w:left w:w="30" w:type="dxa"/>
              <w:bottom w:w="30" w:type="dxa"/>
              <w:right w:w="30" w:type="dxa"/>
            </w:tcMar>
          </w:tcPr>
          <w:p w14:paraId="38272FA4"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Kavram Yanılgısı</w:t>
            </w:r>
          </w:p>
        </w:tc>
        <w:tc>
          <w:tcPr>
            <w:tcW w:w="1456" w:type="dxa"/>
            <w:shd w:val="clear" w:color="auto" w:fill="FFFFFF"/>
            <w:tcMar>
              <w:top w:w="30" w:type="dxa"/>
              <w:left w:w="30" w:type="dxa"/>
              <w:bottom w:w="30" w:type="dxa"/>
              <w:right w:w="30" w:type="dxa"/>
            </w:tcMar>
          </w:tcPr>
          <w:p w14:paraId="525B87D6" w14:textId="77777777" w:rsidR="009D4262" w:rsidRPr="003063CE" w:rsidRDefault="00A41E2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w:t>
            </w:r>
            <w:r w:rsidR="009D4262" w:rsidRPr="003063CE">
              <w:rPr>
                <w:rFonts w:ascii="Times New Roman" w:hAnsi="Times New Roman" w:cs="Times New Roman"/>
                <w:sz w:val="20"/>
                <w:szCs w:val="20"/>
              </w:rPr>
              <w:t>32</w:t>
            </w:r>
            <w:r w:rsidR="009D4262" w:rsidRPr="003063CE">
              <w:rPr>
                <w:rFonts w:ascii="Times New Roman" w:hAnsi="Times New Roman" w:cs="Times New Roman"/>
                <w:sz w:val="20"/>
                <w:szCs w:val="20"/>
                <w:vertAlign w:val="superscript"/>
              </w:rPr>
              <w:t>*</w:t>
            </w:r>
          </w:p>
        </w:tc>
        <w:tc>
          <w:tcPr>
            <w:tcW w:w="1648" w:type="dxa"/>
            <w:shd w:val="clear" w:color="auto" w:fill="FFFFFF"/>
            <w:tcMar>
              <w:top w:w="30" w:type="dxa"/>
              <w:left w:w="30" w:type="dxa"/>
              <w:bottom w:w="30" w:type="dxa"/>
              <w:right w:w="30" w:type="dxa"/>
            </w:tcMar>
          </w:tcPr>
          <w:p w14:paraId="1C76EDBE" w14:textId="77777777" w:rsidR="009D4262" w:rsidRPr="003063CE" w:rsidRDefault="00A41E2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w:t>
            </w:r>
            <w:r w:rsidR="009D4262" w:rsidRPr="003063CE">
              <w:rPr>
                <w:rFonts w:ascii="Times New Roman" w:hAnsi="Times New Roman" w:cs="Times New Roman"/>
                <w:sz w:val="20"/>
                <w:szCs w:val="20"/>
              </w:rPr>
              <w:t>03</w:t>
            </w:r>
          </w:p>
        </w:tc>
        <w:tc>
          <w:tcPr>
            <w:tcW w:w="1985" w:type="dxa"/>
            <w:shd w:val="clear" w:color="auto" w:fill="FFFFFF"/>
            <w:tcMar>
              <w:top w:w="30" w:type="dxa"/>
              <w:left w:w="30" w:type="dxa"/>
              <w:bottom w:w="30" w:type="dxa"/>
              <w:right w:w="30" w:type="dxa"/>
            </w:tcMar>
          </w:tcPr>
          <w:p w14:paraId="198B5310" w14:textId="77777777" w:rsidR="009D4262" w:rsidRPr="003063CE" w:rsidRDefault="00A41E2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1.</w:t>
            </w:r>
            <w:r w:rsidR="009D4262" w:rsidRPr="003063CE">
              <w:rPr>
                <w:rFonts w:ascii="Times New Roman" w:hAnsi="Times New Roman" w:cs="Times New Roman"/>
                <w:sz w:val="20"/>
                <w:szCs w:val="20"/>
              </w:rPr>
              <w:t>00</w:t>
            </w:r>
          </w:p>
        </w:tc>
      </w:tr>
      <w:tr w:rsidR="003063CE" w:rsidRPr="003063CE" w14:paraId="41A64BCD" w14:textId="77777777" w:rsidTr="00072A59">
        <w:trPr>
          <w:cantSplit/>
        </w:trPr>
        <w:tc>
          <w:tcPr>
            <w:tcW w:w="7088" w:type="dxa"/>
            <w:gridSpan w:val="4"/>
            <w:tcBorders>
              <w:top w:val="single" w:sz="4" w:space="0" w:color="auto"/>
            </w:tcBorders>
            <w:shd w:val="clear" w:color="auto" w:fill="FFFFFF"/>
            <w:tcMar>
              <w:top w:w="30" w:type="dxa"/>
              <w:left w:w="30" w:type="dxa"/>
              <w:bottom w:w="30" w:type="dxa"/>
              <w:right w:w="30" w:type="dxa"/>
            </w:tcMar>
          </w:tcPr>
          <w:p w14:paraId="08C67C96" w14:textId="77777777" w:rsidR="009D4262" w:rsidRPr="003063CE" w:rsidRDefault="009D4262" w:rsidP="002758F7">
            <w:pPr>
              <w:autoSpaceDE w:val="0"/>
              <w:autoSpaceDN w:val="0"/>
              <w:adjustRightInd w:val="0"/>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 xml:space="preserve">*. 0,05 düzeyinde ilgileşim anlamlıdır (2-yönlü). </w:t>
            </w:r>
          </w:p>
        </w:tc>
      </w:tr>
    </w:tbl>
    <w:p w14:paraId="23B6D1FD" w14:textId="77777777" w:rsidR="00407169" w:rsidRPr="003063CE" w:rsidRDefault="009D426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 xml:space="preserve">Çoklu regresyon analizinde verilen Normal P-P grafiği incelendiğinde noktaların sol alt köşeden sağ üst köşeye doğru bir köşegen boyunca uzandıkları görülmektedir. Buna göre çoklu regresyon analizi için normallik </w:t>
      </w:r>
      <w:proofErr w:type="spellStart"/>
      <w:r w:rsidRPr="003063CE">
        <w:rPr>
          <w:rFonts w:ascii="Times New Roman" w:hAnsi="Times New Roman" w:cs="Times New Roman"/>
          <w:sz w:val="24"/>
          <w:szCs w:val="24"/>
        </w:rPr>
        <w:t>sayıltısının</w:t>
      </w:r>
      <w:proofErr w:type="spellEnd"/>
      <w:r w:rsidRPr="003063CE">
        <w:rPr>
          <w:rFonts w:ascii="Times New Roman" w:hAnsi="Times New Roman" w:cs="Times New Roman"/>
          <w:sz w:val="24"/>
          <w:szCs w:val="24"/>
        </w:rPr>
        <w:t xml:space="preserve"> da sağlandığı varsayılabilir. </w:t>
      </w:r>
    </w:p>
    <w:p w14:paraId="37A29A92" w14:textId="77777777" w:rsidR="00417FED" w:rsidRPr="003063CE" w:rsidRDefault="009D426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Standartlaştırılmış artıkların standartlaştırılmış tahmin edilen değerlere</w:t>
      </w:r>
      <w:r w:rsidR="00972EF7" w:rsidRPr="003063CE">
        <w:rPr>
          <w:rFonts w:ascii="Times New Roman" w:hAnsi="Times New Roman" w:cs="Times New Roman"/>
          <w:sz w:val="24"/>
          <w:szCs w:val="24"/>
        </w:rPr>
        <w:t xml:space="preserve"> göre </w:t>
      </w:r>
      <w:proofErr w:type="spellStart"/>
      <w:r w:rsidR="002758F7" w:rsidRPr="003063CE">
        <w:rPr>
          <w:rFonts w:ascii="Times New Roman" w:hAnsi="Times New Roman" w:cs="Times New Roman"/>
          <w:sz w:val="24"/>
          <w:szCs w:val="24"/>
        </w:rPr>
        <w:t>saçılım</w:t>
      </w:r>
      <w:proofErr w:type="spellEnd"/>
      <w:r w:rsidR="002758F7" w:rsidRPr="003063CE">
        <w:rPr>
          <w:rFonts w:ascii="Times New Roman" w:hAnsi="Times New Roman" w:cs="Times New Roman"/>
          <w:sz w:val="24"/>
          <w:szCs w:val="24"/>
        </w:rPr>
        <w:t xml:space="preserve"> grafiğinde (Şekil 1</w:t>
      </w:r>
      <w:r w:rsidR="003500EE" w:rsidRPr="003063CE">
        <w:rPr>
          <w:rFonts w:ascii="Times New Roman" w:hAnsi="Times New Roman" w:cs="Times New Roman"/>
          <w:sz w:val="24"/>
          <w:szCs w:val="24"/>
        </w:rPr>
        <w:t>) verilerin çoğunun sıfır</w:t>
      </w:r>
      <w:r w:rsidRPr="003063CE">
        <w:rPr>
          <w:rFonts w:ascii="Times New Roman" w:hAnsi="Times New Roman" w:cs="Times New Roman"/>
          <w:sz w:val="24"/>
          <w:szCs w:val="24"/>
        </w:rPr>
        <w:t xml:space="preserve"> noktası civarında yoğunlaştığı ve dikdörtgenimsi bir dağılım sergilediği söylenebilir. Bu dikdörtgenimsi yoğunluğun dışında seyrek noktalar da vardır; fakat, bu noktalar da -3 ve +3 </w:t>
      </w:r>
      <w:proofErr w:type="gramStart"/>
      <w:r w:rsidRPr="003063CE">
        <w:rPr>
          <w:rFonts w:ascii="Times New Roman" w:hAnsi="Times New Roman" w:cs="Times New Roman"/>
          <w:sz w:val="24"/>
          <w:szCs w:val="24"/>
        </w:rPr>
        <w:t>aralığının</w:t>
      </w:r>
      <w:proofErr w:type="gramEnd"/>
      <w:r w:rsidRPr="003063CE">
        <w:rPr>
          <w:rFonts w:ascii="Times New Roman" w:hAnsi="Times New Roman" w:cs="Times New Roman"/>
          <w:sz w:val="24"/>
          <w:szCs w:val="24"/>
        </w:rPr>
        <w:t xml:space="preserve"> içerisindedir. Bundan dolayı çalışmayı tehdit </w:t>
      </w:r>
      <w:r w:rsidRPr="003063CE">
        <w:rPr>
          <w:rFonts w:ascii="Times New Roman" w:hAnsi="Times New Roman" w:cs="Times New Roman"/>
          <w:sz w:val="24"/>
          <w:szCs w:val="24"/>
        </w:rPr>
        <w:lastRenderedPageBreak/>
        <w:t>eden uç değerlerin olduğu iddia edilemez (</w:t>
      </w:r>
      <w:proofErr w:type="spellStart"/>
      <w:r w:rsidRPr="003063CE">
        <w:rPr>
          <w:rFonts w:ascii="Times New Roman" w:hAnsi="Times New Roman" w:cs="Times New Roman"/>
          <w:sz w:val="24"/>
          <w:szCs w:val="24"/>
        </w:rPr>
        <w:t>Tabachnick</w:t>
      </w:r>
      <w:proofErr w:type="spellEnd"/>
      <w:r w:rsidRPr="003063CE">
        <w:rPr>
          <w:rFonts w:ascii="Times New Roman" w:hAnsi="Times New Roman" w:cs="Times New Roman"/>
          <w:sz w:val="24"/>
          <w:szCs w:val="24"/>
        </w:rPr>
        <w:t xml:space="preserve"> ve </w:t>
      </w:r>
      <w:proofErr w:type="spellStart"/>
      <w:r w:rsidRPr="003063CE">
        <w:rPr>
          <w:rFonts w:ascii="Times New Roman" w:hAnsi="Times New Roman" w:cs="Times New Roman"/>
          <w:sz w:val="24"/>
          <w:szCs w:val="24"/>
        </w:rPr>
        <w:t>Fidell</w:t>
      </w:r>
      <w:proofErr w:type="spellEnd"/>
      <w:r w:rsidRPr="003063CE">
        <w:rPr>
          <w:rFonts w:ascii="Times New Roman" w:hAnsi="Times New Roman" w:cs="Times New Roman"/>
          <w:sz w:val="24"/>
          <w:szCs w:val="24"/>
        </w:rPr>
        <w:t>, 2007, s. 128). Aşağıdaki grafikte bu çalışmanın verilerinin merkezde yoğunlaştığı ve yaklaşık olarak bir dikdörtgene benzediği görülmektedir. Çoklu regresyon aykırı değerlere (</w:t>
      </w:r>
      <w:proofErr w:type="spellStart"/>
      <w:r w:rsidRPr="003063CE">
        <w:rPr>
          <w:rFonts w:ascii="Times New Roman" w:hAnsi="Times New Roman" w:cs="Times New Roman"/>
          <w:sz w:val="24"/>
          <w:szCs w:val="24"/>
        </w:rPr>
        <w:t>Outliers</w:t>
      </w:r>
      <w:proofErr w:type="spellEnd"/>
      <w:r w:rsidRPr="003063CE">
        <w:rPr>
          <w:rFonts w:ascii="Times New Roman" w:hAnsi="Times New Roman" w:cs="Times New Roman"/>
          <w:sz w:val="24"/>
          <w:szCs w:val="24"/>
        </w:rPr>
        <w:t>) çok duyarlı (çok yüksek veya çok düşük değerler) olduğundan, b</w:t>
      </w:r>
      <w:r w:rsidR="005D3F7C" w:rsidRPr="003063CE">
        <w:rPr>
          <w:rFonts w:ascii="Times New Roman" w:hAnsi="Times New Roman" w:cs="Times New Roman"/>
          <w:sz w:val="24"/>
          <w:szCs w:val="24"/>
        </w:rPr>
        <w:t>u dağılım grafiğinde var olan aykırı değer tespit edilmelidir</w:t>
      </w:r>
      <w:r w:rsidRPr="003063CE">
        <w:rPr>
          <w:rFonts w:ascii="Times New Roman" w:hAnsi="Times New Roman" w:cs="Times New Roman"/>
          <w:sz w:val="24"/>
          <w:szCs w:val="24"/>
        </w:rPr>
        <w:t>. Çoklu regresyon analizini kullanmada bu aykırı değerlerin kontrol edilmesi hem bağımlı hem de bağımsız tüm değişkenler için yapılmalıdır (</w:t>
      </w:r>
      <w:proofErr w:type="spellStart"/>
      <w:r w:rsidRPr="003063CE">
        <w:rPr>
          <w:rFonts w:ascii="Times New Roman" w:hAnsi="Times New Roman" w:cs="Times New Roman"/>
          <w:sz w:val="24"/>
          <w:szCs w:val="24"/>
        </w:rPr>
        <w:t>Pallant</w:t>
      </w:r>
      <w:proofErr w:type="spellEnd"/>
      <w:r w:rsidRPr="003063CE">
        <w:rPr>
          <w:rFonts w:ascii="Times New Roman" w:hAnsi="Times New Roman" w:cs="Times New Roman"/>
          <w:sz w:val="24"/>
          <w:szCs w:val="24"/>
        </w:rPr>
        <w:t>, 2007, s.149</w:t>
      </w:r>
      <w:r w:rsidR="00417FED" w:rsidRPr="003063CE">
        <w:rPr>
          <w:rFonts w:ascii="Times New Roman" w:hAnsi="Times New Roman" w:cs="Times New Roman"/>
          <w:sz w:val="24"/>
          <w:szCs w:val="24"/>
        </w:rPr>
        <w:t>).</w:t>
      </w:r>
    </w:p>
    <w:p w14:paraId="7410ADB3" w14:textId="77777777" w:rsidR="009D4262" w:rsidRPr="003063CE" w:rsidRDefault="00407169"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noProof/>
          <w:sz w:val="24"/>
          <w:szCs w:val="24"/>
          <w:lang w:val="en-GB" w:eastAsia="en-GB"/>
        </w:rPr>
        <w:drawing>
          <wp:anchor distT="0" distB="0" distL="114300" distR="114300" simplePos="0" relativeHeight="251658240" behindDoc="0" locked="0" layoutInCell="1" allowOverlap="1" wp14:anchorId="1C7FC709" wp14:editId="6D03562B">
            <wp:simplePos x="0" y="0"/>
            <wp:positionH relativeFrom="column">
              <wp:posOffset>771525</wp:posOffset>
            </wp:positionH>
            <wp:positionV relativeFrom="paragraph">
              <wp:posOffset>1459230</wp:posOffset>
            </wp:positionV>
            <wp:extent cx="3711575" cy="1981200"/>
            <wp:effectExtent l="0" t="0" r="3175"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DCF49F.tmp"/>
                    <pic:cNvPicPr/>
                  </pic:nvPicPr>
                  <pic:blipFill>
                    <a:blip r:embed="rId11">
                      <a:extLst>
                        <a:ext uri="{28A0092B-C50C-407E-A947-70E740481C1C}">
                          <a14:useLocalDpi xmlns:a14="http://schemas.microsoft.com/office/drawing/2010/main" val="0"/>
                        </a:ext>
                      </a:extLst>
                    </a:blip>
                    <a:stretch>
                      <a:fillRect/>
                    </a:stretch>
                  </pic:blipFill>
                  <pic:spPr>
                    <a:xfrm>
                      <a:off x="0" y="0"/>
                      <a:ext cx="3711575" cy="1981200"/>
                    </a:xfrm>
                    <a:prstGeom prst="rect">
                      <a:avLst/>
                    </a:prstGeom>
                  </pic:spPr>
                </pic:pic>
              </a:graphicData>
            </a:graphic>
          </wp:anchor>
        </w:drawing>
      </w:r>
      <w:proofErr w:type="spellStart"/>
      <w:r w:rsidR="009D4262" w:rsidRPr="003063CE">
        <w:rPr>
          <w:rFonts w:ascii="Times New Roman" w:hAnsi="Times New Roman" w:cs="Times New Roman"/>
          <w:sz w:val="24"/>
          <w:szCs w:val="24"/>
        </w:rPr>
        <w:t>Tabachnick</w:t>
      </w:r>
      <w:proofErr w:type="spellEnd"/>
      <w:r w:rsidR="009D4262" w:rsidRPr="003063CE">
        <w:rPr>
          <w:rFonts w:ascii="Times New Roman" w:hAnsi="Times New Roman" w:cs="Times New Roman"/>
          <w:sz w:val="24"/>
          <w:szCs w:val="24"/>
        </w:rPr>
        <w:t xml:space="preserve"> ve </w:t>
      </w:r>
      <w:proofErr w:type="spellStart"/>
      <w:r w:rsidR="009D4262" w:rsidRPr="003063CE">
        <w:rPr>
          <w:rFonts w:ascii="Times New Roman" w:hAnsi="Times New Roman" w:cs="Times New Roman"/>
          <w:sz w:val="24"/>
          <w:szCs w:val="24"/>
        </w:rPr>
        <w:t>Fidell</w:t>
      </w:r>
      <w:proofErr w:type="spellEnd"/>
      <w:r w:rsidR="009D4262" w:rsidRPr="003063CE">
        <w:rPr>
          <w:rFonts w:ascii="Times New Roman" w:hAnsi="Times New Roman" w:cs="Times New Roman"/>
          <w:sz w:val="24"/>
          <w:szCs w:val="24"/>
        </w:rPr>
        <w:t xml:space="preserve"> (2007, s. 128) </w:t>
      </w:r>
      <w:r w:rsidR="00696CA0" w:rsidRPr="003063CE">
        <w:rPr>
          <w:rFonts w:ascii="Times New Roman" w:hAnsi="Times New Roman" w:cs="Times New Roman"/>
          <w:sz w:val="24"/>
          <w:szCs w:val="24"/>
        </w:rPr>
        <w:t>+</w:t>
      </w:r>
      <w:r w:rsidR="009D4262" w:rsidRPr="003063CE">
        <w:rPr>
          <w:rFonts w:ascii="Times New Roman" w:hAnsi="Times New Roman" w:cs="Times New Roman"/>
          <w:sz w:val="24"/>
          <w:szCs w:val="24"/>
        </w:rPr>
        <w:t xml:space="preserve">3,3’ten daha fazla ya da -3,3’ten daha az standartlaştırılmış </w:t>
      </w:r>
      <w:r w:rsidR="00696CA0" w:rsidRPr="003063CE">
        <w:rPr>
          <w:rFonts w:ascii="Times New Roman" w:hAnsi="Times New Roman" w:cs="Times New Roman"/>
          <w:sz w:val="24"/>
          <w:szCs w:val="24"/>
        </w:rPr>
        <w:t>artıklara</w:t>
      </w:r>
      <w:r w:rsidR="009D4262" w:rsidRPr="003063CE">
        <w:rPr>
          <w:rFonts w:ascii="Times New Roman" w:hAnsi="Times New Roman" w:cs="Times New Roman"/>
          <w:sz w:val="24"/>
          <w:szCs w:val="24"/>
        </w:rPr>
        <w:t xml:space="preserve"> (</w:t>
      </w:r>
      <w:proofErr w:type="spellStart"/>
      <w:r w:rsidR="009D4262" w:rsidRPr="003063CE">
        <w:rPr>
          <w:rFonts w:ascii="Times New Roman" w:hAnsi="Times New Roman" w:cs="Times New Roman"/>
          <w:sz w:val="24"/>
          <w:szCs w:val="24"/>
        </w:rPr>
        <w:t>standardised</w:t>
      </w:r>
      <w:proofErr w:type="spellEnd"/>
      <w:r w:rsidR="009D4262" w:rsidRPr="003063CE">
        <w:rPr>
          <w:rFonts w:ascii="Times New Roman" w:hAnsi="Times New Roman" w:cs="Times New Roman"/>
          <w:sz w:val="24"/>
          <w:szCs w:val="24"/>
        </w:rPr>
        <w:t xml:space="preserve"> </w:t>
      </w:r>
      <w:proofErr w:type="spellStart"/>
      <w:r w:rsidR="009D4262" w:rsidRPr="003063CE">
        <w:rPr>
          <w:rFonts w:ascii="Times New Roman" w:hAnsi="Times New Roman" w:cs="Times New Roman"/>
          <w:sz w:val="24"/>
          <w:szCs w:val="24"/>
        </w:rPr>
        <w:t>residual</w:t>
      </w:r>
      <w:proofErr w:type="spellEnd"/>
      <w:r w:rsidR="009D4262" w:rsidRPr="003063CE">
        <w:rPr>
          <w:rFonts w:ascii="Times New Roman" w:hAnsi="Times New Roman" w:cs="Times New Roman"/>
          <w:sz w:val="24"/>
          <w:szCs w:val="24"/>
        </w:rPr>
        <w:t>) sahip olan durumları aykırı değerler (</w:t>
      </w:r>
      <w:proofErr w:type="spellStart"/>
      <w:r w:rsidR="009D4262" w:rsidRPr="003063CE">
        <w:rPr>
          <w:rFonts w:ascii="Times New Roman" w:hAnsi="Times New Roman" w:cs="Times New Roman"/>
          <w:sz w:val="24"/>
          <w:szCs w:val="24"/>
        </w:rPr>
        <w:t>outliers</w:t>
      </w:r>
      <w:proofErr w:type="spellEnd"/>
      <w:r w:rsidR="009D4262" w:rsidRPr="003063CE">
        <w:rPr>
          <w:rFonts w:ascii="Times New Roman" w:hAnsi="Times New Roman" w:cs="Times New Roman"/>
          <w:sz w:val="24"/>
          <w:szCs w:val="24"/>
        </w:rPr>
        <w:t xml:space="preserve">) olarak tanımlamaktadır. Buna göre bu grafikte aykırı değerlerin olmadığı görülmekte ve çoklu regresyon analizini yapmaya engel bir durum oluşturmamaktadır. </w:t>
      </w:r>
    </w:p>
    <w:p w14:paraId="3EE4A3FD" w14:textId="77777777" w:rsidR="00972EF7" w:rsidRPr="003063CE" w:rsidRDefault="002758F7" w:rsidP="003C6B63">
      <w:pPr>
        <w:spacing w:after="0" w:line="480" w:lineRule="auto"/>
        <w:jc w:val="both"/>
        <w:rPr>
          <w:rFonts w:ascii="Times New Roman" w:hAnsi="Times New Roman" w:cs="Times New Roman"/>
          <w:i/>
          <w:sz w:val="24"/>
          <w:szCs w:val="24"/>
        </w:rPr>
      </w:pPr>
      <w:r w:rsidRPr="003063CE">
        <w:rPr>
          <w:rFonts w:ascii="Times New Roman" w:hAnsi="Times New Roman" w:cs="Times New Roman"/>
          <w:sz w:val="24"/>
          <w:szCs w:val="24"/>
        </w:rPr>
        <w:t>Şekil 1</w:t>
      </w:r>
      <w:r w:rsidR="00972EF7" w:rsidRPr="003063CE">
        <w:rPr>
          <w:rFonts w:ascii="Times New Roman" w:hAnsi="Times New Roman" w:cs="Times New Roman"/>
          <w:sz w:val="24"/>
          <w:szCs w:val="24"/>
        </w:rPr>
        <w:t xml:space="preserve">. </w:t>
      </w:r>
      <w:r w:rsidR="00972EF7" w:rsidRPr="003063CE">
        <w:rPr>
          <w:rFonts w:ascii="Times New Roman" w:hAnsi="Times New Roman" w:cs="Times New Roman"/>
          <w:i/>
          <w:sz w:val="24"/>
          <w:szCs w:val="24"/>
        </w:rPr>
        <w:t xml:space="preserve">Standartlaştırılmış artıkların standartlaştırılmış tahmin edilen değerlere göre </w:t>
      </w:r>
      <w:proofErr w:type="spellStart"/>
      <w:r w:rsidR="00972EF7" w:rsidRPr="003063CE">
        <w:rPr>
          <w:rFonts w:ascii="Times New Roman" w:hAnsi="Times New Roman" w:cs="Times New Roman"/>
          <w:i/>
          <w:sz w:val="24"/>
          <w:szCs w:val="24"/>
        </w:rPr>
        <w:t>saçılım</w:t>
      </w:r>
      <w:proofErr w:type="spellEnd"/>
      <w:r w:rsidR="00972EF7" w:rsidRPr="003063CE">
        <w:rPr>
          <w:rFonts w:ascii="Times New Roman" w:hAnsi="Times New Roman" w:cs="Times New Roman"/>
          <w:i/>
          <w:sz w:val="24"/>
          <w:szCs w:val="24"/>
        </w:rPr>
        <w:t xml:space="preserve"> grafiği   </w:t>
      </w:r>
    </w:p>
    <w:p w14:paraId="6473F368" w14:textId="77777777" w:rsidR="00696CA0" w:rsidRPr="003063CE" w:rsidRDefault="00696CA0" w:rsidP="00896057">
      <w:pPr>
        <w:spacing w:after="0" w:line="480" w:lineRule="auto"/>
        <w:ind w:firstLine="708"/>
        <w:jc w:val="both"/>
        <w:rPr>
          <w:rFonts w:ascii="Times New Roman" w:hAnsi="Times New Roman" w:cs="Times New Roman"/>
          <w:sz w:val="24"/>
          <w:szCs w:val="24"/>
        </w:rPr>
      </w:pPr>
      <w:proofErr w:type="spellStart"/>
      <w:r w:rsidRPr="003063CE">
        <w:rPr>
          <w:rFonts w:ascii="Times New Roman" w:hAnsi="Times New Roman" w:cs="Times New Roman"/>
          <w:sz w:val="24"/>
          <w:szCs w:val="24"/>
        </w:rPr>
        <w:t>T</w:t>
      </w:r>
      <w:r w:rsidR="009D4262" w:rsidRPr="003063CE">
        <w:rPr>
          <w:rFonts w:ascii="Times New Roman" w:hAnsi="Times New Roman" w:cs="Times New Roman"/>
          <w:sz w:val="24"/>
          <w:szCs w:val="24"/>
        </w:rPr>
        <w:t>abacknick</w:t>
      </w:r>
      <w:proofErr w:type="spellEnd"/>
      <w:r w:rsidR="009D4262" w:rsidRPr="003063CE">
        <w:rPr>
          <w:rFonts w:ascii="Times New Roman" w:hAnsi="Times New Roman" w:cs="Times New Roman"/>
          <w:sz w:val="24"/>
          <w:szCs w:val="24"/>
        </w:rPr>
        <w:t xml:space="preserve"> ve </w:t>
      </w:r>
      <w:proofErr w:type="spellStart"/>
      <w:r w:rsidR="009D4262" w:rsidRPr="003063CE">
        <w:rPr>
          <w:rFonts w:ascii="Times New Roman" w:hAnsi="Times New Roman" w:cs="Times New Roman"/>
          <w:sz w:val="24"/>
          <w:szCs w:val="24"/>
        </w:rPr>
        <w:t>Fidell</w:t>
      </w:r>
      <w:proofErr w:type="spellEnd"/>
      <w:r w:rsidR="009D4262" w:rsidRPr="003063CE">
        <w:rPr>
          <w:rFonts w:ascii="Times New Roman" w:hAnsi="Times New Roman" w:cs="Times New Roman"/>
          <w:sz w:val="24"/>
          <w:szCs w:val="24"/>
        </w:rPr>
        <w:t xml:space="preserve"> (2001, s.</w:t>
      </w:r>
      <w:r w:rsidRPr="003063CE">
        <w:rPr>
          <w:rFonts w:ascii="Times New Roman" w:hAnsi="Times New Roman" w:cs="Times New Roman"/>
          <w:sz w:val="24"/>
          <w:szCs w:val="24"/>
        </w:rPr>
        <w:t xml:space="preserve">69)’e göre verilerdeki uç </w:t>
      </w:r>
      <w:proofErr w:type="spellStart"/>
      <w:r w:rsidRPr="003063CE">
        <w:rPr>
          <w:rFonts w:ascii="Times New Roman" w:hAnsi="Times New Roman" w:cs="Times New Roman"/>
          <w:sz w:val="24"/>
          <w:szCs w:val="24"/>
        </w:rPr>
        <w:t>değerleritespit</w:t>
      </w:r>
      <w:proofErr w:type="spellEnd"/>
      <w:r w:rsidRPr="003063CE">
        <w:rPr>
          <w:rFonts w:ascii="Times New Roman" w:hAnsi="Times New Roman" w:cs="Times New Roman"/>
          <w:sz w:val="24"/>
          <w:szCs w:val="24"/>
        </w:rPr>
        <w:t xml:space="preserve"> edebilmenin bir başka yolu da</w:t>
      </w:r>
      <w:r w:rsidR="00440BEC" w:rsidRPr="003063CE">
        <w:rPr>
          <w:rFonts w:ascii="Times New Roman" w:hAnsi="Times New Roman" w:cs="Times New Roman"/>
          <w:sz w:val="24"/>
          <w:szCs w:val="24"/>
        </w:rPr>
        <w:t xml:space="preserve"> </w:t>
      </w:r>
      <w:proofErr w:type="spellStart"/>
      <w:r w:rsidR="00440BEC" w:rsidRPr="003063CE">
        <w:rPr>
          <w:rFonts w:ascii="Times New Roman" w:hAnsi="Times New Roman" w:cs="Times New Roman"/>
          <w:sz w:val="24"/>
          <w:szCs w:val="24"/>
        </w:rPr>
        <w:t>Cook</w:t>
      </w:r>
      <w:proofErr w:type="spellEnd"/>
      <w:r w:rsidRPr="003063CE">
        <w:rPr>
          <w:rFonts w:ascii="Times New Roman" w:hAnsi="Times New Roman" w:cs="Times New Roman"/>
          <w:sz w:val="24"/>
          <w:szCs w:val="24"/>
        </w:rPr>
        <w:t xml:space="preserve"> Mesafesi</w:t>
      </w:r>
      <w:r w:rsidR="009D4262" w:rsidRPr="003063CE">
        <w:rPr>
          <w:rFonts w:ascii="Times New Roman" w:hAnsi="Times New Roman" w:cs="Times New Roman"/>
          <w:sz w:val="24"/>
          <w:szCs w:val="24"/>
        </w:rPr>
        <w:t xml:space="preserve"> değerlerine </w:t>
      </w:r>
      <w:r w:rsidRPr="003063CE">
        <w:rPr>
          <w:rFonts w:ascii="Times New Roman" w:hAnsi="Times New Roman" w:cs="Times New Roman"/>
          <w:sz w:val="24"/>
          <w:szCs w:val="24"/>
        </w:rPr>
        <w:t>bakmaktır</w:t>
      </w:r>
      <w:r w:rsidR="009D4262" w:rsidRPr="003063CE">
        <w:rPr>
          <w:rFonts w:ascii="Times New Roman" w:hAnsi="Times New Roman" w:cs="Times New Roman"/>
          <w:sz w:val="24"/>
          <w:szCs w:val="24"/>
        </w:rPr>
        <w:t xml:space="preserve">. Buna göre </w:t>
      </w:r>
      <w:proofErr w:type="spellStart"/>
      <w:r w:rsidRPr="003063CE">
        <w:rPr>
          <w:rFonts w:ascii="Times New Roman" w:hAnsi="Times New Roman" w:cs="Times New Roman"/>
          <w:sz w:val="24"/>
          <w:szCs w:val="24"/>
        </w:rPr>
        <w:t>Cook</w:t>
      </w:r>
      <w:proofErr w:type="spellEnd"/>
      <w:r w:rsidRPr="003063CE">
        <w:rPr>
          <w:rFonts w:ascii="Times New Roman" w:hAnsi="Times New Roman" w:cs="Times New Roman"/>
          <w:sz w:val="24"/>
          <w:szCs w:val="24"/>
        </w:rPr>
        <w:t xml:space="preserve"> Mesafesi 1’den büyük olan değer varsa o vakanın</w:t>
      </w:r>
      <w:r w:rsidR="009D4262" w:rsidRPr="003063CE">
        <w:rPr>
          <w:rFonts w:ascii="Times New Roman" w:hAnsi="Times New Roman" w:cs="Times New Roman"/>
          <w:sz w:val="24"/>
          <w:szCs w:val="24"/>
        </w:rPr>
        <w:t xml:space="preserve"> problem</w:t>
      </w:r>
      <w:r w:rsidRPr="003063CE">
        <w:rPr>
          <w:rFonts w:ascii="Times New Roman" w:hAnsi="Times New Roman" w:cs="Times New Roman"/>
          <w:sz w:val="24"/>
          <w:szCs w:val="24"/>
        </w:rPr>
        <w:t>li olduğu anlamına gelmektedir</w:t>
      </w:r>
      <w:r w:rsidR="009D4262" w:rsidRPr="003063CE">
        <w:rPr>
          <w:rFonts w:ascii="Times New Roman" w:hAnsi="Times New Roman" w:cs="Times New Roman"/>
          <w:sz w:val="24"/>
          <w:szCs w:val="24"/>
        </w:rPr>
        <w:t xml:space="preserve"> (</w:t>
      </w:r>
      <w:proofErr w:type="spellStart"/>
      <w:r w:rsidR="009D4262" w:rsidRPr="003063CE">
        <w:rPr>
          <w:rFonts w:ascii="Times New Roman" w:hAnsi="Times New Roman" w:cs="Times New Roman"/>
          <w:sz w:val="24"/>
          <w:szCs w:val="24"/>
        </w:rPr>
        <w:t>Pallant</w:t>
      </w:r>
      <w:proofErr w:type="spellEnd"/>
      <w:r w:rsidR="009D4262" w:rsidRPr="003063CE">
        <w:rPr>
          <w:rFonts w:ascii="Times New Roman" w:hAnsi="Times New Roman" w:cs="Times New Roman"/>
          <w:sz w:val="24"/>
          <w:szCs w:val="24"/>
        </w:rPr>
        <w:t>, 2007, s.152). Yapılan bu ça</w:t>
      </w:r>
      <w:r w:rsidR="00440BEC" w:rsidRPr="003063CE">
        <w:rPr>
          <w:rFonts w:ascii="Times New Roman" w:hAnsi="Times New Roman" w:cs="Times New Roman"/>
          <w:sz w:val="24"/>
          <w:szCs w:val="24"/>
        </w:rPr>
        <w:t xml:space="preserve">lışmada maksimum </w:t>
      </w:r>
      <w:proofErr w:type="spellStart"/>
      <w:r w:rsidR="00440BEC" w:rsidRPr="003063CE">
        <w:rPr>
          <w:rFonts w:ascii="Times New Roman" w:hAnsi="Times New Roman" w:cs="Times New Roman"/>
          <w:sz w:val="24"/>
          <w:szCs w:val="24"/>
        </w:rPr>
        <w:t>Cook</w:t>
      </w:r>
      <w:proofErr w:type="spellEnd"/>
      <w:r w:rsidR="00440BEC" w:rsidRPr="003063CE">
        <w:rPr>
          <w:rFonts w:ascii="Times New Roman" w:hAnsi="Times New Roman" w:cs="Times New Roman"/>
          <w:sz w:val="24"/>
          <w:szCs w:val="24"/>
        </w:rPr>
        <w:t xml:space="preserve"> Mesafesi</w:t>
      </w:r>
      <w:r w:rsidR="00A41E22" w:rsidRPr="003063CE">
        <w:rPr>
          <w:rFonts w:ascii="Times New Roman" w:hAnsi="Times New Roman" w:cs="Times New Roman"/>
          <w:sz w:val="24"/>
          <w:szCs w:val="24"/>
        </w:rPr>
        <w:t xml:space="preserve"> değeri 0.</w:t>
      </w:r>
      <w:r w:rsidR="009D4262" w:rsidRPr="003063CE">
        <w:rPr>
          <w:rFonts w:ascii="Times New Roman" w:hAnsi="Times New Roman" w:cs="Times New Roman"/>
          <w:sz w:val="24"/>
          <w:szCs w:val="24"/>
        </w:rPr>
        <w:t>18 çıkmıştır. Bu durum çalışmanı</w:t>
      </w:r>
      <w:r w:rsidR="00440BEC" w:rsidRPr="003063CE">
        <w:rPr>
          <w:rFonts w:ascii="Times New Roman" w:hAnsi="Times New Roman" w:cs="Times New Roman"/>
          <w:sz w:val="24"/>
          <w:szCs w:val="24"/>
        </w:rPr>
        <w:t>n verilerinde sıra dışı bir vakanın</w:t>
      </w:r>
      <w:r w:rsidRPr="003063CE">
        <w:rPr>
          <w:rFonts w:ascii="Times New Roman" w:hAnsi="Times New Roman" w:cs="Times New Roman"/>
          <w:sz w:val="24"/>
          <w:szCs w:val="24"/>
        </w:rPr>
        <w:t xml:space="preserve"> olmadığını göstermektedir. </w:t>
      </w:r>
    </w:p>
    <w:p w14:paraId="4F4DB618" w14:textId="77777777" w:rsidR="00B43291" w:rsidRPr="003063CE" w:rsidRDefault="00B43291" w:rsidP="00B43291">
      <w:pPr>
        <w:spacing w:after="0" w:line="480" w:lineRule="auto"/>
        <w:jc w:val="both"/>
        <w:rPr>
          <w:rFonts w:ascii="Times New Roman" w:hAnsi="Times New Roman" w:cs="Times New Roman"/>
          <w:b/>
          <w:sz w:val="24"/>
          <w:szCs w:val="24"/>
        </w:rPr>
      </w:pPr>
      <w:r w:rsidRPr="003063CE">
        <w:rPr>
          <w:rFonts w:ascii="Times New Roman" w:hAnsi="Times New Roman" w:cs="Times New Roman"/>
          <w:b/>
          <w:sz w:val="24"/>
          <w:szCs w:val="24"/>
        </w:rPr>
        <w:t>Çoklu regresyon analizi sonuçları</w:t>
      </w:r>
    </w:p>
    <w:p w14:paraId="734FA456" w14:textId="77777777" w:rsidR="008B333C" w:rsidRPr="003063CE" w:rsidRDefault="009D4262"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lastRenderedPageBreak/>
        <w:t xml:space="preserve">Çoklu regresyon analizi bize bağımlı değişkendeki </w:t>
      </w:r>
      <w:proofErr w:type="spellStart"/>
      <w:r w:rsidRPr="003063CE">
        <w:rPr>
          <w:rFonts w:ascii="Times New Roman" w:hAnsi="Times New Roman" w:cs="Times New Roman"/>
          <w:sz w:val="24"/>
          <w:szCs w:val="24"/>
        </w:rPr>
        <w:t>varyansın</w:t>
      </w:r>
      <w:proofErr w:type="spellEnd"/>
      <w:r w:rsidRPr="003063CE">
        <w:rPr>
          <w:rFonts w:ascii="Times New Roman" w:hAnsi="Times New Roman" w:cs="Times New Roman"/>
          <w:sz w:val="24"/>
          <w:szCs w:val="24"/>
        </w:rPr>
        <w:t xml:space="preserve"> ne kadarının bu model tarafından açıklandığını söylemektedir. Yani bu çalışmaya göre </w:t>
      </w:r>
      <w:r w:rsidR="00387C47">
        <w:rPr>
          <w:rFonts w:ascii="Times New Roman" w:hAnsi="Times New Roman" w:cs="Times New Roman"/>
          <w:sz w:val="24"/>
          <w:szCs w:val="24"/>
        </w:rPr>
        <w:t>"</w:t>
      </w:r>
      <w:r w:rsidRPr="003063CE">
        <w:rPr>
          <w:rFonts w:ascii="Times New Roman" w:hAnsi="Times New Roman" w:cs="Times New Roman"/>
          <w:sz w:val="24"/>
          <w:szCs w:val="24"/>
        </w:rPr>
        <w:t>öğretmen adaylarının bilimin doğası hakkındaki görüşlerini başarı puanları ve kavram yanılgısı puanları ne kadar açıklamaktadır</w:t>
      </w:r>
      <w:r w:rsidR="00387C47">
        <w:rPr>
          <w:rFonts w:ascii="Times New Roman" w:hAnsi="Times New Roman" w:cs="Times New Roman"/>
          <w:sz w:val="24"/>
          <w:szCs w:val="24"/>
        </w:rPr>
        <w:t>"</w:t>
      </w:r>
      <w:r w:rsidRPr="003063CE">
        <w:rPr>
          <w:rFonts w:ascii="Times New Roman" w:hAnsi="Times New Roman" w:cs="Times New Roman"/>
          <w:sz w:val="24"/>
          <w:szCs w:val="24"/>
        </w:rPr>
        <w:t xml:space="preserve"> soru</w:t>
      </w:r>
      <w:r w:rsidR="0055199C" w:rsidRPr="003063CE">
        <w:rPr>
          <w:rFonts w:ascii="Times New Roman" w:hAnsi="Times New Roman" w:cs="Times New Roman"/>
          <w:sz w:val="24"/>
          <w:szCs w:val="24"/>
        </w:rPr>
        <w:t>sunu</w:t>
      </w:r>
      <w:r w:rsidR="00A41E22" w:rsidRPr="003063CE">
        <w:rPr>
          <w:rFonts w:ascii="Times New Roman" w:hAnsi="Times New Roman" w:cs="Times New Roman"/>
          <w:sz w:val="24"/>
          <w:szCs w:val="24"/>
        </w:rPr>
        <w:t>n cevabı aranmıştır. Bu değer 0.</w:t>
      </w:r>
      <w:r w:rsidR="0055199C" w:rsidRPr="003063CE">
        <w:rPr>
          <w:rFonts w:ascii="Times New Roman" w:hAnsi="Times New Roman" w:cs="Times New Roman"/>
          <w:sz w:val="24"/>
          <w:szCs w:val="24"/>
        </w:rPr>
        <w:t>17’dir; y</w:t>
      </w:r>
      <w:r w:rsidRPr="003063CE">
        <w:rPr>
          <w:rFonts w:ascii="Times New Roman" w:hAnsi="Times New Roman" w:cs="Times New Roman"/>
          <w:sz w:val="24"/>
          <w:szCs w:val="24"/>
        </w:rPr>
        <w:t>ani öğretmen adaylarının kavram yanılgısı ve başarı puanları</w:t>
      </w:r>
      <w:r w:rsidR="00387C47">
        <w:rPr>
          <w:rFonts w:ascii="Times New Roman" w:hAnsi="Times New Roman" w:cs="Times New Roman"/>
          <w:sz w:val="24"/>
          <w:szCs w:val="24"/>
        </w:rPr>
        <w:t>,</w:t>
      </w:r>
      <w:r w:rsidRPr="003063CE">
        <w:rPr>
          <w:rFonts w:ascii="Times New Roman" w:hAnsi="Times New Roman" w:cs="Times New Roman"/>
          <w:sz w:val="24"/>
          <w:szCs w:val="24"/>
        </w:rPr>
        <w:t xml:space="preserve"> bilimin doğası hakkında görüşlerindeki </w:t>
      </w:r>
      <w:proofErr w:type="spellStart"/>
      <w:r w:rsidRPr="003063CE">
        <w:rPr>
          <w:rFonts w:ascii="Times New Roman" w:hAnsi="Times New Roman" w:cs="Times New Roman"/>
          <w:sz w:val="24"/>
          <w:szCs w:val="24"/>
        </w:rPr>
        <w:t>varyansın</w:t>
      </w:r>
      <w:proofErr w:type="spellEnd"/>
      <w:r w:rsidRPr="003063CE">
        <w:rPr>
          <w:rFonts w:ascii="Times New Roman" w:hAnsi="Times New Roman" w:cs="Times New Roman"/>
          <w:sz w:val="24"/>
          <w:szCs w:val="24"/>
        </w:rPr>
        <w:t xml:space="preserve"> % 17’sini açıklamaktadır. Bu çalışmada ortaya konan modelin analizi sonucu istatistiksel olarak anlamlı olup olmadığını değerlendirmek için ANOVA sonucuna bakılmış ve istatistiksel olarak anlamlı bir farklılığa ulaşılmıştır (</w:t>
      </w:r>
      <w:r w:rsidRPr="003063CE">
        <w:rPr>
          <w:rFonts w:ascii="Times New Roman" w:hAnsi="Times New Roman" w:cs="Times New Roman"/>
          <w:i/>
          <w:sz w:val="24"/>
          <w:szCs w:val="24"/>
        </w:rPr>
        <w:t>F</w:t>
      </w:r>
      <w:r w:rsidRPr="003063CE">
        <w:rPr>
          <w:rFonts w:ascii="Times New Roman" w:hAnsi="Times New Roman" w:cs="Times New Roman"/>
          <w:sz w:val="24"/>
          <w:szCs w:val="24"/>
          <w:vertAlign w:val="subscript"/>
        </w:rPr>
        <w:t>(2-60)</w:t>
      </w:r>
      <w:r w:rsidR="00A41E22" w:rsidRPr="003063CE">
        <w:rPr>
          <w:rFonts w:ascii="Times New Roman" w:hAnsi="Times New Roman" w:cs="Times New Roman"/>
          <w:sz w:val="24"/>
          <w:szCs w:val="24"/>
        </w:rPr>
        <w:t xml:space="preserve"> = 6.</w:t>
      </w:r>
      <w:r w:rsidR="00014F80" w:rsidRPr="003063CE">
        <w:rPr>
          <w:rFonts w:ascii="Times New Roman" w:hAnsi="Times New Roman" w:cs="Times New Roman"/>
          <w:sz w:val="24"/>
          <w:szCs w:val="24"/>
        </w:rPr>
        <w:t xml:space="preserve">20, </w:t>
      </w:r>
      <w:r w:rsidR="00014F80" w:rsidRPr="003063CE">
        <w:rPr>
          <w:rFonts w:ascii="Times New Roman" w:hAnsi="Times New Roman" w:cs="Times New Roman"/>
          <w:i/>
          <w:sz w:val="24"/>
          <w:szCs w:val="24"/>
        </w:rPr>
        <w:t>p</w:t>
      </w:r>
      <w:r w:rsidR="00A41E22" w:rsidRPr="003063CE">
        <w:rPr>
          <w:rFonts w:ascii="Times New Roman" w:hAnsi="Times New Roman" w:cs="Times New Roman"/>
          <w:sz w:val="24"/>
          <w:szCs w:val="24"/>
        </w:rPr>
        <w:t xml:space="preserve"> = 0.</w:t>
      </w:r>
      <w:r w:rsidR="0055199C" w:rsidRPr="003063CE">
        <w:rPr>
          <w:rFonts w:ascii="Times New Roman" w:hAnsi="Times New Roman" w:cs="Times New Roman"/>
          <w:sz w:val="24"/>
          <w:szCs w:val="24"/>
        </w:rPr>
        <w:t>004).</w:t>
      </w:r>
    </w:p>
    <w:p w14:paraId="51606D7A" w14:textId="77777777" w:rsidR="009D4262" w:rsidRPr="003063CE" w:rsidRDefault="009D4262" w:rsidP="009B4E7A">
      <w:pPr>
        <w:spacing w:after="0" w:line="240" w:lineRule="auto"/>
        <w:jc w:val="both"/>
        <w:rPr>
          <w:rFonts w:ascii="Times New Roman" w:hAnsi="Times New Roman" w:cs="Times New Roman"/>
          <w:sz w:val="24"/>
          <w:szCs w:val="24"/>
        </w:rPr>
      </w:pPr>
      <w:r w:rsidRPr="003063CE">
        <w:rPr>
          <w:rFonts w:ascii="Times New Roman" w:hAnsi="Times New Roman" w:cs="Times New Roman"/>
          <w:sz w:val="24"/>
          <w:szCs w:val="24"/>
        </w:rPr>
        <w:t xml:space="preserve">Tablo </w:t>
      </w:r>
      <w:r w:rsidR="00407169" w:rsidRPr="003063CE">
        <w:rPr>
          <w:rFonts w:ascii="Times New Roman" w:hAnsi="Times New Roman" w:cs="Times New Roman"/>
          <w:sz w:val="24"/>
          <w:szCs w:val="24"/>
        </w:rPr>
        <w:t>5</w:t>
      </w:r>
      <w:r w:rsidRPr="003063CE">
        <w:rPr>
          <w:rFonts w:ascii="Times New Roman" w:hAnsi="Times New Roman" w:cs="Times New Roman"/>
          <w:sz w:val="24"/>
          <w:szCs w:val="24"/>
        </w:rPr>
        <w:t xml:space="preserve">. </w:t>
      </w:r>
      <w:r w:rsidRPr="003063CE">
        <w:rPr>
          <w:rFonts w:ascii="Times New Roman" w:hAnsi="Times New Roman" w:cs="Times New Roman"/>
          <w:i/>
          <w:sz w:val="24"/>
          <w:szCs w:val="24"/>
        </w:rPr>
        <w:t xml:space="preserve">Fen Bilimleri Öğretmen Adaylarının </w:t>
      </w:r>
      <w:r w:rsidR="0082567D" w:rsidRPr="003063CE">
        <w:rPr>
          <w:rFonts w:ascii="Times New Roman" w:hAnsi="Times New Roman" w:cs="Times New Roman"/>
          <w:i/>
          <w:sz w:val="24"/>
          <w:szCs w:val="24"/>
        </w:rPr>
        <w:t>BDG</w:t>
      </w:r>
      <w:r w:rsidR="00417FED" w:rsidRPr="003063CE">
        <w:rPr>
          <w:rFonts w:ascii="Times New Roman" w:hAnsi="Times New Roman" w:cs="Times New Roman"/>
          <w:i/>
          <w:sz w:val="24"/>
          <w:szCs w:val="24"/>
        </w:rPr>
        <w:t>A</w:t>
      </w:r>
      <w:r w:rsidRPr="003063CE">
        <w:rPr>
          <w:rFonts w:ascii="Times New Roman" w:hAnsi="Times New Roman" w:cs="Times New Roman"/>
          <w:i/>
          <w:sz w:val="24"/>
          <w:szCs w:val="24"/>
        </w:rPr>
        <w:t xml:space="preserve"> Puanlarının </w:t>
      </w:r>
      <w:r w:rsidR="0055199C" w:rsidRPr="003063CE">
        <w:rPr>
          <w:rFonts w:ascii="Times New Roman" w:hAnsi="Times New Roman" w:cs="Times New Roman"/>
          <w:i/>
          <w:sz w:val="24"/>
          <w:szCs w:val="24"/>
        </w:rPr>
        <w:t>Başarı ve Kavram Yanılgısı Puanlarıyla ilişkisi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992"/>
        <w:gridCol w:w="1559"/>
        <w:gridCol w:w="851"/>
        <w:gridCol w:w="850"/>
        <w:gridCol w:w="567"/>
        <w:gridCol w:w="709"/>
        <w:gridCol w:w="850"/>
      </w:tblGrid>
      <w:tr w:rsidR="003063CE" w:rsidRPr="003063CE" w14:paraId="48DDEF03" w14:textId="77777777" w:rsidTr="008B333C">
        <w:tc>
          <w:tcPr>
            <w:tcW w:w="2689" w:type="dxa"/>
            <w:tcBorders>
              <w:left w:val="single" w:sz="4" w:space="0" w:color="FFFFFF"/>
              <w:right w:val="single" w:sz="4" w:space="0" w:color="FFFFFF"/>
            </w:tcBorders>
            <w:shd w:val="clear" w:color="auto" w:fill="auto"/>
          </w:tcPr>
          <w:p w14:paraId="7B54D36F"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Değişken</w:t>
            </w:r>
          </w:p>
        </w:tc>
        <w:tc>
          <w:tcPr>
            <w:tcW w:w="992" w:type="dxa"/>
            <w:tcBorders>
              <w:left w:val="single" w:sz="4" w:space="0" w:color="FFFFFF"/>
              <w:right w:val="single" w:sz="4" w:space="0" w:color="FFFFFF"/>
            </w:tcBorders>
            <w:shd w:val="clear" w:color="auto" w:fill="auto"/>
          </w:tcPr>
          <w:p w14:paraId="00403BAB"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B</w:t>
            </w:r>
          </w:p>
        </w:tc>
        <w:tc>
          <w:tcPr>
            <w:tcW w:w="1559" w:type="dxa"/>
            <w:tcBorders>
              <w:left w:val="single" w:sz="4" w:space="0" w:color="FFFFFF"/>
              <w:right w:val="single" w:sz="4" w:space="0" w:color="FFFFFF"/>
            </w:tcBorders>
            <w:shd w:val="clear" w:color="auto" w:fill="auto"/>
          </w:tcPr>
          <w:p w14:paraId="3B3DC9CA" w14:textId="77777777" w:rsidR="009D4262" w:rsidRPr="003063CE" w:rsidRDefault="009D4262" w:rsidP="009B4E7A">
            <w:pPr>
              <w:spacing w:after="0" w:line="240" w:lineRule="auto"/>
              <w:jc w:val="both"/>
              <w:rPr>
                <w:rFonts w:ascii="Times New Roman" w:hAnsi="Times New Roman" w:cs="Times New Roman"/>
                <w:sz w:val="20"/>
                <w:szCs w:val="20"/>
                <w:vertAlign w:val="subscript"/>
              </w:rPr>
            </w:pPr>
            <w:r w:rsidRPr="003063CE">
              <w:rPr>
                <w:rFonts w:ascii="Times New Roman" w:hAnsi="Times New Roman" w:cs="Times New Roman"/>
                <w:sz w:val="20"/>
                <w:szCs w:val="20"/>
              </w:rPr>
              <w:t xml:space="preserve">Standart Hata </w:t>
            </w:r>
            <w:r w:rsidRPr="003063CE">
              <w:rPr>
                <w:rFonts w:ascii="Times New Roman" w:hAnsi="Times New Roman" w:cs="Times New Roman"/>
                <w:sz w:val="20"/>
                <w:szCs w:val="20"/>
                <w:vertAlign w:val="subscript"/>
              </w:rPr>
              <w:t>B</w:t>
            </w:r>
          </w:p>
        </w:tc>
        <w:tc>
          <w:tcPr>
            <w:tcW w:w="851" w:type="dxa"/>
            <w:tcBorders>
              <w:left w:val="single" w:sz="4" w:space="0" w:color="FFFFFF"/>
              <w:right w:val="single" w:sz="4" w:space="0" w:color="FFFFFF"/>
            </w:tcBorders>
            <w:shd w:val="clear" w:color="auto" w:fill="auto"/>
          </w:tcPr>
          <w:p w14:paraId="4C732CD7"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β</w:t>
            </w:r>
          </w:p>
        </w:tc>
        <w:tc>
          <w:tcPr>
            <w:tcW w:w="850" w:type="dxa"/>
            <w:tcBorders>
              <w:left w:val="single" w:sz="4" w:space="0" w:color="FFFFFF"/>
              <w:right w:val="single" w:sz="4" w:space="0" w:color="FFFFFF"/>
            </w:tcBorders>
            <w:shd w:val="clear" w:color="auto" w:fill="auto"/>
          </w:tcPr>
          <w:p w14:paraId="798C0FE4" w14:textId="77777777" w:rsidR="009D4262" w:rsidRPr="003063CE" w:rsidRDefault="009D4262" w:rsidP="009B4E7A">
            <w:pPr>
              <w:spacing w:after="0" w:line="240" w:lineRule="auto"/>
              <w:jc w:val="both"/>
              <w:rPr>
                <w:rFonts w:ascii="Times New Roman" w:hAnsi="Times New Roman" w:cs="Times New Roman"/>
                <w:sz w:val="20"/>
                <w:szCs w:val="20"/>
              </w:rPr>
            </w:pPr>
            <w:proofErr w:type="gramStart"/>
            <w:r w:rsidRPr="003063CE">
              <w:rPr>
                <w:rFonts w:ascii="Times New Roman" w:hAnsi="Times New Roman" w:cs="Times New Roman"/>
                <w:sz w:val="20"/>
                <w:szCs w:val="20"/>
              </w:rPr>
              <w:t>t</w:t>
            </w:r>
            <w:proofErr w:type="gramEnd"/>
          </w:p>
        </w:tc>
        <w:tc>
          <w:tcPr>
            <w:tcW w:w="567" w:type="dxa"/>
            <w:tcBorders>
              <w:left w:val="single" w:sz="4" w:space="0" w:color="FFFFFF"/>
              <w:right w:val="single" w:sz="4" w:space="0" w:color="FFFFFF"/>
            </w:tcBorders>
            <w:shd w:val="clear" w:color="auto" w:fill="auto"/>
          </w:tcPr>
          <w:p w14:paraId="0D4A8B3A" w14:textId="77777777" w:rsidR="009D4262" w:rsidRPr="003063CE" w:rsidRDefault="009D4262" w:rsidP="009B4E7A">
            <w:pPr>
              <w:spacing w:after="0" w:line="240" w:lineRule="auto"/>
              <w:jc w:val="both"/>
              <w:rPr>
                <w:rFonts w:ascii="Times New Roman" w:hAnsi="Times New Roman" w:cs="Times New Roman"/>
                <w:sz w:val="20"/>
                <w:szCs w:val="20"/>
              </w:rPr>
            </w:pPr>
            <w:proofErr w:type="gramStart"/>
            <w:r w:rsidRPr="003063CE">
              <w:rPr>
                <w:rFonts w:ascii="Times New Roman" w:hAnsi="Times New Roman" w:cs="Times New Roman"/>
                <w:sz w:val="20"/>
                <w:szCs w:val="20"/>
              </w:rPr>
              <w:t>p</w:t>
            </w:r>
            <w:proofErr w:type="gramEnd"/>
          </w:p>
        </w:tc>
        <w:tc>
          <w:tcPr>
            <w:tcW w:w="709" w:type="dxa"/>
            <w:tcBorders>
              <w:left w:val="single" w:sz="4" w:space="0" w:color="FFFFFF"/>
              <w:right w:val="single" w:sz="4" w:space="0" w:color="FFFFFF"/>
            </w:tcBorders>
            <w:shd w:val="clear" w:color="auto" w:fill="auto"/>
          </w:tcPr>
          <w:p w14:paraId="7FCBEB09"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İkili r</w:t>
            </w:r>
          </w:p>
        </w:tc>
        <w:tc>
          <w:tcPr>
            <w:tcW w:w="850" w:type="dxa"/>
            <w:tcBorders>
              <w:left w:val="single" w:sz="4" w:space="0" w:color="FFFFFF"/>
              <w:right w:val="single" w:sz="4" w:space="0" w:color="FFFFFF"/>
            </w:tcBorders>
            <w:shd w:val="clear" w:color="auto" w:fill="auto"/>
          </w:tcPr>
          <w:p w14:paraId="4D04B699"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Kısmi r</w:t>
            </w:r>
          </w:p>
        </w:tc>
      </w:tr>
      <w:tr w:rsidR="003063CE" w:rsidRPr="003063CE" w14:paraId="6FDA8EA1" w14:textId="77777777" w:rsidTr="008B333C">
        <w:tc>
          <w:tcPr>
            <w:tcW w:w="2689" w:type="dxa"/>
            <w:tcBorders>
              <w:left w:val="single" w:sz="4" w:space="0" w:color="FFFFFF"/>
              <w:bottom w:val="single" w:sz="4" w:space="0" w:color="FFFFFF"/>
              <w:right w:val="single" w:sz="4" w:space="0" w:color="FFFFFF"/>
            </w:tcBorders>
            <w:shd w:val="clear" w:color="auto" w:fill="auto"/>
          </w:tcPr>
          <w:p w14:paraId="0527215B"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Sabit</w:t>
            </w:r>
          </w:p>
        </w:tc>
        <w:tc>
          <w:tcPr>
            <w:tcW w:w="992" w:type="dxa"/>
            <w:tcBorders>
              <w:left w:val="single" w:sz="4" w:space="0" w:color="FFFFFF"/>
              <w:bottom w:val="single" w:sz="4" w:space="0" w:color="FFFFFF"/>
              <w:right w:val="single" w:sz="4" w:space="0" w:color="FFFFFF"/>
            </w:tcBorders>
            <w:shd w:val="clear" w:color="auto" w:fill="auto"/>
          </w:tcPr>
          <w:p w14:paraId="49375CAD"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 xml:space="preserve"> 53.755</w:t>
            </w:r>
          </w:p>
        </w:tc>
        <w:tc>
          <w:tcPr>
            <w:tcW w:w="1559" w:type="dxa"/>
            <w:tcBorders>
              <w:left w:val="single" w:sz="4" w:space="0" w:color="FFFFFF"/>
              <w:bottom w:val="single" w:sz="4" w:space="0" w:color="FFFFFF"/>
              <w:right w:val="single" w:sz="4" w:space="0" w:color="FFFFFF"/>
            </w:tcBorders>
            <w:shd w:val="clear" w:color="auto" w:fill="auto"/>
          </w:tcPr>
          <w:p w14:paraId="6BEB30A9"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3.896</w:t>
            </w:r>
          </w:p>
        </w:tc>
        <w:tc>
          <w:tcPr>
            <w:tcW w:w="851" w:type="dxa"/>
            <w:tcBorders>
              <w:left w:val="single" w:sz="4" w:space="0" w:color="FFFFFF"/>
              <w:bottom w:val="single" w:sz="4" w:space="0" w:color="FFFFFF"/>
              <w:right w:val="single" w:sz="4" w:space="0" w:color="FFFFFF"/>
            </w:tcBorders>
            <w:shd w:val="clear" w:color="auto" w:fill="auto"/>
          </w:tcPr>
          <w:p w14:paraId="38B6BF1A"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w:t>
            </w:r>
          </w:p>
        </w:tc>
        <w:tc>
          <w:tcPr>
            <w:tcW w:w="850" w:type="dxa"/>
            <w:tcBorders>
              <w:left w:val="single" w:sz="4" w:space="0" w:color="FFFFFF"/>
              <w:bottom w:val="single" w:sz="4" w:space="0" w:color="FFFFFF"/>
              <w:right w:val="single" w:sz="4" w:space="0" w:color="FFFFFF"/>
            </w:tcBorders>
            <w:shd w:val="clear" w:color="auto" w:fill="auto"/>
          </w:tcPr>
          <w:p w14:paraId="55CE1E16"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13.799</w:t>
            </w:r>
          </w:p>
        </w:tc>
        <w:tc>
          <w:tcPr>
            <w:tcW w:w="567" w:type="dxa"/>
            <w:tcBorders>
              <w:left w:val="single" w:sz="4" w:space="0" w:color="FFFFFF"/>
              <w:bottom w:val="single" w:sz="4" w:space="0" w:color="FFFFFF"/>
              <w:right w:val="single" w:sz="4" w:space="0" w:color="FFFFFF"/>
            </w:tcBorders>
            <w:shd w:val="clear" w:color="auto" w:fill="auto"/>
          </w:tcPr>
          <w:p w14:paraId="5F65236F"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.000</w:t>
            </w:r>
          </w:p>
        </w:tc>
        <w:tc>
          <w:tcPr>
            <w:tcW w:w="709" w:type="dxa"/>
            <w:tcBorders>
              <w:left w:val="single" w:sz="4" w:space="0" w:color="FFFFFF"/>
              <w:bottom w:val="single" w:sz="4" w:space="0" w:color="FFFFFF"/>
              <w:right w:val="single" w:sz="4" w:space="0" w:color="FFFFFF"/>
            </w:tcBorders>
            <w:shd w:val="clear" w:color="auto" w:fill="auto"/>
          </w:tcPr>
          <w:p w14:paraId="460D3350"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w:t>
            </w:r>
          </w:p>
        </w:tc>
        <w:tc>
          <w:tcPr>
            <w:tcW w:w="850" w:type="dxa"/>
            <w:tcBorders>
              <w:left w:val="single" w:sz="4" w:space="0" w:color="FFFFFF"/>
              <w:bottom w:val="single" w:sz="4" w:space="0" w:color="FFFFFF"/>
              <w:right w:val="single" w:sz="4" w:space="0" w:color="FFFFFF"/>
            </w:tcBorders>
            <w:shd w:val="clear" w:color="auto" w:fill="auto"/>
          </w:tcPr>
          <w:p w14:paraId="037663AD"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w:t>
            </w:r>
          </w:p>
        </w:tc>
      </w:tr>
      <w:tr w:rsidR="003063CE" w:rsidRPr="003063CE" w14:paraId="660B32FA" w14:textId="77777777" w:rsidTr="008B333C">
        <w:tc>
          <w:tcPr>
            <w:tcW w:w="2689" w:type="dxa"/>
            <w:tcBorders>
              <w:top w:val="single" w:sz="4" w:space="0" w:color="FFFFFF"/>
              <w:left w:val="single" w:sz="4" w:space="0" w:color="FFFFFF"/>
              <w:bottom w:val="single" w:sz="4" w:space="0" w:color="FFFFFF"/>
              <w:right w:val="single" w:sz="4" w:space="0" w:color="FFFFFF"/>
            </w:tcBorders>
            <w:shd w:val="clear" w:color="auto" w:fill="auto"/>
          </w:tcPr>
          <w:p w14:paraId="2E9EABD4"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Başarı puanları</w:t>
            </w:r>
          </w:p>
        </w:tc>
        <w:tc>
          <w:tcPr>
            <w:tcW w:w="992" w:type="dxa"/>
            <w:tcBorders>
              <w:top w:val="single" w:sz="4" w:space="0" w:color="FFFFFF"/>
              <w:left w:val="single" w:sz="4" w:space="0" w:color="FFFFFF"/>
              <w:bottom w:val="single" w:sz="4" w:space="0" w:color="FFFFFF"/>
              <w:right w:val="single" w:sz="4" w:space="0" w:color="FFFFFF"/>
            </w:tcBorders>
            <w:shd w:val="clear" w:color="auto" w:fill="auto"/>
          </w:tcPr>
          <w:p w14:paraId="1832A8E1"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 xml:space="preserve"> 0.140</w:t>
            </w: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14:paraId="6A857070"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0.063</w:t>
            </w:r>
          </w:p>
        </w:tc>
        <w:tc>
          <w:tcPr>
            <w:tcW w:w="851" w:type="dxa"/>
            <w:tcBorders>
              <w:top w:val="single" w:sz="4" w:space="0" w:color="FFFFFF"/>
              <w:left w:val="single" w:sz="4" w:space="0" w:color="FFFFFF"/>
              <w:bottom w:val="single" w:sz="4" w:space="0" w:color="FFFFFF"/>
              <w:right w:val="single" w:sz="4" w:space="0" w:color="FFFFFF"/>
            </w:tcBorders>
            <w:shd w:val="clear" w:color="auto" w:fill="auto"/>
          </w:tcPr>
          <w:p w14:paraId="1C377B71"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 xml:space="preserve"> 0.260</w:t>
            </w:r>
          </w:p>
        </w:tc>
        <w:tc>
          <w:tcPr>
            <w:tcW w:w="850" w:type="dxa"/>
            <w:tcBorders>
              <w:top w:val="single" w:sz="4" w:space="0" w:color="FFFFFF"/>
              <w:left w:val="single" w:sz="4" w:space="0" w:color="FFFFFF"/>
              <w:bottom w:val="single" w:sz="4" w:space="0" w:color="FFFFFF"/>
              <w:right w:val="single" w:sz="4" w:space="0" w:color="FFFFFF"/>
            </w:tcBorders>
            <w:shd w:val="clear" w:color="auto" w:fill="auto"/>
          </w:tcPr>
          <w:p w14:paraId="1787501B"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2.213</w:t>
            </w: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3D18DC2C"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.031</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14:paraId="7DC35EF2"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0.268</w:t>
            </w:r>
          </w:p>
        </w:tc>
        <w:tc>
          <w:tcPr>
            <w:tcW w:w="850" w:type="dxa"/>
            <w:tcBorders>
              <w:top w:val="single" w:sz="4" w:space="0" w:color="FFFFFF"/>
              <w:left w:val="single" w:sz="4" w:space="0" w:color="FFFFFF"/>
              <w:bottom w:val="single" w:sz="4" w:space="0" w:color="FFFFFF"/>
              <w:right w:val="single" w:sz="4" w:space="0" w:color="FFFFFF"/>
            </w:tcBorders>
            <w:shd w:val="clear" w:color="auto" w:fill="auto"/>
          </w:tcPr>
          <w:p w14:paraId="4B1E5762"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 xml:space="preserve"> 0.260</w:t>
            </w:r>
          </w:p>
        </w:tc>
      </w:tr>
      <w:tr w:rsidR="003063CE" w:rsidRPr="003063CE" w14:paraId="5A63EBD2" w14:textId="77777777" w:rsidTr="008B333C">
        <w:tc>
          <w:tcPr>
            <w:tcW w:w="2689" w:type="dxa"/>
            <w:tcBorders>
              <w:top w:val="single" w:sz="4" w:space="0" w:color="FFFFFF"/>
              <w:left w:val="single" w:sz="4" w:space="0" w:color="FFFFFF"/>
              <w:bottom w:val="single" w:sz="4" w:space="0" w:color="FFFFFF"/>
              <w:right w:val="single" w:sz="4" w:space="0" w:color="FFFFFF"/>
            </w:tcBorders>
            <w:shd w:val="clear" w:color="auto" w:fill="auto"/>
          </w:tcPr>
          <w:p w14:paraId="56AF7BA2" w14:textId="77777777" w:rsidR="009D4262" w:rsidRPr="003063CE" w:rsidRDefault="00BC1368" w:rsidP="009B4E7A">
            <w:pPr>
              <w:spacing w:after="0" w:line="240" w:lineRule="auto"/>
              <w:rPr>
                <w:rFonts w:ascii="Times New Roman" w:hAnsi="Times New Roman" w:cs="Times New Roman"/>
                <w:sz w:val="20"/>
                <w:szCs w:val="20"/>
              </w:rPr>
            </w:pPr>
            <w:r w:rsidRPr="003063CE">
              <w:rPr>
                <w:rFonts w:ascii="Times New Roman" w:hAnsi="Times New Roman" w:cs="Times New Roman"/>
                <w:sz w:val="20"/>
                <w:szCs w:val="20"/>
              </w:rPr>
              <w:t>Kavram y</w:t>
            </w:r>
            <w:r w:rsidR="009D4262" w:rsidRPr="003063CE">
              <w:rPr>
                <w:rFonts w:ascii="Times New Roman" w:hAnsi="Times New Roman" w:cs="Times New Roman"/>
                <w:sz w:val="20"/>
                <w:szCs w:val="20"/>
              </w:rPr>
              <w:t>anılgısı puanları</w:t>
            </w:r>
          </w:p>
        </w:tc>
        <w:tc>
          <w:tcPr>
            <w:tcW w:w="992" w:type="dxa"/>
            <w:tcBorders>
              <w:top w:val="single" w:sz="4" w:space="0" w:color="FFFFFF"/>
              <w:left w:val="single" w:sz="4" w:space="0" w:color="FFFFFF"/>
              <w:bottom w:val="single" w:sz="4" w:space="0" w:color="FFFFFF"/>
              <w:right w:val="single" w:sz="4" w:space="0" w:color="FFFFFF"/>
            </w:tcBorders>
            <w:shd w:val="clear" w:color="auto" w:fill="auto"/>
          </w:tcPr>
          <w:p w14:paraId="2526D563"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 xml:space="preserve"> 0.257</w:t>
            </w: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14:paraId="5DD50124"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0.096</w:t>
            </w:r>
          </w:p>
        </w:tc>
        <w:tc>
          <w:tcPr>
            <w:tcW w:w="851" w:type="dxa"/>
            <w:tcBorders>
              <w:top w:val="single" w:sz="4" w:space="0" w:color="FFFFFF"/>
              <w:left w:val="single" w:sz="4" w:space="0" w:color="FFFFFF"/>
              <w:bottom w:val="single" w:sz="4" w:space="0" w:color="FFFFFF"/>
              <w:right w:val="single" w:sz="4" w:space="0" w:color="FFFFFF"/>
            </w:tcBorders>
            <w:shd w:val="clear" w:color="auto" w:fill="auto"/>
          </w:tcPr>
          <w:p w14:paraId="4F99BB89"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 xml:space="preserve"> 0.315</w:t>
            </w:r>
          </w:p>
        </w:tc>
        <w:tc>
          <w:tcPr>
            <w:tcW w:w="850" w:type="dxa"/>
            <w:tcBorders>
              <w:top w:val="single" w:sz="4" w:space="0" w:color="FFFFFF"/>
              <w:left w:val="single" w:sz="4" w:space="0" w:color="FFFFFF"/>
              <w:bottom w:val="single" w:sz="4" w:space="0" w:color="FFFFFF"/>
              <w:right w:val="single" w:sz="4" w:space="0" w:color="FFFFFF"/>
            </w:tcBorders>
            <w:shd w:val="clear" w:color="auto" w:fill="auto"/>
          </w:tcPr>
          <w:p w14:paraId="57BC6177"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2.682</w:t>
            </w: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14:paraId="70F4053E"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.009</w:t>
            </w:r>
          </w:p>
        </w:tc>
        <w:tc>
          <w:tcPr>
            <w:tcW w:w="709" w:type="dxa"/>
            <w:tcBorders>
              <w:top w:val="single" w:sz="4" w:space="0" w:color="FFFFFF"/>
              <w:left w:val="single" w:sz="4" w:space="0" w:color="FFFFFF"/>
              <w:bottom w:val="single" w:sz="4" w:space="0" w:color="FFFFFF"/>
              <w:right w:val="single" w:sz="4" w:space="0" w:color="FFFFFF"/>
            </w:tcBorders>
            <w:shd w:val="clear" w:color="auto" w:fill="auto"/>
          </w:tcPr>
          <w:p w14:paraId="5C7A14C2"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0.322</w:t>
            </w:r>
          </w:p>
        </w:tc>
        <w:tc>
          <w:tcPr>
            <w:tcW w:w="850" w:type="dxa"/>
            <w:tcBorders>
              <w:top w:val="single" w:sz="4" w:space="0" w:color="FFFFFF"/>
              <w:left w:val="single" w:sz="4" w:space="0" w:color="FFFFFF"/>
              <w:bottom w:val="single" w:sz="4" w:space="0" w:color="FFFFFF"/>
              <w:right w:val="single" w:sz="4" w:space="0" w:color="FFFFFF"/>
            </w:tcBorders>
            <w:shd w:val="clear" w:color="auto" w:fill="auto"/>
          </w:tcPr>
          <w:p w14:paraId="527B2C6B"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 xml:space="preserve"> 0.315</w:t>
            </w:r>
          </w:p>
        </w:tc>
      </w:tr>
      <w:tr w:rsidR="003063CE" w:rsidRPr="003063CE" w14:paraId="431FA5CF" w14:textId="77777777" w:rsidTr="008B333C">
        <w:tc>
          <w:tcPr>
            <w:tcW w:w="3681" w:type="dxa"/>
            <w:gridSpan w:val="2"/>
            <w:tcBorders>
              <w:left w:val="single" w:sz="4" w:space="0" w:color="FFFFFF"/>
              <w:bottom w:val="single" w:sz="4" w:space="0" w:color="FFFFFF"/>
              <w:right w:val="single" w:sz="4" w:space="0" w:color="FFFFFF"/>
            </w:tcBorders>
            <w:shd w:val="clear" w:color="auto" w:fill="auto"/>
          </w:tcPr>
          <w:p w14:paraId="465AC728"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R = 0.414</w:t>
            </w:r>
          </w:p>
        </w:tc>
        <w:tc>
          <w:tcPr>
            <w:tcW w:w="2410" w:type="dxa"/>
            <w:gridSpan w:val="2"/>
            <w:tcBorders>
              <w:left w:val="single" w:sz="4" w:space="0" w:color="FFFFFF"/>
              <w:bottom w:val="single" w:sz="4" w:space="0" w:color="FFFFFF"/>
              <w:right w:val="single" w:sz="4" w:space="0" w:color="FFFFFF"/>
            </w:tcBorders>
            <w:shd w:val="clear" w:color="auto" w:fill="auto"/>
          </w:tcPr>
          <w:p w14:paraId="23972AA4"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R</w:t>
            </w:r>
            <w:r w:rsidRPr="003063CE">
              <w:rPr>
                <w:rFonts w:ascii="Times New Roman" w:hAnsi="Times New Roman" w:cs="Times New Roman"/>
                <w:sz w:val="20"/>
                <w:szCs w:val="20"/>
                <w:vertAlign w:val="superscript"/>
              </w:rPr>
              <w:t>2</w:t>
            </w:r>
            <w:r w:rsidRPr="003063CE">
              <w:rPr>
                <w:rFonts w:ascii="Times New Roman" w:hAnsi="Times New Roman" w:cs="Times New Roman"/>
                <w:sz w:val="20"/>
                <w:szCs w:val="20"/>
              </w:rPr>
              <w:t xml:space="preserve"> = 0.171</w:t>
            </w:r>
          </w:p>
        </w:tc>
        <w:tc>
          <w:tcPr>
            <w:tcW w:w="850" w:type="dxa"/>
            <w:tcBorders>
              <w:left w:val="single" w:sz="4" w:space="0" w:color="FFFFFF"/>
              <w:bottom w:val="single" w:sz="4" w:space="0" w:color="FFFFFF"/>
              <w:right w:val="single" w:sz="4" w:space="0" w:color="FFFFFF"/>
            </w:tcBorders>
            <w:shd w:val="clear" w:color="auto" w:fill="auto"/>
          </w:tcPr>
          <w:p w14:paraId="794B98A3" w14:textId="77777777" w:rsidR="009D4262" w:rsidRPr="003063CE" w:rsidRDefault="009D4262" w:rsidP="009B4E7A">
            <w:pPr>
              <w:spacing w:after="0" w:line="240" w:lineRule="auto"/>
              <w:jc w:val="both"/>
              <w:rPr>
                <w:rFonts w:ascii="Times New Roman" w:hAnsi="Times New Roman" w:cs="Times New Roman"/>
                <w:sz w:val="20"/>
                <w:szCs w:val="20"/>
              </w:rPr>
            </w:pPr>
          </w:p>
        </w:tc>
        <w:tc>
          <w:tcPr>
            <w:tcW w:w="567" w:type="dxa"/>
            <w:tcBorders>
              <w:left w:val="single" w:sz="4" w:space="0" w:color="FFFFFF"/>
              <w:bottom w:val="single" w:sz="4" w:space="0" w:color="FFFFFF"/>
              <w:right w:val="single" w:sz="4" w:space="0" w:color="FFFFFF"/>
            </w:tcBorders>
            <w:shd w:val="clear" w:color="auto" w:fill="auto"/>
          </w:tcPr>
          <w:p w14:paraId="642B94DB" w14:textId="77777777" w:rsidR="009D4262" w:rsidRPr="003063CE" w:rsidRDefault="009D4262" w:rsidP="009B4E7A">
            <w:pPr>
              <w:spacing w:after="0" w:line="240" w:lineRule="auto"/>
              <w:jc w:val="both"/>
              <w:rPr>
                <w:rFonts w:ascii="Times New Roman" w:hAnsi="Times New Roman" w:cs="Times New Roman"/>
                <w:sz w:val="20"/>
                <w:szCs w:val="20"/>
              </w:rPr>
            </w:pPr>
          </w:p>
        </w:tc>
        <w:tc>
          <w:tcPr>
            <w:tcW w:w="709" w:type="dxa"/>
            <w:tcBorders>
              <w:left w:val="single" w:sz="4" w:space="0" w:color="FFFFFF"/>
              <w:bottom w:val="single" w:sz="4" w:space="0" w:color="FFFFFF"/>
              <w:right w:val="single" w:sz="4" w:space="0" w:color="FFFFFF"/>
            </w:tcBorders>
            <w:shd w:val="clear" w:color="auto" w:fill="auto"/>
          </w:tcPr>
          <w:p w14:paraId="76FA8845" w14:textId="77777777" w:rsidR="009D4262" w:rsidRPr="003063CE" w:rsidRDefault="009D4262" w:rsidP="009B4E7A">
            <w:pPr>
              <w:spacing w:after="0" w:line="240" w:lineRule="auto"/>
              <w:jc w:val="both"/>
              <w:rPr>
                <w:rFonts w:ascii="Times New Roman" w:hAnsi="Times New Roman" w:cs="Times New Roman"/>
                <w:sz w:val="20"/>
                <w:szCs w:val="20"/>
              </w:rPr>
            </w:pPr>
          </w:p>
        </w:tc>
        <w:tc>
          <w:tcPr>
            <w:tcW w:w="850" w:type="dxa"/>
            <w:tcBorders>
              <w:left w:val="single" w:sz="4" w:space="0" w:color="FFFFFF"/>
              <w:bottom w:val="single" w:sz="4" w:space="0" w:color="FFFFFF"/>
              <w:right w:val="single" w:sz="4" w:space="0" w:color="FFFFFF"/>
            </w:tcBorders>
            <w:shd w:val="clear" w:color="auto" w:fill="auto"/>
          </w:tcPr>
          <w:p w14:paraId="044AC2CB" w14:textId="77777777" w:rsidR="009D4262" w:rsidRPr="003063CE" w:rsidRDefault="009D4262" w:rsidP="009B4E7A">
            <w:pPr>
              <w:spacing w:after="0" w:line="240" w:lineRule="auto"/>
              <w:jc w:val="both"/>
              <w:rPr>
                <w:rFonts w:ascii="Times New Roman" w:hAnsi="Times New Roman" w:cs="Times New Roman"/>
                <w:sz w:val="20"/>
                <w:szCs w:val="20"/>
              </w:rPr>
            </w:pPr>
          </w:p>
        </w:tc>
      </w:tr>
      <w:tr w:rsidR="009D4262" w:rsidRPr="003063CE" w14:paraId="09E03B0F" w14:textId="77777777" w:rsidTr="008B333C">
        <w:tc>
          <w:tcPr>
            <w:tcW w:w="3681" w:type="dxa"/>
            <w:gridSpan w:val="2"/>
            <w:tcBorders>
              <w:top w:val="single" w:sz="4" w:space="0" w:color="FFFFFF"/>
              <w:left w:val="single" w:sz="4" w:space="0" w:color="FFFFFF"/>
              <w:right w:val="single" w:sz="4" w:space="0" w:color="FFFFFF"/>
            </w:tcBorders>
            <w:shd w:val="clear" w:color="auto" w:fill="auto"/>
          </w:tcPr>
          <w:p w14:paraId="3028DBA7" w14:textId="77777777" w:rsidR="009D4262" w:rsidRPr="003063CE" w:rsidRDefault="009D4262" w:rsidP="009B4E7A">
            <w:pPr>
              <w:spacing w:after="0" w:line="240" w:lineRule="auto"/>
              <w:jc w:val="both"/>
              <w:rPr>
                <w:rFonts w:ascii="Times New Roman" w:hAnsi="Times New Roman" w:cs="Times New Roman"/>
                <w:sz w:val="20"/>
                <w:szCs w:val="20"/>
              </w:rPr>
            </w:pPr>
            <w:r w:rsidRPr="003063CE">
              <w:rPr>
                <w:rFonts w:ascii="Times New Roman" w:hAnsi="Times New Roman" w:cs="Times New Roman"/>
                <w:sz w:val="20"/>
                <w:szCs w:val="20"/>
              </w:rPr>
              <w:t>F</w:t>
            </w:r>
            <w:r w:rsidRPr="003063CE">
              <w:rPr>
                <w:rFonts w:ascii="Times New Roman" w:hAnsi="Times New Roman" w:cs="Times New Roman"/>
                <w:sz w:val="20"/>
                <w:szCs w:val="20"/>
                <w:vertAlign w:val="subscript"/>
              </w:rPr>
              <w:t>(2, 62)</w:t>
            </w:r>
            <w:r w:rsidRPr="003063CE">
              <w:rPr>
                <w:rFonts w:ascii="Times New Roman" w:hAnsi="Times New Roman" w:cs="Times New Roman"/>
                <w:sz w:val="20"/>
                <w:szCs w:val="20"/>
              </w:rPr>
              <w:t xml:space="preserve"> = 6.200</w:t>
            </w:r>
          </w:p>
        </w:tc>
        <w:tc>
          <w:tcPr>
            <w:tcW w:w="2410" w:type="dxa"/>
            <w:gridSpan w:val="2"/>
            <w:tcBorders>
              <w:top w:val="single" w:sz="4" w:space="0" w:color="FFFFFF"/>
              <w:left w:val="single" w:sz="4" w:space="0" w:color="FFFFFF"/>
              <w:right w:val="single" w:sz="4" w:space="0" w:color="FFFFFF"/>
            </w:tcBorders>
            <w:shd w:val="clear" w:color="auto" w:fill="auto"/>
          </w:tcPr>
          <w:p w14:paraId="2A7F6D43" w14:textId="77777777" w:rsidR="009D4262" w:rsidRPr="003063CE" w:rsidRDefault="009D4262" w:rsidP="009B4E7A">
            <w:pPr>
              <w:spacing w:after="0" w:line="240" w:lineRule="auto"/>
              <w:jc w:val="both"/>
              <w:rPr>
                <w:rFonts w:ascii="Times New Roman" w:hAnsi="Times New Roman" w:cs="Times New Roman"/>
                <w:sz w:val="20"/>
                <w:szCs w:val="20"/>
              </w:rPr>
            </w:pPr>
            <w:proofErr w:type="gramStart"/>
            <w:r w:rsidRPr="003063CE">
              <w:rPr>
                <w:rFonts w:ascii="Times New Roman" w:hAnsi="Times New Roman" w:cs="Times New Roman"/>
                <w:sz w:val="20"/>
                <w:szCs w:val="20"/>
              </w:rPr>
              <w:t>p</w:t>
            </w:r>
            <w:proofErr w:type="gramEnd"/>
            <w:r w:rsidRPr="003063CE">
              <w:rPr>
                <w:rFonts w:ascii="Times New Roman" w:hAnsi="Times New Roman" w:cs="Times New Roman"/>
                <w:sz w:val="20"/>
                <w:szCs w:val="20"/>
              </w:rPr>
              <w:t xml:space="preserve"> = .004</w:t>
            </w:r>
          </w:p>
        </w:tc>
        <w:tc>
          <w:tcPr>
            <w:tcW w:w="850" w:type="dxa"/>
            <w:tcBorders>
              <w:top w:val="single" w:sz="4" w:space="0" w:color="FFFFFF"/>
              <w:left w:val="single" w:sz="4" w:space="0" w:color="FFFFFF"/>
              <w:right w:val="single" w:sz="4" w:space="0" w:color="FFFFFF"/>
            </w:tcBorders>
            <w:shd w:val="clear" w:color="auto" w:fill="auto"/>
          </w:tcPr>
          <w:p w14:paraId="758F63C6" w14:textId="77777777" w:rsidR="009D4262" w:rsidRPr="003063CE" w:rsidRDefault="009D4262" w:rsidP="009B4E7A">
            <w:pPr>
              <w:spacing w:after="0" w:line="240" w:lineRule="auto"/>
              <w:jc w:val="both"/>
              <w:rPr>
                <w:rFonts w:ascii="Times New Roman" w:hAnsi="Times New Roman" w:cs="Times New Roman"/>
                <w:sz w:val="20"/>
                <w:szCs w:val="20"/>
              </w:rPr>
            </w:pPr>
          </w:p>
        </w:tc>
        <w:tc>
          <w:tcPr>
            <w:tcW w:w="567" w:type="dxa"/>
            <w:tcBorders>
              <w:top w:val="single" w:sz="4" w:space="0" w:color="FFFFFF"/>
              <w:left w:val="single" w:sz="4" w:space="0" w:color="FFFFFF"/>
              <w:right w:val="single" w:sz="4" w:space="0" w:color="FFFFFF"/>
            </w:tcBorders>
            <w:shd w:val="clear" w:color="auto" w:fill="auto"/>
          </w:tcPr>
          <w:p w14:paraId="18F3AB3A" w14:textId="77777777" w:rsidR="009D4262" w:rsidRPr="003063CE" w:rsidRDefault="009D4262" w:rsidP="009B4E7A">
            <w:pPr>
              <w:spacing w:after="0" w:line="240" w:lineRule="auto"/>
              <w:jc w:val="both"/>
              <w:rPr>
                <w:rFonts w:ascii="Times New Roman" w:hAnsi="Times New Roman" w:cs="Times New Roman"/>
                <w:sz w:val="20"/>
                <w:szCs w:val="20"/>
              </w:rPr>
            </w:pPr>
          </w:p>
        </w:tc>
        <w:tc>
          <w:tcPr>
            <w:tcW w:w="709" w:type="dxa"/>
            <w:tcBorders>
              <w:top w:val="single" w:sz="4" w:space="0" w:color="FFFFFF"/>
              <w:left w:val="single" w:sz="4" w:space="0" w:color="FFFFFF"/>
              <w:right w:val="single" w:sz="4" w:space="0" w:color="FFFFFF"/>
            </w:tcBorders>
            <w:shd w:val="clear" w:color="auto" w:fill="auto"/>
          </w:tcPr>
          <w:p w14:paraId="56FC9321" w14:textId="77777777" w:rsidR="009D4262" w:rsidRPr="003063CE" w:rsidRDefault="009D4262" w:rsidP="009B4E7A">
            <w:pPr>
              <w:spacing w:after="0" w:line="240" w:lineRule="auto"/>
              <w:jc w:val="both"/>
              <w:rPr>
                <w:rFonts w:ascii="Times New Roman" w:hAnsi="Times New Roman" w:cs="Times New Roman"/>
                <w:sz w:val="20"/>
                <w:szCs w:val="20"/>
              </w:rPr>
            </w:pPr>
          </w:p>
        </w:tc>
        <w:tc>
          <w:tcPr>
            <w:tcW w:w="850" w:type="dxa"/>
            <w:tcBorders>
              <w:top w:val="single" w:sz="4" w:space="0" w:color="FFFFFF"/>
              <w:left w:val="single" w:sz="4" w:space="0" w:color="FFFFFF"/>
              <w:right w:val="single" w:sz="4" w:space="0" w:color="FFFFFF"/>
            </w:tcBorders>
            <w:shd w:val="clear" w:color="auto" w:fill="auto"/>
          </w:tcPr>
          <w:p w14:paraId="32A548A2" w14:textId="77777777" w:rsidR="009D4262" w:rsidRPr="003063CE" w:rsidRDefault="009D4262" w:rsidP="009B4E7A">
            <w:pPr>
              <w:spacing w:after="0" w:line="240" w:lineRule="auto"/>
              <w:jc w:val="both"/>
              <w:rPr>
                <w:rFonts w:ascii="Times New Roman" w:hAnsi="Times New Roman" w:cs="Times New Roman"/>
                <w:sz w:val="20"/>
                <w:szCs w:val="20"/>
              </w:rPr>
            </w:pPr>
          </w:p>
        </w:tc>
      </w:tr>
    </w:tbl>
    <w:p w14:paraId="7A465782" w14:textId="77777777" w:rsidR="009D4262" w:rsidRPr="003063CE" w:rsidRDefault="009D4262" w:rsidP="003C6B63">
      <w:pPr>
        <w:spacing w:after="0" w:line="480" w:lineRule="auto"/>
        <w:jc w:val="both"/>
        <w:rPr>
          <w:rFonts w:ascii="Times New Roman" w:hAnsi="Times New Roman" w:cs="Times New Roman"/>
          <w:sz w:val="24"/>
          <w:szCs w:val="24"/>
        </w:rPr>
      </w:pPr>
    </w:p>
    <w:p w14:paraId="779804BE" w14:textId="77777777" w:rsidR="00D952F1" w:rsidRPr="003063CE" w:rsidRDefault="00407169"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Tablo 5’te f</w:t>
      </w:r>
      <w:r w:rsidR="009D4262" w:rsidRPr="003063CE">
        <w:rPr>
          <w:rFonts w:ascii="Times New Roman" w:hAnsi="Times New Roman" w:cs="Times New Roman"/>
          <w:sz w:val="24"/>
          <w:szCs w:val="24"/>
        </w:rPr>
        <w:t>en Bilimleri öğretmen adaylarının BDG</w:t>
      </w:r>
      <w:r w:rsidR="00417FED" w:rsidRPr="003063CE">
        <w:rPr>
          <w:rFonts w:ascii="Times New Roman" w:hAnsi="Times New Roman" w:cs="Times New Roman"/>
          <w:sz w:val="24"/>
          <w:szCs w:val="24"/>
        </w:rPr>
        <w:t>A</w:t>
      </w:r>
      <w:r w:rsidR="009D4262" w:rsidRPr="003063CE">
        <w:rPr>
          <w:rFonts w:ascii="Times New Roman" w:hAnsi="Times New Roman" w:cs="Times New Roman"/>
          <w:sz w:val="24"/>
          <w:szCs w:val="24"/>
        </w:rPr>
        <w:t xml:space="preserve"> puanları ile başarı puanları arasındaki ikili ve kısmi </w:t>
      </w:r>
      <w:proofErr w:type="gramStart"/>
      <w:r w:rsidR="009D4262" w:rsidRPr="003063CE">
        <w:rPr>
          <w:rFonts w:ascii="Times New Roman" w:hAnsi="Times New Roman" w:cs="Times New Roman"/>
          <w:sz w:val="24"/>
          <w:szCs w:val="24"/>
        </w:rPr>
        <w:t>korelasyonlar</w:t>
      </w:r>
      <w:proofErr w:type="gramEnd"/>
      <w:r w:rsidR="009D4262" w:rsidRPr="003063CE">
        <w:rPr>
          <w:rFonts w:ascii="Times New Roman" w:hAnsi="Times New Roman" w:cs="Times New Roman"/>
          <w:sz w:val="24"/>
          <w:szCs w:val="24"/>
        </w:rPr>
        <w:t xml:space="preserve"> ince</w:t>
      </w:r>
      <w:r w:rsidR="00120300" w:rsidRPr="003063CE">
        <w:rPr>
          <w:rFonts w:ascii="Times New Roman" w:hAnsi="Times New Roman" w:cs="Times New Roman"/>
          <w:sz w:val="24"/>
          <w:szCs w:val="24"/>
        </w:rPr>
        <w:t>lendiğinde ilişkin</w:t>
      </w:r>
      <w:r w:rsidR="00A41E22" w:rsidRPr="003063CE">
        <w:rPr>
          <w:rFonts w:ascii="Times New Roman" w:hAnsi="Times New Roman" w:cs="Times New Roman"/>
          <w:sz w:val="24"/>
          <w:szCs w:val="24"/>
        </w:rPr>
        <w:t>in pozitif, büyüklüklerin ise 0.</w:t>
      </w:r>
      <w:r w:rsidR="00120300" w:rsidRPr="003063CE">
        <w:rPr>
          <w:rFonts w:ascii="Times New Roman" w:hAnsi="Times New Roman" w:cs="Times New Roman"/>
          <w:sz w:val="24"/>
          <w:szCs w:val="24"/>
        </w:rPr>
        <w:t>27 ve</w:t>
      </w:r>
      <w:r w:rsidR="00387C47">
        <w:rPr>
          <w:rFonts w:ascii="Times New Roman" w:hAnsi="Times New Roman" w:cs="Times New Roman"/>
          <w:sz w:val="24"/>
          <w:szCs w:val="24"/>
        </w:rPr>
        <w:t xml:space="preserve"> </w:t>
      </w:r>
      <w:r w:rsidR="00A41E22" w:rsidRPr="003063CE">
        <w:rPr>
          <w:rFonts w:ascii="Times New Roman" w:hAnsi="Times New Roman" w:cs="Times New Roman"/>
          <w:sz w:val="24"/>
          <w:szCs w:val="24"/>
        </w:rPr>
        <w:t>0.</w:t>
      </w:r>
      <w:r w:rsidR="00120300" w:rsidRPr="003063CE">
        <w:rPr>
          <w:rFonts w:ascii="Times New Roman" w:hAnsi="Times New Roman" w:cs="Times New Roman"/>
          <w:sz w:val="24"/>
          <w:szCs w:val="24"/>
        </w:rPr>
        <w:t xml:space="preserve">26 </w:t>
      </w:r>
      <w:r w:rsidR="009D4262" w:rsidRPr="003063CE">
        <w:rPr>
          <w:rFonts w:ascii="Times New Roman" w:hAnsi="Times New Roman" w:cs="Times New Roman"/>
          <w:sz w:val="24"/>
          <w:szCs w:val="24"/>
        </w:rPr>
        <w:t xml:space="preserve">olduğu </w:t>
      </w:r>
      <w:r w:rsidR="00120300" w:rsidRPr="003063CE">
        <w:rPr>
          <w:rFonts w:ascii="Times New Roman" w:hAnsi="Times New Roman" w:cs="Times New Roman"/>
          <w:sz w:val="24"/>
          <w:szCs w:val="24"/>
        </w:rPr>
        <w:t>görülmektedir. Buna göre BDG</w:t>
      </w:r>
      <w:r w:rsidR="00417FED" w:rsidRPr="003063CE">
        <w:rPr>
          <w:rFonts w:ascii="Times New Roman" w:hAnsi="Times New Roman" w:cs="Times New Roman"/>
          <w:sz w:val="24"/>
          <w:szCs w:val="24"/>
        </w:rPr>
        <w:t>A</w:t>
      </w:r>
      <w:r w:rsidR="00120300" w:rsidRPr="003063CE">
        <w:rPr>
          <w:rFonts w:ascii="Times New Roman" w:hAnsi="Times New Roman" w:cs="Times New Roman"/>
          <w:sz w:val="24"/>
          <w:szCs w:val="24"/>
        </w:rPr>
        <w:t xml:space="preserve"> puanlarındaki toplamda %17 o</w:t>
      </w:r>
      <w:r w:rsidR="00A41E22" w:rsidRPr="003063CE">
        <w:rPr>
          <w:rFonts w:ascii="Times New Roman" w:hAnsi="Times New Roman" w:cs="Times New Roman"/>
          <w:sz w:val="24"/>
          <w:szCs w:val="24"/>
        </w:rPr>
        <w:t>larak açıklanan çeşitliliğin %</w:t>
      </w:r>
      <w:proofErr w:type="gramStart"/>
      <w:r w:rsidR="00A41E22" w:rsidRPr="003063CE">
        <w:rPr>
          <w:rFonts w:ascii="Times New Roman" w:hAnsi="Times New Roman" w:cs="Times New Roman"/>
          <w:sz w:val="24"/>
          <w:szCs w:val="24"/>
        </w:rPr>
        <w:t>6.</w:t>
      </w:r>
      <w:r w:rsidR="00120300" w:rsidRPr="003063CE">
        <w:rPr>
          <w:rFonts w:ascii="Times New Roman" w:hAnsi="Times New Roman" w:cs="Times New Roman"/>
          <w:sz w:val="24"/>
          <w:szCs w:val="24"/>
        </w:rPr>
        <w:t>8’ini</w:t>
      </w:r>
      <w:proofErr w:type="gramEnd"/>
      <w:r w:rsidR="00120300" w:rsidRPr="003063CE">
        <w:rPr>
          <w:rFonts w:ascii="Times New Roman" w:hAnsi="Times New Roman" w:cs="Times New Roman"/>
          <w:sz w:val="24"/>
          <w:szCs w:val="24"/>
        </w:rPr>
        <w:t xml:space="preserve"> başarı puanları</w:t>
      </w:r>
      <w:r w:rsidR="00CB4460" w:rsidRPr="003063CE">
        <w:rPr>
          <w:rFonts w:ascii="Times New Roman" w:hAnsi="Times New Roman" w:cs="Times New Roman"/>
          <w:sz w:val="24"/>
          <w:szCs w:val="24"/>
        </w:rPr>
        <w:t>ndaki çeşitlilik</w:t>
      </w:r>
      <w:r w:rsidR="00120300" w:rsidRPr="003063CE">
        <w:rPr>
          <w:rFonts w:ascii="Times New Roman" w:hAnsi="Times New Roman" w:cs="Times New Roman"/>
          <w:sz w:val="24"/>
          <w:szCs w:val="24"/>
        </w:rPr>
        <w:t xml:space="preserve"> tek başına açıklamaktadır.</w:t>
      </w:r>
      <w:r w:rsidR="009D4262" w:rsidRPr="003063CE">
        <w:rPr>
          <w:rFonts w:ascii="Times New Roman" w:hAnsi="Times New Roman" w:cs="Times New Roman"/>
          <w:sz w:val="24"/>
          <w:szCs w:val="24"/>
        </w:rPr>
        <w:t xml:space="preserve"> Kavram yanılgısı puanları ile BDG</w:t>
      </w:r>
      <w:r w:rsidR="00417FED" w:rsidRPr="003063CE">
        <w:rPr>
          <w:rFonts w:ascii="Times New Roman" w:hAnsi="Times New Roman" w:cs="Times New Roman"/>
          <w:sz w:val="24"/>
          <w:szCs w:val="24"/>
        </w:rPr>
        <w:t>A</w:t>
      </w:r>
      <w:r w:rsidR="009D4262" w:rsidRPr="003063CE">
        <w:rPr>
          <w:rFonts w:ascii="Times New Roman" w:hAnsi="Times New Roman" w:cs="Times New Roman"/>
          <w:sz w:val="24"/>
          <w:szCs w:val="24"/>
        </w:rPr>
        <w:t xml:space="preserve"> puanları arasındaki ikili ve kısmi</w:t>
      </w:r>
      <w:r w:rsidR="00120300" w:rsidRPr="003063CE">
        <w:rPr>
          <w:rFonts w:ascii="Times New Roman" w:hAnsi="Times New Roman" w:cs="Times New Roman"/>
          <w:sz w:val="24"/>
          <w:szCs w:val="24"/>
        </w:rPr>
        <w:t xml:space="preserve"> </w:t>
      </w:r>
      <w:proofErr w:type="gramStart"/>
      <w:r w:rsidR="00120300" w:rsidRPr="003063CE">
        <w:rPr>
          <w:rFonts w:ascii="Times New Roman" w:hAnsi="Times New Roman" w:cs="Times New Roman"/>
          <w:sz w:val="24"/>
          <w:szCs w:val="24"/>
        </w:rPr>
        <w:t>korelasyonlar</w:t>
      </w:r>
      <w:proofErr w:type="gramEnd"/>
      <w:r w:rsidR="00120300" w:rsidRPr="003063CE">
        <w:rPr>
          <w:rFonts w:ascii="Times New Roman" w:hAnsi="Times New Roman" w:cs="Times New Roman"/>
          <w:sz w:val="24"/>
          <w:szCs w:val="24"/>
        </w:rPr>
        <w:t xml:space="preserve"> incelendiğinde, bu</w:t>
      </w:r>
      <w:r w:rsidR="009D4262" w:rsidRPr="003063CE">
        <w:rPr>
          <w:rFonts w:ascii="Times New Roman" w:hAnsi="Times New Roman" w:cs="Times New Roman"/>
          <w:sz w:val="24"/>
          <w:szCs w:val="24"/>
        </w:rPr>
        <w:t xml:space="preserve"> ilişkinin </w:t>
      </w:r>
      <w:r w:rsidR="00120300" w:rsidRPr="003063CE">
        <w:rPr>
          <w:rFonts w:ascii="Times New Roman" w:hAnsi="Times New Roman" w:cs="Times New Roman"/>
          <w:sz w:val="24"/>
          <w:szCs w:val="24"/>
        </w:rPr>
        <w:t>de pozitif ve büyüklüklerin de</w:t>
      </w:r>
      <w:r w:rsidR="00387C47">
        <w:rPr>
          <w:rFonts w:ascii="Times New Roman" w:hAnsi="Times New Roman" w:cs="Times New Roman"/>
          <w:sz w:val="24"/>
          <w:szCs w:val="24"/>
        </w:rPr>
        <w:t xml:space="preserve"> </w:t>
      </w:r>
      <w:r w:rsidR="00A41E22" w:rsidRPr="003063CE">
        <w:rPr>
          <w:rFonts w:ascii="Times New Roman" w:hAnsi="Times New Roman" w:cs="Times New Roman"/>
          <w:sz w:val="24"/>
          <w:szCs w:val="24"/>
        </w:rPr>
        <w:t>0.</w:t>
      </w:r>
      <w:r w:rsidR="00120300" w:rsidRPr="003063CE">
        <w:rPr>
          <w:rFonts w:ascii="Times New Roman" w:hAnsi="Times New Roman" w:cs="Times New Roman"/>
          <w:sz w:val="24"/>
          <w:szCs w:val="24"/>
        </w:rPr>
        <w:t xml:space="preserve">32 </w:t>
      </w:r>
      <w:r w:rsidR="009D4262" w:rsidRPr="003063CE">
        <w:rPr>
          <w:rFonts w:ascii="Times New Roman" w:hAnsi="Times New Roman" w:cs="Times New Roman"/>
          <w:sz w:val="24"/>
          <w:szCs w:val="24"/>
        </w:rPr>
        <w:t xml:space="preserve">olduğu </w:t>
      </w:r>
      <w:r w:rsidR="00120300" w:rsidRPr="003063CE">
        <w:rPr>
          <w:rFonts w:ascii="Times New Roman" w:hAnsi="Times New Roman" w:cs="Times New Roman"/>
          <w:sz w:val="24"/>
          <w:szCs w:val="24"/>
        </w:rPr>
        <w:t>görülmüştür. Yani toplamda %17 olarak açıklanan çeşitliliğin %10’unu tek başına kavram yanılgıları puanların</w:t>
      </w:r>
      <w:r w:rsidR="00CB4460" w:rsidRPr="003063CE">
        <w:rPr>
          <w:rFonts w:ascii="Times New Roman" w:hAnsi="Times New Roman" w:cs="Times New Roman"/>
          <w:sz w:val="24"/>
          <w:szCs w:val="24"/>
        </w:rPr>
        <w:t>daki çeşitlilik açıklamaktadır.</w:t>
      </w:r>
      <w:r w:rsidR="00BC1368" w:rsidRPr="003063CE">
        <w:rPr>
          <w:rFonts w:ascii="Times New Roman" w:hAnsi="Times New Roman" w:cs="Times New Roman"/>
          <w:sz w:val="24"/>
          <w:szCs w:val="24"/>
        </w:rPr>
        <w:t xml:space="preserve"> Bir başka husus da BDGA puanlarını başarı puanlarına kıyasla kavram yanılgısı puanlarının neredeyse iki kat daha fazla açıkladığı görülmektedir. Zira modeldeki regresyon katsayıları (B) sırasıyla 0,14 ve 0,26’dır.  </w:t>
      </w:r>
    </w:p>
    <w:p w14:paraId="1DFAEA3B" w14:textId="77777777" w:rsidR="007653EE" w:rsidRPr="003063CE" w:rsidRDefault="005D6708" w:rsidP="003C6B63">
      <w:pPr>
        <w:pStyle w:val="Balk1"/>
        <w:spacing w:before="0" w:line="480" w:lineRule="auto"/>
        <w:jc w:val="both"/>
        <w:rPr>
          <w:rFonts w:ascii="Times New Roman" w:hAnsi="Times New Roman" w:cs="Times New Roman"/>
          <w:b/>
          <w:color w:val="auto"/>
          <w:sz w:val="24"/>
          <w:szCs w:val="24"/>
        </w:rPr>
      </w:pPr>
      <w:r w:rsidRPr="003063CE">
        <w:rPr>
          <w:rFonts w:ascii="Times New Roman" w:hAnsi="Times New Roman" w:cs="Times New Roman"/>
          <w:b/>
          <w:color w:val="auto"/>
          <w:sz w:val="24"/>
          <w:szCs w:val="24"/>
        </w:rPr>
        <w:lastRenderedPageBreak/>
        <w:t>Sonuç ve Tartışma</w:t>
      </w:r>
    </w:p>
    <w:p w14:paraId="3DF8A0FE" w14:textId="77777777" w:rsidR="007A6F8B" w:rsidRPr="003063CE" w:rsidRDefault="007A6F8B" w:rsidP="00896057">
      <w:pPr>
        <w:spacing w:after="0" w:line="480" w:lineRule="auto"/>
        <w:ind w:firstLine="709"/>
        <w:jc w:val="both"/>
        <w:rPr>
          <w:rFonts w:ascii="Times New Roman" w:hAnsi="Times New Roman" w:cs="Times New Roman"/>
          <w:sz w:val="24"/>
          <w:szCs w:val="24"/>
        </w:rPr>
      </w:pPr>
      <w:r w:rsidRPr="003063CE">
        <w:rPr>
          <w:rFonts w:ascii="Times New Roman" w:hAnsi="Times New Roman" w:cs="Times New Roman"/>
          <w:sz w:val="24"/>
          <w:szCs w:val="24"/>
        </w:rPr>
        <w:t>Bilimin doğası ile ilgili görüşlerinin incelendiği bu çalışmada f</w:t>
      </w:r>
      <w:r w:rsidR="00D26099" w:rsidRPr="003063CE">
        <w:rPr>
          <w:rFonts w:ascii="Times New Roman" w:hAnsi="Times New Roman" w:cs="Times New Roman"/>
          <w:sz w:val="24"/>
          <w:szCs w:val="24"/>
        </w:rPr>
        <w:t>en bilimleri öğretmen adaylarının</w:t>
      </w:r>
      <w:r w:rsidRPr="003063CE">
        <w:rPr>
          <w:rFonts w:ascii="Times New Roman" w:hAnsi="Times New Roman" w:cs="Times New Roman"/>
          <w:sz w:val="24"/>
          <w:szCs w:val="24"/>
        </w:rPr>
        <w:t xml:space="preserve">: </w:t>
      </w:r>
    </w:p>
    <w:p w14:paraId="0644F5A9" w14:textId="77777777" w:rsidR="007A6F8B" w:rsidRPr="003063CE" w:rsidRDefault="007A6F8B" w:rsidP="003C6B63">
      <w:pPr>
        <w:pStyle w:val="ListeParagraf"/>
        <w:numPr>
          <w:ilvl w:val="0"/>
          <w:numId w:val="7"/>
        </w:numPr>
        <w:spacing w:after="0" w:line="480" w:lineRule="auto"/>
        <w:jc w:val="both"/>
        <w:rPr>
          <w:rFonts w:ascii="Times New Roman" w:hAnsi="Times New Roman" w:cs="Times New Roman"/>
          <w:sz w:val="24"/>
          <w:szCs w:val="24"/>
        </w:rPr>
      </w:pPr>
      <w:r w:rsidRPr="003063CE">
        <w:rPr>
          <w:rFonts w:ascii="Times New Roman" w:hAnsi="Times New Roman" w:cs="Times New Roman"/>
          <w:sz w:val="24"/>
          <w:szCs w:val="24"/>
        </w:rPr>
        <w:t>Bilimin tanımı</w:t>
      </w:r>
      <w:r w:rsidR="008C602A" w:rsidRPr="003063CE">
        <w:rPr>
          <w:rFonts w:ascii="Times New Roman" w:hAnsi="Times New Roman" w:cs="Times New Roman"/>
          <w:sz w:val="24"/>
          <w:szCs w:val="24"/>
        </w:rPr>
        <w:t xml:space="preserve"> ve</w:t>
      </w:r>
      <w:r w:rsidR="00387C47">
        <w:rPr>
          <w:rFonts w:ascii="Times New Roman" w:hAnsi="Times New Roman" w:cs="Times New Roman"/>
          <w:sz w:val="24"/>
          <w:szCs w:val="24"/>
        </w:rPr>
        <w:t xml:space="preserve"> </w:t>
      </w:r>
      <w:r w:rsidR="008C602A" w:rsidRPr="003063CE">
        <w:rPr>
          <w:rFonts w:ascii="Times New Roman" w:hAnsi="Times New Roman" w:cs="Times New Roman"/>
          <w:sz w:val="24"/>
          <w:szCs w:val="24"/>
        </w:rPr>
        <w:t xml:space="preserve">bilim insanının karakteristik özellikleri </w:t>
      </w:r>
      <w:r w:rsidRPr="003063CE">
        <w:rPr>
          <w:rFonts w:ascii="Times New Roman" w:hAnsi="Times New Roman" w:cs="Times New Roman"/>
          <w:sz w:val="24"/>
          <w:szCs w:val="24"/>
        </w:rPr>
        <w:t>ile ilgili olarak kabul edilebilir v</w:t>
      </w:r>
      <w:r w:rsidR="008C602A" w:rsidRPr="003063CE">
        <w:rPr>
          <w:rFonts w:ascii="Times New Roman" w:hAnsi="Times New Roman" w:cs="Times New Roman"/>
          <w:sz w:val="24"/>
          <w:szCs w:val="24"/>
        </w:rPr>
        <w:t>e gerçekçi görüşlere,</w:t>
      </w:r>
    </w:p>
    <w:p w14:paraId="1E910F84" w14:textId="77777777" w:rsidR="007A6F8B" w:rsidRPr="003063CE" w:rsidRDefault="008C602A" w:rsidP="003C6B63">
      <w:pPr>
        <w:pStyle w:val="ListeParagraf"/>
        <w:numPr>
          <w:ilvl w:val="0"/>
          <w:numId w:val="7"/>
        </w:numPr>
        <w:spacing w:after="0" w:line="480" w:lineRule="auto"/>
        <w:jc w:val="both"/>
        <w:rPr>
          <w:rFonts w:ascii="Times New Roman" w:hAnsi="Times New Roman" w:cs="Times New Roman"/>
          <w:sz w:val="24"/>
          <w:szCs w:val="24"/>
        </w:rPr>
      </w:pPr>
      <w:r w:rsidRPr="003063CE">
        <w:rPr>
          <w:rFonts w:ascii="Times New Roman" w:hAnsi="Times New Roman" w:cs="Times New Roman"/>
          <w:sz w:val="24"/>
          <w:szCs w:val="24"/>
        </w:rPr>
        <w:t>Bilimsel bilginin sosyal yapısı ile ilgili olarak yetersiz ve kabul edilebilir görüşlere ve</w:t>
      </w:r>
    </w:p>
    <w:p w14:paraId="3E0CFA7E" w14:textId="77777777" w:rsidR="008C602A" w:rsidRPr="003063CE" w:rsidRDefault="008C602A" w:rsidP="003C6B63">
      <w:pPr>
        <w:pStyle w:val="ListeParagraf"/>
        <w:numPr>
          <w:ilvl w:val="0"/>
          <w:numId w:val="7"/>
        </w:numPr>
        <w:spacing w:after="0" w:line="480" w:lineRule="auto"/>
        <w:jc w:val="both"/>
        <w:rPr>
          <w:rFonts w:ascii="Times New Roman" w:hAnsi="Times New Roman" w:cs="Times New Roman"/>
          <w:sz w:val="24"/>
          <w:szCs w:val="24"/>
        </w:rPr>
      </w:pPr>
      <w:r w:rsidRPr="003063CE">
        <w:rPr>
          <w:rFonts w:ascii="Times New Roman" w:hAnsi="Times New Roman" w:cs="Times New Roman"/>
          <w:sz w:val="24"/>
          <w:szCs w:val="24"/>
        </w:rPr>
        <w:t>Bilimsel bilginin karakteristik özellikleri ile ilgili olarak hem yetersiz hem de gerçekçi görüşlere sahip oldukları görülmüştür.</w:t>
      </w:r>
    </w:p>
    <w:p w14:paraId="12F28ED0" w14:textId="77777777" w:rsidR="006D2DF2" w:rsidRPr="003063CE" w:rsidRDefault="008C602A" w:rsidP="00896057">
      <w:pPr>
        <w:spacing w:after="0" w:line="480" w:lineRule="auto"/>
        <w:ind w:firstLine="709"/>
        <w:jc w:val="both"/>
        <w:rPr>
          <w:rFonts w:ascii="Times New Roman" w:hAnsi="Times New Roman" w:cs="Times New Roman"/>
          <w:sz w:val="24"/>
          <w:szCs w:val="24"/>
        </w:rPr>
      </w:pPr>
      <w:r w:rsidRPr="003063CE">
        <w:rPr>
          <w:rFonts w:ascii="Times New Roman" w:hAnsi="Times New Roman" w:cs="Times New Roman"/>
          <w:sz w:val="24"/>
          <w:szCs w:val="24"/>
        </w:rPr>
        <w:t xml:space="preserve">Fen öğretmen adaylarıyla yapılan diğer çalışmalarda da benzer sonuçlar rapor edilmektedir (Arı, 2010; Erdoğan, 2004; Kahyaoğlu, 2004). Aslında fen öğretmen adaylarının sahip olduğu bu görüşler ortaokul öğrencilerinden çokta farklı değildir. </w:t>
      </w:r>
      <w:proofErr w:type="spellStart"/>
      <w:r w:rsidRPr="003063CE">
        <w:rPr>
          <w:rFonts w:ascii="Times New Roman" w:hAnsi="Times New Roman" w:cs="Times New Roman"/>
          <w:sz w:val="24"/>
          <w:szCs w:val="24"/>
        </w:rPr>
        <w:t>Çelikdemir</w:t>
      </w:r>
      <w:proofErr w:type="spellEnd"/>
      <w:r w:rsidRPr="003063CE">
        <w:rPr>
          <w:rFonts w:ascii="Times New Roman" w:hAnsi="Times New Roman" w:cs="Times New Roman"/>
          <w:sz w:val="24"/>
          <w:szCs w:val="24"/>
        </w:rPr>
        <w:t xml:space="preserve"> (2006) ortaokul öğrencilerinin bilimin doğası ile ilgili görüşlerini ölçmüş; o da oldukça benzer sonuçlar rapor etmiştir. Özellikle teori ve yasalarla ilgili görüşlerin öğretmenlerde olduğu gibi büyük oranda yetersiz olduğu rapor edilmiştir.</w:t>
      </w:r>
      <w:r w:rsidR="00581A58" w:rsidRPr="003063CE">
        <w:rPr>
          <w:rFonts w:ascii="Times New Roman" w:hAnsi="Times New Roman" w:cs="Times New Roman"/>
          <w:sz w:val="24"/>
          <w:szCs w:val="24"/>
        </w:rPr>
        <w:t xml:space="preserve"> Zaten ilgili </w:t>
      </w:r>
      <w:proofErr w:type="gramStart"/>
      <w:r w:rsidR="00581A58" w:rsidRPr="003063CE">
        <w:rPr>
          <w:rFonts w:ascii="Times New Roman" w:hAnsi="Times New Roman" w:cs="Times New Roman"/>
          <w:sz w:val="24"/>
          <w:szCs w:val="24"/>
        </w:rPr>
        <w:t>literatürde</w:t>
      </w:r>
      <w:proofErr w:type="gramEnd"/>
      <w:r w:rsidR="00581A58" w:rsidRPr="003063CE">
        <w:rPr>
          <w:rFonts w:ascii="Times New Roman" w:hAnsi="Times New Roman" w:cs="Times New Roman"/>
          <w:sz w:val="24"/>
          <w:szCs w:val="24"/>
        </w:rPr>
        <w:t xml:space="preserve"> bilimin doğasıyla ilgili görüşlerin yetersizliği sıkça dile getirilmektedir (</w:t>
      </w:r>
      <w:proofErr w:type="spellStart"/>
      <w:r w:rsidR="00581A58" w:rsidRPr="003063CE">
        <w:rPr>
          <w:rFonts w:ascii="Times New Roman" w:hAnsi="Times New Roman" w:cs="Times New Roman"/>
          <w:sz w:val="24"/>
          <w:szCs w:val="24"/>
        </w:rPr>
        <w:t>Lederman</w:t>
      </w:r>
      <w:proofErr w:type="spellEnd"/>
      <w:r w:rsidR="00581A58" w:rsidRPr="003063CE">
        <w:rPr>
          <w:rFonts w:ascii="Times New Roman" w:hAnsi="Times New Roman" w:cs="Times New Roman"/>
          <w:sz w:val="24"/>
          <w:szCs w:val="24"/>
        </w:rPr>
        <w:t xml:space="preserve">, 2007). Bilimin doğasını anlamanın gerekliliği, fen öğretmenlerine ve öğrencilere bilimin doğası ile ilgili gerçekçi görüşleri kazandırmanın hayati derecede önemli olduğu düşünülmektedir. Lakin bu gerekliliklerin </w:t>
      </w:r>
      <w:proofErr w:type="spellStart"/>
      <w:r w:rsidR="00581A58" w:rsidRPr="003063CE">
        <w:rPr>
          <w:rFonts w:ascii="Times New Roman" w:hAnsi="Times New Roman" w:cs="Times New Roman"/>
          <w:sz w:val="24"/>
          <w:szCs w:val="24"/>
        </w:rPr>
        <w:t>içgüdüselliğin</w:t>
      </w:r>
      <w:proofErr w:type="spellEnd"/>
      <w:r w:rsidR="00581A58" w:rsidRPr="003063CE">
        <w:rPr>
          <w:rFonts w:ascii="Times New Roman" w:hAnsi="Times New Roman" w:cs="Times New Roman"/>
          <w:sz w:val="24"/>
          <w:szCs w:val="24"/>
        </w:rPr>
        <w:t xml:space="preserve"> ötesine geçemediği ve bilimin doğasını anlamanın fen eğitimine bu denli katkılar sağladığına dair </w:t>
      </w:r>
      <w:proofErr w:type="gramStart"/>
      <w:r w:rsidR="00581A58" w:rsidRPr="003063CE">
        <w:rPr>
          <w:rFonts w:ascii="Times New Roman" w:hAnsi="Times New Roman" w:cs="Times New Roman"/>
          <w:sz w:val="24"/>
          <w:szCs w:val="24"/>
        </w:rPr>
        <w:t>literatürde</w:t>
      </w:r>
      <w:proofErr w:type="gramEnd"/>
      <w:r w:rsidR="00581A58" w:rsidRPr="003063CE">
        <w:rPr>
          <w:rFonts w:ascii="Times New Roman" w:hAnsi="Times New Roman" w:cs="Times New Roman"/>
          <w:sz w:val="24"/>
          <w:szCs w:val="24"/>
        </w:rPr>
        <w:t xml:space="preserve"> somut kanıtlar henüz bulunmamaktadır (</w:t>
      </w:r>
      <w:proofErr w:type="spellStart"/>
      <w:r w:rsidR="00581A58" w:rsidRPr="003063CE">
        <w:rPr>
          <w:rFonts w:ascii="Times New Roman" w:hAnsi="Times New Roman" w:cs="Times New Roman"/>
          <w:sz w:val="24"/>
          <w:szCs w:val="24"/>
        </w:rPr>
        <w:t>Lederman</w:t>
      </w:r>
      <w:proofErr w:type="spellEnd"/>
      <w:r w:rsidR="00581A58" w:rsidRPr="003063CE">
        <w:rPr>
          <w:rFonts w:ascii="Times New Roman" w:hAnsi="Times New Roman" w:cs="Times New Roman"/>
          <w:sz w:val="24"/>
          <w:szCs w:val="24"/>
        </w:rPr>
        <w:t xml:space="preserve">, 2007). </w:t>
      </w:r>
      <w:proofErr w:type="spellStart"/>
      <w:r w:rsidR="00581A58" w:rsidRPr="003063CE">
        <w:rPr>
          <w:rFonts w:ascii="Times New Roman" w:hAnsi="Times New Roman" w:cs="Times New Roman"/>
          <w:sz w:val="24"/>
          <w:szCs w:val="24"/>
        </w:rPr>
        <w:t>Lederman</w:t>
      </w:r>
      <w:proofErr w:type="spellEnd"/>
      <w:r w:rsidR="00581A58" w:rsidRPr="003063CE">
        <w:rPr>
          <w:rFonts w:ascii="Times New Roman" w:hAnsi="Times New Roman" w:cs="Times New Roman"/>
          <w:sz w:val="24"/>
          <w:szCs w:val="24"/>
        </w:rPr>
        <w:t xml:space="preserve"> bilimin doğası ile ilgili gerekçi görüşlere sahip olmanın </w:t>
      </w:r>
      <w:r w:rsidR="006D2DF2" w:rsidRPr="003063CE">
        <w:rPr>
          <w:rFonts w:ascii="Times New Roman" w:hAnsi="Times New Roman" w:cs="Times New Roman"/>
          <w:sz w:val="24"/>
          <w:szCs w:val="24"/>
        </w:rPr>
        <w:t>fen de daha</w:t>
      </w:r>
      <w:r w:rsidR="00581A58" w:rsidRPr="003063CE">
        <w:rPr>
          <w:rFonts w:ascii="Times New Roman" w:hAnsi="Times New Roman" w:cs="Times New Roman"/>
          <w:sz w:val="24"/>
          <w:szCs w:val="24"/>
        </w:rPr>
        <w:t xml:space="preserve"> başarılı olmayı mı</w:t>
      </w:r>
      <w:r w:rsidR="006D2DF2" w:rsidRPr="003063CE">
        <w:rPr>
          <w:rFonts w:ascii="Times New Roman" w:hAnsi="Times New Roman" w:cs="Times New Roman"/>
          <w:sz w:val="24"/>
          <w:szCs w:val="24"/>
        </w:rPr>
        <w:t xml:space="preserve"> ya da daha iyi </w:t>
      </w:r>
      <w:r w:rsidR="00581A58" w:rsidRPr="003063CE">
        <w:rPr>
          <w:rFonts w:ascii="Times New Roman" w:hAnsi="Times New Roman" w:cs="Times New Roman"/>
          <w:sz w:val="24"/>
          <w:szCs w:val="24"/>
        </w:rPr>
        <w:t>karar verici olmayı mı sağladığını sorgulamaktadır. Bu nedenle bu çalışmada fen öğretmen adaylarının basit elektrik devreleri ile ilgili başarı ve kavram yanılgısı puanları da kullanılarak, BDG</w:t>
      </w:r>
      <w:r w:rsidR="00417FED" w:rsidRPr="003063CE">
        <w:rPr>
          <w:rFonts w:ascii="Times New Roman" w:hAnsi="Times New Roman" w:cs="Times New Roman"/>
          <w:sz w:val="24"/>
          <w:szCs w:val="24"/>
        </w:rPr>
        <w:t>A</w:t>
      </w:r>
      <w:r w:rsidR="00581A58" w:rsidRPr="003063CE">
        <w:rPr>
          <w:rFonts w:ascii="Times New Roman" w:hAnsi="Times New Roman" w:cs="Times New Roman"/>
          <w:sz w:val="24"/>
          <w:szCs w:val="24"/>
        </w:rPr>
        <w:t xml:space="preserve"> puanlarının öğrenci başarısı ve karar verme becerisiyle olan ilişkisi incelenmiştir. </w:t>
      </w:r>
      <w:r w:rsidR="00014F80" w:rsidRPr="003063CE">
        <w:rPr>
          <w:rFonts w:ascii="Times New Roman" w:hAnsi="Times New Roman" w:cs="Times New Roman"/>
          <w:sz w:val="24"/>
          <w:szCs w:val="24"/>
        </w:rPr>
        <w:t>Zira</w:t>
      </w:r>
      <w:r w:rsidR="00581A58" w:rsidRPr="003063CE">
        <w:rPr>
          <w:rFonts w:ascii="Times New Roman" w:hAnsi="Times New Roman" w:cs="Times New Roman"/>
          <w:sz w:val="24"/>
          <w:szCs w:val="24"/>
        </w:rPr>
        <w:t xml:space="preserve"> üç aşamalı bir test olan </w:t>
      </w:r>
      <w:proofErr w:type="spellStart"/>
      <w:r w:rsidR="00581A58" w:rsidRPr="003063CE">
        <w:rPr>
          <w:rFonts w:ascii="Times New Roman" w:hAnsi="Times New Roman" w:cs="Times New Roman"/>
          <w:sz w:val="24"/>
          <w:szCs w:val="24"/>
        </w:rPr>
        <w:t>BEDTT’de</w:t>
      </w:r>
      <w:proofErr w:type="spellEnd"/>
      <w:r w:rsidR="00581A58" w:rsidRPr="003063CE">
        <w:rPr>
          <w:rFonts w:ascii="Times New Roman" w:hAnsi="Times New Roman" w:cs="Times New Roman"/>
          <w:sz w:val="24"/>
          <w:szCs w:val="24"/>
        </w:rPr>
        <w:t xml:space="preserve"> bir soruya </w:t>
      </w:r>
      <w:r w:rsidR="00581A58" w:rsidRPr="003063CE">
        <w:rPr>
          <w:rFonts w:ascii="Times New Roman" w:hAnsi="Times New Roman" w:cs="Times New Roman"/>
          <w:sz w:val="24"/>
          <w:szCs w:val="24"/>
        </w:rPr>
        <w:lastRenderedPageBreak/>
        <w:t xml:space="preserve">verilen cevabı </w:t>
      </w:r>
      <w:r w:rsidR="000921AB" w:rsidRPr="003063CE">
        <w:rPr>
          <w:rFonts w:ascii="Times New Roman" w:hAnsi="Times New Roman" w:cs="Times New Roman"/>
          <w:sz w:val="24"/>
          <w:szCs w:val="24"/>
        </w:rPr>
        <w:t xml:space="preserve">doğru cevap ya da kavram yanılgısı olarak değerlendirmek özellikle ilk iki aşamaya tutarlı cevaplar vermeyi gerekli kılmaktadır. </w:t>
      </w:r>
      <w:r w:rsidR="00BC1368" w:rsidRPr="003063CE">
        <w:rPr>
          <w:rFonts w:ascii="Times New Roman" w:hAnsi="Times New Roman" w:cs="Times New Roman"/>
          <w:sz w:val="24"/>
          <w:szCs w:val="24"/>
        </w:rPr>
        <w:t xml:space="preserve">Başka bir deyişle öğrencilerin ilk aşamada verdikleri cevaba göre ikinci aşamada verilen doğru bilimsel bilgiyi ya da kavram yanılgısını seçerek karar vermeleri gerekmektedir. </w:t>
      </w:r>
      <w:r w:rsidR="000921AB" w:rsidRPr="003063CE">
        <w:rPr>
          <w:rFonts w:ascii="Times New Roman" w:hAnsi="Times New Roman" w:cs="Times New Roman"/>
          <w:sz w:val="24"/>
          <w:szCs w:val="24"/>
        </w:rPr>
        <w:t xml:space="preserve">Dolayısıyla </w:t>
      </w:r>
      <w:r w:rsidR="00BC1368" w:rsidRPr="003063CE">
        <w:rPr>
          <w:rFonts w:ascii="Times New Roman" w:hAnsi="Times New Roman" w:cs="Times New Roman"/>
          <w:sz w:val="24"/>
          <w:szCs w:val="24"/>
        </w:rPr>
        <w:t xml:space="preserve">buradaki karar verme becerisi </w:t>
      </w:r>
      <w:proofErr w:type="spellStart"/>
      <w:r w:rsidR="00BC1368" w:rsidRPr="003063CE">
        <w:rPr>
          <w:rFonts w:ascii="Times New Roman" w:hAnsi="Times New Roman" w:cs="Times New Roman"/>
          <w:sz w:val="24"/>
          <w:szCs w:val="24"/>
        </w:rPr>
        <w:t>sosyo</w:t>
      </w:r>
      <w:proofErr w:type="spellEnd"/>
      <w:r w:rsidR="00BC1368" w:rsidRPr="003063CE">
        <w:rPr>
          <w:rFonts w:ascii="Times New Roman" w:hAnsi="Times New Roman" w:cs="Times New Roman"/>
          <w:sz w:val="24"/>
          <w:szCs w:val="24"/>
        </w:rPr>
        <w:t xml:space="preserve">-bilimsel bir meseleyle ilgili karar verme becerisi değil de üç aşamalı bir fizik sorusunda ikinci aşamada doğru olan seçeneğe karar verme becerisiyle ilgilidir. </w:t>
      </w:r>
      <w:proofErr w:type="spellStart"/>
      <w:r w:rsidR="00BC1368" w:rsidRPr="003063CE">
        <w:rPr>
          <w:rFonts w:ascii="Times New Roman" w:hAnsi="Times New Roman" w:cs="Times New Roman"/>
          <w:sz w:val="24"/>
          <w:szCs w:val="24"/>
        </w:rPr>
        <w:t>Sosyo</w:t>
      </w:r>
      <w:proofErr w:type="spellEnd"/>
      <w:r w:rsidR="00BC1368" w:rsidRPr="003063CE">
        <w:rPr>
          <w:rFonts w:ascii="Times New Roman" w:hAnsi="Times New Roman" w:cs="Times New Roman"/>
          <w:sz w:val="24"/>
          <w:szCs w:val="24"/>
        </w:rPr>
        <w:t xml:space="preserve">-bilimsel bir meseleyle ilgili karar verirken bilimsel bilginin kullanılması gerektiği gibi bu durumda da doğru bilimsel bilgiye karar vermek </w:t>
      </w:r>
      <w:proofErr w:type="spellStart"/>
      <w:proofErr w:type="gramStart"/>
      <w:r w:rsidR="00BC1368" w:rsidRPr="003063CE">
        <w:rPr>
          <w:rFonts w:ascii="Times New Roman" w:hAnsi="Times New Roman" w:cs="Times New Roman"/>
          <w:sz w:val="24"/>
          <w:szCs w:val="24"/>
        </w:rPr>
        <w:t>gerekmektedir.</w:t>
      </w:r>
      <w:r w:rsidR="0067426B" w:rsidRPr="003063CE">
        <w:rPr>
          <w:rFonts w:ascii="Times New Roman" w:hAnsi="Times New Roman" w:cs="Times New Roman"/>
          <w:sz w:val="24"/>
          <w:szCs w:val="24"/>
        </w:rPr>
        <w:t>Yani</w:t>
      </w:r>
      <w:proofErr w:type="spellEnd"/>
      <w:proofErr w:type="gramEnd"/>
      <w:r w:rsidR="0067426B" w:rsidRPr="003063CE">
        <w:rPr>
          <w:rFonts w:ascii="Times New Roman" w:hAnsi="Times New Roman" w:cs="Times New Roman"/>
          <w:sz w:val="24"/>
          <w:szCs w:val="24"/>
        </w:rPr>
        <w:t xml:space="preserve"> başarı puanları doğru karar vermeyi temsil ediyorken kavram yanılgısı puanları da daha çok kişisel fikirlere göre karar vermeyi temsil ediyor da olabilir. </w:t>
      </w:r>
      <w:r w:rsidR="00450795" w:rsidRPr="003063CE">
        <w:rPr>
          <w:rFonts w:ascii="Times New Roman" w:hAnsi="Times New Roman" w:cs="Times New Roman"/>
          <w:sz w:val="24"/>
          <w:szCs w:val="24"/>
        </w:rPr>
        <w:t xml:space="preserve">Sonuç olarak bilimin doğasıyla ilgili görüşler ve karar verme becerisi arasındaki ilişkinin incelendiği düşünülmüş ve anlamlı bir ilişki bulunmuştur. </w:t>
      </w:r>
      <w:r w:rsidR="0067426B" w:rsidRPr="003063CE">
        <w:rPr>
          <w:rFonts w:ascii="Times New Roman" w:hAnsi="Times New Roman" w:cs="Times New Roman"/>
          <w:sz w:val="24"/>
          <w:szCs w:val="24"/>
        </w:rPr>
        <w:t xml:space="preserve">Ayrıca BDGA puanlarını başarı puanlarından neredeyse iki kat daha fazla kavram yanılgısı puanları açıklamıştır. </w:t>
      </w:r>
      <w:proofErr w:type="spellStart"/>
      <w:r w:rsidR="0067426B" w:rsidRPr="003063CE">
        <w:rPr>
          <w:rFonts w:ascii="Times New Roman" w:hAnsi="Times New Roman" w:cs="Times New Roman"/>
          <w:sz w:val="24"/>
          <w:szCs w:val="24"/>
        </w:rPr>
        <w:t>Bell</w:t>
      </w:r>
      <w:proofErr w:type="spellEnd"/>
      <w:r w:rsidR="0067426B" w:rsidRPr="003063CE">
        <w:rPr>
          <w:rFonts w:ascii="Times New Roman" w:hAnsi="Times New Roman" w:cs="Times New Roman"/>
          <w:sz w:val="24"/>
          <w:szCs w:val="24"/>
        </w:rPr>
        <w:t xml:space="preserve"> ve </w:t>
      </w:r>
      <w:proofErr w:type="spellStart"/>
      <w:r w:rsidR="0067426B" w:rsidRPr="003063CE">
        <w:rPr>
          <w:rFonts w:ascii="Times New Roman" w:hAnsi="Times New Roman" w:cs="Times New Roman"/>
          <w:sz w:val="24"/>
          <w:szCs w:val="24"/>
        </w:rPr>
        <w:t>Lederman</w:t>
      </w:r>
      <w:proofErr w:type="spellEnd"/>
      <w:r w:rsidR="0067426B" w:rsidRPr="003063CE">
        <w:rPr>
          <w:rFonts w:ascii="Times New Roman" w:hAnsi="Times New Roman" w:cs="Times New Roman"/>
          <w:sz w:val="24"/>
          <w:szCs w:val="24"/>
        </w:rPr>
        <w:t xml:space="preserve"> (2003)’de çalışmalarında bilim ve teknoloji tabanlı meselelerle ilgili olarak öğrencilerin bilimsel bilgilerden ziyade kişisel değerlerini kullandıklarını rapor etmiştir. </w:t>
      </w:r>
      <w:r w:rsidR="00450795" w:rsidRPr="003063CE">
        <w:rPr>
          <w:rFonts w:ascii="Times New Roman" w:hAnsi="Times New Roman" w:cs="Times New Roman"/>
          <w:sz w:val="24"/>
          <w:szCs w:val="24"/>
        </w:rPr>
        <w:t xml:space="preserve">Ancak </w:t>
      </w:r>
      <w:r w:rsidR="0067426B" w:rsidRPr="003063CE">
        <w:rPr>
          <w:rFonts w:ascii="Times New Roman" w:hAnsi="Times New Roman" w:cs="Times New Roman"/>
          <w:sz w:val="24"/>
          <w:szCs w:val="24"/>
        </w:rPr>
        <w:t xml:space="preserve">bu çalışma </w:t>
      </w:r>
      <w:r w:rsidR="00450795" w:rsidRPr="003063CE">
        <w:rPr>
          <w:rFonts w:ascii="Times New Roman" w:hAnsi="Times New Roman" w:cs="Times New Roman"/>
          <w:sz w:val="24"/>
          <w:szCs w:val="24"/>
        </w:rPr>
        <w:t xml:space="preserve">deneysel bir </w:t>
      </w:r>
      <w:r w:rsidR="0067426B" w:rsidRPr="003063CE">
        <w:rPr>
          <w:rFonts w:ascii="Times New Roman" w:hAnsi="Times New Roman" w:cs="Times New Roman"/>
          <w:sz w:val="24"/>
          <w:szCs w:val="24"/>
        </w:rPr>
        <w:t xml:space="preserve">çalışma olmadığından gözlemlenen ilişkilerde </w:t>
      </w:r>
      <w:r w:rsidR="00450795" w:rsidRPr="003063CE">
        <w:rPr>
          <w:rFonts w:ascii="Times New Roman" w:hAnsi="Times New Roman" w:cs="Times New Roman"/>
          <w:sz w:val="24"/>
          <w:szCs w:val="24"/>
        </w:rPr>
        <w:t>nede</w:t>
      </w:r>
      <w:r w:rsidR="0067426B" w:rsidRPr="003063CE">
        <w:rPr>
          <w:rFonts w:ascii="Times New Roman" w:hAnsi="Times New Roman" w:cs="Times New Roman"/>
          <w:sz w:val="24"/>
          <w:szCs w:val="24"/>
        </w:rPr>
        <w:t>n sonuç ilişkisi oldukça zayıftır</w:t>
      </w:r>
      <w:r w:rsidR="00450795" w:rsidRPr="003063CE">
        <w:rPr>
          <w:rFonts w:ascii="Times New Roman" w:hAnsi="Times New Roman" w:cs="Times New Roman"/>
          <w:sz w:val="24"/>
          <w:szCs w:val="24"/>
        </w:rPr>
        <w:t xml:space="preserve">. </w:t>
      </w:r>
      <w:proofErr w:type="spellStart"/>
      <w:r w:rsidR="00450795" w:rsidRPr="003063CE">
        <w:rPr>
          <w:rFonts w:ascii="Times New Roman" w:hAnsi="Times New Roman" w:cs="Times New Roman"/>
          <w:sz w:val="24"/>
          <w:szCs w:val="24"/>
        </w:rPr>
        <w:t>Lederman</w:t>
      </w:r>
      <w:proofErr w:type="spellEnd"/>
      <w:r w:rsidR="00450795" w:rsidRPr="003063CE">
        <w:rPr>
          <w:rFonts w:ascii="Times New Roman" w:hAnsi="Times New Roman" w:cs="Times New Roman"/>
          <w:sz w:val="24"/>
          <w:szCs w:val="24"/>
        </w:rPr>
        <w:t xml:space="preserve"> (2007)’</w:t>
      </w:r>
      <w:proofErr w:type="spellStart"/>
      <w:r w:rsidR="00450795" w:rsidRPr="003063CE">
        <w:rPr>
          <w:rFonts w:ascii="Times New Roman" w:hAnsi="Times New Roman" w:cs="Times New Roman"/>
          <w:sz w:val="24"/>
          <w:szCs w:val="24"/>
        </w:rPr>
        <w:t>nin</w:t>
      </w:r>
      <w:proofErr w:type="spellEnd"/>
      <w:r w:rsidR="00450795" w:rsidRPr="003063CE">
        <w:rPr>
          <w:rFonts w:ascii="Times New Roman" w:hAnsi="Times New Roman" w:cs="Times New Roman"/>
          <w:sz w:val="24"/>
          <w:szCs w:val="24"/>
        </w:rPr>
        <w:t xml:space="preserve"> sorusuna kısmen bilimsel kanıt verilmiş olsa da bilimin doğası ile ilgili görüşlerin daha iyi karar verici olup olmamaya etkisinin deneysel olarak çalışılması önerilebilir. </w:t>
      </w:r>
      <w:r w:rsidR="005B4EA3" w:rsidRPr="003063CE">
        <w:rPr>
          <w:rFonts w:ascii="Times New Roman" w:hAnsi="Times New Roman" w:cs="Times New Roman"/>
          <w:sz w:val="24"/>
          <w:szCs w:val="24"/>
        </w:rPr>
        <w:t xml:space="preserve">Bu bağlamda fen eğitiminde karar verme becerilerinin işlevsel olarak daha açık tanımlanıp ölçülmesi de </w:t>
      </w:r>
      <w:r w:rsidR="00190A64" w:rsidRPr="003063CE">
        <w:rPr>
          <w:rFonts w:ascii="Times New Roman" w:hAnsi="Times New Roman" w:cs="Times New Roman"/>
          <w:sz w:val="24"/>
          <w:szCs w:val="24"/>
        </w:rPr>
        <w:t>gelecekteki çalışmalara ayrı bir değer katacaktır.</w:t>
      </w:r>
    </w:p>
    <w:p w14:paraId="7E5D8FA2" w14:textId="77777777" w:rsidR="00606076" w:rsidRPr="003063CE" w:rsidRDefault="00606076" w:rsidP="003C6B63">
      <w:pPr>
        <w:spacing w:after="0" w:line="480" w:lineRule="auto"/>
        <w:jc w:val="both"/>
        <w:rPr>
          <w:rFonts w:ascii="Times New Roman" w:hAnsi="Times New Roman" w:cs="Times New Roman"/>
          <w:b/>
          <w:sz w:val="24"/>
          <w:szCs w:val="24"/>
        </w:rPr>
      </w:pPr>
    </w:p>
    <w:p w14:paraId="665C4464" w14:textId="77777777" w:rsidR="003063CE" w:rsidRDefault="003063CE" w:rsidP="003C6B63">
      <w:pPr>
        <w:spacing w:after="0" w:line="480" w:lineRule="auto"/>
        <w:jc w:val="both"/>
        <w:rPr>
          <w:rFonts w:ascii="Times New Roman" w:hAnsi="Times New Roman" w:cs="Times New Roman"/>
          <w:b/>
          <w:sz w:val="24"/>
          <w:szCs w:val="24"/>
        </w:rPr>
      </w:pPr>
    </w:p>
    <w:p w14:paraId="7CB8AAFB" w14:textId="77777777" w:rsidR="003063CE" w:rsidRDefault="003063CE" w:rsidP="003C6B63">
      <w:pPr>
        <w:spacing w:after="0" w:line="480" w:lineRule="auto"/>
        <w:jc w:val="both"/>
        <w:rPr>
          <w:rFonts w:ascii="Times New Roman" w:hAnsi="Times New Roman" w:cs="Times New Roman"/>
          <w:b/>
          <w:sz w:val="24"/>
          <w:szCs w:val="24"/>
        </w:rPr>
      </w:pPr>
    </w:p>
    <w:p w14:paraId="53846CA6" w14:textId="77777777" w:rsidR="003063CE" w:rsidRDefault="003063CE" w:rsidP="003C6B63">
      <w:pPr>
        <w:spacing w:after="0" w:line="480" w:lineRule="auto"/>
        <w:jc w:val="both"/>
        <w:rPr>
          <w:rFonts w:ascii="Times New Roman" w:hAnsi="Times New Roman" w:cs="Times New Roman"/>
          <w:b/>
          <w:sz w:val="24"/>
          <w:szCs w:val="24"/>
        </w:rPr>
      </w:pPr>
    </w:p>
    <w:p w14:paraId="1A48F3C0" w14:textId="77777777" w:rsidR="00707C04" w:rsidRPr="003063CE" w:rsidRDefault="00707C04" w:rsidP="003C6B63">
      <w:pPr>
        <w:spacing w:after="0" w:line="480" w:lineRule="auto"/>
        <w:jc w:val="both"/>
        <w:rPr>
          <w:rFonts w:ascii="Times New Roman" w:hAnsi="Times New Roman" w:cs="Times New Roman"/>
          <w:b/>
          <w:sz w:val="24"/>
          <w:szCs w:val="24"/>
        </w:rPr>
      </w:pPr>
      <w:r w:rsidRPr="003063CE">
        <w:rPr>
          <w:rFonts w:ascii="Times New Roman" w:hAnsi="Times New Roman" w:cs="Times New Roman"/>
          <w:b/>
          <w:sz w:val="24"/>
          <w:szCs w:val="24"/>
        </w:rPr>
        <w:lastRenderedPageBreak/>
        <w:t>Makalenin Bilimdeki Konumu (Yeri)</w:t>
      </w:r>
    </w:p>
    <w:p w14:paraId="7BBBBF40" w14:textId="77777777" w:rsidR="008519DD" w:rsidRPr="003063CE" w:rsidRDefault="00707C04" w:rsidP="00896057">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Matematik ve F</w:t>
      </w:r>
      <w:r w:rsidR="00CC4145" w:rsidRPr="003063CE">
        <w:rPr>
          <w:rFonts w:ascii="Times New Roman" w:hAnsi="Times New Roman" w:cs="Times New Roman"/>
          <w:sz w:val="24"/>
          <w:szCs w:val="24"/>
        </w:rPr>
        <w:t>en Bilimleri Eğitimi Bölümü</w:t>
      </w:r>
    </w:p>
    <w:p w14:paraId="6CA4E46C" w14:textId="77777777" w:rsidR="00707C04" w:rsidRPr="003063CE" w:rsidRDefault="00707C04" w:rsidP="003C6B63">
      <w:pPr>
        <w:spacing w:after="0" w:line="480" w:lineRule="auto"/>
        <w:jc w:val="both"/>
        <w:rPr>
          <w:rFonts w:ascii="Times New Roman" w:hAnsi="Times New Roman" w:cs="Times New Roman"/>
          <w:b/>
          <w:sz w:val="24"/>
          <w:szCs w:val="24"/>
        </w:rPr>
      </w:pPr>
      <w:r w:rsidRPr="003063CE">
        <w:rPr>
          <w:rFonts w:ascii="Times New Roman" w:hAnsi="Times New Roman" w:cs="Times New Roman"/>
          <w:b/>
          <w:sz w:val="24"/>
          <w:szCs w:val="24"/>
        </w:rPr>
        <w:t>Makalenin Bilimdeki Özgünlüğü</w:t>
      </w:r>
    </w:p>
    <w:p w14:paraId="7F0E0664" w14:textId="088B3833" w:rsidR="003063CE" w:rsidRDefault="008519DD" w:rsidP="006622B1">
      <w:pPr>
        <w:spacing w:after="0" w:line="480" w:lineRule="auto"/>
        <w:ind w:firstLine="708"/>
        <w:jc w:val="both"/>
        <w:rPr>
          <w:rFonts w:ascii="Times New Roman" w:hAnsi="Times New Roman" w:cs="Times New Roman"/>
          <w:sz w:val="24"/>
          <w:szCs w:val="24"/>
        </w:rPr>
      </w:pPr>
      <w:r w:rsidRPr="003063CE">
        <w:rPr>
          <w:rFonts w:ascii="Times New Roman" w:hAnsi="Times New Roman" w:cs="Times New Roman"/>
          <w:sz w:val="24"/>
          <w:szCs w:val="24"/>
        </w:rPr>
        <w:t>Bilimi anlama, bilimden haberdar olma ve öğrencilerin f</w:t>
      </w:r>
      <w:r w:rsidR="00BC7F7D" w:rsidRPr="003063CE">
        <w:rPr>
          <w:rFonts w:ascii="Times New Roman" w:hAnsi="Times New Roman" w:cs="Times New Roman"/>
          <w:sz w:val="24"/>
          <w:szCs w:val="24"/>
        </w:rPr>
        <w:t>en bilim</w:t>
      </w:r>
      <w:r w:rsidRPr="003063CE">
        <w:rPr>
          <w:rFonts w:ascii="Times New Roman" w:hAnsi="Times New Roman" w:cs="Times New Roman"/>
          <w:sz w:val="24"/>
          <w:szCs w:val="24"/>
        </w:rPr>
        <w:t>leri dersini öğrenmesinde b</w:t>
      </w:r>
      <w:r w:rsidR="00BC7F7D" w:rsidRPr="003063CE">
        <w:rPr>
          <w:rFonts w:ascii="Times New Roman" w:hAnsi="Times New Roman" w:cs="Times New Roman"/>
          <w:sz w:val="24"/>
          <w:szCs w:val="24"/>
        </w:rPr>
        <w:t>ilimin doğasını anla</w:t>
      </w:r>
      <w:r w:rsidRPr="003063CE">
        <w:rPr>
          <w:rFonts w:ascii="Times New Roman" w:hAnsi="Times New Roman" w:cs="Times New Roman"/>
          <w:sz w:val="24"/>
          <w:szCs w:val="24"/>
        </w:rPr>
        <w:t xml:space="preserve">manın önemi kayda değerdir. Ancak </w:t>
      </w:r>
      <w:r w:rsidR="00B01004" w:rsidRPr="003063CE">
        <w:rPr>
          <w:rFonts w:ascii="Times New Roman" w:hAnsi="Times New Roman" w:cs="Times New Roman"/>
          <w:sz w:val="24"/>
          <w:szCs w:val="24"/>
        </w:rPr>
        <w:t xml:space="preserve">yaklaşık 50 yıldır yapılan çalışmalarda öğretmenler de </w:t>
      </w:r>
      <w:proofErr w:type="gramStart"/>
      <w:r w:rsidR="00B01004" w:rsidRPr="003063CE">
        <w:rPr>
          <w:rFonts w:ascii="Times New Roman" w:hAnsi="Times New Roman" w:cs="Times New Roman"/>
          <w:sz w:val="24"/>
          <w:szCs w:val="24"/>
        </w:rPr>
        <w:t>dahil</w:t>
      </w:r>
      <w:proofErr w:type="gramEnd"/>
      <w:r w:rsidR="00B01004" w:rsidRPr="003063CE">
        <w:rPr>
          <w:rFonts w:ascii="Times New Roman" w:hAnsi="Times New Roman" w:cs="Times New Roman"/>
          <w:sz w:val="24"/>
          <w:szCs w:val="24"/>
        </w:rPr>
        <w:t xml:space="preserve"> olmak üzere bilimin doğası ile ilgili yanlış inanışlar mevcuttur</w:t>
      </w:r>
      <w:r w:rsidRPr="003063CE">
        <w:rPr>
          <w:rFonts w:ascii="Times New Roman" w:hAnsi="Times New Roman" w:cs="Times New Roman"/>
          <w:sz w:val="24"/>
          <w:szCs w:val="24"/>
        </w:rPr>
        <w:t>. Ancak şu husus yapılan çalışmalarda dikkate alınmamıştır: Bilimin doğasını iyi bir şekilde anlayan bireyler daha mı iyi öğrenirler? Ya da bu bireyler daha iyi karar vericiler midir? Bu çalışma da bu soruya yanıt aranmıştır ve sonuç olarak bilimin doğasını daha iyi anlayan bireylerin karar ver</w:t>
      </w:r>
      <w:r w:rsidR="00CC4145" w:rsidRPr="003063CE">
        <w:rPr>
          <w:rFonts w:ascii="Times New Roman" w:hAnsi="Times New Roman" w:cs="Times New Roman"/>
          <w:sz w:val="24"/>
          <w:szCs w:val="24"/>
        </w:rPr>
        <w:t>me becerilerinin daha iyi olabileceği</w:t>
      </w:r>
      <w:r w:rsidRPr="003063CE">
        <w:rPr>
          <w:rFonts w:ascii="Times New Roman" w:hAnsi="Times New Roman" w:cs="Times New Roman"/>
          <w:sz w:val="24"/>
          <w:szCs w:val="24"/>
        </w:rPr>
        <w:t xml:space="preserve"> sonucuna ulaşılmıştır. Bu sonucun bilim </w:t>
      </w:r>
      <w:proofErr w:type="gramStart"/>
      <w:r w:rsidR="008C2DA3" w:rsidRPr="003063CE">
        <w:rPr>
          <w:rFonts w:ascii="Times New Roman" w:hAnsi="Times New Roman" w:cs="Times New Roman"/>
          <w:sz w:val="24"/>
          <w:szCs w:val="24"/>
        </w:rPr>
        <w:t>literatürü</w:t>
      </w:r>
      <w:proofErr w:type="gramEnd"/>
      <w:r w:rsidR="008C2DA3" w:rsidRPr="003063CE">
        <w:rPr>
          <w:rFonts w:ascii="Times New Roman" w:hAnsi="Times New Roman" w:cs="Times New Roman"/>
          <w:sz w:val="24"/>
          <w:szCs w:val="24"/>
        </w:rPr>
        <w:t xml:space="preserve"> için değerli olduğu</w:t>
      </w:r>
      <w:r w:rsidRPr="003063CE">
        <w:rPr>
          <w:rFonts w:ascii="Times New Roman" w:hAnsi="Times New Roman" w:cs="Times New Roman"/>
          <w:sz w:val="24"/>
          <w:szCs w:val="24"/>
        </w:rPr>
        <w:t xml:space="preserve"> düşünülmektedir.</w:t>
      </w:r>
    </w:p>
    <w:p w14:paraId="5FF7B16D" w14:textId="67BF27DB" w:rsidR="006622B1" w:rsidRDefault="006622B1" w:rsidP="006622B1">
      <w:pPr>
        <w:spacing w:after="0" w:line="480" w:lineRule="auto"/>
        <w:ind w:firstLine="708"/>
        <w:jc w:val="both"/>
        <w:rPr>
          <w:rFonts w:ascii="Times New Roman" w:hAnsi="Times New Roman" w:cs="Times New Roman"/>
          <w:sz w:val="24"/>
          <w:szCs w:val="24"/>
        </w:rPr>
      </w:pPr>
    </w:p>
    <w:p w14:paraId="2B68F738" w14:textId="77777777" w:rsidR="006622B1" w:rsidRPr="006622B1" w:rsidRDefault="006622B1" w:rsidP="006622B1">
      <w:pPr>
        <w:spacing w:after="0" w:line="480" w:lineRule="auto"/>
        <w:ind w:firstLine="708"/>
        <w:jc w:val="both"/>
        <w:rPr>
          <w:rFonts w:ascii="Times New Roman" w:hAnsi="Times New Roman" w:cs="Times New Roman"/>
          <w:sz w:val="24"/>
          <w:szCs w:val="24"/>
        </w:rPr>
      </w:pPr>
    </w:p>
    <w:p w14:paraId="58183445" w14:textId="77777777" w:rsidR="00C144F3" w:rsidRPr="003063CE" w:rsidRDefault="005D6708" w:rsidP="00896057">
      <w:pPr>
        <w:spacing w:after="0" w:line="360" w:lineRule="auto"/>
        <w:jc w:val="both"/>
        <w:rPr>
          <w:rFonts w:ascii="Times New Roman" w:hAnsi="Times New Roman" w:cs="Times New Roman"/>
          <w:b/>
          <w:sz w:val="24"/>
          <w:szCs w:val="24"/>
        </w:rPr>
      </w:pPr>
      <w:r w:rsidRPr="003063CE">
        <w:rPr>
          <w:rFonts w:ascii="Times New Roman" w:hAnsi="Times New Roman" w:cs="Times New Roman"/>
          <w:b/>
          <w:sz w:val="24"/>
          <w:szCs w:val="24"/>
        </w:rPr>
        <w:t>Kaynaklar</w:t>
      </w:r>
    </w:p>
    <w:p w14:paraId="339A2457" w14:textId="77777777" w:rsidR="005726BD" w:rsidRPr="003063CE" w:rsidRDefault="000B2471"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A</w:t>
      </w:r>
      <w:r w:rsidR="009B5562" w:rsidRPr="003063CE">
        <w:rPr>
          <w:rFonts w:ascii="Times New Roman" w:hAnsi="Times New Roman" w:cs="Times New Roman"/>
          <w:sz w:val="24"/>
          <w:szCs w:val="24"/>
        </w:rPr>
        <w:t>ikenhead</w:t>
      </w:r>
      <w:proofErr w:type="spellEnd"/>
      <w:r w:rsidR="009B5562" w:rsidRPr="003063CE">
        <w:rPr>
          <w:rFonts w:ascii="Times New Roman" w:hAnsi="Times New Roman" w:cs="Times New Roman"/>
          <w:sz w:val="24"/>
          <w:szCs w:val="24"/>
        </w:rPr>
        <w:t>, G.S</w:t>
      </w:r>
      <w:proofErr w:type="gramStart"/>
      <w:r w:rsidR="009B5562" w:rsidRPr="003063CE">
        <w:rPr>
          <w:rFonts w:ascii="Times New Roman" w:hAnsi="Times New Roman" w:cs="Times New Roman"/>
          <w:sz w:val="24"/>
          <w:szCs w:val="24"/>
        </w:rPr>
        <w:t>.,</w:t>
      </w:r>
      <w:proofErr w:type="gramEnd"/>
      <w:r w:rsidR="009B5562" w:rsidRPr="003063CE">
        <w:rPr>
          <w:rFonts w:ascii="Times New Roman" w:hAnsi="Times New Roman" w:cs="Times New Roman"/>
          <w:sz w:val="24"/>
          <w:szCs w:val="24"/>
        </w:rPr>
        <w:t xml:space="preserve"> </w:t>
      </w:r>
      <w:proofErr w:type="spellStart"/>
      <w:r w:rsidR="009B5562" w:rsidRPr="003063CE">
        <w:rPr>
          <w:rFonts w:ascii="Times New Roman" w:hAnsi="Times New Roman" w:cs="Times New Roman"/>
          <w:sz w:val="24"/>
          <w:szCs w:val="24"/>
        </w:rPr>
        <w:t>Fleming</w:t>
      </w:r>
      <w:proofErr w:type="spellEnd"/>
      <w:r w:rsidR="009B5562" w:rsidRPr="003063CE">
        <w:rPr>
          <w:rFonts w:ascii="Times New Roman" w:hAnsi="Times New Roman" w:cs="Times New Roman"/>
          <w:sz w:val="24"/>
          <w:szCs w:val="24"/>
        </w:rPr>
        <w:t>, R.W., ve</w:t>
      </w:r>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Ryan</w:t>
      </w:r>
      <w:proofErr w:type="spellEnd"/>
      <w:r w:rsidRPr="003063CE">
        <w:rPr>
          <w:rFonts w:ascii="Times New Roman" w:hAnsi="Times New Roman" w:cs="Times New Roman"/>
          <w:sz w:val="24"/>
          <w:szCs w:val="24"/>
        </w:rPr>
        <w:t xml:space="preserve">, A.G. (1987). High </w:t>
      </w:r>
      <w:proofErr w:type="spellStart"/>
      <w:r w:rsidRPr="003063CE">
        <w:rPr>
          <w:rFonts w:ascii="Times New Roman" w:hAnsi="Times New Roman" w:cs="Times New Roman"/>
          <w:sz w:val="24"/>
          <w:szCs w:val="24"/>
        </w:rPr>
        <w:t>school</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graduates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beliefs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about</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science-technology</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society</w:t>
      </w:r>
      <w:proofErr w:type="spellEnd"/>
      <w:r w:rsidRPr="003063CE">
        <w:rPr>
          <w:rFonts w:ascii="Times New Roman" w:hAnsi="Times New Roman" w:cs="Times New Roman"/>
          <w:sz w:val="24"/>
          <w:szCs w:val="24"/>
        </w:rPr>
        <w:t xml:space="preserve">. I. </w:t>
      </w:r>
      <w:proofErr w:type="spellStart"/>
      <w:r w:rsidRPr="003063CE">
        <w:rPr>
          <w:rFonts w:ascii="Times New Roman" w:hAnsi="Times New Roman" w:cs="Times New Roman"/>
          <w:sz w:val="24"/>
          <w:szCs w:val="24"/>
        </w:rPr>
        <w:t>Methods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and</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issues</w:t>
      </w:r>
      <w:proofErr w:type="spellEnd"/>
      <w:r w:rsidRPr="003063CE">
        <w:rPr>
          <w:rFonts w:ascii="Times New Roman" w:hAnsi="Times New Roman" w:cs="Times New Roman"/>
          <w:sz w:val="24"/>
          <w:szCs w:val="24"/>
        </w:rPr>
        <w:t xml:space="preserve"> in </w:t>
      </w:r>
      <w:proofErr w:type="spellStart"/>
      <w:r w:rsidRPr="003063CE">
        <w:rPr>
          <w:rFonts w:ascii="Times New Roman" w:hAnsi="Times New Roman" w:cs="Times New Roman"/>
          <w:sz w:val="24"/>
          <w:szCs w:val="24"/>
        </w:rPr>
        <w:t>monitoring</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student</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views</w:t>
      </w:r>
      <w:proofErr w:type="spellEnd"/>
      <w:r w:rsidRPr="003063CE">
        <w:rPr>
          <w:rFonts w:ascii="Times New Roman" w:hAnsi="Times New Roman" w:cs="Times New Roman"/>
          <w:sz w:val="24"/>
          <w:szCs w:val="24"/>
        </w:rPr>
        <w:t xml:space="preserve"> 1</w:t>
      </w:r>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Science</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Education</w:t>
      </w:r>
      <w:proofErr w:type="spellEnd"/>
      <w:r w:rsidRPr="003063CE">
        <w:rPr>
          <w:rFonts w:ascii="Times New Roman" w:hAnsi="Times New Roman" w:cs="Times New Roman"/>
          <w:i/>
          <w:sz w:val="24"/>
          <w:szCs w:val="24"/>
        </w:rPr>
        <w:t xml:space="preserve">, </w:t>
      </w:r>
      <w:r w:rsidRPr="003063CE">
        <w:rPr>
          <w:rFonts w:ascii="Times New Roman" w:hAnsi="Times New Roman" w:cs="Times New Roman"/>
          <w:sz w:val="24"/>
          <w:szCs w:val="24"/>
        </w:rPr>
        <w:t>71(2), 145-161.</w:t>
      </w:r>
      <w:r w:rsidR="00EB2851" w:rsidRPr="003063CE">
        <w:rPr>
          <w:rFonts w:ascii="Times New Roman" w:hAnsi="Times New Roman" w:cs="Times New Roman"/>
          <w:sz w:val="24"/>
          <w:szCs w:val="24"/>
        </w:rPr>
        <w:t xml:space="preserve"> </w:t>
      </w:r>
      <w:proofErr w:type="spellStart"/>
      <w:r w:rsidR="00EB2851" w:rsidRPr="003063CE">
        <w:rPr>
          <w:rFonts w:ascii="Times New Roman" w:hAnsi="Times New Roman" w:cs="Times New Roman"/>
          <w:sz w:val="24"/>
          <w:szCs w:val="24"/>
        </w:rPr>
        <w:t>doi</w:t>
      </w:r>
      <w:proofErr w:type="spellEnd"/>
      <w:r w:rsidR="00EB2851" w:rsidRPr="003063CE">
        <w:rPr>
          <w:rFonts w:ascii="Times New Roman" w:hAnsi="Times New Roman" w:cs="Times New Roman"/>
          <w:sz w:val="24"/>
          <w:szCs w:val="24"/>
        </w:rPr>
        <w:t xml:space="preserve">: </w:t>
      </w:r>
      <w:proofErr w:type="gramStart"/>
      <w:r w:rsidR="00EB2851" w:rsidRPr="003063CE">
        <w:rPr>
          <w:rFonts w:ascii="Times New Roman" w:hAnsi="Times New Roman" w:cs="Times New Roman"/>
          <w:sz w:val="24"/>
          <w:szCs w:val="24"/>
        </w:rPr>
        <w:t>10.1002</w:t>
      </w:r>
      <w:proofErr w:type="gramEnd"/>
      <w:r w:rsidR="00EB2851" w:rsidRPr="003063CE">
        <w:rPr>
          <w:rFonts w:ascii="Times New Roman" w:hAnsi="Times New Roman" w:cs="Times New Roman"/>
          <w:sz w:val="24"/>
          <w:szCs w:val="24"/>
        </w:rPr>
        <w:t>/sce.3730710203</w:t>
      </w:r>
    </w:p>
    <w:p w14:paraId="3B70FF50" w14:textId="77777777" w:rsidR="000B2471" w:rsidRPr="003063CE" w:rsidRDefault="009B556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Aikenhead</w:t>
      </w:r>
      <w:proofErr w:type="spellEnd"/>
      <w:r w:rsidRPr="003063CE">
        <w:rPr>
          <w:rFonts w:ascii="Times New Roman" w:hAnsi="Times New Roman" w:cs="Times New Roman"/>
          <w:sz w:val="24"/>
          <w:szCs w:val="24"/>
        </w:rPr>
        <w:t>, G. S</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Ryan</w:t>
      </w:r>
      <w:proofErr w:type="spellEnd"/>
      <w:r w:rsidRPr="003063CE">
        <w:rPr>
          <w:rFonts w:ascii="Times New Roman" w:hAnsi="Times New Roman" w:cs="Times New Roman"/>
          <w:sz w:val="24"/>
          <w:szCs w:val="24"/>
        </w:rPr>
        <w:t>, A. G., ve</w:t>
      </w:r>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Fleming</w:t>
      </w:r>
      <w:proofErr w:type="spellEnd"/>
      <w:r w:rsidR="005726BD" w:rsidRPr="003063CE">
        <w:rPr>
          <w:rFonts w:ascii="Times New Roman" w:hAnsi="Times New Roman" w:cs="Times New Roman"/>
          <w:sz w:val="24"/>
          <w:szCs w:val="24"/>
        </w:rPr>
        <w:t xml:space="preserve">, R. W. (1989). </w:t>
      </w:r>
      <w:proofErr w:type="spellStart"/>
      <w:r w:rsidR="005726BD" w:rsidRPr="003063CE">
        <w:rPr>
          <w:rFonts w:ascii="Times New Roman" w:hAnsi="Times New Roman" w:cs="Times New Roman"/>
          <w:sz w:val="24"/>
          <w:szCs w:val="24"/>
        </w:rPr>
        <w:t>Views</w:t>
      </w:r>
      <w:proofErr w:type="spellEnd"/>
      <w:r w:rsidR="005726BD" w:rsidRPr="003063CE">
        <w:rPr>
          <w:rFonts w:ascii="Times New Roman" w:hAnsi="Times New Roman" w:cs="Times New Roman"/>
          <w:sz w:val="24"/>
          <w:szCs w:val="24"/>
        </w:rPr>
        <w:t xml:space="preserve"> on </w:t>
      </w:r>
      <w:proofErr w:type="spellStart"/>
      <w:r w:rsidR="005726BD" w:rsidRPr="003063CE">
        <w:rPr>
          <w:rFonts w:ascii="Times New Roman" w:hAnsi="Times New Roman" w:cs="Times New Roman"/>
          <w:sz w:val="24"/>
          <w:szCs w:val="24"/>
        </w:rPr>
        <w:t>science-technology-society</w:t>
      </w:r>
      <w:proofErr w:type="spellEnd"/>
      <w:r w:rsidR="005726BD" w:rsidRPr="003063CE">
        <w:rPr>
          <w:rFonts w:ascii="Times New Roman" w:hAnsi="Times New Roman" w:cs="Times New Roman"/>
          <w:sz w:val="24"/>
          <w:szCs w:val="24"/>
        </w:rPr>
        <w:t xml:space="preserve"> </w:t>
      </w:r>
      <w:proofErr w:type="gramStart"/>
      <w:r w:rsidR="005726BD" w:rsidRPr="003063CE">
        <w:rPr>
          <w:rFonts w:ascii="Times New Roman" w:hAnsi="Times New Roman" w:cs="Times New Roman"/>
          <w:sz w:val="24"/>
          <w:szCs w:val="24"/>
        </w:rPr>
        <w:t>(</w:t>
      </w:r>
      <w:proofErr w:type="gramEnd"/>
      <w:r w:rsidR="005726BD" w:rsidRPr="003063CE">
        <w:rPr>
          <w:rFonts w:ascii="Times New Roman" w:hAnsi="Times New Roman" w:cs="Times New Roman"/>
          <w:sz w:val="24"/>
          <w:szCs w:val="24"/>
        </w:rPr>
        <w:t>form CDN. mc. 5</w:t>
      </w:r>
      <w:proofErr w:type="gramStart"/>
      <w:r w:rsidR="005726BD" w:rsidRPr="003063CE">
        <w:rPr>
          <w:rFonts w:ascii="Times New Roman" w:hAnsi="Times New Roman" w:cs="Times New Roman"/>
          <w:sz w:val="24"/>
          <w:szCs w:val="24"/>
        </w:rPr>
        <w:t>)</w:t>
      </w:r>
      <w:proofErr w:type="gram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i/>
          <w:iCs/>
          <w:sz w:val="24"/>
          <w:szCs w:val="24"/>
        </w:rPr>
        <w:t>Saskatoon</w:t>
      </w:r>
      <w:proofErr w:type="spellEnd"/>
      <w:r w:rsidR="005726BD" w:rsidRPr="003063CE">
        <w:rPr>
          <w:rFonts w:ascii="Times New Roman" w:hAnsi="Times New Roman" w:cs="Times New Roman"/>
          <w:i/>
          <w:iCs/>
          <w:sz w:val="24"/>
          <w:szCs w:val="24"/>
        </w:rPr>
        <w:t xml:space="preserve">, </w:t>
      </w:r>
      <w:proofErr w:type="spellStart"/>
      <w:r w:rsidR="005726BD" w:rsidRPr="003063CE">
        <w:rPr>
          <w:rFonts w:ascii="Times New Roman" w:hAnsi="Times New Roman" w:cs="Times New Roman"/>
          <w:i/>
          <w:iCs/>
          <w:sz w:val="24"/>
          <w:szCs w:val="24"/>
        </w:rPr>
        <w:t>Canada</w:t>
      </w:r>
      <w:proofErr w:type="spellEnd"/>
      <w:r w:rsidR="005726BD" w:rsidRPr="003063CE">
        <w:rPr>
          <w:rFonts w:ascii="Times New Roman" w:hAnsi="Times New Roman" w:cs="Times New Roman"/>
          <w:i/>
          <w:iCs/>
          <w:sz w:val="24"/>
          <w:szCs w:val="24"/>
        </w:rPr>
        <w:t xml:space="preserve">: </w:t>
      </w:r>
      <w:proofErr w:type="spellStart"/>
      <w:r w:rsidR="005726BD" w:rsidRPr="003063CE">
        <w:rPr>
          <w:rFonts w:ascii="Times New Roman" w:hAnsi="Times New Roman" w:cs="Times New Roman"/>
          <w:i/>
          <w:iCs/>
          <w:sz w:val="24"/>
          <w:szCs w:val="24"/>
        </w:rPr>
        <w:t>Department</w:t>
      </w:r>
      <w:proofErr w:type="spellEnd"/>
      <w:r w:rsidR="005726BD" w:rsidRPr="003063CE">
        <w:rPr>
          <w:rFonts w:ascii="Times New Roman" w:hAnsi="Times New Roman" w:cs="Times New Roman"/>
          <w:i/>
          <w:iCs/>
          <w:sz w:val="24"/>
          <w:szCs w:val="24"/>
        </w:rPr>
        <w:t xml:space="preserve"> of </w:t>
      </w:r>
      <w:proofErr w:type="spellStart"/>
      <w:r w:rsidR="005726BD" w:rsidRPr="003063CE">
        <w:rPr>
          <w:rFonts w:ascii="Times New Roman" w:hAnsi="Times New Roman" w:cs="Times New Roman"/>
          <w:i/>
          <w:iCs/>
          <w:sz w:val="24"/>
          <w:szCs w:val="24"/>
        </w:rPr>
        <w:t>Curriculum</w:t>
      </w:r>
      <w:proofErr w:type="spellEnd"/>
      <w:r w:rsidR="005726BD" w:rsidRPr="003063CE">
        <w:rPr>
          <w:rFonts w:ascii="Times New Roman" w:hAnsi="Times New Roman" w:cs="Times New Roman"/>
          <w:i/>
          <w:iCs/>
          <w:sz w:val="24"/>
          <w:szCs w:val="24"/>
        </w:rPr>
        <w:t xml:space="preserve"> </w:t>
      </w:r>
      <w:proofErr w:type="spellStart"/>
      <w:r w:rsidR="005726BD" w:rsidRPr="003063CE">
        <w:rPr>
          <w:rFonts w:ascii="Times New Roman" w:hAnsi="Times New Roman" w:cs="Times New Roman"/>
          <w:i/>
          <w:iCs/>
          <w:sz w:val="24"/>
          <w:szCs w:val="24"/>
        </w:rPr>
        <w:t>Studies</w:t>
      </w:r>
      <w:proofErr w:type="spellEnd"/>
      <w:r w:rsidR="005726BD" w:rsidRPr="003063CE">
        <w:rPr>
          <w:rFonts w:ascii="Times New Roman" w:hAnsi="Times New Roman" w:cs="Times New Roman"/>
          <w:i/>
          <w:iCs/>
          <w:sz w:val="24"/>
          <w:szCs w:val="24"/>
        </w:rPr>
        <w:t xml:space="preserve">, </w:t>
      </w:r>
      <w:proofErr w:type="spellStart"/>
      <w:r w:rsidR="005726BD" w:rsidRPr="003063CE">
        <w:rPr>
          <w:rFonts w:ascii="Times New Roman" w:hAnsi="Times New Roman" w:cs="Times New Roman"/>
          <w:i/>
          <w:iCs/>
          <w:sz w:val="24"/>
          <w:szCs w:val="24"/>
        </w:rPr>
        <w:t>University</w:t>
      </w:r>
      <w:proofErr w:type="spellEnd"/>
      <w:r w:rsidR="005726BD" w:rsidRPr="003063CE">
        <w:rPr>
          <w:rFonts w:ascii="Times New Roman" w:hAnsi="Times New Roman" w:cs="Times New Roman"/>
          <w:i/>
          <w:iCs/>
          <w:sz w:val="24"/>
          <w:szCs w:val="24"/>
        </w:rPr>
        <w:t xml:space="preserve"> of </w:t>
      </w:r>
      <w:proofErr w:type="spellStart"/>
      <w:r w:rsidR="005726BD" w:rsidRPr="003063CE">
        <w:rPr>
          <w:rFonts w:ascii="Times New Roman" w:hAnsi="Times New Roman" w:cs="Times New Roman"/>
          <w:i/>
          <w:iCs/>
          <w:sz w:val="24"/>
          <w:szCs w:val="24"/>
        </w:rPr>
        <w:t>Saskatchewan</w:t>
      </w:r>
      <w:proofErr w:type="spellEnd"/>
      <w:r w:rsidR="00896057" w:rsidRPr="003063CE">
        <w:rPr>
          <w:rFonts w:ascii="Times New Roman" w:hAnsi="Times New Roman" w:cs="Times New Roman"/>
          <w:sz w:val="24"/>
          <w:szCs w:val="24"/>
        </w:rPr>
        <w:t>.</w:t>
      </w:r>
    </w:p>
    <w:p w14:paraId="78FF7481" w14:textId="77777777" w:rsidR="00C144F3" w:rsidRPr="003063CE" w:rsidRDefault="00C144F3"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American</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Association</w:t>
      </w:r>
      <w:proofErr w:type="spellEnd"/>
      <w:r w:rsidR="005B4FA6" w:rsidRPr="003063CE">
        <w:rPr>
          <w:rFonts w:ascii="Times New Roman" w:hAnsi="Times New Roman" w:cs="Times New Roman"/>
          <w:sz w:val="24"/>
          <w:szCs w:val="24"/>
        </w:rPr>
        <w:t xml:space="preserve"> </w:t>
      </w:r>
      <w:proofErr w:type="spellStart"/>
      <w:r w:rsidR="005B4FA6" w:rsidRPr="003063CE">
        <w:rPr>
          <w:rFonts w:ascii="Times New Roman" w:hAnsi="Times New Roman" w:cs="Times New Roman"/>
          <w:sz w:val="24"/>
          <w:szCs w:val="24"/>
        </w:rPr>
        <w:t>for</w:t>
      </w:r>
      <w:proofErr w:type="spellEnd"/>
      <w:r w:rsidR="005B4FA6" w:rsidRPr="003063CE">
        <w:rPr>
          <w:rFonts w:ascii="Times New Roman" w:hAnsi="Times New Roman" w:cs="Times New Roman"/>
          <w:sz w:val="24"/>
          <w:szCs w:val="24"/>
        </w:rPr>
        <w:t xml:space="preserve"> </w:t>
      </w:r>
      <w:proofErr w:type="spellStart"/>
      <w:r w:rsidR="005B4FA6" w:rsidRPr="003063CE">
        <w:rPr>
          <w:rFonts w:ascii="Times New Roman" w:hAnsi="Times New Roman" w:cs="Times New Roman"/>
          <w:sz w:val="24"/>
          <w:szCs w:val="24"/>
        </w:rPr>
        <w:t>the</w:t>
      </w:r>
      <w:proofErr w:type="spellEnd"/>
      <w:r w:rsidR="005B4FA6" w:rsidRPr="003063CE">
        <w:rPr>
          <w:rFonts w:ascii="Times New Roman" w:hAnsi="Times New Roman" w:cs="Times New Roman"/>
          <w:sz w:val="24"/>
          <w:szCs w:val="24"/>
        </w:rPr>
        <w:t xml:space="preserve"> </w:t>
      </w:r>
      <w:proofErr w:type="spellStart"/>
      <w:r w:rsidR="005B4FA6" w:rsidRPr="003063CE">
        <w:rPr>
          <w:rFonts w:ascii="Times New Roman" w:hAnsi="Times New Roman" w:cs="Times New Roman"/>
          <w:sz w:val="24"/>
          <w:szCs w:val="24"/>
        </w:rPr>
        <w:t>Advancement</w:t>
      </w:r>
      <w:proofErr w:type="spellEnd"/>
      <w:r w:rsidR="005B4FA6" w:rsidRPr="003063CE">
        <w:rPr>
          <w:rFonts w:ascii="Times New Roman" w:hAnsi="Times New Roman" w:cs="Times New Roman"/>
          <w:sz w:val="24"/>
          <w:szCs w:val="24"/>
        </w:rPr>
        <w:t xml:space="preserve"> of </w:t>
      </w:r>
      <w:proofErr w:type="spellStart"/>
      <w:r w:rsidR="005B4FA6" w:rsidRPr="003063CE">
        <w:rPr>
          <w:rFonts w:ascii="Times New Roman" w:hAnsi="Times New Roman" w:cs="Times New Roman"/>
          <w:sz w:val="24"/>
          <w:szCs w:val="24"/>
        </w:rPr>
        <w:t>Science</w:t>
      </w:r>
      <w:proofErr w:type="spellEnd"/>
      <w:r w:rsidR="005B4FA6" w:rsidRPr="003063CE">
        <w:rPr>
          <w:rFonts w:ascii="Times New Roman" w:hAnsi="Times New Roman" w:cs="Times New Roman"/>
          <w:sz w:val="24"/>
          <w:szCs w:val="24"/>
        </w:rPr>
        <w:t xml:space="preserve"> (AAAS)</w:t>
      </w:r>
      <w:r w:rsidRPr="003063CE">
        <w:rPr>
          <w:rFonts w:ascii="Times New Roman" w:hAnsi="Times New Roman" w:cs="Times New Roman"/>
          <w:sz w:val="24"/>
          <w:szCs w:val="24"/>
        </w:rPr>
        <w:t xml:space="preserve"> (1990).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for</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all</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Americans</w:t>
      </w:r>
      <w:proofErr w:type="spellEnd"/>
      <w:r w:rsidRPr="003063CE">
        <w:rPr>
          <w:rFonts w:ascii="Times New Roman" w:hAnsi="Times New Roman" w:cs="Times New Roman"/>
          <w:sz w:val="24"/>
          <w:szCs w:val="24"/>
        </w:rPr>
        <w:t>. New</w:t>
      </w:r>
      <w:r w:rsidR="00896057" w:rsidRPr="003063CE">
        <w:rPr>
          <w:rFonts w:ascii="Times New Roman" w:hAnsi="Times New Roman" w:cs="Times New Roman"/>
          <w:sz w:val="24"/>
          <w:szCs w:val="24"/>
        </w:rPr>
        <w:t xml:space="preserve"> York: Oxford </w:t>
      </w:r>
      <w:proofErr w:type="spellStart"/>
      <w:r w:rsidR="00896057" w:rsidRPr="003063CE">
        <w:rPr>
          <w:rFonts w:ascii="Times New Roman" w:hAnsi="Times New Roman" w:cs="Times New Roman"/>
          <w:sz w:val="24"/>
          <w:szCs w:val="24"/>
        </w:rPr>
        <w:t>University</w:t>
      </w:r>
      <w:proofErr w:type="spellEnd"/>
      <w:r w:rsidR="00896057" w:rsidRPr="003063CE">
        <w:rPr>
          <w:rFonts w:ascii="Times New Roman" w:hAnsi="Times New Roman" w:cs="Times New Roman"/>
          <w:sz w:val="24"/>
          <w:szCs w:val="24"/>
        </w:rPr>
        <w:t xml:space="preserve"> </w:t>
      </w:r>
      <w:proofErr w:type="spellStart"/>
      <w:r w:rsidR="00896057" w:rsidRPr="003063CE">
        <w:rPr>
          <w:rFonts w:ascii="Times New Roman" w:hAnsi="Times New Roman" w:cs="Times New Roman"/>
          <w:sz w:val="24"/>
          <w:szCs w:val="24"/>
        </w:rPr>
        <w:t>Press</w:t>
      </w:r>
      <w:proofErr w:type="spellEnd"/>
      <w:r w:rsidR="00896057" w:rsidRPr="003063CE">
        <w:rPr>
          <w:rFonts w:ascii="Times New Roman" w:hAnsi="Times New Roman" w:cs="Times New Roman"/>
          <w:sz w:val="24"/>
          <w:szCs w:val="24"/>
        </w:rPr>
        <w:t>.</w:t>
      </w:r>
    </w:p>
    <w:p w14:paraId="7B256DE6" w14:textId="77777777" w:rsidR="005B4FA6" w:rsidRPr="003063CE" w:rsidRDefault="00C144F3"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American</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Association</w:t>
      </w:r>
      <w:proofErr w:type="spellEnd"/>
      <w:r w:rsidR="005B4FA6" w:rsidRPr="003063CE">
        <w:rPr>
          <w:rFonts w:ascii="Times New Roman" w:hAnsi="Times New Roman" w:cs="Times New Roman"/>
          <w:sz w:val="24"/>
          <w:szCs w:val="24"/>
        </w:rPr>
        <w:t xml:space="preserve"> </w:t>
      </w:r>
      <w:proofErr w:type="spellStart"/>
      <w:r w:rsidR="005B4FA6" w:rsidRPr="003063CE">
        <w:rPr>
          <w:rFonts w:ascii="Times New Roman" w:hAnsi="Times New Roman" w:cs="Times New Roman"/>
          <w:sz w:val="24"/>
          <w:szCs w:val="24"/>
        </w:rPr>
        <w:t>for</w:t>
      </w:r>
      <w:proofErr w:type="spellEnd"/>
      <w:r w:rsidR="005B4FA6" w:rsidRPr="003063CE">
        <w:rPr>
          <w:rFonts w:ascii="Times New Roman" w:hAnsi="Times New Roman" w:cs="Times New Roman"/>
          <w:sz w:val="24"/>
          <w:szCs w:val="24"/>
        </w:rPr>
        <w:t xml:space="preserve"> </w:t>
      </w:r>
      <w:proofErr w:type="spellStart"/>
      <w:r w:rsidR="005B4FA6" w:rsidRPr="003063CE">
        <w:rPr>
          <w:rFonts w:ascii="Times New Roman" w:hAnsi="Times New Roman" w:cs="Times New Roman"/>
          <w:sz w:val="24"/>
          <w:szCs w:val="24"/>
        </w:rPr>
        <w:t>the</w:t>
      </w:r>
      <w:proofErr w:type="spellEnd"/>
      <w:r w:rsidR="005B4FA6" w:rsidRPr="003063CE">
        <w:rPr>
          <w:rFonts w:ascii="Times New Roman" w:hAnsi="Times New Roman" w:cs="Times New Roman"/>
          <w:sz w:val="24"/>
          <w:szCs w:val="24"/>
        </w:rPr>
        <w:t xml:space="preserve"> </w:t>
      </w:r>
      <w:proofErr w:type="spellStart"/>
      <w:r w:rsidR="005B4FA6" w:rsidRPr="003063CE">
        <w:rPr>
          <w:rFonts w:ascii="Times New Roman" w:hAnsi="Times New Roman" w:cs="Times New Roman"/>
          <w:sz w:val="24"/>
          <w:szCs w:val="24"/>
        </w:rPr>
        <w:t>Advancement</w:t>
      </w:r>
      <w:proofErr w:type="spellEnd"/>
      <w:r w:rsidR="005B4FA6" w:rsidRPr="003063CE">
        <w:rPr>
          <w:rFonts w:ascii="Times New Roman" w:hAnsi="Times New Roman" w:cs="Times New Roman"/>
          <w:sz w:val="24"/>
          <w:szCs w:val="24"/>
        </w:rPr>
        <w:t xml:space="preserve"> of </w:t>
      </w:r>
      <w:proofErr w:type="spellStart"/>
      <w:r w:rsidR="005B4FA6" w:rsidRPr="003063CE">
        <w:rPr>
          <w:rFonts w:ascii="Times New Roman" w:hAnsi="Times New Roman" w:cs="Times New Roman"/>
          <w:sz w:val="24"/>
          <w:szCs w:val="24"/>
        </w:rPr>
        <w:t>Science</w:t>
      </w:r>
      <w:proofErr w:type="spellEnd"/>
      <w:r w:rsidR="005B4FA6" w:rsidRPr="003063CE">
        <w:rPr>
          <w:rFonts w:ascii="Times New Roman" w:hAnsi="Times New Roman" w:cs="Times New Roman"/>
          <w:sz w:val="24"/>
          <w:szCs w:val="24"/>
        </w:rPr>
        <w:t xml:space="preserve"> (AAAS)</w:t>
      </w:r>
      <w:r w:rsidRPr="003063CE">
        <w:rPr>
          <w:rFonts w:ascii="Times New Roman" w:hAnsi="Times New Roman" w:cs="Times New Roman"/>
          <w:sz w:val="24"/>
          <w:szCs w:val="24"/>
        </w:rPr>
        <w:t xml:space="preserve"> (1993). </w:t>
      </w:r>
      <w:proofErr w:type="spellStart"/>
      <w:r w:rsidRPr="003063CE">
        <w:rPr>
          <w:rFonts w:ascii="Times New Roman" w:hAnsi="Times New Roman" w:cs="Times New Roman"/>
          <w:i/>
          <w:iCs/>
          <w:sz w:val="24"/>
          <w:szCs w:val="24"/>
        </w:rPr>
        <w:t>Benchmarks</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for</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literacy</w:t>
      </w:r>
      <w:proofErr w:type="spellEnd"/>
      <w:r w:rsidRPr="003063CE">
        <w:rPr>
          <w:rFonts w:ascii="Times New Roman" w:hAnsi="Times New Roman" w:cs="Times New Roman"/>
          <w:i/>
          <w:iCs/>
          <w:sz w:val="24"/>
          <w:szCs w:val="24"/>
        </w:rPr>
        <w:t xml:space="preserve">: A Project 2061 </w:t>
      </w:r>
      <w:proofErr w:type="spellStart"/>
      <w:r w:rsidRPr="003063CE">
        <w:rPr>
          <w:rFonts w:ascii="Times New Roman" w:hAnsi="Times New Roman" w:cs="Times New Roman"/>
          <w:i/>
          <w:iCs/>
          <w:sz w:val="24"/>
          <w:szCs w:val="24"/>
        </w:rPr>
        <w:t>report</w:t>
      </w:r>
      <w:proofErr w:type="spellEnd"/>
      <w:r w:rsidRPr="003063CE">
        <w:rPr>
          <w:rFonts w:ascii="Times New Roman" w:hAnsi="Times New Roman" w:cs="Times New Roman"/>
          <w:sz w:val="24"/>
          <w:szCs w:val="24"/>
        </w:rPr>
        <w:t xml:space="preserve">. New York: Oxford </w:t>
      </w:r>
      <w:proofErr w:type="spellStart"/>
      <w:r w:rsidRPr="003063CE">
        <w:rPr>
          <w:rFonts w:ascii="Times New Roman" w:hAnsi="Times New Roman" w:cs="Times New Roman"/>
          <w:sz w:val="24"/>
          <w:szCs w:val="24"/>
        </w:rPr>
        <w:t>University</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Press</w:t>
      </w:r>
      <w:proofErr w:type="spellEnd"/>
      <w:r w:rsidRPr="003063CE">
        <w:rPr>
          <w:rFonts w:ascii="Times New Roman" w:hAnsi="Times New Roman" w:cs="Times New Roman"/>
          <w:sz w:val="24"/>
          <w:szCs w:val="24"/>
        </w:rPr>
        <w:t>.</w:t>
      </w:r>
    </w:p>
    <w:p w14:paraId="65F60644" w14:textId="77777777" w:rsidR="00343012" w:rsidRPr="003063CE" w:rsidRDefault="005B4FA6" w:rsidP="00896057">
      <w:pPr>
        <w:autoSpaceDE w:val="0"/>
        <w:autoSpaceDN w:val="0"/>
        <w:adjustRightInd w:val="0"/>
        <w:spacing w:after="0" w:line="360" w:lineRule="auto"/>
        <w:ind w:left="709" w:hanging="709"/>
        <w:jc w:val="both"/>
        <w:rPr>
          <w:rFonts w:ascii="Times New Roman" w:hAnsi="Times New Roman" w:cs="Times New Roman"/>
          <w:sz w:val="24"/>
          <w:szCs w:val="24"/>
        </w:rPr>
      </w:pPr>
      <w:r w:rsidRPr="003063CE">
        <w:rPr>
          <w:rFonts w:ascii="Times New Roman" w:hAnsi="Times New Roman" w:cs="Times New Roman"/>
          <w:sz w:val="24"/>
          <w:szCs w:val="24"/>
        </w:rPr>
        <w:t xml:space="preserve">Arı, Ü. (2010). </w:t>
      </w:r>
      <w:proofErr w:type="gramStart"/>
      <w:r w:rsidRPr="003063CE">
        <w:rPr>
          <w:rFonts w:ascii="Times New Roman" w:hAnsi="Times New Roman" w:cs="Times New Roman"/>
          <w:sz w:val="24"/>
          <w:szCs w:val="24"/>
        </w:rPr>
        <w:t xml:space="preserve">Fen bilgisi öğretmen adaylarının ve sınıf öğretmen adaylarının bilimin doğası hakkındaki görüşlerinin incelenmesi. </w:t>
      </w:r>
      <w:proofErr w:type="gramEnd"/>
      <w:r w:rsidR="00355D13" w:rsidRPr="003063CE">
        <w:rPr>
          <w:rFonts w:ascii="Times New Roman" w:hAnsi="Times New Roman" w:cs="Times New Roman"/>
          <w:sz w:val="24"/>
          <w:szCs w:val="24"/>
        </w:rPr>
        <w:t>(</w:t>
      </w:r>
      <w:r w:rsidRPr="003063CE">
        <w:rPr>
          <w:rFonts w:ascii="Times New Roman" w:hAnsi="Times New Roman" w:cs="Times New Roman"/>
          <w:i/>
          <w:iCs/>
          <w:sz w:val="24"/>
          <w:szCs w:val="24"/>
        </w:rPr>
        <w:t>Yayımlanmamış Yüksek Lisans Tezi</w:t>
      </w:r>
      <w:r w:rsidR="00355D13" w:rsidRPr="003063CE">
        <w:rPr>
          <w:rFonts w:ascii="Times New Roman" w:hAnsi="Times New Roman" w:cs="Times New Roman"/>
          <w:i/>
          <w:iCs/>
          <w:sz w:val="24"/>
          <w:szCs w:val="24"/>
        </w:rPr>
        <w:t>)</w:t>
      </w:r>
      <w:r w:rsidRPr="003063CE">
        <w:rPr>
          <w:rFonts w:ascii="Times New Roman" w:hAnsi="Times New Roman" w:cs="Times New Roman"/>
          <w:i/>
          <w:iCs/>
          <w:sz w:val="24"/>
          <w:szCs w:val="24"/>
        </w:rPr>
        <w:t xml:space="preserve"> Fırat Üniversitesi,</w:t>
      </w:r>
      <w:r w:rsidR="00355D13" w:rsidRPr="003063CE">
        <w:rPr>
          <w:rFonts w:ascii="Times New Roman" w:hAnsi="Times New Roman" w:cs="Times New Roman"/>
          <w:i/>
          <w:iCs/>
          <w:sz w:val="24"/>
          <w:szCs w:val="24"/>
        </w:rPr>
        <w:t xml:space="preserve"> İlköğretim Bölümü, Fen Bilgisi Eğitimi Ana Bilim Dalı,</w:t>
      </w:r>
      <w:r w:rsidRPr="003063CE">
        <w:rPr>
          <w:rFonts w:ascii="Times New Roman" w:hAnsi="Times New Roman" w:cs="Times New Roman"/>
          <w:i/>
          <w:iCs/>
          <w:sz w:val="24"/>
          <w:szCs w:val="24"/>
        </w:rPr>
        <w:t xml:space="preserve"> Elazığ</w:t>
      </w:r>
      <w:r w:rsidRPr="003063CE">
        <w:rPr>
          <w:rFonts w:ascii="Times New Roman" w:hAnsi="Times New Roman" w:cs="Times New Roman"/>
          <w:sz w:val="24"/>
          <w:szCs w:val="24"/>
        </w:rPr>
        <w:t>.</w:t>
      </w:r>
    </w:p>
    <w:p w14:paraId="2A5B4655" w14:textId="77777777" w:rsidR="005726BD" w:rsidRPr="003063CE" w:rsidRDefault="0034301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lastRenderedPageBreak/>
        <w:t>Bell</w:t>
      </w:r>
      <w:proofErr w:type="spellEnd"/>
      <w:r w:rsidRPr="003063CE">
        <w:rPr>
          <w:rFonts w:ascii="Times New Roman" w:hAnsi="Times New Roman" w:cs="Times New Roman"/>
          <w:sz w:val="24"/>
          <w:szCs w:val="24"/>
        </w:rPr>
        <w:t xml:space="preserve">, R. L. (2008). </w:t>
      </w:r>
      <w:proofErr w:type="spellStart"/>
      <w:r w:rsidRPr="003063CE">
        <w:rPr>
          <w:rFonts w:ascii="Times New Roman" w:hAnsi="Times New Roman" w:cs="Times New Roman"/>
          <w:i/>
          <w:sz w:val="24"/>
          <w:szCs w:val="24"/>
        </w:rPr>
        <w:t>Teaching</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the</w:t>
      </w:r>
      <w:proofErr w:type="spellEnd"/>
      <w:r w:rsidRPr="003063CE">
        <w:rPr>
          <w:rFonts w:ascii="Times New Roman" w:hAnsi="Times New Roman" w:cs="Times New Roman"/>
          <w:i/>
          <w:sz w:val="24"/>
          <w:szCs w:val="24"/>
        </w:rPr>
        <w:t xml:space="preserve"> Nature of </w:t>
      </w:r>
      <w:proofErr w:type="spellStart"/>
      <w:r w:rsidRPr="003063CE">
        <w:rPr>
          <w:rFonts w:ascii="Times New Roman" w:hAnsi="Times New Roman" w:cs="Times New Roman"/>
          <w:i/>
          <w:sz w:val="24"/>
          <w:szCs w:val="24"/>
        </w:rPr>
        <w:t>Science</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through</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Process</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Skills</w:t>
      </w:r>
      <w:proofErr w:type="spellEnd"/>
      <w:r w:rsidR="00896057" w:rsidRPr="003063CE">
        <w:rPr>
          <w:rFonts w:ascii="Times New Roman" w:hAnsi="Times New Roman" w:cs="Times New Roman"/>
          <w:sz w:val="24"/>
          <w:szCs w:val="24"/>
        </w:rPr>
        <w:t xml:space="preserve">. Boston: </w:t>
      </w:r>
      <w:proofErr w:type="spellStart"/>
      <w:r w:rsidR="00896057" w:rsidRPr="003063CE">
        <w:rPr>
          <w:rFonts w:ascii="Times New Roman" w:hAnsi="Times New Roman" w:cs="Times New Roman"/>
          <w:sz w:val="24"/>
          <w:szCs w:val="24"/>
        </w:rPr>
        <w:t>Allyn</w:t>
      </w:r>
      <w:proofErr w:type="spellEnd"/>
      <w:r w:rsidR="00896057" w:rsidRPr="003063CE">
        <w:rPr>
          <w:rFonts w:ascii="Times New Roman" w:hAnsi="Times New Roman" w:cs="Times New Roman"/>
          <w:sz w:val="24"/>
          <w:szCs w:val="24"/>
        </w:rPr>
        <w:t xml:space="preserve"> </w:t>
      </w:r>
      <w:proofErr w:type="spellStart"/>
      <w:r w:rsidR="00896057" w:rsidRPr="003063CE">
        <w:rPr>
          <w:rFonts w:ascii="Times New Roman" w:hAnsi="Times New Roman" w:cs="Times New Roman"/>
          <w:sz w:val="24"/>
          <w:szCs w:val="24"/>
        </w:rPr>
        <w:t>and</w:t>
      </w:r>
      <w:proofErr w:type="spellEnd"/>
      <w:r w:rsidR="00896057" w:rsidRPr="003063CE">
        <w:rPr>
          <w:rFonts w:ascii="Times New Roman" w:hAnsi="Times New Roman" w:cs="Times New Roman"/>
          <w:sz w:val="24"/>
          <w:szCs w:val="24"/>
        </w:rPr>
        <w:t xml:space="preserve"> Bacon.</w:t>
      </w:r>
    </w:p>
    <w:p w14:paraId="0AA5E660" w14:textId="77777777" w:rsidR="00FD0922" w:rsidRPr="003063CE" w:rsidRDefault="00FD092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Bell</w:t>
      </w:r>
      <w:proofErr w:type="spellEnd"/>
      <w:r w:rsidRPr="003063CE">
        <w:rPr>
          <w:rFonts w:ascii="Times New Roman" w:hAnsi="Times New Roman" w:cs="Times New Roman"/>
          <w:sz w:val="24"/>
          <w:szCs w:val="24"/>
        </w:rPr>
        <w:t xml:space="preserve">, R. L. ve </w:t>
      </w:r>
      <w:proofErr w:type="spellStart"/>
      <w:r w:rsidRPr="003063CE">
        <w:rPr>
          <w:rFonts w:ascii="Times New Roman" w:hAnsi="Times New Roman" w:cs="Times New Roman"/>
          <w:sz w:val="24"/>
          <w:szCs w:val="24"/>
        </w:rPr>
        <w:t>Lederman</w:t>
      </w:r>
      <w:proofErr w:type="spellEnd"/>
      <w:r w:rsidRPr="003063CE">
        <w:rPr>
          <w:rFonts w:ascii="Times New Roman" w:hAnsi="Times New Roman" w:cs="Times New Roman"/>
          <w:sz w:val="24"/>
          <w:szCs w:val="24"/>
        </w:rPr>
        <w:t xml:space="preserve">, </w:t>
      </w:r>
      <w:r w:rsidR="00B217EF" w:rsidRPr="003063CE">
        <w:rPr>
          <w:rFonts w:ascii="Times New Roman" w:hAnsi="Times New Roman" w:cs="Times New Roman"/>
          <w:sz w:val="24"/>
          <w:szCs w:val="24"/>
        </w:rPr>
        <w:t xml:space="preserve">N. G. (2003). </w:t>
      </w:r>
      <w:proofErr w:type="spellStart"/>
      <w:r w:rsidR="00B217EF" w:rsidRPr="003063CE">
        <w:rPr>
          <w:rFonts w:ascii="Times New Roman" w:hAnsi="Times New Roman" w:cs="Times New Roman"/>
          <w:sz w:val="24"/>
          <w:szCs w:val="24"/>
        </w:rPr>
        <w:t>Understandings</w:t>
      </w:r>
      <w:proofErr w:type="spellEnd"/>
      <w:r w:rsidR="00B217EF" w:rsidRPr="003063CE">
        <w:rPr>
          <w:rFonts w:ascii="Times New Roman" w:hAnsi="Times New Roman" w:cs="Times New Roman"/>
          <w:sz w:val="24"/>
          <w:szCs w:val="24"/>
        </w:rPr>
        <w:t xml:space="preserve"> of </w:t>
      </w:r>
      <w:proofErr w:type="spellStart"/>
      <w:r w:rsidR="00B217EF" w:rsidRPr="003063CE">
        <w:rPr>
          <w:rFonts w:ascii="Times New Roman" w:hAnsi="Times New Roman" w:cs="Times New Roman"/>
          <w:sz w:val="24"/>
          <w:szCs w:val="24"/>
        </w:rPr>
        <w:t>the</w:t>
      </w:r>
      <w:proofErr w:type="spellEnd"/>
      <w:r w:rsidR="00B217EF" w:rsidRPr="003063CE">
        <w:rPr>
          <w:rFonts w:ascii="Times New Roman" w:hAnsi="Times New Roman" w:cs="Times New Roman"/>
          <w:sz w:val="24"/>
          <w:szCs w:val="24"/>
        </w:rPr>
        <w:t xml:space="preserve"> </w:t>
      </w:r>
      <w:proofErr w:type="spellStart"/>
      <w:r w:rsidR="00B217EF" w:rsidRPr="003063CE">
        <w:rPr>
          <w:rFonts w:ascii="Times New Roman" w:hAnsi="Times New Roman" w:cs="Times New Roman"/>
          <w:sz w:val="24"/>
          <w:szCs w:val="24"/>
        </w:rPr>
        <w:t>nature</w:t>
      </w:r>
      <w:proofErr w:type="spellEnd"/>
      <w:r w:rsidR="00B217EF" w:rsidRPr="003063CE">
        <w:rPr>
          <w:rFonts w:ascii="Times New Roman" w:hAnsi="Times New Roman" w:cs="Times New Roman"/>
          <w:sz w:val="24"/>
          <w:szCs w:val="24"/>
        </w:rPr>
        <w:t xml:space="preserve"> of </w:t>
      </w:r>
      <w:proofErr w:type="spellStart"/>
      <w:r w:rsidR="00B217EF" w:rsidRPr="003063CE">
        <w:rPr>
          <w:rFonts w:ascii="Times New Roman" w:hAnsi="Times New Roman" w:cs="Times New Roman"/>
          <w:sz w:val="24"/>
          <w:szCs w:val="24"/>
        </w:rPr>
        <w:t>science</w:t>
      </w:r>
      <w:proofErr w:type="spellEnd"/>
      <w:r w:rsidR="00B217EF" w:rsidRPr="003063CE">
        <w:rPr>
          <w:rFonts w:ascii="Times New Roman" w:hAnsi="Times New Roman" w:cs="Times New Roman"/>
          <w:sz w:val="24"/>
          <w:szCs w:val="24"/>
        </w:rPr>
        <w:t xml:space="preserve"> </w:t>
      </w:r>
      <w:proofErr w:type="spellStart"/>
      <w:r w:rsidR="00B217EF" w:rsidRPr="003063CE">
        <w:rPr>
          <w:rFonts w:ascii="Times New Roman" w:hAnsi="Times New Roman" w:cs="Times New Roman"/>
          <w:sz w:val="24"/>
          <w:szCs w:val="24"/>
        </w:rPr>
        <w:t>and</w:t>
      </w:r>
      <w:proofErr w:type="spellEnd"/>
      <w:r w:rsidR="00B217EF" w:rsidRPr="003063CE">
        <w:rPr>
          <w:rFonts w:ascii="Times New Roman" w:hAnsi="Times New Roman" w:cs="Times New Roman"/>
          <w:sz w:val="24"/>
          <w:szCs w:val="24"/>
        </w:rPr>
        <w:t xml:space="preserve"> </w:t>
      </w:r>
      <w:proofErr w:type="spellStart"/>
      <w:r w:rsidR="00B217EF" w:rsidRPr="003063CE">
        <w:rPr>
          <w:rFonts w:ascii="Times New Roman" w:hAnsi="Times New Roman" w:cs="Times New Roman"/>
          <w:sz w:val="24"/>
          <w:szCs w:val="24"/>
        </w:rPr>
        <w:t>decisio</w:t>
      </w:r>
      <w:proofErr w:type="spellEnd"/>
      <w:r w:rsidR="00B217EF" w:rsidRPr="003063CE">
        <w:rPr>
          <w:rFonts w:ascii="Times New Roman" w:hAnsi="Times New Roman" w:cs="Times New Roman"/>
          <w:sz w:val="24"/>
          <w:szCs w:val="24"/>
        </w:rPr>
        <w:t xml:space="preserve"> </w:t>
      </w:r>
      <w:proofErr w:type="spellStart"/>
      <w:r w:rsidR="00B217EF" w:rsidRPr="003063CE">
        <w:rPr>
          <w:rFonts w:ascii="Times New Roman" w:hAnsi="Times New Roman" w:cs="Times New Roman"/>
          <w:sz w:val="24"/>
          <w:szCs w:val="24"/>
        </w:rPr>
        <w:t>making</w:t>
      </w:r>
      <w:proofErr w:type="spellEnd"/>
      <w:r w:rsidR="00B217EF" w:rsidRPr="003063CE">
        <w:rPr>
          <w:rFonts w:ascii="Times New Roman" w:hAnsi="Times New Roman" w:cs="Times New Roman"/>
          <w:sz w:val="24"/>
          <w:szCs w:val="24"/>
        </w:rPr>
        <w:t xml:space="preserve"> on </w:t>
      </w:r>
      <w:proofErr w:type="spellStart"/>
      <w:r w:rsidR="00B217EF" w:rsidRPr="003063CE">
        <w:rPr>
          <w:rFonts w:ascii="Times New Roman" w:hAnsi="Times New Roman" w:cs="Times New Roman"/>
          <w:sz w:val="24"/>
          <w:szCs w:val="24"/>
        </w:rPr>
        <w:t>science</w:t>
      </w:r>
      <w:proofErr w:type="spellEnd"/>
      <w:r w:rsidR="00B217EF" w:rsidRPr="003063CE">
        <w:rPr>
          <w:rFonts w:ascii="Times New Roman" w:hAnsi="Times New Roman" w:cs="Times New Roman"/>
          <w:sz w:val="24"/>
          <w:szCs w:val="24"/>
        </w:rPr>
        <w:t xml:space="preserve"> </w:t>
      </w:r>
      <w:proofErr w:type="spellStart"/>
      <w:r w:rsidR="00B217EF" w:rsidRPr="003063CE">
        <w:rPr>
          <w:rFonts w:ascii="Times New Roman" w:hAnsi="Times New Roman" w:cs="Times New Roman"/>
          <w:sz w:val="24"/>
          <w:szCs w:val="24"/>
        </w:rPr>
        <w:t>and</w:t>
      </w:r>
      <w:proofErr w:type="spellEnd"/>
      <w:r w:rsidR="00B217EF" w:rsidRPr="003063CE">
        <w:rPr>
          <w:rFonts w:ascii="Times New Roman" w:hAnsi="Times New Roman" w:cs="Times New Roman"/>
          <w:sz w:val="24"/>
          <w:szCs w:val="24"/>
        </w:rPr>
        <w:t xml:space="preserve"> </w:t>
      </w:r>
      <w:proofErr w:type="spellStart"/>
      <w:r w:rsidR="00B217EF" w:rsidRPr="003063CE">
        <w:rPr>
          <w:rFonts w:ascii="Times New Roman" w:hAnsi="Times New Roman" w:cs="Times New Roman"/>
          <w:sz w:val="24"/>
          <w:szCs w:val="24"/>
        </w:rPr>
        <w:t>technology</w:t>
      </w:r>
      <w:proofErr w:type="spellEnd"/>
      <w:r w:rsidR="00B217EF" w:rsidRPr="003063CE">
        <w:rPr>
          <w:rFonts w:ascii="Times New Roman" w:hAnsi="Times New Roman" w:cs="Times New Roman"/>
          <w:sz w:val="24"/>
          <w:szCs w:val="24"/>
        </w:rPr>
        <w:t xml:space="preserve"> </w:t>
      </w:r>
      <w:proofErr w:type="spellStart"/>
      <w:r w:rsidR="00B217EF" w:rsidRPr="003063CE">
        <w:rPr>
          <w:rFonts w:ascii="Times New Roman" w:hAnsi="Times New Roman" w:cs="Times New Roman"/>
          <w:sz w:val="24"/>
          <w:szCs w:val="24"/>
        </w:rPr>
        <w:t>based</w:t>
      </w:r>
      <w:proofErr w:type="spellEnd"/>
      <w:r w:rsidR="00B217EF" w:rsidRPr="003063CE">
        <w:rPr>
          <w:rFonts w:ascii="Times New Roman" w:hAnsi="Times New Roman" w:cs="Times New Roman"/>
          <w:sz w:val="24"/>
          <w:szCs w:val="24"/>
        </w:rPr>
        <w:t xml:space="preserve"> </w:t>
      </w:r>
      <w:proofErr w:type="spellStart"/>
      <w:r w:rsidR="00B217EF" w:rsidRPr="003063CE">
        <w:rPr>
          <w:rFonts w:ascii="Times New Roman" w:hAnsi="Times New Roman" w:cs="Times New Roman"/>
          <w:sz w:val="24"/>
          <w:szCs w:val="24"/>
        </w:rPr>
        <w:t>issues</w:t>
      </w:r>
      <w:proofErr w:type="spellEnd"/>
      <w:r w:rsidR="00B217EF" w:rsidRPr="003063CE">
        <w:rPr>
          <w:rFonts w:ascii="Times New Roman" w:hAnsi="Times New Roman" w:cs="Times New Roman"/>
          <w:sz w:val="24"/>
          <w:szCs w:val="24"/>
        </w:rPr>
        <w:t xml:space="preserve">. </w:t>
      </w:r>
      <w:proofErr w:type="spellStart"/>
      <w:r w:rsidR="00B217EF" w:rsidRPr="003063CE">
        <w:rPr>
          <w:rFonts w:ascii="Times New Roman" w:hAnsi="Times New Roman" w:cs="Times New Roman"/>
          <w:i/>
          <w:sz w:val="24"/>
          <w:szCs w:val="24"/>
        </w:rPr>
        <w:t>Science</w:t>
      </w:r>
      <w:proofErr w:type="spellEnd"/>
      <w:r w:rsidR="00B217EF" w:rsidRPr="003063CE">
        <w:rPr>
          <w:rFonts w:ascii="Times New Roman" w:hAnsi="Times New Roman" w:cs="Times New Roman"/>
          <w:i/>
          <w:sz w:val="24"/>
          <w:szCs w:val="24"/>
        </w:rPr>
        <w:t xml:space="preserve"> </w:t>
      </w:r>
      <w:proofErr w:type="spellStart"/>
      <w:r w:rsidR="00B217EF" w:rsidRPr="003063CE">
        <w:rPr>
          <w:rFonts w:ascii="Times New Roman" w:hAnsi="Times New Roman" w:cs="Times New Roman"/>
          <w:i/>
          <w:sz w:val="24"/>
          <w:szCs w:val="24"/>
        </w:rPr>
        <w:t>Education</w:t>
      </w:r>
      <w:proofErr w:type="spellEnd"/>
      <w:r w:rsidR="00B217EF" w:rsidRPr="003063CE">
        <w:rPr>
          <w:rFonts w:ascii="Times New Roman" w:hAnsi="Times New Roman" w:cs="Times New Roman"/>
          <w:i/>
          <w:sz w:val="24"/>
          <w:szCs w:val="24"/>
        </w:rPr>
        <w:t>, 87</w:t>
      </w:r>
      <w:r w:rsidR="00B217EF" w:rsidRPr="003063CE">
        <w:rPr>
          <w:rFonts w:ascii="Times New Roman" w:hAnsi="Times New Roman" w:cs="Times New Roman"/>
          <w:sz w:val="24"/>
          <w:szCs w:val="24"/>
        </w:rPr>
        <w:t xml:space="preserve">, 352 – 377. </w:t>
      </w:r>
      <w:proofErr w:type="spellStart"/>
      <w:r w:rsidR="00B217EF" w:rsidRPr="003063CE">
        <w:rPr>
          <w:rFonts w:ascii="Times New Roman" w:hAnsi="Times New Roman" w:cs="Times New Roman"/>
          <w:sz w:val="24"/>
          <w:szCs w:val="24"/>
        </w:rPr>
        <w:t>doi</w:t>
      </w:r>
      <w:proofErr w:type="spellEnd"/>
      <w:r w:rsidR="00B217EF" w:rsidRPr="003063CE">
        <w:rPr>
          <w:rFonts w:ascii="Times New Roman" w:hAnsi="Times New Roman" w:cs="Times New Roman"/>
          <w:sz w:val="24"/>
          <w:szCs w:val="24"/>
        </w:rPr>
        <w:t xml:space="preserve">: </w:t>
      </w:r>
      <w:proofErr w:type="gramStart"/>
      <w:r w:rsidR="00B217EF" w:rsidRPr="003063CE">
        <w:rPr>
          <w:rFonts w:ascii="Times New Roman" w:hAnsi="Times New Roman" w:cs="Times New Roman"/>
          <w:sz w:val="24"/>
          <w:szCs w:val="24"/>
        </w:rPr>
        <w:t>10.1002</w:t>
      </w:r>
      <w:proofErr w:type="gramEnd"/>
      <w:r w:rsidR="00B217EF" w:rsidRPr="003063CE">
        <w:rPr>
          <w:rFonts w:ascii="Times New Roman" w:hAnsi="Times New Roman" w:cs="Times New Roman"/>
          <w:sz w:val="24"/>
          <w:szCs w:val="24"/>
        </w:rPr>
        <w:t xml:space="preserve">/sce.10063 </w:t>
      </w:r>
    </w:p>
    <w:p w14:paraId="1983ACE5" w14:textId="77777777" w:rsidR="00802193" w:rsidRPr="003063CE" w:rsidRDefault="009B5562" w:rsidP="00896057">
      <w:pPr>
        <w:autoSpaceDE w:val="0"/>
        <w:autoSpaceDN w:val="0"/>
        <w:adjustRightInd w:val="0"/>
        <w:spacing w:after="0" w:line="360" w:lineRule="auto"/>
        <w:ind w:left="709" w:hanging="709"/>
        <w:jc w:val="both"/>
        <w:rPr>
          <w:rFonts w:ascii="Times New Roman" w:hAnsi="Times New Roman" w:cs="Times New Roman"/>
          <w:sz w:val="24"/>
          <w:szCs w:val="24"/>
        </w:rPr>
      </w:pPr>
      <w:r w:rsidRPr="003063CE">
        <w:rPr>
          <w:rFonts w:ascii="Times New Roman" w:hAnsi="Times New Roman" w:cs="Times New Roman"/>
          <w:sz w:val="24"/>
          <w:szCs w:val="24"/>
        </w:rPr>
        <w:t>Bradford, C. S</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Rubba</w:t>
      </w:r>
      <w:proofErr w:type="spellEnd"/>
      <w:r w:rsidRPr="003063CE">
        <w:rPr>
          <w:rFonts w:ascii="Times New Roman" w:hAnsi="Times New Roman" w:cs="Times New Roman"/>
          <w:sz w:val="24"/>
          <w:szCs w:val="24"/>
        </w:rPr>
        <w:t>, P. A., ve</w:t>
      </w:r>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Harkness</w:t>
      </w:r>
      <w:proofErr w:type="spellEnd"/>
      <w:r w:rsidR="005726BD" w:rsidRPr="003063CE">
        <w:rPr>
          <w:rFonts w:ascii="Times New Roman" w:hAnsi="Times New Roman" w:cs="Times New Roman"/>
          <w:sz w:val="24"/>
          <w:szCs w:val="24"/>
        </w:rPr>
        <w:t xml:space="preserve">, W. L. (1995). </w:t>
      </w:r>
      <w:proofErr w:type="spellStart"/>
      <w:r w:rsidR="005726BD" w:rsidRPr="003063CE">
        <w:rPr>
          <w:rFonts w:ascii="Times New Roman" w:hAnsi="Times New Roman" w:cs="Times New Roman"/>
          <w:sz w:val="24"/>
          <w:szCs w:val="24"/>
        </w:rPr>
        <w:t>Views</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about</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science</w:t>
      </w:r>
      <w:proofErr w:type="spellEnd"/>
      <w:r w:rsidR="005726BD" w:rsidRPr="003063CE">
        <w:rPr>
          <w:rFonts w:ascii="Times New Roman" w:hAnsi="Times New Roman" w:cs="Times New Roman"/>
          <w:sz w:val="24"/>
          <w:szCs w:val="24"/>
        </w:rPr>
        <w:t>—</w:t>
      </w:r>
      <w:proofErr w:type="spellStart"/>
      <w:r w:rsidR="005726BD" w:rsidRPr="003063CE">
        <w:rPr>
          <w:rFonts w:ascii="Times New Roman" w:hAnsi="Times New Roman" w:cs="Times New Roman"/>
          <w:sz w:val="24"/>
          <w:szCs w:val="24"/>
        </w:rPr>
        <w:t>technology</w:t>
      </w:r>
      <w:proofErr w:type="spellEnd"/>
      <w:r w:rsidR="005726BD" w:rsidRPr="003063CE">
        <w:rPr>
          <w:rFonts w:ascii="Times New Roman" w:hAnsi="Times New Roman" w:cs="Times New Roman"/>
          <w:sz w:val="24"/>
          <w:szCs w:val="24"/>
        </w:rPr>
        <w:t>—</w:t>
      </w:r>
      <w:proofErr w:type="spellStart"/>
      <w:r w:rsidR="005726BD" w:rsidRPr="003063CE">
        <w:rPr>
          <w:rFonts w:ascii="Times New Roman" w:hAnsi="Times New Roman" w:cs="Times New Roman"/>
          <w:sz w:val="24"/>
          <w:szCs w:val="24"/>
        </w:rPr>
        <w:t>society</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interactions</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held</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by</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college</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students</w:t>
      </w:r>
      <w:proofErr w:type="spellEnd"/>
      <w:r w:rsidR="005726BD" w:rsidRPr="003063CE">
        <w:rPr>
          <w:rFonts w:ascii="Times New Roman" w:hAnsi="Times New Roman" w:cs="Times New Roman"/>
          <w:sz w:val="24"/>
          <w:szCs w:val="24"/>
        </w:rPr>
        <w:t xml:space="preserve"> in general </w:t>
      </w:r>
      <w:proofErr w:type="spellStart"/>
      <w:r w:rsidR="005726BD" w:rsidRPr="003063CE">
        <w:rPr>
          <w:rFonts w:ascii="Times New Roman" w:hAnsi="Times New Roman" w:cs="Times New Roman"/>
          <w:sz w:val="24"/>
          <w:szCs w:val="24"/>
        </w:rPr>
        <w:t>education</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physics</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and</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sts</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sz w:val="24"/>
          <w:szCs w:val="24"/>
        </w:rPr>
        <w:t>courses</w:t>
      </w:r>
      <w:proofErr w:type="spellEnd"/>
      <w:r w:rsidR="005726BD" w:rsidRPr="003063CE">
        <w:rPr>
          <w:rFonts w:ascii="Times New Roman" w:hAnsi="Times New Roman" w:cs="Times New Roman"/>
          <w:sz w:val="24"/>
          <w:szCs w:val="24"/>
        </w:rPr>
        <w:t xml:space="preserve">. </w:t>
      </w:r>
      <w:proofErr w:type="spellStart"/>
      <w:r w:rsidR="005726BD" w:rsidRPr="003063CE">
        <w:rPr>
          <w:rFonts w:ascii="Times New Roman" w:hAnsi="Times New Roman" w:cs="Times New Roman"/>
          <w:i/>
          <w:iCs/>
          <w:sz w:val="24"/>
          <w:szCs w:val="24"/>
        </w:rPr>
        <w:t>Science</w:t>
      </w:r>
      <w:proofErr w:type="spellEnd"/>
      <w:r w:rsidR="005726BD" w:rsidRPr="003063CE">
        <w:rPr>
          <w:rFonts w:ascii="Times New Roman" w:hAnsi="Times New Roman" w:cs="Times New Roman"/>
          <w:i/>
          <w:iCs/>
          <w:sz w:val="24"/>
          <w:szCs w:val="24"/>
        </w:rPr>
        <w:t xml:space="preserve"> </w:t>
      </w:r>
      <w:proofErr w:type="spellStart"/>
      <w:r w:rsidR="005726BD" w:rsidRPr="003063CE">
        <w:rPr>
          <w:rFonts w:ascii="Times New Roman" w:hAnsi="Times New Roman" w:cs="Times New Roman"/>
          <w:i/>
          <w:iCs/>
          <w:sz w:val="24"/>
          <w:szCs w:val="24"/>
        </w:rPr>
        <w:t>Education</w:t>
      </w:r>
      <w:proofErr w:type="spellEnd"/>
      <w:r w:rsidR="005726BD" w:rsidRPr="003063CE">
        <w:rPr>
          <w:rFonts w:ascii="Times New Roman" w:hAnsi="Times New Roman" w:cs="Times New Roman"/>
          <w:sz w:val="24"/>
          <w:szCs w:val="24"/>
        </w:rPr>
        <w:t xml:space="preserve">, </w:t>
      </w:r>
      <w:r w:rsidR="005726BD" w:rsidRPr="003063CE">
        <w:rPr>
          <w:rFonts w:ascii="Times New Roman" w:hAnsi="Times New Roman" w:cs="Times New Roman"/>
          <w:iCs/>
          <w:sz w:val="24"/>
          <w:szCs w:val="24"/>
        </w:rPr>
        <w:t>79</w:t>
      </w:r>
      <w:r w:rsidR="005726BD" w:rsidRPr="003063CE">
        <w:rPr>
          <w:rFonts w:ascii="Times New Roman" w:hAnsi="Times New Roman" w:cs="Times New Roman"/>
          <w:sz w:val="24"/>
          <w:szCs w:val="24"/>
        </w:rPr>
        <w:t>(4), 355-373.</w:t>
      </w:r>
      <w:r w:rsidR="00EB2851" w:rsidRPr="003063CE">
        <w:rPr>
          <w:rFonts w:ascii="Times New Roman" w:hAnsi="Times New Roman" w:cs="Times New Roman"/>
          <w:sz w:val="24"/>
          <w:szCs w:val="24"/>
        </w:rPr>
        <w:t xml:space="preserve"> </w:t>
      </w:r>
      <w:proofErr w:type="spellStart"/>
      <w:r w:rsidR="00EB2851" w:rsidRPr="003063CE">
        <w:rPr>
          <w:rFonts w:ascii="Times New Roman" w:hAnsi="Times New Roman" w:cs="Times New Roman"/>
          <w:sz w:val="24"/>
          <w:szCs w:val="24"/>
        </w:rPr>
        <w:t>doi</w:t>
      </w:r>
      <w:proofErr w:type="spellEnd"/>
      <w:r w:rsidR="00EB2851" w:rsidRPr="003063CE">
        <w:rPr>
          <w:rFonts w:ascii="Times New Roman" w:hAnsi="Times New Roman" w:cs="Times New Roman"/>
          <w:sz w:val="24"/>
          <w:szCs w:val="24"/>
        </w:rPr>
        <w:t xml:space="preserve">: </w:t>
      </w:r>
      <w:proofErr w:type="gramStart"/>
      <w:r w:rsidR="00EB2851" w:rsidRPr="003063CE">
        <w:rPr>
          <w:rFonts w:ascii="Times New Roman" w:hAnsi="Times New Roman" w:cs="Times New Roman"/>
          <w:sz w:val="24"/>
          <w:szCs w:val="24"/>
        </w:rPr>
        <w:t>10.1002</w:t>
      </w:r>
      <w:proofErr w:type="gramEnd"/>
      <w:r w:rsidR="00EB2851" w:rsidRPr="003063CE">
        <w:rPr>
          <w:rFonts w:ascii="Times New Roman" w:hAnsi="Times New Roman" w:cs="Times New Roman"/>
          <w:sz w:val="24"/>
          <w:szCs w:val="24"/>
        </w:rPr>
        <w:t>/sce.3730790402</w:t>
      </w:r>
    </w:p>
    <w:p w14:paraId="6B8C939F" w14:textId="77777777" w:rsidR="00EB2851" w:rsidRPr="003063CE" w:rsidRDefault="00802193"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Broadhurst</w:t>
      </w:r>
      <w:proofErr w:type="spellEnd"/>
      <w:r w:rsidRPr="003063CE">
        <w:rPr>
          <w:rFonts w:ascii="Times New Roman" w:hAnsi="Times New Roman" w:cs="Times New Roman"/>
          <w:sz w:val="24"/>
          <w:szCs w:val="24"/>
        </w:rPr>
        <w:t xml:space="preserve">, N. A. (1970). A </w:t>
      </w:r>
      <w:proofErr w:type="spellStart"/>
      <w:r w:rsidRPr="003063CE">
        <w:rPr>
          <w:rFonts w:ascii="Times New Roman" w:hAnsi="Times New Roman" w:cs="Times New Roman"/>
          <w:sz w:val="24"/>
          <w:szCs w:val="24"/>
        </w:rPr>
        <w:t>study</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selected</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learning</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outcomes</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graduating</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high</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school</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studentsin</w:t>
      </w:r>
      <w:proofErr w:type="spellEnd"/>
      <w:r w:rsidRPr="003063CE">
        <w:rPr>
          <w:rFonts w:ascii="Times New Roman" w:hAnsi="Times New Roman" w:cs="Times New Roman"/>
          <w:sz w:val="24"/>
          <w:szCs w:val="24"/>
        </w:rPr>
        <w:t xml:space="preserve"> South </w:t>
      </w:r>
      <w:proofErr w:type="spellStart"/>
      <w:r w:rsidRPr="003063CE">
        <w:rPr>
          <w:rFonts w:ascii="Times New Roman" w:hAnsi="Times New Roman" w:cs="Times New Roman"/>
          <w:sz w:val="24"/>
          <w:szCs w:val="24"/>
        </w:rPr>
        <w:t>Australian</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schools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Education</w:t>
      </w:r>
      <w:proofErr w:type="spellEnd"/>
      <w:r w:rsidRPr="003063CE">
        <w:rPr>
          <w:rFonts w:ascii="Times New Roman" w:hAnsi="Times New Roman" w:cs="Times New Roman"/>
          <w:i/>
          <w:iCs/>
          <w:sz w:val="24"/>
          <w:szCs w:val="24"/>
        </w:rPr>
        <w:t xml:space="preserve">, </w:t>
      </w:r>
      <w:r w:rsidRPr="003063CE">
        <w:rPr>
          <w:rFonts w:ascii="Times New Roman" w:hAnsi="Times New Roman" w:cs="Times New Roman"/>
          <w:iCs/>
          <w:sz w:val="24"/>
          <w:szCs w:val="24"/>
        </w:rPr>
        <w:t>54</w:t>
      </w:r>
      <w:r w:rsidRPr="003063CE">
        <w:rPr>
          <w:rFonts w:ascii="Times New Roman" w:hAnsi="Times New Roman" w:cs="Times New Roman"/>
          <w:sz w:val="24"/>
          <w:szCs w:val="24"/>
        </w:rPr>
        <w:t>(1), 17–21.</w:t>
      </w:r>
    </w:p>
    <w:p w14:paraId="0B083114" w14:textId="77777777" w:rsidR="00A82543" w:rsidRPr="003063CE" w:rsidRDefault="00EB2851" w:rsidP="00896057">
      <w:pPr>
        <w:autoSpaceDE w:val="0"/>
        <w:autoSpaceDN w:val="0"/>
        <w:adjustRightInd w:val="0"/>
        <w:spacing w:after="0" w:line="360" w:lineRule="auto"/>
        <w:ind w:left="709" w:hanging="1"/>
        <w:jc w:val="both"/>
        <w:rPr>
          <w:rFonts w:ascii="Times New Roman" w:hAnsi="Times New Roman" w:cs="Times New Roman"/>
          <w:sz w:val="24"/>
          <w:szCs w:val="24"/>
        </w:rPr>
      </w:pPr>
      <w:r w:rsidRPr="003063CE">
        <w:rPr>
          <w:rFonts w:ascii="Times New Roman" w:hAnsi="Times New Roman" w:cs="Times New Roman"/>
          <w:sz w:val="24"/>
          <w:szCs w:val="24"/>
        </w:rPr>
        <w:t>doi:</w:t>
      </w:r>
      <w:proofErr w:type="gramStart"/>
      <w:r w:rsidRPr="003063CE">
        <w:rPr>
          <w:rFonts w:ascii="Times New Roman" w:hAnsi="Times New Roman" w:cs="Times New Roman"/>
          <w:sz w:val="24"/>
          <w:szCs w:val="24"/>
        </w:rPr>
        <w:t>10.1002</w:t>
      </w:r>
      <w:proofErr w:type="gramEnd"/>
      <w:r w:rsidRPr="003063CE">
        <w:rPr>
          <w:rFonts w:ascii="Times New Roman" w:hAnsi="Times New Roman" w:cs="Times New Roman"/>
          <w:sz w:val="24"/>
          <w:szCs w:val="24"/>
        </w:rPr>
        <w:t>/sce.3730540106</w:t>
      </w:r>
    </w:p>
    <w:p w14:paraId="544F788C" w14:textId="77777777" w:rsidR="00F91BE2" w:rsidRPr="003063CE" w:rsidRDefault="00EB2851" w:rsidP="00896057">
      <w:pPr>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Cotham</w:t>
      </w:r>
      <w:proofErr w:type="spellEnd"/>
      <w:r w:rsidRPr="003063CE">
        <w:rPr>
          <w:rFonts w:ascii="Times New Roman" w:hAnsi="Times New Roman" w:cs="Times New Roman"/>
          <w:sz w:val="24"/>
          <w:szCs w:val="24"/>
        </w:rPr>
        <w:t>, J.C</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(1982), </w:t>
      </w:r>
      <w:proofErr w:type="spellStart"/>
      <w:r w:rsidR="00A82543" w:rsidRPr="003063CE">
        <w:rPr>
          <w:rFonts w:ascii="Times New Roman" w:hAnsi="Times New Roman" w:cs="Times New Roman"/>
          <w:sz w:val="24"/>
          <w:szCs w:val="24"/>
        </w:rPr>
        <w:t>Philosophic</w:t>
      </w:r>
      <w:proofErr w:type="spellEnd"/>
      <w:r w:rsidR="00A82543" w:rsidRPr="003063CE">
        <w:rPr>
          <w:rFonts w:ascii="Times New Roman" w:hAnsi="Times New Roman" w:cs="Times New Roman"/>
          <w:sz w:val="24"/>
          <w:szCs w:val="24"/>
        </w:rPr>
        <w:t xml:space="preserve"> </w:t>
      </w:r>
      <w:proofErr w:type="spellStart"/>
      <w:r w:rsidR="00A82543" w:rsidRPr="003063CE">
        <w:rPr>
          <w:rFonts w:ascii="Times New Roman" w:hAnsi="Times New Roman" w:cs="Times New Roman"/>
          <w:sz w:val="24"/>
          <w:szCs w:val="24"/>
        </w:rPr>
        <w:t>insight</w:t>
      </w:r>
      <w:proofErr w:type="spellEnd"/>
      <w:r w:rsidR="00A82543" w:rsidRPr="003063CE">
        <w:rPr>
          <w:rFonts w:ascii="Times New Roman" w:hAnsi="Times New Roman" w:cs="Times New Roman"/>
          <w:sz w:val="24"/>
          <w:szCs w:val="24"/>
        </w:rPr>
        <w:t xml:space="preserve"> </w:t>
      </w:r>
      <w:proofErr w:type="spellStart"/>
      <w:r w:rsidR="00A82543" w:rsidRPr="003063CE">
        <w:rPr>
          <w:rFonts w:ascii="Times New Roman" w:hAnsi="Times New Roman" w:cs="Times New Roman"/>
          <w:sz w:val="24"/>
          <w:szCs w:val="24"/>
        </w:rPr>
        <w:t>into</w:t>
      </w:r>
      <w:proofErr w:type="spellEnd"/>
      <w:r w:rsidR="00A82543" w:rsidRPr="003063CE">
        <w:rPr>
          <w:rFonts w:ascii="Times New Roman" w:hAnsi="Times New Roman" w:cs="Times New Roman"/>
          <w:sz w:val="24"/>
          <w:szCs w:val="24"/>
        </w:rPr>
        <w:t xml:space="preserve"> </w:t>
      </w:r>
      <w:proofErr w:type="spellStart"/>
      <w:r w:rsidR="00A82543" w:rsidRPr="003063CE">
        <w:rPr>
          <w:rFonts w:ascii="Times New Roman" w:hAnsi="Times New Roman" w:cs="Times New Roman"/>
          <w:sz w:val="24"/>
          <w:szCs w:val="24"/>
        </w:rPr>
        <w:t>theory</w:t>
      </w:r>
      <w:proofErr w:type="spellEnd"/>
      <w:r w:rsidR="00A82543" w:rsidRPr="003063CE">
        <w:rPr>
          <w:rFonts w:ascii="Times New Roman" w:hAnsi="Times New Roman" w:cs="Times New Roman"/>
          <w:sz w:val="24"/>
          <w:szCs w:val="24"/>
        </w:rPr>
        <w:t xml:space="preserve"> </w:t>
      </w:r>
      <w:proofErr w:type="spellStart"/>
      <w:r w:rsidR="00A82543" w:rsidRPr="003063CE">
        <w:rPr>
          <w:rFonts w:ascii="Times New Roman" w:hAnsi="Times New Roman" w:cs="Times New Roman"/>
          <w:sz w:val="24"/>
          <w:szCs w:val="24"/>
        </w:rPr>
        <w:t>development</w:t>
      </w:r>
      <w:proofErr w:type="spellEnd"/>
      <w:r w:rsidR="00A82543" w:rsidRPr="003063CE">
        <w:rPr>
          <w:rFonts w:ascii="Times New Roman" w:hAnsi="Times New Roman" w:cs="Times New Roman"/>
          <w:sz w:val="24"/>
          <w:szCs w:val="24"/>
        </w:rPr>
        <w:t xml:space="preserve"> </w:t>
      </w:r>
      <w:proofErr w:type="spellStart"/>
      <w:r w:rsidR="00A82543" w:rsidRPr="003063CE">
        <w:rPr>
          <w:rFonts w:ascii="Times New Roman" w:hAnsi="Times New Roman" w:cs="Times New Roman"/>
          <w:sz w:val="24"/>
          <w:szCs w:val="24"/>
        </w:rPr>
        <w:t>and</w:t>
      </w:r>
      <w:r w:rsidRPr="003063CE">
        <w:rPr>
          <w:rFonts w:ascii="Times New Roman" w:hAnsi="Times New Roman" w:cs="Times New Roman"/>
          <w:sz w:val="24"/>
          <w:szCs w:val="24"/>
        </w:rPr>
        <w:t>Chemical</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Education.</w:t>
      </w:r>
      <w:r w:rsidRPr="003063CE">
        <w:rPr>
          <w:rFonts w:ascii="Times New Roman" w:hAnsi="Times New Roman" w:cs="Times New Roman"/>
          <w:i/>
          <w:sz w:val="24"/>
          <w:szCs w:val="24"/>
        </w:rPr>
        <w:t>J.Chemical</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Education</w:t>
      </w:r>
      <w:proofErr w:type="spellEnd"/>
      <w:r w:rsidRPr="003063CE">
        <w:rPr>
          <w:rFonts w:ascii="Times New Roman" w:hAnsi="Times New Roman" w:cs="Times New Roman"/>
          <w:i/>
          <w:sz w:val="24"/>
          <w:szCs w:val="24"/>
        </w:rPr>
        <w:t xml:space="preserve"> , </w:t>
      </w:r>
      <w:r w:rsidR="00A82543" w:rsidRPr="003063CE">
        <w:rPr>
          <w:rFonts w:ascii="Times New Roman" w:hAnsi="Times New Roman" w:cs="Times New Roman"/>
          <w:sz w:val="24"/>
          <w:szCs w:val="24"/>
        </w:rPr>
        <w:t>59(4), 294-295.</w:t>
      </w:r>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doi</w:t>
      </w:r>
      <w:proofErr w:type="spellEnd"/>
      <w:r w:rsidRPr="003063CE">
        <w:rPr>
          <w:rFonts w:ascii="Times New Roman" w:hAnsi="Times New Roman" w:cs="Times New Roman"/>
          <w:sz w:val="24"/>
          <w:szCs w:val="24"/>
        </w:rPr>
        <w:t>: 10.1021/ed059p294</w:t>
      </w:r>
    </w:p>
    <w:p w14:paraId="07D07A1D" w14:textId="77777777" w:rsidR="00FF1BC5" w:rsidRPr="003063CE" w:rsidRDefault="00FF1BC5" w:rsidP="00896057">
      <w:pPr>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Crocker</w:t>
      </w:r>
      <w:proofErr w:type="spellEnd"/>
      <w:r w:rsidRPr="003063CE">
        <w:rPr>
          <w:rFonts w:ascii="Times New Roman" w:hAnsi="Times New Roman" w:cs="Times New Roman"/>
          <w:sz w:val="24"/>
          <w:szCs w:val="24"/>
        </w:rPr>
        <w:t xml:space="preserve">, L. ve </w:t>
      </w:r>
      <w:proofErr w:type="spellStart"/>
      <w:r w:rsidRPr="003063CE">
        <w:rPr>
          <w:rFonts w:ascii="Times New Roman" w:hAnsi="Times New Roman" w:cs="Times New Roman"/>
          <w:sz w:val="24"/>
          <w:szCs w:val="24"/>
        </w:rPr>
        <w:t>Algina</w:t>
      </w:r>
      <w:proofErr w:type="spellEnd"/>
      <w:r w:rsidRPr="003063CE">
        <w:rPr>
          <w:rFonts w:ascii="Times New Roman" w:hAnsi="Times New Roman" w:cs="Times New Roman"/>
          <w:sz w:val="24"/>
          <w:szCs w:val="24"/>
        </w:rPr>
        <w:t xml:space="preserve">, J. (1986). </w:t>
      </w:r>
      <w:proofErr w:type="spellStart"/>
      <w:r w:rsidRPr="003063CE">
        <w:rPr>
          <w:rFonts w:ascii="Times New Roman" w:hAnsi="Times New Roman" w:cs="Times New Roman"/>
          <w:i/>
          <w:sz w:val="24"/>
          <w:szCs w:val="24"/>
        </w:rPr>
        <w:t>Introduction</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to</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classical</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and</w:t>
      </w:r>
      <w:proofErr w:type="spellEnd"/>
      <w:r w:rsidRPr="003063CE">
        <w:rPr>
          <w:rFonts w:ascii="Times New Roman" w:hAnsi="Times New Roman" w:cs="Times New Roman"/>
          <w:i/>
          <w:sz w:val="24"/>
          <w:szCs w:val="24"/>
        </w:rPr>
        <w:t xml:space="preserve"> modern test </w:t>
      </w:r>
      <w:proofErr w:type="spellStart"/>
      <w:proofErr w:type="gramStart"/>
      <w:r w:rsidRPr="003063CE">
        <w:rPr>
          <w:rFonts w:ascii="Times New Roman" w:hAnsi="Times New Roman" w:cs="Times New Roman"/>
          <w:i/>
          <w:sz w:val="24"/>
          <w:szCs w:val="24"/>
        </w:rPr>
        <w:t>theory.</w:t>
      </w:r>
      <w:r w:rsidR="00DF135E" w:rsidRPr="003063CE">
        <w:rPr>
          <w:rFonts w:ascii="Times New Roman" w:hAnsi="Times New Roman" w:cs="Times New Roman"/>
          <w:sz w:val="24"/>
          <w:szCs w:val="24"/>
        </w:rPr>
        <w:t>Orlando</w:t>
      </w:r>
      <w:proofErr w:type="spellEnd"/>
      <w:proofErr w:type="gramEnd"/>
      <w:r w:rsidR="00DF135E" w:rsidRPr="003063CE">
        <w:rPr>
          <w:rFonts w:ascii="Times New Roman" w:hAnsi="Times New Roman" w:cs="Times New Roman"/>
          <w:sz w:val="24"/>
          <w:szCs w:val="24"/>
        </w:rPr>
        <w:t xml:space="preserve">, FL: </w:t>
      </w:r>
      <w:proofErr w:type="spellStart"/>
      <w:r w:rsidR="00DF135E" w:rsidRPr="003063CE">
        <w:rPr>
          <w:rFonts w:ascii="Times New Roman" w:hAnsi="Times New Roman" w:cs="Times New Roman"/>
          <w:sz w:val="24"/>
          <w:szCs w:val="24"/>
        </w:rPr>
        <w:t>Holt</w:t>
      </w:r>
      <w:proofErr w:type="spellEnd"/>
      <w:r w:rsidR="00DF135E" w:rsidRPr="003063CE">
        <w:rPr>
          <w:rFonts w:ascii="Times New Roman" w:hAnsi="Times New Roman" w:cs="Times New Roman"/>
          <w:sz w:val="24"/>
          <w:szCs w:val="24"/>
        </w:rPr>
        <w:t xml:space="preserve">, </w:t>
      </w:r>
      <w:proofErr w:type="spellStart"/>
      <w:r w:rsidR="00DF135E" w:rsidRPr="003063CE">
        <w:rPr>
          <w:rFonts w:ascii="Times New Roman" w:hAnsi="Times New Roman" w:cs="Times New Roman"/>
          <w:sz w:val="24"/>
          <w:szCs w:val="24"/>
        </w:rPr>
        <w:t>Rinehart</w:t>
      </w:r>
      <w:proofErr w:type="spellEnd"/>
      <w:r w:rsidR="00DF135E" w:rsidRPr="003063CE">
        <w:rPr>
          <w:rFonts w:ascii="Times New Roman" w:hAnsi="Times New Roman" w:cs="Times New Roman"/>
          <w:sz w:val="24"/>
          <w:szCs w:val="24"/>
        </w:rPr>
        <w:t xml:space="preserve"> </w:t>
      </w:r>
      <w:proofErr w:type="spellStart"/>
      <w:r w:rsidR="00DF135E" w:rsidRPr="003063CE">
        <w:rPr>
          <w:rFonts w:ascii="Times New Roman" w:hAnsi="Times New Roman" w:cs="Times New Roman"/>
          <w:sz w:val="24"/>
          <w:szCs w:val="24"/>
        </w:rPr>
        <w:t>and</w:t>
      </w:r>
      <w:proofErr w:type="spellEnd"/>
      <w:r w:rsidR="00DF135E" w:rsidRPr="003063CE">
        <w:rPr>
          <w:rFonts w:ascii="Times New Roman" w:hAnsi="Times New Roman" w:cs="Times New Roman"/>
          <w:sz w:val="24"/>
          <w:szCs w:val="24"/>
        </w:rPr>
        <w:t xml:space="preserve"> Winston, </w:t>
      </w:r>
      <w:proofErr w:type="spellStart"/>
      <w:r w:rsidR="00DF135E" w:rsidRPr="003063CE">
        <w:rPr>
          <w:rFonts w:ascii="Times New Roman" w:hAnsi="Times New Roman" w:cs="Times New Roman"/>
          <w:sz w:val="24"/>
          <w:szCs w:val="24"/>
        </w:rPr>
        <w:t>Inc</w:t>
      </w:r>
      <w:proofErr w:type="spellEnd"/>
      <w:r w:rsidR="00DF135E" w:rsidRPr="003063CE">
        <w:rPr>
          <w:rFonts w:ascii="Times New Roman" w:hAnsi="Times New Roman" w:cs="Times New Roman"/>
          <w:sz w:val="24"/>
          <w:szCs w:val="24"/>
        </w:rPr>
        <w:t>.</w:t>
      </w:r>
    </w:p>
    <w:p w14:paraId="63E9698C" w14:textId="77777777" w:rsidR="00F91BE2" w:rsidRPr="003063CE" w:rsidRDefault="00F91BE2" w:rsidP="00896057">
      <w:pPr>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Çelikdemir</w:t>
      </w:r>
      <w:proofErr w:type="spellEnd"/>
      <w:r w:rsidRPr="003063CE">
        <w:rPr>
          <w:rFonts w:ascii="Times New Roman" w:hAnsi="Times New Roman" w:cs="Times New Roman"/>
          <w:sz w:val="24"/>
          <w:szCs w:val="24"/>
        </w:rPr>
        <w:t xml:space="preserve">, M. (2006). </w:t>
      </w:r>
      <w:proofErr w:type="spellStart"/>
      <w:r w:rsidRPr="003063CE">
        <w:rPr>
          <w:rFonts w:ascii="Times New Roman" w:hAnsi="Times New Roman" w:cs="Times New Roman"/>
          <w:sz w:val="24"/>
          <w:szCs w:val="24"/>
        </w:rPr>
        <w:t>Examining</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middle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school</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students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understanding</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nature</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r w:rsidR="00355D13" w:rsidRPr="003063CE">
        <w:rPr>
          <w:rFonts w:ascii="Times New Roman" w:hAnsi="Times New Roman" w:cs="Times New Roman"/>
          <w:sz w:val="24"/>
          <w:szCs w:val="24"/>
        </w:rPr>
        <w:t>(</w:t>
      </w:r>
      <w:proofErr w:type="spellStart"/>
      <w:r w:rsidRPr="003063CE">
        <w:rPr>
          <w:rFonts w:ascii="Times New Roman" w:hAnsi="Times New Roman" w:cs="Times New Roman"/>
          <w:i/>
          <w:iCs/>
          <w:sz w:val="24"/>
          <w:szCs w:val="24"/>
        </w:rPr>
        <w:t>Unpublished</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Master’s</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Thesis</w:t>
      </w:r>
      <w:proofErr w:type="spellEnd"/>
      <w:r w:rsidR="00355D13" w:rsidRPr="003063CE">
        <w:rPr>
          <w:rFonts w:ascii="Times New Roman" w:hAnsi="Times New Roman" w:cs="Times New Roman"/>
          <w:i/>
          <w:iCs/>
          <w:sz w:val="24"/>
          <w:szCs w:val="24"/>
        </w:rPr>
        <w:t>)</w:t>
      </w:r>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Middle</w:t>
      </w:r>
      <w:proofErr w:type="spellEnd"/>
      <w:r w:rsidRPr="003063CE">
        <w:rPr>
          <w:rFonts w:ascii="Times New Roman" w:hAnsi="Times New Roman" w:cs="Times New Roman"/>
          <w:i/>
          <w:iCs/>
          <w:sz w:val="24"/>
          <w:szCs w:val="24"/>
        </w:rPr>
        <w:t xml:space="preserve"> East Technical </w:t>
      </w:r>
      <w:proofErr w:type="spellStart"/>
      <w:r w:rsidRPr="003063CE">
        <w:rPr>
          <w:rFonts w:ascii="Times New Roman" w:hAnsi="Times New Roman" w:cs="Times New Roman"/>
          <w:i/>
          <w:iCs/>
          <w:sz w:val="24"/>
          <w:szCs w:val="24"/>
        </w:rPr>
        <w:t>University</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The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Graduate</w:t>
      </w:r>
      <w:proofErr w:type="spellEnd"/>
      <w:r w:rsidRPr="003063CE">
        <w:rPr>
          <w:rFonts w:ascii="Times New Roman" w:hAnsi="Times New Roman" w:cs="Times New Roman"/>
          <w:i/>
          <w:iCs/>
          <w:sz w:val="24"/>
          <w:szCs w:val="24"/>
        </w:rPr>
        <w:t xml:space="preserve"> School of Natural </w:t>
      </w:r>
      <w:proofErr w:type="spellStart"/>
      <w:r w:rsidRPr="003063CE">
        <w:rPr>
          <w:rFonts w:ascii="Times New Roman" w:hAnsi="Times New Roman" w:cs="Times New Roman"/>
          <w:i/>
          <w:iCs/>
          <w:sz w:val="24"/>
          <w:szCs w:val="24"/>
        </w:rPr>
        <w:t>and</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Applied</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Sciences</w:t>
      </w:r>
      <w:proofErr w:type="spellEnd"/>
      <w:r w:rsidRPr="003063CE">
        <w:rPr>
          <w:rFonts w:ascii="Times New Roman" w:hAnsi="Times New Roman" w:cs="Times New Roman"/>
          <w:i/>
          <w:iCs/>
          <w:sz w:val="24"/>
          <w:szCs w:val="24"/>
        </w:rPr>
        <w:t>: Ankara</w:t>
      </w:r>
      <w:r w:rsidR="00896057" w:rsidRPr="003063CE">
        <w:rPr>
          <w:rFonts w:ascii="Times New Roman" w:hAnsi="Times New Roman" w:cs="Times New Roman"/>
          <w:sz w:val="24"/>
          <w:szCs w:val="24"/>
        </w:rPr>
        <w:t>.</w:t>
      </w:r>
    </w:p>
    <w:p w14:paraId="0C8316D9" w14:textId="77777777" w:rsidR="00DE62E8" w:rsidRPr="003063CE" w:rsidRDefault="00DE62E8" w:rsidP="00896057">
      <w:pPr>
        <w:autoSpaceDE w:val="0"/>
        <w:autoSpaceDN w:val="0"/>
        <w:adjustRightInd w:val="0"/>
        <w:spacing w:after="0" w:line="360" w:lineRule="auto"/>
        <w:ind w:left="709" w:hanging="709"/>
        <w:jc w:val="both"/>
        <w:rPr>
          <w:rFonts w:ascii="Times New Roman" w:hAnsi="Times New Roman" w:cs="Times New Roman"/>
          <w:sz w:val="24"/>
          <w:szCs w:val="24"/>
        </w:rPr>
      </w:pPr>
      <w:r w:rsidRPr="003063CE">
        <w:rPr>
          <w:rFonts w:ascii="Times New Roman" w:hAnsi="Times New Roman" w:cs="Times New Roman"/>
          <w:sz w:val="24"/>
          <w:szCs w:val="24"/>
        </w:rPr>
        <w:t>Driv</w:t>
      </w:r>
      <w:r w:rsidR="009B5562" w:rsidRPr="003063CE">
        <w:rPr>
          <w:rFonts w:ascii="Times New Roman" w:hAnsi="Times New Roman" w:cs="Times New Roman"/>
          <w:sz w:val="24"/>
          <w:szCs w:val="24"/>
        </w:rPr>
        <w:t>er, R</w:t>
      </w:r>
      <w:proofErr w:type="gramStart"/>
      <w:r w:rsidR="009B5562" w:rsidRPr="003063CE">
        <w:rPr>
          <w:rFonts w:ascii="Times New Roman" w:hAnsi="Times New Roman" w:cs="Times New Roman"/>
          <w:sz w:val="24"/>
          <w:szCs w:val="24"/>
        </w:rPr>
        <w:t>.,</w:t>
      </w:r>
      <w:proofErr w:type="gramEnd"/>
      <w:r w:rsidR="009B5562" w:rsidRPr="003063CE">
        <w:rPr>
          <w:rFonts w:ascii="Times New Roman" w:hAnsi="Times New Roman" w:cs="Times New Roman"/>
          <w:sz w:val="24"/>
          <w:szCs w:val="24"/>
        </w:rPr>
        <w:t xml:space="preserve"> </w:t>
      </w:r>
      <w:proofErr w:type="spellStart"/>
      <w:r w:rsidR="009B5562" w:rsidRPr="003063CE">
        <w:rPr>
          <w:rFonts w:ascii="Times New Roman" w:hAnsi="Times New Roman" w:cs="Times New Roman"/>
          <w:sz w:val="24"/>
          <w:szCs w:val="24"/>
        </w:rPr>
        <w:t>Leach</w:t>
      </w:r>
      <w:proofErr w:type="spellEnd"/>
      <w:r w:rsidR="009B5562" w:rsidRPr="003063CE">
        <w:rPr>
          <w:rFonts w:ascii="Times New Roman" w:hAnsi="Times New Roman" w:cs="Times New Roman"/>
          <w:sz w:val="24"/>
          <w:szCs w:val="24"/>
        </w:rPr>
        <w:t xml:space="preserve">, J., </w:t>
      </w:r>
      <w:proofErr w:type="spellStart"/>
      <w:r w:rsidR="009B5562" w:rsidRPr="003063CE">
        <w:rPr>
          <w:rFonts w:ascii="Times New Roman" w:hAnsi="Times New Roman" w:cs="Times New Roman"/>
          <w:sz w:val="24"/>
          <w:szCs w:val="24"/>
        </w:rPr>
        <w:t>Millar</w:t>
      </w:r>
      <w:proofErr w:type="spellEnd"/>
      <w:r w:rsidR="009B5562" w:rsidRPr="003063CE">
        <w:rPr>
          <w:rFonts w:ascii="Times New Roman" w:hAnsi="Times New Roman" w:cs="Times New Roman"/>
          <w:sz w:val="24"/>
          <w:szCs w:val="24"/>
        </w:rPr>
        <w:t>, R., ve</w:t>
      </w:r>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Scott</w:t>
      </w:r>
      <w:proofErr w:type="spellEnd"/>
      <w:r w:rsidRPr="003063CE">
        <w:rPr>
          <w:rFonts w:ascii="Times New Roman" w:hAnsi="Times New Roman" w:cs="Times New Roman"/>
          <w:sz w:val="24"/>
          <w:szCs w:val="24"/>
        </w:rPr>
        <w:t xml:space="preserve">, P. (1996). </w:t>
      </w:r>
      <w:proofErr w:type="spellStart"/>
      <w:r w:rsidRPr="003063CE">
        <w:rPr>
          <w:rFonts w:ascii="Times New Roman" w:hAnsi="Times New Roman" w:cs="Times New Roman"/>
          <w:i/>
          <w:sz w:val="24"/>
          <w:szCs w:val="24"/>
        </w:rPr>
        <w:t>You</w:t>
      </w:r>
      <w:r w:rsidR="006A1666" w:rsidRPr="003063CE">
        <w:rPr>
          <w:rFonts w:ascii="Times New Roman" w:hAnsi="Times New Roman" w:cs="Times New Roman"/>
          <w:i/>
          <w:sz w:val="24"/>
          <w:szCs w:val="24"/>
        </w:rPr>
        <w:t>ng</w:t>
      </w:r>
      <w:proofErr w:type="spellEnd"/>
      <w:r w:rsidR="006A1666" w:rsidRPr="003063CE">
        <w:rPr>
          <w:rFonts w:ascii="Times New Roman" w:hAnsi="Times New Roman" w:cs="Times New Roman"/>
          <w:i/>
          <w:sz w:val="24"/>
          <w:szCs w:val="24"/>
        </w:rPr>
        <w:t xml:space="preserve"> </w:t>
      </w:r>
      <w:proofErr w:type="spellStart"/>
      <w:r w:rsidR="006A1666" w:rsidRPr="003063CE">
        <w:rPr>
          <w:rFonts w:ascii="Times New Roman" w:hAnsi="Times New Roman" w:cs="Times New Roman"/>
          <w:i/>
          <w:sz w:val="24"/>
          <w:szCs w:val="24"/>
        </w:rPr>
        <w:t>people’s</w:t>
      </w:r>
      <w:proofErr w:type="spellEnd"/>
      <w:r w:rsidR="006A1666" w:rsidRPr="003063CE">
        <w:rPr>
          <w:rFonts w:ascii="Times New Roman" w:hAnsi="Times New Roman" w:cs="Times New Roman"/>
          <w:i/>
          <w:sz w:val="24"/>
          <w:szCs w:val="24"/>
        </w:rPr>
        <w:t xml:space="preserve"> </w:t>
      </w:r>
      <w:proofErr w:type="spellStart"/>
      <w:r w:rsidR="006A1666" w:rsidRPr="003063CE">
        <w:rPr>
          <w:rFonts w:ascii="Times New Roman" w:hAnsi="Times New Roman" w:cs="Times New Roman"/>
          <w:i/>
          <w:sz w:val="24"/>
          <w:szCs w:val="24"/>
        </w:rPr>
        <w:t>images</w:t>
      </w:r>
      <w:proofErr w:type="spellEnd"/>
      <w:r w:rsidR="006A1666" w:rsidRPr="003063CE">
        <w:rPr>
          <w:rFonts w:ascii="Times New Roman" w:hAnsi="Times New Roman" w:cs="Times New Roman"/>
          <w:i/>
          <w:sz w:val="24"/>
          <w:szCs w:val="24"/>
        </w:rPr>
        <w:t xml:space="preserve"> of </w:t>
      </w:r>
      <w:proofErr w:type="spellStart"/>
      <w:r w:rsidR="006A1666" w:rsidRPr="003063CE">
        <w:rPr>
          <w:rFonts w:ascii="Times New Roman" w:hAnsi="Times New Roman" w:cs="Times New Roman"/>
          <w:i/>
          <w:sz w:val="24"/>
          <w:szCs w:val="24"/>
        </w:rPr>
        <w:t>science</w:t>
      </w:r>
      <w:proofErr w:type="spellEnd"/>
      <w:r w:rsidR="006A1666" w:rsidRPr="003063CE">
        <w:rPr>
          <w:rFonts w:ascii="Times New Roman" w:hAnsi="Times New Roman" w:cs="Times New Roman"/>
          <w:i/>
          <w:sz w:val="24"/>
          <w:szCs w:val="24"/>
        </w:rPr>
        <w:t xml:space="preserve">. </w:t>
      </w:r>
      <w:r w:rsidR="006A1666" w:rsidRPr="003063CE">
        <w:rPr>
          <w:rFonts w:ascii="Times New Roman" w:hAnsi="Times New Roman" w:cs="Times New Roman"/>
          <w:sz w:val="24"/>
          <w:szCs w:val="24"/>
        </w:rPr>
        <w:t xml:space="preserve">Buckingham, UK: Open </w:t>
      </w:r>
      <w:proofErr w:type="spellStart"/>
      <w:r w:rsidR="006A1666" w:rsidRPr="003063CE">
        <w:rPr>
          <w:rFonts w:ascii="Times New Roman" w:hAnsi="Times New Roman" w:cs="Times New Roman"/>
          <w:sz w:val="24"/>
          <w:szCs w:val="24"/>
        </w:rPr>
        <w:t>University</w:t>
      </w:r>
      <w:proofErr w:type="spellEnd"/>
      <w:r w:rsidR="006A1666" w:rsidRPr="003063CE">
        <w:rPr>
          <w:rFonts w:ascii="Times New Roman" w:hAnsi="Times New Roman" w:cs="Times New Roman"/>
          <w:sz w:val="24"/>
          <w:szCs w:val="24"/>
        </w:rPr>
        <w:t xml:space="preserve"> </w:t>
      </w:r>
      <w:proofErr w:type="spellStart"/>
      <w:r w:rsidR="006A1666" w:rsidRPr="003063CE">
        <w:rPr>
          <w:rFonts w:ascii="Times New Roman" w:hAnsi="Times New Roman" w:cs="Times New Roman"/>
          <w:sz w:val="24"/>
          <w:szCs w:val="24"/>
        </w:rPr>
        <w:t>Press</w:t>
      </w:r>
      <w:proofErr w:type="spellEnd"/>
      <w:r w:rsidR="006A1666" w:rsidRPr="003063CE">
        <w:rPr>
          <w:rFonts w:ascii="Times New Roman" w:hAnsi="Times New Roman" w:cs="Times New Roman"/>
          <w:sz w:val="24"/>
          <w:szCs w:val="24"/>
        </w:rPr>
        <w:t>.</w:t>
      </w:r>
    </w:p>
    <w:p w14:paraId="1C104765" w14:textId="77777777" w:rsidR="00431CD7" w:rsidRPr="003063CE" w:rsidRDefault="00F91BE2" w:rsidP="00896057">
      <w:pPr>
        <w:autoSpaceDE w:val="0"/>
        <w:autoSpaceDN w:val="0"/>
        <w:adjustRightInd w:val="0"/>
        <w:spacing w:after="0" w:line="360" w:lineRule="auto"/>
        <w:ind w:left="709" w:hanging="709"/>
        <w:jc w:val="both"/>
        <w:rPr>
          <w:rFonts w:ascii="Times New Roman" w:hAnsi="Times New Roman" w:cs="Times New Roman"/>
          <w:sz w:val="24"/>
          <w:szCs w:val="24"/>
        </w:rPr>
      </w:pPr>
      <w:r w:rsidRPr="003063CE">
        <w:rPr>
          <w:rFonts w:ascii="Times New Roman" w:hAnsi="Times New Roman" w:cs="Times New Roman"/>
          <w:sz w:val="24"/>
          <w:szCs w:val="24"/>
        </w:rPr>
        <w:t xml:space="preserve">Erdoğan, R. (2004). </w:t>
      </w:r>
      <w:proofErr w:type="spellStart"/>
      <w:r w:rsidRPr="003063CE">
        <w:rPr>
          <w:rFonts w:ascii="Times New Roman" w:hAnsi="Times New Roman" w:cs="Times New Roman"/>
          <w:sz w:val="24"/>
          <w:szCs w:val="24"/>
        </w:rPr>
        <w:t>Investigation</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preservice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teachers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views</w:t>
      </w:r>
      <w:proofErr w:type="spellEnd"/>
      <w:r w:rsidRPr="003063CE">
        <w:rPr>
          <w:rFonts w:ascii="Times New Roman" w:hAnsi="Times New Roman" w:cs="Times New Roman"/>
          <w:sz w:val="24"/>
          <w:szCs w:val="24"/>
        </w:rPr>
        <w:t xml:space="preserve"> on </w:t>
      </w:r>
      <w:proofErr w:type="spellStart"/>
      <w:r w:rsidRPr="003063CE">
        <w:rPr>
          <w:rFonts w:ascii="Times New Roman" w:hAnsi="Times New Roman" w:cs="Times New Roman"/>
          <w:sz w:val="24"/>
          <w:szCs w:val="24"/>
        </w:rPr>
        <w:t>nature</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r w:rsidR="00355D13" w:rsidRPr="003063CE">
        <w:rPr>
          <w:rFonts w:ascii="Times New Roman" w:hAnsi="Times New Roman" w:cs="Times New Roman"/>
          <w:sz w:val="24"/>
          <w:szCs w:val="24"/>
        </w:rPr>
        <w:t>(</w:t>
      </w:r>
      <w:proofErr w:type="spellStart"/>
      <w:r w:rsidRPr="003063CE">
        <w:rPr>
          <w:rFonts w:ascii="Times New Roman" w:hAnsi="Times New Roman" w:cs="Times New Roman"/>
          <w:i/>
          <w:iCs/>
          <w:sz w:val="24"/>
          <w:szCs w:val="24"/>
        </w:rPr>
        <w:t>Unpublished</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Master’s</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Thesis</w:t>
      </w:r>
      <w:proofErr w:type="spellEnd"/>
      <w:r w:rsidR="00355D13" w:rsidRPr="003063CE">
        <w:rPr>
          <w:rFonts w:ascii="Times New Roman" w:hAnsi="Times New Roman" w:cs="Times New Roman"/>
          <w:i/>
          <w:iCs/>
          <w:sz w:val="24"/>
          <w:szCs w:val="24"/>
        </w:rPr>
        <w:t>)</w:t>
      </w:r>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Middle</w:t>
      </w:r>
      <w:proofErr w:type="spellEnd"/>
      <w:r w:rsidRPr="003063CE">
        <w:rPr>
          <w:rFonts w:ascii="Times New Roman" w:hAnsi="Times New Roman" w:cs="Times New Roman"/>
          <w:i/>
          <w:iCs/>
          <w:sz w:val="24"/>
          <w:szCs w:val="24"/>
        </w:rPr>
        <w:t xml:space="preserve"> East Technical </w:t>
      </w:r>
      <w:proofErr w:type="spellStart"/>
      <w:r w:rsidRPr="003063CE">
        <w:rPr>
          <w:rFonts w:ascii="Times New Roman" w:hAnsi="Times New Roman" w:cs="Times New Roman"/>
          <w:i/>
          <w:iCs/>
          <w:sz w:val="24"/>
          <w:szCs w:val="24"/>
        </w:rPr>
        <w:t>University</w:t>
      </w:r>
      <w:proofErr w:type="spellEnd"/>
      <w:r w:rsidRPr="003063CE">
        <w:rPr>
          <w:rFonts w:ascii="Times New Roman" w:hAnsi="Times New Roman" w:cs="Times New Roman"/>
          <w:i/>
          <w:iCs/>
          <w:sz w:val="24"/>
          <w:szCs w:val="24"/>
        </w:rPr>
        <w:t xml:space="preserve">, </w:t>
      </w:r>
      <w:proofErr w:type="spellStart"/>
      <w:r w:rsidR="00355D13" w:rsidRPr="003063CE">
        <w:rPr>
          <w:rFonts w:ascii="Times New Roman" w:hAnsi="Times New Roman" w:cs="Times New Roman"/>
          <w:i/>
          <w:iCs/>
          <w:sz w:val="24"/>
          <w:szCs w:val="24"/>
        </w:rPr>
        <w:t>Department</w:t>
      </w:r>
      <w:proofErr w:type="spellEnd"/>
      <w:r w:rsidR="00355D13" w:rsidRPr="003063CE">
        <w:rPr>
          <w:rFonts w:ascii="Times New Roman" w:hAnsi="Times New Roman" w:cs="Times New Roman"/>
          <w:i/>
          <w:iCs/>
          <w:sz w:val="24"/>
          <w:szCs w:val="24"/>
        </w:rPr>
        <w:t xml:space="preserve"> of </w:t>
      </w:r>
      <w:proofErr w:type="spellStart"/>
      <w:r w:rsidR="00355D13" w:rsidRPr="003063CE">
        <w:rPr>
          <w:rFonts w:ascii="Times New Roman" w:hAnsi="Times New Roman" w:cs="Times New Roman"/>
          <w:i/>
          <w:iCs/>
          <w:sz w:val="24"/>
          <w:szCs w:val="24"/>
        </w:rPr>
        <w:t>Secondary</w:t>
      </w:r>
      <w:proofErr w:type="spellEnd"/>
      <w:r w:rsidR="00355D13" w:rsidRPr="003063CE">
        <w:rPr>
          <w:rFonts w:ascii="Times New Roman" w:hAnsi="Times New Roman" w:cs="Times New Roman"/>
          <w:i/>
          <w:iCs/>
          <w:sz w:val="24"/>
          <w:szCs w:val="24"/>
        </w:rPr>
        <w:t xml:space="preserve"> </w:t>
      </w:r>
      <w:proofErr w:type="spellStart"/>
      <w:r w:rsidR="00355D13" w:rsidRPr="003063CE">
        <w:rPr>
          <w:rFonts w:ascii="Times New Roman" w:hAnsi="Times New Roman" w:cs="Times New Roman"/>
          <w:i/>
          <w:iCs/>
          <w:sz w:val="24"/>
          <w:szCs w:val="24"/>
        </w:rPr>
        <w:t>Science</w:t>
      </w:r>
      <w:proofErr w:type="spellEnd"/>
      <w:r w:rsidR="00355D13" w:rsidRPr="003063CE">
        <w:rPr>
          <w:rFonts w:ascii="Times New Roman" w:hAnsi="Times New Roman" w:cs="Times New Roman"/>
          <w:i/>
          <w:iCs/>
          <w:sz w:val="24"/>
          <w:szCs w:val="24"/>
        </w:rPr>
        <w:t xml:space="preserve"> </w:t>
      </w:r>
      <w:proofErr w:type="spellStart"/>
      <w:r w:rsidR="00355D13" w:rsidRPr="003063CE">
        <w:rPr>
          <w:rFonts w:ascii="Times New Roman" w:hAnsi="Times New Roman" w:cs="Times New Roman"/>
          <w:i/>
          <w:iCs/>
          <w:sz w:val="24"/>
          <w:szCs w:val="24"/>
        </w:rPr>
        <w:t>and</w:t>
      </w:r>
      <w:proofErr w:type="spellEnd"/>
      <w:r w:rsidR="00355D13" w:rsidRPr="003063CE">
        <w:rPr>
          <w:rFonts w:ascii="Times New Roman" w:hAnsi="Times New Roman" w:cs="Times New Roman"/>
          <w:i/>
          <w:iCs/>
          <w:sz w:val="24"/>
          <w:szCs w:val="24"/>
        </w:rPr>
        <w:t xml:space="preserve"> </w:t>
      </w:r>
      <w:proofErr w:type="spellStart"/>
      <w:r w:rsidR="00355D13" w:rsidRPr="003063CE">
        <w:rPr>
          <w:rFonts w:ascii="Times New Roman" w:hAnsi="Times New Roman" w:cs="Times New Roman"/>
          <w:i/>
          <w:iCs/>
          <w:sz w:val="24"/>
          <w:szCs w:val="24"/>
        </w:rPr>
        <w:t>Mathmatics</w:t>
      </w:r>
      <w:proofErr w:type="spellEnd"/>
      <w:r w:rsidR="00355D13" w:rsidRPr="003063CE">
        <w:rPr>
          <w:rFonts w:ascii="Times New Roman" w:hAnsi="Times New Roman" w:cs="Times New Roman"/>
          <w:i/>
          <w:iCs/>
          <w:sz w:val="24"/>
          <w:szCs w:val="24"/>
        </w:rPr>
        <w:t xml:space="preserve"> </w:t>
      </w:r>
      <w:proofErr w:type="spellStart"/>
      <w:r w:rsidR="00355D13" w:rsidRPr="003063CE">
        <w:rPr>
          <w:rFonts w:ascii="Times New Roman" w:hAnsi="Times New Roman" w:cs="Times New Roman"/>
          <w:i/>
          <w:iCs/>
          <w:sz w:val="24"/>
          <w:szCs w:val="24"/>
        </w:rPr>
        <w:t>Education</w:t>
      </w:r>
      <w:proofErr w:type="spellEnd"/>
      <w:r w:rsidR="00355D13" w:rsidRPr="003063CE">
        <w:rPr>
          <w:rFonts w:ascii="Times New Roman" w:hAnsi="Times New Roman" w:cs="Times New Roman"/>
          <w:i/>
          <w:iCs/>
          <w:sz w:val="24"/>
          <w:szCs w:val="24"/>
        </w:rPr>
        <w:t xml:space="preserve">, </w:t>
      </w:r>
      <w:r w:rsidRPr="003063CE">
        <w:rPr>
          <w:rFonts w:ascii="Times New Roman" w:hAnsi="Times New Roman" w:cs="Times New Roman"/>
          <w:i/>
          <w:iCs/>
          <w:sz w:val="24"/>
          <w:szCs w:val="24"/>
        </w:rPr>
        <w:t>Ankara</w:t>
      </w:r>
      <w:r w:rsidR="00896057" w:rsidRPr="003063CE">
        <w:rPr>
          <w:rFonts w:ascii="Times New Roman" w:hAnsi="Times New Roman" w:cs="Times New Roman"/>
          <w:sz w:val="24"/>
          <w:szCs w:val="24"/>
        </w:rPr>
        <w:t>.</w:t>
      </w:r>
    </w:p>
    <w:p w14:paraId="378FA8E3" w14:textId="77777777" w:rsidR="000B2471" w:rsidRPr="003063CE" w:rsidRDefault="009B556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eastAsia="Calibri" w:hAnsi="Times New Roman" w:cs="Times New Roman"/>
          <w:sz w:val="24"/>
          <w:szCs w:val="24"/>
          <w:lang w:val="en-US"/>
        </w:rPr>
        <w:t>Fraenkel</w:t>
      </w:r>
      <w:proofErr w:type="spellEnd"/>
      <w:r w:rsidRPr="003063CE">
        <w:rPr>
          <w:rFonts w:ascii="Times New Roman" w:eastAsia="Calibri" w:hAnsi="Times New Roman" w:cs="Times New Roman"/>
          <w:sz w:val="24"/>
          <w:szCs w:val="24"/>
          <w:lang w:val="en-US"/>
        </w:rPr>
        <w:t xml:space="preserve">, J. R., </w:t>
      </w:r>
      <w:proofErr w:type="spellStart"/>
      <w:r w:rsidRPr="003063CE">
        <w:rPr>
          <w:rFonts w:ascii="Times New Roman" w:eastAsia="Calibri" w:hAnsi="Times New Roman" w:cs="Times New Roman"/>
          <w:sz w:val="24"/>
          <w:szCs w:val="24"/>
          <w:lang w:val="en-US"/>
        </w:rPr>
        <w:t>ve</w:t>
      </w:r>
      <w:proofErr w:type="spellEnd"/>
      <w:r w:rsidR="00431CD7" w:rsidRPr="003063CE">
        <w:rPr>
          <w:rFonts w:ascii="Times New Roman" w:eastAsia="Calibri" w:hAnsi="Times New Roman" w:cs="Times New Roman"/>
          <w:sz w:val="24"/>
          <w:szCs w:val="24"/>
          <w:lang w:val="en-US"/>
        </w:rPr>
        <w:t xml:space="preserve"> </w:t>
      </w:r>
      <w:proofErr w:type="spellStart"/>
      <w:r w:rsidR="00431CD7" w:rsidRPr="003063CE">
        <w:rPr>
          <w:rFonts w:ascii="Times New Roman" w:eastAsia="Calibri" w:hAnsi="Times New Roman" w:cs="Times New Roman"/>
          <w:sz w:val="24"/>
          <w:szCs w:val="24"/>
          <w:lang w:val="en-US"/>
        </w:rPr>
        <w:t>Wallen</w:t>
      </w:r>
      <w:proofErr w:type="spellEnd"/>
      <w:r w:rsidR="00431CD7" w:rsidRPr="003063CE">
        <w:rPr>
          <w:rFonts w:ascii="Times New Roman" w:eastAsia="Calibri" w:hAnsi="Times New Roman" w:cs="Times New Roman"/>
          <w:sz w:val="24"/>
          <w:szCs w:val="24"/>
          <w:lang w:val="en-US"/>
        </w:rPr>
        <w:t xml:space="preserve">, N. E. (1996). </w:t>
      </w:r>
      <w:proofErr w:type="gramStart"/>
      <w:r w:rsidR="00431CD7" w:rsidRPr="003063CE">
        <w:rPr>
          <w:rFonts w:ascii="Times New Roman" w:eastAsia="Calibri" w:hAnsi="Times New Roman" w:cs="Times New Roman"/>
          <w:i/>
          <w:sz w:val="24"/>
          <w:szCs w:val="24"/>
          <w:lang w:val="en-US"/>
        </w:rPr>
        <w:t>How to design and evaluate research in education.</w:t>
      </w:r>
      <w:proofErr w:type="gramEnd"/>
      <w:r w:rsidR="00431CD7" w:rsidRPr="003063CE">
        <w:rPr>
          <w:rFonts w:ascii="Times New Roman" w:eastAsia="Calibri" w:hAnsi="Times New Roman" w:cs="Times New Roman"/>
          <w:sz w:val="24"/>
          <w:szCs w:val="24"/>
          <w:lang w:val="en-US"/>
        </w:rPr>
        <w:t xml:space="preserve"> </w:t>
      </w:r>
      <w:proofErr w:type="gramStart"/>
      <w:r w:rsidR="00431CD7" w:rsidRPr="003063CE">
        <w:rPr>
          <w:rFonts w:ascii="Times New Roman" w:eastAsia="Calibri" w:hAnsi="Times New Roman" w:cs="Times New Roman"/>
          <w:sz w:val="24"/>
          <w:szCs w:val="24"/>
          <w:lang w:val="en-US"/>
        </w:rPr>
        <w:t>McGraw-Hill.</w:t>
      </w:r>
      <w:proofErr w:type="gramEnd"/>
    </w:p>
    <w:p w14:paraId="1D4ED2FA" w14:textId="77777777" w:rsidR="009C7207" w:rsidRPr="003063CE" w:rsidRDefault="009B556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Griffiths</w:t>
      </w:r>
      <w:proofErr w:type="spellEnd"/>
      <w:r w:rsidRPr="003063CE">
        <w:rPr>
          <w:rFonts w:ascii="Times New Roman" w:hAnsi="Times New Roman" w:cs="Times New Roman"/>
          <w:sz w:val="24"/>
          <w:szCs w:val="24"/>
        </w:rPr>
        <w:t>, A. K</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ve</w:t>
      </w:r>
      <w:r w:rsidR="000B2471" w:rsidRPr="003063CE">
        <w:rPr>
          <w:rFonts w:ascii="Times New Roman" w:hAnsi="Times New Roman" w:cs="Times New Roman"/>
          <w:sz w:val="24"/>
          <w:szCs w:val="24"/>
        </w:rPr>
        <w:t xml:space="preserve"> </w:t>
      </w:r>
      <w:proofErr w:type="spellStart"/>
      <w:r w:rsidR="000B2471" w:rsidRPr="003063CE">
        <w:rPr>
          <w:rFonts w:ascii="Times New Roman" w:hAnsi="Times New Roman" w:cs="Times New Roman"/>
          <w:sz w:val="24"/>
          <w:szCs w:val="24"/>
        </w:rPr>
        <w:t>Barry</w:t>
      </w:r>
      <w:proofErr w:type="spellEnd"/>
      <w:r w:rsidR="000B2471" w:rsidRPr="003063CE">
        <w:rPr>
          <w:rFonts w:ascii="Times New Roman" w:hAnsi="Times New Roman" w:cs="Times New Roman"/>
          <w:sz w:val="24"/>
          <w:szCs w:val="24"/>
        </w:rPr>
        <w:t xml:space="preserve">, M. (1993). High </w:t>
      </w:r>
      <w:proofErr w:type="spellStart"/>
      <w:r w:rsidR="000B2471" w:rsidRPr="003063CE">
        <w:rPr>
          <w:rFonts w:ascii="Times New Roman" w:hAnsi="Times New Roman" w:cs="Times New Roman"/>
          <w:sz w:val="24"/>
          <w:szCs w:val="24"/>
        </w:rPr>
        <w:t>school</w:t>
      </w:r>
      <w:proofErr w:type="spellEnd"/>
      <w:r w:rsidR="000B2471" w:rsidRPr="003063CE">
        <w:rPr>
          <w:rFonts w:ascii="Times New Roman" w:hAnsi="Times New Roman" w:cs="Times New Roman"/>
          <w:sz w:val="24"/>
          <w:szCs w:val="24"/>
        </w:rPr>
        <w:t xml:space="preserve"> </w:t>
      </w:r>
      <w:proofErr w:type="spellStart"/>
      <w:r w:rsidR="000B2471" w:rsidRPr="003063CE">
        <w:rPr>
          <w:rFonts w:ascii="Times New Roman" w:hAnsi="Times New Roman" w:cs="Times New Roman"/>
          <w:sz w:val="24"/>
          <w:szCs w:val="24"/>
        </w:rPr>
        <w:t>students</w:t>
      </w:r>
      <w:proofErr w:type="spellEnd"/>
      <w:r w:rsidR="000B2471" w:rsidRPr="003063CE">
        <w:rPr>
          <w:rFonts w:ascii="Times New Roman" w:hAnsi="Times New Roman" w:cs="Times New Roman"/>
          <w:sz w:val="24"/>
          <w:szCs w:val="24"/>
        </w:rPr>
        <w:t xml:space="preserve">’ </w:t>
      </w:r>
      <w:proofErr w:type="spellStart"/>
      <w:r w:rsidR="000B2471" w:rsidRPr="003063CE">
        <w:rPr>
          <w:rFonts w:ascii="Times New Roman" w:hAnsi="Times New Roman" w:cs="Times New Roman"/>
          <w:sz w:val="24"/>
          <w:szCs w:val="24"/>
        </w:rPr>
        <w:t>views</w:t>
      </w:r>
      <w:proofErr w:type="spellEnd"/>
      <w:r w:rsidR="000B2471" w:rsidRPr="003063CE">
        <w:rPr>
          <w:rFonts w:ascii="Times New Roman" w:hAnsi="Times New Roman" w:cs="Times New Roman"/>
          <w:sz w:val="24"/>
          <w:szCs w:val="24"/>
        </w:rPr>
        <w:t xml:space="preserve"> </w:t>
      </w:r>
      <w:proofErr w:type="spellStart"/>
      <w:r w:rsidR="000B2471" w:rsidRPr="003063CE">
        <w:rPr>
          <w:rFonts w:ascii="Times New Roman" w:hAnsi="Times New Roman" w:cs="Times New Roman"/>
          <w:sz w:val="24"/>
          <w:szCs w:val="24"/>
        </w:rPr>
        <w:t>about</w:t>
      </w:r>
      <w:proofErr w:type="spellEnd"/>
      <w:r w:rsidR="000B2471" w:rsidRPr="003063CE">
        <w:rPr>
          <w:rFonts w:ascii="Times New Roman" w:hAnsi="Times New Roman" w:cs="Times New Roman"/>
          <w:sz w:val="24"/>
          <w:szCs w:val="24"/>
        </w:rPr>
        <w:t xml:space="preserve"> </w:t>
      </w:r>
      <w:proofErr w:type="spellStart"/>
      <w:r w:rsidR="000B2471" w:rsidRPr="003063CE">
        <w:rPr>
          <w:rFonts w:ascii="Times New Roman" w:hAnsi="Times New Roman" w:cs="Times New Roman"/>
          <w:sz w:val="24"/>
          <w:szCs w:val="24"/>
        </w:rPr>
        <w:t>the</w:t>
      </w:r>
      <w:proofErr w:type="spellEnd"/>
      <w:r w:rsidR="000B2471" w:rsidRPr="003063CE">
        <w:rPr>
          <w:rFonts w:ascii="Times New Roman" w:hAnsi="Times New Roman" w:cs="Times New Roman"/>
          <w:sz w:val="24"/>
          <w:szCs w:val="24"/>
        </w:rPr>
        <w:t xml:space="preserve"> NOS. </w:t>
      </w:r>
      <w:r w:rsidR="000B2471" w:rsidRPr="003063CE">
        <w:rPr>
          <w:rFonts w:ascii="Times New Roman" w:hAnsi="Times New Roman" w:cs="Times New Roman"/>
          <w:i/>
          <w:sz w:val="24"/>
          <w:szCs w:val="24"/>
        </w:rPr>
        <w:t xml:space="preserve">School </w:t>
      </w:r>
      <w:proofErr w:type="spellStart"/>
      <w:r w:rsidR="000B2471" w:rsidRPr="003063CE">
        <w:rPr>
          <w:rFonts w:ascii="Times New Roman" w:hAnsi="Times New Roman" w:cs="Times New Roman"/>
          <w:i/>
          <w:sz w:val="24"/>
          <w:szCs w:val="24"/>
        </w:rPr>
        <w:t>Science</w:t>
      </w:r>
      <w:proofErr w:type="spellEnd"/>
      <w:r w:rsidR="000B2471" w:rsidRPr="003063CE">
        <w:rPr>
          <w:rFonts w:ascii="Times New Roman" w:hAnsi="Times New Roman" w:cs="Times New Roman"/>
          <w:i/>
          <w:sz w:val="24"/>
          <w:szCs w:val="24"/>
        </w:rPr>
        <w:t xml:space="preserve"> </w:t>
      </w:r>
      <w:proofErr w:type="spellStart"/>
      <w:r w:rsidR="000B2471" w:rsidRPr="003063CE">
        <w:rPr>
          <w:rFonts w:ascii="Times New Roman" w:hAnsi="Times New Roman" w:cs="Times New Roman"/>
          <w:i/>
          <w:sz w:val="24"/>
          <w:szCs w:val="24"/>
        </w:rPr>
        <w:t>and</w:t>
      </w:r>
      <w:proofErr w:type="spellEnd"/>
      <w:r w:rsidR="000B2471" w:rsidRPr="003063CE">
        <w:rPr>
          <w:rFonts w:ascii="Times New Roman" w:hAnsi="Times New Roman" w:cs="Times New Roman"/>
          <w:i/>
          <w:sz w:val="24"/>
          <w:szCs w:val="24"/>
        </w:rPr>
        <w:t xml:space="preserve"> </w:t>
      </w:r>
      <w:proofErr w:type="spellStart"/>
      <w:r w:rsidR="000B2471" w:rsidRPr="003063CE">
        <w:rPr>
          <w:rFonts w:ascii="Times New Roman" w:hAnsi="Times New Roman" w:cs="Times New Roman"/>
          <w:i/>
          <w:sz w:val="24"/>
          <w:szCs w:val="24"/>
        </w:rPr>
        <w:t>Mathematics</w:t>
      </w:r>
      <w:proofErr w:type="spellEnd"/>
      <w:r w:rsidR="000B2471" w:rsidRPr="003063CE">
        <w:rPr>
          <w:rFonts w:ascii="Times New Roman" w:hAnsi="Times New Roman" w:cs="Times New Roman"/>
          <w:i/>
          <w:sz w:val="24"/>
          <w:szCs w:val="24"/>
        </w:rPr>
        <w:t xml:space="preserve">, </w:t>
      </w:r>
      <w:r w:rsidR="000B2471" w:rsidRPr="003063CE">
        <w:rPr>
          <w:rFonts w:ascii="Times New Roman" w:hAnsi="Times New Roman" w:cs="Times New Roman"/>
          <w:sz w:val="24"/>
          <w:szCs w:val="24"/>
        </w:rPr>
        <w:t>93(1), 35-37.</w:t>
      </w:r>
      <w:r w:rsidR="002A509B" w:rsidRPr="003063CE">
        <w:rPr>
          <w:rFonts w:ascii="Times New Roman" w:hAnsi="Times New Roman" w:cs="Times New Roman"/>
          <w:sz w:val="24"/>
          <w:szCs w:val="24"/>
        </w:rPr>
        <w:t xml:space="preserve"> </w:t>
      </w:r>
      <w:proofErr w:type="spellStart"/>
      <w:r w:rsidR="002A509B" w:rsidRPr="003063CE">
        <w:rPr>
          <w:rFonts w:ascii="Times New Roman" w:hAnsi="Times New Roman" w:cs="Times New Roman"/>
          <w:sz w:val="24"/>
          <w:szCs w:val="24"/>
        </w:rPr>
        <w:t>doi</w:t>
      </w:r>
      <w:proofErr w:type="spellEnd"/>
      <w:r w:rsidR="002A509B" w:rsidRPr="003063CE">
        <w:rPr>
          <w:rFonts w:ascii="Times New Roman" w:hAnsi="Times New Roman" w:cs="Times New Roman"/>
          <w:sz w:val="24"/>
          <w:szCs w:val="24"/>
        </w:rPr>
        <w:t xml:space="preserve">: </w:t>
      </w:r>
      <w:proofErr w:type="gramStart"/>
      <w:r w:rsidR="002A509B" w:rsidRPr="003063CE">
        <w:rPr>
          <w:rFonts w:ascii="Times New Roman" w:hAnsi="Times New Roman" w:cs="Times New Roman"/>
          <w:sz w:val="24"/>
          <w:szCs w:val="24"/>
        </w:rPr>
        <w:t>10.1111</w:t>
      </w:r>
      <w:proofErr w:type="gramEnd"/>
      <w:r w:rsidR="002A509B" w:rsidRPr="003063CE">
        <w:rPr>
          <w:rFonts w:ascii="Times New Roman" w:hAnsi="Times New Roman" w:cs="Times New Roman"/>
          <w:sz w:val="24"/>
          <w:szCs w:val="24"/>
        </w:rPr>
        <w:t>/j.1949-8594.1993.tb12189.x</w:t>
      </w:r>
    </w:p>
    <w:p w14:paraId="7400715F" w14:textId="77777777" w:rsidR="00F91BE2" w:rsidRPr="003063CE" w:rsidRDefault="00F91BE2" w:rsidP="00896057">
      <w:pPr>
        <w:autoSpaceDE w:val="0"/>
        <w:autoSpaceDN w:val="0"/>
        <w:adjustRightInd w:val="0"/>
        <w:spacing w:after="0" w:line="360" w:lineRule="auto"/>
        <w:ind w:left="709" w:hanging="709"/>
        <w:jc w:val="both"/>
        <w:rPr>
          <w:rFonts w:ascii="Times New Roman" w:hAnsi="Times New Roman" w:cs="Times New Roman"/>
          <w:sz w:val="24"/>
          <w:szCs w:val="24"/>
        </w:rPr>
      </w:pPr>
      <w:r w:rsidRPr="003063CE">
        <w:rPr>
          <w:rFonts w:ascii="Times New Roman" w:hAnsi="Times New Roman" w:cs="Times New Roman"/>
          <w:sz w:val="24"/>
          <w:szCs w:val="24"/>
        </w:rPr>
        <w:t xml:space="preserve">Kahyaoğlu, E. (2004). </w:t>
      </w:r>
      <w:proofErr w:type="spellStart"/>
      <w:r w:rsidRPr="003063CE">
        <w:rPr>
          <w:rFonts w:ascii="Times New Roman" w:hAnsi="Times New Roman" w:cs="Times New Roman"/>
          <w:iCs/>
          <w:sz w:val="24"/>
          <w:szCs w:val="24"/>
        </w:rPr>
        <w:t>Investigation</w:t>
      </w:r>
      <w:proofErr w:type="spellEnd"/>
      <w:r w:rsidRPr="003063CE">
        <w:rPr>
          <w:rFonts w:ascii="Times New Roman" w:hAnsi="Times New Roman" w:cs="Times New Roman"/>
          <w:iCs/>
          <w:sz w:val="24"/>
          <w:szCs w:val="24"/>
        </w:rPr>
        <w:t xml:space="preserve"> Of </w:t>
      </w:r>
      <w:proofErr w:type="spellStart"/>
      <w:r w:rsidRPr="003063CE">
        <w:rPr>
          <w:rFonts w:ascii="Times New Roman" w:hAnsi="Times New Roman" w:cs="Times New Roman"/>
          <w:iCs/>
          <w:sz w:val="24"/>
          <w:szCs w:val="24"/>
        </w:rPr>
        <w:t>The</w:t>
      </w:r>
      <w:proofErr w:type="spellEnd"/>
      <w:r w:rsidRPr="003063CE">
        <w:rPr>
          <w:rFonts w:ascii="Times New Roman" w:hAnsi="Times New Roman" w:cs="Times New Roman"/>
          <w:iCs/>
          <w:sz w:val="24"/>
          <w:szCs w:val="24"/>
        </w:rPr>
        <w:t xml:space="preserve"> </w:t>
      </w:r>
      <w:proofErr w:type="spellStart"/>
      <w:r w:rsidRPr="003063CE">
        <w:rPr>
          <w:rFonts w:ascii="Times New Roman" w:hAnsi="Times New Roman" w:cs="Times New Roman"/>
          <w:iCs/>
          <w:sz w:val="24"/>
          <w:szCs w:val="24"/>
        </w:rPr>
        <w:t>Preservice</w:t>
      </w:r>
      <w:proofErr w:type="spellEnd"/>
      <w:r w:rsidRPr="003063CE">
        <w:rPr>
          <w:rFonts w:ascii="Times New Roman" w:hAnsi="Times New Roman" w:cs="Times New Roman"/>
          <w:iCs/>
          <w:sz w:val="24"/>
          <w:szCs w:val="24"/>
        </w:rPr>
        <w:t xml:space="preserve"> </w:t>
      </w:r>
      <w:proofErr w:type="spellStart"/>
      <w:r w:rsidRPr="003063CE">
        <w:rPr>
          <w:rFonts w:ascii="Times New Roman" w:hAnsi="Times New Roman" w:cs="Times New Roman"/>
          <w:iCs/>
          <w:sz w:val="24"/>
          <w:szCs w:val="24"/>
        </w:rPr>
        <w:t>Science</w:t>
      </w:r>
      <w:proofErr w:type="spellEnd"/>
      <w:r w:rsidRPr="003063CE">
        <w:rPr>
          <w:rFonts w:ascii="Times New Roman" w:hAnsi="Times New Roman" w:cs="Times New Roman"/>
          <w:iCs/>
          <w:sz w:val="24"/>
          <w:szCs w:val="24"/>
        </w:rPr>
        <w:t xml:space="preserve"> </w:t>
      </w:r>
      <w:proofErr w:type="spellStart"/>
      <w:r w:rsidRPr="003063CE">
        <w:rPr>
          <w:rFonts w:ascii="Times New Roman" w:hAnsi="Times New Roman" w:cs="Times New Roman"/>
          <w:iCs/>
          <w:sz w:val="24"/>
          <w:szCs w:val="24"/>
        </w:rPr>
        <w:t>Teachers</w:t>
      </w:r>
      <w:proofErr w:type="spellEnd"/>
      <w:r w:rsidRPr="003063CE">
        <w:rPr>
          <w:rFonts w:ascii="Times New Roman" w:hAnsi="Times New Roman" w:cs="Times New Roman"/>
          <w:iCs/>
          <w:sz w:val="24"/>
          <w:szCs w:val="24"/>
        </w:rPr>
        <w:t xml:space="preserve">’ </w:t>
      </w:r>
      <w:proofErr w:type="spellStart"/>
      <w:r w:rsidRPr="003063CE">
        <w:rPr>
          <w:rFonts w:ascii="Times New Roman" w:hAnsi="Times New Roman" w:cs="Times New Roman"/>
          <w:iCs/>
          <w:sz w:val="24"/>
          <w:szCs w:val="24"/>
        </w:rPr>
        <w:t>Views</w:t>
      </w:r>
      <w:proofErr w:type="spellEnd"/>
      <w:r w:rsidRPr="003063CE">
        <w:rPr>
          <w:rFonts w:ascii="Times New Roman" w:hAnsi="Times New Roman" w:cs="Times New Roman"/>
          <w:iCs/>
          <w:sz w:val="24"/>
          <w:szCs w:val="24"/>
        </w:rPr>
        <w:t xml:space="preserve"> on </w:t>
      </w:r>
      <w:proofErr w:type="spellStart"/>
      <w:r w:rsidRPr="003063CE">
        <w:rPr>
          <w:rFonts w:ascii="Times New Roman" w:hAnsi="Times New Roman" w:cs="Times New Roman"/>
          <w:iCs/>
          <w:sz w:val="24"/>
          <w:szCs w:val="24"/>
        </w:rPr>
        <w:t>Science</w:t>
      </w:r>
      <w:proofErr w:type="spellEnd"/>
      <w:r w:rsidRPr="003063CE">
        <w:rPr>
          <w:rFonts w:ascii="Times New Roman" w:hAnsi="Times New Roman" w:cs="Times New Roman"/>
          <w:iCs/>
          <w:sz w:val="24"/>
          <w:szCs w:val="24"/>
        </w:rPr>
        <w:t xml:space="preserve"> </w:t>
      </w:r>
      <w:proofErr w:type="spellStart"/>
      <w:r w:rsidRPr="003063CE">
        <w:rPr>
          <w:rFonts w:ascii="Times New Roman" w:hAnsi="Times New Roman" w:cs="Times New Roman"/>
          <w:iCs/>
          <w:sz w:val="24"/>
          <w:szCs w:val="24"/>
        </w:rPr>
        <w:t>Technology</w:t>
      </w:r>
      <w:proofErr w:type="spellEnd"/>
      <w:r w:rsidRPr="003063CE">
        <w:rPr>
          <w:rFonts w:ascii="Times New Roman" w:hAnsi="Times New Roman" w:cs="Times New Roman"/>
          <w:iCs/>
          <w:sz w:val="24"/>
          <w:szCs w:val="24"/>
        </w:rPr>
        <w:t xml:space="preserve"> </w:t>
      </w:r>
      <w:proofErr w:type="spellStart"/>
      <w:r w:rsidRPr="003063CE">
        <w:rPr>
          <w:rFonts w:ascii="Times New Roman" w:hAnsi="Times New Roman" w:cs="Times New Roman"/>
          <w:iCs/>
          <w:sz w:val="24"/>
          <w:szCs w:val="24"/>
        </w:rPr>
        <w:t>And</w:t>
      </w:r>
      <w:proofErr w:type="spellEnd"/>
      <w:r w:rsidRPr="003063CE">
        <w:rPr>
          <w:rFonts w:ascii="Times New Roman" w:hAnsi="Times New Roman" w:cs="Times New Roman"/>
          <w:iCs/>
          <w:sz w:val="24"/>
          <w:szCs w:val="24"/>
        </w:rPr>
        <w:t xml:space="preserve"> </w:t>
      </w:r>
      <w:proofErr w:type="spellStart"/>
      <w:r w:rsidRPr="003063CE">
        <w:rPr>
          <w:rFonts w:ascii="Times New Roman" w:hAnsi="Times New Roman" w:cs="Times New Roman"/>
          <w:iCs/>
          <w:sz w:val="24"/>
          <w:szCs w:val="24"/>
        </w:rPr>
        <w:t>Society</w:t>
      </w:r>
      <w:proofErr w:type="spellEnd"/>
      <w:r w:rsidRPr="003063CE">
        <w:rPr>
          <w:rFonts w:ascii="Times New Roman" w:hAnsi="Times New Roman" w:cs="Times New Roman"/>
          <w:iCs/>
          <w:sz w:val="24"/>
          <w:szCs w:val="24"/>
        </w:rPr>
        <w:t xml:space="preserve"> </w:t>
      </w:r>
      <w:proofErr w:type="spellStart"/>
      <w:r w:rsidRPr="003063CE">
        <w:rPr>
          <w:rFonts w:ascii="Times New Roman" w:hAnsi="Times New Roman" w:cs="Times New Roman"/>
          <w:iCs/>
          <w:sz w:val="24"/>
          <w:szCs w:val="24"/>
        </w:rPr>
        <w:t>Issues</w:t>
      </w:r>
      <w:proofErr w:type="spellEnd"/>
      <w:r w:rsidRPr="003063CE">
        <w:rPr>
          <w:rFonts w:ascii="Times New Roman" w:hAnsi="Times New Roman" w:cs="Times New Roman"/>
          <w:iCs/>
          <w:sz w:val="24"/>
          <w:szCs w:val="24"/>
        </w:rPr>
        <w:t xml:space="preserve">. </w:t>
      </w:r>
      <w:proofErr w:type="spellStart"/>
      <w:r w:rsidRPr="003063CE">
        <w:rPr>
          <w:rFonts w:ascii="Times New Roman" w:hAnsi="Times New Roman" w:cs="Times New Roman"/>
          <w:i/>
          <w:iCs/>
          <w:sz w:val="24"/>
          <w:szCs w:val="24"/>
        </w:rPr>
        <w:t>Unpublished</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Doctoral</w:t>
      </w:r>
      <w:proofErr w:type="spellEnd"/>
      <w:r w:rsidRPr="003063CE">
        <w:rPr>
          <w:rFonts w:ascii="Times New Roman" w:hAnsi="Times New Roman" w:cs="Times New Roman"/>
          <w:i/>
          <w:iCs/>
          <w:sz w:val="24"/>
          <w:szCs w:val="24"/>
        </w:rPr>
        <w:t xml:space="preserve"> </w:t>
      </w:r>
      <w:proofErr w:type="spellStart"/>
      <w:proofErr w:type="gramStart"/>
      <w:r w:rsidRPr="003063CE">
        <w:rPr>
          <w:rFonts w:ascii="Times New Roman" w:hAnsi="Times New Roman" w:cs="Times New Roman"/>
          <w:i/>
          <w:iCs/>
          <w:sz w:val="24"/>
          <w:szCs w:val="24"/>
        </w:rPr>
        <w:t>Thesis.</w:t>
      </w:r>
      <w:r w:rsidRPr="003063CE">
        <w:rPr>
          <w:rFonts w:ascii="Times New Roman" w:hAnsi="Times New Roman" w:cs="Times New Roman"/>
          <w:i/>
          <w:sz w:val="24"/>
          <w:szCs w:val="24"/>
        </w:rPr>
        <w:t>Middle</w:t>
      </w:r>
      <w:proofErr w:type="spellEnd"/>
      <w:proofErr w:type="gramEnd"/>
      <w:r w:rsidRPr="003063CE">
        <w:rPr>
          <w:rFonts w:ascii="Times New Roman" w:hAnsi="Times New Roman" w:cs="Times New Roman"/>
          <w:i/>
          <w:sz w:val="24"/>
          <w:szCs w:val="24"/>
        </w:rPr>
        <w:t xml:space="preserve"> East Technical </w:t>
      </w:r>
      <w:proofErr w:type="spellStart"/>
      <w:r w:rsidRPr="003063CE">
        <w:rPr>
          <w:rFonts w:ascii="Times New Roman" w:hAnsi="Times New Roman" w:cs="Times New Roman"/>
          <w:i/>
          <w:sz w:val="24"/>
          <w:szCs w:val="24"/>
        </w:rPr>
        <w:t>University</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iCs/>
          <w:sz w:val="24"/>
          <w:szCs w:val="24"/>
        </w:rPr>
        <w:t>The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Graduate</w:t>
      </w:r>
      <w:proofErr w:type="spellEnd"/>
      <w:r w:rsidRPr="003063CE">
        <w:rPr>
          <w:rFonts w:ascii="Times New Roman" w:hAnsi="Times New Roman" w:cs="Times New Roman"/>
          <w:i/>
          <w:iCs/>
          <w:sz w:val="24"/>
          <w:szCs w:val="24"/>
        </w:rPr>
        <w:t xml:space="preserve"> School of Natural </w:t>
      </w:r>
      <w:proofErr w:type="spellStart"/>
      <w:r w:rsidRPr="003063CE">
        <w:rPr>
          <w:rFonts w:ascii="Times New Roman" w:hAnsi="Times New Roman" w:cs="Times New Roman"/>
          <w:i/>
          <w:iCs/>
          <w:sz w:val="24"/>
          <w:szCs w:val="24"/>
        </w:rPr>
        <w:t>and</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Applied</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Sciences</w:t>
      </w:r>
      <w:proofErr w:type="spellEnd"/>
      <w:r w:rsidRPr="003063CE">
        <w:rPr>
          <w:rFonts w:ascii="Times New Roman" w:hAnsi="Times New Roman" w:cs="Times New Roman"/>
          <w:i/>
          <w:iCs/>
          <w:sz w:val="24"/>
          <w:szCs w:val="24"/>
        </w:rPr>
        <w:t>: Ankara</w:t>
      </w:r>
      <w:r w:rsidR="00896057" w:rsidRPr="003063CE">
        <w:rPr>
          <w:rFonts w:ascii="Times New Roman" w:hAnsi="Times New Roman" w:cs="Times New Roman"/>
          <w:sz w:val="24"/>
          <w:szCs w:val="24"/>
        </w:rPr>
        <w:t>.</w:t>
      </w:r>
    </w:p>
    <w:p w14:paraId="500A3E53" w14:textId="77777777" w:rsidR="00E95362" w:rsidRPr="003063CE" w:rsidRDefault="00A02EE3"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lastRenderedPageBreak/>
        <w:t>Khishfe</w:t>
      </w:r>
      <w:proofErr w:type="spellEnd"/>
      <w:r w:rsidRPr="003063CE">
        <w:rPr>
          <w:rFonts w:ascii="Times New Roman" w:hAnsi="Times New Roman" w:cs="Times New Roman"/>
          <w:sz w:val="24"/>
          <w:szCs w:val="24"/>
        </w:rPr>
        <w:t xml:space="preserve">, R. (2008).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development</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seventh</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graders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views</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nature</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i/>
          <w:iCs/>
          <w:sz w:val="24"/>
          <w:szCs w:val="24"/>
        </w:rPr>
        <w:t>Journal</w:t>
      </w:r>
      <w:proofErr w:type="spellEnd"/>
      <w:r w:rsidRPr="003063CE">
        <w:rPr>
          <w:rFonts w:ascii="Times New Roman" w:hAnsi="Times New Roman" w:cs="Times New Roman"/>
          <w:i/>
          <w:iCs/>
          <w:sz w:val="24"/>
          <w:szCs w:val="24"/>
        </w:rPr>
        <w:t xml:space="preserve"> of </w:t>
      </w:r>
      <w:proofErr w:type="spellStart"/>
      <w:r w:rsidRPr="003063CE">
        <w:rPr>
          <w:rFonts w:ascii="Times New Roman" w:hAnsi="Times New Roman" w:cs="Times New Roman"/>
          <w:i/>
          <w:iCs/>
          <w:sz w:val="24"/>
          <w:szCs w:val="24"/>
        </w:rPr>
        <w:t>Research</w:t>
      </w:r>
      <w:proofErr w:type="spellEnd"/>
      <w:r w:rsidRPr="003063CE">
        <w:rPr>
          <w:rFonts w:ascii="Times New Roman" w:hAnsi="Times New Roman" w:cs="Times New Roman"/>
          <w:i/>
          <w:iCs/>
          <w:sz w:val="24"/>
          <w:szCs w:val="24"/>
        </w:rPr>
        <w:t xml:space="preserve"> in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Teaching</w:t>
      </w:r>
      <w:proofErr w:type="spellEnd"/>
      <w:r w:rsidRPr="003063CE">
        <w:rPr>
          <w:rFonts w:ascii="Times New Roman" w:hAnsi="Times New Roman" w:cs="Times New Roman"/>
          <w:sz w:val="24"/>
          <w:szCs w:val="24"/>
        </w:rPr>
        <w:t xml:space="preserve">, </w:t>
      </w:r>
      <w:r w:rsidRPr="003063CE">
        <w:rPr>
          <w:rFonts w:ascii="Times New Roman" w:hAnsi="Times New Roman" w:cs="Times New Roman"/>
          <w:iCs/>
          <w:sz w:val="24"/>
          <w:szCs w:val="24"/>
        </w:rPr>
        <w:t>45</w:t>
      </w:r>
      <w:r w:rsidRPr="003063CE">
        <w:rPr>
          <w:rFonts w:ascii="Times New Roman" w:hAnsi="Times New Roman" w:cs="Times New Roman"/>
          <w:sz w:val="24"/>
          <w:szCs w:val="24"/>
        </w:rPr>
        <w:t>(4), 470-496.</w:t>
      </w:r>
      <w:r w:rsidR="002A509B" w:rsidRPr="003063CE">
        <w:rPr>
          <w:rFonts w:ascii="Times New Roman" w:hAnsi="Times New Roman" w:cs="Times New Roman"/>
          <w:sz w:val="24"/>
          <w:szCs w:val="24"/>
        </w:rPr>
        <w:t xml:space="preserve"> </w:t>
      </w:r>
      <w:proofErr w:type="spellStart"/>
      <w:r w:rsidR="002A509B" w:rsidRPr="003063CE">
        <w:rPr>
          <w:rFonts w:ascii="Times New Roman" w:hAnsi="Times New Roman" w:cs="Times New Roman"/>
          <w:sz w:val="24"/>
          <w:szCs w:val="24"/>
        </w:rPr>
        <w:t>doi</w:t>
      </w:r>
      <w:proofErr w:type="spellEnd"/>
      <w:r w:rsidR="002A509B" w:rsidRPr="003063CE">
        <w:rPr>
          <w:rFonts w:ascii="Times New Roman" w:hAnsi="Times New Roman" w:cs="Times New Roman"/>
          <w:sz w:val="24"/>
          <w:szCs w:val="24"/>
        </w:rPr>
        <w:t xml:space="preserve">: </w:t>
      </w:r>
      <w:proofErr w:type="gramStart"/>
      <w:r w:rsidR="002A509B" w:rsidRPr="003063CE">
        <w:rPr>
          <w:rFonts w:ascii="Times New Roman" w:hAnsi="Times New Roman" w:cs="Times New Roman"/>
          <w:sz w:val="24"/>
          <w:szCs w:val="24"/>
        </w:rPr>
        <w:t>10.1002</w:t>
      </w:r>
      <w:proofErr w:type="gramEnd"/>
      <w:r w:rsidR="002A509B" w:rsidRPr="003063CE">
        <w:rPr>
          <w:rFonts w:ascii="Times New Roman" w:hAnsi="Times New Roman" w:cs="Times New Roman"/>
          <w:sz w:val="24"/>
          <w:szCs w:val="24"/>
        </w:rPr>
        <w:t>/tea.20230</w:t>
      </w:r>
    </w:p>
    <w:p w14:paraId="3405D6E3" w14:textId="77777777" w:rsidR="00ED0550" w:rsidRPr="003063CE" w:rsidRDefault="00E9536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Korth</w:t>
      </w:r>
      <w:proofErr w:type="spellEnd"/>
      <w:r w:rsidRPr="003063CE">
        <w:rPr>
          <w:rFonts w:ascii="Times New Roman" w:hAnsi="Times New Roman" w:cs="Times New Roman"/>
          <w:sz w:val="24"/>
          <w:szCs w:val="24"/>
        </w:rPr>
        <w:t xml:space="preserve">, W. (1969). </w:t>
      </w:r>
      <w:r w:rsidRPr="003063CE">
        <w:rPr>
          <w:rFonts w:ascii="Times New Roman" w:hAnsi="Times New Roman" w:cs="Times New Roman"/>
          <w:i/>
          <w:iCs/>
          <w:sz w:val="24"/>
          <w:szCs w:val="24"/>
        </w:rPr>
        <w:t xml:space="preserve">Test </w:t>
      </w:r>
      <w:proofErr w:type="spellStart"/>
      <w:r w:rsidRPr="003063CE">
        <w:rPr>
          <w:rFonts w:ascii="Times New Roman" w:hAnsi="Times New Roman" w:cs="Times New Roman"/>
          <w:i/>
          <w:iCs/>
          <w:sz w:val="24"/>
          <w:szCs w:val="24"/>
        </w:rPr>
        <w:t>every</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senior</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project</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Understanding</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the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social</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aspects</w:t>
      </w:r>
      <w:proofErr w:type="spellEnd"/>
      <w:r w:rsidRPr="003063CE">
        <w:rPr>
          <w:rFonts w:ascii="Times New Roman" w:hAnsi="Times New Roman" w:cs="Times New Roman"/>
          <w:i/>
          <w:iCs/>
          <w:sz w:val="24"/>
          <w:szCs w:val="24"/>
        </w:rPr>
        <w:t xml:space="preserve"> of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Paper</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presented</w:t>
      </w:r>
      <w:proofErr w:type="spellEnd"/>
      <w:r w:rsidRPr="003063CE">
        <w:rPr>
          <w:rFonts w:ascii="Times New Roman" w:hAnsi="Times New Roman" w:cs="Times New Roman"/>
          <w:sz w:val="24"/>
          <w:szCs w:val="24"/>
        </w:rPr>
        <w:t xml:space="preserve"> at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42nd </w:t>
      </w:r>
      <w:proofErr w:type="spellStart"/>
      <w:r w:rsidRPr="003063CE">
        <w:rPr>
          <w:rFonts w:ascii="Times New Roman" w:hAnsi="Times New Roman" w:cs="Times New Roman"/>
          <w:sz w:val="24"/>
          <w:szCs w:val="24"/>
        </w:rPr>
        <w:t>Annual</w:t>
      </w:r>
      <w:proofErr w:type="spellEnd"/>
      <w:r w:rsidRPr="003063CE">
        <w:rPr>
          <w:rFonts w:ascii="Times New Roman" w:hAnsi="Times New Roman" w:cs="Times New Roman"/>
          <w:sz w:val="24"/>
          <w:szCs w:val="24"/>
        </w:rPr>
        <w:t xml:space="preserve"> Meeting of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National</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Association</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fo</w:t>
      </w:r>
      <w:r w:rsidR="00896057" w:rsidRPr="003063CE">
        <w:rPr>
          <w:rFonts w:ascii="Times New Roman" w:hAnsi="Times New Roman" w:cs="Times New Roman"/>
          <w:sz w:val="24"/>
          <w:szCs w:val="24"/>
        </w:rPr>
        <w:t>r</w:t>
      </w:r>
      <w:proofErr w:type="spellEnd"/>
      <w:r w:rsidR="00896057" w:rsidRPr="003063CE">
        <w:rPr>
          <w:rFonts w:ascii="Times New Roman" w:hAnsi="Times New Roman" w:cs="Times New Roman"/>
          <w:sz w:val="24"/>
          <w:szCs w:val="24"/>
        </w:rPr>
        <w:t xml:space="preserve"> </w:t>
      </w:r>
      <w:proofErr w:type="spellStart"/>
      <w:r w:rsidR="00896057" w:rsidRPr="003063CE">
        <w:rPr>
          <w:rFonts w:ascii="Times New Roman" w:hAnsi="Times New Roman" w:cs="Times New Roman"/>
          <w:sz w:val="24"/>
          <w:szCs w:val="24"/>
        </w:rPr>
        <w:t>Research</w:t>
      </w:r>
      <w:proofErr w:type="spellEnd"/>
      <w:r w:rsidR="00896057" w:rsidRPr="003063CE">
        <w:rPr>
          <w:rFonts w:ascii="Times New Roman" w:hAnsi="Times New Roman" w:cs="Times New Roman"/>
          <w:sz w:val="24"/>
          <w:szCs w:val="24"/>
        </w:rPr>
        <w:t xml:space="preserve"> in </w:t>
      </w:r>
      <w:proofErr w:type="spellStart"/>
      <w:r w:rsidR="00896057" w:rsidRPr="003063CE">
        <w:rPr>
          <w:rFonts w:ascii="Times New Roman" w:hAnsi="Times New Roman" w:cs="Times New Roman"/>
          <w:sz w:val="24"/>
          <w:szCs w:val="24"/>
        </w:rPr>
        <w:t>Science</w:t>
      </w:r>
      <w:proofErr w:type="spellEnd"/>
      <w:r w:rsidR="00896057" w:rsidRPr="003063CE">
        <w:rPr>
          <w:rFonts w:ascii="Times New Roman" w:hAnsi="Times New Roman" w:cs="Times New Roman"/>
          <w:sz w:val="24"/>
          <w:szCs w:val="24"/>
        </w:rPr>
        <w:t xml:space="preserve"> </w:t>
      </w:r>
      <w:proofErr w:type="spellStart"/>
      <w:r w:rsidR="00896057" w:rsidRPr="003063CE">
        <w:rPr>
          <w:rFonts w:ascii="Times New Roman" w:hAnsi="Times New Roman" w:cs="Times New Roman"/>
          <w:sz w:val="24"/>
          <w:szCs w:val="24"/>
        </w:rPr>
        <w:t>Teaching</w:t>
      </w:r>
      <w:proofErr w:type="spellEnd"/>
      <w:r w:rsidR="00896057" w:rsidRPr="003063CE">
        <w:rPr>
          <w:rFonts w:ascii="Times New Roman" w:hAnsi="Times New Roman" w:cs="Times New Roman"/>
          <w:sz w:val="24"/>
          <w:szCs w:val="24"/>
        </w:rPr>
        <w:t>.</w:t>
      </w:r>
    </w:p>
    <w:p w14:paraId="5F11890C" w14:textId="77777777" w:rsidR="005B4FA6" w:rsidRPr="003063CE" w:rsidRDefault="005B4FA6"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Lederman</w:t>
      </w:r>
      <w:proofErr w:type="spellEnd"/>
      <w:r w:rsidRPr="003063CE">
        <w:rPr>
          <w:rFonts w:ascii="Times New Roman" w:hAnsi="Times New Roman" w:cs="Times New Roman"/>
          <w:sz w:val="24"/>
          <w:szCs w:val="24"/>
        </w:rPr>
        <w:t xml:space="preserve">, N. G. (1992). </w:t>
      </w:r>
      <w:proofErr w:type="spellStart"/>
      <w:r w:rsidRPr="003063CE">
        <w:rPr>
          <w:rFonts w:ascii="Times New Roman" w:hAnsi="Times New Roman" w:cs="Times New Roman"/>
          <w:sz w:val="24"/>
          <w:szCs w:val="24"/>
        </w:rPr>
        <w:t>Students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and</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teachers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conceptions</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nature</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A </w:t>
      </w:r>
      <w:proofErr w:type="spellStart"/>
      <w:r w:rsidRPr="003063CE">
        <w:rPr>
          <w:rFonts w:ascii="Times New Roman" w:hAnsi="Times New Roman" w:cs="Times New Roman"/>
          <w:sz w:val="24"/>
          <w:szCs w:val="24"/>
        </w:rPr>
        <w:t>review</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research</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i/>
          <w:iCs/>
          <w:sz w:val="24"/>
          <w:szCs w:val="24"/>
        </w:rPr>
        <w:t>Journal</w:t>
      </w:r>
      <w:proofErr w:type="spellEnd"/>
      <w:r w:rsidRPr="003063CE">
        <w:rPr>
          <w:rFonts w:ascii="Times New Roman" w:hAnsi="Times New Roman" w:cs="Times New Roman"/>
          <w:i/>
          <w:iCs/>
          <w:sz w:val="24"/>
          <w:szCs w:val="24"/>
        </w:rPr>
        <w:t xml:space="preserve"> of </w:t>
      </w:r>
      <w:proofErr w:type="spellStart"/>
      <w:r w:rsidRPr="003063CE">
        <w:rPr>
          <w:rFonts w:ascii="Times New Roman" w:hAnsi="Times New Roman" w:cs="Times New Roman"/>
          <w:i/>
          <w:iCs/>
          <w:sz w:val="24"/>
          <w:szCs w:val="24"/>
        </w:rPr>
        <w:t>Research</w:t>
      </w:r>
      <w:proofErr w:type="spellEnd"/>
      <w:r w:rsidRPr="003063CE">
        <w:rPr>
          <w:rFonts w:ascii="Times New Roman" w:hAnsi="Times New Roman" w:cs="Times New Roman"/>
          <w:i/>
          <w:iCs/>
          <w:sz w:val="24"/>
          <w:szCs w:val="24"/>
        </w:rPr>
        <w:t xml:space="preserve"> in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Teaching</w:t>
      </w:r>
      <w:proofErr w:type="spellEnd"/>
      <w:r w:rsidRPr="003063CE">
        <w:rPr>
          <w:rFonts w:ascii="Times New Roman" w:hAnsi="Times New Roman" w:cs="Times New Roman"/>
          <w:i/>
          <w:iCs/>
          <w:sz w:val="24"/>
          <w:szCs w:val="24"/>
        </w:rPr>
        <w:t>, 29</w:t>
      </w:r>
      <w:r w:rsidRPr="003063CE">
        <w:rPr>
          <w:rFonts w:ascii="Times New Roman" w:hAnsi="Times New Roman" w:cs="Times New Roman"/>
          <w:sz w:val="24"/>
          <w:szCs w:val="24"/>
        </w:rPr>
        <w:t>(4), 331–359.</w:t>
      </w:r>
      <w:r w:rsidR="002A509B" w:rsidRPr="003063CE">
        <w:rPr>
          <w:rFonts w:ascii="Times New Roman" w:hAnsi="Times New Roman" w:cs="Times New Roman"/>
          <w:sz w:val="24"/>
          <w:szCs w:val="24"/>
        </w:rPr>
        <w:t xml:space="preserve">  </w:t>
      </w:r>
      <w:proofErr w:type="spellStart"/>
      <w:r w:rsidR="002A509B" w:rsidRPr="003063CE">
        <w:rPr>
          <w:rFonts w:ascii="Times New Roman" w:hAnsi="Times New Roman" w:cs="Times New Roman"/>
          <w:sz w:val="24"/>
          <w:szCs w:val="24"/>
        </w:rPr>
        <w:t>doi</w:t>
      </w:r>
      <w:proofErr w:type="spellEnd"/>
      <w:r w:rsidR="002A509B" w:rsidRPr="003063CE">
        <w:rPr>
          <w:rFonts w:ascii="Times New Roman" w:hAnsi="Times New Roman" w:cs="Times New Roman"/>
          <w:sz w:val="24"/>
          <w:szCs w:val="24"/>
        </w:rPr>
        <w:t xml:space="preserve">: </w:t>
      </w:r>
      <w:proofErr w:type="gramStart"/>
      <w:r w:rsidR="002A509B" w:rsidRPr="003063CE">
        <w:rPr>
          <w:rFonts w:ascii="Times New Roman" w:hAnsi="Times New Roman" w:cs="Times New Roman"/>
          <w:sz w:val="24"/>
          <w:szCs w:val="24"/>
        </w:rPr>
        <w:t>10.1002</w:t>
      </w:r>
      <w:proofErr w:type="gramEnd"/>
      <w:r w:rsidR="002A509B" w:rsidRPr="003063CE">
        <w:rPr>
          <w:rFonts w:ascii="Times New Roman" w:hAnsi="Times New Roman" w:cs="Times New Roman"/>
          <w:sz w:val="24"/>
          <w:szCs w:val="24"/>
        </w:rPr>
        <w:t>/tea.3660290404</w:t>
      </w:r>
    </w:p>
    <w:p w14:paraId="3EC36F3F" w14:textId="77777777" w:rsidR="002A509B" w:rsidRPr="003063CE" w:rsidRDefault="009C7207" w:rsidP="00896057">
      <w:pPr>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Lederman</w:t>
      </w:r>
      <w:proofErr w:type="spellEnd"/>
      <w:r w:rsidRPr="003063CE">
        <w:rPr>
          <w:rFonts w:ascii="Times New Roman" w:hAnsi="Times New Roman" w:cs="Times New Roman"/>
          <w:sz w:val="24"/>
          <w:szCs w:val="24"/>
        </w:rPr>
        <w:t xml:space="preserve">, N. G. (2007). Nature of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Past</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present</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and</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future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i/>
          <w:iCs/>
          <w:sz w:val="24"/>
          <w:szCs w:val="24"/>
        </w:rPr>
        <w:t>Handbook</w:t>
      </w:r>
      <w:proofErr w:type="spellEnd"/>
      <w:r w:rsidRPr="003063CE">
        <w:rPr>
          <w:rFonts w:ascii="Times New Roman" w:hAnsi="Times New Roman" w:cs="Times New Roman"/>
          <w:i/>
          <w:iCs/>
          <w:sz w:val="24"/>
          <w:szCs w:val="24"/>
        </w:rPr>
        <w:t xml:space="preserve"> of </w:t>
      </w:r>
      <w:proofErr w:type="spellStart"/>
      <w:r w:rsidRPr="003063CE">
        <w:rPr>
          <w:rFonts w:ascii="Times New Roman" w:hAnsi="Times New Roman" w:cs="Times New Roman"/>
          <w:i/>
          <w:iCs/>
          <w:sz w:val="24"/>
          <w:szCs w:val="24"/>
        </w:rPr>
        <w:t>research</w:t>
      </w:r>
      <w:proofErr w:type="spellEnd"/>
      <w:r w:rsidRPr="003063CE">
        <w:rPr>
          <w:rFonts w:ascii="Times New Roman" w:hAnsi="Times New Roman" w:cs="Times New Roman"/>
          <w:i/>
          <w:iCs/>
          <w:sz w:val="24"/>
          <w:szCs w:val="24"/>
        </w:rPr>
        <w:t xml:space="preserve"> on </w:t>
      </w:r>
      <w:proofErr w:type="spellStart"/>
      <w:r w:rsidR="00A9497B" w:rsidRPr="003063CE">
        <w:rPr>
          <w:rFonts w:ascii="Times New Roman" w:hAnsi="Times New Roman" w:cs="Times New Roman"/>
          <w:i/>
          <w:iCs/>
          <w:sz w:val="24"/>
          <w:szCs w:val="24"/>
        </w:rPr>
        <w:t>science</w:t>
      </w:r>
      <w:proofErr w:type="spellEnd"/>
      <w:r w:rsidR="00A9497B"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education</w:t>
      </w:r>
      <w:proofErr w:type="spellEnd"/>
      <w:r w:rsidRPr="003063CE">
        <w:rPr>
          <w:rFonts w:ascii="Times New Roman" w:hAnsi="Times New Roman" w:cs="Times New Roman"/>
          <w:sz w:val="24"/>
          <w:szCs w:val="24"/>
        </w:rPr>
        <w:t xml:space="preserve">, </w:t>
      </w:r>
      <w:r w:rsidRPr="003063CE">
        <w:rPr>
          <w:rFonts w:ascii="Times New Roman" w:hAnsi="Times New Roman" w:cs="Times New Roman"/>
          <w:iCs/>
          <w:sz w:val="24"/>
          <w:szCs w:val="24"/>
        </w:rPr>
        <w:t>2</w:t>
      </w:r>
      <w:r w:rsidRPr="003063CE">
        <w:rPr>
          <w:rFonts w:ascii="Times New Roman" w:hAnsi="Times New Roman" w:cs="Times New Roman"/>
          <w:sz w:val="24"/>
          <w:szCs w:val="24"/>
        </w:rPr>
        <w:t>, 831-879.</w:t>
      </w:r>
    </w:p>
    <w:p w14:paraId="6A8F8E37" w14:textId="77777777" w:rsidR="001B531B" w:rsidRPr="003063CE" w:rsidRDefault="00FA25F2" w:rsidP="001B531B">
      <w:pPr>
        <w:spacing w:after="0" w:line="360" w:lineRule="auto"/>
        <w:ind w:left="709" w:hanging="1"/>
        <w:jc w:val="both"/>
        <w:rPr>
          <w:rFonts w:ascii="Times New Roman" w:hAnsi="Times New Roman" w:cs="Times New Roman"/>
          <w:sz w:val="24"/>
          <w:szCs w:val="24"/>
        </w:rPr>
      </w:pPr>
      <w:hyperlink r:id="rId12" w:history="1">
        <w:r w:rsidR="002A509B" w:rsidRPr="003063CE">
          <w:rPr>
            <w:rStyle w:val="Kpr"/>
            <w:rFonts w:ascii="Times New Roman" w:hAnsi="Times New Roman" w:cs="Times New Roman"/>
            <w:color w:val="auto"/>
            <w:sz w:val="24"/>
            <w:szCs w:val="24"/>
          </w:rPr>
          <w:t>http://www.csss-science.org/downloads/NOS_Lederman_2006.pdf</w:t>
        </w:r>
      </w:hyperlink>
      <w:r w:rsidR="002A509B" w:rsidRPr="003063CE">
        <w:rPr>
          <w:rFonts w:ascii="Times New Roman" w:hAnsi="Times New Roman" w:cs="Times New Roman"/>
          <w:sz w:val="24"/>
          <w:szCs w:val="24"/>
        </w:rPr>
        <w:t xml:space="preserve"> adresinden alınmıştır.</w:t>
      </w:r>
    </w:p>
    <w:p w14:paraId="204FB504" w14:textId="77777777" w:rsidR="005B4EA3" w:rsidRPr="003063CE" w:rsidRDefault="005B4EA3" w:rsidP="001B531B">
      <w:pPr>
        <w:spacing w:after="0" w:line="360" w:lineRule="auto"/>
        <w:ind w:left="709" w:hanging="709"/>
        <w:jc w:val="both"/>
        <w:rPr>
          <w:rFonts w:ascii="Times New Roman" w:hAnsi="Times New Roman" w:cs="Times New Roman"/>
          <w:sz w:val="24"/>
          <w:szCs w:val="24"/>
        </w:rPr>
      </w:pPr>
      <w:r w:rsidRPr="003063CE">
        <w:rPr>
          <w:rFonts w:ascii="Times New Roman" w:hAnsi="Times New Roman" w:cs="Times New Roman"/>
          <w:sz w:val="24"/>
          <w:szCs w:val="24"/>
        </w:rPr>
        <w:t xml:space="preserve">Lee, Y. C. (2007). </w:t>
      </w:r>
      <w:proofErr w:type="spellStart"/>
      <w:r w:rsidRPr="003063CE">
        <w:rPr>
          <w:rFonts w:ascii="Times New Roman" w:hAnsi="Times New Roman" w:cs="Times New Roman"/>
          <w:sz w:val="24"/>
          <w:szCs w:val="24"/>
        </w:rPr>
        <w:t>Developing</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decision-making</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skills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for</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socio-scientific</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issues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i/>
          <w:sz w:val="24"/>
          <w:szCs w:val="24"/>
        </w:rPr>
        <w:t>Journal</w:t>
      </w:r>
      <w:proofErr w:type="spellEnd"/>
      <w:r w:rsidRPr="003063CE">
        <w:rPr>
          <w:rFonts w:ascii="Times New Roman" w:hAnsi="Times New Roman" w:cs="Times New Roman"/>
          <w:i/>
          <w:sz w:val="24"/>
          <w:szCs w:val="24"/>
        </w:rPr>
        <w:t xml:space="preserve"> of </w:t>
      </w:r>
      <w:proofErr w:type="spellStart"/>
      <w:r w:rsidRPr="003063CE">
        <w:rPr>
          <w:rFonts w:ascii="Times New Roman" w:hAnsi="Times New Roman" w:cs="Times New Roman"/>
          <w:i/>
          <w:sz w:val="24"/>
          <w:szCs w:val="24"/>
        </w:rPr>
        <w:t>Biological</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Education</w:t>
      </w:r>
      <w:proofErr w:type="spellEnd"/>
      <w:r w:rsidRPr="003063CE">
        <w:rPr>
          <w:rFonts w:ascii="Times New Roman" w:hAnsi="Times New Roman" w:cs="Times New Roman"/>
          <w:i/>
          <w:sz w:val="24"/>
          <w:szCs w:val="24"/>
        </w:rPr>
        <w:t>, 41</w:t>
      </w:r>
      <w:r w:rsidRPr="003063CE">
        <w:rPr>
          <w:rFonts w:ascii="Times New Roman" w:hAnsi="Times New Roman" w:cs="Times New Roman"/>
          <w:sz w:val="24"/>
          <w:szCs w:val="24"/>
        </w:rPr>
        <w:t>(4), 170-177.</w:t>
      </w:r>
      <w:r w:rsidR="001B531B" w:rsidRPr="003063CE">
        <w:rPr>
          <w:rFonts w:ascii="Times New Roman" w:hAnsi="Times New Roman" w:cs="Times New Roman"/>
          <w:sz w:val="24"/>
          <w:szCs w:val="24"/>
        </w:rPr>
        <w:t xml:space="preserve"> </w:t>
      </w:r>
      <w:proofErr w:type="spellStart"/>
      <w:r w:rsidR="001B531B" w:rsidRPr="003063CE">
        <w:rPr>
          <w:rFonts w:ascii="Times New Roman" w:hAnsi="Times New Roman" w:cs="Times New Roman"/>
          <w:sz w:val="24"/>
          <w:szCs w:val="24"/>
        </w:rPr>
        <w:t>doi</w:t>
      </w:r>
      <w:proofErr w:type="spellEnd"/>
      <w:r w:rsidR="001B531B" w:rsidRPr="003063CE">
        <w:rPr>
          <w:rFonts w:ascii="Times New Roman" w:hAnsi="Times New Roman" w:cs="Times New Roman"/>
          <w:sz w:val="24"/>
          <w:szCs w:val="24"/>
        </w:rPr>
        <w:t>: 10.1080/00219266.2007.9656093</w:t>
      </w:r>
    </w:p>
    <w:p w14:paraId="2CE0168C" w14:textId="77777777" w:rsidR="00E95362" w:rsidRPr="003063CE" w:rsidRDefault="009B556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Lucas</w:t>
      </w:r>
      <w:proofErr w:type="spellEnd"/>
      <w:r w:rsidRPr="003063CE">
        <w:rPr>
          <w:rFonts w:ascii="Times New Roman" w:hAnsi="Times New Roman" w:cs="Times New Roman"/>
          <w:sz w:val="24"/>
          <w:szCs w:val="24"/>
        </w:rPr>
        <w:t>, K. B</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ve</w:t>
      </w:r>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Roth</w:t>
      </w:r>
      <w:proofErr w:type="spellEnd"/>
      <w:r w:rsidR="004C2E38" w:rsidRPr="003063CE">
        <w:rPr>
          <w:rFonts w:ascii="Times New Roman" w:hAnsi="Times New Roman" w:cs="Times New Roman"/>
          <w:sz w:val="24"/>
          <w:szCs w:val="24"/>
        </w:rPr>
        <w:t xml:space="preserve">, W.M. (1996). </w:t>
      </w:r>
      <w:proofErr w:type="spellStart"/>
      <w:r w:rsidR="004C2E38" w:rsidRPr="003063CE">
        <w:rPr>
          <w:rFonts w:ascii="Times New Roman" w:hAnsi="Times New Roman" w:cs="Times New Roman"/>
          <w:sz w:val="24"/>
          <w:szCs w:val="24"/>
        </w:rPr>
        <w:t>The</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nature</w:t>
      </w:r>
      <w:proofErr w:type="spellEnd"/>
      <w:r w:rsidR="004C2E38" w:rsidRPr="003063CE">
        <w:rPr>
          <w:rFonts w:ascii="Times New Roman" w:hAnsi="Times New Roman" w:cs="Times New Roman"/>
          <w:sz w:val="24"/>
          <w:szCs w:val="24"/>
        </w:rPr>
        <w:t xml:space="preserve"> of </w:t>
      </w:r>
      <w:proofErr w:type="spellStart"/>
      <w:r w:rsidR="004C2E38" w:rsidRPr="003063CE">
        <w:rPr>
          <w:rFonts w:ascii="Times New Roman" w:hAnsi="Times New Roman" w:cs="Times New Roman"/>
          <w:sz w:val="24"/>
          <w:szCs w:val="24"/>
        </w:rPr>
        <w:t>scientific</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knowledge</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and</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student</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learning</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Two</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longitudinal</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case</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studies</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i/>
          <w:sz w:val="24"/>
          <w:szCs w:val="24"/>
        </w:rPr>
        <w:t>Research</w:t>
      </w:r>
      <w:proofErr w:type="spellEnd"/>
      <w:r w:rsidR="004C2E38" w:rsidRPr="003063CE">
        <w:rPr>
          <w:rFonts w:ascii="Times New Roman" w:hAnsi="Times New Roman" w:cs="Times New Roman"/>
          <w:i/>
          <w:sz w:val="24"/>
          <w:szCs w:val="24"/>
        </w:rPr>
        <w:t xml:space="preserve"> in </w:t>
      </w:r>
      <w:proofErr w:type="spellStart"/>
      <w:r w:rsidR="004C2E38" w:rsidRPr="003063CE">
        <w:rPr>
          <w:rFonts w:ascii="Times New Roman" w:hAnsi="Times New Roman" w:cs="Times New Roman"/>
          <w:i/>
          <w:sz w:val="24"/>
          <w:szCs w:val="24"/>
        </w:rPr>
        <w:t>Science</w:t>
      </w:r>
      <w:proofErr w:type="spellEnd"/>
      <w:r w:rsidR="004C2E38" w:rsidRPr="003063CE">
        <w:rPr>
          <w:rFonts w:ascii="Times New Roman" w:hAnsi="Times New Roman" w:cs="Times New Roman"/>
          <w:i/>
          <w:sz w:val="24"/>
          <w:szCs w:val="24"/>
        </w:rPr>
        <w:t xml:space="preserve"> </w:t>
      </w:r>
      <w:proofErr w:type="spellStart"/>
      <w:r w:rsidR="004C2E38" w:rsidRPr="003063CE">
        <w:rPr>
          <w:rFonts w:ascii="Times New Roman" w:hAnsi="Times New Roman" w:cs="Times New Roman"/>
          <w:i/>
          <w:sz w:val="24"/>
          <w:szCs w:val="24"/>
        </w:rPr>
        <w:t>Education</w:t>
      </w:r>
      <w:proofErr w:type="spellEnd"/>
      <w:r w:rsidR="004C2E38" w:rsidRPr="003063CE">
        <w:rPr>
          <w:rFonts w:ascii="Times New Roman" w:hAnsi="Times New Roman" w:cs="Times New Roman"/>
          <w:i/>
          <w:sz w:val="24"/>
          <w:szCs w:val="24"/>
        </w:rPr>
        <w:t xml:space="preserve">, </w:t>
      </w:r>
      <w:r w:rsidR="004C2E38" w:rsidRPr="003063CE">
        <w:rPr>
          <w:rFonts w:ascii="Times New Roman" w:hAnsi="Times New Roman" w:cs="Times New Roman"/>
          <w:sz w:val="24"/>
          <w:szCs w:val="24"/>
        </w:rPr>
        <w:t>74</w:t>
      </w:r>
      <w:r w:rsidR="004C2E38" w:rsidRPr="003063CE">
        <w:rPr>
          <w:rFonts w:ascii="Times New Roman" w:hAnsi="Times New Roman" w:cs="Times New Roman"/>
          <w:i/>
          <w:sz w:val="24"/>
          <w:szCs w:val="24"/>
        </w:rPr>
        <w:t>,</w:t>
      </w:r>
      <w:r w:rsidR="004C2E38" w:rsidRPr="003063CE">
        <w:rPr>
          <w:rFonts w:ascii="Times New Roman" w:hAnsi="Times New Roman" w:cs="Times New Roman"/>
          <w:sz w:val="24"/>
          <w:szCs w:val="24"/>
        </w:rPr>
        <w:t xml:space="preserve"> 225–239.</w:t>
      </w:r>
      <w:r w:rsidR="002A509B" w:rsidRPr="003063CE">
        <w:rPr>
          <w:rFonts w:ascii="Times New Roman" w:hAnsi="Times New Roman" w:cs="Times New Roman"/>
          <w:sz w:val="24"/>
          <w:szCs w:val="24"/>
        </w:rPr>
        <w:t xml:space="preserve">            </w:t>
      </w:r>
      <w:proofErr w:type="spellStart"/>
      <w:r w:rsidR="002A509B" w:rsidRPr="003063CE">
        <w:rPr>
          <w:rFonts w:ascii="Times New Roman" w:hAnsi="Times New Roman" w:cs="Times New Roman"/>
          <w:sz w:val="24"/>
          <w:szCs w:val="24"/>
        </w:rPr>
        <w:t>doi</w:t>
      </w:r>
      <w:proofErr w:type="spellEnd"/>
      <w:r w:rsidR="002A509B" w:rsidRPr="003063CE">
        <w:rPr>
          <w:rFonts w:ascii="Times New Roman" w:hAnsi="Times New Roman" w:cs="Times New Roman"/>
          <w:sz w:val="24"/>
          <w:szCs w:val="24"/>
        </w:rPr>
        <w:t xml:space="preserve">: </w:t>
      </w:r>
      <w:proofErr w:type="gramStart"/>
      <w:r w:rsidR="002A509B" w:rsidRPr="003063CE">
        <w:rPr>
          <w:rFonts w:ascii="Times New Roman" w:hAnsi="Times New Roman" w:cs="Times New Roman"/>
          <w:sz w:val="24"/>
          <w:szCs w:val="24"/>
        </w:rPr>
        <w:t>10.1007</w:t>
      </w:r>
      <w:proofErr w:type="gramEnd"/>
      <w:r w:rsidR="002A509B" w:rsidRPr="003063CE">
        <w:rPr>
          <w:rFonts w:ascii="Times New Roman" w:hAnsi="Times New Roman" w:cs="Times New Roman"/>
          <w:sz w:val="24"/>
          <w:szCs w:val="24"/>
        </w:rPr>
        <w:t>/BF02356966</w:t>
      </w:r>
    </w:p>
    <w:p w14:paraId="2BCDC643" w14:textId="77777777" w:rsidR="004205C0" w:rsidRPr="003063CE" w:rsidRDefault="00E9536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Mackay</w:t>
      </w:r>
      <w:proofErr w:type="spellEnd"/>
      <w:r w:rsidRPr="003063CE">
        <w:rPr>
          <w:rFonts w:ascii="Times New Roman" w:hAnsi="Times New Roman" w:cs="Times New Roman"/>
          <w:sz w:val="24"/>
          <w:szCs w:val="24"/>
        </w:rPr>
        <w:t xml:space="preserve">, L. D. (1971). Development of </w:t>
      </w:r>
      <w:proofErr w:type="spellStart"/>
      <w:r w:rsidRPr="003063CE">
        <w:rPr>
          <w:rFonts w:ascii="Times New Roman" w:hAnsi="Times New Roman" w:cs="Times New Roman"/>
          <w:sz w:val="24"/>
          <w:szCs w:val="24"/>
        </w:rPr>
        <w:t>understanding</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about</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nature</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i/>
          <w:iCs/>
          <w:sz w:val="24"/>
          <w:szCs w:val="24"/>
        </w:rPr>
        <w:t>Journa</w:t>
      </w:r>
      <w:r w:rsidR="00A9497B" w:rsidRPr="003063CE">
        <w:rPr>
          <w:rFonts w:ascii="Times New Roman" w:hAnsi="Times New Roman" w:cs="Times New Roman"/>
          <w:i/>
          <w:iCs/>
          <w:sz w:val="24"/>
          <w:szCs w:val="24"/>
        </w:rPr>
        <w:t>l</w:t>
      </w:r>
      <w:proofErr w:type="spellEnd"/>
      <w:r w:rsidR="00A9497B" w:rsidRPr="003063CE">
        <w:rPr>
          <w:rFonts w:ascii="Times New Roman" w:hAnsi="Times New Roman" w:cs="Times New Roman"/>
          <w:i/>
          <w:iCs/>
          <w:sz w:val="24"/>
          <w:szCs w:val="24"/>
        </w:rPr>
        <w:t xml:space="preserve"> of </w:t>
      </w:r>
      <w:proofErr w:type="spellStart"/>
      <w:r w:rsidR="00A9497B" w:rsidRPr="003063CE">
        <w:rPr>
          <w:rFonts w:ascii="Times New Roman" w:hAnsi="Times New Roman" w:cs="Times New Roman"/>
          <w:i/>
          <w:iCs/>
          <w:sz w:val="24"/>
          <w:szCs w:val="24"/>
        </w:rPr>
        <w:t>Research</w:t>
      </w:r>
      <w:proofErr w:type="spellEnd"/>
      <w:r w:rsidR="00A9497B" w:rsidRPr="003063CE">
        <w:rPr>
          <w:rFonts w:ascii="Times New Roman" w:hAnsi="Times New Roman" w:cs="Times New Roman"/>
          <w:i/>
          <w:iCs/>
          <w:sz w:val="24"/>
          <w:szCs w:val="24"/>
        </w:rPr>
        <w:t xml:space="preserve"> </w:t>
      </w:r>
      <w:r w:rsidRPr="003063CE">
        <w:rPr>
          <w:rFonts w:ascii="Times New Roman" w:hAnsi="Times New Roman" w:cs="Times New Roman"/>
          <w:i/>
          <w:iCs/>
          <w:sz w:val="24"/>
          <w:szCs w:val="24"/>
        </w:rPr>
        <w:t xml:space="preserve">in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Teaching</w:t>
      </w:r>
      <w:proofErr w:type="spellEnd"/>
      <w:r w:rsidRPr="003063CE">
        <w:rPr>
          <w:rFonts w:ascii="Times New Roman" w:hAnsi="Times New Roman" w:cs="Times New Roman"/>
          <w:i/>
          <w:iCs/>
          <w:sz w:val="24"/>
          <w:szCs w:val="24"/>
        </w:rPr>
        <w:t xml:space="preserve">, </w:t>
      </w:r>
      <w:r w:rsidRPr="003063CE">
        <w:rPr>
          <w:rFonts w:ascii="Times New Roman" w:hAnsi="Times New Roman" w:cs="Times New Roman"/>
          <w:iCs/>
          <w:sz w:val="24"/>
          <w:szCs w:val="24"/>
        </w:rPr>
        <w:t>8</w:t>
      </w:r>
      <w:r w:rsidRPr="003063CE">
        <w:rPr>
          <w:rFonts w:ascii="Times New Roman" w:hAnsi="Times New Roman" w:cs="Times New Roman"/>
          <w:sz w:val="24"/>
          <w:szCs w:val="24"/>
        </w:rPr>
        <w:t>(1), 57–66.</w:t>
      </w:r>
      <w:r w:rsidR="00EA57BA" w:rsidRPr="003063CE">
        <w:rPr>
          <w:rFonts w:ascii="Times New Roman" w:hAnsi="Times New Roman" w:cs="Times New Roman"/>
          <w:sz w:val="24"/>
          <w:szCs w:val="24"/>
        </w:rPr>
        <w:t xml:space="preserve"> </w:t>
      </w:r>
      <w:proofErr w:type="spellStart"/>
      <w:r w:rsidR="00EA57BA" w:rsidRPr="003063CE">
        <w:rPr>
          <w:rFonts w:ascii="Times New Roman" w:hAnsi="Times New Roman" w:cs="Times New Roman"/>
          <w:sz w:val="24"/>
          <w:szCs w:val="24"/>
        </w:rPr>
        <w:t>doi</w:t>
      </w:r>
      <w:proofErr w:type="spellEnd"/>
      <w:r w:rsidR="00EA57BA" w:rsidRPr="003063CE">
        <w:rPr>
          <w:rFonts w:ascii="Times New Roman" w:hAnsi="Times New Roman" w:cs="Times New Roman"/>
          <w:sz w:val="24"/>
          <w:szCs w:val="24"/>
        </w:rPr>
        <w:t xml:space="preserve">: </w:t>
      </w:r>
      <w:proofErr w:type="gramStart"/>
      <w:r w:rsidR="00EA57BA" w:rsidRPr="003063CE">
        <w:rPr>
          <w:rFonts w:ascii="Times New Roman" w:hAnsi="Times New Roman" w:cs="Times New Roman"/>
          <w:sz w:val="24"/>
          <w:szCs w:val="24"/>
        </w:rPr>
        <w:t>10.1002</w:t>
      </w:r>
      <w:proofErr w:type="gramEnd"/>
      <w:r w:rsidR="00EA57BA" w:rsidRPr="003063CE">
        <w:rPr>
          <w:rFonts w:ascii="Times New Roman" w:hAnsi="Times New Roman" w:cs="Times New Roman"/>
          <w:sz w:val="24"/>
          <w:szCs w:val="24"/>
        </w:rPr>
        <w:t>/tea.3660080110</w:t>
      </w:r>
    </w:p>
    <w:p w14:paraId="103BC42C" w14:textId="77777777" w:rsidR="005B4FA6" w:rsidRPr="003063CE" w:rsidRDefault="005B4FA6" w:rsidP="00896057">
      <w:pPr>
        <w:autoSpaceDE w:val="0"/>
        <w:autoSpaceDN w:val="0"/>
        <w:adjustRightInd w:val="0"/>
        <w:spacing w:after="0" w:line="360" w:lineRule="auto"/>
        <w:ind w:left="709" w:hanging="709"/>
        <w:jc w:val="both"/>
        <w:rPr>
          <w:rFonts w:ascii="Times New Roman" w:hAnsi="Times New Roman" w:cs="Times New Roman"/>
          <w:i/>
          <w:iCs/>
          <w:sz w:val="24"/>
          <w:szCs w:val="24"/>
        </w:rPr>
      </w:pPr>
      <w:proofErr w:type="spellStart"/>
      <w:r w:rsidRPr="003063CE">
        <w:rPr>
          <w:rFonts w:ascii="Times New Roman" w:hAnsi="Times New Roman" w:cs="Times New Roman"/>
          <w:sz w:val="24"/>
          <w:szCs w:val="24"/>
        </w:rPr>
        <w:t>McComas</w:t>
      </w:r>
      <w:proofErr w:type="spellEnd"/>
      <w:r w:rsidRPr="003063CE">
        <w:rPr>
          <w:rFonts w:ascii="Times New Roman" w:hAnsi="Times New Roman" w:cs="Times New Roman"/>
          <w:sz w:val="24"/>
          <w:szCs w:val="24"/>
        </w:rPr>
        <w:t xml:space="preserve">, W. F. (1998).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principal</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elements</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nature</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Dispelling</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myths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In</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i/>
          <w:iCs/>
          <w:sz w:val="24"/>
          <w:szCs w:val="24"/>
        </w:rPr>
        <w:t>The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nature</w:t>
      </w:r>
      <w:proofErr w:type="spellEnd"/>
      <w:r w:rsidRPr="003063CE">
        <w:rPr>
          <w:rFonts w:ascii="Times New Roman" w:hAnsi="Times New Roman" w:cs="Times New Roman"/>
          <w:i/>
          <w:iCs/>
          <w:sz w:val="24"/>
          <w:szCs w:val="24"/>
        </w:rPr>
        <w:t xml:space="preserve"> of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in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education</w:t>
      </w:r>
      <w:proofErr w:type="spellEnd"/>
      <w:r w:rsidRPr="003063CE">
        <w:rPr>
          <w:rFonts w:ascii="Times New Roman" w:hAnsi="Times New Roman" w:cs="Times New Roman"/>
          <w:sz w:val="24"/>
          <w:szCs w:val="24"/>
        </w:rPr>
        <w:t xml:space="preserve"> </w:t>
      </w:r>
      <w:proofErr w:type="gramStart"/>
      <w:r w:rsidRPr="003063CE">
        <w:rPr>
          <w:rFonts w:ascii="Times New Roman" w:hAnsi="Times New Roman" w:cs="Times New Roman"/>
          <w:sz w:val="24"/>
          <w:szCs w:val="24"/>
        </w:rPr>
        <w:t>(</w:t>
      </w:r>
      <w:proofErr w:type="spellStart"/>
      <w:proofErr w:type="gramEnd"/>
      <w:r w:rsidRPr="003063CE">
        <w:rPr>
          <w:rFonts w:ascii="Times New Roman" w:hAnsi="Times New Roman" w:cs="Times New Roman"/>
          <w:sz w:val="24"/>
          <w:szCs w:val="24"/>
        </w:rPr>
        <w:t>pp</w:t>
      </w:r>
      <w:proofErr w:type="spellEnd"/>
      <w:r w:rsidRPr="003063CE">
        <w:rPr>
          <w:rFonts w:ascii="Times New Roman" w:hAnsi="Times New Roman" w:cs="Times New Roman"/>
          <w:sz w:val="24"/>
          <w:szCs w:val="24"/>
        </w:rPr>
        <w:t>. 53-70</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Springer</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Netherlands</w:t>
      </w:r>
      <w:proofErr w:type="spellEnd"/>
      <w:r w:rsidRPr="003063CE">
        <w:rPr>
          <w:rFonts w:ascii="Times New Roman" w:hAnsi="Times New Roman" w:cs="Times New Roman"/>
          <w:sz w:val="24"/>
          <w:szCs w:val="24"/>
        </w:rPr>
        <w:t>.</w:t>
      </w:r>
    </w:p>
    <w:p w14:paraId="5FE17891" w14:textId="77777777" w:rsidR="009C7207" w:rsidRPr="003063CE" w:rsidRDefault="009B5562" w:rsidP="00896057">
      <w:pPr>
        <w:autoSpaceDE w:val="0"/>
        <w:autoSpaceDN w:val="0"/>
        <w:adjustRightInd w:val="0"/>
        <w:spacing w:after="0" w:line="360" w:lineRule="auto"/>
        <w:ind w:left="709" w:hanging="709"/>
        <w:jc w:val="both"/>
        <w:rPr>
          <w:rFonts w:ascii="Times New Roman" w:hAnsi="Times New Roman" w:cs="Times New Roman"/>
          <w:iCs/>
          <w:sz w:val="24"/>
          <w:szCs w:val="24"/>
        </w:rPr>
      </w:pPr>
      <w:proofErr w:type="spellStart"/>
      <w:r w:rsidRPr="003063CE">
        <w:rPr>
          <w:rFonts w:ascii="Times New Roman" w:hAnsi="Times New Roman" w:cs="Times New Roman"/>
          <w:sz w:val="24"/>
          <w:szCs w:val="24"/>
        </w:rPr>
        <w:t>McComas</w:t>
      </w:r>
      <w:proofErr w:type="spellEnd"/>
      <w:r w:rsidRPr="003063CE">
        <w:rPr>
          <w:rFonts w:ascii="Times New Roman" w:hAnsi="Times New Roman" w:cs="Times New Roman"/>
          <w:sz w:val="24"/>
          <w:szCs w:val="24"/>
        </w:rPr>
        <w:t>, W. F</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Clough</w:t>
      </w:r>
      <w:proofErr w:type="spellEnd"/>
      <w:r w:rsidRPr="003063CE">
        <w:rPr>
          <w:rFonts w:ascii="Times New Roman" w:hAnsi="Times New Roman" w:cs="Times New Roman"/>
          <w:sz w:val="24"/>
          <w:szCs w:val="24"/>
        </w:rPr>
        <w:t>, M. P., ve</w:t>
      </w:r>
      <w:r w:rsidR="00D43E95" w:rsidRPr="003063CE">
        <w:rPr>
          <w:rFonts w:ascii="Times New Roman" w:hAnsi="Times New Roman" w:cs="Times New Roman"/>
          <w:sz w:val="24"/>
          <w:szCs w:val="24"/>
        </w:rPr>
        <w:t xml:space="preserve"> </w:t>
      </w:r>
      <w:proofErr w:type="spellStart"/>
      <w:r w:rsidR="00D43E95" w:rsidRPr="003063CE">
        <w:rPr>
          <w:rFonts w:ascii="Times New Roman" w:hAnsi="Times New Roman" w:cs="Times New Roman"/>
          <w:sz w:val="24"/>
          <w:szCs w:val="24"/>
        </w:rPr>
        <w:t>Almazroa</w:t>
      </w:r>
      <w:proofErr w:type="spellEnd"/>
      <w:r w:rsidR="00D43E95" w:rsidRPr="003063CE">
        <w:rPr>
          <w:rFonts w:ascii="Times New Roman" w:hAnsi="Times New Roman" w:cs="Times New Roman"/>
          <w:sz w:val="24"/>
          <w:szCs w:val="24"/>
        </w:rPr>
        <w:t xml:space="preserve">, H. (1998). </w:t>
      </w:r>
      <w:proofErr w:type="spellStart"/>
      <w:r w:rsidR="00D43E95" w:rsidRPr="003063CE">
        <w:rPr>
          <w:rFonts w:ascii="Times New Roman" w:hAnsi="Times New Roman" w:cs="Times New Roman"/>
          <w:sz w:val="24"/>
          <w:szCs w:val="24"/>
        </w:rPr>
        <w:t>The</w:t>
      </w:r>
      <w:proofErr w:type="spellEnd"/>
      <w:r w:rsidR="00D43E95" w:rsidRPr="003063CE">
        <w:rPr>
          <w:rFonts w:ascii="Times New Roman" w:hAnsi="Times New Roman" w:cs="Times New Roman"/>
          <w:sz w:val="24"/>
          <w:szCs w:val="24"/>
        </w:rPr>
        <w:t xml:space="preserve"> role </w:t>
      </w:r>
      <w:proofErr w:type="spellStart"/>
      <w:r w:rsidR="00D43E95" w:rsidRPr="003063CE">
        <w:rPr>
          <w:rFonts w:ascii="Times New Roman" w:hAnsi="Times New Roman" w:cs="Times New Roman"/>
          <w:sz w:val="24"/>
          <w:szCs w:val="24"/>
        </w:rPr>
        <w:t>and</w:t>
      </w:r>
      <w:proofErr w:type="spellEnd"/>
      <w:r w:rsidR="00D43E95" w:rsidRPr="003063CE">
        <w:rPr>
          <w:rFonts w:ascii="Times New Roman" w:hAnsi="Times New Roman" w:cs="Times New Roman"/>
          <w:sz w:val="24"/>
          <w:szCs w:val="24"/>
        </w:rPr>
        <w:t xml:space="preserve"> </w:t>
      </w:r>
      <w:proofErr w:type="spellStart"/>
      <w:r w:rsidR="00D43E95" w:rsidRPr="003063CE">
        <w:rPr>
          <w:rFonts w:ascii="Times New Roman" w:hAnsi="Times New Roman" w:cs="Times New Roman"/>
          <w:sz w:val="24"/>
          <w:szCs w:val="24"/>
        </w:rPr>
        <w:t>character</w:t>
      </w:r>
      <w:proofErr w:type="spellEnd"/>
      <w:r w:rsidR="00D43E95" w:rsidRPr="003063CE">
        <w:rPr>
          <w:rFonts w:ascii="Times New Roman" w:hAnsi="Times New Roman" w:cs="Times New Roman"/>
          <w:sz w:val="24"/>
          <w:szCs w:val="24"/>
        </w:rPr>
        <w:t xml:space="preserve"> of </w:t>
      </w:r>
      <w:proofErr w:type="spellStart"/>
      <w:r w:rsidR="00D43E95" w:rsidRPr="003063CE">
        <w:rPr>
          <w:rFonts w:ascii="Times New Roman" w:hAnsi="Times New Roman" w:cs="Times New Roman"/>
          <w:sz w:val="24"/>
          <w:szCs w:val="24"/>
        </w:rPr>
        <w:t>the</w:t>
      </w:r>
      <w:proofErr w:type="spellEnd"/>
      <w:r w:rsidR="00D43E95" w:rsidRPr="003063CE">
        <w:rPr>
          <w:rFonts w:ascii="Times New Roman" w:hAnsi="Times New Roman" w:cs="Times New Roman"/>
          <w:sz w:val="24"/>
          <w:szCs w:val="24"/>
        </w:rPr>
        <w:t xml:space="preserve"> </w:t>
      </w:r>
      <w:proofErr w:type="spellStart"/>
      <w:r w:rsidR="00D43E95" w:rsidRPr="003063CE">
        <w:rPr>
          <w:rFonts w:ascii="Times New Roman" w:hAnsi="Times New Roman" w:cs="Times New Roman"/>
          <w:sz w:val="24"/>
          <w:szCs w:val="24"/>
        </w:rPr>
        <w:t>nature</w:t>
      </w:r>
      <w:proofErr w:type="spellEnd"/>
      <w:r w:rsidR="00D43E95" w:rsidRPr="003063CE">
        <w:rPr>
          <w:rFonts w:ascii="Times New Roman" w:hAnsi="Times New Roman" w:cs="Times New Roman"/>
          <w:sz w:val="24"/>
          <w:szCs w:val="24"/>
        </w:rPr>
        <w:t xml:space="preserve"> of </w:t>
      </w:r>
      <w:proofErr w:type="spellStart"/>
      <w:r w:rsidR="00D43E95" w:rsidRPr="003063CE">
        <w:rPr>
          <w:rFonts w:ascii="Times New Roman" w:hAnsi="Times New Roman" w:cs="Times New Roman"/>
          <w:sz w:val="24"/>
          <w:szCs w:val="24"/>
        </w:rPr>
        <w:t>science</w:t>
      </w:r>
      <w:proofErr w:type="spellEnd"/>
      <w:r w:rsidR="00D43E95" w:rsidRPr="003063CE">
        <w:rPr>
          <w:rFonts w:ascii="Times New Roman" w:hAnsi="Times New Roman" w:cs="Times New Roman"/>
          <w:sz w:val="24"/>
          <w:szCs w:val="24"/>
        </w:rPr>
        <w:t xml:space="preserve"> in </w:t>
      </w:r>
      <w:proofErr w:type="spellStart"/>
      <w:r w:rsidR="00D43E95" w:rsidRPr="003063CE">
        <w:rPr>
          <w:rFonts w:ascii="Times New Roman" w:hAnsi="Times New Roman" w:cs="Times New Roman"/>
          <w:sz w:val="24"/>
          <w:szCs w:val="24"/>
        </w:rPr>
        <w:t>science</w:t>
      </w:r>
      <w:proofErr w:type="spellEnd"/>
      <w:r w:rsidR="00D43E95" w:rsidRPr="003063CE">
        <w:rPr>
          <w:rFonts w:ascii="Times New Roman" w:hAnsi="Times New Roman" w:cs="Times New Roman"/>
          <w:sz w:val="24"/>
          <w:szCs w:val="24"/>
        </w:rPr>
        <w:t xml:space="preserve"> </w:t>
      </w:r>
      <w:proofErr w:type="spellStart"/>
      <w:r w:rsidR="00D43E95" w:rsidRPr="003063CE">
        <w:rPr>
          <w:rFonts w:ascii="Times New Roman" w:hAnsi="Times New Roman" w:cs="Times New Roman"/>
          <w:sz w:val="24"/>
          <w:szCs w:val="24"/>
        </w:rPr>
        <w:t>education</w:t>
      </w:r>
      <w:proofErr w:type="spellEnd"/>
      <w:r w:rsidR="00D43E95" w:rsidRPr="003063CE">
        <w:rPr>
          <w:rFonts w:ascii="Times New Roman" w:hAnsi="Times New Roman" w:cs="Times New Roman"/>
          <w:sz w:val="24"/>
          <w:szCs w:val="24"/>
        </w:rPr>
        <w:t xml:space="preserve">. </w:t>
      </w:r>
      <w:proofErr w:type="spellStart"/>
      <w:r w:rsidR="00D43E95" w:rsidRPr="003063CE">
        <w:rPr>
          <w:rFonts w:ascii="Times New Roman" w:hAnsi="Times New Roman" w:cs="Times New Roman"/>
          <w:sz w:val="24"/>
          <w:szCs w:val="24"/>
        </w:rPr>
        <w:t>In</w:t>
      </w:r>
      <w:proofErr w:type="spellEnd"/>
      <w:r w:rsidR="00D43E95" w:rsidRPr="003063CE">
        <w:rPr>
          <w:rFonts w:ascii="Times New Roman" w:hAnsi="Times New Roman" w:cs="Times New Roman"/>
          <w:sz w:val="24"/>
          <w:szCs w:val="24"/>
        </w:rPr>
        <w:t xml:space="preserve"> </w:t>
      </w:r>
      <w:proofErr w:type="spellStart"/>
      <w:r w:rsidR="00D43E95" w:rsidRPr="003063CE">
        <w:rPr>
          <w:rFonts w:ascii="Times New Roman" w:hAnsi="Times New Roman" w:cs="Times New Roman"/>
          <w:i/>
          <w:iCs/>
          <w:sz w:val="24"/>
          <w:szCs w:val="24"/>
        </w:rPr>
        <w:t>The</w:t>
      </w:r>
      <w:proofErr w:type="spellEnd"/>
      <w:r w:rsidR="00D43E95" w:rsidRPr="003063CE">
        <w:rPr>
          <w:rFonts w:ascii="Times New Roman" w:hAnsi="Times New Roman" w:cs="Times New Roman"/>
          <w:i/>
          <w:iCs/>
          <w:sz w:val="24"/>
          <w:szCs w:val="24"/>
        </w:rPr>
        <w:t xml:space="preserve"> </w:t>
      </w:r>
      <w:proofErr w:type="spellStart"/>
      <w:r w:rsidR="00D43E95" w:rsidRPr="003063CE">
        <w:rPr>
          <w:rFonts w:ascii="Times New Roman" w:hAnsi="Times New Roman" w:cs="Times New Roman"/>
          <w:i/>
          <w:iCs/>
          <w:sz w:val="24"/>
          <w:szCs w:val="24"/>
        </w:rPr>
        <w:t>nature</w:t>
      </w:r>
      <w:proofErr w:type="spellEnd"/>
      <w:r w:rsidR="00D43E95" w:rsidRPr="003063CE">
        <w:rPr>
          <w:rFonts w:ascii="Times New Roman" w:hAnsi="Times New Roman" w:cs="Times New Roman"/>
          <w:i/>
          <w:iCs/>
          <w:sz w:val="24"/>
          <w:szCs w:val="24"/>
        </w:rPr>
        <w:t xml:space="preserve"> of </w:t>
      </w:r>
      <w:proofErr w:type="spellStart"/>
      <w:r w:rsidR="00D43E95" w:rsidRPr="003063CE">
        <w:rPr>
          <w:rFonts w:ascii="Times New Roman" w:hAnsi="Times New Roman" w:cs="Times New Roman"/>
          <w:i/>
          <w:iCs/>
          <w:sz w:val="24"/>
          <w:szCs w:val="24"/>
        </w:rPr>
        <w:t>science</w:t>
      </w:r>
      <w:proofErr w:type="spellEnd"/>
      <w:r w:rsidR="00D43E95" w:rsidRPr="003063CE">
        <w:rPr>
          <w:rFonts w:ascii="Times New Roman" w:hAnsi="Times New Roman" w:cs="Times New Roman"/>
          <w:i/>
          <w:iCs/>
          <w:sz w:val="24"/>
          <w:szCs w:val="24"/>
        </w:rPr>
        <w:t xml:space="preserve"> in </w:t>
      </w:r>
      <w:proofErr w:type="spellStart"/>
      <w:r w:rsidR="00D43E95" w:rsidRPr="003063CE">
        <w:rPr>
          <w:rFonts w:ascii="Times New Roman" w:hAnsi="Times New Roman" w:cs="Times New Roman"/>
          <w:i/>
          <w:iCs/>
          <w:sz w:val="24"/>
          <w:szCs w:val="24"/>
        </w:rPr>
        <w:t>science</w:t>
      </w:r>
      <w:proofErr w:type="spellEnd"/>
      <w:r w:rsidR="00D43E95" w:rsidRPr="003063CE">
        <w:rPr>
          <w:rFonts w:ascii="Times New Roman" w:hAnsi="Times New Roman" w:cs="Times New Roman"/>
          <w:i/>
          <w:iCs/>
          <w:sz w:val="24"/>
          <w:szCs w:val="24"/>
        </w:rPr>
        <w:t xml:space="preserve"> </w:t>
      </w:r>
      <w:proofErr w:type="spellStart"/>
      <w:r w:rsidR="00D43E95" w:rsidRPr="003063CE">
        <w:rPr>
          <w:rFonts w:ascii="Times New Roman" w:hAnsi="Times New Roman" w:cs="Times New Roman"/>
          <w:i/>
          <w:iCs/>
          <w:sz w:val="24"/>
          <w:szCs w:val="24"/>
        </w:rPr>
        <w:t>education</w:t>
      </w:r>
      <w:proofErr w:type="spellEnd"/>
      <w:r w:rsidR="00D43E95" w:rsidRPr="003063CE">
        <w:rPr>
          <w:rFonts w:ascii="Times New Roman" w:hAnsi="Times New Roman" w:cs="Times New Roman"/>
          <w:sz w:val="24"/>
          <w:szCs w:val="24"/>
        </w:rPr>
        <w:t xml:space="preserve"> </w:t>
      </w:r>
      <w:proofErr w:type="gramStart"/>
      <w:r w:rsidR="00D43E95" w:rsidRPr="003063CE">
        <w:rPr>
          <w:rFonts w:ascii="Times New Roman" w:hAnsi="Times New Roman" w:cs="Times New Roman"/>
          <w:sz w:val="24"/>
          <w:szCs w:val="24"/>
        </w:rPr>
        <w:t>(</w:t>
      </w:r>
      <w:proofErr w:type="spellStart"/>
      <w:proofErr w:type="gramEnd"/>
      <w:r w:rsidR="00D43E95" w:rsidRPr="003063CE">
        <w:rPr>
          <w:rFonts w:ascii="Times New Roman" w:hAnsi="Times New Roman" w:cs="Times New Roman"/>
          <w:sz w:val="24"/>
          <w:szCs w:val="24"/>
        </w:rPr>
        <w:t>pp</w:t>
      </w:r>
      <w:proofErr w:type="spellEnd"/>
      <w:r w:rsidR="00D43E95" w:rsidRPr="003063CE">
        <w:rPr>
          <w:rFonts w:ascii="Times New Roman" w:hAnsi="Times New Roman" w:cs="Times New Roman"/>
          <w:sz w:val="24"/>
          <w:szCs w:val="24"/>
        </w:rPr>
        <w:t xml:space="preserve">. 3-39). </w:t>
      </w:r>
      <w:proofErr w:type="spellStart"/>
      <w:r w:rsidR="00D43E95" w:rsidRPr="003063CE">
        <w:rPr>
          <w:rFonts w:ascii="Times New Roman" w:hAnsi="Times New Roman" w:cs="Times New Roman"/>
          <w:sz w:val="24"/>
          <w:szCs w:val="24"/>
        </w:rPr>
        <w:t>Springer</w:t>
      </w:r>
      <w:proofErr w:type="spellEnd"/>
      <w:r w:rsidR="00D43E95" w:rsidRPr="003063CE">
        <w:rPr>
          <w:rFonts w:ascii="Times New Roman" w:hAnsi="Times New Roman" w:cs="Times New Roman"/>
          <w:sz w:val="24"/>
          <w:szCs w:val="24"/>
        </w:rPr>
        <w:t xml:space="preserve"> </w:t>
      </w:r>
      <w:proofErr w:type="spellStart"/>
      <w:r w:rsidR="00D43E95" w:rsidRPr="003063CE">
        <w:rPr>
          <w:rFonts w:ascii="Times New Roman" w:hAnsi="Times New Roman" w:cs="Times New Roman"/>
          <w:sz w:val="24"/>
          <w:szCs w:val="24"/>
        </w:rPr>
        <w:t>Netherlands</w:t>
      </w:r>
      <w:proofErr w:type="spellEnd"/>
      <w:r w:rsidR="00D43E95" w:rsidRPr="003063CE">
        <w:rPr>
          <w:rFonts w:ascii="Times New Roman" w:hAnsi="Times New Roman" w:cs="Times New Roman"/>
          <w:sz w:val="24"/>
          <w:szCs w:val="24"/>
        </w:rPr>
        <w:t>.</w:t>
      </w:r>
    </w:p>
    <w:p w14:paraId="67DB2F6F" w14:textId="77777777" w:rsidR="009C7207" w:rsidRPr="003063CE" w:rsidRDefault="009B556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McComas</w:t>
      </w:r>
      <w:proofErr w:type="spellEnd"/>
      <w:r w:rsidRPr="003063CE">
        <w:rPr>
          <w:rFonts w:ascii="Times New Roman" w:hAnsi="Times New Roman" w:cs="Times New Roman"/>
          <w:sz w:val="24"/>
          <w:szCs w:val="24"/>
        </w:rPr>
        <w:t>, W. F</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ve</w:t>
      </w:r>
      <w:r w:rsidR="00CC0212" w:rsidRPr="003063CE">
        <w:rPr>
          <w:rFonts w:ascii="Times New Roman" w:hAnsi="Times New Roman" w:cs="Times New Roman"/>
          <w:sz w:val="24"/>
          <w:szCs w:val="24"/>
        </w:rPr>
        <w:t xml:space="preserve"> </w:t>
      </w:r>
      <w:proofErr w:type="spellStart"/>
      <w:r w:rsidR="00CC0212" w:rsidRPr="003063CE">
        <w:rPr>
          <w:rFonts w:ascii="Times New Roman" w:hAnsi="Times New Roman" w:cs="Times New Roman"/>
          <w:sz w:val="24"/>
          <w:szCs w:val="24"/>
        </w:rPr>
        <w:t>Olson</w:t>
      </w:r>
      <w:proofErr w:type="spellEnd"/>
      <w:r w:rsidR="00CC0212" w:rsidRPr="003063CE">
        <w:rPr>
          <w:rFonts w:ascii="Times New Roman" w:hAnsi="Times New Roman" w:cs="Times New Roman"/>
          <w:sz w:val="24"/>
          <w:szCs w:val="24"/>
        </w:rPr>
        <w:t xml:space="preserve">, J., K. (2000) </w:t>
      </w:r>
      <w:proofErr w:type="spellStart"/>
      <w:r w:rsidR="00CC0212" w:rsidRPr="003063CE">
        <w:rPr>
          <w:rFonts w:ascii="Times New Roman" w:hAnsi="Times New Roman" w:cs="Times New Roman"/>
          <w:sz w:val="24"/>
          <w:szCs w:val="24"/>
        </w:rPr>
        <w:t>Internatıonal</w:t>
      </w:r>
      <w:proofErr w:type="spellEnd"/>
      <w:r w:rsidR="00CC0212" w:rsidRPr="003063CE">
        <w:rPr>
          <w:rFonts w:ascii="Times New Roman" w:hAnsi="Times New Roman" w:cs="Times New Roman"/>
          <w:sz w:val="24"/>
          <w:szCs w:val="24"/>
        </w:rPr>
        <w:t xml:space="preserve"> </w:t>
      </w:r>
      <w:proofErr w:type="spellStart"/>
      <w:r w:rsidR="00CC0212" w:rsidRPr="003063CE">
        <w:rPr>
          <w:rFonts w:ascii="Times New Roman" w:hAnsi="Times New Roman" w:cs="Times New Roman"/>
          <w:sz w:val="24"/>
          <w:szCs w:val="24"/>
        </w:rPr>
        <w:t>Science</w:t>
      </w:r>
      <w:proofErr w:type="spellEnd"/>
      <w:r w:rsidR="00CC0212" w:rsidRPr="003063CE">
        <w:rPr>
          <w:rFonts w:ascii="Times New Roman" w:hAnsi="Times New Roman" w:cs="Times New Roman"/>
          <w:sz w:val="24"/>
          <w:szCs w:val="24"/>
        </w:rPr>
        <w:t xml:space="preserve"> </w:t>
      </w:r>
      <w:proofErr w:type="spellStart"/>
      <w:r w:rsidR="00CC0212" w:rsidRPr="003063CE">
        <w:rPr>
          <w:rFonts w:ascii="Times New Roman" w:hAnsi="Times New Roman" w:cs="Times New Roman"/>
          <w:sz w:val="24"/>
          <w:szCs w:val="24"/>
        </w:rPr>
        <w:t>Education</w:t>
      </w:r>
      <w:proofErr w:type="spellEnd"/>
      <w:r w:rsidR="00CC0212" w:rsidRPr="003063CE">
        <w:rPr>
          <w:rFonts w:ascii="Times New Roman" w:hAnsi="Times New Roman" w:cs="Times New Roman"/>
          <w:sz w:val="24"/>
          <w:szCs w:val="24"/>
        </w:rPr>
        <w:t xml:space="preserve"> </w:t>
      </w:r>
      <w:proofErr w:type="spellStart"/>
      <w:r w:rsidR="00CC0212" w:rsidRPr="003063CE">
        <w:rPr>
          <w:rFonts w:ascii="Times New Roman" w:hAnsi="Times New Roman" w:cs="Times New Roman"/>
          <w:sz w:val="24"/>
          <w:szCs w:val="24"/>
        </w:rPr>
        <w:t>Standards</w:t>
      </w:r>
      <w:proofErr w:type="spellEnd"/>
      <w:r w:rsidR="00CC0212" w:rsidRPr="003063CE">
        <w:rPr>
          <w:rFonts w:ascii="Times New Roman" w:hAnsi="Times New Roman" w:cs="Times New Roman"/>
          <w:sz w:val="24"/>
          <w:szCs w:val="24"/>
        </w:rPr>
        <w:t xml:space="preserve"> </w:t>
      </w:r>
      <w:proofErr w:type="spellStart"/>
      <w:r w:rsidR="00CC0212" w:rsidRPr="003063CE">
        <w:rPr>
          <w:rFonts w:ascii="Times New Roman" w:hAnsi="Times New Roman" w:cs="Times New Roman"/>
          <w:sz w:val="24"/>
          <w:szCs w:val="24"/>
        </w:rPr>
        <w:t>documments</w:t>
      </w:r>
      <w:proofErr w:type="spellEnd"/>
      <w:r w:rsidR="00CC0212" w:rsidRPr="003063CE">
        <w:rPr>
          <w:rFonts w:ascii="Times New Roman" w:hAnsi="Times New Roman" w:cs="Times New Roman"/>
          <w:sz w:val="24"/>
          <w:szCs w:val="24"/>
        </w:rPr>
        <w:t xml:space="preserve"> (41-52) </w:t>
      </w:r>
      <w:proofErr w:type="spellStart"/>
      <w:r w:rsidR="00CC0212" w:rsidRPr="003063CE">
        <w:rPr>
          <w:rFonts w:ascii="Times New Roman" w:hAnsi="Times New Roman" w:cs="Times New Roman"/>
          <w:sz w:val="24"/>
          <w:szCs w:val="24"/>
        </w:rPr>
        <w:t>In</w:t>
      </w:r>
      <w:proofErr w:type="spellEnd"/>
      <w:r w:rsidR="00CC0212" w:rsidRPr="003063CE">
        <w:rPr>
          <w:rFonts w:ascii="Times New Roman" w:hAnsi="Times New Roman" w:cs="Times New Roman"/>
          <w:sz w:val="24"/>
          <w:szCs w:val="24"/>
        </w:rPr>
        <w:t xml:space="preserve"> </w:t>
      </w:r>
      <w:proofErr w:type="spellStart"/>
      <w:r w:rsidR="00CC0212" w:rsidRPr="003063CE">
        <w:rPr>
          <w:rFonts w:ascii="Times New Roman" w:hAnsi="Times New Roman" w:cs="Times New Roman"/>
          <w:sz w:val="24"/>
          <w:szCs w:val="24"/>
        </w:rPr>
        <w:t>W.F.Mccomas</w:t>
      </w:r>
      <w:proofErr w:type="spellEnd"/>
      <w:r w:rsidR="00CC0212" w:rsidRPr="003063CE">
        <w:rPr>
          <w:rFonts w:ascii="Times New Roman" w:hAnsi="Times New Roman" w:cs="Times New Roman"/>
          <w:sz w:val="24"/>
          <w:szCs w:val="24"/>
        </w:rPr>
        <w:t xml:space="preserve"> (Ed.) </w:t>
      </w:r>
      <w:proofErr w:type="spellStart"/>
      <w:r w:rsidR="00CC0212" w:rsidRPr="003063CE">
        <w:rPr>
          <w:rFonts w:ascii="Times New Roman" w:hAnsi="Times New Roman" w:cs="Times New Roman"/>
          <w:i/>
          <w:iCs/>
          <w:sz w:val="24"/>
          <w:szCs w:val="24"/>
        </w:rPr>
        <w:t>The</w:t>
      </w:r>
      <w:proofErr w:type="spellEnd"/>
      <w:r w:rsidR="00CC0212" w:rsidRPr="003063CE">
        <w:rPr>
          <w:rFonts w:ascii="Times New Roman" w:hAnsi="Times New Roman" w:cs="Times New Roman"/>
          <w:i/>
          <w:iCs/>
          <w:sz w:val="24"/>
          <w:szCs w:val="24"/>
        </w:rPr>
        <w:t xml:space="preserve"> </w:t>
      </w:r>
      <w:proofErr w:type="spellStart"/>
      <w:r w:rsidR="00CC0212" w:rsidRPr="003063CE">
        <w:rPr>
          <w:rFonts w:ascii="Times New Roman" w:hAnsi="Times New Roman" w:cs="Times New Roman"/>
          <w:i/>
          <w:iCs/>
          <w:sz w:val="24"/>
          <w:szCs w:val="24"/>
        </w:rPr>
        <w:t>nature</w:t>
      </w:r>
      <w:proofErr w:type="spellEnd"/>
      <w:r w:rsidR="00CC0212" w:rsidRPr="003063CE">
        <w:rPr>
          <w:rFonts w:ascii="Times New Roman" w:hAnsi="Times New Roman" w:cs="Times New Roman"/>
          <w:i/>
          <w:iCs/>
          <w:sz w:val="24"/>
          <w:szCs w:val="24"/>
        </w:rPr>
        <w:t xml:space="preserve"> of </w:t>
      </w:r>
      <w:proofErr w:type="spellStart"/>
      <w:r w:rsidR="00CC0212" w:rsidRPr="003063CE">
        <w:rPr>
          <w:rFonts w:ascii="Times New Roman" w:hAnsi="Times New Roman" w:cs="Times New Roman"/>
          <w:i/>
          <w:iCs/>
          <w:sz w:val="24"/>
          <w:szCs w:val="24"/>
        </w:rPr>
        <w:t>science</w:t>
      </w:r>
      <w:proofErr w:type="spellEnd"/>
      <w:r w:rsidR="00CC0212" w:rsidRPr="003063CE">
        <w:rPr>
          <w:rFonts w:ascii="Times New Roman" w:hAnsi="Times New Roman" w:cs="Times New Roman"/>
          <w:i/>
          <w:iCs/>
          <w:sz w:val="24"/>
          <w:szCs w:val="24"/>
        </w:rPr>
        <w:t xml:space="preserve"> in </w:t>
      </w:r>
      <w:proofErr w:type="spellStart"/>
      <w:r w:rsidR="00CC0212" w:rsidRPr="003063CE">
        <w:rPr>
          <w:rFonts w:ascii="Times New Roman" w:hAnsi="Times New Roman" w:cs="Times New Roman"/>
          <w:i/>
          <w:iCs/>
          <w:sz w:val="24"/>
          <w:szCs w:val="24"/>
        </w:rPr>
        <w:t>scienceeducation</w:t>
      </w:r>
      <w:proofErr w:type="spellEnd"/>
      <w:r w:rsidR="00CC0212" w:rsidRPr="003063CE">
        <w:rPr>
          <w:rFonts w:ascii="Times New Roman" w:hAnsi="Times New Roman" w:cs="Times New Roman"/>
          <w:i/>
          <w:iCs/>
          <w:sz w:val="24"/>
          <w:szCs w:val="24"/>
        </w:rPr>
        <w:t xml:space="preserve"> </w:t>
      </w:r>
      <w:proofErr w:type="spellStart"/>
      <w:r w:rsidR="00CC0212" w:rsidRPr="003063CE">
        <w:rPr>
          <w:rFonts w:ascii="Times New Roman" w:hAnsi="Times New Roman" w:cs="Times New Roman"/>
          <w:i/>
          <w:iCs/>
          <w:sz w:val="24"/>
          <w:szCs w:val="24"/>
        </w:rPr>
        <w:t>rationales</w:t>
      </w:r>
      <w:proofErr w:type="spellEnd"/>
      <w:r w:rsidR="00CC0212" w:rsidRPr="003063CE">
        <w:rPr>
          <w:rFonts w:ascii="Times New Roman" w:hAnsi="Times New Roman" w:cs="Times New Roman"/>
          <w:i/>
          <w:iCs/>
          <w:sz w:val="24"/>
          <w:szCs w:val="24"/>
        </w:rPr>
        <w:t xml:space="preserve"> </w:t>
      </w:r>
      <w:proofErr w:type="spellStart"/>
      <w:r w:rsidR="00CC0212" w:rsidRPr="003063CE">
        <w:rPr>
          <w:rFonts w:ascii="Times New Roman" w:hAnsi="Times New Roman" w:cs="Times New Roman"/>
          <w:i/>
          <w:iCs/>
          <w:sz w:val="24"/>
          <w:szCs w:val="24"/>
        </w:rPr>
        <w:t>and</w:t>
      </w:r>
      <w:proofErr w:type="spellEnd"/>
      <w:r w:rsidR="00CC0212" w:rsidRPr="003063CE">
        <w:rPr>
          <w:rFonts w:ascii="Times New Roman" w:hAnsi="Times New Roman" w:cs="Times New Roman"/>
          <w:i/>
          <w:iCs/>
          <w:sz w:val="24"/>
          <w:szCs w:val="24"/>
        </w:rPr>
        <w:t xml:space="preserve"> </w:t>
      </w:r>
      <w:proofErr w:type="spellStart"/>
      <w:r w:rsidR="00CC0212" w:rsidRPr="003063CE">
        <w:rPr>
          <w:rFonts w:ascii="Times New Roman" w:hAnsi="Times New Roman" w:cs="Times New Roman"/>
          <w:i/>
          <w:iCs/>
          <w:sz w:val="24"/>
          <w:szCs w:val="24"/>
        </w:rPr>
        <w:t>strategies</w:t>
      </w:r>
      <w:proofErr w:type="spellEnd"/>
      <w:r w:rsidR="00896057" w:rsidRPr="003063CE">
        <w:rPr>
          <w:rFonts w:ascii="Times New Roman" w:hAnsi="Times New Roman" w:cs="Times New Roman"/>
          <w:sz w:val="24"/>
          <w:szCs w:val="24"/>
        </w:rPr>
        <w:t xml:space="preserve">. </w:t>
      </w:r>
      <w:proofErr w:type="spellStart"/>
      <w:r w:rsidR="00896057" w:rsidRPr="003063CE">
        <w:rPr>
          <w:rFonts w:ascii="Times New Roman" w:hAnsi="Times New Roman" w:cs="Times New Roman"/>
          <w:sz w:val="24"/>
          <w:szCs w:val="24"/>
        </w:rPr>
        <w:t>Kluwer</w:t>
      </w:r>
      <w:proofErr w:type="spellEnd"/>
      <w:r w:rsidR="00896057" w:rsidRPr="003063CE">
        <w:rPr>
          <w:rFonts w:ascii="Times New Roman" w:hAnsi="Times New Roman" w:cs="Times New Roman"/>
          <w:sz w:val="24"/>
          <w:szCs w:val="24"/>
        </w:rPr>
        <w:t xml:space="preserve"> </w:t>
      </w:r>
      <w:proofErr w:type="spellStart"/>
      <w:r w:rsidR="00896057" w:rsidRPr="003063CE">
        <w:rPr>
          <w:rFonts w:ascii="Times New Roman" w:hAnsi="Times New Roman" w:cs="Times New Roman"/>
          <w:sz w:val="24"/>
          <w:szCs w:val="24"/>
        </w:rPr>
        <w:t>Academic</w:t>
      </w:r>
      <w:proofErr w:type="spellEnd"/>
      <w:r w:rsidR="00896057" w:rsidRPr="003063CE">
        <w:rPr>
          <w:rFonts w:ascii="Times New Roman" w:hAnsi="Times New Roman" w:cs="Times New Roman"/>
          <w:sz w:val="24"/>
          <w:szCs w:val="24"/>
        </w:rPr>
        <w:t xml:space="preserve"> </w:t>
      </w:r>
      <w:proofErr w:type="spellStart"/>
      <w:r w:rsidR="00896057" w:rsidRPr="003063CE">
        <w:rPr>
          <w:rFonts w:ascii="Times New Roman" w:hAnsi="Times New Roman" w:cs="Times New Roman"/>
          <w:sz w:val="24"/>
          <w:szCs w:val="24"/>
        </w:rPr>
        <w:t>Publishers</w:t>
      </w:r>
      <w:proofErr w:type="spellEnd"/>
    </w:p>
    <w:p w14:paraId="5EB7B094" w14:textId="77777777" w:rsidR="00153C3D" w:rsidRPr="003063CE" w:rsidRDefault="009B5562"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Mead</w:t>
      </w:r>
      <w:proofErr w:type="spellEnd"/>
      <w:r w:rsidRPr="003063CE">
        <w:rPr>
          <w:rFonts w:ascii="Times New Roman" w:hAnsi="Times New Roman" w:cs="Times New Roman"/>
          <w:sz w:val="24"/>
          <w:szCs w:val="24"/>
        </w:rPr>
        <w:t>, M</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ve</w:t>
      </w:r>
      <w:r w:rsidR="00153C3D" w:rsidRPr="003063CE">
        <w:rPr>
          <w:rFonts w:ascii="Times New Roman" w:hAnsi="Times New Roman" w:cs="Times New Roman"/>
          <w:sz w:val="24"/>
          <w:szCs w:val="24"/>
        </w:rPr>
        <w:t xml:space="preserve"> </w:t>
      </w:r>
      <w:proofErr w:type="spellStart"/>
      <w:r w:rsidR="00153C3D" w:rsidRPr="003063CE">
        <w:rPr>
          <w:rFonts w:ascii="Times New Roman" w:hAnsi="Times New Roman" w:cs="Times New Roman"/>
          <w:sz w:val="24"/>
          <w:szCs w:val="24"/>
        </w:rPr>
        <w:t>Metraux</w:t>
      </w:r>
      <w:proofErr w:type="spellEnd"/>
      <w:r w:rsidR="00153C3D" w:rsidRPr="003063CE">
        <w:rPr>
          <w:rFonts w:ascii="Times New Roman" w:hAnsi="Times New Roman" w:cs="Times New Roman"/>
          <w:sz w:val="24"/>
          <w:szCs w:val="24"/>
        </w:rPr>
        <w:t xml:space="preserve">, R. (1957). Image of </w:t>
      </w:r>
      <w:proofErr w:type="spellStart"/>
      <w:r w:rsidR="00153C3D" w:rsidRPr="003063CE">
        <w:rPr>
          <w:rFonts w:ascii="Times New Roman" w:hAnsi="Times New Roman" w:cs="Times New Roman"/>
          <w:sz w:val="24"/>
          <w:szCs w:val="24"/>
        </w:rPr>
        <w:t>the</w:t>
      </w:r>
      <w:proofErr w:type="spellEnd"/>
      <w:r w:rsidR="00153C3D" w:rsidRPr="003063CE">
        <w:rPr>
          <w:rFonts w:ascii="Times New Roman" w:hAnsi="Times New Roman" w:cs="Times New Roman"/>
          <w:sz w:val="24"/>
          <w:szCs w:val="24"/>
        </w:rPr>
        <w:t xml:space="preserve"> </w:t>
      </w:r>
      <w:proofErr w:type="spellStart"/>
      <w:r w:rsidR="00153C3D" w:rsidRPr="003063CE">
        <w:rPr>
          <w:rFonts w:ascii="Times New Roman" w:hAnsi="Times New Roman" w:cs="Times New Roman"/>
          <w:sz w:val="24"/>
          <w:szCs w:val="24"/>
        </w:rPr>
        <w:t>scientist</w:t>
      </w:r>
      <w:proofErr w:type="spellEnd"/>
      <w:r w:rsidR="00153C3D" w:rsidRPr="003063CE">
        <w:rPr>
          <w:rFonts w:ascii="Times New Roman" w:hAnsi="Times New Roman" w:cs="Times New Roman"/>
          <w:sz w:val="24"/>
          <w:szCs w:val="24"/>
        </w:rPr>
        <w:t xml:space="preserve"> </w:t>
      </w:r>
      <w:proofErr w:type="spellStart"/>
      <w:r w:rsidR="00153C3D" w:rsidRPr="003063CE">
        <w:rPr>
          <w:rFonts w:ascii="Times New Roman" w:hAnsi="Times New Roman" w:cs="Times New Roman"/>
          <w:sz w:val="24"/>
          <w:szCs w:val="24"/>
        </w:rPr>
        <w:t>among</w:t>
      </w:r>
      <w:proofErr w:type="spellEnd"/>
      <w:r w:rsidR="00153C3D" w:rsidRPr="003063CE">
        <w:rPr>
          <w:rFonts w:ascii="Times New Roman" w:hAnsi="Times New Roman" w:cs="Times New Roman"/>
          <w:sz w:val="24"/>
          <w:szCs w:val="24"/>
        </w:rPr>
        <w:t xml:space="preserve"> </w:t>
      </w:r>
      <w:proofErr w:type="spellStart"/>
      <w:r w:rsidR="00153C3D" w:rsidRPr="003063CE">
        <w:rPr>
          <w:rFonts w:ascii="Times New Roman" w:hAnsi="Times New Roman" w:cs="Times New Roman"/>
          <w:sz w:val="24"/>
          <w:szCs w:val="24"/>
        </w:rPr>
        <w:t>high</w:t>
      </w:r>
      <w:proofErr w:type="spellEnd"/>
      <w:r w:rsidR="00153C3D" w:rsidRPr="003063CE">
        <w:rPr>
          <w:rFonts w:ascii="Times New Roman" w:hAnsi="Times New Roman" w:cs="Times New Roman"/>
          <w:sz w:val="24"/>
          <w:szCs w:val="24"/>
        </w:rPr>
        <w:t xml:space="preserve"> </w:t>
      </w:r>
      <w:proofErr w:type="spellStart"/>
      <w:r w:rsidR="00153C3D" w:rsidRPr="003063CE">
        <w:rPr>
          <w:rFonts w:ascii="Times New Roman" w:hAnsi="Times New Roman" w:cs="Times New Roman"/>
          <w:sz w:val="24"/>
          <w:szCs w:val="24"/>
        </w:rPr>
        <w:t>school</w:t>
      </w:r>
      <w:proofErr w:type="spellEnd"/>
      <w:r w:rsidR="00153C3D" w:rsidRPr="003063CE">
        <w:rPr>
          <w:rFonts w:ascii="Times New Roman" w:hAnsi="Times New Roman" w:cs="Times New Roman"/>
          <w:sz w:val="24"/>
          <w:szCs w:val="24"/>
        </w:rPr>
        <w:t xml:space="preserve"> </w:t>
      </w:r>
      <w:proofErr w:type="spellStart"/>
      <w:r w:rsidR="00153C3D" w:rsidRPr="003063CE">
        <w:rPr>
          <w:rFonts w:ascii="Times New Roman" w:hAnsi="Times New Roman" w:cs="Times New Roman"/>
          <w:sz w:val="24"/>
          <w:szCs w:val="24"/>
        </w:rPr>
        <w:t>students</w:t>
      </w:r>
      <w:proofErr w:type="spellEnd"/>
      <w:r w:rsidR="00153C3D" w:rsidRPr="003063CE">
        <w:rPr>
          <w:rFonts w:ascii="Times New Roman" w:hAnsi="Times New Roman" w:cs="Times New Roman"/>
          <w:sz w:val="24"/>
          <w:szCs w:val="24"/>
        </w:rPr>
        <w:t xml:space="preserve">. </w:t>
      </w:r>
      <w:proofErr w:type="spellStart"/>
      <w:r w:rsidR="00153C3D" w:rsidRPr="003063CE">
        <w:rPr>
          <w:rFonts w:ascii="Times New Roman" w:hAnsi="Times New Roman" w:cs="Times New Roman"/>
          <w:i/>
          <w:iCs/>
          <w:sz w:val="24"/>
          <w:szCs w:val="24"/>
        </w:rPr>
        <w:t>Science</w:t>
      </w:r>
      <w:proofErr w:type="spellEnd"/>
      <w:r w:rsidR="00153C3D" w:rsidRPr="003063CE">
        <w:rPr>
          <w:rFonts w:ascii="Times New Roman" w:hAnsi="Times New Roman" w:cs="Times New Roman"/>
          <w:i/>
          <w:iCs/>
          <w:sz w:val="24"/>
          <w:szCs w:val="24"/>
        </w:rPr>
        <w:t xml:space="preserve">, </w:t>
      </w:r>
      <w:r w:rsidR="00153C3D" w:rsidRPr="003063CE">
        <w:rPr>
          <w:rFonts w:ascii="Times New Roman" w:hAnsi="Times New Roman" w:cs="Times New Roman"/>
          <w:iCs/>
          <w:sz w:val="24"/>
          <w:szCs w:val="24"/>
        </w:rPr>
        <w:t>126</w:t>
      </w:r>
      <w:r w:rsidR="00153C3D" w:rsidRPr="003063CE">
        <w:rPr>
          <w:rFonts w:ascii="Times New Roman" w:hAnsi="Times New Roman" w:cs="Times New Roman"/>
          <w:sz w:val="24"/>
          <w:szCs w:val="24"/>
        </w:rPr>
        <w:t>,384–390.</w:t>
      </w:r>
      <w:r w:rsidR="007F3EB8" w:rsidRPr="003063CE">
        <w:rPr>
          <w:rFonts w:ascii="Times New Roman" w:hAnsi="Times New Roman" w:cs="Times New Roman"/>
          <w:sz w:val="24"/>
          <w:szCs w:val="24"/>
        </w:rPr>
        <w:t>doi</w:t>
      </w:r>
      <w:r w:rsidR="00EA57BA" w:rsidRPr="003063CE">
        <w:rPr>
          <w:rFonts w:ascii="Times New Roman" w:hAnsi="Times New Roman" w:cs="Times New Roman"/>
          <w:sz w:val="24"/>
          <w:szCs w:val="24"/>
        </w:rPr>
        <w:t xml:space="preserve">: </w:t>
      </w:r>
      <w:proofErr w:type="gramStart"/>
      <w:r w:rsidR="007F3EB8" w:rsidRPr="003063CE">
        <w:rPr>
          <w:rFonts w:ascii="Times New Roman" w:hAnsi="Times New Roman" w:cs="Times New Roman"/>
          <w:sz w:val="24"/>
          <w:szCs w:val="24"/>
        </w:rPr>
        <w:t>10.1126</w:t>
      </w:r>
      <w:proofErr w:type="gramEnd"/>
      <w:r w:rsidR="007F3EB8" w:rsidRPr="003063CE">
        <w:rPr>
          <w:rFonts w:ascii="Times New Roman" w:hAnsi="Times New Roman" w:cs="Times New Roman"/>
          <w:sz w:val="24"/>
          <w:szCs w:val="24"/>
        </w:rPr>
        <w:t>/science.126.3270.384</w:t>
      </w:r>
    </w:p>
    <w:p w14:paraId="47FE1640" w14:textId="77777777" w:rsidR="00C144F3" w:rsidRPr="003063CE" w:rsidRDefault="009C7207"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National</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Teachers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Association</w:t>
      </w:r>
      <w:proofErr w:type="spellEnd"/>
      <w:r w:rsidRPr="003063CE">
        <w:rPr>
          <w:rFonts w:ascii="Times New Roman" w:hAnsi="Times New Roman" w:cs="Times New Roman"/>
          <w:sz w:val="24"/>
          <w:szCs w:val="24"/>
        </w:rPr>
        <w:t xml:space="preserve">. (1982). </w:t>
      </w:r>
      <w:proofErr w:type="spellStart"/>
      <w:r w:rsidRPr="003063CE">
        <w:rPr>
          <w:rFonts w:ascii="Times New Roman" w:hAnsi="Times New Roman" w:cs="Times New Roman"/>
          <w:i/>
          <w:iCs/>
          <w:sz w:val="24"/>
          <w:szCs w:val="24"/>
        </w:rPr>
        <w:t>Science-technology-society</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education</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for</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the</w:t>
      </w:r>
      <w:proofErr w:type="spellEnd"/>
      <w:r w:rsidRPr="003063CE">
        <w:rPr>
          <w:rFonts w:ascii="Times New Roman" w:hAnsi="Times New Roman" w:cs="Times New Roman"/>
          <w:i/>
          <w:iCs/>
          <w:sz w:val="24"/>
          <w:szCs w:val="24"/>
        </w:rPr>
        <w:t xml:space="preserve"> 1980s </w:t>
      </w:r>
      <w:r w:rsidRPr="003063CE">
        <w:rPr>
          <w:rFonts w:ascii="Times New Roman" w:hAnsi="Times New Roman" w:cs="Times New Roman"/>
          <w:sz w:val="24"/>
          <w:szCs w:val="24"/>
        </w:rPr>
        <w:t xml:space="preserve">(An NSTA </w:t>
      </w:r>
      <w:proofErr w:type="spellStart"/>
      <w:r w:rsidRPr="003063CE">
        <w:rPr>
          <w:rFonts w:ascii="Times New Roman" w:hAnsi="Times New Roman" w:cs="Times New Roman"/>
          <w:sz w:val="24"/>
          <w:szCs w:val="24"/>
        </w:rPr>
        <w:t>position</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stat</w:t>
      </w:r>
      <w:r w:rsidR="00896057" w:rsidRPr="003063CE">
        <w:rPr>
          <w:rFonts w:ascii="Times New Roman" w:hAnsi="Times New Roman" w:cs="Times New Roman"/>
          <w:sz w:val="24"/>
          <w:szCs w:val="24"/>
        </w:rPr>
        <w:t>ement</w:t>
      </w:r>
      <w:proofErr w:type="spellEnd"/>
      <w:r w:rsidR="00896057" w:rsidRPr="003063CE">
        <w:rPr>
          <w:rFonts w:ascii="Times New Roman" w:hAnsi="Times New Roman" w:cs="Times New Roman"/>
          <w:sz w:val="24"/>
          <w:szCs w:val="24"/>
        </w:rPr>
        <w:t>). Washington, DC: Author.</w:t>
      </w:r>
    </w:p>
    <w:p w14:paraId="79A87215" w14:textId="77777777" w:rsidR="004D2C95" w:rsidRPr="003063CE" w:rsidRDefault="00C144F3" w:rsidP="00896057">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lastRenderedPageBreak/>
        <w:t>National</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Research</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Council</w:t>
      </w:r>
      <w:proofErr w:type="spellEnd"/>
      <w:r w:rsidRPr="003063CE">
        <w:rPr>
          <w:rFonts w:ascii="Times New Roman" w:hAnsi="Times New Roman" w:cs="Times New Roman"/>
          <w:sz w:val="24"/>
          <w:szCs w:val="24"/>
        </w:rPr>
        <w:t xml:space="preserve">. (1996). </w:t>
      </w:r>
      <w:proofErr w:type="spellStart"/>
      <w:r w:rsidRPr="003063CE">
        <w:rPr>
          <w:rFonts w:ascii="Times New Roman" w:hAnsi="Times New Roman" w:cs="Times New Roman"/>
          <w:i/>
          <w:iCs/>
          <w:sz w:val="24"/>
          <w:szCs w:val="24"/>
        </w:rPr>
        <w:t>National</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science</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education</w:t>
      </w:r>
      <w:proofErr w:type="spellEnd"/>
      <w:r w:rsidRPr="003063CE">
        <w:rPr>
          <w:rFonts w:ascii="Times New Roman" w:hAnsi="Times New Roman" w:cs="Times New Roman"/>
          <w:i/>
          <w:iCs/>
          <w:sz w:val="24"/>
          <w:szCs w:val="24"/>
        </w:rPr>
        <w:t xml:space="preserve"> </w:t>
      </w:r>
      <w:proofErr w:type="spellStart"/>
      <w:r w:rsidRPr="003063CE">
        <w:rPr>
          <w:rFonts w:ascii="Times New Roman" w:hAnsi="Times New Roman" w:cs="Times New Roman"/>
          <w:i/>
          <w:iCs/>
          <w:sz w:val="24"/>
          <w:szCs w:val="24"/>
        </w:rPr>
        <w:t>standards</w:t>
      </w:r>
      <w:proofErr w:type="spellEnd"/>
      <w:r w:rsidRPr="003063CE">
        <w:rPr>
          <w:rFonts w:ascii="Times New Roman" w:hAnsi="Times New Roman" w:cs="Times New Roman"/>
          <w:sz w:val="24"/>
          <w:szCs w:val="24"/>
        </w:rPr>
        <w:t xml:space="preserve">. Washington, DC: </w:t>
      </w:r>
      <w:proofErr w:type="spellStart"/>
      <w:r w:rsidRPr="003063CE">
        <w:rPr>
          <w:rFonts w:ascii="Times New Roman" w:hAnsi="Times New Roman" w:cs="Times New Roman"/>
          <w:sz w:val="24"/>
          <w:szCs w:val="24"/>
        </w:rPr>
        <w:t>National</w:t>
      </w:r>
      <w:r w:rsidR="00896057" w:rsidRPr="003063CE">
        <w:rPr>
          <w:rFonts w:ascii="Times New Roman" w:hAnsi="Times New Roman" w:cs="Times New Roman"/>
          <w:sz w:val="24"/>
          <w:szCs w:val="24"/>
        </w:rPr>
        <w:t>Academic</w:t>
      </w:r>
      <w:proofErr w:type="spellEnd"/>
      <w:r w:rsidR="00896057" w:rsidRPr="003063CE">
        <w:rPr>
          <w:rFonts w:ascii="Times New Roman" w:hAnsi="Times New Roman" w:cs="Times New Roman"/>
          <w:sz w:val="24"/>
          <w:szCs w:val="24"/>
        </w:rPr>
        <w:t xml:space="preserve"> </w:t>
      </w:r>
      <w:proofErr w:type="spellStart"/>
      <w:r w:rsidR="00896057" w:rsidRPr="003063CE">
        <w:rPr>
          <w:rFonts w:ascii="Times New Roman" w:hAnsi="Times New Roman" w:cs="Times New Roman"/>
          <w:sz w:val="24"/>
          <w:szCs w:val="24"/>
        </w:rPr>
        <w:t>Press</w:t>
      </w:r>
      <w:proofErr w:type="spellEnd"/>
      <w:r w:rsidR="00896057" w:rsidRPr="003063CE">
        <w:rPr>
          <w:rFonts w:ascii="Times New Roman" w:hAnsi="Times New Roman" w:cs="Times New Roman"/>
          <w:sz w:val="24"/>
          <w:szCs w:val="24"/>
        </w:rPr>
        <w:t>.</w:t>
      </w:r>
    </w:p>
    <w:p w14:paraId="4E2D91DB" w14:textId="77777777" w:rsidR="004D2C95" w:rsidRPr="003063CE" w:rsidRDefault="004D2C95" w:rsidP="00896057">
      <w:pPr>
        <w:spacing w:after="0" w:line="360" w:lineRule="auto"/>
        <w:ind w:left="709" w:hanging="709"/>
        <w:jc w:val="both"/>
        <w:rPr>
          <w:rFonts w:ascii="Times New Roman" w:hAnsi="Times New Roman" w:cs="Times New Roman"/>
          <w:sz w:val="24"/>
          <w:szCs w:val="24"/>
          <w:lang w:val="en-US"/>
        </w:rPr>
      </w:pPr>
      <w:proofErr w:type="spellStart"/>
      <w:r w:rsidRPr="003063CE">
        <w:rPr>
          <w:rFonts w:ascii="Times New Roman" w:hAnsi="Times New Roman" w:cs="Times New Roman"/>
          <w:sz w:val="24"/>
          <w:szCs w:val="24"/>
          <w:lang w:val="en-US"/>
        </w:rPr>
        <w:t>Pallant</w:t>
      </w:r>
      <w:proofErr w:type="spellEnd"/>
      <w:r w:rsidRPr="003063CE">
        <w:rPr>
          <w:rFonts w:ascii="Times New Roman" w:hAnsi="Times New Roman" w:cs="Times New Roman"/>
          <w:sz w:val="24"/>
          <w:szCs w:val="24"/>
          <w:lang w:val="en-US"/>
        </w:rPr>
        <w:t xml:space="preserve">, J. (2007). </w:t>
      </w:r>
      <w:r w:rsidRPr="003063CE">
        <w:rPr>
          <w:rFonts w:ascii="Times New Roman" w:hAnsi="Times New Roman" w:cs="Times New Roman"/>
          <w:i/>
          <w:sz w:val="24"/>
          <w:szCs w:val="24"/>
          <w:lang w:val="en-US"/>
        </w:rPr>
        <w:t xml:space="preserve">SPSS survival </w:t>
      </w:r>
      <w:proofErr w:type="spellStart"/>
      <w:proofErr w:type="gramStart"/>
      <w:r w:rsidRPr="003063CE">
        <w:rPr>
          <w:rFonts w:ascii="Times New Roman" w:hAnsi="Times New Roman" w:cs="Times New Roman"/>
          <w:i/>
          <w:sz w:val="24"/>
          <w:szCs w:val="24"/>
          <w:lang w:val="en-US"/>
        </w:rPr>
        <w:t>manuel</w:t>
      </w:r>
      <w:proofErr w:type="spellEnd"/>
      <w:proofErr w:type="gramEnd"/>
      <w:r w:rsidRPr="003063CE">
        <w:rPr>
          <w:rFonts w:ascii="Times New Roman" w:hAnsi="Times New Roman" w:cs="Times New Roman"/>
          <w:i/>
          <w:sz w:val="24"/>
          <w:szCs w:val="24"/>
          <w:lang w:val="en-US"/>
        </w:rPr>
        <w:t>: A step-by-step guide to data analysis using SPSS for windows</w:t>
      </w:r>
      <w:r w:rsidRPr="003063CE">
        <w:rPr>
          <w:rFonts w:ascii="Times New Roman" w:hAnsi="Times New Roman" w:cs="Times New Roman"/>
          <w:sz w:val="24"/>
          <w:szCs w:val="24"/>
          <w:lang w:val="en-US"/>
        </w:rPr>
        <w:t>. New York, NY: Open University Press.</w:t>
      </w:r>
    </w:p>
    <w:p w14:paraId="45414CB5" w14:textId="77777777" w:rsidR="005B4FA6" w:rsidRPr="003063CE" w:rsidRDefault="005726BD" w:rsidP="00896057">
      <w:pPr>
        <w:spacing w:after="0" w:line="360" w:lineRule="auto"/>
        <w:ind w:left="709" w:hanging="709"/>
        <w:jc w:val="both"/>
        <w:rPr>
          <w:rFonts w:ascii="Times New Roman" w:hAnsi="Times New Roman" w:cs="Times New Roman"/>
          <w:sz w:val="24"/>
          <w:szCs w:val="24"/>
          <w:lang w:val="en-US"/>
        </w:rPr>
      </w:pPr>
      <w:proofErr w:type="spellStart"/>
      <w:r w:rsidRPr="003063CE">
        <w:rPr>
          <w:rFonts w:ascii="Times New Roman" w:hAnsi="Times New Roman" w:cs="Times New Roman"/>
          <w:sz w:val="24"/>
          <w:szCs w:val="24"/>
          <w:lang w:val="en-US"/>
        </w:rPr>
        <w:t>Peşman</w:t>
      </w:r>
      <w:proofErr w:type="spellEnd"/>
      <w:r w:rsidRPr="003063CE">
        <w:rPr>
          <w:rFonts w:ascii="Times New Roman" w:hAnsi="Times New Roman" w:cs="Times New Roman"/>
          <w:sz w:val="24"/>
          <w:szCs w:val="24"/>
          <w:lang w:val="en-US"/>
        </w:rPr>
        <w:t xml:space="preserve">, H. (2005). </w:t>
      </w:r>
      <w:proofErr w:type="gramStart"/>
      <w:r w:rsidRPr="003063CE">
        <w:rPr>
          <w:rFonts w:ascii="Times New Roman" w:hAnsi="Times New Roman" w:cs="Times New Roman"/>
          <w:sz w:val="24"/>
          <w:szCs w:val="24"/>
          <w:lang w:val="en-US"/>
        </w:rPr>
        <w:t>Development of a three-tier test to assess ninth grade students’ misconceptions about simple electric circuits.</w:t>
      </w:r>
      <w:proofErr w:type="gramEnd"/>
      <w:r w:rsidRPr="003063CE">
        <w:rPr>
          <w:rFonts w:ascii="Times New Roman" w:hAnsi="Times New Roman" w:cs="Times New Roman"/>
          <w:sz w:val="24"/>
          <w:szCs w:val="24"/>
          <w:lang w:val="en-US"/>
        </w:rPr>
        <w:t xml:space="preserve"> </w:t>
      </w:r>
      <w:r w:rsidR="00355D13" w:rsidRPr="003063CE">
        <w:rPr>
          <w:rFonts w:ascii="Times New Roman" w:hAnsi="Times New Roman" w:cs="Times New Roman"/>
          <w:sz w:val="24"/>
          <w:szCs w:val="24"/>
          <w:lang w:val="en-US"/>
        </w:rPr>
        <w:t>(</w:t>
      </w:r>
      <w:r w:rsidR="00F91BE2" w:rsidRPr="003063CE">
        <w:rPr>
          <w:rFonts w:ascii="Times New Roman" w:hAnsi="Times New Roman" w:cs="Times New Roman"/>
          <w:i/>
          <w:sz w:val="24"/>
          <w:szCs w:val="24"/>
          <w:lang w:val="en-US"/>
        </w:rPr>
        <w:t>Unpublished Master’s Thesis</w:t>
      </w:r>
      <w:r w:rsidR="00355D13" w:rsidRPr="003063CE">
        <w:rPr>
          <w:rFonts w:ascii="Times New Roman" w:hAnsi="Times New Roman" w:cs="Times New Roman"/>
          <w:i/>
          <w:sz w:val="24"/>
          <w:szCs w:val="24"/>
          <w:lang w:val="en-US"/>
        </w:rPr>
        <w:t>)</w:t>
      </w:r>
      <w:r w:rsidR="00F91BE2" w:rsidRPr="003063CE">
        <w:rPr>
          <w:rFonts w:ascii="Times New Roman" w:hAnsi="Times New Roman" w:cs="Times New Roman"/>
          <w:i/>
          <w:sz w:val="24"/>
          <w:szCs w:val="24"/>
          <w:lang w:val="en-US"/>
        </w:rPr>
        <w:t xml:space="preserve">Middle East Technical University, </w:t>
      </w:r>
      <w:proofErr w:type="gramStart"/>
      <w:r w:rsidR="00F91BE2" w:rsidRPr="003063CE">
        <w:rPr>
          <w:rFonts w:ascii="Times New Roman" w:hAnsi="Times New Roman" w:cs="Times New Roman"/>
          <w:i/>
          <w:sz w:val="24"/>
          <w:szCs w:val="24"/>
          <w:lang w:val="en-US"/>
        </w:rPr>
        <w:t>The</w:t>
      </w:r>
      <w:proofErr w:type="gramEnd"/>
      <w:r w:rsidR="00F91BE2" w:rsidRPr="003063CE">
        <w:rPr>
          <w:rFonts w:ascii="Times New Roman" w:hAnsi="Times New Roman" w:cs="Times New Roman"/>
          <w:i/>
          <w:sz w:val="24"/>
          <w:szCs w:val="24"/>
          <w:lang w:val="en-US"/>
        </w:rPr>
        <w:t xml:space="preserve"> Graduate of </w:t>
      </w:r>
      <w:r w:rsidRPr="003063CE">
        <w:rPr>
          <w:rFonts w:ascii="Times New Roman" w:hAnsi="Times New Roman" w:cs="Times New Roman"/>
          <w:i/>
          <w:sz w:val="24"/>
          <w:szCs w:val="24"/>
          <w:lang w:val="en-US"/>
        </w:rPr>
        <w:t>Secondary Science and Mathematics Education</w:t>
      </w:r>
      <w:r w:rsidR="00F91BE2" w:rsidRPr="003063CE">
        <w:rPr>
          <w:rFonts w:ascii="Times New Roman" w:hAnsi="Times New Roman" w:cs="Times New Roman"/>
          <w:i/>
          <w:sz w:val="24"/>
          <w:szCs w:val="24"/>
          <w:lang w:val="en-US"/>
        </w:rPr>
        <w:t>,</w:t>
      </w:r>
      <w:r w:rsidRPr="003063CE">
        <w:rPr>
          <w:rFonts w:ascii="Times New Roman" w:hAnsi="Times New Roman" w:cs="Times New Roman"/>
          <w:i/>
          <w:sz w:val="24"/>
          <w:szCs w:val="24"/>
          <w:lang w:val="en-US"/>
        </w:rPr>
        <w:t xml:space="preserve"> Ankara</w:t>
      </w:r>
      <w:r w:rsidR="005B4FA6" w:rsidRPr="003063CE">
        <w:rPr>
          <w:rFonts w:ascii="Times New Roman" w:hAnsi="Times New Roman" w:cs="Times New Roman"/>
          <w:sz w:val="24"/>
          <w:szCs w:val="24"/>
          <w:lang w:val="en-US"/>
        </w:rPr>
        <w:t>.</w:t>
      </w:r>
    </w:p>
    <w:p w14:paraId="7528A6E6" w14:textId="77777777" w:rsidR="007212AE" w:rsidRPr="003063CE" w:rsidRDefault="007212AE" w:rsidP="007212AE">
      <w:pPr>
        <w:spacing w:after="120" w:line="360" w:lineRule="auto"/>
        <w:ind w:left="567" w:hanging="567"/>
        <w:jc w:val="both"/>
        <w:rPr>
          <w:rFonts w:ascii="Times New Roman" w:hAnsi="Times New Roman" w:cs="Times New Roman"/>
        </w:rPr>
      </w:pPr>
      <w:proofErr w:type="spellStart"/>
      <w:r w:rsidRPr="003063CE">
        <w:rPr>
          <w:rFonts w:ascii="Times New Roman" w:hAnsi="Times New Roman" w:cs="Times New Roman"/>
        </w:rPr>
        <w:t>Peşman</w:t>
      </w:r>
      <w:proofErr w:type="spellEnd"/>
      <w:r w:rsidRPr="003063CE">
        <w:rPr>
          <w:rFonts w:ascii="Times New Roman" w:hAnsi="Times New Roman" w:cs="Times New Roman"/>
        </w:rPr>
        <w:t xml:space="preserve">, H. &amp; Eryılmaz, A. (2010). Development of a </w:t>
      </w:r>
      <w:proofErr w:type="spellStart"/>
      <w:r w:rsidRPr="003063CE">
        <w:rPr>
          <w:rFonts w:ascii="Times New Roman" w:hAnsi="Times New Roman" w:cs="Times New Roman"/>
        </w:rPr>
        <w:t>three-tier</w:t>
      </w:r>
      <w:proofErr w:type="spellEnd"/>
      <w:r w:rsidRPr="003063CE">
        <w:rPr>
          <w:rFonts w:ascii="Times New Roman" w:hAnsi="Times New Roman" w:cs="Times New Roman"/>
        </w:rPr>
        <w:t xml:space="preserve"> test </w:t>
      </w:r>
      <w:proofErr w:type="spellStart"/>
      <w:r w:rsidRPr="003063CE">
        <w:rPr>
          <w:rFonts w:ascii="Times New Roman" w:hAnsi="Times New Roman" w:cs="Times New Roman"/>
        </w:rPr>
        <w:t>to</w:t>
      </w:r>
      <w:proofErr w:type="spellEnd"/>
      <w:r w:rsidRPr="003063CE">
        <w:rPr>
          <w:rFonts w:ascii="Times New Roman" w:hAnsi="Times New Roman" w:cs="Times New Roman"/>
        </w:rPr>
        <w:t xml:space="preserve"> </w:t>
      </w:r>
      <w:proofErr w:type="spellStart"/>
      <w:r w:rsidRPr="003063CE">
        <w:rPr>
          <w:rFonts w:ascii="Times New Roman" w:hAnsi="Times New Roman" w:cs="Times New Roman"/>
        </w:rPr>
        <w:t>assess</w:t>
      </w:r>
      <w:proofErr w:type="spellEnd"/>
      <w:r w:rsidRPr="003063CE">
        <w:rPr>
          <w:rFonts w:ascii="Times New Roman" w:hAnsi="Times New Roman" w:cs="Times New Roman"/>
        </w:rPr>
        <w:t xml:space="preserve"> </w:t>
      </w:r>
      <w:proofErr w:type="spellStart"/>
      <w:r w:rsidRPr="003063CE">
        <w:rPr>
          <w:rFonts w:ascii="Times New Roman" w:hAnsi="Times New Roman" w:cs="Times New Roman"/>
        </w:rPr>
        <w:t>misconceptions</w:t>
      </w:r>
      <w:proofErr w:type="spellEnd"/>
      <w:r w:rsidRPr="003063CE">
        <w:rPr>
          <w:rFonts w:ascii="Times New Roman" w:hAnsi="Times New Roman" w:cs="Times New Roman"/>
        </w:rPr>
        <w:t xml:space="preserve"> </w:t>
      </w:r>
      <w:proofErr w:type="spellStart"/>
      <w:r w:rsidRPr="003063CE">
        <w:rPr>
          <w:rFonts w:ascii="Times New Roman" w:hAnsi="Times New Roman" w:cs="Times New Roman"/>
        </w:rPr>
        <w:t>about</w:t>
      </w:r>
      <w:proofErr w:type="spellEnd"/>
      <w:r w:rsidRPr="003063CE">
        <w:rPr>
          <w:rFonts w:ascii="Times New Roman" w:hAnsi="Times New Roman" w:cs="Times New Roman"/>
        </w:rPr>
        <w:t xml:space="preserve"> </w:t>
      </w:r>
      <w:proofErr w:type="spellStart"/>
      <w:r w:rsidRPr="003063CE">
        <w:rPr>
          <w:rFonts w:ascii="Times New Roman" w:hAnsi="Times New Roman" w:cs="Times New Roman"/>
        </w:rPr>
        <w:t>simple</w:t>
      </w:r>
      <w:proofErr w:type="spellEnd"/>
      <w:r w:rsidRPr="003063CE">
        <w:rPr>
          <w:rFonts w:ascii="Times New Roman" w:hAnsi="Times New Roman" w:cs="Times New Roman"/>
        </w:rPr>
        <w:t xml:space="preserve"> </w:t>
      </w:r>
      <w:proofErr w:type="spellStart"/>
      <w:r w:rsidRPr="003063CE">
        <w:rPr>
          <w:rFonts w:ascii="Times New Roman" w:hAnsi="Times New Roman" w:cs="Times New Roman"/>
        </w:rPr>
        <w:t>electric</w:t>
      </w:r>
      <w:proofErr w:type="spellEnd"/>
      <w:r w:rsidRPr="003063CE">
        <w:rPr>
          <w:rFonts w:ascii="Times New Roman" w:hAnsi="Times New Roman" w:cs="Times New Roman"/>
        </w:rPr>
        <w:t xml:space="preserve"> </w:t>
      </w:r>
      <w:proofErr w:type="spellStart"/>
      <w:r w:rsidRPr="003063CE">
        <w:rPr>
          <w:rFonts w:ascii="Times New Roman" w:hAnsi="Times New Roman" w:cs="Times New Roman"/>
        </w:rPr>
        <w:t>circuits</w:t>
      </w:r>
      <w:proofErr w:type="spellEnd"/>
      <w:r w:rsidRPr="003063CE">
        <w:rPr>
          <w:rFonts w:ascii="Times New Roman" w:hAnsi="Times New Roman" w:cs="Times New Roman"/>
        </w:rPr>
        <w:t xml:space="preserve">. </w:t>
      </w:r>
      <w:proofErr w:type="spellStart"/>
      <w:r w:rsidRPr="003063CE">
        <w:rPr>
          <w:rFonts w:ascii="Times New Roman" w:hAnsi="Times New Roman" w:cs="Times New Roman"/>
          <w:i/>
        </w:rPr>
        <w:t>The</w:t>
      </w:r>
      <w:proofErr w:type="spellEnd"/>
      <w:r w:rsidRPr="003063CE">
        <w:rPr>
          <w:rFonts w:ascii="Times New Roman" w:hAnsi="Times New Roman" w:cs="Times New Roman"/>
          <w:i/>
        </w:rPr>
        <w:t xml:space="preserve"> </w:t>
      </w:r>
      <w:proofErr w:type="spellStart"/>
      <w:r w:rsidRPr="003063CE">
        <w:rPr>
          <w:rFonts w:ascii="Times New Roman" w:hAnsi="Times New Roman" w:cs="Times New Roman"/>
          <w:i/>
        </w:rPr>
        <w:t>Journal</w:t>
      </w:r>
      <w:proofErr w:type="spellEnd"/>
      <w:r w:rsidRPr="003063CE">
        <w:rPr>
          <w:rFonts w:ascii="Times New Roman" w:hAnsi="Times New Roman" w:cs="Times New Roman"/>
          <w:i/>
        </w:rPr>
        <w:t xml:space="preserve"> of </w:t>
      </w:r>
      <w:proofErr w:type="spellStart"/>
      <w:r w:rsidRPr="003063CE">
        <w:rPr>
          <w:rFonts w:ascii="Times New Roman" w:hAnsi="Times New Roman" w:cs="Times New Roman"/>
          <w:i/>
        </w:rPr>
        <w:t>Educational</w:t>
      </w:r>
      <w:proofErr w:type="spellEnd"/>
      <w:r w:rsidRPr="003063CE">
        <w:rPr>
          <w:rFonts w:ascii="Times New Roman" w:hAnsi="Times New Roman" w:cs="Times New Roman"/>
          <w:i/>
        </w:rPr>
        <w:t xml:space="preserve"> </w:t>
      </w:r>
      <w:proofErr w:type="spellStart"/>
      <w:r w:rsidRPr="003063CE">
        <w:rPr>
          <w:rFonts w:ascii="Times New Roman" w:hAnsi="Times New Roman" w:cs="Times New Roman"/>
          <w:i/>
        </w:rPr>
        <w:t>Research</w:t>
      </w:r>
      <w:proofErr w:type="spellEnd"/>
      <w:r w:rsidRPr="003063CE">
        <w:rPr>
          <w:rFonts w:ascii="Times New Roman" w:hAnsi="Times New Roman" w:cs="Times New Roman"/>
          <w:i/>
        </w:rPr>
        <w:t>, 103,</w:t>
      </w:r>
      <w:r w:rsidRPr="003063CE">
        <w:rPr>
          <w:rFonts w:ascii="Times New Roman" w:hAnsi="Times New Roman" w:cs="Times New Roman"/>
        </w:rPr>
        <w:t xml:space="preserve"> 208-222.</w:t>
      </w:r>
      <w:r w:rsidR="00172E52" w:rsidRPr="003063CE">
        <w:rPr>
          <w:rFonts w:ascii="Times New Roman" w:hAnsi="Times New Roman" w:cs="Times New Roman"/>
        </w:rPr>
        <w:t xml:space="preserve"> </w:t>
      </w:r>
      <w:proofErr w:type="spellStart"/>
      <w:r w:rsidR="00172E52" w:rsidRPr="003063CE">
        <w:rPr>
          <w:rFonts w:ascii="Times New Roman" w:hAnsi="Times New Roman" w:cs="Times New Roman"/>
        </w:rPr>
        <w:t>Doi</w:t>
      </w:r>
      <w:proofErr w:type="spellEnd"/>
      <w:r w:rsidR="00172E52" w:rsidRPr="003063CE">
        <w:rPr>
          <w:rFonts w:ascii="Times New Roman" w:hAnsi="Times New Roman" w:cs="Times New Roman"/>
        </w:rPr>
        <w:t>: 10.1080/00220670903383002</w:t>
      </w:r>
    </w:p>
    <w:p w14:paraId="3397BC04" w14:textId="77777777" w:rsidR="005B4FA6" w:rsidRPr="003063CE" w:rsidRDefault="009B5562" w:rsidP="00896057">
      <w:pPr>
        <w:spacing w:after="0" w:line="360" w:lineRule="auto"/>
        <w:ind w:left="709" w:hanging="709"/>
        <w:jc w:val="both"/>
        <w:rPr>
          <w:rFonts w:ascii="Times New Roman" w:hAnsi="Times New Roman" w:cs="Times New Roman"/>
          <w:sz w:val="24"/>
          <w:szCs w:val="24"/>
          <w:lang w:val="en-US"/>
        </w:rPr>
      </w:pPr>
      <w:proofErr w:type="spellStart"/>
      <w:r w:rsidRPr="003063CE">
        <w:rPr>
          <w:rFonts w:ascii="Times New Roman" w:hAnsi="Times New Roman" w:cs="Times New Roman"/>
          <w:sz w:val="24"/>
          <w:szCs w:val="24"/>
        </w:rPr>
        <w:t>Rubba</w:t>
      </w:r>
      <w:proofErr w:type="spellEnd"/>
      <w:r w:rsidRPr="003063CE">
        <w:rPr>
          <w:rFonts w:ascii="Times New Roman" w:hAnsi="Times New Roman" w:cs="Times New Roman"/>
          <w:sz w:val="24"/>
          <w:szCs w:val="24"/>
        </w:rPr>
        <w:t>, P.A</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ve</w:t>
      </w:r>
      <w:r w:rsidR="00CD52DD" w:rsidRPr="003063CE">
        <w:rPr>
          <w:rFonts w:ascii="Times New Roman" w:hAnsi="Times New Roman" w:cs="Times New Roman"/>
          <w:sz w:val="24"/>
          <w:szCs w:val="24"/>
        </w:rPr>
        <w:t xml:space="preserve"> Andersen, H. (1978). Development of an </w:t>
      </w:r>
      <w:proofErr w:type="spellStart"/>
      <w:r w:rsidR="00CD52DD" w:rsidRPr="003063CE">
        <w:rPr>
          <w:rFonts w:ascii="Times New Roman" w:hAnsi="Times New Roman" w:cs="Times New Roman"/>
          <w:sz w:val="24"/>
          <w:szCs w:val="24"/>
        </w:rPr>
        <w:t>instrument</w:t>
      </w:r>
      <w:proofErr w:type="spellEnd"/>
      <w:r w:rsidR="00CD52DD" w:rsidRPr="003063CE">
        <w:rPr>
          <w:rFonts w:ascii="Times New Roman" w:hAnsi="Times New Roman" w:cs="Times New Roman"/>
          <w:sz w:val="24"/>
          <w:szCs w:val="24"/>
        </w:rPr>
        <w:t xml:space="preserve"> </w:t>
      </w:r>
      <w:proofErr w:type="spellStart"/>
      <w:r w:rsidR="00CD52DD" w:rsidRPr="003063CE">
        <w:rPr>
          <w:rFonts w:ascii="Times New Roman" w:hAnsi="Times New Roman" w:cs="Times New Roman"/>
          <w:sz w:val="24"/>
          <w:szCs w:val="24"/>
        </w:rPr>
        <w:t>to</w:t>
      </w:r>
      <w:proofErr w:type="spellEnd"/>
      <w:r w:rsidR="00CD52DD" w:rsidRPr="003063CE">
        <w:rPr>
          <w:rFonts w:ascii="Times New Roman" w:hAnsi="Times New Roman" w:cs="Times New Roman"/>
          <w:sz w:val="24"/>
          <w:szCs w:val="24"/>
        </w:rPr>
        <w:t xml:space="preserve"> </w:t>
      </w:r>
      <w:proofErr w:type="spellStart"/>
      <w:r w:rsidR="00CD52DD" w:rsidRPr="003063CE">
        <w:rPr>
          <w:rFonts w:ascii="Times New Roman" w:hAnsi="Times New Roman" w:cs="Times New Roman"/>
          <w:sz w:val="24"/>
          <w:szCs w:val="24"/>
        </w:rPr>
        <w:t>assess</w:t>
      </w:r>
      <w:proofErr w:type="spellEnd"/>
      <w:r w:rsidR="00CD52DD" w:rsidRPr="003063CE">
        <w:rPr>
          <w:rFonts w:ascii="Times New Roman" w:hAnsi="Times New Roman" w:cs="Times New Roman"/>
          <w:sz w:val="24"/>
          <w:szCs w:val="24"/>
        </w:rPr>
        <w:t xml:space="preserve"> </w:t>
      </w:r>
      <w:proofErr w:type="spellStart"/>
      <w:r w:rsidR="00CD52DD" w:rsidRPr="003063CE">
        <w:rPr>
          <w:rFonts w:ascii="Times New Roman" w:hAnsi="Times New Roman" w:cs="Times New Roman"/>
          <w:sz w:val="24"/>
          <w:szCs w:val="24"/>
        </w:rPr>
        <w:t>secondary</w:t>
      </w:r>
      <w:proofErr w:type="spellEnd"/>
      <w:r w:rsidR="00CD52DD" w:rsidRPr="003063CE">
        <w:rPr>
          <w:rFonts w:ascii="Times New Roman" w:hAnsi="Times New Roman" w:cs="Times New Roman"/>
          <w:sz w:val="24"/>
          <w:szCs w:val="24"/>
        </w:rPr>
        <w:t xml:space="preserve"> </w:t>
      </w:r>
      <w:proofErr w:type="spellStart"/>
      <w:r w:rsidR="00CD52DD" w:rsidRPr="003063CE">
        <w:rPr>
          <w:rFonts w:ascii="Times New Roman" w:hAnsi="Times New Roman" w:cs="Times New Roman"/>
          <w:sz w:val="24"/>
          <w:szCs w:val="24"/>
        </w:rPr>
        <w:t>school</w:t>
      </w:r>
      <w:proofErr w:type="spellEnd"/>
      <w:r w:rsidR="00CD52DD" w:rsidRPr="003063CE">
        <w:rPr>
          <w:rFonts w:ascii="Times New Roman" w:hAnsi="Times New Roman" w:cs="Times New Roman"/>
          <w:sz w:val="24"/>
          <w:szCs w:val="24"/>
        </w:rPr>
        <w:t xml:space="preserve"> </w:t>
      </w:r>
      <w:proofErr w:type="spellStart"/>
      <w:r w:rsidR="00CD52DD" w:rsidRPr="003063CE">
        <w:rPr>
          <w:rFonts w:ascii="Times New Roman" w:hAnsi="Times New Roman" w:cs="Times New Roman"/>
          <w:sz w:val="24"/>
          <w:szCs w:val="24"/>
        </w:rPr>
        <w:t>students</w:t>
      </w:r>
      <w:proofErr w:type="spellEnd"/>
      <w:r w:rsidR="00CD52DD" w:rsidRPr="003063CE">
        <w:rPr>
          <w:rFonts w:ascii="Times New Roman" w:hAnsi="Times New Roman" w:cs="Times New Roman"/>
          <w:sz w:val="24"/>
          <w:szCs w:val="24"/>
        </w:rPr>
        <w:t xml:space="preserve">’ </w:t>
      </w:r>
      <w:proofErr w:type="spellStart"/>
      <w:r w:rsidR="00CD52DD" w:rsidRPr="003063CE">
        <w:rPr>
          <w:rFonts w:ascii="Times New Roman" w:hAnsi="Times New Roman" w:cs="Times New Roman"/>
          <w:sz w:val="24"/>
          <w:szCs w:val="24"/>
        </w:rPr>
        <w:t>understanding</w:t>
      </w:r>
      <w:proofErr w:type="spellEnd"/>
      <w:r w:rsidR="00CD52DD" w:rsidRPr="003063CE">
        <w:rPr>
          <w:rFonts w:ascii="Times New Roman" w:hAnsi="Times New Roman" w:cs="Times New Roman"/>
          <w:sz w:val="24"/>
          <w:szCs w:val="24"/>
        </w:rPr>
        <w:t xml:space="preserve"> of </w:t>
      </w:r>
      <w:proofErr w:type="spellStart"/>
      <w:r w:rsidR="00CD52DD" w:rsidRPr="003063CE">
        <w:rPr>
          <w:rFonts w:ascii="Times New Roman" w:hAnsi="Times New Roman" w:cs="Times New Roman"/>
          <w:sz w:val="24"/>
          <w:szCs w:val="24"/>
        </w:rPr>
        <w:t>the</w:t>
      </w:r>
      <w:proofErr w:type="spellEnd"/>
      <w:r w:rsidR="00CD52DD" w:rsidRPr="003063CE">
        <w:rPr>
          <w:rFonts w:ascii="Times New Roman" w:hAnsi="Times New Roman" w:cs="Times New Roman"/>
          <w:sz w:val="24"/>
          <w:szCs w:val="24"/>
        </w:rPr>
        <w:t xml:space="preserve"> </w:t>
      </w:r>
      <w:proofErr w:type="spellStart"/>
      <w:r w:rsidR="00CD52DD" w:rsidRPr="003063CE">
        <w:rPr>
          <w:rFonts w:ascii="Times New Roman" w:hAnsi="Times New Roman" w:cs="Times New Roman"/>
          <w:sz w:val="24"/>
          <w:szCs w:val="24"/>
        </w:rPr>
        <w:t>nature</w:t>
      </w:r>
      <w:proofErr w:type="spellEnd"/>
      <w:r w:rsidR="00CD52DD" w:rsidRPr="003063CE">
        <w:rPr>
          <w:rFonts w:ascii="Times New Roman" w:hAnsi="Times New Roman" w:cs="Times New Roman"/>
          <w:sz w:val="24"/>
          <w:szCs w:val="24"/>
        </w:rPr>
        <w:t xml:space="preserve"> of </w:t>
      </w:r>
      <w:proofErr w:type="spellStart"/>
      <w:r w:rsidR="00CD52DD" w:rsidRPr="003063CE">
        <w:rPr>
          <w:rFonts w:ascii="Times New Roman" w:hAnsi="Times New Roman" w:cs="Times New Roman"/>
          <w:sz w:val="24"/>
          <w:szCs w:val="24"/>
        </w:rPr>
        <w:t>scientific</w:t>
      </w:r>
      <w:proofErr w:type="spellEnd"/>
      <w:r w:rsidR="00CD52DD" w:rsidRPr="003063CE">
        <w:rPr>
          <w:rFonts w:ascii="Times New Roman" w:hAnsi="Times New Roman" w:cs="Times New Roman"/>
          <w:sz w:val="24"/>
          <w:szCs w:val="24"/>
        </w:rPr>
        <w:t xml:space="preserve"> </w:t>
      </w:r>
      <w:proofErr w:type="spellStart"/>
      <w:r w:rsidR="00CD52DD" w:rsidRPr="003063CE">
        <w:rPr>
          <w:rFonts w:ascii="Times New Roman" w:hAnsi="Times New Roman" w:cs="Times New Roman"/>
          <w:sz w:val="24"/>
          <w:szCs w:val="24"/>
        </w:rPr>
        <w:t>knowledge</w:t>
      </w:r>
      <w:proofErr w:type="spellEnd"/>
      <w:r w:rsidR="00CD52DD" w:rsidRPr="003063CE">
        <w:rPr>
          <w:rFonts w:ascii="Times New Roman" w:hAnsi="Times New Roman" w:cs="Times New Roman"/>
          <w:sz w:val="24"/>
          <w:szCs w:val="24"/>
        </w:rPr>
        <w:t xml:space="preserve">. </w:t>
      </w:r>
      <w:proofErr w:type="spellStart"/>
      <w:r w:rsidR="00CD52DD" w:rsidRPr="003063CE">
        <w:rPr>
          <w:rFonts w:ascii="Times New Roman" w:hAnsi="Times New Roman" w:cs="Times New Roman"/>
          <w:i/>
          <w:sz w:val="24"/>
          <w:szCs w:val="24"/>
        </w:rPr>
        <w:t>Science</w:t>
      </w:r>
      <w:proofErr w:type="spellEnd"/>
      <w:r w:rsidR="00CD52DD" w:rsidRPr="003063CE">
        <w:rPr>
          <w:rFonts w:ascii="Times New Roman" w:hAnsi="Times New Roman" w:cs="Times New Roman"/>
          <w:i/>
          <w:sz w:val="24"/>
          <w:szCs w:val="24"/>
        </w:rPr>
        <w:t xml:space="preserve"> </w:t>
      </w:r>
      <w:proofErr w:type="spellStart"/>
      <w:r w:rsidR="00CD52DD" w:rsidRPr="003063CE">
        <w:rPr>
          <w:rFonts w:ascii="Times New Roman" w:hAnsi="Times New Roman" w:cs="Times New Roman"/>
          <w:i/>
          <w:sz w:val="24"/>
          <w:szCs w:val="24"/>
        </w:rPr>
        <w:t>Education</w:t>
      </w:r>
      <w:proofErr w:type="spellEnd"/>
      <w:r w:rsidR="00CD52DD" w:rsidRPr="003063CE">
        <w:rPr>
          <w:rFonts w:ascii="Times New Roman" w:hAnsi="Times New Roman" w:cs="Times New Roman"/>
          <w:i/>
          <w:sz w:val="24"/>
          <w:szCs w:val="24"/>
        </w:rPr>
        <w:t xml:space="preserve">, </w:t>
      </w:r>
      <w:r w:rsidR="00CD52DD" w:rsidRPr="003063CE">
        <w:rPr>
          <w:rFonts w:ascii="Times New Roman" w:hAnsi="Times New Roman" w:cs="Times New Roman"/>
          <w:sz w:val="24"/>
          <w:szCs w:val="24"/>
        </w:rPr>
        <w:t>62(4), 449-458.</w:t>
      </w:r>
      <w:r w:rsidR="007F3EB8" w:rsidRPr="003063CE">
        <w:rPr>
          <w:rFonts w:ascii="Times New Roman" w:hAnsi="Times New Roman" w:cs="Times New Roman"/>
          <w:sz w:val="24"/>
          <w:szCs w:val="24"/>
        </w:rPr>
        <w:t xml:space="preserve"> </w:t>
      </w:r>
      <w:proofErr w:type="spellStart"/>
      <w:r w:rsidR="007F3EB8" w:rsidRPr="003063CE">
        <w:rPr>
          <w:rFonts w:ascii="Times New Roman" w:hAnsi="Times New Roman" w:cs="Times New Roman"/>
          <w:sz w:val="24"/>
          <w:szCs w:val="24"/>
        </w:rPr>
        <w:t>doi</w:t>
      </w:r>
      <w:proofErr w:type="spellEnd"/>
      <w:r w:rsidR="007F3EB8" w:rsidRPr="003063CE">
        <w:rPr>
          <w:rFonts w:ascii="Times New Roman" w:hAnsi="Times New Roman" w:cs="Times New Roman"/>
          <w:sz w:val="24"/>
          <w:szCs w:val="24"/>
        </w:rPr>
        <w:t xml:space="preserve">: </w:t>
      </w:r>
      <w:proofErr w:type="gramStart"/>
      <w:r w:rsidR="007F3EB8" w:rsidRPr="003063CE">
        <w:rPr>
          <w:rFonts w:ascii="Times New Roman" w:hAnsi="Times New Roman" w:cs="Times New Roman"/>
          <w:sz w:val="24"/>
          <w:szCs w:val="24"/>
        </w:rPr>
        <w:t>10.1002</w:t>
      </w:r>
      <w:proofErr w:type="gramEnd"/>
      <w:r w:rsidR="007F3EB8" w:rsidRPr="003063CE">
        <w:rPr>
          <w:rFonts w:ascii="Times New Roman" w:hAnsi="Times New Roman" w:cs="Times New Roman"/>
          <w:sz w:val="24"/>
          <w:szCs w:val="24"/>
        </w:rPr>
        <w:t>/sce.3730620404</w:t>
      </w:r>
    </w:p>
    <w:p w14:paraId="5F14C609" w14:textId="77777777" w:rsidR="005B4FA6" w:rsidRPr="003063CE" w:rsidRDefault="005668DB" w:rsidP="00896057">
      <w:pPr>
        <w:spacing w:after="0" w:line="360" w:lineRule="auto"/>
        <w:ind w:left="709" w:hanging="709"/>
        <w:jc w:val="both"/>
        <w:rPr>
          <w:rFonts w:ascii="Times New Roman" w:hAnsi="Times New Roman" w:cs="Times New Roman"/>
          <w:sz w:val="24"/>
          <w:szCs w:val="24"/>
          <w:lang w:val="en-US"/>
        </w:rPr>
      </w:pPr>
      <w:proofErr w:type="spellStart"/>
      <w:r w:rsidRPr="003063CE">
        <w:rPr>
          <w:rFonts w:ascii="Times New Roman" w:hAnsi="Times New Roman" w:cs="Times New Roman"/>
          <w:sz w:val="24"/>
          <w:szCs w:val="24"/>
        </w:rPr>
        <w:t>Ryder</w:t>
      </w:r>
      <w:proofErr w:type="spellEnd"/>
      <w:r w:rsidRPr="003063CE">
        <w:rPr>
          <w:rFonts w:ascii="Times New Roman" w:hAnsi="Times New Roman" w:cs="Times New Roman"/>
          <w:sz w:val="24"/>
          <w:szCs w:val="24"/>
        </w:rPr>
        <w:t>, J</w:t>
      </w:r>
      <w:proofErr w:type="gramStart"/>
      <w:r w:rsidRPr="003063CE">
        <w:rPr>
          <w:rFonts w:ascii="Times New Roman" w:hAnsi="Times New Roman" w:cs="Times New Roman"/>
          <w:sz w:val="24"/>
          <w:szCs w:val="24"/>
        </w:rPr>
        <w:t>.,</w:t>
      </w:r>
      <w:proofErr w:type="gram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Leach</w:t>
      </w:r>
      <w:proofErr w:type="spellEnd"/>
      <w:r w:rsidR="009B5562" w:rsidRPr="003063CE">
        <w:rPr>
          <w:rFonts w:ascii="Times New Roman" w:hAnsi="Times New Roman" w:cs="Times New Roman"/>
          <w:sz w:val="24"/>
          <w:szCs w:val="24"/>
        </w:rPr>
        <w:t>, J., ve</w:t>
      </w:r>
      <w:r w:rsidRPr="003063CE">
        <w:rPr>
          <w:rFonts w:ascii="Times New Roman" w:hAnsi="Times New Roman" w:cs="Times New Roman"/>
          <w:sz w:val="24"/>
          <w:szCs w:val="24"/>
        </w:rPr>
        <w:t xml:space="preserve"> Driver, R. (1999). </w:t>
      </w:r>
      <w:proofErr w:type="spellStart"/>
      <w:r w:rsidRPr="003063CE">
        <w:rPr>
          <w:rFonts w:ascii="Times New Roman" w:hAnsi="Times New Roman" w:cs="Times New Roman"/>
          <w:sz w:val="24"/>
          <w:szCs w:val="24"/>
        </w:rPr>
        <w:t>Undergraduate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students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images</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Journal</w:t>
      </w:r>
      <w:proofErr w:type="spellEnd"/>
      <w:r w:rsidRPr="003063CE">
        <w:rPr>
          <w:rFonts w:ascii="Times New Roman" w:hAnsi="Times New Roman" w:cs="Times New Roman"/>
          <w:i/>
          <w:sz w:val="24"/>
          <w:szCs w:val="24"/>
        </w:rPr>
        <w:t xml:space="preserve"> of </w:t>
      </w:r>
      <w:proofErr w:type="spellStart"/>
      <w:r w:rsidRPr="003063CE">
        <w:rPr>
          <w:rFonts w:ascii="Times New Roman" w:hAnsi="Times New Roman" w:cs="Times New Roman"/>
          <w:i/>
          <w:sz w:val="24"/>
          <w:szCs w:val="24"/>
        </w:rPr>
        <w:t>Research</w:t>
      </w:r>
      <w:proofErr w:type="spellEnd"/>
      <w:r w:rsidRPr="003063CE">
        <w:rPr>
          <w:rFonts w:ascii="Times New Roman" w:hAnsi="Times New Roman" w:cs="Times New Roman"/>
          <w:i/>
          <w:sz w:val="24"/>
          <w:szCs w:val="24"/>
        </w:rPr>
        <w:t xml:space="preserve"> in </w:t>
      </w:r>
      <w:proofErr w:type="spellStart"/>
      <w:r w:rsidRPr="003063CE">
        <w:rPr>
          <w:rFonts w:ascii="Times New Roman" w:hAnsi="Times New Roman" w:cs="Times New Roman"/>
          <w:i/>
          <w:sz w:val="24"/>
          <w:szCs w:val="24"/>
        </w:rPr>
        <w:t>Science</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Teaching</w:t>
      </w:r>
      <w:proofErr w:type="spellEnd"/>
      <w:r w:rsidRPr="003063CE">
        <w:rPr>
          <w:rFonts w:ascii="Times New Roman" w:hAnsi="Times New Roman" w:cs="Times New Roman"/>
          <w:i/>
          <w:sz w:val="24"/>
          <w:szCs w:val="24"/>
        </w:rPr>
        <w:t xml:space="preserve">, </w:t>
      </w:r>
      <w:r w:rsidRPr="003063CE">
        <w:rPr>
          <w:rFonts w:ascii="Times New Roman" w:hAnsi="Times New Roman" w:cs="Times New Roman"/>
          <w:sz w:val="24"/>
          <w:szCs w:val="24"/>
        </w:rPr>
        <w:t>36, 201-220.</w:t>
      </w:r>
      <w:r w:rsidR="007F3EB8" w:rsidRPr="003063CE">
        <w:rPr>
          <w:rFonts w:ascii="Times New Roman" w:hAnsi="Times New Roman" w:cs="Times New Roman"/>
          <w:sz w:val="24"/>
          <w:szCs w:val="24"/>
        </w:rPr>
        <w:t xml:space="preserve"> </w:t>
      </w:r>
      <w:proofErr w:type="spellStart"/>
      <w:r w:rsidR="007F3EB8" w:rsidRPr="003063CE">
        <w:rPr>
          <w:rFonts w:ascii="Times New Roman" w:hAnsi="Times New Roman" w:cs="Times New Roman"/>
          <w:sz w:val="24"/>
          <w:szCs w:val="24"/>
        </w:rPr>
        <w:t>doi</w:t>
      </w:r>
      <w:proofErr w:type="spellEnd"/>
      <w:r w:rsidR="007F3EB8" w:rsidRPr="003063CE">
        <w:rPr>
          <w:rFonts w:ascii="Times New Roman" w:hAnsi="Times New Roman" w:cs="Times New Roman"/>
          <w:sz w:val="24"/>
          <w:szCs w:val="24"/>
        </w:rPr>
        <w:t>: 10.1002/(SICI)1098-2736(199902)36:2&lt;201</w:t>
      </w:r>
      <w:proofErr w:type="gramStart"/>
      <w:r w:rsidR="007F3EB8" w:rsidRPr="003063CE">
        <w:rPr>
          <w:rFonts w:ascii="Times New Roman" w:hAnsi="Times New Roman" w:cs="Times New Roman"/>
          <w:sz w:val="24"/>
          <w:szCs w:val="24"/>
        </w:rPr>
        <w:t>::</w:t>
      </w:r>
      <w:proofErr w:type="gramEnd"/>
      <w:r w:rsidR="007F3EB8" w:rsidRPr="003063CE">
        <w:rPr>
          <w:rFonts w:ascii="Times New Roman" w:hAnsi="Times New Roman" w:cs="Times New Roman"/>
          <w:sz w:val="24"/>
          <w:szCs w:val="24"/>
        </w:rPr>
        <w:t>AID-TEA6&gt;3.0.CO;2-H</w:t>
      </w:r>
    </w:p>
    <w:p w14:paraId="3AFE2647" w14:textId="77777777" w:rsidR="004C2E38" w:rsidRPr="003063CE" w:rsidRDefault="009B5562" w:rsidP="00896057">
      <w:pPr>
        <w:spacing w:after="0" w:line="360" w:lineRule="auto"/>
        <w:ind w:left="709" w:hanging="709"/>
        <w:jc w:val="both"/>
        <w:rPr>
          <w:rFonts w:ascii="Times New Roman" w:hAnsi="Times New Roman" w:cs="Times New Roman"/>
          <w:sz w:val="24"/>
          <w:szCs w:val="24"/>
          <w:lang w:val="en-US"/>
        </w:rPr>
      </w:pPr>
      <w:proofErr w:type="spellStart"/>
      <w:r w:rsidRPr="003063CE">
        <w:rPr>
          <w:rFonts w:ascii="Times New Roman" w:hAnsi="Times New Roman" w:cs="Times New Roman"/>
          <w:sz w:val="24"/>
          <w:szCs w:val="24"/>
        </w:rPr>
        <w:t>Songer</w:t>
      </w:r>
      <w:proofErr w:type="spellEnd"/>
      <w:r w:rsidRPr="003063CE">
        <w:rPr>
          <w:rFonts w:ascii="Times New Roman" w:hAnsi="Times New Roman" w:cs="Times New Roman"/>
          <w:sz w:val="24"/>
          <w:szCs w:val="24"/>
        </w:rPr>
        <w:t>, N.B. ve</w:t>
      </w:r>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Linn</w:t>
      </w:r>
      <w:proofErr w:type="spellEnd"/>
      <w:r w:rsidR="004C2E38" w:rsidRPr="003063CE">
        <w:rPr>
          <w:rFonts w:ascii="Times New Roman" w:hAnsi="Times New Roman" w:cs="Times New Roman"/>
          <w:sz w:val="24"/>
          <w:szCs w:val="24"/>
        </w:rPr>
        <w:t xml:space="preserve">. M.C. (1991). How do </w:t>
      </w:r>
      <w:proofErr w:type="spellStart"/>
      <w:r w:rsidR="004C2E38" w:rsidRPr="003063CE">
        <w:rPr>
          <w:rFonts w:ascii="Times New Roman" w:hAnsi="Times New Roman" w:cs="Times New Roman"/>
          <w:sz w:val="24"/>
          <w:szCs w:val="24"/>
        </w:rPr>
        <w:t>students</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views</w:t>
      </w:r>
      <w:proofErr w:type="spellEnd"/>
      <w:r w:rsidR="004C2E38" w:rsidRPr="003063CE">
        <w:rPr>
          <w:rFonts w:ascii="Times New Roman" w:hAnsi="Times New Roman" w:cs="Times New Roman"/>
          <w:sz w:val="24"/>
          <w:szCs w:val="24"/>
        </w:rPr>
        <w:t xml:space="preserve"> of </w:t>
      </w:r>
      <w:proofErr w:type="spellStart"/>
      <w:r w:rsidR="004C2E38" w:rsidRPr="003063CE">
        <w:rPr>
          <w:rFonts w:ascii="Times New Roman" w:hAnsi="Times New Roman" w:cs="Times New Roman"/>
          <w:sz w:val="24"/>
          <w:szCs w:val="24"/>
        </w:rPr>
        <w:t>science</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influence</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knowledge</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sz w:val="24"/>
          <w:szCs w:val="24"/>
        </w:rPr>
        <w:t>integration</w:t>
      </w:r>
      <w:proofErr w:type="spellEnd"/>
      <w:r w:rsidR="004C2E38" w:rsidRPr="003063CE">
        <w:rPr>
          <w:rFonts w:ascii="Times New Roman" w:hAnsi="Times New Roman" w:cs="Times New Roman"/>
          <w:sz w:val="24"/>
          <w:szCs w:val="24"/>
        </w:rPr>
        <w:t xml:space="preserve">? </w:t>
      </w:r>
      <w:proofErr w:type="spellStart"/>
      <w:r w:rsidR="004C2E38" w:rsidRPr="003063CE">
        <w:rPr>
          <w:rFonts w:ascii="Times New Roman" w:hAnsi="Times New Roman" w:cs="Times New Roman"/>
          <w:i/>
          <w:sz w:val="24"/>
          <w:szCs w:val="24"/>
        </w:rPr>
        <w:t>Journal</w:t>
      </w:r>
      <w:proofErr w:type="spellEnd"/>
      <w:r w:rsidR="004C2E38" w:rsidRPr="003063CE">
        <w:rPr>
          <w:rFonts w:ascii="Times New Roman" w:hAnsi="Times New Roman" w:cs="Times New Roman"/>
          <w:i/>
          <w:sz w:val="24"/>
          <w:szCs w:val="24"/>
        </w:rPr>
        <w:t xml:space="preserve"> of </w:t>
      </w:r>
      <w:proofErr w:type="spellStart"/>
      <w:r w:rsidR="004C2E38" w:rsidRPr="003063CE">
        <w:rPr>
          <w:rFonts w:ascii="Times New Roman" w:hAnsi="Times New Roman" w:cs="Times New Roman"/>
          <w:i/>
          <w:sz w:val="24"/>
          <w:szCs w:val="24"/>
        </w:rPr>
        <w:t>Research</w:t>
      </w:r>
      <w:proofErr w:type="spellEnd"/>
      <w:r w:rsidR="004C2E38" w:rsidRPr="003063CE">
        <w:rPr>
          <w:rFonts w:ascii="Times New Roman" w:hAnsi="Times New Roman" w:cs="Times New Roman"/>
          <w:i/>
          <w:sz w:val="24"/>
          <w:szCs w:val="24"/>
        </w:rPr>
        <w:t xml:space="preserve"> in </w:t>
      </w:r>
      <w:proofErr w:type="spellStart"/>
      <w:r w:rsidR="004C2E38" w:rsidRPr="003063CE">
        <w:rPr>
          <w:rFonts w:ascii="Times New Roman" w:hAnsi="Times New Roman" w:cs="Times New Roman"/>
          <w:i/>
          <w:sz w:val="24"/>
          <w:szCs w:val="24"/>
        </w:rPr>
        <w:t>Science</w:t>
      </w:r>
      <w:proofErr w:type="spellEnd"/>
      <w:r w:rsidR="004C2E38" w:rsidRPr="003063CE">
        <w:rPr>
          <w:rFonts w:ascii="Times New Roman" w:hAnsi="Times New Roman" w:cs="Times New Roman"/>
          <w:i/>
          <w:sz w:val="24"/>
          <w:szCs w:val="24"/>
        </w:rPr>
        <w:t xml:space="preserve"> </w:t>
      </w:r>
      <w:proofErr w:type="spellStart"/>
      <w:r w:rsidR="004C2E38" w:rsidRPr="003063CE">
        <w:rPr>
          <w:rFonts w:ascii="Times New Roman" w:hAnsi="Times New Roman" w:cs="Times New Roman"/>
          <w:i/>
          <w:sz w:val="24"/>
          <w:szCs w:val="24"/>
        </w:rPr>
        <w:t>Teaching</w:t>
      </w:r>
      <w:proofErr w:type="spellEnd"/>
      <w:r w:rsidR="004C2E38" w:rsidRPr="003063CE">
        <w:rPr>
          <w:rFonts w:ascii="Times New Roman" w:hAnsi="Times New Roman" w:cs="Times New Roman"/>
          <w:sz w:val="24"/>
          <w:szCs w:val="24"/>
        </w:rPr>
        <w:t>, 28, 761–784.</w:t>
      </w:r>
      <w:r w:rsidR="007F3EB8" w:rsidRPr="003063CE">
        <w:rPr>
          <w:rFonts w:ascii="Times New Roman" w:hAnsi="Times New Roman" w:cs="Times New Roman"/>
          <w:sz w:val="24"/>
          <w:szCs w:val="24"/>
        </w:rPr>
        <w:t xml:space="preserve">                         </w:t>
      </w:r>
      <w:proofErr w:type="spellStart"/>
      <w:r w:rsidR="007F3EB8" w:rsidRPr="003063CE">
        <w:rPr>
          <w:rFonts w:ascii="Times New Roman" w:hAnsi="Times New Roman" w:cs="Times New Roman"/>
          <w:sz w:val="24"/>
          <w:szCs w:val="24"/>
        </w:rPr>
        <w:t>doi</w:t>
      </w:r>
      <w:proofErr w:type="spellEnd"/>
      <w:r w:rsidR="007F3EB8" w:rsidRPr="003063CE">
        <w:rPr>
          <w:rFonts w:ascii="Times New Roman" w:hAnsi="Times New Roman" w:cs="Times New Roman"/>
          <w:sz w:val="24"/>
          <w:szCs w:val="24"/>
        </w:rPr>
        <w:t xml:space="preserve">: </w:t>
      </w:r>
      <w:proofErr w:type="gramStart"/>
      <w:r w:rsidR="007F3EB8" w:rsidRPr="003063CE">
        <w:rPr>
          <w:rFonts w:ascii="Times New Roman" w:hAnsi="Times New Roman" w:cs="Times New Roman"/>
          <w:sz w:val="24"/>
          <w:szCs w:val="24"/>
        </w:rPr>
        <w:t>10.1002</w:t>
      </w:r>
      <w:proofErr w:type="gramEnd"/>
      <w:r w:rsidR="007F3EB8" w:rsidRPr="003063CE">
        <w:rPr>
          <w:rFonts w:ascii="Times New Roman" w:hAnsi="Times New Roman" w:cs="Times New Roman"/>
          <w:sz w:val="24"/>
          <w:szCs w:val="24"/>
        </w:rPr>
        <w:t>/tea.3660280905</w:t>
      </w:r>
    </w:p>
    <w:p w14:paraId="430F57EC" w14:textId="77777777" w:rsidR="005B4FA6" w:rsidRPr="003063CE" w:rsidRDefault="009B5562" w:rsidP="00896057">
      <w:pPr>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lang w:val="en-US"/>
        </w:rPr>
        <w:t>Tabachnick</w:t>
      </w:r>
      <w:proofErr w:type="spellEnd"/>
      <w:r w:rsidRPr="003063CE">
        <w:rPr>
          <w:rFonts w:ascii="Times New Roman" w:hAnsi="Times New Roman" w:cs="Times New Roman"/>
          <w:sz w:val="24"/>
          <w:szCs w:val="24"/>
          <w:lang w:val="en-US"/>
        </w:rPr>
        <w:t xml:space="preserve">, B. G., </w:t>
      </w:r>
      <w:proofErr w:type="spellStart"/>
      <w:r w:rsidRPr="003063CE">
        <w:rPr>
          <w:rFonts w:ascii="Times New Roman" w:hAnsi="Times New Roman" w:cs="Times New Roman"/>
          <w:sz w:val="24"/>
          <w:szCs w:val="24"/>
          <w:lang w:val="en-US"/>
        </w:rPr>
        <w:t>ve</w:t>
      </w:r>
      <w:proofErr w:type="spellEnd"/>
      <w:r w:rsidR="0089003A" w:rsidRPr="003063CE">
        <w:rPr>
          <w:rFonts w:ascii="Times New Roman" w:hAnsi="Times New Roman" w:cs="Times New Roman"/>
          <w:sz w:val="24"/>
          <w:szCs w:val="24"/>
          <w:lang w:val="en-US"/>
        </w:rPr>
        <w:t xml:space="preserve"> </w:t>
      </w:r>
      <w:proofErr w:type="spellStart"/>
      <w:r w:rsidR="0089003A" w:rsidRPr="003063CE">
        <w:rPr>
          <w:rFonts w:ascii="Times New Roman" w:hAnsi="Times New Roman" w:cs="Times New Roman"/>
          <w:sz w:val="24"/>
          <w:szCs w:val="24"/>
          <w:lang w:val="en-US"/>
        </w:rPr>
        <w:t>Fidell</w:t>
      </w:r>
      <w:proofErr w:type="spellEnd"/>
      <w:r w:rsidR="0089003A" w:rsidRPr="003063CE">
        <w:rPr>
          <w:rFonts w:ascii="Times New Roman" w:hAnsi="Times New Roman" w:cs="Times New Roman"/>
          <w:sz w:val="24"/>
          <w:szCs w:val="24"/>
          <w:lang w:val="en-US"/>
        </w:rPr>
        <w:t xml:space="preserve">, L. S. (2007). </w:t>
      </w:r>
      <w:proofErr w:type="gramStart"/>
      <w:r w:rsidR="0089003A" w:rsidRPr="003063CE">
        <w:rPr>
          <w:rFonts w:ascii="Times New Roman" w:hAnsi="Times New Roman" w:cs="Times New Roman"/>
          <w:i/>
          <w:sz w:val="24"/>
          <w:szCs w:val="24"/>
          <w:lang w:val="en-US"/>
        </w:rPr>
        <w:t>Using multivariate statistic.</w:t>
      </w:r>
      <w:proofErr w:type="gramEnd"/>
      <w:r w:rsidR="0089003A" w:rsidRPr="003063CE">
        <w:rPr>
          <w:rFonts w:ascii="Times New Roman" w:hAnsi="Times New Roman" w:cs="Times New Roman"/>
          <w:i/>
          <w:sz w:val="24"/>
          <w:szCs w:val="24"/>
          <w:lang w:val="en-US"/>
        </w:rPr>
        <w:t xml:space="preserve"> </w:t>
      </w:r>
      <w:r w:rsidR="0089003A" w:rsidRPr="003063CE">
        <w:rPr>
          <w:rFonts w:ascii="Times New Roman" w:hAnsi="Times New Roman" w:cs="Times New Roman"/>
          <w:sz w:val="24"/>
          <w:szCs w:val="24"/>
          <w:lang w:val="en-US"/>
        </w:rPr>
        <w:t>Boston, MA: Pearson Education, Inc.</w:t>
      </w:r>
    </w:p>
    <w:p w14:paraId="04A75F24" w14:textId="7A565C7F" w:rsidR="005B4FA6" w:rsidRPr="006622B1" w:rsidRDefault="004C2E38" w:rsidP="006622B1">
      <w:pPr>
        <w:spacing w:after="0" w:line="360" w:lineRule="auto"/>
        <w:ind w:left="709" w:hanging="709"/>
        <w:jc w:val="both"/>
        <w:rPr>
          <w:rFonts w:ascii="Times New Roman" w:hAnsi="Times New Roman" w:cs="Times New Roman"/>
          <w:sz w:val="24"/>
          <w:szCs w:val="24"/>
        </w:rPr>
      </w:pPr>
      <w:proofErr w:type="spellStart"/>
      <w:r w:rsidRPr="003063CE">
        <w:rPr>
          <w:rFonts w:ascii="Times New Roman" w:hAnsi="Times New Roman" w:cs="Times New Roman"/>
          <w:sz w:val="24"/>
          <w:szCs w:val="24"/>
        </w:rPr>
        <w:t>Zeidler</w:t>
      </w:r>
      <w:proofErr w:type="spellEnd"/>
      <w:r w:rsidRPr="003063CE">
        <w:rPr>
          <w:rFonts w:ascii="Times New Roman" w:hAnsi="Times New Roman" w:cs="Times New Roman"/>
          <w:sz w:val="24"/>
          <w:szCs w:val="24"/>
        </w:rPr>
        <w:t>, D. L</w:t>
      </w:r>
      <w:proofErr w:type="gramStart"/>
      <w:r w:rsidR="009B5562" w:rsidRPr="003063CE">
        <w:rPr>
          <w:rFonts w:ascii="Times New Roman" w:hAnsi="Times New Roman" w:cs="Times New Roman"/>
          <w:sz w:val="24"/>
          <w:szCs w:val="24"/>
        </w:rPr>
        <w:t>.,</w:t>
      </w:r>
      <w:proofErr w:type="gramEnd"/>
      <w:r w:rsidR="009B5562" w:rsidRPr="003063CE">
        <w:rPr>
          <w:rFonts w:ascii="Times New Roman" w:hAnsi="Times New Roman" w:cs="Times New Roman"/>
          <w:sz w:val="24"/>
          <w:szCs w:val="24"/>
        </w:rPr>
        <w:t xml:space="preserve"> </w:t>
      </w:r>
      <w:proofErr w:type="spellStart"/>
      <w:r w:rsidR="009B5562" w:rsidRPr="003063CE">
        <w:rPr>
          <w:rFonts w:ascii="Times New Roman" w:hAnsi="Times New Roman" w:cs="Times New Roman"/>
          <w:sz w:val="24"/>
          <w:szCs w:val="24"/>
        </w:rPr>
        <w:t>Walker</w:t>
      </w:r>
      <w:proofErr w:type="spellEnd"/>
      <w:r w:rsidR="009B5562" w:rsidRPr="003063CE">
        <w:rPr>
          <w:rFonts w:ascii="Times New Roman" w:hAnsi="Times New Roman" w:cs="Times New Roman"/>
          <w:sz w:val="24"/>
          <w:szCs w:val="24"/>
        </w:rPr>
        <w:t xml:space="preserve">, K. A., </w:t>
      </w:r>
      <w:proofErr w:type="spellStart"/>
      <w:r w:rsidR="009B5562" w:rsidRPr="003063CE">
        <w:rPr>
          <w:rFonts w:ascii="Times New Roman" w:hAnsi="Times New Roman" w:cs="Times New Roman"/>
          <w:sz w:val="24"/>
          <w:szCs w:val="24"/>
        </w:rPr>
        <w:t>Ackett</w:t>
      </w:r>
      <w:proofErr w:type="spellEnd"/>
      <w:r w:rsidR="009B5562" w:rsidRPr="003063CE">
        <w:rPr>
          <w:rFonts w:ascii="Times New Roman" w:hAnsi="Times New Roman" w:cs="Times New Roman"/>
          <w:sz w:val="24"/>
          <w:szCs w:val="24"/>
        </w:rPr>
        <w:t>, W. A ve</w:t>
      </w:r>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Simmons</w:t>
      </w:r>
      <w:proofErr w:type="spellEnd"/>
      <w:r w:rsidRPr="003063CE">
        <w:rPr>
          <w:rFonts w:ascii="Times New Roman" w:hAnsi="Times New Roman" w:cs="Times New Roman"/>
          <w:sz w:val="24"/>
          <w:szCs w:val="24"/>
        </w:rPr>
        <w:t xml:space="preserve">, M. L. (2002). </w:t>
      </w:r>
      <w:proofErr w:type="spellStart"/>
      <w:r w:rsidRPr="003063CE">
        <w:rPr>
          <w:rFonts w:ascii="Times New Roman" w:hAnsi="Times New Roman" w:cs="Times New Roman"/>
          <w:sz w:val="24"/>
          <w:szCs w:val="24"/>
        </w:rPr>
        <w:t>Tangled</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up</w:t>
      </w:r>
      <w:proofErr w:type="spellEnd"/>
      <w:r w:rsidRPr="003063CE">
        <w:rPr>
          <w:rFonts w:ascii="Times New Roman" w:hAnsi="Times New Roman" w:cs="Times New Roman"/>
          <w:sz w:val="24"/>
          <w:szCs w:val="24"/>
        </w:rPr>
        <w:t xml:space="preserve"> in </w:t>
      </w:r>
      <w:proofErr w:type="spellStart"/>
      <w:r w:rsidRPr="003063CE">
        <w:rPr>
          <w:rFonts w:ascii="Times New Roman" w:hAnsi="Times New Roman" w:cs="Times New Roman"/>
          <w:sz w:val="24"/>
          <w:szCs w:val="24"/>
        </w:rPr>
        <w:t>views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Beliefs</w:t>
      </w:r>
      <w:proofErr w:type="spellEnd"/>
      <w:r w:rsidRPr="003063CE">
        <w:rPr>
          <w:rFonts w:ascii="Times New Roman" w:hAnsi="Times New Roman" w:cs="Times New Roman"/>
          <w:sz w:val="24"/>
          <w:szCs w:val="24"/>
        </w:rPr>
        <w:t xml:space="preserve"> in </w:t>
      </w:r>
      <w:proofErr w:type="spellStart"/>
      <w:r w:rsidRPr="003063CE">
        <w:rPr>
          <w:rFonts w:ascii="Times New Roman" w:hAnsi="Times New Roman" w:cs="Times New Roman"/>
          <w:sz w:val="24"/>
          <w:szCs w:val="24"/>
        </w:rPr>
        <w:t>the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nature</w:t>
      </w:r>
      <w:proofErr w:type="spellEnd"/>
      <w:r w:rsidRPr="003063CE">
        <w:rPr>
          <w:rFonts w:ascii="Times New Roman" w:hAnsi="Times New Roman" w:cs="Times New Roman"/>
          <w:sz w:val="24"/>
          <w:szCs w:val="24"/>
        </w:rPr>
        <w:t xml:space="preserve"> of </w:t>
      </w:r>
      <w:proofErr w:type="spellStart"/>
      <w:r w:rsidRPr="003063CE">
        <w:rPr>
          <w:rFonts w:ascii="Times New Roman" w:hAnsi="Times New Roman" w:cs="Times New Roman"/>
          <w:sz w:val="24"/>
          <w:szCs w:val="24"/>
        </w:rPr>
        <w:t>science</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and</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responses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to</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socioscientific</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sz w:val="24"/>
          <w:szCs w:val="24"/>
        </w:rPr>
        <w:t>dilemmas</w:t>
      </w:r>
      <w:proofErr w:type="spellEnd"/>
      <w:r w:rsidRPr="003063CE">
        <w:rPr>
          <w:rFonts w:ascii="Times New Roman" w:hAnsi="Times New Roman" w:cs="Times New Roman"/>
          <w:sz w:val="24"/>
          <w:szCs w:val="24"/>
        </w:rPr>
        <w:t xml:space="preserve">. </w:t>
      </w:r>
      <w:proofErr w:type="spellStart"/>
      <w:r w:rsidRPr="003063CE">
        <w:rPr>
          <w:rFonts w:ascii="Times New Roman" w:hAnsi="Times New Roman" w:cs="Times New Roman"/>
          <w:i/>
          <w:sz w:val="24"/>
          <w:szCs w:val="24"/>
        </w:rPr>
        <w:t>Science</w:t>
      </w:r>
      <w:proofErr w:type="spellEnd"/>
      <w:r w:rsidRPr="003063CE">
        <w:rPr>
          <w:rFonts w:ascii="Times New Roman" w:hAnsi="Times New Roman" w:cs="Times New Roman"/>
          <w:i/>
          <w:sz w:val="24"/>
          <w:szCs w:val="24"/>
        </w:rPr>
        <w:t xml:space="preserve"> </w:t>
      </w:r>
      <w:proofErr w:type="spellStart"/>
      <w:r w:rsidRPr="003063CE">
        <w:rPr>
          <w:rFonts w:ascii="Times New Roman" w:hAnsi="Times New Roman" w:cs="Times New Roman"/>
          <w:i/>
          <w:sz w:val="24"/>
          <w:szCs w:val="24"/>
        </w:rPr>
        <w:t>Education</w:t>
      </w:r>
      <w:proofErr w:type="spellEnd"/>
      <w:r w:rsidRPr="003063CE">
        <w:rPr>
          <w:rFonts w:ascii="Times New Roman" w:hAnsi="Times New Roman" w:cs="Times New Roman"/>
          <w:i/>
          <w:sz w:val="24"/>
          <w:szCs w:val="24"/>
        </w:rPr>
        <w:t xml:space="preserve">, </w:t>
      </w:r>
      <w:r w:rsidRPr="003063CE">
        <w:rPr>
          <w:rFonts w:ascii="Times New Roman" w:hAnsi="Times New Roman" w:cs="Times New Roman"/>
          <w:sz w:val="24"/>
          <w:szCs w:val="24"/>
        </w:rPr>
        <w:t>86, 343–367.</w:t>
      </w:r>
      <w:r w:rsidR="0001464A" w:rsidRPr="003063CE">
        <w:rPr>
          <w:rFonts w:ascii="Times New Roman" w:hAnsi="Times New Roman" w:cs="Times New Roman"/>
          <w:sz w:val="24"/>
          <w:szCs w:val="24"/>
        </w:rPr>
        <w:t xml:space="preserve"> </w:t>
      </w:r>
      <w:proofErr w:type="spellStart"/>
      <w:r w:rsidR="0001464A" w:rsidRPr="003063CE">
        <w:rPr>
          <w:rFonts w:ascii="Times New Roman" w:hAnsi="Times New Roman" w:cs="Times New Roman"/>
          <w:sz w:val="24"/>
          <w:szCs w:val="24"/>
        </w:rPr>
        <w:t>doi</w:t>
      </w:r>
      <w:proofErr w:type="spellEnd"/>
      <w:r w:rsidR="0001464A" w:rsidRPr="003063CE">
        <w:rPr>
          <w:rFonts w:ascii="Times New Roman" w:hAnsi="Times New Roman" w:cs="Times New Roman"/>
          <w:sz w:val="24"/>
          <w:szCs w:val="24"/>
        </w:rPr>
        <w:t xml:space="preserve">: </w:t>
      </w:r>
      <w:proofErr w:type="gramStart"/>
      <w:r w:rsidR="0001464A" w:rsidRPr="003063CE">
        <w:rPr>
          <w:rFonts w:ascii="Times New Roman" w:hAnsi="Times New Roman" w:cs="Times New Roman"/>
          <w:sz w:val="24"/>
          <w:szCs w:val="24"/>
        </w:rPr>
        <w:t>10.1002</w:t>
      </w:r>
      <w:proofErr w:type="gramEnd"/>
      <w:r w:rsidR="0001464A" w:rsidRPr="003063CE">
        <w:rPr>
          <w:rFonts w:ascii="Times New Roman" w:hAnsi="Times New Roman" w:cs="Times New Roman"/>
          <w:sz w:val="24"/>
          <w:szCs w:val="24"/>
        </w:rPr>
        <w:t>/sce.10025</w:t>
      </w:r>
    </w:p>
    <w:p w14:paraId="2F5449F2" w14:textId="20CECC8C" w:rsidR="006622B1" w:rsidRDefault="006622B1" w:rsidP="00DE62E8">
      <w:pPr>
        <w:spacing w:after="0" w:line="480" w:lineRule="auto"/>
        <w:jc w:val="center"/>
        <w:rPr>
          <w:rFonts w:ascii="Times New Roman" w:hAnsi="Times New Roman" w:cs="Times New Roman"/>
          <w:b/>
          <w:sz w:val="24"/>
          <w:szCs w:val="24"/>
          <w:lang w:val="en-US"/>
        </w:rPr>
      </w:pPr>
    </w:p>
    <w:p w14:paraId="3889EA41" w14:textId="39448CEB" w:rsidR="006622B1" w:rsidRDefault="006622B1" w:rsidP="00DE62E8">
      <w:pPr>
        <w:spacing w:after="0" w:line="480" w:lineRule="auto"/>
        <w:jc w:val="center"/>
        <w:rPr>
          <w:rFonts w:ascii="Times New Roman" w:hAnsi="Times New Roman" w:cs="Times New Roman"/>
          <w:b/>
          <w:sz w:val="24"/>
          <w:szCs w:val="24"/>
          <w:lang w:val="en-US"/>
        </w:rPr>
      </w:pPr>
    </w:p>
    <w:p w14:paraId="42B8FF6F" w14:textId="77777777" w:rsidR="006622B1" w:rsidRDefault="006622B1" w:rsidP="00DE62E8">
      <w:pPr>
        <w:spacing w:after="0" w:line="480" w:lineRule="auto"/>
        <w:jc w:val="center"/>
        <w:rPr>
          <w:rFonts w:ascii="Times New Roman" w:hAnsi="Times New Roman" w:cs="Times New Roman"/>
          <w:b/>
          <w:sz w:val="24"/>
          <w:szCs w:val="24"/>
          <w:lang w:val="en-US"/>
        </w:rPr>
      </w:pPr>
    </w:p>
    <w:p w14:paraId="23F9A705" w14:textId="5A594FB9" w:rsidR="00B06235" w:rsidRPr="003063CE" w:rsidRDefault="00DE62E8" w:rsidP="00DE62E8">
      <w:pPr>
        <w:spacing w:after="0" w:line="480" w:lineRule="auto"/>
        <w:jc w:val="center"/>
        <w:rPr>
          <w:rFonts w:ascii="Times New Roman" w:hAnsi="Times New Roman" w:cs="Times New Roman"/>
          <w:b/>
          <w:sz w:val="24"/>
          <w:szCs w:val="24"/>
          <w:lang w:val="en-US"/>
        </w:rPr>
      </w:pPr>
      <w:r w:rsidRPr="003063CE">
        <w:rPr>
          <w:rFonts w:ascii="Times New Roman" w:hAnsi="Times New Roman" w:cs="Times New Roman"/>
          <w:b/>
          <w:sz w:val="24"/>
          <w:szCs w:val="24"/>
          <w:lang w:val="en-US"/>
        </w:rPr>
        <w:t>Summary</w:t>
      </w:r>
    </w:p>
    <w:p w14:paraId="3B893479" w14:textId="77777777" w:rsidR="00DE62E8" w:rsidRPr="003063CE" w:rsidRDefault="00DE62E8" w:rsidP="00DE62E8">
      <w:pPr>
        <w:spacing w:after="0" w:line="480" w:lineRule="auto"/>
        <w:jc w:val="both"/>
        <w:rPr>
          <w:rFonts w:ascii="Times New Roman" w:hAnsi="Times New Roman" w:cs="Times New Roman"/>
          <w:sz w:val="24"/>
          <w:szCs w:val="24"/>
          <w:lang w:val="en-US"/>
        </w:rPr>
      </w:pPr>
      <w:r w:rsidRPr="003063CE">
        <w:rPr>
          <w:rFonts w:ascii="Times New Roman" w:hAnsi="Times New Roman" w:cs="Times New Roman"/>
          <w:b/>
          <w:sz w:val="24"/>
          <w:szCs w:val="24"/>
          <w:lang w:val="en-US"/>
        </w:rPr>
        <w:lastRenderedPageBreak/>
        <w:t xml:space="preserve">Problem Statement: </w:t>
      </w:r>
      <w:r w:rsidRPr="003063CE">
        <w:rPr>
          <w:rFonts w:ascii="Times New Roman" w:hAnsi="Times New Roman" w:cs="Times New Roman"/>
          <w:sz w:val="24"/>
          <w:szCs w:val="24"/>
          <w:lang w:val="en-US"/>
        </w:rPr>
        <w:t xml:space="preserve">One of the significant goals of science classes is to make students to understand </w:t>
      </w:r>
      <w:r w:rsidRPr="003063CE">
        <w:rPr>
          <w:rFonts w:ascii="Times New Roman" w:hAnsi="Times New Roman" w:cs="Times New Roman"/>
          <w:i/>
          <w:sz w:val="24"/>
          <w:szCs w:val="24"/>
          <w:lang w:val="en-US"/>
        </w:rPr>
        <w:t xml:space="preserve">nature of </w:t>
      </w:r>
      <w:proofErr w:type="gramStart"/>
      <w:r w:rsidRPr="003063CE">
        <w:rPr>
          <w:rFonts w:ascii="Times New Roman" w:hAnsi="Times New Roman" w:cs="Times New Roman"/>
          <w:i/>
          <w:sz w:val="24"/>
          <w:szCs w:val="24"/>
          <w:lang w:val="en-US"/>
        </w:rPr>
        <w:t>science</w:t>
      </w:r>
      <w:r w:rsidR="00600720" w:rsidRPr="003063CE">
        <w:rPr>
          <w:rFonts w:ascii="Times New Roman" w:hAnsi="Times New Roman" w:cs="Times New Roman"/>
          <w:sz w:val="24"/>
          <w:szCs w:val="24"/>
          <w:lang w:val="en-US"/>
        </w:rPr>
        <w:t>(</w:t>
      </w:r>
      <w:proofErr w:type="gramEnd"/>
      <w:r w:rsidR="00600720" w:rsidRPr="003063CE">
        <w:rPr>
          <w:rFonts w:ascii="Times New Roman" w:hAnsi="Times New Roman" w:cs="Times New Roman"/>
          <w:sz w:val="24"/>
          <w:szCs w:val="24"/>
          <w:lang w:val="en-US"/>
        </w:rPr>
        <w:t xml:space="preserve">NOS) </w:t>
      </w:r>
      <w:r w:rsidRPr="003063CE">
        <w:rPr>
          <w:rFonts w:ascii="Times New Roman" w:hAnsi="Times New Roman" w:cs="Times New Roman"/>
          <w:sz w:val="24"/>
          <w:szCs w:val="24"/>
          <w:lang w:val="en-US"/>
        </w:rPr>
        <w:t xml:space="preserve">appropriately (Lederman, 2007). </w:t>
      </w:r>
      <w:r w:rsidR="006268EA" w:rsidRPr="003063CE">
        <w:rPr>
          <w:rFonts w:ascii="Times New Roman" w:hAnsi="Times New Roman" w:cs="Times New Roman"/>
          <w:sz w:val="24"/>
          <w:szCs w:val="24"/>
          <w:lang w:val="en-US"/>
        </w:rPr>
        <w:t>Why understanding of the nature of science matters is explained in detail by Driver, Leach, Millar, and Scott (1996</w:t>
      </w:r>
      <w:r w:rsidR="00600720" w:rsidRPr="003063CE">
        <w:rPr>
          <w:rFonts w:ascii="Times New Roman" w:hAnsi="Times New Roman" w:cs="Times New Roman"/>
          <w:sz w:val="24"/>
          <w:szCs w:val="24"/>
          <w:lang w:val="en-US"/>
        </w:rPr>
        <w:t xml:space="preserve">) and several arguments are listed: (1) A utilitarian argument – Understanding NOS is necessary to be able to make sense of science and manage the technological objects and processes encountered in everyday life, </w:t>
      </w:r>
      <w:r w:rsidR="00EE468B" w:rsidRPr="003063CE">
        <w:rPr>
          <w:rFonts w:ascii="Times New Roman" w:hAnsi="Times New Roman" w:cs="Times New Roman"/>
          <w:sz w:val="24"/>
          <w:szCs w:val="24"/>
          <w:lang w:val="en-US"/>
        </w:rPr>
        <w:t xml:space="preserve">(2) A Democratic Argument – It is necessary to make sense of socio-scientific issues and to participate in the decision-making process, (3) A cultural argument – it is necessary to appreciate science as a major element of the contemporary culture, (4) </w:t>
      </w:r>
      <w:r w:rsidR="0029722C" w:rsidRPr="003063CE">
        <w:rPr>
          <w:rFonts w:ascii="Times New Roman" w:hAnsi="Times New Roman" w:cs="Times New Roman"/>
          <w:sz w:val="24"/>
          <w:szCs w:val="24"/>
          <w:lang w:val="en-US"/>
        </w:rPr>
        <w:t xml:space="preserve">A moral argument – it is necessary to help develop awareness of the norms of the scientific community, embodying moral commitments, (5) A science learning argument – it is necessary to learn science content successfully. </w:t>
      </w:r>
      <w:r w:rsidRPr="003063CE">
        <w:rPr>
          <w:rFonts w:ascii="Times New Roman" w:hAnsi="Times New Roman" w:cs="Times New Roman"/>
          <w:sz w:val="24"/>
          <w:szCs w:val="24"/>
          <w:lang w:val="en-US"/>
        </w:rPr>
        <w:t>However, there are many myths related to nature of scie</w:t>
      </w:r>
      <w:r w:rsidR="00555DA8" w:rsidRPr="003063CE">
        <w:rPr>
          <w:rFonts w:ascii="Times New Roman" w:hAnsi="Times New Roman" w:cs="Times New Roman"/>
          <w:sz w:val="24"/>
          <w:szCs w:val="24"/>
          <w:lang w:val="en-US"/>
        </w:rPr>
        <w:t xml:space="preserve">nce </w:t>
      </w:r>
      <w:r w:rsidR="00555DA8" w:rsidRPr="003063CE">
        <w:rPr>
          <w:rFonts w:ascii="Times New Roman" w:hAnsi="Times New Roman" w:cs="Times New Roman"/>
          <w:bCs/>
          <w:sz w:val="24"/>
          <w:szCs w:val="24"/>
        </w:rPr>
        <w:t>(</w:t>
      </w:r>
      <w:proofErr w:type="spellStart"/>
      <w:r w:rsidR="00555DA8" w:rsidRPr="003063CE">
        <w:rPr>
          <w:rFonts w:ascii="Times New Roman" w:hAnsi="Times New Roman" w:cs="Times New Roman"/>
          <w:bCs/>
          <w:sz w:val="24"/>
          <w:szCs w:val="24"/>
        </w:rPr>
        <w:t>McComas</w:t>
      </w:r>
      <w:proofErr w:type="spellEnd"/>
      <w:r w:rsidR="00555DA8" w:rsidRPr="003063CE">
        <w:rPr>
          <w:rFonts w:ascii="Times New Roman" w:hAnsi="Times New Roman" w:cs="Times New Roman"/>
          <w:bCs/>
          <w:sz w:val="24"/>
          <w:szCs w:val="24"/>
        </w:rPr>
        <w:t>, 1998, pp.53-70)</w:t>
      </w:r>
      <w:r w:rsidR="00555DA8" w:rsidRPr="003063CE">
        <w:rPr>
          <w:rFonts w:ascii="Times New Roman" w:hAnsi="Times New Roman" w:cs="Times New Roman"/>
          <w:sz w:val="24"/>
          <w:szCs w:val="24"/>
          <w:lang w:val="en-US"/>
        </w:rPr>
        <w:t xml:space="preserve">: (1) </w:t>
      </w:r>
      <w:r w:rsidR="00E7023D" w:rsidRPr="003063CE">
        <w:rPr>
          <w:rFonts w:ascii="Times New Roman" w:hAnsi="Times New Roman" w:cs="Times New Roman"/>
          <w:sz w:val="24"/>
          <w:szCs w:val="24"/>
          <w:lang w:val="en-US"/>
        </w:rPr>
        <w:t>Hypotheses become theories that in turn becomes laws, (2) Scientific laws and other such ideas are absolute, (3) A hypothesis is an educated guess, (4) A general and universal scientific method exists, (</w:t>
      </w:r>
      <w:r w:rsidR="007130C1" w:rsidRPr="003063CE">
        <w:rPr>
          <w:rFonts w:ascii="Times New Roman" w:hAnsi="Times New Roman" w:cs="Times New Roman"/>
          <w:sz w:val="24"/>
          <w:szCs w:val="24"/>
          <w:lang w:val="en-US"/>
        </w:rPr>
        <w:t>5</w:t>
      </w:r>
      <w:r w:rsidR="00E7023D" w:rsidRPr="003063CE">
        <w:rPr>
          <w:rFonts w:ascii="Times New Roman" w:hAnsi="Times New Roman" w:cs="Times New Roman"/>
          <w:sz w:val="24"/>
          <w:szCs w:val="24"/>
          <w:lang w:val="en-US"/>
        </w:rPr>
        <w:t>)</w:t>
      </w:r>
      <w:r w:rsidR="007130C1" w:rsidRPr="003063CE">
        <w:rPr>
          <w:rFonts w:ascii="Times New Roman" w:hAnsi="Times New Roman" w:cs="Times New Roman"/>
          <w:sz w:val="24"/>
          <w:szCs w:val="24"/>
          <w:lang w:val="en-US"/>
        </w:rPr>
        <w:t xml:space="preserve"> Evidence accumulated carefully will result in sure knowledge, (6) Science and its methods </w:t>
      </w:r>
      <w:proofErr w:type="spellStart"/>
      <w:r w:rsidR="007130C1" w:rsidRPr="003063CE">
        <w:rPr>
          <w:rFonts w:ascii="Times New Roman" w:hAnsi="Times New Roman" w:cs="Times New Roman"/>
          <w:sz w:val="24"/>
          <w:szCs w:val="24"/>
          <w:lang w:val="en-US"/>
        </w:rPr>
        <w:t>methods</w:t>
      </w:r>
      <w:proofErr w:type="spellEnd"/>
      <w:r w:rsidR="007130C1" w:rsidRPr="003063CE">
        <w:rPr>
          <w:rFonts w:ascii="Times New Roman" w:hAnsi="Times New Roman" w:cs="Times New Roman"/>
          <w:sz w:val="24"/>
          <w:szCs w:val="24"/>
          <w:lang w:val="en-US"/>
        </w:rPr>
        <w:t xml:space="preserve"> provide absolute proof, (7) Science is procedural more than creative, (8) Science and its methods can answer all questions, (9) Scientists are particularly objective, (10) Experiments are the principal route to scientific knowledge, (11) Scientific conclusions are reviewed for accuracy, (12) Acceptance of new scientific knowledge is straightforward, (13) Science models represent reality, (14) Science and technology are identical, (15) Science is a solitary pursuit. </w:t>
      </w:r>
      <w:r w:rsidR="00AD3F55" w:rsidRPr="003063CE">
        <w:rPr>
          <w:rFonts w:ascii="Times New Roman" w:hAnsi="Times New Roman" w:cs="Times New Roman"/>
          <w:sz w:val="24"/>
          <w:szCs w:val="24"/>
          <w:lang w:val="en-US"/>
        </w:rPr>
        <w:t>Nonetheless, i</w:t>
      </w:r>
      <w:r w:rsidRPr="003063CE">
        <w:rPr>
          <w:rFonts w:ascii="Times New Roman" w:hAnsi="Times New Roman" w:cs="Times New Roman"/>
          <w:sz w:val="24"/>
          <w:szCs w:val="24"/>
          <w:lang w:val="en-US"/>
        </w:rPr>
        <w:t>t is</w:t>
      </w:r>
      <w:r w:rsidR="000F7C03" w:rsidRPr="003063CE">
        <w:rPr>
          <w:rFonts w:ascii="Times New Roman" w:hAnsi="Times New Roman" w:cs="Times New Roman"/>
          <w:sz w:val="24"/>
          <w:szCs w:val="24"/>
          <w:lang w:val="en-US"/>
        </w:rPr>
        <w:t xml:space="preserve"> also</w:t>
      </w:r>
      <w:r w:rsidRPr="003063CE">
        <w:rPr>
          <w:rFonts w:ascii="Times New Roman" w:hAnsi="Times New Roman" w:cs="Times New Roman"/>
          <w:sz w:val="24"/>
          <w:szCs w:val="24"/>
          <w:lang w:val="en-US"/>
        </w:rPr>
        <w:t xml:space="preserve"> known that those myths may be as a result of science education in </w:t>
      </w:r>
      <w:proofErr w:type="gramStart"/>
      <w:r w:rsidRPr="003063CE">
        <w:rPr>
          <w:rFonts w:ascii="Times New Roman" w:hAnsi="Times New Roman" w:cs="Times New Roman"/>
          <w:sz w:val="24"/>
          <w:szCs w:val="24"/>
          <w:lang w:val="en-US"/>
        </w:rPr>
        <w:t>schools</w:t>
      </w:r>
      <w:r w:rsidR="000F7C03" w:rsidRPr="003063CE">
        <w:rPr>
          <w:rFonts w:ascii="Times New Roman" w:hAnsi="Times New Roman" w:cs="Times New Roman"/>
          <w:sz w:val="24"/>
          <w:szCs w:val="24"/>
        </w:rPr>
        <w:t>(</w:t>
      </w:r>
      <w:proofErr w:type="spellStart"/>
      <w:proofErr w:type="gramEnd"/>
      <w:r w:rsidR="000F7C03" w:rsidRPr="003063CE">
        <w:rPr>
          <w:rFonts w:ascii="Times New Roman" w:hAnsi="Times New Roman" w:cs="Times New Roman"/>
          <w:sz w:val="24"/>
          <w:szCs w:val="24"/>
        </w:rPr>
        <w:t>Lucas</w:t>
      </w:r>
      <w:proofErr w:type="spellEnd"/>
      <w:r w:rsidR="000F7C03" w:rsidRPr="003063CE">
        <w:rPr>
          <w:rFonts w:ascii="Times New Roman" w:hAnsi="Times New Roman" w:cs="Times New Roman"/>
          <w:sz w:val="24"/>
          <w:szCs w:val="24"/>
        </w:rPr>
        <w:t xml:space="preserve"> ve </w:t>
      </w:r>
      <w:proofErr w:type="spellStart"/>
      <w:r w:rsidR="000F7C03" w:rsidRPr="003063CE">
        <w:rPr>
          <w:rFonts w:ascii="Times New Roman" w:hAnsi="Times New Roman" w:cs="Times New Roman"/>
          <w:sz w:val="24"/>
          <w:szCs w:val="24"/>
        </w:rPr>
        <w:t>Roth</w:t>
      </w:r>
      <w:proofErr w:type="spellEnd"/>
      <w:r w:rsidR="000F7C03" w:rsidRPr="003063CE">
        <w:rPr>
          <w:rFonts w:ascii="Times New Roman" w:hAnsi="Times New Roman" w:cs="Times New Roman"/>
          <w:sz w:val="24"/>
          <w:szCs w:val="24"/>
        </w:rPr>
        <w:t xml:space="preserve">, 1996; </w:t>
      </w:r>
      <w:proofErr w:type="spellStart"/>
      <w:r w:rsidR="000F7C03" w:rsidRPr="003063CE">
        <w:rPr>
          <w:rFonts w:ascii="Times New Roman" w:hAnsi="Times New Roman" w:cs="Times New Roman"/>
          <w:sz w:val="24"/>
          <w:szCs w:val="24"/>
        </w:rPr>
        <w:t>Songer</w:t>
      </w:r>
      <w:proofErr w:type="spellEnd"/>
      <w:r w:rsidR="000F7C03" w:rsidRPr="003063CE">
        <w:rPr>
          <w:rFonts w:ascii="Times New Roman" w:hAnsi="Times New Roman" w:cs="Times New Roman"/>
          <w:sz w:val="24"/>
          <w:szCs w:val="24"/>
        </w:rPr>
        <w:t xml:space="preserve"> ve </w:t>
      </w:r>
      <w:proofErr w:type="spellStart"/>
      <w:r w:rsidR="000F7C03" w:rsidRPr="003063CE">
        <w:rPr>
          <w:rFonts w:ascii="Times New Roman" w:hAnsi="Times New Roman" w:cs="Times New Roman"/>
          <w:sz w:val="24"/>
          <w:szCs w:val="24"/>
        </w:rPr>
        <w:t>Linn</w:t>
      </w:r>
      <w:proofErr w:type="spellEnd"/>
      <w:r w:rsidR="000F7C03" w:rsidRPr="003063CE">
        <w:rPr>
          <w:rFonts w:ascii="Times New Roman" w:hAnsi="Times New Roman" w:cs="Times New Roman"/>
          <w:sz w:val="24"/>
          <w:szCs w:val="24"/>
        </w:rPr>
        <w:t>, 1991)</w:t>
      </w:r>
      <w:r w:rsidRPr="003063CE">
        <w:rPr>
          <w:rFonts w:ascii="Times New Roman" w:hAnsi="Times New Roman" w:cs="Times New Roman"/>
          <w:sz w:val="24"/>
          <w:szCs w:val="24"/>
          <w:lang w:val="en-US"/>
        </w:rPr>
        <w:t>.</w:t>
      </w:r>
      <w:r w:rsidR="00C40AE4" w:rsidRPr="003063CE">
        <w:rPr>
          <w:rFonts w:ascii="Times New Roman" w:hAnsi="Times New Roman" w:cs="Times New Roman"/>
          <w:sz w:val="24"/>
          <w:szCs w:val="24"/>
          <w:lang w:val="en-US"/>
        </w:rPr>
        <w:t xml:space="preserve">Although the traditional views about nature of science are widely reported to be quite common, there is no certain </w:t>
      </w:r>
      <w:r w:rsidR="00C40AE4" w:rsidRPr="003063CE">
        <w:rPr>
          <w:rFonts w:ascii="Times New Roman" w:hAnsi="Times New Roman" w:cs="Times New Roman"/>
          <w:sz w:val="24"/>
          <w:szCs w:val="24"/>
          <w:lang w:val="en-US"/>
        </w:rPr>
        <w:lastRenderedPageBreak/>
        <w:t>evidence whether a person who has got realistic views about nature of science is more successful or better decision-maker (Le</w:t>
      </w:r>
      <w:r w:rsidR="00C9438C" w:rsidRPr="003063CE">
        <w:rPr>
          <w:rFonts w:ascii="Times New Roman" w:hAnsi="Times New Roman" w:cs="Times New Roman"/>
          <w:sz w:val="24"/>
          <w:szCs w:val="24"/>
          <w:lang w:val="en-US"/>
        </w:rPr>
        <w:t>d</w:t>
      </w:r>
      <w:r w:rsidR="00C40AE4" w:rsidRPr="003063CE">
        <w:rPr>
          <w:rFonts w:ascii="Times New Roman" w:hAnsi="Times New Roman" w:cs="Times New Roman"/>
          <w:sz w:val="24"/>
          <w:szCs w:val="24"/>
          <w:lang w:val="en-US"/>
        </w:rPr>
        <w:t>erman, 2007).</w:t>
      </w:r>
    </w:p>
    <w:p w14:paraId="19AECEA4" w14:textId="77777777" w:rsidR="00417C1E" w:rsidRPr="003063CE" w:rsidRDefault="00417C1E" w:rsidP="00DE62E8">
      <w:pPr>
        <w:spacing w:after="0" w:line="480" w:lineRule="auto"/>
        <w:jc w:val="both"/>
        <w:rPr>
          <w:rFonts w:ascii="Times New Roman" w:hAnsi="Times New Roman" w:cs="Times New Roman"/>
          <w:sz w:val="24"/>
          <w:szCs w:val="24"/>
          <w:lang w:val="en-US"/>
        </w:rPr>
      </w:pPr>
      <w:r w:rsidRPr="003063CE">
        <w:rPr>
          <w:rFonts w:ascii="Times New Roman" w:hAnsi="Times New Roman" w:cs="Times New Roman"/>
          <w:b/>
          <w:sz w:val="24"/>
          <w:szCs w:val="24"/>
          <w:lang w:val="en-US"/>
        </w:rPr>
        <w:t xml:space="preserve">Purpose of the </w:t>
      </w:r>
      <w:proofErr w:type="spellStart"/>
      <w:r w:rsidRPr="003063CE">
        <w:rPr>
          <w:rFonts w:ascii="Times New Roman" w:hAnsi="Times New Roman" w:cs="Times New Roman"/>
          <w:b/>
          <w:sz w:val="24"/>
          <w:szCs w:val="24"/>
          <w:lang w:val="en-US"/>
        </w:rPr>
        <w:t>Study</w:t>
      </w:r>
      <w:proofErr w:type="gramStart"/>
      <w:r w:rsidRPr="003063CE">
        <w:rPr>
          <w:rFonts w:ascii="Times New Roman" w:hAnsi="Times New Roman" w:cs="Times New Roman"/>
          <w:b/>
          <w:sz w:val="24"/>
          <w:szCs w:val="24"/>
          <w:lang w:val="en-US"/>
        </w:rPr>
        <w:t>:</w:t>
      </w:r>
      <w:r w:rsidR="0066546B" w:rsidRPr="003063CE">
        <w:rPr>
          <w:rFonts w:ascii="Times New Roman" w:hAnsi="Times New Roman" w:cs="Times New Roman"/>
          <w:sz w:val="24"/>
          <w:szCs w:val="24"/>
          <w:lang w:val="en-US"/>
        </w:rPr>
        <w:t>The</w:t>
      </w:r>
      <w:proofErr w:type="spellEnd"/>
      <w:proofErr w:type="gramEnd"/>
      <w:r w:rsidR="0066546B" w:rsidRPr="003063CE">
        <w:rPr>
          <w:rFonts w:ascii="Times New Roman" w:hAnsi="Times New Roman" w:cs="Times New Roman"/>
          <w:sz w:val="24"/>
          <w:szCs w:val="24"/>
          <w:lang w:val="en-US"/>
        </w:rPr>
        <w:t xml:space="preserve"> purpose of this study is to examine the pre-service science teachers’ views about nature of science and to evaluate if there is a significant relationship between their views and their decision-making skills.</w:t>
      </w:r>
    </w:p>
    <w:p w14:paraId="623A2465" w14:textId="77777777" w:rsidR="00C40AE4" w:rsidRPr="003063CE" w:rsidRDefault="00F76DEC" w:rsidP="00DE62E8">
      <w:pPr>
        <w:spacing w:after="0" w:line="480" w:lineRule="auto"/>
        <w:jc w:val="both"/>
        <w:rPr>
          <w:rFonts w:ascii="Times New Roman" w:hAnsi="Times New Roman" w:cs="Times New Roman"/>
          <w:sz w:val="24"/>
          <w:szCs w:val="24"/>
          <w:lang w:val="en-US"/>
        </w:rPr>
      </w:pPr>
      <w:r w:rsidRPr="003063CE">
        <w:rPr>
          <w:rFonts w:ascii="Times New Roman" w:hAnsi="Times New Roman" w:cs="Times New Roman"/>
          <w:b/>
          <w:sz w:val="24"/>
          <w:szCs w:val="24"/>
          <w:lang w:val="en-US"/>
        </w:rPr>
        <w:t xml:space="preserve">Methods: </w:t>
      </w:r>
      <w:r w:rsidR="003D6AEE" w:rsidRPr="003063CE">
        <w:rPr>
          <w:rFonts w:ascii="Times New Roman" w:hAnsi="Times New Roman" w:cs="Times New Roman"/>
          <w:sz w:val="24"/>
          <w:szCs w:val="24"/>
          <w:lang w:val="en-US"/>
        </w:rPr>
        <w:t>In this study, cross-sectional survey study was utilized to identify pre-service science teachers’ views on NOS and assess their conceptual understanding on simple electric circuits (</w:t>
      </w:r>
      <w:proofErr w:type="spellStart"/>
      <w:r w:rsidR="003D6AEE" w:rsidRPr="003063CE">
        <w:rPr>
          <w:rFonts w:ascii="Times New Roman" w:hAnsi="Times New Roman" w:cs="Times New Roman"/>
          <w:sz w:val="24"/>
          <w:szCs w:val="24"/>
          <w:lang w:val="en-US"/>
        </w:rPr>
        <w:t>Fraenkel</w:t>
      </w:r>
      <w:proofErr w:type="spellEnd"/>
      <w:r w:rsidR="003D6AEE" w:rsidRPr="003063CE">
        <w:rPr>
          <w:rFonts w:ascii="Times New Roman" w:hAnsi="Times New Roman" w:cs="Times New Roman"/>
          <w:sz w:val="24"/>
          <w:szCs w:val="24"/>
          <w:lang w:val="en-US"/>
        </w:rPr>
        <w:t xml:space="preserve"> </w:t>
      </w:r>
      <w:proofErr w:type="spellStart"/>
      <w:r w:rsidR="003D6AEE" w:rsidRPr="003063CE">
        <w:rPr>
          <w:rFonts w:ascii="Times New Roman" w:hAnsi="Times New Roman" w:cs="Times New Roman"/>
          <w:sz w:val="24"/>
          <w:szCs w:val="24"/>
          <w:lang w:val="en-US"/>
        </w:rPr>
        <w:t>ve</w:t>
      </w:r>
      <w:proofErr w:type="spellEnd"/>
      <w:r w:rsidR="003D6AEE" w:rsidRPr="003063CE">
        <w:rPr>
          <w:rFonts w:ascii="Times New Roman" w:hAnsi="Times New Roman" w:cs="Times New Roman"/>
          <w:sz w:val="24"/>
          <w:szCs w:val="24"/>
          <w:lang w:val="en-US"/>
        </w:rPr>
        <w:t xml:space="preserve"> </w:t>
      </w:r>
      <w:proofErr w:type="spellStart"/>
      <w:r w:rsidR="003D6AEE" w:rsidRPr="003063CE">
        <w:rPr>
          <w:rFonts w:ascii="Times New Roman" w:hAnsi="Times New Roman" w:cs="Times New Roman"/>
          <w:sz w:val="24"/>
          <w:szCs w:val="24"/>
          <w:lang w:val="en-US"/>
        </w:rPr>
        <w:t>Wallen</w:t>
      </w:r>
      <w:proofErr w:type="spellEnd"/>
      <w:r w:rsidR="003D6AEE" w:rsidRPr="003063CE">
        <w:rPr>
          <w:rFonts w:ascii="Times New Roman" w:hAnsi="Times New Roman" w:cs="Times New Roman"/>
          <w:sz w:val="24"/>
          <w:szCs w:val="24"/>
          <w:lang w:val="en-US"/>
        </w:rPr>
        <w:t xml:space="preserve">, 1996, s.368). </w:t>
      </w:r>
      <w:r w:rsidR="00BC55C4" w:rsidRPr="003063CE">
        <w:rPr>
          <w:rFonts w:ascii="Times New Roman" w:hAnsi="Times New Roman" w:cs="Times New Roman"/>
          <w:sz w:val="24"/>
          <w:szCs w:val="24"/>
          <w:lang w:val="en-US"/>
        </w:rPr>
        <w:t xml:space="preserve">Population of this study includes the students studying in Science Education in </w:t>
      </w:r>
      <w:r w:rsidR="005F32F1" w:rsidRPr="003063CE">
        <w:rPr>
          <w:rFonts w:ascii="Times New Roman" w:hAnsi="Times New Roman" w:cs="Times New Roman"/>
          <w:sz w:val="24"/>
          <w:szCs w:val="24"/>
          <w:lang w:val="en-US"/>
        </w:rPr>
        <w:t xml:space="preserve">the spring term of </w:t>
      </w:r>
      <w:r w:rsidR="00BC55C4" w:rsidRPr="003063CE">
        <w:rPr>
          <w:rFonts w:ascii="Times New Roman" w:hAnsi="Times New Roman" w:cs="Times New Roman"/>
          <w:sz w:val="24"/>
          <w:szCs w:val="24"/>
          <w:lang w:val="en-US"/>
        </w:rPr>
        <w:t xml:space="preserve">2015-2016 academic </w:t>
      </w:r>
      <w:proofErr w:type="gramStart"/>
      <w:r w:rsidR="00BC55C4" w:rsidRPr="003063CE">
        <w:rPr>
          <w:rFonts w:ascii="Times New Roman" w:hAnsi="Times New Roman" w:cs="Times New Roman"/>
          <w:sz w:val="24"/>
          <w:szCs w:val="24"/>
          <w:lang w:val="en-US"/>
        </w:rPr>
        <w:t>year</w:t>
      </w:r>
      <w:proofErr w:type="gramEnd"/>
      <w:r w:rsidR="00BC55C4" w:rsidRPr="003063CE">
        <w:rPr>
          <w:rFonts w:ascii="Times New Roman" w:hAnsi="Times New Roman" w:cs="Times New Roman"/>
          <w:sz w:val="24"/>
          <w:szCs w:val="24"/>
          <w:lang w:val="en-US"/>
        </w:rPr>
        <w:t>.</w:t>
      </w:r>
      <w:r w:rsidR="005F32F1" w:rsidRPr="003063CE">
        <w:rPr>
          <w:rFonts w:ascii="Times New Roman" w:hAnsi="Times New Roman" w:cs="Times New Roman"/>
          <w:sz w:val="24"/>
          <w:szCs w:val="24"/>
          <w:lang w:val="en-US"/>
        </w:rPr>
        <w:t xml:space="preserve"> The sample is consisted of freshman 64 science teacher candidates (51 females and 13 males)</w:t>
      </w:r>
      <w:r w:rsidR="00D705BD" w:rsidRPr="003063CE">
        <w:rPr>
          <w:rFonts w:ascii="Times New Roman" w:hAnsi="Times New Roman" w:cs="Times New Roman"/>
          <w:sz w:val="24"/>
          <w:szCs w:val="24"/>
          <w:lang w:val="en-US"/>
        </w:rPr>
        <w:t xml:space="preserve">. The data were collected using </w:t>
      </w:r>
      <w:r w:rsidR="00707387" w:rsidRPr="003063CE">
        <w:rPr>
          <w:rFonts w:ascii="Times New Roman" w:hAnsi="Times New Roman" w:cs="Times New Roman"/>
          <w:sz w:val="24"/>
          <w:szCs w:val="24"/>
          <w:lang w:val="en-US"/>
        </w:rPr>
        <w:t xml:space="preserve">the </w:t>
      </w:r>
      <w:r w:rsidR="00D705BD" w:rsidRPr="003063CE">
        <w:rPr>
          <w:rFonts w:ascii="Times New Roman" w:hAnsi="Times New Roman" w:cs="Times New Roman"/>
          <w:sz w:val="24"/>
          <w:szCs w:val="24"/>
          <w:lang w:val="en-US"/>
        </w:rPr>
        <w:t xml:space="preserve">Views about NOS Survey (VNOSS) and </w:t>
      </w:r>
      <w:r w:rsidR="001F78C0" w:rsidRPr="003063CE">
        <w:rPr>
          <w:rFonts w:ascii="Times New Roman" w:hAnsi="Times New Roman" w:cs="Times New Roman"/>
          <w:sz w:val="24"/>
          <w:szCs w:val="24"/>
          <w:lang w:val="en-US"/>
        </w:rPr>
        <w:t xml:space="preserve">the Simple Electric Circuits Diagnostic Test (SECAT). VNOS is a revised version of the one used in the Arı (2010) Study. It is an 18-item survey whose items were selected and adapted from </w:t>
      </w:r>
      <w:r w:rsidR="001F78C0" w:rsidRPr="003063CE">
        <w:rPr>
          <w:rFonts w:ascii="Times New Roman" w:hAnsi="Times New Roman" w:cs="Times New Roman"/>
          <w:i/>
          <w:sz w:val="24"/>
          <w:szCs w:val="24"/>
          <w:lang w:val="en-US"/>
        </w:rPr>
        <w:t xml:space="preserve">View of Science, Technology, and Society </w:t>
      </w:r>
      <w:r w:rsidR="001F78C0" w:rsidRPr="003063CE">
        <w:rPr>
          <w:rFonts w:ascii="Times New Roman" w:hAnsi="Times New Roman" w:cs="Times New Roman"/>
          <w:sz w:val="24"/>
          <w:szCs w:val="24"/>
          <w:lang w:val="en-US"/>
        </w:rPr>
        <w:t>(</w:t>
      </w:r>
      <w:proofErr w:type="spellStart"/>
      <w:r w:rsidR="001F78C0" w:rsidRPr="003063CE">
        <w:rPr>
          <w:rFonts w:ascii="Times New Roman" w:hAnsi="Times New Roman" w:cs="Times New Roman"/>
          <w:sz w:val="24"/>
          <w:szCs w:val="24"/>
          <w:lang w:val="en-US"/>
        </w:rPr>
        <w:t>Aikenhead</w:t>
      </w:r>
      <w:proofErr w:type="spellEnd"/>
      <w:r w:rsidR="001F78C0" w:rsidRPr="003063CE">
        <w:rPr>
          <w:rFonts w:ascii="Times New Roman" w:hAnsi="Times New Roman" w:cs="Times New Roman"/>
          <w:sz w:val="24"/>
          <w:szCs w:val="24"/>
          <w:lang w:val="en-US"/>
        </w:rPr>
        <w:t xml:space="preserve">, Ryan </w:t>
      </w:r>
      <w:proofErr w:type="spellStart"/>
      <w:r w:rsidR="001F78C0" w:rsidRPr="003063CE">
        <w:rPr>
          <w:rFonts w:ascii="Times New Roman" w:hAnsi="Times New Roman" w:cs="Times New Roman"/>
          <w:sz w:val="24"/>
          <w:szCs w:val="24"/>
          <w:lang w:val="en-US"/>
        </w:rPr>
        <w:t>ve</w:t>
      </w:r>
      <w:proofErr w:type="spellEnd"/>
      <w:r w:rsidR="001F78C0" w:rsidRPr="003063CE">
        <w:rPr>
          <w:rFonts w:ascii="Times New Roman" w:hAnsi="Times New Roman" w:cs="Times New Roman"/>
          <w:sz w:val="24"/>
          <w:szCs w:val="24"/>
          <w:lang w:val="en-US"/>
        </w:rPr>
        <w:t xml:space="preserve"> Fleming, 1989).</w:t>
      </w:r>
      <w:r w:rsidR="00C92304" w:rsidRPr="003063CE">
        <w:rPr>
          <w:rFonts w:ascii="Times New Roman" w:hAnsi="Times New Roman" w:cs="Times New Roman"/>
          <w:sz w:val="24"/>
          <w:szCs w:val="24"/>
          <w:lang w:val="en-US"/>
        </w:rPr>
        <w:t xml:space="preserve"> Furthermore, the SECAT is a 12-it</w:t>
      </w:r>
      <w:r w:rsidR="00911F39" w:rsidRPr="003063CE">
        <w:rPr>
          <w:rFonts w:ascii="Times New Roman" w:hAnsi="Times New Roman" w:cs="Times New Roman"/>
          <w:sz w:val="24"/>
          <w:szCs w:val="24"/>
          <w:lang w:val="en-US"/>
        </w:rPr>
        <w:t>em three-tier test and devel</w:t>
      </w:r>
      <w:r w:rsidR="00C92304" w:rsidRPr="003063CE">
        <w:rPr>
          <w:rFonts w:ascii="Times New Roman" w:hAnsi="Times New Roman" w:cs="Times New Roman"/>
          <w:sz w:val="24"/>
          <w:szCs w:val="24"/>
          <w:lang w:val="en-US"/>
        </w:rPr>
        <w:t xml:space="preserve">oped by </w:t>
      </w:r>
      <w:proofErr w:type="spellStart"/>
      <w:r w:rsidR="00C92304" w:rsidRPr="003063CE">
        <w:rPr>
          <w:rFonts w:ascii="Times New Roman" w:hAnsi="Times New Roman" w:cs="Times New Roman"/>
          <w:sz w:val="24"/>
          <w:szCs w:val="24"/>
          <w:lang w:val="en-US"/>
        </w:rPr>
        <w:t>Peşman</w:t>
      </w:r>
      <w:proofErr w:type="spellEnd"/>
      <w:r w:rsidR="00C92304" w:rsidRPr="003063CE">
        <w:rPr>
          <w:rFonts w:ascii="Times New Roman" w:hAnsi="Times New Roman" w:cs="Times New Roman"/>
          <w:sz w:val="24"/>
          <w:szCs w:val="24"/>
          <w:lang w:val="en-US"/>
        </w:rPr>
        <w:t xml:space="preserve"> (2005) was used to assess the conceptual understanding and misconceptions on simple electric circuits.</w:t>
      </w:r>
    </w:p>
    <w:p w14:paraId="6B932715" w14:textId="77777777" w:rsidR="00C92304" w:rsidRPr="003063CE" w:rsidRDefault="00C80A06" w:rsidP="00DE62E8">
      <w:pPr>
        <w:spacing w:after="0" w:line="480" w:lineRule="auto"/>
        <w:jc w:val="both"/>
        <w:rPr>
          <w:rFonts w:ascii="Times New Roman" w:hAnsi="Times New Roman" w:cs="Times New Roman"/>
          <w:sz w:val="24"/>
          <w:szCs w:val="24"/>
          <w:lang w:val="en-US"/>
        </w:rPr>
      </w:pPr>
      <w:r w:rsidRPr="003063CE">
        <w:rPr>
          <w:rFonts w:ascii="Times New Roman" w:hAnsi="Times New Roman" w:cs="Times New Roman"/>
          <w:b/>
          <w:sz w:val="24"/>
          <w:szCs w:val="24"/>
          <w:lang w:val="en-US"/>
        </w:rPr>
        <w:t xml:space="preserve">Findings and Discussion: </w:t>
      </w:r>
      <w:r w:rsidRPr="003063CE">
        <w:rPr>
          <w:rFonts w:ascii="Times New Roman" w:hAnsi="Times New Roman" w:cs="Times New Roman"/>
          <w:sz w:val="24"/>
          <w:szCs w:val="24"/>
          <w:lang w:val="en-US"/>
        </w:rPr>
        <w:t>Frequency percentages related to the responses the pre-service science teachers gave to VNOSS were e</w:t>
      </w:r>
      <w:r w:rsidR="00F5703E" w:rsidRPr="003063CE">
        <w:rPr>
          <w:rFonts w:ascii="Times New Roman" w:hAnsi="Times New Roman" w:cs="Times New Roman"/>
          <w:sz w:val="24"/>
          <w:szCs w:val="24"/>
          <w:lang w:val="en-US"/>
        </w:rPr>
        <w:t xml:space="preserve">xplored dimension by </w:t>
      </w:r>
      <w:proofErr w:type="spellStart"/>
      <w:r w:rsidR="00F5703E" w:rsidRPr="003063CE">
        <w:rPr>
          <w:rFonts w:ascii="Times New Roman" w:hAnsi="Times New Roman" w:cs="Times New Roman"/>
          <w:sz w:val="24"/>
          <w:szCs w:val="24"/>
          <w:lang w:val="en-US"/>
        </w:rPr>
        <w:t>dimension.Related</w:t>
      </w:r>
      <w:proofErr w:type="spellEnd"/>
      <w:r w:rsidR="00F5703E" w:rsidRPr="003063CE">
        <w:rPr>
          <w:rFonts w:ascii="Times New Roman" w:hAnsi="Times New Roman" w:cs="Times New Roman"/>
          <w:sz w:val="24"/>
          <w:szCs w:val="24"/>
          <w:lang w:val="en-US"/>
        </w:rPr>
        <w:t xml:space="preserve"> to </w:t>
      </w:r>
      <w:r w:rsidR="00F5703E" w:rsidRPr="003063CE">
        <w:rPr>
          <w:rFonts w:ascii="Times New Roman" w:hAnsi="Times New Roman" w:cs="Times New Roman"/>
          <w:i/>
          <w:sz w:val="24"/>
          <w:szCs w:val="24"/>
          <w:lang w:val="en-US"/>
        </w:rPr>
        <w:t>Definition of Science</w:t>
      </w:r>
      <w:r w:rsidR="00F5703E" w:rsidRPr="003063CE">
        <w:rPr>
          <w:rFonts w:ascii="Times New Roman" w:hAnsi="Times New Roman" w:cs="Times New Roman"/>
          <w:sz w:val="24"/>
          <w:szCs w:val="24"/>
          <w:lang w:val="en-US"/>
        </w:rPr>
        <w:t xml:space="preserve"> dimension, 36.7 percent of the responses were realistic while 58.3 percent of them were merit. Related to the views about characteristics of scientists, most of the responses were realistic (57.4%) and merit (24.2%) while partially naïve views were observed (14.4%). Related to views about social structure of the scientific knowledge, partially realistic responses were given (14.0%) while merit (54.9%) and naïve (28.0%) responses were common.</w:t>
      </w:r>
      <w:r w:rsidR="006F1A45" w:rsidRPr="003063CE">
        <w:rPr>
          <w:rFonts w:ascii="Times New Roman" w:hAnsi="Times New Roman" w:cs="Times New Roman"/>
          <w:sz w:val="24"/>
          <w:szCs w:val="24"/>
          <w:lang w:val="en-US"/>
        </w:rPr>
        <w:t xml:space="preserve"> Finally, related to views about characteristics of scientific </w:t>
      </w:r>
      <w:r w:rsidR="006F1A45" w:rsidRPr="003063CE">
        <w:rPr>
          <w:rFonts w:ascii="Times New Roman" w:hAnsi="Times New Roman" w:cs="Times New Roman"/>
          <w:sz w:val="24"/>
          <w:szCs w:val="24"/>
          <w:lang w:val="en-US"/>
        </w:rPr>
        <w:lastRenderedPageBreak/>
        <w:t xml:space="preserve">knowledge, realistic (40.3%) and naïve (40.5%) responses were common. </w:t>
      </w:r>
      <w:r w:rsidR="009860A9" w:rsidRPr="003063CE">
        <w:rPr>
          <w:rFonts w:ascii="Times New Roman" w:hAnsi="Times New Roman" w:cs="Times New Roman"/>
          <w:sz w:val="24"/>
          <w:szCs w:val="24"/>
          <w:lang w:val="en-US"/>
        </w:rPr>
        <w:t>Prevalence of the naïve responses in this dimension can be attributed to the fact that almost all of the teacher candidates held that hypotheses become theories that in turn becomes laws. On the other hand, the prevalence of the realistic views can be attributed to that almost all teacher candidates held that scientific knowledge is tentative and subject to change.</w:t>
      </w:r>
      <w:r w:rsidR="00C026A1" w:rsidRPr="003063CE">
        <w:rPr>
          <w:rFonts w:ascii="Times New Roman" w:hAnsi="Times New Roman" w:cs="Times New Roman"/>
          <w:sz w:val="24"/>
          <w:szCs w:val="24"/>
          <w:lang w:val="en-US"/>
        </w:rPr>
        <w:t xml:space="preserve"> In addition, in order to compare the views of male and female science teacher candidates, Mann-Whitney U test was conducted. Results showed that there were no significant differences in the views of males and females about NOS. </w:t>
      </w:r>
      <w:r w:rsidR="00661B34" w:rsidRPr="003063CE">
        <w:rPr>
          <w:rFonts w:ascii="Times New Roman" w:hAnsi="Times New Roman" w:cs="Times New Roman"/>
          <w:sz w:val="24"/>
          <w:szCs w:val="24"/>
          <w:lang w:val="en-US"/>
        </w:rPr>
        <w:t xml:space="preserve">Finally, if there is a significant relationship between views about NOS and decision-making skills, multiple linear </w:t>
      </w:r>
      <w:proofErr w:type="gramStart"/>
      <w:r w:rsidR="00661B34" w:rsidRPr="003063CE">
        <w:rPr>
          <w:rFonts w:ascii="Times New Roman" w:hAnsi="Times New Roman" w:cs="Times New Roman"/>
          <w:sz w:val="24"/>
          <w:szCs w:val="24"/>
          <w:lang w:val="en-US"/>
        </w:rPr>
        <w:t>regression</w:t>
      </w:r>
      <w:proofErr w:type="gramEnd"/>
      <w:r w:rsidR="00661B34" w:rsidRPr="003063CE">
        <w:rPr>
          <w:rFonts w:ascii="Times New Roman" w:hAnsi="Times New Roman" w:cs="Times New Roman"/>
          <w:sz w:val="24"/>
          <w:szCs w:val="24"/>
          <w:lang w:val="en-US"/>
        </w:rPr>
        <w:t xml:space="preserve"> was conducted. Scores from VNOSS was the dependent variable while the scores from SECAT were t</w:t>
      </w:r>
      <w:r w:rsidR="00BF36FB" w:rsidRPr="003063CE">
        <w:rPr>
          <w:rFonts w:ascii="Times New Roman" w:hAnsi="Times New Roman" w:cs="Times New Roman"/>
          <w:sz w:val="24"/>
          <w:szCs w:val="24"/>
          <w:lang w:val="en-US"/>
        </w:rPr>
        <w:t>h</w:t>
      </w:r>
      <w:r w:rsidR="00661B34" w:rsidRPr="003063CE">
        <w:rPr>
          <w:rFonts w:ascii="Times New Roman" w:hAnsi="Times New Roman" w:cs="Times New Roman"/>
          <w:sz w:val="24"/>
          <w:szCs w:val="24"/>
          <w:lang w:val="en-US"/>
        </w:rPr>
        <w:t xml:space="preserve">e independent variables (achievement and misconception scores). </w:t>
      </w:r>
      <w:r w:rsidR="00BF36FB" w:rsidRPr="003063CE">
        <w:rPr>
          <w:rFonts w:ascii="Times New Roman" w:hAnsi="Times New Roman" w:cs="Times New Roman"/>
          <w:sz w:val="24"/>
          <w:szCs w:val="24"/>
          <w:lang w:val="en-US"/>
        </w:rPr>
        <w:t xml:space="preserve">The results show that there is a significant relationship between views about NOS and achievement and misconception scores. </w:t>
      </w:r>
    </w:p>
    <w:p w14:paraId="44EDCFDD" w14:textId="74D9129A" w:rsidR="006622B1" w:rsidRDefault="00BF36FB" w:rsidP="003C6B63">
      <w:pPr>
        <w:spacing w:after="0" w:line="480" w:lineRule="auto"/>
        <w:jc w:val="both"/>
        <w:rPr>
          <w:rFonts w:ascii="Times New Roman" w:hAnsi="Times New Roman" w:cs="Times New Roman"/>
          <w:sz w:val="24"/>
          <w:szCs w:val="24"/>
          <w:lang w:val="en-US"/>
        </w:rPr>
      </w:pPr>
      <w:r w:rsidRPr="003063CE">
        <w:rPr>
          <w:rFonts w:ascii="Times New Roman" w:hAnsi="Times New Roman" w:cs="Times New Roman"/>
          <w:b/>
          <w:sz w:val="24"/>
          <w:szCs w:val="24"/>
          <w:lang w:val="en-US"/>
        </w:rPr>
        <w:t xml:space="preserve">Conclusions and </w:t>
      </w:r>
      <w:proofErr w:type="spellStart"/>
      <w:r w:rsidRPr="003063CE">
        <w:rPr>
          <w:rFonts w:ascii="Times New Roman" w:hAnsi="Times New Roman" w:cs="Times New Roman"/>
          <w:b/>
          <w:sz w:val="24"/>
          <w:szCs w:val="24"/>
          <w:lang w:val="en-US"/>
        </w:rPr>
        <w:t>Recommendations</w:t>
      </w:r>
      <w:proofErr w:type="gramStart"/>
      <w:r w:rsidRPr="003063CE">
        <w:rPr>
          <w:rFonts w:ascii="Times New Roman" w:hAnsi="Times New Roman" w:cs="Times New Roman"/>
          <w:b/>
          <w:sz w:val="24"/>
          <w:szCs w:val="24"/>
          <w:lang w:val="en-US"/>
        </w:rPr>
        <w:t>:</w:t>
      </w:r>
      <w:r w:rsidR="00A03493" w:rsidRPr="003063CE">
        <w:rPr>
          <w:rFonts w:ascii="Times New Roman" w:hAnsi="Times New Roman" w:cs="Times New Roman"/>
          <w:sz w:val="24"/>
          <w:szCs w:val="24"/>
          <w:lang w:val="en-US"/>
        </w:rPr>
        <w:t>In</w:t>
      </w:r>
      <w:proofErr w:type="spellEnd"/>
      <w:proofErr w:type="gramEnd"/>
      <w:r w:rsidR="00A03493" w:rsidRPr="003063CE">
        <w:rPr>
          <w:rFonts w:ascii="Times New Roman" w:hAnsi="Times New Roman" w:cs="Times New Roman"/>
          <w:sz w:val="24"/>
          <w:szCs w:val="24"/>
          <w:lang w:val="en-US"/>
        </w:rPr>
        <w:t xml:space="preserve"> </w:t>
      </w:r>
      <w:proofErr w:type="spellStart"/>
      <w:r w:rsidR="00A03493" w:rsidRPr="003063CE">
        <w:rPr>
          <w:rFonts w:ascii="Times New Roman" w:hAnsi="Times New Roman" w:cs="Times New Roman"/>
          <w:sz w:val="24"/>
          <w:szCs w:val="24"/>
          <w:lang w:val="en-US"/>
        </w:rPr>
        <w:t>general,science</w:t>
      </w:r>
      <w:proofErr w:type="spellEnd"/>
      <w:r w:rsidR="00A03493" w:rsidRPr="003063CE">
        <w:rPr>
          <w:rFonts w:ascii="Times New Roman" w:hAnsi="Times New Roman" w:cs="Times New Roman"/>
          <w:sz w:val="24"/>
          <w:szCs w:val="24"/>
          <w:lang w:val="en-US"/>
        </w:rPr>
        <w:t xml:space="preserve"> teacher candidates were observed to have merit and even naïve views about NOS as well as the realistic ones. This result indicates that research studies should be conducted to </w:t>
      </w:r>
      <w:r w:rsidR="003F781D" w:rsidRPr="003063CE">
        <w:rPr>
          <w:rFonts w:ascii="Times New Roman" w:hAnsi="Times New Roman" w:cs="Times New Roman"/>
          <w:sz w:val="24"/>
          <w:szCs w:val="24"/>
          <w:lang w:val="en-US"/>
        </w:rPr>
        <w:t>help them acquire a better understanding of NOS. Related to the relationship between views about NOS and decision-making skills, i</w:t>
      </w:r>
      <w:r w:rsidRPr="003063CE">
        <w:rPr>
          <w:rFonts w:ascii="Times New Roman" w:hAnsi="Times New Roman" w:cs="Times New Roman"/>
          <w:sz w:val="24"/>
          <w:szCs w:val="24"/>
          <w:lang w:val="en-US"/>
        </w:rPr>
        <w:t xml:space="preserve">n order to evaluate a response on SECAT as a correct answer or as a misconception, the response consistent with the response to the first tier must be selected </w:t>
      </w:r>
      <w:r w:rsidR="003F781D" w:rsidRPr="003063CE">
        <w:rPr>
          <w:rFonts w:ascii="Times New Roman" w:hAnsi="Times New Roman" w:cs="Times New Roman"/>
          <w:sz w:val="24"/>
          <w:szCs w:val="24"/>
          <w:lang w:val="en-US"/>
        </w:rPr>
        <w:t xml:space="preserve">for the second tier </w:t>
      </w:r>
      <w:r w:rsidRPr="003063CE">
        <w:rPr>
          <w:rFonts w:ascii="Times New Roman" w:hAnsi="Times New Roman" w:cs="Times New Roman"/>
          <w:sz w:val="24"/>
          <w:szCs w:val="24"/>
          <w:lang w:val="en-US"/>
        </w:rPr>
        <w:t>by the examinee. Therefore, it is assumed that such a process requires a high level of decision making s</w:t>
      </w:r>
      <w:r w:rsidR="00A03493" w:rsidRPr="003063CE">
        <w:rPr>
          <w:rFonts w:ascii="Times New Roman" w:hAnsi="Times New Roman" w:cs="Times New Roman"/>
          <w:sz w:val="24"/>
          <w:szCs w:val="24"/>
          <w:lang w:val="en-US"/>
        </w:rPr>
        <w:t xml:space="preserve">kill. </w:t>
      </w:r>
      <w:proofErr w:type="spellStart"/>
      <w:r w:rsidR="00A03493" w:rsidRPr="003063CE">
        <w:rPr>
          <w:rFonts w:ascii="Times New Roman" w:hAnsi="Times New Roman" w:cs="Times New Roman"/>
          <w:sz w:val="24"/>
          <w:szCs w:val="24"/>
          <w:lang w:val="en-US"/>
        </w:rPr>
        <w:t>Becausethe</w:t>
      </w:r>
      <w:proofErr w:type="spellEnd"/>
      <w:r w:rsidR="00A03493" w:rsidRPr="003063CE">
        <w:rPr>
          <w:rFonts w:ascii="Times New Roman" w:hAnsi="Times New Roman" w:cs="Times New Roman"/>
          <w:sz w:val="24"/>
          <w:szCs w:val="24"/>
          <w:lang w:val="en-US"/>
        </w:rPr>
        <w:t xml:space="preserve"> relationship of views about NOS with</w:t>
      </w:r>
      <w:r w:rsidRPr="003063CE">
        <w:rPr>
          <w:rFonts w:ascii="Times New Roman" w:hAnsi="Times New Roman" w:cs="Times New Roman"/>
          <w:sz w:val="24"/>
          <w:szCs w:val="24"/>
          <w:lang w:val="en-US"/>
        </w:rPr>
        <w:t xml:space="preserve"> the achievement and misconception scores</w:t>
      </w:r>
      <w:r w:rsidR="00A03493" w:rsidRPr="003063CE">
        <w:rPr>
          <w:rFonts w:ascii="Times New Roman" w:hAnsi="Times New Roman" w:cs="Times New Roman"/>
          <w:sz w:val="24"/>
          <w:szCs w:val="24"/>
          <w:lang w:val="en-US"/>
        </w:rPr>
        <w:t xml:space="preserve"> is </w:t>
      </w:r>
      <w:proofErr w:type="gramStart"/>
      <w:r w:rsidR="00A03493" w:rsidRPr="003063CE">
        <w:rPr>
          <w:rFonts w:ascii="Times New Roman" w:hAnsi="Times New Roman" w:cs="Times New Roman"/>
          <w:sz w:val="24"/>
          <w:szCs w:val="24"/>
          <w:lang w:val="en-US"/>
        </w:rPr>
        <w:t>significant</w:t>
      </w:r>
      <w:r w:rsidRPr="003063CE">
        <w:rPr>
          <w:rFonts w:ascii="Times New Roman" w:hAnsi="Times New Roman" w:cs="Times New Roman"/>
          <w:sz w:val="24"/>
          <w:szCs w:val="24"/>
          <w:lang w:val="en-US"/>
        </w:rPr>
        <w:t>,</w:t>
      </w:r>
      <w:proofErr w:type="gramEnd"/>
      <w:r w:rsidRPr="003063CE">
        <w:rPr>
          <w:rFonts w:ascii="Times New Roman" w:hAnsi="Times New Roman" w:cs="Times New Roman"/>
          <w:sz w:val="24"/>
          <w:szCs w:val="24"/>
          <w:lang w:val="en-US"/>
        </w:rPr>
        <w:t xml:space="preserve"> individuals with realistic views about NOS may be better decision-makers.</w:t>
      </w:r>
      <w:r w:rsidR="00A03493" w:rsidRPr="003063CE">
        <w:rPr>
          <w:rFonts w:ascii="Times New Roman" w:hAnsi="Times New Roman" w:cs="Times New Roman"/>
          <w:sz w:val="24"/>
          <w:szCs w:val="24"/>
          <w:lang w:val="en-US"/>
        </w:rPr>
        <w:t xml:space="preserve"> However, in order to explore if holding realistic views about NOS causes to </w:t>
      </w:r>
      <w:r w:rsidR="00A03493" w:rsidRPr="003063CE">
        <w:rPr>
          <w:rFonts w:ascii="Times New Roman" w:hAnsi="Times New Roman" w:cs="Times New Roman"/>
          <w:sz w:val="24"/>
          <w:szCs w:val="24"/>
          <w:lang w:val="en-US"/>
        </w:rPr>
        <w:lastRenderedPageBreak/>
        <w:t>be a better decision-maker, experimental research must be conducted. Therefore, necessary precautions must be taken in science teacher training programs for</w:t>
      </w:r>
      <w:r w:rsidR="006622B1">
        <w:rPr>
          <w:rFonts w:ascii="Times New Roman" w:hAnsi="Times New Roman" w:cs="Times New Roman"/>
          <w:sz w:val="24"/>
          <w:szCs w:val="24"/>
          <w:lang w:val="en-US"/>
        </w:rPr>
        <w:t>.</w:t>
      </w:r>
    </w:p>
    <w:p w14:paraId="6D6F29AF" w14:textId="208AF5F1" w:rsidR="00B06235" w:rsidRDefault="00C40AE4" w:rsidP="003C6B63">
      <w:pPr>
        <w:spacing w:after="0" w:line="480" w:lineRule="auto"/>
        <w:jc w:val="both"/>
        <w:rPr>
          <w:rFonts w:ascii="Times New Roman" w:hAnsi="Times New Roman" w:cs="Times New Roman"/>
          <w:sz w:val="24"/>
          <w:szCs w:val="24"/>
          <w:lang w:val="en-US"/>
        </w:rPr>
      </w:pPr>
      <w:r w:rsidRPr="003063CE">
        <w:rPr>
          <w:rFonts w:ascii="Times New Roman" w:hAnsi="Times New Roman" w:cs="Times New Roman"/>
          <w:b/>
          <w:sz w:val="24"/>
          <w:szCs w:val="24"/>
          <w:lang w:val="en-US"/>
        </w:rPr>
        <w:t xml:space="preserve">Keywords: </w:t>
      </w:r>
      <w:r w:rsidRPr="003063CE">
        <w:rPr>
          <w:rFonts w:ascii="Times New Roman" w:hAnsi="Times New Roman" w:cs="Times New Roman"/>
          <w:sz w:val="24"/>
          <w:szCs w:val="24"/>
          <w:lang w:val="en-US"/>
        </w:rPr>
        <w:t xml:space="preserve">Views about nature of science, simple electric circuit diagnostic test, decision-making skill, </w:t>
      </w:r>
      <w:proofErr w:type="spellStart"/>
      <w:r w:rsidRPr="003063CE">
        <w:rPr>
          <w:rFonts w:ascii="Times New Roman" w:hAnsi="Times New Roman" w:cs="Times New Roman"/>
          <w:sz w:val="24"/>
          <w:szCs w:val="24"/>
          <w:lang w:val="en-US"/>
        </w:rPr>
        <w:t>preservice</w:t>
      </w:r>
      <w:proofErr w:type="spellEnd"/>
      <w:r w:rsidRPr="003063CE">
        <w:rPr>
          <w:rFonts w:ascii="Times New Roman" w:hAnsi="Times New Roman" w:cs="Times New Roman"/>
          <w:sz w:val="24"/>
          <w:szCs w:val="24"/>
          <w:lang w:val="en-US"/>
        </w:rPr>
        <w:t xml:space="preserve"> science teachers.</w:t>
      </w:r>
    </w:p>
    <w:p w14:paraId="0E09EAFB" w14:textId="1612864B" w:rsidR="006622B1" w:rsidRDefault="006622B1" w:rsidP="003C6B63">
      <w:pPr>
        <w:spacing w:after="0" w:line="480" w:lineRule="auto"/>
        <w:jc w:val="both"/>
        <w:rPr>
          <w:rFonts w:ascii="Times New Roman" w:hAnsi="Times New Roman" w:cs="Times New Roman"/>
          <w:sz w:val="24"/>
          <w:szCs w:val="24"/>
          <w:lang w:val="en-US"/>
        </w:rPr>
      </w:pPr>
    </w:p>
    <w:p w14:paraId="5FB6A89C" w14:textId="367D6AC2" w:rsidR="006622B1" w:rsidRDefault="006622B1" w:rsidP="003C6B63">
      <w:pPr>
        <w:spacing w:after="0" w:line="480" w:lineRule="auto"/>
        <w:jc w:val="both"/>
        <w:rPr>
          <w:rFonts w:ascii="Times New Roman" w:hAnsi="Times New Roman" w:cs="Times New Roman"/>
          <w:sz w:val="24"/>
          <w:szCs w:val="24"/>
          <w:lang w:val="en-US"/>
        </w:rPr>
      </w:pPr>
    </w:p>
    <w:p w14:paraId="047566C0" w14:textId="77777777" w:rsidR="006622B1" w:rsidRPr="006622B1" w:rsidRDefault="006622B1" w:rsidP="003C6B63">
      <w:pPr>
        <w:spacing w:after="0" w:line="480" w:lineRule="auto"/>
        <w:jc w:val="both"/>
        <w:rPr>
          <w:rFonts w:ascii="Times New Roman" w:hAnsi="Times New Roman" w:cs="Times New Roman"/>
          <w:b/>
          <w:sz w:val="24"/>
          <w:szCs w:val="24"/>
          <w:lang w:val="en-US"/>
        </w:rPr>
      </w:pPr>
    </w:p>
    <w:p w14:paraId="5C9F1DF3" w14:textId="77777777" w:rsidR="002363A1" w:rsidRPr="003063CE" w:rsidRDefault="00BF1C92" w:rsidP="003C6B63">
      <w:pPr>
        <w:spacing w:after="0" w:line="480" w:lineRule="auto"/>
        <w:jc w:val="both"/>
        <w:rPr>
          <w:rFonts w:ascii="Times New Roman" w:hAnsi="Times New Roman" w:cs="Times New Roman"/>
          <w:sz w:val="24"/>
          <w:szCs w:val="24"/>
        </w:rPr>
      </w:pPr>
      <w:proofErr w:type="spellStart"/>
      <w:proofErr w:type="gramStart"/>
      <w:r w:rsidRPr="003063CE">
        <w:rPr>
          <w:rFonts w:ascii="Times New Roman" w:hAnsi="Times New Roman" w:cs="Times New Roman"/>
          <w:sz w:val="24"/>
          <w:szCs w:val="24"/>
        </w:rPr>
        <w:t>Ek.</w:t>
      </w:r>
      <w:r w:rsidR="002363A1" w:rsidRPr="003063CE">
        <w:rPr>
          <w:rFonts w:ascii="Times New Roman" w:hAnsi="Times New Roman" w:cs="Times New Roman"/>
          <w:i/>
          <w:sz w:val="24"/>
          <w:szCs w:val="24"/>
        </w:rPr>
        <w:t>Fen</w:t>
      </w:r>
      <w:proofErr w:type="spellEnd"/>
      <w:proofErr w:type="gramEnd"/>
      <w:r w:rsidR="002363A1" w:rsidRPr="003063CE">
        <w:rPr>
          <w:rFonts w:ascii="Times New Roman" w:hAnsi="Times New Roman" w:cs="Times New Roman"/>
          <w:i/>
          <w:sz w:val="24"/>
          <w:szCs w:val="24"/>
        </w:rPr>
        <w:t xml:space="preserve"> bilimleri öğretmen adaylarının </w:t>
      </w:r>
      <w:proofErr w:type="spellStart"/>
      <w:r w:rsidR="002363A1" w:rsidRPr="003063CE">
        <w:rPr>
          <w:rFonts w:ascii="Times New Roman" w:hAnsi="Times New Roman" w:cs="Times New Roman"/>
          <w:i/>
          <w:sz w:val="24"/>
          <w:szCs w:val="24"/>
        </w:rPr>
        <w:t>BDGA’da</w:t>
      </w:r>
      <w:proofErr w:type="spellEnd"/>
      <w:r w:rsidR="002363A1" w:rsidRPr="003063CE">
        <w:rPr>
          <w:rFonts w:ascii="Times New Roman" w:hAnsi="Times New Roman" w:cs="Times New Roman"/>
          <w:i/>
          <w:sz w:val="24"/>
          <w:szCs w:val="24"/>
        </w:rPr>
        <w:t xml:space="preserve"> verdikleri cevapla</w:t>
      </w:r>
      <w:r w:rsidR="00B06235" w:rsidRPr="003063CE">
        <w:rPr>
          <w:rFonts w:ascii="Times New Roman" w:hAnsi="Times New Roman" w:cs="Times New Roman"/>
          <w:i/>
          <w:sz w:val="24"/>
          <w:szCs w:val="24"/>
        </w:rPr>
        <w:t>rın madde madde frekans analizi</w:t>
      </w:r>
    </w:p>
    <w:tbl>
      <w:tblPr>
        <w:tblStyle w:val="TabloKlavuzu"/>
        <w:tblW w:w="9209" w:type="dxa"/>
        <w:tblLayout w:type="fixed"/>
        <w:tblLook w:val="04A0" w:firstRow="1" w:lastRow="0" w:firstColumn="1" w:lastColumn="0" w:noHBand="0" w:noVBand="1"/>
      </w:tblPr>
      <w:tblGrid>
        <w:gridCol w:w="421"/>
        <w:gridCol w:w="5386"/>
        <w:gridCol w:w="425"/>
        <w:gridCol w:w="567"/>
        <w:gridCol w:w="426"/>
        <w:gridCol w:w="567"/>
        <w:gridCol w:w="425"/>
        <w:gridCol w:w="567"/>
        <w:gridCol w:w="425"/>
      </w:tblGrid>
      <w:tr w:rsidR="003063CE" w:rsidRPr="003063CE" w14:paraId="47DD8EFC" w14:textId="77777777" w:rsidTr="002363A1">
        <w:tc>
          <w:tcPr>
            <w:tcW w:w="421" w:type="dxa"/>
            <w:vMerge w:val="restart"/>
            <w:tcBorders>
              <w:left w:val="single" w:sz="4" w:space="0" w:color="FFFFFF" w:themeColor="background1"/>
              <w:right w:val="single" w:sz="4" w:space="0" w:color="FFFFFF" w:themeColor="background1"/>
            </w:tcBorders>
          </w:tcPr>
          <w:p w14:paraId="5F4CEB63" w14:textId="77777777" w:rsidR="002363A1" w:rsidRPr="003063CE" w:rsidRDefault="002363A1" w:rsidP="00CC24A2">
            <w:pPr>
              <w:jc w:val="both"/>
              <w:rPr>
                <w:rFonts w:ascii="Times New Roman" w:hAnsi="Times New Roman" w:cs="Times New Roman"/>
              </w:rPr>
            </w:pPr>
          </w:p>
        </w:tc>
        <w:tc>
          <w:tcPr>
            <w:tcW w:w="5386" w:type="dxa"/>
            <w:vMerge w:val="restart"/>
            <w:tcBorders>
              <w:left w:val="single" w:sz="4" w:space="0" w:color="FFFFFF" w:themeColor="background1"/>
              <w:right w:val="single" w:sz="4" w:space="0" w:color="FFFFFF" w:themeColor="background1"/>
            </w:tcBorders>
          </w:tcPr>
          <w:p w14:paraId="24EF1553" w14:textId="77777777" w:rsidR="002363A1" w:rsidRPr="003063CE" w:rsidRDefault="002363A1" w:rsidP="00CC24A2">
            <w:pPr>
              <w:jc w:val="both"/>
              <w:rPr>
                <w:rFonts w:ascii="Times New Roman" w:hAnsi="Times New Roman" w:cs="Times New Roman"/>
              </w:rPr>
            </w:pPr>
          </w:p>
          <w:p w14:paraId="0311DB43" w14:textId="77777777" w:rsidR="002363A1" w:rsidRPr="003063CE" w:rsidRDefault="002363A1" w:rsidP="00602865">
            <w:pPr>
              <w:jc w:val="center"/>
              <w:rPr>
                <w:rFonts w:ascii="Times New Roman" w:hAnsi="Times New Roman" w:cs="Times New Roman"/>
                <w:b/>
              </w:rPr>
            </w:pPr>
            <w:r w:rsidRPr="003063CE">
              <w:rPr>
                <w:rFonts w:ascii="Times New Roman" w:hAnsi="Times New Roman" w:cs="Times New Roman"/>
                <w:b/>
              </w:rPr>
              <w:t>Önermeler</w:t>
            </w:r>
          </w:p>
        </w:tc>
        <w:tc>
          <w:tcPr>
            <w:tcW w:w="2977" w:type="dxa"/>
            <w:gridSpan w:val="6"/>
            <w:tcBorders>
              <w:left w:val="single" w:sz="4" w:space="0" w:color="FFFFFF" w:themeColor="background1"/>
              <w:bottom w:val="single" w:sz="4" w:space="0" w:color="FFFFFF" w:themeColor="background1"/>
              <w:right w:val="single" w:sz="4" w:space="0" w:color="FFFFFF" w:themeColor="background1"/>
            </w:tcBorders>
          </w:tcPr>
          <w:p w14:paraId="5F153F1A" w14:textId="77777777" w:rsidR="002363A1" w:rsidRPr="003063CE" w:rsidRDefault="002363A1" w:rsidP="00CC24A2">
            <w:pPr>
              <w:jc w:val="both"/>
              <w:rPr>
                <w:rFonts w:ascii="Times New Roman" w:hAnsi="Times New Roman" w:cs="Times New Roman"/>
                <w:b/>
              </w:rPr>
            </w:pPr>
            <w:proofErr w:type="spellStart"/>
            <w:r w:rsidRPr="003063CE">
              <w:rPr>
                <w:rFonts w:ascii="Times New Roman" w:hAnsi="Times New Roman" w:cs="Times New Roman"/>
                <w:b/>
              </w:rPr>
              <w:t>Betimsel</w:t>
            </w:r>
            <w:proofErr w:type="spellEnd"/>
            <w:r w:rsidRPr="003063CE">
              <w:rPr>
                <w:rFonts w:ascii="Times New Roman" w:hAnsi="Times New Roman" w:cs="Times New Roman"/>
                <w:b/>
              </w:rPr>
              <w:t xml:space="preserve"> istatistik sonuçları</w:t>
            </w:r>
          </w:p>
        </w:tc>
        <w:tc>
          <w:tcPr>
            <w:tcW w:w="425" w:type="dxa"/>
            <w:vMerge w:val="restart"/>
            <w:tcBorders>
              <w:left w:val="single" w:sz="4" w:space="0" w:color="FFFFFF" w:themeColor="background1"/>
              <w:right w:val="single" w:sz="4" w:space="0" w:color="FFFFFF" w:themeColor="background1"/>
            </w:tcBorders>
            <w:textDirection w:val="btLr"/>
          </w:tcPr>
          <w:p w14:paraId="4D22B744" w14:textId="77777777" w:rsidR="002363A1" w:rsidRPr="003063CE" w:rsidRDefault="002363A1" w:rsidP="00CC24A2">
            <w:pPr>
              <w:ind w:left="113" w:right="113"/>
              <w:jc w:val="both"/>
              <w:rPr>
                <w:rFonts w:ascii="Times New Roman" w:hAnsi="Times New Roman" w:cs="Times New Roman"/>
              </w:rPr>
            </w:pPr>
            <w:r w:rsidRPr="003063CE">
              <w:rPr>
                <w:rFonts w:ascii="Times New Roman" w:hAnsi="Times New Roman" w:cs="Times New Roman"/>
              </w:rPr>
              <w:t>Görüş*</w:t>
            </w:r>
          </w:p>
        </w:tc>
      </w:tr>
      <w:tr w:rsidR="003063CE" w:rsidRPr="003063CE" w14:paraId="1F943BD3" w14:textId="77777777" w:rsidTr="002363A1">
        <w:tc>
          <w:tcPr>
            <w:tcW w:w="421" w:type="dxa"/>
            <w:vMerge/>
            <w:tcBorders>
              <w:left w:val="single" w:sz="4" w:space="0" w:color="FFFFFF" w:themeColor="background1"/>
              <w:right w:val="single" w:sz="4" w:space="0" w:color="FFFFFF" w:themeColor="background1"/>
            </w:tcBorders>
          </w:tcPr>
          <w:p w14:paraId="19C326E0"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6EB7243B" w14:textId="77777777" w:rsidR="002363A1" w:rsidRPr="003063CE" w:rsidRDefault="002363A1" w:rsidP="00CC24A2">
            <w:pPr>
              <w:jc w:val="both"/>
              <w:rPr>
                <w:rFonts w:ascii="Times New Roman" w:hAnsi="Times New Roman" w:cs="Times New Roman"/>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5E8DE"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Erkek</w:t>
            </w: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342D3"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Kız</w:t>
            </w: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758A5"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Toplam</w:t>
            </w:r>
          </w:p>
        </w:tc>
        <w:tc>
          <w:tcPr>
            <w:tcW w:w="425" w:type="dxa"/>
            <w:vMerge/>
            <w:tcBorders>
              <w:left w:val="single" w:sz="4" w:space="0" w:color="FFFFFF" w:themeColor="background1"/>
              <w:right w:val="single" w:sz="4" w:space="0" w:color="FFFFFF" w:themeColor="background1"/>
            </w:tcBorders>
          </w:tcPr>
          <w:p w14:paraId="42F08111" w14:textId="77777777" w:rsidR="002363A1" w:rsidRPr="003063CE" w:rsidRDefault="002363A1" w:rsidP="00CC24A2">
            <w:pPr>
              <w:jc w:val="both"/>
              <w:rPr>
                <w:rFonts w:ascii="Times New Roman" w:hAnsi="Times New Roman" w:cs="Times New Roman"/>
              </w:rPr>
            </w:pPr>
          </w:p>
        </w:tc>
      </w:tr>
      <w:tr w:rsidR="003063CE" w:rsidRPr="003063CE" w14:paraId="479475CB" w14:textId="77777777" w:rsidTr="002363A1">
        <w:tc>
          <w:tcPr>
            <w:tcW w:w="421" w:type="dxa"/>
            <w:vMerge/>
            <w:tcBorders>
              <w:left w:val="single" w:sz="4" w:space="0" w:color="FFFFFF" w:themeColor="background1"/>
              <w:right w:val="single" w:sz="4" w:space="0" w:color="FFFFFF" w:themeColor="background1"/>
            </w:tcBorders>
          </w:tcPr>
          <w:p w14:paraId="14C7CE8B"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504B6983" w14:textId="77777777" w:rsidR="002363A1" w:rsidRPr="003063CE" w:rsidRDefault="002363A1" w:rsidP="00CC24A2">
            <w:pPr>
              <w:jc w:val="both"/>
              <w:rPr>
                <w:rFonts w:ascii="Times New Roman" w:hAnsi="Times New Roman" w:cs="Times New Roman"/>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781B9736"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N</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5584DD8A" w14:textId="77777777" w:rsidR="002363A1" w:rsidRPr="003063CE" w:rsidRDefault="002363A1" w:rsidP="00CC24A2">
            <w:pPr>
              <w:jc w:val="both"/>
              <w:rPr>
                <w:rFonts w:ascii="Times New Roman" w:hAnsi="Times New Roman" w:cs="Times New Roman"/>
                <w:b/>
                <w:i/>
              </w:rPr>
            </w:pPr>
            <w:r w:rsidRPr="003063CE">
              <w:rPr>
                <w:rFonts w:ascii="Times New Roman" w:hAnsi="Times New Roman" w:cs="Times New Roman"/>
                <w:b/>
                <w:i/>
              </w:rPr>
              <w:t>%</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6533D8C3"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N</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110FA4AF" w14:textId="77777777" w:rsidR="002363A1" w:rsidRPr="003063CE" w:rsidRDefault="002363A1" w:rsidP="00CC24A2">
            <w:pPr>
              <w:jc w:val="both"/>
              <w:rPr>
                <w:rFonts w:ascii="Times New Roman" w:hAnsi="Times New Roman" w:cs="Times New Roman"/>
                <w:b/>
                <w:i/>
              </w:rPr>
            </w:pPr>
            <w:r w:rsidRPr="003063CE">
              <w:rPr>
                <w:rFonts w:ascii="Times New Roman" w:hAnsi="Times New Roman" w:cs="Times New Roman"/>
                <w:b/>
                <w:i/>
              </w:rPr>
              <w:t>%</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02D7A02"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N</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0BAE6D8E" w14:textId="77777777" w:rsidR="002363A1" w:rsidRPr="003063CE" w:rsidRDefault="002363A1" w:rsidP="00CC24A2">
            <w:pPr>
              <w:jc w:val="both"/>
              <w:rPr>
                <w:rFonts w:ascii="Times New Roman" w:hAnsi="Times New Roman" w:cs="Times New Roman"/>
                <w:b/>
                <w:i/>
              </w:rPr>
            </w:pPr>
            <w:r w:rsidRPr="003063CE">
              <w:rPr>
                <w:rFonts w:ascii="Times New Roman" w:hAnsi="Times New Roman" w:cs="Times New Roman"/>
                <w:b/>
                <w:i/>
              </w:rPr>
              <w:t>%</w:t>
            </w:r>
          </w:p>
        </w:tc>
        <w:tc>
          <w:tcPr>
            <w:tcW w:w="425" w:type="dxa"/>
            <w:vMerge/>
            <w:tcBorders>
              <w:left w:val="single" w:sz="4" w:space="0" w:color="FFFFFF" w:themeColor="background1"/>
              <w:right w:val="single" w:sz="4" w:space="0" w:color="FFFFFF" w:themeColor="background1"/>
            </w:tcBorders>
          </w:tcPr>
          <w:p w14:paraId="3DAD975C" w14:textId="77777777" w:rsidR="002363A1" w:rsidRPr="003063CE" w:rsidRDefault="002363A1" w:rsidP="00CC24A2">
            <w:pPr>
              <w:jc w:val="both"/>
              <w:rPr>
                <w:rFonts w:ascii="Times New Roman" w:hAnsi="Times New Roman" w:cs="Times New Roman"/>
              </w:rPr>
            </w:pPr>
          </w:p>
        </w:tc>
      </w:tr>
      <w:tr w:rsidR="003063CE" w:rsidRPr="003063CE" w14:paraId="21FC9F40" w14:textId="77777777" w:rsidTr="002363A1">
        <w:tc>
          <w:tcPr>
            <w:tcW w:w="421" w:type="dxa"/>
            <w:vMerge w:val="restart"/>
            <w:tcBorders>
              <w:left w:val="single" w:sz="4" w:space="0" w:color="FFFFFF" w:themeColor="background1"/>
              <w:right w:val="single" w:sz="4" w:space="0" w:color="FFFFFF" w:themeColor="background1"/>
            </w:tcBorders>
            <w:textDirection w:val="btLr"/>
          </w:tcPr>
          <w:p w14:paraId="2577D0A1" w14:textId="77777777" w:rsidR="002363A1" w:rsidRPr="003063CE" w:rsidRDefault="002363A1" w:rsidP="00602865">
            <w:pPr>
              <w:ind w:left="113" w:right="113"/>
              <w:jc w:val="center"/>
              <w:rPr>
                <w:rFonts w:ascii="Times New Roman" w:hAnsi="Times New Roman" w:cs="Times New Roman"/>
                <w:b/>
              </w:rPr>
            </w:pPr>
            <w:r w:rsidRPr="003063CE">
              <w:rPr>
                <w:rFonts w:ascii="Times New Roman" w:hAnsi="Times New Roman" w:cs="Times New Roman"/>
                <w:b/>
              </w:rPr>
              <w:t>Bilim?</w:t>
            </w:r>
          </w:p>
        </w:tc>
        <w:tc>
          <w:tcPr>
            <w:tcW w:w="5386" w:type="dxa"/>
            <w:vMerge w:val="restart"/>
            <w:tcBorders>
              <w:left w:val="single" w:sz="4" w:space="0" w:color="FFFFFF" w:themeColor="background1"/>
              <w:right w:val="single" w:sz="4" w:space="0" w:color="FFFFFF" w:themeColor="background1"/>
            </w:tcBorders>
          </w:tcPr>
          <w:p w14:paraId="008B68D7" w14:textId="77777777" w:rsidR="002363A1" w:rsidRPr="003063CE" w:rsidRDefault="002363A1" w:rsidP="00CC24A2">
            <w:pPr>
              <w:pStyle w:val="Default"/>
              <w:jc w:val="both"/>
              <w:rPr>
                <w:color w:val="auto"/>
                <w:sz w:val="22"/>
                <w:szCs w:val="22"/>
              </w:rPr>
            </w:pPr>
            <w:r w:rsidRPr="003063CE">
              <w:rPr>
                <w:b/>
                <w:color w:val="auto"/>
                <w:sz w:val="22"/>
                <w:szCs w:val="22"/>
              </w:rPr>
              <w:t>1.</w:t>
            </w:r>
            <w:r w:rsidRPr="003063CE">
              <w:rPr>
                <w:color w:val="auto"/>
                <w:sz w:val="22"/>
                <w:szCs w:val="22"/>
              </w:rPr>
              <w:t xml:space="preserve"> Bilimi tanımlamak zordur; çünkü bilim, karmaşıktır ve birçok konuyla ilgilidir. </w:t>
            </w:r>
          </w:p>
          <w:p w14:paraId="7F41A3FE" w14:textId="77777777" w:rsidR="002363A1" w:rsidRPr="003063CE" w:rsidRDefault="002363A1" w:rsidP="00CC24A2">
            <w:pPr>
              <w:pStyle w:val="Default"/>
              <w:jc w:val="both"/>
              <w:rPr>
                <w:b/>
                <w:i/>
                <w:color w:val="auto"/>
                <w:sz w:val="22"/>
                <w:szCs w:val="22"/>
              </w:rPr>
            </w:pP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143D47B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0DF49026"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7A4AA76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1D0594C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4,1</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7A2884B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7F77F05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3,3</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74D0D1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7C74CA16" w14:textId="77777777" w:rsidTr="002363A1">
        <w:tc>
          <w:tcPr>
            <w:tcW w:w="421" w:type="dxa"/>
            <w:vMerge/>
            <w:tcBorders>
              <w:left w:val="single" w:sz="4" w:space="0" w:color="FFFFFF" w:themeColor="background1"/>
              <w:right w:val="single" w:sz="4" w:space="0" w:color="FFFFFF" w:themeColor="background1"/>
            </w:tcBorders>
            <w:textDirection w:val="btLr"/>
          </w:tcPr>
          <w:p w14:paraId="737616F0" w14:textId="77777777" w:rsidR="002363A1" w:rsidRPr="003063CE" w:rsidRDefault="002363A1" w:rsidP="00CC24A2">
            <w:pPr>
              <w:ind w:left="113" w:right="113"/>
              <w:jc w:val="both"/>
              <w:rPr>
                <w:rFonts w:ascii="Times New Roman" w:hAnsi="Times New Roman" w:cs="Times New Roman"/>
                <w:b/>
              </w:rPr>
            </w:pPr>
          </w:p>
        </w:tc>
        <w:tc>
          <w:tcPr>
            <w:tcW w:w="5386" w:type="dxa"/>
            <w:vMerge/>
            <w:tcBorders>
              <w:left w:val="single" w:sz="4" w:space="0" w:color="FFFFFF" w:themeColor="background1"/>
              <w:right w:val="single" w:sz="4" w:space="0" w:color="FFFFFF" w:themeColor="background1"/>
            </w:tcBorders>
          </w:tcPr>
          <w:p w14:paraId="145AFA57"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42868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0390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9,1</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093DD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95C382"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A35B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C292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1,7</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40F1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019A997C" w14:textId="77777777" w:rsidTr="002363A1">
        <w:tc>
          <w:tcPr>
            <w:tcW w:w="421" w:type="dxa"/>
            <w:vMerge/>
            <w:tcBorders>
              <w:left w:val="single" w:sz="4" w:space="0" w:color="FFFFFF" w:themeColor="background1"/>
              <w:right w:val="single" w:sz="4" w:space="0" w:color="FFFFFF" w:themeColor="background1"/>
            </w:tcBorders>
          </w:tcPr>
          <w:p w14:paraId="2779A62E"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00E8F3AE"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D8F9D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52CE2"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54,5</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7AA8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29</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E6087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59,2</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0582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A2F1F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58,3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8643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39799C95" w14:textId="77777777" w:rsidTr="002363A1">
        <w:tc>
          <w:tcPr>
            <w:tcW w:w="421" w:type="dxa"/>
            <w:vMerge/>
            <w:tcBorders>
              <w:left w:val="single" w:sz="4" w:space="0" w:color="FFFFFF" w:themeColor="background1"/>
              <w:right w:val="single" w:sz="4" w:space="0" w:color="FFFFFF" w:themeColor="background1"/>
            </w:tcBorders>
          </w:tcPr>
          <w:p w14:paraId="22FEE04C"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26EF8A92"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4EA3C28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7B6B12D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36,4</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55BFB20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18</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361CA4C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36,7</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03EB67E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22</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78FCCB92"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36,7</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151AA00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1B64AF29" w14:textId="77777777" w:rsidTr="002363A1">
        <w:tc>
          <w:tcPr>
            <w:tcW w:w="421" w:type="dxa"/>
            <w:vMerge w:val="restart"/>
            <w:tcBorders>
              <w:left w:val="single" w:sz="4" w:space="0" w:color="FFFFFF" w:themeColor="background1"/>
              <w:right w:val="single" w:sz="4" w:space="0" w:color="FFFFFF" w:themeColor="background1"/>
            </w:tcBorders>
            <w:textDirection w:val="btLr"/>
          </w:tcPr>
          <w:p w14:paraId="0978E5E3" w14:textId="77777777" w:rsidR="002363A1" w:rsidRPr="003063CE" w:rsidRDefault="002363A1" w:rsidP="00602865">
            <w:pPr>
              <w:ind w:left="113" w:right="113"/>
              <w:jc w:val="center"/>
              <w:rPr>
                <w:rFonts w:ascii="Times New Roman" w:hAnsi="Times New Roman" w:cs="Times New Roman"/>
                <w:b/>
              </w:rPr>
            </w:pPr>
            <w:r w:rsidRPr="003063CE">
              <w:rPr>
                <w:rFonts w:ascii="Times New Roman" w:hAnsi="Times New Roman" w:cs="Times New Roman"/>
                <w:b/>
              </w:rPr>
              <w:t>Bilim insanının karakteristik özellikleri</w:t>
            </w:r>
          </w:p>
        </w:tc>
        <w:tc>
          <w:tcPr>
            <w:tcW w:w="5386" w:type="dxa"/>
            <w:vMerge w:val="restart"/>
            <w:tcBorders>
              <w:left w:val="single" w:sz="4" w:space="0" w:color="FFFFFF" w:themeColor="background1"/>
              <w:right w:val="single" w:sz="4" w:space="0" w:color="FFFFFF" w:themeColor="background1"/>
            </w:tcBorders>
          </w:tcPr>
          <w:p w14:paraId="7E17DC33" w14:textId="77777777" w:rsidR="002363A1" w:rsidRPr="003063CE" w:rsidRDefault="002363A1" w:rsidP="00CC24A2">
            <w:pPr>
              <w:pStyle w:val="Default"/>
              <w:jc w:val="both"/>
              <w:rPr>
                <w:b/>
                <w:color w:val="auto"/>
                <w:sz w:val="22"/>
                <w:szCs w:val="22"/>
              </w:rPr>
            </w:pPr>
            <w:r w:rsidRPr="003063CE">
              <w:rPr>
                <w:b/>
                <w:color w:val="auto"/>
                <w:sz w:val="22"/>
                <w:szCs w:val="22"/>
              </w:rPr>
              <w:t>2.</w:t>
            </w:r>
            <w:r w:rsidRPr="003063CE">
              <w:rPr>
                <w:color w:val="auto"/>
                <w:sz w:val="22"/>
                <w:szCs w:val="22"/>
              </w:rPr>
              <w:t xml:space="preserve"> Başarılı bilim insanları çalışmalarında daima çok </w:t>
            </w:r>
            <w:r w:rsidRPr="003063CE">
              <w:rPr>
                <w:i/>
                <w:iCs/>
                <w:color w:val="auto"/>
                <w:sz w:val="22"/>
                <w:szCs w:val="22"/>
              </w:rPr>
              <w:t xml:space="preserve">açık fikirli, mantıklı, önyargısız </w:t>
            </w:r>
            <w:r w:rsidRPr="003063CE">
              <w:rPr>
                <w:color w:val="auto"/>
                <w:sz w:val="22"/>
                <w:szCs w:val="22"/>
              </w:rPr>
              <w:t xml:space="preserve">ve </w:t>
            </w:r>
            <w:r w:rsidRPr="003063CE">
              <w:rPr>
                <w:i/>
                <w:iCs/>
                <w:color w:val="auto"/>
                <w:sz w:val="22"/>
                <w:szCs w:val="22"/>
              </w:rPr>
              <w:t xml:space="preserve">tarafsızdırlar. </w:t>
            </w:r>
            <w:r w:rsidRPr="003063CE">
              <w:rPr>
                <w:color w:val="auto"/>
                <w:sz w:val="22"/>
                <w:szCs w:val="22"/>
              </w:rPr>
              <w:t xml:space="preserve">Bu kişisel özellikler bilimi en iyi şekilde uygulamak için gereklidir.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74678D3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43A10DA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1496CDE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78664D9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8,2</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07BB93E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42264DC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6,6</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52838A7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077413DB" w14:textId="77777777" w:rsidTr="002363A1">
        <w:tc>
          <w:tcPr>
            <w:tcW w:w="421" w:type="dxa"/>
            <w:vMerge/>
            <w:tcBorders>
              <w:left w:val="single" w:sz="4" w:space="0" w:color="FFFFFF" w:themeColor="background1"/>
              <w:right w:val="single" w:sz="4" w:space="0" w:color="FFFFFF" w:themeColor="background1"/>
            </w:tcBorders>
            <w:textDirection w:val="btLr"/>
          </w:tcPr>
          <w:p w14:paraId="00A071E5" w14:textId="77777777" w:rsidR="002363A1" w:rsidRPr="003063CE" w:rsidRDefault="002363A1" w:rsidP="00CC24A2">
            <w:pPr>
              <w:ind w:left="113" w:right="113"/>
              <w:jc w:val="both"/>
              <w:rPr>
                <w:rFonts w:ascii="Times New Roman" w:hAnsi="Times New Roman" w:cs="Times New Roman"/>
                <w:b/>
              </w:rPr>
            </w:pPr>
          </w:p>
        </w:tc>
        <w:tc>
          <w:tcPr>
            <w:tcW w:w="5386" w:type="dxa"/>
            <w:vMerge/>
            <w:tcBorders>
              <w:left w:val="single" w:sz="4" w:space="0" w:color="FFFFFF" w:themeColor="background1"/>
              <w:right w:val="single" w:sz="4" w:space="0" w:color="FFFFFF" w:themeColor="background1"/>
            </w:tcBorders>
          </w:tcPr>
          <w:p w14:paraId="263E01EF"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DCF9F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DD99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419D8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45AF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3A94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62BF7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6,6</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57556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2D6FD9BA" w14:textId="77777777" w:rsidTr="002363A1">
        <w:tc>
          <w:tcPr>
            <w:tcW w:w="421" w:type="dxa"/>
            <w:vMerge/>
            <w:tcBorders>
              <w:left w:val="single" w:sz="4" w:space="0" w:color="FFFFFF" w:themeColor="background1"/>
              <w:right w:val="single" w:sz="4" w:space="0" w:color="FFFFFF" w:themeColor="background1"/>
            </w:tcBorders>
          </w:tcPr>
          <w:p w14:paraId="0B2A7E52"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783CC762"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9F24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FD15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E46F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4C46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7F5B1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6599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39188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1A726DD9" w14:textId="77777777" w:rsidTr="002363A1">
        <w:tc>
          <w:tcPr>
            <w:tcW w:w="421" w:type="dxa"/>
            <w:vMerge/>
            <w:tcBorders>
              <w:left w:val="single" w:sz="4" w:space="0" w:color="FFFFFF" w:themeColor="background1"/>
              <w:right w:val="single" w:sz="4" w:space="0" w:color="FFFFFF" w:themeColor="background1"/>
            </w:tcBorders>
          </w:tcPr>
          <w:p w14:paraId="37007BC1"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28986405"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7941E38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11</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6FC3092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91,7</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2843569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41</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3A5EB47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83,7</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5E3DA3C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52</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7DC1CB42"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85,2</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0E9F906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3835785E" w14:textId="77777777" w:rsidTr="002363A1">
        <w:tc>
          <w:tcPr>
            <w:tcW w:w="421" w:type="dxa"/>
            <w:vMerge/>
            <w:tcBorders>
              <w:left w:val="single" w:sz="4" w:space="0" w:color="FFFFFF" w:themeColor="background1"/>
              <w:right w:val="single" w:sz="4" w:space="0" w:color="FFFFFF" w:themeColor="background1"/>
            </w:tcBorders>
          </w:tcPr>
          <w:p w14:paraId="32ECCF70" w14:textId="77777777" w:rsidR="002363A1" w:rsidRPr="003063CE" w:rsidRDefault="002363A1" w:rsidP="00CC24A2">
            <w:pPr>
              <w:jc w:val="both"/>
              <w:rPr>
                <w:rFonts w:ascii="Times New Roman" w:hAnsi="Times New Roman" w:cs="Times New Roman"/>
              </w:rPr>
            </w:pPr>
          </w:p>
        </w:tc>
        <w:tc>
          <w:tcPr>
            <w:tcW w:w="5386" w:type="dxa"/>
            <w:vMerge w:val="restart"/>
            <w:tcBorders>
              <w:left w:val="single" w:sz="4" w:space="0" w:color="FFFFFF" w:themeColor="background1"/>
              <w:right w:val="single" w:sz="4" w:space="0" w:color="FFFFFF" w:themeColor="background1"/>
            </w:tcBorders>
          </w:tcPr>
          <w:p w14:paraId="41DEB89B" w14:textId="77777777" w:rsidR="002363A1" w:rsidRPr="003063CE" w:rsidRDefault="002363A1" w:rsidP="00CC24A2">
            <w:pPr>
              <w:pStyle w:val="Default"/>
              <w:jc w:val="both"/>
              <w:rPr>
                <w:b/>
                <w:color w:val="auto"/>
                <w:sz w:val="22"/>
                <w:szCs w:val="22"/>
              </w:rPr>
            </w:pPr>
            <w:r w:rsidRPr="003063CE">
              <w:rPr>
                <w:b/>
                <w:color w:val="auto"/>
                <w:sz w:val="22"/>
                <w:szCs w:val="22"/>
              </w:rPr>
              <w:t>3.</w:t>
            </w:r>
            <w:r w:rsidRPr="003063CE">
              <w:rPr>
                <w:color w:val="auto"/>
                <w:sz w:val="22"/>
                <w:szCs w:val="22"/>
              </w:rPr>
              <w:t xml:space="preserve"> Çalışmalarıyla, çok yoğun uğraşmaları gerektiğinden bilim insanlarının ne aile ne de sosyal yaşantıları vardır.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185CDFA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3DFC351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16,7</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0F8CF0F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2D05367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6,1</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C07E51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15ECD6D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8,2</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9F99E2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3664D47B" w14:textId="77777777" w:rsidTr="002363A1">
        <w:tc>
          <w:tcPr>
            <w:tcW w:w="421" w:type="dxa"/>
            <w:vMerge/>
            <w:tcBorders>
              <w:left w:val="single" w:sz="4" w:space="0" w:color="FFFFFF" w:themeColor="background1"/>
              <w:right w:val="single" w:sz="4" w:space="0" w:color="FFFFFF" w:themeColor="background1"/>
            </w:tcBorders>
          </w:tcPr>
          <w:p w14:paraId="76577015"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1373CFD7"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9287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27AB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B2A6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7</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17974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14,3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13460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8</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3309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13,1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C292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17DB3FAF" w14:textId="77777777" w:rsidTr="002363A1">
        <w:tc>
          <w:tcPr>
            <w:tcW w:w="421" w:type="dxa"/>
            <w:vMerge/>
            <w:tcBorders>
              <w:left w:val="single" w:sz="4" w:space="0" w:color="FFFFFF" w:themeColor="background1"/>
              <w:right w:val="single" w:sz="4" w:space="0" w:color="FFFFFF" w:themeColor="background1"/>
            </w:tcBorders>
          </w:tcPr>
          <w:p w14:paraId="55383572"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68672A2F"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A29C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0EBC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25,0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1947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8B5E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12,2</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2631C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9</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FC216"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14,8</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57AF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3C81240A" w14:textId="77777777" w:rsidTr="002363A1">
        <w:tc>
          <w:tcPr>
            <w:tcW w:w="421" w:type="dxa"/>
            <w:vMerge/>
            <w:tcBorders>
              <w:left w:val="single" w:sz="4" w:space="0" w:color="FFFFFF" w:themeColor="background1"/>
              <w:right w:val="single" w:sz="4" w:space="0" w:color="FFFFFF" w:themeColor="background1"/>
            </w:tcBorders>
          </w:tcPr>
          <w:p w14:paraId="5126C9E8"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581C9F00"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5D0C950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46BEC33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50,0</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1F54680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33</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0428AEB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67,3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7C35CD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39</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0CCDDDC8"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63,9</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50C1F92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05C34E67" w14:textId="77777777" w:rsidTr="002363A1">
        <w:tc>
          <w:tcPr>
            <w:tcW w:w="421" w:type="dxa"/>
            <w:vMerge/>
            <w:tcBorders>
              <w:left w:val="single" w:sz="4" w:space="0" w:color="FFFFFF" w:themeColor="background1"/>
              <w:right w:val="single" w:sz="4" w:space="0" w:color="FFFFFF" w:themeColor="background1"/>
            </w:tcBorders>
          </w:tcPr>
          <w:p w14:paraId="415074AA" w14:textId="77777777" w:rsidR="002363A1" w:rsidRPr="003063CE" w:rsidRDefault="002363A1" w:rsidP="00CC24A2">
            <w:pPr>
              <w:jc w:val="both"/>
              <w:rPr>
                <w:rFonts w:ascii="Times New Roman" w:hAnsi="Times New Roman" w:cs="Times New Roman"/>
              </w:rPr>
            </w:pPr>
          </w:p>
        </w:tc>
        <w:tc>
          <w:tcPr>
            <w:tcW w:w="5386" w:type="dxa"/>
            <w:vMerge w:val="restart"/>
            <w:tcBorders>
              <w:left w:val="single" w:sz="4" w:space="0" w:color="FFFFFF" w:themeColor="background1"/>
              <w:right w:val="single" w:sz="4" w:space="0" w:color="FFFFFF" w:themeColor="background1"/>
            </w:tcBorders>
          </w:tcPr>
          <w:p w14:paraId="46988037" w14:textId="77777777" w:rsidR="002363A1" w:rsidRPr="003063CE" w:rsidRDefault="002363A1" w:rsidP="00CC24A2">
            <w:pPr>
              <w:pStyle w:val="Default"/>
              <w:jc w:val="both"/>
              <w:rPr>
                <w:b/>
                <w:color w:val="auto"/>
                <w:sz w:val="22"/>
                <w:szCs w:val="22"/>
              </w:rPr>
            </w:pPr>
            <w:r w:rsidRPr="003063CE">
              <w:rPr>
                <w:b/>
                <w:color w:val="auto"/>
                <w:sz w:val="22"/>
                <w:szCs w:val="22"/>
              </w:rPr>
              <w:t>4.</w:t>
            </w:r>
            <w:r w:rsidRPr="003063CE">
              <w:rPr>
                <w:color w:val="auto"/>
                <w:sz w:val="22"/>
                <w:szCs w:val="22"/>
              </w:rPr>
              <w:t xml:space="preserve"> Günümüzde eskiden olduğundan çok daha fazla kadın bilim insanı vardır. Bu bilimsel keşiflerin yapılmasında bir fark oluşturacaktır. Kadın bilim insanlarının yaptığı bilimsel keşifler erkeklerin yaptığından farklı olacaktır.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637B8B6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159EFA6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0EFA20E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2CCD410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594517E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4AB257F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6E4E21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36A72161" w14:textId="77777777" w:rsidTr="002363A1">
        <w:tc>
          <w:tcPr>
            <w:tcW w:w="421" w:type="dxa"/>
            <w:vMerge/>
            <w:tcBorders>
              <w:left w:val="single" w:sz="4" w:space="0" w:color="FFFFFF" w:themeColor="background1"/>
              <w:right w:val="single" w:sz="4" w:space="0" w:color="FFFFFF" w:themeColor="background1"/>
            </w:tcBorders>
          </w:tcPr>
          <w:p w14:paraId="30A36D0E"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089B8F4D"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52EF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7000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50,0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49385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03C1C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30,6</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E4E3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7B095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34,4</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22306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42B87991" w14:textId="77777777" w:rsidTr="002363A1">
        <w:tc>
          <w:tcPr>
            <w:tcW w:w="421" w:type="dxa"/>
            <w:vMerge/>
            <w:tcBorders>
              <w:left w:val="single" w:sz="4" w:space="0" w:color="FFFFFF" w:themeColor="background1"/>
              <w:right w:val="single" w:sz="4" w:space="0" w:color="FFFFFF" w:themeColor="background1"/>
            </w:tcBorders>
          </w:tcPr>
          <w:p w14:paraId="44B850CB"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6E004B51"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65EE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2D2B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16,7</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A0BA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FCB08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26,5</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0BDAE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9461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24,6</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6340C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1E36908C" w14:textId="77777777" w:rsidTr="002363A1">
        <w:tc>
          <w:tcPr>
            <w:tcW w:w="421" w:type="dxa"/>
            <w:vMerge/>
            <w:tcBorders>
              <w:left w:val="single" w:sz="4" w:space="0" w:color="FFFFFF" w:themeColor="background1"/>
              <w:right w:val="single" w:sz="4" w:space="0" w:color="FFFFFF" w:themeColor="background1"/>
            </w:tcBorders>
          </w:tcPr>
          <w:p w14:paraId="3A1C8BC3"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742A9ABE"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217F623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EE87156"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33,3</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2650CC6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20</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04BE754C"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40,8</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19A68AF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24</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52E4C4C"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39,3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7C31D14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20CB4706" w14:textId="77777777" w:rsidTr="002363A1">
        <w:tc>
          <w:tcPr>
            <w:tcW w:w="421" w:type="dxa"/>
            <w:vMerge/>
            <w:tcBorders>
              <w:left w:val="single" w:sz="4" w:space="0" w:color="FFFFFF" w:themeColor="background1"/>
              <w:right w:val="single" w:sz="4" w:space="0" w:color="FFFFFF" w:themeColor="background1"/>
            </w:tcBorders>
          </w:tcPr>
          <w:p w14:paraId="2E541929" w14:textId="77777777" w:rsidR="002363A1" w:rsidRPr="003063CE" w:rsidRDefault="002363A1" w:rsidP="00CC24A2">
            <w:pPr>
              <w:jc w:val="both"/>
              <w:rPr>
                <w:rFonts w:ascii="Times New Roman" w:hAnsi="Times New Roman" w:cs="Times New Roman"/>
              </w:rPr>
            </w:pPr>
          </w:p>
        </w:tc>
        <w:tc>
          <w:tcPr>
            <w:tcW w:w="5386" w:type="dxa"/>
            <w:vMerge w:val="restart"/>
            <w:tcBorders>
              <w:left w:val="single" w:sz="4" w:space="0" w:color="FFFFFF" w:themeColor="background1"/>
              <w:right w:val="single" w:sz="4" w:space="0" w:color="FFFFFF" w:themeColor="background1"/>
            </w:tcBorders>
          </w:tcPr>
          <w:p w14:paraId="6B560C9D" w14:textId="77777777" w:rsidR="002363A1" w:rsidRPr="003063CE" w:rsidRDefault="002363A1" w:rsidP="00CC24A2">
            <w:pPr>
              <w:pStyle w:val="Default"/>
              <w:jc w:val="both"/>
              <w:rPr>
                <w:color w:val="auto"/>
                <w:sz w:val="22"/>
                <w:szCs w:val="22"/>
              </w:rPr>
            </w:pPr>
            <w:r w:rsidRPr="003063CE">
              <w:rPr>
                <w:b/>
                <w:color w:val="auto"/>
                <w:sz w:val="22"/>
                <w:szCs w:val="22"/>
              </w:rPr>
              <w:t>5.</w:t>
            </w:r>
            <w:r w:rsidRPr="003063CE">
              <w:rPr>
                <w:color w:val="auto"/>
                <w:sz w:val="22"/>
                <w:szCs w:val="22"/>
              </w:rPr>
              <w:t xml:space="preserve"> Bugün Türkiye’de kadın bilim insanlarından çok daha fazla erkek bilim insanı vardır.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5F2ED14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221E8BF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08EB9AE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51A18D0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DABC62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01DD3E4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1FABE70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1E4143A1" w14:textId="77777777" w:rsidTr="002363A1">
        <w:tc>
          <w:tcPr>
            <w:tcW w:w="421" w:type="dxa"/>
            <w:vMerge/>
            <w:tcBorders>
              <w:left w:val="single" w:sz="4" w:space="0" w:color="FFFFFF" w:themeColor="background1"/>
              <w:right w:val="single" w:sz="4" w:space="0" w:color="FFFFFF" w:themeColor="background1"/>
            </w:tcBorders>
          </w:tcPr>
          <w:p w14:paraId="31707A3C"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430E2D75"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F2BD4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54AD4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85E2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FC99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5892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DAD10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257D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47601F72" w14:textId="77777777" w:rsidTr="002363A1">
        <w:tc>
          <w:tcPr>
            <w:tcW w:w="421" w:type="dxa"/>
            <w:vMerge/>
            <w:tcBorders>
              <w:left w:val="single" w:sz="4" w:space="0" w:color="FFFFFF" w:themeColor="background1"/>
              <w:right w:val="single" w:sz="4" w:space="0" w:color="FFFFFF" w:themeColor="background1"/>
            </w:tcBorders>
          </w:tcPr>
          <w:p w14:paraId="48CC2D83"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5BFAD301"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7DB41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2B152"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41,7</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095DE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29</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4027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59,2</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C06F9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86E40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55,7</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7B6E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20E1E0B6" w14:textId="77777777" w:rsidTr="002363A1">
        <w:tc>
          <w:tcPr>
            <w:tcW w:w="421" w:type="dxa"/>
            <w:vMerge/>
            <w:tcBorders>
              <w:left w:val="single" w:sz="4" w:space="0" w:color="FFFFFF" w:themeColor="background1"/>
              <w:right w:val="single" w:sz="4" w:space="0" w:color="FFFFFF" w:themeColor="background1"/>
            </w:tcBorders>
          </w:tcPr>
          <w:p w14:paraId="4DA3315A"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08A93AD7"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5F43083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7</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99F3C7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58,3</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5CDE645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18</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5ABC144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36,7</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7C63BEB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25</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199940AA"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41,0</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75271B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4552600F" w14:textId="77777777" w:rsidTr="002363A1">
        <w:tc>
          <w:tcPr>
            <w:tcW w:w="421" w:type="dxa"/>
            <w:vMerge w:val="restart"/>
            <w:tcBorders>
              <w:left w:val="single" w:sz="4" w:space="0" w:color="FFFFFF" w:themeColor="background1"/>
              <w:right w:val="single" w:sz="4" w:space="0" w:color="FFFFFF" w:themeColor="background1"/>
            </w:tcBorders>
            <w:textDirection w:val="btLr"/>
          </w:tcPr>
          <w:p w14:paraId="14766E6D" w14:textId="77777777" w:rsidR="002363A1" w:rsidRPr="003063CE" w:rsidRDefault="002363A1" w:rsidP="00602865">
            <w:pPr>
              <w:ind w:left="113" w:right="113"/>
              <w:jc w:val="center"/>
              <w:rPr>
                <w:rFonts w:ascii="Times New Roman" w:hAnsi="Times New Roman" w:cs="Times New Roman"/>
                <w:b/>
              </w:rPr>
            </w:pPr>
            <w:r w:rsidRPr="003063CE">
              <w:rPr>
                <w:rFonts w:ascii="Times New Roman" w:hAnsi="Times New Roman" w:cs="Times New Roman"/>
                <w:b/>
              </w:rPr>
              <w:t>Bilimsel Bilginin Sosyal Yapısı</w:t>
            </w:r>
          </w:p>
        </w:tc>
        <w:tc>
          <w:tcPr>
            <w:tcW w:w="5386" w:type="dxa"/>
            <w:vMerge w:val="restart"/>
            <w:tcBorders>
              <w:left w:val="single" w:sz="4" w:space="0" w:color="FFFFFF" w:themeColor="background1"/>
              <w:right w:val="single" w:sz="4" w:space="0" w:color="FFFFFF" w:themeColor="background1"/>
            </w:tcBorders>
          </w:tcPr>
          <w:p w14:paraId="1E7709F1" w14:textId="77777777" w:rsidR="002363A1" w:rsidRPr="003063CE" w:rsidRDefault="002363A1" w:rsidP="00CC24A2">
            <w:pPr>
              <w:pStyle w:val="Default"/>
              <w:jc w:val="both"/>
              <w:rPr>
                <w:color w:val="auto"/>
                <w:sz w:val="22"/>
                <w:szCs w:val="22"/>
              </w:rPr>
            </w:pPr>
            <w:r w:rsidRPr="003063CE">
              <w:rPr>
                <w:b/>
                <w:color w:val="auto"/>
                <w:sz w:val="22"/>
                <w:szCs w:val="22"/>
              </w:rPr>
              <w:t>6.</w:t>
            </w:r>
            <w:r w:rsidRPr="003063CE">
              <w:rPr>
                <w:color w:val="auto"/>
                <w:sz w:val="22"/>
                <w:szCs w:val="22"/>
              </w:rPr>
              <w:t xml:space="preserve"> Yeni bir bilimsel teori önerildiğinde bilim insanları onu kabul edip etmeyeceklerine karar vermek zorundadır. Kararlarını nesnel olarak teoriyi destekleyen olgulara dayandırırlar. Kararları, öznel görüşleri ya da kişisel güdülerinden etkilenmez.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57C51AD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3FA2D3F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64A97C5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55152EB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8,2</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28ADF30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3451378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8,2</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2ACAE8D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21F7619D" w14:textId="77777777" w:rsidTr="002363A1">
        <w:tc>
          <w:tcPr>
            <w:tcW w:w="421" w:type="dxa"/>
            <w:vMerge/>
            <w:tcBorders>
              <w:left w:val="single" w:sz="4" w:space="0" w:color="FFFFFF" w:themeColor="background1"/>
              <w:right w:val="single" w:sz="4" w:space="0" w:color="FFFFFF" w:themeColor="background1"/>
            </w:tcBorders>
            <w:textDirection w:val="btLr"/>
          </w:tcPr>
          <w:p w14:paraId="043BF9E4" w14:textId="77777777" w:rsidR="002363A1" w:rsidRPr="003063CE" w:rsidRDefault="002363A1" w:rsidP="00CC24A2">
            <w:pPr>
              <w:ind w:left="113" w:right="113"/>
              <w:jc w:val="both"/>
              <w:rPr>
                <w:rFonts w:ascii="Times New Roman" w:hAnsi="Times New Roman" w:cs="Times New Roman"/>
                <w:b/>
              </w:rPr>
            </w:pPr>
          </w:p>
        </w:tc>
        <w:tc>
          <w:tcPr>
            <w:tcW w:w="5386" w:type="dxa"/>
            <w:vMerge/>
            <w:tcBorders>
              <w:left w:val="single" w:sz="4" w:space="0" w:color="FFFFFF" w:themeColor="background1"/>
              <w:right w:val="single" w:sz="4" w:space="0" w:color="FFFFFF" w:themeColor="background1"/>
            </w:tcBorders>
          </w:tcPr>
          <w:p w14:paraId="0BEE5C86"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0391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B6BA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16,7</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E551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722DC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42,9</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5281B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46DDD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37,7</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A2A5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134D0C87" w14:textId="77777777" w:rsidTr="002363A1">
        <w:tc>
          <w:tcPr>
            <w:tcW w:w="421" w:type="dxa"/>
            <w:vMerge/>
            <w:tcBorders>
              <w:left w:val="single" w:sz="4" w:space="0" w:color="FFFFFF" w:themeColor="background1"/>
              <w:right w:val="single" w:sz="4" w:space="0" w:color="FFFFFF" w:themeColor="background1"/>
            </w:tcBorders>
          </w:tcPr>
          <w:p w14:paraId="2A68903D"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08724396"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9799A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8</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E4C1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66,7</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9356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B30C6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49,0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FD70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850C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52,5</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FAF1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2710A510" w14:textId="77777777" w:rsidTr="002363A1">
        <w:tc>
          <w:tcPr>
            <w:tcW w:w="421" w:type="dxa"/>
            <w:vMerge/>
            <w:tcBorders>
              <w:left w:val="single" w:sz="4" w:space="0" w:color="FFFFFF" w:themeColor="background1"/>
              <w:right w:val="single" w:sz="4" w:space="0" w:color="FFFFFF" w:themeColor="background1"/>
            </w:tcBorders>
          </w:tcPr>
          <w:p w14:paraId="0DE66499"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5AADF4FB"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5E9C324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9409EC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2F176CB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30B1919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72A94F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7A2668F"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1,6</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1C453BB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4AC40D23" w14:textId="77777777" w:rsidTr="002363A1">
        <w:tc>
          <w:tcPr>
            <w:tcW w:w="421" w:type="dxa"/>
            <w:vMerge/>
            <w:tcBorders>
              <w:left w:val="single" w:sz="4" w:space="0" w:color="FFFFFF" w:themeColor="background1"/>
              <w:right w:val="single" w:sz="4" w:space="0" w:color="FFFFFF" w:themeColor="background1"/>
            </w:tcBorders>
          </w:tcPr>
          <w:p w14:paraId="44991886" w14:textId="77777777" w:rsidR="002363A1" w:rsidRPr="003063CE" w:rsidRDefault="002363A1" w:rsidP="00CC24A2">
            <w:pPr>
              <w:jc w:val="both"/>
              <w:rPr>
                <w:rFonts w:ascii="Times New Roman" w:hAnsi="Times New Roman" w:cs="Times New Roman"/>
              </w:rPr>
            </w:pPr>
          </w:p>
        </w:tc>
        <w:tc>
          <w:tcPr>
            <w:tcW w:w="5386" w:type="dxa"/>
            <w:vMerge w:val="restart"/>
            <w:tcBorders>
              <w:left w:val="single" w:sz="4" w:space="0" w:color="FFFFFF" w:themeColor="background1"/>
              <w:right w:val="single" w:sz="4" w:space="0" w:color="FFFFFF" w:themeColor="background1"/>
            </w:tcBorders>
          </w:tcPr>
          <w:p w14:paraId="404EB1FC" w14:textId="77777777" w:rsidR="002363A1" w:rsidRPr="003063CE" w:rsidRDefault="002363A1" w:rsidP="00CC24A2">
            <w:pPr>
              <w:pStyle w:val="Default"/>
              <w:jc w:val="both"/>
              <w:rPr>
                <w:color w:val="auto"/>
                <w:sz w:val="22"/>
                <w:szCs w:val="22"/>
              </w:rPr>
            </w:pPr>
            <w:r w:rsidRPr="003063CE">
              <w:rPr>
                <w:b/>
                <w:color w:val="auto"/>
                <w:sz w:val="22"/>
                <w:szCs w:val="22"/>
              </w:rPr>
              <w:t>7.</w:t>
            </w:r>
            <w:r w:rsidRPr="003063CE">
              <w:rPr>
                <w:color w:val="auto"/>
                <w:sz w:val="22"/>
                <w:szCs w:val="22"/>
              </w:rPr>
              <w:t xml:space="preserve"> Bilim insanları bir keşfi yapacak ilk kişi olmak ve araştırmaya maddi destek sağlamak için yarışırlar. Bazen bu acımasız yarış bilim insanının gizlilik içinde davranmasına, başka bilim insanlarının fikirlerini çalmalarına ve para için kulis yapmalarına neden olur. </w:t>
            </w:r>
            <w:r w:rsidRPr="003063CE">
              <w:rPr>
                <w:color w:val="auto"/>
                <w:sz w:val="22"/>
                <w:szCs w:val="22"/>
              </w:rPr>
              <w:lastRenderedPageBreak/>
              <w:t xml:space="preserve">Diğer bir ifadeyle bazen bilim insanları (paylaşma, dürüstlük, bağımsızlık gibi) bilimin kurallarını çiğnerler.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260EDA3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lastRenderedPageBreak/>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22D5C59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7E09533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46CA7BBC"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2,1</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60F9C6D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694D32D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1,7</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51A53A8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78262F7A" w14:textId="77777777" w:rsidTr="002363A1">
        <w:tc>
          <w:tcPr>
            <w:tcW w:w="421" w:type="dxa"/>
            <w:vMerge/>
            <w:tcBorders>
              <w:left w:val="single" w:sz="4" w:space="0" w:color="FFFFFF" w:themeColor="background1"/>
              <w:right w:val="single" w:sz="4" w:space="0" w:color="FFFFFF" w:themeColor="background1"/>
            </w:tcBorders>
          </w:tcPr>
          <w:p w14:paraId="5E38D05A"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449E0854"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24D1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45402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33,3</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A0FB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23</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A0EF6"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47,9</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CDCA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27</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9614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45,0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601F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6B54C1B2" w14:textId="77777777" w:rsidTr="002363A1">
        <w:tc>
          <w:tcPr>
            <w:tcW w:w="421" w:type="dxa"/>
            <w:vMerge/>
            <w:tcBorders>
              <w:left w:val="single" w:sz="4" w:space="0" w:color="FFFFFF" w:themeColor="background1"/>
              <w:right w:val="single" w:sz="4" w:space="0" w:color="FFFFFF" w:themeColor="background1"/>
            </w:tcBorders>
          </w:tcPr>
          <w:p w14:paraId="6BF857D9"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314F1BD7"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BD24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7</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E0EE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58,3</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BFC25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8E48A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41,7</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64DD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27</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41D45"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45,0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3D1C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0A5D5E0A" w14:textId="77777777" w:rsidTr="002363A1">
        <w:tc>
          <w:tcPr>
            <w:tcW w:w="421" w:type="dxa"/>
            <w:vMerge/>
            <w:tcBorders>
              <w:left w:val="single" w:sz="4" w:space="0" w:color="FFFFFF" w:themeColor="background1"/>
              <w:right w:val="single" w:sz="4" w:space="0" w:color="FFFFFF" w:themeColor="background1"/>
            </w:tcBorders>
          </w:tcPr>
          <w:p w14:paraId="2D97BF27"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318D0DD1"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0B57CBD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4232CFF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3260212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CE57FE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7B68C8D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7DEDA69C"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8,3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11DAC0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2047C396" w14:textId="77777777" w:rsidTr="002363A1">
        <w:tc>
          <w:tcPr>
            <w:tcW w:w="421" w:type="dxa"/>
            <w:vMerge/>
            <w:tcBorders>
              <w:left w:val="single" w:sz="4" w:space="0" w:color="FFFFFF" w:themeColor="background1"/>
              <w:right w:val="single" w:sz="4" w:space="0" w:color="FFFFFF" w:themeColor="background1"/>
            </w:tcBorders>
          </w:tcPr>
          <w:p w14:paraId="3AED62C6" w14:textId="77777777" w:rsidR="002363A1" w:rsidRPr="003063CE" w:rsidRDefault="002363A1" w:rsidP="00CC24A2">
            <w:pPr>
              <w:jc w:val="both"/>
              <w:rPr>
                <w:rFonts w:ascii="Times New Roman" w:hAnsi="Times New Roman" w:cs="Times New Roman"/>
              </w:rPr>
            </w:pPr>
          </w:p>
        </w:tc>
        <w:tc>
          <w:tcPr>
            <w:tcW w:w="5386" w:type="dxa"/>
            <w:vMerge w:val="restart"/>
            <w:tcBorders>
              <w:left w:val="single" w:sz="4" w:space="0" w:color="FFFFFF" w:themeColor="background1"/>
              <w:right w:val="single" w:sz="4" w:space="0" w:color="FFFFFF" w:themeColor="background1"/>
            </w:tcBorders>
          </w:tcPr>
          <w:p w14:paraId="3FF32829" w14:textId="77777777" w:rsidR="002363A1" w:rsidRPr="003063CE" w:rsidRDefault="002363A1" w:rsidP="00CC24A2">
            <w:pPr>
              <w:pStyle w:val="Default"/>
              <w:jc w:val="both"/>
              <w:rPr>
                <w:color w:val="auto"/>
                <w:sz w:val="22"/>
                <w:szCs w:val="22"/>
              </w:rPr>
            </w:pPr>
            <w:r w:rsidRPr="003063CE">
              <w:rPr>
                <w:b/>
                <w:color w:val="auto"/>
                <w:sz w:val="22"/>
                <w:szCs w:val="22"/>
              </w:rPr>
              <w:t>8.</w:t>
            </w:r>
            <w:r w:rsidRPr="003063CE">
              <w:rPr>
                <w:color w:val="auto"/>
                <w:sz w:val="22"/>
                <w:szCs w:val="22"/>
              </w:rPr>
              <w:t xml:space="preserve"> Bilim insanları bir konu (örneğin, düşük seviyede radyasyonun zararlı olup olmadığı) üzerinde anlaşamadıklarında bütün gerçekleri tamamıyla bilmedikleri için çoğunlukla anlaşamazlar. Böyle bir bilimsel görüşün ahlaki değerle (doğru ya da yanlış davranış) ya da kişisel güdülerle (ün, işvereni memnun etme, vb.) alakası yoktur.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6E588BC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55F6434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6380D93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611A9AB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54AEB9C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4E1A93FC"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6CAC125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6E979A5E" w14:textId="77777777" w:rsidTr="002363A1">
        <w:tc>
          <w:tcPr>
            <w:tcW w:w="421" w:type="dxa"/>
            <w:vMerge/>
            <w:tcBorders>
              <w:left w:val="single" w:sz="4" w:space="0" w:color="FFFFFF" w:themeColor="background1"/>
              <w:right w:val="single" w:sz="4" w:space="0" w:color="FFFFFF" w:themeColor="background1"/>
            </w:tcBorders>
          </w:tcPr>
          <w:p w14:paraId="7C270544"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0001EF41"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44334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1150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60,0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F644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F722B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32,7</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B399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DD584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37,3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18B3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35690FAE" w14:textId="77777777" w:rsidTr="002363A1">
        <w:tc>
          <w:tcPr>
            <w:tcW w:w="421" w:type="dxa"/>
            <w:vMerge/>
            <w:tcBorders>
              <w:left w:val="single" w:sz="4" w:space="0" w:color="FFFFFF" w:themeColor="background1"/>
              <w:right w:val="single" w:sz="4" w:space="0" w:color="FFFFFF" w:themeColor="background1"/>
            </w:tcBorders>
          </w:tcPr>
          <w:p w14:paraId="490A07FA"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20E0D72A"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B3BD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2F82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40,0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5C1C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9086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53,1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4365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5F9DC"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50,8</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6F144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3BB67EDA" w14:textId="77777777" w:rsidTr="002363A1">
        <w:tc>
          <w:tcPr>
            <w:tcW w:w="421" w:type="dxa"/>
            <w:vMerge/>
            <w:tcBorders>
              <w:left w:val="single" w:sz="4" w:space="0" w:color="FFFFFF" w:themeColor="background1"/>
              <w:right w:val="single" w:sz="4" w:space="0" w:color="FFFFFF" w:themeColor="background1"/>
            </w:tcBorders>
          </w:tcPr>
          <w:p w14:paraId="1A8B48AD"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6C6FCCBE"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180E823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7FA584A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0BDF590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12684C2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12,2</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463D198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310928D6"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10,2</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4770569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7CBD9940" w14:textId="77777777" w:rsidTr="002363A1">
        <w:tc>
          <w:tcPr>
            <w:tcW w:w="421" w:type="dxa"/>
            <w:vMerge/>
            <w:tcBorders>
              <w:left w:val="single" w:sz="4" w:space="0" w:color="FFFFFF" w:themeColor="background1"/>
              <w:right w:val="single" w:sz="4" w:space="0" w:color="FFFFFF" w:themeColor="background1"/>
            </w:tcBorders>
          </w:tcPr>
          <w:p w14:paraId="632D3A2C" w14:textId="77777777" w:rsidR="002363A1" w:rsidRPr="003063CE" w:rsidRDefault="002363A1" w:rsidP="00CC24A2">
            <w:pPr>
              <w:jc w:val="both"/>
              <w:rPr>
                <w:rFonts w:ascii="Times New Roman" w:hAnsi="Times New Roman" w:cs="Times New Roman"/>
              </w:rPr>
            </w:pPr>
          </w:p>
        </w:tc>
        <w:tc>
          <w:tcPr>
            <w:tcW w:w="5386" w:type="dxa"/>
            <w:vMerge w:val="restart"/>
            <w:tcBorders>
              <w:left w:val="single" w:sz="4" w:space="0" w:color="FFFFFF" w:themeColor="background1"/>
              <w:right w:val="single" w:sz="4" w:space="0" w:color="FFFFFF" w:themeColor="background1"/>
            </w:tcBorders>
          </w:tcPr>
          <w:p w14:paraId="591DA70A" w14:textId="77777777" w:rsidR="002363A1" w:rsidRPr="003063CE" w:rsidRDefault="002363A1" w:rsidP="00CC24A2">
            <w:pPr>
              <w:pStyle w:val="Default"/>
              <w:jc w:val="both"/>
              <w:rPr>
                <w:color w:val="auto"/>
                <w:sz w:val="22"/>
                <w:szCs w:val="22"/>
              </w:rPr>
            </w:pPr>
            <w:r w:rsidRPr="003063CE">
              <w:rPr>
                <w:b/>
                <w:color w:val="auto"/>
                <w:sz w:val="22"/>
                <w:szCs w:val="22"/>
              </w:rPr>
              <w:t>9.</w:t>
            </w:r>
            <w:r w:rsidRPr="003063CE">
              <w:rPr>
                <w:color w:val="auto"/>
                <w:sz w:val="22"/>
                <w:szCs w:val="22"/>
              </w:rPr>
              <w:t xml:space="preserve"> Bilim insanı tenis oynayabilir, partilere gidebilir ya da konferansa katılabilir. Bu </w:t>
            </w:r>
            <w:r w:rsidRPr="003063CE">
              <w:rPr>
                <w:i/>
                <w:iCs/>
                <w:color w:val="auto"/>
                <w:sz w:val="22"/>
                <w:szCs w:val="22"/>
              </w:rPr>
              <w:t>sosyal ilişkiler</w:t>
            </w:r>
            <w:r w:rsidRPr="003063CE">
              <w:rPr>
                <w:color w:val="auto"/>
                <w:sz w:val="22"/>
                <w:szCs w:val="22"/>
              </w:rPr>
              <w:t xml:space="preserve">, bilim insanının çalışmasını etkileyeceği için bu buluşların içeriğini de etkileyebilir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619E0A8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07073D2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3BC1E60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18A23A6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22A6C96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7388207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4851949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721E58C8" w14:textId="77777777" w:rsidTr="002363A1">
        <w:tc>
          <w:tcPr>
            <w:tcW w:w="421" w:type="dxa"/>
            <w:vMerge/>
            <w:tcBorders>
              <w:left w:val="single" w:sz="4" w:space="0" w:color="FFFFFF" w:themeColor="background1"/>
              <w:right w:val="single" w:sz="4" w:space="0" w:color="FFFFFF" w:themeColor="background1"/>
            </w:tcBorders>
          </w:tcPr>
          <w:p w14:paraId="10AD21E4"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5CF9E232"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67851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6A610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16,7</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A46D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1D0132"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10,2</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C3B98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7</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0314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11,5</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F391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339A9453" w14:textId="77777777" w:rsidTr="002363A1">
        <w:tc>
          <w:tcPr>
            <w:tcW w:w="421" w:type="dxa"/>
            <w:vMerge/>
            <w:tcBorders>
              <w:left w:val="single" w:sz="4" w:space="0" w:color="FFFFFF" w:themeColor="background1"/>
              <w:right w:val="single" w:sz="4" w:space="0" w:color="FFFFFF" w:themeColor="background1"/>
            </w:tcBorders>
          </w:tcPr>
          <w:p w14:paraId="1140F5A8"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041CF165"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656E7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9</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C46C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75,0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39E2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6120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65,3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F9A8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97CEB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67,2</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E0FEC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3E7DD800" w14:textId="77777777" w:rsidTr="002363A1">
        <w:tc>
          <w:tcPr>
            <w:tcW w:w="421" w:type="dxa"/>
            <w:vMerge/>
            <w:tcBorders>
              <w:left w:val="single" w:sz="4" w:space="0" w:color="FFFFFF" w:themeColor="background1"/>
              <w:right w:val="single" w:sz="4" w:space="0" w:color="FFFFFF" w:themeColor="background1"/>
            </w:tcBorders>
          </w:tcPr>
          <w:p w14:paraId="4C38F5F0"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403FE476"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6E2C486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33E2607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0E9BDFB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12</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0CE16C0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24,5</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3EFB3E5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13</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47943121"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21,3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1B2D936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0E0B272D" w14:textId="77777777" w:rsidTr="002363A1">
        <w:tc>
          <w:tcPr>
            <w:tcW w:w="421" w:type="dxa"/>
            <w:vMerge/>
            <w:tcBorders>
              <w:left w:val="single" w:sz="4" w:space="0" w:color="FFFFFF" w:themeColor="background1"/>
              <w:right w:val="single" w:sz="4" w:space="0" w:color="FFFFFF" w:themeColor="background1"/>
            </w:tcBorders>
          </w:tcPr>
          <w:p w14:paraId="7CD44732" w14:textId="77777777" w:rsidR="002363A1" w:rsidRPr="003063CE" w:rsidRDefault="002363A1" w:rsidP="00CC24A2">
            <w:pPr>
              <w:jc w:val="both"/>
              <w:rPr>
                <w:rFonts w:ascii="Times New Roman" w:hAnsi="Times New Roman" w:cs="Times New Roman"/>
              </w:rPr>
            </w:pPr>
          </w:p>
        </w:tc>
        <w:tc>
          <w:tcPr>
            <w:tcW w:w="5386" w:type="dxa"/>
            <w:vMerge w:val="restart"/>
            <w:tcBorders>
              <w:left w:val="single" w:sz="4" w:space="0" w:color="FFFFFF" w:themeColor="background1"/>
              <w:right w:val="single" w:sz="4" w:space="0" w:color="FFFFFF" w:themeColor="background1"/>
            </w:tcBorders>
          </w:tcPr>
          <w:p w14:paraId="76BC4923" w14:textId="77777777" w:rsidR="002363A1" w:rsidRPr="003063CE" w:rsidRDefault="002363A1" w:rsidP="00CC24A2">
            <w:pPr>
              <w:pStyle w:val="Default"/>
              <w:jc w:val="both"/>
              <w:rPr>
                <w:color w:val="auto"/>
                <w:sz w:val="22"/>
                <w:szCs w:val="22"/>
              </w:rPr>
            </w:pPr>
            <w:r w:rsidRPr="003063CE">
              <w:rPr>
                <w:b/>
                <w:color w:val="auto"/>
                <w:sz w:val="22"/>
                <w:szCs w:val="22"/>
              </w:rPr>
              <w:t xml:space="preserve">10. </w:t>
            </w:r>
            <w:r w:rsidRPr="003063CE">
              <w:rPr>
                <w:color w:val="auto"/>
                <w:sz w:val="22"/>
                <w:szCs w:val="22"/>
              </w:rPr>
              <w:t xml:space="preserve">Farklı ülkelerde eğitim almış bilim insanları, bilimsel bir probleme farklı açılardan bakarlar. Bu, bir ülkenin eğitim ve kültür sisteminin bilim insanının ulaşacağı sonuçları etkileyebileceği anlamına gelir.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04ECD3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5A235015"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17C409B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56B4EA3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4,2</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758A708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5B0B295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3,4</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563D705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613294B8" w14:textId="77777777" w:rsidTr="002363A1">
        <w:tc>
          <w:tcPr>
            <w:tcW w:w="421" w:type="dxa"/>
            <w:vMerge/>
            <w:tcBorders>
              <w:left w:val="single" w:sz="4" w:space="0" w:color="FFFFFF" w:themeColor="background1"/>
              <w:right w:val="single" w:sz="4" w:space="0" w:color="FFFFFF" w:themeColor="background1"/>
            </w:tcBorders>
          </w:tcPr>
          <w:p w14:paraId="5CEAA8F6"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3160C760"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CD77D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AE492"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36,4</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F85B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A6F3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861D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FF954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8,5</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0DD85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37082AB1" w14:textId="77777777" w:rsidTr="002363A1">
        <w:tc>
          <w:tcPr>
            <w:tcW w:w="421" w:type="dxa"/>
            <w:vMerge/>
            <w:tcBorders>
              <w:left w:val="single" w:sz="4" w:space="0" w:color="FFFFFF" w:themeColor="background1"/>
              <w:right w:val="single" w:sz="4" w:space="0" w:color="FFFFFF" w:themeColor="background1"/>
            </w:tcBorders>
          </w:tcPr>
          <w:p w14:paraId="6C80395F"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0E25EC3F"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4F4B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8DFE4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36,4</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60E12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AA7CA5"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64,6</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C99E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A576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59,3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68656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2363A1" w:rsidRPr="003063CE" w14:paraId="7B2E35DB" w14:textId="77777777" w:rsidTr="002363A1">
        <w:tc>
          <w:tcPr>
            <w:tcW w:w="421" w:type="dxa"/>
            <w:vMerge/>
            <w:tcBorders>
              <w:left w:val="single" w:sz="4" w:space="0" w:color="FFFFFF" w:themeColor="background1"/>
              <w:right w:val="single" w:sz="4" w:space="0" w:color="FFFFFF" w:themeColor="background1"/>
            </w:tcBorders>
          </w:tcPr>
          <w:p w14:paraId="4F5A9A32" w14:textId="77777777" w:rsidR="002363A1" w:rsidRPr="003063CE" w:rsidRDefault="002363A1" w:rsidP="00CC24A2">
            <w:pPr>
              <w:jc w:val="both"/>
              <w:rPr>
                <w:rFonts w:ascii="Times New Roman" w:hAnsi="Times New Roman" w:cs="Times New Roman"/>
              </w:rPr>
            </w:pPr>
          </w:p>
        </w:tc>
        <w:tc>
          <w:tcPr>
            <w:tcW w:w="5386" w:type="dxa"/>
            <w:vMerge/>
            <w:tcBorders>
              <w:left w:val="single" w:sz="4" w:space="0" w:color="FFFFFF" w:themeColor="background1"/>
              <w:right w:val="single" w:sz="4" w:space="0" w:color="FFFFFF" w:themeColor="background1"/>
            </w:tcBorders>
          </w:tcPr>
          <w:p w14:paraId="61DA5E75"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116696B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7B150D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27,3</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5875FCF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14</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4176CC4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29,2</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05868D6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17</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15EAFC83"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28,8</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72E5F67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bl>
    <w:p w14:paraId="36D51CF4" w14:textId="77777777" w:rsidR="00602865" w:rsidRPr="003063CE" w:rsidRDefault="00602865" w:rsidP="00CC24A2">
      <w:pPr>
        <w:spacing w:after="0" w:line="240" w:lineRule="auto"/>
        <w:jc w:val="both"/>
        <w:rPr>
          <w:rFonts w:ascii="Times New Roman" w:hAnsi="Times New Roman" w:cs="Times New Roman"/>
          <w:sz w:val="24"/>
          <w:szCs w:val="24"/>
        </w:rPr>
      </w:pPr>
    </w:p>
    <w:p w14:paraId="28C48300" w14:textId="77777777" w:rsidR="002363A1" w:rsidRPr="003063CE" w:rsidRDefault="00602865" w:rsidP="00CC24A2">
      <w:pPr>
        <w:spacing w:after="0" w:line="240" w:lineRule="auto"/>
        <w:jc w:val="both"/>
        <w:rPr>
          <w:rFonts w:ascii="Times New Roman" w:hAnsi="Times New Roman" w:cs="Times New Roman"/>
          <w:sz w:val="24"/>
          <w:szCs w:val="24"/>
        </w:rPr>
      </w:pPr>
      <w:r w:rsidRPr="003063CE">
        <w:rPr>
          <w:rFonts w:ascii="Times New Roman" w:hAnsi="Times New Roman" w:cs="Times New Roman"/>
          <w:sz w:val="24"/>
          <w:szCs w:val="24"/>
        </w:rPr>
        <w:t>Ek. Devamı…</w:t>
      </w:r>
    </w:p>
    <w:p w14:paraId="15E25FFC" w14:textId="77777777" w:rsidR="00602865" w:rsidRPr="003063CE" w:rsidRDefault="00602865" w:rsidP="00CC24A2">
      <w:pPr>
        <w:spacing w:after="0" w:line="240" w:lineRule="auto"/>
        <w:jc w:val="both"/>
        <w:rPr>
          <w:rFonts w:ascii="Times New Roman" w:hAnsi="Times New Roman" w:cs="Times New Roman"/>
          <w:sz w:val="24"/>
          <w:szCs w:val="24"/>
        </w:rPr>
      </w:pPr>
    </w:p>
    <w:tbl>
      <w:tblPr>
        <w:tblStyle w:val="TabloKlavuzu"/>
        <w:tblW w:w="9209" w:type="dxa"/>
        <w:tblLayout w:type="fixed"/>
        <w:tblLook w:val="04A0" w:firstRow="1" w:lastRow="0" w:firstColumn="1" w:lastColumn="0" w:noHBand="0" w:noVBand="1"/>
      </w:tblPr>
      <w:tblGrid>
        <w:gridCol w:w="415"/>
        <w:gridCol w:w="5392"/>
        <w:gridCol w:w="425"/>
        <w:gridCol w:w="567"/>
        <w:gridCol w:w="426"/>
        <w:gridCol w:w="567"/>
        <w:gridCol w:w="425"/>
        <w:gridCol w:w="567"/>
        <w:gridCol w:w="425"/>
      </w:tblGrid>
      <w:tr w:rsidR="003063CE" w:rsidRPr="003063CE" w14:paraId="1114DA91" w14:textId="77777777" w:rsidTr="002363A1">
        <w:trPr>
          <w:trHeight w:val="277"/>
        </w:trPr>
        <w:tc>
          <w:tcPr>
            <w:tcW w:w="415" w:type="dxa"/>
            <w:vMerge w:val="restart"/>
            <w:tcBorders>
              <w:left w:val="single" w:sz="4" w:space="0" w:color="FFFFFF" w:themeColor="background1"/>
              <w:right w:val="single" w:sz="4" w:space="0" w:color="FFFFFF" w:themeColor="background1"/>
            </w:tcBorders>
          </w:tcPr>
          <w:p w14:paraId="2888F6E1" w14:textId="77777777" w:rsidR="002363A1" w:rsidRPr="003063CE" w:rsidRDefault="002363A1" w:rsidP="00CC24A2">
            <w:pPr>
              <w:jc w:val="both"/>
              <w:rPr>
                <w:rFonts w:ascii="Times New Roman" w:hAnsi="Times New Roman" w:cs="Times New Roman"/>
              </w:rPr>
            </w:pPr>
          </w:p>
        </w:tc>
        <w:tc>
          <w:tcPr>
            <w:tcW w:w="5392" w:type="dxa"/>
            <w:vMerge w:val="restart"/>
            <w:tcBorders>
              <w:left w:val="single" w:sz="4" w:space="0" w:color="FFFFFF" w:themeColor="background1"/>
              <w:right w:val="single" w:sz="4" w:space="0" w:color="FFFFFF" w:themeColor="background1"/>
            </w:tcBorders>
          </w:tcPr>
          <w:p w14:paraId="2973CF49" w14:textId="77777777" w:rsidR="002363A1" w:rsidRPr="003063CE" w:rsidRDefault="002363A1" w:rsidP="00CC24A2">
            <w:pPr>
              <w:jc w:val="both"/>
              <w:rPr>
                <w:rFonts w:ascii="Times New Roman" w:hAnsi="Times New Roman" w:cs="Times New Roman"/>
              </w:rPr>
            </w:pPr>
          </w:p>
          <w:p w14:paraId="5AE3EA2D" w14:textId="77777777" w:rsidR="002363A1" w:rsidRPr="003063CE" w:rsidRDefault="00602865" w:rsidP="00602865">
            <w:pPr>
              <w:jc w:val="center"/>
              <w:rPr>
                <w:rFonts w:ascii="Times New Roman" w:hAnsi="Times New Roman" w:cs="Times New Roman"/>
                <w:b/>
              </w:rPr>
            </w:pPr>
            <w:r w:rsidRPr="003063CE">
              <w:rPr>
                <w:rFonts w:ascii="Times New Roman" w:hAnsi="Times New Roman" w:cs="Times New Roman"/>
                <w:b/>
              </w:rPr>
              <w:t>Önermeler</w:t>
            </w:r>
          </w:p>
        </w:tc>
        <w:tc>
          <w:tcPr>
            <w:tcW w:w="2977" w:type="dxa"/>
            <w:gridSpan w:val="6"/>
            <w:tcBorders>
              <w:left w:val="single" w:sz="4" w:space="0" w:color="FFFFFF" w:themeColor="background1"/>
              <w:bottom w:val="single" w:sz="4" w:space="0" w:color="FFFFFF" w:themeColor="background1"/>
              <w:right w:val="single" w:sz="4" w:space="0" w:color="FFFFFF" w:themeColor="background1"/>
            </w:tcBorders>
          </w:tcPr>
          <w:p w14:paraId="749BA533" w14:textId="77777777" w:rsidR="002363A1" w:rsidRPr="003063CE" w:rsidRDefault="002363A1" w:rsidP="00CC24A2">
            <w:pPr>
              <w:jc w:val="both"/>
              <w:rPr>
                <w:rFonts w:ascii="Times New Roman" w:hAnsi="Times New Roman" w:cs="Times New Roman"/>
                <w:b/>
              </w:rPr>
            </w:pPr>
            <w:proofErr w:type="spellStart"/>
            <w:r w:rsidRPr="003063CE">
              <w:rPr>
                <w:rFonts w:ascii="Times New Roman" w:hAnsi="Times New Roman" w:cs="Times New Roman"/>
                <w:b/>
              </w:rPr>
              <w:t>Betimsel</w:t>
            </w:r>
            <w:proofErr w:type="spellEnd"/>
            <w:r w:rsidRPr="003063CE">
              <w:rPr>
                <w:rFonts w:ascii="Times New Roman" w:hAnsi="Times New Roman" w:cs="Times New Roman"/>
                <w:b/>
              </w:rPr>
              <w:t xml:space="preserve"> istatistik sonuçları</w:t>
            </w:r>
          </w:p>
        </w:tc>
        <w:tc>
          <w:tcPr>
            <w:tcW w:w="425" w:type="dxa"/>
            <w:vMerge w:val="restart"/>
            <w:tcBorders>
              <w:left w:val="single" w:sz="4" w:space="0" w:color="FFFFFF" w:themeColor="background1"/>
              <w:right w:val="single" w:sz="4" w:space="0" w:color="FFFFFF" w:themeColor="background1"/>
            </w:tcBorders>
            <w:textDirection w:val="btLr"/>
          </w:tcPr>
          <w:p w14:paraId="121D821A" w14:textId="77777777" w:rsidR="002363A1" w:rsidRPr="003063CE" w:rsidRDefault="002363A1" w:rsidP="00CC24A2">
            <w:pPr>
              <w:ind w:left="113" w:right="113"/>
              <w:jc w:val="both"/>
              <w:rPr>
                <w:rFonts w:ascii="Times New Roman" w:hAnsi="Times New Roman" w:cs="Times New Roman"/>
              </w:rPr>
            </w:pPr>
            <w:r w:rsidRPr="003063CE">
              <w:rPr>
                <w:rFonts w:ascii="Times New Roman" w:hAnsi="Times New Roman" w:cs="Times New Roman"/>
              </w:rPr>
              <w:t>Görüş*</w:t>
            </w:r>
          </w:p>
        </w:tc>
      </w:tr>
      <w:tr w:rsidR="003063CE" w:rsidRPr="003063CE" w14:paraId="57FB34EC" w14:textId="77777777" w:rsidTr="002363A1">
        <w:trPr>
          <w:trHeight w:val="269"/>
        </w:trPr>
        <w:tc>
          <w:tcPr>
            <w:tcW w:w="415" w:type="dxa"/>
            <w:vMerge/>
            <w:tcBorders>
              <w:left w:val="single" w:sz="4" w:space="0" w:color="FFFFFF" w:themeColor="background1"/>
              <w:right w:val="single" w:sz="4" w:space="0" w:color="FFFFFF" w:themeColor="background1"/>
            </w:tcBorders>
          </w:tcPr>
          <w:p w14:paraId="6811AC36"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09089506" w14:textId="77777777" w:rsidR="002363A1" w:rsidRPr="003063CE" w:rsidRDefault="002363A1" w:rsidP="00CC24A2">
            <w:pPr>
              <w:jc w:val="both"/>
              <w:rPr>
                <w:rFonts w:ascii="Times New Roman" w:hAnsi="Times New Roman" w:cs="Times New Roman"/>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9AEE5"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Erkek</w:t>
            </w: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74503"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Kız</w:t>
            </w: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F31F3"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Toplam</w:t>
            </w:r>
          </w:p>
        </w:tc>
        <w:tc>
          <w:tcPr>
            <w:tcW w:w="425" w:type="dxa"/>
            <w:vMerge/>
            <w:tcBorders>
              <w:left w:val="single" w:sz="4" w:space="0" w:color="FFFFFF" w:themeColor="background1"/>
              <w:right w:val="single" w:sz="4" w:space="0" w:color="FFFFFF" w:themeColor="background1"/>
            </w:tcBorders>
            <w:textDirection w:val="btLr"/>
          </w:tcPr>
          <w:p w14:paraId="711BF10B" w14:textId="77777777" w:rsidR="002363A1" w:rsidRPr="003063CE" w:rsidRDefault="002363A1" w:rsidP="00CC24A2">
            <w:pPr>
              <w:ind w:left="113" w:right="113"/>
              <w:jc w:val="both"/>
              <w:rPr>
                <w:rFonts w:ascii="Times New Roman" w:hAnsi="Times New Roman" w:cs="Times New Roman"/>
              </w:rPr>
            </w:pPr>
          </w:p>
        </w:tc>
      </w:tr>
      <w:tr w:rsidR="003063CE" w:rsidRPr="003063CE" w14:paraId="07F60C01" w14:textId="77777777" w:rsidTr="002363A1">
        <w:tc>
          <w:tcPr>
            <w:tcW w:w="415" w:type="dxa"/>
            <w:vMerge/>
            <w:tcBorders>
              <w:left w:val="single" w:sz="4" w:space="0" w:color="FFFFFF" w:themeColor="background1"/>
              <w:right w:val="single" w:sz="4" w:space="0" w:color="FFFFFF" w:themeColor="background1"/>
            </w:tcBorders>
          </w:tcPr>
          <w:p w14:paraId="5B2A1A60"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7942AA24" w14:textId="77777777" w:rsidR="002363A1" w:rsidRPr="003063CE" w:rsidRDefault="002363A1" w:rsidP="00CC24A2">
            <w:pPr>
              <w:jc w:val="both"/>
              <w:rPr>
                <w:rFonts w:ascii="Times New Roman" w:hAnsi="Times New Roman" w:cs="Times New Roman"/>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0D861C0B"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N</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6CEE9A4D"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18A260AE"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N</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863AB7C"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12B67756"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N</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7D0CD60F" w14:textId="77777777" w:rsidR="002363A1" w:rsidRPr="003063CE" w:rsidRDefault="002363A1" w:rsidP="00CC24A2">
            <w:pPr>
              <w:jc w:val="both"/>
              <w:rPr>
                <w:rFonts w:ascii="Times New Roman" w:hAnsi="Times New Roman" w:cs="Times New Roman"/>
                <w:b/>
              </w:rPr>
            </w:pPr>
            <w:r w:rsidRPr="003063CE">
              <w:rPr>
                <w:rFonts w:ascii="Times New Roman" w:hAnsi="Times New Roman" w:cs="Times New Roman"/>
                <w:b/>
              </w:rPr>
              <w:t>%</w:t>
            </w:r>
          </w:p>
        </w:tc>
        <w:tc>
          <w:tcPr>
            <w:tcW w:w="425" w:type="dxa"/>
            <w:vMerge/>
            <w:tcBorders>
              <w:left w:val="single" w:sz="4" w:space="0" w:color="FFFFFF" w:themeColor="background1"/>
              <w:right w:val="single" w:sz="4" w:space="0" w:color="FFFFFF" w:themeColor="background1"/>
            </w:tcBorders>
            <w:textDirection w:val="btLr"/>
          </w:tcPr>
          <w:p w14:paraId="707D0A03" w14:textId="77777777" w:rsidR="002363A1" w:rsidRPr="003063CE" w:rsidRDefault="002363A1" w:rsidP="00CC24A2">
            <w:pPr>
              <w:ind w:left="113" w:right="113"/>
              <w:jc w:val="both"/>
              <w:rPr>
                <w:rFonts w:ascii="Times New Roman" w:hAnsi="Times New Roman" w:cs="Times New Roman"/>
              </w:rPr>
            </w:pPr>
          </w:p>
        </w:tc>
      </w:tr>
      <w:tr w:rsidR="003063CE" w:rsidRPr="003063CE" w14:paraId="25E587B8" w14:textId="77777777" w:rsidTr="002363A1">
        <w:tc>
          <w:tcPr>
            <w:tcW w:w="415" w:type="dxa"/>
            <w:vMerge w:val="restart"/>
            <w:tcBorders>
              <w:left w:val="single" w:sz="4" w:space="0" w:color="FFFFFF" w:themeColor="background1"/>
              <w:right w:val="single" w:sz="4" w:space="0" w:color="FFFFFF" w:themeColor="background1"/>
            </w:tcBorders>
            <w:textDirection w:val="btLr"/>
          </w:tcPr>
          <w:p w14:paraId="05374008" w14:textId="77777777" w:rsidR="002363A1" w:rsidRPr="003063CE" w:rsidRDefault="002363A1" w:rsidP="00602865">
            <w:pPr>
              <w:ind w:left="113" w:right="113"/>
              <w:jc w:val="center"/>
              <w:rPr>
                <w:rFonts w:ascii="Times New Roman" w:hAnsi="Times New Roman" w:cs="Times New Roman"/>
                <w:b/>
              </w:rPr>
            </w:pPr>
            <w:r w:rsidRPr="003063CE">
              <w:rPr>
                <w:rFonts w:ascii="Times New Roman" w:hAnsi="Times New Roman" w:cs="Times New Roman"/>
                <w:b/>
              </w:rPr>
              <w:t>Bilimsel Bilginin Karakteristik Özellikleri</w:t>
            </w:r>
          </w:p>
        </w:tc>
        <w:tc>
          <w:tcPr>
            <w:tcW w:w="5392" w:type="dxa"/>
            <w:vMerge w:val="restart"/>
            <w:tcBorders>
              <w:left w:val="single" w:sz="4" w:space="0" w:color="FFFFFF" w:themeColor="background1"/>
              <w:right w:val="single" w:sz="4" w:space="0" w:color="FFFFFF" w:themeColor="background1"/>
            </w:tcBorders>
          </w:tcPr>
          <w:p w14:paraId="33A03931" w14:textId="77777777" w:rsidR="002363A1" w:rsidRPr="003063CE" w:rsidRDefault="002363A1" w:rsidP="00CC24A2">
            <w:pPr>
              <w:pStyle w:val="Default"/>
              <w:jc w:val="both"/>
              <w:rPr>
                <w:color w:val="auto"/>
                <w:sz w:val="22"/>
                <w:szCs w:val="22"/>
              </w:rPr>
            </w:pPr>
            <w:r w:rsidRPr="003063CE">
              <w:rPr>
                <w:b/>
                <w:color w:val="auto"/>
                <w:sz w:val="22"/>
                <w:szCs w:val="22"/>
              </w:rPr>
              <w:t>11.</w:t>
            </w:r>
            <w:r w:rsidRPr="003063CE">
              <w:rPr>
                <w:color w:val="auto"/>
                <w:sz w:val="22"/>
                <w:szCs w:val="22"/>
              </w:rPr>
              <w:t xml:space="preserve"> Araştırma laboratuvarlarında kullanılan birçok bilimsel model (örneğin DNA modeli ve atom modeli) gerçeğin kopyalarıdır.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24BECED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4710DC6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6CE32E6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62783C52"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6,4</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9AF0F6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0BEE8E5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5,1</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59D6F0E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0B2287EE" w14:textId="77777777" w:rsidTr="002363A1">
        <w:tc>
          <w:tcPr>
            <w:tcW w:w="415" w:type="dxa"/>
            <w:vMerge/>
            <w:tcBorders>
              <w:left w:val="single" w:sz="4" w:space="0" w:color="FFFFFF" w:themeColor="background1"/>
              <w:right w:val="single" w:sz="4" w:space="0" w:color="FFFFFF" w:themeColor="background1"/>
            </w:tcBorders>
            <w:textDirection w:val="btLr"/>
          </w:tcPr>
          <w:p w14:paraId="71946C97" w14:textId="77777777" w:rsidR="002363A1" w:rsidRPr="003063CE" w:rsidRDefault="002363A1" w:rsidP="00CC24A2">
            <w:pPr>
              <w:ind w:left="113" w:right="113"/>
              <w:jc w:val="both"/>
              <w:rPr>
                <w:rFonts w:ascii="Times New Roman" w:hAnsi="Times New Roman" w:cs="Times New Roman"/>
                <w:b/>
              </w:rPr>
            </w:pPr>
          </w:p>
        </w:tc>
        <w:tc>
          <w:tcPr>
            <w:tcW w:w="5392" w:type="dxa"/>
            <w:vMerge/>
            <w:tcBorders>
              <w:left w:val="single" w:sz="4" w:space="0" w:color="FFFFFF" w:themeColor="background1"/>
              <w:right w:val="single" w:sz="4" w:space="0" w:color="FFFFFF" w:themeColor="background1"/>
            </w:tcBorders>
          </w:tcPr>
          <w:p w14:paraId="6616D962"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E809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8ABB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91,7</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A1BEB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F385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72,3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1601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FF6D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76,3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DA7F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5DFA74D2" w14:textId="77777777" w:rsidTr="002363A1">
        <w:tc>
          <w:tcPr>
            <w:tcW w:w="415" w:type="dxa"/>
            <w:vMerge/>
            <w:tcBorders>
              <w:left w:val="single" w:sz="4" w:space="0" w:color="FFFFFF" w:themeColor="background1"/>
              <w:right w:val="single" w:sz="4" w:space="0" w:color="FFFFFF" w:themeColor="background1"/>
            </w:tcBorders>
          </w:tcPr>
          <w:p w14:paraId="46C561F8"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1D4C3CE4"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C8A97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AA56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94D5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80D0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89391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EF20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3,4</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77E0D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62C9F950" w14:textId="77777777" w:rsidTr="002363A1">
        <w:tc>
          <w:tcPr>
            <w:tcW w:w="415" w:type="dxa"/>
            <w:vMerge/>
            <w:tcBorders>
              <w:left w:val="single" w:sz="4" w:space="0" w:color="FFFFFF" w:themeColor="background1"/>
              <w:right w:val="single" w:sz="4" w:space="0" w:color="FFFFFF" w:themeColor="background1"/>
            </w:tcBorders>
          </w:tcPr>
          <w:p w14:paraId="6C6083C3"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4DABCA1F"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5275F1E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11CD572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0D9523C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8</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D8B1E8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17,0</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4D1EFD9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9</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38F2FD1E"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15,3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5CE5466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3D823DC2" w14:textId="77777777" w:rsidTr="002363A1">
        <w:tc>
          <w:tcPr>
            <w:tcW w:w="415" w:type="dxa"/>
            <w:vMerge/>
            <w:tcBorders>
              <w:left w:val="single" w:sz="4" w:space="0" w:color="FFFFFF" w:themeColor="background1"/>
              <w:right w:val="single" w:sz="4" w:space="0" w:color="FFFFFF" w:themeColor="background1"/>
            </w:tcBorders>
          </w:tcPr>
          <w:p w14:paraId="796E587C" w14:textId="77777777" w:rsidR="002363A1" w:rsidRPr="003063CE" w:rsidRDefault="002363A1" w:rsidP="00CC24A2">
            <w:pPr>
              <w:jc w:val="both"/>
              <w:rPr>
                <w:rFonts w:ascii="Times New Roman" w:hAnsi="Times New Roman" w:cs="Times New Roman"/>
              </w:rPr>
            </w:pPr>
          </w:p>
        </w:tc>
        <w:tc>
          <w:tcPr>
            <w:tcW w:w="5392" w:type="dxa"/>
            <w:vMerge w:val="restart"/>
            <w:tcBorders>
              <w:left w:val="single" w:sz="4" w:space="0" w:color="FFFFFF" w:themeColor="background1"/>
              <w:right w:val="single" w:sz="4" w:space="0" w:color="FFFFFF" w:themeColor="background1"/>
            </w:tcBorders>
          </w:tcPr>
          <w:p w14:paraId="194598DE" w14:textId="77777777" w:rsidR="002363A1" w:rsidRPr="003063CE" w:rsidRDefault="002363A1" w:rsidP="00CC24A2">
            <w:pPr>
              <w:pStyle w:val="Default"/>
              <w:jc w:val="both"/>
              <w:rPr>
                <w:color w:val="auto"/>
                <w:sz w:val="22"/>
                <w:szCs w:val="22"/>
              </w:rPr>
            </w:pPr>
            <w:r w:rsidRPr="003063CE">
              <w:rPr>
                <w:b/>
                <w:color w:val="auto"/>
                <w:sz w:val="22"/>
                <w:szCs w:val="22"/>
              </w:rPr>
              <w:t>12.</w:t>
            </w:r>
            <w:r w:rsidRPr="003063CE">
              <w:rPr>
                <w:color w:val="auto"/>
                <w:sz w:val="22"/>
                <w:szCs w:val="22"/>
              </w:rPr>
              <w:t xml:space="preserve"> Bilim insanlarınca yapılan araştırmalar doğru olarak yapılsa bile, araştırma sonunda vardıkları bulgular gelecekte değişebilir.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1E062E0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6E2090E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7264610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0FEC66A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7B29CA6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0D47FB0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1D75712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75904EF3" w14:textId="77777777" w:rsidTr="002363A1">
        <w:tc>
          <w:tcPr>
            <w:tcW w:w="415" w:type="dxa"/>
            <w:vMerge/>
            <w:tcBorders>
              <w:left w:val="single" w:sz="4" w:space="0" w:color="FFFFFF" w:themeColor="background1"/>
              <w:right w:val="single" w:sz="4" w:space="0" w:color="FFFFFF" w:themeColor="background1"/>
            </w:tcBorders>
          </w:tcPr>
          <w:p w14:paraId="4888007C"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24877A0D"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218D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60D5D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76C6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644B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8,2</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88160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C0C3D5"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6,6</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5A74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16008735" w14:textId="77777777" w:rsidTr="002363A1">
        <w:tc>
          <w:tcPr>
            <w:tcW w:w="415" w:type="dxa"/>
            <w:vMerge/>
            <w:tcBorders>
              <w:left w:val="single" w:sz="4" w:space="0" w:color="FFFFFF" w:themeColor="background1"/>
              <w:right w:val="single" w:sz="4" w:space="0" w:color="FFFFFF" w:themeColor="background1"/>
            </w:tcBorders>
          </w:tcPr>
          <w:p w14:paraId="3C31A488"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5781D0BE" w14:textId="77777777" w:rsidR="002363A1" w:rsidRPr="003063CE" w:rsidRDefault="002363A1" w:rsidP="00CC24A2">
            <w:pPr>
              <w:pStyle w:val="Default"/>
              <w:jc w:val="both"/>
              <w:rPr>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31F2F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430E2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2C3E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A1AD8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A508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0585C"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A8AE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43D5EE5A" w14:textId="77777777" w:rsidTr="002363A1">
        <w:tc>
          <w:tcPr>
            <w:tcW w:w="415" w:type="dxa"/>
            <w:vMerge/>
            <w:tcBorders>
              <w:left w:val="single" w:sz="4" w:space="0" w:color="FFFFFF" w:themeColor="background1"/>
              <w:right w:val="single" w:sz="4" w:space="0" w:color="FFFFFF" w:themeColor="background1"/>
            </w:tcBorders>
          </w:tcPr>
          <w:p w14:paraId="2D4FBF51"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676B4FB4" w14:textId="77777777" w:rsidR="002363A1" w:rsidRPr="003063CE" w:rsidRDefault="002363A1" w:rsidP="00CC24A2">
            <w:pPr>
              <w:jc w:val="both"/>
              <w:rPr>
                <w:rFonts w:ascii="Times New Roman" w:hAnsi="Times New Roman" w:cs="Times New Roman"/>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1ADD9EF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12</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4327EC6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100</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6DA6001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44</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145F55A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89,8</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86641C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56</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75F68C7D"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91,8</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0E789AC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6F4A7476" w14:textId="77777777" w:rsidTr="002363A1">
        <w:tc>
          <w:tcPr>
            <w:tcW w:w="415" w:type="dxa"/>
            <w:vMerge/>
            <w:tcBorders>
              <w:left w:val="single" w:sz="4" w:space="0" w:color="FFFFFF" w:themeColor="background1"/>
              <w:right w:val="single" w:sz="4" w:space="0" w:color="FFFFFF" w:themeColor="background1"/>
            </w:tcBorders>
          </w:tcPr>
          <w:p w14:paraId="0125BF6D" w14:textId="77777777" w:rsidR="002363A1" w:rsidRPr="003063CE" w:rsidRDefault="002363A1" w:rsidP="00CC24A2">
            <w:pPr>
              <w:jc w:val="both"/>
              <w:rPr>
                <w:rFonts w:ascii="Times New Roman" w:hAnsi="Times New Roman" w:cs="Times New Roman"/>
              </w:rPr>
            </w:pPr>
          </w:p>
        </w:tc>
        <w:tc>
          <w:tcPr>
            <w:tcW w:w="5392" w:type="dxa"/>
            <w:vMerge w:val="restart"/>
            <w:tcBorders>
              <w:left w:val="single" w:sz="4" w:space="0" w:color="FFFFFF" w:themeColor="background1"/>
              <w:right w:val="single" w:sz="4" w:space="0" w:color="FFFFFF" w:themeColor="background1"/>
            </w:tcBorders>
          </w:tcPr>
          <w:p w14:paraId="202D6C13" w14:textId="77777777" w:rsidR="002363A1" w:rsidRPr="003063CE" w:rsidRDefault="002363A1" w:rsidP="00CC24A2">
            <w:pPr>
              <w:pStyle w:val="Default"/>
              <w:jc w:val="both"/>
              <w:rPr>
                <w:color w:val="auto"/>
                <w:sz w:val="22"/>
                <w:szCs w:val="22"/>
              </w:rPr>
            </w:pPr>
            <w:r w:rsidRPr="003063CE">
              <w:rPr>
                <w:b/>
                <w:color w:val="auto"/>
                <w:sz w:val="22"/>
                <w:szCs w:val="22"/>
              </w:rPr>
              <w:t xml:space="preserve">13. </w:t>
            </w:r>
            <w:r w:rsidRPr="003063CE">
              <w:rPr>
                <w:color w:val="auto"/>
                <w:sz w:val="22"/>
                <w:szCs w:val="22"/>
              </w:rPr>
              <w:t xml:space="preserve">Bilimsel düşünceler, hipotezlerden teorilere doğru gelişir ve sonuçta yeterince güçlüyseler bilimsel kanun olurlar.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0997E69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23757A4C"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6CE16C1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1EFDAD6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4,1</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04F30DD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7B66790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3,3</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253EA4F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2888DED8" w14:textId="77777777" w:rsidTr="002363A1">
        <w:tc>
          <w:tcPr>
            <w:tcW w:w="415" w:type="dxa"/>
            <w:vMerge/>
            <w:tcBorders>
              <w:left w:val="single" w:sz="4" w:space="0" w:color="FFFFFF" w:themeColor="background1"/>
              <w:right w:val="single" w:sz="4" w:space="0" w:color="FFFFFF" w:themeColor="background1"/>
            </w:tcBorders>
          </w:tcPr>
          <w:p w14:paraId="1662B494"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63B63FD8"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C368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83E86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100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8773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235C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91,8</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4C62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57</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2202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93,4</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95B1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5A3B0835" w14:textId="77777777" w:rsidTr="002363A1">
        <w:tc>
          <w:tcPr>
            <w:tcW w:w="415" w:type="dxa"/>
            <w:vMerge/>
            <w:tcBorders>
              <w:left w:val="single" w:sz="4" w:space="0" w:color="FFFFFF" w:themeColor="background1"/>
              <w:right w:val="single" w:sz="4" w:space="0" w:color="FFFFFF" w:themeColor="background1"/>
            </w:tcBorders>
          </w:tcPr>
          <w:p w14:paraId="25D9DB9D"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31CAD307"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0E87D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E03D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64CE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15F82"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9E86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579A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08EB6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1F83DB6C" w14:textId="77777777" w:rsidTr="002363A1">
        <w:tc>
          <w:tcPr>
            <w:tcW w:w="415" w:type="dxa"/>
            <w:vMerge/>
            <w:tcBorders>
              <w:left w:val="single" w:sz="4" w:space="0" w:color="FFFFFF" w:themeColor="background1"/>
              <w:right w:val="single" w:sz="4" w:space="0" w:color="FFFFFF" w:themeColor="background1"/>
            </w:tcBorders>
          </w:tcPr>
          <w:p w14:paraId="25B6D1F7"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71A1BC1B"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64BA4DA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5A428EA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4668A93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382F7992"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4,1</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1057956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0B0C6A11"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3,3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764DBE2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4948E40D" w14:textId="77777777" w:rsidTr="002363A1">
        <w:tc>
          <w:tcPr>
            <w:tcW w:w="415" w:type="dxa"/>
            <w:vMerge/>
            <w:tcBorders>
              <w:left w:val="single" w:sz="4" w:space="0" w:color="FFFFFF" w:themeColor="background1"/>
              <w:right w:val="single" w:sz="4" w:space="0" w:color="FFFFFF" w:themeColor="background1"/>
            </w:tcBorders>
          </w:tcPr>
          <w:p w14:paraId="20857336" w14:textId="77777777" w:rsidR="002363A1" w:rsidRPr="003063CE" w:rsidRDefault="002363A1" w:rsidP="00CC24A2">
            <w:pPr>
              <w:jc w:val="both"/>
              <w:rPr>
                <w:rFonts w:ascii="Times New Roman" w:hAnsi="Times New Roman" w:cs="Times New Roman"/>
              </w:rPr>
            </w:pPr>
          </w:p>
        </w:tc>
        <w:tc>
          <w:tcPr>
            <w:tcW w:w="5392" w:type="dxa"/>
            <w:vMerge w:val="restart"/>
            <w:tcBorders>
              <w:left w:val="single" w:sz="4" w:space="0" w:color="FFFFFF" w:themeColor="background1"/>
              <w:right w:val="single" w:sz="4" w:space="0" w:color="FFFFFF" w:themeColor="background1"/>
            </w:tcBorders>
          </w:tcPr>
          <w:p w14:paraId="3AA1A234" w14:textId="77777777" w:rsidR="002363A1" w:rsidRPr="003063CE" w:rsidRDefault="002363A1" w:rsidP="00CC24A2">
            <w:pPr>
              <w:pStyle w:val="Default"/>
              <w:jc w:val="both"/>
              <w:rPr>
                <w:color w:val="auto"/>
                <w:sz w:val="22"/>
                <w:szCs w:val="22"/>
              </w:rPr>
            </w:pPr>
            <w:r w:rsidRPr="003063CE">
              <w:rPr>
                <w:b/>
                <w:color w:val="auto"/>
                <w:sz w:val="22"/>
                <w:szCs w:val="22"/>
              </w:rPr>
              <w:t xml:space="preserve">14. </w:t>
            </w:r>
            <w:r w:rsidRPr="003063CE">
              <w:rPr>
                <w:color w:val="auto"/>
                <w:sz w:val="22"/>
                <w:szCs w:val="22"/>
              </w:rPr>
              <w:t xml:space="preserve">Bilim insanları, yeni teorileri ya da kanunları geliştirirken, doğa hakkında bazı tahminler yapmaları (bazı şeyleri farz etmeleri) gereklidir (örneğin; maddeler atomlardan oluşur). Bilimin düzenli bir şekilde gelişmesi için bu tahminler doğru olmak zorundadır.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65D8789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3C96E836"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045731A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20191CA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6,1</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7E6C061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11332DC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4,9</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7370CBD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6B63F59C" w14:textId="77777777" w:rsidTr="002363A1">
        <w:tc>
          <w:tcPr>
            <w:tcW w:w="415" w:type="dxa"/>
            <w:vMerge/>
            <w:tcBorders>
              <w:left w:val="single" w:sz="4" w:space="0" w:color="FFFFFF" w:themeColor="background1"/>
              <w:right w:val="single" w:sz="4" w:space="0" w:color="FFFFFF" w:themeColor="background1"/>
            </w:tcBorders>
          </w:tcPr>
          <w:p w14:paraId="0C61A4C3"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18FA7EBF"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D17D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9</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769C5"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75,0</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D170E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5FD15"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53,1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ABEF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EC9CE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57,4</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C83A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56A70D9E" w14:textId="77777777" w:rsidTr="002363A1">
        <w:tc>
          <w:tcPr>
            <w:tcW w:w="415" w:type="dxa"/>
            <w:vMerge/>
            <w:tcBorders>
              <w:left w:val="single" w:sz="4" w:space="0" w:color="FFFFFF" w:themeColor="background1"/>
              <w:right w:val="single" w:sz="4" w:space="0" w:color="FFFFFF" w:themeColor="background1"/>
            </w:tcBorders>
          </w:tcPr>
          <w:p w14:paraId="74D24E3D"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43108201"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8465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8F599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DA5F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5BF76"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32,7</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F091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17</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C1DBC"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27,9</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6D642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1E29AC3C" w14:textId="77777777" w:rsidTr="002363A1">
        <w:tc>
          <w:tcPr>
            <w:tcW w:w="415" w:type="dxa"/>
            <w:vMerge/>
            <w:tcBorders>
              <w:left w:val="single" w:sz="4" w:space="0" w:color="FFFFFF" w:themeColor="background1"/>
              <w:right w:val="single" w:sz="4" w:space="0" w:color="FFFFFF" w:themeColor="background1"/>
            </w:tcBorders>
          </w:tcPr>
          <w:p w14:paraId="61C2591D"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77E18AE5"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229A597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1667283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16,7</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0E7D79E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7EB9684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8,2</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9E361B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13275F67"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9,8</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6883AA5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19E77A7B" w14:textId="77777777" w:rsidTr="002363A1">
        <w:tc>
          <w:tcPr>
            <w:tcW w:w="415" w:type="dxa"/>
            <w:vMerge/>
            <w:tcBorders>
              <w:left w:val="single" w:sz="4" w:space="0" w:color="FFFFFF" w:themeColor="background1"/>
              <w:right w:val="single" w:sz="4" w:space="0" w:color="FFFFFF" w:themeColor="background1"/>
            </w:tcBorders>
          </w:tcPr>
          <w:p w14:paraId="3FC14639" w14:textId="77777777" w:rsidR="002363A1" w:rsidRPr="003063CE" w:rsidRDefault="002363A1" w:rsidP="00CC24A2">
            <w:pPr>
              <w:jc w:val="both"/>
              <w:rPr>
                <w:rFonts w:ascii="Times New Roman" w:hAnsi="Times New Roman" w:cs="Times New Roman"/>
              </w:rPr>
            </w:pPr>
          </w:p>
        </w:tc>
        <w:tc>
          <w:tcPr>
            <w:tcW w:w="5392" w:type="dxa"/>
            <w:vMerge w:val="restart"/>
            <w:tcBorders>
              <w:left w:val="single" w:sz="4" w:space="0" w:color="FFFFFF" w:themeColor="background1"/>
              <w:right w:val="single" w:sz="4" w:space="0" w:color="FFFFFF" w:themeColor="background1"/>
            </w:tcBorders>
          </w:tcPr>
          <w:p w14:paraId="74AFDD08" w14:textId="77777777" w:rsidR="002363A1" w:rsidRPr="003063CE" w:rsidRDefault="002363A1" w:rsidP="00CC24A2">
            <w:pPr>
              <w:pStyle w:val="Default"/>
              <w:jc w:val="both"/>
              <w:rPr>
                <w:color w:val="auto"/>
                <w:sz w:val="22"/>
                <w:szCs w:val="22"/>
              </w:rPr>
            </w:pPr>
            <w:r w:rsidRPr="003063CE">
              <w:rPr>
                <w:b/>
                <w:color w:val="auto"/>
                <w:sz w:val="22"/>
                <w:szCs w:val="22"/>
              </w:rPr>
              <w:t xml:space="preserve">15. </w:t>
            </w:r>
            <w:r w:rsidRPr="003063CE">
              <w:rPr>
                <w:color w:val="auto"/>
                <w:sz w:val="22"/>
                <w:szCs w:val="22"/>
              </w:rPr>
              <w:t xml:space="preserve">İyi bilimsel teoriler, gözlemleri iyi bir şekilde açıklar. Aynı zamanda iyi teoriler, karmaşık değil basit olurlar.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19BF846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634821A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613F547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5598226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486DE7E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3B671C4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7DB4BDE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4041B697" w14:textId="77777777" w:rsidTr="002363A1">
        <w:tc>
          <w:tcPr>
            <w:tcW w:w="415" w:type="dxa"/>
            <w:vMerge/>
            <w:tcBorders>
              <w:left w:val="single" w:sz="4" w:space="0" w:color="FFFFFF" w:themeColor="background1"/>
              <w:right w:val="single" w:sz="4" w:space="0" w:color="FFFFFF" w:themeColor="background1"/>
            </w:tcBorders>
          </w:tcPr>
          <w:p w14:paraId="60526F83"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558CE295"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D60D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91BD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33,3</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D7A4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18</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1966D6"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36,7</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B068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6E46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36,1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612F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6345A385" w14:textId="77777777" w:rsidTr="002363A1">
        <w:tc>
          <w:tcPr>
            <w:tcW w:w="415" w:type="dxa"/>
            <w:vMerge/>
            <w:tcBorders>
              <w:left w:val="single" w:sz="4" w:space="0" w:color="FFFFFF" w:themeColor="background1"/>
              <w:right w:val="single" w:sz="4" w:space="0" w:color="FFFFFF" w:themeColor="background1"/>
            </w:tcBorders>
          </w:tcPr>
          <w:p w14:paraId="34068F2E"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7AAFA6C2"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D528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37D7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41,7</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A17DE6"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14</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67AC75"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28,6</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4FDE6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19</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14878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31,1</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F81D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78499219" w14:textId="77777777" w:rsidTr="002363A1">
        <w:tc>
          <w:tcPr>
            <w:tcW w:w="415" w:type="dxa"/>
            <w:vMerge/>
            <w:tcBorders>
              <w:left w:val="single" w:sz="4" w:space="0" w:color="FFFFFF" w:themeColor="background1"/>
              <w:right w:val="single" w:sz="4" w:space="0" w:color="FFFFFF" w:themeColor="background1"/>
            </w:tcBorders>
          </w:tcPr>
          <w:p w14:paraId="019F13EA"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4ECBAF61"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7713FEF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552A4B0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25,0</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528C8BE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16</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74E0FB2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32,7</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760F20B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19</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3D67E753"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31,1</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56222DF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64ABDFFB" w14:textId="77777777" w:rsidTr="002363A1">
        <w:tc>
          <w:tcPr>
            <w:tcW w:w="415" w:type="dxa"/>
            <w:vMerge/>
            <w:tcBorders>
              <w:left w:val="single" w:sz="4" w:space="0" w:color="FFFFFF" w:themeColor="background1"/>
              <w:right w:val="single" w:sz="4" w:space="0" w:color="FFFFFF" w:themeColor="background1"/>
            </w:tcBorders>
          </w:tcPr>
          <w:p w14:paraId="3976CC95" w14:textId="77777777" w:rsidR="002363A1" w:rsidRPr="003063CE" w:rsidRDefault="002363A1" w:rsidP="00CC24A2">
            <w:pPr>
              <w:jc w:val="both"/>
              <w:rPr>
                <w:rFonts w:ascii="Times New Roman" w:hAnsi="Times New Roman" w:cs="Times New Roman"/>
              </w:rPr>
            </w:pPr>
          </w:p>
        </w:tc>
        <w:tc>
          <w:tcPr>
            <w:tcW w:w="5392" w:type="dxa"/>
            <w:vMerge w:val="restart"/>
            <w:tcBorders>
              <w:left w:val="single" w:sz="4" w:space="0" w:color="FFFFFF" w:themeColor="background1"/>
              <w:right w:val="single" w:sz="4" w:space="0" w:color="FFFFFF" w:themeColor="background1"/>
            </w:tcBorders>
          </w:tcPr>
          <w:p w14:paraId="1D934194" w14:textId="77777777" w:rsidR="002363A1" w:rsidRPr="003063CE" w:rsidRDefault="002363A1" w:rsidP="00CC24A2">
            <w:pPr>
              <w:pStyle w:val="Default"/>
              <w:jc w:val="both"/>
              <w:rPr>
                <w:color w:val="auto"/>
                <w:sz w:val="22"/>
                <w:szCs w:val="22"/>
              </w:rPr>
            </w:pPr>
            <w:r w:rsidRPr="003063CE">
              <w:rPr>
                <w:b/>
                <w:color w:val="auto"/>
                <w:sz w:val="22"/>
                <w:szCs w:val="22"/>
              </w:rPr>
              <w:t>16.</w:t>
            </w:r>
            <w:r w:rsidRPr="003063CE">
              <w:rPr>
                <w:color w:val="auto"/>
                <w:sz w:val="22"/>
                <w:szCs w:val="22"/>
              </w:rPr>
              <w:t xml:space="preserve"> Bilimsel buluşlar her biri bir öncekinin üzerine inşa edilen bir dizi araştırma sonucu oluşur ve keşif yapılana kadar her biri bir sonrakine mantıksal olarak yol gösterir.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5478F4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154F64D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21DC56B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1CF840D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2,1</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7ADC4A1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7012B02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1,7</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17FD1F7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4653D9C1" w14:textId="77777777" w:rsidTr="002363A1">
        <w:tc>
          <w:tcPr>
            <w:tcW w:w="415" w:type="dxa"/>
            <w:vMerge/>
            <w:tcBorders>
              <w:left w:val="single" w:sz="4" w:space="0" w:color="FFFFFF" w:themeColor="background1"/>
              <w:right w:val="single" w:sz="4" w:space="0" w:color="FFFFFF" w:themeColor="background1"/>
            </w:tcBorders>
          </w:tcPr>
          <w:p w14:paraId="30BC8749"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4B9ED2F6"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0003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5C19C"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13FE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3D96F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20,8</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6AE2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E4994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18,3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9746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2D3031CD" w14:textId="77777777" w:rsidTr="002363A1">
        <w:tc>
          <w:tcPr>
            <w:tcW w:w="415" w:type="dxa"/>
            <w:vMerge/>
            <w:tcBorders>
              <w:left w:val="single" w:sz="4" w:space="0" w:color="FFFFFF" w:themeColor="background1"/>
              <w:right w:val="single" w:sz="4" w:space="0" w:color="FFFFFF" w:themeColor="background1"/>
            </w:tcBorders>
          </w:tcPr>
          <w:p w14:paraId="19D59363"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31840160"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5937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683DE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16,7</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B03A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7335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20,8</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299A7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7F63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C6E4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091CE7E0" w14:textId="77777777" w:rsidTr="002363A1">
        <w:tc>
          <w:tcPr>
            <w:tcW w:w="415" w:type="dxa"/>
            <w:vMerge/>
            <w:tcBorders>
              <w:left w:val="single" w:sz="4" w:space="0" w:color="FFFFFF" w:themeColor="background1"/>
              <w:right w:val="single" w:sz="4" w:space="0" w:color="FFFFFF" w:themeColor="background1"/>
            </w:tcBorders>
          </w:tcPr>
          <w:p w14:paraId="2CF3574C"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0E68BF93"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638A306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9</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476F127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75,0</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0B244A8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27</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0A4BFB15"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56,3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1FEC068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36</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3CC36832"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60,0</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F81295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5F666B27" w14:textId="77777777" w:rsidTr="002363A1">
        <w:tc>
          <w:tcPr>
            <w:tcW w:w="415" w:type="dxa"/>
            <w:vMerge/>
            <w:tcBorders>
              <w:left w:val="single" w:sz="4" w:space="0" w:color="FFFFFF" w:themeColor="background1"/>
              <w:right w:val="single" w:sz="4" w:space="0" w:color="FFFFFF" w:themeColor="background1"/>
            </w:tcBorders>
          </w:tcPr>
          <w:p w14:paraId="34F81EFE" w14:textId="77777777" w:rsidR="002363A1" w:rsidRPr="003063CE" w:rsidRDefault="002363A1" w:rsidP="00CC24A2">
            <w:pPr>
              <w:jc w:val="both"/>
              <w:rPr>
                <w:rFonts w:ascii="Times New Roman" w:hAnsi="Times New Roman" w:cs="Times New Roman"/>
              </w:rPr>
            </w:pPr>
          </w:p>
        </w:tc>
        <w:tc>
          <w:tcPr>
            <w:tcW w:w="5392" w:type="dxa"/>
            <w:vMerge w:val="restart"/>
            <w:tcBorders>
              <w:left w:val="single" w:sz="4" w:space="0" w:color="FFFFFF" w:themeColor="background1"/>
              <w:right w:val="single" w:sz="4" w:space="0" w:color="FFFFFF" w:themeColor="background1"/>
            </w:tcBorders>
          </w:tcPr>
          <w:p w14:paraId="2DC9CCF8" w14:textId="77777777" w:rsidR="002363A1" w:rsidRPr="003063CE" w:rsidRDefault="002363A1" w:rsidP="00CC24A2">
            <w:pPr>
              <w:pStyle w:val="Default"/>
              <w:jc w:val="both"/>
              <w:rPr>
                <w:color w:val="auto"/>
                <w:sz w:val="22"/>
                <w:szCs w:val="22"/>
              </w:rPr>
            </w:pPr>
            <w:r w:rsidRPr="003063CE">
              <w:rPr>
                <w:b/>
                <w:color w:val="auto"/>
                <w:sz w:val="22"/>
                <w:szCs w:val="22"/>
              </w:rPr>
              <w:t xml:space="preserve">17. </w:t>
            </w:r>
            <w:r w:rsidRPr="003063CE">
              <w:rPr>
                <w:color w:val="auto"/>
                <w:sz w:val="22"/>
                <w:szCs w:val="22"/>
              </w:rPr>
              <w:t xml:space="preserve">Bilim insanları, çalışmalarının sonuçlarını bilimsel dergilerde yayınlarlar. Bilim insanları, bir dergi için makale yazdıklarında, raporlarını çok mantıklı ve düzenli bir şekilde organize ederler. Fakat bilim insanları aslında </w:t>
            </w:r>
            <w:r w:rsidRPr="003063CE">
              <w:rPr>
                <w:color w:val="auto"/>
                <w:sz w:val="22"/>
                <w:szCs w:val="22"/>
              </w:rPr>
              <w:lastRenderedPageBreak/>
              <w:t xml:space="preserve">çalışmalarını daha az mantıklı bir yolla yaparlar.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1C8FFA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lastRenderedPageBreak/>
              <w:t>0</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0703FD3D"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0</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3F16CBA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688F8BE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65F5F1C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27496498"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1,7</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45A4D40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287256AE" w14:textId="77777777" w:rsidTr="002363A1">
        <w:tc>
          <w:tcPr>
            <w:tcW w:w="415" w:type="dxa"/>
            <w:vMerge/>
            <w:tcBorders>
              <w:left w:val="single" w:sz="4" w:space="0" w:color="FFFFFF" w:themeColor="background1"/>
              <w:right w:val="single" w:sz="4" w:space="0" w:color="FFFFFF" w:themeColor="background1"/>
            </w:tcBorders>
          </w:tcPr>
          <w:p w14:paraId="77299EDE"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12C0937A"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E6674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157606"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54,5</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5D8C7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E36141"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20,4</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6C18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0B687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26,7</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B38E9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664BD594" w14:textId="77777777" w:rsidTr="002363A1">
        <w:tc>
          <w:tcPr>
            <w:tcW w:w="415" w:type="dxa"/>
            <w:vMerge/>
            <w:tcBorders>
              <w:left w:val="single" w:sz="4" w:space="0" w:color="FFFFFF" w:themeColor="background1"/>
              <w:right w:val="single" w:sz="4" w:space="0" w:color="FFFFFF" w:themeColor="background1"/>
            </w:tcBorders>
          </w:tcPr>
          <w:p w14:paraId="4574158C"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116B6884"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53C7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D50A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18,2</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C3C6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659E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12,2</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A3603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8</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DDB8A"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13,3</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C2F9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0B20D1E0" w14:textId="77777777" w:rsidTr="002363A1">
        <w:tc>
          <w:tcPr>
            <w:tcW w:w="415" w:type="dxa"/>
            <w:vMerge/>
            <w:tcBorders>
              <w:left w:val="single" w:sz="4" w:space="0" w:color="FFFFFF" w:themeColor="background1"/>
              <w:right w:val="single" w:sz="4" w:space="0" w:color="FFFFFF" w:themeColor="background1"/>
            </w:tcBorders>
          </w:tcPr>
          <w:p w14:paraId="064D8169"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666A492C"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1686076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2ED611B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27,3</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65738960"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32</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1C6A2289"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65,3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EBBA282"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35</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6F562CAA"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58,3</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57FC74FC"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r w:rsidR="003063CE" w:rsidRPr="003063CE" w14:paraId="4129053C" w14:textId="77777777" w:rsidTr="002363A1">
        <w:tc>
          <w:tcPr>
            <w:tcW w:w="415" w:type="dxa"/>
            <w:vMerge/>
            <w:tcBorders>
              <w:left w:val="single" w:sz="4" w:space="0" w:color="FFFFFF" w:themeColor="background1"/>
              <w:right w:val="single" w:sz="4" w:space="0" w:color="FFFFFF" w:themeColor="background1"/>
            </w:tcBorders>
          </w:tcPr>
          <w:p w14:paraId="05202830" w14:textId="77777777" w:rsidR="002363A1" w:rsidRPr="003063CE" w:rsidRDefault="002363A1" w:rsidP="00CC24A2">
            <w:pPr>
              <w:jc w:val="both"/>
              <w:rPr>
                <w:rFonts w:ascii="Times New Roman" w:hAnsi="Times New Roman" w:cs="Times New Roman"/>
              </w:rPr>
            </w:pPr>
          </w:p>
        </w:tc>
        <w:tc>
          <w:tcPr>
            <w:tcW w:w="5392" w:type="dxa"/>
            <w:vMerge w:val="restart"/>
            <w:tcBorders>
              <w:left w:val="single" w:sz="4" w:space="0" w:color="FFFFFF" w:themeColor="background1"/>
              <w:right w:val="single" w:sz="4" w:space="0" w:color="FFFFFF" w:themeColor="background1"/>
            </w:tcBorders>
          </w:tcPr>
          <w:p w14:paraId="3DB27A8D" w14:textId="77777777" w:rsidR="002363A1" w:rsidRPr="003063CE" w:rsidRDefault="002363A1" w:rsidP="00CC24A2">
            <w:pPr>
              <w:pStyle w:val="Default"/>
              <w:jc w:val="both"/>
              <w:rPr>
                <w:i/>
                <w:color w:val="auto"/>
                <w:sz w:val="22"/>
                <w:szCs w:val="22"/>
              </w:rPr>
            </w:pPr>
            <w:r w:rsidRPr="003063CE">
              <w:rPr>
                <w:b/>
                <w:color w:val="auto"/>
                <w:sz w:val="22"/>
                <w:szCs w:val="22"/>
              </w:rPr>
              <w:t>18.</w:t>
            </w:r>
            <w:r w:rsidRPr="003063CE">
              <w:rPr>
                <w:color w:val="auto"/>
                <w:sz w:val="22"/>
                <w:szCs w:val="22"/>
              </w:rPr>
              <w:t xml:space="preserve"> Farklı alanlardaki bilim adamları, aynı şeye çok farklı açılardan bakarlar (örneğin, H+ kimyagerlerin asit oranını, fizikçilerin protonları düşünmelerine sebep olur). Bu farklı alanlarda çalışan bilim adamlarının birbirlerinin çalışmalarını zorlaştırır. </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0314472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3BFA1AB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left w:val="single" w:sz="4" w:space="0" w:color="FFFFFF" w:themeColor="background1"/>
              <w:bottom w:val="single" w:sz="4" w:space="0" w:color="FFFFFF" w:themeColor="background1"/>
              <w:right w:val="single" w:sz="4" w:space="0" w:color="FFFFFF" w:themeColor="background1"/>
            </w:tcBorders>
          </w:tcPr>
          <w:p w14:paraId="04DF311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016A93E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70B8AAE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c>
          <w:tcPr>
            <w:tcW w:w="567" w:type="dxa"/>
            <w:tcBorders>
              <w:left w:val="single" w:sz="4" w:space="0" w:color="FFFFFF" w:themeColor="background1"/>
              <w:bottom w:val="single" w:sz="4" w:space="0" w:color="FFFFFF" w:themeColor="background1"/>
              <w:right w:val="single" w:sz="4" w:space="0" w:color="FFFFFF" w:themeColor="background1"/>
            </w:tcBorders>
          </w:tcPr>
          <w:p w14:paraId="778163A4"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3,3</w:t>
            </w:r>
          </w:p>
        </w:tc>
        <w:tc>
          <w:tcPr>
            <w:tcW w:w="425" w:type="dxa"/>
            <w:tcBorders>
              <w:left w:val="single" w:sz="4" w:space="0" w:color="FFFFFF" w:themeColor="background1"/>
              <w:bottom w:val="single" w:sz="4" w:space="0" w:color="FFFFFF" w:themeColor="background1"/>
              <w:right w:val="single" w:sz="4" w:space="0" w:color="FFFFFF" w:themeColor="background1"/>
            </w:tcBorders>
          </w:tcPr>
          <w:p w14:paraId="39D87C65"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0</w:t>
            </w:r>
          </w:p>
        </w:tc>
      </w:tr>
      <w:tr w:rsidR="003063CE" w:rsidRPr="003063CE" w14:paraId="0B9E64CF" w14:textId="77777777" w:rsidTr="002363A1">
        <w:tc>
          <w:tcPr>
            <w:tcW w:w="415" w:type="dxa"/>
            <w:vMerge/>
            <w:tcBorders>
              <w:left w:val="single" w:sz="4" w:space="0" w:color="FFFFFF" w:themeColor="background1"/>
              <w:right w:val="single" w:sz="4" w:space="0" w:color="FFFFFF" w:themeColor="background1"/>
            </w:tcBorders>
          </w:tcPr>
          <w:p w14:paraId="5DBAA0C4"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5BB67477"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9EDD57"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DF97E"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793B08"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10</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A6233"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20,4</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5EC2A"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1AC2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18,0</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5093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r>
      <w:tr w:rsidR="003063CE" w:rsidRPr="003063CE" w14:paraId="3875B1BD" w14:textId="77777777" w:rsidTr="002363A1">
        <w:tc>
          <w:tcPr>
            <w:tcW w:w="415" w:type="dxa"/>
            <w:vMerge/>
            <w:tcBorders>
              <w:left w:val="single" w:sz="4" w:space="0" w:color="FFFFFF" w:themeColor="background1"/>
              <w:right w:val="single" w:sz="4" w:space="0" w:color="FFFFFF" w:themeColor="background1"/>
            </w:tcBorders>
          </w:tcPr>
          <w:p w14:paraId="568E2207"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25BC55AA"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F1C8B"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6ECC5"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8,3</w:t>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60719"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B397F"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30,6</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9C13D"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16</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6FDA0"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26,2</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ECD35F"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w:t>
            </w:r>
          </w:p>
        </w:tc>
      </w:tr>
      <w:tr w:rsidR="003063CE" w:rsidRPr="003063CE" w14:paraId="3D4CC88F" w14:textId="77777777" w:rsidTr="002363A1">
        <w:tc>
          <w:tcPr>
            <w:tcW w:w="415" w:type="dxa"/>
            <w:vMerge/>
            <w:tcBorders>
              <w:left w:val="single" w:sz="4" w:space="0" w:color="FFFFFF" w:themeColor="background1"/>
              <w:right w:val="single" w:sz="4" w:space="0" w:color="FFFFFF" w:themeColor="background1"/>
            </w:tcBorders>
          </w:tcPr>
          <w:p w14:paraId="16306B6A" w14:textId="77777777" w:rsidR="002363A1" w:rsidRPr="003063CE" w:rsidRDefault="002363A1" w:rsidP="00CC24A2">
            <w:pPr>
              <w:jc w:val="both"/>
              <w:rPr>
                <w:rFonts w:ascii="Times New Roman" w:hAnsi="Times New Roman" w:cs="Times New Roman"/>
              </w:rPr>
            </w:pPr>
          </w:p>
        </w:tc>
        <w:tc>
          <w:tcPr>
            <w:tcW w:w="5392" w:type="dxa"/>
            <w:vMerge/>
            <w:tcBorders>
              <w:left w:val="single" w:sz="4" w:space="0" w:color="FFFFFF" w:themeColor="background1"/>
              <w:right w:val="single" w:sz="4" w:space="0" w:color="FFFFFF" w:themeColor="background1"/>
            </w:tcBorders>
          </w:tcPr>
          <w:p w14:paraId="5A958D7C" w14:textId="77777777" w:rsidR="002363A1" w:rsidRPr="003063CE" w:rsidRDefault="002363A1" w:rsidP="00CC24A2">
            <w:pPr>
              <w:pStyle w:val="Default"/>
              <w:jc w:val="both"/>
              <w:rPr>
                <w:b/>
                <w:color w:val="auto"/>
                <w:sz w:val="22"/>
                <w:szCs w:val="22"/>
              </w:rPr>
            </w:pPr>
          </w:p>
        </w:tc>
        <w:tc>
          <w:tcPr>
            <w:tcW w:w="425" w:type="dxa"/>
            <w:tcBorders>
              <w:top w:val="single" w:sz="4" w:space="0" w:color="FFFFFF" w:themeColor="background1"/>
              <w:left w:val="single" w:sz="4" w:space="0" w:color="FFFFFF" w:themeColor="background1"/>
              <w:right w:val="single" w:sz="4" w:space="0" w:color="FFFFFF" w:themeColor="background1"/>
            </w:tcBorders>
          </w:tcPr>
          <w:p w14:paraId="3661AEEE"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9</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5C80B4FB"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75,0</w:t>
            </w:r>
          </w:p>
        </w:tc>
        <w:tc>
          <w:tcPr>
            <w:tcW w:w="426" w:type="dxa"/>
            <w:tcBorders>
              <w:top w:val="single" w:sz="4" w:space="0" w:color="FFFFFF" w:themeColor="background1"/>
              <w:left w:val="single" w:sz="4" w:space="0" w:color="FFFFFF" w:themeColor="background1"/>
              <w:right w:val="single" w:sz="4" w:space="0" w:color="FFFFFF" w:themeColor="background1"/>
            </w:tcBorders>
          </w:tcPr>
          <w:p w14:paraId="50ABD6D3"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23</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6B5D4E17" w14:textId="77777777" w:rsidR="002363A1" w:rsidRPr="003063CE" w:rsidRDefault="002363A1" w:rsidP="00CC24A2">
            <w:pPr>
              <w:jc w:val="both"/>
              <w:rPr>
                <w:rFonts w:ascii="Times New Roman" w:hAnsi="Times New Roman" w:cs="Times New Roman"/>
                <w:b/>
                <w:i/>
                <w:sz w:val="20"/>
                <w:szCs w:val="20"/>
              </w:rPr>
            </w:pPr>
            <w:r w:rsidRPr="003063CE">
              <w:rPr>
                <w:rFonts w:ascii="Times New Roman" w:hAnsi="Times New Roman" w:cs="Times New Roman"/>
                <w:b/>
                <w:i/>
                <w:sz w:val="20"/>
                <w:szCs w:val="20"/>
              </w:rPr>
              <w:t>46,9</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7589C8B4"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32</w:t>
            </w:r>
          </w:p>
        </w:tc>
        <w:tc>
          <w:tcPr>
            <w:tcW w:w="567" w:type="dxa"/>
            <w:tcBorders>
              <w:top w:val="single" w:sz="4" w:space="0" w:color="FFFFFF" w:themeColor="background1"/>
              <w:left w:val="single" w:sz="4" w:space="0" w:color="FFFFFF" w:themeColor="background1"/>
              <w:right w:val="single" w:sz="4" w:space="0" w:color="FFFFFF" w:themeColor="background1"/>
            </w:tcBorders>
          </w:tcPr>
          <w:p w14:paraId="41E5A770" w14:textId="77777777" w:rsidR="002363A1" w:rsidRPr="003063CE" w:rsidRDefault="002363A1" w:rsidP="00CC24A2">
            <w:pPr>
              <w:jc w:val="both"/>
              <w:rPr>
                <w:rFonts w:ascii="Times New Roman" w:hAnsi="Times New Roman" w:cs="Times New Roman"/>
                <w:b/>
                <w:i/>
                <w:sz w:val="20"/>
                <w:szCs w:val="20"/>
                <w:u w:val="single"/>
              </w:rPr>
            </w:pPr>
            <w:r w:rsidRPr="003063CE">
              <w:rPr>
                <w:rFonts w:ascii="Times New Roman" w:hAnsi="Times New Roman" w:cs="Times New Roman"/>
                <w:b/>
                <w:i/>
                <w:sz w:val="20"/>
                <w:szCs w:val="20"/>
                <w:u w:val="single"/>
              </w:rPr>
              <w:t>52,5</w:t>
            </w:r>
          </w:p>
        </w:tc>
        <w:tc>
          <w:tcPr>
            <w:tcW w:w="425" w:type="dxa"/>
            <w:tcBorders>
              <w:top w:val="single" w:sz="4" w:space="0" w:color="FFFFFF" w:themeColor="background1"/>
              <w:left w:val="single" w:sz="4" w:space="0" w:color="FFFFFF" w:themeColor="background1"/>
              <w:right w:val="single" w:sz="4" w:space="0" w:color="FFFFFF" w:themeColor="background1"/>
            </w:tcBorders>
          </w:tcPr>
          <w:p w14:paraId="22554BE1" w14:textId="77777777" w:rsidR="002363A1" w:rsidRPr="003063CE" w:rsidRDefault="002363A1" w:rsidP="00CC24A2">
            <w:pPr>
              <w:jc w:val="both"/>
              <w:rPr>
                <w:rFonts w:ascii="Times New Roman" w:hAnsi="Times New Roman" w:cs="Times New Roman"/>
                <w:sz w:val="20"/>
                <w:szCs w:val="20"/>
              </w:rPr>
            </w:pPr>
            <w:r w:rsidRPr="003063CE">
              <w:rPr>
                <w:rFonts w:ascii="Times New Roman" w:hAnsi="Times New Roman" w:cs="Times New Roman"/>
                <w:sz w:val="20"/>
                <w:szCs w:val="20"/>
              </w:rPr>
              <w:t>3</w:t>
            </w:r>
          </w:p>
        </w:tc>
      </w:tr>
    </w:tbl>
    <w:p w14:paraId="45B6FD46" w14:textId="77777777" w:rsidR="002363A1" w:rsidRPr="003063CE" w:rsidRDefault="002363A1" w:rsidP="00CC24A2">
      <w:pPr>
        <w:spacing w:after="0" w:line="240" w:lineRule="auto"/>
        <w:jc w:val="both"/>
        <w:rPr>
          <w:rFonts w:ascii="Times New Roman" w:hAnsi="Times New Roman" w:cs="Times New Roman"/>
          <w:sz w:val="24"/>
          <w:szCs w:val="24"/>
        </w:rPr>
      </w:pPr>
      <w:r w:rsidRPr="003063CE">
        <w:rPr>
          <w:rFonts w:ascii="Times New Roman" w:hAnsi="Times New Roman" w:cs="Times New Roman"/>
          <w:sz w:val="24"/>
          <w:szCs w:val="24"/>
        </w:rPr>
        <w:t>*Görüş: 0 = Bilgi sahibi değil ya da seçenekler kendi görüşünü yansıtmıyor, 1 = Yetersiz görüş, 2 = Kabul edilebilir görüş, 3 = Gerçekçi görüş</w:t>
      </w:r>
    </w:p>
    <w:p w14:paraId="181F52C7" w14:textId="77777777" w:rsidR="002363A1" w:rsidRPr="003063CE" w:rsidRDefault="002363A1" w:rsidP="00CC24A2">
      <w:pPr>
        <w:spacing w:after="0" w:line="240" w:lineRule="auto"/>
        <w:jc w:val="both"/>
        <w:rPr>
          <w:rFonts w:ascii="Times New Roman" w:hAnsi="Times New Roman" w:cs="Times New Roman"/>
          <w:sz w:val="24"/>
          <w:szCs w:val="24"/>
        </w:rPr>
      </w:pPr>
    </w:p>
    <w:sectPr w:rsidR="002363A1" w:rsidRPr="003063CE" w:rsidSect="00332A7B">
      <w:headerReference w:type="even" r:id="rId13"/>
      <w:headerReference w:type="default" r:id="rId14"/>
      <w:footerReference w:type="even" r:id="rId15"/>
      <w:footerReference w:type="default" r:id="rId16"/>
      <w:headerReference w:type="first" r:id="rId17"/>
      <w:footerReference w:type="first" r:id="rId18"/>
      <w:footnotePr>
        <w:numFmt w:val="upperRoman"/>
      </w:footnotePr>
      <w:pgSz w:w="11906" w:h="16838"/>
      <w:pgMar w:top="1440" w:right="1440" w:bottom="1440" w:left="1440" w:header="709" w:footer="709" w:gutter="0"/>
      <w:pgNumType w:start="8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E248D" w14:textId="77777777" w:rsidR="00FA25F2" w:rsidRDefault="00FA25F2" w:rsidP="00FC7776">
      <w:pPr>
        <w:spacing w:after="0" w:line="240" w:lineRule="auto"/>
      </w:pPr>
      <w:r>
        <w:separator/>
      </w:r>
    </w:p>
  </w:endnote>
  <w:endnote w:type="continuationSeparator" w:id="0">
    <w:p w14:paraId="2345EAA2" w14:textId="77777777" w:rsidR="00FA25F2" w:rsidRDefault="00FA25F2" w:rsidP="00FC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C239" w14:textId="77777777" w:rsidR="00BF5BEA" w:rsidRDefault="00BF5B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77595"/>
      <w:docPartObj>
        <w:docPartGallery w:val="Page Numbers (Bottom of Page)"/>
        <w:docPartUnique/>
      </w:docPartObj>
    </w:sdtPr>
    <w:sdtEndPr>
      <w:rPr>
        <w:rFonts w:ascii="Times New Roman" w:hAnsi="Times New Roman" w:cs="Times New Roman"/>
        <w:sz w:val="24"/>
        <w:szCs w:val="24"/>
      </w:rPr>
    </w:sdtEndPr>
    <w:sdtContent>
      <w:p w14:paraId="2D6B03F1" w14:textId="2961A499" w:rsidR="00EA5A60" w:rsidRPr="00274B96" w:rsidRDefault="00EA5A60">
        <w:pPr>
          <w:pStyle w:val="Altbilgi"/>
          <w:jc w:val="center"/>
          <w:rPr>
            <w:rFonts w:ascii="Times New Roman" w:hAnsi="Times New Roman" w:cs="Times New Roman"/>
            <w:sz w:val="24"/>
            <w:szCs w:val="24"/>
          </w:rPr>
        </w:pPr>
        <w:r w:rsidRPr="00274B96">
          <w:rPr>
            <w:rFonts w:ascii="Times New Roman" w:hAnsi="Times New Roman" w:cs="Times New Roman"/>
            <w:sz w:val="24"/>
            <w:szCs w:val="24"/>
          </w:rPr>
          <w:fldChar w:fldCharType="begin"/>
        </w:r>
        <w:r w:rsidRPr="00274B96">
          <w:rPr>
            <w:rFonts w:ascii="Times New Roman" w:hAnsi="Times New Roman" w:cs="Times New Roman"/>
            <w:sz w:val="24"/>
            <w:szCs w:val="24"/>
          </w:rPr>
          <w:instrText>PAGE   \* MERGEFORMAT</w:instrText>
        </w:r>
        <w:r w:rsidRPr="00274B96">
          <w:rPr>
            <w:rFonts w:ascii="Times New Roman" w:hAnsi="Times New Roman" w:cs="Times New Roman"/>
            <w:sz w:val="24"/>
            <w:szCs w:val="24"/>
          </w:rPr>
          <w:fldChar w:fldCharType="separate"/>
        </w:r>
        <w:r w:rsidR="00121CC5">
          <w:rPr>
            <w:rFonts w:ascii="Times New Roman" w:hAnsi="Times New Roman" w:cs="Times New Roman"/>
            <w:noProof/>
            <w:sz w:val="24"/>
            <w:szCs w:val="24"/>
          </w:rPr>
          <w:t>856</w:t>
        </w:r>
        <w:r w:rsidRPr="00274B96">
          <w:rPr>
            <w:rFonts w:ascii="Times New Roman" w:hAnsi="Times New Roman" w:cs="Times New Roman"/>
            <w:noProof/>
            <w:sz w:val="24"/>
            <w:szCs w:val="24"/>
          </w:rPr>
          <w:fldChar w:fldCharType="end"/>
        </w:r>
      </w:p>
    </w:sdtContent>
  </w:sdt>
  <w:p w14:paraId="7D830638" w14:textId="77777777" w:rsidR="00EA5A60" w:rsidRDefault="00EA5A6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BC5A" w14:textId="77777777" w:rsidR="00BF5BEA" w:rsidRDefault="00BF5B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64E8" w14:textId="77777777" w:rsidR="00FA25F2" w:rsidRDefault="00FA25F2" w:rsidP="00FC7776">
      <w:pPr>
        <w:spacing w:after="0" w:line="240" w:lineRule="auto"/>
      </w:pPr>
      <w:r>
        <w:separator/>
      </w:r>
    </w:p>
  </w:footnote>
  <w:footnote w:type="continuationSeparator" w:id="0">
    <w:p w14:paraId="2A82BE47" w14:textId="77777777" w:rsidR="00FA25F2" w:rsidRDefault="00FA25F2" w:rsidP="00FC7776">
      <w:pPr>
        <w:spacing w:after="0" w:line="240" w:lineRule="auto"/>
      </w:pPr>
      <w:r>
        <w:continuationSeparator/>
      </w:r>
    </w:p>
  </w:footnote>
  <w:footnote w:id="1">
    <w:p w14:paraId="70F3D118" w14:textId="77777777" w:rsidR="00EF65ED" w:rsidRPr="00BF5BEA" w:rsidRDefault="00EF65ED" w:rsidP="00EF65ED">
      <w:pPr>
        <w:pStyle w:val="DipnotMetni"/>
        <w:rPr>
          <w:rFonts w:ascii="Times New Roman" w:hAnsi="Times New Roman" w:cs="Times New Roman"/>
          <w:sz w:val="18"/>
          <w:szCs w:val="18"/>
        </w:rPr>
      </w:pPr>
      <w:r w:rsidRPr="00BF5BEA">
        <w:rPr>
          <w:rStyle w:val="DipnotBavurusu"/>
          <w:rFonts w:ascii="Times New Roman" w:hAnsi="Times New Roman" w:cs="Times New Roman"/>
          <w:sz w:val="18"/>
          <w:szCs w:val="18"/>
        </w:rPr>
        <w:t>*</w:t>
      </w:r>
      <w:r w:rsidRPr="00BF5BEA">
        <w:rPr>
          <w:rFonts w:ascii="Times New Roman" w:hAnsi="Times New Roman" w:cs="Times New Roman"/>
          <w:sz w:val="18"/>
          <w:szCs w:val="18"/>
        </w:rPr>
        <w:t xml:space="preserve"> Yrd. Doç. Dr</w:t>
      </w:r>
      <w:proofErr w:type="gramStart"/>
      <w:r w:rsidRPr="00BF5BEA">
        <w:rPr>
          <w:rFonts w:ascii="Times New Roman" w:hAnsi="Times New Roman" w:cs="Times New Roman"/>
          <w:sz w:val="18"/>
          <w:szCs w:val="18"/>
        </w:rPr>
        <w:t>.,</w:t>
      </w:r>
      <w:proofErr w:type="gramEnd"/>
      <w:r w:rsidRPr="00BF5BEA">
        <w:rPr>
          <w:rFonts w:ascii="Times New Roman" w:hAnsi="Times New Roman" w:cs="Times New Roman"/>
          <w:sz w:val="18"/>
          <w:szCs w:val="18"/>
        </w:rPr>
        <w:t xml:space="preserve"> Fırat Üniversitesi, Eğitim Fakültesi, Matematik ve Fen Eğitimi Bölümü, Fen Bilgisi Eğitimi ABD, Elazığ </w:t>
      </w:r>
      <w:hyperlink r:id="rId1" w:history="1">
        <w:r w:rsidRPr="00BF5BEA">
          <w:rPr>
            <w:rStyle w:val="Kpr"/>
            <w:rFonts w:ascii="Times New Roman" w:hAnsi="Times New Roman" w:cs="Times New Roman"/>
            <w:sz w:val="18"/>
            <w:szCs w:val="18"/>
          </w:rPr>
          <w:t>h.pesman@gmail.com</w:t>
        </w:r>
      </w:hyperlink>
      <w:r w:rsidRPr="00BF5BEA">
        <w:rPr>
          <w:rFonts w:ascii="Times New Roman" w:hAnsi="Times New Roman" w:cs="Times New Roman"/>
          <w:sz w:val="18"/>
          <w:szCs w:val="18"/>
        </w:rPr>
        <w:t xml:space="preserve"> </w:t>
      </w:r>
    </w:p>
  </w:footnote>
  <w:footnote w:id="2">
    <w:p w14:paraId="54A98A6A" w14:textId="77777777" w:rsidR="00EF65ED" w:rsidRPr="00BF5BEA" w:rsidRDefault="00EF65ED" w:rsidP="00EF65ED">
      <w:pPr>
        <w:pStyle w:val="DipnotMetni"/>
        <w:rPr>
          <w:rFonts w:ascii="Times New Roman" w:hAnsi="Times New Roman" w:cs="Times New Roman"/>
          <w:sz w:val="18"/>
          <w:szCs w:val="18"/>
        </w:rPr>
      </w:pPr>
      <w:r w:rsidRPr="00BF5BEA">
        <w:rPr>
          <w:rStyle w:val="DipnotBavurusu"/>
          <w:rFonts w:ascii="Times New Roman" w:hAnsi="Times New Roman" w:cs="Times New Roman"/>
          <w:sz w:val="18"/>
          <w:szCs w:val="18"/>
        </w:rPr>
        <w:t>**</w:t>
      </w:r>
      <w:r w:rsidRPr="00BF5BEA">
        <w:rPr>
          <w:rFonts w:ascii="Times New Roman" w:hAnsi="Times New Roman" w:cs="Times New Roman"/>
          <w:sz w:val="18"/>
          <w:szCs w:val="18"/>
        </w:rPr>
        <w:t xml:space="preserve"> Arş. Gör</w:t>
      </w:r>
      <w:proofErr w:type="gramStart"/>
      <w:r w:rsidRPr="00BF5BEA">
        <w:rPr>
          <w:rFonts w:ascii="Times New Roman" w:hAnsi="Times New Roman" w:cs="Times New Roman"/>
          <w:sz w:val="18"/>
          <w:szCs w:val="18"/>
        </w:rPr>
        <w:t>.,</w:t>
      </w:r>
      <w:proofErr w:type="gramEnd"/>
      <w:r w:rsidRPr="00BF5BEA">
        <w:rPr>
          <w:rFonts w:ascii="Times New Roman" w:hAnsi="Times New Roman" w:cs="Times New Roman"/>
          <w:sz w:val="18"/>
          <w:szCs w:val="18"/>
        </w:rPr>
        <w:t xml:space="preserve"> Fırat Üniversitesi, Eğitim Fakültesi, Matematik ve Fen Eğitimi Bölümü, Fen Bilgisi Eğitimi ABD, Elazığ </w:t>
      </w:r>
      <w:hyperlink r:id="rId2" w:history="1">
        <w:r w:rsidRPr="00BF5BEA">
          <w:rPr>
            <w:rStyle w:val="Kpr"/>
            <w:rFonts w:ascii="Times New Roman" w:hAnsi="Times New Roman" w:cs="Times New Roman"/>
            <w:sz w:val="18"/>
            <w:szCs w:val="18"/>
          </w:rPr>
          <w:t>uzeyirari@gmail.com</w:t>
        </w:r>
      </w:hyperlink>
      <w:r w:rsidRPr="00BF5BEA">
        <w:rPr>
          <w:rFonts w:ascii="Times New Roman" w:hAnsi="Times New Roman" w:cs="Times New Roman"/>
          <w:sz w:val="18"/>
          <w:szCs w:val="18"/>
        </w:rPr>
        <w:t xml:space="preserve"> </w:t>
      </w:r>
    </w:p>
  </w:footnote>
  <w:footnote w:id="3">
    <w:p w14:paraId="239044D5" w14:textId="77777777" w:rsidR="00BF5BEA" w:rsidRDefault="00EF65ED" w:rsidP="00BF5BEA">
      <w:pPr>
        <w:spacing w:after="0"/>
        <w:ind w:left="284" w:hanging="284"/>
        <w:jc w:val="both"/>
        <w:rPr>
          <w:rFonts w:ascii="Times New Roman" w:hAnsi="Times New Roman" w:cs="Times New Roman"/>
        </w:rPr>
      </w:pPr>
      <w:r w:rsidRPr="00BF5BEA">
        <w:rPr>
          <w:rStyle w:val="DipnotBavurusu"/>
          <w:rFonts w:ascii="Times New Roman" w:hAnsi="Times New Roman" w:cs="Times New Roman"/>
          <w:sz w:val="18"/>
          <w:szCs w:val="18"/>
        </w:rPr>
        <w:t>***</w:t>
      </w:r>
      <w:r w:rsidRPr="00BF5BEA">
        <w:rPr>
          <w:rFonts w:ascii="Times New Roman" w:hAnsi="Times New Roman" w:cs="Times New Roman"/>
          <w:sz w:val="18"/>
          <w:szCs w:val="18"/>
        </w:rPr>
        <w:t xml:space="preserve"> Prof. Dr</w:t>
      </w:r>
      <w:proofErr w:type="gramStart"/>
      <w:r w:rsidRPr="00BF5BEA">
        <w:rPr>
          <w:rFonts w:ascii="Times New Roman" w:hAnsi="Times New Roman" w:cs="Times New Roman"/>
          <w:sz w:val="18"/>
          <w:szCs w:val="18"/>
        </w:rPr>
        <w:t>.,</w:t>
      </w:r>
      <w:proofErr w:type="gramEnd"/>
      <w:r w:rsidRPr="00BF5BEA">
        <w:rPr>
          <w:rFonts w:ascii="Times New Roman" w:hAnsi="Times New Roman" w:cs="Times New Roman"/>
          <w:sz w:val="18"/>
          <w:szCs w:val="18"/>
        </w:rPr>
        <w:t xml:space="preserve"> Fırat Üniversitesi, Eğitim Fakültesi, Matematik ve Fen Eğitimi Bölümü, Fen Bilgisi Eğitimi ABD, Elazığ </w:t>
      </w:r>
      <w:hyperlink r:id="rId3" w:history="1">
        <w:r w:rsidRPr="00BF5BEA">
          <w:rPr>
            <w:rStyle w:val="Kpr"/>
            <w:rFonts w:ascii="Times New Roman" w:hAnsi="Times New Roman" w:cs="Times New Roman"/>
            <w:sz w:val="18"/>
            <w:szCs w:val="18"/>
          </w:rPr>
          <w:t>obaykara@gmail.com</w:t>
        </w:r>
      </w:hyperlink>
      <w:r>
        <w:rPr>
          <w:rFonts w:ascii="Times New Roman" w:hAnsi="Times New Roman" w:cs="Times New Roman"/>
        </w:rPr>
        <w:t xml:space="preserve"> </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F5BEA" w:rsidRPr="006D5400" w14:paraId="7F8B718E" w14:textId="77777777" w:rsidTr="00C6686C">
        <w:trPr>
          <w:trHeight w:val="268"/>
        </w:trPr>
        <w:tc>
          <w:tcPr>
            <w:tcW w:w="8715" w:type="dxa"/>
            <w:tcBorders>
              <w:top w:val="single" w:sz="4" w:space="0" w:color="auto"/>
              <w:left w:val="nil"/>
              <w:bottom w:val="single" w:sz="4" w:space="0" w:color="auto"/>
              <w:right w:val="nil"/>
            </w:tcBorders>
            <w:hideMark/>
          </w:tcPr>
          <w:p w14:paraId="2DCF2A03" w14:textId="4D0553B6" w:rsidR="00BF5BEA" w:rsidRPr="006D5400" w:rsidRDefault="00BF5BEA" w:rsidP="00121CC5">
            <w:pPr>
              <w:pStyle w:val="DipnotMetni"/>
              <w:tabs>
                <w:tab w:val="left" w:pos="483"/>
              </w:tabs>
              <w:spacing w:line="276" w:lineRule="auto"/>
              <w:ind w:left="45"/>
              <w:rPr>
                <w:rFonts w:ascii="Times New Roman" w:hAnsi="Times New Roman"/>
                <w:b/>
                <w:i/>
              </w:rPr>
            </w:pPr>
            <w:r>
              <w:rPr>
                <w:rFonts w:ascii="Times New Roman" w:hAnsi="Times New Roman"/>
                <w:b/>
                <w:i/>
              </w:rPr>
              <w:tab/>
            </w:r>
            <w:r w:rsidRPr="006D5400">
              <w:rPr>
                <w:rFonts w:ascii="Times New Roman" w:hAnsi="Times New Roman"/>
                <w:b/>
                <w:i/>
              </w:rPr>
              <w:t>Gönderim:</w:t>
            </w:r>
            <w:r w:rsidR="00121CC5">
              <w:rPr>
                <w:rFonts w:ascii="Times New Roman" w:hAnsi="Times New Roman"/>
                <w:i/>
              </w:rPr>
              <w:t>10</w:t>
            </w:r>
            <w:bookmarkStart w:id="0" w:name="_GoBack"/>
            <w:bookmarkEnd w:id="0"/>
            <w:r>
              <w:rPr>
                <w:rFonts w:ascii="Times New Roman" w:hAnsi="Times New Roman"/>
                <w:i/>
              </w:rPr>
              <w:t>.</w:t>
            </w:r>
            <w:r w:rsidRPr="006D5400">
              <w:rPr>
                <w:rFonts w:ascii="Times New Roman" w:hAnsi="Times New Roman"/>
                <w:i/>
              </w:rPr>
              <w:t>0</w:t>
            </w:r>
            <w:r>
              <w:rPr>
                <w:rFonts w:ascii="Times New Roman" w:hAnsi="Times New Roman"/>
                <w:i/>
              </w:rPr>
              <w:t>5</w:t>
            </w:r>
            <w:r w:rsidRPr="006D5400">
              <w:rPr>
                <w:rFonts w:ascii="Times New Roman" w:hAnsi="Times New Roman"/>
                <w:i/>
              </w:rPr>
              <w:t xml:space="preserve">.2017                     </w:t>
            </w:r>
            <w:r w:rsidRPr="006D5400">
              <w:rPr>
                <w:rFonts w:ascii="Times New Roman" w:hAnsi="Times New Roman"/>
                <w:b/>
                <w:i/>
              </w:rPr>
              <w:t>Kabul:</w:t>
            </w:r>
            <w:r w:rsidRPr="006D5400">
              <w:rPr>
                <w:rFonts w:ascii="Times New Roman" w:hAnsi="Times New Roman"/>
                <w:i/>
              </w:rPr>
              <w:t>1</w:t>
            </w:r>
            <w:r>
              <w:rPr>
                <w:rFonts w:ascii="Times New Roman" w:hAnsi="Times New Roman"/>
                <w:i/>
              </w:rPr>
              <w:t>1</w:t>
            </w:r>
            <w:r w:rsidRPr="006D5400">
              <w:rPr>
                <w:rFonts w:ascii="Times New Roman" w:hAnsi="Times New Roman"/>
                <w:i/>
              </w:rPr>
              <w:t>.0</w:t>
            </w:r>
            <w:r>
              <w:rPr>
                <w:rFonts w:ascii="Times New Roman" w:hAnsi="Times New Roman"/>
                <w:i/>
              </w:rPr>
              <w:t>8</w:t>
            </w:r>
            <w:r w:rsidRPr="006D5400">
              <w:rPr>
                <w:rFonts w:ascii="Times New Roman" w:hAnsi="Times New Roman"/>
                <w:i/>
              </w:rPr>
              <w:t xml:space="preserve">.2017                          </w:t>
            </w:r>
            <w:r w:rsidRPr="006D5400">
              <w:rPr>
                <w:rFonts w:ascii="Times New Roman" w:hAnsi="Times New Roman"/>
                <w:b/>
                <w:i/>
              </w:rPr>
              <w:t>    Yayın:</w:t>
            </w:r>
            <w:r w:rsidRPr="006D5400">
              <w:rPr>
                <w:rFonts w:ascii="Times New Roman" w:hAnsi="Times New Roman"/>
                <w:i/>
              </w:rPr>
              <w:t>15.09.2017</w:t>
            </w:r>
          </w:p>
        </w:tc>
      </w:tr>
    </w:tbl>
    <w:p w14:paraId="072FF8BA" w14:textId="792714AF" w:rsidR="00EF65ED" w:rsidRDefault="00EF65ED" w:rsidP="00EF65ED">
      <w:pPr>
        <w:pStyle w:val="DipnotMetni"/>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BFDE" w14:textId="77777777" w:rsidR="00BF5BEA" w:rsidRDefault="00BF5BE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D2C0" w14:textId="3146E417" w:rsidR="00796F65" w:rsidRPr="00F04E6F" w:rsidRDefault="005A54BC" w:rsidP="00796F65">
    <w:pPr>
      <w:pStyle w:val="stbilgi"/>
      <w:jc w:val="center"/>
      <w:rPr>
        <w:rStyle w:val="Kpr"/>
        <w:i/>
        <w:sz w:val="18"/>
        <w:szCs w:val="18"/>
      </w:rPr>
    </w:pPr>
    <w:r>
      <w:rPr>
        <w:noProof/>
        <w:lang w:val="en-GB" w:eastAsia="en-GB"/>
      </w:rPr>
      <w:drawing>
        <wp:anchor distT="0" distB="0" distL="114300" distR="114300" simplePos="0" relativeHeight="251659264" behindDoc="1" locked="0" layoutInCell="1" allowOverlap="1" wp14:anchorId="375501B0" wp14:editId="2AAB15F9">
          <wp:simplePos x="0" y="0"/>
          <wp:positionH relativeFrom="column">
            <wp:posOffset>-895350</wp:posOffset>
          </wp:positionH>
          <wp:positionV relativeFrom="paragraph">
            <wp:posOffset>-430530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00796F65" w:rsidRPr="00F04E6F">
      <w:rPr>
        <w:b/>
        <w:i/>
        <w:sz w:val="18"/>
        <w:szCs w:val="18"/>
      </w:rPr>
      <w:t xml:space="preserve">YYÜ Eğitim Fakültesi Dergisi (YYU </w:t>
    </w:r>
    <w:proofErr w:type="spellStart"/>
    <w:r w:rsidR="00796F65" w:rsidRPr="00F04E6F">
      <w:rPr>
        <w:b/>
        <w:i/>
        <w:sz w:val="18"/>
        <w:szCs w:val="18"/>
      </w:rPr>
      <w:t>Journal</w:t>
    </w:r>
    <w:proofErr w:type="spellEnd"/>
    <w:r w:rsidR="00796F65" w:rsidRPr="00F04E6F">
      <w:rPr>
        <w:b/>
        <w:i/>
        <w:sz w:val="18"/>
        <w:szCs w:val="18"/>
      </w:rPr>
      <w:t xml:space="preserve"> Of </w:t>
    </w:r>
    <w:proofErr w:type="spellStart"/>
    <w:r w:rsidR="00796F65" w:rsidRPr="00F04E6F">
      <w:rPr>
        <w:b/>
        <w:i/>
        <w:sz w:val="18"/>
        <w:szCs w:val="18"/>
      </w:rPr>
      <w:t>EducationFaculty</w:t>
    </w:r>
    <w:proofErr w:type="spellEnd"/>
    <w:r w:rsidR="00796F65" w:rsidRPr="00F04E6F">
      <w:rPr>
        <w:b/>
        <w:i/>
        <w:sz w:val="18"/>
        <w:szCs w:val="18"/>
      </w:rPr>
      <w:t>),2017; 14(1):</w:t>
    </w:r>
    <w:r w:rsidR="00796F65">
      <w:rPr>
        <w:b/>
        <w:i/>
        <w:sz w:val="18"/>
        <w:szCs w:val="18"/>
      </w:rPr>
      <w:t>8</w:t>
    </w:r>
    <w:r w:rsidR="00B90C8B">
      <w:rPr>
        <w:b/>
        <w:i/>
        <w:sz w:val="18"/>
        <w:szCs w:val="18"/>
      </w:rPr>
      <w:t>56</w:t>
    </w:r>
    <w:r w:rsidR="00796F65" w:rsidRPr="00F04E6F">
      <w:rPr>
        <w:b/>
        <w:i/>
        <w:sz w:val="18"/>
        <w:szCs w:val="18"/>
      </w:rPr>
      <w:t>-</w:t>
    </w:r>
    <w:r w:rsidR="00796F65">
      <w:rPr>
        <w:b/>
        <w:i/>
        <w:sz w:val="18"/>
        <w:szCs w:val="18"/>
      </w:rPr>
      <w:t>8</w:t>
    </w:r>
    <w:r w:rsidR="00B90C8B">
      <w:rPr>
        <w:b/>
        <w:i/>
        <w:sz w:val="18"/>
        <w:szCs w:val="18"/>
      </w:rPr>
      <w:t>8</w:t>
    </w:r>
    <w:r w:rsidR="004E27B3">
      <w:rPr>
        <w:b/>
        <w:i/>
        <w:sz w:val="18"/>
        <w:szCs w:val="18"/>
      </w:rPr>
      <w:t>7</w:t>
    </w:r>
    <w:r w:rsidR="00796F65">
      <w:rPr>
        <w:b/>
        <w:i/>
        <w:sz w:val="18"/>
        <w:szCs w:val="18"/>
      </w:rPr>
      <w:t>,</w:t>
    </w:r>
    <w:hyperlink r:id="rId2" w:history="1">
      <w:r w:rsidR="00796F65" w:rsidRPr="00F04E6F">
        <w:rPr>
          <w:rStyle w:val="Kpr"/>
          <w:sz w:val="18"/>
          <w:szCs w:val="18"/>
        </w:rPr>
        <w:t>http://efdergi.yyu.edu.tr</w:t>
      </w:r>
    </w:hyperlink>
  </w:p>
  <w:p w14:paraId="0076B665" w14:textId="77777777" w:rsidR="005A54BC" w:rsidRDefault="005A54BC" w:rsidP="00796F65">
    <w:pPr>
      <w:jc w:val="center"/>
      <w:rPr>
        <w:sz w:val="20"/>
        <w:szCs w:val="20"/>
      </w:rPr>
    </w:pPr>
  </w:p>
  <w:p w14:paraId="41B0D12A" w14:textId="4B4912E7" w:rsidR="00796F65" w:rsidRPr="0001487F" w:rsidRDefault="00796F65" w:rsidP="00796F65">
    <w:pPr>
      <w:jc w:val="center"/>
      <w:rPr>
        <w:rFonts w:ascii="Times New Roman" w:hAnsi="Times New Roman"/>
        <w:sz w:val="20"/>
        <w:szCs w:val="20"/>
      </w:rPr>
    </w:pPr>
    <w:r w:rsidRPr="0077235A">
      <w:rPr>
        <w:sz w:val="20"/>
        <w:szCs w:val="20"/>
      </w:rPr>
      <w:br/>
    </w:r>
    <w:hyperlink r:id="rId3" w:history="1">
      <w:r w:rsidR="00C05001">
        <w:rPr>
          <w:rStyle w:val="Kpr"/>
          <w:sz w:val="20"/>
          <w:szCs w:val="20"/>
        </w:rPr>
        <w:t>http://dx.doi.org/10.23891/efdyyu.2017.32</w:t>
      </w:r>
    </w:hyperlink>
    <w:r w:rsidRPr="001F4DCE">
      <w:rPr>
        <w:rFonts w:ascii="Times New Roman" w:hAnsi="Times New Roman"/>
        <w:b/>
        <w:sz w:val="20"/>
        <w:szCs w:val="20"/>
      </w:rPr>
      <w:t>                                                                        </w:t>
    </w:r>
    <w:r w:rsidRPr="0001487F">
      <w:rPr>
        <w:rFonts w:ascii="Times New Roman" w:hAnsi="Times New Roman"/>
        <w:b/>
        <w:sz w:val="20"/>
        <w:szCs w:val="20"/>
      </w:rPr>
      <w:t>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0072" w14:textId="77777777" w:rsidR="00BF5BEA" w:rsidRDefault="00BF5B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1AA"/>
    <w:multiLevelType w:val="hybridMultilevel"/>
    <w:tmpl w:val="B442CC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0A2FBE"/>
    <w:multiLevelType w:val="hybridMultilevel"/>
    <w:tmpl w:val="A3E05482"/>
    <w:lvl w:ilvl="0" w:tplc="041F000F">
      <w:start w:val="1"/>
      <w:numFmt w:val="decimal"/>
      <w:lvlText w:val="%1."/>
      <w:lvlJc w:val="left"/>
      <w:pPr>
        <w:ind w:left="774" w:hanging="360"/>
      </w:pPr>
    </w:lvl>
    <w:lvl w:ilvl="1" w:tplc="041F0019" w:tentative="1">
      <w:start w:val="1"/>
      <w:numFmt w:val="lowerLetter"/>
      <w:lvlText w:val="%2."/>
      <w:lvlJc w:val="left"/>
      <w:pPr>
        <w:ind w:left="1494" w:hanging="360"/>
      </w:pPr>
    </w:lvl>
    <w:lvl w:ilvl="2" w:tplc="041F001B" w:tentative="1">
      <w:start w:val="1"/>
      <w:numFmt w:val="lowerRoman"/>
      <w:lvlText w:val="%3."/>
      <w:lvlJc w:val="right"/>
      <w:pPr>
        <w:ind w:left="2214" w:hanging="180"/>
      </w:pPr>
    </w:lvl>
    <w:lvl w:ilvl="3" w:tplc="041F000F" w:tentative="1">
      <w:start w:val="1"/>
      <w:numFmt w:val="decimal"/>
      <w:lvlText w:val="%4."/>
      <w:lvlJc w:val="left"/>
      <w:pPr>
        <w:ind w:left="2934" w:hanging="360"/>
      </w:pPr>
    </w:lvl>
    <w:lvl w:ilvl="4" w:tplc="041F0019" w:tentative="1">
      <w:start w:val="1"/>
      <w:numFmt w:val="lowerLetter"/>
      <w:lvlText w:val="%5."/>
      <w:lvlJc w:val="left"/>
      <w:pPr>
        <w:ind w:left="3654" w:hanging="360"/>
      </w:pPr>
    </w:lvl>
    <w:lvl w:ilvl="5" w:tplc="041F001B" w:tentative="1">
      <w:start w:val="1"/>
      <w:numFmt w:val="lowerRoman"/>
      <w:lvlText w:val="%6."/>
      <w:lvlJc w:val="right"/>
      <w:pPr>
        <w:ind w:left="4374" w:hanging="180"/>
      </w:pPr>
    </w:lvl>
    <w:lvl w:ilvl="6" w:tplc="041F000F" w:tentative="1">
      <w:start w:val="1"/>
      <w:numFmt w:val="decimal"/>
      <w:lvlText w:val="%7."/>
      <w:lvlJc w:val="left"/>
      <w:pPr>
        <w:ind w:left="5094" w:hanging="360"/>
      </w:pPr>
    </w:lvl>
    <w:lvl w:ilvl="7" w:tplc="041F0019" w:tentative="1">
      <w:start w:val="1"/>
      <w:numFmt w:val="lowerLetter"/>
      <w:lvlText w:val="%8."/>
      <w:lvlJc w:val="left"/>
      <w:pPr>
        <w:ind w:left="5814" w:hanging="360"/>
      </w:pPr>
    </w:lvl>
    <w:lvl w:ilvl="8" w:tplc="041F001B" w:tentative="1">
      <w:start w:val="1"/>
      <w:numFmt w:val="lowerRoman"/>
      <w:lvlText w:val="%9."/>
      <w:lvlJc w:val="right"/>
      <w:pPr>
        <w:ind w:left="6534" w:hanging="180"/>
      </w:pPr>
    </w:lvl>
  </w:abstractNum>
  <w:abstractNum w:abstractNumId="2">
    <w:nsid w:val="0E6A3806"/>
    <w:multiLevelType w:val="hybridMultilevel"/>
    <w:tmpl w:val="0C8A82A8"/>
    <w:lvl w:ilvl="0" w:tplc="292491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EE0E70"/>
    <w:multiLevelType w:val="hybridMultilevel"/>
    <w:tmpl w:val="7324902C"/>
    <w:lvl w:ilvl="0" w:tplc="31760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9505D5"/>
    <w:multiLevelType w:val="hybridMultilevel"/>
    <w:tmpl w:val="D432209A"/>
    <w:lvl w:ilvl="0" w:tplc="B1129B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986630"/>
    <w:multiLevelType w:val="hybridMultilevel"/>
    <w:tmpl w:val="5F4AF5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D756734"/>
    <w:multiLevelType w:val="hybridMultilevel"/>
    <w:tmpl w:val="103E761C"/>
    <w:lvl w:ilvl="0" w:tplc="0184A65E">
      <w:start w:val="1"/>
      <w:numFmt w:val="decimal"/>
      <w:lvlText w:val="%1."/>
      <w:lvlJc w:val="left"/>
      <w:pPr>
        <w:ind w:left="720" w:hanging="360"/>
      </w:pPr>
      <w:rPr>
        <w:rFonts w:hint="default"/>
        <w:b/>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9B"/>
    <w:rsid w:val="000026A7"/>
    <w:rsid w:val="00007C0A"/>
    <w:rsid w:val="0001464A"/>
    <w:rsid w:val="00014F80"/>
    <w:rsid w:val="00020B2D"/>
    <w:rsid w:val="00024529"/>
    <w:rsid w:val="000258FB"/>
    <w:rsid w:val="00033B95"/>
    <w:rsid w:val="000537CE"/>
    <w:rsid w:val="00057597"/>
    <w:rsid w:val="00072A59"/>
    <w:rsid w:val="000921AB"/>
    <w:rsid w:val="00092C5D"/>
    <w:rsid w:val="000954DC"/>
    <w:rsid w:val="000A3FE6"/>
    <w:rsid w:val="000B2471"/>
    <w:rsid w:val="000B7E62"/>
    <w:rsid w:val="000C7A99"/>
    <w:rsid w:val="000D41E2"/>
    <w:rsid w:val="000D5BF6"/>
    <w:rsid w:val="000E16EA"/>
    <w:rsid w:val="000E3BAD"/>
    <w:rsid w:val="000E5FAD"/>
    <w:rsid w:val="000F06C7"/>
    <w:rsid w:val="000F7C03"/>
    <w:rsid w:val="00111D70"/>
    <w:rsid w:val="00120300"/>
    <w:rsid w:val="00121CC5"/>
    <w:rsid w:val="001307A4"/>
    <w:rsid w:val="00133019"/>
    <w:rsid w:val="001370C8"/>
    <w:rsid w:val="00137372"/>
    <w:rsid w:val="00142525"/>
    <w:rsid w:val="001510B2"/>
    <w:rsid w:val="00153C3D"/>
    <w:rsid w:val="00153C87"/>
    <w:rsid w:val="001647CB"/>
    <w:rsid w:val="00172E52"/>
    <w:rsid w:val="00176EE2"/>
    <w:rsid w:val="001807A0"/>
    <w:rsid w:val="00190A64"/>
    <w:rsid w:val="0019173F"/>
    <w:rsid w:val="0019221E"/>
    <w:rsid w:val="00194FD1"/>
    <w:rsid w:val="00195806"/>
    <w:rsid w:val="001A4D5B"/>
    <w:rsid w:val="001B408F"/>
    <w:rsid w:val="001B531B"/>
    <w:rsid w:val="001C00E2"/>
    <w:rsid w:val="001E0E93"/>
    <w:rsid w:val="001E17A4"/>
    <w:rsid w:val="001E6827"/>
    <w:rsid w:val="001F78C0"/>
    <w:rsid w:val="002055E9"/>
    <w:rsid w:val="002106E5"/>
    <w:rsid w:val="00211B53"/>
    <w:rsid w:val="0021716F"/>
    <w:rsid w:val="002174C4"/>
    <w:rsid w:val="00226D5D"/>
    <w:rsid w:val="00227731"/>
    <w:rsid w:val="002363A1"/>
    <w:rsid w:val="00245296"/>
    <w:rsid w:val="00254852"/>
    <w:rsid w:val="00255F99"/>
    <w:rsid w:val="00256158"/>
    <w:rsid w:val="00257B88"/>
    <w:rsid w:val="0026092B"/>
    <w:rsid w:val="00272230"/>
    <w:rsid w:val="00272FC6"/>
    <w:rsid w:val="00274B96"/>
    <w:rsid w:val="002758F7"/>
    <w:rsid w:val="00282465"/>
    <w:rsid w:val="00282EEB"/>
    <w:rsid w:val="00285C9C"/>
    <w:rsid w:val="002860F6"/>
    <w:rsid w:val="0029722C"/>
    <w:rsid w:val="002A08E1"/>
    <w:rsid w:val="002A509B"/>
    <w:rsid w:val="002B14AD"/>
    <w:rsid w:val="002D0104"/>
    <w:rsid w:val="002D1D1C"/>
    <w:rsid w:val="002F23D8"/>
    <w:rsid w:val="00303897"/>
    <w:rsid w:val="003063CE"/>
    <w:rsid w:val="003146F3"/>
    <w:rsid w:val="003159BE"/>
    <w:rsid w:val="00332A7B"/>
    <w:rsid w:val="00340615"/>
    <w:rsid w:val="00343012"/>
    <w:rsid w:val="00345902"/>
    <w:rsid w:val="003500EE"/>
    <w:rsid w:val="00353116"/>
    <w:rsid w:val="00355D13"/>
    <w:rsid w:val="00366312"/>
    <w:rsid w:val="00382EC6"/>
    <w:rsid w:val="00387C47"/>
    <w:rsid w:val="00394CD6"/>
    <w:rsid w:val="003C6B63"/>
    <w:rsid w:val="003D4D76"/>
    <w:rsid w:val="003D6AEE"/>
    <w:rsid w:val="003E214F"/>
    <w:rsid w:val="003E4B81"/>
    <w:rsid w:val="003E613D"/>
    <w:rsid w:val="003F20C7"/>
    <w:rsid w:val="003F781D"/>
    <w:rsid w:val="00407169"/>
    <w:rsid w:val="00417C1E"/>
    <w:rsid w:val="00417FED"/>
    <w:rsid w:val="004205C0"/>
    <w:rsid w:val="00431CD7"/>
    <w:rsid w:val="00440BEC"/>
    <w:rsid w:val="00450795"/>
    <w:rsid w:val="00494B68"/>
    <w:rsid w:val="004A00D8"/>
    <w:rsid w:val="004B32CE"/>
    <w:rsid w:val="004B49A7"/>
    <w:rsid w:val="004B5144"/>
    <w:rsid w:val="004C2E38"/>
    <w:rsid w:val="004C3AAD"/>
    <w:rsid w:val="004C665A"/>
    <w:rsid w:val="004C7FAD"/>
    <w:rsid w:val="004D2C95"/>
    <w:rsid w:val="004D68CB"/>
    <w:rsid w:val="004E27B3"/>
    <w:rsid w:val="004F0819"/>
    <w:rsid w:val="004F10BE"/>
    <w:rsid w:val="004F4C6F"/>
    <w:rsid w:val="004F61AC"/>
    <w:rsid w:val="00507ABD"/>
    <w:rsid w:val="00511B26"/>
    <w:rsid w:val="00511F19"/>
    <w:rsid w:val="005440D0"/>
    <w:rsid w:val="00546CA4"/>
    <w:rsid w:val="0055199C"/>
    <w:rsid w:val="00551B27"/>
    <w:rsid w:val="00553774"/>
    <w:rsid w:val="00555DA8"/>
    <w:rsid w:val="005577D7"/>
    <w:rsid w:val="0056043F"/>
    <w:rsid w:val="005668DB"/>
    <w:rsid w:val="005726BD"/>
    <w:rsid w:val="005727DA"/>
    <w:rsid w:val="00575152"/>
    <w:rsid w:val="00581A58"/>
    <w:rsid w:val="005953B2"/>
    <w:rsid w:val="005A54BC"/>
    <w:rsid w:val="005A7293"/>
    <w:rsid w:val="005A7B09"/>
    <w:rsid w:val="005B458A"/>
    <w:rsid w:val="005B4EA3"/>
    <w:rsid w:val="005B4FA6"/>
    <w:rsid w:val="005C1195"/>
    <w:rsid w:val="005D3F7C"/>
    <w:rsid w:val="005D6708"/>
    <w:rsid w:val="005F32F1"/>
    <w:rsid w:val="005F528B"/>
    <w:rsid w:val="005F5A39"/>
    <w:rsid w:val="005F623B"/>
    <w:rsid w:val="00600720"/>
    <w:rsid w:val="00602865"/>
    <w:rsid w:val="00606076"/>
    <w:rsid w:val="006105F1"/>
    <w:rsid w:val="006119C0"/>
    <w:rsid w:val="00617383"/>
    <w:rsid w:val="0062269A"/>
    <w:rsid w:val="00625C5E"/>
    <w:rsid w:val="0062655E"/>
    <w:rsid w:val="006268EA"/>
    <w:rsid w:val="00634A2C"/>
    <w:rsid w:val="00646A24"/>
    <w:rsid w:val="00661B34"/>
    <w:rsid w:val="006622B1"/>
    <w:rsid w:val="0066546B"/>
    <w:rsid w:val="00673406"/>
    <w:rsid w:val="006735D5"/>
    <w:rsid w:val="0067426B"/>
    <w:rsid w:val="006929B0"/>
    <w:rsid w:val="00696CA0"/>
    <w:rsid w:val="006A143E"/>
    <w:rsid w:val="006A1666"/>
    <w:rsid w:val="006A1E4D"/>
    <w:rsid w:val="006B523A"/>
    <w:rsid w:val="006D0D57"/>
    <w:rsid w:val="006D2DF2"/>
    <w:rsid w:val="006D6964"/>
    <w:rsid w:val="006E504C"/>
    <w:rsid w:val="006F1A45"/>
    <w:rsid w:val="006F6E48"/>
    <w:rsid w:val="00707387"/>
    <w:rsid w:val="00707C04"/>
    <w:rsid w:val="007130C1"/>
    <w:rsid w:val="007132B6"/>
    <w:rsid w:val="00716F7D"/>
    <w:rsid w:val="007212AE"/>
    <w:rsid w:val="007236F5"/>
    <w:rsid w:val="007629F5"/>
    <w:rsid w:val="00763762"/>
    <w:rsid w:val="00764CFA"/>
    <w:rsid w:val="007653EE"/>
    <w:rsid w:val="007762F3"/>
    <w:rsid w:val="007769AD"/>
    <w:rsid w:val="00781207"/>
    <w:rsid w:val="007931D1"/>
    <w:rsid w:val="00796F65"/>
    <w:rsid w:val="00797F46"/>
    <w:rsid w:val="007A082D"/>
    <w:rsid w:val="007A6F8B"/>
    <w:rsid w:val="007C61B6"/>
    <w:rsid w:val="007F3EB8"/>
    <w:rsid w:val="007F3F28"/>
    <w:rsid w:val="00802193"/>
    <w:rsid w:val="00807186"/>
    <w:rsid w:val="00811CE7"/>
    <w:rsid w:val="00813D73"/>
    <w:rsid w:val="0082567D"/>
    <w:rsid w:val="00832BC8"/>
    <w:rsid w:val="008519DD"/>
    <w:rsid w:val="0088783F"/>
    <w:rsid w:val="0089003A"/>
    <w:rsid w:val="00896057"/>
    <w:rsid w:val="008A6760"/>
    <w:rsid w:val="008B27F8"/>
    <w:rsid w:val="008B2B5E"/>
    <w:rsid w:val="008B333C"/>
    <w:rsid w:val="008C2AB7"/>
    <w:rsid w:val="008C2DA3"/>
    <w:rsid w:val="008C602A"/>
    <w:rsid w:val="008C771F"/>
    <w:rsid w:val="008D22FD"/>
    <w:rsid w:val="008E57E6"/>
    <w:rsid w:val="008F30CD"/>
    <w:rsid w:val="00900723"/>
    <w:rsid w:val="00904E62"/>
    <w:rsid w:val="00911F39"/>
    <w:rsid w:val="009121ED"/>
    <w:rsid w:val="00932D67"/>
    <w:rsid w:val="00940383"/>
    <w:rsid w:val="009403BA"/>
    <w:rsid w:val="00951036"/>
    <w:rsid w:val="009609A5"/>
    <w:rsid w:val="00972EF7"/>
    <w:rsid w:val="00977B57"/>
    <w:rsid w:val="00982565"/>
    <w:rsid w:val="00983B19"/>
    <w:rsid w:val="009860A9"/>
    <w:rsid w:val="009953ED"/>
    <w:rsid w:val="009B4E7A"/>
    <w:rsid w:val="009B503D"/>
    <w:rsid w:val="009B5562"/>
    <w:rsid w:val="009B7DF2"/>
    <w:rsid w:val="009C7207"/>
    <w:rsid w:val="009D0242"/>
    <w:rsid w:val="009D20DF"/>
    <w:rsid w:val="009D30F9"/>
    <w:rsid w:val="009D4262"/>
    <w:rsid w:val="009E538A"/>
    <w:rsid w:val="009F46C6"/>
    <w:rsid w:val="00A02EE3"/>
    <w:rsid w:val="00A03493"/>
    <w:rsid w:val="00A0719D"/>
    <w:rsid w:val="00A1097E"/>
    <w:rsid w:val="00A11FB0"/>
    <w:rsid w:val="00A13CE8"/>
    <w:rsid w:val="00A2258E"/>
    <w:rsid w:val="00A23A60"/>
    <w:rsid w:val="00A41E22"/>
    <w:rsid w:val="00A67C36"/>
    <w:rsid w:val="00A77859"/>
    <w:rsid w:val="00A82543"/>
    <w:rsid w:val="00A83556"/>
    <w:rsid w:val="00A870CA"/>
    <w:rsid w:val="00A93568"/>
    <w:rsid w:val="00A9497B"/>
    <w:rsid w:val="00AB3E82"/>
    <w:rsid w:val="00AC122D"/>
    <w:rsid w:val="00AD0057"/>
    <w:rsid w:val="00AD3F55"/>
    <w:rsid w:val="00AD47F1"/>
    <w:rsid w:val="00AD4C3E"/>
    <w:rsid w:val="00AE4573"/>
    <w:rsid w:val="00AE4612"/>
    <w:rsid w:val="00AF5F9B"/>
    <w:rsid w:val="00B01004"/>
    <w:rsid w:val="00B06235"/>
    <w:rsid w:val="00B217EF"/>
    <w:rsid w:val="00B2318A"/>
    <w:rsid w:val="00B30B14"/>
    <w:rsid w:val="00B32342"/>
    <w:rsid w:val="00B33D4A"/>
    <w:rsid w:val="00B43291"/>
    <w:rsid w:val="00B435C2"/>
    <w:rsid w:val="00B64ED3"/>
    <w:rsid w:val="00B669E4"/>
    <w:rsid w:val="00B66FEE"/>
    <w:rsid w:val="00B86462"/>
    <w:rsid w:val="00B90C8B"/>
    <w:rsid w:val="00B95357"/>
    <w:rsid w:val="00BB08F9"/>
    <w:rsid w:val="00BC1368"/>
    <w:rsid w:val="00BC55C4"/>
    <w:rsid w:val="00BC7F7D"/>
    <w:rsid w:val="00BE09AF"/>
    <w:rsid w:val="00BF0FA8"/>
    <w:rsid w:val="00BF1C92"/>
    <w:rsid w:val="00BF36FB"/>
    <w:rsid w:val="00BF5BEA"/>
    <w:rsid w:val="00BF5E24"/>
    <w:rsid w:val="00C00E4E"/>
    <w:rsid w:val="00C026A1"/>
    <w:rsid w:val="00C05001"/>
    <w:rsid w:val="00C144F3"/>
    <w:rsid w:val="00C37664"/>
    <w:rsid w:val="00C40AE4"/>
    <w:rsid w:val="00C67E8E"/>
    <w:rsid w:val="00C77E3B"/>
    <w:rsid w:val="00C80A06"/>
    <w:rsid w:val="00C92304"/>
    <w:rsid w:val="00C9438C"/>
    <w:rsid w:val="00CA5A06"/>
    <w:rsid w:val="00CB3CDC"/>
    <w:rsid w:val="00CB4460"/>
    <w:rsid w:val="00CB46DF"/>
    <w:rsid w:val="00CC0212"/>
    <w:rsid w:val="00CC24A2"/>
    <w:rsid w:val="00CC4145"/>
    <w:rsid w:val="00CC65FF"/>
    <w:rsid w:val="00CD0D68"/>
    <w:rsid w:val="00CD52DD"/>
    <w:rsid w:val="00CF7008"/>
    <w:rsid w:val="00D027E4"/>
    <w:rsid w:val="00D1222D"/>
    <w:rsid w:val="00D24275"/>
    <w:rsid w:val="00D26099"/>
    <w:rsid w:val="00D41F65"/>
    <w:rsid w:val="00D43E95"/>
    <w:rsid w:val="00D573D2"/>
    <w:rsid w:val="00D633BD"/>
    <w:rsid w:val="00D705BD"/>
    <w:rsid w:val="00D72A2B"/>
    <w:rsid w:val="00D813B7"/>
    <w:rsid w:val="00D81BB7"/>
    <w:rsid w:val="00D952F1"/>
    <w:rsid w:val="00DA2909"/>
    <w:rsid w:val="00DA7CCF"/>
    <w:rsid w:val="00DB5B02"/>
    <w:rsid w:val="00DC030E"/>
    <w:rsid w:val="00DC455A"/>
    <w:rsid w:val="00DC56C8"/>
    <w:rsid w:val="00DD679E"/>
    <w:rsid w:val="00DD7666"/>
    <w:rsid w:val="00DE62E8"/>
    <w:rsid w:val="00DF135E"/>
    <w:rsid w:val="00E04D54"/>
    <w:rsid w:val="00E108EC"/>
    <w:rsid w:val="00E16192"/>
    <w:rsid w:val="00E24822"/>
    <w:rsid w:val="00E43F2C"/>
    <w:rsid w:val="00E7023D"/>
    <w:rsid w:val="00E743D8"/>
    <w:rsid w:val="00E77601"/>
    <w:rsid w:val="00E95362"/>
    <w:rsid w:val="00EA3143"/>
    <w:rsid w:val="00EA4301"/>
    <w:rsid w:val="00EA5241"/>
    <w:rsid w:val="00EA57BA"/>
    <w:rsid w:val="00EA5A60"/>
    <w:rsid w:val="00EB2851"/>
    <w:rsid w:val="00EB7823"/>
    <w:rsid w:val="00EC6985"/>
    <w:rsid w:val="00ED0550"/>
    <w:rsid w:val="00ED3971"/>
    <w:rsid w:val="00EE269F"/>
    <w:rsid w:val="00EE468B"/>
    <w:rsid w:val="00EE5DD9"/>
    <w:rsid w:val="00EF19EC"/>
    <w:rsid w:val="00EF65ED"/>
    <w:rsid w:val="00F0042C"/>
    <w:rsid w:val="00F018E2"/>
    <w:rsid w:val="00F05786"/>
    <w:rsid w:val="00F1472E"/>
    <w:rsid w:val="00F2167C"/>
    <w:rsid w:val="00F267F7"/>
    <w:rsid w:val="00F33531"/>
    <w:rsid w:val="00F42C78"/>
    <w:rsid w:val="00F43019"/>
    <w:rsid w:val="00F47E39"/>
    <w:rsid w:val="00F5703E"/>
    <w:rsid w:val="00F67257"/>
    <w:rsid w:val="00F73616"/>
    <w:rsid w:val="00F74907"/>
    <w:rsid w:val="00F76DEC"/>
    <w:rsid w:val="00F80856"/>
    <w:rsid w:val="00F87AAF"/>
    <w:rsid w:val="00F87CBC"/>
    <w:rsid w:val="00F91BE2"/>
    <w:rsid w:val="00F92D5C"/>
    <w:rsid w:val="00F97561"/>
    <w:rsid w:val="00FA25F2"/>
    <w:rsid w:val="00FC3BCF"/>
    <w:rsid w:val="00FC7776"/>
    <w:rsid w:val="00FD0922"/>
    <w:rsid w:val="00FD0B90"/>
    <w:rsid w:val="00FD655F"/>
    <w:rsid w:val="00FD7E95"/>
    <w:rsid w:val="00FE0544"/>
    <w:rsid w:val="00FF1BC5"/>
    <w:rsid w:val="00FF2AE5"/>
    <w:rsid w:val="00FF55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E5"/>
  </w:style>
  <w:style w:type="paragraph" w:styleId="Balk1">
    <w:name w:val="heading 1"/>
    <w:basedOn w:val="Normal"/>
    <w:next w:val="Normal"/>
    <w:link w:val="Balk1Char"/>
    <w:uiPriority w:val="9"/>
    <w:qFormat/>
    <w:rsid w:val="003459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774"/>
    <w:pPr>
      <w:ind w:left="720"/>
      <w:contextualSpacing/>
    </w:pPr>
  </w:style>
  <w:style w:type="character" w:customStyle="1" w:styleId="Balk1Char">
    <w:name w:val="Başlık 1 Char"/>
    <w:basedOn w:val="VarsaylanParagrafYazTipi"/>
    <w:link w:val="Balk1"/>
    <w:uiPriority w:val="9"/>
    <w:rsid w:val="00345902"/>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345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45902"/>
  </w:style>
  <w:style w:type="paragraph" w:customStyle="1" w:styleId="Default">
    <w:name w:val="Default"/>
    <w:rsid w:val="00345902"/>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EE5DD9"/>
    <w:rPr>
      <w:color w:val="808080"/>
    </w:rPr>
  </w:style>
  <w:style w:type="character" w:styleId="Vurgu">
    <w:name w:val="Emphasis"/>
    <w:basedOn w:val="VarsaylanParagrafYazTipi"/>
    <w:uiPriority w:val="20"/>
    <w:qFormat/>
    <w:rsid w:val="00781207"/>
    <w:rPr>
      <w:i/>
      <w:iCs/>
    </w:rPr>
  </w:style>
  <w:style w:type="paragraph" w:styleId="stbilgi">
    <w:name w:val="header"/>
    <w:basedOn w:val="Normal"/>
    <w:link w:val="stbilgiChar"/>
    <w:uiPriority w:val="99"/>
    <w:unhideWhenUsed/>
    <w:rsid w:val="00FC77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7776"/>
  </w:style>
  <w:style w:type="paragraph" w:styleId="Altbilgi">
    <w:name w:val="footer"/>
    <w:basedOn w:val="Normal"/>
    <w:link w:val="AltbilgiChar"/>
    <w:uiPriority w:val="99"/>
    <w:unhideWhenUsed/>
    <w:rsid w:val="00FC77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7776"/>
  </w:style>
  <w:style w:type="paragraph" w:styleId="DipnotMetni">
    <w:name w:val="footnote text"/>
    <w:basedOn w:val="Normal"/>
    <w:link w:val="DipnotMetniChar"/>
    <w:uiPriority w:val="99"/>
    <w:unhideWhenUsed/>
    <w:rsid w:val="00153C87"/>
    <w:pPr>
      <w:spacing w:after="0" w:line="240" w:lineRule="auto"/>
    </w:pPr>
    <w:rPr>
      <w:sz w:val="20"/>
      <w:szCs w:val="20"/>
    </w:rPr>
  </w:style>
  <w:style w:type="character" w:customStyle="1" w:styleId="DipnotMetniChar">
    <w:name w:val="Dipnot Metni Char"/>
    <w:basedOn w:val="VarsaylanParagrafYazTipi"/>
    <w:link w:val="DipnotMetni"/>
    <w:uiPriority w:val="99"/>
    <w:rsid w:val="00153C87"/>
    <w:rPr>
      <w:sz w:val="20"/>
      <w:szCs w:val="20"/>
    </w:rPr>
  </w:style>
  <w:style w:type="character" w:styleId="DipnotBavurusu">
    <w:name w:val="footnote reference"/>
    <w:basedOn w:val="VarsaylanParagrafYazTipi"/>
    <w:uiPriority w:val="99"/>
    <w:semiHidden/>
    <w:unhideWhenUsed/>
    <w:rsid w:val="00153C87"/>
    <w:rPr>
      <w:vertAlign w:val="superscript"/>
    </w:rPr>
  </w:style>
  <w:style w:type="character" w:styleId="Kpr">
    <w:name w:val="Hyperlink"/>
    <w:basedOn w:val="VarsaylanParagrafYazTipi"/>
    <w:uiPriority w:val="99"/>
    <w:unhideWhenUsed/>
    <w:rsid w:val="00153C87"/>
    <w:rPr>
      <w:color w:val="0563C1" w:themeColor="hyperlink"/>
      <w:u w:val="single"/>
    </w:rPr>
  </w:style>
  <w:style w:type="paragraph" w:styleId="NormalWeb">
    <w:name w:val="Normal (Web)"/>
    <w:basedOn w:val="Normal"/>
    <w:uiPriority w:val="99"/>
    <w:semiHidden/>
    <w:unhideWhenUsed/>
    <w:rsid w:val="002174C4"/>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7637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762"/>
    <w:rPr>
      <w:rFonts w:ascii="Tahoma" w:hAnsi="Tahoma" w:cs="Tahoma"/>
      <w:sz w:val="16"/>
      <w:szCs w:val="16"/>
    </w:rPr>
  </w:style>
  <w:style w:type="character" w:styleId="AklamaBavurusu">
    <w:name w:val="annotation reference"/>
    <w:basedOn w:val="VarsaylanParagrafYazTipi"/>
    <w:uiPriority w:val="99"/>
    <w:semiHidden/>
    <w:unhideWhenUsed/>
    <w:rsid w:val="00763762"/>
    <w:rPr>
      <w:sz w:val="16"/>
      <w:szCs w:val="16"/>
    </w:rPr>
  </w:style>
  <w:style w:type="paragraph" w:styleId="AklamaMetni">
    <w:name w:val="annotation text"/>
    <w:basedOn w:val="Normal"/>
    <w:link w:val="AklamaMetniChar"/>
    <w:uiPriority w:val="99"/>
    <w:unhideWhenUsed/>
    <w:rsid w:val="00763762"/>
    <w:pPr>
      <w:spacing w:line="240" w:lineRule="auto"/>
    </w:pPr>
    <w:rPr>
      <w:sz w:val="20"/>
      <w:szCs w:val="20"/>
    </w:rPr>
  </w:style>
  <w:style w:type="character" w:customStyle="1" w:styleId="AklamaMetniChar">
    <w:name w:val="Açıklama Metni Char"/>
    <w:basedOn w:val="VarsaylanParagrafYazTipi"/>
    <w:link w:val="AklamaMetni"/>
    <w:uiPriority w:val="99"/>
    <w:rsid w:val="00763762"/>
    <w:rPr>
      <w:sz w:val="20"/>
      <w:szCs w:val="20"/>
    </w:rPr>
  </w:style>
  <w:style w:type="paragraph" w:styleId="AklamaKonusu">
    <w:name w:val="annotation subject"/>
    <w:basedOn w:val="AklamaMetni"/>
    <w:next w:val="AklamaMetni"/>
    <w:link w:val="AklamaKonusuChar"/>
    <w:uiPriority w:val="99"/>
    <w:semiHidden/>
    <w:unhideWhenUsed/>
    <w:rsid w:val="00763762"/>
    <w:rPr>
      <w:b/>
      <w:bCs/>
    </w:rPr>
  </w:style>
  <w:style w:type="character" w:customStyle="1" w:styleId="AklamaKonusuChar">
    <w:name w:val="Açıklama Konusu Char"/>
    <w:basedOn w:val="AklamaMetniChar"/>
    <w:link w:val="AklamaKonusu"/>
    <w:uiPriority w:val="99"/>
    <w:semiHidden/>
    <w:rsid w:val="007637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E5"/>
  </w:style>
  <w:style w:type="paragraph" w:styleId="Balk1">
    <w:name w:val="heading 1"/>
    <w:basedOn w:val="Normal"/>
    <w:next w:val="Normal"/>
    <w:link w:val="Balk1Char"/>
    <w:uiPriority w:val="9"/>
    <w:qFormat/>
    <w:rsid w:val="003459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774"/>
    <w:pPr>
      <w:ind w:left="720"/>
      <w:contextualSpacing/>
    </w:pPr>
  </w:style>
  <w:style w:type="character" w:customStyle="1" w:styleId="Balk1Char">
    <w:name w:val="Başlık 1 Char"/>
    <w:basedOn w:val="VarsaylanParagrafYazTipi"/>
    <w:link w:val="Balk1"/>
    <w:uiPriority w:val="9"/>
    <w:rsid w:val="00345902"/>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345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345902"/>
  </w:style>
  <w:style w:type="paragraph" w:customStyle="1" w:styleId="Default">
    <w:name w:val="Default"/>
    <w:rsid w:val="00345902"/>
    <w:pPr>
      <w:autoSpaceDE w:val="0"/>
      <w:autoSpaceDN w:val="0"/>
      <w:adjustRightInd w:val="0"/>
      <w:spacing w:after="0" w:line="240" w:lineRule="auto"/>
    </w:pPr>
    <w:rPr>
      <w:rFonts w:ascii="Times New Roman" w:hAnsi="Times New Roman" w:cs="Times New Roman"/>
      <w:color w:val="000000"/>
      <w:sz w:val="24"/>
      <w:szCs w:val="24"/>
    </w:rPr>
  </w:style>
  <w:style w:type="character" w:styleId="YerTutucuMetni">
    <w:name w:val="Placeholder Text"/>
    <w:basedOn w:val="VarsaylanParagrafYazTipi"/>
    <w:uiPriority w:val="99"/>
    <w:semiHidden/>
    <w:rsid w:val="00EE5DD9"/>
    <w:rPr>
      <w:color w:val="808080"/>
    </w:rPr>
  </w:style>
  <w:style w:type="character" w:styleId="Vurgu">
    <w:name w:val="Emphasis"/>
    <w:basedOn w:val="VarsaylanParagrafYazTipi"/>
    <w:uiPriority w:val="20"/>
    <w:qFormat/>
    <w:rsid w:val="00781207"/>
    <w:rPr>
      <w:i/>
      <w:iCs/>
    </w:rPr>
  </w:style>
  <w:style w:type="paragraph" w:styleId="stbilgi">
    <w:name w:val="header"/>
    <w:basedOn w:val="Normal"/>
    <w:link w:val="stbilgiChar"/>
    <w:uiPriority w:val="99"/>
    <w:unhideWhenUsed/>
    <w:rsid w:val="00FC77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7776"/>
  </w:style>
  <w:style w:type="paragraph" w:styleId="Altbilgi">
    <w:name w:val="footer"/>
    <w:basedOn w:val="Normal"/>
    <w:link w:val="AltbilgiChar"/>
    <w:uiPriority w:val="99"/>
    <w:unhideWhenUsed/>
    <w:rsid w:val="00FC77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7776"/>
  </w:style>
  <w:style w:type="paragraph" w:styleId="DipnotMetni">
    <w:name w:val="footnote text"/>
    <w:basedOn w:val="Normal"/>
    <w:link w:val="DipnotMetniChar"/>
    <w:uiPriority w:val="99"/>
    <w:unhideWhenUsed/>
    <w:rsid w:val="00153C87"/>
    <w:pPr>
      <w:spacing w:after="0" w:line="240" w:lineRule="auto"/>
    </w:pPr>
    <w:rPr>
      <w:sz w:val="20"/>
      <w:szCs w:val="20"/>
    </w:rPr>
  </w:style>
  <w:style w:type="character" w:customStyle="1" w:styleId="DipnotMetniChar">
    <w:name w:val="Dipnot Metni Char"/>
    <w:basedOn w:val="VarsaylanParagrafYazTipi"/>
    <w:link w:val="DipnotMetni"/>
    <w:uiPriority w:val="99"/>
    <w:rsid w:val="00153C87"/>
    <w:rPr>
      <w:sz w:val="20"/>
      <w:szCs w:val="20"/>
    </w:rPr>
  </w:style>
  <w:style w:type="character" w:styleId="DipnotBavurusu">
    <w:name w:val="footnote reference"/>
    <w:basedOn w:val="VarsaylanParagrafYazTipi"/>
    <w:uiPriority w:val="99"/>
    <w:semiHidden/>
    <w:unhideWhenUsed/>
    <w:rsid w:val="00153C87"/>
    <w:rPr>
      <w:vertAlign w:val="superscript"/>
    </w:rPr>
  </w:style>
  <w:style w:type="character" w:styleId="Kpr">
    <w:name w:val="Hyperlink"/>
    <w:basedOn w:val="VarsaylanParagrafYazTipi"/>
    <w:uiPriority w:val="99"/>
    <w:unhideWhenUsed/>
    <w:rsid w:val="00153C87"/>
    <w:rPr>
      <w:color w:val="0563C1" w:themeColor="hyperlink"/>
      <w:u w:val="single"/>
    </w:rPr>
  </w:style>
  <w:style w:type="paragraph" w:styleId="NormalWeb">
    <w:name w:val="Normal (Web)"/>
    <w:basedOn w:val="Normal"/>
    <w:uiPriority w:val="99"/>
    <w:semiHidden/>
    <w:unhideWhenUsed/>
    <w:rsid w:val="002174C4"/>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7637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3762"/>
    <w:rPr>
      <w:rFonts w:ascii="Tahoma" w:hAnsi="Tahoma" w:cs="Tahoma"/>
      <w:sz w:val="16"/>
      <w:szCs w:val="16"/>
    </w:rPr>
  </w:style>
  <w:style w:type="character" w:styleId="AklamaBavurusu">
    <w:name w:val="annotation reference"/>
    <w:basedOn w:val="VarsaylanParagrafYazTipi"/>
    <w:uiPriority w:val="99"/>
    <w:semiHidden/>
    <w:unhideWhenUsed/>
    <w:rsid w:val="00763762"/>
    <w:rPr>
      <w:sz w:val="16"/>
      <w:szCs w:val="16"/>
    </w:rPr>
  </w:style>
  <w:style w:type="paragraph" w:styleId="AklamaMetni">
    <w:name w:val="annotation text"/>
    <w:basedOn w:val="Normal"/>
    <w:link w:val="AklamaMetniChar"/>
    <w:uiPriority w:val="99"/>
    <w:unhideWhenUsed/>
    <w:rsid w:val="00763762"/>
    <w:pPr>
      <w:spacing w:line="240" w:lineRule="auto"/>
    </w:pPr>
    <w:rPr>
      <w:sz w:val="20"/>
      <w:szCs w:val="20"/>
    </w:rPr>
  </w:style>
  <w:style w:type="character" w:customStyle="1" w:styleId="AklamaMetniChar">
    <w:name w:val="Açıklama Metni Char"/>
    <w:basedOn w:val="VarsaylanParagrafYazTipi"/>
    <w:link w:val="AklamaMetni"/>
    <w:uiPriority w:val="99"/>
    <w:rsid w:val="00763762"/>
    <w:rPr>
      <w:sz w:val="20"/>
      <w:szCs w:val="20"/>
    </w:rPr>
  </w:style>
  <w:style w:type="paragraph" w:styleId="AklamaKonusu">
    <w:name w:val="annotation subject"/>
    <w:basedOn w:val="AklamaMetni"/>
    <w:next w:val="AklamaMetni"/>
    <w:link w:val="AklamaKonusuChar"/>
    <w:uiPriority w:val="99"/>
    <w:semiHidden/>
    <w:unhideWhenUsed/>
    <w:rsid w:val="00763762"/>
    <w:rPr>
      <w:b/>
      <w:bCs/>
    </w:rPr>
  </w:style>
  <w:style w:type="character" w:customStyle="1" w:styleId="AklamaKonusuChar">
    <w:name w:val="Açıklama Konusu Char"/>
    <w:basedOn w:val="AklamaMetniChar"/>
    <w:link w:val="AklamaKonusu"/>
    <w:uiPriority w:val="99"/>
    <w:semiHidden/>
    <w:rsid w:val="00763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7091">
      <w:bodyDiv w:val="1"/>
      <w:marLeft w:val="0"/>
      <w:marRight w:val="0"/>
      <w:marTop w:val="0"/>
      <w:marBottom w:val="0"/>
      <w:divBdr>
        <w:top w:val="none" w:sz="0" w:space="0" w:color="auto"/>
        <w:left w:val="none" w:sz="0" w:space="0" w:color="auto"/>
        <w:bottom w:val="none" w:sz="0" w:space="0" w:color="auto"/>
        <w:right w:val="none" w:sz="0" w:space="0" w:color="auto"/>
      </w:divBdr>
    </w:div>
    <w:div w:id="1119034278">
      <w:bodyDiv w:val="1"/>
      <w:marLeft w:val="0"/>
      <w:marRight w:val="0"/>
      <w:marTop w:val="0"/>
      <w:marBottom w:val="0"/>
      <w:divBdr>
        <w:top w:val="none" w:sz="0" w:space="0" w:color="auto"/>
        <w:left w:val="none" w:sz="0" w:space="0" w:color="auto"/>
        <w:bottom w:val="none" w:sz="0" w:space="0" w:color="auto"/>
        <w:right w:val="none" w:sz="0" w:space="0" w:color="auto"/>
      </w:divBdr>
      <w:divsChild>
        <w:div w:id="535238282">
          <w:marLeft w:val="0"/>
          <w:marRight w:val="0"/>
          <w:marTop w:val="0"/>
          <w:marBottom w:val="0"/>
          <w:divBdr>
            <w:top w:val="none" w:sz="0" w:space="0" w:color="auto"/>
            <w:left w:val="none" w:sz="0" w:space="0" w:color="auto"/>
            <w:bottom w:val="none" w:sz="0" w:space="0" w:color="auto"/>
            <w:right w:val="none" w:sz="0" w:space="0" w:color="auto"/>
          </w:divBdr>
          <w:divsChild>
            <w:div w:id="182062288">
              <w:marLeft w:val="0"/>
              <w:marRight w:val="0"/>
              <w:marTop w:val="0"/>
              <w:marBottom w:val="0"/>
              <w:divBdr>
                <w:top w:val="none" w:sz="0" w:space="0" w:color="auto"/>
                <w:left w:val="none" w:sz="0" w:space="0" w:color="auto"/>
                <w:bottom w:val="none" w:sz="0" w:space="0" w:color="auto"/>
                <w:right w:val="none" w:sz="0" w:space="0" w:color="auto"/>
              </w:divBdr>
              <w:divsChild>
                <w:div w:id="442575825">
                  <w:marLeft w:val="0"/>
                  <w:marRight w:val="0"/>
                  <w:marTop w:val="0"/>
                  <w:marBottom w:val="0"/>
                  <w:divBdr>
                    <w:top w:val="none" w:sz="0" w:space="0" w:color="auto"/>
                    <w:left w:val="none" w:sz="0" w:space="0" w:color="auto"/>
                    <w:bottom w:val="none" w:sz="0" w:space="0" w:color="auto"/>
                    <w:right w:val="none" w:sz="0" w:space="0" w:color="auto"/>
                  </w:divBdr>
                  <w:divsChild>
                    <w:div w:id="852233377">
                      <w:marLeft w:val="0"/>
                      <w:marRight w:val="0"/>
                      <w:marTop w:val="0"/>
                      <w:marBottom w:val="0"/>
                      <w:divBdr>
                        <w:top w:val="none" w:sz="0" w:space="0" w:color="auto"/>
                        <w:left w:val="none" w:sz="0" w:space="0" w:color="auto"/>
                        <w:bottom w:val="none" w:sz="0" w:space="0" w:color="auto"/>
                        <w:right w:val="none" w:sz="0" w:space="0" w:color="auto"/>
                      </w:divBdr>
                      <w:divsChild>
                        <w:div w:id="231353842">
                          <w:marLeft w:val="0"/>
                          <w:marRight w:val="0"/>
                          <w:marTop w:val="0"/>
                          <w:marBottom w:val="0"/>
                          <w:divBdr>
                            <w:top w:val="none" w:sz="0" w:space="0" w:color="auto"/>
                            <w:left w:val="none" w:sz="0" w:space="0" w:color="auto"/>
                            <w:bottom w:val="none" w:sz="0" w:space="0" w:color="auto"/>
                            <w:right w:val="none" w:sz="0" w:space="0" w:color="auto"/>
                          </w:divBdr>
                          <w:divsChild>
                            <w:div w:id="964968196">
                              <w:marLeft w:val="0"/>
                              <w:marRight w:val="0"/>
                              <w:marTop w:val="0"/>
                              <w:marBottom w:val="0"/>
                              <w:divBdr>
                                <w:top w:val="none" w:sz="0" w:space="0" w:color="auto"/>
                                <w:left w:val="none" w:sz="0" w:space="0" w:color="auto"/>
                                <w:bottom w:val="none" w:sz="0" w:space="0" w:color="auto"/>
                                <w:right w:val="none" w:sz="0" w:space="0" w:color="auto"/>
                              </w:divBdr>
                              <w:divsChild>
                                <w:div w:id="89159930">
                                  <w:marLeft w:val="0"/>
                                  <w:marRight w:val="0"/>
                                  <w:marTop w:val="0"/>
                                  <w:marBottom w:val="0"/>
                                  <w:divBdr>
                                    <w:top w:val="none" w:sz="0" w:space="0" w:color="auto"/>
                                    <w:left w:val="none" w:sz="0" w:space="0" w:color="auto"/>
                                    <w:bottom w:val="none" w:sz="0" w:space="0" w:color="auto"/>
                                    <w:right w:val="none" w:sz="0" w:space="0" w:color="auto"/>
                                  </w:divBdr>
                                  <w:divsChild>
                                    <w:div w:id="1091506631">
                                      <w:marLeft w:val="0"/>
                                      <w:marRight w:val="0"/>
                                      <w:marTop w:val="0"/>
                                      <w:marBottom w:val="0"/>
                                      <w:divBdr>
                                        <w:top w:val="none" w:sz="0" w:space="0" w:color="auto"/>
                                        <w:left w:val="none" w:sz="0" w:space="0" w:color="auto"/>
                                        <w:bottom w:val="none" w:sz="0" w:space="0" w:color="auto"/>
                                        <w:right w:val="none" w:sz="0" w:space="0" w:color="auto"/>
                                      </w:divBdr>
                                      <w:divsChild>
                                        <w:div w:id="1907448913">
                                          <w:marLeft w:val="0"/>
                                          <w:marRight w:val="0"/>
                                          <w:marTop w:val="0"/>
                                          <w:marBottom w:val="0"/>
                                          <w:divBdr>
                                            <w:top w:val="none" w:sz="0" w:space="0" w:color="auto"/>
                                            <w:left w:val="none" w:sz="0" w:space="0" w:color="auto"/>
                                            <w:bottom w:val="none" w:sz="0" w:space="0" w:color="auto"/>
                                            <w:right w:val="none" w:sz="0" w:space="0" w:color="auto"/>
                                          </w:divBdr>
                                          <w:divsChild>
                                            <w:div w:id="2291175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ss-science.org/downloads/NOS_Lederman_200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obaykara@gmail.com" TargetMode="External"/><Relationship Id="rId2" Type="http://schemas.openxmlformats.org/officeDocument/2006/relationships/hyperlink" Target="mailto:uzeyirari@gmail.com" TargetMode="External"/><Relationship Id="rId1" Type="http://schemas.openxmlformats.org/officeDocument/2006/relationships/hyperlink" Target="mailto:h.pesman@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32"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1D6A6-3B4A-4B2A-905E-92E27A97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9031</Words>
  <Characters>51479</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Üzeyir ARI</dc:creator>
  <cp:keywords/>
  <dc:description/>
  <cp:lastModifiedBy>c</cp:lastModifiedBy>
  <cp:revision>12</cp:revision>
  <dcterms:created xsi:type="dcterms:W3CDTF">2017-09-03T21:21:00Z</dcterms:created>
  <dcterms:modified xsi:type="dcterms:W3CDTF">2017-09-09T17:24:00Z</dcterms:modified>
</cp:coreProperties>
</file>