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A1E" w:rsidRPr="003B5669" w:rsidRDefault="00683A1E" w:rsidP="00FD6D2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Pozitif Davranış Desteğinin Eğitim Sürecindeki </w:t>
      </w:r>
      <w:r w:rsidRPr="003B5669">
        <w:rPr>
          <w:rFonts w:ascii="Times New Roman" w:hAnsi="Times New Roman" w:cs="Times New Roman"/>
          <w:b/>
          <w:sz w:val="24"/>
          <w:szCs w:val="24"/>
        </w:rPr>
        <w:t>Y</w:t>
      </w:r>
      <w:r>
        <w:rPr>
          <w:rFonts w:ascii="Times New Roman" w:hAnsi="Times New Roman" w:cs="Times New Roman"/>
          <w:b/>
          <w:sz w:val="24"/>
          <w:szCs w:val="24"/>
        </w:rPr>
        <w:t>eri</w:t>
      </w:r>
      <w:r w:rsidRPr="003B5669">
        <w:rPr>
          <w:rFonts w:ascii="Times New Roman" w:hAnsi="Times New Roman" w:cs="Times New Roman"/>
          <w:b/>
          <w:sz w:val="24"/>
          <w:szCs w:val="24"/>
        </w:rPr>
        <w:t>, Ö</w:t>
      </w:r>
      <w:r>
        <w:rPr>
          <w:rFonts w:ascii="Times New Roman" w:hAnsi="Times New Roman" w:cs="Times New Roman"/>
          <w:b/>
          <w:sz w:val="24"/>
          <w:szCs w:val="24"/>
        </w:rPr>
        <w:t>nemi</w:t>
      </w:r>
      <w:r w:rsidR="00335BD5">
        <w:rPr>
          <w:rFonts w:ascii="Times New Roman" w:hAnsi="Times New Roman" w:cs="Times New Roman"/>
          <w:b/>
          <w:sz w:val="24"/>
          <w:szCs w:val="24"/>
        </w:rPr>
        <w:t xml:space="preserve"> </w:t>
      </w:r>
      <w:r>
        <w:rPr>
          <w:rFonts w:ascii="Times New Roman" w:hAnsi="Times New Roman" w:cs="Times New Roman"/>
          <w:b/>
          <w:sz w:val="24"/>
          <w:szCs w:val="24"/>
        </w:rPr>
        <w:t>ve</w:t>
      </w:r>
      <w:r w:rsidRPr="003B5669">
        <w:rPr>
          <w:rFonts w:ascii="Times New Roman" w:hAnsi="Times New Roman" w:cs="Times New Roman"/>
          <w:b/>
          <w:sz w:val="24"/>
          <w:szCs w:val="24"/>
        </w:rPr>
        <w:t xml:space="preserve"> U</w:t>
      </w:r>
      <w:r>
        <w:rPr>
          <w:rFonts w:ascii="Times New Roman" w:hAnsi="Times New Roman" w:cs="Times New Roman"/>
          <w:b/>
          <w:sz w:val="24"/>
          <w:szCs w:val="24"/>
        </w:rPr>
        <w:t>ygulaması</w:t>
      </w:r>
      <w:r>
        <w:rPr>
          <w:rStyle w:val="DipnotBavurusu"/>
          <w:rFonts w:ascii="Times New Roman" w:hAnsi="Times New Roman" w:cs="Times New Roman"/>
          <w:b/>
          <w:sz w:val="24"/>
          <w:szCs w:val="24"/>
        </w:rPr>
        <w:footnoteReference w:id="1"/>
      </w:r>
    </w:p>
    <w:p w:rsidR="00683A1E" w:rsidRPr="00840DB7" w:rsidRDefault="00683A1E" w:rsidP="00FD6D2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Fuat TANHAN</w:t>
      </w:r>
      <w:r>
        <w:rPr>
          <w:rStyle w:val="DipnotBavurusu"/>
          <w:rFonts w:ascii="Times New Roman" w:hAnsi="Times New Roman" w:cs="Times New Roman"/>
          <w:b/>
          <w:sz w:val="24"/>
          <w:szCs w:val="24"/>
        </w:rPr>
        <w:footnoteReference w:customMarkFollows="1" w:id="2"/>
        <w:t>**</w:t>
      </w:r>
      <w:r>
        <w:rPr>
          <w:rFonts w:ascii="Times New Roman" w:hAnsi="Times New Roman" w:cs="Times New Roman"/>
          <w:b/>
          <w:sz w:val="24"/>
          <w:szCs w:val="24"/>
        </w:rPr>
        <w:t>,</w:t>
      </w:r>
      <w:r w:rsidR="00335BD5">
        <w:rPr>
          <w:rFonts w:ascii="Times New Roman" w:hAnsi="Times New Roman" w:cs="Times New Roman"/>
          <w:b/>
          <w:sz w:val="24"/>
          <w:szCs w:val="24"/>
        </w:rPr>
        <w:t xml:space="preserve"> </w:t>
      </w:r>
      <w:r w:rsidR="00287A5F">
        <w:rPr>
          <w:rFonts w:ascii="Times New Roman" w:hAnsi="Times New Roman" w:cs="Times New Roman"/>
          <w:b/>
          <w:sz w:val="24"/>
          <w:szCs w:val="24"/>
        </w:rPr>
        <w:t xml:space="preserve"> </w:t>
      </w:r>
      <w:r w:rsidRPr="003B5669">
        <w:rPr>
          <w:rFonts w:ascii="Times New Roman" w:hAnsi="Times New Roman" w:cs="Times New Roman"/>
          <w:b/>
          <w:sz w:val="24"/>
          <w:szCs w:val="24"/>
        </w:rPr>
        <w:t>Özlem ÇEVİK</w:t>
      </w:r>
      <w:r>
        <w:rPr>
          <w:rStyle w:val="DipnotBavurusu"/>
          <w:rFonts w:ascii="Times New Roman" w:hAnsi="Times New Roman" w:cs="Times New Roman"/>
          <w:b/>
          <w:sz w:val="24"/>
          <w:szCs w:val="24"/>
        </w:rPr>
        <w:footnoteReference w:customMarkFollows="1" w:id="3"/>
        <w:t>***</w:t>
      </w:r>
    </w:p>
    <w:p w:rsidR="002373E7" w:rsidRPr="00327406" w:rsidRDefault="00840DB7" w:rsidP="00FD6D2E">
      <w:pPr>
        <w:spacing w:line="480" w:lineRule="auto"/>
        <w:jc w:val="both"/>
        <w:rPr>
          <w:rFonts w:ascii="Times New Roman" w:hAnsi="Times New Roman" w:cs="Times New Roman"/>
          <w:sz w:val="24"/>
          <w:szCs w:val="24"/>
        </w:rPr>
      </w:pPr>
      <w:r w:rsidRPr="00327406">
        <w:rPr>
          <w:rFonts w:ascii="Times New Roman" w:hAnsi="Times New Roman" w:cs="Times New Roman"/>
          <w:b/>
          <w:sz w:val="24"/>
          <w:szCs w:val="24"/>
        </w:rPr>
        <w:t>Öz:</w:t>
      </w:r>
      <w:r w:rsidR="00335BD5">
        <w:rPr>
          <w:rFonts w:ascii="Times New Roman" w:hAnsi="Times New Roman" w:cs="Times New Roman"/>
          <w:b/>
          <w:sz w:val="24"/>
          <w:szCs w:val="24"/>
        </w:rPr>
        <w:t xml:space="preserve"> </w:t>
      </w:r>
      <w:r w:rsidR="002373E7" w:rsidRPr="00327406">
        <w:rPr>
          <w:rFonts w:ascii="Times New Roman" w:hAnsi="Times New Roman" w:cs="Times New Roman"/>
          <w:sz w:val="24"/>
          <w:szCs w:val="24"/>
        </w:rPr>
        <w:t>Okullarda artan disiplin sorunları, şiddet, uyuşturucu ve benzeri maddelerin kullanımı; okul iklimini ve okul güvenliğini ciddi anlamda tehdit etmektedir. Bu sorunları aşmak için artırılan</w:t>
      </w:r>
      <w:r w:rsidR="00335BD5">
        <w:rPr>
          <w:rFonts w:ascii="Times New Roman" w:hAnsi="Times New Roman" w:cs="Times New Roman"/>
          <w:sz w:val="24"/>
          <w:szCs w:val="24"/>
        </w:rPr>
        <w:t xml:space="preserve"> </w:t>
      </w:r>
      <w:r w:rsidR="002373E7" w:rsidRPr="00327406">
        <w:rPr>
          <w:rFonts w:ascii="Times New Roman" w:hAnsi="Times New Roman" w:cs="Times New Roman"/>
          <w:sz w:val="24"/>
          <w:szCs w:val="24"/>
        </w:rPr>
        <w:t xml:space="preserve">disiplin cezaları istenilen sonucu verememektedir. Bu sorunları çözmede disiplin cezalarını arttırmak yerine Amerika’da ve Avrupa’da pek çok okulda Pozitif Davranış Desteği </w:t>
      </w:r>
      <w:r w:rsidR="00327406">
        <w:rPr>
          <w:rFonts w:ascii="Times New Roman" w:hAnsi="Times New Roman" w:cs="Times New Roman"/>
          <w:sz w:val="24"/>
          <w:szCs w:val="24"/>
        </w:rPr>
        <w:t xml:space="preserve">(PDD) </w:t>
      </w:r>
      <w:r w:rsidR="002373E7" w:rsidRPr="00327406">
        <w:rPr>
          <w:rFonts w:ascii="Times New Roman" w:hAnsi="Times New Roman" w:cs="Times New Roman"/>
          <w:sz w:val="24"/>
          <w:szCs w:val="24"/>
        </w:rPr>
        <w:t xml:space="preserve">yaygın bir şekilde kullanılmaktadır. Çalışmalar </w:t>
      </w:r>
      <w:r w:rsidR="00327406">
        <w:rPr>
          <w:rFonts w:ascii="Times New Roman" w:hAnsi="Times New Roman" w:cs="Times New Roman"/>
          <w:sz w:val="24"/>
          <w:szCs w:val="24"/>
        </w:rPr>
        <w:t>PDD’</w:t>
      </w:r>
      <w:r w:rsidR="00B46879" w:rsidRPr="00327406">
        <w:rPr>
          <w:rFonts w:ascii="Times New Roman" w:hAnsi="Times New Roman" w:cs="Times New Roman"/>
          <w:sz w:val="24"/>
          <w:szCs w:val="24"/>
        </w:rPr>
        <w:t>nin uygulandığı okullard</w:t>
      </w:r>
      <w:r w:rsidR="002373E7" w:rsidRPr="00327406">
        <w:rPr>
          <w:rFonts w:ascii="Times New Roman" w:hAnsi="Times New Roman" w:cs="Times New Roman"/>
          <w:sz w:val="24"/>
          <w:szCs w:val="24"/>
        </w:rPr>
        <w:t xml:space="preserve">a, disiplin sorunlarının ve diğer sorunların azaldığını göstermektedir. </w:t>
      </w:r>
      <w:r w:rsidR="00327406">
        <w:rPr>
          <w:rFonts w:ascii="Times New Roman" w:hAnsi="Times New Roman" w:cs="Times New Roman"/>
          <w:sz w:val="24"/>
          <w:szCs w:val="24"/>
        </w:rPr>
        <w:t>PDD</w:t>
      </w:r>
      <w:r w:rsidR="002373E7" w:rsidRPr="00327406">
        <w:rPr>
          <w:rFonts w:ascii="Times New Roman" w:hAnsi="Times New Roman" w:cs="Times New Roman"/>
          <w:sz w:val="24"/>
          <w:szCs w:val="24"/>
        </w:rPr>
        <w:t xml:space="preserve">, okullarda önleyici ve geliştirici bir rol oynar ve </w:t>
      </w:r>
      <w:r w:rsidR="00327406">
        <w:rPr>
          <w:rFonts w:ascii="Times New Roman" w:hAnsi="Times New Roman" w:cs="Times New Roman"/>
          <w:sz w:val="24"/>
          <w:szCs w:val="24"/>
        </w:rPr>
        <w:t>PDD</w:t>
      </w:r>
      <w:r w:rsidR="002373E7" w:rsidRPr="00327406">
        <w:rPr>
          <w:rFonts w:ascii="Times New Roman" w:hAnsi="Times New Roman" w:cs="Times New Roman"/>
          <w:sz w:val="24"/>
          <w:szCs w:val="24"/>
        </w:rPr>
        <w:t xml:space="preserve">, geleneksel okul uygulamalarına alternatif bir yol olarak kabul edilir. Yabancı literatürde </w:t>
      </w:r>
      <w:r w:rsidR="00327406">
        <w:rPr>
          <w:rFonts w:ascii="Times New Roman" w:hAnsi="Times New Roman" w:cs="Times New Roman"/>
          <w:sz w:val="24"/>
          <w:szCs w:val="24"/>
        </w:rPr>
        <w:t>PDD’</w:t>
      </w:r>
      <w:r w:rsidR="002373E7" w:rsidRPr="00327406">
        <w:rPr>
          <w:rFonts w:ascii="Times New Roman" w:hAnsi="Times New Roman" w:cs="Times New Roman"/>
          <w:sz w:val="24"/>
          <w:szCs w:val="24"/>
        </w:rPr>
        <w:t xml:space="preserve">yle ilgili pek çok çalışmaya rastlamak mümkündür. Fakat Türkiye’de </w:t>
      </w:r>
      <w:r w:rsidR="00327406">
        <w:rPr>
          <w:rFonts w:ascii="Times New Roman" w:hAnsi="Times New Roman" w:cs="Times New Roman"/>
          <w:sz w:val="24"/>
          <w:szCs w:val="24"/>
        </w:rPr>
        <w:t>PDD’</w:t>
      </w:r>
      <w:r w:rsidR="002373E7" w:rsidRPr="00327406">
        <w:rPr>
          <w:rFonts w:ascii="Times New Roman" w:hAnsi="Times New Roman" w:cs="Times New Roman"/>
          <w:sz w:val="24"/>
          <w:szCs w:val="24"/>
        </w:rPr>
        <w:t xml:space="preserve">yle ilgili sınırlı sayıda çalışma bulunmaktadır. Bu çalışmanın amacı, eğitim süreçlerine değerli katkıları olan </w:t>
      </w:r>
      <w:r w:rsidR="00327406">
        <w:rPr>
          <w:rFonts w:ascii="Times New Roman" w:hAnsi="Times New Roman" w:cs="Times New Roman"/>
          <w:sz w:val="24"/>
          <w:szCs w:val="24"/>
        </w:rPr>
        <w:t>PDD’y</w:t>
      </w:r>
      <w:r w:rsidR="002373E7" w:rsidRPr="00327406">
        <w:rPr>
          <w:rFonts w:ascii="Times New Roman" w:hAnsi="Times New Roman" w:cs="Times New Roman"/>
          <w:sz w:val="24"/>
          <w:szCs w:val="24"/>
        </w:rPr>
        <w:t xml:space="preserve">i okuyuculara tanıtmaktır. Bu çalışma literatür çalışması olup çalışmada betimsel metot kullanılmıştır. Bu araştırma için </w:t>
      </w:r>
      <w:r w:rsidR="00327406">
        <w:rPr>
          <w:rFonts w:ascii="Times New Roman" w:hAnsi="Times New Roman" w:cs="Times New Roman"/>
          <w:sz w:val="24"/>
          <w:szCs w:val="24"/>
        </w:rPr>
        <w:t>PDD’</w:t>
      </w:r>
      <w:r w:rsidR="002373E7" w:rsidRPr="00327406">
        <w:rPr>
          <w:rFonts w:ascii="Times New Roman" w:hAnsi="Times New Roman" w:cs="Times New Roman"/>
          <w:sz w:val="24"/>
          <w:szCs w:val="24"/>
        </w:rPr>
        <w:t xml:space="preserve">yle ilgili yapılan çalışmalar incelenmiştir ve bu çalışmalar, araştırmanın kaynaklarını oluşturmaktadır. Eğitim süreçlerindeki yeri, önemi ve uygulamalarıyla tanıtılan </w:t>
      </w:r>
      <w:r w:rsidR="00327406">
        <w:rPr>
          <w:rFonts w:ascii="Times New Roman" w:hAnsi="Times New Roman" w:cs="Times New Roman"/>
          <w:sz w:val="24"/>
          <w:szCs w:val="24"/>
        </w:rPr>
        <w:t>PDD</w:t>
      </w:r>
      <w:r w:rsidR="002373E7" w:rsidRPr="00327406">
        <w:rPr>
          <w:rFonts w:ascii="Times New Roman" w:hAnsi="Times New Roman" w:cs="Times New Roman"/>
          <w:sz w:val="24"/>
          <w:szCs w:val="24"/>
        </w:rPr>
        <w:t xml:space="preserve"> ulaşılabilen literatür kaynaklar bağlamında betimlenmeye çalışılmıştır.</w:t>
      </w:r>
    </w:p>
    <w:p w:rsidR="002C4247" w:rsidRPr="00327406" w:rsidRDefault="002C4247" w:rsidP="00FD6D2E">
      <w:pPr>
        <w:spacing w:line="480" w:lineRule="auto"/>
        <w:ind w:firstLine="708"/>
        <w:jc w:val="both"/>
        <w:rPr>
          <w:rFonts w:ascii="Times New Roman" w:hAnsi="Times New Roman" w:cs="Times New Roman"/>
          <w:i/>
          <w:sz w:val="24"/>
          <w:szCs w:val="24"/>
        </w:rPr>
      </w:pPr>
      <w:r w:rsidRPr="00327406">
        <w:rPr>
          <w:rFonts w:ascii="Times New Roman" w:hAnsi="Times New Roman" w:cs="Times New Roman"/>
          <w:b/>
          <w:sz w:val="24"/>
          <w:szCs w:val="24"/>
        </w:rPr>
        <w:t>Anahtar Kelimeler:</w:t>
      </w:r>
      <w:r w:rsidRPr="00327406">
        <w:rPr>
          <w:rFonts w:ascii="Times New Roman" w:hAnsi="Times New Roman" w:cs="Times New Roman"/>
          <w:sz w:val="24"/>
          <w:szCs w:val="24"/>
        </w:rPr>
        <w:t xml:space="preserve"> Pozitif davranış desteği, güvenli okul, eğitim süreci</w:t>
      </w:r>
    </w:p>
    <w:p w:rsidR="00446252" w:rsidRPr="00327406" w:rsidRDefault="00446252" w:rsidP="00FD6D2E">
      <w:pPr>
        <w:spacing w:line="480" w:lineRule="auto"/>
        <w:jc w:val="center"/>
        <w:rPr>
          <w:rFonts w:ascii="Times New Roman" w:hAnsi="Times New Roman" w:cs="Times New Roman"/>
          <w:b/>
          <w:sz w:val="24"/>
          <w:szCs w:val="24"/>
          <w:lang w:val="en-GB"/>
        </w:rPr>
      </w:pPr>
      <w:r w:rsidRPr="00327406">
        <w:rPr>
          <w:rFonts w:ascii="Times New Roman" w:hAnsi="Times New Roman" w:cs="Times New Roman"/>
          <w:b/>
          <w:sz w:val="24"/>
          <w:szCs w:val="24"/>
          <w:lang w:val="en-GB"/>
        </w:rPr>
        <w:lastRenderedPageBreak/>
        <w:t xml:space="preserve">The Place, the Importance and the Application of Positive </w:t>
      </w:r>
      <w:r w:rsidR="00704FDC" w:rsidRPr="00327406">
        <w:rPr>
          <w:rFonts w:ascii="Times New Roman" w:hAnsi="Times New Roman" w:cs="Times New Roman"/>
          <w:b/>
          <w:sz w:val="24"/>
          <w:szCs w:val="24"/>
          <w:lang w:val="en-GB"/>
        </w:rPr>
        <w:t>Behavio</w:t>
      </w:r>
      <w:r w:rsidR="004F2755" w:rsidRPr="00327406">
        <w:rPr>
          <w:rFonts w:ascii="Times New Roman" w:hAnsi="Times New Roman" w:cs="Times New Roman"/>
          <w:b/>
          <w:sz w:val="24"/>
          <w:szCs w:val="24"/>
          <w:lang w:val="en-GB"/>
        </w:rPr>
        <w:t>r</w:t>
      </w:r>
      <w:r w:rsidRPr="00327406">
        <w:rPr>
          <w:rFonts w:ascii="Times New Roman" w:hAnsi="Times New Roman" w:cs="Times New Roman"/>
          <w:b/>
          <w:sz w:val="24"/>
          <w:szCs w:val="24"/>
          <w:lang w:val="en-GB"/>
        </w:rPr>
        <w:t xml:space="preserve"> Support in </w:t>
      </w:r>
      <w:r w:rsidR="00FC72D8" w:rsidRPr="00327406">
        <w:rPr>
          <w:rFonts w:ascii="Times New Roman" w:hAnsi="Times New Roman" w:cs="Times New Roman"/>
          <w:b/>
          <w:sz w:val="24"/>
          <w:szCs w:val="24"/>
          <w:lang w:val="en-GB"/>
        </w:rPr>
        <w:t xml:space="preserve">the </w:t>
      </w:r>
      <w:r w:rsidRPr="00327406">
        <w:rPr>
          <w:rFonts w:ascii="Times New Roman" w:hAnsi="Times New Roman" w:cs="Times New Roman"/>
          <w:b/>
          <w:sz w:val="24"/>
          <w:szCs w:val="24"/>
          <w:lang w:val="en-GB"/>
        </w:rPr>
        <w:t xml:space="preserve">Education Process </w:t>
      </w:r>
    </w:p>
    <w:p w:rsidR="00B421BD" w:rsidRPr="00327406" w:rsidRDefault="002C4247" w:rsidP="00FD6D2E">
      <w:pPr>
        <w:spacing w:line="480" w:lineRule="auto"/>
        <w:jc w:val="both"/>
        <w:rPr>
          <w:rFonts w:ascii="Times New Roman" w:hAnsi="Times New Roman" w:cs="Times New Roman"/>
          <w:b/>
          <w:sz w:val="24"/>
          <w:szCs w:val="24"/>
          <w:lang w:val="en-GB"/>
        </w:rPr>
      </w:pPr>
      <w:r w:rsidRPr="00327406">
        <w:rPr>
          <w:rFonts w:ascii="Times New Roman" w:hAnsi="Times New Roman" w:cs="Times New Roman"/>
          <w:b/>
          <w:sz w:val="24"/>
          <w:szCs w:val="24"/>
          <w:lang w:val="en-GB"/>
        </w:rPr>
        <w:t>Abstract:</w:t>
      </w:r>
      <w:r w:rsidR="00335BD5">
        <w:rPr>
          <w:rFonts w:ascii="Times New Roman" w:hAnsi="Times New Roman" w:cs="Times New Roman"/>
          <w:b/>
          <w:sz w:val="24"/>
          <w:szCs w:val="24"/>
          <w:lang w:val="en-GB"/>
        </w:rPr>
        <w:t xml:space="preserve"> </w:t>
      </w:r>
      <w:r w:rsidR="00B421BD" w:rsidRPr="00327406">
        <w:rPr>
          <w:rFonts w:ascii="Times New Roman" w:hAnsi="Times New Roman" w:cs="Times New Roman"/>
          <w:sz w:val="24"/>
          <w:szCs w:val="24"/>
          <w:lang w:val="en-GB"/>
        </w:rPr>
        <w:t>Increasing disciplinary probl</w:t>
      </w:r>
      <w:r w:rsidR="00704FDC" w:rsidRPr="00327406">
        <w:rPr>
          <w:rFonts w:ascii="Times New Roman" w:hAnsi="Times New Roman" w:cs="Times New Roman"/>
          <w:sz w:val="24"/>
          <w:szCs w:val="24"/>
          <w:lang w:val="en-GB"/>
        </w:rPr>
        <w:t>ems, violence, the use of drugs</w:t>
      </w:r>
      <w:r w:rsidR="00B421BD" w:rsidRPr="00327406">
        <w:rPr>
          <w:rFonts w:ascii="Times New Roman" w:hAnsi="Times New Roman" w:cs="Times New Roman"/>
          <w:sz w:val="24"/>
          <w:szCs w:val="24"/>
          <w:lang w:val="en-GB"/>
        </w:rPr>
        <w:t xml:space="preserve"> in schools are serious threats to school climate and school security. Increasing disciplinary punishments </w:t>
      </w:r>
      <w:r w:rsidR="006F20A5" w:rsidRPr="00327406">
        <w:rPr>
          <w:rFonts w:ascii="Times New Roman" w:hAnsi="Times New Roman" w:cs="Times New Roman"/>
          <w:sz w:val="24"/>
          <w:szCs w:val="24"/>
          <w:lang w:val="en-GB"/>
        </w:rPr>
        <w:t>cannot</w:t>
      </w:r>
      <w:r w:rsidR="00B421BD" w:rsidRPr="00327406">
        <w:rPr>
          <w:rFonts w:ascii="Times New Roman" w:hAnsi="Times New Roman" w:cs="Times New Roman"/>
          <w:sz w:val="24"/>
          <w:szCs w:val="24"/>
          <w:lang w:val="en-GB"/>
        </w:rPr>
        <w:t xml:space="preserve"> overcome these </w:t>
      </w:r>
      <w:r w:rsidR="006F20A5" w:rsidRPr="00327406">
        <w:rPr>
          <w:rFonts w:ascii="Times New Roman" w:hAnsi="Times New Roman" w:cs="Times New Roman"/>
          <w:sz w:val="24"/>
          <w:szCs w:val="24"/>
          <w:lang w:val="en-GB"/>
        </w:rPr>
        <w:t xml:space="preserve">problems.  </w:t>
      </w:r>
      <w:r w:rsidR="00B421BD" w:rsidRPr="00327406">
        <w:rPr>
          <w:rFonts w:ascii="Times New Roman" w:hAnsi="Times New Roman" w:cs="Times New Roman"/>
          <w:sz w:val="24"/>
          <w:szCs w:val="24"/>
          <w:lang w:val="en-GB"/>
        </w:rPr>
        <w:t xml:space="preserve">Instead of increasing disciplinary punishment to solve these problems, Positive </w:t>
      </w:r>
      <w:r w:rsidR="004F2755" w:rsidRPr="00327406">
        <w:rPr>
          <w:rFonts w:ascii="Times New Roman" w:hAnsi="Times New Roman" w:cs="Times New Roman"/>
          <w:sz w:val="24"/>
          <w:szCs w:val="24"/>
          <w:lang w:val="en-GB"/>
        </w:rPr>
        <w:t xml:space="preserve">Behavior Support is widely used in </w:t>
      </w:r>
      <w:r w:rsidR="00DC4093" w:rsidRPr="00327406">
        <w:rPr>
          <w:rFonts w:ascii="Times New Roman" w:hAnsi="Times New Roman" w:cs="Times New Roman"/>
          <w:sz w:val="24"/>
          <w:szCs w:val="24"/>
          <w:lang w:val="en-GB"/>
        </w:rPr>
        <w:t>many</w:t>
      </w:r>
      <w:r w:rsidR="00B421BD" w:rsidRPr="00327406">
        <w:rPr>
          <w:rFonts w:ascii="Times New Roman" w:hAnsi="Times New Roman" w:cs="Times New Roman"/>
          <w:sz w:val="24"/>
          <w:szCs w:val="24"/>
          <w:lang w:val="en-GB"/>
        </w:rPr>
        <w:t xml:space="preserve"> schools in America and Europe. Studies show that schools with positive </w:t>
      </w:r>
      <w:r w:rsidR="00704FDC" w:rsidRPr="00327406">
        <w:rPr>
          <w:rFonts w:ascii="Times New Roman" w:hAnsi="Times New Roman" w:cs="Times New Roman"/>
          <w:sz w:val="24"/>
          <w:szCs w:val="24"/>
          <w:lang w:val="en-GB"/>
        </w:rPr>
        <w:t>behavio</w:t>
      </w:r>
      <w:r w:rsidR="004F2755" w:rsidRPr="00327406">
        <w:rPr>
          <w:rFonts w:ascii="Times New Roman" w:hAnsi="Times New Roman" w:cs="Times New Roman"/>
          <w:sz w:val="24"/>
          <w:szCs w:val="24"/>
          <w:lang w:val="en-GB"/>
        </w:rPr>
        <w:t>r</w:t>
      </w:r>
      <w:r w:rsidR="00B421BD" w:rsidRPr="00327406">
        <w:rPr>
          <w:rFonts w:ascii="Times New Roman" w:hAnsi="Times New Roman" w:cs="Times New Roman"/>
          <w:sz w:val="24"/>
          <w:szCs w:val="24"/>
          <w:lang w:val="en-GB"/>
        </w:rPr>
        <w:t xml:space="preserve"> support reduce disciplinary and other problems. Positive </w:t>
      </w:r>
      <w:r w:rsidR="00704FDC" w:rsidRPr="00327406">
        <w:rPr>
          <w:rFonts w:ascii="Times New Roman" w:hAnsi="Times New Roman" w:cs="Times New Roman"/>
          <w:sz w:val="24"/>
          <w:szCs w:val="24"/>
          <w:lang w:val="en-GB"/>
        </w:rPr>
        <w:t>behavio</w:t>
      </w:r>
      <w:r w:rsidR="004F2755" w:rsidRPr="00327406">
        <w:rPr>
          <w:rFonts w:ascii="Times New Roman" w:hAnsi="Times New Roman" w:cs="Times New Roman"/>
          <w:sz w:val="24"/>
          <w:szCs w:val="24"/>
          <w:lang w:val="en-GB"/>
        </w:rPr>
        <w:t>ral</w:t>
      </w:r>
      <w:r w:rsidR="00B421BD" w:rsidRPr="00327406">
        <w:rPr>
          <w:rFonts w:ascii="Times New Roman" w:hAnsi="Times New Roman" w:cs="Times New Roman"/>
          <w:sz w:val="24"/>
          <w:szCs w:val="24"/>
          <w:lang w:val="en-GB"/>
        </w:rPr>
        <w:t xml:space="preserve"> support plays a preventive andpromoting role in schools and positive </w:t>
      </w:r>
      <w:r w:rsidR="00704FDC" w:rsidRPr="00327406">
        <w:rPr>
          <w:rFonts w:ascii="Times New Roman" w:hAnsi="Times New Roman" w:cs="Times New Roman"/>
          <w:sz w:val="24"/>
          <w:szCs w:val="24"/>
          <w:lang w:val="en-GB"/>
        </w:rPr>
        <w:t>behavio</w:t>
      </w:r>
      <w:r w:rsidR="004F2755" w:rsidRPr="00327406">
        <w:rPr>
          <w:rFonts w:ascii="Times New Roman" w:hAnsi="Times New Roman" w:cs="Times New Roman"/>
          <w:sz w:val="24"/>
          <w:szCs w:val="24"/>
          <w:lang w:val="en-GB"/>
        </w:rPr>
        <w:t>ral</w:t>
      </w:r>
      <w:r w:rsidR="00B421BD" w:rsidRPr="00327406">
        <w:rPr>
          <w:rFonts w:ascii="Times New Roman" w:hAnsi="Times New Roman" w:cs="Times New Roman"/>
          <w:sz w:val="24"/>
          <w:szCs w:val="24"/>
          <w:lang w:val="en-GB"/>
        </w:rPr>
        <w:t xml:space="preserve"> support is considered an alternative to traditional school practices. It is possible to find many studies about positive </w:t>
      </w:r>
      <w:r w:rsidR="00704FDC" w:rsidRPr="00327406">
        <w:rPr>
          <w:rFonts w:ascii="Times New Roman" w:hAnsi="Times New Roman" w:cs="Times New Roman"/>
          <w:sz w:val="24"/>
          <w:szCs w:val="24"/>
          <w:lang w:val="en-GB"/>
        </w:rPr>
        <w:t>behavio</w:t>
      </w:r>
      <w:r w:rsidR="004F2755" w:rsidRPr="00327406">
        <w:rPr>
          <w:rFonts w:ascii="Times New Roman" w:hAnsi="Times New Roman" w:cs="Times New Roman"/>
          <w:sz w:val="24"/>
          <w:szCs w:val="24"/>
          <w:lang w:val="en-GB"/>
        </w:rPr>
        <w:t>r</w:t>
      </w:r>
      <w:r w:rsidR="001A5F37" w:rsidRPr="00327406">
        <w:rPr>
          <w:rFonts w:ascii="Times New Roman" w:hAnsi="Times New Roman" w:cs="Times New Roman"/>
          <w:sz w:val="24"/>
          <w:szCs w:val="24"/>
          <w:lang w:val="en-GB"/>
        </w:rPr>
        <w:t xml:space="preserve"> support in </w:t>
      </w:r>
      <w:r w:rsidR="00B421BD" w:rsidRPr="00327406">
        <w:rPr>
          <w:rFonts w:ascii="Times New Roman" w:hAnsi="Times New Roman" w:cs="Times New Roman"/>
          <w:sz w:val="24"/>
          <w:szCs w:val="24"/>
          <w:lang w:val="en-GB"/>
        </w:rPr>
        <w:t xml:space="preserve">literature. However, there are limited studies on positive </w:t>
      </w:r>
      <w:r w:rsidR="00704FDC" w:rsidRPr="00327406">
        <w:rPr>
          <w:rFonts w:ascii="Times New Roman" w:hAnsi="Times New Roman" w:cs="Times New Roman"/>
          <w:sz w:val="24"/>
          <w:szCs w:val="24"/>
          <w:lang w:val="en-GB"/>
        </w:rPr>
        <w:t>behavio</w:t>
      </w:r>
      <w:r w:rsidR="004F2755" w:rsidRPr="00327406">
        <w:rPr>
          <w:rFonts w:ascii="Times New Roman" w:hAnsi="Times New Roman" w:cs="Times New Roman"/>
          <w:sz w:val="24"/>
          <w:szCs w:val="24"/>
          <w:lang w:val="en-GB"/>
        </w:rPr>
        <w:t>r</w:t>
      </w:r>
      <w:r w:rsidR="00B421BD" w:rsidRPr="00327406">
        <w:rPr>
          <w:rFonts w:ascii="Times New Roman" w:hAnsi="Times New Roman" w:cs="Times New Roman"/>
          <w:sz w:val="24"/>
          <w:szCs w:val="24"/>
          <w:lang w:val="en-GB"/>
        </w:rPr>
        <w:t xml:space="preserve"> support in Turkey. The aim of this study is to introduce readers to Positive </w:t>
      </w:r>
      <w:r w:rsidR="00704FDC" w:rsidRPr="00327406">
        <w:rPr>
          <w:rFonts w:ascii="Times New Roman" w:hAnsi="Times New Roman" w:cs="Times New Roman"/>
          <w:sz w:val="24"/>
          <w:szCs w:val="24"/>
          <w:lang w:val="en-GB"/>
        </w:rPr>
        <w:t>Behavio</w:t>
      </w:r>
      <w:r w:rsidR="004F2755" w:rsidRPr="00327406">
        <w:rPr>
          <w:rFonts w:ascii="Times New Roman" w:hAnsi="Times New Roman" w:cs="Times New Roman"/>
          <w:sz w:val="24"/>
          <w:szCs w:val="24"/>
          <w:lang w:val="en-GB"/>
        </w:rPr>
        <w:t>r</w:t>
      </w:r>
      <w:r w:rsidR="00B421BD" w:rsidRPr="00327406">
        <w:rPr>
          <w:rFonts w:ascii="Times New Roman" w:hAnsi="Times New Roman" w:cs="Times New Roman"/>
          <w:sz w:val="24"/>
          <w:szCs w:val="24"/>
          <w:lang w:val="en-GB"/>
        </w:rPr>
        <w:t xml:space="preserve"> Support, which is a valuable contribution to the educational process. This study is a literature study and </w:t>
      </w:r>
      <w:r w:rsidR="00DC4093" w:rsidRPr="00327406">
        <w:rPr>
          <w:rFonts w:ascii="Times New Roman" w:hAnsi="Times New Roman" w:cs="Times New Roman"/>
          <w:sz w:val="24"/>
          <w:szCs w:val="24"/>
          <w:lang w:val="en-GB"/>
        </w:rPr>
        <w:t>a</w:t>
      </w:r>
      <w:r w:rsidR="00B421BD" w:rsidRPr="00327406">
        <w:rPr>
          <w:rFonts w:ascii="Times New Roman" w:hAnsi="Times New Roman" w:cs="Times New Roman"/>
          <w:sz w:val="24"/>
          <w:szCs w:val="24"/>
          <w:lang w:val="en-GB"/>
        </w:rPr>
        <w:t xml:space="preserve">descriptive method is used </w:t>
      </w:r>
      <w:r w:rsidR="00DC4093" w:rsidRPr="00327406">
        <w:rPr>
          <w:rFonts w:ascii="Times New Roman" w:hAnsi="Times New Roman" w:cs="Times New Roman"/>
          <w:sz w:val="24"/>
          <w:szCs w:val="24"/>
          <w:lang w:val="en-GB"/>
        </w:rPr>
        <w:t>for the study</w:t>
      </w:r>
      <w:r w:rsidR="00B421BD" w:rsidRPr="00327406">
        <w:rPr>
          <w:rFonts w:ascii="Times New Roman" w:hAnsi="Times New Roman" w:cs="Times New Roman"/>
          <w:sz w:val="24"/>
          <w:szCs w:val="24"/>
          <w:lang w:val="en-GB"/>
        </w:rPr>
        <w:t xml:space="preserve">. </w:t>
      </w:r>
      <w:r w:rsidR="006F20A5" w:rsidRPr="00327406">
        <w:rPr>
          <w:rFonts w:ascii="Times New Roman" w:hAnsi="Times New Roman" w:cs="Times New Roman"/>
          <w:sz w:val="24"/>
          <w:szCs w:val="24"/>
          <w:lang w:val="en-GB"/>
        </w:rPr>
        <w:t>Previous</w:t>
      </w:r>
      <w:r w:rsidR="001A5F37" w:rsidRPr="00327406">
        <w:rPr>
          <w:rFonts w:ascii="Times New Roman" w:hAnsi="Times New Roman" w:cs="Times New Roman"/>
          <w:sz w:val="24"/>
          <w:szCs w:val="24"/>
          <w:lang w:val="en-GB"/>
        </w:rPr>
        <w:t xml:space="preserve"> s</w:t>
      </w:r>
      <w:r w:rsidR="00B421BD" w:rsidRPr="00327406">
        <w:rPr>
          <w:rFonts w:ascii="Times New Roman" w:hAnsi="Times New Roman" w:cs="Times New Roman"/>
          <w:sz w:val="24"/>
          <w:szCs w:val="24"/>
          <w:lang w:val="en-GB"/>
        </w:rPr>
        <w:t>tudies</w:t>
      </w:r>
      <w:r w:rsidR="006F20A5" w:rsidRPr="00327406">
        <w:rPr>
          <w:rFonts w:ascii="Times New Roman" w:hAnsi="Times New Roman" w:cs="Times New Roman"/>
          <w:sz w:val="24"/>
          <w:szCs w:val="24"/>
          <w:lang w:val="en-GB"/>
        </w:rPr>
        <w:t xml:space="preserve"> about </w:t>
      </w:r>
      <w:r w:rsidR="00B421BD" w:rsidRPr="00327406">
        <w:rPr>
          <w:rFonts w:ascii="Times New Roman" w:hAnsi="Times New Roman" w:cs="Times New Roman"/>
          <w:sz w:val="24"/>
          <w:szCs w:val="24"/>
          <w:lang w:val="en-GB"/>
        </w:rPr>
        <w:t xml:space="preserve">positive </w:t>
      </w:r>
      <w:r w:rsidR="00704FDC" w:rsidRPr="00327406">
        <w:rPr>
          <w:rFonts w:ascii="Times New Roman" w:hAnsi="Times New Roman" w:cs="Times New Roman"/>
          <w:sz w:val="24"/>
          <w:szCs w:val="24"/>
          <w:lang w:val="en-GB"/>
        </w:rPr>
        <w:t>behavio</w:t>
      </w:r>
      <w:r w:rsidR="004F2755" w:rsidRPr="00327406">
        <w:rPr>
          <w:rFonts w:ascii="Times New Roman" w:hAnsi="Times New Roman" w:cs="Times New Roman"/>
          <w:sz w:val="24"/>
          <w:szCs w:val="24"/>
          <w:lang w:val="en-GB"/>
        </w:rPr>
        <w:t>r</w:t>
      </w:r>
      <w:r w:rsidR="00B421BD" w:rsidRPr="00327406">
        <w:rPr>
          <w:rFonts w:ascii="Times New Roman" w:hAnsi="Times New Roman" w:cs="Times New Roman"/>
          <w:sz w:val="24"/>
          <w:szCs w:val="24"/>
          <w:lang w:val="en-GB"/>
        </w:rPr>
        <w:t xml:space="preserve"> s</w:t>
      </w:r>
      <w:r w:rsidR="001A5F37" w:rsidRPr="00327406">
        <w:rPr>
          <w:rFonts w:ascii="Times New Roman" w:hAnsi="Times New Roman" w:cs="Times New Roman"/>
          <w:sz w:val="24"/>
          <w:szCs w:val="24"/>
          <w:lang w:val="en-GB"/>
        </w:rPr>
        <w:t xml:space="preserve">upport </w:t>
      </w:r>
      <w:r w:rsidR="00B421BD" w:rsidRPr="00327406">
        <w:rPr>
          <w:rFonts w:ascii="Times New Roman" w:hAnsi="Times New Roman" w:cs="Times New Roman"/>
          <w:sz w:val="24"/>
          <w:szCs w:val="24"/>
          <w:lang w:val="en-GB"/>
        </w:rPr>
        <w:t xml:space="preserve">have been </w:t>
      </w:r>
      <w:r w:rsidR="006F20A5" w:rsidRPr="00327406">
        <w:rPr>
          <w:rFonts w:ascii="Times New Roman" w:hAnsi="Times New Roman" w:cs="Times New Roman"/>
          <w:sz w:val="24"/>
          <w:szCs w:val="24"/>
          <w:lang w:val="en-GB"/>
        </w:rPr>
        <w:t xml:space="preserve">analyzed and these studies are </w:t>
      </w:r>
      <w:r w:rsidR="00B421BD" w:rsidRPr="00327406">
        <w:rPr>
          <w:rFonts w:ascii="Times New Roman" w:hAnsi="Times New Roman" w:cs="Times New Roman"/>
          <w:sz w:val="24"/>
          <w:szCs w:val="24"/>
          <w:lang w:val="en-GB"/>
        </w:rPr>
        <w:t>the sources of the</w:t>
      </w:r>
      <w:r w:rsidR="001A5F37" w:rsidRPr="00327406">
        <w:rPr>
          <w:rFonts w:ascii="Times New Roman" w:hAnsi="Times New Roman" w:cs="Times New Roman"/>
          <w:sz w:val="24"/>
          <w:szCs w:val="24"/>
          <w:lang w:val="en-GB"/>
        </w:rPr>
        <w:t>study</w:t>
      </w:r>
      <w:r w:rsidR="00B421BD" w:rsidRPr="00327406">
        <w:rPr>
          <w:rFonts w:ascii="Times New Roman" w:hAnsi="Times New Roman" w:cs="Times New Roman"/>
          <w:sz w:val="24"/>
          <w:szCs w:val="24"/>
          <w:lang w:val="en-GB"/>
        </w:rPr>
        <w:t xml:space="preserve">. </w:t>
      </w:r>
      <w:r w:rsidR="001A5F37" w:rsidRPr="00327406">
        <w:rPr>
          <w:rFonts w:ascii="Times New Roman" w:hAnsi="Times New Roman" w:cs="Times New Roman"/>
          <w:sz w:val="24"/>
          <w:szCs w:val="24"/>
          <w:lang w:val="en-GB"/>
        </w:rPr>
        <w:t xml:space="preserve">The </w:t>
      </w:r>
      <w:r w:rsidR="00B421BD" w:rsidRPr="00327406">
        <w:rPr>
          <w:rFonts w:ascii="Times New Roman" w:hAnsi="Times New Roman" w:cs="Times New Roman"/>
          <w:sz w:val="24"/>
          <w:szCs w:val="24"/>
          <w:lang w:val="en-GB"/>
        </w:rPr>
        <w:t xml:space="preserve">Positive </w:t>
      </w:r>
      <w:r w:rsidR="00704FDC" w:rsidRPr="00327406">
        <w:rPr>
          <w:rFonts w:ascii="Times New Roman" w:hAnsi="Times New Roman" w:cs="Times New Roman"/>
          <w:sz w:val="24"/>
          <w:szCs w:val="24"/>
          <w:lang w:val="en-GB"/>
        </w:rPr>
        <w:t>Behavio</w:t>
      </w:r>
      <w:r w:rsidR="004F2755" w:rsidRPr="00327406">
        <w:rPr>
          <w:rFonts w:ascii="Times New Roman" w:hAnsi="Times New Roman" w:cs="Times New Roman"/>
          <w:sz w:val="24"/>
          <w:szCs w:val="24"/>
          <w:lang w:val="en-GB"/>
        </w:rPr>
        <w:t>r</w:t>
      </w:r>
      <w:r w:rsidR="00B421BD" w:rsidRPr="00327406">
        <w:rPr>
          <w:rFonts w:ascii="Times New Roman" w:hAnsi="Times New Roman" w:cs="Times New Roman"/>
          <w:sz w:val="24"/>
          <w:szCs w:val="24"/>
          <w:lang w:val="en-GB"/>
        </w:rPr>
        <w:t xml:space="preserve"> Support which is introduced with its place, importance and applications in the education process has been tried to be described in the context of available literature sources.</w:t>
      </w:r>
    </w:p>
    <w:p w:rsidR="002C4247" w:rsidRPr="00327406" w:rsidRDefault="002C4247" w:rsidP="00FD6D2E">
      <w:pPr>
        <w:spacing w:line="480" w:lineRule="auto"/>
        <w:ind w:firstLine="708"/>
        <w:jc w:val="both"/>
        <w:rPr>
          <w:rFonts w:ascii="Times New Roman" w:hAnsi="Times New Roman" w:cs="Times New Roman"/>
          <w:b/>
          <w:sz w:val="24"/>
          <w:szCs w:val="24"/>
          <w:lang w:val="en-GB"/>
        </w:rPr>
      </w:pPr>
      <w:r w:rsidRPr="00327406">
        <w:rPr>
          <w:rFonts w:ascii="Times New Roman" w:hAnsi="Times New Roman" w:cs="Times New Roman"/>
          <w:b/>
          <w:sz w:val="24"/>
          <w:szCs w:val="24"/>
          <w:lang w:val="en-GB"/>
        </w:rPr>
        <w:t xml:space="preserve">Key words: </w:t>
      </w:r>
      <w:r w:rsidRPr="00327406">
        <w:rPr>
          <w:rFonts w:ascii="Times New Roman" w:hAnsi="Times New Roman" w:cs="Times New Roman"/>
          <w:sz w:val="24"/>
          <w:szCs w:val="24"/>
          <w:lang w:val="en-GB"/>
        </w:rPr>
        <w:t xml:space="preserve">Positive </w:t>
      </w:r>
      <w:r w:rsidR="00704FDC" w:rsidRPr="00327406">
        <w:rPr>
          <w:rFonts w:ascii="Times New Roman" w:hAnsi="Times New Roman" w:cs="Times New Roman"/>
          <w:sz w:val="24"/>
          <w:szCs w:val="24"/>
          <w:lang w:val="en-GB"/>
        </w:rPr>
        <w:t>behavio</w:t>
      </w:r>
      <w:r w:rsidR="004F2755" w:rsidRPr="00327406">
        <w:rPr>
          <w:rFonts w:ascii="Times New Roman" w:hAnsi="Times New Roman" w:cs="Times New Roman"/>
          <w:sz w:val="24"/>
          <w:szCs w:val="24"/>
          <w:lang w:val="en-GB"/>
        </w:rPr>
        <w:t>r</w:t>
      </w:r>
      <w:r w:rsidRPr="00327406">
        <w:rPr>
          <w:rFonts w:ascii="Times New Roman" w:hAnsi="Times New Roman" w:cs="Times New Roman"/>
          <w:sz w:val="24"/>
          <w:szCs w:val="24"/>
          <w:lang w:val="en-GB"/>
        </w:rPr>
        <w:t xml:space="preserve"> support, safe school, education process</w:t>
      </w:r>
    </w:p>
    <w:p w:rsidR="00C80144" w:rsidRPr="00327406" w:rsidRDefault="00327211" w:rsidP="00FD6D2E">
      <w:pPr>
        <w:spacing w:line="480" w:lineRule="auto"/>
        <w:jc w:val="center"/>
        <w:rPr>
          <w:rFonts w:ascii="Times New Roman" w:hAnsi="Times New Roman" w:cs="Times New Roman"/>
          <w:b/>
          <w:sz w:val="24"/>
          <w:szCs w:val="24"/>
        </w:rPr>
      </w:pPr>
      <w:r w:rsidRPr="00327406">
        <w:rPr>
          <w:rFonts w:ascii="Times New Roman" w:hAnsi="Times New Roman" w:cs="Times New Roman"/>
          <w:b/>
          <w:sz w:val="24"/>
          <w:szCs w:val="24"/>
        </w:rPr>
        <w:t>Giriş</w:t>
      </w:r>
    </w:p>
    <w:p w:rsidR="00D776CD" w:rsidRPr="00327406" w:rsidRDefault="0091577C" w:rsidP="00FD6D2E">
      <w:pPr>
        <w:spacing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Okul</w:t>
      </w:r>
      <w:r w:rsidR="006B3E5C" w:rsidRPr="00327406">
        <w:rPr>
          <w:rFonts w:ascii="Times New Roman" w:hAnsi="Times New Roman" w:cs="Times New Roman"/>
          <w:sz w:val="24"/>
          <w:szCs w:val="24"/>
        </w:rPr>
        <w:t xml:space="preserve">larda, okul iklimine ve öğrencilerin akademik ve sosyal becerilerine olumsuz yönde etki eden disiplin sorunları vardır. Her okul, kendi içerisinde bir şekilde bu sorunları </w:t>
      </w:r>
      <w:r w:rsidR="006E0289" w:rsidRPr="00327406">
        <w:rPr>
          <w:rFonts w:ascii="Times New Roman" w:hAnsi="Times New Roman" w:cs="Times New Roman"/>
          <w:sz w:val="24"/>
          <w:szCs w:val="24"/>
        </w:rPr>
        <w:t xml:space="preserve">çözmeye çalışır ve çözüm yolu </w:t>
      </w:r>
      <w:r w:rsidR="00EF3EA6" w:rsidRPr="00327406">
        <w:rPr>
          <w:rFonts w:ascii="Times New Roman" w:hAnsi="Times New Roman" w:cs="Times New Roman"/>
          <w:sz w:val="24"/>
          <w:szCs w:val="24"/>
        </w:rPr>
        <w:t>da genellikle</w:t>
      </w:r>
      <w:r w:rsidR="006B3E5C" w:rsidRPr="00327406">
        <w:rPr>
          <w:rFonts w:ascii="Times New Roman" w:hAnsi="Times New Roman" w:cs="Times New Roman"/>
          <w:sz w:val="24"/>
          <w:szCs w:val="24"/>
        </w:rPr>
        <w:t xml:space="preserve"> disiplin cezalarını artırma şeklinde olur;</w:t>
      </w:r>
      <w:r w:rsidR="00522377" w:rsidRPr="00327406">
        <w:rPr>
          <w:rFonts w:ascii="Times New Roman" w:hAnsi="Times New Roman" w:cs="Times New Roman"/>
          <w:sz w:val="24"/>
          <w:szCs w:val="24"/>
        </w:rPr>
        <w:t xml:space="preserve"> çünkü disiplinle, problemli davranışların azalacağı ve sosyal becerilerin gelişeceği farz edilir ve </w:t>
      </w:r>
      <w:r w:rsidR="00522377" w:rsidRPr="00327406">
        <w:rPr>
          <w:rFonts w:ascii="Times New Roman" w:hAnsi="Times New Roman" w:cs="Times New Roman"/>
          <w:sz w:val="24"/>
          <w:szCs w:val="24"/>
        </w:rPr>
        <w:lastRenderedPageBreak/>
        <w:t xml:space="preserve">disiplini sağlamak için cezalandırma yöntemi gibi </w:t>
      </w:r>
      <w:r w:rsidR="00EF3EA6" w:rsidRPr="00327406">
        <w:rPr>
          <w:rFonts w:ascii="Times New Roman" w:hAnsi="Times New Roman" w:cs="Times New Roman"/>
          <w:sz w:val="24"/>
          <w:szCs w:val="24"/>
        </w:rPr>
        <w:t>yöntemler kullanılır ve bu yol</w:t>
      </w:r>
      <w:r w:rsidR="00522377" w:rsidRPr="00327406">
        <w:rPr>
          <w:rFonts w:ascii="Times New Roman" w:hAnsi="Times New Roman" w:cs="Times New Roman"/>
          <w:sz w:val="24"/>
          <w:szCs w:val="24"/>
        </w:rPr>
        <w:t>un, etkili bir yol olduğu kabul edilir (Glover, 2005, s. 60). F</w:t>
      </w:r>
      <w:r w:rsidR="006B3E5C" w:rsidRPr="00327406">
        <w:rPr>
          <w:rFonts w:ascii="Times New Roman" w:hAnsi="Times New Roman" w:cs="Times New Roman"/>
          <w:sz w:val="24"/>
          <w:szCs w:val="24"/>
        </w:rPr>
        <w:t>akat bu çabalara rağmen okuldaki disiplin sorunları varlığını sürdürmeye devam eder.</w:t>
      </w:r>
      <w:r w:rsidR="00305D3D" w:rsidRPr="00327406">
        <w:rPr>
          <w:rFonts w:ascii="Times New Roman" w:hAnsi="Times New Roman" w:cs="Times New Roman"/>
          <w:sz w:val="24"/>
          <w:szCs w:val="24"/>
        </w:rPr>
        <w:t xml:space="preserve"> Disiplin cezalarının katılaşması</w:t>
      </w:r>
      <w:r w:rsidR="006E0289" w:rsidRPr="00327406">
        <w:rPr>
          <w:rFonts w:ascii="Times New Roman" w:hAnsi="Times New Roman" w:cs="Times New Roman"/>
          <w:sz w:val="24"/>
          <w:szCs w:val="24"/>
        </w:rPr>
        <w:t>na</w:t>
      </w:r>
      <w:r w:rsidR="00305D3D" w:rsidRPr="00327406">
        <w:rPr>
          <w:rFonts w:ascii="Times New Roman" w:hAnsi="Times New Roman" w:cs="Times New Roman"/>
          <w:sz w:val="24"/>
          <w:szCs w:val="24"/>
        </w:rPr>
        <w:t xml:space="preserve"> ve artmasına rağmen okuldaki sorunların çözülmeyişi bu yöntemin çok fazla etkili olmadığına işaret eder. Disiplin cezalarının arttırılması yerine okulda önleyici ve geliştirici planlamaları geliştiren</w:t>
      </w:r>
      <w:r w:rsidR="00377D10" w:rsidRPr="00327406">
        <w:rPr>
          <w:rFonts w:ascii="Times New Roman" w:hAnsi="Times New Roman" w:cs="Times New Roman"/>
          <w:sz w:val="24"/>
          <w:szCs w:val="24"/>
        </w:rPr>
        <w:t xml:space="preserve"> ve geleneksel disiplin uygulamalarının alternatifi olan </w:t>
      </w:r>
      <w:r w:rsidR="00327406">
        <w:rPr>
          <w:rFonts w:ascii="Times New Roman" w:hAnsi="Times New Roman" w:cs="Times New Roman"/>
          <w:sz w:val="24"/>
          <w:szCs w:val="24"/>
        </w:rPr>
        <w:t>PDD</w:t>
      </w:r>
      <w:r w:rsidR="00377D10" w:rsidRPr="00327406">
        <w:rPr>
          <w:rFonts w:ascii="Times New Roman" w:hAnsi="Times New Roman" w:cs="Times New Roman"/>
          <w:sz w:val="24"/>
          <w:szCs w:val="24"/>
        </w:rPr>
        <w:t xml:space="preserve"> (Safran ve Oswald, 2003)</w:t>
      </w:r>
      <w:r w:rsidR="00B1001B" w:rsidRPr="00327406">
        <w:rPr>
          <w:rFonts w:ascii="Times New Roman" w:hAnsi="Times New Roman" w:cs="Times New Roman"/>
          <w:sz w:val="24"/>
          <w:szCs w:val="24"/>
        </w:rPr>
        <w:t>, okul</w:t>
      </w:r>
      <w:r w:rsidR="006E0289" w:rsidRPr="00327406">
        <w:rPr>
          <w:rFonts w:ascii="Times New Roman" w:hAnsi="Times New Roman" w:cs="Times New Roman"/>
          <w:sz w:val="24"/>
          <w:szCs w:val="24"/>
        </w:rPr>
        <w:t xml:space="preserve"> ikliminin güvenli hale getirilmesi</w:t>
      </w:r>
      <w:r w:rsidR="00B1001B" w:rsidRPr="00327406">
        <w:rPr>
          <w:rFonts w:ascii="Times New Roman" w:hAnsi="Times New Roman" w:cs="Times New Roman"/>
          <w:sz w:val="24"/>
          <w:szCs w:val="24"/>
        </w:rPr>
        <w:t xml:space="preserve"> için okul genelinde bir sistem oluşturur</w:t>
      </w:r>
      <w:r w:rsidR="00500308" w:rsidRPr="00327406">
        <w:rPr>
          <w:rFonts w:ascii="Times New Roman" w:hAnsi="Times New Roman" w:cs="Times New Roman"/>
          <w:sz w:val="24"/>
          <w:szCs w:val="24"/>
        </w:rPr>
        <w:t xml:space="preserve"> (</w:t>
      </w:r>
      <w:r w:rsidR="00A46D62">
        <w:rPr>
          <w:rFonts w:ascii="Times New Roman" w:hAnsi="Times New Roman" w:cs="Times New Roman"/>
          <w:sz w:val="24"/>
          <w:szCs w:val="24"/>
        </w:rPr>
        <w:t>Horner, Sugai, Smolkowski, Eber, Nakasato, Todd ve Esperanza,</w:t>
      </w:r>
      <w:r w:rsidR="00A46D62" w:rsidRPr="00327406">
        <w:rPr>
          <w:rFonts w:ascii="Times New Roman" w:hAnsi="Times New Roman" w:cs="Times New Roman"/>
          <w:sz w:val="24"/>
          <w:szCs w:val="24"/>
        </w:rPr>
        <w:t xml:space="preserve"> 2009;</w:t>
      </w:r>
      <w:r w:rsidR="00AF728E" w:rsidRPr="00327406">
        <w:rPr>
          <w:rFonts w:ascii="Times New Roman" w:hAnsi="Times New Roman" w:cs="Times New Roman"/>
          <w:sz w:val="24"/>
          <w:szCs w:val="24"/>
        </w:rPr>
        <w:t xml:space="preserve">Simonsen, Sugai ve Negron, 2008; </w:t>
      </w:r>
      <w:r w:rsidR="00927BCF" w:rsidRPr="00327406">
        <w:rPr>
          <w:rFonts w:ascii="Times New Roman" w:hAnsi="Times New Roman" w:cs="Times New Roman"/>
          <w:sz w:val="24"/>
          <w:szCs w:val="24"/>
        </w:rPr>
        <w:t>Sugai ve Horner, 2002</w:t>
      </w:r>
      <w:r w:rsidR="00500308" w:rsidRPr="00327406">
        <w:rPr>
          <w:rFonts w:ascii="Times New Roman" w:hAnsi="Times New Roman" w:cs="Times New Roman"/>
          <w:sz w:val="24"/>
          <w:szCs w:val="24"/>
        </w:rPr>
        <w:t>)</w:t>
      </w:r>
      <w:r w:rsidR="004552CB" w:rsidRPr="00327406">
        <w:rPr>
          <w:rFonts w:ascii="Times New Roman" w:hAnsi="Times New Roman" w:cs="Times New Roman"/>
          <w:sz w:val="24"/>
          <w:szCs w:val="24"/>
        </w:rPr>
        <w:t xml:space="preserve"> ve</w:t>
      </w:r>
      <w:r w:rsidR="00327406">
        <w:rPr>
          <w:rFonts w:ascii="Times New Roman" w:hAnsi="Times New Roman" w:cs="Times New Roman"/>
          <w:sz w:val="24"/>
          <w:szCs w:val="24"/>
        </w:rPr>
        <w:t>PDD’</w:t>
      </w:r>
      <w:r w:rsidR="00327211" w:rsidRPr="00327406">
        <w:rPr>
          <w:rFonts w:ascii="Times New Roman" w:hAnsi="Times New Roman" w:cs="Times New Roman"/>
          <w:sz w:val="24"/>
          <w:szCs w:val="24"/>
        </w:rPr>
        <w:t>nin uygulandığı okullarda, disiplin problemlerinin düştüğü görülür (Bohanon ve Wu, 2014).</w:t>
      </w:r>
    </w:p>
    <w:p w:rsidR="000228B0" w:rsidRPr="00327406" w:rsidRDefault="00681F33" w:rsidP="00FD6D2E">
      <w:pPr>
        <w:spacing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 xml:space="preserve">25 yılın üzerinde bir geçmişe sahip olan </w:t>
      </w:r>
      <w:r w:rsidR="00327406">
        <w:rPr>
          <w:rFonts w:ascii="Times New Roman" w:hAnsi="Times New Roman" w:cs="Times New Roman"/>
          <w:sz w:val="24"/>
          <w:szCs w:val="24"/>
        </w:rPr>
        <w:t>PDD</w:t>
      </w:r>
      <w:r w:rsidRPr="00327406">
        <w:rPr>
          <w:rFonts w:ascii="Times New Roman" w:hAnsi="Times New Roman" w:cs="Times New Roman"/>
          <w:sz w:val="24"/>
          <w:szCs w:val="24"/>
        </w:rPr>
        <w:t xml:space="preserve"> terim olarak </w:t>
      </w:r>
      <w:r w:rsidR="000228B0" w:rsidRPr="00327406">
        <w:rPr>
          <w:rFonts w:ascii="Times New Roman" w:hAnsi="Times New Roman" w:cs="Times New Roman"/>
          <w:sz w:val="24"/>
          <w:szCs w:val="24"/>
        </w:rPr>
        <w:t>iki a</w:t>
      </w:r>
      <w:r w:rsidR="007C6C00" w:rsidRPr="00327406">
        <w:rPr>
          <w:rFonts w:ascii="Times New Roman" w:hAnsi="Times New Roman" w:cs="Times New Roman"/>
          <w:sz w:val="24"/>
          <w:szCs w:val="24"/>
        </w:rPr>
        <w:t>çıdan incelenebilir. Birincisi,</w:t>
      </w:r>
      <w:r w:rsidR="000228B0" w:rsidRPr="00327406">
        <w:rPr>
          <w:rFonts w:ascii="Times New Roman" w:hAnsi="Times New Roman" w:cs="Times New Roman"/>
          <w:sz w:val="24"/>
          <w:szCs w:val="24"/>
        </w:rPr>
        <w:t xml:space="preserve"> p</w:t>
      </w:r>
      <w:r w:rsidR="004552CB" w:rsidRPr="00327406">
        <w:rPr>
          <w:rFonts w:ascii="Times New Roman" w:hAnsi="Times New Roman" w:cs="Times New Roman"/>
          <w:sz w:val="24"/>
          <w:szCs w:val="24"/>
        </w:rPr>
        <w:t>ozitif davranışı, destekleme; diğeri ise problemli davranışı pozitif davranış olarak değiştirmek</w:t>
      </w:r>
      <w:r w:rsidR="00EF3EA6" w:rsidRPr="00327406">
        <w:rPr>
          <w:rFonts w:ascii="Times New Roman" w:hAnsi="Times New Roman" w:cs="Times New Roman"/>
          <w:sz w:val="24"/>
          <w:szCs w:val="24"/>
        </w:rPr>
        <w:t>tir. Birincisin</w:t>
      </w:r>
      <w:r w:rsidR="004552CB" w:rsidRPr="00327406">
        <w:rPr>
          <w:rFonts w:ascii="Times New Roman" w:hAnsi="Times New Roman" w:cs="Times New Roman"/>
          <w:sz w:val="24"/>
          <w:szCs w:val="24"/>
        </w:rPr>
        <w:t>de yani pozit</w:t>
      </w:r>
      <w:r w:rsidR="00EF3EA6" w:rsidRPr="00327406">
        <w:rPr>
          <w:rFonts w:ascii="Times New Roman" w:hAnsi="Times New Roman" w:cs="Times New Roman"/>
          <w:sz w:val="24"/>
          <w:szCs w:val="24"/>
        </w:rPr>
        <w:t>if davranışı desteklemekten kas</w:t>
      </w:r>
      <w:r w:rsidR="004552CB" w:rsidRPr="00327406">
        <w:rPr>
          <w:rFonts w:ascii="Times New Roman" w:hAnsi="Times New Roman" w:cs="Times New Roman"/>
          <w:sz w:val="24"/>
          <w:szCs w:val="24"/>
        </w:rPr>
        <w:t>t</w:t>
      </w:r>
      <w:r w:rsidR="00EF3EA6" w:rsidRPr="00327406">
        <w:rPr>
          <w:rFonts w:ascii="Times New Roman" w:hAnsi="Times New Roman" w:cs="Times New Roman"/>
          <w:sz w:val="24"/>
          <w:szCs w:val="24"/>
        </w:rPr>
        <w:t>edilmek istenilen;</w:t>
      </w:r>
      <w:r w:rsidR="000228B0" w:rsidRPr="00327406">
        <w:rPr>
          <w:rFonts w:ascii="Times New Roman" w:hAnsi="Times New Roman" w:cs="Times New Roman"/>
          <w:sz w:val="24"/>
          <w:szCs w:val="24"/>
        </w:rPr>
        <w:t xml:space="preserve"> uyarlanır olumlu sosyal davranışları içeren pozitif davran</w:t>
      </w:r>
      <w:r w:rsidR="004552CB" w:rsidRPr="00327406">
        <w:rPr>
          <w:rFonts w:ascii="Times New Roman" w:hAnsi="Times New Roman" w:cs="Times New Roman"/>
          <w:sz w:val="24"/>
          <w:szCs w:val="24"/>
        </w:rPr>
        <w:t>ışları desteklemektir</w:t>
      </w:r>
      <w:r w:rsidR="00327406">
        <w:rPr>
          <w:rFonts w:ascii="Times New Roman" w:hAnsi="Times New Roman" w:cs="Times New Roman"/>
          <w:sz w:val="24"/>
          <w:szCs w:val="24"/>
        </w:rPr>
        <w:t>. Bu yüzden PDD</w:t>
      </w:r>
      <w:r w:rsidR="000228B0" w:rsidRPr="00327406">
        <w:rPr>
          <w:rFonts w:ascii="Times New Roman" w:hAnsi="Times New Roman" w:cs="Times New Roman"/>
          <w:sz w:val="24"/>
          <w:szCs w:val="24"/>
        </w:rPr>
        <w:t>, pozitif davranışlara cesaretlendirmeyi, onları arttırmayı ve güçlendirmeyi çabalama anlamına gelir; başka bir deyişle pozitif davranışı destekleme anlamına gelir. İkincisi ise, yani davranış desteği, problemli davranışı pozitif olarak değ</w:t>
      </w:r>
      <w:r w:rsidR="00DD5EC4">
        <w:rPr>
          <w:rFonts w:ascii="Times New Roman" w:hAnsi="Times New Roman" w:cs="Times New Roman"/>
          <w:sz w:val="24"/>
          <w:szCs w:val="24"/>
        </w:rPr>
        <w:t>iştirme anlamına gelir (Dunlap</w:t>
      </w:r>
      <w:r w:rsidR="000228B0" w:rsidRPr="00327406">
        <w:rPr>
          <w:rFonts w:ascii="Times New Roman" w:hAnsi="Times New Roman" w:cs="Times New Roman"/>
          <w:sz w:val="24"/>
          <w:szCs w:val="24"/>
        </w:rPr>
        <w:t>,</w:t>
      </w:r>
      <w:r w:rsidR="00DD5EC4">
        <w:rPr>
          <w:rFonts w:ascii="Times New Roman" w:hAnsi="Times New Roman" w:cs="Times New Roman"/>
          <w:sz w:val="24"/>
          <w:szCs w:val="24"/>
        </w:rPr>
        <w:t xml:space="preserve"> Kincaid, Horner, Knoster ve Bradshaw,</w:t>
      </w:r>
      <w:r w:rsidR="000228B0" w:rsidRPr="00327406">
        <w:rPr>
          <w:rFonts w:ascii="Times New Roman" w:hAnsi="Times New Roman" w:cs="Times New Roman"/>
          <w:sz w:val="24"/>
          <w:szCs w:val="24"/>
        </w:rPr>
        <w:t xml:space="preserve"> 2014</w:t>
      </w:r>
      <w:r w:rsidR="007C6C00" w:rsidRPr="00327406">
        <w:rPr>
          <w:rFonts w:ascii="Times New Roman" w:hAnsi="Times New Roman" w:cs="Times New Roman"/>
          <w:sz w:val="24"/>
          <w:szCs w:val="24"/>
        </w:rPr>
        <w:t xml:space="preserve">; </w:t>
      </w:r>
      <w:r w:rsidR="00DD5EC4" w:rsidRPr="00327406">
        <w:rPr>
          <w:rFonts w:ascii="Times New Roman" w:hAnsi="Times New Roman" w:cs="Times New Roman"/>
          <w:sz w:val="24"/>
          <w:szCs w:val="24"/>
        </w:rPr>
        <w:t xml:space="preserve">Kincaid, </w:t>
      </w:r>
      <w:r w:rsidR="00DD5EC4">
        <w:rPr>
          <w:rFonts w:ascii="Times New Roman" w:hAnsi="Times New Roman" w:cs="Times New Roman"/>
          <w:sz w:val="24"/>
          <w:szCs w:val="24"/>
        </w:rPr>
        <w:t>Dunlap, Kern, Lane, Bambara, Brown, Fox ve Knoster,</w:t>
      </w:r>
      <w:r w:rsidR="00DD5EC4" w:rsidRPr="00327406">
        <w:rPr>
          <w:rFonts w:ascii="Times New Roman" w:hAnsi="Times New Roman" w:cs="Times New Roman"/>
          <w:sz w:val="24"/>
          <w:szCs w:val="24"/>
        </w:rPr>
        <w:t xml:space="preserve"> 2016</w:t>
      </w:r>
      <w:r w:rsidR="00DD5EC4">
        <w:rPr>
          <w:rFonts w:ascii="Times New Roman" w:hAnsi="Times New Roman" w:cs="Times New Roman"/>
          <w:sz w:val="24"/>
          <w:szCs w:val="24"/>
        </w:rPr>
        <w:t xml:space="preserve">; </w:t>
      </w:r>
      <w:r w:rsidR="007C6C00" w:rsidRPr="00327406">
        <w:rPr>
          <w:rFonts w:ascii="Times New Roman" w:hAnsi="Times New Roman" w:cs="Times New Roman"/>
          <w:sz w:val="24"/>
          <w:szCs w:val="24"/>
        </w:rPr>
        <w:t>Ziomek-Daigle ve Cavin, 2015</w:t>
      </w:r>
      <w:r w:rsidR="000228B0" w:rsidRPr="00327406">
        <w:rPr>
          <w:rFonts w:ascii="Times New Roman" w:hAnsi="Times New Roman" w:cs="Times New Roman"/>
          <w:sz w:val="24"/>
          <w:szCs w:val="24"/>
        </w:rPr>
        <w:t>)</w:t>
      </w:r>
      <w:r w:rsidR="007C6C00" w:rsidRPr="00327406">
        <w:rPr>
          <w:rFonts w:ascii="Times New Roman" w:hAnsi="Times New Roman" w:cs="Times New Roman"/>
          <w:sz w:val="24"/>
          <w:szCs w:val="24"/>
        </w:rPr>
        <w:t>.</w:t>
      </w:r>
    </w:p>
    <w:p w:rsidR="00F125B4" w:rsidRPr="00327406" w:rsidRDefault="007C6C00" w:rsidP="00FD6D2E">
      <w:pPr>
        <w:spacing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 xml:space="preserve">İlk zamanlar, duygusal ve davranışsal engelleri olan öğrencilere, sağlıklı öğrencilerle eşit eğitim ortamlarını sağlamak için ortaya çıkan </w:t>
      </w:r>
      <w:r w:rsidR="00327406">
        <w:rPr>
          <w:rFonts w:ascii="Times New Roman" w:hAnsi="Times New Roman" w:cs="Times New Roman"/>
          <w:sz w:val="24"/>
          <w:szCs w:val="24"/>
        </w:rPr>
        <w:t>PDD</w:t>
      </w:r>
      <w:r w:rsidRPr="00327406">
        <w:rPr>
          <w:rFonts w:ascii="Times New Roman" w:hAnsi="Times New Roman" w:cs="Times New Roman"/>
          <w:sz w:val="24"/>
          <w:szCs w:val="24"/>
        </w:rPr>
        <w:t xml:space="preserve">, 2004 yılından itibaren okuldaki bütün öğrencilere yönelik bir sistem </w:t>
      </w:r>
      <w:r w:rsidR="00D925E6" w:rsidRPr="00327406">
        <w:rPr>
          <w:rFonts w:ascii="Times New Roman" w:hAnsi="Times New Roman" w:cs="Times New Roman"/>
          <w:sz w:val="24"/>
          <w:szCs w:val="24"/>
        </w:rPr>
        <w:t>haline gelmiştir</w:t>
      </w:r>
      <w:r w:rsidR="00377D10" w:rsidRPr="00327406">
        <w:rPr>
          <w:rFonts w:ascii="Times New Roman" w:hAnsi="Times New Roman" w:cs="Times New Roman"/>
          <w:sz w:val="24"/>
          <w:szCs w:val="24"/>
        </w:rPr>
        <w:t>(</w:t>
      </w:r>
      <w:r w:rsidR="008B1963">
        <w:rPr>
          <w:rFonts w:ascii="Times New Roman" w:hAnsi="Times New Roman" w:cs="Times New Roman"/>
          <w:color w:val="000000" w:themeColor="text1"/>
          <w:sz w:val="24"/>
          <w:szCs w:val="24"/>
        </w:rPr>
        <w:t>Children’s Defense Fund</w:t>
      </w:r>
      <w:r w:rsidR="00377D10" w:rsidRPr="00327406">
        <w:rPr>
          <w:rFonts w:ascii="Times New Roman" w:hAnsi="Times New Roman" w:cs="Times New Roman"/>
          <w:sz w:val="24"/>
          <w:szCs w:val="24"/>
        </w:rPr>
        <w:t>; Garcia, 2014)</w:t>
      </w:r>
      <w:r w:rsidR="004552CB" w:rsidRPr="00327406">
        <w:rPr>
          <w:rFonts w:ascii="Times New Roman" w:hAnsi="Times New Roman" w:cs="Times New Roman"/>
          <w:sz w:val="24"/>
          <w:szCs w:val="24"/>
        </w:rPr>
        <w:t xml:space="preserve">. Amerika ve Avrupa’da yaygın bir şekilde kullanılan </w:t>
      </w:r>
      <w:r w:rsidR="00327406">
        <w:rPr>
          <w:rFonts w:ascii="Times New Roman" w:hAnsi="Times New Roman" w:cs="Times New Roman"/>
          <w:sz w:val="24"/>
          <w:szCs w:val="24"/>
        </w:rPr>
        <w:t>PDD</w:t>
      </w:r>
      <w:r w:rsidR="004552CB" w:rsidRPr="00327406">
        <w:rPr>
          <w:rFonts w:ascii="Times New Roman" w:hAnsi="Times New Roman" w:cs="Times New Roman"/>
          <w:sz w:val="24"/>
          <w:szCs w:val="24"/>
        </w:rPr>
        <w:t>, ilk zamanlarda ilkokul ve ortaokulda kullanılırken baş</w:t>
      </w:r>
      <w:r w:rsidR="00D925E6" w:rsidRPr="00327406">
        <w:rPr>
          <w:rFonts w:ascii="Times New Roman" w:hAnsi="Times New Roman" w:cs="Times New Roman"/>
          <w:sz w:val="24"/>
          <w:szCs w:val="24"/>
        </w:rPr>
        <w:t>arılı olmasının ardından okulöncesi</w:t>
      </w:r>
      <w:r w:rsidR="004552CB" w:rsidRPr="00327406">
        <w:rPr>
          <w:rFonts w:ascii="Times New Roman" w:hAnsi="Times New Roman" w:cs="Times New Roman"/>
          <w:sz w:val="24"/>
          <w:szCs w:val="24"/>
        </w:rPr>
        <w:t xml:space="preserve"> ve liselerde de yaygınlaştırma çalışmaları </w:t>
      </w:r>
      <w:r w:rsidR="004552CB" w:rsidRPr="00327406">
        <w:rPr>
          <w:rFonts w:ascii="Times New Roman" w:hAnsi="Times New Roman" w:cs="Times New Roman"/>
          <w:sz w:val="24"/>
          <w:szCs w:val="24"/>
        </w:rPr>
        <w:lastRenderedPageBreak/>
        <w:t>başla</w:t>
      </w:r>
      <w:r w:rsidR="006E0289" w:rsidRPr="00327406">
        <w:rPr>
          <w:rFonts w:ascii="Times New Roman" w:hAnsi="Times New Roman" w:cs="Times New Roman"/>
          <w:sz w:val="24"/>
          <w:szCs w:val="24"/>
        </w:rPr>
        <w:t>tılmış</w:t>
      </w:r>
      <w:r w:rsidR="004552CB" w:rsidRPr="00327406">
        <w:rPr>
          <w:rFonts w:ascii="Times New Roman" w:hAnsi="Times New Roman" w:cs="Times New Roman"/>
          <w:sz w:val="24"/>
          <w:szCs w:val="24"/>
        </w:rPr>
        <w:t xml:space="preserve"> ve pozitif davranış desteği, beklenen başarısını</w:t>
      </w:r>
      <w:r w:rsidR="000D06B7" w:rsidRPr="00327406">
        <w:rPr>
          <w:rFonts w:ascii="Times New Roman" w:hAnsi="Times New Roman" w:cs="Times New Roman"/>
          <w:sz w:val="24"/>
          <w:szCs w:val="24"/>
        </w:rPr>
        <w:t xml:space="preserve"> okul öncesi(Stormont, Lewis ve Beckner, 2005) </w:t>
      </w:r>
      <w:r w:rsidR="004552CB" w:rsidRPr="00327406">
        <w:rPr>
          <w:rFonts w:ascii="Times New Roman" w:hAnsi="Times New Roman" w:cs="Times New Roman"/>
          <w:sz w:val="24"/>
          <w:szCs w:val="24"/>
        </w:rPr>
        <w:t>ve lisede de yakalamıştır.</w:t>
      </w:r>
      <w:r w:rsidR="00A40AF4" w:rsidRPr="00327406">
        <w:rPr>
          <w:rFonts w:ascii="Times New Roman" w:hAnsi="Times New Roman" w:cs="Times New Roman"/>
          <w:sz w:val="24"/>
          <w:szCs w:val="24"/>
        </w:rPr>
        <w:t xml:space="preserve">Yabancı literatürde sıkça rastlanan ve yaygın olan </w:t>
      </w:r>
      <w:r w:rsidR="00327406">
        <w:rPr>
          <w:rFonts w:ascii="Times New Roman" w:hAnsi="Times New Roman" w:cs="Times New Roman"/>
          <w:sz w:val="24"/>
          <w:szCs w:val="24"/>
        </w:rPr>
        <w:t xml:space="preserve">PDD’yle </w:t>
      </w:r>
      <w:r w:rsidR="00A40AF4" w:rsidRPr="00327406">
        <w:rPr>
          <w:rFonts w:ascii="Times New Roman" w:hAnsi="Times New Roman" w:cs="Times New Roman"/>
          <w:sz w:val="24"/>
          <w:szCs w:val="24"/>
        </w:rPr>
        <w:t xml:space="preserve">ilgili Türkçe sınırlı yayına rastlanmaktadır. </w:t>
      </w:r>
      <w:r w:rsidR="00327406">
        <w:rPr>
          <w:rFonts w:ascii="Times New Roman" w:hAnsi="Times New Roman" w:cs="Times New Roman"/>
          <w:sz w:val="24"/>
          <w:szCs w:val="24"/>
        </w:rPr>
        <w:t>PDD</w:t>
      </w:r>
      <w:r w:rsidR="00FE31A4" w:rsidRPr="00327406">
        <w:rPr>
          <w:rFonts w:ascii="Times New Roman" w:hAnsi="Times New Roman" w:cs="Times New Roman"/>
          <w:sz w:val="24"/>
          <w:szCs w:val="24"/>
        </w:rPr>
        <w:t>, Türkiye eğitim sistemine de fayda sağlayabileceği düşünül</w:t>
      </w:r>
      <w:r w:rsidR="006E0289" w:rsidRPr="00327406">
        <w:rPr>
          <w:rFonts w:ascii="Times New Roman" w:hAnsi="Times New Roman" w:cs="Times New Roman"/>
          <w:sz w:val="24"/>
          <w:szCs w:val="24"/>
        </w:rPr>
        <w:t>ebilir</w:t>
      </w:r>
      <w:r w:rsidR="00FE31A4" w:rsidRPr="00327406">
        <w:rPr>
          <w:rFonts w:ascii="Times New Roman" w:hAnsi="Times New Roman" w:cs="Times New Roman"/>
          <w:sz w:val="24"/>
          <w:szCs w:val="24"/>
        </w:rPr>
        <w:t xml:space="preserve">. Bu nedenle </w:t>
      </w:r>
      <w:r w:rsidR="00327406">
        <w:rPr>
          <w:rFonts w:ascii="Times New Roman" w:hAnsi="Times New Roman" w:cs="Times New Roman"/>
          <w:sz w:val="24"/>
          <w:szCs w:val="24"/>
        </w:rPr>
        <w:t>PDD’ye</w:t>
      </w:r>
      <w:r w:rsidR="00FE31A4" w:rsidRPr="00327406">
        <w:rPr>
          <w:rFonts w:ascii="Times New Roman" w:hAnsi="Times New Roman" w:cs="Times New Roman"/>
          <w:sz w:val="24"/>
          <w:szCs w:val="24"/>
        </w:rPr>
        <w:t xml:space="preserve"> yönelik yapılacak her türlü yayın Türkiye’de </w:t>
      </w:r>
      <w:r w:rsidR="00327406">
        <w:rPr>
          <w:rFonts w:ascii="Times New Roman" w:hAnsi="Times New Roman" w:cs="Times New Roman"/>
          <w:sz w:val="24"/>
          <w:szCs w:val="24"/>
        </w:rPr>
        <w:t>PDD’nin</w:t>
      </w:r>
      <w:r w:rsidR="00FE31A4" w:rsidRPr="00327406">
        <w:rPr>
          <w:rFonts w:ascii="Times New Roman" w:hAnsi="Times New Roman" w:cs="Times New Roman"/>
          <w:sz w:val="24"/>
          <w:szCs w:val="24"/>
        </w:rPr>
        <w:t xml:space="preserve"> tanıtılması ve uygulanması açısında önemlidir. Bu çalışmanın amacı, Amerika ve Avrupa eğitim sisteminde başarıyla uygulanan </w:t>
      </w:r>
      <w:r w:rsidR="00327406">
        <w:rPr>
          <w:rFonts w:ascii="Times New Roman" w:hAnsi="Times New Roman" w:cs="Times New Roman"/>
          <w:sz w:val="24"/>
          <w:szCs w:val="24"/>
        </w:rPr>
        <w:t>PDD’nin</w:t>
      </w:r>
      <w:r w:rsidR="00FE31A4" w:rsidRPr="00327406">
        <w:rPr>
          <w:rFonts w:ascii="Times New Roman" w:hAnsi="Times New Roman" w:cs="Times New Roman"/>
          <w:sz w:val="24"/>
          <w:szCs w:val="24"/>
        </w:rPr>
        <w:t xml:space="preserve"> eğitim sürecindeki yerini, önemini ve uygulamalarını </w:t>
      </w:r>
      <w:r w:rsidR="00FE4C94" w:rsidRPr="00327406">
        <w:rPr>
          <w:rFonts w:ascii="Times New Roman" w:hAnsi="Times New Roman" w:cs="Times New Roman"/>
          <w:sz w:val="24"/>
          <w:szCs w:val="24"/>
        </w:rPr>
        <w:t xml:space="preserve">ulaşılabilen literatür bağlamında </w:t>
      </w:r>
      <w:r w:rsidR="00FE31A4" w:rsidRPr="00327406">
        <w:rPr>
          <w:rFonts w:ascii="Times New Roman" w:hAnsi="Times New Roman" w:cs="Times New Roman"/>
          <w:sz w:val="24"/>
          <w:szCs w:val="24"/>
        </w:rPr>
        <w:t>okuyuculara tanıtmaktadır.</w:t>
      </w:r>
    </w:p>
    <w:p w:rsidR="00E02056" w:rsidRPr="00327406" w:rsidRDefault="00E02056" w:rsidP="00FD6D2E">
      <w:pPr>
        <w:spacing w:line="480" w:lineRule="auto"/>
        <w:jc w:val="center"/>
        <w:rPr>
          <w:rFonts w:ascii="Times New Roman" w:hAnsi="Times New Roman" w:cs="Times New Roman"/>
          <w:b/>
          <w:sz w:val="24"/>
          <w:szCs w:val="24"/>
        </w:rPr>
      </w:pPr>
      <w:r w:rsidRPr="00327406">
        <w:rPr>
          <w:rFonts w:ascii="Times New Roman" w:hAnsi="Times New Roman" w:cs="Times New Roman"/>
          <w:b/>
          <w:sz w:val="24"/>
          <w:szCs w:val="24"/>
        </w:rPr>
        <w:t>Yöntem</w:t>
      </w:r>
    </w:p>
    <w:p w:rsidR="00E02056" w:rsidRDefault="00E02056" w:rsidP="00FD6D2E">
      <w:pPr>
        <w:spacing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 xml:space="preserve">Bu araştırma </w:t>
      </w:r>
      <w:r w:rsidR="00C8066D">
        <w:rPr>
          <w:rFonts w:ascii="Times New Roman" w:hAnsi="Times New Roman" w:cs="Times New Roman"/>
          <w:sz w:val="24"/>
          <w:szCs w:val="24"/>
        </w:rPr>
        <w:t>alanyazın taraması ile yürütülen betimsel bir araştırmadır. Tarama modelleri,  geçmişte ya da halen var olan bir durumu var olan şekliyle betimlemeyi amaçlayan araştırma yaklaşımlarıdırlar. Araştırılan olay, birey veya nesne kendi koşulları içerisinde tanımlanmaya çalışılır. Onlara herhangi bir müdahale yapılmaz, etkileme çabasına gidilmez (Karasar, 2</w:t>
      </w:r>
      <w:r w:rsidR="005F2A16">
        <w:rPr>
          <w:rFonts w:ascii="Times New Roman" w:hAnsi="Times New Roman" w:cs="Times New Roman"/>
          <w:sz w:val="24"/>
          <w:szCs w:val="24"/>
        </w:rPr>
        <w:t>0</w:t>
      </w:r>
      <w:r w:rsidR="00C8066D">
        <w:rPr>
          <w:rFonts w:ascii="Times New Roman" w:hAnsi="Times New Roman" w:cs="Times New Roman"/>
          <w:sz w:val="24"/>
          <w:szCs w:val="24"/>
        </w:rPr>
        <w:t xml:space="preserve">11, s.77). </w:t>
      </w:r>
      <w:r w:rsidR="00A252F9" w:rsidRPr="00327406">
        <w:rPr>
          <w:rFonts w:ascii="Times New Roman" w:hAnsi="Times New Roman" w:cs="Times New Roman"/>
          <w:sz w:val="24"/>
          <w:szCs w:val="24"/>
        </w:rPr>
        <w:t>Bu çalış</w:t>
      </w:r>
      <w:r w:rsidR="00C8066D">
        <w:rPr>
          <w:rFonts w:ascii="Times New Roman" w:hAnsi="Times New Roman" w:cs="Times New Roman"/>
          <w:sz w:val="24"/>
          <w:szCs w:val="24"/>
        </w:rPr>
        <w:t>ma bir literatür çalışmasıdır. Literatür taramaları</w:t>
      </w:r>
      <w:r w:rsidR="005F2A16">
        <w:rPr>
          <w:rFonts w:ascii="Times New Roman" w:hAnsi="Times New Roman" w:cs="Times New Roman"/>
          <w:sz w:val="24"/>
          <w:szCs w:val="24"/>
        </w:rPr>
        <w:t xml:space="preserve">, araştırma problemiyle ilgili bilgilerin ve literatürün özeti, sentezi ve incelemesidir (Balcı, 2013). PDD ile ilgili literatürde çok çeşitli bilgi ve kaynak bulunmaktadır. Fakat bu kaynakların neredeyse tamamına yakının İngilizce’dir. PDD’nin genel olarak eğitimdeki yeri, önemi ve uygulamalarının nasıl olduğunu kademelere göre açıklayan kaynağa rastlanmamıştır ve her bir konuyla ilgili bilgi dağınık durumdadır. Türkçe okuyan okuyucu ve eğitimcilere PDD’yi </w:t>
      </w:r>
      <w:r w:rsidRPr="00327406">
        <w:rPr>
          <w:rFonts w:ascii="Times New Roman" w:hAnsi="Times New Roman" w:cs="Times New Roman"/>
          <w:sz w:val="24"/>
          <w:szCs w:val="24"/>
        </w:rPr>
        <w:t>eğitim sürecindeki yeri, önemi ve uygulamaları</w:t>
      </w:r>
      <w:r w:rsidR="005F2A16">
        <w:rPr>
          <w:rFonts w:ascii="Times New Roman" w:hAnsi="Times New Roman" w:cs="Times New Roman"/>
          <w:sz w:val="24"/>
          <w:szCs w:val="24"/>
        </w:rPr>
        <w:t>yla</w:t>
      </w:r>
      <w:r w:rsidRPr="00327406">
        <w:rPr>
          <w:rFonts w:ascii="Times New Roman" w:hAnsi="Times New Roman" w:cs="Times New Roman"/>
          <w:sz w:val="24"/>
          <w:szCs w:val="24"/>
        </w:rPr>
        <w:t xml:space="preserve"> genel olarak </w:t>
      </w:r>
      <w:r w:rsidR="005F2A16">
        <w:rPr>
          <w:rFonts w:ascii="Times New Roman" w:hAnsi="Times New Roman" w:cs="Times New Roman"/>
          <w:sz w:val="24"/>
          <w:szCs w:val="24"/>
        </w:rPr>
        <w:t>tanıtmak önem arz etmektedir. Ayrıca PDD Türkiye’de oldukça yeni bir kavram olduğu için PDD’yi genel yapısıyla açıklamak gerekmektedir.</w:t>
      </w:r>
    </w:p>
    <w:p w:rsidR="00072820" w:rsidRDefault="00072820" w:rsidP="00FD6D2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çalışmada, PDD ile ilgili bilgilere ulaşmak için </w:t>
      </w:r>
      <w:r w:rsidR="00D3176F">
        <w:rPr>
          <w:rFonts w:ascii="Times New Roman" w:hAnsi="Times New Roman" w:cs="Times New Roman"/>
          <w:sz w:val="24"/>
          <w:szCs w:val="24"/>
        </w:rPr>
        <w:t>devlet tabanlı siteler (</w:t>
      </w:r>
      <w:hyperlink r:id="rId8" w:history="1">
        <w:r w:rsidR="00D3176F" w:rsidRPr="008C2E48">
          <w:rPr>
            <w:rStyle w:val="Kpr"/>
            <w:rFonts w:ascii="Times New Roman" w:hAnsi="Times New Roman" w:cs="Times New Roman"/>
            <w:sz w:val="24"/>
            <w:szCs w:val="24"/>
          </w:rPr>
          <w:t>http://www.apbs.org/new_apbs/genintro.aspx</w:t>
        </w:r>
      </w:hyperlink>
      <w:r w:rsidR="00D3176F">
        <w:rPr>
          <w:rFonts w:ascii="Times New Roman" w:hAnsi="Times New Roman" w:cs="Times New Roman"/>
          <w:sz w:val="24"/>
          <w:szCs w:val="24"/>
        </w:rPr>
        <w:t xml:space="preserve">, </w:t>
      </w:r>
      <w:r w:rsidR="00D3176F" w:rsidRPr="00D3176F">
        <w:rPr>
          <w:rFonts w:ascii="Times New Roman" w:hAnsi="Times New Roman" w:cs="Times New Roman"/>
          <w:sz w:val="24"/>
          <w:szCs w:val="24"/>
        </w:rPr>
        <w:t>https://www.pbis.org/</w:t>
      </w:r>
      <w:r w:rsidR="00D3176F">
        <w:rPr>
          <w:rFonts w:ascii="Times New Roman" w:hAnsi="Times New Roman" w:cs="Times New Roman"/>
          <w:sz w:val="24"/>
          <w:szCs w:val="24"/>
        </w:rPr>
        <w:t xml:space="preserve"> ) ve ERIC, scopus,</w:t>
      </w:r>
      <w:r w:rsidR="00A361C9">
        <w:rPr>
          <w:rFonts w:ascii="Times New Roman" w:hAnsi="Times New Roman" w:cs="Times New Roman"/>
          <w:sz w:val="24"/>
          <w:szCs w:val="24"/>
        </w:rPr>
        <w:t xml:space="preserve"> SSCI</w:t>
      </w:r>
      <w:r w:rsidR="00D3176F">
        <w:rPr>
          <w:rFonts w:ascii="Times New Roman" w:hAnsi="Times New Roman" w:cs="Times New Roman"/>
          <w:sz w:val="24"/>
          <w:szCs w:val="24"/>
        </w:rPr>
        <w:t xml:space="preserve">gibi veri tabanları esas alınmıştır. ERIC, eğitimle ilgili araştırma ve literatür bilginin tam </w:t>
      </w:r>
      <w:r w:rsidR="00D3176F">
        <w:rPr>
          <w:rFonts w:ascii="Times New Roman" w:hAnsi="Times New Roman" w:cs="Times New Roman"/>
          <w:sz w:val="24"/>
          <w:szCs w:val="24"/>
        </w:rPr>
        <w:lastRenderedPageBreak/>
        <w:t xml:space="preserve">metin olarak araştırmacılara sunan bir veri tabanıdır. </w:t>
      </w:r>
      <w:r w:rsidR="00D3176F" w:rsidRPr="00D3176F">
        <w:rPr>
          <w:rFonts w:ascii="Times New Roman" w:hAnsi="Times New Roman" w:cs="Times New Roman"/>
          <w:sz w:val="24"/>
          <w:szCs w:val="24"/>
        </w:rPr>
        <w:t>ERIC, ABD Eğitim Bakanlığı Eğitim Bilimleri Enstitüsü tarafından desteklenmektedir.</w:t>
      </w:r>
      <w:r w:rsidR="006800FD">
        <w:rPr>
          <w:rFonts w:ascii="Times New Roman" w:hAnsi="Times New Roman" w:cs="Times New Roman"/>
          <w:sz w:val="24"/>
          <w:szCs w:val="24"/>
        </w:rPr>
        <w:t xml:space="preserve">SSCI, sosyal bilimler alanındaki dergilerin tarandığı veri tabanıdır. </w:t>
      </w:r>
      <w:r w:rsidR="008D649B">
        <w:rPr>
          <w:rFonts w:ascii="Times New Roman" w:hAnsi="Times New Roman" w:cs="Times New Roman"/>
          <w:sz w:val="24"/>
          <w:szCs w:val="24"/>
        </w:rPr>
        <w:t>Scopus, en geniş hakem denetimli literatür (bilimsel dergiler, kitaplar ve konferans raporları) özet ve atıf veri tabanıdır. Bu veri tabanlarının yanı sıra</w:t>
      </w:r>
      <w:r w:rsidR="008D649B" w:rsidRPr="008D649B">
        <w:rPr>
          <w:rFonts w:ascii="Times New Roman" w:hAnsi="Times New Roman" w:cs="Times New Roman"/>
          <w:sz w:val="24"/>
          <w:szCs w:val="24"/>
        </w:rPr>
        <w:t>resmi internet siteleri ve konuya ilişkin araştırmacıların yaptıkları çalışmalar da</w:t>
      </w:r>
      <w:r w:rsidR="008D649B">
        <w:rPr>
          <w:rFonts w:ascii="Times New Roman" w:hAnsi="Times New Roman" w:cs="Times New Roman"/>
          <w:sz w:val="24"/>
          <w:szCs w:val="24"/>
        </w:rPr>
        <w:t xml:space="preserve"> kaynak olarak kullanılmıştır.</w:t>
      </w:r>
    </w:p>
    <w:p w:rsidR="002903CB" w:rsidRDefault="00D86EF6" w:rsidP="00FD6D2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Konuyla ilgili araştırma yapılırken positive behavior support, positive behavioral support, positive behavioral interventions supports, positive behavioral interventions and supports, positive behaviors, </w:t>
      </w:r>
      <w:r w:rsidRPr="00D86EF6">
        <w:rPr>
          <w:rFonts w:ascii="Times New Roman" w:hAnsi="Times New Roman" w:cs="Times New Roman"/>
          <w:sz w:val="24"/>
          <w:szCs w:val="24"/>
        </w:rPr>
        <w:t>positive behavior management strategies</w:t>
      </w:r>
      <w:r w:rsidR="000048E7">
        <w:rPr>
          <w:rFonts w:ascii="Times New Roman" w:hAnsi="Times New Roman" w:cs="Times New Roman"/>
          <w:sz w:val="24"/>
          <w:szCs w:val="24"/>
        </w:rPr>
        <w:t xml:space="preserve">, </w:t>
      </w:r>
      <w:r w:rsidR="000048E7" w:rsidRPr="000048E7">
        <w:rPr>
          <w:rFonts w:ascii="Times New Roman" w:hAnsi="Times New Roman" w:cs="Times New Roman"/>
          <w:sz w:val="24"/>
          <w:szCs w:val="24"/>
        </w:rPr>
        <w:t>positiv</w:t>
      </w:r>
      <w:r w:rsidR="000048E7">
        <w:rPr>
          <w:rFonts w:ascii="Times New Roman" w:hAnsi="Times New Roman" w:cs="Times New Roman"/>
          <w:sz w:val="24"/>
          <w:szCs w:val="24"/>
        </w:rPr>
        <w:t xml:space="preserve">e behavior management plan ve </w:t>
      </w:r>
      <w:r w:rsidR="000048E7" w:rsidRPr="000048E7">
        <w:rPr>
          <w:rFonts w:ascii="Times New Roman" w:hAnsi="Times New Roman" w:cs="Times New Roman"/>
          <w:sz w:val="24"/>
          <w:szCs w:val="24"/>
        </w:rPr>
        <w:t>positiv</w:t>
      </w:r>
      <w:r w:rsidR="000048E7">
        <w:rPr>
          <w:rFonts w:ascii="Times New Roman" w:hAnsi="Times New Roman" w:cs="Times New Roman"/>
          <w:sz w:val="24"/>
          <w:szCs w:val="24"/>
        </w:rPr>
        <w:t xml:space="preserve">e behavior management anahtar kelimeleri bulunmuştur. Konuyla ilgili Türkçe literatürde üç yayına, yabancı literatürde ise </w:t>
      </w:r>
      <w:r w:rsidR="008D60FA">
        <w:rPr>
          <w:rFonts w:ascii="Times New Roman" w:hAnsi="Times New Roman" w:cs="Times New Roman"/>
          <w:sz w:val="24"/>
          <w:szCs w:val="24"/>
        </w:rPr>
        <w:t xml:space="preserve">yüze yakın </w:t>
      </w:r>
      <w:r w:rsidR="008A2E61">
        <w:rPr>
          <w:rFonts w:ascii="Times New Roman" w:hAnsi="Times New Roman" w:cs="Times New Roman"/>
          <w:sz w:val="24"/>
          <w:szCs w:val="24"/>
        </w:rPr>
        <w:t xml:space="preserve">yayına rastlanılmıştır. </w:t>
      </w:r>
      <w:r w:rsidR="008D60FA">
        <w:rPr>
          <w:rFonts w:ascii="Times New Roman" w:hAnsi="Times New Roman" w:cs="Times New Roman"/>
          <w:sz w:val="24"/>
          <w:szCs w:val="24"/>
        </w:rPr>
        <w:t xml:space="preserve">Fakat pozitif davranış desteğiyle ilgili 600’ün üzerinde çalışmanın mevcut olduğu belirtilmektedir </w:t>
      </w:r>
      <w:r w:rsidR="008D60FA" w:rsidRPr="00AC3085">
        <w:rPr>
          <w:rFonts w:ascii="Times New Roman" w:hAnsi="Times New Roman" w:cs="Times New Roman"/>
          <w:sz w:val="24"/>
          <w:szCs w:val="24"/>
        </w:rPr>
        <w:t>(Crimmins, Farell, Smith, Bailey, 2007)</w:t>
      </w:r>
      <w:r w:rsidR="006800FD">
        <w:rPr>
          <w:rFonts w:ascii="Times New Roman" w:hAnsi="Times New Roman" w:cs="Times New Roman"/>
          <w:sz w:val="24"/>
          <w:szCs w:val="24"/>
        </w:rPr>
        <w:t>.</w:t>
      </w:r>
      <w:r w:rsidR="000048E7">
        <w:rPr>
          <w:rFonts w:ascii="Times New Roman" w:hAnsi="Times New Roman" w:cs="Times New Roman"/>
          <w:sz w:val="24"/>
          <w:szCs w:val="24"/>
        </w:rPr>
        <w:t>Bu çalışmalar arasında pozitif davranış desteğinin</w:t>
      </w:r>
      <w:r w:rsidR="008B733F">
        <w:rPr>
          <w:rFonts w:ascii="Times New Roman" w:hAnsi="Times New Roman" w:cs="Times New Roman"/>
          <w:sz w:val="24"/>
          <w:szCs w:val="24"/>
        </w:rPr>
        <w:t xml:space="preserve"> okul öncesi, ilkokul, ortaokul ve lise uygulamaları vardı</w:t>
      </w:r>
      <w:r w:rsidR="006800FD">
        <w:rPr>
          <w:rFonts w:ascii="Times New Roman" w:hAnsi="Times New Roman" w:cs="Times New Roman"/>
          <w:sz w:val="24"/>
          <w:szCs w:val="24"/>
        </w:rPr>
        <w:t>r</w:t>
      </w:r>
      <w:r w:rsidR="008B733F">
        <w:rPr>
          <w:rFonts w:ascii="Times New Roman" w:hAnsi="Times New Roman" w:cs="Times New Roman"/>
          <w:sz w:val="24"/>
          <w:szCs w:val="24"/>
        </w:rPr>
        <w:t xml:space="preserve">. Ayrıca pozitif davranış desteğinin genel yapısı ve sistemini anlatan </w:t>
      </w:r>
      <w:r w:rsidR="008B733F" w:rsidRPr="008A2E61">
        <w:rPr>
          <w:rFonts w:ascii="Times New Roman" w:hAnsi="Times New Roman" w:cs="Times New Roman"/>
          <w:sz w:val="24"/>
          <w:szCs w:val="24"/>
        </w:rPr>
        <w:t>çalışmalarda mevcuttur.</w:t>
      </w:r>
      <w:r w:rsidR="008A2E61">
        <w:rPr>
          <w:rFonts w:ascii="Times New Roman" w:hAnsi="Times New Roman" w:cs="Times New Roman"/>
          <w:sz w:val="24"/>
          <w:szCs w:val="24"/>
        </w:rPr>
        <w:t xml:space="preserve"> Pozitif davranış desteğiyle ilgili okulların kendi çalışmaları da mevcut olmasına rağmen bu çalışmada onlara yer verilmemiştir. Çünkü okulların yürüttüğü pozitif davranış desteği çalışmaları kendi okullarıyla ilgili bilgi vermekte olup pozitif davranış desteğinin eğitimdeki yeriyle ilgili bilgi vermemekteydi. Ayrıca bu çalışmalardan bazıları kendi geliştirdikleri form üzerinden bilgi sunmaktaydılar. Türkiye’deki okullarda pozitif davranış desteği sistemi olmadığı için bu formlarla ilgili verilecek bilgiler herhangi bir çalışmada karşılık bulamayacaktı ve bu çalışmalar,  bu çalışmanın kapsamı içerisinde yer almadığından çalışmaya </w:t>
      </w:r>
      <w:r w:rsidR="009520F2">
        <w:rPr>
          <w:rFonts w:ascii="Times New Roman" w:hAnsi="Times New Roman" w:cs="Times New Roman"/>
          <w:sz w:val="24"/>
          <w:szCs w:val="24"/>
        </w:rPr>
        <w:t>dâhil</w:t>
      </w:r>
      <w:r w:rsidR="008A2E61">
        <w:rPr>
          <w:rFonts w:ascii="Times New Roman" w:hAnsi="Times New Roman" w:cs="Times New Roman"/>
          <w:sz w:val="24"/>
          <w:szCs w:val="24"/>
        </w:rPr>
        <w:t xml:space="preserve"> edilmemiştir.</w:t>
      </w:r>
      <w:r w:rsidR="00AC3085">
        <w:rPr>
          <w:rFonts w:ascii="Times New Roman" w:hAnsi="Times New Roman" w:cs="Times New Roman"/>
          <w:sz w:val="24"/>
          <w:szCs w:val="24"/>
        </w:rPr>
        <w:t xml:space="preserve"> Bunun yanı sıra pozitif davranış desteğiyle ilgili özellikle son 5 yılın çalışmaları bu araştırmanın kapsamına alınmıştır.</w:t>
      </w:r>
    </w:p>
    <w:p w:rsidR="00B46871" w:rsidRDefault="00B46871" w:rsidP="00FD6D2E">
      <w:pPr>
        <w:spacing w:line="480" w:lineRule="auto"/>
        <w:ind w:firstLine="708"/>
        <w:jc w:val="both"/>
        <w:rPr>
          <w:rFonts w:ascii="Times New Roman" w:hAnsi="Times New Roman" w:cs="Times New Roman"/>
          <w:sz w:val="24"/>
          <w:szCs w:val="24"/>
        </w:rPr>
      </w:pPr>
    </w:p>
    <w:p w:rsidR="00813CBB" w:rsidRPr="002903CB" w:rsidRDefault="00813CBB" w:rsidP="00FD6D2E">
      <w:pPr>
        <w:spacing w:line="480" w:lineRule="auto"/>
        <w:jc w:val="center"/>
        <w:rPr>
          <w:rFonts w:ascii="Times New Roman" w:hAnsi="Times New Roman" w:cs="Times New Roman"/>
          <w:sz w:val="24"/>
          <w:szCs w:val="24"/>
        </w:rPr>
      </w:pPr>
      <w:r w:rsidRPr="00327406">
        <w:rPr>
          <w:rFonts w:ascii="Times New Roman" w:hAnsi="Times New Roman" w:cs="Times New Roman"/>
          <w:b/>
          <w:sz w:val="24"/>
          <w:szCs w:val="24"/>
        </w:rPr>
        <w:lastRenderedPageBreak/>
        <w:t>Bulgular</w:t>
      </w:r>
    </w:p>
    <w:p w:rsidR="00E365B2" w:rsidRPr="00327406" w:rsidRDefault="00E365B2" w:rsidP="00FD6D2E">
      <w:pPr>
        <w:spacing w:line="480" w:lineRule="auto"/>
        <w:ind w:firstLine="708"/>
        <w:jc w:val="both"/>
        <w:rPr>
          <w:rFonts w:ascii="Times New Roman" w:hAnsi="Times New Roman" w:cs="Times New Roman"/>
          <w:b/>
          <w:sz w:val="24"/>
          <w:szCs w:val="24"/>
        </w:rPr>
      </w:pPr>
      <w:r w:rsidRPr="00327406">
        <w:rPr>
          <w:rFonts w:ascii="Times New Roman" w:hAnsi="Times New Roman" w:cs="Times New Roman"/>
          <w:b/>
          <w:sz w:val="24"/>
          <w:szCs w:val="24"/>
        </w:rPr>
        <w:t>Pozitif Davranış Desteği</w:t>
      </w:r>
    </w:p>
    <w:p w:rsidR="008F5C10" w:rsidRPr="00327406" w:rsidRDefault="008F5C10" w:rsidP="00FD6D2E">
      <w:pPr>
        <w:spacing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Pozitif</w:t>
      </w:r>
      <w:r w:rsidR="00541EB2" w:rsidRPr="00327406">
        <w:rPr>
          <w:rFonts w:ascii="Times New Roman" w:hAnsi="Times New Roman" w:cs="Times New Roman"/>
          <w:sz w:val="24"/>
          <w:szCs w:val="24"/>
        </w:rPr>
        <w:t xml:space="preserve"> Davranış Desteği diğer adıyla Pozitif Davranış Y</w:t>
      </w:r>
      <w:r w:rsidRPr="00327406">
        <w:rPr>
          <w:rFonts w:ascii="Times New Roman" w:hAnsi="Times New Roman" w:cs="Times New Roman"/>
          <w:sz w:val="24"/>
          <w:szCs w:val="24"/>
        </w:rPr>
        <w:t>önetimi, uygulamalı bir bilim olarak Avrupa ve Amerika’daki okullarda yaygın olarak kullanılan bir sistem ve programdır (</w:t>
      </w:r>
      <w:r w:rsidR="00DD5EC4">
        <w:rPr>
          <w:rFonts w:ascii="Times New Roman" w:hAnsi="Times New Roman" w:cs="Times New Roman"/>
          <w:sz w:val="24"/>
          <w:szCs w:val="24"/>
        </w:rPr>
        <w:t>Carr, Dunlap</w:t>
      </w:r>
      <w:r w:rsidR="00DD5EC4" w:rsidRPr="00327406">
        <w:rPr>
          <w:rFonts w:ascii="Times New Roman" w:hAnsi="Times New Roman" w:cs="Times New Roman"/>
          <w:sz w:val="24"/>
          <w:szCs w:val="24"/>
        </w:rPr>
        <w:t>,</w:t>
      </w:r>
      <w:r w:rsidR="00DD5EC4">
        <w:rPr>
          <w:rFonts w:ascii="Times New Roman" w:hAnsi="Times New Roman" w:cs="Times New Roman"/>
          <w:sz w:val="24"/>
          <w:szCs w:val="24"/>
        </w:rPr>
        <w:t xml:space="preserve"> Horner, Koegel, Turnbull,  Anderson, Sailor, Anderson, Albin, Koegel ve</w:t>
      </w:r>
      <w:r w:rsidR="00DD5EC4" w:rsidRPr="003B5669">
        <w:rPr>
          <w:rFonts w:ascii="Times New Roman" w:hAnsi="Times New Roman" w:cs="Times New Roman"/>
          <w:sz w:val="24"/>
          <w:szCs w:val="24"/>
        </w:rPr>
        <w:t xml:space="preserve"> Fox</w:t>
      </w:r>
      <w:r w:rsidR="00DD5EC4" w:rsidRPr="00327406">
        <w:rPr>
          <w:rFonts w:ascii="Times New Roman" w:hAnsi="Times New Roman" w:cs="Times New Roman"/>
          <w:sz w:val="24"/>
          <w:szCs w:val="24"/>
        </w:rPr>
        <w:t xml:space="preserve"> 2002</w:t>
      </w:r>
      <w:r w:rsidR="00DD5EC4">
        <w:rPr>
          <w:rFonts w:ascii="Times New Roman" w:hAnsi="Times New Roman" w:cs="Times New Roman"/>
          <w:sz w:val="24"/>
          <w:szCs w:val="24"/>
        </w:rPr>
        <w:t xml:space="preserve">; </w:t>
      </w:r>
      <w:r w:rsidR="00DD5EC4" w:rsidRPr="00327406">
        <w:rPr>
          <w:rFonts w:ascii="Times New Roman" w:hAnsi="Times New Roman" w:cs="Times New Roman"/>
          <w:sz w:val="24"/>
          <w:szCs w:val="24"/>
        </w:rPr>
        <w:t>Jo</w:t>
      </w:r>
      <w:r w:rsidR="00DD5EC4">
        <w:rPr>
          <w:rFonts w:ascii="Times New Roman" w:hAnsi="Times New Roman" w:cs="Times New Roman"/>
          <w:sz w:val="24"/>
          <w:szCs w:val="24"/>
        </w:rPr>
        <w:t xml:space="preserve">hnston,Foxx,  Jacobson, Green ve </w:t>
      </w:r>
      <w:r w:rsidR="00DD5EC4" w:rsidRPr="003B5669">
        <w:rPr>
          <w:rFonts w:ascii="Times New Roman" w:hAnsi="Times New Roman" w:cs="Times New Roman"/>
          <w:sz w:val="24"/>
          <w:szCs w:val="24"/>
        </w:rPr>
        <w:t>Mulick</w:t>
      </w:r>
      <w:r w:rsidR="00DD5EC4" w:rsidRPr="00327406">
        <w:rPr>
          <w:rFonts w:ascii="Times New Roman" w:hAnsi="Times New Roman" w:cs="Times New Roman"/>
          <w:sz w:val="24"/>
          <w:szCs w:val="24"/>
        </w:rPr>
        <w:t xml:space="preserve"> 2006;</w:t>
      </w:r>
      <w:r w:rsidR="0098611E">
        <w:rPr>
          <w:rFonts w:ascii="Times New Roman" w:hAnsi="Times New Roman" w:cs="Times New Roman"/>
          <w:sz w:val="24"/>
          <w:szCs w:val="24"/>
        </w:rPr>
        <w:t xml:space="preserve"> Sugai ve Flannery, 2005</w:t>
      </w:r>
      <w:r w:rsidRPr="00327406">
        <w:rPr>
          <w:rFonts w:ascii="Times New Roman" w:hAnsi="Times New Roman" w:cs="Times New Roman"/>
          <w:sz w:val="24"/>
          <w:szCs w:val="24"/>
        </w:rPr>
        <w:t xml:space="preserve">). Rogers, kitabında </w:t>
      </w:r>
      <w:r w:rsidR="00327406">
        <w:rPr>
          <w:rFonts w:ascii="Times New Roman" w:hAnsi="Times New Roman" w:cs="Times New Roman"/>
          <w:sz w:val="24"/>
          <w:szCs w:val="24"/>
        </w:rPr>
        <w:t xml:space="preserve">PDD’den </w:t>
      </w:r>
      <w:r w:rsidRPr="00327406">
        <w:rPr>
          <w:rFonts w:ascii="Times New Roman" w:hAnsi="Times New Roman" w:cs="Times New Roman"/>
          <w:sz w:val="24"/>
          <w:szCs w:val="24"/>
        </w:rPr>
        <w:t xml:space="preserve">isim olarak bahsetmese de ana uygulamaları, felsefesi, uygulama şekli ve ilkeleriyle okul genelinde uygulanması gereken bir sistem olarak pozitif davranış desteğinden bahseder. Bu fikrin, ilk ortaya atıldığı dönemlerde, bazı insanlar tarafından bu uygulamanın mümkün olamayacağına dair eleştirilerin olduğunu ve zamanla bu uygulamanın başarılı olmasıyla ön yargıların kırılmaya başladığını anlatır (Rogers, </w:t>
      </w:r>
      <w:r w:rsidR="00E71AE8" w:rsidRPr="00327406">
        <w:rPr>
          <w:rFonts w:ascii="Times New Roman" w:hAnsi="Times New Roman" w:cs="Times New Roman"/>
          <w:sz w:val="24"/>
          <w:szCs w:val="24"/>
        </w:rPr>
        <w:t>1994</w:t>
      </w:r>
      <w:r w:rsidRPr="00327406">
        <w:rPr>
          <w:rFonts w:ascii="Times New Roman" w:hAnsi="Times New Roman" w:cs="Times New Roman"/>
          <w:sz w:val="24"/>
          <w:szCs w:val="24"/>
        </w:rPr>
        <w:t>, s.151-</w:t>
      </w:r>
      <w:r w:rsidR="0040156F" w:rsidRPr="00327406">
        <w:rPr>
          <w:rFonts w:ascii="Times New Roman" w:hAnsi="Times New Roman" w:cs="Times New Roman"/>
          <w:sz w:val="24"/>
          <w:szCs w:val="24"/>
        </w:rPr>
        <w:t xml:space="preserve">158). Fakat alan yazınında </w:t>
      </w:r>
      <w:r w:rsidR="00327406">
        <w:rPr>
          <w:rFonts w:ascii="Times New Roman" w:hAnsi="Times New Roman" w:cs="Times New Roman"/>
          <w:sz w:val="24"/>
          <w:szCs w:val="24"/>
        </w:rPr>
        <w:t xml:space="preserve">PDD </w:t>
      </w:r>
      <w:r w:rsidR="0040156F" w:rsidRPr="00327406">
        <w:rPr>
          <w:rFonts w:ascii="Times New Roman" w:hAnsi="Times New Roman" w:cs="Times New Roman"/>
          <w:sz w:val="24"/>
          <w:szCs w:val="24"/>
        </w:rPr>
        <w:t xml:space="preserve">ilk defa 1990 yılında Horner ve arkadaşları tarafından kullanılmıştır (Dunlap, vd. 2014) </w:t>
      </w:r>
      <w:r w:rsidR="007A31F0" w:rsidRPr="00327406">
        <w:rPr>
          <w:rFonts w:ascii="Times New Roman" w:hAnsi="Times New Roman" w:cs="Times New Roman"/>
          <w:sz w:val="24"/>
          <w:szCs w:val="24"/>
        </w:rPr>
        <w:t>ve ilk olarak 19</w:t>
      </w:r>
      <w:r w:rsidR="00707C22" w:rsidRPr="00327406">
        <w:rPr>
          <w:rFonts w:ascii="Times New Roman" w:hAnsi="Times New Roman" w:cs="Times New Roman"/>
          <w:sz w:val="24"/>
          <w:szCs w:val="24"/>
        </w:rPr>
        <w:t>9</w:t>
      </w:r>
      <w:r w:rsidR="007A31F0" w:rsidRPr="00327406">
        <w:rPr>
          <w:rFonts w:ascii="Times New Roman" w:hAnsi="Times New Roman" w:cs="Times New Roman"/>
          <w:sz w:val="24"/>
          <w:szCs w:val="24"/>
        </w:rPr>
        <w:t>7</w:t>
      </w:r>
      <w:r w:rsidR="00707C22" w:rsidRPr="00327406">
        <w:rPr>
          <w:rFonts w:ascii="Times New Roman" w:hAnsi="Times New Roman" w:cs="Times New Roman"/>
          <w:sz w:val="24"/>
          <w:szCs w:val="24"/>
        </w:rPr>
        <w:t xml:space="preserve"> yılında davranışsal ve duygusal engeli olan öğrenciler içinuygulanan </w:t>
      </w:r>
      <w:r w:rsidR="00327406">
        <w:rPr>
          <w:rFonts w:ascii="Times New Roman" w:hAnsi="Times New Roman" w:cs="Times New Roman"/>
          <w:sz w:val="24"/>
          <w:szCs w:val="24"/>
        </w:rPr>
        <w:t>PDD</w:t>
      </w:r>
      <w:r w:rsidR="00707C22" w:rsidRPr="00327406">
        <w:rPr>
          <w:rFonts w:ascii="Times New Roman" w:hAnsi="Times New Roman" w:cs="Times New Roman"/>
          <w:sz w:val="24"/>
          <w:szCs w:val="24"/>
        </w:rPr>
        <w:t xml:space="preserve"> 2004 yılından itibaren</w:t>
      </w:r>
      <w:r w:rsidRPr="00327406">
        <w:rPr>
          <w:rFonts w:ascii="Times New Roman" w:hAnsi="Times New Roman" w:cs="Times New Roman"/>
          <w:sz w:val="24"/>
          <w:szCs w:val="24"/>
        </w:rPr>
        <w:t xml:space="preserve">, </w:t>
      </w:r>
      <w:r w:rsidR="00707C22" w:rsidRPr="00327406">
        <w:rPr>
          <w:rFonts w:ascii="Times New Roman" w:hAnsi="Times New Roman" w:cs="Times New Roman"/>
          <w:sz w:val="24"/>
          <w:szCs w:val="24"/>
        </w:rPr>
        <w:t xml:space="preserve">okullarda, bütün öğrencilere yönelik </w:t>
      </w:r>
      <w:r w:rsidR="003B5669" w:rsidRPr="00327406">
        <w:rPr>
          <w:rFonts w:ascii="Times New Roman" w:hAnsi="Times New Roman" w:cs="Times New Roman"/>
          <w:sz w:val="24"/>
          <w:szCs w:val="24"/>
        </w:rPr>
        <w:t xml:space="preserve">olarak uygulanmıştır </w:t>
      </w:r>
      <w:r w:rsidRPr="00327406">
        <w:rPr>
          <w:rFonts w:ascii="Times New Roman" w:hAnsi="Times New Roman" w:cs="Times New Roman"/>
          <w:sz w:val="24"/>
          <w:szCs w:val="24"/>
        </w:rPr>
        <w:t xml:space="preserve">(Horner, </w:t>
      </w:r>
      <w:r w:rsidR="006D2158">
        <w:rPr>
          <w:rFonts w:ascii="Times New Roman" w:hAnsi="Times New Roman" w:cs="Times New Roman"/>
          <w:sz w:val="24"/>
          <w:szCs w:val="24"/>
        </w:rPr>
        <w:t xml:space="preserve">Todd, Lewis-Palmer, Irvin, Sugai ve Boland, </w:t>
      </w:r>
      <w:r w:rsidRPr="00327406">
        <w:rPr>
          <w:rFonts w:ascii="Times New Roman" w:hAnsi="Times New Roman" w:cs="Times New Roman"/>
          <w:sz w:val="24"/>
          <w:szCs w:val="24"/>
        </w:rPr>
        <w:t>2004).</w:t>
      </w:r>
    </w:p>
    <w:p w:rsidR="007A31F0" w:rsidRPr="00327406" w:rsidRDefault="008F5C10" w:rsidP="00FD6D2E">
      <w:pPr>
        <w:spacing w:line="480" w:lineRule="auto"/>
        <w:ind w:firstLine="708"/>
        <w:jc w:val="both"/>
        <w:rPr>
          <w:rFonts w:ascii="Times New Roman" w:hAnsi="Times New Roman" w:cs="Times New Roman"/>
          <w:color w:val="222222"/>
          <w:sz w:val="24"/>
          <w:szCs w:val="24"/>
        </w:rPr>
      </w:pPr>
      <w:r w:rsidRPr="00327406">
        <w:rPr>
          <w:rFonts w:ascii="Times New Roman" w:hAnsi="Times New Roman" w:cs="Times New Roman"/>
          <w:sz w:val="24"/>
          <w:szCs w:val="24"/>
        </w:rPr>
        <w:t xml:space="preserve">“Pozitif Davranış Desteği” </w:t>
      </w:r>
      <w:r w:rsidR="003B5669" w:rsidRPr="00327406">
        <w:rPr>
          <w:rFonts w:ascii="Times New Roman" w:hAnsi="Times New Roman" w:cs="Times New Roman"/>
          <w:sz w:val="24"/>
          <w:szCs w:val="24"/>
        </w:rPr>
        <w:t xml:space="preserve">(PDD) </w:t>
      </w:r>
      <w:r w:rsidRPr="00327406">
        <w:rPr>
          <w:rFonts w:ascii="Times New Roman" w:hAnsi="Times New Roman" w:cs="Times New Roman"/>
          <w:sz w:val="24"/>
          <w:szCs w:val="24"/>
        </w:rPr>
        <w:t xml:space="preserve">terimi, 1980’lerin ortalarında ortaya çıkmıştır. </w:t>
      </w:r>
      <w:r w:rsidR="00726D83" w:rsidRPr="00327406">
        <w:rPr>
          <w:rFonts w:ascii="Times New Roman" w:hAnsi="Times New Roman" w:cs="Times New Roman"/>
          <w:sz w:val="24"/>
          <w:szCs w:val="24"/>
        </w:rPr>
        <w:t>Yüzlerce makale, ki</w:t>
      </w:r>
      <w:r w:rsidR="007A31F0" w:rsidRPr="00327406">
        <w:rPr>
          <w:rFonts w:ascii="Times New Roman" w:hAnsi="Times New Roman" w:cs="Times New Roman"/>
          <w:sz w:val="24"/>
          <w:szCs w:val="24"/>
        </w:rPr>
        <w:t>tap, el kitabı ve web sitesi, PDD</w:t>
      </w:r>
      <w:r w:rsidR="00726D83" w:rsidRPr="00327406">
        <w:rPr>
          <w:rFonts w:ascii="Times New Roman" w:hAnsi="Times New Roman" w:cs="Times New Roman"/>
          <w:sz w:val="24"/>
          <w:szCs w:val="24"/>
        </w:rPr>
        <w:t xml:space="preserve">'nin açıklanması, yayılması ve araştırılması için </w:t>
      </w:r>
      <w:r w:rsidR="00D925E6" w:rsidRPr="00327406">
        <w:rPr>
          <w:rFonts w:ascii="Times New Roman" w:hAnsi="Times New Roman" w:cs="Times New Roman"/>
          <w:sz w:val="24"/>
          <w:szCs w:val="24"/>
        </w:rPr>
        <w:t xml:space="preserve">insanların hizmetine sunulmuştur.Kısa bir tarihçesi olan </w:t>
      </w:r>
      <w:r w:rsidR="007A31F0" w:rsidRPr="00327406">
        <w:rPr>
          <w:rFonts w:ascii="Times New Roman" w:hAnsi="Times New Roman" w:cs="Times New Roman"/>
          <w:sz w:val="24"/>
          <w:szCs w:val="24"/>
        </w:rPr>
        <w:t>PDD</w:t>
      </w:r>
      <w:r w:rsidR="00726D83" w:rsidRPr="00327406">
        <w:rPr>
          <w:rFonts w:ascii="Times New Roman" w:hAnsi="Times New Roman" w:cs="Times New Roman"/>
          <w:sz w:val="24"/>
          <w:szCs w:val="24"/>
        </w:rPr>
        <w:t>, "</w:t>
      </w:r>
      <w:r w:rsidR="004F7E1E" w:rsidRPr="00327406">
        <w:rPr>
          <w:rFonts w:ascii="Times New Roman" w:hAnsi="Times New Roman" w:cs="Times New Roman"/>
          <w:sz w:val="24"/>
          <w:szCs w:val="24"/>
        </w:rPr>
        <w:t>P</w:t>
      </w:r>
      <w:r w:rsidR="007A31F0" w:rsidRPr="00327406">
        <w:rPr>
          <w:rFonts w:ascii="Times New Roman" w:hAnsi="Times New Roman" w:cs="Times New Roman"/>
          <w:sz w:val="24"/>
          <w:szCs w:val="24"/>
        </w:rPr>
        <w:t>ozitif</w:t>
      </w:r>
      <w:r w:rsidR="004F7E1E" w:rsidRPr="00327406">
        <w:rPr>
          <w:rFonts w:ascii="Times New Roman" w:hAnsi="Times New Roman" w:cs="Times New Roman"/>
          <w:sz w:val="24"/>
          <w:szCs w:val="24"/>
        </w:rPr>
        <w:t>Davranış D</w:t>
      </w:r>
      <w:r w:rsidR="00726D83" w:rsidRPr="00327406">
        <w:rPr>
          <w:rFonts w:ascii="Times New Roman" w:hAnsi="Times New Roman" w:cs="Times New Roman"/>
          <w:sz w:val="24"/>
          <w:szCs w:val="24"/>
        </w:rPr>
        <w:t>esteği", "</w:t>
      </w:r>
      <w:r w:rsidR="004F7E1E" w:rsidRPr="00327406">
        <w:rPr>
          <w:rFonts w:ascii="Times New Roman" w:hAnsi="Times New Roman" w:cs="Times New Roman"/>
          <w:sz w:val="24"/>
          <w:szCs w:val="24"/>
        </w:rPr>
        <w:t>P</w:t>
      </w:r>
      <w:r w:rsidR="007A31F0" w:rsidRPr="00327406">
        <w:rPr>
          <w:rFonts w:ascii="Times New Roman" w:hAnsi="Times New Roman" w:cs="Times New Roman"/>
          <w:sz w:val="24"/>
          <w:szCs w:val="24"/>
        </w:rPr>
        <w:t>ozitif</w:t>
      </w:r>
      <w:r w:rsidR="004F7E1E" w:rsidRPr="00327406">
        <w:rPr>
          <w:rFonts w:ascii="Times New Roman" w:hAnsi="Times New Roman" w:cs="Times New Roman"/>
          <w:sz w:val="24"/>
          <w:szCs w:val="24"/>
        </w:rPr>
        <w:t xml:space="preserve"> Davranışsal D</w:t>
      </w:r>
      <w:r w:rsidR="00726D83" w:rsidRPr="00327406">
        <w:rPr>
          <w:rFonts w:ascii="Times New Roman" w:hAnsi="Times New Roman" w:cs="Times New Roman"/>
          <w:sz w:val="24"/>
          <w:szCs w:val="24"/>
        </w:rPr>
        <w:t>estek", "</w:t>
      </w:r>
      <w:r w:rsidR="004F7E1E" w:rsidRPr="00327406">
        <w:rPr>
          <w:rFonts w:ascii="Times New Roman" w:hAnsi="Times New Roman" w:cs="Times New Roman"/>
          <w:sz w:val="24"/>
          <w:szCs w:val="24"/>
        </w:rPr>
        <w:t>P</w:t>
      </w:r>
      <w:r w:rsidR="007A31F0" w:rsidRPr="00327406">
        <w:rPr>
          <w:rFonts w:ascii="Times New Roman" w:hAnsi="Times New Roman" w:cs="Times New Roman"/>
          <w:sz w:val="24"/>
          <w:szCs w:val="24"/>
        </w:rPr>
        <w:t>ozitif</w:t>
      </w:r>
      <w:r w:rsidR="004F7E1E" w:rsidRPr="00327406">
        <w:rPr>
          <w:rFonts w:ascii="Times New Roman" w:hAnsi="Times New Roman" w:cs="Times New Roman"/>
          <w:sz w:val="24"/>
          <w:szCs w:val="24"/>
        </w:rPr>
        <w:t xml:space="preserve"> Davranışsal D</w:t>
      </w:r>
      <w:r w:rsidR="00726D83" w:rsidRPr="00327406">
        <w:rPr>
          <w:rFonts w:ascii="Times New Roman" w:hAnsi="Times New Roman" w:cs="Times New Roman"/>
          <w:sz w:val="24"/>
          <w:szCs w:val="24"/>
        </w:rPr>
        <w:t>estekler" ve "</w:t>
      </w:r>
      <w:r w:rsidR="004F7E1E" w:rsidRPr="00327406">
        <w:rPr>
          <w:rFonts w:ascii="Times New Roman" w:hAnsi="Times New Roman" w:cs="Times New Roman"/>
          <w:sz w:val="24"/>
          <w:szCs w:val="24"/>
        </w:rPr>
        <w:t>P</w:t>
      </w:r>
      <w:r w:rsidR="007A31F0" w:rsidRPr="00327406">
        <w:rPr>
          <w:rFonts w:ascii="Times New Roman" w:hAnsi="Times New Roman" w:cs="Times New Roman"/>
          <w:sz w:val="24"/>
          <w:szCs w:val="24"/>
        </w:rPr>
        <w:t>ozitif</w:t>
      </w:r>
      <w:r w:rsidR="004F7E1E" w:rsidRPr="00327406">
        <w:rPr>
          <w:rFonts w:ascii="Times New Roman" w:hAnsi="Times New Roman" w:cs="Times New Roman"/>
          <w:sz w:val="24"/>
          <w:szCs w:val="24"/>
        </w:rPr>
        <w:t xml:space="preserve"> Davranışsal Müdahaleler ve D</w:t>
      </w:r>
      <w:r w:rsidR="00726D83" w:rsidRPr="00327406">
        <w:rPr>
          <w:rFonts w:ascii="Times New Roman" w:hAnsi="Times New Roman" w:cs="Times New Roman"/>
          <w:sz w:val="24"/>
          <w:szCs w:val="24"/>
        </w:rPr>
        <w:t>estekler" gibi çeşitli terimlerle biliniyor. Farklı terimlerin yaygınlaştırılması ve kullanı</w:t>
      </w:r>
      <w:r w:rsidR="003B5669" w:rsidRPr="00327406">
        <w:rPr>
          <w:rFonts w:ascii="Times New Roman" w:hAnsi="Times New Roman" w:cs="Times New Roman"/>
          <w:sz w:val="24"/>
          <w:szCs w:val="24"/>
        </w:rPr>
        <w:t>lması karışıklığa neden olabilmektedir</w:t>
      </w:r>
      <w:r w:rsidR="00726D83" w:rsidRPr="00327406">
        <w:rPr>
          <w:rFonts w:ascii="Times New Roman" w:hAnsi="Times New Roman" w:cs="Times New Roman"/>
          <w:sz w:val="24"/>
          <w:szCs w:val="24"/>
        </w:rPr>
        <w:t xml:space="preserve">. Terminolojideki bu çeşitlemelerden bazıları hafif görünebilir - örneğin "davranış" yerine "davranışsal" kullanılması - ne olursa olsun, terminolojideki küçük farklılıklar bile iletişimde </w:t>
      </w:r>
      <w:r w:rsidR="00D925E6" w:rsidRPr="00327406">
        <w:rPr>
          <w:rFonts w:ascii="Times New Roman" w:hAnsi="Times New Roman" w:cs="Times New Roman"/>
          <w:sz w:val="24"/>
          <w:szCs w:val="24"/>
        </w:rPr>
        <w:t>engel oluşturabilir</w:t>
      </w:r>
      <w:r w:rsidR="00726D83" w:rsidRPr="00327406">
        <w:rPr>
          <w:rFonts w:ascii="Times New Roman" w:hAnsi="Times New Roman" w:cs="Times New Roman"/>
          <w:sz w:val="24"/>
          <w:szCs w:val="24"/>
        </w:rPr>
        <w:t xml:space="preserve"> ve alanda yorumlama ve </w:t>
      </w:r>
      <w:r w:rsidR="00726D83" w:rsidRPr="00327406">
        <w:rPr>
          <w:rFonts w:ascii="Times New Roman" w:hAnsi="Times New Roman" w:cs="Times New Roman"/>
          <w:sz w:val="24"/>
          <w:szCs w:val="24"/>
        </w:rPr>
        <w:lastRenderedPageBreak/>
        <w:t>uygulama üzerinde olumsuz etkiler bırakabilir</w:t>
      </w:r>
      <w:r w:rsidR="001C3771" w:rsidRPr="00327406">
        <w:rPr>
          <w:rFonts w:ascii="Times New Roman" w:hAnsi="Times New Roman" w:cs="Times New Roman"/>
          <w:sz w:val="24"/>
          <w:szCs w:val="24"/>
        </w:rPr>
        <w:t>. Bu kavramlar, kısaca aşağıdaki gibidir</w:t>
      </w:r>
      <w:r w:rsidR="007A31F0" w:rsidRPr="00327406">
        <w:rPr>
          <w:rFonts w:ascii="Times New Roman" w:hAnsi="Times New Roman" w:cs="Times New Roman"/>
          <w:sz w:val="24"/>
          <w:szCs w:val="24"/>
        </w:rPr>
        <w:t xml:space="preserve"> (Dunlap, vd. 2014</w:t>
      </w:r>
      <w:r w:rsidR="00FA1A8A">
        <w:rPr>
          <w:rFonts w:ascii="Times New Roman" w:hAnsi="Times New Roman" w:cs="Times New Roman"/>
          <w:sz w:val="24"/>
          <w:szCs w:val="24"/>
        </w:rPr>
        <w:t>; Horner, Sugai, Smolkowski, Eber, Nakasato, Todd ve Esperanza, 2009</w:t>
      </w:r>
      <w:r w:rsidR="007A31F0" w:rsidRPr="00327406">
        <w:rPr>
          <w:rFonts w:ascii="Times New Roman" w:hAnsi="Times New Roman" w:cs="Times New Roman"/>
          <w:sz w:val="24"/>
          <w:szCs w:val="24"/>
        </w:rPr>
        <w:t>)</w:t>
      </w:r>
      <w:r w:rsidR="001C3771" w:rsidRPr="00327406">
        <w:rPr>
          <w:rFonts w:ascii="Times New Roman" w:hAnsi="Times New Roman" w:cs="Times New Roman"/>
          <w:sz w:val="24"/>
          <w:szCs w:val="24"/>
        </w:rPr>
        <w:t>:</w:t>
      </w:r>
    </w:p>
    <w:p w:rsidR="00102CA1" w:rsidRPr="00327406" w:rsidRDefault="00102CA1" w:rsidP="00FD6D2E">
      <w:pPr>
        <w:spacing w:line="480" w:lineRule="auto"/>
        <w:ind w:firstLine="708"/>
        <w:jc w:val="both"/>
        <w:rPr>
          <w:rFonts w:ascii="Times New Roman" w:hAnsi="Times New Roman" w:cs="Times New Roman"/>
          <w:sz w:val="24"/>
          <w:szCs w:val="24"/>
        </w:rPr>
      </w:pPr>
      <w:r w:rsidRPr="00327406">
        <w:rPr>
          <w:rFonts w:ascii="Times New Roman" w:hAnsi="Times New Roman" w:cs="Times New Roman"/>
          <w:i/>
          <w:sz w:val="24"/>
          <w:szCs w:val="24"/>
        </w:rPr>
        <w:t>Pozitif Davranış Desteği</w:t>
      </w:r>
      <w:r w:rsidRPr="00327406">
        <w:rPr>
          <w:rFonts w:ascii="Times New Roman" w:hAnsi="Times New Roman" w:cs="Times New Roman"/>
          <w:sz w:val="24"/>
          <w:szCs w:val="24"/>
        </w:rPr>
        <w:t>, hem pozitif davranışları desteklemek hem de problemli davranışları pozitif davranışlar olarak değiştirmek anlamına gelmektedir</w:t>
      </w:r>
      <w:r w:rsidR="00FA1A8A" w:rsidRPr="00327406">
        <w:rPr>
          <w:rFonts w:ascii="Times New Roman" w:hAnsi="Times New Roman" w:cs="Times New Roman"/>
          <w:sz w:val="24"/>
          <w:szCs w:val="24"/>
        </w:rPr>
        <w:t>(Dunlap, vd. 2014</w:t>
      </w:r>
      <w:r w:rsidR="00FA1A8A">
        <w:rPr>
          <w:rFonts w:ascii="Times New Roman" w:hAnsi="Times New Roman" w:cs="Times New Roman"/>
          <w:sz w:val="24"/>
          <w:szCs w:val="24"/>
        </w:rPr>
        <w:t>; Horner, vd., 2009</w:t>
      </w:r>
      <w:r w:rsidR="00FF719B">
        <w:rPr>
          <w:rFonts w:ascii="Times New Roman" w:hAnsi="Times New Roman" w:cs="Times New Roman"/>
          <w:sz w:val="24"/>
          <w:szCs w:val="24"/>
        </w:rPr>
        <w:t>; Bohanon ve Wu, 2014</w:t>
      </w:r>
      <w:r w:rsidR="00FA1A8A" w:rsidRPr="00327406">
        <w:rPr>
          <w:rFonts w:ascii="Times New Roman" w:hAnsi="Times New Roman" w:cs="Times New Roman"/>
          <w:sz w:val="24"/>
          <w:szCs w:val="24"/>
        </w:rPr>
        <w:t>)</w:t>
      </w:r>
      <w:r w:rsidRPr="00327406">
        <w:rPr>
          <w:rFonts w:ascii="Times New Roman" w:hAnsi="Times New Roman" w:cs="Times New Roman"/>
          <w:sz w:val="24"/>
          <w:szCs w:val="24"/>
        </w:rPr>
        <w:t>.</w:t>
      </w:r>
    </w:p>
    <w:p w:rsidR="00102CA1" w:rsidRPr="00327406" w:rsidRDefault="00ED2D66" w:rsidP="00FD6D2E">
      <w:pPr>
        <w:spacing w:line="480" w:lineRule="auto"/>
        <w:ind w:firstLine="708"/>
        <w:jc w:val="both"/>
        <w:rPr>
          <w:rFonts w:ascii="Times New Roman" w:hAnsi="Times New Roman" w:cs="Times New Roman"/>
          <w:sz w:val="24"/>
          <w:szCs w:val="24"/>
        </w:rPr>
      </w:pPr>
      <w:r w:rsidRPr="00CA7A78">
        <w:rPr>
          <w:rFonts w:ascii="Times New Roman" w:hAnsi="Times New Roman" w:cs="Times New Roman"/>
          <w:i/>
          <w:sz w:val="24"/>
          <w:szCs w:val="24"/>
        </w:rPr>
        <w:t>Pozitif Davranışsal Destek</w:t>
      </w:r>
      <w:r w:rsidRPr="00CA7A78">
        <w:rPr>
          <w:rFonts w:ascii="Times New Roman" w:hAnsi="Times New Roman" w:cs="Times New Roman"/>
          <w:sz w:val="24"/>
          <w:szCs w:val="24"/>
        </w:rPr>
        <w:t>, terim</w:t>
      </w:r>
      <w:r w:rsidR="00FF5D6F" w:rsidRPr="00CA7A78">
        <w:rPr>
          <w:rFonts w:ascii="Times New Roman" w:hAnsi="Times New Roman" w:cs="Times New Roman"/>
          <w:sz w:val="24"/>
          <w:szCs w:val="24"/>
        </w:rPr>
        <w:t>i,</w:t>
      </w:r>
      <w:r w:rsidRPr="00CA7A78">
        <w:rPr>
          <w:rFonts w:ascii="Times New Roman" w:hAnsi="Times New Roman" w:cs="Times New Roman"/>
          <w:sz w:val="24"/>
          <w:szCs w:val="24"/>
        </w:rPr>
        <w:t xml:space="preserve"> pozitif</w:t>
      </w:r>
      <w:r w:rsidRPr="00327406">
        <w:rPr>
          <w:rFonts w:ascii="Times New Roman" w:hAnsi="Times New Roman" w:cs="Times New Roman"/>
          <w:sz w:val="24"/>
          <w:szCs w:val="24"/>
        </w:rPr>
        <w:t xml:space="preserve"> davranış desteği terimine çok benzese de artık daha az tercih edilmektedir, çünkü "davranışsal", destek için bir değiştirici ayırt edici bir özellik olmaktadır. Bu terim pozitif davranış desteğinin geleneksel yöntemlerden doğduğu anlamına benzer bir anlam taşır</w:t>
      </w:r>
      <w:r w:rsidR="00CA7A78" w:rsidRPr="00327406">
        <w:rPr>
          <w:rFonts w:ascii="Times New Roman" w:hAnsi="Times New Roman" w:cs="Times New Roman"/>
          <w:sz w:val="24"/>
          <w:szCs w:val="24"/>
        </w:rPr>
        <w:t>(Dunlap, vd. 2014</w:t>
      </w:r>
      <w:r w:rsidR="00CA7A78">
        <w:rPr>
          <w:rFonts w:ascii="Times New Roman" w:hAnsi="Times New Roman" w:cs="Times New Roman"/>
          <w:sz w:val="24"/>
          <w:szCs w:val="24"/>
        </w:rPr>
        <w:t>; Horner, Todd, Palmer, Irvin, Sugai ve Boland, 2004; Horner, vd., 2009).</w:t>
      </w:r>
    </w:p>
    <w:p w:rsidR="00CB51B4" w:rsidRPr="00327406" w:rsidRDefault="00CB51B4" w:rsidP="00FD6D2E">
      <w:pPr>
        <w:spacing w:line="480" w:lineRule="auto"/>
        <w:ind w:firstLine="708"/>
        <w:jc w:val="both"/>
        <w:rPr>
          <w:rFonts w:ascii="Times New Roman" w:hAnsi="Times New Roman" w:cs="Times New Roman"/>
          <w:sz w:val="24"/>
          <w:szCs w:val="24"/>
        </w:rPr>
      </w:pPr>
      <w:r w:rsidRPr="00327406">
        <w:rPr>
          <w:rFonts w:ascii="Times New Roman" w:hAnsi="Times New Roman" w:cs="Times New Roman"/>
          <w:i/>
          <w:sz w:val="24"/>
          <w:szCs w:val="24"/>
        </w:rPr>
        <w:t xml:space="preserve">Pozitif </w:t>
      </w:r>
      <w:r w:rsidR="001C3771" w:rsidRPr="00327406">
        <w:rPr>
          <w:rStyle w:val="shorttext"/>
          <w:rFonts w:ascii="Times New Roman" w:hAnsi="Times New Roman" w:cs="Times New Roman"/>
          <w:i/>
          <w:sz w:val="24"/>
          <w:szCs w:val="24"/>
        </w:rPr>
        <w:t>Davranış(</w:t>
      </w:r>
      <w:r w:rsidR="004F7E1E" w:rsidRPr="00327406">
        <w:rPr>
          <w:rStyle w:val="shorttext"/>
          <w:rFonts w:ascii="Times New Roman" w:hAnsi="Times New Roman" w:cs="Times New Roman"/>
          <w:i/>
          <w:sz w:val="24"/>
          <w:szCs w:val="24"/>
        </w:rPr>
        <w:t>s</w:t>
      </w:r>
      <w:r w:rsidR="00FD41D0" w:rsidRPr="00327406">
        <w:rPr>
          <w:rStyle w:val="shorttext"/>
          <w:rFonts w:ascii="Times New Roman" w:hAnsi="Times New Roman" w:cs="Times New Roman"/>
          <w:i/>
          <w:sz w:val="24"/>
          <w:szCs w:val="24"/>
        </w:rPr>
        <w:t xml:space="preserve">al) </w:t>
      </w:r>
      <w:r w:rsidRPr="00327406">
        <w:rPr>
          <w:rStyle w:val="shorttext"/>
          <w:rFonts w:ascii="Times New Roman" w:hAnsi="Times New Roman" w:cs="Times New Roman"/>
          <w:i/>
          <w:sz w:val="24"/>
          <w:szCs w:val="24"/>
        </w:rPr>
        <w:t>Destekler</w:t>
      </w:r>
      <w:r w:rsidRPr="00327406">
        <w:rPr>
          <w:rStyle w:val="shorttext"/>
          <w:rFonts w:ascii="Times New Roman" w:hAnsi="Times New Roman" w:cs="Times New Roman"/>
          <w:sz w:val="24"/>
          <w:szCs w:val="24"/>
        </w:rPr>
        <w:t xml:space="preserve">, </w:t>
      </w:r>
      <w:r w:rsidRPr="00327406">
        <w:rPr>
          <w:rFonts w:ascii="Times New Roman" w:hAnsi="Times New Roman" w:cs="Times New Roman"/>
          <w:sz w:val="24"/>
          <w:szCs w:val="24"/>
        </w:rPr>
        <w:t>PDD etiketlemesine yönelik bu yaklaşımda, pozit</w:t>
      </w:r>
      <w:r w:rsidR="004F7E1E" w:rsidRPr="00327406">
        <w:rPr>
          <w:rFonts w:ascii="Times New Roman" w:hAnsi="Times New Roman" w:cs="Times New Roman"/>
          <w:sz w:val="24"/>
          <w:szCs w:val="24"/>
        </w:rPr>
        <w:t>if davranış desteğinden ayrımı b</w:t>
      </w:r>
      <w:r w:rsidRPr="00327406">
        <w:rPr>
          <w:rFonts w:ascii="Times New Roman" w:hAnsi="Times New Roman" w:cs="Times New Roman"/>
          <w:sz w:val="24"/>
          <w:szCs w:val="24"/>
        </w:rPr>
        <w:t>irden çok "destek" anlamına gelmesidir.</w:t>
      </w:r>
      <w:r w:rsidR="007416BC" w:rsidRPr="00327406">
        <w:rPr>
          <w:rFonts w:ascii="Times New Roman" w:hAnsi="Times New Roman" w:cs="Times New Roman"/>
          <w:sz w:val="24"/>
          <w:szCs w:val="24"/>
        </w:rPr>
        <w:t xml:space="preserve"> Diğer alternatiflerle olduğu gibi, PDD'nin birçok müdahale seçeneği ve P</w:t>
      </w:r>
      <w:r w:rsidR="00FF5D6F" w:rsidRPr="00327406">
        <w:rPr>
          <w:rFonts w:ascii="Times New Roman" w:hAnsi="Times New Roman" w:cs="Times New Roman"/>
          <w:sz w:val="24"/>
          <w:szCs w:val="24"/>
        </w:rPr>
        <w:t>DD</w:t>
      </w:r>
      <w:r w:rsidR="007416BC" w:rsidRPr="00327406">
        <w:rPr>
          <w:rFonts w:ascii="Times New Roman" w:hAnsi="Times New Roman" w:cs="Times New Roman"/>
          <w:sz w:val="24"/>
          <w:szCs w:val="24"/>
        </w:rPr>
        <w:t xml:space="preserve"> planları "çok bileşenli" olarak bilinen bu kullanım için bir miktar meşru</w:t>
      </w:r>
      <w:r w:rsidR="00D925E6" w:rsidRPr="00327406">
        <w:rPr>
          <w:rFonts w:ascii="Times New Roman" w:hAnsi="Times New Roman" w:cs="Times New Roman"/>
          <w:sz w:val="24"/>
          <w:szCs w:val="24"/>
        </w:rPr>
        <w:t>t</w:t>
      </w:r>
      <w:r w:rsidR="007416BC" w:rsidRPr="00327406">
        <w:rPr>
          <w:rFonts w:ascii="Times New Roman" w:hAnsi="Times New Roman" w:cs="Times New Roman"/>
          <w:sz w:val="24"/>
          <w:szCs w:val="24"/>
        </w:rPr>
        <w:t xml:space="preserve">iyet vardır. Bununla birlikte, vurgu, müdahale stratejilerinin çoğulculuğu üzerinedir. </w:t>
      </w:r>
      <w:r w:rsidR="007416BC" w:rsidRPr="00327406">
        <w:rPr>
          <w:rStyle w:val="shorttext"/>
          <w:rFonts w:ascii="Times New Roman" w:hAnsi="Times New Roman" w:cs="Times New Roman"/>
          <w:sz w:val="24"/>
          <w:szCs w:val="24"/>
        </w:rPr>
        <w:t xml:space="preserve">Bu vurgu yanlıştır. </w:t>
      </w:r>
      <w:r w:rsidR="007416BC" w:rsidRPr="00327406">
        <w:rPr>
          <w:rFonts w:ascii="Times New Roman" w:hAnsi="Times New Roman" w:cs="Times New Roman"/>
          <w:sz w:val="24"/>
          <w:szCs w:val="24"/>
        </w:rPr>
        <w:t>Bunun yerine, vurgu, işlevsel ve bağlamsal değerlendirme sürecine ve sonu</w:t>
      </w:r>
      <w:r w:rsidR="00D925E6" w:rsidRPr="00327406">
        <w:rPr>
          <w:rFonts w:ascii="Times New Roman" w:hAnsi="Times New Roman" w:cs="Times New Roman"/>
          <w:sz w:val="24"/>
          <w:szCs w:val="24"/>
        </w:rPr>
        <w:t>çta, bireysel ve / veya sistematik</w:t>
      </w:r>
      <w:r w:rsidR="007416BC" w:rsidRPr="00327406">
        <w:rPr>
          <w:rFonts w:ascii="Times New Roman" w:hAnsi="Times New Roman" w:cs="Times New Roman"/>
          <w:sz w:val="24"/>
          <w:szCs w:val="24"/>
        </w:rPr>
        <w:t xml:space="preserve"> analiz birimlerine yönelik destek ve müdahale etkili planlarının oluşturulması ve uygulanması sürecine dâhil olması gerekir</w:t>
      </w:r>
      <w:r w:rsidR="004A4377">
        <w:rPr>
          <w:rFonts w:ascii="Times New Roman" w:hAnsi="Times New Roman" w:cs="Times New Roman"/>
          <w:sz w:val="24"/>
          <w:szCs w:val="24"/>
        </w:rPr>
        <w:t xml:space="preserve"> (Dunlap vd., 2014; </w:t>
      </w:r>
      <w:r w:rsidR="004A4377" w:rsidRPr="00327406">
        <w:rPr>
          <w:rFonts w:ascii="Times New Roman" w:hAnsi="Times New Roman" w:cs="Times New Roman"/>
          <w:sz w:val="24"/>
          <w:szCs w:val="24"/>
        </w:rPr>
        <w:t>Stormont, Lewis ve Beckner, 2005</w:t>
      </w:r>
      <w:r w:rsidR="004A4377">
        <w:rPr>
          <w:rFonts w:ascii="Times New Roman" w:hAnsi="Times New Roman" w:cs="Times New Roman"/>
          <w:sz w:val="24"/>
          <w:szCs w:val="24"/>
        </w:rPr>
        <w:t>)</w:t>
      </w:r>
      <w:r w:rsidR="007416BC" w:rsidRPr="00327406">
        <w:rPr>
          <w:rFonts w:ascii="Times New Roman" w:hAnsi="Times New Roman" w:cs="Times New Roman"/>
          <w:sz w:val="24"/>
          <w:szCs w:val="24"/>
        </w:rPr>
        <w:t>.</w:t>
      </w:r>
    </w:p>
    <w:p w:rsidR="0040156F" w:rsidRPr="00327406" w:rsidRDefault="007416BC" w:rsidP="00FD6D2E">
      <w:pPr>
        <w:spacing w:line="480" w:lineRule="auto"/>
        <w:ind w:firstLine="708"/>
        <w:jc w:val="both"/>
        <w:rPr>
          <w:rFonts w:ascii="Times New Roman" w:hAnsi="Times New Roman" w:cs="Times New Roman"/>
          <w:sz w:val="24"/>
          <w:szCs w:val="24"/>
        </w:rPr>
      </w:pPr>
      <w:r w:rsidRPr="00327406">
        <w:rPr>
          <w:rFonts w:ascii="Times New Roman" w:hAnsi="Times New Roman" w:cs="Times New Roman"/>
          <w:i/>
          <w:sz w:val="24"/>
          <w:szCs w:val="24"/>
        </w:rPr>
        <w:t>Pozitif Davranışsal Müdahaleler ve Destekle</w:t>
      </w:r>
      <w:r w:rsidR="004F7E1E" w:rsidRPr="00327406">
        <w:rPr>
          <w:rFonts w:ascii="Times New Roman" w:hAnsi="Times New Roman" w:cs="Times New Roman"/>
          <w:i/>
          <w:sz w:val="24"/>
          <w:szCs w:val="24"/>
        </w:rPr>
        <w:t>r</w:t>
      </w:r>
      <w:r w:rsidRPr="00327406">
        <w:rPr>
          <w:rFonts w:ascii="Times New Roman" w:hAnsi="Times New Roman" w:cs="Times New Roman"/>
          <w:sz w:val="24"/>
          <w:szCs w:val="24"/>
        </w:rPr>
        <w:t>, PDMD, okul ortamında PDD yaklaşımlarının uygulanmasına ve özellikle okul çapındaki uygulamalara değinmiştir. Fakat PDMD, daha çok engelli bireyleri desteklemek anlamında kullanılırken PDD, bütün öğrencileri desteklemek anlamındadır</w:t>
      </w:r>
      <w:r w:rsidR="004A4377">
        <w:rPr>
          <w:rFonts w:ascii="Times New Roman" w:hAnsi="Times New Roman" w:cs="Times New Roman"/>
          <w:sz w:val="24"/>
          <w:szCs w:val="24"/>
        </w:rPr>
        <w:t xml:space="preserve"> (Dunlap vd., 2014)</w:t>
      </w:r>
      <w:r w:rsidRPr="00327406">
        <w:rPr>
          <w:rFonts w:ascii="Times New Roman" w:hAnsi="Times New Roman" w:cs="Times New Roman"/>
          <w:sz w:val="24"/>
          <w:szCs w:val="24"/>
        </w:rPr>
        <w:t>.</w:t>
      </w:r>
    </w:p>
    <w:p w:rsidR="008F5C10" w:rsidRPr="00327406" w:rsidRDefault="007A31F0" w:rsidP="00FD6D2E">
      <w:pPr>
        <w:spacing w:line="480" w:lineRule="auto"/>
        <w:ind w:firstLine="708"/>
        <w:jc w:val="both"/>
        <w:rPr>
          <w:rFonts w:ascii="Times New Roman" w:hAnsi="Times New Roman" w:cs="Times New Roman"/>
          <w:color w:val="222222"/>
          <w:sz w:val="24"/>
          <w:szCs w:val="24"/>
        </w:rPr>
      </w:pPr>
      <w:r w:rsidRPr="00327406">
        <w:rPr>
          <w:rFonts w:ascii="Times New Roman" w:hAnsi="Times New Roman" w:cs="Times New Roman"/>
          <w:sz w:val="24"/>
          <w:szCs w:val="24"/>
        </w:rPr>
        <w:lastRenderedPageBreak/>
        <w:t>İlk</w:t>
      </w:r>
      <w:r w:rsidR="008F5C10" w:rsidRPr="00327406">
        <w:rPr>
          <w:rFonts w:ascii="Times New Roman" w:hAnsi="Times New Roman" w:cs="Times New Roman"/>
          <w:sz w:val="24"/>
          <w:szCs w:val="24"/>
        </w:rPr>
        <w:t xml:space="preserve"> dönemlerde, pozitif davranış desteği terimi, davranış yönetiminin uygulamalarını ifade etmek için kullanılırdı. Pozitif davranış desteğinin ilk uygulamaları, “caydırıcı olmama” ile etiketlendirilmişti ve birçok yazar, genel davranış yönetimi stratejilerindeki sınırlılıkları tanımlamaya ve alternatifleri belirlemeye başladılar (Dunlap, vd., 2014). Başka bir deyişle, pozitif davranış desteğinin ilk uygulamaları başarıyı yakalayamamıştı ve araştırmacılar, bu başarısızlıkların nedenlerini belirleyip alternatifleri tanımlamaya başladıktan sonra pozitif davranış desteği bugünkü başarısını yakalamıştır. Pozitif davranış desteği uygulamalarının, başarıya ulaşması için de zaten ihtiyaçların sürekli olarak değerlendirilmesi ve çalışanlara ve öğrencilere profesyonel destek sağlanması gerekir (Bohanon ve Wu, 2014; Simonsen, Sugai ve Negron, 2008).</w:t>
      </w:r>
      <w:r w:rsidR="00446FC6" w:rsidRPr="00327406">
        <w:rPr>
          <w:rFonts w:ascii="Times New Roman" w:hAnsi="Times New Roman" w:cs="Times New Roman"/>
          <w:b/>
          <w:sz w:val="24"/>
          <w:szCs w:val="24"/>
        </w:rPr>
        <w:tab/>
      </w:r>
    </w:p>
    <w:p w:rsidR="00446FC6" w:rsidRPr="00327406" w:rsidRDefault="00446FC6" w:rsidP="00FD6D2E">
      <w:pPr>
        <w:spacing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Pozitif Davranış Desteği, uygulamalı bir bilimdir ve davranış değiştirme programıdır.</w:t>
      </w:r>
      <w:r w:rsidR="00531935" w:rsidRPr="00327406">
        <w:rPr>
          <w:rFonts w:ascii="Times New Roman" w:hAnsi="Times New Roman" w:cs="Times New Roman"/>
          <w:sz w:val="24"/>
          <w:szCs w:val="24"/>
        </w:rPr>
        <w:t>PDD</w:t>
      </w:r>
      <w:r w:rsidRPr="00327406">
        <w:rPr>
          <w:rFonts w:ascii="Times New Roman" w:hAnsi="Times New Roman" w:cs="Times New Roman"/>
          <w:sz w:val="24"/>
          <w:szCs w:val="24"/>
        </w:rPr>
        <w:t>, geli</w:t>
      </w:r>
      <w:r w:rsidR="00707C22" w:rsidRPr="00327406">
        <w:rPr>
          <w:rFonts w:ascii="Times New Roman" w:hAnsi="Times New Roman" w:cs="Times New Roman"/>
          <w:sz w:val="24"/>
          <w:szCs w:val="24"/>
        </w:rPr>
        <w:t>şi</w:t>
      </w:r>
      <w:r w:rsidRPr="00327406">
        <w:rPr>
          <w:rFonts w:ascii="Times New Roman" w:hAnsi="Times New Roman" w:cs="Times New Roman"/>
          <w:sz w:val="24"/>
          <w:szCs w:val="24"/>
        </w:rPr>
        <w:t>m evlerine göre (okul öncesi, ilkokul, ortaokul, lise) ve öğrenci özelliklerine göre (devlet</w:t>
      </w:r>
      <w:r w:rsidR="00707C22" w:rsidRPr="00327406">
        <w:rPr>
          <w:rFonts w:ascii="Times New Roman" w:hAnsi="Times New Roman" w:cs="Times New Roman"/>
          <w:sz w:val="24"/>
          <w:szCs w:val="24"/>
        </w:rPr>
        <w:t xml:space="preserve"> okulu</w:t>
      </w:r>
      <w:r w:rsidRPr="00327406">
        <w:rPr>
          <w:rFonts w:ascii="Times New Roman" w:hAnsi="Times New Roman" w:cs="Times New Roman"/>
          <w:sz w:val="24"/>
          <w:szCs w:val="24"/>
        </w:rPr>
        <w:t>, özel</w:t>
      </w:r>
      <w:r w:rsidR="00707C22" w:rsidRPr="00327406">
        <w:rPr>
          <w:rFonts w:ascii="Times New Roman" w:hAnsi="Times New Roman" w:cs="Times New Roman"/>
          <w:sz w:val="24"/>
          <w:szCs w:val="24"/>
        </w:rPr>
        <w:t xml:space="preserve"> okul</w:t>
      </w:r>
      <w:r w:rsidRPr="00327406">
        <w:rPr>
          <w:rFonts w:ascii="Times New Roman" w:hAnsi="Times New Roman" w:cs="Times New Roman"/>
          <w:sz w:val="24"/>
          <w:szCs w:val="24"/>
        </w:rPr>
        <w:t>, alternatif okul) ve amacına göre (</w:t>
      </w:r>
      <w:r w:rsidR="00B4393C" w:rsidRPr="00327406">
        <w:rPr>
          <w:rFonts w:ascii="Times New Roman" w:hAnsi="Times New Roman" w:cs="Times New Roman"/>
          <w:sz w:val="24"/>
          <w:szCs w:val="24"/>
        </w:rPr>
        <w:t>özel eğitim, zihin sağlığı, çocuk adaleti) değişebilmektedir. Ayrıca pozitif davranış desteği</w:t>
      </w:r>
      <w:r w:rsidR="004F7E1E" w:rsidRPr="00327406">
        <w:rPr>
          <w:rFonts w:ascii="Times New Roman" w:hAnsi="Times New Roman" w:cs="Times New Roman"/>
          <w:sz w:val="24"/>
          <w:szCs w:val="24"/>
        </w:rPr>
        <w:t>,</w:t>
      </w:r>
      <w:r w:rsidR="00B4393C" w:rsidRPr="00327406">
        <w:rPr>
          <w:rFonts w:ascii="Times New Roman" w:hAnsi="Times New Roman" w:cs="Times New Roman"/>
          <w:sz w:val="24"/>
          <w:szCs w:val="24"/>
        </w:rPr>
        <w:t xml:space="preserve"> her okul için farklı olabilmektedir. Çünkü her okulda yaşanan sorunlar ve buna bağlı olarak ortaya çıkan ihtiyaçlar farklı olabilir. Örneğin, bir okulda şiddete yönelik davranışlar fazlayken başka bir okulda akademik gerilik şeklinde sorunlar </w:t>
      </w:r>
      <w:r w:rsidR="00707C22" w:rsidRPr="00327406">
        <w:rPr>
          <w:rFonts w:ascii="Times New Roman" w:hAnsi="Times New Roman" w:cs="Times New Roman"/>
          <w:sz w:val="24"/>
          <w:szCs w:val="24"/>
        </w:rPr>
        <w:t xml:space="preserve">fazla </w:t>
      </w:r>
      <w:r w:rsidR="00B4393C" w:rsidRPr="00327406">
        <w:rPr>
          <w:rFonts w:ascii="Times New Roman" w:hAnsi="Times New Roman" w:cs="Times New Roman"/>
          <w:sz w:val="24"/>
          <w:szCs w:val="24"/>
        </w:rPr>
        <w:t xml:space="preserve">olabilir. </w:t>
      </w:r>
      <w:r w:rsidR="00FE4739" w:rsidRPr="00327406">
        <w:rPr>
          <w:rFonts w:ascii="Times New Roman" w:hAnsi="Times New Roman" w:cs="Times New Roman"/>
          <w:sz w:val="24"/>
          <w:szCs w:val="24"/>
        </w:rPr>
        <w:t>Pozitif davranış desteği mantığına göre</w:t>
      </w:r>
      <w:r w:rsidR="00707C22" w:rsidRPr="00327406">
        <w:rPr>
          <w:rFonts w:ascii="Times New Roman" w:hAnsi="Times New Roman" w:cs="Times New Roman"/>
          <w:sz w:val="24"/>
          <w:szCs w:val="24"/>
        </w:rPr>
        <w:t>,</w:t>
      </w:r>
      <w:r w:rsidR="00FE4739" w:rsidRPr="00327406">
        <w:rPr>
          <w:rFonts w:ascii="Times New Roman" w:hAnsi="Times New Roman" w:cs="Times New Roman"/>
          <w:sz w:val="24"/>
          <w:szCs w:val="24"/>
        </w:rPr>
        <w:t xml:space="preserve"> b</w:t>
      </w:r>
      <w:r w:rsidR="00B4393C" w:rsidRPr="00327406">
        <w:rPr>
          <w:rFonts w:ascii="Times New Roman" w:hAnsi="Times New Roman" w:cs="Times New Roman"/>
          <w:sz w:val="24"/>
          <w:szCs w:val="24"/>
        </w:rPr>
        <w:t>u durumda her okulun verile</w:t>
      </w:r>
      <w:r w:rsidR="00531935" w:rsidRPr="00327406">
        <w:rPr>
          <w:rFonts w:ascii="Times New Roman" w:hAnsi="Times New Roman" w:cs="Times New Roman"/>
          <w:sz w:val="24"/>
          <w:szCs w:val="24"/>
        </w:rPr>
        <w:t>rine göre</w:t>
      </w:r>
      <w:r w:rsidR="00B4393C" w:rsidRPr="00327406">
        <w:rPr>
          <w:rFonts w:ascii="Times New Roman" w:hAnsi="Times New Roman" w:cs="Times New Roman"/>
          <w:sz w:val="24"/>
          <w:szCs w:val="24"/>
        </w:rPr>
        <w:t xml:space="preserve"> sorunları belirlenmeli ve buna yönelik programlar geliştirilmelidir</w:t>
      </w:r>
      <w:r w:rsidR="00FE4739" w:rsidRPr="00327406">
        <w:rPr>
          <w:rFonts w:ascii="Times New Roman" w:hAnsi="Times New Roman" w:cs="Times New Roman"/>
          <w:sz w:val="24"/>
          <w:szCs w:val="24"/>
        </w:rPr>
        <w:t xml:space="preserve"> (</w:t>
      </w:r>
      <w:r w:rsidR="000E7F22" w:rsidRPr="00327406">
        <w:rPr>
          <w:rFonts w:ascii="Times New Roman" w:hAnsi="Times New Roman" w:cs="Times New Roman"/>
          <w:sz w:val="24"/>
          <w:szCs w:val="24"/>
        </w:rPr>
        <w:t>Garcia, 2014</w:t>
      </w:r>
      <w:r w:rsidR="000E7F22">
        <w:rPr>
          <w:rFonts w:ascii="Times New Roman" w:hAnsi="Times New Roman" w:cs="Times New Roman"/>
          <w:sz w:val="24"/>
          <w:szCs w:val="24"/>
        </w:rPr>
        <w:t>;</w:t>
      </w:r>
      <w:r w:rsidR="000E7F22" w:rsidRPr="00327406">
        <w:rPr>
          <w:rFonts w:ascii="Times New Roman" w:hAnsi="Times New Roman" w:cs="Times New Roman"/>
          <w:sz w:val="24"/>
          <w:szCs w:val="24"/>
        </w:rPr>
        <w:t xml:space="preserve">Mcintosh, </w:t>
      </w:r>
      <w:r w:rsidR="000E7F22">
        <w:rPr>
          <w:rFonts w:ascii="Times New Roman" w:hAnsi="Times New Roman" w:cs="Times New Roman"/>
          <w:sz w:val="24"/>
          <w:szCs w:val="24"/>
        </w:rPr>
        <w:t>Mercer, Hume, Frank, Turri ve Mathews,</w:t>
      </w:r>
      <w:r w:rsidR="000E7F22" w:rsidRPr="00327406">
        <w:rPr>
          <w:rFonts w:ascii="Times New Roman" w:hAnsi="Times New Roman" w:cs="Times New Roman"/>
          <w:sz w:val="24"/>
          <w:szCs w:val="24"/>
        </w:rPr>
        <w:t xml:space="preserve"> 2013</w:t>
      </w:r>
      <w:r w:rsidR="000E7F22">
        <w:rPr>
          <w:rFonts w:ascii="Times New Roman" w:hAnsi="Times New Roman" w:cs="Times New Roman"/>
          <w:sz w:val="24"/>
          <w:szCs w:val="24"/>
        </w:rPr>
        <w:t xml:space="preserve">; </w:t>
      </w:r>
      <w:r w:rsidR="00FE4739" w:rsidRPr="00327406">
        <w:rPr>
          <w:rFonts w:ascii="Times New Roman" w:hAnsi="Times New Roman" w:cs="Times New Roman"/>
          <w:sz w:val="24"/>
          <w:szCs w:val="24"/>
        </w:rPr>
        <w:t xml:space="preserve">Simonsen, </w:t>
      </w:r>
      <w:r w:rsidR="000E7F22">
        <w:rPr>
          <w:rFonts w:ascii="Times New Roman" w:hAnsi="Times New Roman" w:cs="Times New Roman"/>
          <w:sz w:val="24"/>
          <w:szCs w:val="24"/>
        </w:rPr>
        <w:t xml:space="preserve">Jeffrey-Pearsall, Sugai ve </w:t>
      </w:r>
      <w:r w:rsidR="000E7F22" w:rsidRPr="003B5669">
        <w:rPr>
          <w:rFonts w:ascii="Times New Roman" w:hAnsi="Times New Roman" w:cs="Times New Roman"/>
          <w:sz w:val="24"/>
          <w:szCs w:val="24"/>
        </w:rPr>
        <w:t>McCurdy</w:t>
      </w:r>
      <w:r w:rsidR="000E7F22">
        <w:rPr>
          <w:rFonts w:ascii="Times New Roman" w:hAnsi="Times New Roman" w:cs="Times New Roman"/>
          <w:sz w:val="24"/>
          <w:szCs w:val="24"/>
        </w:rPr>
        <w:t>,</w:t>
      </w:r>
      <w:r w:rsidR="00FE4739" w:rsidRPr="00327406">
        <w:rPr>
          <w:rFonts w:ascii="Times New Roman" w:hAnsi="Times New Roman" w:cs="Times New Roman"/>
          <w:sz w:val="24"/>
          <w:szCs w:val="24"/>
        </w:rPr>
        <w:t xml:space="preserve"> 2011).</w:t>
      </w:r>
    </w:p>
    <w:p w:rsidR="00531935" w:rsidRPr="00327406" w:rsidRDefault="007234A8" w:rsidP="00FD6D2E">
      <w:pPr>
        <w:spacing w:line="480" w:lineRule="auto"/>
        <w:jc w:val="both"/>
        <w:rPr>
          <w:rFonts w:ascii="Times New Roman" w:hAnsi="Times New Roman" w:cs="Times New Roman"/>
          <w:sz w:val="24"/>
          <w:szCs w:val="24"/>
        </w:rPr>
      </w:pPr>
      <w:r w:rsidRPr="00327406">
        <w:rPr>
          <w:rFonts w:ascii="Times New Roman" w:hAnsi="Times New Roman" w:cs="Times New Roman"/>
          <w:sz w:val="24"/>
          <w:szCs w:val="24"/>
        </w:rPr>
        <w:tab/>
        <w:t xml:space="preserve">Pozitif davranış desteği, üç ana tema üzerine kuruludur: </w:t>
      </w:r>
    </w:p>
    <w:p w:rsidR="00531935" w:rsidRPr="00327406" w:rsidRDefault="007234A8" w:rsidP="00FD6D2E">
      <w:pPr>
        <w:spacing w:line="480" w:lineRule="auto"/>
        <w:jc w:val="both"/>
        <w:rPr>
          <w:rFonts w:ascii="Times New Roman" w:hAnsi="Times New Roman" w:cs="Times New Roman"/>
          <w:sz w:val="24"/>
          <w:szCs w:val="24"/>
        </w:rPr>
      </w:pPr>
      <w:r w:rsidRPr="00327406">
        <w:rPr>
          <w:rFonts w:ascii="Times New Roman" w:hAnsi="Times New Roman" w:cs="Times New Roman"/>
          <w:sz w:val="24"/>
          <w:szCs w:val="24"/>
        </w:rPr>
        <w:t>(a)</w:t>
      </w:r>
      <w:r w:rsidR="00531935" w:rsidRPr="00327406">
        <w:rPr>
          <w:rFonts w:ascii="Times New Roman" w:hAnsi="Times New Roman" w:cs="Times New Roman"/>
          <w:sz w:val="24"/>
          <w:szCs w:val="24"/>
        </w:rPr>
        <w:t>-</w:t>
      </w:r>
      <w:r w:rsidRPr="00327406">
        <w:rPr>
          <w:rFonts w:ascii="Times New Roman" w:hAnsi="Times New Roman" w:cs="Times New Roman"/>
          <w:sz w:val="24"/>
          <w:szCs w:val="24"/>
        </w:rPr>
        <w:t xml:space="preserve">önleme, </w:t>
      </w:r>
    </w:p>
    <w:p w:rsidR="00531935" w:rsidRPr="00327406" w:rsidRDefault="00531935" w:rsidP="00FD6D2E">
      <w:pPr>
        <w:spacing w:line="480" w:lineRule="auto"/>
        <w:jc w:val="both"/>
        <w:rPr>
          <w:rFonts w:ascii="Times New Roman" w:hAnsi="Times New Roman" w:cs="Times New Roman"/>
          <w:sz w:val="24"/>
          <w:szCs w:val="24"/>
        </w:rPr>
      </w:pPr>
      <w:r w:rsidRPr="00327406">
        <w:rPr>
          <w:rFonts w:ascii="Times New Roman" w:hAnsi="Times New Roman" w:cs="Times New Roman"/>
          <w:sz w:val="24"/>
          <w:szCs w:val="24"/>
        </w:rPr>
        <w:t xml:space="preserve">(b)-çok yönlü destek </w:t>
      </w:r>
    </w:p>
    <w:p w:rsidR="00531935" w:rsidRPr="00327406" w:rsidRDefault="007234A8" w:rsidP="00FD6D2E">
      <w:pPr>
        <w:spacing w:line="480" w:lineRule="auto"/>
        <w:jc w:val="both"/>
        <w:rPr>
          <w:rFonts w:ascii="Times New Roman" w:hAnsi="Times New Roman" w:cs="Times New Roman"/>
          <w:sz w:val="24"/>
          <w:szCs w:val="24"/>
        </w:rPr>
      </w:pPr>
      <w:r w:rsidRPr="00327406">
        <w:rPr>
          <w:rFonts w:ascii="Times New Roman" w:hAnsi="Times New Roman" w:cs="Times New Roman"/>
          <w:sz w:val="24"/>
          <w:szCs w:val="24"/>
        </w:rPr>
        <w:lastRenderedPageBreak/>
        <w:t>(c)</w:t>
      </w:r>
      <w:r w:rsidR="00531935" w:rsidRPr="00327406">
        <w:rPr>
          <w:rFonts w:ascii="Times New Roman" w:hAnsi="Times New Roman" w:cs="Times New Roman"/>
          <w:sz w:val="24"/>
          <w:szCs w:val="24"/>
        </w:rPr>
        <w:t>-</w:t>
      </w:r>
      <w:r w:rsidRPr="00327406">
        <w:rPr>
          <w:rFonts w:ascii="Times New Roman" w:hAnsi="Times New Roman" w:cs="Times New Roman"/>
          <w:sz w:val="24"/>
          <w:szCs w:val="24"/>
        </w:rPr>
        <w:t xml:space="preserve">veriye dayalı karar verme. </w:t>
      </w:r>
    </w:p>
    <w:p w:rsidR="007234A8" w:rsidRPr="00327406" w:rsidRDefault="007234A8" w:rsidP="00FD6D2E">
      <w:pPr>
        <w:spacing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 xml:space="preserve">Pozitif davranış desteğinin temelini oluşturan bu üç tema, okuldaki genel sistemin </w:t>
      </w:r>
      <w:r w:rsidR="00531935" w:rsidRPr="00327406">
        <w:rPr>
          <w:rFonts w:ascii="Times New Roman" w:hAnsi="Times New Roman" w:cs="Times New Roman"/>
          <w:sz w:val="24"/>
          <w:szCs w:val="24"/>
        </w:rPr>
        <w:t xml:space="preserve">ana iskeletini </w:t>
      </w:r>
      <w:r w:rsidRPr="00327406">
        <w:rPr>
          <w:rFonts w:ascii="Times New Roman" w:hAnsi="Times New Roman" w:cs="Times New Roman"/>
          <w:sz w:val="24"/>
          <w:szCs w:val="24"/>
        </w:rPr>
        <w:t xml:space="preserve">oluşturur ve pozitif davranış desteğine dayalı hazırlanan programlar, bu üç temaya göre </w:t>
      </w:r>
      <w:r w:rsidR="00707C22" w:rsidRPr="00327406">
        <w:rPr>
          <w:rFonts w:ascii="Times New Roman" w:hAnsi="Times New Roman" w:cs="Times New Roman"/>
          <w:sz w:val="24"/>
          <w:szCs w:val="24"/>
        </w:rPr>
        <w:t>şekillenir ve b</w:t>
      </w:r>
      <w:r w:rsidRPr="00327406">
        <w:rPr>
          <w:rFonts w:ascii="Times New Roman" w:hAnsi="Times New Roman" w:cs="Times New Roman"/>
          <w:sz w:val="24"/>
          <w:szCs w:val="24"/>
        </w:rPr>
        <w:t>u programlar genel olarak psiko-eğitim programlarıdır (Sprague ve Horner, 2007</w:t>
      </w:r>
      <w:r w:rsidR="004A4377">
        <w:rPr>
          <w:rFonts w:ascii="Times New Roman" w:hAnsi="Times New Roman" w:cs="Times New Roman"/>
          <w:sz w:val="24"/>
          <w:szCs w:val="24"/>
        </w:rPr>
        <w:t>; Horner, Sugai ve Anderson, 2010</w:t>
      </w:r>
      <w:r w:rsidRPr="00327406">
        <w:rPr>
          <w:rFonts w:ascii="Times New Roman" w:hAnsi="Times New Roman" w:cs="Times New Roman"/>
          <w:sz w:val="24"/>
          <w:szCs w:val="24"/>
        </w:rPr>
        <w:t>).</w:t>
      </w:r>
    </w:p>
    <w:p w:rsidR="00522377" w:rsidRPr="00327406" w:rsidRDefault="004A4377" w:rsidP="00FD6D2E">
      <w:pPr>
        <w:spacing w:before="100" w:beforeAutospacing="1" w:after="100" w:afterAutospacing="1"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PDD, genel olarak okulun hepsinin içine alan bir sistemdir (Simonsen, Jeffrey-Pearsall ve Sugai, 2011) ve </w:t>
      </w:r>
      <w:r w:rsidR="00327406">
        <w:rPr>
          <w:rFonts w:ascii="Times New Roman" w:hAnsi="Times New Roman" w:cs="Times New Roman"/>
          <w:sz w:val="24"/>
          <w:szCs w:val="24"/>
        </w:rPr>
        <w:t>PDD</w:t>
      </w:r>
      <w:r w:rsidR="00522377" w:rsidRPr="00327406">
        <w:rPr>
          <w:rFonts w:ascii="Times New Roman" w:hAnsi="Times New Roman" w:cs="Times New Roman"/>
          <w:sz w:val="24"/>
          <w:szCs w:val="24"/>
        </w:rPr>
        <w:t xml:space="preserve">, okuldaki öğrencileri üç kategoride inceler. Bunlardan birincisi okulda problemli davranış göstermeyen genel olarak okul kurallarına uyan ve kendilerinden beklenen sorumlulukları yerine getiren öğrencilerdir ve bu öğrenciler, okulun yaklaşık olarak %80’nini oluşturur. İkincisi, okulda problemli davranış gösterme riski taşıyan öğrencilerdir ve bu öğrenciler okulun yaklaşık olarak %15’ini oluşturur. Bu grupta yer alan öğrenciler, okuldaki davranış problemleri gösterme riski olan öğrencilerdir. İlk gruptaki öğrencilerle bu gruptaki öğrenciler kıyaslandığında ilk gruptaki öğrenciler için gerekli önlemler alınmazsa bu gruba girecek ilk grup öğrencileri olabilir. Ayrıca ikinci grupta yer alan öğrenciler </w:t>
      </w:r>
      <w:r w:rsidR="00531935" w:rsidRPr="00327406">
        <w:rPr>
          <w:rFonts w:ascii="Times New Roman" w:hAnsi="Times New Roman" w:cs="Times New Roman"/>
          <w:sz w:val="24"/>
          <w:szCs w:val="24"/>
        </w:rPr>
        <w:t xml:space="preserve">içinde </w:t>
      </w:r>
      <w:r w:rsidR="00522377" w:rsidRPr="00327406">
        <w:rPr>
          <w:rFonts w:ascii="Times New Roman" w:hAnsi="Times New Roman" w:cs="Times New Roman"/>
          <w:sz w:val="24"/>
          <w:szCs w:val="24"/>
        </w:rPr>
        <w:t>gerekli önlemler alınmalıdır. Buradaki ana hedef, onları tan</w:t>
      </w:r>
      <w:r w:rsidR="00531935" w:rsidRPr="00327406">
        <w:rPr>
          <w:rFonts w:ascii="Times New Roman" w:hAnsi="Times New Roman" w:cs="Times New Roman"/>
          <w:sz w:val="24"/>
          <w:szCs w:val="24"/>
        </w:rPr>
        <w:t>ımaya çalışmak ve gerekli desteğin verilmesidir</w:t>
      </w:r>
      <w:r w:rsidR="00522377" w:rsidRPr="00327406">
        <w:rPr>
          <w:rFonts w:ascii="Times New Roman" w:hAnsi="Times New Roman" w:cs="Times New Roman"/>
          <w:sz w:val="24"/>
          <w:szCs w:val="24"/>
        </w:rPr>
        <w:t>. Üçüncü grupta ise kronik olarak problemli davranış sergileyen öğrenciler vardır. Bu öğrencilere genelde bireysel müdahale ve takip gerekir (Pişkin, Öğülmüş ve Boysan, 2011, s. 13-14).</w:t>
      </w:r>
    </w:p>
    <w:p w:rsidR="00522377" w:rsidRPr="00327406" w:rsidRDefault="00E54E4C" w:rsidP="00FD6D2E">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62336" behindDoc="0" locked="0" layoutInCell="1" allowOverlap="1">
                <wp:simplePos x="0" y="0"/>
                <wp:positionH relativeFrom="column">
                  <wp:posOffset>2712720</wp:posOffset>
                </wp:positionH>
                <wp:positionV relativeFrom="paragraph">
                  <wp:posOffset>249555</wp:posOffset>
                </wp:positionV>
                <wp:extent cx="2330450" cy="3937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393700"/>
                        </a:xfrm>
                        <a:prstGeom prst="rect">
                          <a:avLst/>
                        </a:prstGeom>
                        <a:solidFill>
                          <a:srgbClr val="FFFFFF"/>
                        </a:solidFill>
                        <a:ln w="9525">
                          <a:solidFill>
                            <a:srgbClr val="000000"/>
                          </a:solidFill>
                          <a:miter lim="800000"/>
                          <a:headEnd/>
                          <a:tailEnd/>
                        </a:ln>
                      </wps:spPr>
                      <wps:txbx>
                        <w:txbxContent>
                          <w:p w:rsidR="00FA6331" w:rsidRPr="00590D01" w:rsidRDefault="00FA6331" w:rsidP="00522377">
                            <w:pPr>
                              <w:rPr>
                                <w:rFonts w:ascii="Times New Roman" w:hAnsi="Times New Roman" w:cs="Times New Roman"/>
                                <w:sz w:val="18"/>
                                <w:szCs w:val="18"/>
                              </w:rPr>
                            </w:pPr>
                            <w:r w:rsidRPr="00590D01">
                              <w:rPr>
                                <w:rFonts w:ascii="Times New Roman" w:hAnsi="Times New Roman" w:cs="Times New Roman"/>
                                <w:sz w:val="18"/>
                                <w:szCs w:val="18"/>
                              </w:rPr>
                              <w:t>Üçüncül Önleme: Yüksek riskli davranış</w:t>
                            </w:r>
                            <w:r>
                              <w:rPr>
                                <w:rFonts w:ascii="Times New Roman" w:hAnsi="Times New Roman" w:cs="Times New Roman"/>
                                <w:sz w:val="18"/>
                                <w:szCs w:val="18"/>
                              </w:rPr>
                              <w:t xml:space="preserve">ı olan öğrencilere uzmanlaşmış </w:t>
                            </w:r>
                            <w:r w:rsidRPr="00590D01">
                              <w:rPr>
                                <w:rFonts w:ascii="Times New Roman" w:hAnsi="Times New Roman" w:cs="Times New Roman"/>
                                <w:sz w:val="18"/>
                                <w:szCs w:val="18"/>
                              </w:rPr>
                              <w:t>bireysel sistemler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3.6pt;margin-top:19.65pt;width:183.5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">
                <v:textbox>
                  <w:txbxContent>
                    <w:p w:rsidR="00FA6331" w:rsidRPr="00590D01" w:rsidRDefault="00FA6331" w:rsidP="00522377">
                      <w:pPr>
                        <w:rPr>
                          <w:rFonts w:ascii="Times New Roman" w:hAnsi="Times New Roman" w:cs="Times New Roman"/>
                          <w:sz w:val="18"/>
                          <w:szCs w:val="18"/>
                        </w:rPr>
                      </w:pPr>
                      <w:r w:rsidRPr="00590D01">
                        <w:rPr>
                          <w:rFonts w:ascii="Times New Roman" w:hAnsi="Times New Roman" w:cs="Times New Roman"/>
                          <w:sz w:val="18"/>
                          <w:szCs w:val="18"/>
                        </w:rPr>
                        <w:t>Üçüncül Önleme: Yüksek riskli davranış</w:t>
                      </w:r>
                      <w:r>
                        <w:rPr>
                          <w:rFonts w:ascii="Times New Roman" w:hAnsi="Times New Roman" w:cs="Times New Roman"/>
                          <w:sz w:val="18"/>
                          <w:szCs w:val="18"/>
                        </w:rPr>
                        <w:t xml:space="preserve">ı olan öğrencilere uzmanlaşmış </w:t>
                      </w:r>
                      <w:r w:rsidRPr="00590D01">
                        <w:rPr>
                          <w:rFonts w:ascii="Times New Roman" w:hAnsi="Times New Roman" w:cs="Times New Roman"/>
                          <w:sz w:val="18"/>
                          <w:szCs w:val="18"/>
                        </w:rPr>
                        <w:t>bireysel sistemler</w:t>
                      </w: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simplePos x="0" y="0"/>
                <wp:positionH relativeFrom="column">
                  <wp:posOffset>2750820</wp:posOffset>
                </wp:positionH>
                <wp:positionV relativeFrom="paragraph">
                  <wp:posOffset>973455</wp:posOffset>
                </wp:positionV>
                <wp:extent cx="2044700" cy="577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577850"/>
                        </a:xfrm>
                        <a:prstGeom prst="rect">
                          <a:avLst/>
                        </a:prstGeom>
                        <a:solidFill>
                          <a:srgbClr val="FFFFFF"/>
                        </a:solidFill>
                        <a:ln w="9525">
                          <a:solidFill>
                            <a:srgbClr val="000000"/>
                          </a:solidFill>
                          <a:miter lim="800000"/>
                          <a:headEnd/>
                          <a:tailEnd/>
                        </a:ln>
                      </wps:spPr>
                      <wps:txbx>
                        <w:txbxContent>
                          <w:p w:rsidR="00FA6331" w:rsidRPr="00590D01" w:rsidRDefault="00FA6331" w:rsidP="00522377">
                            <w:pPr>
                              <w:jc w:val="both"/>
                              <w:rPr>
                                <w:rFonts w:ascii="Times New Roman" w:hAnsi="Times New Roman" w:cs="Times New Roman"/>
                                <w:sz w:val="18"/>
                                <w:szCs w:val="18"/>
                              </w:rPr>
                            </w:pPr>
                            <w:r w:rsidRPr="00590D01">
                              <w:rPr>
                                <w:rFonts w:ascii="Times New Roman" w:hAnsi="Times New Roman" w:cs="Times New Roman"/>
                                <w:sz w:val="18"/>
                                <w:szCs w:val="18"/>
                              </w:rPr>
                              <w:t>İkincil Önleme: Riskli davranış gösteren öğrenciler için uzmanlaşmış grup sistemleri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16.6pt;margin-top:76.65pt;width:161pt;height: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">
                <v:textbox>
                  <w:txbxContent>
                    <w:p w:rsidR="00FA6331" w:rsidRPr="00590D01" w:rsidRDefault="00FA6331" w:rsidP="00522377">
                      <w:pPr>
                        <w:jc w:val="both"/>
                        <w:rPr>
                          <w:rFonts w:ascii="Times New Roman" w:hAnsi="Times New Roman" w:cs="Times New Roman"/>
                          <w:sz w:val="18"/>
                          <w:szCs w:val="18"/>
                        </w:rPr>
                      </w:pPr>
                      <w:r w:rsidRPr="00590D01">
                        <w:rPr>
                          <w:rFonts w:ascii="Times New Roman" w:hAnsi="Times New Roman" w:cs="Times New Roman"/>
                          <w:sz w:val="18"/>
                          <w:szCs w:val="18"/>
                        </w:rPr>
                        <w:t>İkincil Önleme: Riskli davranış gösteren öğrenciler için uzmanlaşmış grup sistemleri</w:t>
                      </w: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166370</wp:posOffset>
                </wp:positionH>
                <wp:positionV relativeFrom="paragraph">
                  <wp:posOffset>643255</wp:posOffset>
                </wp:positionV>
                <wp:extent cx="1308100" cy="908050"/>
                <wp:effectExtent l="0" t="0" r="635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908050"/>
                        </a:xfrm>
                        <a:prstGeom prst="rect">
                          <a:avLst/>
                        </a:prstGeom>
                        <a:solidFill>
                          <a:srgbClr val="FFFFFF"/>
                        </a:solidFill>
                        <a:ln w="9525">
                          <a:solidFill>
                            <a:srgbClr val="000000"/>
                          </a:solidFill>
                          <a:miter lim="800000"/>
                          <a:headEnd/>
                          <a:tailEnd/>
                        </a:ln>
                      </wps:spPr>
                      <wps:txbx>
                        <w:txbxContent>
                          <w:p w:rsidR="00FA6331" w:rsidRPr="0051620D" w:rsidRDefault="00FA6331" w:rsidP="00522377">
                            <w:pPr>
                              <w:rPr>
                                <w:rFonts w:ascii="Times New Roman" w:hAnsi="Times New Roman" w:cs="Times New Roman"/>
                                <w:sz w:val="18"/>
                                <w:szCs w:val="18"/>
                              </w:rPr>
                            </w:pPr>
                            <w:r w:rsidRPr="0051620D">
                              <w:rPr>
                                <w:rFonts w:ascii="Times New Roman" w:hAnsi="Times New Roman" w:cs="Times New Roman"/>
                                <w:sz w:val="18"/>
                                <w:szCs w:val="18"/>
                              </w:rPr>
                              <w:t>Birincil Önleme:  Bütün öğrenciler, çalışanlar ve okuldaki her alan için Okul/Sınıf içi sistem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3.1pt;margin-top:50.65pt;width:103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">
                <v:textbox>
                  <w:txbxContent>
                    <w:p w:rsidR="00FA6331" w:rsidRPr="0051620D" w:rsidRDefault="00FA6331" w:rsidP="00522377">
                      <w:pPr>
                        <w:rPr>
                          <w:rFonts w:ascii="Times New Roman" w:hAnsi="Times New Roman" w:cs="Times New Roman"/>
                          <w:sz w:val="18"/>
                          <w:szCs w:val="18"/>
                        </w:rPr>
                      </w:pPr>
                      <w:r w:rsidRPr="0051620D">
                        <w:rPr>
                          <w:rFonts w:ascii="Times New Roman" w:hAnsi="Times New Roman" w:cs="Times New Roman"/>
                          <w:sz w:val="18"/>
                          <w:szCs w:val="18"/>
                        </w:rPr>
                        <w:t>Birincil Önleme:  Bütün öğrenciler, çalışanlar ve okuldaki her alan için Okul/Sınıf içi sistem</w:t>
                      </w:r>
                    </w:p>
                  </w:txbxContent>
                </v:textbox>
              </v:shape>
            </w:pict>
          </mc:Fallback>
        </mc:AlternateContent>
      </w:r>
      <w:r w:rsidR="00522377" w:rsidRPr="00327406">
        <w:rPr>
          <w:rFonts w:ascii="Times New Roman" w:hAnsi="Times New Roman" w:cs="Times New Roman"/>
          <w:noProof/>
          <w:sz w:val="24"/>
          <w:szCs w:val="24"/>
          <w:lang w:eastAsia="tr-TR"/>
        </w:rPr>
        <w:drawing>
          <wp:inline distT="0" distB="0" distL="0" distR="0">
            <wp:extent cx="4156135" cy="3045125"/>
            <wp:effectExtent l="19050" t="0" r="0" b="0"/>
            <wp:docPr id="2"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4159250" cy="3047407"/>
                    </a:xfrm>
                    <a:prstGeom prst="rect">
                      <a:avLst/>
                    </a:prstGeom>
                    <a:noFill/>
                    <a:ln w="9525">
                      <a:noFill/>
                      <a:miter lim="800000"/>
                      <a:headEnd/>
                      <a:tailEnd/>
                    </a:ln>
                  </pic:spPr>
                </pic:pic>
              </a:graphicData>
            </a:graphic>
          </wp:inline>
        </w:drawing>
      </w:r>
    </w:p>
    <w:p w:rsidR="00522377" w:rsidRPr="00A5631A" w:rsidRDefault="00522377" w:rsidP="00FD6D2E">
      <w:pPr>
        <w:spacing w:before="100" w:beforeAutospacing="1" w:after="100" w:afterAutospacing="1" w:line="480" w:lineRule="auto"/>
        <w:jc w:val="both"/>
        <w:rPr>
          <w:rFonts w:ascii="Times New Roman" w:hAnsi="Times New Roman" w:cs="Times New Roman"/>
          <w:sz w:val="18"/>
          <w:szCs w:val="18"/>
        </w:rPr>
      </w:pPr>
      <w:r w:rsidRPr="00A5631A">
        <w:rPr>
          <w:rFonts w:ascii="Times New Roman" w:hAnsi="Times New Roman" w:cs="Times New Roman"/>
          <w:sz w:val="18"/>
          <w:szCs w:val="18"/>
        </w:rPr>
        <w:t>Şekil 1:Pozitif Davranış Desteğinin Okul Genelindeki Çalışma Sistemi (Simonsen, Sugai ve Negro, 2008)</w:t>
      </w:r>
    </w:p>
    <w:p w:rsidR="00531935" w:rsidRPr="00327406" w:rsidRDefault="00531935" w:rsidP="00FD6D2E">
      <w:pPr>
        <w:spacing w:before="100" w:beforeAutospacing="1" w:after="100" w:afterAutospacing="1" w:line="480" w:lineRule="auto"/>
        <w:jc w:val="both"/>
        <w:rPr>
          <w:rFonts w:ascii="Times New Roman" w:hAnsi="Times New Roman" w:cs="Times New Roman"/>
          <w:sz w:val="24"/>
          <w:szCs w:val="24"/>
        </w:rPr>
      </w:pPr>
      <w:r w:rsidRPr="00327406">
        <w:rPr>
          <w:rFonts w:ascii="Times New Roman" w:hAnsi="Times New Roman" w:cs="Times New Roman"/>
          <w:sz w:val="24"/>
          <w:szCs w:val="24"/>
        </w:rPr>
        <w:tab/>
        <w:t xml:space="preserve">Şekil 1’den anlayacağımız </w:t>
      </w:r>
      <w:r w:rsidR="00522377" w:rsidRPr="00327406">
        <w:rPr>
          <w:rFonts w:ascii="Times New Roman" w:hAnsi="Times New Roman" w:cs="Times New Roman"/>
          <w:sz w:val="24"/>
          <w:szCs w:val="24"/>
        </w:rPr>
        <w:t>üzere, PDD’nin okul genelinde çalışma sistemi üç şekilde olmaktadır. Birincil önleme olarak PDD, okuldaki bütün öğrencilere yöneliktir. Birincil önlemede yer alan çalışmalar, okulun kantin, koridor, sınıf vb. bütün alanlarında öğretmen, kantinci, temizlik personeli gibi okuldaki tüm çalışanları işe dâhil ederek bütün öğrencilere yönelik genel pozitif davranışları kazandırmaya çalışır. İkincil önleme olarak, PDD okulda saldırganlık davranışları gibi belli davranış problemleri gösteren öğrencileri kategorilere ay</w:t>
      </w:r>
      <w:r w:rsidR="004F7E1E" w:rsidRPr="00327406">
        <w:rPr>
          <w:rFonts w:ascii="Times New Roman" w:hAnsi="Times New Roman" w:cs="Times New Roman"/>
          <w:sz w:val="24"/>
          <w:szCs w:val="24"/>
        </w:rPr>
        <w:t>ı</w:t>
      </w:r>
      <w:r w:rsidR="00522377" w:rsidRPr="00327406">
        <w:rPr>
          <w:rFonts w:ascii="Times New Roman" w:hAnsi="Times New Roman" w:cs="Times New Roman"/>
          <w:sz w:val="24"/>
          <w:szCs w:val="24"/>
        </w:rPr>
        <w:t>rır ve bu öğrencilere yönelik uzman kişi eşliğinde özelleştiri</w:t>
      </w:r>
      <w:r w:rsidR="004F7E1E" w:rsidRPr="00327406">
        <w:rPr>
          <w:rFonts w:ascii="Times New Roman" w:hAnsi="Times New Roman" w:cs="Times New Roman"/>
          <w:sz w:val="24"/>
          <w:szCs w:val="24"/>
        </w:rPr>
        <w:t>lmiş ya da uzmanlaştırılmış müda</w:t>
      </w:r>
      <w:r w:rsidR="00522377" w:rsidRPr="00327406">
        <w:rPr>
          <w:rFonts w:ascii="Times New Roman" w:hAnsi="Times New Roman" w:cs="Times New Roman"/>
          <w:sz w:val="24"/>
          <w:szCs w:val="24"/>
        </w:rPr>
        <w:t>hale programları uygulanır. Üçüncül önlemede, yüksek riskli davranış sergileyen öğrenciye uzman kişi</w:t>
      </w:r>
      <w:r w:rsidR="00FF5D6F" w:rsidRPr="00327406">
        <w:rPr>
          <w:rFonts w:ascii="Times New Roman" w:hAnsi="Times New Roman" w:cs="Times New Roman"/>
          <w:sz w:val="24"/>
          <w:szCs w:val="24"/>
        </w:rPr>
        <w:t>,</w:t>
      </w:r>
      <w:r w:rsidR="00522377" w:rsidRPr="00327406">
        <w:rPr>
          <w:rFonts w:ascii="Times New Roman" w:hAnsi="Times New Roman" w:cs="Times New Roman"/>
          <w:sz w:val="24"/>
          <w:szCs w:val="24"/>
        </w:rPr>
        <w:t xml:space="preserve"> bireysel müdahalede bulunur (Simonsen, Sugai ve Negro, 2008</w:t>
      </w:r>
      <w:r w:rsidR="009C580B">
        <w:rPr>
          <w:rFonts w:ascii="Times New Roman" w:hAnsi="Times New Roman" w:cs="Times New Roman"/>
          <w:sz w:val="24"/>
          <w:szCs w:val="24"/>
        </w:rPr>
        <w:t xml:space="preserve">; </w:t>
      </w:r>
      <w:r w:rsidR="009C580B" w:rsidRPr="00327406">
        <w:rPr>
          <w:rFonts w:ascii="Times New Roman" w:hAnsi="Times New Roman" w:cs="Times New Roman"/>
          <w:sz w:val="24"/>
          <w:szCs w:val="24"/>
        </w:rPr>
        <w:t>Pişkin, Öğülmüş ve Boysan, 2011</w:t>
      </w:r>
      <w:r w:rsidR="00522377" w:rsidRPr="00327406">
        <w:rPr>
          <w:rFonts w:ascii="Times New Roman" w:hAnsi="Times New Roman" w:cs="Times New Roman"/>
          <w:sz w:val="24"/>
          <w:szCs w:val="24"/>
        </w:rPr>
        <w:t>).</w:t>
      </w:r>
    </w:p>
    <w:p w:rsidR="007234A8" w:rsidRPr="00327406" w:rsidRDefault="007234A8" w:rsidP="00FD6D2E">
      <w:pPr>
        <w:spacing w:line="480" w:lineRule="auto"/>
        <w:ind w:firstLine="708"/>
        <w:jc w:val="both"/>
        <w:rPr>
          <w:rFonts w:ascii="Times New Roman" w:hAnsi="Times New Roman" w:cs="Times New Roman"/>
          <w:b/>
          <w:sz w:val="24"/>
          <w:szCs w:val="24"/>
        </w:rPr>
      </w:pPr>
      <w:r w:rsidRPr="00327406">
        <w:rPr>
          <w:rFonts w:ascii="Times New Roman" w:hAnsi="Times New Roman" w:cs="Times New Roman"/>
          <w:b/>
          <w:sz w:val="24"/>
          <w:szCs w:val="24"/>
        </w:rPr>
        <w:t>Pozitif Davranış Desteği</w:t>
      </w:r>
      <w:r w:rsidR="00FD41D0" w:rsidRPr="00327406">
        <w:rPr>
          <w:rFonts w:ascii="Times New Roman" w:hAnsi="Times New Roman" w:cs="Times New Roman"/>
          <w:b/>
          <w:sz w:val="24"/>
          <w:szCs w:val="24"/>
        </w:rPr>
        <w:t xml:space="preserve"> ve Eğitim</w:t>
      </w:r>
    </w:p>
    <w:p w:rsidR="00522377" w:rsidRPr="00327406" w:rsidRDefault="00ED6CFB" w:rsidP="00FD6D2E">
      <w:pPr>
        <w:spacing w:after="0"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 xml:space="preserve">Birey, yıkıcı bir çocukluk geçirmişse ve olumsuz dış dünyayla erken yaşlarda </w:t>
      </w:r>
      <w:r w:rsidR="00531935" w:rsidRPr="00327406">
        <w:rPr>
          <w:rFonts w:ascii="Times New Roman" w:hAnsi="Times New Roman" w:cs="Times New Roman"/>
          <w:sz w:val="24"/>
          <w:szCs w:val="24"/>
        </w:rPr>
        <w:t xml:space="preserve">tanışmışsa başkalarına veya kendisine </w:t>
      </w:r>
      <w:r w:rsidRPr="00327406">
        <w:rPr>
          <w:rFonts w:ascii="Times New Roman" w:hAnsi="Times New Roman" w:cs="Times New Roman"/>
          <w:sz w:val="24"/>
          <w:szCs w:val="24"/>
        </w:rPr>
        <w:t xml:space="preserve">zarar vermek amacıyla şiddet içeren dış dünyaya karşı, tepki olarak </w:t>
      </w:r>
      <w:r w:rsidRPr="00327406">
        <w:rPr>
          <w:rFonts w:ascii="Times New Roman" w:hAnsi="Times New Roman" w:cs="Times New Roman"/>
          <w:sz w:val="24"/>
          <w:szCs w:val="24"/>
        </w:rPr>
        <w:lastRenderedPageBreak/>
        <w:t>saldırganca davranışlar geliştirebilir (Kök</w:t>
      </w:r>
      <w:r w:rsidR="00B516FD" w:rsidRPr="00327406">
        <w:rPr>
          <w:rFonts w:ascii="Times New Roman" w:hAnsi="Times New Roman" w:cs="Times New Roman"/>
          <w:sz w:val="24"/>
          <w:szCs w:val="24"/>
        </w:rPr>
        <w:t>lü, 2006). Bu sebeple öğrencilerin</w:t>
      </w:r>
      <w:r w:rsidRPr="00327406">
        <w:rPr>
          <w:rFonts w:ascii="Times New Roman" w:hAnsi="Times New Roman" w:cs="Times New Roman"/>
          <w:sz w:val="24"/>
          <w:szCs w:val="24"/>
        </w:rPr>
        <w:t xml:space="preserve"> özellikle de</w:t>
      </w:r>
      <w:r w:rsidR="00B516FD" w:rsidRPr="00327406">
        <w:rPr>
          <w:rFonts w:ascii="Times New Roman" w:hAnsi="Times New Roman" w:cs="Times New Roman"/>
          <w:sz w:val="24"/>
          <w:szCs w:val="24"/>
        </w:rPr>
        <w:t xml:space="preserve"> okulöncesinde ve ilkokulda</w:t>
      </w:r>
      <w:r w:rsidRPr="00327406">
        <w:rPr>
          <w:rFonts w:ascii="Times New Roman" w:hAnsi="Times New Roman" w:cs="Times New Roman"/>
          <w:sz w:val="24"/>
          <w:szCs w:val="24"/>
        </w:rPr>
        <w:t xml:space="preserve"> olabildiğince sağlıklı okul ortamına ihtiyacı vardır. Okulun</w:t>
      </w:r>
      <w:r w:rsidR="00541EB2" w:rsidRPr="00327406">
        <w:rPr>
          <w:rFonts w:ascii="Times New Roman" w:hAnsi="Times New Roman" w:cs="Times New Roman"/>
          <w:sz w:val="24"/>
          <w:szCs w:val="24"/>
        </w:rPr>
        <w:t>,</w:t>
      </w:r>
      <w:r w:rsidRPr="00327406">
        <w:rPr>
          <w:rFonts w:ascii="Times New Roman" w:hAnsi="Times New Roman" w:cs="Times New Roman"/>
          <w:sz w:val="24"/>
          <w:szCs w:val="24"/>
        </w:rPr>
        <w:t xml:space="preserve"> öğrenci için güvenli bir çevre olması en az aile ortamı kadar önemlidir. Öğrencilerin zihinsel ve ruhsal sağlığının korunması için okulun örgütsel stratejilerinin olması gerekir. Bu nedenle öğrencilerin, zihin ve ruh sağlığını bozacak ortamlar yerine güvenli bir okul ortamına ihtiyaçları vardır. Bunun sağlaması </w:t>
      </w:r>
      <w:r w:rsidR="00B516FD" w:rsidRPr="00327406">
        <w:rPr>
          <w:rFonts w:ascii="Times New Roman" w:hAnsi="Times New Roman" w:cs="Times New Roman"/>
          <w:sz w:val="24"/>
          <w:szCs w:val="24"/>
        </w:rPr>
        <w:t xml:space="preserve">için </w:t>
      </w:r>
      <w:r w:rsidRPr="00327406">
        <w:rPr>
          <w:rFonts w:ascii="Times New Roman" w:hAnsi="Times New Roman" w:cs="Times New Roman"/>
          <w:sz w:val="24"/>
          <w:szCs w:val="24"/>
        </w:rPr>
        <w:t>önce sınıfta d</w:t>
      </w:r>
      <w:r w:rsidR="00B516FD" w:rsidRPr="00327406">
        <w:rPr>
          <w:rFonts w:ascii="Times New Roman" w:hAnsi="Times New Roman" w:cs="Times New Roman"/>
          <w:sz w:val="24"/>
          <w:szCs w:val="24"/>
        </w:rPr>
        <w:t>aha sonra da okul genelinde güvenli  ortamların oluşturulması lazım</w:t>
      </w:r>
      <w:r w:rsidRPr="00327406">
        <w:rPr>
          <w:rFonts w:ascii="Times New Roman" w:hAnsi="Times New Roman" w:cs="Times New Roman"/>
          <w:sz w:val="24"/>
          <w:szCs w:val="24"/>
        </w:rPr>
        <w:t xml:space="preserve">. (Knoff, 2000). Öğrencilerin sosyal-duygusal durumları ve akademik öğrenmeleri arasında sıkı bir ilişki vardır. </w:t>
      </w:r>
      <w:r w:rsidR="00327406">
        <w:rPr>
          <w:rFonts w:ascii="Times New Roman" w:hAnsi="Times New Roman" w:cs="Times New Roman"/>
          <w:sz w:val="24"/>
          <w:szCs w:val="24"/>
        </w:rPr>
        <w:t>PDD</w:t>
      </w:r>
      <w:r w:rsidRPr="00327406">
        <w:rPr>
          <w:rFonts w:ascii="Times New Roman" w:hAnsi="Times New Roman" w:cs="Times New Roman"/>
          <w:sz w:val="24"/>
          <w:szCs w:val="24"/>
        </w:rPr>
        <w:t xml:space="preserve"> uygulamaları, öğrencilerin akademik ve sosyal becerilerini geliştirmektedir. </w:t>
      </w:r>
      <w:r w:rsidR="00327406">
        <w:rPr>
          <w:rFonts w:ascii="Times New Roman" w:hAnsi="Times New Roman" w:cs="Times New Roman"/>
          <w:sz w:val="24"/>
          <w:szCs w:val="24"/>
        </w:rPr>
        <w:t>PDD</w:t>
      </w:r>
      <w:r w:rsidRPr="00327406">
        <w:rPr>
          <w:rFonts w:ascii="Times New Roman" w:hAnsi="Times New Roman" w:cs="Times New Roman"/>
          <w:sz w:val="24"/>
          <w:szCs w:val="24"/>
        </w:rPr>
        <w:t xml:space="preserve">, çocuğa yönelik olup aynı zamanda bireysel temellidir. </w:t>
      </w:r>
      <w:r w:rsidR="00B516FD" w:rsidRPr="00327406">
        <w:rPr>
          <w:rFonts w:ascii="Times New Roman" w:hAnsi="Times New Roman" w:cs="Times New Roman"/>
          <w:sz w:val="24"/>
          <w:szCs w:val="24"/>
        </w:rPr>
        <w:t xml:space="preserve">PDD, </w:t>
      </w:r>
      <w:r w:rsidRPr="00327406">
        <w:rPr>
          <w:rFonts w:ascii="Times New Roman" w:hAnsi="Times New Roman" w:cs="Times New Roman"/>
          <w:sz w:val="24"/>
          <w:szCs w:val="24"/>
        </w:rPr>
        <w:t>uygulamaları</w:t>
      </w:r>
      <w:r w:rsidR="00B516FD" w:rsidRPr="00327406">
        <w:rPr>
          <w:rFonts w:ascii="Times New Roman" w:hAnsi="Times New Roman" w:cs="Times New Roman"/>
          <w:sz w:val="24"/>
          <w:szCs w:val="24"/>
        </w:rPr>
        <w:t xml:space="preserve">nın başarılı olması </w:t>
      </w:r>
      <w:r w:rsidRPr="00327406">
        <w:rPr>
          <w:rFonts w:ascii="Times New Roman" w:hAnsi="Times New Roman" w:cs="Times New Roman"/>
          <w:sz w:val="24"/>
          <w:szCs w:val="24"/>
        </w:rPr>
        <w:t>için danışman</w:t>
      </w:r>
      <w:r w:rsidR="00B516FD" w:rsidRPr="00327406">
        <w:rPr>
          <w:rFonts w:ascii="Times New Roman" w:hAnsi="Times New Roman" w:cs="Times New Roman"/>
          <w:sz w:val="24"/>
          <w:szCs w:val="24"/>
        </w:rPr>
        <w:t xml:space="preserve"> ve ailenin işbirliğiyle çalışması lazım</w:t>
      </w:r>
      <w:r w:rsidRPr="00327406">
        <w:rPr>
          <w:rFonts w:ascii="Times New Roman" w:hAnsi="Times New Roman" w:cs="Times New Roman"/>
          <w:sz w:val="24"/>
          <w:szCs w:val="24"/>
        </w:rPr>
        <w:t xml:space="preserve"> (Waller, </w:t>
      </w:r>
      <w:r w:rsidR="000E7F22">
        <w:rPr>
          <w:rFonts w:ascii="Times New Roman" w:hAnsi="Times New Roman" w:cs="Times New Roman"/>
          <w:sz w:val="24"/>
          <w:szCs w:val="24"/>
        </w:rPr>
        <w:t xml:space="preserve">Gardner, Dishion, Sitnick, Shaw, Winter ve </w:t>
      </w:r>
      <w:r w:rsidR="000E7F22" w:rsidRPr="003B5669">
        <w:rPr>
          <w:rFonts w:ascii="Times New Roman" w:hAnsi="Times New Roman" w:cs="Times New Roman"/>
          <w:sz w:val="24"/>
          <w:szCs w:val="24"/>
        </w:rPr>
        <w:t>Wilson,</w:t>
      </w:r>
      <w:r w:rsidRPr="00327406">
        <w:rPr>
          <w:rFonts w:ascii="Times New Roman" w:hAnsi="Times New Roman" w:cs="Times New Roman"/>
          <w:sz w:val="24"/>
          <w:szCs w:val="24"/>
        </w:rPr>
        <w:t xml:space="preserve">2015). </w:t>
      </w:r>
      <w:r w:rsidR="00522377" w:rsidRPr="00327406">
        <w:rPr>
          <w:rFonts w:ascii="Times New Roman" w:hAnsi="Times New Roman" w:cs="Times New Roman"/>
          <w:sz w:val="24"/>
          <w:szCs w:val="24"/>
        </w:rPr>
        <w:t>Böylelikle ail</w:t>
      </w:r>
      <w:r w:rsidR="00B516FD" w:rsidRPr="00327406">
        <w:rPr>
          <w:rFonts w:ascii="Times New Roman" w:hAnsi="Times New Roman" w:cs="Times New Roman"/>
          <w:sz w:val="24"/>
          <w:szCs w:val="24"/>
        </w:rPr>
        <w:t>e hem çocuğundan haberdar olacak</w:t>
      </w:r>
      <w:r w:rsidR="00522377" w:rsidRPr="00327406">
        <w:rPr>
          <w:rFonts w:ascii="Times New Roman" w:hAnsi="Times New Roman" w:cs="Times New Roman"/>
          <w:sz w:val="24"/>
          <w:szCs w:val="24"/>
        </w:rPr>
        <w:t xml:space="preserve"> hem de çocuğuyla ilgili sorunlarda uzman desteğini alıyor</w:t>
      </w:r>
      <w:r w:rsidR="00B516FD" w:rsidRPr="00327406">
        <w:rPr>
          <w:rFonts w:ascii="Times New Roman" w:hAnsi="Times New Roman" w:cs="Times New Roman"/>
          <w:sz w:val="24"/>
          <w:szCs w:val="24"/>
        </w:rPr>
        <w:t xml:space="preserve"> olacak</w:t>
      </w:r>
      <w:r w:rsidR="00522377" w:rsidRPr="00327406">
        <w:rPr>
          <w:rFonts w:ascii="Times New Roman" w:hAnsi="Times New Roman" w:cs="Times New Roman"/>
          <w:sz w:val="24"/>
          <w:szCs w:val="24"/>
        </w:rPr>
        <w:t>. Okul açısından bakıldığında, okul öğrenciyle ilgili problemlere ail</w:t>
      </w:r>
      <w:r w:rsidR="00B516FD" w:rsidRPr="00327406">
        <w:rPr>
          <w:rFonts w:ascii="Times New Roman" w:hAnsi="Times New Roman" w:cs="Times New Roman"/>
          <w:sz w:val="24"/>
          <w:szCs w:val="24"/>
        </w:rPr>
        <w:t>eyi dâhil ederek görev paylaşımı yapılmış olacak</w:t>
      </w:r>
      <w:r w:rsidR="00522377" w:rsidRPr="00327406">
        <w:rPr>
          <w:rFonts w:ascii="Times New Roman" w:hAnsi="Times New Roman" w:cs="Times New Roman"/>
          <w:sz w:val="24"/>
          <w:szCs w:val="24"/>
        </w:rPr>
        <w:t xml:space="preserve"> ve aileyi bilgilendirerek hem davranış değişikliğini kolay sağlıyor hem de sorumluluk paylaş</w:t>
      </w:r>
      <w:r w:rsidR="00B516FD" w:rsidRPr="00327406">
        <w:rPr>
          <w:rFonts w:ascii="Times New Roman" w:hAnsi="Times New Roman" w:cs="Times New Roman"/>
          <w:sz w:val="24"/>
          <w:szCs w:val="24"/>
        </w:rPr>
        <w:t>arak üzerindeki yükü azaltıyor olacak</w:t>
      </w:r>
      <w:r w:rsidR="00522377" w:rsidRPr="00327406">
        <w:rPr>
          <w:rFonts w:ascii="Times New Roman" w:hAnsi="Times New Roman" w:cs="Times New Roman"/>
          <w:sz w:val="24"/>
          <w:szCs w:val="24"/>
        </w:rPr>
        <w:t xml:space="preserve">(Gottfredson, Gottfredson ve Hybl, 1993).  </w:t>
      </w:r>
    </w:p>
    <w:p w:rsidR="009C580B" w:rsidRPr="00327406" w:rsidRDefault="00522377" w:rsidP="00FD6D2E">
      <w:pPr>
        <w:autoSpaceDE w:val="0"/>
        <w:autoSpaceDN w:val="0"/>
        <w:adjustRightInd w:val="0"/>
        <w:spacing w:after="0"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Okulda</w:t>
      </w:r>
      <w:r w:rsidR="00327406">
        <w:rPr>
          <w:rFonts w:ascii="Times New Roman" w:hAnsi="Times New Roman" w:cs="Times New Roman"/>
          <w:sz w:val="24"/>
          <w:szCs w:val="24"/>
        </w:rPr>
        <w:t xml:space="preserve"> y</w:t>
      </w:r>
      <w:r w:rsidRPr="00327406">
        <w:rPr>
          <w:rFonts w:ascii="Times New Roman" w:hAnsi="Times New Roman" w:cs="Times New Roman"/>
          <w:sz w:val="24"/>
          <w:szCs w:val="24"/>
        </w:rPr>
        <w:t>alan söyleyen ve</w:t>
      </w:r>
      <w:r w:rsidR="00B516FD" w:rsidRPr="00327406">
        <w:rPr>
          <w:rFonts w:ascii="Times New Roman" w:hAnsi="Times New Roman" w:cs="Times New Roman"/>
          <w:sz w:val="24"/>
          <w:szCs w:val="24"/>
        </w:rPr>
        <w:t>ya</w:t>
      </w:r>
      <w:r w:rsidRPr="00327406">
        <w:rPr>
          <w:rFonts w:ascii="Times New Roman" w:hAnsi="Times New Roman" w:cs="Times New Roman"/>
          <w:sz w:val="24"/>
          <w:szCs w:val="24"/>
        </w:rPr>
        <w:t xml:space="preserve"> kopya çeken bir öğrenci, evde ve</w:t>
      </w:r>
      <w:r w:rsidR="00B516FD" w:rsidRPr="00327406">
        <w:rPr>
          <w:rFonts w:ascii="Times New Roman" w:hAnsi="Times New Roman" w:cs="Times New Roman"/>
          <w:sz w:val="24"/>
          <w:szCs w:val="24"/>
        </w:rPr>
        <w:t>ya</w:t>
      </w:r>
      <w:r w:rsidRPr="00327406">
        <w:rPr>
          <w:rFonts w:ascii="Times New Roman" w:hAnsi="Times New Roman" w:cs="Times New Roman"/>
          <w:sz w:val="24"/>
          <w:szCs w:val="24"/>
        </w:rPr>
        <w:t xml:space="preserve"> toplumd</w:t>
      </w:r>
      <w:r w:rsidR="00B516FD" w:rsidRPr="00327406">
        <w:rPr>
          <w:rFonts w:ascii="Times New Roman" w:hAnsi="Times New Roman" w:cs="Times New Roman"/>
          <w:sz w:val="24"/>
          <w:szCs w:val="24"/>
        </w:rPr>
        <w:t>a da yalan söyler ve başka bir suç işleyebilir</w:t>
      </w:r>
      <w:r w:rsidRPr="00327406">
        <w:rPr>
          <w:rFonts w:ascii="Times New Roman" w:hAnsi="Times New Roman" w:cs="Times New Roman"/>
          <w:sz w:val="24"/>
          <w:szCs w:val="24"/>
        </w:rPr>
        <w:t>. Okulda hırsızlık yapan ve</w:t>
      </w:r>
      <w:r w:rsidR="00B516FD" w:rsidRPr="00327406">
        <w:rPr>
          <w:rFonts w:ascii="Times New Roman" w:hAnsi="Times New Roman" w:cs="Times New Roman"/>
          <w:sz w:val="24"/>
          <w:szCs w:val="24"/>
        </w:rPr>
        <w:t>ya</w:t>
      </w:r>
      <w:r w:rsidRPr="00327406">
        <w:rPr>
          <w:rFonts w:ascii="Times New Roman" w:hAnsi="Times New Roman" w:cs="Times New Roman"/>
          <w:sz w:val="24"/>
          <w:szCs w:val="24"/>
        </w:rPr>
        <w:t xml:space="preserve"> kavga eden öğrenciler, genelde polisin müdahil olduğu suç ilerine karış</w:t>
      </w:r>
      <w:r w:rsidR="00B516FD" w:rsidRPr="00327406">
        <w:rPr>
          <w:rFonts w:ascii="Times New Roman" w:hAnsi="Times New Roman" w:cs="Times New Roman"/>
          <w:sz w:val="24"/>
          <w:szCs w:val="24"/>
        </w:rPr>
        <w:t>abilmektedirle</w:t>
      </w:r>
      <w:r w:rsidRPr="00327406">
        <w:rPr>
          <w:rFonts w:ascii="Times New Roman" w:hAnsi="Times New Roman" w:cs="Times New Roman"/>
          <w:sz w:val="24"/>
          <w:szCs w:val="24"/>
        </w:rPr>
        <w:t xml:space="preserve">r. Aynı öğrenciler sıklıkla ilaç kullanımına da dâhil olmaktadırlar. </w:t>
      </w:r>
      <w:r w:rsidR="009C580B" w:rsidRPr="00327406">
        <w:rPr>
          <w:rFonts w:ascii="Times New Roman" w:hAnsi="Times New Roman" w:cs="Times New Roman"/>
          <w:sz w:val="24"/>
          <w:szCs w:val="24"/>
        </w:rPr>
        <w:t>(Gottfredson, Gottfredson ve Hybl, 1</w:t>
      </w:r>
      <w:r w:rsidR="009C580B">
        <w:rPr>
          <w:rFonts w:ascii="Times New Roman" w:hAnsi="Times New Roman" w:cs="Times New Roman"/>
          <w:sz w:val="24"/>
          <w:szCs w:val="24"/>
        </w:rPr>
        <w:t>993). Buradan anlaşıldığı</w:t>
      </w:r>
      <w:r w:rsidR="009C580B" w:rsidRPr="00327406">
        <w:rPr>
          <w:rFonts w:ascii="Times New Roman" w:hAnsi="Times New Roman" w:cs="Times New Roman"/>
          <w:sz w:val="24"/>
          <w:szCs w:val="24"/>
        </w:rPr>
        <w:t xml:space="preserve"> okulda problemli davranışlar sergileyen öğrencilerin okul dışındaki hayatlarında da benzer davranışları sergileyeceği düşünülür. Bu nedenle okulun toplumu düzenlemek için de kendi yapısı içerisinde başta şiddet olmak üzere var olan sorunları bir sistem içerisinde çözmesi gerekir. Fakat bazı okullar ve öğretmenler de öğrencileri yeteri düzeyde ve doğru şekilde yönlendirmemektedir. Bu nedenle okullarda uzman bir takımın olması ve gerekli noktalarda </w:t>
      </w:r>
      <w:r w:rsidR="009C580B" w:rsidRPr="00327406">
        <w:rPr>
          <w:rFonts w:ascii="Times New Roman" w:hAnsi="Times New Roman" w:cs="Times New Roman"/>
          <w:sz w:val="24"/>
          <w:szCs w:val="24"/>
        </w:rPr>
        <w:lastRenderedPageBreak/>
        <w:t>öğretmenlere ve okul yönetimine destek vermesi gerekir. Pozitif davranış desteği, okullara ve öğretmenlere ihtiyaç duydukları desteği sağlayarak öğrenciyi olabildiğince topluma kazandırmayı ve akademik başarılarını arttırmayı hedefler</w:t>
      </w:r>
      <w:r w:rsidR="009C580B">
        <w:rPr>
          <w:rFonts w:ascii="Times New Roman" w:hAnsi="Times New Roman" w:cs="Times New Roman"/>
          <w:sz w:val="24"/>
          <w:szCs w:val="24"/>
        </w:rPr>
        <w:t xml:space="preserve"> (Dunlap, vd., 2014).</w:t>
      </w:r>
    </w:p>
    <w:p w:rsidR="00522377" w:rsidRPr="00327406" w:rsidRDefault="00522377" w:rsidP="00FD6D2E">
      <w:pPr>
        <w:autoSpaceDE w:val="0"/>
        <w:autoSpaceDN w:val="0"/>
        <w:adjustRightInd w:val="0"/>
        <w:spacing w:after="0"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Okuldaki problemli davranışları, üç grupta sınıflamak mümkündür; (1)Bazı bireyler diğerlerine göre daha fazla problemli davranış gösterebilir, (2) Bazı öğretmenler, sınıfta daha fazla yan</w:t>
      </w:r>
      <w:r w:rsidR="00B516FD" w:rsidRPr="00327406">
        <w:rPr>
          <w:rFonts w:ascii="Times New Roman" w:hAnsi="Times New Roman" w:cs="Times New Roman"/>
          <w:sz w:val="24"/>
          <w:szCs w:val="24"/>
        </w:rPr>
        <w:t>l</w:t>
      </w:r>
      <w:r w:rsidRPr="00327406">
        <w:rPr>
          <w:rFonts w:ascii="Times New Roman" w:hAnsi="Times New Roman" w:cs="Times New Roman"/>
          <w:sz w:val="24"/>
          <w:szCs w:val="24"/>
        </w:rPr>
        <w:t>ış yönlendirme eğilimindedir</w:t>
      </w:r>
      <w:r w:rsidR="00B516FD" w:rsidRPr="00327406">
        <w:rPr>
          <w:rFonts w:ascii="Times New Roman" w:hAnsi="Times New Roman" w:cs="Times New Roman"/>
          <w:sz w:val="24"/>
          <w:szCs w:val="24"/>
        </w:rPr>
        <w:t>ler</w:t>
      </w:r>
      <w:r w:rsidRPr="00327406">
        <w:rPr>
          <w:rFonts w:ascii="Times New Roman" w:hAnsi="Times New Roman" w:cs="Times New Roman"/>
          <w:sz w:val="24"/>
          <w:szCs w:val="24"/>
        </w:rPr>
        <w:t xml:space="preserve"> ve (3) Bazı okullar, öğrencilerin davranışlarını kontrol etmede başarısızdır</w:t>
      </w:r>
      <w:r w:rsidR="00B516FD" w:rsidRPr="00327406">
        <w:rPr>
          <w:rFonts w:ascii="Times New Roman" w:hAnsi="Times New Roman" w:cs="Times New Roman"/>
          <w:sz w:val="24"/>
          <w:szCs w:val="24"/>
        </w:rPr>
        <w:t>lar</w:t>
      </w:r>
      <w:r w:rsidRPr="00327406">
        <w:rPr>
          <w:rFonts w:ascii="Times New Roman" w:hAnsi="Times New Roman" w:cs="Times New Roman"/>
          <w:sz w:val="24"/>
          <w:szCs w:val="24"/>
        </w:rPr>
        <w:t xml:space="preserve"> (Gottfredson, Gottfredson ve Hybl, 1</w:t>
      </w:r>
      <w:r w:rsidR="009C580B">
        <w:rPr>
          <w:rFonts w:ascii="Times New Roman" w:hAnsi="Times New Roman" w:cs="Times New Roman"/>
          <w:sz w:val="24"/>
          <w:szCs w:val="24"/>
        </w:rPr>
        <w:t>993). Okulda pozitif davranış desteği sisteminin başarılı olması okul takımı, okul yönetimi, öğretmenler gibi birçok faktörden etkilendiği için etkililik hem uygulamanın niteliğine hem de uygulayıcının becerisine bağlıdır (</w:t>
      </w:r>
      <w:r w:rsidR="009C580B" w:rsidRPr="00327406">
        <w:rPr>
          <w:rFonts w:ascii="Times New Roman" w:hAnsi="Times New Roman" w:cs="Times New Roman"/>
          <w:sz w:val="24"/>
          <w:szCs w:val="24"/>
        </w:rPr>
        <w:t>Mcintosh</w:t>
      </w:r>
      <w:r w:rsidR="009C580B">
        <w:rPr>
          <w:rFonts w:ascii="Times New Roman" w:hAnsi="Times New Roman" w:cs="Times New Roman"/>
          <w:sz w:val="24"/>
          <w:szCs w:val="24"/>
        </w:rPr>
        <w:t>, vd., 2013).</w:t>
      </w:r>
    </w:p>
    <w:p w:rsidR="00ED6CFB" w:rsidRPr="00327406" w:rsidRDefault="00327406" w:rsidP="00FD6D2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PDD</w:t>
      </w:r>
      <w:r w:rsidR="00ED6CFB" w:rsidRPr="00327406">
        <w:rPr>
          <w:rFonts w:ascii="Times New Roman" w:hAnsi="Times New Roman" w:cs="Times New Roman"/>
          <w:sz w:val="24"/>
          <w:szCs w:val="24"/>
        </w:rPr>
        <w:t>, bireye bir takım pozitif davranışları öğreterek şiddet davranışı, ders çalışmama, okul kurallarına uymama,</w:t>
      </w:r>
      <w:r w:rsidR="00492690" w:rsidRPr="00327406">
        <w:rPr>
          <w:rFonts w:ascii="Times New Roman" w:hAnsi="Times New Roman" w:cs="Times New Roman"/>
          <w:sz w:val="24"/>
          <w:szCs w:val="24"/>
        </w:rPr>
        <w:t xml:space="preserve"> çevresine </w:t>
      </w:r>
      <w:r w:rsidR="00ED6CFB" w:rsidRPr="00327406">
        <w:rPr>
          <w:rFonts w:ascii="Times New Roman" w:hAnsi="Times New Roman" w:cs="Times New Roman"/>
          <w:sz w:val="24"/>
          <w:szCs w:val="24"/>
        </w:rPr>
        <w:t>saygılı olmama, sorumluluk davranışı göstermeme, anti sosyal davranışlar gibi davranışları önlemeyi veya azaltmayı hedefler. Çalışmalar, pozitif davranış desteğinin kullanıldığı okullarda,alkol ve uyuşturucu kullanımı,  okulu bırakma ve</w:t>
      </w:r>
      <w:r w:rsidR="00492690" w:rsidRPr="00327406">
        <w:rPr>
          <w:rFonts w:ascii="Times New Roman" w:hAnsi="Times New Roman" w:cs="Times New Roman"/>
          <w:sz w:val="24"/>
          <w:szCs w:val="24"/>
        </w:rPr>
        <w:t>ya</w:t>
      </w:r>
      <w:r w:rsidR="00BA72B2" w:rsidRPr="00327406">
        <w:rPr>
          <w:rFonts w:ascii="Times New Roman" w:hAnsi="Times New Roman" w:cs="Times New Roman"/>
          <w:sz w:val="24"/>
          <w:szCs w:val="24"/>
        </w:rPr>
        <w:t xml:space="preserve">okuldan kaçma </w:t>
      </w:r>
      <w:r w:rsidR="00ED6CFB" w:rsidRPr="00327406">
        <w:rPr>
          <w:rFonts w:ascii="Times New Roman" w:hAnsi="Times New Roman" w:cs="Times New Roman"/>
          <w:sz w:val="24"/>
          <w:szCs w:val="24"/>
        </w:rPr>
        <w:t>ve diğer davranış sorunları</w:t>
      </w:r>
      <w:r w:rsidR="00BA72B2" w:rsidRPr="00327406">
        <w:rPr>
          <w:rFonts w:ascii="Times New Roman" w:hAnsi="Times New Roman" w:cs="Times New Roman"/>
          <w:sz w:val="24"/>
          <w:szCs w:val="24"/>
        </w:rPr>
        <w:t>nın azaldığını göstermektedir</w:t>
      </w:r>
      <w:r w:rsidR="00ED6CFB" w:rsidRPr="00327406">
        <w:rPr>
          <w:rFonts w:ascii="Times New Roman" w:hAnsi="Times New Roman" w:cs="Times New Roman"/>
          <w:sz w:val="24"/>
          <w:szCs w:val="24"/>
        </w:rPr>
        <w:t xml:space="preserve"> (Wilson, Gottfredson ve Najaka, 2001). </w:t>
      </w:r>
      <w:r>
        <w:rPr>
          <w:rFonts w:ascii="Times New Roman" w:hAnsi="Times New Roman" w:cs="Times New Roman"/>
          <w:sz w:val="24"/>
          <w:szCs w:val="24"/>
        </w:rPr>
        <w:t>PDD’nin</w:t>
      </w:r>
      <w:r w:rsidR="00ED6CFB" w:rsidRPr="00327406">
        <w:rPr>
          <w:rFonts w:ascii="Times New Roman" w:hAnsi="Times New Roman" w:cs="Times New Roman"/>
          <w:sz w:val="24"/>
          <w:szCs w:val="24"/>
        </w:rPr>
        <w:t xml:space="preserve"> kullanıldığı okullarda, uygun davranışların arttığı, uygun olmayan davranışların azaldığı, davranış desteğine cevap veren öğrencilerin oranında artış olduğu, bireysel eğitim hedeflerinin karşılandığı görülmektedir (Simonsen vd., 2011</w:t>
      </w:r>
      <w:r w:rsidR="00ED37D6" w:rsidRPr="00327406">
        <w:rPr>
          <w:rFonts w:ascii="Times New Roman" w:hAnsi="Times New Roman" w:cs="Times New Roman"/>
          <w:sz w:val="24"/>
          <w:szCs w:val="24"/>
        </w:rPr>
        <w:t>; Simonsen, Britton ve Young, 2010</w:t>
      </w:r>
      <w:r w:rsidR="00ED6CFB" w:rsidRPr="00327406">
        <w:rPr>
          <w:rFonts w:ascii="Times New Roman" w:hAnsi="Times New Roman" w:cs="Times New Roman"/>
          <w:sz w:val="24"/>
          <w:szCs w:val="24"/>
        </w:rPr>
        <w:t>).</w:t>
      </w:r>
    </w:p>
    <w:p w:rsidR="000228B0" w:rsidRPr="00327406" w:rsidRDefault="000228B0" w:rsidP="00FD6D2E">
      <w:pPr>
        <w:spacing w:line="480" w:lineRule="auto"/>
        <w:ind w:firstLine="708"/>
        <w:jc w:val="both"/>
        <w:rPr>
          <w:rFonts w:ascii="Times New Roman" w:hAnsi="Times New Roman" w:cs="Times New Roman"/>
          <w:b/>
          <w:sz w:val="24"/>
          <w:szCs w:val="24"/>
        </w:rPr>
      </w:pPr>
      <w:r w:rsidRPr="00327406">
        <w:rPr>
          <w:rFonts w:ascii="Times New Roman" w:hAnsi="Times New Roman" w:cs="Times New Roman"/>
          <w:b/>
          <w:sz w:val="24"/>
          <w:szCs w:val="24"/>
        </w:rPr>
        <w:t>P</w:t>
      </w:r>
      <w:r w:rsidR="00327211" w:rsidRPr="00327406">
        <w:rPr>
          <w:rFonts w:ascii="Times New Roman" w:hAnsi="Times New Roman" w:cs="Times New Roman"/>
          <w:b/>
          <w:sz w:val="24"/>
          <w:szCs w:val="24"/>
        </w:rPr>
        <w:t>ozitif</w:t>
      </w:r>
      <w:r w:rsidRPr="00327406">
        <w:rPr>
          <w:rFonts w:ascii="Times New Roman" w:hAnsi="Times New Roman" w:cs="Times New Roman"/>
          <w:b/>
          <w:sz w:val="24"/>
          <w:szCs w:val="24"/>
        </w:rPr>
        <w:t xml:space="preserve"> D</w:t>
      </w:r>
      <w:r w:rsidR="00327211" w:rsidRPr="00327406">
        <w:rPr>
          <w:rFonts w:ascii="Times New Roman" w:hAnsi="Times New Roman" w:cs="Times New Roman"/>
          <w:b/>
          <w:sz w:val="24"/>
          <w:szCs w:val="24"/>
        </w:rPr>
        <w:t>avranış</w:t>
      </w:r>
      <w:r w:rsidRPr="00327406">
        <w:rPr>
          <w:rFonts w:ascii="Times New Roman" w:hAnsi="Times New Roman" w:cs="Times New Roman"/>
          <w:b/>
          <w:sz w:val="24"/>
          <w:szCs w:val="24"/>
        </w:rPr>
        <w:t xml:space="preserve"> D</w:t>
      </w:r>
      <w:r w:rsidR="00327211" w:rsidRPr="00327406">
        <w:rPr>
          <w:rFonts w:ascii="Times New Roman" w:hAnsi="Times New Roman" w:cs="Times New Roman"/>
          <w:b/>
          <w:sz w:val="24"/>
          <w:szCs w:val="24"/>
        </w:rPr>
        <w:t>esteğinin</w:t>
      </w:r>
      <w:r w:rsidRPr="00327406">
        <w:rPr>
          <w:rFonts w:ascii="Times New Roman" w:hAnsi="Times New Roman" w:cs="Times New Roman"/>
          <w:b/>
          <w:sz w:val="24"/>
          <w:szCs w:val="24"/>
        </w:rPr>
        <w:t xml:space="preserve"> U</w:t>
      </w:r>
      <w:r w:rsidR="00327211" w:rsidRPr="00327406">
        <w:rPr>
          <w:rFonts w:ascii="Times New Roman" w:hAnsi="Times New Roman" w:cs="Times New Roman"/>
          <w:b/>
          <w:sz w:val="24"/>
          <w:szCs w:val="24"/>
        </w:rPr>
        <w:t>ygulamaları</w:t>
      </w:r>
    </w:p>
    <w:p w:rsidR="00891DF6" w:rsidRPr="00327406" w:rsidRDefault="00390DE0" w:rsidP="00FD6D2E">
      <w:pPr>
        <w:spacing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 xml:space="preserve">Pozitif Davranış Desteği programları, ülke genelinde uygulanan programlar olmasına rağmen, her bölgenin her okulun kendine özgü </w:t>
      </w:r>
      <w:r w:rsidR="00327406">
        <w:rPr>
          <w:rFonts w:ascii="Times New Roman" w:hAnsi="Times New Roman" w:cs="Times New Roman"/>
          <w:sz w:val="24"/>
          <w:szCs w:val="24"/>
        </w:rPr>
        <w:t>PDD</w:t>
      </w:r>
      <w:r w:rsidRPr="00327406">
        <w:rPr>
          <w:rFonts w:ascii="Times New Roman" w:hAnsi="Times New Roman" w:cs="Times New Roman"/>
          <w:sz w:val="24"/>
          <w:szCs w:val="24"/>
        </w:rPr>
        <w:t xml:space="preserve"> programı olabilmektedir; çünkü </w:t>
      </w:r>
      <w:r w:rsidR="00327406">
        <w:rPr>
          <w:rFonts w:ascii="Times New Roman" w:hAnsi="Times New Roman" w:cs="Times New Roman"/>
          <w:sz w:val="24"/>
          <w:szCs w:val="24"/>
        </w:rPr>
        <w:t>PDD</w:t>
      </w:r>
      <w:r w:rsidRPr="00327406">
        <w:rPr>
          <w:rFonts w:ascii="Times New Roman" w:hAnsi="Times New Roman" w:cs="Times New Roman"/>
          <w:sz w:val="24"/>
          <w:szCs w:val="24"/>
        </w:rPr>
        <w:t xml:space="preserve"> programı, okulun, bölgenin ihtiyaç ve beklentilerine göre hazırlanır ve sürekli olarak değerlendirilip revize edilir (Mcintosh, vd., 2013).</w:t>
      </w:r>
      <w:r w:rsidR="00492690" w:rsidRPr="00327406">
        <w:rPr>
          <w:rFonts w:ascii="Times New Roman" w:hAnsi="Times New Roman" w:cs="Times New Roman"/>
          <w:sz w:val="24"/>
          <w:szCs w:val="24"/>
        </w:rPr>
        <w:t>PDD</w:t>
      </w:r>
      <w:r w:rsidR="000E7C43" w:rsidRPr="00327406">
        <w:rPr>
          <w:rFonts w:ascii="Times New Roman" w:hAnsi="Times New Roman" w:cs="Times New Roman"/>
          <w:sz w:val="24"/>
          <w:szCs w:val="24"/>
        </w:rPr>
        <w:t xml:space="preserve">, okul genelinde uygulanan bir sistem </w:t>
      </w:r>
      <w:r w:rsidR="000E7C43" w:rsidRPr="00327406">
        <w:rPr>
          <w:rFonts w:ascii="Times New Roman" w:hAnsi="Times New Roman" w:cs="Times New Roman"/>
          <w:sz w:val="24"/>
          <w:szCs w:val="24"/>
        </w:rPr>
        <w:lastRenderedPageBreak/>
        <w:t>olmas</w:t>
      </w:r>
      <w:r w:rsidR="00856748" w:rsidRPr="00327406">
        <w:rPr>
          <w:rFonts w:ascii="Times New Roman" w:hAnsi="Times New Roman" w:cs="Times New Roman"/>
          <w:sz w:val="24"/>
          <w:szCs w:val="24"/>
        </w:rPr>
        <w:t xml:space="preserve">ına rağmen okul içinde hedef popülâsyonu </w:t>
      </w:r>
      <w:r w:rsidR="000E7C43" w:rsidRPr="00327406">
        <w:rPr>
          <w:rFonts w:ascii="Times New Roman" w:hAnsi="Times New Roman" w:cs="Times New Roman"/>
          <w:sz w:val="24"/>
          <w:szCs w:val="24"/>
        </w:rPr>
        <w:t xml:space="preserve">bile değişebilmektedir. Örneğin, pozitif davranış desteğinin bazı uygulamaları okuldaki bütün öğrenci </w:t>
      </w:r>
      <w:r w:rsidR="00856748" w:rsidRPr="00327406">
        <w:rPr>
          <w:rFonts w:ascii="Times New Roman" w:hAnsi="Times New Roman" w:cs="Times New Roman"/>
          <w:sz w:val="24"/>
          <w:szCs w:val="24"/>
        </w:rPr>
        <w:t>popülâsyonu</w:t>
      </w:r>
      <w:r w:rsidR="000E7C43" w:rsidRPr="00327406">
        <w:rPr>
          <w:rFonts w:ascii="Times New Roman" w:hAnsi="Times New Roman" w:cs="Times New Roman"/>
          <w:sz w:val="24"/>
          <w:szCs w:val="24"/>
        </w:rPr>
        <w:t xml:space="preserve"> içinken bazı uygulamaları otistik ya da ödev yap</w:t>
      </w:r>
      <w:r w:rsidR="00BA72B2" w:rsidRPr="00327406">
        <w:rPr>
          <w:rFonts w:ascii="Times New Roman" w:hAnsi="Times New Roman" w:cs="Times New Roman"/>
          <w:sz w:val="24"/>
          <w:szCs w:val="24"/>
        </w:rPr>
        <w:t>m</w:t>
      </w:r>
      <w:r w:rsidR="000E7C43" w:rsidRPr="00327406">
        <w:rPr>
          <w:rFonts w:ascii="Times New Roman" w:hAnsi="Times New Roman" w:cs="Times New Roman"/>
          <w:sz w:val="24"/>
          <w:szCs w:val="24"/>
        </w:rPr>
        <w:t>a</w:t>
      </w:r>
      <w:r w:rsidR="00BA72B2" w:rsidRPr="00327406">
        <w:rPr>
          <w:rFonts w:ascii="Times New Roman" w:hAnsi="Times New Roman" w:cs="Times New Roman"/>
          <w:sz w:val="24"/>
          <w:szCs w:val="24"/>
        </w:rPr>
        <w:t>ya</w:t>
      </w:r>
      <w:r w:rsidR="000E7C43" w:rsidRPr="00327406">
        <w:rPr>
          <w:rFonts w:ascii="Times New Roman" w:hAnsi="Times New Roman" w:cs="Times New Roman"/>
          <w:sz w:val="24"/>
          <w:szCs w:val="24"/>
        </w:rPr>
        <w:t xml:space="preserve">n öğrenci </w:t>
      </w:r>
      <w:r w:rsidR="00856748" w:rsidRPr="00327406">
        <w:rPr>
          <w:rFonts w:ascii="Times New Roman" w:hAnsi="Times New Roman" w:cs="Times New Roman"/>
          <w:sz w:val="24"/>
          <w:szCs w:val="24"/>
        </w:rPr>
        <w:t>popülâsyonuna</w:t>
      </w:r>
      <w:r w:rsidR="000E7C43" w:rsidRPr="00327406">
        <w:rPr>
          <w:rFonts w:ascii="Times New Roman" w:hAnsi="Times New Roman" w:cs="Times New Roman"/>
          <w:sz w:val="24"/>
          <w:szCs w:val="24"/>
        </w:rPr>
        <w:t xml:space="preserve"> yönelik olabilmektedir (Horner, Sugai ve Anderson, 2010). </w:t>
      </w:r>
      <w:r w:rsidRPr="00327406">
        <w:rPr>
          <w:rFonts w:ascii="Times New Roman" w:hAnsi="Times New Roman" w:cs="Times New Roman"/>
          <w:sz w:val="24"/>
          <w:szCs w:val="24"/>
        </w:rPr>
        <w:t xml:space="preserve">Öğrencilerin sosyal-duygusal durumları ve akademik öğrenmeleri arasında sıkı bir ilişki vardır. </w:t>
      </w:r>
      <w:r w:rsidR="00492690" w:rsidRPr="00327406">
        <w:rPr>
          <w:rFonts w:ascii="Times New Roman" w:hAnsi="Times New Roman" w:cs="Times New Roman"/>
          <w:sz w:val="24"/>
          <w:szCs w:val="24"/>
        </w:rPr>
        <w:t xml:space="preserve">PDD </w:t>
      </w:r>
      <w:r w:rsidRPr="00327406">
        <w:rPr>
          <w:rFonts w:ascii="Times New Roman" w:hAnsi="Times New Roman" w:cs="Times New Roman"/>
          <w:sz w:val="24"/>
          <w:szCs w:val="24"/>
        </w:rPr>
        <w:t>uygulamaları, öğrencilerin akademik ve sosyal becerilerini geliştirmektedir.</w:t>
      </w:r>
      <w:r w:rsidR="00492690" w:rsidRPr="00327406">
        <w:rPr>
          <w:rFonts w:ascii="Times New Roman" w:hAnsi="Times New Roman" w:cs="Times New Roman"/>
          <w:sz w:val="24"/>
          <w:szCs w:val="24"/>
        </w:rPr>
        <w:t>PDD</w:t>
      </w:r>
      <w:r w:rsidRPr="00327406">
        <w:rPr>
          <w:rFonts w:ascii="Times New Roman" w:hAnsi="Times New Roman" w:cs="Times New Roman"/>
          <w:sz w:val="24"/>
          <w:szCs w:val="24"/>
        </w:rPr>
        <w:t xml:space="preserve">, çocuğa yönelik olup aynı zamanda bireysel temellidir. </w:t>
      </w:r>
      <w:r w:rsidR="00327406">
        <w:rPr>
          <w:rFonts w:ascii="Times New Roman" w:hAnsi="Times New Roman" w:cs="Times New Roman"/>
          <w:sz w:val="24"/>
          <w:szCs w:val="24"/>
        </w:rPr>
        <w:t>PDD</w:t>
      </w:r>
      <w:r w:rsidRPr="00327406">
        <w:rPr>
          <w:rFonts w:ascii="Times New Roman" w:hAnsi="Times New Roman" w:cs="Times New Roman"/>
          <w:sz w:val="24"/>
          <w:szCs w:val="24"/>
        </w:rPr>
        <w:t xml:space="preserve"> uygulamaları başarılı olmak için danışman ve ailenin işbirliğiyle çalışır (Waller, vd., 2015).</w:t>
      </w:r>
    </w:p>
    <w:p w:rsidR="001E2DD5" w:rsidRPr="00327406" w:rsidRDefault="00327406" w:rsidP="00FD6D2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PDD’nin</w:t>
      </w:r>
      <w:r w:rsidR="003B7751" w:rsidRPr="00327406">
        <w:rPr>
          <w:rFonts w:ascii="Times New Roman" w:hAnsi="Times New Roman" w:cs="Times New Roman"/>
          <w:sz w:val="24"/>
          <w:szCs w:val="24"/>
        </w:rPr>
        <w:t xml:space="preserve"> uygulamaları, sınıf ortamına ve okul geneline bağlıdır (Feuerborn, Tyre ve </w:t>
      </w:r>
      <w:r w:rsidR="00A052ED" w:rsidRPr="00327406">
        <w:rPr>
          <w:rFonts w:ascii="Times New Roman" w:hAnsi="Times New Roman" w:cs="Times New Roman"/>
          <w:sz w:val="24"/>
          <w:szCs w:val="24"/>
        </w:rPr>
        <w:t xml:space="preserve">King, 2015) ve eğitimin her seviyesinde uygulanan </w:t>
      </w:r>
      <w:r w:rsidR="00492690" w:rsidRPr="00327406">
        <w:rPr>
          <w:rFonts w:ascii="Times New Roman" w:hAnsi="Times New Roman" w:cs="Times New Roman"/>
          <w:sz w:val="24"/>
          <w:szCs w:val="24"/>
        </w:rPr>
        <w:t xml:space="preserve">PDD </w:t>
      </w:r>
      <w:r w:rsidR="00A052ED" w:rsidRPr="00327406">
        <w:rPr>
          <w:rFonts w:ascii="Times New Roman" w:hAnsi="Times New Roman" w:cs="Times New Roman"/>
          <w:sz w:val="24"/>
          <w:szCs w:val="24"/>
        </w:rPr>
        <w:t>birbirinden farklıdır; çünkü bireylerin gelişimi ve</w:t>
      </w:r>
      <w:r w:rsidR="00492690" w:rsidRPr="00327406">
        <w:rPr>
          <w:rFonts w:ascii="Times New Roman" w:hAnsi="Times New Roman" w:cs="Times New Roman"/>
          <w:sz w:val="24"/>
          <w:szCs w:val="24"/>
        </w:rPr>
        <w:t xml:space="preserve"> ihtiyaçları okul seviyelerine göre </w:t>
      </w:r>
      <w:r w:rsidR="00A052ED" w:rsidRPr="00327406">
        <w:rPr>
          <w:rFonts w:ascii="Times New Roman" w:hAnsi="Times New Roman" w:cs="Times New Roman"/>
          <w:sz w:val="24"/>
          <w:szCs w:val="24"/>
        </w:rPr>
        <w:t>birbirinden farklılaşmaktadır.</w:t>
      </w:r>
      <w:r w:rsidR="005D2E55" w:rsidRPr="00327406">
        <w:rPr>
          <w:rFonts w:ascii="Times New Roman" w:hAnsi="Times New Roman" w:cs="Times New Roman"/>
          <w:sz w:val="24"/>
          <w:szCs w:val="24"/>
        </w:rPr>
        <w:t xml:space="preserve"> Buna bağlı olarak geliştirilen programlar ve yöntemler de farklılık gösterebilmektedir</w:t>
      </w:r>
      <w:r w:rsidR="001550C4">
        <w:rPr>
          <w:rFonts w:ascii="Times New Roman" w:hAnsi="Times New Roman" w:cs="Times New Roman"/>
          <w:sz w:val="24"/>
          <w:szCs w:val="24"/>
        </w:rPr>
        <w:t>.</w:t>
      </w:r>
      <w:r w:rsidR="000E7C43" w:rsidRPr="00327406">
        <w:rPr>
          <w:rFonts w:ascii="Times New Roman" w:hAnsi="Times New Roman" w:cs="Times New Roman"/>
          <w:sz w:val="24"/>
          <w:szCs w:val="24"/>
        </w:rPr>
        <w:t xml:space="preserve"> Örneğin okul öncesi için tanımlanan bir uygulama lise için uygun olmayacaktır (Horner, Sugai ve Anderson, 2010)</w:t>
      </w:r>
      <w:r w:rsidR="005D2E55" w:rsidRPr="00327406">
        <w:rPr>
          <w:rFonts w:ascii="Times New Roman" w:hAnsi="Times New Roman" w:cs="Times New Roman"/>
          <w:sz w:val="24"/>
          <w:szCs w:val="24"/>
        </w:rPr>
        <w:t>. Aşağıda genel olarak okul seviyelerinde uygulanan pozitif davranış desteği açıklanmıştır.</w:t>
      </w:r>
    </w:p>
    <w:p w:rsidR="00853B0A" w:rsidRPr="002903CB" w:rsidRDefault="002903CB" w:rsidP="00FD6D2E">
      <w:pPr>
        <w:spacing w:line="480" w:lineRule="auto"/>
        <w:ind w:firstLine="708"/>
        <w:jc w:val="both"/>
        <w:rPr>
          <w:rFonts w:ascii="Times New Roman" w:hAnsi="Times New Roman" w:cs="Times New Roman"/>
          <w:b/>
          <w:sz w:val="24"/>
          <w:szCs w:val="24"/>
        </w:rPr>
      </w:pPr>
      <w:r>
        <w:rPr>
          <w:rFonts w:ascii="Times New Roman" w:hAnsi="Times New Roman" w:cs="Times New Roman"/>
          <w:b/>
          <w:sz w:val="24"/>
          <w:szCs w:val="24"/>
        </w:rPr>
        <w:t>Okulöncesi d</w:t>
      </w:r>
      <w:r w:rsidR="00891DF6" w:rsidRPr="002903CB">
        <w:rPr>
          <w:rFonts w:ascii="Times New Roman" w:hAnsi="Times New Roman" w:cs="Times New Roman"/>
          <w:b/>
          <w:sz w:val="24"/>
          <w:szCs w:val="24"/>
        </w:rPr>
        <w:t>ö</w:t>
      </w:r>
      <w:r>
        <w:rPr>
          <w:rFonts w:ascii="Times New Roman" w:hAnsi="Times New Roman" w:cs="Times New Roman"/>
          <w:b/>
          <w:sz w:val="24"/>
          <w:szCs w:val="24"/>
        </w:rPr>
        <w:t xml:space="preserve">nemde pozitif davranış desteği. </w:t>
      </w:r>
      <w:r w:rsidR="00891DF6" w:rsidRPr="00327406">
        <w:rPr>
          <w:rFonts w:ascii="Times New Roman" w:hAnsi="Times New Roman" w:cs="Times New Roman"/>
          <w:sz w:val="24"/>
          <w:szCs w:val="24"/>
        </w:rPr>
        <w:t xml:space="preserve">Okulöncesi dönemde uygulanan </w:t>
      </w:r>
      <w:r w:rsidR="008D3CA2" w:rsidRPr="00327406">
        <w:rPr>
          <w:rFonts w:ascii="Times New Roman" w:hAnsi="Times New Roman" w:cs="Times New Roman"/>
          <w:sz w:val="24"/>
          <w:szCs w:val="24"/>
        </w:rPr>
        <w:t>PDD</w:t>
      </w:r>
      <w:r w:rsidR="00891DF6" w:rsidRPr="00327406">
        <w:rPr>
          <w:rFonts w:ascii="Times New Roman" w:hAnsi="Times New Roman" w:cs="Times New Roman"/>
          <w:sz w:val="24"/>
          <w:szCs w:val="24"/>
        </w:rPr>
        <w:t>, okul geneli yerine program geneli pozitif davranış desteği terimini kullanır. Program geneli pozitif davranışı, okul geneli</w:t>
      </w:r>
      <w:r w:rsidR="00492690" w:rsidRPr="00327406">
        <w:rPr>
          <w:rFonts w:ascii="Times New Roman" w:hAnsi="Times New Roman" w:cs="Times New Roman"/>
          <w:sz w:val="24"/>
          <w:szCs w:val="24"/>
        </w:rPr>
        <w:t>nde</w:t>
      </w:r>
      <w:r w:rsidR="00891DF6" w:rsidRPr="00327406">
        <w:rPr>
          <w:rFonts w:ascii="Times New Roman" w:hAnsi="Times New Roman" w:cs="Times New Roman"/>
          <w:sz w:val="24"/>
          <w:szCs w:val="24"/>
        </w:rPr>
        <w:t xml:space="preserve"> pozitif davranış </w:t>
      </w:r>
      <w:r w:rsidR="00492690" w:rsidRPr="00327406">
        <w:rPr>
          <w:rFonts w:ascii="Times New Roman" w:hAnsi="Times New Roman" w:cs="Times New Roman"/>
          <w:sz w:val="24"/>
          <w:szCs w:val="24"/>
        </w:rPr>
        <w:t xml:space="preserve">uzmalarından oluşan  takım </w:t>
      </w:r>
      <w:r w:rsidR="00891DF6" w:rsidRPr="00327406">
        <w:rPr>
          <w:rFonts w:ascii="Times New Roman" w:hAnsi="Times New Roman" w:cs="Times New Roman"/>
          <w:sz w:val="24"/>
          <w:szCs w:val="24"/>
        </w:rPr>
        <w:t xml:space="preserve"> destekler.</w:t>
      </w:r>
      <w:r w:rsidR="00840CA0" w:rsidRPr="00327406">
        <w:rPr>
          <w:rFonts w:ascii="Times New Roman" w:hAnsi="Times New Roman" w:cs="Times New Roman"/>
          <w:sz w:val="24"/>
          <w:szCs w:val="24"/>
        </w:rPr>
        <w:t xml:space="preserve"> Bu takımda öğretmenler, uzman yardımcılar, öğretim yardımcıları, konuşma ve dil </w:t>
      </w:r>
      <w:r w:rsidR="00AB5428" w:rsidRPr="00327406">
        <w:rPr>
          <w:rFonts w:ascii="Times New Roman" w:hAnsi="Times New Roman" w:cs="Times New Roman"/>
          <w:sz w:val="24"/>
          <w:szCs w:val="24"/>
        </w:rPr>
        <w:t>pedagogu</w:t>
      </w:r>
      <w:r w:rsidR="00840CA0" w:rsidRPr="00327406">
        <w:rPr>
          <w:rFonts w:ascii="Times New Roman" w:hAnsi="Times New Roman" w:cs="Times New Roman"/>
          <w:sz w:val="24"/>
          <w:szCs w:val="24"/>
        </w:rPr>
        <w:t xml:space="preserve">, </w:t>
      </w:r>
      <w:r w:rsidR="00820A2F" w:rsidRPr="00327406">
        <w:rPr>
          <w:rFonts w:ascii="Times New Roman" w:hAnsi="Times New Roman" w:cs="Times New Roman"/>
          <w:sz w:val="24"/>
          <w:szCs w:val="24"/>
        </w:rPr>
        <w:t>okul psikologları, part time çalışan davranış danışmanları ve programda yer alan çocukların velileri bulunur. Okul öncesinin takımları, ilkokul ve okuldaki pozitif davranış desteği takımından çok daha geniştir; çünkü okul öncesinin takımı birebir sorunlarla ilgilenir.</w:t>
      </w:r>
      <w:r w:rsidR="009C208A" w:rsidRPr="00327406">
        <w:rPr>
          <w:rFonts w:ascii="Times New Roman" w:hAnsi="Times New Roman" w:cs="Times New Roman"/>
          <w:sz w:val="24"/>
          <w:szCs w:val="24"/>
        </w:rPr>
        <w:t xml:space="preserve"> Bu takım, iletişimi ve işbirliğini sağlar. </w:t>
      </w:r>
      <w:r w:rsidR="00E87E6B" w:rsidRPr="00327406">
        <w:rPr>
          <w:rFonts w:ascii="Times New Roman" w:hAnsi="Times New Roman" w:cs="Times New Roman"/>
          <w:sz w:val="24"/>
          <w:szCs w:val="24"/>
        </w:rPr>
        <w:t>En az ayda bir kez olmak üzere ne kadar sık toplanması gerekiyorsa toplanılır.</w:t>
      </w:r>
      <w:r w:rsidR="00D84EA4" w:rsidRPr="00327406">
        <w:rPr>
          <w:rFonts w:ascii="Times New Roman" w:hAnsi="Times New Roman" w:cs="Times New Roman"/>
          <w:sz w:val="24"/>
          <w:szCs w:val="24"/>
        </w:rPr>
        <w:t xml:space="preserve"> Başarının sağlanması için, bütün okul öncesi öğretmenleri, takımın aldığı kararları uygular.</w:t>
      </w:r>
      <w:r w:rsidR="00395C5A" w:rsidRPr="00327406">
        <w:rPr>
          <w:rFonts w:ascii="Times New Roman" w:hAnsi="Times New Roman" w:cs="Times New Roman"/>
          <w:sz w:val="24"/>
          <w:szCs w:val="24"/>
        </w:rPr>
        <w:t xml:space="preserve"> Takım her yıl, gerçekleştirilmesi gereken amaçları öğrencilerin bireysel durumu ve ihtiyaçlarına göre belirler.</w:t>
      </w:r>
      <w:r w:rsidR="00CB5B8A" w:rsidRPr="00327406">
        <w:rPr>
          <w:rFonts w:ascii="Times New Roman" w:hAnsi="Times New Roman" w:cs="Times New Roman"/>
          <w:sz w:val="24"/>
          <w:szCs w:val="24"/>
        </w:rPr>
        <w:t xml:space="preserve"> Takım beklenen davranışların hangileri olduğunu, ne zaman ve nasıl </w:t>
      </w:r>
      <w:r w:rsidR="00CB5B8A" w:rsidRPr="00327406">
        <w:rPr>
          <w:rFonts w:ascii="Times New Roman" w:hAnsi="Times New Roman" w:cs="Times New Roman"/>
          <w:sz w:val="24"/>
          <w:szCs w:val="24"/>
        </w:rPr>
        <w:lastRenderedPageBreak/>
        <w:t>öğretileceğine</w:t>
      </w:r>
      <w:r w:rsidR="00ED5DC6" w:rsidRPr="00327406">
        <w:rPr>
          <w:rFonts w:ascii="Times New Roman" w:hAnsi="Times New Roman" w:cs="Times New Roman"/>
          <w:sz w:val="24"/>
          <w:szCs w:val="24"/>
        </w:rPr>
        <w:t>ve bu davranışların öğretilip öğretilmediğine dair verilerin nasıl değerlendirileceğine</w:t>
      </w:r>
      <w:r w:rsidR="00CB5B8A" w:rsidRPr="00327406">
        <w:rPr>
          <w:rFonts w:ascii="Times New Roman" w:hAnsi="Times New Roman" w:cs="Times New Roman"/>
          <w:sz w:val="24"/>
          <w:szCs w:val="24"/>
        </w:rPr>
        <w:t xml:space="preserve"> karar verir</w:t>
      </w:r>
      <w:r w:rsidR="00AB5428" w:rsidRPr="00327406">
        <w:rPr>
          <w:rFonts w:ascii="Times New Roman" w:hAnsi="Times New Roman" w:cs="Times New Roman"/>
          <w:sz w:val="24"/>
          <w:szCs w:val="24"/>
        </w:rPr>
        <w:t>. Pozitif davranış desteği takımının ilk işi, beklenen davranışlara karar vermektir. Beklenen davranışlar, okulun ya da programın “kuralları”dır. Çocuklar için 5’den fazla beklenen davranış belirlenmez. Çünkü okul öncesindeki çocukların yaşı küçük olduğu için onların anlayabileceği spesifik ve az beklenen davranış belirlemek davranışın kazanımını kolaylaştırır</w:t>
      </w:r>
      <w:r w:rsidR="00BA72B2" w:rsidRPr="00327406">
        <w:rPr>
          <w:rFonts w:ascii="Times New Roman" w:hAnsi="Times New Roman" w:cs="Times New Roman"/>
          <w:sz w:val="24"/>
          <w:szCs w:val="24"/>
        </w:rPr>
        <w:t xml:space="preserve">. </w:t>
      </w:r>
      <w:r w:rsidR="002F5C93" w:rsidRPr="00327406">
        <w:rPr>
          <w:rFonts w:ascii="Times New Roman" w:hAnsi="Times New Roman" w:cs="Times New Roman"/>
          <w:sz w:val="24"/>
          <w:szCs w:val="24"/>
        </w:rPr>
        <w:t>Örneğin, okul öncesindeki çocukların kelime hazinesinde var olan ve böylelikle daha kolay hatırlamalarını sağlayacak iki kelime “Dikkatli Olma” ve “Kibar Olma”, beklenen davranışlardan olabilir.</w:t>
      </w:r>
      <w:r w:rsidR="007D487D" w:rsidRPr="00327406">
        <w:rPr>
          <w:rFonts w:ascii="Times New Roman" w:hAnsi="Times New Roman" w:cs="Times New Roman"/>
          <w:sz w:val="24"/>
          <w:szCs w:val="24"/>
        </w:rPr>
        <w:t xml:space="preserve"> Ayrıca, okul takımı, “Sorumluluk Sahibi Olma” beklenen davranışını iki nedenden dolayı seçebilir.</w:t>
      </w:r>
      <w:r w:rsidR="00CD72E6" w:rsidRPr="00327406">
        <w:rPr>
          <w:rFonts w:ascii="Times New Roman" w:hAnsi="Times New Roman" w:cs="Times New Roman"/>
          <w:sz w:val="24"/>
          <w:szCs w:val="24"/>
        </w:rPr>
        <w:t xml:space="preserve"> Birincisi okul öncesinde öğrenmesi gereken bazı davranışları içermesi; ikincisi ilkokul döneminde buna bağlı olarak yeni davranışlar kazanmasıdır. Okul öncesinde, “Sorumluluk Sahibi Olma” davranışı bulunduğu ortamı temiz</w:t>
      </w:r>
      <w:r w:rsidR="00853B0A">
        <w:rPr>
          <w:rFonts w:ascii="Times New Roman" w:hAnsi="Times New Roman" w:cs="Times New Roman"/>
          <w:sz w:val="24"/>
          <w:szCs w:val="24"/>
        </w:rPr>
        <w:t xml:space="preserve"> tutma anlamında kullanılabilir </w:t>
      </w:r>
      <w:r w:rsidR="00853B0A" w:rsidRPr="00327406">
        <w:rPr>
          <w:rFonts w:ascii="Times New Roman" w:hAnsi="Times New Roman" w:cs="Times New Roman"/>
          <w:sz w:val="24"/>
          <w:szCs w:val="24"/>
        </w:rPr>
        <w:t>(Stormont, Lewis ve Beckner, 2005).</w:t>
      </w:r>
      <w:r w:rsidR="00853B0A">
        <w:rPr>
          <w:rFonts w:ascii="Times New Roman" w:hAnsi="Times New Roman" w:cs="Times New Roman"/>
          <w:sz w:val="24"/>
          <w:szCs w:val="24"/>
        </w:rPr>
        <w:t xml:space="preserve"> Ayrıca öykülerle pozitif davranış kazandırma okul öncesi eğitiminde önemsenen bir uygulamadır. Okul öncesindeki öğrencilerin davranışları akıllarında tutup uygulayabilmelerinde öyküler önemlidir (Lacina ve Stetson, 2013). </w:t>
      </w:r>
    </w:p>
    <w:p w:rsidR="00A5631A" w:rsidRDefault="003809E3" w:rsidP="00FD6D2E">
      <w:pPr>
        <w:spacing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Aşağıda okul öncesinde beklenen davranışları gösteren örnek bir tab</w:t>
      </w:r>
      <w:r w:rsidR="0012104E" w:rsidRPr="00327406">
        <w:rPr>
          <w:rFonts w:ascii="Times New Roman" w:hAnsi="Times New Roman" w:cs="Times New Roman"/>
          <w:sz w:val="24"/>
          <w:szCs w:val="24"/>
        </w:rPr>
        <w:t xml:space="preserve">lo </w:t>
      </w:r>
      <w:r w:rsidR="00876B99" w:rsidRPr="00327406">
        <w:rPr>
          <w:rFonts w:ascii="Times New Roman" w:hAnsi="Times New Roman" w:cs="Times New Roman"/>
          <w:sz w:val="24"/>
          <w:szCs w:val="24"/>
        </w:rPr>
        <w:t>hazırlanmıştır</w:t>
      </w:r>
      <w:r w:rsidR="003D74AD" w:rsidRPr="00327406">
        <w:rPr>
          <w:rFonts w:ascii="Times New Roman" w:hAnsi="Times New Roman" w:cs="Times New Roman"/>
          <w:sz w:val="24"/>
          <w:szCs w:val="24"/>
        </w:rPr>
        <w:t xml:space="preserve"> (Stormont, Lewis ve Beckner, 2005)</w:t>
      </w:r>
      <w:r w:rsidR="0012104E" w:rsidRPr="00327406">
        <w:rPr>
          <w:rFonts w:ascii="Times New Roman" w:hAnsi="Times New Roman" w:cs="Times New Roman"/>
          <w:sz w:val="24"/>
          <w:szCs w:val="24"/>
        </w:rPr>
        <w:t>.</w:t>
      </w:r>
    </w:p>
    <w:p w:rsidR="0012104E" w:rsidRPr="00A5631A" w:rsidRDefault="0012104E" w:rsidP="00FD6D2E">
      <w:pPr>
        <w:spacing w:line="480" w:lineRule="auto"/>
        <w:rPr>
          <w:rFonts w:ascii="Times New Roman" w:hAnsi="Times New Roman" w:cs="Times New Roman"/>
          <w:sz w:val="24"/>
          <w:szCs w:val="24"/>
        </w:rPr>
      </w:pPr>
      <w:r w:rsidRPr="00A5631A">
        <w:rPr>
          <w:rFonts w:ascii="Times New Roman" w:hAnsi="Times New Roman" w:cs="Times New Roman"/>
          <w:sz w:val="18"/>
          <w:szCs w:val="18"/>
        </w:rPr>
        <w:t>Tablo 1: Program Kuralları ve Tanımlanmış Beklenen Davranışların Basit Matrisi</w:t>
      </w:r>
      <w:r w:rsidR="00A5631A">
        <w:rPr>
          <w:rFonts w:ascii="Times New Roman" w:hAnsi="Times New Roman" w:cs="Times New Roman"/>
          <w:sz w:val="18"/>
          <w:szCs w:val="18"/>
        </w:rPr>
        <w:t xml:space="preserve"> (</w:t>
      </w:r>
      <w:r w:rsidR="000B4453">
        <w:rPr>
          <w:rFonts w:ascii="Times New Roman" w:hAnsi="Times New Roman" w:cs="Times New Roman"/>
          <w:sz w:val="18"/>
          <w:szCs w:val="18"/>
        </w:rPr>
        <w:t>Stormont, Lewis ve Beckner 2005’den uyarlanmıştır.)</w:t>
      </w:r>
    </w:p>
    <w:tbl>
      <w:tblPr>
        <w:tblStyle w:val="TabloKlavuzu"/>
        <w:tblW w:w="0" w:type="auto"/>
        <w:tblLook w:val="04A0" w:firstRow="1" w:lastRow="0" w:firstColumn="1" w:lastColumn="0" w:noHBand="0" w:noVBand="1"/>
      </w:tblPr>
      <w:tblGrid>
        <w:gridCol w:w="1699"/>
        <w:gridCol w:w="2169"/>
        <w:gridCol w:w="1997"/>
        <w:gridCol w:w="1542"/>
        <w:gridCol w:w="1655"/>
      </w:tblGrid>
      <w:tr w:rsidR="00061ED3" w:rsidRPr="00A5631A" w:rsidTr="00061ED3">
        <w:tc>
          <w:tcPr>
            <w:tcW w:w="0" w:type="auto"/>
          </w:tcPr>
          <w:p w:rsidR="0012104E" w:rsidRPr="00A5631A" w:rsidRDefault="0012104E" w:rsidP="00FD6D2E">
            <w:pPr>
              <w:spacing w:line="480" w:lineRule="auto"/>
              <w:jc w:val="both"/>
              <w:rPr>
                <w:rFonts w:ascii="Times New Roman" w:hAnsi="Times New Roman" w:cs="Times New Roman"/>
                <w:sz w:val="18"/>
                <w:szCs w:val="18"/>
              </w:rPr>
            </w:pPr>
          </w:p>
        </w:tc>
        <w:tc>
          <w:tcPr>
            <w:tcW w:w="0" w:type="auto"/>
          </w:tcPr>
          <w:p w:rsidR="0012104E" w:rsidRPr="00A5631A" w:rsidRDefault="0012104E" w:rsidP="00FD6D2E">
            <w:pPr>
              <w:spacing w:line="480" w:lineRule="auto"/>
              <w:jc w:val="both"/>
              <w:rPr>
                <w:rFonts w:ascii="Times New Roman" w:hAnsi="Times New Roman" w:cs="Times New Roman"/>
                <w:b/>
                <w:sz w:val="18"/>
                <w:szCs w:val="18"/>
              </w:rPr>
            </w:pPr>
            <w:r w:rsidRPr="00A5631A">
              <w:rPr>
                <w:rFonts w:ascii="Times New Roman" w:hAnsi="Times New Roman" w:cs="Times New Roman"/>
                <w:b/>
                <w:sz w:val="18"/>
                <w:szCs w:val="18"/>
              </w:rPr>
              <w:t>Sınıf</w:t>
            </w:r>
          </w:p>
        </w:tc>
        <w:tc>
          <w:tcPr>
            <w:tcW w:w="0" w:type="auto"/>
          </w:tcPr>
          <w:p w:rsidR="0012104E" w:rsidRPr="00A5631A" w:rsidRDefault="0012104E" w:rsidP="00FD6D2E">
            <w:pPr>
              <w:spacing w:line="480" w:lineRule="auto"/>
              <w:jc w:val="both"/>
              <w:rPr>
                <w:rFonts w:ascii="Times New Roman" w:hAnsi="Times New Roman" w:cs="Times New Roman"/>
                <w:b/>
                <w:sz w:val="18"/>
                <w:szCs w:val="18"/>
              </w:rPr>
            </w:pPr>
            <w:r w:rsidRPr="00A5631A">
              <w:rPr>
                <w:rFonts w:ascii="Times New Roman" w:hAnsi="Times New Roman" w:cs="Times New Roman"/>
                <w:b/>
                <w:sz w:val="18"/>
                <w:szCs w:val="18"/>
              </w:rPr>
              <w:t>Dışarı</w:t>
            </w:r>
          </w:p>
        </w:tc>
        <w:tc>
          <w:tcPr>
            <w:tcW w:w="0" w:type="auto"/>
          </w:tcPr>
          <w:p w:rsidR="0012104E" w:rsidRPr="00A5631A" w:rsidRDefault="0012104E" w:rsidP="00FD6D2E">
            <w:pPr>
              <w:spacing w:line="480" w:lineRule="auto"/>
              <w:jc w:val="both"/>
              <w:rPr>
                <w:rFonts w:ascii="Times New Roman" w:hAnsi="Times New Roman" w:cs="Times New Roman"/>
                <w:b/>
                <w:sz w:val="18"/>
                <w:szCs w:val="18"/>
              </w:rPr>
            </w:pPr>
            <w:r w:rsidRPr="00A5631A">
              <w:rPr>
                <w:rFonts w:ascii="Times New Roman" w:hAnsi="Times New Roman" w:cs="Times New Roman"/>
                <w:b/>
                <w:sz w:val="18"/>
                <w:szCs w:val="18"/>
              </w:rPr>
              <w:t>Otobüs</w:t>
            </w:r>
          </w:p>
        </w:tc>
        <w:tc>
          <w:tcPr>
            <w:tcW w:w="0" w:type="auto"/>
          </w:tcPr>
          <w:p w:rsidR="0012104E" w:rsidRPr="00A5631A" w:rsidRDefault="0012104E" w:rsidP="00FD6D2E">
            <w:pPr>
              <w:spacing w:line="480" w:lineRule="auto"/>
              <w:jc w:val="both"/>
              <w:rPr>
                <w:rFonts w:ascii="Times New Roman" w:hAnsi="Times New Roman" w:cs="Times New Roman"/>
                <w:b/>
                <w:sz w:val="18"/>
                <w:szCs w:val="18"/>
              </w:rPr>
            </w:pPr>
            <w:r w:rsidRPr="00A5631A">
              <w:rPr>
                <w:rFonts w:ascii="Times New Roman" w:hAnsi="Times New Roman" w:cs="Times New Roman"/>
                <w:b/>
                <w:sz w:val="18"/>
                <w:szCs w:val="18"/>
              </w:rPr>
              <w:t>Koridor</w:t>
            </w:r>
          </w:p>
        </w:tc>
      </w:tr>
      <w:tr w:rsidR="00061ED3" w:rsidRPr="00A5631A" w:rsidTr="00061ED3">
        <w:tc>
          <w:tcPr>
            <w:tcW w:w="0" w:type="auto"/>
          </w:tcPr>
          <w:p w:rsidR="0012104E" w:rsidRPr="00A5631A" w:rsidRDefault="0012104E" w:rsidP="00FD6D2E">
            <w:pPr>
              <w:spacing w:line="480" w:lineRule="auto"/>
              <w:jc w:val="both"/>
              <w:rPr>
                <w:rFonts w:ascii="Times New Roman" w:hAnsi="Times New Roman" w:cs="Times New Roman"/>
                <w:b/>
                <w:sz w:val="18"/>
                <w:szCs w:val="18"/>
              </w:rPr>
            </w:pPr>
            <w:r w:rsidRPr="00A5631A">
              <w:rPr>
                <w:rFonts w:ascii="Times New Roman" w:hAnsi="Times New Roman" w:cs="Times New Roman"/>
                <w:b/>
                <w:sz w:val="18"/>
                <w:szCs w:val="18"/>
              </w:rPr>
              <w:t>Dikkatli Olma</w:t>
            </w:r>
          </w:p>
        </w:tc>
        <w:tc>
          <w:tcPr>
            <w:tcW w:w="0" w:type="auto"/>
          </w:tcPr>
          <w:p w:rsidR="0012104E" w:rsidRPr="00A5631A" w:rsidRDefault="0012104E"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Ayaklarının üzerinde yürü</w:t>
            </w:r>
          </w:p>
          <w:p w:rsidR="0012104E" w:rsidRPr="00A5631A" w:rsidRDefault="0012104E"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Yerine otur</w:t>
            </w:r>
          </w:p>
          <w:p w:rsidR="0012104E" w:rsidRPr="00A5631A" w:rsidRDefault="0012104E"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Öğretmeni dinle</w:t>
            </w:r>
          </w:p>
        </w:tc>
        <w:tc>
          <w:tcPr>
            <w:tcW w:w="0" w:type="auto"/>
          </w:tcPr>
          <w:p w:rsidR="0012104E"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Öğretmeni dinle</w:t>
            </w:r>
          </w:p>
          <w:p w:rsidR="007E4988"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Kendi yönünde sessizce git</w:t>
            </w:r>
          </w:p>
          <w:p w:rsidR="007E4988"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Motorlu araçlara karşı dikkatli ol</w:t>
            </w:r>
          </w:p>
        </w:tc>
        <w:tc>
          <w:tcPr>
            <w:tcW w:w="0" w:type="auto"/>
          </w:tcPr>
          <w:p w:rsidR="0012104E"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Yerinde otur</w:t>
            </w:r>
          </w:p>
          <w:p w:rsidR="007E4988"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Sürücüyü dinle</w:t>
            </w:r>
          </w:p>
          <w:p w:rsidR="007E4988"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Kaldırımda bekle</w:t>
            </w:r>
          </w:p>
        </w:tc>
        <w:tc>
          <w:tcPr>
            <w:tcW w:w="0" w:type="auto"/>
          </w:tcPr>
          <w:p w:rsidR="007E4988"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Ayaklarının üzerinde yürü</w:t>
            </w:r>
          </w:p>
          <w:p w:rsidR="0012104E"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Önüne bak</w:t>
            </w:r>
          </w:p>
          <w:p w:rsidR="007E4988"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Ellerini yanında tut</w:t>
            </w:r>
          </w:p>
        </w:tc>
      </w:tr>
      <w:tr w:rsidR="00061ED3" w:rsidRPr="00A5631A" w:rsidTr="00061ED3">
        <w:tc>
          <w:tcPr>
            <w:tcW w:w="0" w:type="auto"/>
          </w:tcPr>
          <w:p w:rsidR="0012104E" w:rsidRPr="00A5631A" w:rsidRDefault="0012104E" w:rsidP="00FD6D2E">
            <w:pPr>
              <w:spacing w:line="480" w:lineRule="auto"/>
              <w:jc w:val="both"/>
              <w:rPr>
                <w:rFonts w:ascii="Times New Roman" w:hAnsi="Times New Roman" w:cs="Times New Roman"/>
                <w:b/>
                <w:sz w:val="18"/>
                <w:szCs w:val="18"/>
              </w:rPr>
            </w:pPr>
            <w:r w:rsidRPr="00A5631A">
              <w:rPr>
                <w:rFonts w:ascii="Times New Roman" w:hAnsi="Times New Roman" w:cs="Times New Roman"/>
                <w:b/>
                <w:sz w:val="18"/>
                <w:szCs w:val="18"/>
              </w:rPr>
              <w:lastRenderedPageBreak/>
              <w:t>Kibar Olma</w:t>
            </w:r>
          </w:p>
        </w:tc>
        <w:tc>
          <w:tcPr>
            <w:tcW w:w="0" w:type="auto"/>
          </w:tcPr>
          <w:p w:rsidR="0012104E" w:rsidRPr="00A5631A" w:rsidRDefault="0012104E"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Oyuncaklarını paylaş</w:t>
            </w:r>
          </w:p>
          <w:p w:rsidR="0012104E"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Ellerini sakin tut</w:t>
            </w:r>
          </w:p>
          <w:p w:rsidR="007E4988"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Arkadaşlarına kibar kelimeler kullan.</w:t>
            </w:r>
          </w:p>
        </w:tc>
        <w:tc>
          <w:tcPr>
            <w:tcW w:w="0" w:type="auto"/>
          </w:tcPr>
          <w:p w:rsidR="0012104E"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Sırayla yap</w:t>
            </w:r>
          </w:p>
          <w:p w:rsidR="007E4988"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Kibar kelimeler kullan</w:t>
            </w:r>
          </w:p>
        </w:tc>
        <w:tc>
          <w:tcPr>
            <w:tcW w:w="0" w:type="auto"/>
          </w:tcPr>
          <w:p w:rsidR="0012104E"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Sürücüye “merhaba” de</w:t>
            </w:r>
          </w:p>
          <w:p w:rsidR="007E4988"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Kibar kelimeler kullan</w:t>
            </w:r>
          </w:p>
        </w:tc>
        <w:tc>
          <w:tcPr>
            <w:tcW w:w="0" w:type="auto"/>
          </w:tcPr>
          <w:p w:rsidR="0012104E"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Alçak ses tonu kullan</w:t>
            </w:r>
          </w:p>
          <w:p w:rsidR="007E4988"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Başkalarına gülümse</w:t>
            </w:r>
          </w:p>
        </w:tc>
      </w:tr>
      <w:tr w:rsidR="00061ED3" w:rsidRPr="00A5631A" w:rsidTr="00061ED3">
        <w:tc>
          <w:tcPr>
            <w:tcW w:w="0" w:type="auto"/>
          </w:tcPr>
          <w:p w:rsidR="0012104E" w:rsidRPr="00A5631A" w:rsidRDefault="0012104E" w:rsidP="00FD6D2E">
            <w:pPr>
              <w:spacing w:line="480" w:lineRule="auto"/>
              <w:jc w:val="both"/>
              <w:rPr>
                <w:rFonts w:ascii="Times New Roman" w:hAnsi="Times New Roman" w:cs="Times New Roman"/>
                <w:b/>
                <w:sz w:val="18"/>
                <w:szCs w:val="18"/>
              </w:rPr>
            </w:pPr>
            <w:r w:rsidRPr="00A5631A">
              <w:rPr>
                <w:rFonts w:ascii="Times New Roman" w:hAnsi="Times New Roman" w:cs="Times New Roman"/>
                <w:b/>
                <w:sz w:val="18"/>
                <w:szCs w:val="18"/>
              </w:rPr>
              <w:t>Sorumluluk Sahibi Olma</w:t>
            </w:r>
          </w:p>
        </w:tc>
        <w:tc>
          <w:tcPr>
            <w:tcW w:w="0" w:type="auto"/>
          </w:tcPr>
          <w:p w:rsidR="0012104E"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Temiz tut</w:t>
            </w:r>
          </w:p>
          <w:p w:rsidR="007E4988"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Ellerini yıka</w:t>
            </w:r>
          </w:p>
        </w:tc>
        <w:tc>
          <w:tcPr>
            <w:tcW w:w="0" w:type="auto"/>
          </w:tcPr>
          <w:p w:rsidR="0012104E"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Sıraya gir</w:t>
            </w:r>
          </w:p>
          <w:p w:rsidR="007E4988"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Oyuncaklarını yerine koy</w:t>
            </w:r>
          </w:p>
        </w:tc>
        <w:tc>
          <w:tcPr>
            <w:tcW w:w="0" w:type="auto"/>
          </w:tcPr>
          <w:p w:rsidR="0012104E"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Emniyet kemerini bağla</w:t>
            </w:r>
          </w:p>
          <w:p w:rsidR="007E4988"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Sırt çantanı al</w:t>
            </w:r>
          </w:p>
        </w:tc>
        <w:tc>
          <w:tcPr>
            <w:tcW w:w="0" w:type="auto"/>
          </w:tcPr>
          <w:p w:rsidR="0012104E" w:rsidRPr="00A5631A" w:rsidRDefault="007E4988"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Sıranda bekle</w:t>
            </w:r>
          </w:p>
          <w:p w:rsidR="007E4988" w:rsidRPr="00A5631A" w:rsidRDefault="00061ED3" w:rsidP="00FD6D2E">
            <w:pPr>
              <w:spacing w:line="480" w:lineRule="auto"/>
              <w:jc w:val="both"/>
              <w:rPr>
                <w:rFonts w:ascii="Times New Roman" w:hAnsi="Times New Roman" w:cs="Times New Roman"/>
                <w:sz w:val="18"/>
                <w:szCs w:val="18"/>
              </w:rPr>
            </w:pPr>
            <w:r w:rsidRPr="00A5631A">
              <w:rPr>
                <w:rFonts w:ascii="Times New Roman" w:hAnsi="Times New Roman" w:cs="Times New Roman"/>
                <w:sz w:val="18"/>
                <w:szCs w:val="18"/>
              </w:rPr>
              <w:t xml:space="preserve">Ellerini </w:t>
            </w:r>
            <w:r w:rsidR="007E4988" w:rsidRPr="00A5631A">
              <w:rPr>
                <w:rFonts w:ascii="Times New Roman" w:hAnsi="Times New Roman" w:cs="Times New Roman"/>
                <w:sz w:val="18"/>
                <w:szCs w:val="18"/>
              </w:rPr>
              <w:t>kendi yanında tut</w:t>
            </w:r>
          </w:p>
        </w:tc>
      </w:tr>
    </w:tbl>
    <w:p w:rsidR="000B4453" w:rsidRDefault="000B4453" w:rsidP="00FD6D2E">
      <w:pPr>
        <w:spacing w:line="480" w:lineRule="auto"/>
        <w:ind w:firstLine="708"/>
        <w:jc w:val="both"/>
        <w:rPr>
          <w:rFonts w:ascii="Times New Roman" w:hAnsi="Times New Roman" w:cs="Times New Roman"/>
          <w:sz w:val="18"/>
          <w:szCs w:val="18"/>
        </w:rPr>
      </w:pPr>
    </w:p>
    <w:p w:rsidR="002903CB" w:rsidRDefault="00AB5428" w:rsidP="00FD6D2E">
      <w:pPr>
        <w:spacing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Öğretmenlerin, öğrencinin olumlu davranış geliştirmesinde büyük bir etkileri vardır. Öğretmen ve öğrenci arasındaki ilişki önemlidir. Öğretmen ve öğrenci arasında olumlu bir ilişki geliştiğinde öğrencinin başarılı olması ve olumlu davranışlar göstermesi</w:t>
      </w:r>
      <w:r w:rsidR="00876B99" w:rsidRPr="00327406">
        <w:rPr>
          <w:rFonts w:ascii="Times New Roman" w:hAnsi="Times New Roman" w:cs="Times New Roman"/>
          <w:sz w:val="24"/>
          <w:szCs w:val="24"/>
        </w:rPr>
        <w:t xml:space="preserve"> daha olağandır</w:t>
      </w:r>
      <w:r w:rsidRPr="00327406">
        <w:rPr>
          <w:rFonts w:ascii="Times New Roman" w:hAnsi="Times New Roman" w:cs="Times New Roman"/>
          <w:sz w:val="24"/>
          <w:szCs w:val="24"/>
        </w:rPr>
        <w:t xml:space="preserve">. Öğrenci öğretmeniyle olumlu bir ilişki geliştirdiğinde akademik </w:t>
      </w:r>
      <w:r w:rsidR="00BA72B2" w:rsidRPr="00327406">
        <w:rPr>
          <w:rFonts w:ascii="Times New Roman" w:hAnsi="Times New Roman" w:cs="Times New Roman"/>
          <w:sz w:val="24"/>
          <w:szCs w:val="24"/>
        </w:rPr>
        <w:t xml:space="preserve">ve </w:t>
      </w:r>
      <w:r w:rsidRPr="00327406">
        <w:rPr>
          <w:rFonts w:ascii="Times New Roman" w:hAnsi="Times New Roman" w:cs="Times New Roman"/>
          <w:sz w:val="24"/>
          <w:szCs w:val="24"/>
        </w:rPr>
        <w:t>davranışsa</w:t>
      </w:r>
      <w:r w:rsidR="00BA72B2" w:rsidRPr="00327406">
        <w:rPr>
          <w:rFonts w:ascii="Times New Roman" w:hAnsi="Times New Roman" w:cs="Times New Roman"/>
          <w:sz w:val="24"/>
          <w:szCs w:val="24"/>
        </w:rPr>
        <w:t>l olarak daha iyiye gider</w:t>
      </w:r>
      <w:r w:rsidRPr="00327406">
        <w:rPr>
          <w:rFonts w:ascii="Times New Roman" w:hAnsi="Times New Roman" w:cs="Times New Roman"/>
          <w:sz w:val="24"/>
          <w:szCs w:val="24"/>
        </w:rPr>
        <w:t>. Öğretmen, öğrencinin olumsuz davranışını pozitif davranışa dönüştürmesi için öğrenciye seçenek sunmalıdır. Böylelikle sınıf içinde yaşanabilecek psikolojik şiddettin de önüne geçebilir. Örneğin, okul öncesindeki bir öğrenci arkadaşlarıyla oynamak istediğinde ve arkadaşları onunla oynamak istemediğini bel</w:t>
      </w:r>
      <w:r w:rsidR="00876B99" w:rsidRPr="00327406">
        <w:rPr>
          <w:rFonts w:ascii="Times New Roman" w:hAnsi="Times New Roman" w:cs="Times New Roman"/>
          <w:sz w:val="24"/>
          <w:szCs w:val="24"/>
        </w:rPr>
        <w:t>irttiğinde kendisiyle oyun oynan</w:t>
      </w:r>
      <w:r w:rsidRPr="00327406">
        <w:rPr>
          <w:rFonts w:ascii="Times New Roman" w:hAnsi="Times New Roman" w:cs="Times New Roman"/>
          <w:sz w:val="24"/>
          <w:szCs w:val="24"/>
        </w:rPr>
        <w:t>mayan öğrenci,</w:t>
      </w:r>
      <w:r w:rsidR="00876B99" w:rsidRPr="00327406">
        <w:rPr>
          <w:rFonts w:ascii="Times New Roman" w:hAnsi="Times New Roman" w:cs="Times New Roman"/>
          <w:sz w:val="24"/>
          <w:szCs w:val="24"/>
        </w:rPr>
        <w:t xml:space="preserve"> kendisini </w:t>
      </w:r>
      <w:r w:rsidRPr="00327406">
        <w:rPr>
          <w:rFonts w:ascii="Times New Roman" w:hAnsi="Times New Roman" w:cs="Times New Roman"/>
          <w:sz w:val="24"/>
          <w:szCs w:val="24"/>
        </w:rPr>
        <w:t xml:space="preserve">reddedilmiş, sinirli ve yalnız hisseder. Psikolojik şiddet, olumsuz sınıf ortamı oluşturarak öğrenmeyi engeller (Lacina ve Stetson, 2013). Öğrencilerin, sosyal-duygusal gelişimleri ve akademik başarıları arasındaki ilişkiyi inceleyen okul öncesine ait bir pilot uygulamada, sosyal-duygusal öğrenmenin ve akademik öğrenmenin kullanıldığı bir grup riskli davranış sergileyen öğrencilerin </w:t>
      </w:r>
      <w:r w:rsidR="00876B99" w:rsidRPr="00327406">
        <w:rPr>
          <w:rFonts w:ascii="Times New Roman" w:hAnsi="Times New Roman" w:cs="Times New Roman"/>
          <w:sz w:val="24"/>
          <w:szCs w:val="24"/>
        </w:rPr>
        <w:t>‘</w:t>
      </w:r>
      <w:r w:rsidRPr="00327406">
        <w:rPr>
          <w:rFonts w:ascii="Times New Roman" w:hAnsi="Times New Roman" w:cs="Times New Roman"/>
          <w:sz w:val="24"/>
          <w:szCs w:val="24"/>
        </w:rPr>
        <w:t>öz düzenleme</w:t>
      </w:r>
      <w:r w:rsidR="00876B99" w:rsidRPr="00327406">
        <w:rPr>
          <w:rFonts w:ascii="Times New Roman" w:hAnsi="Times New Roman" w:cs="Times New Roman"/>
          <w:sz w:val="24"/>
          <w:szCs w:val="24"/>
        </w:rPr>
        <w:t>’</w:t>
      </w:r>
      <w:r w:rsidRPr="00327406">
        <w:rPr>
          <w:rFonts w:ascii="Times New Roman" w:hAnsi="Times New Roman" w:cs="Times New Roman"/>
          <w:sz w:val="24"/>
          <w:szCs w:val="24"/>
        </w:rPr>
        <w:t xml:space="preserve"> becerilerinin geliştiği görülmüştür (Daunic, </w:t>
      </w:r>
      <w:r w:rsidR="000E7F22">
        <w:rPr>
          <w:rFonts w:ascii="Times New Roman" w:hAnsi="Times New Roman" w:cs="Times New Roman"/>
          <w:sz w:val="24"/>
          <w:szCs w:val="24"/>
        </w:rPr>
        <w:t xml:space="preserve">Corbett, Smith, Barnes, Santiago-Poventud, Chalfant, Pitts ve </w:t>
      </w:r>
      <w:r w:rsidR="000E7F22" w:rsidRPr="003B5669">
        <w:rPr>
          <w:rFonts w:ascii="Times New Roman" w:hAnsi="Times New Roman" w:cs="Times New Roman"/>
          <w:sz w:val="24"/>
          <w:szCs w:val="24"/>
        </w:rPr>
        <w:t>Gleaton,</w:t>
      </w:r>
      <w:r w:rsidRPr="00327406">
        <w:rPr>
          <w:rFonts w:ascii="Times New Roman" w:hAnsi="Times New Roman" w:cs="Times New Roman"/>
          <w:sz w:val="24"/>
          <w:szCs w:val="24"/>
        </w:rPr>
        <w:t>2013).</w:t>
      </w:r>
    </w:p>
    <w:p w:rsidR="00AB5428" w:rsidRPr="002903CB" w:rsidRDefault="00891DF6" w:rsidP="00FD6D2E">
      <w:pPr>
        <w:spacing w:line="480" w:lineRule="auto"/>
        <w:ind w:firstLine="708"/>
        <w:jc w:val="both"/>
        <w:rPr>
          <w:rFonts w:ascii="Times New Roman" w:hAnsi="Times New Roman" w:cs="Times New Roman"/>
          <w:sz w:val="24"/>
          <w:szCs w:val="24"/>
        </w:rPr>
      </w:pPr>
      <w:r w:rsidRPr="002903CB">
        <w:rPr>
          <w:rFonts w:ascii="Times New Roman" w:hAnsi="Times New Roman" w:cs="Times New Roman"/>
          <w:b/>
          <w:sz w:val="24"/>
          <w:szCs w:val="24"/>
        </w:rPr>
        <w:t xml:space="preserve">İlkokul ve </w:t>
      </w:r>
      <w:r w:rsidR="002903CB">
        <w:rPr>
          <w:rFonts w:ascii="Times New Roman" w:hAnsi="Times New Roman" w:cs="Times New Roman"/>
          <w:b/>
          <w:sz w:val="24"/>
          <w:szCs w:val="24"/>
        </w:rPr>
        <w:t>okulda pozitif davranış desteği.</w:t>
      </w:r>
      <w:r w:rsidR="00335BD5">
        <w:rPr>
          <w:rFonts w:ascii="Times New Roman" w:hAnsi="Times New Roman" w:cs="Times New Roman"/>
          <w:b/>
          <w:sz w:val="24"/>
          <w:szCs w:val="24"/>
        </w:rPr>
        <w:t xml:space="preserve"> </w:t>
      </w:r>
      <w:r w:rsidR="00327406">
        <w:rPr>
          <w:rFonts w:ascii="Times New Roman" w:hAnsi="Times New Roman" w:cs="Times New Roman"/>
          <w:sz w:val="24"/>
          <w:szCs w:val="24"/>
        </w:rPr>
        <w:t>PDD</w:t>
      </w:r>
      <w:r w:rsidR="00377D10" w:rsidRPr="00327406">
        <w:rPr>
          <w:rFonts w:ascii="Times New Roman" w:hAnsi="Times New Roman" w:cs="Times New Roman"/>
          <w:sz w:val="24"/>
          <w:szCs w:val="24"/>
        </w:rPr>
        <w:t>, öncelikle pozitif davranışın tanımlanması gerektiğini belirtir. Pozitif davranışın örneklendirilmesi ve öğrenciye anlatılması gerekir</w:t>
      </w:r>
      <w:r w:rsidR="00CB25E4">
        <w:rPr>
          <w:rFonts w:ascii="Times New Roman" w:hAnsi="Times New Roman" w:cs="Times New Roman"/>
          <w:sz w:val="24"/>
          <w:szCs w:val="24"/>
        </w:rPr>
        <w:t xml:space="preserve"> (</w:t>
      </w:r>
      <w:r w:rsidR="00CB25E4" w:rsidRPr="00327406">
        <w:rPr>
          <w:rFonts w:ascii="Times New Roman" w:hAnsi="Times New Roman" w:cs="Times New Roman"/>
          <w:sz w:val="24"/>
          <w:szCs w:val="24"/>
        </w:rPr>
        <w:t>Stormont, Lewis ve Beckner, 2005</w:t>
      </w:r>
      <w:r w:rsidR="00CB25E4">
        <w:rPr>
          <w:rFonts w:ascii="Times New Roman" w:hAnsi="Times New Roman" w:cs="Times New Roman"/>
          <w:sz w:val="24"/>
          <w:szCs w:val="24"/>
        </w:rPr>
        <w:t xml:space="preserve">; Ziomek-Daigle ve Cavin, 2015; </w:t>
      </w:r>
      <w:r w:rsidR="00CB25E4" w:rsidRPr="00327406">
        <w:rPr>
          <w:rFonts w:ascii="Times New Roman" w:hAnsi="Times New Roman" w:cs="Times New Roman"/>
          <w:sz w:val="24"/>
          <w:szCs w:val="24"/>
        </w:rPr>
        <w:t>Child Care Bureau)</w:t>
      </w:r>
      <w:r w:rsidR="00377D10" w:rsidRPr="00327406">
        <w:rPr>
          <w:rFonts w:ascii="Times New Roman" w:hAnsi="Times New Roman" w:cs="Times New Roman"/>
          <w:sz w:val="24"/>
          <w:szCs w:val="24"/>
        </w:rPr>
        <w:t xml:space="preserve">. Örneğin, pozitif bir davranış olan sorumluluk </w:t>
      </w:r>
      <w:r w:rsidR="00377D10" w:rsidRPr="00327406">
        <w:rPr>
          <w:rFonts w:ascii="Times New Roman" w:hAnsi="Times New Roman" w:cs="Times New Roman"/>
          <w:i/>
          <w:sz w:val="24"/>
          <w:szCs w:val="24"/>
        </w:rPr>
        <w:t>sahibi olma</w:t>
      </w:r>
      <w:r w:rsidR="00377D10" w:rsidRPr="00327406">
        <w:rPr>
          <w:rFonts w:ascii="Times New Roman" w:hAnsi="Times New Roman" w:cs="Times New Roman"/>
          <w:sz w:val="24"/>
          <w:szCs w:val="24"/>
        </w:rPr>
        <w:t xml:space="preserve"> davranışı örneklerle </w:t>
      </w:r>
      <w:r w:rsidR="00377D10" w:rsidRPr="00327406">
        <w:rPr>
          <w:rFonts w:ascii="Times New Roman" w:hAnsi="Times New Roman" w:cs="Times New Roman"/>
          <w:sz w:val="24"/>
          <w:szCs w:val="24"/>
        </w:rPr>
        <w:lastRenderedPageBreak/>
        <w:t xml:space="preserve">açıklanmalıdır. İlkokul 4. sınıf öğrencisine sorumluk sahibi olma davranışı kazandırılmak isteniyorsa; "ödev yapma, dersi dinleme, vs." şeklinde sorumluk sahibi olma davranışı örneklendirilerek somutlaştırılmalıdır. Fakat </w:t>
      </w:r>
      <w:r w:rsidR="00327406">
        <w:rPr>
          <w:rFonts w:ascii="Times New Roman" w:hAnsi="Times New Roman" w:cs="Times New Roman"/>
          <w:sz w:val="24"/>
          <w:szCs w:val="24"/>
        </w:rPr>
        <w:t>PDD</w:t>
      </w:r>
      <w:r w:rsidR="00377D10" w:rsidRPr="00327406">
        <w:rPr>
          <w:rFonts w:ascii="Times New Roman" w:hAnsi="Times New Roman" w:cs="Times New Roman"/>
          <w:sz w:val="24"/>
          <w:szCs w:val="24"/>
        </w:rPr>
        <w:t xml:space="preserve"> uygulaması için, öncelikli olarak okulda ve sınıfta akademik başarıyı ve sosyal öğrenmeyi engelleyen saç çekme, sataşma, diğer çocuklara vurma, ısırma, oyuncak ve materyallere zarar verme, bağırma (Child Care Bureau), ödev yapmama şeklinde problemli davranışları tanımlamak gerekir. </w:t>
      </w:r>
      <w:r w:rsidR="00AB5428" w:rsidRPr="00AC3085">
        <w:rPr>
          <w:rFonts w:ascii="Times New Roman" w:hAnsi="Times New Roman" w:cs="Times New Roman"/>
          <w:sz w:val="24"/>
          <w:szCs w:val="24"/>
        </w:rPr>
        <w:t>İlkokul çağında uygulanan pozitif</w:t>
      </w:r>
      <w:r w:rsidR="00AB5428" w:rsidRPr="00327406">
        <w:rPr>
          <w:rFonts w:ascii="Times New Roman" w:hAnsi="Times New Roman" w:cs="Times New Roman"/>
          <w:sz w:val="24"/>
          <w:szCs w:val="24"/>
        </w:rPr>
        <w:t xml:space="preserve"> davranış desteği çalışmalarına velilerin de dâhil edilmesi, velilerden öğrenciye yönelik verileri toplamasının istenmesi, </w:t>
      </w:r>
      <w:r w:rsidR="00327406">
        <w:rPr>
          <w:rFonts w:ascii="Times New Roman" w:hAnsi="Times New Roman" w:cs="Times New Roman"/>
          <w:sz w:val="24"/>
          <w:szCs w:val="24"/>
        </w:rPr>
        <w:t>PDD’nin</w:t>
      </w:r>
      <w:r w:rsidR="00AB5428" w:rsidRPr="00327406">
        <w:rPr>
          <w:rFonts w:ascii="Times New Roman" w:hAnsi="Times New Roman" w:cs="Times New Roman"/>
          <w:sz w:val="24"/>
          <w:szCs w:val="24"/>
        </w:rPr>
        <w:t xml:space="preserve"> etkililiğini artırmaktadır (Ziomek-Daigle ve Cavin, 2015).</w:t>
      </w:r>
    </w:p>
    <w:p w:rsidR="008F5C10" w:rsidRPr="002903CB" w:rsidRDefault="002903CB" w:rsidP="00FD6D2E">
      <w:pPr>
        <w:spacing w:line="480" w:lineRule="auto"/>
        <w:ind w:firstLine="708"/>
        <w:jc w:val="both"/>
        <w:rPr>
          <w:rFonts w:ascii="Times New Roman" w:hAnsi="Times New Roman" w:cs="Times New Roman"/>
          <w:b/>
          <w:sz w:val="24"/>
          <w:szCs w:val="24"/>
        </w:rPr>
      </w:pPr>
      <w:r>
        <w:rPr>
          <w:rFonts w:ascii="Times New Roman" w:hAnsi="Times New Roman" w:cs="Times New Roman"/>
          <w:b/>
          <w:sz w:val="24"/>
          <w:szCs w:val="24"/>
        </w:rPr>
        <w:t>Lisede p</w:t>
      </w:r>
      <w:r w:rsidR="00891DF6" w:rsidRPr="002903CB">
        <w:rPr>
          <w:rFonts w:ascii="Times New Roman" w:hAnsi="Times New Roman" w:cs="Times New Roman"/>
          <w:b/>
          <w:sz w:val="24"/>
          <w:szCs w:val="24"/>
        </w:rPr>
        <w:t>oziti</w:t>
      </w:r>
      <w:r>
        <w:rPr>
          <w:rFonts w:ascii="Times New Roman" w:hAnsi="Times New Roman" w:cs="Times New Roman"/>
          <w:b/>
          <w:sz w:val="24"/>
          <w:szCs w:val="24"/>
        </w:rPr>
        <w:t xml:space="preserve">f davranış desteği. </w:t>
      </w:r>
      <w:r w:rsidR="00327406">
        <w:rPr>
          <w:rFonts w:ascii="Times New Roman" w:hAnsi="Times New Roman" w:cs="Times New Roman"/>
          <w:sz w:val="24"/>
          <w:szCs w:val="24"/>
        </w:rPr>
        <w:t>PDD</w:t>
      </w:r>
      <w:r w:rsidR="008F5C10" w:rsidRPr="00327406">
        <w:rPr>
          <w:rFonts w:ascii="Times New Roman" w:hAnsi="Times New Roman" w:cs="Times New Roman"/>
          <w:sz w:val="24"/>
          <w:szCs w:val="24"/>
        </w:rPr>
        <w:t xml:space="preserve"> uygulamaları, daha çok ilk ve ortaokul seviyesinde uygulanmaktadır. Lise düzeyinde, yeterli uygulamalar ise mevcut değildir ve ergenlerde problemli davranışların ve sorumluluk sahibi olma davranışlarının nasıl tanımlanıp ele alınacağını ortaya koyan çalışmalara ihtiyaç duyulmaktadır (</w:t>
      </w:r>
      <w:r w:rsidR="0023022D" w:rsidRPr="00327406">
        <w:rPr>
          <w:rFonts w:ascii="Times New Roman" w:hAnsi="Times New Roman" w:cs="Times New Roman"/>
          <w:sz w:val="24"/>
          <w:szCs w:val="24"/>
        </w:rPr>
        <w:t>Flannery ve Bohanon-Edmonson, 2005, s. 117</w:t>
      </w:r>
      <w:r w:rsidR="0023022D">
        <w:rPr>
          <w:rFonts w:ascii="Times New Roman" w:hAnsi="Times New Roman" w:cs="Times New Roman"/>
          <w:sz w:val="24"/>
          <w:szCs w:val="24"/>
        </w:rPr>
        <w:t>; Sugai ve Flannery, 2005, s.3</w:t>
      </w:r>
      <w:r w:rsidR="008F5C10" w:rsidRPr="00327406">
        <w:rPr>
          <w:rFonts w:ascii="Times New Roman" w:hAnsi="Times New Roman" w:cs="Times New Roman"/>
          <w:sz w:val="24"/>
          <w:szCs w:val="24"/>
        </w:rPr>
        <w:t xml:space="preserve">).  </w:t>
      </w:r>
    </w:p>
    <w:p w:rsidR="00F764EB" w:rsidRPr="00327406" w:rsidRDefault="00327406" w:rsidP="00FD6D2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PDD’</w:t>
      </w:r>
      <w:r w:rsidR="00F764EB" w:rsidRPr="00327406">
        <w:rPr>
          <w:rFonts w:ascii="Times New Roman" w:hAnsi="Times New Roman" w:cs="Times New Roman"/>
          <w:sz w:val="24"/>
          <w:szCs w:val="24"/>
        </w:rPr>
        <w:t>de, öğrencileri</w:t>
      </w:r>
      <w:r w:rsidR="004969AE" w:rsidRPr="00327406">
        <w:rPr>
          <w:rFonts w:ascii="Times New Roman" w:hAnsi="Times New Roman" w:cs="Times New Roman"/>
          <w:sz w:val="24"/>
          <w:szCs w:val="24"/>
        </w:rPr>
        <w:t>n sosyalleşmesi PDD’nin ana amaç</w:t>
      </w:r>
      <w:r w:rsidR="00F764EB" w:rsidRPr="00327406">
        <w:rPr>
          <w:rFonts w:ascii="Times New Roman" w:hAnsi="Times New Roman" w:cs="Times New Roman"/>
          <w:sz w:val="24"/>
          <w:szCs w:val="24"/>
        </w:rPr>
        <w:t xml:space="preserve">larındandır. Özellikle lisede uygulanan </w:t>
      </w:r>
      <w:r w:rsidR="004969AE" w:rsidRPr="00327406">
        <w:rPr>
          <w:rFonts w:ascii="Times New Roman" w:hAnsi="Times New Roman" w:cs="Times New Roman"/>
          <w:sz w:val="24"/>
          <w:szCs w:val="24"/>
        </w:rPr>
        <w:t xml:space="preserve">PDD </w:t>
      </w:r>
      <w:r w:rsidR="00F764EB" w:rsidRPr="00327406">
        <w:rPr>
          <w:rFonts w:ascii="Times New Roman" w:hAnsi="Times New Roman" w:cs="Times New Roman"/>
          <w:sz w:val="24"/>
          <w:szCs w:val="24"/>
        </w:rPr>
        <w:t xml:space="preserve">programları, ergenlerin sosyalleşmesini, ilkokul ve ortaokul programlarına göre daha fazla önemser ve sosyalleşme lisede </w:t>
      </w:r>
      <w:r>
        <w:rPr>
          <w:rFonts w:ascii="Times New Roman" w:hAnsi="Times New Roman" w:cs="Times New Roman"/>
          <w:sz w:val="24"/>
          <w:szCs w:val="24"/>
        </w:rPr>
        <w:t>PDD</w:t>
      </w:r>
      <w:r w:rsidR="00F764EB" w:rsidRPr="00327406">
        <w:rPr>
          <w:rFonts w:ascii="Times New Roman" w:hAnsi="Times New Roman" w:cs="Times New Roman"/>
          <w:sz w:val="24"/>
          <w:szCs w:val="24"/>
        </w:rPr>
        <w:t xml:space="preserve"> programlarının hem amacı hem de etkinliği olarak kendini gösterir. Okuldaki disiplin ve şiddet problemlerinin çözümünde, insanlara</w:t>
      </w:r>
      <w:r w:rsidR="00BA72B2" w:rsidRPr="00327406">
        <w:rPr>
          <w:rFonts w:ascii="Times New Roman" w:hAnsi="Times New Roman" w:cs="Times New Roman"/>
          <w:sz w:val="24"/>
          <w:szCs w:val="24"/>
        </w:rPr>
        <w:t>ra</w:t>
      </w:r>
      <w:r w:rsidR="00F764EB" w:rsidRPr="00327406">
        <w:rPr>
          <w:rFonts w:ascii="Times New Roman" w:hAnsi="Times New Roman" w:cs="Times New Roman"/>
          <w:sz w:val="24"/>
          <w:szCs w:val="24"/>
        </w:rPr>
        <w:t xml:space="preserve">sı ilişkiden bir diğer deyişle sosyallikten destek alınır. Okul çalışanları, veliler, öğrenciler ve diğer gönüllüler bir araya gelerek okulun düzenlediği programlar çerçevesinde verilen eğitimler ve görev paylaşımlarıyla disiplin sorunlarını çözüme kavuştururlar. Öğrencinin sosyal becerilerinin geliştirilmesi ve davranış yönetiminin bu şekilde sağlanması pozitif okul iklimin oluşmasında önemlidir (Knoff, 2000). Bu yüzden bireyin, kişiliğini oluşturduğu ve sosyal yaşamla iç içe olduğu ergenlik döneminde sosyalleşme önceki gelişim dönemlerine göre daha </w:t>
      </w:r>
      <w:r w:rsidR="00F764EB" w:rsidRPr="00327406">
        <w:rPr>
          <w:rFonts w:ascii="Times New Roman" w:hAnsi="Times New Roman" w:cs="Times New Roman"/>
          <w:sz w:val="24"/>
          <w:szCs w:val="24"/>
        </w:rPr>
        <w:lastRenderedPageBreak/>
        <w:t xml:space="preserve">fazla önem kazanır. PDD, kişinin yaşam stilini çevresindeki öğretmen, anne baba ve arkadaşlar gibi kişilerle ilişkilerini değiştirmesine yardım eder (Carr, </w:t>
      </w:r>
      <w:r w:rsidR="0023022D">
        <w:rPr>
          <w:rFonts w:ascii="Times New Roman" w:hAnsi="Times New Roman" w:cs="Times New Roman"/>
          <w:sz w:val="24"/>
          <w:szCs w:val="24"/>
        </w:rPr>
        <w:t xml:space="preserve">Dunlap, Horner, Koegel, Turnbull, Anderson, Sailor, Anderson, Albin, </w:t>
      </w:r>
      <w:r w:rsidR="007A2364">
        <w:rPr>
          <w:rFonts w:ascii="Times New Roman" w:hAnsi="Times New Roman" w:cs="Times New Roman"/>
          <w:sz w:val="24"/>
          <w:szCs w:val="24"/>
        </w:rPr>
        <w:t xml:space="preserve">Koegel ve </w:t>
      </w:r>
      <w:r w:rsidR="0023022D" w:rsidRPr="003B5669">
        <w:rPr>
          <w:rFonts w:ascii="Times New Roman" w:hAnsi="Times New Roman" w:cs="Times New Roman"/>
          <w:sz w:val="24"/>
          <w:szCs w:val="24"/>
        </w:rPr>
        <w:t>Fox</w:t>
      </w:r>
      <w:r w:rsidR="00F764EB" w:rsidRPr="00327406">
        <w:rPr>
          <w:rFonts w:ascii="Times New Roman" w:hAnsi="Times New Roman" w:cs="Times New Roman"/>
          <w:sz w:val="24"/>
          <w:szCs w:val="24"/>
        </w:rPr>
        <w:t>2002).</w:t>
      </w:r>
    </w:p>
    <w:p w:rsidR="00891DF6" w:rsidRPr="00327406" w:rsidRDefault="008F5C10" w:rsidP="00FD6D2E">
      <w:pPr>
        <w:spacing w:line="480" w:lineRule="auto"/>
        <w:ind w:firstLine="708"/>
        <w:jc w:val="both"/>
        <w:rPr>
          <w:rFonts w:ascii="Times New Roman" w:hAnsi="Times New Roman" w:cs="Times New Roman"/>
          <w:sz w:val="24"/>
          <w:szCs w:val="24"/>
        </w:rPr>
      </w:pPr>
      <w:r w:rsidRPr="00293195">
        <w:rPr>
          <w:rFonts w:ascii="Times New Roman" w:hAnsi="Times New Roman" w:cs="Times New Roman"/>
          <w:sz w:val="24"/>
          <w:szCs w:val="24"/>
        </w:rPr>
        <w:t>Lise</w:t>
      </w:r>
      <w:r w:rsidRPr="00327406">
        <w:rPr>
          <w:rFonts w:ascii="Times New Roman" w:hAnsi="Times New Roman" w:cs="Times New Roman"/>
          <w:sz w:val="24"/>
          <w:szCs w:val="24"/>
        </w:rPr>
        <w:t xml:space="preserve"> öğrencilerinin, okulda ve hayatlarında değişiklik yapmaları için onları motive edici yollar bulunmalıdır (Flannery ve Bohanon-Edmonson, 2005, s. 118). Çünkü bilindiği üzere, lise bireyin kimlik ve kişilik kazanma evresidir ve bu evrenin sağlıklı bir şekilde geçirilmesi, bireyin kişilik gelişimini destekleyecektir. Bu nedenle lise öğrencilerine yönelik hazırlanacak pozitif davranış desteği programının iletişim, duygu farkındalığı, öfke kontrolü gibi sosyal becerileri geliştirici unsurlara dayanması önemlidir. Lise döneminde, ergenlerin sosyal ve gelişimsel yönlerinin üzerinde durulmaktadır. Bu dönemde öğrencinin, kendi ilgilerini, güçlü yanlarını, hayallerini/hedeflerini nasıl tanımladığı önemlidir (Scott ve Eber, 2005, s. 89)</w:t>
      </w:r>
      <w:r w:rsidR="00B37C81" w:rsidRPr="00327406">
        <w:rPr>
          <w:rFonts w:ascii="Times New Roman" w:hAnsi="Times New Roman" w:cs="Times New Roman"/>
          <w:sz w:val="24"/>
          <w:szCs w:val="24"/>
        </w:rPr>
        <w:t xml:space="preserve">Bu yaş grubunda </w:t>
      </w:r>
      <w:r w:rsidR="004969AE" w:rsidRPr="00327406">
        <w:rPr>
          <w:rFonts w:ascii="Times New Roman" w:hAnsi="Times New Roman" w:cs="Times New Roman"/>
          <w:sz w:val="24"/>
          <w:szCs w:val="24"/>
        </w:rPr>
        <w:t>bulunan ve okula</w:t>
      </w:r>
      <w:r w:rsidR="00327406">
        <w:rPr>
          <w:rFonts w:ascii="Times New Roman" w:hAnsi="Times New Roman" w:cs="Times New Roman"/>
          <w:sz w:val="24"/>
          <w:szCs w:val="24"/>
        </w:rPr>
        <w:t xml:space="preserve"> devam eden ergen bireylere PDD’n</w:t>
      </w:r>
      <w:r w:rsidR="004969AE" w:rsidRPr="00327406">
        <w:rPr>
          <w:rFonts w:ascii="Times New Roman" w:hAnsi="Times New Roman" w:cs="Times New Roman"/>
          <w:sz w:val="24"/>
          <w:szCs w:val="24"/>
        </w:rPr>
        <w:t>in katkısı kaçınılmaz olacağından eğitim programlarıyla harmanlaşmış bu eği</w:t>
      </w:r>
      <w:r w:rsidR="00293195">
        <w:rPr>
          <w:rFonts w:ascii="Times New Roman" w:hAnsi="Times New Roman" w:cs="Times New Roman"/>
          <w:sz w:val="24"/>
          <w:szCs w:val="24"/>
        </w:rPr>
        <w:t xml:space="preserve">tim metodunun lisede verilmesi </w:t>
      </w:r>
      <w:r w:rsidR="004969AE" w:rsidRPr="00327406">
        <w:rPr>
          <w:rFonts w:ascii="Times New Roman" w:hAnsi="Times New Roman" w:cs="Times New Roman"/>
          <w:sz w:val="24"/>
          <w:szCs w:val="24"/>
        </w:rPr>
        <w:t>çok önem arz etmektedir.</w:t>
      </w:r>
    </w:p>
    <w:p w:rsidR="00A93ED5" w:rsidRPr="00327406" w:rsidRDefault="00A93ED5" w:rsidP="00FD6D2E">
      <w:pPr>
        <w:spacing w:after="0" w:line="480" w:lineRule="auto"/>
        <w:jc w:val="center"/>
        <w:rPr>
          <w:rFonts w:ascii="Times New Roman" w:hAnsi="Times New Roman" w:cs="Times New Roman"/>
          <w:b/>
          <w:sz w:val="24"/>
          <w:szCs w:val="24"/>
        </w:rPr>
      </w:pPr>
      <w:r w:rsidRPr="00327406">
        <w:rPr>
          <w:rFonts w:ascii="Times New Roman" w:hAnsi="Times New Roman" w:cs="Times New Roman"/>
          <w:b/>
          <w:sz w:val="24"/>
          <w:szCs w:val="24"/>
        </w:rPr>
        <w:t>Sonuç</w:t>
      </w:r>
      <w:r w:rsidR="00D60B5E" w:rsidRPr="00327406">
        <w:rPr>
          <w:rFonts w:ascii="Times New Roman" w:hAnsi="Times New Roman" w:cs="Times New Roman"/>
          <w:b/>
          <w:sz w:val="24"/>
          <w:szCs w:val="24"/>
        </w:rPr>
        <w:t>, Tartışma ve Öneriler</w:t>
      </w:r>
    </w:p>
    <w:p w:rsidR="00A120D4" w:rsidRPr="00327406" w:rsidRDefault="00205962" w:rsidP="00FD6D2E">
      <w:pPr>
        <w:autoSpaceDE w:val="0"/>
        <w:autoSpaceDN w:val="0"/>
        <w:adjustRightInd w:val="0"/>
        <w:spacing w:after="0" w:line="480" w:lineRule="auto"/>
        <w:ind w:firstLine="708"/>
        <w:jc w:val="both"/>
        <w:rPr>
          <w:rFonts w:ascii="Times New Roman" w:hAnsi="Times New Roman" w:cs="Times New Roman"/>
          <w:color w:val="222222"/>
          <w:sz w:val="24"/>
          <w:szCs w:val="24"/>
        </w:rPr>
      </w:pPr>
      <w:r w:rsidRPr="00327406">
        <w:rPr>
          <w:rFonts w:ascii="Times New Roman" w:hAnsi="Times New Roman" w:cs="Times New Roman"/>
          <w:color w:val="222222"/>
          <w:sz w:val="24"/>
          <w:szCs w:val="24"/>
        </w:rPr>
        <w:t xml:space="preserve">Amerika’da gittikçe yaygınlık kazanan </w:t>
      </w:r>
      <w:r w:rsidR="00327406">
        <w:rPr>
          <w:rFonts w:ascii="Times New Roman" w:hAnsi="Times New Roman" w:cs="Times New Roman"/>
          <w:color w:val="222222"/>
          <w:sz w:val="24"/>
          <w:szCs w:val="24"/>
        </w:rPr>
        <w:t>PDD</w:t>
      </w:r>
      <w:r w:rsidR="0064668F" w:rsidRPr="00327406">
        <w:rPr>
          <w:rFonts w:ascii="Times New Roman" w:hAnsi="Times New Roman" w:cs="Times New Roman"/>
          <w:color w:val="222222"/>
          <w:sz w:val="24"/>
          <w:szCs w:val="24"/>
        </w:rPr>
        <w:t>,</w:t>
      </w:r>
      <w:r w:rsidRPr="00327406">
        <w:rPr>
          <w:rFonts w:ascii="Times New Roman" w:hAnsi="Times New Roman" w:cs="Times New Roman"/>
          <w:color w:val="222222"/>
          <w:sz w:val="24"/>
          <w:szCs w:val="24"/>
        </w:rPr>
        <w:t xml:space="preserve"> eğitim sürecine olumlu olarak etki etmiştir</w:t>
      </w:r>
      <w:r w:rsidR="00520FD4" w:rsidRPr="00327406">
        <w:rPr>
          <w:rFonts w:ascii="Times New Roman" w:hAnsi="Times New Roman" w:cs="Times New Roman"/>
          <w:sz w:val="24"/>
          <w:szCs w:val="24"/>
        </w:rPr>
        <w:t>(</w:t>
      </w:r>
      <w:r w:rsidR="00293195" w:rsidRPr="00327406">
        <w:rPr>
          <w:rFonts w:ascii="Times New Roman" w:hAnsi="Times New Roman" w:cs="Times New Roman"/>
          <w:sz w:val="24"/>
          <w:szCs w:val="24"/>
        </w:rPr>
        <w:t>Garcia, 2014</w:t>
      </w:r>
      <w:r w:rsidR="00293195">
        <w:rPr>
          <w:rFonts w:ascii="Times New Roman" w:hAnsi="Times New Roman" w:cs="Times New Roman"/>
          <w:sz w:val="24"/>
          <w:szCs w:val="24"/>
        </w:rPr>
        <w:t xml:space="preserve">; </w:t>
      </w:r>
      <w:r w:rsidR="008B1963">
        <w:rPr>
          <w:rFonts w:ascii="Times New Roman" w:hAnsi="Times New Roman" w:cs="Times New Roman"/>
          <w:color w:val="000000" w:themeColor="text1"/>
          <w:sz w:val="24"/>
          <w:szCs w:val="24"/>
        </w:rPr>
        <w:t>Children’s Defense Fund</w:t>
      </w:r>
      <w:r w:rsidR="00520FD4" w:rsidRPr="00327406">
        <w:rPr>
          <w:rFonts w:ascii="Times New Roman" w:hAnsi="Times New Roman" w:cs="Times New Roman"/>
          <w:sz w:val="24"/>
          <w:szCs w:val="24"/>
        </w:rPr>
        <w:t>)</w:t>
      </w:r>
      <w:r w:rsidRPr="00327406">
        <w:rPr>
          <w:rFonts w:ascii="Times New Roman" w:hAnsi="Times New Roman" w:cs="Times New Roman"/>
          <w:color w:val="222222"/>
          <w:sz w:val="24"/>
          <w:szCs w:val="24"/>
        </w:rPr>
        <w:t xml:space="preserve">. Pozitif davranış desteği, her ne kadar ilk zamanlar engeli olan </w:t>
      </w:r>
      <w:r w:rsidR="0064668F" w:rsidRPr="00327406">
        <w:rPr>
          <w:rFonts w:ascii="Times New Roman" w:hAnsi="Times New Roman" w:cs="Times New Roman"/>
          <w:color w:val="222222"/>
          <w:sz w:val="24"/>
          <w:szCs w:val="24"/>
        </w:rPr>
        <w:t>öğrenciler</w:t>
      </w:r>
      <w:r w:rsidRPr="00327406">
        <w:rPr>
          <w:rFonts w:ascii="Times New Roman" w:hAnsi="Times New Roman" w:cs="Times New Roman"/>
          <w:color w:val="222222"/>
          <w:sz w:val="24"/>
          <w:szCs w:val="24"/>
        </w:rPr>
        <w:t xml:space="preserve"> için düzenlense de ilerleyen süreçlerde bütün öğrencileri hedef </w:t>
      </w:r>
      <w:r w:rsidR="00FA1168" w:rsidRPr="00327406">
        <w:rPr>
          <w:rFonts w:ascii="Times New Roman" w:hAnsi="Times New Roman" w:cs="Times New Roman"/>
          <w:color w:val="222222"/>
          <w:sz w:val="24"/>
          <w:szCs w:val="24"/>
        </w:rPr>
        <w:t>popülâsyonadâhil</w:t>
      </w:r>
      <w:r w:rsidRPr="00327406">
        <w:rPr>
          <w:rFonts w:ascii="Times New Roman" w:hAnsi="Times New Roman" w:cs="Times New Roman"/>
          <w:color w:val="222222"/>
          <w:sz w:val="24"/>
          <w:szCs w:val="24"/>
        </w:rPr>
        <w:t xml:space="preserve"> etmiştir. </w:t>
      </w:r>
      <w:r w:rsidR="0064668F" w:rsidRPr="00327406">
        <w:rPr>
          <w:rFonts w:ascii="Times New Roman" w:hAnsi="Times New Roman" w:cs="Times New Roman"/>
          <w:color w:val="222222"/>
          <w:sz w:val="24"/>
          <w:szCs w:val="24"/>
        </w:rPr>
        <w:t xml:space="preserve">Okul çapında pozitif davranış destekleri, (a) öğrencilerin okulda </w:t>
      </w:r>
      <w:r w:rsidR="004969AE" w:rsidRPr="00327406">
        <w:rPr>
          <w:rFonts w:ascii="Times New Roman" w:hAnsi="Times New Roman" w:cs="Times New Roman"/>
          <w:color w:val="222222"/>
          <w:sz w:val="24"/>
          <w:szCs w:val="24"/>
        </w:rPr>
        <w:t>geçirdiği süreyi</w:t>
      </w:r>
      <w:r w:rsidR="0064668F" w:rsidRPr="00327406">
        <w:rPr>
          <w:rFonts w:ascii="Times New Roman" w:hAnsi="Times New Roman" w:cs="Times New Roman"/>
          <w:color w:val="222222"/>
          <w:sz w:val="24"/>
          <w:szCs w:val="24"/>
        </w:rPr>
        <w:t xml:space="preserve">, (b) öğrencilerin meşgul oldukları dakika sayısını ve (c) öğretim sırasında öğrencilerin akademik katılım düzeyini artırarak öğrenme ortamlarını iyileştirmek için tasarlanmıştır (Gage, </w:t>
      </w:r>
      <w:r w:rsidR="00293195">
        <w:rPr>
          <w:rFonts w:ascii="Times New Roman" w:hAnsi="Times New Roman" w:cs="Times New Roman"/>
          <w:sz w:val="24"/>
          <w:szCs w:val="24"/>
        </w:rPr>
        <w:t xml:space="preserve">Sugai, Lewis ve </w:t>
      </w:r>
      <w:r w:rsidR="00293195" w:rsidRPr="003B5669">
        <w:rPr>
          <w:rFonts w:ascii="Times New Roman" w:hAnsi="Times New Roman" w:cs="Times New Roman"/>
          <w:sz w:val="24"/>
          <w:szCs w:val="24"/>
        </w:rPr>
        <w:t>Brzozowy</w:t>
      </w:r>
      <w:r w:rsidR="00293195">
        <w:rPr>
          <w:rFonts w:ascii="Times New Roman" w:hAnsi="Times New Roman" w:cs="Times New Roman"/>
          <w:sz w:val="24"/>
          <w:szCs w:val="24"/>
        </w:rPr>
        <w:t>,</w:t>
      </w:r>
      <w:r w:rsidR="0064668F" w:rsidRPr="00327406">
        <w:rPr>
          <w:rFonts w:ascii="Times New Roman" w:hAnsi="Times New Roman" w:cs="Times New Roman"/>
          <w:color w:val="222222"/>
          <w:sz w:val="24"/>
          <w:szCs w:val="24"/>
        </w:rPr>
        <w:t>2015) ve s</w:t>
      </w:r>
      <w:r w:rsidRPr="00327406">
        <w:rPr>
          <w:rFonts w:ascii="Times New Roman" w:hAnsi="Times New Roman" w:cs="Times New Roman"/>
          <w:color w:val="222222"/>
          <w:sz w:val="24"/>
          <w:szCs w:val="24"/>
        </w:rPr>
        <w:t xml:space="preserve">adece problemli davranışlar sergileyen öğrencileri koruyucu rol üstlenmeyen aynı zamanda okuldaki diğer öğrenciler için </w:t>
      </w:r>
      <w:r w:rsidRPr="00327406">
        <w:rPr>
          <w:rFonts w:ascii="Times New Roman" w:hAnsi="Times New Roman" w:cs="Times New Roman"/>
          <w:color w:val="222222"/>
          <w:sz w:val="24"/>
          <w:szCs w:val="24"/>
        </w:rPr>
        <w:lastRenderedPageBreak/>
        <w:t xml:space="preserve">de önleyici bir rolü olan </w:t>
      </w:r>
      <w:r w:rsidR="00327406">
        <w:rPr>
          <w:rFonts w:ascii="Times New Roman" w:hAnsi="Times New Roman" w:cs="Times New Roman"/>
          <w:color w:val="222222"/>
          <w:sz w:val="24"/>
          <w:szCs w:val="24"/>
        </w:rPr>
        <w:t>PDD</w:t>
      </w:r>
      <w:r w:rsidRPr="00327406">
        <w:rPr>
          <w:rFonts w:ascii="Times New Roman" w:hAnsi="Times New Roman" w:cs="Times New Roman"/>
          <w:color w:val="222222"/>
          <w:sz w:val="24"/>
          <w:szCs w:val="24"/>
        </w:rPr>
        <w:t>, eğitim</w:t>
      </w:r>
      <w:r w:rsidR="004969AE" w:rsidRPr="00327406">
        <w:rPr>
          <w:rFonts w:ascii="Times New Roman" w:hAnsi="Times New Roman" w:cs="Times New Roman"/>
          <w:color w:val="222222"/>
          <w:sz w:val="24"/>
          <w:szCs w:val="24"/>
        </w:rPr>
        <w:t xml:space="preserve"> programlarının eğitim durumları</w:t>
      </w:r>
      <w:r w:rsidRPr="00327406">
        <w:rPr>
          <w:rFonts w:ascii="Times New Roman" w:hAnsi="Times New Roman" w:cs="Times New Roman"/>
          <w:color w:val="222222"/>
          <w:sz w:val="24"/>
          <w:szCs w:val="24"/>
        </w:rPr>
        <w:t xml:space="preserve"> boyutuna önemli katkılar sağlamaktadır.</w:t>
      </w:r>
    </w:p>
    <w:p w:rsidR="00F73042" w:rsidRPr="00327406" w:rsidRDefault="00F8669E" w:rsidP="00FD6D2E">
      <w:pPr>
        <w:spacing w:after="0" w:line="480" w:lineRule="auto"/>
        <w:ind w:firstLine="708"/>
        <w:jc w:val="both"/>
        <w:rPr>
          <w:rFonts w:ascii="Times New Roman" w:hAnsi="Times New Roman" w:cs="Times New Roman"/>
          <w:color w:val="222222"/>
          <w:sz w:val="24"/>
          <w:szCs w:val="24"/>
        </w:rPr>
      </w:pPr>
      <w:r w:rsidRPr="00327406">
        <w:rPr>
          <w:rFonts w:ascii="Times New Roman" w:hAnsi="Times New Roman" w:cs="Times New Roman"/>
          <w:color w:val="222222"/>
          <w:sz w:val="24"/>
          <w:szCs w:val="24"/>
        </w:rPr>
        <w:t xml:space="preserve">Okulda yaşanan disiplin suçları, okulun ve sınıfın iklimini bozmakta ve okulları güvenli ortamlar olmaktan uzaklaştırmaktadır. Okul ortamının yeteri düzeyde güvenli olmaması, eğitim için ayrılan kaynakların boşa harcanmasına neden olmaktadır. Bunun yanı sıra </w:t>
      </w:r>
      <w:r w:rsidR="003E45D5" w:rsidRPr="00327406">
        <w:rPr>
          <w:rFonts w:ascii="Times New Roman" w:hAnsi="Times New Roman" w:cs="Times New Roman"/>
          <w:color w:val="222222"/>
          <w:sz w:val="24"/>
          <w:szCs w:val="24"/>
        </w:rPr>
        <w:t xml:space="preserve">öğrencinin okulu bırakması, potansiyelinin altında başarı göstermesi, suça dâhil olması ya da bazı suçlardan dolayı mağduriyetler yaşaması gibi </w:t>
      </w:r>
      <w:r w:rsidRPr="00327406">
        <w:rPr>
          <w:rFonts w:ascii="Times New Roman" w:hAnsi="Times New Roman" w:cs="Times New Roman"/>
          <w:color w:val="222222"/>
          <w:sz w:val="24"/>
          <w:szCs w:val="24"/>
        </w:rPr>
        <w:t xml:space="preserve">bireysel kayıplar da yaşanabilmektedir. </w:t>
      </w:r>
      <w:r w:rsidR="003E45D5" w:rsidRPr="00327406">
        <w:rPr>
          <w:rFonts w:ascii="Times New Roman" w:hAnsi="Times New Roman" w:cs="Times New Roman"/>
          <w:color w:val="222222"/>
          <w:sz w:val="24"/>
          <w:szCs w:val="24"/>
        </w:rPr>
        <w:t>Çünkü b</w:t>
      </w:r>
      <w:r w:rsidRPr="00327406">
        <w:rPr>
          <w:rFonts w:ascii="Times New Roman" w:hAnsi="Times New Roman" w:cs="Times New Roman"/>
          <w:color w:val="222222"/>
          <w:sz w:val="24"/>
          <w:szCs w:val="24"/>
        </w:rPr>
        <w:t>ireyin sosyal-duygusal yapısı ve akademik başarısı arasında önemli bir ilişki vardır. Okulda kendini güvende hissetmeyen bir öğrenci potansiyelinin altında başarı gösterecektir</w:t>
      </w:r>
      <w:r w:rsidR="001E76D6" w:rsidRPr="00327406">
        <w:rPr>
          <w:rFonts w:ascii="Times New Roman" w:hAnsi="Times New Roman" w:cs="Times New Roman"/>
          <w:sz w:val="24"/>
          <w:szCs w:val="24"/>
        </w:rPr>
        <w:t>(Lacina ve Stetson, 2013</w:t>
      </w:r>
      <w:r w:rsidR="00EC46DB" w:rsidRPr="00327406">
        <w:rPr>
          <w:rFonts w:ascii="Times New Roman" w:hAnsi="Times New Roman" w:cs="Times New Roman"/>
          <w:sz w:val="24"/>
          <w:szCs w:val="24"/>
        </w:rPr>
        <w:t>; Waller, vd., 2015</w:t>
      </w:r>
      <w:r w:rsidR="001E76D6" w:rsidRPr="00327406">
        <w:rPr>
          <w:rFonts w:ascii="Times New Roman" w:hAnsi="Times New Roman" w:cs="Times New Roman"/>
          <w:sz w:val="24"/>
          <w:szCs w:val="24"/>
        </w:rPr>
        <w:t>)</w:t>
      </w:r>
      <w:r w:rsidRPr="00327406">
        <w:rPr>
          <w:rFonts w:ascii="Times New Roman" w:hAnsi="Times New Roman" w:cs="Times New Roman"/>
          <w:color w:val="222222"/>
          <w:sz w:val="24"/>
          <w:szCs w:val="24"/>
        </w:rPr>
        <w:t xml:space="preserve">. </w:t>
      </w:r>
      <w:r w:rsidR="001550C4">
        <w:rPr>
          <w:rFonts w:ascii="Times New Roman" w:hAnsi="Times New Roman" w:cs="Times New Roman"/>
          <w:color w:val="222222"/>
          <w:sz w:val="24"/>
          <w:szCs w:val="24"/>
        </w:rPr>
        <w:t xml:space="preserve">Ayrıca disiplinin istenilen düzeyde sağlanamadığı okullarda öğretmen ve yöneticiler sürekli olarak enerjilerini </w:t>
      </w:r>
      <w:r w:rsidR="0005330D">
        <w:rPr>
          <w:rFonts w:ascii="Times New Roman" w:hAnsi="Times New Roman" w:cs="Times New Roman"/>
          <w:color w:val="222222"/>
          <w:sz w:val="24"/>
          <w:szCs w:val="24"/>
        </w:rPr>
        <w:t xml:space="preserve">ve vakitlerini </w:t>
      </w:r>
      <w:r w:rsidR="001550C4">
        <w:rPr>
          <w:rFonts w:ascii="Times New Roman" w:hAnsi="Times New Roman" w:cs="Times New Roman"/>
          <w:color w:val="222222"/>
          <w:sz w:val="24"/>
          <w:szCs w:val="24"/>
        </w:rPr>
        <w:t>öğrencilerin olumsu</w:t>
      </w:r>
      <w:r w:rsidR="0005330D">
        <w:rPr>
          <w:rFonts w:ascii="Times New Roman" w:hAnsi="Times New Roman" w:cs="Times New Roman"/>
          <w:color w:val="222222"/>
          <w:sz w:val="24"/>
          <w:szCs w:val="24"/>
        </w:rPr>
        <w:t>z davranışlarına harcamaktadır (Memduhoğlu, Mazlum ve Alav, 2015).</w:t>
      </w:r>
      <w:r w:rsidR="00F73042" w:rsidRPr="00327406">
        <w:rPr>
          <w:rFonts w:ascii="Times New Roman" w:hAnsi="Times New Roman" w:cs="Times New Roman"/>
          <w:color w:val="222222"/>
          <w:sz w:val="24"/>
          <w:szCs w:val="24"/>
        </w:rPr>
        <w:t>Bu ve benzeri sorunlar eğitim programlarının eğitim durumları boyutunda yaşanan aksaklık ve eksikliktir. Bu nedenle eğitim durumlarına katkı sağlayacağı düşünülen pozitif davranış desteği eğitim süreçlerine değerli katkılar sağlayacaktır.</w:t>
      </w:r>
    </w:p>
    <w:p w:rsidR="003B3703" w:rsidRPr="00327406" w:rsidRDefault="00F8669E" w:rsidP="00FD6D2E">
      <w:pPr>
        <w:spacing w:after="0" w:line="480" w:lineRule="auto"/>
        <w:ind w:firstLine="708"/>
        <w:jc w:val="both"/>
        <w:rPr>
          <w:rFonts w:ascii="Times New Roman" w:hAnsi="Times New Roman" w:cs="Times New Roman"/>
          <w:sz w:val="24"/>
          <w:szCs w:val="24"/>
        </w:rPr>
      </w:pPr>
      <w:r w:rsidRPr="00327406">
        <w:rPr>
          <w:rFonts w:ascii="Times New Roman" w:hAnsi="Times New Roman" w:cs="Times New Roman"/>
          <w:color w:val="222222"/>
          <w:sz w:val="24"/>
          <w:szCs w:val="24"/>
        </w:rPr>
        <w:t xml:space="preserve">Okulun eğitim durumlarının düzeltilmemesi kurum olarak okulu örgüt depresyonuna ve dolayısıyla okul çalışanlarını da tükenmişlik, iş doyumsuzluğu, motivasyon kaybı ve benzeri durumlara sürükleyebilecektir. Bunun önlenmesi için okul ortamlarının sürekli olarak revize edilmesi, uzman gözetiminde eğitimlere tabi tutulması gerekmektedir. Tam da bu noktada, </w:t>
      </w:r>
      <w:r w:rsidR="00665805">
        <w:rPr>
          <w:rFonts w:ascii="Times New Roman" w:hAnsi="Times New Roman" w:cs="Times New Roman"/>
          <w:color w:val="222222"/>
          <w:sz w:val="24"/>
          <w:szCs w:val="24"/>
        </w:rPr>
        <w:t>PDD,</w:t>
      </w:r>
      <w:r w:rsidRPr="00327406">
        <w:rPr>
          <w:rFonts w:ascii="Times New Roman" w:hAnsi="Times New Roman" w:cs="Times New Roman"/>
          <w:color w:val="222222"/>
          <w:sz w:val="24"/>
          <w:szCs w:val="24"/>
        </w:rPr>
        <w:t xml:space="preserve"> bu ve benzeri sorunlara çözüm olabilecek bir öneri konumundadır. Çünkü </w:t>
      </w:r>
      <w:r w:rsidR="00665805">
        <w:rPr>
          <w:rFonts w:ascii="Times New Roman" w:hAnsi="Times New Roman" w:cs="Times New Roman"/>
          <w:color w:val="222222"/>
          <w:sz w:val="24"/>
          <w:szCs w:val="24"/>
        </w:rPr>
        <w:t>PDD</w:t>
      </w:r>
      <w:r w:rsidRPr="00327406">
        <w:rPr>
          <w:rFonts w:ascii="Times New Roman" w:hAnsi="Times New Roman" w:cs="Times New Roman"/>
          <w:color w:val="222222"/>
          <w:sz w:val="24"/>
          <w:szCs w:val="24"/>
        </w:rPr>
        <w:t xml:space="preserve">, </w:t>
      </w:r>
      <w:r w:rsidR="00C738F8" w:rsidRPr="00327406">
        <w:rPr>
          <w:rFonts w:ascii="Times New Roman" w:hAnsi="Times New Roman" w:cs="Times New Roman"/>
          <w:color w:val="222222"/>
          <w:sz w:val="24"/>
          <w:szCs w:val="24"/>
        </w:rPr>
        <w:t xml:space="preserve">okul genelini </w:t>
      </w:r>
      <w:r w:rsidR="00F73042" w:rsidRPr="00327406">
        <w:rPr>
          <w:rFonts w:ascii="Times New Roman" w:hAnsi="Times New Roman" w:cs="Times New Roman"/>
          <w:color w:val="222222"/>
          <w:sz w:val="24"/>
          <w:szCs w:val="24"/>
        </w:rPr>
        <w:t>temel</w:t>
      </w:r>
      <w:r w:rsidR="00C738F8" w:rsidRPr="00327406">
        <w:rPr>
          <w:rFonts w:ascii="Times New Roman" w:hAnsi="Times New Roman" w:cs="Times New Roman"/>
          <w:color w:val="222222"/>
          <w:sz w:val="24"/>
          <w:szCs w:val="24"/>
        </w:rPr>
        <w:t xml:space="preserve"> alır ve sürekli olarak okulla ilgili yaptığı çalışmalarla ilgili değerlendirmeler yapar. Bu değerlendirmeleri bazen nitel bazen nicel bazen de hem nicel hem de nitel veri toplama araçlarının kullanıldığı karma araştırma yöntemleriyle yapar. Okulla ilgili yapılan çalışmalar, okulda yaşanmış disiplin sorunları, bireylerle ilgili sosyal ve akademik bilgiler ve veri toplama araçları ve verilerin sonuçları web tabanlı sistemlere aktarılır</w:t>
      </w:r>
      <w:r w:rsidR="00C23ED9" w:rsidRPr="00327406">
        <w:rPr>
          <w:rFonts w:ascii="Times New Roman" w:hAnsi="Times New Roman" w:cs="Times New Roman"/>
          <w:color w:val="222222"/>
          <w:sz w:val="24"/>
          <w:szCs w:val="24"/>
        </w:rPr>
        <w:t xml:space="preserve"> (</w:t>
      </w:r>
      <w:r w:rsidR="00293195" w:rsidRPr="00327406">
        <w:rPr>
          <w:rFonts w:ascii="Times New Roman" w:hAnsi="Times New Roman" w:cs="Times New Roman"/>
          <w:sz w:val="24"/>
          <w:szCs w:val="24"/>
        </w:rPr>
        <w:t xml:space="preserve">Bohanon ve Wu, </w:t>
      </w:r>
      <w:r w:rsidR="00293195" w:rsidRPr="00327406">
        <w:rPr>
          <w:rFonts w:ascii="Times New Roman" w:hAnsi="Times New Roman" w:cs="Times New Roman"/>
          <w:sz w:val="24"/>
          <w:szCs w:val="24"/>
        </w:rPr>
        <w:lastRenderedPageBreak/>
        <w:t>2014; Simonsen, Sugai ve Negron, 2008</w:t>
      </w:r>
      <w:r w:rsidR="00293195">
        <w:rPr>
          <w:rFonts w:ascii="Times New Roman" w:hAnsi="Times New Roman" w:cs="Times New Roman"/>
          <w:sz w:val="24"/>
          <w:szCs w:val="24"/>
        </w:rPr>
        <w:t xml:space="preserve">; </w:t>
      </w:r>
      <w:r w:rsidR="00C23ED9" w:rsidRPr="00327406">
        <w:rPr>
          <w:rFonts w:ascii="Times New Roman" w:hAnsi="Times New Roman" w:cs="Times New Roman"/>
          <w:color w:val="222222"/>
          <w:sz w:val="24"/>
          <w:szCs w:val="24"/>
        </w:rPr>
        <w:t>Şahin ve Ekici, 2009)</w:t>
      </w:r>
      <w:r w:rsidR="00C738F8" w:rsidRPr="00327406">
        <w:rPr>
          <w:rFonts w:ascii="Times New Roman" w:hAnsi="Times New Roman" w:cs="Times New Roman"/>
          <w:color w:val="222222"/>
          <w:sz w:val="24"/>
          <w:szCs w:val="24"/>
        </w:rPr>
        <w:t xml:space="preserve">. Böylelikle okula gelen her çalışan okulla ve öğrencilerle ilgili bilgilere bir sistem üzerinden ulaşabildiği için o ana kadar okul için yapılan tüm çalışmaları sil baştan yapmak yerine eğitimdeki süreklilik sağlanmış olur. Ayrıca </w:t>
      </w:r>
      <w:r w:rsidR="00665805">
        <w:rPr>
          <w:rFonts w:ascii="Times New Roman" w:hAnsi="Times New Roman" w:cs="Times New Roman"/>
          <w:color w:val="222222"/>
          <w:sz w:val="24"/>
          <w:szCs w:val="24"/>
        </w:rPr>
        <w:t>PDD</w:t>
      </w:r>
      <w:r w:rsidR="00C738F8" w:rsidRPr="00327406">
        <w:rPr>
          <w:rFonts w:ascii="Times New Roman" w:hAnsi="Times New Roman" w:cs="Times New Roman"/>
          <w:color w:val="222222"/>
          <w:sz w:val="24"/>
          <w:szCs w:val="24"/>
        </w:rPr>
        <w:t>, olabildiğince veliyi işbirliğine davet eder. Veliyi, öğrencinin durumuyla ilgili bilgilendirmenin yanı sıra velinin eksik olduğu konularda veliye eğitimler verir ve velinin de öğrenciyle ilgili veri toplamasını sağlar. Böylelikle öğrencinin okul dışındaki durumuyla ilgili bilgiler elde edilerek çok yönlü destek sağlanır</w:t>
      </w:r>
      <w:r w:rsidR="00EC46DB" w:rsidRPr="00327406">
        <w:rPr>
          <w:rFonts w:ascii="Times New Roman" w:hAnsi="Times New Roman" w:cs="Times New Roman"/>
          <w:sz w:val="24"/>
          <w:szCs w:val="24"/>
        </w:rPr>
        <w:t xml:space="preserve"> (Gottfredson, Gottfredson ve Hybl, 1993</w:t>
      </w:r>
      <w:r w:rsidR="00F73042" w:rsidRPr="00327406">
        <w:rPr>
          <w:rFonts w:ascii="Times New Roman" w:hAnsi="Times New Roman" w:cs="Times New Roman"/>
          <w:sz w:val="24"/>
          <w:szCs w:val="24"/>
        </w:rPr>
        <w:t>; Horner, vd., 2004</w:t>
      </w:r>
      <w:r w:rsidR="00EC46DB" w:rsidRPr="00327406">
        <w:rPr>
          <w:rFonts w:ascii="Times New Roman" w:hAnsi="Times New Roman" w:cs="Times New Roman"/>
          <w:sz w:val="24"/>
          <w:szCs w:val="24"/>
        </w:rPr>
        <w:t xml:space="preserve">). </w:t>
      </w:r>
    </w:p>
    <w:p w:rsidR="00D84C9E" w:rsidRPr="00327406" w:rsidRDefault="00D84C9E" w:rsidP="00FD6D2E">
      <w:pPr>
        <w:spacing w:after="0" w:line="480" w:lineRule="auto"/>
        <w:jc w:val="center"/>
        <w:rPr>
          <w:rFonts w:ascii="Times New Roman" w:hAnsi="Times New Roman" w:cs="Times New Roman"/>
          <w:b/>
          <w:sz w:val="24"/>
          <w:szCs w:val="24"/>
        </w:rPr>
      </w:pPr>
      <w:r w:rsidRPr="00327406">
        <w:rPr>
          <w:rFonts w:ascii="Times New Roman" w:hAnsi="Times New Roman" w:cs="Times New Roman"/>
          <w:b/>
          <w:sz w:val="24"/>
          <w:szCs w:val="24"/>
        </w:rPr>
        <w:t>Makalenin Bilimdeki Konumu (Yeri)</w:t>
      </w:r>
    </w:p>
    <w:p w:rsidR="00D84C9E" w:rsidRPr="00327406" w:rsidRDefault="00D84C9E" w:rsidP="00FD6D2E">
      <w:pPr>
        <w:spacing w:after="0"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 xml:space="preserve">Eğitim Bilimleri Bölümü </w:t>
      </w:r>
    </w:p>
    <w:p w:rsidR="00D84C9E" w:rsidRPr="00327406" w:rsidRDefault="00D84C9E" w:rsidP="00FD6D2E">
      <w:pPr>
        <w:spacing w:after="0" w:line="480" w:lineRule="auto"/>
        <w:jc w:val="center"/>
        <w:rPr>
          <w:rFonts w:ascii="Times New Roman" w:hAnsi="Times New Roman" w:cs="Times New Roman"/>
          <w:b/>
          <w:sz w:val="24"/>
          <w:szCs w:val="24"/>
        </w:rPr>
      </w:pPr>
      <w:r w:rsidRPr="00327406">
        <w:rPr>
          <w:rFonts w:ascii="Times New Roman" w:hAnsi="Times New Roman" w:cs="Times New Roman"/>
          <w:b/>
          <w:sz w:val="24"/>
          <w:szCs w:val="24"/>
        </w:rPr>
        <w:t>Makalenin Bilimdeki Özgünlüğü</w:t>
      </w:r>
    </w:p>
    <w:p w:rsidR="00175642" w:rsidRDefault="00A94DAD" w:rsidP="00FD6D2E">
      <w:pPr>
        <w:spacing w:after="0"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Okullarda, eğitim programları</w:t>
      </w:r>
      <w:r w:rsidR="00C67E2C">
        <w:rPr>
          <w:rFonts w:ascii="Times New Roman" w:hAnsi="Times New Roman" w:cs="Times New Roman"/>
          <w:sz w:val="24"/>
          <w:szCs w:val="24"/>
        </w:rPr>
        <w:t xml:space="preserve"> aracılığıyla ülkenin ve toplumun hedeflerini hayata dönüştürebilen önemli kurumlardır</w:t>
      </w:r>
      <w:r w:rsidRPr="00327406">
        <w:rPr>
          <w:rFonts w:ascii="Times New Roman" w:hAnsi="Times New Roman" w:cs="Times New Roman"/>
          <w:sz w:val="24"/>
          <w:szCs w:val="24"/>
        </w:rPr>
        <w:t>.</w:t>
      </w:r>
      <w:r w:rsidR="00C67E2C">
        <w:rPr>
          <w:rFonts w:ascii="Times New Roman" w:hAnsi="Times New Roman" w:cs="Times New Roman"/>
          <w:sz w:val="24"/>
          <w:szCs w:val="24"/>
        </w:rPr>
        <w:t xml:space="preserve"> Fakat bazen eğitim programları okullarda istenilen başarıya ulaşamamaktadır.</w:t>
      </w:r>
      <w:r w:rsidRPr="00327406">
        <w:rPr>
          <w:rFonts w:ascii="Times New Roman" w:hAnsi="Times New Roman" w:cs="Times New Roman"/>
          <w:sz w:val="24"/>
          <w:szCs w:val="24"/>
        </w:rPr>
        <w:t xml:space="preserve"> Bu durum genelde okullarda var olan şiddet gibi olumsuz davranışlardan kaynaklanmaktadır. Okullar şiddet ve benzeri davranışları bir disiplin sorunu olarak ele almakta ve çözüm olarak da genellikle disiplin cezaları seçilmektedir. Buna rağmen var olan sorunlar çoğu zaman devam etmektedir. Okullardaki şiddeti önlemeye ve azaltmaya yönelik bir çözüm olarak </w:t>
      </w:r>
      <w:r w:rsidR="00665805">
        <w:rPr>
          <w:rFonts w:ascii="Times New Roman" w:hAnsi="Times New Roman" w:cs="Times New Roman"/>
          <w:sz w:val="24"/>
          <w:szCs w:val="24"/>
        </w:rPr>
        <w:t>PDD</w:t>
      </w:r>
      <w:r w:rsidRPr="00327406">
        <w:rPr>
          <w:rFonts w:ascii="Times New Roman" w:hAnsi="Times New Roman" w:cs="Times New Roman"/>
          <w:sz w:val="24"/>
          <w:szCs w:val="24"/>
        </w:rPr>
        <w:t xml:space="preserve"> uygulanabilir. </w:t>
      </w:r>
      <w:r w:rsidR="008B1963">
        <w:rPr>
          <w:rFonts w:ascii="Times New Roman" w:hAnsi="Times New Roman" w:cs="Times New Roman"/>
          <w:sz w:val="24"/>
          <w:szCs w:val="24"/>
        </w:rPr>
        <w:t xml:space="preserve">Ayrıca okullardaki şiddetin yanı sıra hem eğitim ortamında hem de sanal dünyada var olan zorbalık öğrencilerin ders motivasyonlarına olumsuz olarak etki etmektedir. Bunun yanı sıra zorbalığın getirdiği duygusal hasar, öğrencinin sosyal becerilerini ve problem çözebilme yetisini de olumsuz olarak etkileyebilmektedir. Bu ve benzeri sorunların çözümü için pozitif davranış desteği alternatif bir uygulama olabilir. </w:t>
      </w:r>
      <w:r w:rsidRPr="00327406">
        <w:rPr>
          <w:rFonts w:ascii="Times New Roman" w:hAnsi="Times New Roman" w:cs="Times New Roman"/>
          <w:sz w:val="24"/>
          <w:szCs w:val="24"/>
        </w:rPr>
        <w:t xml:space="preserve">Fakat Türkiye’de konuyla ilgili yeterli çalışma bulunmadığından bu çalışma, </w:t>
      </w:r>
      <w:r w:rsidR="008B1963">
        <w:rPr>
          <w:rFonts w:ascii="Times New Roman" w:hAnsi="Times New Roman" w:cs="Times New Roman"/>
          <w:sz w:val="24"/>
          <w:szCs w:val="24"/>
        </w:rPr>
        <w:t xml:space="preserve">bu sorunlara çözüm geliştirmek için alana </w:t>
      </w:r>
      <w:r w:rsidRPr="00327406">
        <w:rPr>
          <w:rFonts w:ascii="Times New Roman" w:hAnsi="Times New Roman" w:cs="Times New Roman"/>
          <w:sz w:val="24"/>
          <w:szCs w:val="24"/>
        </w:rPr>
        <w:t xml:space="preserve">katkı sağlayabilir. </w:t>
      </w:r>
    </w:p>
    <w:p w:rsidR="00B973C3" w:rsidRPr="00327406" w:rsidRDefault="00B973C3" w:rsidP="00FD6D2E">
      <w:pPr>
        <w:spacing w:after="0" w:line="480" w:lineRule="auto"/>
        <w:ind w:firstLine="708"/>
        <w:jc w:val="both"/>
        <w:rPr>
          <w:rFonts w:ascii="Times New Roman" w:hAnsi="Times New Roman" w:cs="Times New Roman"/>
          <w:sz w:val="24"/>
          <w:szCs w:val="24"/>
        </w:rPr>
      </w:pPr>
    </w:p>
    <w:p w:rsidR="000530CF" w:rsidRPr="00327406" w:rsidRDefault="00335BD5" w:rsidP="00FD6D2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Kaynaklar</w:t>
      </w:r>
    </w:p>
    <w:p w:rsidR="008D649B" w:rsidRPr="008D649B" w:rsidRDefault="008D649B" w:rsidP="00FD6D2E">
      <w:pPr>
        <w:spacing w:after="0" w:line="480" w:lineRule="auto"/>
        <w:ind w:left="567" w:hanging="567"/>
        <w:jc w:val="both"/>
        <w:rPr>
          <w:rFonts w:ascii="Times New Roman" w:hAnsi="Times New Roman" w:cs="Times New Roman"/>
          <w:sz w:val="24"/>
          <w:szCs w:val="24"/>
        </w:rPr>
      </w:pPr>
      <w:r w:rsidRPr="008D649B">
        <w:rPr>
          <w:rFonts w:ascii="Times New Roman" w:hAnsi="Times New Roman" w:cs="Times New Roman"/>
          <w:sz w:val="24"/>
          <w:szCs w:val="24"/>
        </w:rPr>
        <w:t xml:space="preserve">Balcı, A. (2013). </w:t>
      </w:r>
      <w:r w:rsidRPr="008D649B">
        <w:rPr>
          <w:rFonts w:ascii="Times New Roman" w:hAnsi="Times New Roman" w:cs="Times New Roman"/>
          <w:i/>
          <w:iCs/>
          <w:sz w:val="24"/>
          <w:szCs w:val="24"/>
        </w:rPr>
        <w:t xml:space="preserve">Sosyal bilimlerde araştırma: Yöntem, teknik ve ilkeler </w:t>
      </w:r>
      <w:r w:rsidRPr="008D649B">
        <w:rPr>
          <w:rFonts w:ascii="Times New Roman" w:hAnsi="Times New Roman" w:cs="Times New Roman"/>
          <w:sz w:val="24"/>
          <w:szCs w:val="24"/>
        </w:rPr>
        <w:t>(10.baskı). Ankara: Pegem A. Yayıncılık.</w:t>
      </w:r>
    </w:p>
    <w:p w:rsidR="00502F62" w:rsidRPr="00327406" w:rsidRDefault="00327211" w:rsidP="00FD6D2E">
      <w:pPr>
        <w:spacing w:after="0" w:line="480" w:lineRule="auto"/>
        <w:ind w:left="567" w:hanging="567"/>
        <w:jc w:val="both"/>
        <w:rPr>
          <w:rFonts w:ascii="Times New Roman" w:hAnsi="Times New Roman" w:cs="Times New Roman"/>
          <w:sz w:val="24"/>
          <w:szCs w:val="24"/>
        </w:rPr>
      </w:pPr>
      <w:r w:rsidRPr="00327406">
        <w:rPr>
          <w:rFonts w:ascii="Times New Roman" w:hAnsi="Times New Roman" w:cs="Times New Roman"/>
          <w:sz w:val="24"/>
          <w:szCs w:val="24"/>
        </w:rPr>
        <w:t xml:space="preserve">Bohanon, H. &amp; Wu, M. J. (2014). Developing buy-in for positive behavior support in secondary settings. </w:t>
      </w:r>
      <w:r w:rsidRPr="00327406">
        <w:rPr>
          <w:rFonts w:ascii="Times New Roman" w:hAnsi="Times New Roman" w:cs="Times New Roman"/>
          <w:i/>
          <w:sz w:val="24"/>
          <w:szCs w:val="24"/>
        </w:rPr>
        <w:t xml:space="preserve">Preventing School Failure, </w:t>
      </w:r>
      <w:r w:rsidR="002903CB">
        <w:rPr>
          <w:rFonts w:ascii="Times New Roman" w:hAnsi="Times New Roman" w:cs="Times New Roman"/>
          <w:sz w:val="24"/>
          <w:szCs w:val="24"/>
        </w:rPr>
        <w:t>58(4),</w:t>
      </w:r>
      <w:r w:rsidRPr="00327406">
        <w:rPr>
          <w:rFonts w:ascii="Times New Roman" w:hAnsi="Times New Roman" w:cs="Times New Roman"/>
          <w:sz w:val="24"/>
          <w:szCs w:val="24"/>
        </w:rPr>
        <w:t xml:space="preserve"> 223-229.</w:t>
      </w:r>
    </w:p>
    <w:p w:rsidR="00502F62" w:rsidRPr="002903CB" w:rsidRDefault="00B2161E" w:rsidP="00FD6D2E">
      <w:pPr>
        <w:spacing w:after="0" w:line="480" w:lineRule="auto"/>
        <w:ind w:left="567" w:hanging="567"/>
        <w:jc w:val="both"/>
        <w:rPr>
          <w:rFonts w:ascii="Times New Roman" w:hAnsi="Times New Roman" w:cs="Times New Roman"/>
          <w:sz w:val="24"/>
          <w:szCs w:val="24"/>
        </w:rPr>
      </w:pPr>
      <w:r w:rsidRPr="00327406">
        <w:rPr>
          <w:rFonts w:ascii="Times New Roman" w:hAnsi="Times New Roman" w:cs="Times New Roman"/>
          <w:sz w:val="24"/>
          <w:szCs w:val="24"/>
        </w:rPr>
        <w:t xml:space="preserve">Carr, E.G., Dunlap, G., Horner, R. H., Koegel, R. L., Turnbull, A. P., Anderson, J. L., Sailor, W., Anderson, J. L., Albin, R. W.,  Koegel, L. K. &amp; Fox, L. (2002). Positive behavior support: Evolution of an applied science. </w:t>
      </w:r>
      <w:r w:rsidRPr="00327406">
        <w:rPr>
          <w:rFonts w:ascii="Times New Roman" w:hAnsi="Times New Roman" w:cs="Times New Roman"/>
          <w:i/>
          <w:sz w:val="24"/>
          <w:szCs w:val="24"/>
        </w:rPr>
        <w:t xml:space="preserve">Journal of Positive Behavior Interventions, </w:t>
      </w:r>
      <w:r w:rsidR="002903CB">
        <w:rPr>
          <w:rFonts w:ascii="Times New Roman" w:hAnsi="Times New Roman" w:cs="Times New Roman"/>
          <w:sz w:val="24"/>
          <w:szCs w:val="24"/>
        </w:rPr>
        <w:t>4(1),</w:t>
      </w:r>
      <w:r w:rsidRPr="002903CB">
        <w:rPr>
          <w:rFonts w:ascii="Times New Roman" w:hAnsi="Times New Roman" w:cs="Times New Roman"/>
          <w:sz w:val="24"/>
          <w:szCs w:val="24"/>
        </w:rPr>
        <w:t xml:space="preserve"> 4-20.</w:t>
      </w:r>
    </w:p>
    <w:p w:rsidR="006C22CB" w:rsidRDefault="000B4453" w:rsidP="00FD6D2E">
      <w:pPr>
        <w:spacing w:after="0" w:line="480" w:lineRule="auto"/>
        <w:ind w:left="567" w:hanging="567"/>
        <w:jc w:val="both"/>
        <w:rPr>
          <w:rFonts w:ascii="Times New Roman" w:hAnsi="Times New Roman" w:cs="Times New Roman"/>
          <w:bCs/>
          <w:iCs/>
          <w:sz w:val="24"/>
          <w:szCs w:val="24"/>
        </w:rPr>
      </w:pPr>
      <w:r>
        <w:rPr>
          <w:rFonts w:ascii="Times New Roman" w:hAnsi="Times New Roman" w:cs="Times New Roman"/>
          <w:sz w:val="24"/>
          <w:szCs w:val="24"/>
        </w:rPr>
        <w:t>Child Care Bureau</w:t>
      </w:r>
      <w:r w:rsidR="00E77B90">
        <w:rPr>
          <w:rFonts w:ascii="Times New Roman" w:hAnsi="Times New Roman" w:cs="Times New Roman"/>
          <w:sz w:val="24"/>
          <w:szCs w:val="24"/>
        </w:rPr>
        <w:t>(t.y.</w:t>
      </w:r>
      <w:r w:rsidR="000D3E08" w:rsidRPr="00E77B90">
        <w:rPr>
          <w:rFonts w:ascii="Times New Roman" w:hAnsi="Times New Roman" w:cs="Times New Roman"/>
          <w:sz w:val="24"/>
          <w:szCs w:val="24"/>
        </w:rPr>
        <w:t>)</w:t>
      </w:r>
      <w:r w:rsidR="001B33E4" w:rsidRPr="00E77B90">
        <w:rPr>
          <w:rFonts w:ascii="Times New Roman" w:hAnsi="Times New Roman" w:cs="Times New Roman"/>
          <w:sz w:val="24"/>
          <w:szCs w:val="24"/>
        </w:rPr>
        <w:t>.</w:t>
      </w:r>
      <w:r w:rsidR="006C22CB" w:rsidRPr="006C22CB">
        <w:rPr>
          <w:rFonts w:ascii="Times New Roman" w:hAnsi="Times New Roman" w:cs="Times New Roman"/>
          <w:bCs/>
          <w:sz w:val="24"/>
          <w:szCs w:val="24"/>
        </w:rPr>
        <w:t>Center on the Social and EmotionalFoundations for Early Learning</w:t>
      </w:r>
      <w:r w:rsidR="006C22CB" w:rsidRPr="006C22CB">
        <w:rPr>
          <w:rFonts w:ascii="Times New Roman" w:hAnsi="Times New Roman" w:cs="Times New Roman"/>
          <w:bCs/>
          <w:i/>
          <w:sz w:val="24"/>
          <w:szCs w:val="24"/>
        </w:rPr>
        <w:t>.</w:t>
      </w:r>
      <w:r w:rsidR="001B33E4" w:rsidRPr="006C22CB">
        <w:rPr>
          <w:rFonts w:ascii="Times New Roman" w:hAnsi="Times New Roman" w:cs="Times New Roman"/>
          <w:bCs/>
          <w:i/>
          <w:iCs/>
          <w:sz w:val="24"/>
          <w:szCs w:val="24"/>
        </w:rPr>
        <w:t>Positive Behavior Support: An Individualized Approach for Addressing Challenging Behavior</w:t>
      </w:r>
      <w:r w:rsidR="001B33E4" w:rsidRPr="006C22CB">
        <w:rPr>
          <w:rFonts w:ascii="Times New Roman" w:hAnsi="Times New Roman" w:cs="Times New Roman"/>
          <w:bCs/>
          <w:i/>
          <w:sz w:val="24"/>
          <w:szCs w:val="24"/>
        </w:rPr>
        <w:t>Web</w:t>
      </w:r>
      <w:r w:rsidR="006C22CB">
        <w:rPr>
          <w:rFonts w:ascii="Times New Roman" w:hAnsi="Times New Roman" w:cs="Times New Roman"/>
          <w:bCs/>
          <w:i/>
          <w:sz w:val="24"/>
          <w:szCs w:val="24"/>
        </w:rPr>
        <w:t>.</w:t>
      </w:r>
      <w:r w:rsidR="006C22CB" w:rsidRPr="006C22CB">
        <w:rPr>
          <w:rFonts w:ascii="Times New Roman" w:hAnsi="Times New Roman" w:cs="Times New Roman"/>
          <w:bCs/>
          <w:sz w:val="24"/>
          <w:szCs w:val="24"/>
        </w:rPr>
        <w:t>Erişim tarihi:</w:t>
      </w:r>
      <w:r w:rsidR="006C22CB">
        <w:rPr>
          <w:rFonts w:ascii="Times New Roman" w:hAnsi="Times New Roman" w:cs="Times New Roman"/>
          <w:bCs/>
          <w:iCs/>
          <w:sz w:val="24"/>
          <w:szCs w:val="24"/>
        </w:rPr>
        <w:t xml:space="preserve"> 11.08.2017.</w:t>
      </w:r>
    </w:p>
    <w:p w:rsidR="00502F62" w:rsidRPr="00327406" w:rsidRDefault="000B4453" w:rsidP="00FD6D2E">
      <w:pPr>
        <w:spacing w:after="0" w:line="480" w:lineRule="auto"/>
        <w:ind w:left="567"/>
        <w:jc w:val="both"/>
        <w:rPr>
          <w:rFonts w:ascii="Times New Roman" w:hAnsi="Times New Roman" w:cs="Times New Roman"/>
          <w:sz w:val="24"/>
          <w:szCs w:val="24"/>
        </w:rPr>
      </w:pPr>
      <w:r w:rsidRPr="000B4453">
        <w:rPr>
          <w:rFonts w:ascii="Times New Roman" w:hAnsi="Times New Roman" w:cs="Times New Roman"/>
          <w:bCs/>
          <w:iCs/>
          <w:sz w:val="24"/>
          <w:szCs w:val="24"/>
        </w:rPr>
        <w:t>http://csefel.vanderbilt.edu/briefs/wwb10.pdf</w:t>
      </w:r>
      <w:r w:rsidR="001B33E4" w:rsidRPr="00327406">
        <w:rPr>
          <w:rFonts w:ascii="Times New Roman" w:hAnsi="Times New Roman" w:cs="Times New Roman"/>
          <w:bCs/>
          <w:iCs/>
          <w:sz w:val="24"/>
          <w:szCs w:val="24"/>
        </w:rPr>
        <w:t>.</w:t>
      </w:r>
    </w:p>
    <w:p w:rsidR="003E15AA" w:rsidRDefault="00D8173B" w:rsidP="00FD6D2E">
      <w:pPr>
        <w:spacing w:after="0" w:line="480" w:lineRule="auto"/>
        <w:rPr>
          <w:rFonts w:ascii="Times New Roman" w:hAnsi="Times New Roman" w:cs="Times New Roman"/>
          <w:sz w:val="24"/>
          <w:szCs w:val="24"/>
        </w:rPr>
      </w:pPr>
      <w:r>
        <w:rPr>
          <w:rFonts w:ascii="Times New Roman" w:hAnsi="Times New Roman" w:cs="Times New Roman"/>
          <w:sz w:val="24"/>
          <w:szCs w:val="24"/>
        </w:rPr>
        <w:t>Children’s Defense Fund (t.y.</w:t>
      </w:r>
      <w:r w:rsidRPr="00327406">
        <w:rPr>
          <w:rFonts w:ascii="Times New Roman" w:hAnsi="Times New Roman" w:cs="Times New Roman"/>
          <w:sz w:val="24"/>
          <w:szCs w:val="24"/>
        </w:rPr>
        <w:t xml:space="preserve">). </w:t>
      </w:r>
      <w:r w:rsidRPr="00E77B90">
        <w:rPr>
          <w:rFonts w:ascii="Times New Roman" w:hAnsi="Times New Roman" w:cs="Times New Roman"/>
          <w:i/>
          <w:sz w:val="24"/>
          <w:szCs w:val="24"/>
        </w:rPr>
        <w:t>Positiv</w:t>
      </w:r>
      <w:r w:rsidR="003E15AA">
        <w:rPr>
          <w:rFonts w:ascii="Times New Roman" w:hAnsi="Times New Roman" w:cs="Times New Roman"/>
          <w:i/>
          <w:sz w:val="24"/>
          <w:szCs w:val="24"/>
        </w:rPr>
        <w:t>e Behavioral S</w:t>
      </w:r>
      <w:r w:rsidRPr="00E77B90">
        <w:rPr>
          <w:rFonts w:ascii="Times New Roman" w:hAnsi="Times New Roman" w:cs="Times New Roman"/>
          <w:i/>
          <w:sz w:val="24"/>
          <w:szCs w:val="24"/>
        </w:rPr>
        <w:t>u</w:t>
      </w:r>
      <w:r w:rsidR="003E15AA">
        <w:rPr>
          <w:rFonts w:ascii="Times New Roman" w:hAnsi="Times New Roman" w:cs="Times New Roman"/>
          <w:i/>
          <w:sz w:val="24"/>
          <w:szCs w:val="24"/>
        </w:rPr>
        <w:t>pports O</w:t>
      </w:r>
      <w:r w:rsidRPr="00E77B90">
        <w:rPr>
          <w:rFonts w:ascii="Times New Roman" w:hAnsi="Times New Roman" w:cs="Times New Roman"/>
          <w:i/>
          <w:sz w:val="24"/>
          <w:szCs w:val="24"/>
        </w:rPr>
        <w:t>verview</w:t>
      </w:r>
      <w:r>
        <w:rPr>
          <w:rFonts w:ascii="Times New Roman" w:hAnsi="Times New Roman" w:cs="Times New Roman"/>
          <w:sz w:val="24"/>
          <w:szCs w:val="24"/>
        </w:rPr>
        <w:t xml:space="preserve">. </w:t>
      </w:r>
    </w:p>
    <w:p w:rsidR="00D8173B" w:rsidRDefault="003E15AA" w:rsidP="00FD6D2E">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Erişim tarihi: 20.06.2017</w:t>
      </w:r>
    </w:p>
    <w:p w:rsidR="00D8173B" w:rsidRDefault="00D8173B" w:rsidP="00FD6D2E">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Erişimadresi:</w:t>
      </w:r>
      <w:hyperlink r:id="rId10" w:history="1">
        <w:r w:rsidRPr="008C2E48">
          <w:rPr>
            <w:rStyle w:val="Kpr"/>
            <w:rFonts w:ascii="Times New Roman" w:hAnsi="Times New Roman" w:cs="Times New Roman"/>
            <w:sz w:val="24"/>
            <w:szCs w:val="24"/>
          </w:rPr>
          <w:t>https://www.aasa.org/uploadedFiles/Childrens_Programs/PBIS%20factsheet.pdf</w:t>
        </w:r>
      </w:hyperlink>
    </w:p>
    <w:p w:rsidR="00AC3085" w:rsidRDefault="00AC3085" w:rsidP="00FD6D2E">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Crimmins, D. Farrell, A. F., Smith, P. W. &amp; Bailey, A. (2007). </w:t>
      </w:r>
      <w:r w:rsidR="00B10057">
        <w:rPr>
          <w:rFonts w:ascii="Times New Roman" w:hAnsi="Times New Roman" w:cs="Times New Roman"/>
          <w:i/>
          <w:sz w:val="24"/>
          <w:szCs w:val="24"/>
        </w:rPr>
        <w:t>Positive strategies for students with behavior p</w:t>
      </w:r>
      <w:r w:rsidRPr="00AC3085">
        <w:rPr>
          <w:rFonts w:ascii="Times New Roman" w:hAnsi="Times New Roman" w:cs="Times New Roman"/>
          <w:i/>
          <w:sz w:val="24"/>
          <w:szCs w:val="24"/>
        </w:rPr>
        <w:t>roblems.</w:t>
      </w:r>
      <w:r>
        <w:rPr>
          <w:rFonts w:ascii="Times New Roman" w:hAnsi="Times New Roman" w:cs="Times New Roman"/>
          <w:sz w:val="24"/>
          <w:szCs w:val="24"/>
        </w:rPr>
        <w:t xml:space="preserve"> Paul H. Brookes Publishing Co.: Baltimore.</w:t>
      </w:r>
    </w:p>
    <w:p w:rsidR="00502F62" w:rsidRPr="00B10057" w:rsidRDefault="00903250" w:rsidP="00FD6D2E">
      <w:pPr>
        <w:spacing w:after="0" w:line="480" w:lineRule="auto"/>
        <w:ind w:left="567" w:hanging="567"/>
        <w:jc w:val="both"/>
        <w:rPr>
          <w:rFonts w:ascii="Times New Roman" w:hAnsi="Times New Roman" w:cs="Times New Roman"/>
          <w:sz w:val="24"/>
          <w:szCs w:val="24"/>
        </w:rPr>
      </w:pPr>
      <w:r w:rsidRPr="00327406">
        <w:rPr>
          <w:rFonts w:ascii="Times New Roman" w:hAnsi="Times New Roman" w:cs="Times New Roman"/>
          <w:sz w:val="24"/>
          <w:szCs w:val="24"/>
        </w:rPr>
        <w:t xml:space="preserve">Daunic, A., Corbett, N., Smith, S., Barnes, T., Santiago-Poventud, L., Chalfant, P., Pitts, D. &amp; Gleaton, J. (2013). Brief report: Integrating social-emotional learning with literacy instruction: An intervention for children at risk for emotional and behavioral disorders. </w:t>
      </w:r>
      <w:r w:rsidRPr="00327406">
        <w:rPr>
          <w:rFonts w:ascii="Times New Roman" w:hAnsi="Times New Roman" w:cs="Times New Roman"/>
          <w:i/>
          <w:sz w:val="24"/>
          <w:szCs w:val="24"/>
        </w:rPr>
        <w:t xml:space="preserve">Behavioral Disorders, </w:t>
      </w:r>
      <w:r w:rsidRPr="00B10057">
        <w:rPr>
          <w:rFonts w:ascii="Times New Roman" w:hAnsi="Times New Roman" w:cs="Times New Roman"/>
          <w:sz w:val="24"/>
          <w:szCs w:val="24"/>
        </w:rPr>
        <w:t xml:space="preserve">39, 1, 43-51. </w:t>
      </w:r>
    </w:p>
    <w:p w:rsidR="00502F62" w:rsidRPr="00327406" w:rsidRDefault="000228B0" w:rsidP="00FD6D2E">
      <w:pPr>
        <w:spacing w:after="0" w:line="480" w:lineRule="auto"/>
        <w:ind w:left="567" w:hanging="567"/>
        <w:jc w:val="both"/>
        <w:rPr>
          <w:rFonts w:ascii="Times New Roman" w:hAnsi="Times New Roman" w:cs="Times New Roman"/>
          <w:sz w:val="24"/>
          <w:szCs w:val="24"/>
        </w:rPr>
      </w:pPr>
      <w:r w:rsidRPr="00327406">
        <w:rPr>
          <w:rFonts w:ascii="Times New Roman" w:hAnsi="Times New Roman" w:cs="Times New Roman"/>
          <w:sz w:val="24"/>
          <w:szCs w:val="24"/>
        </w:rPr>
        <w:lastRenderedPageBreak/>
        <w:t xml:space="preserve">Dunlap, G., Kincaid, D., Horner, R. H., Knoster, T. &amp; Bradshaw, C. P. (2014). </w:t>
      </w:r>
      <w:r w:rsidR="000D3E08" w:rsidRPr="00B10057">
        <w:rPr>
          <w:rFonts w:ascii="Times New Roman" w:hAnsi="Times New Roman" w:cs="Times New Roman"/>
          <w:sz w:val="24"/>
          <w:szCs w:val="24"/>
        </w:rPr>
        <w:t xml:space="preserve">A comment on </w:t>
      </w:r>
      <w:r w:rsidRPr="00B10057">
        <w:rPr>
          <w:rFonts w:ascii="Times New Roman" w:hAnsi="Times New Roman" w:cs="Times New Roman"/>
          <w:sz w:val="24"/>
          <w:szCs w:val="24"/>
        </w:rPr>
        <w:t>the term “positive behavior support”.</w:t>
      </w:r>
      <w:r w:rsidRPr="00F730F3">
        <w:rPr>
          <w:rFonts w:ascii="Times New Roman" w:hAnsi="Times New Roman" w:cs="Times New Roman"/>
          <w:i/>
          <w:sz w:val="24"/>
          <w:szCs w:val="24"/>
        </w:rPr>
        <w:t xml:space="preserve">Journal of Positive Bejavior Interventions, </w:t>
      </w:r>
      <w:r w:rsidR="00B10057">
        <w:rPr>
          <w:rFonts w:ascii="Times New Roman" w:hAnsi="Times New Roman" w:cs="Times New Roman"/>
          <w:sz w:val="24"/>
          <w:szCs w:val="24"/>
        </w:rPr>
        <w:t>16(3),</w:t>
      </w:r>
      <w:r w:rsidRPr="00327406">
        <w:rPr>
          <w:rFonts w:ascii="Times New Roman" w:hAnsi="Times New Roman" w:cs="Times New Roman"/>
          <w:sz w:val="24"/>
          <w:szCs w:val="24"/>
        </w:rPr>
        <w:t xml:space="preserve"> 133-136.</w:t>
      </w:r>
    </w:p>
    <w:p w:rsidR="003B7751" w:rsidRPr="00B10057" w:rsidRDefault="003B7751" w:rsidP="00FD6D2E">
      <w:pPr>
        <w:spacing w:after="0" w:line="480" w:lineRule="auto"/>
        <w:ind w:left="567" w:hanging="567"/>
        <w:jc w:val="both"/>
        <w:rPr>
          <w:rFonts w:ascii="Times New Roman" w:hAnsi="Times New Roman" w:cs="Times New Roman"/>
          <w:sz w:val="24"/>
          <w:szCs w:val="24"/>
        </w:rPr>
      </w:pPr>
      <w:r w:rsidRPr="00327406">
        <w:rPr>
          <w:rFonts w:ascii="Times New Roman" w:hAnsi="Times New Roman" w:cs="Times New Roman"/>
          <w:sz w:val="24"/>
          <w:szCs w:val="24"/>
        </w:rPr>
        <w:t>Feuerborn, L. L., Tyre, A. D. &amp; King, J. P. (2015). The st</w:t>
      </w:r>
      <w:r w:rsidR="000D3E08">
        <w:rPr>
          <w:rFonts w:ascii="Times New Roman" w:hAnsi="Times New Roman" w:cs="Times New Roman"/>
          <w:sz w:val="24"/>
          <w:szCs w:val="24"/>
        </w:rPr>
        <w:t xml:space="preserve">aff perceptions of behavior and </w:t>
      </w:r>
      <w:r w:rsidRPr="00327406">
        <w:rPr>
          <w:rFonts w:ascii="Times New Roman" w:hAnsi="Times New Roman" w:cs="Times New Roman"/>
          <w:sz w:val="24"/>
          <w:szCs w:val="24"/>
        </w:rPr>
        <w:t xml:space="preserve">discipline survey: A tool to help achieve systemic change through schoolwide positive behavior support. </w:t>
      </w:r>
      <w:r w:rsidRPr="00327406">
        <w:rPr>
          <w:rFonts w:ascii="Times New Roman" w:hAnsi="Times New Roman" w:cs="Times New Roman"/>
          <w:i/>
          <w:sz w:val="24"/>
          <w:szCs w:val="24"/>
        </w:rPr>
        <w:t xml:space="preserve">Journal of Positive Behavior Intervention, </w:t>
      </w:r>
      <w:r w:rsidR="00B10057">
        <w:rPr>
          <w:rFonts w:ascii="Times New Roman" w:hAnsi="Times New Roman" w:cs="Times New Roman"/>
          <w:sz w:val="24"/>
          <w:szCs w:val="24"/>
        </w:rPr>
        <w:t>17(2),</w:t>
      </w:r>
      <w:r w:rsidRPr="00B10057">
        <w:rPr>
          <w:rFonts w:ascii="Times New Roman" w:hAnsi="Times New Roman" w:cs="Times New Roman"/>
          <w:sz w:val="24"/>
          <w:szCs w:val="24"/>
        </w:rPr>
        <w:t xml:space="preserve"> 116-126.</w:t>
      </w:r>
    </w:p>
    <w:p w:rsidR="000D3E08" w:rsidRDefault="001B33E4"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 xml:space="preserve">Flannery, K. B. &amp; Sugai, G. (2005). Positive Behavior Support in High Schools: Monograph </w:t>
      </w:r>
    </w:p>
    <w:p w:rsidR="001B33E4" w:rsidRPr="00327406" w:rsidRDefault="001B33E4" w:rsidP="00FD6D2E">
      <w:pPr>
        <w:spacing w:after="0" w:line="480" w:lineRule="auto"/>
        <w:ind w:left="708"/>
        <w:jc w:val="both"/>
        <w:rPr>
          <w:rFonts w:ascii="Times New Roman" w:hAnsi="Times New Roman" w:cs="Times New Roman"/>
          <w:sz w:val="24"/>
          <w:szCs w:val="24"/>
        </w:rPr>
      </w:pPr>
      <w:r w:rsidRPr="00327406">
        <w:rPr>
          <w:rFonts w:ascii="Times New Roman" w:hAnsi="Times New Roman" w:cs="Times New Roman"/>
          <w:sz w:val="24"/>
          <w:szCs w:val="24"/>
        </w:rPr>
        <w:t xml:space="preserve">from the 2004 Illinois High School Forum of Positive Behavioral Interventions and Supports. Hank Bohanon-Edmonsoni K. Brigid Flannery, Lucille Eber and George Sugai (Eds.). </w:t>
      </w:r>
      <w:r w:rsidRPr="00327406">
        <w:rPr>
          <w:rFonts w:ascii="Times New Roman" w:hAnsi="Times New Roman" w:cs="Times New Roman"/>
          <w:i/>
          <w:sz w:val="24"/>
          <w:szCs w:val="24"/>
        </w:rPr>
        <w:t xml:space="preserve">High school positive behavior support survey: What the high schools doing. </w:t>
      </w:r>
      <w:r w:rsidRPr="00B10057">
        <w:rPr>
          <w:rFonts w:ascii="Times New Roman" w:hAnsi="Times New Roman" w:cs="Times New Roman"/>
          <w:sz w:val="24"/>
          <w:szCs w:val="24"/>
        </w:rPr>
        <w:t>(s.95-111).</w:t>
      </w:r>
      <w:r w:rsidRPr="00327406">
        <w:rPr>
          <w:rFonts w:ascii="Times New Roman" w:hAnsi="Times New Roman" w:cs="Times New Roman"/>
          <w:sz w:val="24"/>
          <w:szCs w:val="24"/>
        </w:rPr>
        <w:t xml:space="preserve"> Naperville, Illinois.</w:t>
      </w:r>
    </w:p>
    <w:p w:rsidR="000D3E08" w:rsidRDefault="00C23ED9"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 xml:space="preserve">Gage, N. A., Sugai, G., Lewis, T. J. &amp; Brzozowy, S. (2015). Academic achievement and </w:t>
      </w:r>
    </w:p>
    <w:p w:rsidR="00C23ED9" w:rsidRPr="00B10057" w:rsidRDefault="00C23ED9" w:rsidP="00FD6D2E">
      <w:pPr>
        <w:spacing w:after="0" w:line="480" w:lineRule="auto"/>
        <w:ind w:left="708"/>
        <w:jc w:val="both"/>
        <w:rPr>
          <w:rFonts w:ascii="Times New Roman" w:hAnsi="Times New Roman" w:cs="Times New Roman"/>
          <w:sz w:val="24"/>
          <w:szCs w:val="24"/>
        </w:rPr>
      </w:pPr>
      <w:r w:rsidRPr="00327406">
        <w:rPr>
          <w:rFonts w:ascii="Times New Roman" w:hAnsi="Times New Roman" w:cs="Times New Roman"/>
          <w:sz w:val="24"/>
          <w:szCs w:val="24"/>
        </w:rPr>
        <w:t xml:space="preserve">school-wide positive behavior supports. </w:t>
      </w:r>
      <w:r w:rsidRPr="00327406">
        <w:rPr>
          <w:rFonts w:ascii="Times New Roman" w:hAnsi="Times New Roman" w:cs="Times New Roman"/>
          <w:i/>
          <w:sz w:val="24"/>
          <w:szCs w:val="24"/>
        </w:rPr>
        <w:t xml:space="preserve">Journal of Disability Policy Studies, </w:t>
      </w:r>
      <w:r w:rsidR="00B10057">
        <w:rPr>
          <w:rFonts w:ascii="Times New Roman" w:hAnsi="Times New Roman" w:cs="Times New Roman"/>
          <w:sz w:val="24"/>
          <w:szCs w:val="24"/>
        </w:rPr>
        <w:t>25</w:t>
      </w:r>
      <w:r w:rsidRPr="00B10057">
        <w:rPr>
          <w:rFonts w:ascii="Times New Roman" w:hAnsi="Times New Roman" w:cs="Times New Roman"/>
          <w:sz w:val="24"/>
          <w:szCs w:val="24"/>
        </w:rPr>
        <w:t xml:space="preserve">(4), 199-209. </w:t>
      </w:r>
    </w:p>
    <w:p w:rsidR="000D3E08" w:rsidRDefault="0094473D"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Garcia, L. E. (2014). Positive behavioral interventions and supports: A multi-tiered</w:t>
      </w:r>
    </w:p>
    <w:p w:rsidR="0094473D" w:rsidRPr="00327406" w:rsidRDefault="0094473D" w:rsidP="00FD6D2E">
      <w:pPr>
        <w:spacing w:after="0" w:line="480" w:lineRule="auto"/>
        <w:ind w:left="708"/>
        <w:jc w:val="both"/>
        <w:rPr>
          <w:rFonts w:ascii="Times New Roman" w:hAnsi="Times New Roman" w:cs="Times New Roman"/>
          <w:sz w:val="24"/>
          <w:szCs w:val="24"/>
        </w:rPr>
      </w:pPr>
      <w:r w:rsidRPr="00327406">
        <w:rPr>
          <w:rFonts w:ascii="Times New Roman" w:hAnsi="Times New Roman" w:cs="Times New Roman"/>
          <w:sz w:val="24"/>
          <w:szCs w:val="24"/>
        </w:rPr>
        <w:t xml:space="preserve">framework that works for every student. </w:t>
      </w:r>
      <w:r w:rsidRPr="00327406">
        <w:rPr>
          <w:rFonts w:ascii="Times New Roman" w:hAnsi="Times New Roman" w:cs="Times New Roman"/>
          <w:i/>
          <w:sz w:val="24"/>
          <w:szCs w:val="24"/>
        </w:rPr>
        <w:t xml:space="preserve">An Nea Policy Brief, National Education Association, </w:t>
      </w:r>
      <w:r w:rsidRPr="00B10057">
        <w:rPr>
          <w:rFonts w:ascii="Times New Roman" w:hAnsi="Times New Roman" w:cs="Times New Roman"/>
          <w:sz w:val="24"/>
          <w:szCs w:val="24"/>
        </w:rPr>
        <w:t>1-6.</w:t>
      </w:r>
    </w:p>
    <w:p w:rsidR="000D3E08" w:rsidRDefault="00FB5269"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 xml:space="preserve">Glover, D. M. (2005). Positive Behavior Support in High Schools: Monograph from the 2004 </w:t>
      </w:r>
    </w:p>
    <w:p w:rsidR="00FB5269" w:rsidRPr="00327406" w:rsidRDefault="00FB5269" w:rsidP="00FD6D2E">
      <w:pPr>
        <w:spacing w:after="0" w:line="480" w:lineRule="auto"/>
        <w:ind w:left="708"/>
        <w:jc w:val="both"/>
        <w:rPr>
          <w:rFonts w:ascii="Times New Roman" w:hAnsi="Times New Roman" w:cs="Times New Roman"/>
          <w:sz w:val="24"/>
          <w:szCs w:val="24"/>
        </w:rPr>
      </w:pPr>
      <w:r w:rsidRPr="00327406">
        <w:rPr>
          <w:rFonts w:ascii="Times New Roman" w:hAnsi="Times New Roman" w:cs="Times New Roman"/>
          <w:sz w:val="24"/>
          <w:szCs w:val="24"/>
        </w:rPr>
        <w:t xml:space="preserve">Illinois High School Forum of Pozitive Behavioral Interventions and Supports. Hank Bohanon-Edmonsoni K. Brigid Flannery, Lucille Eber ve George Sugai (Ed.). </w:t>
      </w:r>
      <w:r w:rsidRPr="00327406">
        <w:rPr>
          <w:rFonts w:ascii="Times New Roman" w:hAnsi="Times New Roman" w:cs="Times New Roman"/>
          <w:i/>
          <w:sz w:val="24"/>
          <w:szCs w:val="24"/>
        </w:rPr>
        <w:t xml:space="preserve">Instruction of behavior in high schools implementing positive behavior support </w:t>
      </w:r>
      <w:r w:rsidR="00B10057">
        <w:rPr>
          <w:rFonts w:ascii="Times New Roman" w:hAnsi="Times New Roman" w:cs="Times New Roman"/>
          <w:sz w:val="24"/>
          <w:szCs w:val="24"/>
        </w:rPr>
        <w:t>(s.55-</w:t>
      </w:r>
      <w:r w:rsidRPr="00B10057">
        <w:rPr>
          <w:rFonts w:ascii="Times New Roman" w:hAnsi="Times New Roman" w:cs="Times New Roman"/>
          <w:sz w:val="24"/>
          <w:szCs w:val="24"/>
        </w:rPr>
        <w:t>61).</w:t>
      </w:r>
      <w:r w:rsidRPr="00327406">
        <w:rPr>
          <w:rFonts w:ascii="Times New Roman" w:hAnsi="Times New Roman" w:cs="Times New Roman"/>
          <w:sz w:val="24"/>
          <w:szCs w:val="24"/>
        </w:rPr>
        <w:t xml:space="preserve"> Naperville, Illinois.</w:t>
      </w:r>
    </w:p>
    <w:p w:rsidR="000D3E08" w:rsidRDefault="00A35767" w:rsidP="00FD6D2E">
      <w:pPr>
        <w:autoSpaceDE w:val="0"/>
        <w:autoSpaceDN w:val="0"/>
        <w:adjustRightInd w:val="0"/>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 xml:space="preserve">Gottfredson, D. C., Gottfredson, G. D. &amp; Hybl, L. G. (1993). Managing adolescent behavior a </w:t>
      </w:r>
    </w:p>
    <w:p w:rsidR="00A35767" w:rsidRPr="000D3E08" w:rsidRDefault="00A35767" w:rsidP="00FD6D2E">
      <w:pPr>
        <w:autoSpaceDE w:val="0"/>
        <w:autoSpaceDN w:val="0"/>
        <w:adjustRightInd w:val="0"/>
        <w:spacing w:after="0"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 xml:space="preserve">multiyear, multischool study. </w:t>
      </w:r>
      <w:r w:rsidRPr="00327406">
        <w:rPr>
          <w:rFonts w:ascii="Times New Roman" w:hAnsi="Times New Roman" w:cs="Times New Roman"/>
          <w:i/>
          <w:sz w:val="24"/>
          <w:szCs w:val="24"/>
        </w:rPr>
        <w:t xml:space="preserve">American Educational Research Journal, </w:t>
      </w:r>
      <w:r w:rsidRPr="00B10057">
        <w:rPr>
          <w:rFonts w:ascii="Times New Roman" w:hAnsi="Times New Roman" w:cs="Times New Roman"/>
          <w:sz w:val="24"/>
          <w:szCs w:val="24"/>
        </w:rPr>
        <w:t>30, 179-215.</w:t>
      </w:r>
    </w:p>
    <w:p w:rsidR="000D3E08" w:rsidRDefault="006D2158"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 xml:space="preserve">Horner, </w:t>
      </w:r>
      <w:r>
        <w:rPr>
          <w:rFonts w:ascii="Times New Roman" w:hAnsi="Times New Roman" w:cs="Times New Roman"/>
          <w:sz w:val="24"/>
          <w:szCs w:val="24"/>
        </w:rPr>
        <w:t>R. H., Todd, A. W.,  Lewis-Palmer, T., Irvin, L. K., Sugai, G. ve Boland, J. B. (</w:t>
      </w:r>
      <w:r w:rsidRPr="00327406">
        <w:rPr>
          <w:rFonts w:ascii="Times New Roman" w:hAnsi="Times New Roman" w:cs="Times New Roman"/>
          <w:sz w:val="24"/>
          <w:szCs w:val="24"/>
        </w:rPr>
        <w:t>2004</w:t>
      </w:r>
      <w:r>
        <w:rPr>
          <w:rFonts w:ascii="Times New Roman" w:hAnsi="Times New Roman" w:cs="Times New Roman"/>
          <w:sz w:val="24"/>
          <w:szCs w:val="24"/>
        </w:rPr>
        <w:t xml:space="preserve">). </w:t>
      </w:r>
    </w:p>
    <w:p w:rsidR="006D2158" w:rsidRPr="00B10057" w:rsidRDefault="006D2158" w:rsidP="00FD6D2E">
      <w:pPr>
        <w:spacing w:after="0" w:line="48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 xml:space="preserve">The school-wide evaluation tool (SET) a research instrument for assessing schoolwide positive behavior support. </w:t>
      </w:r>
      <w:r w:rsidRPr="00AD68AF">
        <w:rPr>
          <w:rFonts w:ascii="Times New Roman" w:hAnsi="Times New Roman" w:cs="Times New Roman"/>
          <w:i/>
          <w:sz w:val="24"/>
          <w:szCs w:val="24"/>
        </w:rPr>
        <w:t xml:space="preserve">Journal of Positive Behavior Inventions, </w:t>
      </w:r>
      <w:r w:rsidR="00B10057">
        <w:rPr>
          <w:rFonts w:ascii="Times New Roman" w:hAnsi="Times New Roman" w:cs="Times New Roman"/>
          <w:sz w:val="24"/>
          <w:szCs w:val="24"/>
        </w:rPr>
        <w:t>6(</w:t>
      </w:r>
      <w:r w:rsidRPr="00B10057">
        <w:rPr>
          <w:rFonts w:ascii="Times New Roman" w:hAnsi="Times New Roman" w:cs="Times New Roman"/>
          <w:sz w:val="24"/>
          <w:szCs w:val="24"/>
        </w:rPr>
        <w:t>1</w:t>
      </w:r>
      <w:r w:rsidR="00B10057">
        <w:rPr>
          <w:rFonts w:ascii="Times New Roman" w:hAnsi="Times New Roman" w:cs="Times New Roman"/>
          <w:sz w:val="24"/>
          <w:szCs w:val="24"/>
        </w:rPr>
        <w:t>)</w:t>
      </w:r>
      <w:r w:rsidRPr="00B10057">
        <w:rPr>
          <w:rFonts w:ascii="Times New Roman" w:hAnsi="Times New Roman" w:cs="Times New Roman"/>
          <w:sz w:val="24"/>
          <w:szCs w:val="24"/>
        </w:rPr>
        <w:t>, 3-12.</w:t>
      </w:r>
    </w:p>
    <w:p w:rsidR="009A328E" w:rsidRDefault="00500308"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 xml:space="preserve">Horner, R. H., Sugai, G., </w:t>
      </w:r>
      <w:r w:rsidR="009A328E">
        <w:rPr>
          <w:rFonts w:ascii="Times New Roman" w:hAnsi="Times New Roman" w:cs="Times New Roman"/>
          <w:sz w:val="24"/>
          <w:szCs w:val="24"/>
        </w:rPr>
        <w:t xml:space="preserve">Smolkowski, K., Eber, L., Nakasato, J., Todd, A. W. ve Esperanza, </w:t>
      </w:r>
    </w:p>
    <w:p w:rsidR="00500308" w:rsidRPr="00B10057" w:rsidRDefault="009A328E" w:rsidP="00FD6D2E">
      <w:pPr>
        <w:spacing w:after="0" w:line="480" w:lineRule="auto"/>
        <w:ind w:left="708"/>
        <w:jc w:val="both"/>
        <w:rPr>
          <w:rFonts w:ascii="Times New Roman" w:hAnsi="Times New Roman" w:cs="Times New Roman"/>
          <w:sz w:val="24"/>
          <w:szCs w:val="24"/>
        </w:rPr>
      </w:pPr>
      <w:r>
        <w:rPr>
          <w:rFonts w:ascii="Times New Roman" w:hAnsi="Times New Roman" w:cs="Times New Roman"/>
          <w:sz w:val="24"/>
          <w:szCs w:val="24"/>
        </w:rPr>
        <w:t>J.</w:t>
      </w:r>
      <w:r w:rsidR="00500308" w:rsidRPr="00327406">
        <w:rPr>
          <w:rFonts w:ascii="Times New Roman" w:hAnsi="Times New Roman" w:cs="Times New Roman"/>
          <w:sz w:val="24"/>
          <w:szCs w:val="24"/>
        </w:rPr>
        <w:t xml:space="preserve"> (2009). A randomized, wait-list controlled effectiveness trial assessing school-wide positive behavior support in elementary schools. </w:t>
      </w:r>
      <w:r w:rsidR="00500308" w:rsidRPr="00327406">
        <w:rPr>
          <w:rFonts w:ascii="Times New Roman" w:hAnsi="Times New Roman" w:cs="Times New Roman"/>
          <w:i/>
          <w:sz w:val="24"/>
          <w:szCs w:val="24"/>
        </w:rPr>
        <w:t xml:space="preserve">Journal of Positive Behavior Interventions, </w:t>
      </w:r>
      <w:r w:rsidR="00B10057">
        <w:rPr>
          <w:rFonts w:ascii="Times New Roman" w:hAnsi="Times New Roman" w:cs="Times New Roman"/>
          <w:sz w:val="24"/>
          <w:szCs w:val="24"/>
        </w:rPr>
        <w:t>11(</w:t>
      </w:r>
      <w:r w:rsidR="00500308" w:rsidRPr="00B10057">
        <w:rPr>
          <w:rFonts w:ascii="Times New Roman" w:hAnsi="Times New Roman" w:cs="Times New Roman"/>
          <w:sz w:val="24"/>
          <w:szCs w:val="24"/>
        </w:rPr>
        <w:t>3</w:t>
      </w:r>
      <w:r w:rsidR="00B10057">
        <w:rPr>
          <w:rFonts w:ascii="Times New Roman" w:hAnsi="Times New Roman" w:cs="Times New Roman"/>
          <w:sz w:val="24"/>
          <w:szCs w:val="24"/>
        </w:rPr>
        <w:t>)</w:t>
      </w:r>
      <w:r w:rsidR="00500308" w:rsidRPr="00B10057">
        <w:rPr>
          <w:rFonts w:ascii="Times New Roman" w:hAnsi="Times New Roman" w:cs="Times New Roman"/>
          <w:sz w:val="24"/>
          <w:szCs w:val="24"/>
        </w:rPr>
        <w:t>, 133-144.</w:t>
      </w:r>
    </w:p>
    <w:p w:rsidR="000D3E08" w:rsidRDefault="000E7C43" w:rsidP="00FD6D2E">
      <w:pPr>
        <w:spacing w:after="0" w:line="480" w:lineRule="auto"/>
        <w:jc w:val="both"/>
        <w:rPr>
          <w:rFonts w:ascii="Times New Roman" w:hAnsi="Times New Roman" w:cs="Times New Roman"/>
          <w:bCs/>
          <w:sz w:val="24"/>
          <w:szCs w:val="24"/>
        </w:rPr>
      </w:pPr>
      <w:r w:rsidRPr="00327406">
        <w:rPr>
          <w:rFonts w:ascii="Times New Roman" w:hAnsi="Times New Roman" w:cs="Times New Roman"/>
          <w:sz w:val="24"/>
          <w:szCs w:val="24"/>
        </w:rPr>
        <w:t xml:space="preserve">Horner, R. H., Sugai, G. &amp; Anderson, C. M. (2010).  </w:t>
      </w:r>
      <w:r w:rsidRPr="00327406">
        <w:rPr>
          <w:rFonts w:ascii="Times New Roman" w:hAnsi="Times New Roman" w:cs="Times New Roman"/>
          <w:bCs/>
          <w:sz w:val="24"/>
          <w:szCs w:val="24"/>
        </w:rPr>
        <w:t>Examining the evidence base for school-</w:t>
      </w:r>
    </w:p>
    <w:p w:rsidR="000E7C43" w:rsidRPr="00327406" w:rsidRDefault="000E7C43" w:rsidP="00FD6D2E">
      <w:pPr>
        <w:spacing w:after="0" w:line="480" w:lineRule="auto"/>
        <w:ind w:firstLine="708"/>
        <w:jc w:val="both"/>
        <w:rPr>
          <w:rFonts w:ascii="Times New Roman" w:hAnsi="Times New Roman" w:cs="Times New Roman"/>
          <w:bCs/>
          <w:sz w:val="24"/>
          <w:szCs w:val="24"/>
        </w:rPr>
      </w:pPr>
      <w:r w:rsidRPr="00327406">
        <w:rPr>
          <w:rFonts w:ascii="Times New Roman" w:hAnsi="Times New Roman" w:cs="Times New Roman"/>
          <w:bCs/>
          <w:sz w:val="24"/>
          <w:szCs w:val="24"/>
        </w:rPr>
        <w:t xml:space="preserve">wide positive behavior support. </w:t>
      </w:r>
      <w:r w:rsidRPr="00327406">
        <w:rPr>
          <w:rFonts w:ascii="Times New Roman" w:hAnsi="Times New Roman" w:cs="Times New Roman"/>
          <w:bCs/>
          <w:i/>
          <w:sz w:val="24"/>
          <w:szCs w:val="24"/>
        </w:rPr>
        <w:t>Focus on Exceptional Children</w:t>
      </w:r>
      <w:r w:rsidR="00B10057">
        <w:rPr>
          <w:rFonts w:ascii="Times New Roman" w:hAnsi="Times New Roman" w:cs="Times New Roman"/>
          <w:bCs/>
          <w:sz w:val="24"/>
          <w:szCs w:val="24"/>
        </w:rPr>
        <w:t>, 42(</w:t>
      </w:r>
      <w:r w:rsidRPr="00B10057">
        <w:rPr>
          <w:rFonts w:ascii="Times New Roman" w:hAnsi="Times New Roman" w:cs="Times New Roman"/>
          <w:bCs/>
          <w:sz w:val="24"/>
          <w:szCs w:val="24"/>
        </w:rPr>
        <w:t>8</w:t>
      </w:r>
      <w:r w:rsidR="00B10057">
        <w:rPr>
          <w:rFonts w:ascii="Times New Roman" w:hAnsi="Times New Roman" w:cs="Times New Roman"/>
          <w:bCs/>
          <w:sz w:val="24"/>
          <w:szCs w:val="24"/>
        </w:rPr>
        <w:t>)</w:t>
      </w:r>
      <w:r w:rsidRPr="00B10057">
        <w:rPr>
          <w:rFonts w:ascii="Times New Roman" w:hAnsi="Times New Roman" w:cs="Times New Roman"/>
          <w:bCs/>
          <w:sz w:val="24"/>
          <w:szCs w:val="24"/>
        </w:rPr>
        <w:t xml:space="preserve">, </w:t>
      </w:r>
      <w:r w:rsidRPr="00327406">
        <w:rPr>
          <w:rFonts w:ascii="Times New Roman" w:hAnsi="Times New Roman" w:cs="Times New Roman"/>
          <w:bCs/>
          <w:sz w:val="24"/>
          <w:szCs w:val="24"/>
        </w:rPr>
        <w:t>1-14.</w:t>
      </w:r>
    </w:p>
    <w:p w:rsidR="000D3E08" w:rsidRDefault="00416BCD"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 xml:space="preserve">Johnston, J. M., Foxx, R. M., Jacobson, J. W., Green, G. &amp; Mulick, J. A. (2006). Positive </w:t>
      </w:r>
    </w:p>
    <w:p w:rsidR="00416BCD" w:rsidRPr="00327406" w:rsidRDefault="00416BCD" w:rsidP="00FD6D2E">
      <w:pPr>
        <w:spacing w:after="0"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 xml:space="preserve">behavior support and applied behavior analysis. </w:t>
      </w:r>
      <w:r w:rsidRPr="00327406">
        <w:rPr>
          <w:rFonts w:ascii="Times New Roman" w:hAnsi="Times New Roman" w:cs="Times New Roman"/>
          <w:i/>
          <w:sz w:val="24"/>
          <w:szCs w:val="24"/>
        </w:rPr>
        <w:t xml:space="preserve">The Behavior Analyst, </w:t>
      </w:r>
      <w:r w:rsidR="00484676">
        <w:rPr>
          <w:rFonts w:ascii="Times New Roman" w:hAnsi="Times New Roman" w:cs="Times New Roman"/>
          <w:sz w:val="24"/>
          <w:szCs w:val="24"/>
        </w:rPr>
        <w:t>29(</w:t>
      </w:r>
      <w:r w:rsidRPr="00484676">
        <w:rPr>
          <w:rFonts w:ascii="Times New Roman" w:hAnsi="Times New Roman" w:cs="Times New Roman"/>
          <w:sz w:val="24"/>
          <w:szCs w:val="24"/>
        </w:rPr>
        <w:t>1</w:t>
      </w:r>
      <w:r w:rsidR="00484676">
        <w:rPr>
          <w:rFonts w:ascii="Times New Roman" w:hAnsi="Times New Roman" w:cs="Times New Roman"/>
          <w:sz w:val="24"/>
          <w:szCs w:val="24"/>
        </w:rPr>
        <w:t>)</w:t>
      </w:r>
      <w:r w:rsidRPr="00484676">
        <w:rPr>
          <w:rFonts w:ascii="Times New Roman" w:hAnsi="Times New Roman" w:cs="Times New Roman"/>
          <w:sz w:val="24"/>
          <w:szCs w:val="24"/>
        </w:rPr>
        <w:t>,</w:t>
      </w:r>
      <w:r w:rsidRPr="00327406">
        <w:rPr>
          <w:rFonts w:ascii="Times New Roman" w:hAnsi="Times New Roman" w:cs="Times New Roman"/>
          <w:sz w:val="24"/>
          <w:szCs w:val="24"/>
        </w:rPr>
        <w:t xml:space="preserve"> 51-74.</w:t>
      </w:r>
    </w:p>
    <w:p w:rsidR="008D649B" w:rsidRPr="008D649B" w:rsidRDefault="008D649B" w:rsidP="00FD6D2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Karasar, N. (2011</w:t>
      </w:r>
      <w:r w:rsidRPr="008D649B">
        <w:rPr>
          <w:rFonts w:ascii="Times New Roman" w:hAnsi="Times New Roman" w:cs="Times New Roman"/>
          <w:sz w:val="24"/>
          <w:szCs w:val="24"/>
        </w:rPr>
        <w:t xml:space="preserve">). </w:t>
      </w:r>
      <w:r w:rsidRPr="008D649B">
        <w:rPr>
          <w:rFonts w:ascii="Times New Roman" w:hAnsi="Times New Roman" w:cs="Times New Roman"/>
          <w:i/>
          <w:iCs/>
          <w:sz w:val="24"/>
          <w:szCs w:val="24"/>
        </w:rPr>
        <w:t xml:space="preserve">Bilimsel araştırma yöntemi </w:t>
      </w:r>
      <w:r>
        <w:rPr>
          <w:rFonts w:ascii="Times New Roman" w:hAnsi="Times New Roman" w:cs="Times New Roman"/>
          <w:sz w:val="24"/>
          <w:szCs w:val="24"/>
        </w:rPr>
        <w:t>(22</w:t>
      </w:r>
      <w:r w:rsidRPr="008D649B">
        <w:rPr>
          <w:rFonts w:ascii="Times New Roman" w:hAnsi="Times New Roman" w:cs="Times New Roman"/>
          <w:sz w:val="24"/>
          <w:szCs w:val="24"/>
        </w:rPr>
        <w:t>.baskı). Ankara: Nobel Yayıncılık.</w:t>
      </w:r>
    </w:p>
    <w:p w:rsidR="000D3E08" w:rsidRDefault="00B75618" w:rsidP="00FD6D2E">
      <w:pPr>
        <w:autoSpaceDE w:val="0"/>
        <w:autoSpaceDN w:val="0"/>
        <w:adjustRightInd w:val="0"/>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Kincaid, D., Dunlap, G., Kern, L., Lane, K. L., Bambara, L. M., Brown, F., Fox, L. &amp;</w:t>
      </w:r>
    </w:p>
    <w:p w:rsidR="00B75618" w:rsidRPr="00484676" w:rsidRDefault="00B75618" w:rsidP="00FD6D2E">
      <w:pPr>
        <w:autoSpaceDE w:val="0"/>
        <w:autoSpaceDN w:val="0"/>
        <w:adjustRightInd w:val="0"/>
        <w:spacing w:after="0" w:line="480" w:lineRule="auto"/>
        <w:ind w:left="708"/>
        <w:jc w:val="both"/>
        <w:rPr>
          <w:rFonts w:ascii="Times New Roman" w:hAnsi="Times New Roman" w:cs="Times New Roman"/>
          <w:sz w:val="24"/>
          <w:szCs w:val="24"/>
        </w:rPr>
      </w:pPr>
      <w:r w:rsidRPr="00327406">
        <w:rPr>
          <w:rFonts w:ascii="Times New Roman" w:hAnsi="Times New Roman" w:cs="Times New Roman"/>
          <w:sz w:val="24"/>
          <w:szCs w:val="24"/>
        </w:rPr>
        <w:t xml:space="preserve">Knoster, T. P. (2016).  Positive behavior support a proposal for updating and refining the definition. </w:t>
      </w:r>
      <w:r w:rsidRPr="00327406">
        <w:rPr>
          <w:rFonts w:ascii="Times New Roman" w:hAnsi="Times New Roman" w:cs="Times New Roman"/>
          <w:i/>
          <w:sz w:val="24"/>
          <w:szCs w:val="24"/>
        </w:rPr>
        <w:t xml:space="preserve">Journal of Positive Behavior Interventions, </w:t>
      </w:r>
      <w:r w:rsidR="00484676">
        <w:rPr>
          <w:rFonts w:ascii="Times New Roman" w:hAnsi="Times New Roman" w:cs="Times New Roman"/>
          <w:sz w:val="24"/>
          <w:szCs w:val="24"/>
        </w:rPr>
        <w:t>18(</w:t>
      </w:r>
      <w:r w:rsidRPr="00484676">
        <w:rPr>
          <w:rFonts w:ascii="Times New Roman" w:hAnsi="Times New Roman" w:cs="Times New Roman"/>
          <w:sz w:val="24"/>
          <w:szCs w:val="24"/>
        </w:rPr>
        <w:t>2</w:t>
      </w:r>
      <w:r w:rsidR="00484676">
        <w:rPr>
          <w:rFonts w:ascii="Times New Roman" w:hAnsi="Times New Roman" w:cs="Times New Roman"/>
          <w:sz w:val="24"/>
          <w:szCs w:val="24"/>
        </w:rPr>
        <w:t>)</w:t>
      </w:r>
      <w:r w:rsidRPr="00484676">
        <w:rPr>
          <w:rFonts w:ascii="Times New Roman" w:hAnsi="Times New Roman" w:cs="Times New Roman"/>
          <w:sz w:val="24"/>
          <w:szCs w:val="24"/>
        </w:rPr>
        <w:t xml:space="preserve">, 69-73. </w:t>
      </w:r>
    </w:p>
    <w:p w:rsidR="000D3E08" w:rsidRDefault="00A35767" w:rsidP="00FD6D2E">
      <w:pPr>
        <w:autoSpaceDE w:val="0"/>
        <w:autoSpaceDN w:val="0"/>
        <w:adjustRightInd w:val="0"/>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 xml:space="preserve">Knoff, H. M. (2000). Organizational development and strategic planning for the millennium; </w:t>
      </w:r>
    </w:p>
    <w:p w:rsidR="00A35767" w:rsidRPr="00614FEB" w:rsidRDefault="00A35767" w:rsidP="00FD6D2E">
      <w:pPr>
        <w:autoSpaceDE w:val="0"/>
        <w:autoSpaceDN w:val="0"/>
        <w:adjustRightInd w:val="0"/>
        <w:spacing w:after="0" w:line="480" w:lineRule="auto"/>
        <w:ind w:left="708"/>
        <w:jc w:val="both"/>
        <w:rPr>
          <w:rFonts w:ascii="Times New Roman" w:hAnsi="Times New Roman" w:cs="Times New Roman"/>
          <w:sz w:val="24"/>
          <w:szCs w:val="24"/>
        </w:rPr>
      </w:pPr>
      <w:r w:rsidRPr="00327406">
        <w:rPr>
          <w:rFonts w:ascii="Times New Roman" w:hAnsi="Times New Roman" w:cs="Times New Roman"/>
          <w:sz w:val="24"/>
          <w:szCs w:val="24"/>
        </w:rPr>
        <w:t xml:space="preserve">A blueprint toward effective school discipline, safety, and crisis prevention. </w:t>
      </w:r>
      <w:r w:rsidRPr="00327406">
        <w:rPr>
          <w:rFonts w:ascii="Times New Roman" w:hAnsi="Times New Roman" w:cs="Times New Roman"/>
          <w:i/>
          <w:sz w:val="24"/>
          <w:szCs w:val="24"/>
        </w:rPr>
        <w:t xml:space="preserve">Psychology in the Schools, </w:t>
      </w:r>
      <w:r w:rsidR="00614FEB">
        <w:rPr>
          <w:rFonts w:ascii="Times New Roman" w:hAnsi="Times New Roman" w:cs="Times New Roman"/>
          <w:sz w:val="24"/>
          <w:szCs w:val="24"/>
        </w:rPr>
        <w:t>31(1),</w:t>
      </w:r>
      <w:r w:rsidRPr="00614FEB">
        <w:rPr>
          <w:rFonts w:ascii="Times New Roman" w:hAnsi="Times New Roman" w:cs="Times New Roman"/>
          <w:sz w:val="24"/>
          <w:szCs w:val="24"/>
        </w:rPr>
        <w:t xml:space="preserve"> 17-32.</w:t>
      </w:r>
    </w:p>
    <w:p w:rsidR="000D3E08" w:rsidRDefault="00A35767" w:rsidP="00FD6D2E">
      <w:pPr>
        <w:autoSpaceDE w:val="0"/>
        <w:autoSpaceDN w:val="0"/>
        <w:adjustRightInd w:val="0"/>
        <w:spacing w:after="0" w:line="480" w:lineRule="auto"/>
        <w:jc w:val="both"/>
        <w:rPr>
          <w:rFonts w:ascii="Times New Roman" w:hAnsi="Times New Roman" w:cs="Times New Roman"/>
          <w:i/>
          <w:sz w:val="24"/>
          <w:szCs w:val="24"/>
        </w:rPr>
      </w:pPr>
      <w:r w:rsidRPr="00327406">
        <w:rPr>
          <w:rFonts w:ascii="Times New Roman" w:hAnsi="Times New Roman" w:cs="Times New Roman"/>
          <w:sz w:val="24"/>
          <w:szCs w:val="24"/>
        </w:rPr>
        <w:t xml:space="preserve">Köklü, E. (2006). </w:t>
      </w:r>
      <w:r w:rsidRPr="00327406">
        <w:rPr>
          <w:rFonts w:ascii="Times New Roman" w:hAnsi="Times New Roman" w:cs="Times New Roman"/>
          <w:i/>
          <w:sz w:val="24"/>
          <w:szCs w:val="24"/>
        </w:rPr>
        <w:t xml:space="preserve">Representation of Aggression in Child and Adolescent Protagonists in the </w:t>
      </w:r>
    </w:p>
    <w:p w:rsidR="00A35767" w:rsidRPr="000D3E08" w:rsidRDefault="00A35767" w:rsidP="00FD6D2E">
      <w:pPr>
        <w:autoSpaceDE w:val="0"/>
        <w:autoSpaceDN w:val="0"/>
        <w:adjustRightInd w:val="0"/>
        <w:spacing w:after="0" w:line="480" w:lineRule="auto"/>
        <w:ind w:left="708"/>
        <w:jc w:val="both"/>
        <w:rPr>
          <w:rFonts w:ascii="Times New Roman" w:hAnsi="Times New Roman" w:cs="Times New Roman"/>
          <w:i/>
          <w:sz w:val="24"/>
          <w:szCs w:val="24"/>
        </w:rPr>
      </w:pPr>
      <w:r w:rsidRPr="00327406">
        <w:rPr>
          <w:rFonts w:ascii="Times New Roman" w:hAnsi="Times New Roman" w:cs="Times New Roman"/>
          <w:i/>
          <w:sz w:val="24"/>
          <w:szCs w:val="24"/>
        </w:rPr>
        <w:t>Short Stories of Saki</w:t>
      </w:r>
      <w:r w:rsidRPr="00327406">
        <w:rPr>
          <w:rFonts w:ascii="Times New Roman" w:hAnsi="Times New Roman" w:cs="Times New Roman"/>
          <w:sz w:val="24"/>
          <w:szCs w:val="24"/>
        </w:rPr>
        <w:t xml:space="preserve"> (Hector Hugh Munro). (Yayımlanmamış yüksek lisans tezi). Hacettepe Üniversitesi/Sosyal Bilimler Enstitüsü, Ankara.</w:t>
      </w:r>
    </w:p>
    <w:p w:rsidR="000D3E08" w:rsidRDefault="00CA4396"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 xml:space="preserve">Lacina, J. &amp; Stetson, R. (2013). Using children’s literature to support positive behavior. </w:t>
      </w:r>
    </w:p>
    <w:p w:rsidR="00CA4396" w:rsidRPr="00327406" w:rsidRDefault="00CA4396" w:rsidP="00FD6D2E">
      <w:pPr>
        <w:spacing w:after="0" w:line="480" w:lineRule="auto"/>
        <w:ind w:firstLine="708"/>
        <w:jc w:val="both"/>
        <w:rPr>
          <w:rFonts w:ascii="Times New Roman" w:hAnsi="Times New Roman" w:cs="Times New Roman"/>
          <w:sz w:val="24"/>
          <w:szCs w:val="24"/>
        </w:rPr>
      </w:pPr>
      <w:r w:rsidRPr="00327406">
        <w:rPr>
          <w:rFonts w:ascii="Times New Roman" w:hAnsi="Times New Roman" w:cs="Times New Roman"/>
          <w:i/>
          <w:sz w:val="24"/>
          <w:szCs w:val="24"/>
        </w:rPr>
        <w:t>Young Children,</w:t>
      </w:r>
      <w:r w:rsidRPr="00327406">
        <w:rPr>
          <w:rFonts w:ascii="Times New Roman" w:hAnsi="Times New Roman" w:cs="Times New Roman"/>
          <w:sz w:val="24"/>
          <w:szCs w:val="24"/>
        </w:rPr>
        <w:t xml:space="preserve"> 34-41.</w:t>
      </w:r>
    </w:p>
    <w:p w:rsidR="000D3E08" w:rsidRDefault="00390DE0" w:rsidP="00FD6D2E">
      <w:pPr>
        <w:autoSpaceDE w:val="0"/>
        <w:autoSpaceDN w:val="0"/>
        <w:adjustRightInd w:val="0"/>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 xml:space="preserve">Mcintosh, K., Mercer, S. H., Hume, A. E., Frank, J. L., Turri, M. G. ve Mathews, S. (2013). </w:t>
      </w:r>
    </w:p>
    <w:p w:rsidR="00390DE0" w:rsidRPr="000D3E08" w:rsidRDefault="00390DE0" w:rsidP="00FD6D2E">
      <w:pPr>
        <w:autoSpaceDE w:val="0"/>
        <w:autoSpaceDN w:val="0"/>
        <w:adjustRightInd w:val="0"/>
        <w:spacing w:after="0" w:line="480" w:lineRule="auto"/>
        <w:ind w:left="708"/>
        <w:jc w:val="both"/>
        <w:rPr>
          <w:rFonts w:ascii="Times New Roman" w:hAnsi="Times New Roman" w:cs="Times New Roman"/>
          <w:sz w:val="24"/>
          <w:szCs w:val="24"/>
        </w:rPr>
      </w:pPr>
      <w:r w:rsidRPr="00614FEB">
        <w:rPr>
          <w:rFonts w:ascii="Times New Roman" w:hAnsi="Times New Roman" w:cs="Times New Roman"/>
          <w:sz w:val="24"/>
          <w:szCs w:val="24"/>
        </w:rPr>
        <w:t>Factors related to sustained implementation of schoolwide positive behavior support.</w:t>
      </w:r>
      <w:r w:rsidRPr="00327406">
        <w:rPr>
          <w:rFonts w:ascii="Times New Roman" w:hAnsi="Times New Roman" w:cs="Times New Roman"/>
          <w:i/>
          <w:sz w:val="24"/>
          <w:szCs w:val="24"/>
        </w:rPr>
        <w:t xml:space="preserve"> Exceptional Children, </w:t>
      </w:r>
      <w:r w:rsidR="00614FEB">
        <w:rPr>
          <w:rFonts w:ascii="Times New Roman" w:hAnsi="Times New Roman" w:cs="Times New Roman"/>
          <w:sz w:val="24"/>
          <w:szCs w:val="24"/>
        </w:rPr>
        <w:t>79(</w:t>
      </w:r>
      <w:r w:rsidRPr="00614FEB">
        <w:rPr>
          <w:rFonts w:ascii="Times New Roman" w:hAnsi="Times New Roman" w:cs="Times New Roman"/>
          <w:sz w:val="24"/>
          <w:szCs w:val="24"/>
        </w:rPr>
        <w:t>3</w:t>
      </w:r>
      <w:r w:rsidR="00614FEB">
        <w:rPr>
          <w:rFonts w:ascii="Times New Roman" w:hAnsi="Times New Roman" w:cs="Times New Roman"/>
          <w:sz w:val="24"/>
          <w:szCs w:val="24"/>
        </w:rPr>
        <w:t>)</w:t>
      </w:r>
      <w:r w:rsidRPr="00614FEB">
        <w:rPr>
          <w:rFonts w:ascii="Times New Roman" w:hAnsi="Times New Roman" w:cs="Times New Roman"/>
          <w:sz w:val="24"/>
          <w:szCs w:val="24"/>
        </w:rPr>
        <w:t>, 293-311</w:t>
      </w:r>
      <w:r w:rsidRPr="00327406">
        <w:rPr>
          <w:rFonts w:ascii="Times New Roman" w:hAnsi="Times New Roman" w:cs="Times New Roman"/>
          <w:i/>
          <w:sz w:val="24"/>
          <w:szCs w:val="24"/>
        </w:rPr>
        <w:t>.</w:t>
      </w:r>
    </w:p>
    <w:p w:rsidR="0005330D" w:rsidRDefault="0005330D" w:rsidP="00FD6D2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Memduhoğlu, H. B., Mazlum, M. M. ve Alav, Ö. (2015). Türkiye’de alternatif eğitim </w:t>
      </w:r>
    </w:p>
    <w:p w:rsidR="003F0C4B" w:rsidRPr="00E77B90" w:rsidRDefault="0005330D" w:rsidP="00FD6D2E">
      <w:pPr>
        <w:spacing w:after="0" w:line="480" w:lineRule="auto"/>
        <w:ind w:left="708"/>
        <w:rPr>
          <w:rFonts w:ascii="Times New Roman" w:hAnsi="Times New Roman" w:cs="Times New Roman"/>
          <w:sz w:val="24"/>
          <w:szCs w:val="24"/>
        </w:rPr>
      </w:pPr>
      <w:r>
        <w:rPr>
          <w:rFonts w:ascii="Times New Roman" w:hAnsi="Times New Roman" w:cs="Times New Roman"/>
          <w:sz w:val="24"/>
          <w:szCs w:val="24"/>
        </w:rPr>
        <w:t xml:space="preserve">uygulamalarına ilişkin öğretmenlerin ve öğretim üyelerinin görüşleri. </w:t>
      </w:r>
      <w:r w:rsidRPr="0005330D">
        <w:rPr>
          <w:rFonts w:ascii="Times New Roman" w:hAnsi="Times New Roman" w:cs="Times New Roman"/>
          <w:i/>
          <w:sz w:val="24"/>
          <w:szCs w:val="24"/>
        </w:rPr>
        <w:t>Eğitim ve Bilim</w:t>
      </w:r>
      <w:r w:rsidR="002148EB">
        <w:rPr>
          <w:rFonts w:ascii="Times New Roman" w:hAnsi="Times New Roman" w:cs="Times New Roman"/>
          <w:sz w:val="24"/>
          <w:szCs w:val="24"/>
        </w:rPr>
        <w:t>, 40(</w:t>
      </w:r>
      <w:r>
        <w:rPr>
          <w:rFonts w:ascii="Times New Roman" w:hAnsi="Times New Roman" w:cs="Times New Roman"/>
          <w:sz w:val="24"/>
          <w:szCs w:val="24"/>
        </w:rPr>
        <w:t>179</w:t>
      </w:r>
      <w:r w:rsidR="002148EB">
        <w:rPr>
          <w:rFonts w:ascii="Times New Roman" w:hAnsi="Times New Roman" w:cs="Times New Roman"/>
          <w:sz w:val="24"/>
          <w:szCs w:val="24"/>
        </w:rPr>
        <w:t>)</w:t>
      </w:r>
      <w:r>
        <w:rPr>
          <w:rFonts w:ascii="Times New Roman" w:hAnsi="Times New Roman" w:cs="Times New Roman"/>
          <w:sz w:val="24"/>
          <w:szCs w:val="24"/>
        </w:rPr>
        <w:t>, 69-87.</w:t>
      </w:r>
    </w:p>
    <w:p w:rsidR="00AD68AF" w:rsidRDefault="00344329" w:rsidP="00FD6D2E">
      <w:pPr>
        <w:spacing w:after="0" w:line="480" w:lineRule="auto"/>
        <w:jc w:val="both"/>
        <w:rPr>
          <w:rFonts w:ascii="Times New Roman" w:hAnsi="Times New Roman" w:cs="Times New Roman"/>
          <w:i/>
          <w:sz w:val="24"/>
          <w:szCs w:val="24"/>
        </w:rPr>
      </w:pPr>
      <w:r w:rsidRPr="00327406">
        <w:rPr>
          <w:rFonts w:ascii="Times New Roman" w:hAnsi="Times New Roman" w:cs="Times New Roman"/>
          <w:sz w:val="24"/>
          <w:szCs w:val="24"/>
        </w:rPr>
        <w:t xml:space="preserve">Pişkin, M., Öğülmüş, S. ve Boysan, M. (2011). </w:t>
      </w:r>
      <w:r w:rsidRPr="00327406">
        <w:rPr>
          <w:rFonts w:ascii="Times New Roman" w:hAnsi="Times New Roman" w:cs="Times New Roman"/>
          <w:i/>
          <w:sz w:val="24"/>
          <w:szCs w:val="24"/>
        </w:rPr>
        <w:t>Güvenli Ortamı Oluşturma Öğretmen ve</w:t>
      </w:r>
    </w:p>
    <w:p w:rsidR="00344329" w:rsidRPr="000D3E08" w:rsidRDefault="00344329" w:rsidP="00FD6D2E">
      <w:pPr>
        <w:spacing w:after="0" w:line="480" w:lineRule="auto"/>
        <w:ind w:firstLine="708"/>
        <w:jc w:val="both"/>
        <w:rPr>
          <w:rFonts w:ascii="Times New Roman" w:hAnsi="Times New Roman" w:cs="Times New Roman"/>
          <w:i/>
          <w:sz w:val="24"/>
          <w:szCs w:val="24"/>
        </w:rPr>
      </w:pPr>
      <w:r w:rsidRPr="00327406">
        <w:rPr>
          <w:rFonts w:ascii="Times New Roman" w:hAnsi="Times New Roman" w:cs="Times New Roman"/>
          <w:i/>
          <w:sz w:val="24"/>
          <w:szCs w:val="24"/>
        </w:rPr>
        <w:t>Yönetici Kitabı.</w:t>
      </w:r>
      <w:r w:rsidRPr="00327406">
        <w:rPr>
          <w:rFonts w:ascii="Times New Roman" w:hAnsi="Times New Roman" w:cs="Times New Roman"/>
          <w:sz w:val="24"/>
          <w:szCs w:val="24"/>
        </w:rPr>
        <w:t xml:space="preserve"> TÜBİTAK.</w:t>
      </w:r>
    </w:p>
    <w:p w:rsidR="00E71AE8" w:rsidRPr="00327406" w:rsidRDefault="00E71AE8"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Rogers, C. R. (1994). Etkileşim Grupları (Çev. Hamdullah Erbil). Ekin Yayınları: Ankara.</w:t>
      </w:r>
    </w:p>
    <w:p w:rsidR="000D3E08" w:rsidRDefault="00B75618"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 xml:space="preserve">Safran, S. P. &amp; Oswald, K. (2003). Positive behavior supports: Can schools reshape </w:t>
      </w:r>
    </w:p>
    <w:p w:rsidR="00B75618" w:rsidRPr="002148EB" w:rsidRDefault="00B75618" w:rsidP="00FD6D2E">
      <w:pPr>
        <w:spacing w:after="0"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 xml:space="preserve">disciplinary practices. </w:t>
      </w:r>
      <w:r w:rsidRPr="00327406">
        <w:rPr>
          <w:rFonts w:ascii="Times New Roman" w:hAnsi="Times New Roman" w:cs="Times New Roman"/>
          <w:i/>
          <w:sz w:val="24"/>
          <w:szCs w:val="24"/>
        </w:rPr>
        <w:t xml:space="preserve">Exceptional Children, </w:t>
      </w:r>
      <w:r w:rsidR="002148EB">
        <w:rPr>
          <w:rFonts w:ascii="Times New Roman" w:hAnsi="Times New Roman" w:cs="Times New Roman"/>
          <w:sz w:val="24"/>
          <w:szCs w:val="24"/>
        </w:rPr>
        <w:t>69(</w:t>
      </w:r>
      <w:r w:rsidRPr="002148EB">
        <w:rPr>
          <w:rFonts w:ascii="Times New Roman" w:hAnsi="Times New Roman" w:cs="Times New Roman"/>
          <w:sz w:val="24"/>
          <w:szCs w:val="24"/>
        </w:rPr>
        <w:t>3</w:t>
      </w:r>
      <w:r w:rsidR="002148EB">
        <w:rPr>
          <w:rFonts w:ascii="Times New Roman" w:hAnsi="Times New Roman" w:cs="Times New Roman"/>
          <w:sz w:val="24"/>
          <w:szCs w:val="24"/>
        </w:rPr>
        <w:t>)</w:t>
      </w:r>
      <w:r w:rsidRPr="002148EB">
        <w:rPr>
          <w:rFonts w:ascii="Times New Roman" w:hAnsi="Times New Roman" w:cs="Times New Roman"/>
          <w:sz w:val="24"/>
          <w:szCs w:val="24"/>
        </w:rPr>
        <w:t>, 361-373.</w:t>
      </w:r>
    </w:p>
    <w:p w:rsidR="000D3E08" w:rsidRDefault="00F73052"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 xml:space="preserve">Scott, N., Eber, L., Malloy, J. ve Cormier, G.  (2005). Positive Behavior Support in High </w:t>
      </w:r>
    </w:p>
    <w:p w:rsidR="00F73052" w:rsidRPr="00327406" w:rsidRDefault="00F73052" w:rsidP="00FD6D2E">
      <w:pPr>
        <w:spacing w:after="0" w:line="480" w:lineRule="auto"/>
        <w:ind w:left="708"/>
        <w:jc w:val="both"/>
        <w:rPr>
          <w:rFonts w:ascii="Times New Roman" w:hAnsi="Times New Roman" w:cs="Times New Roman"/>
          <w:sz w:val="24"/>
          <w:szCs w:val="24"/>
        </w:rPr>
      </w:pPr>
      <w:r w:rsidRPr="00327406">
        <w:rPr>
          <w:rFonts w:ascii="Times New Roman" w:hAnsi="Times New Roman" w:cs="Times New Roman"/>
          <w:sz w:val="24"/>
          <w:szCs w:val="24"/>
        </w:rPr>
        <w:t xml:space="preserve">Schools: Monograph from the 2004 Illinois High School Forum of Pozitive Behavioral Interventions and Supports. Hank Bohanon-Edmonsoni K. Brigid Flannery, Lucille Eber ve George Sugai (Eds.). </w:t>
      </w:r>
      <w:r w:rsidRPr="00327406">
        <w:rPr>
          <w:rFonts w:ascii="Times New Roman" w:hAnsi="Times New Roman" w:cs="Times New Roman"/>
          <w:i/>
          <w:sz w:val="24"/>
          <w:szCs w:val="24"/>
        </w:rPr>
        <w:t xml:space="preserve">Intensive comprehensive level of support for high school students. </w:t>
      </w:r>
      <w:r w:rsidRPr="00C70D33">
        <w:rPr>
          <w:rFonts w:ascii="Times New Roman" w:hAnsi="Times New Roman" w:cs="Times New Roman"/>
          <w:sz w:val="24"/>
          <w:szCs w:val="24"/>
        </w:rPr>
        <w:t>(83-94).</w:t>
      </w:r>
      <w:r w:rsidRPr="00327406">
        <w:rPr>
          <w:rFonts w:ascii="Times New Roman" w:hAnsi="Times New Roman" w:cs="Times New Roman"/>
          <w:sz w:val="24"/>
          <w:szCs w:val="24"/>
        </w:rPr>
        <w:t xml:space="preserve"> Naperville, Illinois.</w:t>
      </w:r>
    </w:p>
    <w:p w:rsidR="000D3E08" w:rsidRDefault="00AF728E"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 xml:space="preserve">Simonsen, B., Sugai, G. </w:t>
      </w:r>
      <w:r w:rsidR="00927BCF" w:rsidRPr="00327406">
        <w:rPr>
          <w:rFonts w:ascii="Times New Roman" w:hAnsi="Times New Roman" w:cs="Times New Roman"/>
          <w:sz w:val="24"/>
          <w:szCs w:val="24"/>
        </w:rPr>
        <w:t>&amp;</w:t>
      </w:r>
      <w:r w:rsidRPr="00327406">
        <w:rPr>
          <w:rFonts w:ascii="Times New Roman" w:hAnsi="Times New Roman" w:cs="Times New Roman"/>
          <w:sz w:val="24"/>
          <w:szCs w:val="24"/>
        </w:rPr>
        <w:t xml:space="preserve"> Negron, M. (2008). Schoolwide positive behavior supports </w:t>
      </w:r>
    </w:p>
    <w:p w:rsidR="00AF728E" w:rsidRPr="00C70D33" w:rsidRDefault="00AF728E" w:rsidP="00FD6D2E">
      <w:pPr>
        <w:spacing w:after="0" w:line="480" w:lineRule="auto"/>
        <w:ind w:left="708"/>
        <w:jc w:val="both"/>
        <w:rPr>
          <w:rFonts w:ascii="Times New Roman" w:hAnsi="Times New Roman" w:cs="Times New Roman"/>
          <w:sz w:val="24"/>
          <w:szCs w:val="24"/>
        </w:rPr>
      </w:pPr>
      <w:r w:rsidRPr="00327406">
        <w:rPr>
          <w:rFonts w:ascii="Times New Roman" w:hAnsi="Times New Roman" w:cs="Times New Roman"/>
          <w:sz w:val="24"/>
          <w:szCs w:val="24"/>
        </w:rPr>
        <w:t xml:space="preserve">primary systems and practices. </w:t>
      </w:r>
      <w:r w:rsidRPr="00327406">
        <w:rPr>
          <w:rFonts w:ascii="Times New Roman" w:hAnsi="Times New Roman" w:cs="Times New Roman"/>
          <w:i/>
          <w:sz w:val="24"/>
          <w:szCs w:val="24"/>
        </w:rPr>
        <w:t>Positive Behavior Interventions and Supports</w:t>
      </w:r>
      <w:r w:rsidR="00C70D33">
        <w:rPr>
          <w:rFonts w:ascii="Times New Roman" w:hAnsi="Times New Roman" w:cs="Times New Roman"/>
          <w:sz w:val="24"/>
          <w:szCs w:val="24"/>
        </w:rPr>
        <w:t>, 40(</w:t>
      </w:r>
      <w:r w:rsidRPr="00C70D33">
        <w:rPr>
          <w:rFonts w:ascii="Times New Roman" w:hAnsi="Times New Roman" w:cs="Times New Roman"/>
          <w:sz w:val="24"/>
          <w:szCs w:val="24"/>
        </w:rPr>
        <w:t>6</w:t>
      </w:r>
      <w:r w:rsidR="00C70D33">
        <w:rPr>
          <w:rFonts w:ascii="Times New Roman" w:hAnsi="Times New Roman" w:cs="Times New Roman"/>
          <w:sz w:val="24"/>
          <w:szCs w:val="24"/>
        </w:rPr>
        <w:t>)</w:t>
      </w:r>
      <w:r w:rsidRPr="00C70D33">
        <w:rPr>
          <w:rFonts w:ascii="Times New Roman" w:hAnsi="Times New Roman" w:cs="Times New Roman"/>
          <w:sz w:val="24"/>
          <w:szCs w:val="24"/>
        </w:rPr>
        <w:t>, 32-40.</w:t>
      </w:r>
    </w:p>
    <w:p w:rsidR="000D3E08" w:rsidRDefault="00A35767"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 xml:space="preserve">Simonsen, B., Britton, L. ve Young, D. (2010). School-wide positive behavior support in an </w:t>
      </w:r>
    </w:p>
    <w:p w:rsidR="00A35767" w:rsidRPr="00327406" w:rsidRDefault="00A35767" w:rsidP="00FD6D2E">
      <w:pPr>
        <w:spacing w:after="0"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 xml:space="preserve">alternative school setting. </w:t>
      </w:r>
      <w:r w:rsidRPr="00327406">
        <w:rPr>
          <w:rFonts w:ascii="Times New Roman" w:hAnsi="Times New Roman" w:cs="Times New Roman"/>
          <w:i/>
          <w:sz w:val="24"/>
          <w:szCs w:val="24"/>
        </w:rPr>
        <w:t xml:space="preserve">Journal of Positive Behavior Interventions, </w:t>
      </w:r>
      <w:r w:rsidR="00C70D33">
        <w:rPr>
          <w:rFonts w:ascii="Times New Roman" w:hAnsi="Times New Roman" w:cs="Times New Roman"/>
          <w:sz w:val="24"/>
          <w:szCs w:val="24"/>
        </w:rPr>
        <w:t>12(</w:t>
      </w:r>
      <w:r w:rsidRPr="00C70D33">
        <w:rPr>
          <w:rFonts w:ascii="Times New Roman" w:hAnsi="Times New Roman" w:cs="Times New Roman"/>
          <w:sz w:val="24"/>
          <w:szCs w:val="24"/>
        </w:rPr>
        <w:t>3</w:t>
      </w:r>
      <w:r w:rsidR="00C70D33">
        <w:rPr>
          <w:rFonts w:ascii="Times New Roman" w:hAnsi="Times New Roman" w:cs="Times New Roman"/>
          <w:sz w:val="24"/>
          <w:szCs w:val="24"/>
        </w:rPr>
        <w:t>)</w:t>
      </w:r>
      <w:r w:rsidRPr="00C70D33">
        <w:rPr>
          <w:rFonts w:ascii="Times New Roman" w:hAnsi="Times New Roman" w:cs="Times New Roman"/>
          <w:sz w:val="24"/>
          <w:szCs w:val="24"/>
        </w:rPr>
        <w:t>,</w:t>
      </w:r>
      <w:r w:rsidRPr="00327406">
        <w:rPr>
          <w:rFonts w:ascii="Times New Roman" w:hAnsi="Times New Roman" w:cs="Times New Roman"/>
          <w:sz w:val="24"/>
          <w:szCs w:val="24"/>
        </w:rPr>
        <w:t xml:space="preserve"> 180-191.</w:t>
      </w:r>
    </w:p>
    <w:p w:rsidR="000D3E08" w:rsidRDefault="00EA4BAA"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 xml:space="preserve">Simonsen, B., Jeffrey-Pearsall, J., Sugai, G. </w:t>
      </w:r>
      <w:r w:rsidR="00A35767" w:rsidRPr="00327406">
        <w:rPr>
          <w:rFonts w:ascii="Times New Roman" w:hAnsi="Times New Roman" w:cs="Times New Roman"/>
          <w:sz w:val="24"/>
          <w:szCs w:val="24"/>
        </w:rPr>
        <w:t>&amp;</w:t>
      </w:r>
      <w:r w:rsidRPr="00327406">
        <w:rPr>
          <w:rFonts w:ascii="Times New Roman" w:hAnsi="Times New Roman" w:cs="Times New Roman"/>
          <w:sz w:val="24"/>
          <w:szCs w:val="24"/>
        </w:rPr>
        <w:t xml:space="preserve"> McCurdy, B. (2011). Alternative setting-wide </w:t>
      </w:r>
    </w:p>
    <w:p w:rsidR="00EA4BAA" w:rsidRPr="00327406" w:rsidRDefault="00EA4BAA" w:rsidP="00FD6D2E">
      <w:pPr>
        <w:spacing w:after="0"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 xml:space="preserve">positive behavior support. </w:t>
      </w:r>
      <w:r w:rsidRPr="00327406">
        <w:rPr>
          <w:rFonts w:ascii="Times New Roman" w:hAnsi="Times New Roman" w:cs="Times New Roman"/>
          <w:i/>
          <w:sz w:val="24"/>
          <w:szCs w:val="24"/>
        </w:rPr>
        <w:t xml:space="preserve">Behavioral Disorders, </w:t>
      </w:r>
      <w:r w:rsidR="00C70D33">
        <w:rPr>
          <w:rFonts w:ascii="Times New Roman" w:hAnsi="Times New Roman" w:cs="Times New Roman"/>
          <w:sz w:val="24"/>
          <w:szCs w:val="24"/>
        </w:rPr>
        <w:t>36(</w:t>
      </w:r>
      <w:r w:rsidRPr="00C70D33">
        <w:rPr>
          <w:rFonts w:ascii="Times New Roman" w:hAnsi="Times New Roman" w:cs="Times New Roman"/>
          <w:sz w:val="24"/>
          <w:szCs w:val="24"/>
        </w:rPr>
        <w:t>4</w:t>
      </w:r>
      <w:r w:rsidR="00C70D33">
        <w:rPr>
          <w:rFonts w:ascii="Times New Roman" w:hAnsi="Times New Roman" w:cs="Times New Roman"/>
          <w:sz w:val="24"/>
          <w:szCs w:val="24"/>
        </w:rPr>
        <w:t>)</w:t>
      </w:r>
      <w:r w:rsidRPr="00C70D33">
        <w:rPr>
          <w:rFonts w:ascii="Times New Roman" w:hAnsi="Times New Roman" w:cs="Times New Roman"/>
          <w:sz w:val="24"/>
          <w:szCs w:val="24"/>
        </w:rPr>
        <w:t>,213-224.</w:t>
      </w:r>
    </w:p>
    <w:p w:rsidR="000D3E08" w:rsidRDefault="00344329"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 xml:space="preserve">Sprague, J. &amp; Horner, R. (2007). Handbook of School Violence and School Safety: From </w:t>
      </w:r>
    </w:p>
    <w:p w:rsidR="00344329" w:rsidRPr="00327406" w:rsidRDefault="00344329" w:rsidP="00FD6D2E">
      <w:pPr>
        <w:spacing w:after="0" w:line="480" w:lineRule="auto"/>
        <w:ind w:left="708"/>
        <w:jc w:val="both"/>
        <w:rPr>
          <w:rFonts w:ascii="Times New Roman" w:hAnsi="Times New Roman" w:cs="Times New Roman"/>
          <w:sz w:val="24"/>
          <w:szCs w:val="24"/>
        </w:rPr>
      </w:pPr>
      <w:r w:rsidRPr="00327406">
        <w:rPr>
          <w:rFonts w:ascii="Times New Roman" w:hAnsi="Times New Roman" w:cs="Times New Roman"/>
          <w:sz w:val="24"/>
          <w:szCs w:val="24"/>
        </w:rPr>
        <w:t xml:space="preserve">Research to Practice. Shane R. Jimerson and Michael J. Furlong (Eds.). School wide positive behavioral support. Erlbaum Associates, Inc. </w:t>
      </w:r>
    </w:p>
    <w:p w:rsidR="000D3E08" w:rsidRDefault="00927BCF"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 xml:space="preserve">Sugai, G. </w:t>
      </w:r>
      <w:r w:rsidR="00416BCD" w:rsidRPr="00327406">
        <w:rPr>
          <w:rFonts w:ascii="Times New Roman" w:hAnsi="Times New Roman" w:cs="Times New Roman"/>
          <w:sz w:val="24"/>
          <w:szCs w:val="24"/>
        </w:rPr>
        <w:t>&amp;</w:t>
      </w:r>
      <w:r w:rsidRPr="00327406">
        <w:rPr>
          <w:rFonts w:ascii="Times New Roman" w:hAnsi="Times New Roman" w:cs="Times New Roman"/>
          <w:sz w:val="24"/>
          <w:szCs w:val="24"/>
        </w:rPr>
        <w:t xml:space="preserve"> Horner, R. (2002). The evolution of discipline practices: School-wide positive </w:t>
      </w:r>
    </w:p>
    <w:p w:rsidR="00927BCF" w:rsidRPr="00C70D33" w:rsidRDefault="00927BCF" w:rsidP="00FD6D2E">
      <w:pPr>
        <w:spacing w:after="0" w:line="480" w:lineRule="auto"/>
        <w:ind w:firstLine="708"/>
        <w:jc w:val="both"/>
        <w:rPr>
          <w:rFonts w:ascii="Times New Roman" w:hAnsi="Times New Roman" w:cs="Times New Roman"/>
          <w:sz w:val="24"/>
          <w:szCs w:val="24"/>
        </w:rPr>
      </w:pPr>
      <w:r w:rsidRPr="00327406">
        <w:rPr>
          <w:rFonts w:ascii="Times New Roman" w:hAnsi="Times New Roman" w:cs="Times New Roman"/>
          <w:sz w:val="24"/>
          <w:szCs w:val="24"/>
        </w:rPr>
        <w:t xml:space="preserve">behavior supports. </w:t>
      </w:r>
      <w:r w:rsidRPr="00327406">
        <w:rPr>
          <w:rFonts w:ascii="Times New Roman" w:hAnsi="Times New Roman" w:cs="Times New Roman"/>
          <w:i/>
          <w:sz w:val="24"/>
          <w:szCs w:val="24"/>
        </w:rPr>
        <w:t xml:space="preserve">Child &amp; Family Behavior Therapy, </w:t>
      </w:r>
      <w:r w:rsidR="00C70D33">
        <w:rPr>
          <w:rFonts w:ascii="Times New Roman" w:hAnsi="Times New Roman" w:cs="Times New Roman"/>
          <w:sz w:val="24"/>
          <w:szCs w:val="24"/>
        </w:rPr>
        <w:t>24:1(</w:t>
      </w:r>
      <w:r w:rsidRPr="00C70D33">
        <w:rPr>
          <w:rFonts w:ascii="Times New Roman" w:hAnsi="Times New Roman" w:cs="Times New Roman"/>
          <w:sz w:val="24"/>
          <w:szCs w:val="24"/>
        </w:rPr>
        <w:t>2</w:t>
      </w:r>
      <w:r w:rsidR="00C70D33">
        <w:rPr>
          <w:rFonts w:ascii="Times New Roman" w:hAnsi="Times New Roman" w:cs="Times New Roman"/>
          <w:sz w:val="24"/>
          <w:szCs w:val="24"/>
        </w:rPr>
        <w:t>)</w:t>
      </w:r>
      <w:r w:rsidRPr="00C70D33">
        <w:rPr>
          <w:rFonts w:ascii="Times New Roman" w:hAnsi="Times New Roman" w:cs="Times New Roman"/>
          <w:sz w:val="24"/>
          <w:szCs w:val="24"/>
        </w:rPr>
        <w:t>, 23-50.</w:t>
      </w:r>
    </w:p>
    <w:p w:rsidR="00416BCD" w:rsidRPr="00327406" w:rsidRDefault="00416BCD"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lastRenderedPageBreak/>
        <w:t xml:space="preserve">Sugai, G. &amp; Flannery, K. B. (2005). Positive Behavior Support in High Schools: </w:t>
      </w:r>
    </w:p>
    <w:p w:rsidR="00416BCD" w:rsidRPr="00327406" w:rsidRDefault="00416BCD" w:rsidP="00FD6D2E">
      <w:pPr>
        <w:spacing w:after="0" w:line="480" w:lineRule="auto"/>
        <w:ind w:left="708"/>
        <w:jc w:val="both"/>
        <w:rPr>
          <w:rFonts w:ascii="Times New Roman" w:hAnsi="Times New Roman" w:cs="Times New Roman"/>
          <w:sz w:val="24"/>
          <w:szCs w:val="24"/>
        </w:rPr>
      </w:pPr>
      <w:r w:rsidRPr="00327406">
        <w:rPr>
          <w:rFonts w:ascii="Times New Roman" w:hAnsi="Times New Roman" w:cs="Times New Roman"/>
          <w:sz w:val="24"/>
          <w:szCs w:val="24"/>
        </w:rPr>
        <w:t xml:space="preserve">Monograph from the 2004 Illinois High School Forum of Pozitive Behavioral Interventions and Supports. Hank Bohanon-Edmonsoni K. Brigid Flannery, Lucille Eber ve George Sugai (Eds.). </w:t>
      </w:r>
      <w:r w:rsidRPr="00327406">
        <w:rPr>
          <w:rFonts w:ascii="Times New Roman" w:hAnsi="Times New Roman" w:cs="Times New Roman"/>
          <w:i/>
          <w:sz w:val="24"/>
          <w:szCs w:val="24"/>
        </w:rPr>
        <w:t xml:space="preserve">School-wide positive behavior support in high schools: What will it take? </w:t>
      </w:r>
      <w:r w:rsidRPr="00C70D33">
        <w:rPr>
          <w:rFonts w:ascii="Times New Roman" w:hAnsi="Times New Roman" w:cs="Times New Roman"/>
          <w:sz w:val="24"/>
          <w:szCs w:val="24"/>
        </w:rPr>
        <w:t>(s. 1-15).</w:t>
      </w:r>
      <w:r w:rsidRPr="00327406">
        <w:rPr>
          <w:rFonts w:ascii="Times New Roman" w:hAnsi="Times New Roman" w:cs="Times New Roman"/>
          <w:sz w:val="24"/>
          <w:szCs w:val="24"/>
        </w:rPr>
        <w:t xml:space="preserve"> Naperville, Illinois.</w:t>
      </w:r>
    </w:p>
    <w:p w:rsidR="00AD68AF" w:rsidRDefault="00BC156C"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 xml:space="preserve">Stormont, M., Lewis, T. J. ve Beckner, R. (2005).  Positive behavior support systems: </w:t>
      </w:r>
    </w:p>
    <w:p w:rsidR="00BC156C" w:rsidRPr="00327406" w:rsidRDefault="00BC156C" w:rsidP="00FD6D2E">
      <w:pPr>
        <w:spacing w:after="0" w:line="480" w:lineRule="auto"/>
        <w:ind w:left="708"/>
        <w:jc w:val="both"/>
        <w:rPr>
          <w:rFonts w:ascii="Times New Roman" w:hAnsi="Times New Roman" w:cs="Times New Roman"/>
          <w:sz w:val="24"/>
          <w:szCs w:val="24"/>
        </w:rPr>
      </w:pPr>
      <w:r w:rsidRPr="00327406">
        <w:rPr>
          <w:rFonts w:ascii="Times New Roman" w:hAnsi="Times New Roman" w:cs="Times New Roman"/>
          <w:sz w:val="24"/>
          <w:szCs w:val="24"/>
        </w:rPr>
        <w:t xml:space="preserve">Applying key features in preschool settings. </w:t>
      </w:r>
      <w:r w:rsidRPr="00327406">
        <w:rPr>
          <w:rFonts w:ascii="Times New Roman" w:hAnsi="Times New Roman" w:cs="Times New Roman"/>
          <w:i/>
          <w:sz w:val="24"/>
          <w:szCs w:val="24"/>
        </w:rPr>
        <w:t xml:space="preserve">Teaching Exceptional Children, </w:t>
      </w:r>
      <w:r w:rsidR="00C70D33">
        <w:rPr>
          <w:rFonts w:ascii="Times New Roman" w:hAnsi="Times New Roman" w:cs="Times New Roman"/>
          <w:sz w:val="24"/>
          <w:szCs w:val="24"/>
        </w:rPr>
        <w:t>37(</w:t>
      </w:r>
      <w:r w:rsidRPr="00C70D33">
        <w:rPr>
          <w:rFonts w:ascii="Times New Roman" w:hAnsi="Times New Roman" w:cs="Times New Roman"/>
          <w:sz w:val="24"/>
          <w:szCs w:val="24"/>
        </w:rPr>
        <w:t>6</w:t>
      </w:r>
      <w:r w:rsidR="00C70D33">
        <w:rPr>
          <w:rFonts w:ascii="Times New Roman" w:hAnsi="Times New Roman" w:cs="Times New Roman"/>
          <w:sz w:val="24"/>
          <w:szCs w:val="24"/>
        </w:rPr>
        <w:t>)</w:t>
      </w:r>
      <w:r w:rsidRPr="00C70D33">
        <w:rPr>
          <w:rFonts w:ascii="Times New Roman" w:hAnsi="Times New Roman" w:cs="Times New Roman"/>
          <w:sz w:val="24"/>
          <w:szCs w:val="24"/>
        </w:rPr>
        <w:t>, 42-</w:t>
      </w:r>
      <w:r w:rsidRPr="00327406">
        <w:rPr>
          <w:rFonts w:ascii="Times New Roman" w:hAnsi="Times New Roman" w:cs="Times New Roman"/>
          <w:sz w:val="24"/>
          <w:szCs w:val="24"/>
        </w:rPr>
        <w:t>49.</w:t>
      </w:r>
    </w:p>
    <w:p w:rsidR="00C70D33" w:rsidRDefault="00C23ED9" w:rsidP="00FD6D2E">
      <w:pPr>
        <w:autoSpaceDE w:val="0"/>
        <w:autoSpaceDN w:val="0"/>
        <w:adjustRightInd w:val="0"/>
        <w:spacing w:after="0" w:line="480" w:lineRule="auto"/>
        <w:jc w:val="both"/>
        <w:rPr>
          <w:rFonts w:ascii="Times New Roman" w:hAnsi="Times New Roman" w:cs="Times New Roman"/>
          <w:i/>
          <w:sz w:val="24"/>
          <w:szCs w:val="24"/>
        </w:rPr>
      </w:pPr>
      <w:r w:rsidRPr="00327406">
        <w:rPr>
          <w:rFonts w:ascii="Times New Roman" w:hAnsi="Times New Roman" w:cs="Times New Roman"/>
          <w:sz w:val="24"/>
          <w:szCs w:val="24"/>
        </w:rPr>
        <w:t xml:space="preserve">Şahin, İ. ve Kesici, Ş. (2009). Web-assisted positive behavior support. </w:t>
      </w:r>
      <w:r w:rsidRPr="00AD68AF">
        <w:rPr>
          <w:rFonts w:ascii="Times New Roman" w:hAnsi="Times New Roman" w:cs="Times New Roman"/>
          <w:i/>
          <w:sz w:val="24"/>
          <w:szCs w:val="24"/>
        </w:rPr>
        <w:t>İlköğre</w:t>
      </w:r>
      <w:r w:rsidR="00AD68AF">
        <w:rPr>
          <w:rFonts w:ascii="Times New Roman" w:hAnsi="Times New Roman" w:cs="Times New Roman"/>
          <w:i/>
          <w:sz w:val="24"/>
          <w:szCs w:val="24"/>
        </w:rPr>
        <w:t>tim</w:t>
      </w:r>
      <w:r w:rsidRPr="00AD68AF">
        <w:rPr>
          <w:rFonts w:ascii="Times New Roman" w:hAnsi="Times New Roman" w:cs="Times New Roman"/>
          <w:i/>
          <w:sz w:val="24"/>
          <w:szCs w:val="24"/>
        </w:rPr>
        <w:t xml:space="preserve">Online, </w:t>
      </w:r>
    </w:p>
    <w:p w:rsidR="00C23ED9" w:rsidRPr="00C70D33" w:rsidRDefault="00C23ED9" w:rsidP="00FD6D2E">
      <w:pPr>
        <w:autoSpaceDE w:val="0"/>
        <w:autoSpaceDN w:val="0"/>
        <w:adjustRightInd w:val="0"/>
        <w:spacing w:after="0" w:line="480" w:lineRule="auto"/>
        <w:ind w:firstLine="708"/>
        <w:jc w:val="both"/>
        <w:rPr>
          <w:rFonts w:ascii="Times New Roman" w:hAnsi="Times New Roman" w:cs="Times New Roman"/>
          <w:sz w:val="24"/>
          <w:szCs w:val="24"/>
        </w:rPr>
      </w:pPr>
      <w:r w:rsidRPr="00C70D33">
        <w:rPr>
          <w:rFonts w:ascii="Times New Roman" w:hAnsi="Times New Roman" w:cs="Times New Roman"/>
          <w:sz w:val="24"/>
          <w:szCs w:val="24"/>
        </w:rPr>
        <w:t>8</w:t>
      </w:r>
      <w:r w:rsidR="00C70D33">
        <w:rPr>
          <w:rFonts w:ascii="Times New Roman" w:hAnsi="Times New Roman" w:cs="Times New Roman"/>
          <w:sz w:val="24"/>
          <w:szCs w:val="24"/>
        </w:rPr>
        <w:t>(</w:t>
      </w:r>
      <w:r w:rsidRPr="00C70D33">
        <w:rPr>
          <w:rFonts w:ascii="Times New Roman" w:hAnsi="Times New Roman" w:cs="Times New Roman"/>
          <w:sz w:val="24"/>
          <w:szCs w:val="24"/>
        </w:rPr>
        <w:t>1</w:t>
      </w:r>
      <w:r w:rsidR="00C70D33">
        <w:rPr>
          <w:rFonts w:ascii="Times New Roman" w:hAnsi="Times New Roman" w:cs="Times New Roman"/>
          <w:sz w:val="24"/>
          <w:szCs w:val="24"/>
        </w:rPr>
        <w:t>)</w:t>
      </w:r>
      <w:r w:rsidRPr="00C70D33">
        <w:rPr>
          <w:rFonts w:ascii="Times New Roman" w:hAnsi="Times New Roman" w:cs="Times New Roman"/>
          <w:sz w:val="24"/>
          <w:szCs w:val="24"/>
        </w:rPr>
        <w:t>, 224-230.</w:t>
      </w:r>
    </w:p>
    <w:p w:rsidR="00AD68AF" w:rsidRDefault="00390DE0"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 xml:space="preserve">Waller, R., Gardner, F., Dishion, T., Sitnick, S. L., Shaw, D. S., Winter, C. E. </w:t>
      </w:r>
      <w:r w:rsidR="00927BCF" w:rsidRPr="00327406">
        <w:rPr>
          <w:rFonts w:ascii="Times New Roman" w:hAnsi="Times New Roman" w:cs="Times New Roman"/>
          <w:sz w:val="24"/>
          <w:szCs w:val="24"/>
        </w:rPr>
        <w:t>&amp;</w:t>
      </w:r>
      <w:r w:rsidRPr="00327406">
        <w:rPr>
          <w:rFonts w:ascii="Times New Roman" w:hAnsi="Times New Roman" w:cs="Times New Roman"/>
          <w:sz w:val="24"/>
          <w:szCs w:val="24"/>
        </w:rPr>
        <w:t xml:space="preserve">Wilson, M. </w:t>
      </w:r>
    </w:p>
    <w:p w:rsidR="00390DE0" w:rsidRPr="00327406" w:rsidRDefault="00390DE0" w:rsidP="00FD6D2E">
      <w:pPr>
        <w:spacing w:after="0" w:line="480" w:lineRule="auto"/>
        <w:ind w:left="708"/>
        <w:jc w:val="both"/>
        <w:rPr>
          <w:rFonts w:ascii="Times New Roman" w:hAnsi="Times New Roman" w:cs="Times New Roman"/>
          <w:sz w:val="24"/>
          <w:szCs w:val="24"/>
        </w:rPr>
      </w:pPr>
      <w:r w:rsidRPr="00327406">
        <w:rPr>
          <w:rFonts w:ascii="Times New Roman" w:hAnsi="Times New Roman" w:cs="Times New Roman"/>
          <w:sz w:val="24"/>
          <w:szCs w:val="24"/>
        </w:rPr>
        <w:t xml:space="preserve">(2015). Early parental positive behavior support and childhood adjusment: Addressing enduring questions with new </w:t>
      </w:r>
      <w:r w:rsidR="00C70D33">
        <w:rPr>
          <w:rFonts w:ascii="Times New Roman" w:hAnsi="Times New Roman" w:cs="Times New Roman"/>
          <w:sz w:val="24"/>
          <w:szCs w:val="24"/>
        </w:rPr>
        <w:t>methods. Social Development, 24(</w:t>
      </w:r>
      <w:r w:rsidRPr="00327406">
        <w:rPr>
          <w:rFonts w:ascii="Times New Roman" w:hAnsi="Times New Roman" w:cs="Times New Roman"/>
          <w:sz w:val="24"/>
          <w:szCs w:val="24"/>
        </w:rPr>
        <w:t>2</w:t>
      </w:r>
      <w:r w:rsidR="00C70D33">
        <w:rPr>
          <w:rFonts w:ascii="Times New Roman" w:hAnsi="Times New Roman" w:cs="Times New Roman"/>
          <w:sz w:val="24"/>
          <w:szCs w:val="24"/>
        </w:rPr>
        <w:t>)</w:t>
      </w:r>
      <w:r w:rsidRPr="00327406">
        <w:rPr>
          <w:rFonts w:ascii="Times New Roman" w:hAnsi="Times New Roman" w:cs="Times New Roman"/>
          <w:sz w:val="24"/>
          <w:szCs w:val="24"/>
        </w:rPr>
        <w:t>, 304-322.</w:t>
      </w:r>
    </w:p>
    <w:p w:rsidR="00AD68AF" w:rsidRDefault="00A35767"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 xml:space="preserve">Wilson, D. B., Gottfredson, D. C. &amp; Najaka, S. S. (2001). School-based prevention of </w:t>
      </w:r>
    </w:p>
    <w:p w:rsidR="00A35767" w:rsidRPr="00C70D33" w:rsidRDefault="00A35767" w:rsidP="00FD6D2E">
      <w:pPr>
        <w:spacing w:after="0" w:line="480" w:lineRule="auto"/>
        <w:ind w:left="708"/>
        <w:jc w:val="both"/>
        <w:rPr>
          <w:rFonts w:ascii="Times New Roman" w:hAnsi="Times New Roman" w:cs="Times New Roman"/>
          <w:sz w:val="24"/>
          <w:szCs w:val="24"/>
        </w:rPr>
      </w:pPr>
      <w:r w:rsidRPr="00327406">
        <w:rPr>
          <w:rFonts w:ascii="Times New Roman" w:hAnsi="Times New Roman" w:cs="Times New Roman"/>
          <w:sz w:val="24"/>
          <w:szCs w:val="24"/>
        </w:rPr>
        <w:t xml:space="preserve">problem behaviors: A meta-analysis. </w:t>
      </w:r>
      <w:r w:rsidRPr="00327406">
        <w:rPr>
          <w:rFonts w:ascii="Times New Roman" w:hAnsi="Times New Roman" w:cs="Times New Roman"/>
          <w:i/>
          <w:sz w:val="24"/>
          <w:szCs w:val="24"/>
        </w:rPr>
        <w:t>Journal of Quant</w:t>
      </w:r>
      <w:r w:rsidR="00AD68AF">
        <w:rPr>
          <w:rFonts w:ascii="Times New Roman" w:hAnsi="Times New Roman" w:cs="Times New Roman"/>
          <w:i/>
          <w:sz w:val="24"/>
          <w:szCs w:val="24"/>
        </w:rPr>
        <w:t xml:space="preserve">itative Criminology, </w:t>
      </w:r>
      <w:r w:rsidR="00C70D33">
        <w:rPr>
          <w:rFonts w:ascii="Times New Roman" w:hAnsi="Times New Roman" w:cs="Times New Roman"/>
          <w:sz w:val="24"/>
          <w:szCs w:val="24"/>
        </w:rPr>
        <w:t>17(</w:t>
      </w:r>
      <w:r w:rsidR="00AD68AF" w:rsidRPr="00C70D33">
        <w:rPr>
          <w:rFonts w:ascii="Times New Roman" w:hAnsi="Times New Roman" w:cs="Times New Roman"/>
          <w:sz w:val="24"/>
          <w:szCs w:val="24"/>
        </w:rPr>
        <w:t>3</w:t>
      </w:r>
      <w:r w:rsidR="00C70D33">
        <w:rPr>
          <w:rFonts w:ascii="Times New Roman" w:hAnsi="Times New Roman" w:cs="Times New Roman"/>
          <w:sz w:val="24"/>
          <w:szCs w:val="24"/>
        </w:rPr>
        <w:t>)</w:t>
      </w:r>
      <w:r w:rsidR="00AD68AF" w:rsidRPr="00C70D33">
        <w:rPr>
          <w:rFonts w:ascii="Times New Roman" w:hAnsi="Times New Roman" w:cs="Times New Roman"/>
          <w:sz w:val="24"/>
          <w:szCs w:val="24"/>
        </w:rPr>
        <w:t>, 247-</w:t>
      </w:r>
      <w:r w:rsidRPr="00C70D33">
        <w:rPr>
          <w:rFonts w:ascii="Times New Roman" w:hAnsi="Times New Roman" w:cs="Times New Roman"/>
          <w:sz w:val="24"/>
          <w:szCs w:val="24"/>
        </w:rPr>
        <w:t>272.</w:t>
      </w:r>
    </w:p>
    <w:p w:rsidR="00AD68AF" w:rsidRDefault="007C6C00" w:rsidP="00FD6D2E">
      <w:pPr>
        <w:spacing w:after="0" w:line="480" w:lineRule="auto"/>
        <w:jc w:val="both"/>
        <w:rPr>
          <w:rFonts w:ascii="Times New Roman" w:hAnsi="Times New Roman" w:cs="Times New Roman"/>
          <w:sz w:val="24"/>
          <w:szCs w:val="24"/>
        </w:rPr>
      </w:pPr>
      <w:r w:rsidRPr="00327406">
        <w:rPr>
          <w:rFonts w:ascii="Times New Roman" w:hAnsi="Times New Roman" w:cs="Times New Roman"/>
          <w:sz w:val="24"/>
          <w:szCs w:val="24"/>
        </w:rPr>
        <w:t xml:space="preserve">Ziomek-Daigle, J. ve Cavin, J. (2015). Shaping youth and families through positive behavior </w:t>
      </w:r>
    </w:p>
    <w:p w:rsidR="00F503FE" w:rsidRPr="00C70D33" w:rsidRDefault="007C6C00" w:rsidP="00FD6D2E">
      <w:pPr>
        <w:spacing w:after="0" w:line="480" w:lineRule="auto"/>
        <w:ind w:left="708"/>
        <w:jc w:val="both"/>
        <w:rPr>
          <w:rFonts w:ascii="Times New Roman" w:hAnsi="Times New Roman" w:cs="Times New Roman"/>
          <w:sz w:val="24"/>
          <w:szCs w:val="24"/>
        </w:rPr>
      </w:pPr>
      <w:r w:rsidRPr="00327406">
        <w:rPr>
          <w:rFonts w:ascii="Times New Roman" w:hAnsi="Times New Roman" w:cs="Times New Roman"/>
          <w:sz w:val="24"/>
          <w:szCs w:val="24"/>
        </w:rPr>
        <w:t xml:space="preserve">support: A call for conselors. </w:t>
      </w:r>
      <w:r w:rsidRPr="00327406">
        <w:rPr>
          <w:rFonts w:ascii="Times New Roman" w:hAnsi="Times New Roman" w:cs="Times New Roman"/>
          <w:i/>
          <w:sz w:val="24"/>
          <w:szCs w:val="24"/>
        </w:rPr>
        <w:t xml:space="preserve">The Family Journal: Counseling and Therapy for Couples and Families, </w:t>
      </w:r>
      <w:r w:rsidR="00C70D33">
        <w:rPr>
          <w:rFonts w:ascii="Times New Roman" w:hAnsi="Times New Roman" w:cs="Times New Roman"/>
          <w:sz w:val="24"/>
          <w:szCs w:val="24"/>
        </w:rPr>
        <w:t>23</w:t>
      </w:r>
      <w:r w:rsidRPr="00C70D33">
        <w:rPr>
          <w:rFonts w:ascii="Times New Roman" w:hAnsi="Times New Roman" w:cs="Times New Roman"/>
          <w:sz w:val="24"/>
          <w:szCs w:val="24"/>
        </w:rPr>
        <w:t>(4), 368-373.</w:t>
      </w:r>
    </w:p>
    <w:p w:rsidR="00B13EEF" w:rsidRDefault="00B13EEF" w:rsidP="00FD6D2E">
      <w:pPr>
        <w:spacing w:after="0" w:line="480" w:lineRule="auto"/>
        <w:rPr>
          <w:rFonts w:ascii="Times New Roman" w:hAnsi="Times New Roman" w:cs="Times New Roman"/>
          <w:sz w:val="24"/>
          <w:szCs w:val="24"/>
        </w:rPr>
      </w:pPr>
    </w:p>
    <w:p w:rsidR="00FF661A" w:rsidRPr="00327406" w:rsidRDefault="00FF661A" w:rsidP="00FD6D2E">
      <w:pPr>
        <w:spacing w:after="0" w:line="480" w:lineRule="auto"/>
        <w:jc w:val="center"/>
        <w:rPr>
          <w:rFonts w:ascii="Times New Roman" w:hAnsi="Times New Roman" w:cs="Times New Roman"/>
          <w:b/>
          <w:color w:val="000000" w:themeColor="text1"/>
          <w:sz w:val="24"/>
          <w:szCs w:val="24"/>
        </w:rPr>
      </w:pPr>
      <w:r w:rsidRPr="00327406">
        <w:rPr>
          <w:rFonts w:ascii="Times New Roman" w:hAnsi="Times New Roman" w:cs="Times New Roman"/>
          <w:b/>
          <w:color w:val="000000" w:themeColor="text1"/>
          <w:sz w:val="24"/>
          <w:szCs w:val="24"/>
        </w:rPr>
        <w:t>Summary</w:t>
      </w:r>
    </w:p>
    <w:p w:rsidR="00E35B68" w:rsidRDefault="00FF661A" w:rsidP="00FD6D2E">
      <w:pPr>
        <w:spacing w:after="0" w:line="480" w:lineRule="auto"/>
        <w:jc w:val="center"/>
        <w:rPr>
          <w:rFonts w:ascii="Times New Roman" w:hAnsi="Times New Roman" w:cs="Times New Roman"/>
          <w:b/>
          <w:color w:val="000000" w:themeColor="text1"/>
          <w:sz w:val="24"/>
          <w:szCs w:val="24"/>
        </w:rPr>
      </w:pPr>
      <w:r w:rsidRPr="00327406">
        <w:rPr>
          <w:rFonts w:ascii="Times New Roman" w:hAnsi="Times New Roman" w:cs="Times New Roman"/>
          <w:b/>
          <w:color w:val="000000" w:themeColor="text1"/>
          <w:sz w:val="24"/>
          <w:szCs w:val="24"/>
        </w:rPr>
        <w:t>Statement</w:t>
      </w:r>
      <w:r w:rsidR="00E35B68">
        <w:rPr>
          <w:rFonts w:ascii="Times New Roman" w:hAnsi="Times New Roman" w:cs="Times New Roman"/>
          <w:b/>
          <w:color w:val="000000" w:themeColor="text1"/>
          <w:sz w:val="24"/>
          <w:szCs w:val="24"/>
        </w:rPr>
        <w:t xml:space="preserve"> of </w:t>
      </w:r>
      <w:r w:rsidR="00E35B68" w:rsidRPr="00327406">
        <w:rPr>
          <w:rFonts w:ascii="Times New Roman" w:hAnsi="Times New Roman" w:cs="Times New Roman"/>
          <w:b/>
          <w:color w:val="000000" w:themeColor="text1"/>
          <w:sz w:val="24"/>
          <w:szCs w:val="24"/>
        </w:rPr>
        <w:t>Problem</w:t>
      </w:r>
    </w:p>
    <w:p w:rsidR="00FF661A" w:rsidRPr="00096D5F" w:rsidRDefault="00FF661A" w:rsidP="00FD6D2E">
      <w:pPr>
        <w:spacing w:after="0" w:line="480" w:lineRule="auto"/>
        <w:ind w:firstLine="708"/>
        <w:rPr>
          <w:rFonts w:ascii="Times New Roman" w:hAnsi="Times New Roman" w:cs="Times New Roman"/>
          <w:b/>
          <w:color w:val="000000" w:themeColor="text1"/>
          <w:sz w:val="24"/>
          <w:szCs w:val="24"/>
        </w:rPr>
      </w:pPr>
      <w:r w:rsidRPr="00327406">
        <w:rPr>
          <w:rFonts w:ascii="Times New Roman" w:hAnsi="Times New Roman" w:cs="Times New Roman"/>
          <w:color w:val="000000" w:themeColor="text1"/>
          <w:sz w:val="24"/>
          <w:szCs w:val="24"/>
        </w:rPr>
        <w:t xml:space="preserve">In schools, there are disciplinary problems which affect academic success and school environment.  Increasing disciplinary problems, violence, the use of drugs and the like in schools are serious threats to school climate and school security. Increasing disciplinary </w:t>
      </w:r>
      <w:r w:rsidRPr="00327406">
        <w:rPr>
          <w:rFonts w:ascii="Times New Roman" w:hAnsi="Times New Roman" w:cs="Times New Roman"/>
          <w:color w:val="000000" w:themeColor="text1"/>
          <w:sz w:val="24"/>
          <w:szCs w:val="24"/>
        </w:rPr>
        <w:lastRenderedPageBreak/>
        <w:t xml:space="preserve">punishments to overcome these problems are not the desired result and disciplinary problems in the school continue to exist. The fact that the problems in the school are not solved despite the increase and increase of the disciplinary punishments indicate that this method is not very effective. Instead of increasing disciplinary punishment to solve these problems, Positive Behavior Support can be an alternative solution. Studies show that Positive Behavior Support is widely used in many schools in America and Europe and schools with positive behavior support reduce disciplinary and other problems. Positive behavioral support plays a preventive and promoting role in schools and positive behavioral support is considered an alternative to traditional school practices. It is possible to find many studies about positive behavior support in literature. However, there are limited studies on positive behavior support in Turkey. </w:t>
      </w:r>
    </w:p>
    <w:p w:rsidR="00E35B68" w:rsidRDefault="00FF661A" w:rsidP="00FD6D2E">
      <w:pPr>
        <w:pStyle w:val="NormalWeb"/>
        <w:spacing w:before="0" w:beforeAutospacing="0" w:after="0" w:afterAutospacing="0" w:line="480" w:lineRule="auto"/>
        <w:ind w:firstLine="708"/>
        <w:jc w:val="both"/>
        <w:rPr>
          <w:b/>
          <w:color w:val="000000" w:themeColor="text1"/>
        </w:rPr>
      </w:pPr>
      <w:r w:rsidRPr="00327406">
        <w:rPr>
          <w:b/>
          <w:color w:val="000000" w:themeColor="text1"/>
        </w:rPr>
        <w:t>Purpose of the Study</w:t>
      </w:r>
    </w:p>
    <w:p w:rsidR="00FF661A" w:rsidRPr="00327406" w:rsidRDefault="00FF661A" w:rsidP="00FD6D2E">
      <w:pPr>
        <w:pStyle w:val="NormalWeb"/>
        <w:spacing w:before="0" w:beforeAutospacing="0" w:after="0" w:afterAutospacing="0" w:line="480" w:lineRule="auto"/>
        <w:ind w:firstLine="708"/>
        <w:jc w:val="both"/>
        <w:rPr>
          <w:color w:val="000000" w:themeColor="text1"/>
        </w:rPr>
      </w:pPr>
      <w:r w:rsidRPr="00327406">
        <w:rPr>
          <w:color w:val="000000" w:themeColor="text1"/>
        </w:rPr>
        <w:t>The aim of this study is to introduce readers to Positive Behavior Support, which is a valuable contribution to the educational process.</w:t>
      </w:r>
    </w:p>
    <w:p w:rsidR="00E35B68" w:rsidRDefault="00FF661A" w:rsidP="00FD6D2E">
      <w:pPr>
        <w:pStyle w:val="NormalWeb"/>
        <w:spacing w:before="0" w:beforeAutospacing="0" w:after="0" w:afterAutospacing="0" w:line="480" w:lineRule="auto"/>
        <w:jc w:val="center"/>
        <w:rPr>
          <w:b/>
          <w:color w:val="000000" w:themeColor="text1"/>
        </w:rPr>
      </w:pPr>
      <w:r w:rsidRPr="00327406">
        <w:rPr>
          <w:b/>
          <w:color w:val="000000" w:themeColor="text1"/>
        </w:rPr>
        <w:t>Method</w:t>
      </w:r>
    </w:p>
    <w:p w:rsidR="00B81407" w:rsidRPr="00096D5F" w:rsidRDefault="00FF661A" w:rsidP="00FD6D2E">
      <w:pPr>
        <w:pStyle w:val="NormalWeb"/>
        <w:spacing w:before="0" w:beforeAutospacing="0" w:after="0" w:afterAutospacing="0" w:line="480" w:lineRule="auto"/>
        <w:ind w:firstLine="708"/>
        <w:jc w:val="both"/>
        <w:rPr>
          <w:b/>
          <w:color w:val="000000" w:themeColor="text1"/>
        </w:rPr>
      </w:pPr>
      <w:r w:rsidRPr="00327406">
        <w:rPr>
          <w:color w:val="000000" w:themeColor="text1"/>
        </w:rPr>
        <w:t xml:space="preserve">This study is a literature study and descriptive method is used in the study. Studies conducted on Positive Behavior Support for this research have been reviewed and these studies constitute the sources of the research. </w:t>
      </w:r>
      <w:r w:rsidR="00B81407">
        <w:rPr>
          <w:color w:val="000000" w:themeColor="text1"/>
        </w:rPr>
        <w:t>ERIC</w:t>
      </w:r>
      <w:r w:rsidR="008B1963">
        <w:rPr>
          <w:color w:val="000000" w:themeColor="text1"/>
        </w:rPr>
        <w:t>,</w:t>
      </w:r>
      <w:r w:rsidR="00B81407">
        <w:rPr>
          <w:color w:val="000000" w:themeColor="text1"/>
        </w:rPr>
        <w:t xml:space="preserve"> Scopus</w:t>
      </w:r>
      <w:r w:rsidR="008B1963">
        <w:rPr>
          <w:color w:val="000000" w:themeColor="text1"/>
        </w:rPr>
        <w:t>, SSCI</w:t>
      </w:r>
      <w:r w:rsidR="00B81407">
        <w:rPr>
          <w:color w:val="000000" w:themeColor="text1"/>
        </w:rPr>
        <w:t xml:space="preserve"> databases were taken as the basis of reaching the information. Also, </w:t>
      </w:r>
      <w:r w:rsidR="00B81407" w:rsidRPr="00B81407">
        <w:t xml:space="preserve">official internet sites and studies </w:t>
      </w:r>
      <w:r w:rsidR="00B81407">
        <w:t>about positive behavior support</w:t>
      </w:r>
      <w:r w:rsidR="00B81407" w:rsidRPr="00B81407">
        <w:t xml:space="preserve"> were used as resources.</w:t>
      </w:r>
    </w:p>
    <w:p w:rsidR="00E35B68" w:rsidRDefault="00FF661A" w:rsidP="00FD6D2E">
      <w:pPr>
        <w:pStyle w:val="NormalWeb"/>
        <w:spacing w:before="0" w:beforeAutospacing="0" w:after="0" w:afterAutospacing="0" w:line="480" w:lineRule="auto"/>
        <w:jc w:val="center"/>
        <w:rPr>
          <w:b/>
          <w:color w:val="000000" w:themeColor="text1"/>
        </w:rPr>
      </w:pPr>
      <w:r w:rsidRPr="00327406">
        <w:rPr>
          <w:b/>
          <w:color w:val="000000" w:themeColor="text1"/>
        </w:rPr>
        <w:t>Findings</w:t>
      </w:r>
    </w:p>
    <w:p w:rsidR="00FF661A" w:rsidRPr="00096D5F" w:rsidRDefault="00096D5F" w:rsidP="00FD6D2E">
      <w:pPr>
        <w:pStyle w:val="NormalWeb"/>
        <w:spacing w:before="0" w:beforeAutospacing="0" w:after="0" w:afterAutospacing="0" w:line="480" w:lineRule="auto"/>
        <w:ind w:firstLine="708"/>
        <w:jc w:val="both"/>
        <w:rPr>
          <w:b/>
          <w:color w:val="000000" w:themeColor="text1"/>
        </w:rPr>
      </w:pPr>
      <w:r>
        <w:rPr>
          <w:b/>
          <w:color w:val="000000" w:themeColor="text1"/>
        </w:rPr>
        <w:t xml:space="preserve"> </w:t>
      </w:r>
      <w:r w:rsidR="00FF661A" w:rsidRPr="00327406">
        <w:rPr>
          <w:color w:val="000000" w:themeColor="text1"/>
        </w:rPr>
        <w:t xml:space="preserve">Instead of increasing disciplinary punishments, Positive Behavioral Support, which develops preventive and developmental plans at school and is an alternative to traditional disciplinary practices, creates a school-wide system for securing school climate (Safran ve Oswald, 2003; Simonsen, Sugai ve Negron, 2008; Horner, vd. 2009; Sugai ve Horner, 2002). </w:t>
      </w:r>
      <w:r w:rsidR="00FF661A" w:rsidRPr="00327406">
        <w:rPr>
          <w:color w:val="000000" w:themeColor="text1"/>
        </w:rPr>
        <w:lastRenderedPageBreak/>
        <w:t>Positive Behavior Support or Positive Behavior Management is a program and system widely used in many schools in America and Europe (Sugai ve Flannery, 2005, s.3; Johnston, vd., 2006; Carr, vd., 2002).  Positive Behavior Support is unique for each school because all schools have diffent problems one another, and in each of school level, students experience various problems. Hence Positive Behavior Support programs are reformed according to the school problems and school levels (Simonsen, vd. 2011; Mcintosh, vd., 2013; Garcia, 2014). Altough Positive Behavior Support is practiced in all places of schools (such as class, hallway, canteen), the groups of students are changeable. For example, while some applications of Positive Behavior Support are for the specific  groups such as autistic students or students who do not do homework, others are for all of the students (Horner, Sugai ve Anderson, 2010).</w:t>
      </w:r>
    </w:p>
    <w:p w:rsidR="00FF661A" w:rsidRPr="00327406" w:rsidRDefault="00FF661A" w:rsidP="00FD6D2E">
      <w:pPr>
        <w:pStyle w:val="NormalWeb"/>
        <w:spacing w:before="0" w:beforeAutospacing="0" w:after="0" w:afterAutospacing="0" w:line="480" w:lineRule="auto"/>
        <w:ind w:firstLine="708"/>
        <w:jc w:val="both"/>
        <w:rPr>
          <w:color w:val="000000" w:themeColor="text1"/>
        </w:rPr>
      </w:pPr>
      <w:r w:rsidRPr="00327406">
        <w:rPr>
          <w:color w:val="000000" w:themeColor="text1"/>
        </w:rPr>
        <w:t>Positive Behavior Support is also a system and it works in cooperation with parents, teachers, deputy school heads and specialist from various fields (Waller, vd., 2015).. Thus, Positive Behavior Support develops behaviors which schools expect. It solves problems in schools such as disciplinary problems, violence, the use of drugs.</w:t>
      </w:r>
    </w:p>
    <w:p w:rsidR="001E2DD5" w:rsidRPr="00327406" w:rsidRDefault="00FF661A" w:rsidP="00FD6D2E">
      <w:pPr>
        <w:spacing w:after="0" w:line="480" w:lineRule="auto"/>
        <w:ind w:firstLine="708"/>
        <w:jc w:val="both"/>
        <w:rPr>
          <w:rFonts w:ascii="Times New Roman" w:hAnsi="Times New Roman" w:cs="Times New Roman"/>
          <w:color w:val="000000" w:themeColor="text1"/>
          <w:sz w:val="24"/>
          <w:szCs w:val="24"/>
        </w:rPr>
      </w:pPr>
      <w:r w:rsidRPr="00327406">
        <w:rPr>
          <w:rFonts w:ascii="Times New Roman" w:hAnsi="Times New Roman" w:cs="Times New Roman"/>
          <w:color w:val="000000" w:themeColor="text1"/>
          <w:sz w:val="24"/>
          <w:szCs w:val="24"/>
        </w:rPr>
        <w:t>In schools using Positive Behavior Support, disciplinary problems decrease (Bohanon ve Wu, 2014). Besides, studies show that in schools which use Positive Behavior Support, using drugs and alcohol, leaving school and truantry and other problems decrease (Wilson, Gottfredson ve Najaka, 2001)</w:t>
      </w:r>
      <w:r w:rsidR="001E2DD5">
        <w:rPr>
          <w:rFonts w:ascii="Times New Roman" w:hAnsi="Times New Roman" w:cs="Times New Roman"/>
          <w:color w:val="000000" w:themeColor="text1"/>
          <w:sz w:val="24"/>
          <w:szCs w:val="24"/>
        </w:rPr>
        <w:t>.</w:t>
      </w:r>
    </w:p>
    <w:p w:rsidR="00E35B68" w:rsidRDefault="00FF661A" w:rsidP="00FD6D2E">
      <w:pPr>
        <w:pStyle w:val="NormalWeb"/>
        <w:spacing w:before="0" w:beforeAutospacing="0" w:after="0" w:afterAutospacing="0" w:line="480" w:lineRule="auto"/>
        <w:jc w:val="center"/>
        <w:rPr>
          <w:b/>
          <w:color w:val="000000" w:themeColor="text1"/>
        </w:rPr>
      </w:pPr>
      <w:r w:rsidRPr="00327406">
        <w:rPr>
          <w:b/>
          <w:color w:val="000000" w:themeColor="text1"/>
        </w:rPr>
        <w:t>Discussion, Conclusion and Suggestions</w:t>
      </w:r>
    </w:p>
    <w:p w:rsidR="00FF661A" w:rsidRPr="00096D5F" w:rsidRDefault="00096D5F" w:rsidP="00FD6D2E">
      <w:pPr>
        <w:pStyle w:val="NormalWeb"/>
        <w:spacing w:before="0" w:beforeAutospacing="0" w:after="0" w:afterAutospacing="0" w:line="480" w:lineRule="auto"/>
        <w:ind w:firstLine="708"/>
        <w:jc w:val="both"/>
        <w:rPr>
          <w:b/>
          <w:color w:val="000000" w:themeColor="text1"/>
        </w:rPr>
      </w:pPr>
      <w:r>
        <w:rPr>
          <w:b/>
          <w:color w:val="000000" w:themeColor="text1"/>
        </w:rPr>
        <w:t xml:space="preserve"> </w:t>
      </w:r>
      <w:r w:rsidR="00FF661A" w:rsidRPr="00327406">
        <w:rPr>
          <w:color w:val="000000" w:themeColor="text1"/>
        </w:rPr>
        <w:t>Positive Behavior Support has affected education systems positively (</w:t>
      </w:r>
      <w:r w:rsidR="00D8173B">
        <w:rPr>
          <w:color w:val="000000" w:themeColor="text1"/>
        </w:rPr>
        <w:t>C</w:t>
      </w:r>
      <w:r w:rsidR="008B1963">
        <w:rPr>
          <w:color w:val="000000" w:themeColor="text1"/>
        </w:rPr>
        <w:t xml:space="preserve">hildren’s </w:t>
      </w:r>
      <w:r w:rsidR="00D8173B">
        <w:rPr>
          <w:color w:val="000000" w:themeColor="text1"/>
        </w:rPr>
        <w:t>D</w:t>
      </w:r>
      <w:r w:rsidR="008B1963">
        <w:rPr>
          <w:color w:val="000000" w:themeColor="text1"/>
        </w:rPr>
        <w:t>efense Fund</w:t>
      </w:r>
      <w:r w:rsidR="00FF661A" w:rsidRPr="00327406">
        <w:rPr>
          <w:color w:val="000000" w:themeColor="text1"/>
        </w:rPr>
        <w:t>; Garcia, 2014). Firstly, Positive Behavior Support occurs for disabled students, but then, as Positive Behavior Support earns success, it has been used for all school-wide students since 2004 (</w:t>
      </w:r>
      <w:r w:rsidR="008B1963">
        <w:rPr>
          <w:color w:val="000000" w:themeColor="text1"/>
        </w:rPr>
        <w:t>Children’s Defense Fund</w:t>
      </w:r>
      <w:r w:rsidR="00FF661A" w:rsidRPr="00327406">
        <w:rPr>
          <w:color w:val="000000" w:themeColor="text1"/>
        </w:rPr>
        <w:t xml:space="preserve">; Garcia, 2014). Also, at the beginning, Positive Behavior Support was practiced at elementary schools and middle schools. In these academic periods, Positive Behavior Support is a successfull system, and so it is used in preschool and </w:t>
      </w:r>
      <w:r w:rsidR="00FF661A" w:rsidRPr="00327406">
        <w:rPr>
          <w:color w:val="000000" w:themeColor="text1"/>
        </w:rPr>
        <w:lastRenderedPageBreak/>
        <w:t>high school too (Stormont, Lewis ve Beckner, 2005) but it can be said that Positive Behavior Support is new for high school.  Now, Positive Behavior Support focuses on not only students displaying problem behavior but also others. So it has a preventive role for other students. Thus, Positive Behavior Support will help schools. Studies inticated that disciplinary problems begin to decrease in schools using Positive Behavior Support (Bohanon ve Wu, 2014).</w:t>
      </w:r>
    </w:p>
    <w:p w:rsidR="00FF661A" w:rsidRPr="00327406" w:rsidRDefault="00FF661A" w:rsidP="00FD6D2E">
      <w:pPr>
        <w:autoSpaceDE w:val="0"/>
        <w:autoSpaceDN w:val="0"/>
        <w:adjustRightInd w:val="0"/>
        <w:spacing w:after="0" w:line="480" w:lineRule="auto"/>
        <w:ind w:firstLine="708"/>
        <w:jc w:val="both"/>
        <w:rPr>
          <w:rFonts w:ascii="Times New Roman" w:hAnsi="Times New Roman" w:cs="Times New Roman"/>
          <w:color w:val="000000" w:themeColor="text1"/>
          <w:sz w:val="24"/>
          <w:szCs w:val="24"/>
        </w:rPr>
      </w:pPr>
      <w:r w:rsidRPr="00327406">
        <w:rPr>
          <w:rFonts w:ascii="Times New Roman" w:hAnsi="Times New Roman" w:cs="Times New Roman"/>
          <w:color w:val="000000" w:themeColor="text1"/>
          <w:sz w:val="24"/>
          <w:szCs w:val="24"/>
        </w:rPr>
        <w:t>There is a positive relationship between social moods and academic success. Positive Behavior Support makes significant contributes academic and social success in schools by reforming school envirenments. Also Positive Behavior Support prevents violence and disciplinary problems. So it can be an alternative for violence in schools.</w:t>
      </w:r>
    </w:p>
    <w:p w:rsidR="00FF661A" w:rsidRPr="00327406" w:rsidRDefault="00FF661A" w:rsidP="00FD6D2E">
      <w:pPr>
        <w:spacing w:after="0" w:line="480" w:lineRule="auto"/>
        <w:ind w:firstLine="708"/>
        <w:jc w:val="both"/>
        <w:rPr>
          <w:rFonts w:ascii="Times New Roman" w:hAnsi="Times New Roman" w:cs="Times New Roman"/>
          <w:i/>
          <w:color w:val="000000" w:themeColor="text1"/>
          <w:sz w:val="24"/>
          <w:szCs w:val="24"/>
        </w:rPr>
      </w:pPr>
      <w:r w:rsidRPr="00327406">
        <w:rPr>
          <w:rFonts w:ascii="Times New Roman" w:hAnsi="Times New Roman" w:cs="Times New Roman"/>
          <w:color w:val="000000" w:themeColor="text1"/>
          <w:sz w:val="24"/>
          <w:szCs w:val="24"/>
        </w:rPr>
        <w:t xml:space="preserve">There is a limited Turkish publication about positive behavior support which </w:t>
      </w:r>
      <w:r w:rsidR="00A361C9">
        <w:rPr>
          <w:rFonts w:ascii="Times New Roman" w:hAnsi="Times New Roman" w:cs="Times New Roman"/>
          <w:color w:val="000000" w:themeColor="text1"/>
          <w:sz w:val="24"/>
          <w:szCs w:val="24"/>
        </w:rPr>
        <w:t xml:space="preserve">is common and common in </w:t>
      </w:r>
      <w:r w:rsidRPr="00327406">
        <w:rPr>
          <w:rFonts w:ascii="Times New Roman" w:hAnsi="Times New Roman" w:cs="Times New Roman"/>
          <w:color w:val="000000" w:themeColor="text1"/>
          <w:sz w:val="24"/>
          <w:szCs w:val="24"/>
        </w:rPr>
        <w:t xml:space="preserve">literature. Positive Behavior Support can be considered to be beneficial in the education system in Turkey. Therefore, all kinds of publications or  implementations are essential. </w:t>
      </w:r>
    </w:p>
    <w:p w:rsidR="00FF661A" w:rsidRPr="00327406" w:rsidRDefault="00FF661A" w:rsidP="00FD6D2E">
      <w:pPr>
        <w:spacing w:line="480" w:lineRule="auto"/>
        <w:jc w:val="both"/>
        <w:rPr>
          <w:rFonts w:ascii="Times New Roman" w:hAnsi="Times New Roman" w:cs="Times New Roman"/>
          <w:color w:val="000000" w:themeColor="text1"/>
          <w:sz w:val="24"/>
          <w:szCs w:val="24"/>
        </w:rPr>
      </w:pPr>
    </w:p>
    <w:p w:rsidR="00FF661A" w:rsidRPr="00327406" w:rsidRDefault="00FF661A" w:rsidP="00FD6D2E">
      <w:pPr>
        <w:spacing w:line="480" w:lineRule="auto"/>
        <w:jc w:val="both"/>
        <w:rPr>
          <w:rFonts w:ascii="Times New Roman" w:hAnsi="Times New Roman" w:cs="Times New Roman"/>
          <w:color w:val="000000" w:themeColor="text1"/>
          <w:sz w:val="24"/>
          <w:szCs w:val="24"/>
        </w:rPr>
      </w:pPr>
    </w:p>
    <w:p w:rsidR="00FF661A" w:rsidRPr="00327406" w:rsidRDefault="00FF661A" w:rsidP="00FD6D2E">
      <w:pPr>
        <w:spacing w:line="480" w:lineRule="auto"/>
        <w:rPr>
          <w:rFonts w:ascii="Times New Roman" w:hAnsi="Times New Roman" w:cs="Times New Roman"/>
          <w:color w:val="000000" w:themeColor="text1"/>
          <w:sz w:val="24"/>
          <w:szCs w:val="24"/>
        </w:rPr>
      </w:pPr>
    </w:p>
    <w:p w:rsidR="00FF661A" w:rsidRPr="00327406" w:rsidRDefault="00FF661A" w:rsidP="00FD6D2E">
      <w:pPr>
        <w:spacing w:line="480" w:lineRule="auto"/>
        <w:rPr>
          <w:rFonts w:ascii="Times New Roman" w:hAnsi="Times New Roman" w:cs="Times New Roman"/>
          <w:color w:val="000000" w:themeColor="text1"/>
          <w:sz w:val="24"/>
          <w:szCs w:val="24"/>
        </w:rPr>
      </w:pPr>
    </w:p>
    <w:p w:rsidR="00D776CD" w:rsidRPr="00327406" w:rsidRDefault="00D776CD" w:rsidP="00FD6D2E">
      <w:pPr>
        <w:spacing w:line="480" w:lineRule="auto"/>
        <w:jc w:val="center"/>
        <w:rPr>
          <w:rFonts w:ascii="Times New Roman" w:hAnsi="Times New Roman" w:cs="Times New Roman"/>
          <w:sz w:val="24"/>
          <w:szCs w:val="24"/>
        </w:rPr>
      </w:pPr>
    </w:p>
    <w:sectPr w:rsidR="00D776CD" w:rsidRPr="00327406" w:rsidSect="005D60FA">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pgMar w:top="1417" w:right="1417" w:bottom="1417" w:left="1417" w:header="709" w:footer="709" w:gutter="0"/>
      <w:pgNumType w:start="11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D0D" w:rsidRDefault="00DA1D0D" w:rsidP="00435B36">
      <w:pPr>
        <w:spacing w:after="0" w:line="240" w:lineRule="auto"/>
      </w:pPr>
      <w:r>
        <w:separator/>
      </w:r>
    </w:p>
  </w:endnote>
  <w:endnote w:type="continuationSeparator" w:id="0">
    <w:p w:rsidR="00DA1D0D" w:rsidRDefault="00DA1D0D" w:rsidP="00435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F52" w:rsidRDefault="00410F5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94061"/>
      <w:docPartObj>
        <w:docPartGallery w:val="Page Numbers (Bottom of Page)"/>
        <w:docPartUnique/>
      </w:docPartObj>
    </w:sdtPr>
    <w:sdtEndPr>
      <w:rPr>
        <w:rFonts w:ascii="Times New Roman" w:hAnsi="Times New Roman" w:cs="Times New Roman"/>
        <w:sz w:val="24"/>
        <w:szCs w:val="24"/>
      </w:rPr>
    </w:sdtEndPr>
    <w:sdtContent>
      <w:p w:rsidR="00355AEA" w:rsidRPr="00355AEA" w:rsidRDefault="00B45E1A">
        <w:pPr>
          <w:pStyle w:val="AltBilgi"/>
          <w:jc w:val="center"/>
          <w:rPr>
            <w:rFonts w:ascii="Times New Roman" w:hAnsi="Times New Roman" w:cs="Times New Roman"/>
            <w:sz w:val="24"/>
            <w:szCs w:val="24"/>
          </w:rPr>
        </w:pPr>
        <w:r w:rsidRPr="00355AEA">
          <w:rPr>
            <w:rFonts w:ascii="Times New Roman" w:hAnsi="Times New Roman" w:cs="Times New Roman"/>
            <w:sz w:val="24"/>
            <w:szCs w:val="24"/>
          </w:rPr>
          <w:fldChar w:fldCharType="begin"/>
        </w:r>
        <w:r w:rsidR="00355AEA" w:rsidRPr="00355AEA">
          <w:rPr>
            <w:rFonts w:ascii="Times New Roman" w:hAnsi="Times New Roman" w:cs="Times New Roman"/>
            <w:sz w:val="24"/>
            <w:szCs w:val="24"/>
          </w:rPr>
          <w:instrText>PAGE   \* MERGEFORMAT</w:instrText>
        </w:r>
        <w:r w:rsidRPr="00355AEA">
          <w:rPr>
            <w:rFonts w:ascii="Times New Roman" w:hAnsi="Times New Roman" w:cs="Times New Roman"/>
            <w:sz w:val="24"/>
            <w:szCs w:val="24"/>
          </w:rPr>
          <w:fldChar w:fldCharType="separate"/>
        </w:r>
        <w:r w:rsidR="00410F52">
          <w:rPr>
            <w:rFonts w:ascii="Times New Roman" w:hAnsi="Times New Roman" w:cs="Times New Roman"/>
            <w:noProof/>
            <w:sz w:val="24"/>
            <w:szCs w:val="24"/>
          </w:rPr>
          <w:t>1116</w:t>
        </w:r>
        <w:r w:rsidRPr="00355AEA">
          <w:rPr>
            <w:rFonts w:ascii="Times New Roman" w:hAnsi="Times New Roman" w:cs="Times New Roman"/>
            <w:sz w:val="24"/>
            <w:szCs w:val="24"/>
          </w:rPr>
          <w:fldChar w:fldCharType="end"/>
        </w:r>
      </w:p>
    </w:sdtContent>
  </w:sdt>
  <w:p w:rsidR="00B3527B" w:rsidRDefault="00B3527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F52" w:rsidRDefault="00410F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D0D" w:rsidRDefault="00DA1D0D" w:rsidP="00435B36">
      <w:pPr>
        <w:spacing w:after="0" w:line="240" w:lineRule="auto"/>
      </w:pPr>
      <w:r>
        <w:separator/>
      </w:r>
    </w:p>
  </w:footnote>
  <w:footnote w:type="continuationSeparator" w:id="0">
    <w:p w:rsidR="00DA1D0D" w:rsidRDefault="00DA1D0D" w:rsidP="00435B36">
      <w:pPr>
        <w:spacing w:after="0" w:line="240" w:lineRule="auto"/>
      </w:pPr>
      <w:r>
        <w:continuationSeparator/>
      </w:r>
    </w:p>
  </w:footnote>
  <w:footnote w:id="1">
    <w:p w:rsidR="00683A1E" w:rsidRPr="00AF5D8B" w:rsidRDefault="00683A1E" w:rsidP="00683A1E">
      <w:pPr>
        <w:pStyle w:val="DipnotMetni"/>
        <w:jc w:val="both"/>
        <w:rPr>
          <w:rFonts w:ascii="Times New Roman" w:hAnsi="Times New Roman" w:cs="Times New Roman"/>
        </w:rPr>
      </w:pPr>
      <w:r w:rsidRPr="00AF5D8B">
        <w:rPr>
          <w:rStyle w:val="DipnotBavurusu"/>
          <w:rFonts w:ascii="Times New Roman" w:hAnsi="Times New Roman" w:cs="Times New Roman"/>
        </w:rPr>
        <w:footnoteRef/>
      </w:r>
      <w:r w:rsidRPr="00AF5D8B">
        <w:rPr>
          <w:rFonts w:ascii="Times New Roman" w:hAnsi="Times New Roman" w:cs="Times New Roman"/>
        </w:rPr>
        <w:t xml:space="preserve"> Bu çalışma Van Yüzüncü Yıl Üniversite’de yapılan doktora tez çalışmasından türetilmiştir.</w:t>
      </w:r>
    </w:p>
  </w:footnote>
  <w:footnote w:id="2">
    <w:p w:rsidR="00683A1E" w:rsidRPr="00AF5D8B" w:rsidRDefault="00683A1E" w:rsidP="00683A1E">
      <w:pPr>
        <w:pStyle w:val="DipnotMetni"/>
        <w:rPr>
          <w:rFonts w:ascii="Times New Roman" w:hAnsi="Times New Roman" w:cs="Times New Roman"/>
        </w:rPr>
      </w:pPr>
      <w:r w:rsidRPr="00AF5D8B">
        <w:rPr>
          <w:rStyle w:val="DipnotBavurusu"/>
          <w:rFonts w:ascii="Times New Roman" w:hAnsi="Times New Roman" w:cs="Times New Roman"/>
        </w:rPr>
        <w:t>**</w:t>
      </w:r>
      <w:r w:rsidRPr="00AF5D8B">
        <w:rPr>
          <w:rFonts w:ascii="Times New Roman" w:hAnsi="Times New Roman" w:cs="Times New Roman"/>
        </w:rPr>
        <w:t xml:space="preserve"> Van Yüzüncü Yıl Üniversitesi Eğitim Fakültesi, Eğitim Bilimleri Bölümü, Türkiye.  ORCID ID:0000-0002-19904988, E-posta: ftanhan@yyu.edu.tr   </w:t>
      </w:r>
    </w:p>
  </w:footnote>
  <w:footnote w:id="3">
    <w:p w:rsidR="00AF5D8B" w:rsidRPr="00AF5D8B" w:rsidRDefault="00683A1E" w:rsidP="00AF5D8B">
      <w:pPr>
        <w:spacing w:after="0" w:line="360" w:lineRule="auto"/>
        <w:ind w:right="-2"/>
        <w:jc w:val="both"/>
        <w:rPr>
          <w:rStyle w:val="Kpr"/>
          <w:rFonts w:ascii="Times New Roman" w:hAnsi="Times New Roman" w:cs="Times New Roman"/>
          <w:sz w:val="20"/>
          <w:szCs w:val="20"/>
        </w:rPr>
      </w:pPr>
      <w:r w:rsidRPr="00AF5D8B">
        <w:rPr>
          <w:rStyle w:val="DipnotBavurusu"/>
          <w:rFonts w:ascii="Times New Roman" w:hAnsi="Times New Roman" w:cs="Times New Roman"/>
          <w:sz w:val="20"/>
          <w:szCs w:val="20"/>
        </w:rPr>
        <w:t>***</w:t>
      </w:r>
      <w:r w:rsidRPr="00AF5D8B">
        <w:rPr>
          <w:rFonts w:ascii="Times New Roman" w:hAnsi="Times New Roman" w:cs="Times New Roman"/>
          <w:sz w:val="20"/>
          <w:szCs w:val="20"/>
        </w:rPr>
        <w:t xml:space="preserve"> Van Yüzüncü Yıl Üniversitesi Eğitim Fakültesi, Eğitim Bilimleri Bölümü, Türkiye. </w:t>
      </w:r>
      <w:hyperlink r:id="rId1" w:history="1">
        <w:r w:rsidRPr="00AF5D8B">
          <w:rPr>
            <w:rStyle w:val="Kpr"/>
            <w:rFonts w:ascii="Times New Roman" w:hAnsi="Times New Roman" w:cs="Times New Roman"/>
            <w:color w:val="auto"/>
            <w:sz w:val="20"/>
            <w:szCs w:val="20"/>
            <w:u w:val="none"/>
          </w:rPr>
          <w:t>ORCID ID:0000-0002-4637-2147</w:t>
        </w:r>
      </w:hyperlink>
      <w:r w:rsidRPr="00AF5D8B">
        <w:rPr>
          <w:rFonts w:ascii="Times New Roman" w:hAnsi="Times New Roman" w:cs="Times New Roman"/>
          <w:sz w:val="20"/>
          <w:szCs w:val="20"/>
        </w:rPr>
        <w:t xml:space="preserve">, E-posta: </w:t>
      </w:r>
      <w:hyperlink r:id="rId2" w:history="1">
        <w:r w:rsidRPr="00AF5D8B">
          <w:rPr>
            <w:rStyle w:val="Kpr"/>
            <w:rFonts w:ascii="Times New Roman" w:hAnsi="Times New Roman" w:cs="Times New Roman"/>
            <w:sz w:val="20"/>
            <w:szCs w:val="20"/>
          </w:rPr>
          <w:t>ozlem.alav@gmail.com</w:t>
        </w:r>
      </w:hyperlink>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AF5D8B" w:rsidRPr="00AF5D8B" w:rsidTr="007D1A27">
        <w:trPr>
          <w:trHeight w:val="268"/>
        </w:trPr>
        <w:tc>
          <w:tcPr>
            <w:tcW w:w="8715" w:type="dxa"/>
            <w:tcBorders>
              <w:top w:val="single" w:sz="4" w:space="0" w:color="auto"/>
              <w:left w:val="nil"/>
              <w:bottom w:val="single" w:sz="4" w:space="0" w:color="auto"/>
              <w:right w:val="nil"/>
            </w:tcBorders>
            <w:hideMark/>
          </w:tcPr>
          <w:p w:rsidR="00AF5D8B" w:rsidRPr="00AF5D8B" w:rsidRDefault="00AF5D8B" w:rsidP="00BD2937">
            <w:pPr>
              <w:pStyle w:val="DipnotMetni"/>
              <w:tabs>
                <w:tab w:val="left" w:pos="483"/>
              </w:tabs>
              <w:spacing w:line="360" w:lineRule="auto"/>
              <w:ind w:left="45"/>
              <w:rPr>
                <w:rFonts w:ascii="Times New Roman" w:hAnsi="Times New Roman" w:cs="Times New Roman"/>
                <w:b/>
                <w:i/>
              </w:rPr>
            </w:pPr>
            <w:r w:rsidRPr="00AF5D8B">
              <w:rPr>
                <w:rFonts w:ascii="Times New Roman" w:hAnsi="Times New Roman" w:cs="Times New Roman"/>
                <w:b/>
                <w:i/>
              </w:rPr>
              <w:t>Gönderim:</w:t>
            </w:r>
            <w:r w:rsidR="00314482">
              <w:rPr>
                <w:rFonts w:ascii="Times New Roman" w:hAnsi="Times New Roman" w:cs="Times New Roman"/>
                <w:i/>
              </w:rPr>
              <w:t>29</w:t>
            </w:r>
            <w:r w:rsidRPr="00AF5D8B">
              <w:rPr>
                <w:rFonts w:ascii="Times New Roman" w:hAnsi="Times New Roman" w:cs="Times New Roman"/>
                <w:i/>
              </w:rPr>
              <w:t>.</w:t>
            </w:r>
            <w:r w:rsidR="00314482">
              <w:rPr>
                <w:rFonts w:ascii="Times New Roman" w:hAnsi="Times New Roman" w:cs="Times New Roman"/>
                <w:i/>
              </w:rPr>
              <w:t>05</w:t>
            </w:r>
            <w:r w:rsidRPr="00AF5D8B">
              <w:rPr>
                <w:rFonts w:ascii="Times New Roman" w:hAnsi="Times New Roman" w:cs="Times New Roman"/>
                <w:i/>
              </w:rPr>
              <w:t xml:space="preserve">.2018              </w:t>
            </w:r>
            <w:r w:rsidRPr="00AF5D8B">
              <w:rPr>
                <w:rFonts w:ascii="Times New Roman" w:hAnsi="Times New Roman" w:cs="Times New Roman"/>
                <w:b/>
                <w:i/>
              </w:rPr>
              <w:t>Kabul:</w:t>
            </w:r>
            <w:r w:rsidR="00314482">
              <w:rPr>
                <w:rFonts w:ascii="Times New Roman" w:hAnsi="Times New Roman" w:cs="Times New Roman"/>
                <w:i/>
              </w:rPr>
              <w:t>08</w:t>
            </w:r>
            <w:r w:rsidRPr="00AF5D8B">
              <w:rPr>
                <w:rFonts w:ascii="Times New Roman" w:hAnsi="Times New Roman" w:cs="Times New Roman"/>
                <w:i/>
              </w:rPr>
              <w:t>.0</w:t>
            </w:r>
            <w:r w:rsidR="00314482">
              <w:rPr>
                <w:rFonts w:ascii="Times New Roman" w:hAnsi="Times New Roman" w:cs="Times New Roman"/>
                <w:i/>
              </w:rPr>
              <w:t>7</w:t>
            </w:r>
            <w:r w:rsidRPr="00AF5D8B">
              <w:rPr>
                <w:rFonts w:ascii="Times New Roman" w:hAnsi="Times New Roman" w:cs="Times New Roman"/>
                <w:i/>
              </w:rPr>
              <w:t xml:space="preserve">.2018                           </w:t>
            </w:r>
            <w:r w:rsidRPr="00AF5D8B">
              <w:rPr>
                <w:rFonts w:ascii="Times New Roman" w:hAnsi="Times New Roman" w:cs="Times New Roman"/>
                <w:b/>
                <w:i/>
              </w:rPr>
              <w:t>    Yayın:</w:t>
            </w:r>
            <w:r w:rsidRPr="00AF5D8B">
              <w:rPr>
                <w:rFonts w:ascii="Times New Roman" w:hAnsi="Times New Roman" w:cs="Times New Roman"/>
                <w:i/>
              </w:rPr>
              <w:t>2</w:t>
            </w:r>
            <w:r w:rsidR="00BD2937">
              <w:rPr>
                <w:rFonts w:ascii="Times New Roman" w:hAnsi="Times New Roman" w:cs="Times New Roman"/>
                <w:i/>
              </w:rPr>
              <w:t>9</w:t>
            </w:r>
            <w:r w:rsidRPr="00AF5D8B">
              <w:rPr>
                <w:rFonts w:ascii="Times New Roman" w:hAnsi="Times New Roman" w:cs="Times New Roman"/>
                <w:i/>
              </w:rPr>
              <w:t>.10.2018</w:t>
            </w:r>
          </w:p>
        </w:tc>
      </w:tr>
    </w:tbl>
    <w:p w:rsidR="00683A1E" w:rsidRPr="00F73CBA" w:rsidRDefault="00AF5D8B" w:rsidP="00683A1E">
      <w:pPr>
        <w:pStyle w:val="DipnotMetni"/>
        <w:rPr>
          <w:rFonts w:ascii="Times New Roman" w:hAnsi="Times New Roman" w:cs="Times New Roman"/>
        </w:rPr>
      </w:pPr>
      <w:r>
        <w:rPr>
          <w:rStyle w:val="Kpr"/>
          <w:rFonts w:ascii="Times New Roman" w:hAnsi="Times New Roman" w:cs="Times New Roman"/>
        </w:rPr>
        <w:br/>
      </w:r>
    </w:p>
    <w:p w:rsidR="00683A1E" w:rsidRDefault="00683A1E" w:rsidP="00683A1E">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F52" w:rsidRDefault="00410F5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27B" w:rsidRPr="00FD05B3" w:rsidRDefault="00B3527B" w:rsidP="00B3527B">
    <w:pPr>
      <w:rPr>
        <w:rStyle w:val="Kpr"/>
        <w:rFonts w:ascii="Times New Roman" w:hAnsi="Times New Roman" w:cs="Times New Roman"/>
        <w:color w:val="352CE6"/>
        <w:sz w:val="18"/>
        <w:szCs w:val="18"/>
      </w:rPr>
    </w:pPr>
    <w:r w:rsidRPr="00FD05B3">
      <w:rPr>
        <w:rFonts w:ascii="Times New Roman" w:hAnsi="Times New Roman" w:cs="Times New Roman"/>
        <w:noProof/>
        <w:sz w:val="18"/>
        <w:szCs w:val="18"/>
        <w:lang w:eastAsia="tr-TR"/>
      </w:rPr>
      <w:drawing>
        <wp:anchor distT="0" distB="0" distL="114300" distR="114300" simplePos="0" relativeHeight="251659264" behindDoc="1" locked="0" layoutInCell="1" allowOverlap="1">
          <wp:simplePos x="0" y="0"/>
          <wp:positionH relativeFrom="page">
            <wp:posOffset>5080</wp:posOffset>
          </wp:positionH>
          <wp:positionV relativeFrom="page">
            <wp:posOffset>16510</wp:posOffset>
          </wp:positionV>
          <wp:extent cx="914400" cy="990600"/>
          <wp:effectExtent l="0" t="0" r="0" b="0"/>
          <wp:wrapTight wrapText="bothSides">
            <wp:wrapPolygon edited="0">
              <wp:start x="0" y="0"/>
              <wp:lineTo x="0" y="21185"/>
              <wp:lineTo x="21150" y="21185"/>
              <wp:lineTo x="21150" y="0"/>
              <wp:lineTo x="0" y="0"/>
            </wp:wrapPolygon>
          </wp:wrapTight>
          <wp:docPr id="25" name="Resim 25"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rsidRPr="00FD05B3">
      <w:rPr>
        <w:rFonts w:ascii="Times New Roman" w:hAnsi="Times New Roman" w:cs="Times New Roman"/>
        <w:i/>
        <w:sz w:val="18"/>
        <w:szCs w:val="18"/>
      </w:rPr>
      <w:t>YYÜ Eğitim Fakültesi Dergisi (YYU Journal of Education Faculty), 2018; 15(1):</w:t>
    </w:r>
    <w:r>
      <w:rPr>
        <w:rFonts w:ascii="Times New Roman" w:hAnsi="Times New Roman" w:cs="Times New Roman"/>
        <w:i/>
        <w:sz w:val="18"/>
        <w:szCs w:val="18"/>
      </w:rPr>
      <w:t>1</w:t>
    </w:r>
    <w:r w:rsidR="0083687B">
      <w:rPr>
        <w:rFonts w:ascii="Times New Roman" w:hAnsi="Times New Roman" w:cs="Times New Roman"/>
        <w:i/>
        <w:sz w:val="18"/>
        <w:szCs w:val="18"/>
      </w:rPr>
      <w:t>116</w:t>
    </w:r>
    <w:r w:rsidRPr="00FD05B3">
      <w:rPr>
        <w:rFonts w:ascii="Times New Roman" w:hAnsi="Times New Roman" w:cs="Times New Roman"/>
        <w:i/>
        <w:sz w:val="18"/>
        <w:szCs w:val="18"/>
      </w:rPr>
      <w:t>-</w:t>
    </w:r>
    <w:r>
      <w:rPr>
        <w:rFonts w:ascii="Times New Roman" w:hAnsi="Times New Roman" w:cs="Times New Roman"/>
        <w:i/>
        <w:sz w:val="18"/>
        <w:szCs w:val="18"/>
      </w:rPr>
      <w:t>11</w:t>
    </w:r>
    <w:r w:rsidR="00FD6D2E">
      <w:rPr>
        <w:rFonts w:ascii="Times New Roman" w:hAnsi="Times New Roman" w:cs="Times New Roman"/>
        <w:i/>
        <w:sz w:val="18"/>
        <w:szCs w:val="18"/>
      </w:rPr>
      <w:t>42</w:t>
    </w:r>
    <w:r w:rsidRPr="00FD05B3">
      <w:rPr>
        <w:rFonts w:ascii="Times New Roman" w:hAnsi="Times New Roman" w:cs="Times New Roman"/>
        <w:i/>
        <w:color w:val="0070C0"/>
        <w:sz w:val="18"/>
        <w:szCs w:val="18"/>
      </w:rPr>
      <w:t xml:space="preserve">, </w:t>
    </w:r>
    <w:hyperlink r:id="rId2" w:history="1">
      <w:r w:rsidRPr="00FD05B3">
        <w:rPr>
          <w:rStyle w:val="Kpr"/>
          <w:rFonts w:ascii="Times New Roman" w:hAnsi="Times New Roman" w:cs="Times New Roman"/>
          <w:color w:val="352CE6"/>
          <w:sz w:val="18"/>
          <w:szCs w:val="18"/>
        </w:rPr>
        <w:t>http://efdergi.yyu.edu.tr</w:t>
      </w:r>
    </w:hyperlink>
  </w:p>
  <w:p w:rsidR="00B3527B" w:rsidRDefault="00B3527B" w:rsidP="00B3527B">
    <w:pPr>
      <w:tabs>
        <w:tab w:val="center" w:pos="4536"/>
        <w:tab w:val="right" w:pos="9072"/>
      </w:tabs>
    </w:pPr>
    <w:r w:rsidRPr="00FD05B3">
      <w:rPr>
        <w:rFonts w:ascii="Times New Roman" w:hAnsi="Times New Roman" w:cs="Times New Roman"/>
        <w:color w:val="0070C0"/>
        <w:sz w:val="18"/>
        <w:szCs w:val="18"/>
      </w:rPr>
      <w:br/>
    </w:r>
    <w:hyperlink r:id="rId3" w:history="1">
      <w:r w:rsidR="00F93A1E">
        <w:rPr>
          <w:rStyle w:val="Kpr"/>
          <w:rFonts w:ascii="Times New Roman" w:hAnsi="Times New Roman" w:cs="Times New Roman"/>
          <w:sz w:val="18"/>
          <w:szCs w:val="18"/>
        </w:rPr>
        <w:t>http://dx.doi.org/10.23891/efdyyu.2018.98</w:t>
      </w:r>
    </w:hyperlink>
    <w:r w:rsidRPr="00FD05B3">
      <w:rPr>
        <w:rFonts w:ascii="Times New Roman" w:hAnsi="Times New Roman" w:cs="Times New Roman"/>
        <w:color w:val="4472C4"/>
        <w:sz w:val="18"/>
        <w:szCs w:val="18"/>
      </w:rPr>
      <w:t>               </w:t>
    </w:r>
    <w:r w:rsidR="00410F52" w:rsidRPr="00410F52">
      <w:rPr>
        <w:rFonts w:ascii="Times New Roman" w:hAnsi="Times New Roman" w:cs="Times New Roman"/>
        <w:b/>
        <w:sz w:val="18"/>
        <w:szCs w:val="18"/>
      </w:rPr>
      <w:t>Derleme Makale</w:t>
    </w:r>
    <w:r w:rsidRPr="00410F52">
      <w:rPr>
        <w:rFonts w:ascii="Times New Roman" w:hAnsi="Times New Roman" w:cs="Times New Roman"/>
        <w:b/>
        <w:sz w:val="18"/>
        <w:szCs w:val="18"/>
      </w:rPr>
      <w:t>         </w:t>
    </w:r>
    <w:r w:rsidR="00410F52">
      <w:rPr>
        <w:rFonts w:ascii="Times New Roman" w:hAnsi="Times New Roman" w:cs="Times New Roman"/>
        <w:b/>
        <w:sz w:val="18"/>
        <w:szCs w:val="18"/>
      </w:rPr>
      <w:t xml:space="preserve">          </w:t>
    </w:r>
    <w:bookmarkStart w:id="0" w:name="_GoBack"/>
    <w:bookmarkEnd w:id="0"/>
    <w:r w:rsidRPr="00410F52">
      <w:rPr>
        <w:rFonts w:ascii="Times New Roman" w:hAnsi="Times New Roman" w:cs="Times New Roman"/>
        <w:b/>
        <w:sz w:val="18"/>
        <w:szCs w:val="18"/>
      </w:rPr>
      <w:t>                           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F52" w:rsidRDefault="00410F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18D"/>
    <w:multiLevelType w:val="hybridMultilevel"/>
    <w:tmpl w:val="DB6C69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774AF9"/>
    <w:multiLevelType w:val="hybridMultilevel"/>
    <w:tmpl w:val="69A6A4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E30447"/>
    <w:multiLevelType w:val="hybridMultilevel"/>
    <w:tmpl w:val="A57CF8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2274457"/>
    <w:multiLevelType w:val="hybridMultilevel"/>
    <w:tmpl w:val="166A36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74B721E"/>
    <w:multiLevelType w:val="hybridMultilevel"/>
    <w:tmpl w:val="DB643FF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406381F"/>
    <w:multiLevelType w:val="hybridMultilevel"/>
    <w:tmpl w:val="7D0CAEB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E25759A"/>
    <w:multiLevelType w:val="hybridMultilevel"/>
    <w:tmpl w:val="EEBC27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DB7455B"/>
    <w:multiLevelType w:val="hybridMultilevel"/>
    <w:tmpl w:val="DEE459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3816320"/>
    <w:multiLevelType w:val="hybridMultilevel"/>
    <w:tmpl w:val="059C90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8"/>
  </w:num>
  <w:num w:numId="5">
    <w:abstractNumId w:val="7"/>
  </w:num>
  <w:num w:numId="6">
    <w:abstractNumId w:val="2"/>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44"/>
    <w:rsid w:val="00000077"/>
    <w:rsid w:val="000000C3"/>
    <w:rsid w:val="00000453"/>
    <w:rsid w:val="00000818"/>
    <w:rsid w:val="00000ACA"/>
    <w:rsid w:val="000021D4"/>
    <w:rsid w:val="00002B72"/>
    <w:rsid w:val="00003C96"/>
    <w:rsid w:val="00003E43"/>
    <w:rsid w:val="0000415C"/>
    <w:rsid w:val="000048E7"/>
    <w:rsid w:val="00004B8E"/>
    <w:rsid w:val="0000525E"/>
    <w:rsid w:val="00005F15"/>
    <w:rsid w:val="00006B5A"/>
    <w:rsid w:val="0000777B"/>
    <w:rsid w:val="00007E06"/>
    <w:rsid w:val="00007F27"/>
    <w:rsid w:val="00007F59"/>
    <w:rsid w:val="00010CB5"/>
    <w:rsid w:val="00010D81"/>
    <w:rsid w:val="000113BE"/>
    <w:rsid w:val="000115F0"/>
    <w:rsid w:val="000116F7"/>
    <w:rsid w:val="00011A6C"/>
    <w:rsid w:val="00011CC5"/>
    <w:rsid w:val="000120BF"/>
    <w:rsid w:val="00012682"/>
    <w:rsid w:val="00012EDE"/>
    <w:rsid w:val="00013316"/>
    <w:rsid w:val="00013394"/>
    <w:rsid w:val="00013FEF"/>
    <w:rsid w:val="000143B6"/>
    <w:rsid w:val="00014DB7"/>
    <w:rsid w:val="0001561D"/>
    <w:rsid w:val="00015B83"/>
    <w:rsid w:val="00015D73"/>
    <w:rsid w:val="00017BAF"/>
    <w:rsid w:val="00017BD1"/>
    <w:rsid w:val="00017F46"/>
    <w:rsid w:val="0002098E"/>
    <w:rsid w:val="00020A3C"/>
    <w:rsid w:val="00020B41"/>
    <w:rsid w:val="00020E65"/>
    <w:rsid w:val="0002104C"/>
    <w:rsid w:val="000212D0"/>
    <w:rsid w:val="00021B81"/>
    <w:rsid w:val="00021F2B"/>
    <w:rsid w:val="00022138"/>
    <w:rsid w:val="00022205"/>
    <w:rsid w:val="000223A0"/>
    <w:rsid w:val="000228B0"/>
    <w:rsid w:val="00022A88"/>
    <w:rsid w:val="00023F0B"/>
    <w:rsid w:val="000253E9"/>
    <w:rsid w:val="00025426"/>
    <w:rsid w:val="0002587C"/>
    <w:rsid w:val="00025BF8"/>
    <w:rsid w:val="000262D3"/>
    <w:rsid w:val="00026325"/>
    <w:rsid w:val="0002651A"/>
    <w:rsid w:val="00026C15"/>
    <w:rsid w:val="00027634"/>
    <w:rsid w:val="00027797"/>
    <w:rsid w:val="000278DF"/>
    <w:rsid w:val="000302B7"/>
    <w:rsid w:val="000306E0"/>
    <w:rsid w:val="00030A1F"/>
    <w:rsid w:val="00030AD0"/>
    <w:rsid w:val="00030D29"/>
    <w:rsid w:val="000311B3"/>
    <w:rsid w:val="00031397"/>
    <w:rsid w:val="00031942"/>
    <w:rsid w:val="00031DF5"/>
    <w:rsid w:val="00032F36"/>
    <w:rsid w:val="000340F4"/>
    <w:rsid w:val="000347B3"/>
    <w:rsid w:val="00034B15"/>
    <w:rsid w:val="00035415"/>
    <w:rsid w:val="00035CF2"/>
    <w:rsid w:val="0003626E"/>
    <w:rsid w:val="00036C7D"/>
    <w:rsid w:val="000376C4"/>
    <w:rsid w:val="00037EBC"/>
    <w:rsid w:val="0004304D"/>
    <w:rsid w:val="00043492"/>
    <w:rsid w:val="0004382A"/>
    <w:rsid w:val="00044546"/>
    <w:rsid w:val="00044CFE"/>
    <w:rsid w:val="00045726"/>
    <w:rsid w:val="00045BEF"/>
    <w:rsid w:val="00045CAF"/>
    <w:rsid w:val="0004629C"/>
    <w:rsid w:val="0004649B"/>
    <w:rsid w:val="0004675B"/>
    <w:rsid w:val="00050A5B"/>
    <w:rsid w:val="00050E0D"/>
    <w:rsid w:val="00050F73"/>
    <w:rsid w:val="00052123"/>
    <w:rsid w:val="00052702"/>
    <w:rsid w:val="00052E26"/>
    <w:rsid w:val="000530CF"/>
    <w:rsid w:val="0005330D"/>
    <w:rsid w:val="0005476F"/>
    <w:rsid w:val="000548FF"/>
    <w:rsid w:val="0005490A"/>
    <w:rsid w:val="00054E3C"/>
    <w:rsid w:val="00055084"/>
    <w:rsid w:val="00055352"/>
    <w:rsid w:val="00055632"/>
    <w:rsid w:val="00055693"/>
    <w:rsid w:val="00055ADC"/>
    <w:rsid w:val="000560AD"/>
    <w:rsid w:val="00056A34"/>
    <w:rsid w:val="00056A55"/>
    <w:rsid w:val="00057147"/>
    <w:rsid w:val="000576D6"/>
    <w:rsid w:val="0006076A"/>
    <w:rsid w:val="00060B1B"/>
    <w:rsid w:val="000613D8"/>
    <w:rsid w:val="000617B6"/>
    <w:rsid w:val="00061ED3"/>
    <w:rsid w:val="000639AA"/>
    <w:rsid w:val="00063A13"/>
    <w:rsid w:val="00063D0F"/>
    <w:rsid w:val="00064014"/>
    <w:rsid w:val="00070189"/>
    <w:rsid w:val="0007026A"/>
    <w:rsid w:val="00070450"/>
    <w:rsid w:val="0007055E"/>
    <w:rsid w:val="000705E6"/>
    <w:rsid w:val="00070CC1"/>
    <w:rsid w:val="00071CF1"/>
    <w:rsid w:val="00071F33"/>
    <w:rsid w:val="000724F0"/>
    <w:rsid w:val="00072803"/>
    <w:rsid w:val="00072820"/>
    <w:rsid w:val="000728DC"/>
    <w:rsid w:val="00072AB2"/>
    <w:rsid w:val="00073C24"/>
    <w:rsid w:val="00073CA8"/>
    <w:rsid w:val="00073E30"/>
    <w:rsid w:val="0007420D"/>
    <w:rsid w:val="00074D1A"/>
    <w:rsid w:val="00074D7B"/>
    <w:rsid w:val="00074E6E"/>
    <w:rsid w:val="00075B0E"/>
    <w:rsid w:val="000769E9"/>
    <w:rsid w:val="00077D89"/>
    <w:rsid w:val="00077FDA"/>
    <w:rsid w:val="0008016D"/>
    <w:rsid w:val="00080721"/>
    <w:rsid w:val="00080CB0"/>
    <w:rsid w:val="00080FAA"/>
    <w:rsid w:val="00081342"/>
    <w:rsid w:val="0008174F"/>
    <w:rsid w:val="000823F6"/>
    <w:rsid w:val="000825E3"/>
    <w:rsid w:val="0008291C"/>
    <w:rsid w:val="00082CBF"/>
    <w:rsid w:val="000830EC"/>
    <w:rsid w:val="0008394D"/>
    <w:rsid w:val="0008395E"/>
    <w:rsid w:val="00083AEC"/>
    <w:rsid w:val="00083BA1"/>
    <w:rsid w:val="00083F5A"/>
    <w:rsid w:val="00084CE0"/>
    <w:rsid w:val="00085280"/>
    <w:rsid w:val="000853AF"/>
    <w:rsid w:val="00085CD7"/>
    <w:rsid w:val="00085E12"/>
    <w:rsid w:val="00086138"/>
    <w:rsid w:val="00087203"/>
    <w:rsid w:val="00087512"/>
    <w:rsid w:val="00087971"/>
    <w:rsid w:val="000879F0"/>
    <w:rsid w:val="00090108"/>
    <w:rsid w:val="000901D8"/>
    <w:rsid w:val="0009022B"/>
    <w:rsid w:val="000909E8"/>
    <w:rsid w:val="00090BD5"/>
    <w:rsid w:val="00090EC4"/>
    <w:rsid w:val="00090F3D"/>
    <w:rsid w:val="0009162F"/>
    <w:rsid w:val="000917DC"/>
    <w:rsid w:val="00092B9F"/>
    <w:rsid w:val="00093349"/>
    <w:rsid w:val="000938D8"/>
    <w:rsid w:val="0009453B"/>
    <w:rsid w:val="000953E8"/>
    <w:rsid w:val="000959B9"/>
    <w:rsid w:val="00095E87"/>
    <w:rsid w:val="0009639A"/>
    <w:rsid w:val="00096761"/>
    <w:rsid w:val="00096D5F"/>
    <w:rsid w:val="00096FFD"/>
    <w:rsid w:val="0009748F"/>
    <w:rsid w:val="000975C5"/>
    <w:rsid w:val="000A03F1"/>
    <w:rsid w:val="000A0B28"/>
    <w:rsid w:val="000A0E7F"/>
    <w:rsid w:val="000A1204"/>
    <w:rsid w:val="000A1244"/>
    <w:rsid w:val="000A15EB"/>
    <w:rsid w:val="000A1AA3"/>
    <w:rsid w:val="000A23DC"/>
    <w:rsid w:val="000A3CA3"/>
    <w:rsid w:val="000A3E9F"/>
    <w:rsid w:val="000A46CC"/>
    <w:rsid w:val="000A48DA"/>
    <w:rsid w:val="000A4B6B"/>
    <w:rsid w:val="000A578B"/>
    <w:rsid w:val="000A6414"/>
    <w:rsid w:val="000A641A"/>
    <w:rsid w:val="000A6ED2"/>
    <w:rsid w:val="000A7EEE"/>
    <w:rsid w:val="000B10A8"/>
    <w:rsid w:val="000B196A"/>
    <w:rsid w:val="000B211A"/>
    <w:rsid w:val="000B23A1"/>
    <w:rsid w:val="000B2DA3"/>
    <w:rsid w:val="000B3264"/>
    <w:rsid w:val="000B34EB"/>
    <w:rsid w:val="000B34F0"/>
    <w:rsid w:val="000B38DD"/>
    <w:rsid w:val="000B3A7D"/>
    <w:rsid w:val="000B4453"/>
    <w:rsid w:val="000B464C"/>
    <w:rsid w:val="000B4FF1"/>
    <w:rsid w:val="000B5013"/>
    <w:rsid w:val="000B534C"/>
    <w:rsid w:val="000B6162"/>
    <w:rsid w:val="000B6C09"/>
    <w:rsid w:val="000B6C85"/>
    <w:rsid w:val="000B73E7"/>
    <w:rsid w:val="000B749E"/>
    <w:rsid w:val="000C0603"/>
    <w:rsid w:val="000C0D61"/>
    <w:rsid w:val="000C0EC5"/>
    <w:rsid w:val="000C1550"/>
    <w:rsid w:val="000C1897"/>
    <w:rsid w:val="000C189A"/>
    <w:rsid w:val="000C2239"/>
    <w:rsid w:val="000C3114"/>
    <w:rsid w:val="000C3D1B"/>
    <w:rsid w:val="000C480F"/>
    <w:rsid w:val="000C48BF"/>
    <w:rsid w:val="000C71B7"/>
    <w:rsid w:val="000D0158"/>
    <w:rsid w:val="000D06B7"/>
    <w:rsid w:val="000D0C20"/>
    <w:rsid w:val="000D1027"/>
    <w:rsid w:val="000D1BDE"/>
    <w:rsid w:val="000D1E54"/>
    <w:rsid w:val="000D1F17"/>
    <w:rsid w:val="000D1F62"/>
    <w:rsid w:val="000D202B"/>
    <w:rsid w:val="000D273F"/>
    <w:rsid w:val="000D2BF2"/>
    <w:rsid w:val="000D3B4A"/>
    <w:rsid w:val="000D3CA3"/>
    <w:rsid w:val="000D3E08"/>
    <w:rsid w:val="000D3EA0"/>
    <w:rsid w:val="000D3ECB"/>
    <w:rsid w:val="000D4430"/>
    <w:rsid w:val="000D4E44"/>
    <w:rsid w:val="000D55A2"/>
    <w:rsid w:val="000D59A4"/>
    <w:rsid w:val="000D5A16"/>
    <w:rsid w:val="000D636A"/>
    <w:rsid w:val="000D6E8F"/>
    <w:rsid w:val="000D7070"/>
    <w:rsid w:val="000D733F"/>
    <w:rsid w:val="000D73E9"/>
    <w:rsid w:val="000D757C"/>
    <w:rsid w:val="000D7A63"/>
    <w:rsid w:val="000D7FBE"/>
    <w:rsid w:val="000E00C5"/>
    <w:rsid w:val="000E0713"/>
    <w:rsid w:val="000E080D"/>
    <w:rsid w:val="000E13A6"/>
    <w:rsid w:val="000E2906"/>
    <w:rsid w:val="000E3093"/>
    <w:rsid w:val="000E3405"/>
    <w:rsid w:val="000E3594"/>
    <w:rsid w:val="000E37C6"/>
    <w:rsid w:val="000E422F"/>
    <w:rsid w:val="000E4A15"/>
    <w:rsid w:val="000E51E9"/>
    <w:rsid w:val="000E7285"/>
    <w:rsid w:val="000E762B"/>
    <w:rsid w:val="000E76E2"/>
    <w:rsid w:val="000E797A"/>
    <w:rsid w:val="000E7B6C"/>
    <w:rsid w:val="000E7C43"/>
    <w:rsid w:val="000E7F22"/>
    <w:rsid w:val="000F05DF"/>
    <w:rsid w:val="000F0640"/>
    <w:rsid w:val="000F1B21"/>
    <w:rsid w:val="000F2168"/>
    <w:rsid w:val="000F2836"/>
    <w:rsid w:val="000F4A46"/>
    <w:rsid w:val="000F515A"/>
    <w:rsid w:val="000F59AC"/>
    <w:rsid w:val="000F6537"/>
    <w:rsid w:val="000F6813"/>
    <w:rsid w:val="000F6C38"/>
    <w:rsid w:val="000F6E03"/>
    <w:rsid w:val="000F6E32"/>
    <w:rsid w:val="000F73EE"/>
    <w:rsid w:val="000F7636"/>
    <w:rsid w:val="000F775F"/>
    <w:rsid w:val="000F7E7E"/>
    <w:rsid w:val="00100AEB"/>
    <w:rsid w:val="0010102F"/>
    <w:rsid w:val="00101A59"/>
    <w:rsid w:val="00101C23"/>
    <w:rsid w:val="001027A2"/>
    <w:rsid w:val="00102CA1"/>
    <w:rsid w:val="00102DBD"/>
    <w:rsid w:val="0010312F"/>
    <w:rsid w:val="00103563"/>
    <w:rsid w:val="0010377A"/>
    <w:rsid w:val="00103F51"/>
    <w:rsid w:val="00104229"/>
    <w:rsid w:val="0010547D"/>
    <w:rsid w:val="001055A3"/>
    <w:rsid w:val="001061C4"/>
    <w:rsid w:val="0010630B"/>
    <w:rsid w:val="00106F61"/>
    <w:rsid w:val="001073B9"/>
    <w:rsid w:val="00107DF4"/>
    <w:rsid w:val="00107E95"/>
    <w:rsid w:val="00110163"/>
    <w:rsid w:val="001103D2"/>
    <w:rsid w:val="00110B94"/>
    <w:rsid w:val="00111288"/>
    <w:rsid w:val="0011243A"/>
    <w:rsid w:val="001125BA"/>
    <w:rsid w:val="0011292B"/>
    <w:rsid w:val="00112C02"/>
    <w:rsid w:val="00112CE7"/>
    <w:rsid w:val="001135C5"/>
    <w:rsid w:val="00113788"/>
    <w:rsid w:val="00114567"/>
    <w:rsid w:val="0011472E"/>
    <w:rsid w:val="00115201"/>
    <w:rsid w:val="001153E4"/>
    <w:rsid w:val="00115963"/>
    <w:rsid w:val="0011618C"/>
    <w:rsid w:val="00116397"/>
    <w:rsid w:val="00117633"/>
    <w:rsid w:val="001177E8"/>
    <w:rsid w:val="00117AE9"/>
    <w:rsid w:val="00117B2D"/>
    <w:rsid w:val="00117FEF"/>
    <w:rsid w:val="00120A95"/>
    <w:rsid w:val="0012104E"/>
    <w:rsid w:val="00121403"/>
    <w:rsid w:val="00122614"/>
    <w:rsid w:val="0012299B"/>
    <w:rsid w:val="00123073"/>
    <w:rsid w:val="00123A28"/>
    <w:rsid w:val="00123BE9"/>
    <w:rsid w:val="00123D23"/>
    <w:rsid w:val="00123EC4"/>
    <w:rsid w:val="001247AC"/>
    <w:rsid w:val="00124C2B"/>
    <w:rsid w:val="00124D04"/>
    <w:rsid w:val="00125072"/>
    <w:rsid w:val="0012540D"/>
    <w:rsid w:val="0012541D"/>
    <w:rsid w:val="00125AB5"/>
    <w:rsid w:val="00125D25"/>
    <w:rsid w:val="001266AD"/>
    <w:rsid w:val="001266D4"/>
    <w:rsid w:val="00126AEE"/>
    <w:rsid w:val="00127098"/>
    <w:rsid w:val="00130476"/>
    <w:rsid w:val="001305E8"/>
    <w:rsid w:val="00130A47"/>
    <w:rsid w:val="00130DEF"/>
    <w:rsid w:val="00130E8E"/>
    <w:rsid w:val="00130E98"/>
    <w:rsid w:val="00131C56"/>
    <w:rsid w:val="001320D0"/>
    <w:rsid w:val="00132B54"/>
    <w:rsid w:val="0013377B"/>
    <w:rsid w:val="00133D71"/>
    <w:rsid w:val="00133F09"/>
    <w:rsid w:val="00133FA5"/>
    <w:rsid w:val="001343EE"/>
    <w:rsid w:val="00134E57"/>
    <w:rsid w:val="00134FB0"/>
    <w:rsid w:val="00135D9E"/>
    <w:rsid w:val="001368CB"/>
    <w:rsid w:val="0014023A"/>
    <w:rsid w:val="00140646"/>
    <w:rsid w:val="001409BA"/>
    <w:rsid w:val="001409DF"/>
    <w:rsid w:val="00140FBD"/>
    <w:rsid w:val="00141784"/>
    <w:rsid w:val="00141C4C"/>
    <w:rsid w:val="00142CD1"/>
    <w:rsid w:val="0014310B"/>
    <w:rsid w:val="001431EE"/>
    <w:rsid w:val="00143231"/>
    <w:rsid w:val="001434BF"/>
    <w:rsid w:val="00143628"/>
    <w:rsid w:val="00143BD3"/>
    <w:rsid w:val="0014442E"/>
    <w:rsid w:val="001444F0"/>
    <w:rsid w:val="001444F6"/>
    <w:rsid w:val="00144871"/>
    <w:rsid w:val="001449B9"/>
    <w:rsid w:val="00144DBA"/>
    <w:rsid w:val="00144DED"/>
    <w:rsid w:val="00145C87"/>
    <w:rsid w:val="00146E15"/>
    <w:rsid w:val="00146F8A"/>
    <w:rsid w:val="0014740F"/>
    <w:rsid w:val="00147BB1"/>
    <w:rsid w:val="00147C01"/>
    <w:rsid w:val="0015025A"/>
    <w:rsid w:val="00150391"/>
    <w:rsid w:val="0015065B"/>
    <w:rsid w:val="0015087B"/>
    <w:rsid w:val="00151BD2"/>
    <w:rsid w:val="0015291C"/>
    <w:rsid w:val="00152EBD"/>
    <w:rsid w:val="0015323B"/>
    <w:rsid w:val="0015384C"/>
    <w:rsid w:val="001539D6"/>
    <w:rsid w:val="001541D7"/>
    <w:rsid w:val="001545DD"/>
    <w:rsid w:val="00154AB3"/>
    <w:rsid w:val="00154ED1"/>
    <w:rsid w:val="00154ED4"/>
    <w:rsid w:val="001550C4"/>
    <w:rsid w:val="00155E8B"/>
    <w:rsid w:val="001561A0"/>
    <w:rsid w:val="001568FA"/>
    <w:rsid w:val="00156ED8"/>
    <w:rsid w:val="00156F19"/>
    <w:rsid w:val="00157081"/>
    <w:rsid w:val="001577E6"/>
    <w:rsid w:val="00160442"/>
    <w:rsid w:val="00160652"/>
    <w:rsid w:val="00161092"/>
    <w:rsid w:val="0016180A"/>
    <w:rsid w:val="001618D9"/>
    <w:rsid w:val="00161CCF"/>
    <w:rsid w:val="00161DD7"/>
    <w:rsid w:val="00162BEE"/>
    <w:rsid w:val="00162F64"/>
    <w:rsid w:val="00163269"/>
    <w:rsid w:val="00163E0F"/>
    <w:rsid w:val="00163FA7"/>
    <w:rsid w:val="001641EB"/>
    <w:rsid w:val="00166648"/>
    <w:rsid w:val="00166A02"/>
    <w:rsid w:val="00166EA5"/>
    <w:rsid w:val="00167550"/>
    <w:rsid w:val="00167A0B"/>
    <w:rsid w:val="00170796"/>
    <w:rsid w:val="00170B31"/>
    <w:rsid w:val="001718CC"/>
    <w:rsid w:val="00171A73"/>
    <w:rsid w:val="00172BDE"/>
    <w:rsid w:val="001737C8"/>
    <w:rsid w:val="001739DF"/>
    <w:rsid w:val="00174F2B"/>
    <w:rsid w:val="00174FCE"/>
    <w:rsid w:val="00175642"/>
    <w:rsid w:val="0017568A"/>
    <w:rsid w:val="00175A99"/>
    <w:rsid w:val="001768E7"/>
    <w:rsid w:val="0017795E"/>
    <w:rsid w:val="001804C5"/>
    <w:rsid w:val="001804D8"/>
    <w:rsid w:val="0018132D"/>
    <w:rsid w:val="001817C5"/>
    <w:rsid w:val="001818E0"/>
    <w:rsid w:val="001823C0"/>
    <w:rsid w:val="001828ED"/>
    <w:rsid w:val="00182CE7"/>
    <w:rsid w:val="001830F2"/>
    <w:rsid w:val="001831F1"/>
    <w:rsid w:val="00183B85"/>
    <w:rsid w:val="00183BE4"/>
    <w:rsid w:val="00183F75"/>
    <w:rsid w:val="00184338"/>
    <w:rsid w:val="00184464"/>
    <w:rsid w:val="0018564F"/>
    <w:rsid w:val="001856E3"/>
    <w:rsid w:val="0018599C"/>
    <w:rsid w:val="00185FEA"/>
    <w:rsid w:val="001862C6"/>
    <w:rsid w:val="00186E05"/>
    <w:rsid w:val="00187299"/>
    <w:rsid w:val="00190C87"/>
    <w:rsid w:val="00190D2D"/>
    <w:rsid w:val="00191332"/>
    <w:rsid w:val="00191563"/>
    <w:rsid w:val="001915B0"/>
    <w:rsid w:val="00191DA5"/>
    <w:rsid w:val="00191FC8"/>
    <w:rsid w:val="00192243"/>
    <w:rsid w:val="00192523"/>
    <w:rsid w:val="00192700"/>
    <w:rsid w:val="00192B06"/>
    <w:rsid w:val="001933A4"/>
    <w:rsid w:val="00194032"/>
    <w:rsid w:val="001946BD"/>
    <w:rsid w:val="00194B7D"/>
    <w:rsid w:val="00194C02"/>
    <w:rsid w:val="001958D7"/>
    <w:rsid w:val="00195E7C"/>
    <w:rsid w:val="00197530"/>
    <w:rsid w:val="00197903"/>
    <w:rsid w:val="00197D9C"/>
    <w:rsid w:val="001A025E"/>
    <w:rsid w:val="001A0686"/>
    <w:rsid w:val="001A0A01"/>
    <w:rsid w:val="001A26BF"/>
    <w:rsid w:val="001A2798"/>
    <w:rsid w:val="001A2A77"/>
    <w:rsid w:val="001A2AB2"/>
    <w:rsid w:val="001A2D08"/>
    <w:rsid w:val="001A4B0A"/>
    <w:rsid w:val="001A4D5D"/>
    <w:rsid w:val="001A53F5"/>
    <w:rsid w:val="001A5CDF"/>
    <w:rsid w:val="001A5F37"/>
    <w:rsid w:val="001A632C"/>
    <w:rsid w:val="001A68E1"/>
    <w:rsid w:val="001A6E97"/>
    <w:rsid w:val="001A713A"/>
    <w:rsid w:val="001A7FFB"/>
    <w:rsid w:val="001B030F"/>
    <w:rsid w:val="001B072B"/>
    <w:rsid w:val="001B1C45"/>
    <w:rsid w:val="001B1DC8"/>
    <w:rsid w:val="001B284F"/>
    <w:rsid w:val="001B33E4"/>
    <w:rsid w:val="001B3F27"/>
    <w:rsid w:val="001B4BA1"/>
    <w:rsid w:val="001B5084"/>
    <w:rsid w:val="001B576F"/>
    <w:rsid w:val="001B654C"/>
    <w:rsid w:val="001B70E5"/>
    <w:rsid w:val="001B7814"/>
    <w:rsid w:val="001C005E"/>
    <w:rsid w:val="001C261B"/>
    <w:rsid w:val="001C2E2A"/>
    <w:rsid w:val="001C3771"/>
    <w:rsid w:val="001C3D0E"/>
    <w:rsid w:val="001C4EF0"/>
    <w:rsid w:val="001C50AE"/>
    <w:rsid w:val="001C7447"/>
    <w:rsid w:val="001C77D0"/>
    <w:rsid w:val="001D1966"/>
    <w:rsid w:val="001D1A0D"/>
    <w:rsid w:val="001D2452"/>
    <w:rsid w:val="001D349A"/>
    <w:rsid w:val="001D4260"/>
    <w:rsid w:val="001D4B01"/>
    <w:rsid w:val="001D4E2F"/>
    <w:rsid w:val="001D599C"/>
    <w:rsid w:val="001D60BE"/>
    <w:rsid w:val="001D7D8C"/>
    <w:rsid w:val="001E027C"/>
    <w:rsid w:val="001E07AC"/>
    <w:rsid w:val="001E1211"/>
    <w:rsid w:val="001E283F"/>
    <w:rsid w:val="001E2B94"/>
    <w:rsid w:val="001E2DD5"/>
    <w:rsid w:val="001E30D0"/>
    <w:rsid w:val="001E4B70"/>
    <w:rsid w:val="001E4DFF"/>
    <w:rsid w:val="001E52F7"/>
    <w:rsid w:val="001E57D0"/>
    <w:rsid w:val="001E5867"/>
    <w:rsid w:val="001E5A9D"/>
    <w:rsid w:val="001E69CB"/>
    <w:rsid w:val="001E6AD2"/>
    <w:rsid w:val="001E72DF"/>
    <w:rsid w:val="001E76D6"/>
    <w:rsid w:val="001E7F42"/>
    <w:rsid w:val="001F1A36"/>
    <w:rsid w:val="001F1CD9"/>
    <w:rsid w:val="001F1EEE"/>
    <w:rsid w:val="001F2298"/>
    <w:rsid w:val="001F2F72"/>
    <w:rsid w:val="001F3E32"/>
    <w:rsid w:val="001F430C"/>
    <w:rsid w:val="001F4332"/>
    <w:rsid w:val="001F4565"/>
    <w:rsid w:val="001F4AD4"/>
    <w:rsid w:val="001F4B7E"/>
    <w:rsid w:val="001F4F8F"/>
    <w:rsid w:val="001F54A7"/>
    <w:rsid w:val="001F6B85"/>
    <w:rsid w:val="001F6EF9"/>
    <w:rsid w:val="001F7032"/>
    <w:rsid w:val="001F71DC"/>
    <w:rsid w:val="001F7265"/>
    <w:rsid w:val="001F750A"/>
    <w:rsid w:val="001F792F"/>
    <w:rsid w:val="001F7DDD"/>
    <w:rsid w:val="00200745"/>
    <w:rsid w:val="00201679"/>
    <w:rsid w:val="002022DF"/>
    <w:rsid w:val="002029EF"/>
    <w:rsid w:val="00202A28"/>
    <w:rsid w:val="00202A91"/>
    <w:rsid w:val="00202D4A"/>
    <w:rsid w:val="002039D2"/>
    <w:rsid w:val="00204195"/>
    <w:rsid w:val="00204376"/>
    <w:rsid w:val="00205309"/>
    <w:rsid w:val="0020557B"/>
    <w:rsid w:val="00205962"/>
    <w:rsid w:val="00205D8F"/>
    <w:rsid w:val="00205F60"/>
    <w:rsid w:val="002060E8"/>
    <w:rsid w:val="002062C5"/>
    <w:rsid w:val="00207347"/>
    <w:rsid w:val="00207743"/>
    <w:rsid w:val="00207BE7"/>
    <w:rsid w:val="0021001E"/>
    <w:rsid w:val="00211735"/>
    <w:rsid w:val="00212041"/>
    <w:rsid w:val="0021392D"/>
    <w:rsid w:val="00213ED9"/>
    <w:rsid w:val="00214361"/>
    <w:rsid w:val="002148EB"/>
    <w:rsid w:val="00214BF6"/>
    <w:rsid w:val="00214D69"/>
    <w:rsid w:val="00214F4B"/>
    <w:rsid w:val="002158A3"/>
    <w:rsid w:val="00215BD9"/>
    <w:rsid w:val="002160FB"/>
    <w:rsid w:val="00220585"/>
    <w:rsid w:val="002208C5"/>
    <w:rsid w:val="00220B5F"/>
    <w:rsid w:val="00220C60"/>
    <w:rsid w:val="002219AC"/>
    <w:rsid w:val="00221F28"/>
    <w:rsid w:val="002224F4"/>
    <w:rsid w:val="0022328B"/>
    <w:rsid w:val="00223794"/>
    <w:rsid w:val="00223F1F"/>
    <w:rsid w:val="002244BE"/>
    <w:rsid w:val="0022498A"/>
    <w:rsid w:val="0022605F"/>
    <w:rsid w:val="0022763F"/>
    <w:rsid w:val="0023022D"/>
    <w:rsid w:val="00230D3C"/>
    <w:rsid w:val="00231159"/>
    <w:rsid w:val="00231831"/>
    <w:rsid w:val="0023198F"/>
    <w:rsid w:val="00231E16"/>
    <w:rsid w:val="00232305"/>
    <w:rsid w:val="002323D8"/>
    <w:rsid w:val="002328EF"/>
    <w:rsid w:val="00233734"/>
    <w:rsid w:val="00234353"/>
    <w:rsid w:val="00234419"/>
    <w:rsid w:val="00234D0C"/>
    <w:rsid w:val="002354E8"/>
    <w:rsid w:val="00235B24"/>
    <w:rsid w:val="00236581"/>
    <w:rsid w:val="002370DF"/>
    <w:rsid w:val="002373E7"/>
    <w:rsid w:val="002377E8"/>
    <w:rsid w:val="00237B93"/>
    <w:rsid w:val="0024020F"/>
    <w:rsid w:val="00240E05"/>
    <w:rsid w:val="00241065"/>
    <w:rsid w:val="002410C2"/>
    <w:rsid w:val="00241173"/>
    <w:rsid w:val="00241707"/>
    <w:rsid w:val="002418EC"/>
    <w:rsid w:val="002422F8"/>
    <w:rsid w:val="002424B5"/>
    <w:rsid w:val="00242651"/>
    <w:rsid w:val="002434AA"/>
    <w:rsid w:val="00244378"/>
    <w:rsid w:val="00244552"/>
    <w:rsid w:val="0024479B"/>
    <w:rsid w:val="00245962"/>
    <w:rsid w:val="00246436"/>
    <w:rsid w:val="00246A20"/>
    <w:rsid w:val="0024743F"/>
    <w:rsid w:val="002474AB"/>
    <w:rsid w:val="00250101"/>
    <w:rsid w:val="00252439"/>
    <w:rsid w:val="00253E42"/>
    <w:rsid w:val="0025450D"/>
    <w:rsid w:val="00254B8C"/>
    <w:rsid w:val="00254BCA"/>
    <w:rsid w:val="00255023"/>
    <w:rsid w:val="002552E4"/>
    <w:rsid w:val="00255493"/>
    <w:rsid w:val="00256F2B"/>
    <w:rsid w:val="0025762E"/>
    <w:rsid w:val="00260202"/>
    <w:rsid w:val="0026029E"/>
    <w:rsid w:val="002607E1"/>
    <w:rsid w:val="00260B24"/>
    <w:rsid w:val="00260B80"/>
    <w:rsid w:val="00260E67"/>
    <w:rsid w:val="002619B6"/>
    <w:rsid w:val="00261A0C"/>
    <w:rsid w:val="00262327"/>
    <w:rsid w:val="00262F08"/>
    <w:rsid w:val="00263448"/>
    <w:rsid w:val="00263782"/>
    <w:rsid w:val="00263B42"/>
    <w:rsid w:val="00263DDA"/>
    <w:rsid w:val="00264A60"/>
    <w:rsid w:val="00264FA3"/>
    <w:rsid w:val="002655CE"/>
    <w:rsid w:val="00265746"/>
    <w:rsid w:val="00265854"/>
    <w:rsid w:val="00265B88"/>
    <w:rsid w:val="00266294"/>
    <w:rsid w:val="00266538"/>
    <w:rsid w:val="00266B31"/>
    <w:rsid w:val="00267023"/>
    <w:rsid w:val="00267291"/>
    <w:rsid w:val="0027192C"/>
    <w:rsid w:val="00271953"/>
    <w:rsid w:val="0027298B"/>
    <w:rsid w:val="00272C93"/>
    <w:rsid w:val="0027303C"/>
    <w:rsid w:val="00273E4A"/>
    <w:rsid w:val="0027535B"/>
    <w:rsid w:val="00275FA1"/>
    <w:rsid w:val="00276C47"/>
    <w:rsid w:val="0027713D"/>
    <w:rsid w:val="00277656"/>
    <w:rsid w:val="00277DDE"/>
    <w:rsid w:val="00277EBF"/>
    <w:rsid w:val="00280126"/>
    <w:rsid w:val="002806FA"/>
    <w:rsid w:val="002808C6"/>
    <w:rsid w:val="0028102C"/>
    <w:rsid w:val="00281D0E"/>
    <w:rsid w:val="00282BD8"/>
    <w:rsid w:val="00282E1B"/>
    <w:rsid w:val="00283688"/>
    <w:rsid w:val="00283F93"/>
    <w:rsid w:val="0028404B"/>
    <w:rsid w:val="002840A9"/>
    <w:rsid w:val="00285BA1"/>
    <w:rsid w:val="00285EFB"/>
    <w:rsid w:val="00287A5F"/>
    <w:rsid w:val="00287E99"/>
    <w:rsid w:val="0029029D"/>
    <w:rsid w:val="002903CB"/>
    <w:rsid w:val="002903E9"/>
    <w:rsid w:val="00290C05"/>
    <w:rsid w:val="00292D62"/>
    <w:rsid w:val="00293195"/>
    <w:rsid w:val="00293754"/>
    <w:rsid w:val="00293801"/>
    <w:rsid w:val="00293847"/>
    <w:rsid w:val="00293D87"/>
    <w:rsid w:val="0029406A"/>
    <w:rsid w:val="00294236"/>
    <w:rsid w:val="002949B7"/>
    <w:rsid w:val="00296A33"/>
    <w:rsid w:val="00296DC0"/>
    <w:rsid w:val="002970D5"/>
    <w:rsid w:val="00297E00"/>
    <w:rsid w:val="002A1315"/>
    <w:rsid w:val="002A203F"/>
    <w:rsid w:val="002A27E4"/>
    <w:rsid w:val="002A37DB"/>
    <w:rsid w:val="002A3F06"/>
    <w:rsid w:val="002A3F14"/>
    <w:rsid w:val="002A47F0"/>
    <w:rsid w:val="002A4DC4"/>
    <w:rsid w:val="002A4F1D"/>
    <w:rsid w:val="002A50EA"/>
    <w:rsid w:val="002A5177"/>
    <w:rsid w:val="002A6440"/>
    <w:rsid w:val="002A6A52"/>
    <w:rsid w:val="002A74FD"/>
    <w:rsid w:val="002A7D13"/>
    <w:rsid w:val="002B0A3F"/>
    <w:rsid w:val="002B0B29"/>
    <w:rsid w:val="002B0E4C"/>
    <w:rsid w:val="002B149B"/>
    <w:rsid w:val="002B1A81"/>
    <w:rsid w:val="002B1C61"/>
    <w:rsid w:val="002B247A"/>
    <w:rsid w:val="002B2D87"/>
    <w:rsid w:val="002B2E12"/>
    <w:rsid w:val="002B2F37"/>
    <w:rsid w:val="002B2FDE"/>
    <w:rsid w:val="002B36B9"/>
    <w:rsid w:val="002B3D06"/>
    <w:rsid w:val="002B4486"/>
    <w:rsid w:val="002B4ACA"/>
    <w:rsid w:val="002B4BD0"/>
    <w:rsid w:val="002B50D2"/>
    <w:rsid w:val="002B5E0A"/>
    <w:rsid w:val="002B5EB3"/>
    <w:rsid w:val="002B6063"/>
    <w:rsid w:val="002B6394"/>
    <w:rsid w:val="002B67E2"/>
    <w:rsid w:val="002B680C"/>
    <w:rsid w:val="002B6DE6"/>
    <w:rsid w:val="002B6F52"/>
    <w:rsid w:val="002B71C7"/>
    <w:rsid w:val="002B75DD"/>
    <w:rsid w:val="002B7B2F"/>
    <w:rsid w:val="002C0479"/>
    <w:rsid w:val="002C1B7C"/>
    <w:rsid w:val="002C2472"/>
    <w:rsid w:val="002C264F"/>
    <w:rsid w:val="002C2806"/>
    <w:rsid w:val="002C2EC7"/>
    <w:rsid w:val="002C353E"/>
    <w:rsid w:val="002C4247"/>
    <w:rsid w:val="002C5480"/>
    <w:rsid w:val="002C5522"/>
    <w:rsid w:val="002C6214"/>
    <w:rsid w:val="002C63E1"/>
    <w:rsid w:val="002C70C0"/>
    <w:rsid w:val="002C75DD"/>
    <w:rsid w:val="002D0908"/>
    <w:rsid w:val="002D0FA4"/>
    <w:rsid w:val="002D1DEA"/>
    <w:rsid w:val="002D38C7"/>
    <w:rsid w:val="002D3D0D"/>
    <w:rsid w:val="002D461A"/>
    <w:rsid w:val="002D4D20"/>
    <w:rsid w:val="002D53C3"/>
    <w:rsid w:val="002D5903"/>
    <w:rsid w:val="002D5A61"/>
    <w:rsid w:val="002D60AC"/>
    <w:rsid w:val="002D623D"/>
    <w:rsid w:val="002D63D1"/>
    <w:rsid w:val="002D6E5F"/>
    <w:rsid w:val="002D6EE1"/>
    <w:rsid w:val="002D7295"/>
    <w:rsid w:val="002D7303"/>
    <w:rsid w:val="002D7A80"/>
    <w:rsid w:val="002E029F"/>
    <w:rsid w:val="002E0BEB"/>
    <w:rsid w:val="002E0D49"/>
    <w:rsid w:val="002E1C38"/>
    <w:rsid w:val="002E1FB8"/>
    <w:rsid w:val="002E26A6"/>
    <w:rsid w:val="002E2A82"/>
    <w:rsid w:val="002E2BB0"/>
    <w:rsid w:val="002E569A"/>
    <w:rsid w:val="002E5BA7"/>
    <w:rsid w:val="002E6EB6"/>
    <w:rsid w:val="002E73AF"/>
    <w:rsid w:val="002E7BA5"/>
    <w:rsid w:val="002F0803"/>
    <w:rsid w:val="002F090C"/>
    <w:rsid w:val="002F09D2"/>
    <w:rsid w:val="002F09FC"/>
    <w:rsid w:val="002F113B"/>
    <w:rsid w:val="002F1657"/>
    <w:rsid w:val="002F17BF"/>
    <w:rsid w:val="002F2092"/>
    <w:rsid w:val="002F223C"/>
    <w:rsid w:val="002F2362"/>
    <w:rsid w:val="002F2A49"/>
    <w:rsid w:val="002F3B8D"/>
    <w:rsid w:val="002F45C5"/>
    <w:rsid w:val="002F471F"/>
    <w:rsid w:val="002F4899"/>
    <w:rsid w:val="002F4CA3"/>
    <w:rsid w:val="002F5AFF"/>
    <w:rsid w:val="002F5C93"/>
    <w:rsid w:val="002F5D03"/>
    <w:rsid w:val="002F6080"/>
    <w:rsid w:val="002F626B"/>
    <w:rsid w:val="002F66D8"/>
    <w:rsid w:val="002F6A82"/>
    <w:rsid w:val="002F6D47"/>
    <w:rsid w:val="002F6DD3"/>
    <w:rsid w:val="002F6E84"/>
    <w:rsid w:val="002F6F1E"/>
    <w:rsid w:val="002F7401"/>
    <w:rsid w:val="002F7467"/>
    <w:rsid w:val="00300120"/>
    <w:rsid w:val="00300321"/>
    <w:rsid w:val="003005FD"/>
    <w:rsid w:val="003007F5"/>
    <w:rsid w:val="00300A3D"/>
    <w:rsid w:val="003016ED"/>
    <w:rsid w:val="00301911"/>
    <w:rsid w:val="00302F2B"/>
    <w:rsid w:val="00303205"/>
    <w:rsid w:val="0030375B"/>
    <w:rsid w:val="0030378F"/>
    <w:rsid w:val="00304B0E"/>
    <w:rsid w:val="003053F2"/>
    <w:rsid w:val="00305D3D"/>
    <w:rsid w:val="00307B8F"/>
    <w:rsid w:val="00307C0F"/>
    <w:rsid w:val="003107D7"/>
    <w:rsid w:val="0031165C"/>
    <w:rsid w:val="0031196D"/>
    <w:rsid w:val="00311AA9"/>
    <w:rsid w:val="00312214"/>
    <w:rsid w:val="00312D44"/>
    <w:rsid w:val="00313054"/>
    <w:rsid w:val="00314482"/>
    <w:rsid w:val="003146F2"/>
    <w:rsid w:val="0031501B"/>
    <w:rsid w:val="0031604D"/>
    <w:rsid w:val="003161D4"/>
    <w:rsid w:val="0031625E"/>
    <w:rsid w:val="0031770E"/>
    <w:rsid w:val="00317AF3"/>
    <w:rsid w:val="00317CFF"/>
    <w:rsid w:val="00320527"/>
    <w:rsid w:val="0032099D"/>
    <w:rsid w:val="00321A6A"/>
    <w:rsid w:val="00321B0D"/>
    <w:rsid w:val="00322071"/>
    <w:rsid w:val="003226AD"/>
    <w:rsid w:val="00322CD2"/>
    <w:rsid w:val="00323035"/>
    <w:rsid w:val="0032323D"/>
    <w:rsid w:val="00323444"/>
    <w:rsid w:val="00323B96"/>
    <w:rsid w:val="00323B9D"/>
    <w:rsid w:val="003243DB"/>
    <w:rsid w:val="00327211"/>
    <w:rsid w:val="00327406"/>
    <w:rsid w:val="00327EE0"/>
    <w:rsid w:val="00330AD9"/>
    <w:rsid w:val="0033137F"/>
    <w:rsid w:val="00331A7F"/>
    <w:rsid w:val="00331BF7"/>
    <w:rsid w:val="00331D80"/>
    <w:rsid w:val="00332211"/>
    <w:rsid w:val="00332B2D"/>
    <w:rsid w:val="003332B9"/>
    <w:rsid w:val="003335DC"/>
    <w:rsid w:val="00333A91"/>
    <w:rsid w:val="00333E83"/>
    <w:rsid w:val="00334A5C"/>
    <w:rsid w:val="00335261"/>
    <w:rsid w:val="003355E1"/>
    <w:rsid w:val="00335805"/>
    <w:rsid w:val="00335B48"/>
    <w:rsid w:val="00335BD5"/>
    <w:rsid w:val="00335E7E"/>
    <w:rsid w:val="00336383"/>
    <w:rsid w:val="003366FD"/>
    <w:rsid w:val="00336B71"/>
    <w:rsid w:val="003377E4"/>
    <w:rsid w:val="0034011F"/>
    <w:rsid w:val="00340649"/>
    <w:rsid w:val="00340948"/>
    <w:rsid w:val="003409ED"/>
    <w:rsid w:val="00342CFD"/>
    <w:rsid w:val="0034366D"/>
    <w:rsid w:val="003437BA"/>
    <w:rsid w:val="00343B0A"/>
    <w:rsid w:val="003442DA"/>
    <w:rsid w:val="00344329"/>
    <w:rsid w:val="00344FE0"/>
    <w:rsid w:val="003454C2"/>
    <w:rsid w:val="00345647"/>
    <w:rsid w:val="003461F4"/>
    <w:rsid w:val="00346480"/>
    <w:rsid w:val="003479C5"/>
    <w:rsid w:val="00347E4F"/>
    <w:rsid w:val="003508CB"/>
    <w:rsid w:val="00350B40"/>
    <w:rsid w:val="00350F03"/>
    <w:rsid w:val="00351ADB"/>
    <w:rsid w:val="0035201F"/>
    <w:rsid w:val="0035267F"/>
    <w:rsid w:val="00352ED9"/>
    <w:rsid w:val="00354523"/>
    <w:rsid w:val="00354686"/>
    <w:rsid w:val="003548E6"/>
    <w:rsid w:val="00355AEA"/>
    <w:rsid w:val="00355BCA"/>
    <w:rsid w:val="00356890"/>
    <w:rsid w:val="00357049"/>
    <w:rsid w:val="00357726"/>
    <w:rsid w:val="00357D03"/>
    <w:rsid w:val="003603D4"/>
    <w:rsid w:val="0036069A"/>
    <w:rsid w:val="00362191"/>
    <w:rsid w:val="00362847"/>
    <w:rsid w:val="00362ACC"/>
    <w:rsid w:val="00363137"/>
    <w:rsid w:val="00363809"/>
    <w:rsid w:val="00363A4B"/>
    <w:rsid w:val="003643C6"/>
    <w:rsid w:val="00364633"/>
    <w:rsid w:val="003653FC"/>
    <w:rsid w:val="00366287"/>
    <w:rsid w:val="0036759E"/>
    <w:rsid w:val="00370775"/>
    <w:rsid w:val="00370ACF"/>
    <w:rsid w:val="00370C99"/>
    <w:rsid w:val="00370FC4"/>
    <w:rsid w:val="00373572"/>
    <w:rsid w:val="00373595"/>
    <w:rsid w:val="00373B92"/>
    <w:rsid w:val="00374C19"/>
    <w:rsid w:val="003755DA"/>
    <w:rsid w:val="00375A4E"/>
    <w:rsid w:val="00377912"/>
    <w:rsid w:val="00377D10"/>
    <w:rsid w:val="00377F87"/>
    <w:rsid w:val="00380218"/>
    <w:rsid w:val="0038032B"/>
    <w:rsid w:val="003808B8"/>
    <w:rsid w:val="003808D6"/>
    <w:rsid w:val="003809E3"/>
    <w:rsid w:val="00380BBA"/>
    <w:rsid w:val="003813D4"/>
    <w:rsid w:val="00381700"/>
    <w:rsid w:val="0038170D"/>
    <w:rsid w:val="0038210B"/>
    <w:rsid w:val="0038279B"/>
    <w:rsid w:val="00382BC1"/>
    <w:rsid w:val="00383C09"/>
    <w:rsid w:val="00385BA8"/>
    <w:rsid w:val="00386329"/>
    <w:rsid w:val="00386C39"/>
    <w:rsid w:val="00387D42"/>
    <w:rsid w:val="00390810"/>
    <w:rsid w:val="00390DE0"/>
    <w:rsid w:val="00391466"/>
    <w:rsid w:val="003918FE"/>
    <w:rsid w:val="00391D1F"/>
    <w:rsid w:val="00391F46"/>
    <w:rsid w:val="00392091"/>
    <w:rsid w:val="00392C28"/>
    <w:rsid w:val="003932B2"/>
    <w:rsid w:val="00393EA7"/>
    <w:rsid w:val="00394010"/>
    <w:rsid w:val="0039411A"/>
    <w:rsid w:val="0039423A"/>
    <w:rsid w:val="00394419"/>
    <w:rsid w:val="003946ED"/>
    <w:rsid w:val="0039493D"/>
    <w:rsid w:val="00394D44"/>
    <w:rsid w:val="0039531D"/>
    <w:rsid w:val="003953C0"/>
    <w:rsid w:val="0039554C"/>
    <w:rsid w:val="00395C5A"/>
    <w:rsid w:val="0039620B"/>
    <w:rsid w:val="0039625F"/>
    <w:rsid w:val="00396AC1"/>
    <w:rsid w:val="003A089A"/>
    <w:rsid w:val="003A0E79"/>
    <w:rsid w:val="003A1813"/>
    <w:rsid w:val="003A1AD3"/>
    <w:rsid w:val="003A2347"/>
    <w:rsid w:val="003A23EF"/>
    <w:rsid w:val="003A2685"/>
    <w:rsid w:val="003A2A9C"/>
    <w:rsid w:val="003A2C96"/>
    <w:rsid w:val="003A4271"/>
    <w:rsid w:val="003A4539"/>
    <w:rsid w:val="003A4A52"/>
    <w:rsid w:val="003A4FBA"/>
    <w:rsid w:val="003A5C23"/>
    <w:rsid w:val="003A699A"/>
    <w:rsid w:val="003A7280"/>
    <w:rsid w:val="003A7BD5"/>
    <w:rsid w:val="003A7CB8"/>
    <w:rsid w:val="003B1119"/>
    <w:rsid w:val="003B1280"/>
    <w:rsid w:val="003B1675"/>
    <w:rsid w:val="003B1DB8"/>
    <w:rsid w:val="003B3116"/>
    <w:rsid w:val="003B3703"/>
    <w:rsid w:val="003B3804"/>
    <w:rsid w:val="003B38F3"/>
    <w:rsid w:val="003B4A2B"/>
    <w:rsid w:val="003B4E5D"/>
    <w:rsid w:val="003B55C8"/>
    <w:rsid w:val="003B5669"/>
    <w:rsid w:val="003B57FC"/>
    <w:rsid w:val="003B62DD"/>
    <w:rsid w:val="003B7751"/>
    <w:rsid w:val="003C1A94"/>
    <w:rsid w:val="003C1C65"/>
    <w:rsid w:val="003C1F9D"/>
    <w:rsid w:val="003C23EE"/>
    <w:rsid w:val="003C2526"/>
    <w:rsid w:val="003C33DA"/>
    <w:rsid w:val="003C376F"/>
    <w:rsid w:val="003C4378"/>
    <w:rsid w:val="003C524A"/>
    <w:rsid w:val="003C5929"/>
    <w:rsid w:val="003C6772"/>
    <w:rsid w:val="003C6DA1"/>
    <w:rsid w:val="003C6E61"/>
    <w:rsid w:val="003C78CE"/>
    <w:rsid w:val="003C7D66"/>
    <w:rsid w:val="003D01C0"/>
    <w:rsid w:val="003D0528"/>
    <w:rsid w:val="003D1494"/>
    <w:rsid w:val="003D1C7E"/>
    <w:rsid w:val="003D2037"/>
    <w:rsid w:val="003D2798"/>
    <w:rsid w:val="003D2E90"/>
    <w:rsid w:val="003D3B95"/>
    <w:rsid w:val="003D3BA8"/>
    <w:rsid w:val="003D3BEA"/>
    <w:rsid w:val="003D3C82"/>
    <w:rsid w:val="003D3D13"/>
    <w:rsid w:val="003D4608"/>
    <w:rsid w:val="003D50A1"/>
    <w:rsid w:val="003D64BE"/>
    <w:rsid w:val="003D74AD"/>
    <w:rsid w:val="003D74B7"/>
    <w:rsid w:val="003D7637"/>
    <w:rsid w:val="003D7E28"/>
    <w:rsid w:val="003E15AA"/>
    <w:rsid w:val="003E2AD5"/>
    <w:rsid w:val="003E2D7B"/>
    <w:rsid w:val="003E34BC"/>
    <w:rsid w:val="003E39BD"/>
    <w:rsid w:val="003E426E"/>
    <w:rsid w:val="003E45D5"/>
    <w:rsid w:val="003E53D2"/>
    <w:rsid w:val="003E5DB9"/>
    <w:rsid w:val="003E617C"/>
    <w:rsid w:val="003E6D7C"/>
    <w:rsid w:val="003E74A8"/>
    <w:rsid w:val="003E7A12"/>
    <w:rsid w:val="003E7D79"/>
    <w:rsid w:val="003E7F72"/>
    <w:rsid w:val="003F00CE"/>
    <w:rsid w:val="003F0C4B"/>
    <w:rsid w:val="003F1859"/>
    <w:rsid w:val="003F1A1C"/>
    <w:rsid w:val="003F1B35"/>
    <w:rsid w:val="003F1DC2"/>
    <w:rsid w:val="003F4037"/>
    <w:rsid w:val="003F4836"/>
    <w:rsid w:val="003F4B21"/>
    <w:rsid w:val="003F5AAC"/>
    <w:rsid w:val="003F64D7"/>
    <w:rsid w:val="003F746E"/>
    <w:rsid w:val="003F7728"/>
    <w:rsid w:val="003F79F1"/>
    <w:rsid w:val="003F7CA4"/>
    <w:rsid w:val="003F7FB2"/>
    <w:rsid w:val="0040022E"/>
    <w:rsid w:val="004002D3"/>
    <w:rsid w:val="00401141"/>
    <w:rsid w:val="0040156F"/>
    <w:rsid w:val="00401E87"/>
    <w:rsid w:val="00402021"/>
    <w:rsid w:val="00402090"/>
    <w:rsid w:val="00402199"/>
    <w:rsid w:val="004026AC"/>
    <w:rsid w:val="00402A89"/>
    <w:rsid w:val="00402DD0"/>
    <w:rsid w:val="0040307C"/>
    <w:rsid w:val="00403453"/>
    <w:rsid w:val="004034CC"/>
    <w:rsid w:val="0040359D"/>
    <w:rsid w:val="004042C3"/>
    <w:rsid w:val="00404982"/>
    <w:rsid w:val="004049F7"/>
    <w:rsid w:val="00404FBA"/>
    <w:rsid w:val="00406532"/>
    <w:rsid w:val="00406533"/>
    <w:rsid w:val="00406848"/>
    <w:rsid w:val="00406CBD"/>
    <w:rsid w:val="0040740F"/>
    <w:rsid w:val="00407E37"/>
    <w:rsid w:val="004107DB"/>
    <w:rsid w:val="0041099F"/>
    <w:rsid w:val="00410F52"/>
    <w:rsid w:val="004118AE"/>
    <w:rsid w:val="00412405"/>
    <w:rsid w:val="00412633"/>
    <w:rsid w:val="00412649"/>
    <w:rsid w:val="00412EDF"/>
    <w:rsid w:val="0041383E"/>
    <w:rsid w:val="00414101"/>
    <w:rsid w:val="0041418E"/>
    <w:rsid w:val="004154C6"/>
    <w:rsid w:val="00416040"/>
    <w:rsid w:val="004160C7"/>
    <w:rsid w:val="00416458"/>
    <w:rsid w:val="00416953"/>
    <w:rsid w:val="00416BCD"/>
    <w:rsid w:val="00416BF8"/>
    <w:rsid w:val="00416FAB"/>
    <w:rsid w:val="00416FEB"/>
    <w:rsid w:val="0041701A"/>
    <w:rsid w:val="00420A77"/>
    <w:rsid w:val="0042145D"/>
    <w:rsid w:val="00421616"/>
    <w:rsid w:val="0042170D"/>
    <w:rsid w:val="00421EF1"/>
    <w:rsid w:val="0042218A"/>
    <w:rsid w:val="00422311"/>
    <w:rsid w:val="00422466"/>
    <w:rsid w:val="004224BA"/>
    <w:rsid w:val="004228BF"/>
    <w:rsid w:val="00422A1F"/>
    <w:rsid w:val="0042390E"/>
    <w:rsid w:val="00424199"/>
    <w:rsid w:val="004249D0"/>
    <w:rsid w:val="00424C81"/>
    <w:rsid w:val="00424D07"/>
    <w:rsid w:val="00424EB4"/>
    <w:rsid w:val="00425EFE"/>
    <w:rsid w:val="00425F7A"/>
    <w:rsid w:val="00426B54"/>
    <w:rsid w:val="00427AEC"/>
    <w:rsid w:val="00427B68"/>
    <w:rsid w:val="00427DA5"/>
    <w:rsid w:val="004315D8"/>
    <w:rsid w:val="00431D17"/>
    <w:rsid w:val="00432B52"/>
    <w:rsid w:val="0043374B"/>
    <w:rsid w:val="004338EC"/>
    <w:rsid w:val="00433FDD"/>
    <w:rsid w:val="004342FD"/>
    <w:rsid w:val="00434AB2"/>
    <w:rsid w:val="00434CAC"/>
    <w:rsid w:val="00435035"/>
    <w:rsid w:val="00435089"/>
    <w:rsid w:val="004350DF"/>
    <w:rsid w:val="0043516E"/>
    <w:rsid w:val="004354D8"/>
    <w:rsid w:val="00435B36"/>
    <w:rsid w:val="00435D19"/>
    <w:rsid w:val="00436687"/>
    <w:rsid w:val="00436725"/>
    <w:rsid w:val="00437521"/>
    <w:rsid w:val="00437ACC"/>
    <w:rsid w:val="0044044F"/>
    <w:rsid w:val="00440795"/>
    <w:rsid w:val="004411DF"/>
    <w:rsid w:val="00441859"/>
    <w:rsid w:val="00441F6D"/>
    <w:rsid w:val="00442D4A"/>
    <w:rsid w:val="00445F37"/>
    <w:rsid w:val="00446252"/>
    <w:rsid w:val="00446705"/>
    <w:rsid w:val="00446BDB"/>
    <w:rsid w:val="00446FC6"/>
    <w:rsid w:val="0044771B"/>
    <w:rsid w:val="004501A4"/>
    <w:rsid w:val="0045084E"/>
    <w:rsid w:val="00450CF4"/>
    <w:rsid w:val="00450E2B"/>
    <w:rsid w:val="00451429"/>
    <w:rsid w:val="004517B6"/>
    <w:rsid w:val="00451D18"/>
    <w:rsid w:val="00454544"/>
    <w:rsid w:val="00454582"/>
    <w:rsid w:val="00454948"/>
    <w:rsid w:val="00454A05"/>
    <w:rsid w:val="00454B48"/>
    <w:rsid w:val="00454B4E"/>
    <w:rsid w:val="00454BC1"/>
    <w:rsid w:val="00454C75"/>
    <w:rsid w:val="00454CAB"/>
    <w:rsid w:val="00454FF7"/>
    <w:rsid w:val="004552CB"/>
    <w:rsid w:val="00455D34"/>
    <w:rsid w:val="0045619E"/>
    <w:rsid w:val="00457EB4"/>
    <w:rsid w:val="00461763"/>
    <w:rsid w:val="00461AB7"/>
    <w:rsid w:val="00462295"/>
    <w:rsid w:val="00462A47"/>
    <w:rsid w:val="00462C13"/>
    <w:rsid w:val="00463AFC"/>
    <w:rsid w:val="00465167"/>
    <w:rsid w:val="00465CF7"/>
    <w:rsid w:val="00466380"/>
    <w:rsid w:val="0046665C"/>
    <w:rsid w:val="00466E8D"/>
    <w:rsid w:val="00466F3D"/>
    <w:rsid w:val="00467925"/>
    <w:rsid w:val="00467CB6"/>
    <w:rsid w:val="00467FA5"/>
    <w:rsid w:val="00470693"/>
    <w:rsid w:val="00471197"/>
    <w:rsid w:val="0047191E"/>
    <w:rsid w:val="00471A14"/>
    <w:rsid w:val="00471FFC"/>
    <w:rsid w:val="0047209C"/>
    <w:rsid w:val="004720E7"/>
    <w:rsid w:val="0047275B"/>
    <w:rsid w:val="00472D53"/>
    <w:rsid w:val="004738BC"/>
    <w:rsid w:val="00473E96"/>
    <w:rsid w:val="00474361"/>
    <w:rsid w:val="00474ECD"/>
    <w:rsid w:val="00475004"/>
    <w:rsid w:val="004753CA"/>
    <w:rsid w:val="0047741F"/>
    <w:rsid w:val="0047767A"/>
    <w:rsid w:val="00477811"/>
    <w:rsid w:val="004778E9"/>
    <w:rsid w:val="00477A98"/>
    <w:rsid w:val="00477E1E"/>
    <w:rsid w:val="00480351"/>
    <w:rsid w:val="004805F0"/>
    <w:rsid w:val="00481700"/>
    <w:rsid w:val="00481ED6"/>
    <w:rsid w:val="00481F70"/>
    <w:rsid w:val="004824AD"/>
    <w:rsid w:val="00482935"/>
    <w:rsid w:val="00483B85"/>
    <w:rsid w:val="00483E31"/>
    <w:rsid w:val="00483E80"/>
    <w:rsid w:val="00484262"/>
    <w:rsid w:val="00484676"/>
    <w:rsid w:val="004850B0"/>
    <w:rsid w:val="0048562C"/>
    <w:rsid w:val="00485D3E"/>
    <w:rsid w:val="00486198"/>
    <w:rsid w:val="0049019D"/>
    <w:rsid w:val="004903DE"/>
    <w:rsid w:val="00490545"/>
    <w:rsid w:val="00492331"/>
    <w:rsid w:val="00492690"/>
    <w:rsid w:val="00493D96"/>
    <w:rsid w:val="00494056"/>
    <w:rsid w:val="00494492"/>
    <w:rsid w:val="004951F6"/>
    <w:rsid w:val="00495722"/>
    <w:rsid w:val="004959B9"/>
    <w:rsid w:val="00495E1E"/>
    <w:rsid w:val="0049607D"/>
    <w:rsid w:val="004969AE"/>
    <w:rsid w:val="00496A3B"/>
    <w:rsid w:val="00496C87"/>
    <w:rsid w:val="004970F3"/>
    <w:rsid w:val="00497611"/>
    <w:rsid w:val="004A0659"/>
    <w:rsid w:val="004A1DA2"/>
    <w:rsid w:val="004A2284"/>
    <w:rsid w:val="004A231C"/>
    <w:rsid w:val="004A289A"/>
    <w:rsid w:val="004A289E"/>
    <w:rsid w:val="004A3258"/>
    <w:rsid w:val="004A3B2B"/>
    <w:rsid w:val="004A4247"/>
    <w:rsid w:val="004A4377"/>
    <w:rsid w:val="004A47CE"/>
    <w:rsid w:val="004A59B8"/>
    <w:rsid w:val="004A5A34"/>
    <w:rsid w:val="004A68EB"/>
    <w:rsid w:val="004A6AC7"/>
    <w:rsid w:val="004A6B82"/>
    <w:rsid w:val="004A6D18"/>
    <w:rsid w:val="004A6EB1"/>
    <w:rsid w:val="004A6FE0"/>
    <w:rsid w:val="004A7D62"/>
    <w:rsid w:val="004B0AD2"/>
    <w:rsid w:val="004B1D3E"/>
    <w:rsid w:val="004B2CED"/>
    <w:rsid w:val="004B32CD"/>
    <w:rsid w:val="004B3925"/>
    <w:rsid w:val="004B5DBB"/>
    <w:rsid w:val="004B70ED"/>
    <w:rsid w:val="004B7621"/>
    <w:rsid w:val="004B77C6"/>
    <w:rsid w:val="004B7B7C"/>
    <w:rsid w:val="004B7C74"/>
    <w:rsid w:val="004C0EB0"/>
    <w:rsid w:val="004C13EC"/>
    <w:rsid w:val="004C192E"/>
    <w:rsid w:val="004C19A3"/>
    <w:rsid w:val="004C1BF0"/>
    <w:rsid w:val="004C1FD2"/>
    <w:rsid w:val="004C24D6"/>
    <w:rsid w:val="004C2521"/>
    <w:rsid w:val="004C320C"/>
    <w:rsid w:val="004C3E61"/>
    <w:rsid w:val="004C4139"/>
    <w:rsid w:val="004C52B7"/>
    <w:rsid w:val="004C764C"/>
    <w:rsid w:val="004C7FFC"/>
    <w:rsid w:val="004D01A2"/>
    <w:rsid w:val="004D0682"/>
    <w:rsid w:val="004D0988"/>
    <w:rsid w:val="004D0C32"/>
    <w:rsid w:val="004D0E24"/>
    <w:rsid w:val="004D0E84"/>
    <w:rsid w:val="004D1835"/>
    <w:rsid w:val="004D20D3"/>
    <w:rsid w:val="004D2172"/>
    <w:rsid w:val="004D21A3"/>
    <w:rsid w:val="004D24EB"/>
    <w:rsid w:val="004D2878"/>
    <w:rsid w:val="004D2AAD"/>
    <w:rsid w:val="004D373D"/>
    <w:rsid w:val="004D3D20"/>
    <w:rsid w:val="004D51FE"/>
    <w:rsid w:val="004D532A"/>
    <w:rsid w:val="004D6D0C"/>
    <w:rsid w:val="004D6EA3"/>
    <w:rsid w:val="004D76B4"/>
    <w:rsid w:val="004D7A52"/>
    <w:rsid w:val="004D7F07"/>
    <w:rsid w:val="004E0401"/>
    <w:rsid w:val="004E0445"/>
    <w:rsid w:val="004E0EB2"/>
    <w:rsid w:val="004E141D"/>
    <w:rsid w:val="004E21FD"/>
    <w:rsid w:val="004E2439"/>
    <w:rsid w:val="004E2706"/>
    <w:rsid w:val="004E296B"/>
    <w:rsid w:val="004E2A60"/>
    <w:rsid w:val="004E31EE"/>
    <w:rsid w:val="004E516A"/>
    <w:rsid w:val="004E586E"/>
    <w:rsid w:val="004E5C16"/>
    <w:rsid w:val="004E5FCD"/>
    <w:rsid w:val="004E6963"/>
    <w:rsid w:val="004E72BF"/>
    <w:rsid w:val="004E7326"/>
    <w:rsid w:val="004E736F"/>
    <w:rsid w:val="004E7D47"/>
    <w:rsid w:val="004F003C"/>
    <w:rsid w:val="004F0218"/>
    <w:rsid w:val="004F1A2D"/>
    <w:rsid w:val="004F2664"/>
    <w:rsid w:val="004F2755"/>
    <w:rsid w:val="004F285D"/>
    <w:rsid w:val="004F6DB2"/>
    <w:rsid w:val="004F7E1E"/>
    <w:rsid w:val="0050014E"/>
    <w:rsid w:val="00500308"/>
    <w:rsid w:val="00500783"/>
    <w:rsid w:val="00500BCF"/>
    <w:rsid w:val="00500F02"/>
    <w:rsid w:val="0050271B"/>
    <w:rsid w:val="00502F62"/>
    <w:rsid w:val="0050329C"/>
    <w:rsid w:val="00503F79"/>
    <w:rsid w:val="00504AFC"/>
    <w:rsid w:val="00504C94"/>
    <w:rsid w:val="00504CE5"/>
    <w:rsid w:val="00504D89"/>
    <w:rsid w:val="005052A1"/>
    <w:rsid w:val="005056B5"/>
    <w:rsid w:val="00505B50"/>
    <w:rsid w:val="00506112"/>
    <w:rsid w:val="00506798"/>
    <w:rsid w:val="00506C4A"/>
    <w:rsid w:val="00506DDB"/>
    <w:rsid w:val="0050752C"/>
    <w:rsid w:val="005075ED"/>
    <w:rsid w:val="00507603"/>
    <w:rsid w:val="0051045E"/>
    <w:rsid w:val="005107FC"/>
    <w:rsid w:val="00510B7D"/>
    <w:rsid w:val="00511214"/>
    <w:rsid w:val="005116DA"/>
    <w:rsid w:val="00511FD4"/>
    <w:rsid w:val="00513AAA"/>
    <w:rsid w:val="0051402C"/>
    <w:rsid w:val="005146B5"/>
    <w:rsid w:val="00514F8E"/>
    <w:rsid w:val="00515FC1"/>
    <w:rsid w:val="00516510"/>
    <w:rsid w:val="00516913"/>
    <w:rsid w:val="00516FAF"/>
    <w:rsid w:val="005171B4"/>
    <w:rsid w:val="00517EC5"/>
    <w:rsid w:val="00520515"/>
    <w:rsid w:val="005207B8"/>
    <w:rsid w:val="00520FD4"/>
    <w:rsid w:val="0052165C"/>
    <w:rsid w:val="0052165E"/>
    <w:rsid w:val="0052202E"/>
    <w:rsid w:val="00522290"/>
    <w:rsid w:val="00522377"/>
    <w:rsid w:val="00522BBA"/>
    <w:rsid w:val="00522CBF"/>
    <w:rsid w:val="00522F87"/>
    <w:rsid w:val="005238DD"/>
    <w:rsid w:val="00523C94"/>
    <w:rsid w:val="00523EF6"/>
    <w:rsid w:val="00525885"/>
    <w:rsid w:val="00525D70"/>
    <w:rsid w:val="005267C6"/>
    <w:rsid w:val="00526F53"/>
    <w:rsid w:val="005278F5"/>
    <w:rsid w:val="00527CDA"/>
    <w:rsid w:val="00530B0B"/>
    <w:rsid w:val="00531935"/>
    <w:rsid w:val="00531A86"/>
    <w:rsid w:val="00531C72"/>
    <w:rsid w:val="00532E54"/>
    <w:rsid w:val="00533413"/>
    <w:rsid w:val="0053428B"/>
    <w:rsid w:val="005344F0"/>
    <w:rsid w:val="005354C5"/>
    <w:rsid w:val="00535BDF"/>
    <w:rsid w:val="005364AB"/>
    <w:rsid w:val="005374F6"/>
    <w:rsid w:val="00537598"/>
    <w:rsid w:val="005377F4"/>
    <w:rsid w:val="00537BD5"/>
    <w:rsid w:val="00537ECF"/>
    <w:rsid w:val="005403F2"/>
    <w:rsid w:val="00540654"/>
    <w:rsid w:val="0054080D"/>
    <w:rsid w:val="00540D1C"/>
    <w:rsid w:val="00540DAC"/>
    <w:rsid w:val="00541EB2"/>
    <w:rsid w:val="005420D8"/>
    <w:rsid w:val="00542DA3"/>
    <w:rsid w:val="00543165"/>
    <w:rsid w:val="005435F6"/>
    <w:rsid w:val="00545D55"/>
    <w:rsid w:val="0054669C"/>
    <w:rsid w:val="00546A14"/>
    <w:rsid w:val="00547ABF"/>
    <w:rsid w:val="00551780"/>
    <w:rsid w:val="005518DD"/>
    <w:rsid w:val="00551A9E"/>
    <w:rsid w:val="00551C32"/>
    <w:rsid w:val="005520AD"/>
    <w:rsid w:val="005524E2"/>
    <w:rsid w:val="005524E3"/>
    <w:rsid w:val="00552684"/>
    <w:rsid w:val="00553A42"/>
    <w:rsid w:val="00553CA6"/>
    <w:rsid w:val="00554105"/>
    <w:rsid w:val="00554106"/>
    <w:rsid w:val="00554AA4"/>
    <w:rsid w:val="00554C67"/>
    <w:rsid w:val="005555D7"/>
    <w:rsid w:val="00556279"/>
    <w:rsid w:val="005569D0"/>
    <w:rsid w:val="00556A00"/>
    <w:rsid w:val="00556D99"/>
    <w:rsid w:val="00557147"/>
    <w:rsid w:val="0056003F"/>
    <w:rsid w:val="00560ED0"/>
    <w:rsid w:val="005615CD"/>
    <w:rsid w:val="005616D4"/>
    <w:rsid w:val="00561A80"/>
    <w:rsid w:val="00562834"/>
    <w:rsid w:val="00562D32"/>
    <w:rsid w:val="00562D52"/>
    <w:rsid w:val="00563219"/>
    <w:rsid w:val="00563775"/>
    <w:rsid w:val="0056395D"/>
    <w:rsid w:val="00563DFC"/>
    <w:rsid w:val="00564234"/>
    <w:rsid w:val="0056443F"/>
    <w:rsid w:val="00564699"/>
    <w:rsid w:val="00564D0E"/>
    <w:rsid w:val="005653DA"/>
    <w:rsid w:val="005657A7"/>
    <w:rsid w:val="005659C5"/>
    <w:rsid w:val="00565BC2"/>
    <w:rsid w:val="00565CC6"/>
    <w:rsid w:val="00566F15"/>
    <w:rsid w:val="00567285"/>
    <w:rsid w:val="0056728E"/>
    <w:rsid w:val="00567BE9"/>
    <w:rsid w:val="00570478"/>
    <w:rsid w:val="00571870"/>
    <w:rsid w:val="0057210E"/>
    <w:rsid w:val="00572370"/>
    <w:rsid w:val="00572AC7"/>
    <w:rsid w:val="00572FCB"/>
    <w:rsid w:val="00573F78"/>
    <w:rsid w:val="005744A9"/>
    <w:rsid w:val="005747AB"/>
    <w:rsid w:val="00574E43"/>
    <w:rsid w:val="00574F4B"/>
    <w:rsid w:val="00574FE9"/>
    <w:rsid w:val="0057544C"/>
    <w:rsid w:val="00575CC9"/>
    <w:rsid w:val="0057645F"/>
    <w:rsid w:val="00576632"/>
    <w:rsid w:val="00576645"/>
    <w:rsid w:val="005768E0"/>
    <w:rsid w:val="00576B41"/>
    <w:rsid w:val="00576B5A"/>
    <w:rsid w:val="005770E2"/>
    <w:rsid w:val="005772E0"/>
    <w:rsid w:val="00577986"/>
    <w:rsid w:val="00577F9F"/>
    <w:rsid w:val="00580A62"/>
    <w:rsid w:val="005818AE"/>
    <w:rsid w:val="00581C2F"/>
    <w:rsid w:val="00581E35"/>
    <w:rsid w:val="00581FA2"/>
    <w:rsid w:val="0058245A"/>
    <w:rsid w:val="00582CAE"/>
    <w:rsid w:val="00582EB3"/>
    <w:rsid w:val="00583699"/>
    <w:rsid w:val="005837FD"/>
    <w:rsid w:val="00583A71"/>
    <w:rsid w:val="00583D3E"/>
    <w:rsid w:val="00584AB6"/>
    <w:rsid w:val="00585FE7"/>
    <w:rsid w:val="0058696D"/>
    <w:rsid w:val="00587277"/>
    <w:rsid w:val="00587867"/>
    <w:rsid w:val="0059004E"/>
    <w:rsid w:val="005904BE"/>
    <w:rsid w:val="00591094"/>
    <w:rsid w:val="0059140A"/>
    <w:rsid w:val="0059149F"/>
    <w:rsid w:val="00591BC8"/>
    <w:rsid w:val="0059237D"/>
    <w:rsid w:val="00593AF6"/>
    <w:rsid w:val="0059461F"/>
    <w:rsid w:val="00594830"/>
    <w:rsid w:val="00594D42"/>
    <w:rsid w:val="005960D6"/>
    <w:rsid w:val="0059610C"/>
    <w:rsid w:val="00596605"/>
    <w:rsid w:val="00597948"/>
    <w:rsid w:val="005979BD"/>
    <w:rsid w:val="00597C14"/>
    <w:rsid w:val="005A0158"/>
    <w:rsid w:val="005A07D0"/>
    <w:rsid w:val="005A17A9"/>
    <w:rsid w:val="005A1C12"/>
    <w:rsid w:val="005A22D1"/>
    <w:rsid w:val="005A25CE"/>
    <w:rsid w:val="005A260B"/>
    <w:rsid w:val="005A2991"/>
    <w:rsid w:val="005A3315"/>
    <w:rsid w:val="005A4073"/>
    <w:rsid w:val="005A4960"/>
    <w:rsid w:val="005A595B"/>
    <w:rsid w:val="005A598B"/>
    <w:rsid w:val="005A5B7D"/>
    <w:rsid w:val="005A6259"/>
    <w:rsid w:val="005A6281"/>
    <w:rsid w:val="005A70CB"/>
    <w:rsid w:val="005B12FB"/>
    <w:rsid w:val="005B2354"/>
    <w:rsid w:val="005B2DDF"/>
    <w:rsid w:val="005B3319"/>
    <w:rsid w:val="005B38F4"/>
    <w:rsid w:val="005B472E"/>
    <w:rsid w:val="005B4871"/>
    <w:rsid w:val="005B530F"/>
    <w:rsid w:val="005B615D"/>
    <w:rsid w:val="005B62BE"/>
    <w:rsid w:val="005B7E1C"/>
    <w:rsid w:val="005C030F"/>
    <w:rsid w:val="005C0599"/>
    <w:rsid w:val="005C0B99"/>
    <w:rsid w:val="005C0E75"/>
    <w:rsid w:val="005C2CB1"/>
    <w:rsid w:val="005C2DA2"/>
    <w:rsid w:val="005C2E0A"/>
    <w:rsid w:val="005C38E1"/>
    <w:rsid w:val="005C3C98"/>
    <w:rsid w:val="005C3F7D"/>
    <w:rsid w:val="005C437F"/>
    <w:rsid w:val="005C4C7F"/>
    <w:rsid w:val="005C504F"/>
    <w:rsid w:val="005C522E"/>
    <w:rsid w:val="005C6331"/>
    <w:rsid w:val="005C6495"/>
    <w:rsid w:val="005C64B0"/>
    <w:rsid w:val="005C653B"/>
    <w:rsid w:val="005C665B"/>
    <w:rsid w:val="005C6B60"/>
    <w:rsid w:val="005C7B51"/>
    <w:rsid w:val="005D01FD"/>
    <w:rsid w:val="005D127A"/>
    <w:rsid w:val="005D1B79"/>
    <w:rsid w:val="005D2929"/>
    <w:rsid w:val="005D2E55"/>
    <w:rsid w:val="005D45D5"/>
    <w:rsid w:val="005D5B39"/>
    <w:rsid w:val="005D5D67"/>
    <w:rsid w:val="005D60FA"/>
    <w:rsid w:val="005D6E0B"/>
    <w:rsid w:val="005D78CA"/>
    <w:rsid w:val="005D7AF9"/>
    <w:rsid w:val="005D7D88"/>
    <w:rsid w:val="005D7E65"/>
    <w:rsid w:val="005E03F5"/>
    <w:rsid w:val="005E049E"/>
    <w:rsid w:val="005E09EE"/>
    <w:rsid w:val="005E2346"/>
    <w:rsid w:val="005E3B78"/>
    <w:rsid w:val="005E3ECF"/>
    <w:rsid w:val="005E3FFC"/>
    <w:rsid w:val="005E42BF"/>
    <w:rsid w:val="005E520F"/>
    <w:rsid w:val="005E5410"/>
    <w:rsid w:val="005E57EB"/>
    <w:rsid w:val="005E5DB6"/>
    <w:rsid w:val="005E5E87"/>
    <w:rsid w:val="005E6351"/>
    <w:rsid w:val="005E667A"/>
    <w:rsid w:val="005E6C55"/>
    <w:rsid w:val="005E6F91"/>
    <w:rsid w:val="005F00C3"/>
    <w:rsid w:val="005F0A35"/>
    <w:rsid w:val="005F0ED3"/>
    <w:rsid w:val="005F1220"/>
    <w:rsid w:val="005F201D"/>
    <w:rsid w:val="005F229D"/>
    <w:rsid w:val="005F2A16"/>
    <w:rsid w:val="005F2F75"/>
    <w:rsid w:val="005F368A"/>
    <w:rsid w:val="005F38F5"/>
    <w:rsid w:val="005F38F7"/>
    <w:rsid w:val="005F3CCE"/>
    <w:rsid w:val="005F3D93"/>
    <w:rsid w:val="005F42B7"/>
    <w:rsid w:val="005F4601"/>
    <w:rsid w:val="005F6030"/>
    <w:rsid w:val="005F630F"/>
    <w:rsid w:val="005F6712"/>
    <w:rsid w:val="005F683C"/>
    <w:rsid w:val="005F690A"/>
    <w:rsid w:val="005F6CE1"/>
    <w:rsid w:val="005F6E35"/>
    <w:rsid w:val="005F70DB"/>
    <w:rsid w:val="005F7395"/>
    <w:rsid w:val="00600595"/>
    <w:rsid w:val="006005C0"/>
    <w:rsid w:val="0060067A"/>
    <w:rsid w:val="006011E2"/>
    <w:rsid w:val="00603974"/>
    <w:rsid w:val="00603E54"/>
    <w:rsid w:val="006044D9"/>
    <w:rsid w:val="0060496A"/>
    <w:rsid w:val="00604FA2"/>
    <w:rsid w:val="006056F9"/>
    <w:rsid w:val="0060687C"/>
    <w:rsid w:val="0060700F"/>
    <w:rsid w:val="00607FDF"/>
    <w:rsid w:val="006100E6"/>
    <w:rsid w:val="00610A20"/>
    <w:rsid w:val="00610D4B"/>
    <w:rsid w:val="00611EC9"/>
    <w:rsid w:val="006126E3"/>
    <w:rsid w:val="00613A7D"/>
    <w:rsid w:val="00613F43"/>
    <w:rsid w:val="0061441D"/>
    <w:rsid w:val="00614AC0"/>
    <w:rsid w:val="00614FEB"/>
    <w:rsid w:val="006153E5"/>
    <w:rsid w:val="006158EE"/>
    <w:rsid w:val="00615954"/>
    <w:rsid w:val="00617A46"/>
    <w:rsid w:val="00617C28"/>
    <w:rsid w:val="00620875"/>
    <w:rsid w:val="00620D28"/>
    <w:rsid w:val="00620D37"/>
    <w:rsid w:val="00620E42"/>
    <w:rsid w:val="0062125B"/>
    <w:rsid w:val="0062143B"/>
    <w:rsid w:val="00621527"/>
    <w:rsid w:val="00621565"/>
    <w:rsid w:val="00623300"/>
    <w:rsid w:val="006237E7"/>
    <w:rsid w:val="00624519"/>
    <w:rsid w:val="00624A12"/>
    <w:rsid w:val="00624A8B"/>
    <w:rsid w:val="00625924"/>
    <w:rsid w:val="006270C4"/>
    <w:rsid w:val="00627577"/>
    <w:rsid w:val="00630CC1"/>
    <w:rsid w:val="006317D7"/>
    <w:rsid w:val="00632007"/>
    <w:rsid w:val="00632132"/>
    <w:rsid w:val="006326A4"/>
    <w:rsid w:val="0063294D"/>
    <w:rsid w:val="006331FB"/>
    <w:rsid w:val="006332F2"/>
    <w:rsid w:val="00633765"/>
    <w:rsid w:val="00633F39"/>
    <w:rsid w:val="006343DC"/>
    <w:rsid w:val="00634558"/>
    <w:rsid w:val="00634B84"/>
    <w:rsid w:val="006355CE"/>
    <w:rsid w:val="006358C4"/>
    <w:rsid w:val="00635C85"/>
    <w:rsid w:val="00636FE2"/>
    <w:rsid w:val="0063712D"/>
    <w:rsid w:val="00637AA0"/>
    <w:rsid w:val="00637B7D"/>
    <w:rsid w:val="00641B1D"/>
    <w:rsid w:val="0064201A"/>
    <w:rsid w:val="00642D1C"/>
    <w:rsid w:val="00643872"/>
    <w:rsid w:val="00644582"/>
    <w:rsid w:val="0064668F"/>
    <w:rsid w:val="00647244"/>
    <w:rsid w:val="006478D2"/>
    <w:rsid w:val="00647C97"/>
    <w:rsid w:val="00650150"/>
    <w:rsid w:val="00650BA1"/>
    <w:rsid w:val="006516CF"/>
    <w:rsid w:val="006529C4"/>
    <w:rsid w:val="00652E31"/>
    <w:rsid w:val="00653227"/>
    <w:rsid w:val="006535AE"/>
    <w:rsid w:val="00653772"/>
    <w:rsid w:val="00653CC4"/>
    <w:rsid w:val="00654959"/>
    <w:rsid w:val="00654AE2"/>
    <w:rsid w:val="00655630"/>
    <w:rsid w:val="00655E36"/>
    <w:rsid w:val="006563BB"/>
    <w:rsid w:val="00657156"/>
    <w:rsid w:val="00657164"/>
    <w:rsid w:val="0065727F"/>
    <w:rsid w:val="006579E3"/>
    <w:rsid w:val="006616C2"/>
    <w:rsid w:val="006627CC"/>
    <w:rsid w:val="006637F9"/>
    <w:rsid w:val="00665805"/>
    <w:rsid w:val="00665CDF"/>
    <w:rsid w:val="00665ECD"/>
    <w:rsid w:val="00665F9A"/>
    <w:rsid w:val="0066612A"/>
    <w:rsid w:val="00666283"/>
    <w:rsid w:val="00666CE6"/>
    <w:rsid w:val="00666F24"/>
    <w:rsid w:val="0066743E"/>
    <w:rsid w:val="006677DF"/>
    <w:rsid w:val="006706DE"/>
    <w:rsid w:val="006708F1"/>
    <w:rsid w:val="00670940"/>
    <w:rsid w:val="00670B57"/>
    <w:rsid w:val="00670B70"/>
    <w:rsid w:val="006714D4"/>
    <w:rsid w:val="006717E6"/>
    <w:rsid w:val="00671F48"/>
    <w:rsid w:val="0067212E"/>
    <w:rsid w:val="006734CE"/>
    <w:rsid w:val="006739AA"/>
    <w:rsid w:val="0067476A"/>
    <w:rsid w:val="006748AF"/>
    <w:rsid w:val="00674AD2"/>
    <w:rsid w:val="0067536C"/>
    <w:rsid w:val="0067588D"/>
    <w:rsid w:val="0067620B"/>
    <w:rsid w:val="006762E6"/>
    <w:rsid w:val="006765E0"/>
    <w:rsid w:val="00676B3E"/>
    <w:rsid w:val="00676EEA"/>
    <w:rsid w:val="0067700E"/>
    <w:rsid w:val="00677713"/>
    <w:rsid w:val="006779F2"/>
    <w:rsid w:val="006800FD"/>
    <w:rsid w:val="006801CE"/>
    <w:rsid w:val="00681262"/>
    <w:rsid w:val="0068164E"/>
    <w:rsid w:val="00681F33"/>
    <w:rsid w:val="0068243A"/>
    <w:rsid w:val="006834EF"/>
    <w:rsid w:val="006839F9"/>
    <w:rsid w:val="00683A14"/>
    <w:rsid w:val="00683A1E"/>
    <w:rsid w:val="00684108"/>
    <w:rsid w:val="006846E7"/>
    <w:rsid w:val="006848C5"/>
    <w:rsid w:val="006848D9"/>
    <w:rsid w:val="006850E7"/>
    <w:rsid w:val="00685431"/>
    <w:rsid w:val="006859D2"/>
    <w:rsid w:val="00686205"/>
    <w:rsid w:val="0068694F"/>
    <w:rsid w:val="006872C2"/>
    <w:rsid w:val="00687908"/>
    <w:rsid w:val="0069009A"/>
    <w:rsid w:val="0069046D"/>
    <w:rsid w:val="006911EC"/>
    <w:rsid w:val="006915BD"/>
    <w:rsid w:val="00691729"/>
    <w:rsid w:val="00691AC6"/>
    <w:rsid w:val="00691CB8"/>
    <w:rsid w:val="00691ECC"/>
    <w:rsid w:val="00692626"/>
    <w:rsid w:val="00692AF2"/>
    <w:rsid w:val="00693056"/>
    <w:rsid w:val="006935EA"/>
    <w:rsid w:val="00693862"/>
    <w:rsid w:val="0069465E"/>
    <w:rsid w:val="006948F5"/>
    <w:rsid w:val="00694E26"/>
    <w:rsid w:val="00695735"/>
    <w:rsid w:val="0069582E"/>
    <w:rsid w:val="00695E47"/>
    <w:rsid w:val="00696B7B"/>
    <w:rsid w:val="006970AD"/>
    <w:rsid w:val="006A1193"/>
    <w:rsid w:val="006A129D"/>
    <w:rsid w:val="006A1849"/>
    <w:rsid w:val="006A1C6F"/>
    <w:rsid w:val="006A1F40"/>
    <w:rsid w:val="006A1FE6"/>
    <w:rsid w:val="006A2070"/>
    <w:rsid w:val="006A32B7"/>
    <w:rsid w:val="006A3767"/>
    <w:rsid w:val="006A3CB2"/>
    <w:rsid w:val="006A40B5"/>
    <w:rsid w:val="006A459D"/>
    <w:rsid w:val="006A5026"/>
    <w:rsid w:val="006A5234"/>
    <w:rsid w:val="006A57E7"/>
    <w:rsid w:val="006A5951"/>
    <w:rsid w:val="006A5E94"/>
    <w:rsid w:val="006A68C5"/>
    <w:rsid w:val="006A7101"/>
    <w:rsid w:val="006A73AA"/>
    <w:rsid w:val="006A789A"/>
    <w:rsid w:val="006A7C6B"/>
    <w:rsid w:val="006B13D1"/>
    <w:rsid w:val="006B1612"/>
    <w:rsid w:val="006B18D5"/>
    <w:rsid w:val="006B1FF8"/>
    <w:rsid w:val="006B3E5C"/>
    <w:rsid w:val="006B42A6"/>
    <w:rsid w:val="006B46AA"/>
    <w:rsid w:val="006B536F"/>
    <w:rsid w:val="006B5AB3"/>
    <w:rsid w:val="006B6DFC"/>
    <w:rsid w:val="006B74AB"/>
    <w:rsid w:val="006C1476"/>
    <w:rsid w:val="006C22CB"/>
    <w:rsid w:val="006C2658"/>
    <w:rsid w:val="006C273B"/>
    <w:rsid w:val="006C2986"/>
    <w:rsid w:val="006C2B08"/>
    <w:rsid w:val="006C3241"/>
    <w:rsid w:val="006C33E7"/>
    <w:rsid w:val="006C36D4"/>
    <w:rsid w:val="006C3A6C"/>
    <w:rsid w:val="006C43C7"/>
    <w:rsid w:val="006C44EC"/>
    <w:rsid w:val="006C44ED"/>
    <w:rsid w:val="006C52C0"/>
    <w:rsid w:val="006C5961"/>
    <w:rsid w:val="006C5C95"/>
    <w:rsid w:val="006C5E44"/>
    <w:rsid w:val="006C6061"/>
    <w:rsid w:val="006C7757"/>
    <w:rsid w:val="006C7A53"/>
    <w:rsid w:val="006C7B5C"/>
    <w:rsid w:val="006D0456"/>
    <w:rsid w:val="006D1AF0"/>
    <w:rsid w:val="006D1C2E"/>
    <w:rsid w:val="006D2158"/>
    <w:rsid w:val="006D3560"/>
    <w:rsid w:val="006D3A04"/>
    <w:rsid w:val="006D3A2B"/>
    <w:rsid w:val="006D3A46"/>
    <w:rsid w:val="006D3BB4"/>
    <w:rsid w:val="006D4F1D"/>
    <w:rsid w:val="006D6072"/>
    <w:rsid w:val="006D6208"/>
    <w:rsid w:val="006D68A5"/>
    <w:rsid w:val="006D6D1A"/>
    <w:rsid w:val="006D7EF9"/>
    <w:rsid w:val="006E0289"/>
    <w:rsid w:val="006E03E4"/>
    <w:rsid w:val="006E0966"/>
    <w:rsid w:val="006E1471"/>
    <w:rsid w:val="006E151F"/>
    <w:rsid w:val="006E284F"/>
    <w:rsid w:val="006E43A1"/>
    <w:rsid w:val="006E4560"/>
    <w:rsid w:val="006E5AA9"/>
    <w:rsid w:val="006E5C0B"/>
    <w:rsid w:val="006E6163"/>
    <w:rsid w:val="006E64A5"/>
    <w:rsid w:val="006E68BE"/>
    <w:rsid w:val="006E6AA2"/>
    <w:rsid w:val="006E6B80"/>
    <w:rsid w:val="006E7C7A"/>
    <w:rsid w:val="006F0311"/>
    <w:rsid w:val="006F0437"/>
    <w:rsid w:val="006F0ED5"/>
    <w:rsid w:val="006F1C2E"/>
    <w:rsid w:val="006F1FA4"/>
    <w:rsid w:val="006F20A5"/>
    <w:rsid w:val="006F32AE"/>
    <w:rsid w:val="006F39DA"/>
    <w:rsid w:val="006F3ACE"/>
    <w:rsid w:val="006F421B"/>
    <w:rsid w:val="006F4F66"/>
    <w:rsid w:val="006F5104"/>
    <w:rsid w:val="006F579F"/>
    <w:rsid w:val="006F5906"/>
    <w:rsid w:val="006F5B28"/>
    <w:rsid w:val="006F6194"/>
    <w:rsid w:val="006F635D"/>
    <w:rsid w:val="006F638A"/>
    <w:rsid w:val="006F65B0"/>
    <w:rsid w:val="006F6F36"/>
    <w:rsid w:val="006F7D89"/>
    <w:rsid w:val="00701277"/>
    <w:rsid w:val="00702298"/>
    <w:rsid w:val="00702FA6"/>
    <w:rsid w:val="007040EF"/>
    <w:rsid w:val="007047E3"/>
    <w:rsid w:val="00704FB7"/>
    <w:rsid w:val="00704FDC"/>
    <w:rsid w:val="00705D1D"/>
    <w:rsid w:val="00706EA8"/>
    <w:rsid w:val="00707C22"/>
    <w:rsid w:val="0071001B"/>
    <w:rsid w:val="00710D37"/>
    <w:rsid w:val="0071135B"/>
    <w:rsid w:val="00712CF0"/>
    <w:rsid w:val="0071475B"/>
    <w:rsid w:val="0071490A"/>
    <w:rsid w:val="00714DB8"/>
    <w:rsid w:val="007152B5"/>
    <w:rsid w:val="00715562"/>
    <w:rsid w:val="00715A5E"/>
    <w:rsid w:val="00716296"/>
    <w:rsid w:val="00716CBB"/>
    <w:rsid w:val="00716EC2"/>
    <w:rsid w:val="0071782C"/>
    <w:rsid w:val="007178A4"/>
    <w:rsid w:val="007211BD"/>
    <w:rsid w:val="00721E14"/>
    <w:rsid w:val="00722932"/>
    <w:rsid w:val="007234A8"/>
    <w:rsid w:val="00723AA5"/>
    <w:rsid w:val="00723BFD"/>
    <w:rsid w:val="00723DBB"/>
    <w:rsid w:val="0072434C"/>
    <w:rsid w:val="0072456E"/>
    <w:rsid w:val="0072561B"/>
    <w:rsid w:val="00725627"/>
    <w:rsid w:val="00726310"/>
    <w:rsid w:val="007265C3"/>
    <w:rsid w:val="0072678F"/>
    <w:rsid w:val="00726D11"/>
    <w:rsid w:val="00726D83"/>
    <w:rsid w:val="007270CE"/>
    <w:rsid w:val="007275FB"/>
    <w:rsid w:val="00727874"/>
    <w:rsid w:val="00727D8C"/>
    <w:rsid w:val="007300DB"/>
    <w:rsid w:val="007301E6"/>
    <w:rsid w:val="00730759"/>
    <w:rsid w:val="00731853"/>
    <w:rsid w:val="0073211E"/>
    <w:rsid w:val="00732551"/>
    <w:rsid w:val="007329CF"/>
    <w:rsid w:val="00732C0D"/>
    <w:rsid w:val="007339A6"/>
    <w:rsid w:val="00734965"/>
    <w:rsid w:val="007350D7"/>
    <w:rsid w:val="00735B22"/>
    <w:rsid w:val="00737F03"/>
    <w:rsid w:val="00740D1D"/>
    <w:rsid w:val="00741395"/>
    <w:rsid w:val="007416BC"/>
    <w:rsid w:val="007416D3"/>
    <w:rsid w:val="00742851"/>
    <w:rsid w:val="0074298D"/>
    <w:rsid w:val="00742E1B"/>
    <w:rsid w:val="00743931"/>
    <w:rsid w:val="00744868"/>
    <w:rsid w:val="007449B1"/>
    <w:rsid w:val="007450EE"/>
    <w:rsid w:val="007457B9"/>
    <w:rsid w:val="00745B4A"/>
    <w:rsid w:val="007469F4"/>
    <w:rsid w:val="007473F9"/>
    <w:rsid w:val="0074746A"/>
    <w:rsid w:val="0074760D"/>
    <w:rsid w:val="00747725"/>
    <w:rsid w:val="00747F8E"/>
    <w:rsid w:val="0075092A"/>
    <w:rsid w:val="007514E3"/>
    <w:rsid w:val="007518FA"/>
    <w:rsid w:val="007519A7"/>
    <w:rsid w:val="00751BF8"/>
    <w:rsid w:val="00751C03"/>
    <w:rsid w:val="00752363"/>
    <w:rsid w:val="00752685"/>
    <w:rsid w:val="00752C74"/>
    <w:rsid w:val="0075456A"/>
    <w:rsid w:val="00754C06"/>
    <w:rsid w:val="00754CBC"/>
    <w:rsid w:val="00755FF1"/>
    <w:rsid w:val="00756540"/>
    <w:rsid w:val="007567B1"/>
    <w:rsid w:val="007567C0"/>
    <w:rsid w:val="00756F13"/>
    <w:rsid w:val="007576EA"/>
    <w:rsid w:val="007604E7"/>
    <w:rsid w:val="0076115F"/>
    <w:rsid w:val="007612C0"/>
    <w:rsid w:val="0076165D"/>
    <w:rsid w:val="00761EA8"/>
    <w:rsid w:val="007623ED"/>
    <w:rsid w:val="00762606"/>
    <w:rsid w:val="0076279A"/>
    <w:rsid w:val="007632B8"/>
    <w:rsid w:val="007647E6"/>
    <w:rsid w:val="007648D6"/>
    <w:rsid w:val="00764905"/>
    <w:rsid w:val="0076599C"/>
    <w:rsid w:val="00766497"/>
    <w:rsid w:val="0076669C"/>
    <w:rsid w:val="00766C37"/>
    <w:rsid w:val="007674AB"/>
    <w:rsid w:val="007703A7"/>
    <w:rsid w:val="007707C3"/>
    <w:rsid w:val="007719A8"/>
    <w:rsid w:val="00771B1B"/>
    <w:rsid w:val="0077231A"/>
    <w:rsid w:val="00772A7C"/>
    <w:rsid w:val="00772C70"/>
    <w:rsid w:val="007735E7"/>
    <w:rsid w:val="00773767"/>
    <w:rsid w:val="00773E65"/>
    <w:rsid w:val="0077406D"/>
    <w:rsid w:val="007747F7"/>
    <w:rsid w:val="00775363"/>
    <w:rsid w:val="007754C8"/>
    <w:rsid w:val="00775DF2"/>
    <w:rsid w:val="0077619F"/>
    <w:rsid w:val="0077632C"/>
    <w:rsid w:val="007770F4"/>
    <w:rsid w:val="00777E01"/>
    <w:rsid w:val="007803BE"/>
    <w:rsid w:val="007807DF"/>
    <w:rsid w:val="00780846"/>
    <w:rsid w:val="007828E5"/>
    <w:rsid w:val="00782B0A"/>
    <w:rsid w:val="00783887"/>
    <w:rsid w:val="00783AB3"/>
    <w:rsid w:val="00783C21"/>
    <w:rsid w:val="00784CB0"/>
    <w:rsid w:val="007874B8"/>
    <w:rsid w:val="0078774C"/>
    <w:rsid w:val="00787905"/>
    <w:rsid w:val="007906A4"/>
    <w:rsid w:val="0079084D"/>
    <w:rsid w:val="00790E77"/>
    <w:rsid w:val="00790FB9"/>
    <w:rsid w:val="00791190"/>
    <w:rsid w:val="007916E5"/>
    <w:rsid w:val="00791DE3"/>
    <w:rsid w:val="00792982"/>
    <w:rsid w:val="00793423"/>
    <w:rsid w:val="007935CE"/>
    <w:rsid w:val="007935FD"/>
    <w:rsid w:val="00793A3C"/>
    <w:rsid w:val="00793B62"/>
    <w:rsid w:val="00793CB9"/>
    <w:rsid w:val="00794DB8"/>
    <w:rsid w:val="00795440"/>
    <w:rsid w:val="007955FE"/>
    <w:rsid w:val="00795CE5"/>
    <w:rsid w:val="0079624D"/>
    <w:rsid w:val="007967F9"/>
    <w:rsid w:val="0079693E"/>
    <w:rsid w:val="00796A25"/>
    <w:rsid w:val="00796A34"/>
    <w:rsid w:val="00796D1A"/>
    <w:rsid w:val="0079764F"/>
    <w:rsid w:val="00797E84"/>
    <w:rsid w:val="00797F5A"/>
    <w:rsid w:val="007A177C"/>
    <w:rsid w:val="007A2364"/>
    <w:rsid w:val="007A29BB"/>
    <w:rsid w:val="007A31F0"/>
    <w:rsid w:val="007A381D"/>
    <w:rsid w:val="007A3887"/>
    <w:rsid w:val="007A4590"/>
    <w:rsid w:val="007A53A5"/>
    <w:rsid w:val="007A5D3D"/>
    <w:rsid w:val="007A5F11"/>
    <w:rsid w:val="007A65C1"/>
    <w:rsid w:val="007A6B3B"/>
    <w:rsid w:val="007A6CAE"/>
    <w:rsid w:val="007A759D"/>
    <w:rsid w:val="007A7775"/>
    <w:rsid w:val="007A7DCA"/>
    <w:rsid w:val="007B0433"/>
    <w:rsid w:val="007B12AB"/>
    <w:rsid w:val="007B12BC"/>
    <w:rsid w:val="007B1521"/>
    <w:rsid w:val="007B18ED"/>
    <w:rsid w:val="007B1A35"/>
    <w:rsid w:val="007B1E5B"/>
    <w:rsid w:val="007B3464"/>
    <w:rsid w:val="007B450E"/>
    <w:rsid w:val="007B4CD9"/>
    <w:rsid w:val="007B57EC"/>
    <w:rsid w:val="007B6438"/>
    <w:rsid w:val="007B6607"/>
    <w:rsid w:val="007B6BFA"/>
    <w:rsid w:val="007B6F64"/>
    <w:rsid w:val="007B7193"/>
    <w:rsid w:val="007B7538"/>
    <w:rsid w:val="007B7BF1"/>
    <w:rsid w:val="007C06C6"/>
    <w:rsid w:val="007C2B67"/>
    <w:rsid w:val="007C3103"/>
    <w:rsid w:val="007C3A25"/>
    <w:rsid w:val="007C45F1"/>
    <w:rsid w:val="007C4610"/>
    <w:rsid w:val="007C5011"/>
    <w:rsid w:val="007C50DD"/>
    <w:rsid w:val="007C53A7"/>
    <w:rsid w:val="007C5684"/>
    <w:rsid w:val="007C5855"/>
    <w:rsid w:val="007C596A"/>
    <w:rsid w:val="007C5A2F"/>
    <w:rsid w:val="007C5FA0"/>
    <w:rsid w:val="007C6C00"/>
    <w:rsid w:val="007C7193"/>
    <w:rsid w:val="007C7564"/>
    <w:rsid w:val="007C7B1D"/>
    <w:rsid w:val="007D0AB9"/>
    <w:rsid w:val="007D1036"/>
    <w:rsid w:val="007D1728"/>
    <w:rsid w:val="007D1E00"/>
    <w:rsid w:val="007D2093"/>
    <w:rsid w:val="007D277B"/>
    <w:rsid w:val="007D327B"/>
    <w:rsid w:val="007D36B8"/>
    <w:rsid w:val="007D3BDE"/>
    <w:rsid w:val="007D469C"/>
    <w:rsid w:val="007D487D"/>
    <w:rsid w:val="007D5B21"/>
    <w:rsid w:val="007D5EE7"/>
    <w:rsid w:val="007D5FF2"/>
    <w:rsid w:val="007D62F7"/>
    <w:rsid w:val="007D6483"/>
    <w:rsid w:val="007D670B"/>
    <w:rsid w:val="007D6A1D"/>
    <w:rsid w:val="007D78B6"/>
    <w:rsid w:val="007E00FB"/>
    <w:rsid w:val="007E0227"/>
    <w:rsid w:val="007E0329"/>
    <w:rsid w:val="007E0400"/>
    <w:rsid w:val="007E0669"/>
    <w:rsid w:val="007E0875"/>
    <w:rsid w:val="007E2715"/>
    <w:rsid w:val="007E2A7C"/>
    <w:rsid w:val="007E2A8B"/>
    <w:rsid w:val="007E2C35"/>
    <w:rsid w:val="007E2F02"/>
    <w:rsid w:val="007E4439"/>
    <w:rsid w:val="007E4988"/>
    <w:rsid w:val="007E4E56"/>
    <w:rsid w:val="007E50F8"/>
    <w:rsid w:val="007E5201"/>
    <w:rsid w:val="007E54E7"/>
    <w:rsid w:val="007E5C03"/>
    <w:rsid w:val="007E68DE"/>
    <w:rsid w:val="007E6914"/>
    <w:rsid w:val="007E6C79"/>
    <w:rsid w:val="007E6D88"/>
    <w:rsid w:val="007E7251"/>
    <w:rsid w:val="007E726A"/>
    <w:rsid w:val="007F05E8"/>
    <w:rsid w:val="007F1003"/>
    <w:rsid w:val="007F12A8"/>
    <w:rsid w:val="007F14C4"/>
    <w:rsid w:val="007F195B"/>
    <w:rsid w:val="007F2DBF"/>
    <w:rsid w:val="007F3681"/>
    <w:rsid w:val="007F372A"/>
    <w:rsid w:val="007F400F"/>
    <w:rsid w:val="007F4167"/>
    <w:rsid w:val="007F4CD4"/>
    <w:rsid w:val="007F4F44"/>
    <w:rsid w:val="007F6350"/>
    <w:rsid w:val="007F78D1"/>
    <w:rsid w:val="00800556"/>
    <w:rsid w:val="00800778"/>
    <w:rsid w:val="00800FA8"/>
    <w:rsid w:val="00802708"/>
    <w:rsid w:val="008030E8"/>
    <w:rsid w:val="00803491"/>
    <w:rsid w:val="008037AF"/>
    <w:rsid w:val="00803F6E"/>
    <w:rsid w:val="00803FCE"/>
    <w:rsid w:val="008040F1"/>
    <w:rsid w:val="00804DAB"/>
    <w:rsid w:val="00805661"/>
    <w:rsid w:val="008056B8"/>
    <w:rsid w:val="00805C8A"/>
    <w:rsid w:val="008067BC"/>
    <w:rsid w:val="008067D6"/>
    <w:rsid w:val="00807105"/>
    <w:rsid w:val="00807248"/>
    <w:rsid w:val="0080728A"/>
    <w:rsid w:val="008074EF"/>
    <w:rsid w:val="00807782"/>
    <w:rsid w:val="00810B8E"/>
    <w:rsid w:val="00810BCD"/>
    <w:rsid w:val="00810EA9"/>
    <w:rsid w:val="008120F6"/>
    <w:rsid w:val="00812529"/>
    <w:rsid w:val="00812B42"/>
    <w:rsid w:val="00812F9F"/>
    <w:rsid w:val="00813A1D"/>
    <w:rsid w:val="00813CBB"/>
    <w:rsid w:val="00813E43"/>
    <w:rsid w:val="008142C4"/>
    <w:rsid w:val="00814BC8"/>
    <w:rsid w:val="0081534E"/>
    <w:rsid w:val="008158FD"/>
    <w:rsid w:val="00816836"/>
    <w:rsid w:val="008168A9"/>
    <w:rsid w:val="00817291"/>
    <w:rsid w:val="0081774C"/>
    <w:rsid w:val="00820880"/>
    <w:rsid w:val="00820A2F"/>
    <w:rsid w:val="00821370"/>
    <w:rsid w:val="008218F7"/>
    <w:rsid w:val="00821EFF"/>
    <w:rsid w:val="00822034"/>
    <w:rsid w:val="008225C3"/>
    <w:rsid w:val="008228A6"/>
    <w:rsid w:val="0082322E"/>
    <w:rsid w:val="008236D8"/>
    <w:rsid w:val="00823869"/>
    <w:rsid w:val="0082393C"/>
    <w:rsid w:val="00824591"/>
    <w:rsid w:val="00824C17"/>
    <w:rsid w:val="008252BD"/>
    <w:rsid w:val="00825759"/>
    <w:rsid w:val="008257A6"/>
    <w:rsid w:val="00825863"/>
    <w:rsid w:val="00825874"/>
    <w:rsid w:val="00825A7A"/>
    <w:rsid w:val="0082608A"/>
    <w:rsid w:val="008267EB"/>
    <w:rsid w:val="00826A25"/>
    <w:rsid w:val="00826CAF"/>
    <w:rsid w:val="0082755F"/>
    <w:rsid w:val="00827D9A"/>
    <w:rsid w:val="00831CC3"/>
    <w:rsid w:val="00832847"/>
    <w:rsid w:val="00833392"/>
    <w:rsid w:val="008333F3"/>
    <w:rsid w:val="00833965"/>
    <w:rsid w:val="008346BA"/>
    <w:rsid w:val="00834D50"/>
    <w:rsid w:val="0083687B"/>
    <w:rsid w:val="00836BEE"/>
    <w:rsid w:val="00837145"/>
    <w:rsid w:val="008372D6"/>
    <w:rsid w:val="00837492"/>
    <w:rsid w:val="00837554"/>
    <w:rsid w:val="00840CA0"/>
    <w:rsid w:val="00840DB7"/>
    <w:rsid w:val="00840FB3"/>
    <w:rsid w:val="008427BE"/>
    <w:rsid w:val="0084352F"/>
    <w:rsid w:val="00843649"/>
    <w:rsid w:val="00844909"/>
    <w:rsid w:val="00845857"/>
    <w:rsid w:val="00845EC1"/>
    <w:rsid w:val="0084611F"/>
    <w:rsid w:val="0084635E"/>
    <w:rsid w:val="0084677B"/>
    <w:rsid w:val="008467F2"/>
    <w:rsid w:val="00846BA6"/>
    <w:rsid w:val="00850A13"/>
    <w:rsid w:val="0085106B"/>
    <w:rsid w:val="00851966"/>
    <w:rsid w:val="008519D2"/>
    <w:rsid w:val="00851B22"/>
    <w:rsid w:val="008523A3"/>
    <w:rsid w:val="00853898"/>
    <w:rsid w:val="00853B0A"/>
    <w:rsid w:val="008542C3"/>
    <w:rsid w:val="0085445E"/>
    <w:rsid w:val="0085489F"/>
    <w:rsid w:val="00854D07"/>
    <w:rsid w:val="008551A9"/>
    <w:rsid w:val="0085556A"/>
    <w:rsid w:val="00855A75"/>
    <w:rsid w:val="00856200"/>
    <w:rsid w:val="00856748"/>
    <w:rsid w:val="00856873"/>
    <w:rsid w:val="00860102"/>
    <w:rsid w:val="00860976"/>
    <w:rsid w:val="00860A08"/>
    <w:rsid w:val="00860A33"/>
    <w:rsid w:val="00861E62"/>
    <w:rsid w:val="00862C23"/>
    <w:rsid w:val="00862F7D"/>
    <w:rsid w:val="0086319F"/>
    <w:rsid w:val="00863741"/>
    <w:rsid w:val="008639A1"/>
    <w:rsid w:val="00863B7E"/>
    <w:rsid w:val="00863E8F"/>
    <w:rsid w:val="00864418"/>
    <w:rsid w:val="00864560"/>
    <w:rsid w:val="00864BBD"/>
    <w:rsid w:val="008655F6"/>
    <w:rsid w:val="00865C93"/>
    <w:rsid w:val="00866483"/>
    <w:rsid w:val="00866898"/>
    <w:rsid w:val="00866A1C"/>
    <w:rsid w:val="00866C31"/>
    <w:rsid w:val="008674CC"/>
    <w:rsid w:val="00867546"/>
    <w:rsid w:val="00867E2A"/>
    <w:rsid w:val="00867F7B"/>
    <w:rsid w:val="00870AE7"/>
    <w:rsid w:val="008711BD"/>
    <w:rsid w:val="0087130D"/>
    <w:rsid w:val="008713C6"/>
    <w:rsid w:val="008719D2"/>
    <w:rsid w:val="0087210A"/>
    <w:rsid w:val="00872D28"/>
    <w:rsid w:val="00872F83"/>
    <w:rsid w:val="008730DD"/>
    <w:rsid w:val="00873636"/>
    <w:rsid w:val="00873768"/>
    <w:rsid w:val="00873B4B"/>
    <w:rsid w:val="00873DC0"/>
    <w:rsid w:val="00874D6E"/>
    <w:rsid w:val="00875075"/>
    <w:rsid w:val="008750D0"/>
    <w:rsid w:val="0087521D"/>
    <w:rsid w:val="00876157"/>
    <w:rsid w:val="0087660A"/>
    <w:rsid w:val="00876B99"/>
    <w:rsid w:val="00877813"/>
    <w:rsid w:val="00877BA8"/>
    <w:rsid w:val="00877D5A"/>
    <w:rsid w:val="00881705"/>
    <w:rsid w:val="008837B9"/>
    <w:rsid w:val="0088387A"/>
    <w:rsid w:val="008845A8"/>
    <w:rsid w:val="00884C8B"/>
    <w:rsid w:val="0088626E"/>
    <w:rsid w:val="0088652B"/>
    <w:rsid w:val="00886C4B"/>
    <w:rsid w:val="00887454"/>
    <w:rsid w:val="008878BB"/>
    <w:rsid w:val="00890B49"/>
    <w:rsid w:val="008910A7"/>
    <w:rsid w:val="008914D4"/>
    <w:rsid w:val="00891682"/>
    <w:rsid w:val="00891B6D"/>
    <w:rsid w:val="00891DF6"/>
    <w:rsid w:val="00891E87"/>
    <w:rsid w:val="008921B1"/>
    <w:rsid w:val="00892320"/>
    <w:rsid w:val="00892343"/>
    <w:rsid w:val="0089235E"/>
    <w:rsid w:val="00892DBD"/>
    <w:rsid w:val="008937D0"/>
    <w:rsid w:val="00893A3D"/>
    <w:rsid w:val="008943D6"/>
    <w:rsid w:val="00894DA4"/>
    <w:rsid w:val="008955BB"/>
    <w:rsid w:val="00895E9D"/>
    <w:rsid w:val="00896049"/>
    <w:rsid w:val="0089620A"/>
    <w:rsid w:val="00896FE0"/>
    <w:rsid w:val="008970F0"/>
    <w:rsid w:val="008A01BC"/>
    <w:rsid w:val="008A05E6"/>
    <w:rsid w:val="008A1A5B"/>
    <w:rsid w:val="008A2214"/>
    <w:rsid w:val="008A2E61"/>
    <w:rsid w:val="008A2E7A"/>
    <w:rsid w:val="008A377E"/>
    <w:rsid w:val="008A47F0"/>
    <w:rsid w:val="008A4B65"/>
    <w:rsid w:val="008A5121"/>
    <w:rsid w:val="008A56C8"/>
    <w:rsid w:val="008A644F"/>
    <w:rsid w:val="008A67E1"/>
    <w:rsid w:val="008A7535"/>
    <w:rsid w:val="008A7BEE"/>
    <w:rsid w:val="008B0843"/>
    <w:rsid w:val="008B092D"/>
    <w:rsid w:val="008B0C9E"/>
    <w:rsid w:val="008B0D95"/>
    <w:rsid w:val="008B0F36"/>
    <w:rsid w:val="008B146B"/>
    <w:rsid w:val="008B1963"/>
    <w:rsid w:val="008B1C98"/>
    <w:rsid w:val="008B1E7C"/>
    <w:rsid w:val="008B2550"/>
    <w:rsid w:val="008B2833"/>
    <w:rsid w:val="008B396E"/>
    <w:rsid w:val="008B3B5A"/>
    <w:rsid w:val="008B3D14"/>
    <w:rsid w:val="008B3F19"/>
    <w:rsid w:val="008B4D66"/>
    <w:rsid w:val="008B5C7E"/>
    <w:rsid w:val="008B60BD"/>
    <w:rsid w:val="008B63B1"/>
    <w:rsid w:val="008B6555"/>
    <w:rsid w:val="008B6674"/>
    <w:rsid w:val="008B6780"/>
    <w:rsid w:val="008B7117"/>
    <w:rsid w:val="008B733F"/>
    <w:rsid w:val="008B78A1"/>
    <w:rsid w:val="008B78A6"/>
    <w:rsid w:val="008C1B17"/>
    <w:rsid w:val="008C1E00"/>
    <w:rsid w:val="008C2932"/>
    <w:rsid w:val="008C29DB"/>
    <w:rsid w:val="008C2B3D"/>
    <w:rsid w:val="008C382E"/>
    <w:rsid w:val="008C38A7"/>
    <w:rsid w:val="008C430F"/>
    <w:rsid w:val="008C48DC"/>
    <w:rsid w:val="008C4BDC"/>
    <w:rsid w:val="008C4C8C"/>
    <w:rsid w:val="008C4F9C"/>
    <w:rsid w:val="008C523A"/>
    <w:rsid w:val="008C535F"/>
    <w:rsid w:val="008C53DF"/>
    <w:rsid w:val="008C5610"/>
    <w:rsid w:val="008C5CCB"/>
    <w:rsid w:val="008C6419"/>
    <w:rsid w:val="008C6749"/>
    <w:rsid w:val="008C6ED1"/>
    <w:rsid w:val="008C74C2"/>
    <w:rsid w:val="008C79CD"/>
    <w:rsid w:val="008C7B97"/>
    <w:rsid w:val="008C7F91"/>
    <w:rsid w:val="008D0A39"/>
    <w:rsid w:val="008D0B2B"/>
    <w:rsid w:val="008D0FF7"/>
    <w:rsid w:val="008D133C"/>
    <w:rsid w:val="008D27E7"/>
    <w:rsid w:val="008D2A85"/>
    <w:rsid w:val="008D3498"/>
    <w:rsid w:val="008D34D2"/>
    <w:rsid w:val="008D3B51"/>
    <w:rsid w:val="008D3CA2"/>
    <w:rsid w:val="008D4893"/>
    <w:rsid w:val="008D52C8"/>
    <w:rsid w:val="008D60FA"/>
    <w:rsid w:val="008D649B"/>
    <w:rsid w:val="008D6A0C"/>
    <w:rsid w:val="008D6B98"/>
    <w:rsid w:val="008D6C3A"/>
    <w:rsid w:val="008D6E1A"/>
    <w:rsid w:val="008D6F65"/>
    <w:rsid w:val="008D735C"/>
    <w:rsid w:val="008D776C"/>
    <w:rsid w:val="008D7923"/>
    <w:rsid w:val="008E03C3"/>
    <w:rsid w:val="008E04C1"/>
    <w:rsid w:val="008E06FC"/>
    <w:rsid w:val="008E071A"/>
    <w:rsid w:val="008E0854"/>
    <w:rsid w:val="008E0A5B"/>
    <w:rsid w:val="008E1BA1"/>
    <w:rsid w:val="008E1EC6"/>
    <w:rsid w:val="008E2549"/>
    <w:rsid w:val="008E2C23"/>
    <w:rsid w:val="008E2C61"/>
    <w:rsid w:val="008E315E"/>
    <w:rsid w:val="008E495A"/>
    <w:rsid w:val="008E604D"/>
    <w:rsid w:val="008E6446"/>
    <w:rsid w:val="008E6750"/>
    <w:rsid w:val="008E6EF7"/>
    <w:rsid w:val="008E70F9"/>
    <w:rsid w:val="008E7A3F"/>
    <w:rsid w:val="008E7E4D"/>
    <w:rsid w:val="008F0BE9"/>
    <w:rsid w:val="008F0F5D"/>
    <w:rsid w:val="008F161E"/>
    <w:rsid w:val="008F1ACD"/>
    <w:rsid w:val="008F2354"/>
    <w:rsid w:val="008F23C6"/>
    <w:rsid w:val="008F2A80"/>
    <w:rsid w:val="008F2D56"/>
    <w:rsid w:val="008F3396"/>
    <w:rsid w:val="008F3F28"/>
    <w:rsid w:val="008F4423"/>
    <w:rsid w:val="008F47FD"/>
    <w:rsid w:val="008F5263"/>
    <w:rsid w:val="008F5C10"/>
    <w:rsid w:val="008F5FAD"/>
    <w:rsid w:val="008F60D8"/>
    <w:rsid w:val="008F6A82"/>
    <w:rsid w:val="008F71A8"/>
    <w:rsid w:val="008F7772"/>
    <w:rsid w:val="008F798B"/>
    <w:rsid w:val="008F7F6B"/>
    <w:rsid w:val="008F7F9C"/>
    <w:rsid w:val="00900638"/>
    <w:rsid w:val="00900B25"/>
    <w:rsid w:val="00901262"/>
    <w:rsid w:val="00901A26"/>
    <w:rsid w:val="00901F05"/>
    <w:rsid w:val="0090319B"/>
    <w:rsid w:val="009031C9"/>
    <w:rsid w:val="00903250"/>
    <w:rsid w:val="009048F1"/>
    <w:rsid w:val="0090492F"/>
    <w:rsid w:val="00904990"/>
    <w:rsid w:val="00905034"/>
    <w:rsid w:val="0090518E"/>
    <w:rsid w:val="00905CE8"/>
    <w:rsid w:val="00906681"/>
    <w:rsid w:val="009066BA"/>
    <w:rsid w:val="00910125"/>
    <w:rsid w:val="00910C34"/>
    <w:rsid w:val="00910FF5"/>
    <w:rsid w:val="00912007"/>
    <w:rsid w:val="0091211F"/>
    <w:rsid w:val="00912B8B"/>
    <w:rsid w:val="00912D4F"/>
    <w:rsid w:val="0091373A"/>
    <w:rsid w:val="00913B28"/>
    <w:rsid w:val="00913C79"/>
    <w:rsid w:val="00913F22"/>
    <w:rsid w:val="009141BD"/>
    <w:rsid w:val="0091577C"/>
    <w:rsid w:val="00915D7B"/>
    <w:rsid w:val="00916552"/>
    <w:rsid w:val="00916CE9"/>
    <w:rsid w:val="00917FFA"/>
    <w:rsid w:val="0092009A"/>
    <w:rsid w:val="009201FA"/>
    <w:rsid w:val="00920B90"/>
    <w:rsid w:val="009214D5"/>
    <w:rsid w:val="009215F3"/>
    <w:rsid w:val="009219B3"/>
    <w:rsid w:val="009222D0"/>
    <w:rsid w:val="00922705"/>
    <w:rsid w:val="00922BCF"/>
    <w:rsid w:val="00922D39"/>
    <w:rsid w:val="00924939"/>
    <w:rsid w:val="00924AF6"/>
    <w:rsid w:val="00924FEB"/>
    <w:rsid w:val="00925412"/>
    <w:rsid w:val="00925503"/>
    <w:rsid w:val="0092560E"/>
    <w:rsid w:val="00925922"/>
    <w:rsid w:val="00925D0B"/>
    <w:rsid w:val="0092636A"/>
    <w:rsid w:val="009263D7"/>
    <w:rsid w:val="00926669"/>
    <w:rsid w:val="00926A76"/>
    <w:rsid w:val="0092767B"/>
    <w:rsid w:val="00927BCF"/>
    <w:rsid w:val="00930551"/>
    <w:rsid w:val="0093074E"/>
    <w:rsid w:val="0093193F"/>
    <w:rsid w:val="00931A40"/>
    <w:rsid w:val="00931CF9"/>
    <w:rsid w:val="0093243E"/>
    <w:rsid w:val="00932552"/>
    <w:rsid w:val="0093274B"/>
    <w:rsid w:val="00933031"/>
    <w:rsid w:val="009331F2"/>
    <w:rsid w:val="00933A98"/>
    <w:rsid w:val="00933F7F"/>
    <w:rsid w:val="0093450A"/>
    <w:rsid w:val="009358B0"/>
    <w:rsid w:val="0093681A"/>
    <w:rsid w:val="00936F80"/>
    <w:rsid w:val="009370BD"/>
    <w:rsid w:val="00941E2B"/>
    <w:rsid w:val="00941E89"/>
    <w:rsid w:val="009430B2"/>
    <w:rsid w:val="00943ED3"/>
    <w:rsid w:val="0094473D"/>
    <w:rsid w:val="00944935"/>
    <w:rsid w:val="00944D47"/>
    <w:rsid w:val="0094501C"/>
    <w:rsid w:val="0094520B"/>
    <w:rsid w:val="009455CB"/>
    <w:rsid w:val="009461AD"/>
    <w:rsid w:val="00946257"/>
    <w:rsid w:val="00946596"/>
    <w:rsid w:val="00947370"/>
    <w:rsid w:val="00951A4B"/>
    <w:rsid w:val="009520F2"/>
    <w:rsid w:val="009527AE"/>
    <w:rsid w:val="009533A1"/>
    <w:rsid w:val="009533F0"/>
    <w:rsid w:val="00953564"/>
    <w:rsid w:val="00953916"/>
    <w:rsid w:val="0095391D"/>
    <w:rsid w:val="0095434D"/>
    <w:rsid w:val="00954AB5"/>
    <w:rsid w:val="009552B1"/>
    <w:rsid w:val="00955390"/>
    <w:rsid w:val="0095623F"/>
    <w:rsid w:val="00956765"/>
    <w:rsid w:val="009569A8"/>
    <w:rsid w:val="00956F9D"/>
    <w:rsid w:val="00957456"/>
    <w:rsid w:val="009574A8"/>
    <w:rsid w:val="00957984"/>
    <w:rsid w:val="00957E11"/>
    <w:rsid w:val="00957E3C"/>
    <w:rsid w:val="009604BA"/>
    <w:rsid w:val="009609ED"/>
    <w:rsid w:val="00960ABF"/>
    <w:rsid w:val="00960CC2"/>
    <w:rsid w:val="00960E0F"/>
    <w:rsid w:val="00961689"/>
    <w:rsid w:val="00962400"/>
    <w:rsid w:val="0096249C"/>
    <w:rsid w:val="0096311B"/>
    <w:rsid w:val="009632D4"/>
    <w:rsid w:val="00963DD6"/>
    <w:rsid w:val="00964558"/>
    <w:rsid w:val="00964BC2"/>
    <w:rsid w:val="00965114"/>
    <w:rsid w:val="009662DA"/>
    <w:rsid w:val="00966740"/>
    <w:rsid w:val="00966B4C"/>
    <w:rsid w:val="00966D43"/>
    <w:rsid w:val="0096707C"/>
    <w:rsid w:val="00967212"/>
    <w:rsid w:val="00967F25"/>
    <w:rsid w:val="009700F6"/>
    <w:rsid w:val="00970757"/>
    <w:rsid w:val="009709D8"/>
    <w:rsid w:val="0097131B"/>
    <w:rsid w:val="00971EDA"/>
    <w:rsid w:val="009722B3"/>
    <w:rsid w:val="00972337"/>
    <w:rsid w:val="0097288C"/>
    <w:rsid w:val="009731A2"/>
    <w:rsid w:val="00973DA1"/>
    <w:rsid w:val="00973DC6"/>
    <w:rsid w:val="0097406F"/>
    <w:rsid w:val="009742D2"/>
    <w:rsid w:val="009745A3"/>
    <w:rsid w:val="0097513F"/>
    <w:rsid w:val="00975367"/>
    <w:rsid w:val="00975B89"/>
    <w:rsid w:val="00975D94"/>
    <w:rsid w:val="00976269"/>
    <w:rsid w:val="00977A12"/>
    <w:rsid w:val="00980348"/>
    <w:rsid w:val="00980746"/>
    <w:rsid w:val="00980892"/>
    <w:rsid w:val="0098142B"/>
    <w:rsid w:val="009826E7"/>
    <w:rsid w:val="009829BC"/>
    <w:rsid w:val="009829DC"/>
    <w:rsid w:val="00982B94"/>
    <w:rsid w:val="009831E9"/>
    <w:rsid w:val="00983695"/>
    <w:rsid w:val="00984A1C"/>
    <w:rsid w:val="00984DAD"/>
    <w:rsid w:val="0098536D"/>
    <w:rsid w:val="00985FA0"/>
    <w:rsid w:val="0098611E"/>
    <w:rsid w:val="00986273"/>
    <w:rsid w:val="009863E7"/>
    <w:rsid w:val="0098676F"/>
    <w:rsid w:val="009871C8"/>
    <w:rsid w:val="00987CC2"/>
    <w:rsid w:val="0099007E"/>
    <w:rsid w:val="009901A0"/>
    <w:rsid w:val="00991D55"/>
    <w:rsid w:val="00991F5C"/>
    <w:rsid w:val="00991F9B"/>
    <w:rsid w:val="00991FC4"/>
    <w:rsid w:val="00992972"/>
    <w:rsid w:val="00992F9E"/>
    <w:rsid w:val="0099333B"/>
    <w:rsid w:val="0099345F"/>
    <w:rsid w:val="00993A8A"/>
    <w:rsid w:val="00993AA1"/>
    <w:rsid w:val="009946FA"/>
    <w:rsid w:val="00994F1E"/>
    <w:rsid w:val="009954B0"/>
    <w:rsid w:val="009965D6"/>
    <w:rsid w:val="009971A0"/>
    <w:rsid w:val="009974A0"/>
    <w:rsid w:val="009A0351"/>
    <w:rsid w:val="009A06E8"/>
    <w:rsid w:val="009A078D"/>
    <w:rsid w:val="009A0BE1"/>
    <w:rsid w:val="009A0BED"/>
    <w:rsid w:val="009A18DA"/>
    <w:rsid w:val="009A1BEF"/>
    <w:rsid w:val="009A2308"/>
    <w:rsid w:val="009A24B1"/>
    <w:rsid w:val="009A25DF"/>
    <w:rsid w:val="009A2A3D"/>
    <w:rsid w:val="009A2C7E"/>
    <w:rsid w:val="009A2E73"/>
    <w:rsid w:val="009A328E"/>
    <w:rsid w:val="009A3328"/>
    <w:rsid w:val="009A3881"/>
    <w:rsid w:val="009A4340"/>
    <w:rsid w:val="009A4958"/>
    <w:rsid w:val="009A4D2C"/>
    <w:rsid w:val="009A501B"/>
    <w:rsid w:val="009A5027"/>
    <w:rsid w:val="009A61D7"/>
    <w:rsid w:val="009A630A"/>
    <w:rsid w:val="009A68FA"/>
    <w:rsid w:val="009A6DD6"/>
    <w:rsid w:val="009A6ECB"/>
    <w:rsid w:val="009A7820"/>
    <w:rsid w:val="009B1223"/>
    <w:rsid w:val="009B3E20"/>
    <w:rsid w:val="009B48AF"/>
    <w:rsid w:val="009B62A7"/>
    <w:rsid w:val="009C0F5A"/>
    <w:rsid w:val="009C13C4"/>
    <w:rsid w:val="009C208A"/>
    <w:rsid w:val="009C217C"/>
    <w:rsid w:val="009C2FDD"/>
    <w:rsid w:val="009C38AA"/>
    <w:rsid w:val="009C3D42"/>
    <w:rsid w:val="009C4AA2"/>
    <w:rsid w:val="009C580B"/>
    <w:rsid w:val="009C6186"/>
    <w:rsid w:val="009C62F4"/>
    <w:rsid w:val="009C6670"/>
    <w:rsid w:val="009C66D8"/>
    <w:rsid w:val="009C6BC4"/>
    <w:rsid w:val="009C745D"/>
    <w:rsid w:val="009C7626"/>
    <w:rsid w:val="009C77E5"/>
    <w:rsid w:val="009C7ADD"/>
    <w:rsid w:val="009D065E"/>
    <w:rsid w:val="009D0BDD"/>
    <w:rsid w:val="009D0DA7"/>
    <w:rsid w:val="009D0DD2"/>
    <w:rsid w:val="009D2341"/>
    <w:rsid w:val="009D25B4"/>
    <w:rsid w:val="009D3003"/>
    <w:rsid w:val="009D3273"/>
    <w:rsid w:val="009D3598"/>
    <w:rsid w:val="009D3719"/>
    <w:rsid w:val="009D4243"/>
    <w:rsid w:val="009D442C"/>
    <w:rsid w:val="009D5A8F"/>
    <w:rsid w:val="009D5E91"/>
    <w:rsid w:val="009D5F45"/>
    <w:rsid w:val="009D6109"/>
    <w:rsid w:val="009D7546"/>
    <w:rsid w:val="009D756B"/>
    <w:rsid w:val="009D764C"/>
    <w:rsid w:val="009D7CA3"/>
    <w:rsid w:val="009D7F3A"/>
    <w:rsid w:val="009E0216"/>
    <w:rsid w:val="009E06B0"/>
    <w:rsid w:val="009E197D"/>
    <w:rsid w:val="009E30FB"/>
    <w:rsid w:val="009E3B2D"/>
    <w:rsid w:val="009E4005"/>
    <w:rsid w:val="009E4221"/>
    <w:rsid w:val="009E453A"/>
    <w:rsid w:val="009E4BCF"/>
    <w:rsid w:val="009E4CB6"/>
    <w:rsid w:val="009E4F18"/>
    <w:rsid w:val="009E59F9"/>
    <w:rsid w:val="009E6895"/>
    <w:rsid w:val="009E6A3C"/>
    <w:rsid w:val="009E6FAC"/>
    <w:rsid w:val="009E7791"/>
    <w:rsid w:val="009E7991"/>
    <w:rsid w:val="009F04AF"/>
    <w:rsid w:val="009F07CF"/>
    <w:rsid w:val="009F10B3"/>
    <w:rsid w:val="009F1CD7"/>
    <w:rsid w:val="009F2895"/>
    <w:rsid w:val="009F2945"/>
    <w:rsid w:val="009F3564"/>
    <w:rsid w:val="009F38F6"/>
    <w:rsid w:val="009F3906"/>
    <w:rsid w:val="009F5003"/>
    <w:rsid w:val="009F52B1"/>
    <w:rsid w:val="009F53AA"/>
    <w:rsid w:val="009F562E"/>
    <w:rsid w:val="009F61D5"/>
    <w:rsid w:val="009F67E6"/>
    <w:rsid w:val="009F7546"/>
    <w:rsid w:val="009F790C"/>
    <w:rsid w:val="009F7D56"/>
    <w:rsid w:val="00A002D7"/>
    <w:rsid w:val="00A0033D"/>
    <w:rsid w:val="00A00344"/>
    <w:rsid w:val="00A004B3"/>
    <w:rsid w:val="00A00560"/>
    <w:rsid w:val="00A01B36"/>
    <w:rsid w:val="00A021CE"/>
    <w:rsid w:val="00A024E3"/>
    <w:rsid w:val="00A03AA1"/>
    <w:rsid w:val="00A052ED"/>
    <w:rsid w:val="00A05499"/>
    <w:rsid w:val="00A055BB"/>
    <w:rsid w:val="00A0566C"/>
    <w:rsid w:val="00A05B7A"/>
    <w:rsid w:val="00A0641D"/>
    <w:rsid w:val="00A06EAB"/>
    <w:rsid w:val="00A074B7"/>
    <w:rsid w:val="00A07625"/>
    <w:rsid w:val="00A0783D"/>
    <w:rsid w:val="00A07971"/>
    <w:rsid w:val="00A10175"/>
    <w:rsid w:val="00A10839"/>
    <w:rsid w:val="00A108BA"/>
    <w:rsid w:val="00A11994"/>
    <w:rsid w:val="00A11A6F"/>
    <w:rsid w:val="00A12003"/>
    <w:rsid w:val="00A120D4"/>
    <w:rsid w:val="00A12529"/>
    <w:rsid w:val="00A12A07"/>
    <w:rsid w:val="00A12E49"/>
    <w:rsid w:val="00A13614"/>
    <w:rsid w:val="00A13C18"/>
    <w:rsid w:val="00A13E95"/>
    <w:rsid w:val="00A13F57"/>
    <w:rsid w:val="00A1459A"/>
    <w:rsid w:val="00A15738"/>
    <w:rsid w:val="00A15BD8"/>
    <w:rsid w:val="00A16C5C"/>
    <w:rsid w:val="00A16D59"/>
    <w:rsid w:val="00A1736C"/>
    <w:rsid w:val="00A1745E"/>
    <w:rsid w:val="00A1748A"/>
    <w:rsid w:val="00A17643"/>
    <w:rsid w:val="00A17C17"/>
    <w:rsid w:val="00A17F61"/>
    <w:rsid w:val="00A206FE"/>
    <w:rsid w:val="00A2078D"/>
    <w:rsid w:val="00A212DB"/>
    <w:rsid w:val="00A21C4A"/>
    <w:rsid w:val="00A22165"/>
    <w:rsid w:val="00A22A02"/>
    <w:rsid w:val="00A22B5B"/>
    <w:rsid w:val="00A22D99"/>
    <w:rsid w:val="00A22F2D"/>
    <w:rsid w:val="00A236A2"/>
    <w:rsid w:val="00A23F96"/>
    <w:rsid w:val="00A245E7"/>
    <w:rsid w:val="00A24857"/>
    <w:rsid w:val="00A252F9"/>
    <w:rsid w:val="00A261A8"/>
    <w:rsid w:val="00A26312"/>
    <w:rsid w:val="00A266B8"/>
    <w:rsid w:val="00A27376"/>
    <w:rsid w:val="00A274B9"/>
    <w:rsid w:val="00A27D16"/>
    <w:rsid w:val="00A27FDD"/>
    <w:rsid w:val="00A30404"/>
    <w:rsid w:val="00A309FA"/>
    <w:rsid w:val="00A30C07"/>
    <w:rsid w:val="00A3102B"/>
    <w:rsid w:val="00A3171B"/>
    <w:rsid w:val="00A31ADA"/>
    <w:rsid w:val="00A31F93"/>
    <w:rsid w:val="00A321CE"/>
    <w:rsid w:val="00A32241"/>
    <w:rsid w:val="00A32EC9"/>
    <w:rsid w:val="00A32F21"/>
    <w:rsid w:val="00A33083"/>
    <w:rsid w:val="00A331F7"/>
    <w:rsid w:val="00A33F4F"/>
    <w:rsid w:val="00A34CDA"/>
    <w:rsid w:val="00A34E7F"/>
    <w:rsid w:val="00A35537"/>
    <w:rsid w:val="00A35767"/>
    <w:rsid w:val="00A35AFD"/>
    <w:rsid w:val="00A35F09"/>
    <w:rsid w:val="00A361C9"/>
    <w:rsid w:val="00A36446"/>
    <w:rsid w:val="00A36A3D"/>
    <w:rsid w:val="00A37697"/>
    <w:rsid w:val="00A37F2B"/>
    <w:rsid w:val="00A40AF4"/>
    <w:rsid w:val="00A412A0"/>
    <w:rsid w:val="00A41864"/>
    <w:rsid w:val="00A430A9"/>
    <w:rsid w:val="00A4318E"/>
    <w:rsid w:val="00A431B3"/>
    <w:rsid w:val="00A43F11"/>
    <w:rsid w:val="00A44104"/>
    <w:rsid w:val="00A44EC0"/>
    <w:rsid w:val="00A45446"/>
    <w:rsid w:val="00A45D65"/>
    <w:rsid w:val="00A46D62"/>
    <w:rsid w:val="00A51059"/>
    <w:rsid w:val="00A51B34"/>
    <w:rsid w:val="00A52278"/>
    <w:rsid w:val="00A52BE3"/>
    <w:rsid w:val="00A52EFB"/>
    <w:rsid w:val="00A5342C"/>
    <w:rsid w:val="00A53879"/>
    <w:rsid w:val="00A5483E"/>
    <w:rsid w:val="00A54A23"/>
    <w:rsid w:val="00A55D74"/>
    <w:rsid w:val="00A56191"/>
    <w:rsid w:val="00A561AD"/>
    <w:rsid w:val="00A5631A"/>
    <w:rsid w:val="00A5672A"/>
    <w:rsid w:val="00A567B2"/>
    <w:rsid w:val="00A56C92"/>
    <w:rsid w:val="00A57284"/>
    <w:rsid w:val="00A5778C"/>
    <w:rsid w:val="00A57806"/>
    <w:rsid w:val="00A578EB"/>
    <w:rsid w:val="00A57FF4"/>
    <w:rsid w:val="00A60E75"/>
    <w:rsid w:val="00A6168C"/>
    <w:rsid w:val="00A62B57"/>
    <w:rsid w:val="00A62D91"/>
    <w:rsid w:val="00A62E62"/>
    <w:rsid w:val="00A6441D"/>
    <w:rsid w:val="00A64A21"/>
    <w:rsid w:val="00A659EA"/>
    <w:rsid w:val="00A65B43"/>
    <w:rsid w:val="00A66113"/>
    <w:rsid w:val="00A66FF1"/>
    <w:rsid w:val="00A670CC"/>
    <w:rsid w:val="00A67538"/>
    <w:rsid w:val="00A6766C"/>
    <w:rsid w:val="00A67C56"/>
    <w:rsid w:val="00A701EA"/>
    <w:rsid w:val="00A7178D"/>
    <w:rsid w:val="00A717FA"/>
    <w:rsid w:val="00A71A2B"/>
    <w:rsid w:val="00A72F75"/>
    <w:rsid w:val="00A73E70"/>
    <w:rsid w:val="00A73F6B"/>
    <w:rsid w:val="00A742AB"/>
    <w:rsid w:val="00A74694"/>
    <w:rsid w:val="00A747CA"/>
    <w:rsid w:val="00A74916"/>
    <w:rsid w:val="00A74B5D"/>
    <w:rsid w:val="00A757D5"/>
    <w:rsid w:val="00A75867"/>
    <w:rsid w:val="00A75FCE"/>
    <w:rsid w:val="00A76989"/>
    <w:rsid w:val="00A76B8D"/>
    <w:rsid w:val="00A8025B"/>
    <w:rsid w:val="00A80493"/>
    <w:rsid w:val="00A80B88"/>
    <w:rsid w:val="00A81258"/>
    <w:rsid w:val="00A815E1"/>
    <w:rsid w:val="00A8171E"/>
    <w:rsid w:val="00A81A4F"/>
    <w:rsid w:val="00A834F0"/>
    <w:rsid w:val="00A835C8"/>
    <w:rsid w:val="00A83B76"/>
    <w:rsid w:val="00A83C0A"/>
    <w:rsid w:val="00A83CE1"/>
    <w:rsid w:val="00A85E7D"/>
    <w:rsid w:val="00A86FA1"/>
    <w:rsid w:val="00A878F1"/>
    <w:rsid w:val="00A905C5"/>
    <w:rsid w:val="00A90DF6"/>
    <w:rsid w:val="00A91114"/>
    <w:rsid w:val="00A91766"/>
    <w:rsid w:val="00A91F0F"/>
    <w:rsid w:val="00A921D4"/>
    <w:rsid w:val="00A927B8"/>
    <w:rsid w:val="00A93CE8"/>
    <w:rsid w:val="00A93DB2"/>
    <w:rsid w:val="00A93ED5"/>
    <w:rsid w:val="00A946CF"/>
    <w:rsid w:val="00A94BA0"/>
    <w:rsid w:val="00A94DAD"/>
    <w:rsid w:val="00A95C3F"/>
    <w:rsid w:val="00A960F0"/>
    <w:rsid w:val="00A96282"/>
    <w:rsid w:val="00A96936"/>
    <w:rsid w:val="00A969A6"/>
    <w:rsid w:val="00A96CB1"/>
    <w:rsid w:val="00A972A3"/>
    <w:rsid w:val="00A97701"/>
    <w:rsid w:val="00AA044A"/>
    <w:rsid w:val="00AA045B"/>
    <w:rsid w:val="00AA0463"/>
    <w:rsid w:val="00AA05F2"/>
    <w:rsid w:val="00AA0930"/>
    <w:rsid w:val="00AA0C63"/>
    <w:rsid w:val="00AA1968"/>
    <w:rsid w:val="00AA19BF"/>
    <w:rsid w:val="00AA2584"/>
    <w:rsid w:val="00AA259B"/>
    <w:rsid w:val="00AA30D1"/>
    <w:rsid w:val="00AA3E2A"/>
    <w:rsid w:val="00AA4EF0"/>
    <w:rsid w:val="00AA5292"/>
    <w:rsid w:val="00AA547E"/>
    <w:rsid w:val="00AA55A4"/>
    <w:rsid w:val="00AA6A8C"/>
    <w:rsid w:val="00AA7CC1"/>
    <w:rsid w:val="00AB02FB"/>
    <w:rsid w:val="00AB0EE7"/>
    <w:rsid w:val="00AB0FB4"/>
    <w:rsid w:val="00AB0FD5"/>
    <w:rsid w:val="00AB1847"/>
    <w:rsid w:val="00AB19CA"/>
    <w:rsid w:val="00AB291F"/>
    <w:rsid w:val="00AB2FC8"/>
    <w:rsid w:val="00AB34D6"/>
    <w:rsid w:val="00AB3C88"/>
    <w:rsid w:val="00AB3DEC"/>
    <w:rsid w:val="00AB4116"/>
    <w:rsid w:val="00AB4224"/>
    <w:rsid w:val="00AB5111"/>
    <w:rsid w:val="00AB5428"/>
    <w:rsid w:val="00AB5706"/>
    <w:rsid w:val="00AB5A9C"/>
    <w:rsid w:val="00AB6146"/>
    <w:rsid w:val="00AB7ED8"/>
    <w:rsid w:val="00AC0766"/>
    <w:rsid w:val="00AC0D5B"/>
    <w:rsid w:val="00AC1274"/>
    <w:rsid w:val="00AC143E"/>
    <w:rsid w:val="00AC147B"/>
    <w:rsid w:val="00AC16C8"/>
    <w:rsid w:val="00AC2147"/>
    <w:rsid w:val="00AC3085"/>
    <w:rsid w:val="00AC3395"/>
    <w:rsid w:val="00AC38E7"/>
    <w:rsid w:val="00AC56B1"/>
    <w:rsid w:val="00AC5707"/>
    <w:rsid w:val="00AC5F4D"/>
    <w:rsid w:val="00AC655D"/>
    <w:rsid w:val="00AC667D"/>
    <w:rsid w:val="00AC6885"/>
    <w:rsid w:val="00AC7111"/>
    <w:rsid w:val="00AC77FA"/>
    <w:rsid w:val="00AC7B0E"/>
    <w:rsid w:val="00AD025E"/>
    <w:rsid w:val="00AD02C2"/>
    <w:rsid w:val="00AD03A1"/>
    <w:rsid w:val="00AD060B"/>
    <w:rsid w:val="00AD06A9"/>
    <w:rsid w:val="00AD0DC9"/>
    <w:rsid w:val="00AD129C"/>
    <w:rsid w:val="00AD241B"/>
    <w:rsid w:val="00AD26AC"/>
    <w:rsid w:val="00AD2BB9"/>
    <w:rsid w:val="00AD32CD"/>
    <w:rsid w:val="00AD3C35"/>
    <w:rsid w:val="00AD3C50"/>
    <w:rsid w:val="00AD4A15"/>
    <w:rsid w:val="00AD52B0"/>
    <w:rsid w:val="00AD5361"/>
    <w:rsid w:val="00AD58C2"/>
    <w:rsid w:val="00AD5F20"/>
    <w:rsid w:val="00AD5FED"/>
    <w:rsid w:val="00AD6362"/>
    <w:rsid w:val="00AD65EA"/>
    <w:rsid w:val="00AD68AF"/>
    <w:rsid w:val="00AD7164"/>
    <w:rsid w:val="00AD78FD"/>
    <w:rsid w:val="00AD79E9"/>
    <w:rsid w:val="00AD7B3E"/>
    <w:rsid w:val="00AE0430"/>
    <w:rsid w:val="00AE0457"/>
    <w:rsid w:val="00AE0FD7"/>
    <w:rsid w:val="00AE17B1"/>
    <w:rsid w:val="00AE1BB2"/>
    <w:rsid w:val="00AE1D67"/>
    <w:rsid w:val="00AE2618"/>
    <w:rsid w:val="00AE295E"/>
    <w:rsid w:val="00AE308C"/>
    <w:rsid w:val="00AE3DA6"/>
    <w:rsid w:val="00AE3DF4"/>
    <w:rsid w:val="00AE4549"/>
    <w:rsid w:val="00AE49C7"/>
    <w:rsid w:val="00AE4EB4"/>
    <w:rsid w:val="00AE4F13"/>
    <w:rsid w:val="00AE5563"/>
    <w:rsid w:val="00AE5D45"/>
    <w:rsid w:val="00AF025B"/>
    <w:rsid w:val="00AF06A6"/>
    <w:rsid w:val="00AF085D"/>
    <w:rsid w:val="00AF0E08"/>
    <w:rsid w:val="00AF1179"/>
    <w:rsid w:val="00AF12FD"/>
    <w:rsid w:val="00AF2D26"/>
    <w:rsid w:val="00AF4887"/>
    <w:rsid w:val="00AF530C"/>
    <w:rsid w:val="00AF53DC"/>
    <w:rsid w:val="00AF594F"/>
    <w:rsid w:val="00AF5D8B"/>
    <w:rsid w:val="00AF6206"/>
    <w:rsid w:val="00AF6459"/>
    <w:rsid w:val="00AF6E4F"/>
    <w:rsid w:val="00AF6F73"/>
    <w:rsid w:val="00AF728E"/>
    <w:rsid w:val="00AF7AD2"/>
    <w:rsid w:val="00AF7DBD"/>
    <w:rsid w:val="00AF7DEB"/>
    <w:rsid w:val="00B01175"/>
    <w:rsid w:val="00B011AB"/>
    <w:rsid w:val="00B01329"/>
    <w:rsid w:val="00B015E6"/>
    <w:rsid w:val="00B03A1C"/>
    <w:rsid w:val="00B04AF4"/>
    <w:rsid w:val="00B05811"/>
    <w:rsid w:val="00B07109"/>
    <w:rsid w:val="00B1001B"/>
    <w:rsid w:val="00B10057"/>
    <w:rsid w:val="00B107EC"/>
    <w:rsid w:val="00B108A1"/>
    <w:rsid w:val="00B108DA"/>
    <w:rsid w:val="00B10D5A"/>
    <w:rsid w:val="00B11B13"/>
    <w:rsid w:val="00B11EF7"/>
    <w:rsid w:val="00B122D5"/>
    <w:rsid w:val="00B1235B"/>
    <w:rsid w:val="00B125CB"/>
    <w:rsid w:val="00B129A5"/>
    <w:rsid w:val="00B12A80"/>
    <w:rsid w:val="00B13200"/>
    <w:rsid w:val="00B1324F"/>
    <w:rsid w:val="00B13496"/>
    <w:rsid w:val="00B13506"/>
    <w:rsid w:val="00B13EEF"/>
    <w:rsid w:val="00B145E9"/>
    <w:rsid w:val="00B14754"/>
    <w:rsid w:val="00B14BE8"/>
    <w:rsid w:val="00B14D28"/>
    <w:rsid w:val="00B16458"/>
    <w:rsid w:val="00B166BC"/>
    <w:rsid w:val="00B16DE3"/>
    <w:rsid w:val="00B17536"/>
    <w:rsid w:val="00B20360"/>
    <w:rsid w:val="00B20806"/>
    <w:rsid w:val="00B20FB4"/>
    <w:rsid w:val="00B2161E"/>
    <w:rsid w:val="00B216B8"/>
    <w:rsid w:val="00B21794"/>
    <w:rsid w:val="00B22F09"/>
    <w:rsid w:val="00B233B7"/>
    <w:rsid w:val="00B23451"/>
    <w:rsid w:val="00B23CD1"/>
    <w:rsid w:val="00B23D45"/>
    <w:rsid w:val="00B23E8A"/>
    <w:rsid w:val="00B23F36"/>
    <w:rsid w:val="00B23F70"/>
    <w:rsid w:val="00B244CE"/>
    <w:rsid w:val="00B24EDA"/>
    <w:rsid w:val="00B25235"/>
    <w:rsid w:val="00B26631"/>
    <w:rsid w:val="00B26776"/>
    <w:rsid w:val="00B2738A"/>
    <w:rsid w:val="00B27528"/>
    <w:rsid w:val="00B279B2"/>
    <w:rsid w:val="00B27AD7"/>
    <w:rsid w:val="00B27DA8"/>
    <w:rsid w:val="00B304CC"/>
    <w:rsid w:val="00B31490"/>
    <w:rsid w:val="00B31994"/>
    <w:rsid w:val="00B32348"/>
    <w:rsid w:val="00B324CA"/>
    <w:rsid w:val="00B326F5"/>
    <w:rsid w:val="00B32BC7"/>
    <w:rsid w:val="00B33415"/>
    <w:rsid w:val="00B33A69"/>
    <w:rsid w:val="00B34ADE"/>
    <w:rsid w:val="00B3527B"/>
    <w:rsid w:val="00B35450"/>
    <w:rsid w:val="00B375FA"/>
    <w:rsid w:val="00B3764B"/>
    <w:rsid w:val="00B37C81"/>
    <w:rsid w:val="00B37D42"/>
    <w:rsid w:val="00B37E31"/>
    <w:rsid w:val="00B400D6"/>
    <w:rsid w:val="00B401C2"/>
    <w:rsid w:val="00B407C9"/>
    <w:rsid w:val="00B40BEB"/>
    <w:rsid w:val="00B41017"/>
    <w:rsid w:val="00B4142B"/>
    <w:rsid w:val="00B415C8"/>
    <w:rsid w:val="00B41950"/>
    <w:rsid w:val="00B41C07"/>
    <w:rsid w:val="00B41F30"/>
    <w:rsid w:val="00B421BD"/>
    <w:rsid w:val="00B421FD"/>
    <w:rsid w:val="00B437D0"/>
    <w:rsid w:val="00B4393C"/>
    <w:rsid w:val="00B43F57"/>
    <w:rsid w:val="00B44C28"/>
    <w:rsid w:val="00B4528A"/>
    <w:rsid w:val="00B45795"/>
    <w:rsid w:val="00B45DDE"/>
    <w:rsid w:val="00B45E1A"/>
    <w:rsid w:val="00B46183"/>
    <w:rsid w:val="00B46593"/>
    <w:rsid w:val="00B46871"/>
    <w:rsid w:val="00B46879"/>
    <w:rsid w:val="00B47A38"/>
    <w:rsid w:val="00B5061D"/>
    <w:rsid w:val="00B50C8D"/>
    <w:rsid w:val="00B516FD"/>
    <w:rsid w:val="00B52092"/>
    <w:rsid w:val="00B52446"/>
    <w:rsid w:val="00B525DE"/>
    <w:rsid w:val="00B5269F"/>
    <w:rsid w:val="00B5282E"/>
    <w:rsid w:val="00B52D72"/>
    <w:rsid w:val="00B53239"/>
    <w:rsid w:val="00B53474"/>
    <w:rsid w:val="00B53BFA"/>
    <w:rsid w:val="00B53DD8"/>
    <w:rsid w:val="00B5525D"/>
    <w:rsid w:val="00B5591E"/>
    <w:rsid w:val="00B572E1"/>
    <w:rsid w:val="00B5753D"/>
    <w:rsid w:val="00B60EE6"/>
    <w:rsid w:val="00B61835"/>
    <w:rsid w:val="00B62AA6"/>
    <w:rsid w:val="00B62FA6"/>
    <w:rsid w:val="00B634B3"/>
    <w:rsid w:val="00B63ED6"/>
    <w:rsid w:val="00B64228"/>
    <w:rsid w:val="00B6440C"/>
    <w:rsid w:val="00B64460"/>
    <w:rsid w:val="00B64676"/>
    <w:rsid w:val="00B65A5F"/>
    <w:rsid w:val="00B65D75"/>
    <w:rsid w:val="00B668F2"/>
    <w:rsid w:val="00B6695B"/>
    <w:rsid w:val="00B66E0D"/>
    <w:rsid w:val="00B70039"/>
    <w:rsid w:val="00B70568"/>
    <w:rsid w:val="00B70F10"/>
    <w:rsid w:val="00B71A65"/>
    <w:rsid w:val="00B72601"/>
    <w:rsid w:val="00B729D7"/>
    <w:rsid w:val="00B735E5"/>
    <w:rsid w:val="00B7377F"/>
    <w:rsid w:val="00B75618"/>
    <w:rsid w:val="00B75902"/>
    <w:rsid w:val="00B75AA5"/>
    <w:rsid w:val="00B768EE"/>
    <w:rsid w:val="00B76C8D"/>
    <w:rsid w:val="00B77B7A"/>
    <w:rsid w:val="00B81337"/>
    <w:rsid w:val="00B8137B"/>
    <w:rsid w:val="00B81407"/>
    <w:rsid w:val="00B81588"/>
    <w:rsid w:val="00B826CE"/>
    <w:rsid w:val="00B82DA2"/>
    <w:rsid w:val="00B831A8"/>
    <w:rsid w:val="00B83550"/>
    <w:rsid w:val="00B83641"/>
    <w:rsid w:val="00B83B7F"/>
    <w:rsid w:val="00B84719"/>
    <w:rsid w:val="00B84902"/>
    <w:rsid w:val="00B8490D"/>
    <w:rsid w:val="00B84914"/>
    <w:rsid w:val="00B8528A"/>
    <w:rsid w:val="00B85B01"/>
    <w:rsid w:val="00B85B23"/>
    <w:rsid w:val="00B878E7"/>
    <w:rsid w:val="00B87E4A"/>
    <w:rsid w:val="00B87EDC"/>
    <w:rsid w:val="00B908BA"/>
    <w:rsid w:val="00B91635"/>
    <w:rsid w:val="00B91D02"/>
    <w:rsid w:val="00B92AB1"/>
    <w:rsid w:val="00B93CFE"/>
    <w:rsid w:val="00B94239"/>
    <w:rsid w:val="00B94ACF"/>
    <w:rsid w:val="00B94ADD"/>
    <w:rsid w:val="00B95661"/>
    <w:rsid w:val="00B96259"/>
    <w:rsid w:val="00B973C3"/>
    <w:rsid w:val="00B97A31"/>
    <w:rsid w:val="00B97AA6"/>
    <w:rsid w:val="00B97F02"/>
    <w:rsid w:val="00BA0083"/>
    <w:rsid w:val="00BA05D2"/>
    <w:rsid w:val="00BA075B"/>
    <w:rsid w:val="00BA0CF9"/>
    <w:rsid w:val="00BA0EE1"/>
    <w:rsid w:val="00BA2381"/>
    <w:rsid w:val="00BA2BC0"/>
    <w:rsid w:val="00BA2F18"/>
    <w:rsid w:val="00BA43E6"/>
    <w:rsid w:val="00BA5670"/>
    <w:rsid w:val="00BA57BB"/>
    <w:rsid w:val="00BA5B04"/>
    <w:rsid w:val="00BA6492"/>
    <w:rsid w:val="00BA65B9"/>
    <w:rsid w:val="00BA72B2"/>
    <w:rsid w:val="00BA72B8"/>
    <w:rsid w:val="00BA7A6A"/>
    <w:rsid w:val="00BA7D70"/>
    <w:rsid w:val="00BB045C"/>
    <w:rsid w:val="00BB070A"/>
    <w:rsid w:val="00BB0EE6"/>
    <w:rsid w:val="00BB116B"/>
    <w:rsid w:val="00BB1DB7"/>
    <w:rsid w:val="00BB1E03"/>
    <w:rsid w:val="00BB214F"/>
    <w:rsid w:val="00BB2D88"/>
    <w:rsid w:val="00BB35B7"/>
    <w:rsid w:val="00BB3ADA"/>
    <w:rsid w:val="00BB3DB6"/>
    <w:rsid w:val="00BB3DDC"/>
    <w:rsid w:val="00BB4667"/>
    <w:rsid w:val="00BB4837"/>
    <w:rsid w:val="00BB5673"/>
    <w:rsid w:val="00BB5780"/>
    <w:rsid w:val="00BB5E5D"/>
    <w:rsid w:val="00BB60D3"/>
    <w:rsid w:val="00BB6440"/>
    <w:rsid w:val="00BB6B5B"/>
    <w:rsid w:val="00BB6C40"/>
    <w:rsid w:val="00BB711E"/>
    <w:rsid w:val="00BB786F"/>
    <w:rsid w:val="00BC046D"/>
    <w:rsid w:val="00BC156C"/>
    <w:rsid w:val="00BC26E3"/>
    <w:rsid w:val="00BC308C"/>
    <w:rsid w:val="00BC364C"/>
    <w:rsid w:val="00BC456A"/>
    <w:rsid w:val="00BC6AE2"/>
    <w:rsid w:val="00BD0D5D"/>
    <w:rsid w:val="00BD0D65"/>
    <w:rsid w:val="00BD0E18"/>
    <w:rsid w:val="00BD1E2F"/>
    <w:rsid w:val="00BD1F95"/>
    <w:rsid w:val="00BD20CF"/>
    <w:rsid w:val="00BD2840"/>
    <w:rsid w:val="00BD2869"/>
    <w:rsid w:val="00BD2937"/>
    <w:rsid w:val="00BD2D24"/>
    <w:rsid w:val="00BD2D42"/>
    <w:rsid w:val="00BD3A46"/>
    <w:rsid w:val="00BD3D86"/>
    <w:rsid w:val="00BD463B"/>
    <w:rsid w:val="00BD503C"/>
    <w:rsid w:val="00BD551C"/>
    <w:rsid w:val="00BD6F46"/>
    <w:rsid w:val="00BE012C"/>
    <w:rsid w:val="00BE1022"/>
    <w:rsid w:val="00BE15E1"/>
    <w:rsid w:val="00BE1CDF"/>
    <w:rsid w:val="00BE214F"/>
    <w:rsid w:val="00BE260C"/>
    <w:rsid w:val="00BE2953"/>
    <w:rsid w:val="00BE3865"/>
    <w:rsid w:val="00BE4925"/>
    <w:rsid w:val="00BE58AA"/>
    <w:rsid w:val="00BE5918"/>
    <w:rsid w:val="00BE5A83"/>
    <w:rsid w:val="00BE5B11"/>
    <w:rsid w:val="00BE5B48"/>
    <w:rsid w:val="00BE5B57"/>
    <w:rsid w:val="00BE6199"/>
    <w:rsid w:val="00BE6372"/>
    <w:rsid w:val="00BE6B14"/>
    <w:rsid w:val="00BE703B"/>
    <w:rsid w:val="00BE7AEE"/>
    <w:rsid w:val="00BF0122"/>
    <w:rsid w:val="00BF0874"/>
    <w:rsid w:val="00BF0BB5"/>
    <w:rsid w:val="00BF151F"/>
    <w:rsid w:val="00BF1FE6"/>
    <w:rsid w:val="00BF2001"/>
    <w:rsid w:val="00BF20EB"/>
    <w:rsid w:val="00BF22D6"/>
    <w:rsid w:val="00BF2CD3"/>
    <w:rsid w:val="00BF412E"/>
    <w:rsid w:val="00BF418E"/>
    <w:rsid w:val="00BF48E8"/>
    <w:rsid w:val="00BF4D80"/>
    <w:rsid w:val="00BF5B52"/>
    <w:rsid w:val="00BF5D65"/>
    <w:rsid w:val="00BF5F8E"/>
    <w:rsid w:val="00BF6055"/>
    <w:rsid w:val="00BF6202"/>
    <w:rsid w:val="00BF62F4"/>
    <w:rsid w:val="00BF7143"/>
    <w:rsid w:val="00BF768D"/>
    <w:rsid w:val="00BF7CCA"/>
    <w:rsid w:val="00BF7E59"/>
    <w:rsid w:val="00BF7E70"/>
    <w:rsid w:val="00C005CC"/>
    <w:rsid w:val="00C00717"/>
    <w:rsid w:val="00C01037"/>
    <w:rsid w:val="00C0105B"/>
    <w:rsid w:val="00C01832"/>
    <w:rsid w:val="00C021AE"/>
    <w:rsid w:val="00C02256"/>
    <w:rsid w:val="00C023E5"/>
    <w:rsid w:val="00C02534"/>
    <w:rsid w:val="00C02D59"/>
    <w:rsid w:val="00C02F85"/>
    <w:rsid w:val="00C03623"/>
    <w:rsid w:val="00C03CB7"/>
    <w:rsid w:val="00C04692"/>
    <w:rsid w:val="00C04F06"/>
    <w:rsid w:val="00C053C1"/>
    <w:rsid w:val="00C076F3"/>
    <w:rsid w:val="00C07BDF"/>
    <w:rsid w:val="00C109F2"/>
    <w:rsid w:val="00C10D5A"/>
    <w:rsid w:val="00C1147D"/>
    <w:rsid w:val="00C11687"/>
    <w:rsid w:val="00C1194B"/>
    <w:rsid w:val="00C11A74"/>
    <w:rsid w:val="00C11C9F"/>
    <w:rsid w:val="00C1245C"/>
    <w:rsid w:val="00C12AD8"/>
    <w:rsid w:val="00C13BF9"/>
    <w:rsid w:val="00C14F07"/>
    <w:rsid w:val="00C15045"/>
    <w:rsid w:val="00C167AF"/>
    <w:rsid w:val="00C16D01"/>
    <w:rsid w:val="00C17049"/>
    <w:rsid w:val="00C172E3"/>
    <w:rsid w:val="00C179FD"/>
    <w:rsid w:val="00C17ED3"/>
    <w:rsid w:val="00C17F1A"/>
    <w:rsid w:val="00C20C3B"/>
    <w:rsid w:val="00C21082"/>
    <w:rsid w:val="00C212E2"/>
    <w:rsid w:val="00C21646"/>
    <w:rsid w:val="00C22053"/>
    <w:rsid w:val="00C23ED9"/>
    <w:rsid w:val="00C240B4"/>
    <w:rsid w:val="00C24E20"/>
    <w:rsid w:val="00C2511E"/>
    <w:rsid w:val="00C265EA"/>
    <w:rsid w:val="00C27834"/>
    <w:rsid w:val="00C27CEA"/>
    <w:rsid w:val="00C30B98"/>
    <w:rsid w:val="00C30C16"/>
    <w:rsid w:val="00C30F25"/>
    <w:rsid w:val="00C30F42"/>
    <w:rsid w:val="00C31534"/>
    <w:rsid w:val="00C32DE5"/>
    <w:rsid w:val="00C331E6"/>
    <w:rsid w:val="00C34B10"/>
    <w:rsid w:val="00C35F40"/>
    <w:rsid w:val="00C37416"/>
    <w:rsid w:val="00C40238"/>
    <w:rsid w:val="00C407DA"/>
    <w:rsid w:val="00C40D3C"/>
    <w:rsid w:val="00C4112D"/>
    <w:rsid w:val="00C413AF"/>
    <w:rsid w:val="00C41DE8"/>
    <w:rsid w:val="00C4210C"/>
    <w:rsid w:val="00C423D1"/>
    <w:rsid w:val="00C4370E"/>
    <w:rsid w:val="00C4497D"/>
    <w:rsid w:val="00C44ACD"/>
    <w:rsid w:val="00C4559E"/>
    <w:rsid w:val="00C455A0"/>
    <w:rsid w:val="00C457E6"/>
    <w:rsid w:val="00C45CF2"/>
    <w:rsid w:val="00C46742"/>
    <w:rsid w:val="00C46A1D"/>
    <w:rsid w:val="00C47844"/>
    <w:rsid w:val="00C479B1"/>
    <w:rsid w:val="00C47F3D"/>
    <w:rsid w:val="00C5037D"/>
    <w:rsid w:val="00C50756"/>
    <w:rsid w:val="00C51267"/>
    <w:rsid w:val="00C51D8F"/>
    <w:rsid w:val="00C51E7B"/>
    <w:rsid w:val="00C51F79"/>
    <w:rsid w:val="00C51F82"/>
    <w:rsid w:val="00C527BD"/>
    <w:rsid w:val="00C52C0A"/>
    <w:rsid w:val="00C52C81"/>
    <w:rsid w:val="00C52F28"/>
    <w:rsid w:val="00C52FCC"/>
    <w:rsid w:val="00C54174"/>
    <w:rsid w:val="00C551D6"/>
    <w:rsid w:val="00C5539D"/>
    <w:rsid w:val="00C55485"/>
    <w:rsid w:val="00C55680"/>
    <w:rsid w:val="00C55915"/>
    <w:rsid w:val="00C5625B"/>
    <w:rsid w:val="00C569DA"/>
    <w:rsid w:val="00C5771E"/>
    <w:rsid w:val="00C60429"/>
    <w:rsid w:val="00C607DC"/>
    <w:rsid w:val="00C60A10"/>
    <w:rsid w:val="00C60D6E"/>
    <w:rsid w:val="00C61097"/>
    <w:rsid w:val="00C611C0"/>
    <w:rsid w:val="00C615BD"/>
    <w:rsid w:val="00C61C95"/>
    <w:rsid w:val="00C620C2"/>
    <w:rsid w:val="00C62E06"/>
    <w:rsid w:val="00C6337B"/>
    <w:rsid w:val="00C635E3"/>
    <w:rsid w:val="00C639E8"/>
    <w:rsid w:val="00C643EB"/>
    <w:rsid w:val="00C64415"/>
    <w:rsid w:val="00C64585"/>
    <w:rsid w:val="00C647EC"/>
    <w:rsid w:val="00C64AB7"/>
    <w:rsid w:val="00C64C1B"/>
    <w:rsid w:val="00C6568D"/>
    <w:rsid w:val="00C65B29"/>
    <w:rsid w:val="00C65E93"/>
    <w:rsid w:val="00C66DC3"/>
    <w:rsid w:val="00C66F3F"/>
    <w:rsid w:val="00C66F8A"/>
    <w:rsid w:val="00C67E2C"/>
    <w:rsid w:val="00C67FC3"/>
    <w:rsid w:val="00C70831"/>
    <w:rsid w:val="00C70B5A"/>
    <w:rsid w:val="00C70D33"/>
    <w:rsid w:val="00C71386"/>
    <w:rsid w:val="00C7140E"/>
    <w:rsid w:val="00C71410"/>
    <w:rsid w:val="00C71C79"/>
    <w:rsid w:val="00C720F6"/>
    <w:rsid w:val="00C7242B"/>
    <w:rsid w:val="00C7266E"/>
    <w:rsid w:val="00C728C6"/>
    <w:rsid w:val="00C72DA3"/>
    <w:rsid w:val="00C73698"/>
    <w:rsid w:val="00C736FA"/>
    <w:rsid w:val="00C73870"/>
    <w:rsid w:val="00C738F8"/>
    <w:rsid w:val="00C750AD"/>
    <w:rsid w:val="00C75601"/>
    <w:rsid w:val="00C7563A"/>
    <w:rsid w:val="00C75BEF"/>
    <w:rsid w:val="00C76186"/>
    <w:rsid w:val="00C76290"/>
    <w:rsid w:val="00C77153"/>
    <w:rsid w:val="00C77258"/>
    <w:rsid w:val="00C77912"/>
    <w:rsid w:val="00C77A94"/>
    <w:rsid w:val="00C80144"/>
    <w:rsid w:val="00C802CE"/>
    <w:rsid w:val="00C804CC"/>
    <w:rsid w:val="00C8066D"/>
    <w:rsid w:val="00C80720"/>
    <w:rsid w:val="00C80A54"/>
    <w:rsid w:val="00C80B70"/>
    <w:rsid w:val="00C81129"/>
    <w:rsid w:val="00C81589"/>
    <w:rsid w:val="00C81CE0"/>
    <w:rsid w:val="00C81FBC"/>
    <w:rsid w:val="00C82521"/>
    <w:rsid w:val="00C8253D"/>
    <w:rsid w:val="00C825B7"/>
    <w:rsid w:val="00C82A54"/>
    <w:rsid w:val="00C83533"/>
    <w:rsid w:val="00C837B1"/>
    <w:rsid w:val="00C83E66"/>
    <w:rsid w:val="00C8419F"/>
    <w:rsid w:val="00C843A4"/>
    <w:rsid w:val="00C84A07"/>
    <w:rsid w:val="00C85ACC"/>
    <w:rsid w:val="00C85C2D"/>
    <w:rsid w:val="00C85FE0"/>
    <w:rsid w:val="00C870B8"/>
    <w:rsid w:val="00C87CD1"/>
    <w:rsid w:val="00C90164"/>
    <w:rsid w:val="00C910AD"/>
    <w:rsid w:val="00C9150F"/>
    <w:rsid w:val="00C91595"/>
    <w:rsid w:val="00C9234A"/>
    <w:rsid w:val="00C9372E"/>
    <w:rsid w:val="00C93BDA"/>
    <w:rsid w:val="00C93DA5"/>
    <w:rsid w:val="00C94858"/>
    <w:rsid w:val="00C94C99"/>
    <w:rsid w:val="00C95D89"/>
    <w:rsid w:val="00C96231"/>
    <w:rsid w:val="00C96BB7"/>
    <w:rsid w:val="00C96BE4"/>
    <w:rsid w:val="00C97858"/>
    <w:rsid w:val="00CA08EA"/>
    <w:rsid w:val="00CA0C1A"/>
    <w:rsid w:val="00CA0DAA"/>
    <w:rsid w:val="00CA0E2A"/>
    <w:rsid w:val="00CA177E"/>
    <w:rsid w:val="00CA2923"/>
    <w:rsid w:val="00CA2C49"/>
    <w:rsid w:val="00CA376B"/>
    <w:rsid w:val="00CA4109"/>
    <w:rsid w:val="00CA42F6"/>
    <w:rsid w:val="00CA4396"/>
    <w:rsid w:val="00CA4CC5"/>
    <w:rsid w:val="00CA5258"/>
    <w:rsid w:val="00CA55B1"/>
    <w:rsid w:val="00CA56FD"/>
    <w:rsid w:val="00CA5CE8"/>
    <w:rsid w:val="00CA7112"/>
    <w:rsid w:val="00CA7A78"/>
    <w:rsid w:val="00CA7B70"/>
    <w:rsid w:val="00CA7E6E"/>
    <w:rsid w:val="00CA7F79"/>
    <w:rsid w:val="00CB0990"/>
    <w:rsid w:val="00CB1378"/>
    <w:rsid w:val="00CB13A4"/>
    <w:rsid w:val="00CB1DAC"/>
    <w:rsid w:val="00CB1EC9"/>
    <w:rsid w:val="00CB25E4"/>
    <w:rsid w:val="00CB3345"/>
    <w:rsid w:val="00CB3803"/>
    <w:rsid w:val="00CB41E4"/>
    <w:rsid w:val="00CB41F8"/>
    <w:rsid w:val="00CB4F70"/>
    <w:rsid w:val="00CB51B4"/>
    <w:rsid w:val="00CB578F"/>
    <w:rsid w:val="00CB5B8A"/>
    <w:rsid w:val="00CB5C74"/>
    <w:rsid w:val="00CB63C6"/>
    <w:rsid w:val="00CB66A4"/>
    <w:rsid w:val="00CB69D4"/>
    <w:rsid w:val="00CB74A2"/>
    <w:rsid w:val="00CB7E89"/>
    <w:rsid w:val="00CC06CF"/>
    <w:rsid w:val="00CC08F2"/>
    <w:rsid w:val="00CC0C78"/>
    <w:rsid w:val="00CC12E8"/>
    <w:rsid w:val="00CC16B2"/>
    <w:rsid w:val="00CC2082"/>
    <w:rsid w:val="00CC2226"/>
    <w:rsid w:val="00CC2B0C"/>
    <w:rsid w:val="00CC358C"/>
    <w:rsid w:val="00CC47DD"/>
    <w:rsid w:val="00CC5656"/>
    <w:rsid w:val="00CC56AC"/>
    <w:rsid w:val="00CC56CA"/>
    <w:rsid w:val="00CC5943"/>
    <w:rsid w:val="00CC6561"/>
    <w:rsid w:val="00CC6CE1"/>
    <w:rsid w:val="00CC75C8"/>
    <w:rsid w:val="00CC775E"/>
    <w:rsid w:val="00CD008E"/>
    <w:rsid w:val="00CD0F7B"/>
    <w:rsid w:val="00CD1502"/>
    <w:rsid w:val="00CD1E4A"/>
    <w:rsid w:val="00CD21EC"/>
    <w:rsid w:val="00CD25E9"/>
    <w:rsid w:val="00CD2905"/>
    <w:rsid w:val="00CD2AD2"/>
    <w:rsid w:val="00CD3357"/>
    <w:rsid w:val="00CD3AAE"/>
    <w:rsid w:val="00CD42CB"/>
    <w:rsid w:val="00CD5062"/>
    <w:rsid w:val="00CD50C5"/>
    <w:rsid w:val="00CD54C2"/>
    <w:rsid w:val="00CD5619"/>
    <w:rsid w:val="00CD57AA"/>
    <w:rsid w:val="00CD5BF8"/>
    <w:rsid w:val="00CD5CE0"/>
    <w:rsid w:val="00CD5F68"/>
    <w:rsid w:val="00CD6125"/>
    <w:rsid w:val="00CD6391"/>
    <w:rsid w:val="00CD72E6"/>
    <w:rsid w:val="00CD753C"/>
    <w:rsid w:val="00CD78D9"/>
    <w:rsid w:val="00CD7CCF"/>
    <w:rsid w:val="00CE020E"/>
    <w:rsid w:val="00CE07F1"/>
    <w:rsid w:val="00CE1F33"/>
    <w:rsid w:val="00CE251A"/>
    <w:rsid w:val="00CE2A07"/>
    <w:rsid w:val="00CE3E8B"/>
    <w:rsid w:val="00CE3EC2"/>
    <w:rsid w:val="00CE4BE3"/>
    <w:rsid w:val="00CE5E4B"/>
    <w:rsid w:val="00CE5E98"/>
    <w:rsid w:val="00CE5FFE"/>
    <w:rsid w:val="00CE629F"/>
    <w:rsid w:val="00CE64A0"/>
    <w:rsid w:val="00CE6D71"/>
    <w:rsid w:val="00CE700F"/>
    <w:rsid w:val="00CE7E2B"/>
    <w:rsid w:val="00CE7EB5"/>
    <w:rsid w:val="00CF17E0"/>
    <w:rsid w:val="00CF1DC1"/>
    <w:rsid w:val="00CF20B9"/>
    <w:rsid w:val="00CF2F78"/>
    <w:rsid w:val="00CF3649"/>
    <w:rsid w:val="00CF3C34"/>
    <w:rsid w:val="00CF3F79"/>
    <w:rsid w:val="00CF436E"/>
    <w:rsid w:val="00CF43F1"/>
    <w:rsid w:val="00CF54DB"/>
    <w:rsid w:val="00CF58AB"/>
    <w:rsid w:val="00CF5B29"/>
    <w:rsid w:val="00CF5BBA"/>
    <w:rsid w:val="00CF635E"/>
    <w:rsid w:val="00CF685B"/>
    <w:rsid w:val="00CF71B1"/>
    <w:rsid w:val="00CF7985"/>
    <w:rsid w:val="00D02508"/>
    <w:rsid w:val="00D02778"/>
    <w:rsid w:val="00D027FD"/>
    <w:rsid w:val="00D02E9A"/>
    <w:rsid w:val="00D030C3"/>
    <w:rsid w:val="00D031EB"/>
    <w:rsid w:val="00D0348D"/>
    <w:rsid w:val="00D0446C"/>
    <w:rsid w:val="00D04C33"/>
    <w:rsid w:val="00D05196"/>
    <w:rsid w:val="00D0570A"/>
    <w:rsid w:val="00D064AD"/>
    <w:rsid w:val="00D06526"/>
    <w:rsid w:val="00D068EE"/>
    <w:rsid w:val="00D068F2"/>
    <w:rsid w:val="00D06BB6"/>
    <w:rsid w:val="00D06E27"/>
    <w:rsid w:val="00D10511"/>
    <w:rsid w:val="00D1094E"/>
    <w:rsid w:val="00D109AC"/>
    <w:rsid w:val="00D11CA9"/>
    <w:rsid w:val="00D123EB"/>
    <w:rsid w:val="00D126D0"/>
    <w:rsid w:val="00D13652"/>
    <w:rsid w:val="00D1408A"/>
    <w:rsid w:val="00D142D7"/>
    <w:rsid w:val="00D1433A"/>
    <w:rsid w:val="00D145EF"/>
    <w:rsid w:val="00D149B7"/>
    <w:rsid w:val="00D15031"/>
    <w:rsid w:val="00D15207"/>
    <w:rsid w:val="00D1549F"/>
    <w:rsid w:val="00D1573D"/>
    <w:rsid w:val="00D15C9D"/>
    <w:rsid w:val="00D17D62"/>
    <w:rsid w:val="00D20062"/>
    <w:rsid w:val="00D20111"/>
    <w:rsid w:val="00D20412"/>
    <w:rsid w:val="00D2087C"/>
    <w:rsid w:val="00D21168"/>
    <w:rsid w:val="00D21826"/>
    <w:rsid w:val="00D21B10"/>
    <w:rsid w:val="00D22C67"/>
    <w:rsid w:val="00D237CF"/>
    <w:rsid w:val="00D24515"/>
    <w:rsid w:val="00D24DCF"/>
    <w:rsid w:val="00D25B33"/>
    <w:rsid w:val="00D25C44"/>
    <w:rsid w:val="00D25F80"/>
    <w:rsid w:val="00D26937"/>
    <w:rsid w:val="00D26C7F"/>
    <w:rsid w:val="00D31223"/>
    <w:rsid w:val="00D3176F"/>
    <w:rsid w:val="00D319A1"/>
    <w:rsid w:val="00D32FFD"/>
    <w:rsid w:val="00D337EF"/>
    <w:rsid w:val="00D33FD6"/>
    <w:rsid w:val="00D35102"/>
    <w:rsid w:val="00D352D2"/>
    <w:rsid w:val="00D360C4"/>
    <w:rsid w:val="00D369ED"/>
    <w:rsid w:val="00D371D3"/>
    <w:rsid w:val="00D373E5"/>
    <w:rsid w:val="00D37A0F"/>
    <w:rsid w:val="00D37CFE"/>
    <w:rsid w:val="00D40BDA"/>
    <w:rsid w:val="00D4200F"/>
    <w:rsid w:val="00D42CFC"/>
    <w:rsid w:val="00D42DC7"/>
    <w:rsid w:val="00D43613"/>
    <w:rsid w:val="00D43623"/>
    <w:rsid w:val="00D43667"/>
    <w:rsid w:val="00D43778"/>
    <w:rsid w:val="00D43B69"/>
    <w:rsid w:val="00D445B1"/>
    <w:rsid w:val="00D446A6"/>
    <w:rsid w:val="00D4503C"/>
    <w:rsid w:val="00D45201"/>
    <w:rsid w:val="00D465EC"/>
    <w:rsid w:val="00D46D84"/>
    <w:rsid w:val="00D472C4"/>
    <w:rsid w:val="00D4799B"/>
    <w:rsid w:val="00D501B4"/>
    <w:rsid w:val="00D501D4"/>
    <w:rsid w:val="00D505CE"/>
    <w:rsid w:val="00D51360"/>
    <w:rsid w:val="00D51414"/>
    <w:rsid w:val="00D51A84"/>
    <w:rsid w:val="00D5229E"/>
    <w:rsid w:val="00D53423"/>
    <w:rsid w:val="00D53E16"/>
    <w:rsid w:val="00D549CA"/>
    <w:rsid w:val="00D54AE1"/>
    <w:rsid w:val="00D54DCB"/>
    <w:rsid w:val="00D555B1"/>
    <w:rsid w:val="00D5586D"/>
    <w:rsid w:val="00D56646"/>
    <w:rsid w:val="00D56794"/>
    <w:rsid w:val="00D57049"/>
    <w:rsid w:val="00D577B7"/>
    <w:rsid w:val="00D57962"/>
    <w:rsid w:val="00D6037E"/>
    <w:rsid w:val="00D606F8"/>
    <w:rsid w:val="00D608BC"/>
    <w:rsid w:val="00D60B5E"/>
    <w:rsid w:val="00D613BF"/>
    <w:rsid w:val="00D6196C"/>
    <w:rsid w:val="00D62593"/>
    <w:rsid w:val="00D63272"/>
    <w:rsid w:val="00D6550C"/>
    <w:rsid w:val="00D65E20"/>
    <w:rsid w:val="00D65FAC"/>
    <w:rsid w:val="00D66398"/>
    <w:rsid w:val="00D665E1"/>
    <w:rsid w:val="00D67541"/>
    <w:rsid w:val="00D67742"/>
    <w:rsid w:val="00D67B9F"/>
    <w:rsid w:val="00D67F64"/>
    <w:rsid w:val="00D70265"/>
    <w:rsid w:val="00D704C3"/>
    <w:rsid w:val="00D7058B"/>
    <w:rsid w:val="00D7076B"/>
    <w:rsid w:val="00D70BCD"/>
    <w:rsid w:val="00D718A9"/>
    <w:rsid w:val="00D71AA4"/>
    <w:rsid w:val="00D72C26"/>
    <w:rsid w:val="00D72C9E"/>
    <w:rsid w:val="00D73013"/>
    <w:rsid w:val="00D73976"/>
    <w:rsid w:val="00D73E68"/>
    <w:rsid w:val="00D74151"/>
    <w:rsid w:val="00D74357"/>
    <w:rsid w:val="00D743C4"/>
    <w:rsid w:val="00D745D5"/>
    <w:rsid w:val="00D746A7"/>
    <w:rsid w:val="00D74BF3"/>
    <w:rsid w:val="00D75996"/>
    <w:rsid w:val="00D75CB4"/>
    <w:rsid w:val="00D76162"/>
    <w:rsid w:val="00D77418"/>
    <w:rsid w:val="00D776CD"/>
    <w:rsid w:val="00D77E1B"/>
    <w:rsid w:val="00D80190"/>
    <w:rsid w:val="00D80A7A"/>
    <w:rsid w:val="00D80AA1"/>
    <w:rsid w:val="00D8130D"/>
    <w:rsid w:val="00D8170A"/>
    <w:rsid w:val="00D8173B"/>
    <w:rsid w:val="00D8183C"/>
    <w:rsid w:val="00D82343"/>
    <w:rsid w:val="00D83B8A"/>
    <w:rsid w:val="00D83DCC"/>
    <w:rsid w:val="00D8489C"/>
    <w:rsid w:val="00D84C9E"/>
    <w:rsid w:val="00D84EA4"/>
    <w:rsid w:val="00D84EE4"/>
    <w:rsid w:val="00D85203"/>
    <w:rsid w:val="00D85BE5"/>
    <w:rsid w:val="00D866CE"/>
    <w:rsid w:val="00D8688E"/>
    <w:rsid w:val="00D86C73"/>
    <w:rsid w:val="00D86EF6"/>
    <w:rsid w:val="00D87276"/>
    <w:rsid w:val="00D87674"/>
    <w:rsid w:val="00D87B72"/>
    <w:rsid w:val="00D90B76"/>
    <w:rsid w:val="00D90BCF"/>
    <w:rsid w:val="00D90E00"/>
    <w:rsid w:val="00D915CB"/>
    <w:rsid w:val="00D925E6"/>
    <w:rsid w:val="00D93004"/>
    <w:rsid w:val="00D9311D"/>
    <w:rsid w:val="00D93AE1"/>
    <w:rsid w:val="00D93FAD"/>
    <w:rsid w:val="00D94008"/>
    <w:rsid w:val="00D94027"/>
    <w:rsid w:val="00D943C0"/>
    <w:rsid w:val="00D9454B"/>
    <w:rsid w:val="00D94FB9"/>
    <w:rsid w:val="00D961DA"/>
    <w:rsid w:val="00D9721C"/>
    <w:rsid w:val="00D974EE"/>
    <w:rsid w:val="00D977A7"/>
    <w:rsid w:val="00D97D4D"/>
    <w:rsid w:val="00DA0871"/>
    <w:rsid w:val="00DA1A7A"/>
    <w:rsid w:val="00DA1D0D"/>
    <w:rsid w:val="00DA211A"/>
    <w:rsid w:val="00DA2C0C"/>
    <w:rsid w:val="00DA32C3"/>
    <w:rsid w:val="00DA4361"/>
    <w:rsid w:val="00DA546D"/>
    <w:rsid w:val="00DA6340"/>
    <w:rsid w:val="00DA6709"/>
    <w:rsid w:val="00DA787C"/>
    <w:rsid w:val="00DA7FC7"/>
    <w:rsid w:val="00DB0565"/>
    <w:rsid w:val="00DB091A"/>
    <w:rsid w:val="00DB27B0"/>
    <w:rsid w:val="00DB2CE6"/>
    <w:rsid w:val="00DB31FB"/>
    <w:rsid w:val="00DB331F"/>
    <w:rsid w:val="00DB35A4"/>
    <w:rsid w:val="00DB4DE8"/>
    <w:rsid w:val="00DB52A5"/>
    <w:rsid w:val="00DB561A"/>
    <w:rsid w:val="00DB5B8E"/>
    <w:rsid w:val="00DB617D"/>
    <w:rsid w:val="00DB7285"/>
    <w:rsid w:val="00DB7329"/>
    <w:rsid w:val="00DC0C9E"/>
    <w:rsid w:val="00DC0F1C"/>
    <w:rsid w:val="00DC1021"/>
    <w:rsid w:val="00DC1249"/>
    <w:rsid w:val="00DC1BE6"/>
    <w:rsid w:val="00DC1C59"/>
    <w:rsid w:val="00DC3787"/>
    <w:rsid w:val="00DC3CB2"/>
    <w:rsid w:val="00DC4093"/>
    <w:rsid w:val="00DC4DAF"/>
    <w:rsid w:val="00DC5241"/>
    <w:rsid w:val="00DC56EF"/>
    <w:rsid w:val="00DC690B"/>
    <w:rsid w:val="00DC6C09"/>
    <w:rsid w:val="00DC7273"/>
    <w:rsid w:val="00DC7292"/>
    <w:rsid w:val="00DC7310"/>
    <w:rsid w:val="00DC7624"/>
    <w:rsid w:val="00DC7B76"/>
    <w:rsid w:val="00DD146C"/>
    <w:rsid w:val="00DD156E"/>
    <w:rsid w:val="00DD241C"/>
    <w:rsid w:val="00DD2766"/>
    <w:rsid w:val="00DD2834"/>
    <w:rsid w:val="00DD29AF"/>
    <w:rsid w:val="00DD35A6"/>
    <w:rsid w:val="00DD44C8"/>
    <w:rsid w:val="00DD4527"/>
    <w:rsid w:val="00DD57F3"/>
    <w:rsid w:val="00DD5E70"/>
    <w:rsid w:val="00DD5EC4"/>
    <w:rsid w:val="00DD6B45"/>
    <w:rsid w:val="00DD6BE7"/>
    <w:rsid w:val="00DD6CCA"/>
    <w:rsid w:val="00DD70A9"/>
    <w:rsid w:val="00DD7D46"/>
    <w:rsid w:val="00DE13CA"/>
    <w:rsid w:val="00DE26FF"/>
    <w:rsid w:val="00DE2810"/>
    <w:rsid w:val="00DE308D"/>
    <w:rsid w:val="00DE477C"/>
    <w:rsid w:val="00DE5831"/>
    <w:rsid w:val="00DE594D"/>
    <w:rsid w:val="00DE6068"/>
    <w:rsid w:val="00DE612F"/>
    <w:rsid w:val="00DE629C"/>
    <w:rsid w:val="00DE6E03"/>
    <w:rsid w:val="00DF0375"/>
    <w:rsid w:val="00DF05E7"/>
    <w:rsid w:val="00DF0C16"/>
    <w:rsid w:val="00DF0C2C"/>
    <w:rsid w:val="00DF15E3"/>
    <w:rsid w:val="00DF17CA"/>
    <w:rsid w:val="00DF193B"/>
    <w:rsid w:val="00DF1A27"/>
    <w:rsid w:val="00DF21AB"/>
    <w:rsid w:val="00DF2CAD"/>
    <w:rsid w:val="00DF360B"/>
    <w:rsid w:val="00DF4CC4"/>
    <w:rsid w:val="00DF59EE"/>
    <w:rsid w:val="00DF5BF4"/>
    <w:rsid w:val="00DF615F"/>
    <w:rsid w:val="00DF61DE"/>
    <w:rsid w:val="00DF6268"/>
    <w:rsid w:val="00DF62F0"/>
    <w:rsid w:val="00DF630F"/>
    <w:rsid w:val="00DF67CD"/>
    <w:rsid w:val="00DF6D65"/>
    <w:rsid w:val="00E01C1C"/>
    <w:rsid w:val="00E02056"/>
    <w:rsid w:val="00E026DD"/>
    <w:rsid w:val="00E02781"/>
    <w:rsid w:val="00E029F4"/>
    <w:rsid w:val="00E03074"/>
    <w:rsid w:val="00E03D2B"/>
    <w:rsid w:val="00E04D31"/>
    <w:rsid w:val="00E05AB0"/>
    <w:rsid w:val="00E06371"/>
    <w:rsid w:val="00E06401"/>
    <w:rsid w:val="00E06409"/>
    <w:rsid w:val="00E06595"/>
    <w:rsid w:val="00E06D50"/>
    <w:rsid w:val="00E06EED"/>
    <w:rsid w:val="00E072D2"/>
    <w:rsid w:val="00E07B75"/>
    <w:rsid w:val="00E07E46"/>
    <w:rsid w:val="00E10620"/>
    <w:rsid w:val="00E11005"/>
    <w:rsid w:val="00E117C9"/>
    <w:rsid w:val="00E11B7C"/>
    <w:rsid w:val="00E12096"/>
    <w:rsid w:val="00E121A6"/>
    <w:rsid w:val="00E1253A"/>
    <w:rsid w:val="00E126ED"/>
    <w:rsid w:val="00E13640"/>
    <w:rsid w:val="00E13647"/>
    <w:rsid w:val="00E13E61"/>
    <w:rsid w:val="00E14190"/>
    <w:rsid w:val="00E144A6"/>
    <w:rsid w:val="00E150BB"/>
    <w:rsid w:val="00E16063"/>
    <w:rsid w:val="00E16334"/>
    <w:rsid w:val="00E16DBE"/>
    <w:rsid w:val="00E173A9"/>
    <w:rsid w:val="00E177DE"/>
    <w:rsid w:val="00E1797D"/>
    <w:rsid w:val="00E17EB5"/>
    <w:rsid w:val="00E20382"/>
    <w:rsid w:val="00E20883"/>
    <w:rsid w:val="00E20895"/>
    <w:rsid w:val="00E2144A"/>
    <w:rsid w:val="00E2184A"/>
    <w:rsid w:val="00E21BC7"/>
    <w:rsid w:val="00E23084"/>
    <w:rsid w:val="00E2351C"/>
    <w:rsid w:val="00E2485C"/>
    <w:rsid w:val="00E24E04"/>
    <w:rsid w:val="00E24EAF"/>
    <w:rsid w:val="00E25E50"/>
    <w:rsid w:val="00E26F1B"/>
    <w:rsid w:val="00E26F44"/>
    <w:rsid w:val="00E302F9"/>
    <w:rsid w:val="00E30FB8"/>
    <w:rsid w:val="00E31585"/>
    <w:rsid w:val="00E31889"/>
    <w:rsid w:val="00E32F8A"/>
    <w:rsid w:val="00E3329E"/>
    <w:rsid w:val="00E33599"/>
    <w:rsid w:val="00E34211"/>
    <w:rsid w:val="00E342FF"/>
    <w:rsid w:val="00E34DC7"/>
    <w:rsid w:val="00E3516E"/>
    <w:rsid w:val="00E353C5"/>
    <w:rsid w:val="00E35B68"/>
    <w:rsid w:val="00E365B2"/>
    <w:rsid w:val="00E3737F"/>
    <w:rsid w:val="00E37690"/>
    <w:rsid w:val="00E400FB"/>
    <w:rsid w:val="00E40172"/>
    <w:rsid w:val="00E407B4"/>
    <w:rsid w:val="00E41BB8"/>
    <w:rsid w:val="00E41F6A"/>
    <w:rsid w:val="00E4247A"/>
    <w:rsid w:val="00E42A72"/>
    <w:rsid w:val="00E4315F"/>
    <w:rsid w:val="00E43256"/>
    <w:rsid w:val="00E43534"/>
    <w:rsid w:val="00E43B20"/>
    <w:rsid w:val="00E440A6"/>
    <w:rsid w:val="00E44D1B"/>
    <w:rsid w:val="00E450AB"/>
    <w:rsid w:val="00E4549E"/>
    <w:rsid w:val="00E4563A"/>
    <w:rsid w:val="00E46036"/>
    <w:rsid w:val="00E462BC"/>
    <w:rsid w:val="00E465F2"/>
    <w:rsid w:val="00E46DDC"/>
    <w:rsid w:val="00E4700E"/>
    <w:rsid w:val="00E505E3"/>
    <w:rsid w:val="00E50E58"/>
    <w:rsid w:val="00E50F76"/>
    <w:rsid w:val="00E51717"/>
    <w:rsid w:val="00E52149"/>
    <w:rsid w:val="00E52506"/>
    <w:rsid w:val="00E52952"/>
    <w:rsid w:val="00E54E4C"/>
    <w:rsid w:val="00E55FA8"/>
    <w:rsid w:val="00E569CF"/>
    <w:rsid w:val="00E5770F"/>
    <w:rsid w:val="00E5776A"/>
    <w:rsid w:val="00E62F8A"/>
    <w:rsid w:val="00E64463"/>
    <w:rsid w:val="00E65076"/>
    <w:rsid w:val="00E6513B"/>
    <w:rsid w:val="00E651C2"/>
    <w:rsid w:val="00E65B87"/>
    <w:rsid w:val="00E66952"/>
    <w:rsid w:val="00E66BC3"/>
    <w:rsid w:val="00E66DFC"/>
    <w:rsid w:val="00E67384"/>
    <w:rsid w:val="00E67FE4"/>
    <w:rsid w:val="00E706B7"/>
    <w:rsid w:val="00E70916"/>
    <w:rsid w:val="00E713FF"/>
    <w:rsid w:val="00E716D5"/>
    <w:rsid w:val="00E719DB"/>
    <w:rsid w:val="00E71AE8"/>
    <w:rsid w:val="00E721A3"/>
    <w:rsid w:val="00E7330B"/>
    <w:rsid w:val="00E73842"/>
    <w:rsid w:val="00E739DD"/>
    <w:rsid w:val="00E73D04"/>
    <w:rsid w:val="00E73D75"/>
    <w:rsid w:val="00E744C3"/>
    <w:rsid w:val="00E75050"/>
    <w:rsid w:val="00E75D4C"/>
    <w:rsid w:val="00E771D8"/>
    <w:rsid w:val="00E77B11"/>
    <w:rsid w:val="00E77B90"/>
    <w:rsid w:val="00E77CB6"/>
    <w:rsid w:val="00E81111"/>
    <w:rsid w:val="00E815FB"/>
    <w:rsid w:val="00E81D6E"/>
    <w:rsid w:val="00E81F98"/>
    <w:rsid w:val="00E82484"/>
    <w:rsid w:val="00E8288F"/>
    <w:rsid w:val="00E829CF"/>
    <w:rsid w:val="00E82DBD"/>
    <w:rsid w:val="00E82FDD"/>
    <w:rsid w:val="00E83460"/>
    <w:rsid w:val="00E83742"/>
    <w:rsid w:val="00E83AD1"/>
    <w:rsid w:val="00E84EE9"/>
    <w:rsid w:val="00E8514C"/>
    <w:rsid w:val="00E85C0E"/>
    <w:rsid w:val="00E860CA"/>
    <w:rsid w:val="00E86C5A"/>
    <w:rsid w:val="00E87864"/>
    <w:rsid w:val="00E87E6B"/>
    <w:rsid w:val="00E9012E"/>
    <w:rsid w:val="00E9036C"/>
    <w:rsid w:val="00E90B6D"/>
    <w:rsid w:val="00E914C3"/>
    <w:rsid w:val="00E9237A"/>
    <w:rsid w:val="00E92979"/>
    <w:rsid w:val="00E930C3"/>
    <w:rsid w:val="00E938D0"/>
    <w:rsid w:val="00E94168"/>
    <w:rsid w:val="00E957B9"/>
    <w:rsid w:val="00E95807"/>
    <w:rsid w:val="00E95CD2"/>
    <w:rsid w:val="00E95F45"/>
    <w:rsid w:val="00E96259"/>
    <w:rsid w:val="00E96288"/>
    <w:rsid w:val="00E96AE1"/>
    <w:rsid w:val="00E96FC3"/>
    <w:rsid w:val="00E97198"/>
    <w:rsid w:val="00E97717"/>
    <w:rsid w:val="00E97803"/>
    <w:rsid w:val="00E97898"/>
    <w:rsid w:val="00EA04EC"/>
    <w:rsid w:val="00EA05B5"/>
    <w:rsid w:val="00EA0DEB"/>
    <w:rsid w:val="00EA19C8"/>
    <w:rsid w:val="00EA1AF4"/>
    <w:rsid w:val="00EA2923"/>
    <w:rsid w:val="00EA2B50"/>
    <w:rsid w:val="00EA36BB"/>
    <w:rsid w:val="00EA3A52"/>
    <w:rsid w:val="00EA3E12"/>
    <w:rsid w:val="00EA45E1"/>
    <w:rsid w:val="00EA4BAA"/>
    <w:rsid w:val="00EA56BD"/>
    <w:rsid w:val="00EA5B08"/>
    <w:rsid w:val="00EA5B61"/>
    <w:rsid w:val="00EA5D10"/>
    <w:rsid w:val="00EA607D"/>
    <w:rsid w:val="00EA6277"/>
    <w:rsid w:val="00EA62F4"/>
    <w:rsid w:val="00EA6DC7"/>
    <w:rsid w:val="00EA7021"/>
    <w:rsid w:val="00EB136F"/>
    <w:rsid w:val="00EB1E78"/>
    <w:rsid w:val="00EB219E"/>
    <w:rsid w:val="00EB2318"/>
    <w:rsid w:val="00EB2C07"/>
    <w:rsid w:val="00EB3A93"/>
    <w:rsid w:val="00EB3B1E"/>
    <w:rsid w:val="00EB3C17"/>
    <w:rsid w:val="00EB3DB3"/>
    <w:rsid w:val="00EB3DFB"/>
    <w:rsid w:val="00EB4869"/>
    <w:rsid w:val="00EB5A6E"/>
    <w:rsid w:val="00EB61DE"/>
    <w:rsid w:val="00EB6466"/>
    <w:rsid w:val="00EB679A"/>
    <w:rsid w:val="00EB735E"/>
    <w:rsid w:val="00EB79AC"/>
    <w:rsid w:val="00EC0176"/>
    <w:rsid w:val="00EC063C"/>
    <w:rsid w:val="00EC079A"/>
    <w:rsid w:val="00EC09B4"/>
    <w:rsid w:val="00EC0CA3"/>
    <w:rsid w:val="00EC0E20"/>
    <w:rsid w:val="00EC1DA4"/>
    <w:rsid w:val="00EC1F62"/>
    <w:rsid w:val="00EC2BB3"/>
    <w:rsid w:val="00EC2F3E"/>
    <w:rsid w:val="00EC3A90"/>
    <w:rsid w:val="00EC3C0C"/>
    <w:rsid w:val="00EC3F79"/>
    <w:rsid w:val="00EC46DB"/>
    <w:rsid w:val="00EC5951"/>
    <w:rsid w:val="00EC6C34"/>
    <w:rsid w:val="00ED0624"/>
    <w:rsid w:val="00ED0946"/>
    <w:rsid w:val="00ED0D06"/>
    <w:rsid w:val="00ED0F36"/>
    <w:rsid w:val="00ED1354"/>
    <w:rsid w:val="00ED1643"/>
    <w:rsid w:val="00ED1769"/>
    <w:rsid w:val="00ED1F13"/>
    <w:rsid w:val="00ED243D"/>
    <w:rsid w:val="00ED264E"/>
    <w:rsid w:val="00ED2D66"/>
    <w:rsid w:val="00ED31D3"/>
    <w:rsid w:val="00ED37D6"/>
    <w:rsid w:val="00ED3FE2"/>
    <w:rsid w:val="00ED4908"/>
    <w:rsid w:val="00ED5AA1"/>
    <w:rsid w:val="00ED5C0F"/>
    <w:rsid w:val="00ED5DC6"/>
    <w:rsid w:val="00ED5E6A"/>
    <w:rsid w:val="00ED693E"/>
    <w:rsid w:val="00ED6CFB"/>
    <w:rsid w:val="00ED6F44"/>
    <w:rsid w:val="00EE07FC"/>
    <w:rsid w:val="00EE088A"/>
    <w:rsid w:val="00EE0A87"/>
    <w:rsid w:val="00EE0BB1"/>
    <w:rsid w:val="00EE104C"/>
    <w:rsid w:val="00EE23D6"/>
    <w:rsid w:val="00EE3466"/>
    <w:rsid w:val="00EE424C"/>
    <w:rsid w:val="00EE4588"/>
    <w:rsid w:val="00EE4B3E"/>
    <w:rsid w:val="00EE54BE"/>
    <w:rsid w:val="00EE58FE"/>
    <w:rsid w:val="00EE595F"/>
    <w:rsid w:val="00EE6784"/>
    <w:rsid w:val="00EE6BBF"/>
    <w:rsid w:val="00EE6E74"/>
    <w:rsid w:val="00EE7133"/>
    <w:rsid w:val="00EE7168"/>
    <w:rsid w:val="00EE72F8"/>
    <w:rsid w:val="00EE7596"/>
    <w:rsid w:val="00EE7CE0"/>
    <w:rsid w:val="00EF0643"/>
    <w:rsid w:val="00EF0ED6"/>
    <w:rsid w:val="00EF1011"/>
    <w:rsid w:val="00EF11E2"/>
    <w:rsid w:val="00EF2B41"/>
    <w:rsid w:val="00EF2F2C"/>
    <w:rsid w:val="00EF3EA6"/>
    <w:rsid w:val="00EF4057"/>
    <w:rsid w:val="00EF4FED"/>
    <w:rsid w:val="00EF526F"/>
    <w:rsid w:val="00EF55C0"/>
    <w:rsid w:val="00EF684F"/>
    <w:rsid w:val="00EF69B3"/>
    <w:rsid w:val="00EF75A6"/>
    <w:rsid w:val="00EF7864"/>
    <w:rsid w:val="00EF7B6B"/>
    <w:rsid w:val="00F0040F"/>
    <w:rsid w:val="00F00769"/>
    <w:rsid w:val="00F007B2"/>
    <w:rsid w:val="00F0081E"/>
    <w:rsid w:val="00F017CB"/>
    <w:rsid w:val="00F02D1D"/>
    <w:rsid w:val="00F03058"/>
    <w:rsid w:val="00F03359"/>
    <w:rsid w:val="00F03AE0"/>
    <w:rsid w:val="00F04946"/>
    <w:rsid w:val="00F049CA"/>
    <w:rsid w:val="00F05308"/>
    <w:rsid w:val="00F0623D"/>
    <w:rsid w:val="00F0663F"/>
    <w:rsid w:val="00F07041"/>
    <w:rsid w:val="00F07A8F"/>
    <w:rsid w:val="00F07C8D"/>
    <w:rsid w:val="00F10F79"/>
    <w:rsid w:val="00F11509"/>
    <w:rsid w:val="00F11ABB"/>
    <w:rsid w:val="00F11F2D"/>
    <w:rsid w:val="00F125B4"/>
    <w:rsid w:val="00F12907"/>
    <w:rsid w:val="00F13694"/>
    <w:rsid w:val="00F13F17"/>
    <w:rsid w:val="00F13FC8"/>
    <w:rsid w:val="00F14CFB"/>
    <w:rsid w:val="00F15081"/>
    <w:rsid w:val="00F15489"/>
    <w:rsid w:val="00F155BA"/>
    <w:rsid w:val="00F15B08"/>
    <w:rsid w:val="00F16718"/>
    <w:rsid w:val="00F167A9"/>
    <w:rsid w:val="00F16A06"/>
    <w:rsid w:val="00F16BE8"/>
    <w:rsid w:val="00F179CD"/>
    <w:rsid w:val="00F17D04"/>
    <w:rsid w:val="00F204F9"/>
    <w:rsid w:val="00F226AF"/>
    <w:rsid w:val="00F23A1C"/>
    <w:rsid w:val="00F253B4"/>
    <w:rsid w:val="00F25921"/>
    <w:rsid w:val="00F25DF6"/>
    <w:rsid w:val="00F25FDA"/>
    <w:rsid w:val="00F260F0"/>
    <w:rsid w:val="00F267BB"/>
    <w:rsid w:val="00F26CB8"/>
    <w:rsid w:val="00F27346"/>
    <w:rsid w:val="00F27473"/>
    <w:rsid w:val="00F27873"/>
    <w:rsid w:val="00F27C5E"/>
    <w:rsid w:val="00F27CC9"/>
    <w:rsid w:val="00F27E38"/>
    <w:rsid w:val="00F27ECE"/>
    <w:rsid w:val="00F300FB"/>
    <w:rsid w:val="00F3034F"/>
    <w:rsid w:val="00F30660"/>
    <w:rsid w:val="00F30DD6"/>
    <w:rsid w:val="00F31266"/>
    <w:rsid w:val="00F3306A"/>
    <w:rsid w:val="00F33928"/>
    <w:rsid w:val="00F346D0"/>
    <w:rsid w:val="00F34D20"/>
    <w:rsid w:val="00F34E73"/>
    <w:rsid w:val="00F35808"/>
    <w:rsid w:val="00F36130"/>
    <w:rsid w:val="00F36187"/>
    <w:rsid w:val="00F36AB2"/>
    <w:rsid w:val="00F36C83"/>
    <w:rsid w:val="00F36D59"/>
    <w:rsid w:val="00F36DF2"/>
    <w:rsid w:val="00F36F93"/>
    <w:rsid w:val="00F37758"/>
    <w:rsid w:val="00F4018C"/>
    <w:rsid w:val="00F40C1A"/>
    <w:rsid w:val="00F412E8"/>
    <w:rsid w:val="00F41A80"/>
    <w:rsid w:val="00F41F43"/>
    <w:rsid w:val="00F42D1D"/>
    <w:rsid w:val="00F42FD9"/>
    <w:rsid w:val="00F430AC"/>
    <w:rsid w:val="00F43249"/>
    <w:rsid w:val="00F43517"/>
    <w:rsid w:val="00F43F5D"/>
    <w:rsid w:val="00F4409B"/>
    <w:rsid w:val="00F4504C"/>
    <w:rsid w:val="00F453C5"/>
    <w:rsid w:val="00F45A99"/>
    <w:rsid w:val="00F4655C"/>
    <w:rsid w:val="00F4682F"/>
    <w:rsid w:val="00F46EB1"/>
    <w:rsid w:val="00F46EB8"/>
    <w:rsid w:val="00F47106"/>
    <w:rsid w:val="00F47687"/>
    <w:rsid w:val="00F476C3"/>
    <w:rsid w:val="00F503E5"/>
    <w:rsid w:val="00F503FE"/>
    <w:rsid w:val="00F5061E"/>
    <w:rsid w:val="00F50F68"/>
    <w:rsid w:val="00F5134C"/>
    <w:rsid w:val="00F51A7D"/>
    <w:rsid w:val="00F51CA0"/>
    <w:rsid w:val="00F51CED"/>
    <w:rsid w:val="00F51D5E"/>
    <w:rsid w:val="00F52781"/>
    <w:rsid w:val="00F5305C"/>
    <w:rsid w:val="00F53D8F"/>
    <w:rsid w:val="00F53FF2"/>
    <w:rsid w:val="00F54A0C"/>
    <w:rsid w:val="00F56311"/>
    <w:rsid w:val="00F5679E"/>
    <w:rsid w:val="00F567C7"/>
    <w:rsid w:val="00F57BA9"/>
    <w:rsid w:val="00F57CBA"/>
    <w:rsid w:val="00F60098"/>
    <w:rsid w:val="00F60511"/>
    <w:rsid w:val="00F60856"/>
    <w:rsid w:val="00F6143F"/>
    <w:rsid w:val="00F6175D"/>
    <w:rsid w:val="00F61CAA"/>
    <w:rsid w:val="00F61F50"/>
    <w:rsid w:val="00F622A1"/>
    <w:rsid w:val="00F63D81"/>
    <w:rsid w:val="00F63F7F"/>
    <w:rsid w:val="00F6479E"/>
    <w:rsid w:val="00F66488"/>
    <w:rsid w:val="00F67F86"/>
    <w:rsid w:val="00F70826"/>
    <w:rsid w:val="00F70C7F"/>
    <w:rsid w:val="00F71332"/>
    <w:rsid w:val="00F7208C"/>
    <w:rsid w:val="00F73042"/>
    <w:rsid w:val="00F73052"/>
    <w:rsid w:val="00F730F3"/>
    <w:rsid w:val="00F731E7"/>
    <w:rsid w:val="00F7396B"/>
    <w:rsid w:val="00F73CBA"/>
    <w:rsid w:val="00F74351"/>
    <w:rsid w:val="00F745A1"/>
    <w:rsid w:val="00F74A83"/>
    <w:rsid w:val="00F75397"/>
    <w:rsid w:val="00F764EB"/>
    <w:rsid w:val="00F767AA"/>
    <w:rsid w:val="00F76CAB"/>
    <w:rsid w:val="00F80505"/>
    <w:rsid w:val="00F80E23"/>
    <w:rsid w:val="00F820A3"/>
    <w:rsid w:val="00F82462"/>
    <w:rsid w:val="00F827CC"/>
    <w:rsid w:val="00F8339C"/>
    <w:rsid w:val="00F83836"/>
    <w:rsid w:val="00F84896"/>
    <w:rsid w:val="00F85879"/>
    <w:rsid w:val="00F85EFC"/>
    <w:rsid w:val="00F86030"/>
    <w:rsid w:val="00F865E7"/>
    <w:rsid w:val="00F8669E"/>
    <w:rsid w:val="00F86C2E"/>
    <w:rsid w:val="00F86F5E"/>
    <w:rsid w:val="00F86FE4"/>
    <w:rsid w:val="00F8726C"/>
    <w:rsid w:val="00F878C4"/>
    <w:rsid w:val="00F87AF6"/>
    <w:rsid w:val="00F87EEC"/>
    <w:rsid w:val="00F87F04"/>
    <w:rsid w:val="00F927DB"/>
    <w:rsid w:val="00F92E3C"/>
    <w:rsid w:val="00F93A1E"/>
    <w:rsid w:val="00F93A42"/>
    <w:rsid w:val="00F93D19"/>
    <w:rsid w:val="00F93E27"/>
    <w:rsid w:val="00F94BD2"/>
    <w:rsid w:val="00F95045"/>
    <w:rsid w:val="00F95858"/>
    <w:rsid w:val="00F95C3B"/>
    <w:rsid w:val="00F972A1"/>
    <w:rsid w:val="00F976EA"/>
    <w:rsid w:val="00FA0292"/>
    <w:rsid w:val="00FA0A6A"/>
    <w:rsid w:val="00FA1168"/>
    <w:rsid w:val="00FA13FA"/>
    <w:rsid w:val="00FA1A8A"/>
    <w:rsid w:val="00FA2FAE"/>
    <w:rsid w:val="00FA3728"/>
    <w:rsid w:val="00FA3F50"/>
    <w:rsid w:val="00FA3FE7"/>
    <w:rsid w:val="00FA5E4C"/>
    <w:rsid w:val="00FA6331"/>
    <w:rsid w:val="00FA7174"/>
    <w:rsid w:val="00FA72D2"/>
    <w:rsid w:val="00FA7BAB"/>
    <w:rsid w:val="00FA7C57"/>
    <w:rsid w:val="00FB01B9"/>
    <w:rsid w:val="00FB023B"/>
    <w:rsid w:val="00FB06EA"/>
    <w:rsid w:val="00FB0C95"/>
    <w:rsid w:val="00FB13F6"/>
    <w:rsid w:val="00FB19A8"/>
    <w:rsid w:val="00FB23B7"/>
    <w:rsid w:val="00FB27A6"/>
    <w:rsid w:val="00FB2B3D"/>
    <w:rsid w:val="00FB34A7"/>
    <w:rsid w:val="00FB388F"/>
    <w:rsid w:val="00FB3A44"/>
    <w:rsid w:val="00FB3F31"/>
    <w:rsid w:val="00FB4430"/>
    <w:rsid w:val="00FB4563"/>
    <w:rsid w:val="00FB466A"/>
    <w:rsid w:val="00FB4AB9"/>
    <w:rsid w:val="00FB5269"/>
    <w:rsid w:val="00FB5494"/>
    <w:rsid w:val="00FB6256"/>
    <w:rsid w:val="00FB6C51"/>
    <w:rsid w:val="00FB76B4"/>
    <w:rsid w:val="00FB7E93"/>
    <w:rsid w:val="00FC0303"/>
    <w:rsid w:val="00FC08D1"/>
    <w:rsid w:val="00FC0D5E"/>
    <w:rsid w:val="00FC1077"/>
    <w:rsid w:val="00FC16B1"/>
    <w:rsid w:val="00FC3C1A"/>
    <w:rsid w:val="00FC4071"/>
    <w:rsid w:val="00FC420F"/>
    <w:rsid w:val="00FC4285"/>
    <w:rsid w:val="00FC4B66"/>
    <w:rsid w:val="00FC503E"/>
    <w:rsid w:val="00FC57C8"/>
    <w:rsid w:val="00FC5A07"/>
    <w:rsid w:val="00FC644C"/>
    <w:rsid w:val="00FC72D8"/>
    <w:rsid w:val="00FD04F1"/>
    <w:rsid w:val="00FD1447"/>
    <w:rsid w:val="00FD17C0"/>
    <w:rsid w:val="00FD1CA0"/>
    <w:rsid w:val="00FD2440"/>
    <w:rsid w:val="00FD2622"/>
    <w:rsid w:val="00FD2A4F"/>
    <w:rsid w:val="00FD3A8E"/>
    <w:rsid w:val="00FD3C32"/>
    <w:rsid w:val="00FD41D0"/>
    <w:rsid w:val="00FD5185"/>
    <w:rsid w:val="00FD5948"/>
    <w:rsid w:val="00FD6B5B"/>
    <w:rsid w:val="00FD6D2E"/>
    <w:rsid w:val="00FD6EF2"/>
    <w:rsid w:val="00FD6F23"/>
    <w:rsid w:val="00FE01C7"/>
    <w:rsid w:val="00FE07BC"/>
    <w:rsid w:val="00FE086D"/>
    <w:rsid w:val="00FE1904"/>
    <w:rsid w:val="00FE1A98"/>
    <w:rsid w:val="00FE3199"/>
    <w:rsid w:val="00FE31A4"/>
    <w:rsid w:val="00FE3312"/>
    <w:rsid w:val="00FE3789"/>
    <w:rsid w:val="00FE4084"/>
    <w:rsid w:val="00FE4739"/>
    <w:rsid w:val="00FE478D"/>
    <w:rsid w:val="00FE47E4"/>
    <w:rsid w:val="00FE4C94"/>
    <w:rsid w:val="00FE53C0"/>
    <w:rsid w:val="00FE5641"/>
    <w:rsid w:val="00FE5C58"/>
    <w:rsid w:val="00FE636F"/>
    <w:rsid w:val="00FE66A3"/>
    <w:rsid w:val="00FE66A5"/>
    <w:rsid w:val="00FE70B5"/>
    <w:rsid w:val="00FE7568"/>
    <w:rsid w:val="00FE79C2"/>
    <w:rsid w:val="00FE7D97"/>
    <w:rsid w:val="00FE7F7A"/>
    <w:rsid w:val="00FF0315"/>
    <w:rsid w:val="00FF04D8"/>
    <w:rsid w:val="00FF103A"/>
    <w:rsid w:val="00FF10F2"/>
    <w:rsid w:val="00FF1315"/>
    <w:rsid w:val="00FF31C3"/>
    <w:rsid w:val="00FF3968"/>
    <w:rsid w:val="00FF3E96"/>
    <w:rsid w:val="00FF445B"/>
    <w:rsid w:val="00FF4CB9"/>
    <w:rsid w:val="00FF5B93"/>
    <w:rsid w:val="00FF5C98"/>
    <w:rsid w:val="00FF5D6F"/>
    <w:rsid w:val="00FF5DF6"/>
    <w:rsid w:val="00FF6428"/>
    <w:rsid w:val="00FF661A"/>
    <w:rsid w:val="00FF665B"/>
    <w:rsid w:val="00FF6AE4"/>
    <w:rsid w:val="00FF6B95"/>
    <w:rsid w:val="00FF6BB3"/>
    <w:rsid w:val="00FF719B"/>
    <w:rsid w:val="00FF73D3"/>
    <w:rsid w:val="00FF7971"/>
    <w:rsid w:val="00FF7C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CBEA6"/>
  <w15:docId w15:val="{7677DF36-BB82-487F-9CD4-B9197E89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A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10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enkliKlavuz-Vurgu6">
    <w:name w:val="Colorful Grid Accent 6"/>
    <w:basedOn w:val="NormalTablo"/>
    <w:uiPriority w:val="73"/>
    <w:rsid w:val="007E49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ListeParagraf">
    <w:name w:val="List Paragraph"/>
    <w:basedOn w:val="Normal"/>
    <w:uiPriority w:val="34"/>
    <w:qFormat/>
    <w:rsid w:val="007E4988"/>
    <w:pPr>
      <w:ind w:left="720"/>
      <w:contextualSpacing/>
    </w:pPr>
  </w:style>
  <w:style w:type="paragraph" w:styleId="BalonMetni">
    <w:name w:val="Balloon Text"/>
    <w:basedOn w:val="Normal"/>
    <w:link w:val="BalonMetniChar"/>
    <w:uiPriority w:val="99"/>
    <w:semiHidden/>
    <w:unhideWhenUsed/>
    <w:rsid w:val="005223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2377"/>
    <w:rPr>
      <w:rFonts w:ascii="Tahoma" w:hAnsi="Tahoma" w:cs="Tahoma"/>
      <w:sz w:val="16"/>
      <w:szCs w:val="16"/>
    </w:rPr>
  </w:style>
  <w:style w:type="character" w:customStyle="1" w:styleId="shorttext">
    <w:name w:val="short_text"/>
    <w:basedOn w:val="VarsaylanParagrafYazTipi"/>
    <w:rsid w:val="00CB51B4"/>
  </w:style>
  <w:style w:type="character" w:styleId="Kpr">
    <w:name w:val="Hyperlink"/>
    <w:basedOn w:val="VarsaylanParagrafYazTipi"/>
    <w:uiPriority w:val="99"/>
    <w:unhideWhenUsed/>
    <w:rsid w:val="003F0C4B"/>
    <w:rPr>
      <w:color w:val="0000FF" w:themeColor="hyperlink"/>
      <w:u w:val="single"/>
    </w:rPr>
  </w:style>
  <w:style w:type="paragraph" w:styleId="DipnotMetni">
    <w:name w:val="footnote text"/>
    <w:basedOn w:val="Normal"/>
    <w:link w:val="DipnotMetniChar"/>
    <w:uiPriority w:val="99"/>
    <w:unhideWhenUsed/>
    <w:rsid w:val="00435B36"/>
    <w:pPr>
      <w:spacing w:after="0" w:line="240" w:lineRule="auto"/>
    </w:pPr>
    <w:rPr>
      <w:sz w:val="20"/>
      <w:szCs w:val="20"/>
    </w:rPr>
  </w:style>
  <w:style w:type="character" w:customStyle="1" w:styleId="DipnotMetniChar">
    <w:name w:val="Dipnot Metni Char"/>
    <w:basedOn w:val="VarsaylanParagrafYazTipi"/>
    <w:link w:val="DipnotMetni"/>
    <w:uiPriority w:val="99"/>
    <w:rsid w:val="00435B36"/>
    <w:rPr>
      <w:sz w:val="20"/>
      <w:szCs w:val="20"/>
    </w:rPr>
  </w:style>
  <w:style w:type="character" w:styleId="DipnotBavurusu">
    <w:name w:val="footnote reference"/>
    <w:basedOn w:val="VarsaylanParagrafYazTipi"/>
    <w:uiPriority w:val="99"/>
    <w:semiHidden/>
    <w:unhideWhenUsed/>
    <w:rsid w:val="00435B36"/>
    <w:rPr>
      <w:vertAlign w:val="superscript"/>
    </w:rPr>
  </w:style>
  <w:style w:type="paragraph" w:customStyle="1" w:styleId="Default">
    <w:name w:val="Default"/>
    <w:rsid w:val="00435B3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F503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352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3527B"/>
  </w:style>
  <w:style w:type="paragraph" w:styleId="AltBilgi">
    <w:name w:val="footer"/>
    <w:basedOn w:val="Normal"/>
    <w:link w:val="AltBilgiChar"/>
    <w:uiPriority w:val="99"/>
    <w:unhideWhenUsed/>
    <w:rsid w:val="00B352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5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4730">
      <w:bodyDiv w:val="1"/>
      <w:marLeft w:val="0"/>
      <w:marRight w:val="0"/>
      <w:marTop w:val="0"/>
      <w:marBottom w:val="0"/>
      <w:divBdr>
        <w:top w:val="none" w:sz="0" w:space="0" w:color="auto"/>
        <w:left w:val="none" w:sz="0" w:space="0" w:color="auto"/>
        <w:bottom w:val="none" w:sz="0" w:space="0" w:color="auto"/>
        <w:right w:val="none" w:sz="0" w:space="0" w:color="auto"/>
      </w:divBdr>
    </w:div>
    <w:div w:id="352608864">
      <w:bodyDiv w:val="1"/>
      <w:marLeft w:val="0"/>
      <w:marRight w:val="0"/>
      <w:marTop w:val="0"/>
      <w:marBottom w:val="0"/>
      <w:divBdr>
        <w:top w:val="none" w:sz="0" w:space="0" w:color="auto"/>
        <w:left w:val="none" w:sz="0" w:space="0" w:color="auto"/>
        <w:bottom w:val="none" w:sz="0" w:space="0" w:color="auto"/>
        <w:right w:val="none" w:sz="0" w:space="0" w:color="auto"/>
      </w:divBdr>
    </w:div>
    <w:div w:id="178391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bs.org/new_apbs/genintro.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asa.org/uploadedFiles/Childrens_Programs/PBIS%20factsheet.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mailto:ozlem.alav@gmail.com" TargetMode="External"/><Relationship Id="rId1" Type="http://schemas.openxmlformats.org/officeDocument/2006/relationships/hyperlink" Target="mailto:ORCID%20ID:0000-0002-4637-2147"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98"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22556-F8C4-414A-988B-FCE08F44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7383</Words>
  <Characters>42086</Characters>
  <Application>Microsoft Office Word</Application>
  <DocSecurity>0</DocSecurity>
  <Lines>350</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Nasip DEMİRKUŞ</cp:lastModifiedBy>
  <cp:revision>7</cp:revision>
  <dcterms:created xsi:type="dcterms:W3CDTF">2018-10-24T17:43:00Z</dcterms:created>
  <dcterms:modified xsi:type="dcterms:W3CDTF">2018-12-19T20:24:00Z</dcterms:modified>
</cp:coreProperties>
</file>