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57BD7" w14:textId="77777777" w:rsidR="00AD5E85" w:rsidRPr="00F66FE3" w:rsidRDefault="00261313" w:rsidP="00AD5E85">
      <w:pPr>
        <w:pStyle w:val="Normal1"/>
        <w:spacing w:line="360" w:lineRule="auto"/>
        <w:jc w:val="center"/>
        <w:rPr>
          <w:b/>
        </w:rPr>
      </w:pPr>
      <w:r w:rsidRPr="00421CC8">
        <w:rPr>
          <w:b/>
        </w:rPr>
        <w:t xml:space="preserve">Eğitimde Yapay </w:t>
      </w:r>
      <w:proofErr w:type="gramStart"/>
      <w:r w:rsidRPr="00421CC8">
        <w:rPr>
          <w:b/>
        </w:rPr>
        <w:t>Zeka</w:t>
      </w:r>
      <w:proofErr w:type="gramEnd"/>
      <w:r w:rsidRPr="00421CC8">
        <w:rPr>
          <w:b/>
        </w:rPr>
        <w:t xml:space="preserve"> </w:t>
      </w:r>
      <w:r w:rsidR="00C64539" w:rsidRPr="00A327DE">
        <w:rPr>
          <w:b/>
        </w:rPr>
        <w:t>Konusunda</w:t>
      </w:r>
      <w:r w:rsidRPr="00A327DE">
        <w:rPr>
          <w:b/>
        </w:rPr>
        <w:t xml:space="preserve"> </w:t>
      </w:r>
      <w:r w:rsidR="00C64539" w:rsidRPr="00A327DE">
        <w:rPr>
          <w:b/>
        </w:rPr>
        <w:t xml:space="preserve">Türkiye Adresli Çalışmaların </w:t>
      </w:r>
      <w:r w:rsidRPr="00A327DE">
        <w:rPr>
          <w:b/>
        </w:rPr>
        <w:t>İncelenmesi</w:t>
      </w:r>
      <w:r w:rsidR="00EF0E4C" w:rsidRPr="00A327DE">
        <w:rPr>
          <w:b/>
        </w:rPr>
        <w:br/>
      </w:r>
    </w:p>
    <w:p w14:paraId="065CAD8B" w14:textId="77777777" w:rsidR="00AD5E85" w:rsidRPr="00944672" w:rsidRDefault="00AD5E85" w:rsidP="00AD5E85">
      <w:pPr>
        <w:spacing w:line="360" w:lineRule="auto"/>
        <w:jc w:val="center"/>
        <w:rPr>
          <w:rFonts w:eastAsiaTheme="minorHAnsi"/>
          <w:b/>
        </w:rPr>
      </w:pPr>
      <w:proofErr w:type="spellStart"/>
      <w:r w:rsidRPr="00944672">
        <w:rPr>
          <w:rFonts w:eastAsiaTheme="minorHAnsi"/>
          <w:b/>
        </w:rPr>
        <w:t>Mevlüde</w:t>
      </w:r>
      <w:proofErr w:type="spellEnd"/>
      <w:r w:rsidRPr="00944672">
        <w:rPr>
          <w:rFonts w:eastAsiaTheme="minorHAnsi"/>
          <w:b/>
        </w:rPr>
        <w:t xml:space="preserve"> AKDENİZ</w:t>
      </w:r>
      <w:r>
        <w:rPr>
          <w:rStyle w:val="DipnotBavurusu"/>
          <w:rFonts w:eastAsiaTheme="minorHAnsi"/>
          <w:b/>
        </w:rPr>
        <w:footnoteReference w:id="2"/>
      </w:r>
      <w:r w:rsidRPr="00944672">
        <w:rPr>
          <w:rFonts w:eastAsiaTheme="minorHAnsi"/>
          <w:b/>
        </w:rPr>
        <w:t>, Fatih ÖZDİNÇ</w:t>
      </w:r>
      <w:r>
        <w:rPr>
          <w:rStyle w:val="DipnotBavurusu"/>
          <w:rFonts w:eastAsiaTheme="minorHAnsi"/>
          <w:b/>
        </w:rPr>
        <w:footnoteReference w:customMarkFollows="1" w:id="3"/>
        <w:t>**</w:t>
      </w:r>
    </w:p>
    <w:p w14:paraId="57DFCA0E" w14:textId="5DA56E8E" w:rsidR="00AB7889" w:rsidRPr="00A327DE" w:rsidRDefault="00AB7889" w:rsidP="0047264E">
      <w:pPr>
        <w:pStyle w:val="Normal1"/>
        <w:spacing w:line="360" w:lineRule="auto"/>
        <w:jc w:val="center"/>
        <w:rPr>
          <w:b/>
        </w:rPr>
      </w:pPr>
    </w:p>
    <w:p w14:paraId="771380BD" w14:textId="0AD75E7E" w:rsidR="00AB7889" w:rsidRPr="00A327DE" w:rsidRDefault="005403E6" w:rsidP="00A1051E">
      <w:pPr>
        <w:spacing w:line="360" w:lineRule="auto"/>
        <w:jc w:val="both"/>
        <w:rPr>
          <w:rFonts w:eastAsia="Calibri"/>
          <w:color w:val="000000"/>
          <w:lang w:eastAsia="tr-TR"/>
        </w:rPr>
      </w:pPr>
      <w:r w:rsidRPr="00A327DE">
        <w:rPr>
          <w:b/>
        </w:rPr>
        <w:t>Öz</w:t>
      </w:r>
      <w:r w:rsidR="00343086" w:rsidRPr="00A327DE">
        <w:rPr>
          <w:b/>
        </w:rPr>
        <w:t>et</w:t>
      </w:r>
      <w:r w:rsidRPr="00A327DE">
        <w:rPr>
          <w:b/>
        </w:rPr>
        <w:t xml:space="preserve">: </w:t>
      </w:r>
      <w:r w:rsidR="00C64539" w:rsidRPr="00A327DE">
        <w:rPr>
          <w:rFonts w:eastAsia="Calibri"/>
          <w:color w:val="000000"/>
          <w:lang w:eastAsia="tr-TR"/>
        </w:rPr>
        <w:t xml:space="preserve">Yapay </w:t>
      </w:r>
      <w:proofErr w:type="gramStart"/>
      <w:r w:rsidR="00C64539" w:rsidRPr="00A327DE">
        <w:rPr>
          <w:rFonts w:eastAsia="Calibri"/>
          <w:color w:val="000000"/>
          <w:lang w:eastAsia="tr-TR"/>
        </w:rPr>
        <w:t>zekanın</w:t>
      </w:r>
      <w:proofErr w:type="gramEnd"/>
      <w:r w:rsidR="00C64539" w:rsidRPr="00A327DE">
        <w:rPr>
          <w:rFonts w:eastAsia="Calibri"/>
          <w:color w:val="000000"/>
          <w:lang w:eastAsia="tr-TR"/>
        </w:rPr>
        <w:t xml:space="preserve"> eğitimde kullanılması son yıllarda gelişen bir alandır.</w:t>
      </w:r>
      <w:r w:rsidR="006D3D6C" w:rsidRPr="00A327DE">
        <w:rPr>
          <w:rFonts w:eastAsia="Calibri"/>
          <w:color w:val="000000"/>
          <w:lang w:eastAsia="tr-TR"/>
        </w:rPr>
        <w:t xml:space="preserve"> </w:t>
      </w:r>
      <w:r w:rsidR="00220B38" w:rsidRPr="00A327DE">
        <w:rPr>
          <w:rFonts w:eastAsia="Calibri"/>
          <w:color w:val="000000"/>
          <w:lang w:eastAsia="tr-TR"/>
        </w:rPr>
        <w:t>Bu çalışma</w:t>
      </w:r>
      <w:r w:rsidR="00C64539" w:rsidRPr="00A327DE">
        <w:rPr>
          <w:rFonts w:eastAsia="Calibri"/>
          <w:color w:val="000000"/>
          <w:lang w:eastAsia="tr-TR"/>
        </w:rPr>
        <w:t xml:space="preserve">nın amacı </w:t>
      </w:r>
      <w:r w:rsidR="00220B38" w:rsidRPr="00A327DE">
        <w:rPr>
          <w:rFonts w:eastAsia="Calibri"/>
          <w:color w:val="000000"/>
          <w:lang w:eastAsia="tr-TR"/>
        </w:rPr>
        <w:t xml:space="preserve">yapay </w:t>
      </w:r>
      <w:proofErr w:type="gramStart"/>
      <w:r w:rsidR="00220B38" w:rsidRPr="00A327DE">
        <w:rPr>
          <w:rFonts w:eastAsia="Calibri"/>
          <w:color w:val="000000"/>
          <w:lang w:eastAsia="tr-TR"/>
        </w:rPr>
        <w:t>zeka</w:t>
      </w:r>
      <w:r w:rsidR="000862E2" w:rsidRPr="00A327DE">
        <w:rPr>
          <w:rFonts w:eastAsia="Calibri"/>
          <w:color w:val="000000"/>
          <w:lang w:eastAsia="tr-TR"/>
        </w:rPr>
        <w:t>nın</w:t>
      </w:r>
      <w:proofErr w:type="gramEnd"/>
      <w:r w:rsidR="002F21E1">
        <w:rPr>
          <w:rFonts w:eastAsia="Calibri"/>
          <w:color w:val="000000"/>
          <w:lang w:eastAsia="tr-TR"/>
        </w:rPr>
        <w:t xml:space="preserve"> eğitimde kullanımı ile ilgili</w:t>
      </w:r>
      <w:r w:rsidR="00220B38" w:rsidRPr="00A327DE">
        <w:rPr>
          <w:rFonts w:eastAsia="Calibri"/>
          <w:color w:val="000000"/>
          <w:lang w:eastAsia="tr-TR"/>
        </w:rPr>
        <w:t xml:space="preserve"> </w:t>
      </w:r>
      <w:r w:rsidR="00C64539" w:rsidRPr="00A327DE">
        <w:rPr>
          <w:rFonts w:eastAsia="Calibri"/>
          <w:color w:val="000000"/>
          <w:lang w:eastAsia="tr-TR"/>
        </w:rPr>
        <w:t>Türkiye’de yapılan</w:t>
      </w:r>
      <w:r w:rsidR="00C0545C" w:rsidRPr="00A327DE">
        <w:rPr>
          <w:rFonts w:eastAsia="Calibri"/>
          <w:color w:val="000000"/>
          <w:lang w:eastAsia="tr-TR"/>
        </w:rPr>
        <w:t xml:space="preserve"> </w:t>
      </w:r>
      <w:r w:rsidR="00C64539" w:rsidRPr="00A327DE">
        <w:rPr>
          <w:rFonts w:eastAsia="Calibri"/>
          <w:color w:val="000000"/>
          <w:lang w:eastAsia="tr-TR"/>
        </w:rPr>
        <w:t xml:space="preserve">çalışmaları sistematik olarak incelemektir. </w:t>
      </w:r>
      <w:r w:rsidR="00220B38" w:rsidRPr="00A327DE">
        <w:rPr>
          <w:rFonts w:eastAsia="Calibri"/>
          <w:color w:val="000000"/>
          <w:lang w:eastAsia="tr-TR"/>
        </w:rPr>
        <w:t xml:space="preserve">Çalışmada yapay </w:t>
      </w:r>
      <w:proofErr w:type="gramStart"/>
      <w:r w:rsidR="00220B38" w:rsidRPr="00A327DE">
        <w:rPr>
          <w:rFonts w:eastAsia="Calibri"/>
          <w:color w:val="000000"/>
          <w:lang w:eastAsia="tr-TR"/>
        </w:rPr>
        <w:t>zeka</w:t>
      </w:r>
      <w:proofErr w:type="gramEnd"/>
      <w:r w:rsidR="00220B38" w:rsidRPr="00A327DE">
        <w:rPr>
          <w:rFonts w:eastAsia="Calibri"/>
          <w:color w:val="000000"/>
          <w:lang w:eastAsia="tr-TR"/>
        </w:rPr>
        <w:t xml:space="preserve"> teknikleri incelenmiş, bu teknikler ile geliştirilen öğretim materyalleri ve bu materyallerin kullanımı </w:t>
      </w:r>
      <w:proofErr w:type="spellStart"/>
      <w:r w:rsidR="00220B38" w:rsidRPr="00A327DE">
        <w:rPr>
          <w:rFonts w:eastAsia="Calibri"/>
          <w:color w:val="000000"/>
          <w:lang w:eastAsia="tr-TR"/>
        </w:rPr>
        <w:t>alanyazına</w:t>
      </w:r>
      <w:proofErr w:type="spellEnd"/>
      <w:r w:rsidR="00220B38" w:rsidRPr="00A327DE">
        <w:rPr>
          <w:rFonts w:eastAsia="Calibri"/>
          <w:color w:val="000000"/>
          <w:lang w:eastAsia="tr-TR"/>
        </w:rPr>
        <w:t xml:space="preserve"> dayalı olarak ifade edilmiştir. </w:t>
      </w:r>
      <w:r w:rsidR="00C64539" w:rsidRPr="00A327DE">
        <w:rPr>
          <w:rFonts w:eastAsia="Calibri"/>
          <w:color w:val="000000"/>
          <w:lang w:eastAsia="tr-TR"/>
        </w:rPr>
        <w:t>Ulusal Tez Merkezi ve Türkiye adresli dergiler, belirlenen anahtar kelimelerle taranmıştır. Tarama sonucunda ulaşılan 37 araştırma</w:t>
      </w:r>
      <w:r w:rsidR="006D3D6C" w:rsidRPr="00A327DE">
        <w:rPr>
          <w:rFonts w:eastAsia="Calibri"/>
          <w:color w:val="000000"/>
          <w:lang w:eastAsia="tr-TR"/>
        </w:rPr>
        <w:t>,</w:t>
      </w:r>
      <w:r w:rsidR="00C64539" w:rsidRPr="00A327DE">
        <w:rPr>
          <w:rFonts w:eastAsia="Calibri"/>
          <w:color w:val="000000"/>
          <w:lang w:eastAsia="tr-TR"/>
        </w:rPr>
        <w:t xml:space="preserve"> bu çalışma kapsamında </w:t>
      </w:r>
      <w:proofErr w:type="spellStart"/>
      <w:r w:rsidR="00C64539" w:rsidRPr="00A327DE">
        <w:rPr>
          <w:rFonts w:eastAsia="Calibri"/>
          <w:color w:val="000000"/>
          <w:lang w:eastAsia="tr-TR"/>
        </w:rPr>
        <w:t>betimsel</w:t>
      </w:r>
      <w:proofErr w:type="spellEnd"/>
      <w:r w:rsidR="00C64539" w:rsidRPr="00A327DE">
        <w:rPr>
          <w:rFonts w:eastAsia="Calibri"/>
          <w:color w:val="000000"/>
          <w:lang w:eastAsia="tr-TR"/>
        </w:rPr>
        <w:t xml:space="preserve"> içerik analizi yöntemi ile analiz edilmiştir. Eğitimde yapay </w:t>
      </w:r>
      <w:proofErr w:type="gramStart"/>
      <w:r w:rsidR="00C64539" w:rsidRPr="00A327DE">
        <w:rPr>
          <w:rFonts w:eastAsia="Calibri"/>
          <w:color w:val="000000"/>
          <w:lang w:eastAsia="tr-TR"/>
        </w:rPr>
        <w:t>zeka</w:t>
      </w:r>
      <w:proofErr w:type="gramEnd"/>
      <w:r w:rsidR="00C64539" w:rsidRPr="00A327DE">
        <w:rPr>
          <w:rFonts w:eastAsia="Calibri"/>
          <w:color w:val="000000"/>
          <w:lang w:eastAsia="tr-TR"/>
        </w:rPr>
        <w:t xml:space="preserve"> konusunda yapılan çalışmaların sayısında son yıllarda hızlı bir artış olduğu görülmüştür. Araştırmalarda en çok üniversite öğrencileri ile çalışma yapıldığı ve zeki öğretim sistemlerinin yaygın olarak kullanıldığı belirlenmiştir.</w:t>
      </w:r>
    </w:p>
    <w:p w14:paraId="46A73D10" w14:textId="48348D33" w:rsidR="00AE41B8" w:rsidRPr="00A327DE" w:rsidRDefault="005403E6" w:rsidP="001B774B">
      <w:pPr>
        <w:pStyle w:val="Normal1"/>
        <w:spacing w:line="360" w:lineRule="auto"/>
        <w:ind w:firstLine="708"/>
        <w:jc w:val="both"/>
        <w:rPr>
          <w:bCs/>
          <w:color w:val="000000" w:themeColor="text1"/>
        </w:rPr>
      </w:pPr>
      <w:r w:rsidRPr="00A327DE">
        <w:rPr>
          <w:b/>
          <w:color w:val="000000" w:themeColor="text1"/>
        </w:rPr>
        <w:t xml:space="preserve">Anahtar Kelimeler: </w:t>
      </w:r>
      <w:r w:rsidR="00C9616C" w:rsidRPr="00A327DE">
        <w:rPr>
          <w:bCs/>
          <w:color w:val="000000" w:themeColor="text1"/>
        </w:rPr>
        <w:t xml:space="preserve">Yapay </w:t>
      </w:r>
      <w:proofErr w:type="gramStart"/>
      <w:r w:rsidR="00C9616C" w:rsidRPr="00A327DE">
        <w:rPr>
          <w:bCs/>
          <w:color w:val="000000" w:themeColor="text1"/>
        </w:rPr>
        <w:t>zeka</w:t>
      </w:r>
      <w:proofErr w:type="gramEnd"/>
      <w:r w:rsidR="00C9616C" w:rsidRPr="00A327DE">
        <w:rPr>
          <w:bCs/>
          <w:color w:val="000000" w:themeColor="text1"/>
        </w:rPr>
        <w:t xml:space="preserve">, </w:t>
      </w:r>
      <w:proofErr w:type="spellStart"/>
      <w:r w:rsidR="00C64539" w:rsidRPr="00A327DE">
        <w:rPr>
          <w:bCs/>
          <w:color w:val="000000" w:themeColor="text1"/>
        </w:rPr>
        <w:t>betimsel</w:t>
      </w:r>
      <w:proofErr w:type="spellEnd"/>
      <w:r w:rsidR="00C64539" w:rsidRPr="00A327DE">
        <w:rPr>
          <w:bCs/>
          <w:color w:val="000000" w:themeColor="text1"/>
        </w:rPr>
        <w:t xml:space="preserve"> </w:t>
      </w:r>
      <w:r w:rsidR="00C9616C" w:rsidRPr="00A327DE">
        <w:rPr>
          <w:bCs/>
          <w:color w:val="000000" w:themeColor="text1"/>
        </w:rPr>
        <w:t xml:space="preserve">içerik analizi, </w:t>
      </w:r>
      <w:r w:rsidR="007A0175">
        <w:rPr>
          <w:bCs/>
          <w:color w:val="000000" w:themeColor="text1"/>
        </w:rPr>
        <w:t>eğitimde</w:t>
      </w:r>
      <w:r w:rsidR="00C64539" w:rsidRPr="00A327DE">
        <w:rPr>
          <w:bCs/>
          <w:color w:val="000000" w:themeColor="text1"/>
        </w:rPr>
        <w:t xml:space="preserve"> yapay zeka, zeki öğretim sistemi</w:t>
      </w:r>
    </w:p>
    <w:p w14:paraId="1B8E9BB4" w14:textId="77777777" w:rsidR="001B774B" w:rsidRPr="00A327DE" w:rsidRDefault="001B774B" w:rsidP="001B774B">
      <w:pPr>
        <w:pStyle w:val="Normal1"/>
        <w:spacing w:line="360" w:lineRule="auto"/>
        <w:ind w:firstLine="708"/>
        <w:jc w:val="both"/>
        <w:rPr>
          <w:bCs/>
          <w:color w:val="000000" w:themeColor="text1"/>
        </w:rPr>
      </w:pPr>
    </w:p>
    <w:p w14:paraId="1F3A3C22" w14:textId="36E66627" w:rsidR="00E247A1" w:rsidRPr="00A327DE" w:rsidRDefault="00C64539" w:rsidP="00B90220">
      <w:pPr>
        <w:spacing w:line="360" w:lineRule="auto"/>
        <w:jc w:val="center"/>
        <w:rPr>
          <w:b/>
        </w:rPr>
      </w:pPr>
      <w:proofErr w:type="spellStart"/>
      <w:r w:rsidRPr="00A327DE">
        <w:rPr>
          <w:b/>
        </w:rPr>
        <w:t>Examination</w:t>
      </w:r>
      <w:proofErr w:type="spellEnd"/>
      <w:r w:rsidRPr="00A327DE">
        <w:rPr>
          <w:b/>
        </w:rPr>
        <w:t xml:space="preserve"> of </w:t>
      </w:r>
      <w:proofErr w:type="spellStart"/>
      <w:r w:rsidRPr="00A327DE">
        <w:rPr>
          <w:b/>
        </w:rPr>
        <w:t>Turkey</w:t>
      </w:r>
      <w:proofErr w:type="spellEnd"/>
      <w:r w:rsidRPr="00A327DE">
        <w:rPr>
          <w:b/>
        </w:rPr>
        <w:t xml:space="preserve"> </w:t>
      </w:r>
      <w:proofErr w:type="spellStart"/>
      <w:r w:rsidRPr="00A327DE">
        <w:rPr>
          <w:b/>
        </w:rPr>
        <w:t>Addressing</w:t>
      </w:r>
      <w:proofErr w:type="spellEnd"/>
      <w:r w:rsidRPr="00A327DE">
        <w:rPr>
          <w:b/>
        </w:rPr>
        <w:t xml:space="preserve"> </w:t>
      </w:r>
      <w:proofErr w:type="spellStart"/>
      <w:r w:rsidRPr="00A327DE">
        <w:rPr>
          <w:b/>
        </w:rPr>
        <w:t>Studies</w:t>
      </w:r>
      <w:proofErr w:type="spellEnd"/>
      <w:r w:rsidRPr="00A327DE">
        <w:rPr>
          <w:b/>
        </w:rPr>
        <w:t xml:space="preserve"> </w:t>
      </w:r>
      <w:proofErr w:type="spellStart"/>
      <w:r w:rsidRPr="00A327DE">
        <w:rPr>
          <w:b/>
        </w:rPr>
        <w:t>Regarding</w:t>
      </w:r>
      <w:proofErr w:type="spellEnd"/>
      <w:r w:rsidRPr="00A327DE">
        <w:rPr>
          <w:b/>
        </w:rPr>
        <w:t xml:space="preserve"> </w:t>
      </w:r>
      <w:proofErr w:type="spellStart"/>
      <w:r w:rsidRPr="00A327DE">
        <w:rPr>
          <w:b/>
        </w:rPr>
        <w:t>Artificial</w:t>
      </w:r>
      <w:proofErr w:type="spellEnd"/>
      <w:r w:rsidRPr="00A327DE">
        <w:rPr>
          <w:b/>
        </w:rPr>
        <w:t xml:space="preserve"> </w:t>
      </w:r>
      <w:proofErr w:type="spellStart"/>
      <w:r w:rsidRPr="00A327DE">
        <w:rPr>
          <w:b/>
        </w:rPr>
        <w:t>Intelligence</w:t>
      </w:r>
      <w:proofErr w:type="spellEnd"/>
      <w:r w:rsidRPr="00A327DE">
        <w:rPr>
          <w:b/>
        </w:rPr>
        <w:t xml:space="preserve"> in </w:t>
      </w:r>
      <w:proofErr w:type="spellStart"/>
      <w:r w:rsidRPr="00A327DE">
        <w:rPr>
          <w:b/>
        </w:rPr>
        <w:t>Education</w:t>
      </w:r>
      <w:proofErr w:type="spellEnd"/>
    </w:p>
    <w:p w14:paraId="4EDE3B72" w14:textId="1EB2EE87" w:rsidR="00C64539" w:rsidRPr="00A327DE" w:rsidRDefault="003B143C" w:rsidP="00C64539">
      <w:pPr>
        <w:spacing w:line="360" w:lineRule="auto"/>
        <w:jc w:val="both"/>
        <w:rPr>
          <w:lang w:val="en-US"/>
        </w:rPr>
      </w:pPr>
      <w:r w:rsidRPr="00A327DE">
        <w:rPr>
          <w:b/>
          <w:lang w:val="en-US"/>
        </w:rPr>
        <w:t xml:space="preserve">Abstract: </w:t>
      </w:r>
      <w:r w:rsidR="00C64539" w:rsidRPr="00A327DE">
        <w:rPr>
          <w:lang w:val="en-US"/>
        </w:rPr>
        <w:t xml:space="preserve">The use of artificial intelligence in education is a field that has developed in recent years. These studies were conducted in Turkey to use </w:t>
      </w:r>
      <w:proofErr w:type="gramStart"/>
      <w:r w:rsidR="00C64539" w:rsidRPr="00A327DE">
        <w:rPr>
          <w:lang w:val="en-US"/>
        </w:rPr>
        <w:t>The</w:t>
      </w:r>
      <w:proofErr w:type="gramEnd"/>
      <w:r w:rsidR="00C64539" w:rsidRPr="00A327DE">
        <w:rPr>
          <w:lang w:val="en-US"/>
        </w:rPr>
        <w:t xml:space="preserve"> aim of the study </w:t>
      </w:r>
      <w:r w:rsidR="00563AA2" w:rsidRPr="00563AA2">
        <w:rPr>
          <w:lang w:val="en-US"/>
        </w:rPr>
        <w:t>is to systematically examine the studies conducted in Turkey regarding the use of artif</w:t>
      </w:r>
      <w:r w:rsidR="00563AA2">
        <w:rPr>
          <w:lang w:val="en-US"/>
        </w:rPr>
        <w:t>icial intelligence in education</w:t>
      </w:r>
      <w:r w:rsidR="00C64539" w:rsidRPr="00A327DE">
        <w:rPr>
          <w:lang w:val="en-US"/>
        </w:rPr>
        <w:t xml:space="preserve">. Artificial intelligence techniques were examined in the study, and the teaching materials developed with these techniques and the use of these materials were expressed based on the </w:t>
      </w:r>
      <w:proofErr w:type="gramStart"/>
      <w:r w:rsidR="00C64539" w:rsidRPr="00A327DE">
        <w:rPr>
          <w:lang w:val="en-US"/>
        </w:rPr>
        <w:t>literature</w:t>
      </w:r>
      <w:proofErr w:type="gramEnd"/>
      <w:r w:rsidR="00C64539" w:rsidRPr="00A327DE">
        <w:rPr>
          <w:lang w:val="en-US"/>
        </w:rPr>
        <w:t xml:space="preserve">. Turkey addressed the National Thesis Center and </w:t>
      </w:r>
      <w:r w:rsidR="006D3D6C" w:rsidRPr="00A327DE">
        <w:rPr>
          <w:lang w:val="en-US"/>
        </w:rPr>
        <w:t>journals were</w:t>
      </w:r>
      <w:r w:rsidR="00C64539" w:rsidRPr="00A327DE">
        <w:rPr>
          <w:lang w:val="en-US"/>
        </w:rPr>
        <w:t xml:space="preserve"> scanned with specified keywords. 37 studies obtained as a result of the </w:t>
      </w:r>
      <w:r w:rsidR="006D3D6C" w:rsidRPr="00A327DE">
        <w:rPr>
          <w:lang w:val="en-US"/>
        </w:rPr>
        <w:t>scanning</w:t>
      </w:r>
      <w:r w:rsidR="00C64539" w:rsidRPr="00A327DE">
        <w:rPr>
          <w:lang w:val="en-US"/>
        </w:rPr>
        <w:t xml:space="preserve"> were analyzed using the descriptive content analysis method within the scope of this study. It has been observed that </w:t>
      </w:r>
      <w:r w:rsidR="00C64539" w:rsidRPr="00A327DE">
        <w:rPr>
          <w:lang w:val="en-US"/>
        </w:rPr>
        <w:lastRenderedPageBreak/>
        <w:t>there has been a rapid increase in the number of studies on artificial intelligence in education in recent years. It has been determined that studies mostly work with university students and intelligent teaching systems are widely used.</w:t>
      </w:r>
    </w:p>
    <w:p w14:paraId="6919EB63" w14:textId="292870B2" w:rsidR="003B143C" w:rsidRPr="00A327DE" w:rsidRDefault="003B143C" w:rsidP="002A7879">
      <w:pPr>
        <w:spacing w:line="360" w:lineRule="auto"/>
        <w:ind w:firstLine="720"/>
        <w:jc w:val="both"/>
        <w:rPr>
          <w:color w:val="FF0000"/>
          <w:lang w:val="en-US"/>
        </w:rPr>
      </w:pPr>
      <w:r w:rsidRPr="00A327DE">
        <w:rPr>
          <w:b/>
          <w:lang w:val="en-US"/>
        </w:rPr>
        <w:t>Keywords:</w:t>
      </w:r>
      <w:r w:rsidR="007A0175" w:rsidRPr="007A0175">
        <w:rPr>
          <w:bCs/>
          <w:color w:val="000000" w:themeColor="text1"/>
          <w:lang w:val="en-US"/>
        </w:rPr>
        <w:t xml:space="preserve"> </w:t>
      </w:r>
      <w:r w:rsidR="007A0175" w:rsidRPr="00A327DE">
        <w:rPr>
          <w:bCs/>
          <w:color w:val="000000" w:themeColor="text1"/>
          <w:lang w:val="en-US"/>
        </w:rPr>
        <w:t>Artificial intelligence</w:t>
      </w:r>
      <w:r w:rsidR="007A0175">
        <w:rPr>
          <w:bCs/>
          <w:color w:val="000000" w:themeColor="text1"/>
          <w:lang w:val="en-US"/>
        </w:rPr>
        <w:t>,</w:t>
      </w:r>
      <w:r w:rsidRPr="00A327DE">
        <w:rPr>
          <w:lang w:val="en-US"/>
        </w:rPr>
        <w:t xml:space="preserve"> </w:t>
      </w:r>
      <w:r w:rsidR="007A0175">
        <w:rPr>
          <w:bCs/>
          <w:color w:val="000000" w:themeColor="text1"/>
          <w:lang w:val="en-US"/>
        </w:rPr>
        <w:t>a</w:t>
      </w:r>
      <w:r w:rsidRPr="00A327DE">
        <w:rPr>
          <w:bCs/>
          <w:color w:val="000000" w:themeColor="text1"/>
          <w:lang w:val="en-US"/>
        </w:rPr>
        <w:t>rtificial intelligence</w:t>
      </w:r>
      <w:r w:rsidR="00C64539" w:rsidRPr="00A327DE">
        <w:rPr>
          <w:bCs/>
          <w:color w:val="000000" w:themeColor="text1"/>
          <w:lang w:val="en-US"/>
        </w:rPr>
        <w:t xml:space="preserve"> in education (</w:t>
      </w:r>
      <w:proofErr w:type="spellStart"/>
      <w:r w:rsidR="00C64539" w:rsidRPr="00A327DE">
        <w:rPr>
          <w:bCs/>
          <w:color w:val="000000" w:themeColor="text1"/>
          <w:lang w:val="en-US"/>
        </w:rPr>
        <w:t>AIEd</w:t>
      </w:r>
      <w:proofErr w:type="spellEnd"/>
      <w:r w:rsidR="00C64539" w:rsidRPr="00A327DE">
        <w:rPr>
          <w:bCs/>
          <w:color w:val="000000" w:themeColor="text1"/>
          <w:lang w:val="en-US"/>
        </w:rPr>
        <w:t>)</w:t>
      </w:r>
      <w:r w:rsidRPr="00A327DE">
        <w:rPr>
          <w:bCs/>
          <w:color w:val="000000" w:themeColor="text1"/>
          <w:lang w:val="en-US"/>
        </w:rPr>
        <w:t xml:space="preserve">, </w:t>
      </w:r>
      <w:r w:rsidR="00C64539" w:rsidRPr="00A327DE">
        <w:rPr>
          <w:bCs/>
          <w:color w:val="000000" w:themeColor="text1"/>
          <w:lang w:val="en-US"/>
        </w:rPr>
        <w:t xml:space="preserve">descriptive </w:t>
      </w:r>
      <w:r w:rsidRPr="00A327DE">
        <w:rPr>
          <w:bCs/>
          <w:color w:val="000000" w:themeColor="text1"/>
          <w:lang w:val="en-US"/>
        </w:rPr>
        <w:t xml:space="preserve">content analysis, </w:t>
      </w:r>
      <w:r w:rsidR="00C64539" w:rsidRPr="00A327DE">
        <w:rPr>
          <w:bCs/>
          <w:color w:val="000000" w:themeColor="text1"/>
          <w:lang w:val="en-US"/>
        </w:rPr>
        <w:t>educational artificial intelligence, intelligent tutoring system</w:t>
      </w:r>
    </w:p>
    <w:p w14:paraId="0F5E963C" w14:textId="77777777" w:rsidR="00265562" w:rsidRPr="00A327DE" w:rsidRDefault="00265562" w:rsidP="0047264E">
      <w:pPr>
        <w:pStyle w:val="Normal1"/>
        <w:spacing w:line="360" w:lineRule="auto"/>
        <w:ind w:firstLine="708"/>
        <w:jc w:val="both"/>
      </w:pPr>
    </w:p>
    <w:p w14:paraId="692E61FE" w14:textId="77777777" w:rsidR="00AB7889" w:rsidRPr="00A327DE" w:rsidRDefault="005403E6" w:rsidP="0047264E">
      <w:pPr>
        <w:pStyle w:val="Normal1"/>
        <w:tabs>
          <w:tab w:val="left" w:pos="0"/>
        </w:tabs>
        <w:spacing w:line="360" w:lineRule="auto"/>
        <w:jc w:val="center"/>
        <w:rPr>
          <w:b/>
        </w:rPr>
      </w:pPr>
      <w:r w:rsidRPr="00A327DE">
        <w:rPr>
          <w:b/>
        </w:rPr>
        <w:t>Giriş</w:t>
      </w:r>
    </w:p>
    <w:p w14:paraId="27486B9A" w14:textId="12884949" w:rsidR="00D46963" w:rsidRPr="00A327DE" w:rsidRDefault="00EB73FA" w:rsidP="004064A2">
      <w:pPr>
        <w:pStyle w:val="Normal11"/>
        <w:spacing w:line="360" w:lineRule="auto"/>
        <w:ind w:firstLine="709"/>
        <w:jc w:val="both"/>
      </w:pPr>
      <w:r w:rsidRPr="00A327DE">
        <w:t>Yeni pedagojik anlayışlar,</w:t>
      </w:r>
      <w:r w:rsidR="00D46963" w:rsidRPr="00A327DE">
        <w:t xml:space="preserve"> etkili öğrenmenin nasıl gerçekleştirileceği, etkili öğrenme için tasarlanacak eğitim materyallerinin hangi özellikleri taşıması gerektiği </w:t>
      </w:r>
      <w:r w:rsidR="00CE729A" w:rsidRPr="00A327DE">
        <w:t>konuları</w:t>
      </w:r>
      <w:r w:rsidR="00C0545C" w:rsidRPr="00A327DE">
        <w:t>nın</w:t>
      </w:r>
      <w:r w:rsidR="00CE729A" w:rsidRPr="00A327DE">
        <w:t xml:space="preserve"> araştırılma</w:t>
      </w:r>
      <w:r w:rsidRPr="00A327DE">
        <w:t>sı</w:t>
      </w:r>
      <w:r w:rsidR="00C0545C" w:rsidRPr="00A327DE">
        <w:t>nı</w:t>
      </w:r>
      <w:r w:rsidRPr="00A327DE">
        <w:t xml:space="preserve"> önemli hale gelmiştir</w:t>
      </w:r>
      <w:r w:rsidR="00D46963" w:rsidRPr="00A327DE">
        <w:t xml:space="preserve">. </w:t>
      </w:r>
      <w:r w:rsidRPr="00A327DE">
        <w:t>Ö</w:t>
      </w:r>
      <w:r w:rsidR="00D46963" w:rsidRPr="00A327DE">
        <w:t xml:space="preserve">ğretmenler, </w:t>
      </w:r>
      <w:r w:rsidRPr="00A327DE">
        <w:t xml:space="preserve">öğrencilerin öğrenme sürecinde, onların </w:t>
      </w:r>
      <w:r w:rsidR="00D46963" w:rsidRPr="00A327DE">
        <w:t>zihinsel stratejileri ne zaman ve nasıl kullanacağını belirlemeli, öğrenme konusunda onları cesaretlendirmeli, öğrencilerin karmaşık düşünce yapılarıyla meşgul olmalarını sağlamalıdır (</w:t>
      </w:r>
      <w:proofErr w:type="spellStart"/>
      <w:r w:rsidR="00D46963" w:rsidRPr="00A327DE">
        <w:t>Nist</w:t>
      </w:r>
      <w:proofErr w:type="spellEnd"/>
      <w:r w:rsidR="00D46963" w:rsidRPr="00A327DE">
        <w:t xml:space="preserve">, 2000). </w:t>
      </w:r>
      <w:r w:rsidR="005F2D80" w:rsidRPr="00A327DE">
        <w:t xml:space="preserve">Ancak Covid-19 salgını ile beraber öğrenciler öğretmenlerinden fiziksel olarak uzakta kalmış ve öğrencilerin bireysel olarak öğrenme süreçlerini kontrol etmeleri daha önemli </w:t>
      </w:r>
      <w:r w:rsidR="00C0545C" w:rsidRPr="00A327DE">
        <w:t xml:space="preserve">hale </w:t>
      </w:r>
      <w:r w:rsidR="005F2D80" w:rsidRPr="00A327DE">
        <w:t xml:space="preserve">gelmiştir. Öğrencilerin kendi kendilerine öğrenme deneyimleri yaşamaları değer kazanmıştır </w:t>
      </w:r>
      <w:r w:rsidR="00D46963" w:rsidRPr="00A327DE">
        <w:t xml:space="preserve">Öğrencinin kendi kendine öğrenme sürecinde öğrenme amacına uygun materyallere ihtiyaç duyulmaktadır. Teknoloji ve yazılım konusundaki gelişmelerle birlikte, geliştirilen materyaller öğrencinin kendi kendine öğrenmesini desteklemenin yanı sıra öğretmenin rehberlik etme ve öğrenmeyi kolaylaştırma rolünü de üstlenebilmektedir. Eğitim materyalleri ve yazılımlar, yapay </w:t>
      </w:r>
      <w:proofErr w:type="gramStart"/>
      <w:r w:rsidR="00D46963" w:rsidRPr="00A327DE">
        <w:t>zeka</w:t>
      </w:r>
      <w:proofErr w:type="gramEnd"/>
      <w:r w:rsidR="00D46963" w:rsidRPr="00A327DE">
        <w:t xml:space="preserve"> ile donatılarak zeki canlılar gibi düşünme, soyutlama, öğrenme, yeni durumlara uyma, etkileşim sağlama gibi yeteneklere sahip olmaktadır (Uğur ve Kınacı, 2014). Yapay </w:t>
      </w:r>
      <w:proofErr w:type="gramStart"/>
      <w:r w:rsidR="00D46963" w:rsidRPr="00A327DE">
        <w:t>zeka</w:t>
      </w:r>
      <w:proofErr w:type="gramEnd"/>
      <w:r w:rsidR="00D46963" w:rsidRPr="00A327DE">
        <w:t xml:space="preserve"> bu özellikleri ile başta aktif öğrenme olmak üzere diğer öğrenme yöntemleriyle de birlikte kullanılarak eğitim alanında kendine yer bulmakta, bu konu ile ilgili yapılan araştırmaların sayısı artmaktadır.</w:t>
      </w:r>
      <w:r w:rsidR="004064A2" w:rsidRPr="00A327DE">
        <w:t xml:space="preserve"> </w:t>
      </w:r>
    </w:p>
    <w:p w14:paraId="62F02101" w14:textId="0A18D85A" w:rsidR="00CD6F31" w:rsidRPr="00A327DE" w:rsidRDefault="00814471" w:rsidP="00520883">
      <w:pPr>
        <w:spacing w:line="360" w:lineRule="auto"/>
        <w:ind w:firstLine="709"/>
        <w:jc w:val="both"/>
        <w:rPr>
          <w:rFonts w:eastAsia="Calibri"/>
          <w:color w:val="000000"/>
          <w:lang w:eastAsia="tr-TR"/>
        </w:rPr>
      </w:pPr>
      <w:r w:rsidRPr="00A327DE">
        <w:rPr>
          <w:rFonts w:eastAsia="Calibri"/>
          <w:color w:val="000000"/>
          <w:lang w:eastAsia="tr-TR"/>
        </w:rPr>
        <w:t xml:space="preserve">Yapay </w:t>
      </w:r>
      <w:proofErr w:type="gramStart"/>
      <w:r w:rsidRPr="00A327DE">
        <w:rPr>
          <w:rFonts w:eastAsia="Calibri"/>
          <w:color w:val="000000"/>
          <w:lang w:eastAsia="tr-TR"/>
        </w:rPr>
        <w:t>zeka</w:t>
      </w:r>
      <w:proofErr w:type="gramEnd"/>
      <w:r w:rsidRPr="00A327DE">
        <w:rPr>
          <w:rFonts w:eastAsia="Calibri"/>
          <w:color w:val="000000"/>
          <w:lang w:eastAsia="tr-TR"/>
        </w:rPr>
        <w:t>, bilgisayarın ya da bilgisayar tarafından kontrol edilen bir makinenin, insana özgü davranışlar olduğu düşünülen akıl yürütme, anlam çıkartma, genelleme ve geçmiş deneyimlerden öğrenme gibi zihinsel görevleri gerçekleştirme yeteneğidir (</w:t>
      </w:r>
      <w:proofErr w:type="spellStart"/>
      <w:r w:rsidRPr="00A327DE">
        <w:rPr>
          <w:rFonts w:eastAsia="Calibri"/>
          <w:color w:val="000000"/>
          <w:lang w:eastAsia="tr-TR"/>
        </w:rPr>
        <w:t>Öztemel</w:t>
      </w:r>
      <w:proofErr w:type="spellEnd"/>
      <w:r w:rsidRPr="00A327DE">
        <w:rPr>
          <w:rFonts w:eastAsia="Calibri"/>
          <w:color w:val="000000"/>
          <w:lang w:eastAsia="tr-TR"/>
        </w:rPr>
        <w:t xml:space="preserve">, 2003). Yapay </w:t>
      </w:r>
      <w:proofErr w:type="gramStart"/>
      <w:r w:rsidRPr="00A327DE">
        <w:rPr>
          <w:rFonts w:eastAsia="Calibri"/>
          <w:color w:val="000000"/>
          <w:lang w:eastAsia="tr-TR"/>
        </w:rPr>
        <w:t>zeka</w:t>
      </w:r>
      <w:proofErr w:type="gramEnd"/>
      <w:r w:rsidRPr="00A327DE">
        <w:rPr>
          <w:rFonts w:eastAsia="Calibri"/>
          <w:color w:val="000000"/>
          <w:lang w:eastAsia="tr-TR"/>
        </w:rPr>
        <w:t xml:space="preserve"> ile ilgili çalışmalar</w:t>
      </w:r>
      <w:r w:rsidR="006C69C0" w:rsidRPr="00A327DE">
        <w:rPr>
          <w:rFonts w:eastAsia="Calibri"/>
          <w:color w:val="000000"/>
          <w:lang w:eastAsia="tr-TR"/>
        </w:rPr>
        <w:t>ın sayısı</w:t>
      </w:r>
      <w:r w:rsidRPr="00A327DE">
        <w:rPr>
          <w:rFonts w:eastAsia="Calibri"/>
          <w:color w:val="000000"/>
          <w:lang w:eastAsia="tr-TR"/>
        </w:rPr>
        <w:t xml:space="preserve"> artmakta ve birçok sektörde kullanılmaktadır. Yapay </w:t>
      </w:r>
      <w:proofErr w:type="gramStart"/>
      <w:r w:rsidRPr="00A327DE">
        <w:rPr>
          <w:rFonts w:eastAsia="Calibri"/>
          <w:color w:val="000000"/>
          <w:lang w:eastAsia="tr-TR"/>
        </w:rPr>
        <w:t>zeka</w:t>
      </w:r>
      <w:proofErr w:type="gramEnd"/>
      <w:r w:rsidRPr="00A327DE">
        <w:rPr>
          <w:rFonts w:eastAsia="Calibri"/>
          <w:color w:val="000000"/>
          <w:lang w:eastAsia="tr-TR"/>
        </w:rPr>
        <w:t xml:space="preserve"> uygulamalarında başlangıçta belirli teknikler üzerinde durulurken, kullanım alanları genişledikçe farklı yaklaşımlar da geliştirilmektedir.</w:t>
      </w:r>
      <w:r w:rsidR="00407323" w:rsidRPr="00A327DE">
        <w:rPr>
          <w:rFonts w:eastAsia="Calibri"/>
          <w:color w:val="000000"/>
          <w:lang w:eastAsia="tr-TR"/>
        </w:rPr>
        <w:t xml:space="preserve"> </w:t>
      </w:r>
      <w:r w:rsidR="00063521" w:rsidRPr="00A327DE">
        <w:rPr>
          <w:rFonts w:eastAsia="Calibri"/>
          <w:color w:val="000000"/>
          <w:lang w:eastAsia="tr-TR"/>
        </w:rPr>
        <w:t xml:space="preserve">Yapay </w:t>
      </w:r>
      <w:proofErr w:type="gramStart"/>
      <w:r w:rsidR="00063521" w:rsidRPr="00A327DE">
        <w:rPr>
          <w:rFonts w:eastAsia="Calibri"/>
          <w:color w:val="000000"/>
          <w:lang w:eastAsia="tr-TR"/>
        </w:rPr>
        <w:t>zeka</w:t>
      </w:r>
      <w:proofErr w:type="gramEnd"/>
      <w:r w:rsidR="00063521" w:rsidRPr="00A327DE">
        <w:rPr>
          <w:rFonts w:eastAsia="Calibri"/>
          <w:color w:val="000000"/>
          <w:lang w:eastAsia="tr-TR"/>
        </w:rPr>
        <w:t xml:space="preserve"> kavramı tek başına bir teknolojiyi ifade etmemektedir. Makine öğrenme, doğal dil işleme, veri madenciliği, sinir ağları veya bir algoritma gibi bir dizi teknoloji ve yöntemi tanımlamak için kullanılan genel bir </w:t>
      </w:r>
      <w:r w:rsidR="00063521" w:rsidRPr="00A327DE">
        <w:rPr>
          <w:rFonts w:eastAsia="Calibri"/>
          <w:color w:val="000000"/>
          <w:lang w:eastAsia="tr-TR"/>
        </w:rPr>
        <w:lastRenderedPageBreak/>
        <w:t xml:space="preserve">terimdir. </w:t>
      </w:r>
      <w:r w:rsidR="008E1ED0" w:rsidRPr="00A327DE">
        <w:rPr>
          <w:rFonts w:eastAsia="Calibri"/>
          <w:color w:val="000000"/>
          <w:lang w:eastAsia="tr-TR"/>
        </w:rPr>
        <w:t xml:space="preserve">Başlıca yapay </w:t>
      </w:r>
      <w:proofErr w:type="gramStart"/>
      <w:r w:rsidR="008E1ED0" w:rsidRPr="00A327DE">
        <w:rPr>
          <w:rFonts w:eastAsia="Calibri"/>
          <w:color w:val="000000"/>
          <w:lang w:eastAsia="tr-TR"/>
        </w:rPr>
        <w:t>zeka</w:t>
      </w:r>
      <w:proofErr w:type="gramEnd"/>
      <w:r w:rsidR="008E1ED0" w:rsidRPr="00A327DE">
        <w:rPr>
          <w:rFonts w:eastAsia="Calibri"/>
          <w:color w:val="000000"/>
          <w:lang w:eastAsia="tr-TR"/>
        </w:rPr>
        <w:t xml:space="preserve"> </w:t>
      </w:r>
      <w:r w:rsidR="00CA691F" w:rsidRPr="00A327DE">
        <w:rPr>
          <w:rFonts w:eastAsia="Calibri"/>
          <w:color w:val="000000"/>
          <w:lang w:eastAsia="tr-TR"/>
        </w:rPr>
        <w:t>teknikleri</w:t>
      </w:r>
      <w:r w:rsidR="008E1ED0" w:rsidRPr="00A327DE">
        <w:rPr>
          <w:rFonts w:eastAsia="Calibri"/>
          <w:color w:val="000000"/>
          <w:lang w:eastAsia="tr-TR"/>
        </w:rPr>
        <w:t>; u</w:t>
      </w:r>
      <w:r w:rsidR="00407323" w:rsidRPr="00A327DE">
        <w:rPr>
          <w:rFonts w:eastAsia="Calibri"/>
          <w:color w:val="000000"/>
          <w:lang w:eastAsia="tr-TR"/>
        </w:rPr>
        <w:t>zman sistemler, bulanık mantık, genetik algoritmalar, yapay sinir ağları ve zeki etmenle</w:t>
      </w:r>
      <w:r w:rsidR="008E1ED0" w:rsidRPr="00A327DE">
        <w:rPr>
          <w:rFonts w:eastAsia="Calibri"/>
          <w:color w:val="000000"/>
          <w:lang w:eastAsia="tr-TR"/>
        </w:rPr>
        <w:t>r</w:t>
      </w:r>
      <w:r w:rsidR="00063521" w:rsidRPr="00A327DE">
        <w:rPr>
          <w:rFonts w:eastAsia="Calibri"/>
          <w:color w:val="000000"/>
          <w:lang w:eastAsia="tr-TR"/>
        </w:rPr>
        <w:t xml:space="preserve"> olarak gösterilebilir</w:t>
      </w:r>
      <w:r w:rsidR="0002491D" w:rsidRPr="00A327DE">
        <w:rPr>
          <w:rFonts w:eastAsia="Calibri"/>
          <w:color w:val="000000"/>
          <w:lang w:eastAsia="tr-TR"/>
        </w:rPr>
        <w:t xml:space="preserve"> (Kuzu, 2018; </w:t>
      </w:r>
      <w:proofErr w:type="spellStart"/>
      <w:r w:rsidR="0002491D" w:rsidRPr="00A327DE">
        <w:rPr>
          <w:rFonts w:eastAsia="Calibri"/>
          <w:color w:val="000000"/>
          <w:lang w:eastAsia="tr-TR"/>
        </w:rPr>
        <w:t>Öngöz</w:t>
      </w:r>
      <w:proofErr w:type="spellEnd"/>
      <w:r w:rsidR="0002491D" w:rsidRPr="00A327DE">
        <w:rPr>
          <w:rFonts w:eastAsia="Calibri"/>
          <w:color w:val="000000"/>
          <w:lang w:eastAsia="tr-TR"/>
        </w:rPr>
        <w:t>, 2020)</w:t>
      </w:r>
      <w:r w:rsidR="00063521" w:rsidRPr="00A327DE">
        <w:rPr>
          <w:rFonts w:eastAsia="Calibri"/>
          <w:color w:val="000000"/>
          <w:lang w:eastAsia="tr-TR"/>
        </w:rPr>
        <w:t>.</w:t>
      </w:r>
    </w:p>
    <w:p w14:paraId="304A309F" w14:textId="7B8AF7C7" w:rsidR="00E73700" w:rsidRPr="00A327DE" w:rsidRDefault="00E73700" w:rsidP="00520883">
      <w:pPr>
        <w:spacing w:line="360" w:lineRule="auto"/>
        <w:ind w:firstLine="709"/>
        <w:jc w:val="both"/>
        <w:rPr>
          <w:rFonts w:eastAsia="Calibri"/>
          <w:color w:val="000000"/>
          <w:lang w:eastAsia="tr-TR"/>
        </w:rPr>
      </w:pPr>
      <w:r w:rsidRPr="00A327DE">
        <w:rPr>
          <w:rFonts w:eastAsia="Calibri"/>
          <w:i/>
          <w:color w:val="000000"/>
          <w:lang w:eastAsia="tr-TR"/>
        </w:rPr>
        <w:t>Makine öğrenme</w:t>
      </w:r>
      <w:r w:rsidR="00140437">
        <w:rPr>
          <w:rFonts w:eastAsia="Calibri"/>
          <w:i/>
          <w:color w:val="000000"/>
          <w:lang w:eastAsia="tr-TR"/>
        </w:rPr>
        <w:t>si</w:t>
      </w:r>
      <w:r w:rsidRPr="00A327DE">
        <w:rPr>
          <w:rFonts w:eastAsia="Calibri"/>
          <w:i/>
          <w:color w:val="000000"/>
          <w:lang w:eastAsia="tr-TR"/>
        </w:rPr>
        <w:t>,</w:t>
      </w:r>
      <w:r w:rsidRPr="00A327DE">
        <w:rPr>
          <w:rFonts w:eastAsia="Calibri"/>
          <w:color w:val="000000"/>
          <w:lang w:eastAsia="tr-TR"/>
        </w:rPr>
        <w:t xml:space="preserve"> </w:t>
      </w:r>
      <w:r w:rsidR="00031A1C">
        <w:rPr>
          <w:rFonts w:eastAsia="Calibri"/>
          <w:color w:val="000000"/>
          <w:lang w:eastAsia="tr-TR"/>
        </w:rPr>
        <w:t xml:space="preserve">bilgisayarların, gözlemden ve </w:t>
      </w:r>
      <w:r w:rsidR="00132D78" w:rsidRPr="00A327DE">
        <w:rPr>
          <w:rFonts w:eastAsia="Calibri"/>
          <w:color w:val="000000"/>
          <w:lang w:eastAsia="tr-TR"/>
        </w:rPr>
        <w:t>gerçek dünya deney</w:t>
      </w:r>
      <w:r w:rsidR="00031A1C">
        <w:rPr>
          <w:rFonts w:eastAsia="Calibri"/>
          <w:color w:val="000000"/>
          <w:lang w:eastAsia="tr-TR"/>
        </w:rPr>
        <w:t xml:space="preserve">imlerinden toplanan verileri, </w:t>
      </w:r>
      <w:r w:rsidR="00132D78" w:rsidRPr="00A327DE">
        <w:rPr>
          <w:rFonts w:eastAsia="Calibri"/>
          <w:color w:val="000000"/>
          <w:lang w:eastAsia="tr-TR"/>
        </w:rPr>
        <w:t>bilgileri işleyere</w:t>
      </w:r>
      <w:r w:rsidR="00031A1C">
        <w:rPr>
          <w:rFonts w:eastAsia="Calibri"/>
          <w:color w:val="000000"/>
          <w:lang w:eastAsia="tr-TR"/>
        </w:rPr>
        <w:t xml:space="preserve">k zaman içinde öğrenmelerini, </w:t>
      </w:r>
      <w:r w:rsidR="00132D78" w:rsidRPr="00A327DE">
        <w:rPr>
          <w:rFonts w:eastAsia="Calibri"/>
          <w:color w:val="000000"/>
          <w:lang w:eastAsia="tr-TR"/>
        </w:rPr>
        <w:t xml:space="preserve">insanlar gibi </w:t>
      </w:r>
      <w:r w:rsidR="00563AA2" w:rsidRPr="00A327DE">
        <w:rPr>
          <w:rFonts w:eastAsia="Calibri"/>
          <w:color w:val="000000"/>
          <w:lang w:eastAsia="tr-TR"/>
        </w:rPr>
        <w:t>davra</w:t>
      </w:r>
      <w:r w:rsidR="00563AA2">
        <w:rPr>
          <w:rFonts w:eastAsia="Calibri"/>
          <w:color w:val="000000"/>
          <w:lang w:eastAsia="tr-TR"/>
        </w:rPr>
        <w:t>nmalarını</w:t>
      </w:r>
      <w:r w:rsidR="00031A1C">
        <w:rPr>
          <w:rFonts w:eastAsia="Calibri"/>
          <w:color w:val="000000"/>
          <w:lang w:eastAsia="tr-TR"/>
        </w:rPr>
        <w:t xml:space="preserve"> </w:t>
      </w:r>
      <w:r w:rsidR="00132D78" w:rsidRPr="00A327DE">
        <w:rPr>
          <w:rFonts w:eastAsia="Calibri"/>
          <w:color w:val="000000"/>
          <w:lang w:eastAsia="tr-TR"/>
        </w:rPr>
        <w:t xml:space="preserve">ve sürekli iyileşmelerini sağlayan bir alandır (Pala, 2020). </w:t>
      </w:r>
    </w:p>
    <w:p w14:paraId="1B616BBA" w14:textId="4B521844" w:rsidR="00407323" w:rsidRPr="00A327DE" w:rsidRDefault="001F4E55" w:rsidP="00520883">
      <w:pPr>
        <w:spacing w:line="360" w:lineRule="auto"/>
        <w:ind w:firstLine="709"/>
        <w:jc w:val="both"/>
        <w:rPr>
          <w:rFonts w:eastAsia="Calibri"/>
          <w:color w:val="000000"/>
          <w:lang w:eastAsia="tr-TR"/>
        </w:rPr>
      </w:pPr>
      <w:r w:rsidRPr="00A327DE">
        <w:rPr>
          <w:rFonts w:eastAsia="Calibri"/>
          <w:i/>
          <w:color w:val="000000"/>
          <w:lang w:eastAsia="tr-TR"/>
        </w:rPr>
        <w:t>Uzman sistemler,</w:t>
      </w:r>
      <w:r w:rsidRPr="00A327DE">
        <w:rPr>
          <w:rFonts w:eastAsia="Calibri"/>
          <w:color w:val="000000"/>
          <w:lang w:eastAsia="tr-TR"/>
        </w:rPr>
        <w:t xml:space="preserve"> bir konuda alanında uzman olan kişilerin bilgi ve tecrübelerinin bir bilgisayar ortamına aktarılmasıyla tasarlanmış olan, bu bilgi ve tecrübeleri kullanarak sistemlerde ortaya çıkan sorunlara uzman bir kişiye ihtiyaç olmaksızın çözümler üreten bilgi tabanlı sistemlerdir (Şahin, 2008). Uzman sistemler insan ve bilgisayarın birlikte karar verdiği durumlarda teşhis ve tavsiye niteliğinde bilgiler sunmaktadır. Uzman sistemler, oluşturulan geniş bilgi tabanını kullanarak karar verme sürecinde ortaya çıkabilecek belirsizlikleri en aza indirmektedir (Erçetin ve </w:t>
      </w:r>
      <w:proofErr w:type="spellStart"/>
      <w:r w:rsidRPr="00A327DE">
        <w:rPr>
          <w:rFonts w:eastAsia="Calibri"/>
          <w:color w:val="000000"/>
          <w:lang w:eastAsia="tr-TR"/>
        </w:rPr>
        <w:t>Baykoç</w:t>
      </w:r>
      <w:proofErr w:type="spellEnd"/>
      <w:r w:rsidRPr="00A327DE">
        <w:rPr>
          <w:rFonts w:eastAsia="Calibri"/>
          <w:color w:val="000000"/>
          <w:lang w:eastAsia="tr-TR"/>
        </w:rPr>
        <w:t>, 2004).</w:t>
      </w:r>
    </w:p>
    <w:p w14:paraId="6ADA80E9" w14:textId="42716003" w:rsidR="00407323" w:rsidRPr="00A327DE" w:rsidRDefault="0002491D" w:rsidP="00520883">
      <w:pPr>
        <w:spacing w:line="360" w:lineRule="auto"/>
        <w:ind w:firstLine="709"/>
        <w:jc w:val="both"/>
        <w:rPr>
          <w:color w:val="000000"/>
        </w:rPr>
      </w:pPr>
      <w:r w:rsidRPr="00A327DE">
        <w:rPr>
          <w:i/>
          <w:color w:val="000000"/>
        </w:rPr>
        <w:t>Bulanık Mantık,</w:t>
      </w:r>
      <w:r w:rsidRPr="00A327DE">
        <w:rPr>
          <w:color w:val="000000"/>
        </w:rPr>
        <w:t xml:space="preserve"> tanımlamada ortaya çıkan belirsizlikleri gidermek için matematiksel ifadeler yerine sözel ifadeler kullanma esasına dayanan bir yöntemdir. </w:t>
      </w:r>
      <w:r w:rsidR="008A1C40" w:rsidRPr="00A327DE">
        <w:rPr>
          <w:color w:val="000000"/>
        </w:rPr>
        <w:t xml:space="preserve">Gerçek dünyada olaylar çok karmaşık durumdadır. Örneğin hava sıcaklığından bahsederken soğuk, serin, ılık, sıcak, çok sıcak gibi birçok ifade kullanılabilmektedir. Bu durumların yazılım hazırlama sürecinde matematiksel ifadelerle net olarak tanımlanabilmesi mümkün değildir. İncelenen bir konunun tam olarak sayısal verilerle ifade edilememesi ve bilinmemesi bulanıklık kavramını açıklamaktadır (Ünal ve </w:t>
      </w:r>
      <w:proofErr w:type="spellStart"/>
      <w:r w:rsidR="008A1C40" w:rsidRPr="00A327DE">
        <w:rPr>
          <w:color w:val="000000"/>
        </w:rPr>
        <w:t>Uygunoğlu</w:t>
      </w:r>
      <w:proofErr w:type="spellEnd"/>
      <w:r w:rsidR="008A1C40" w:rsidRPr="00A327DE">
        <w:rPr>
          <w:color w:val="000000"/>
        </w:rPr>
        <w:t xml:space="preserve">, 2005). </w:t>
      </w:r>
    </w:p>
    <w:p w14:paraId="0CD1F45E" w14:textId="05B8D9B5" w:rsidR="00407323" w:rsidRPr="00A327DE" w:rsidRDefault="008A1C40" w:rsidP="00520883">
      <w:pPr>
        <w:spacing w:line="360" w:lineRule="auto"/>
        <w:ind w:firstLine="709"/>
        <w:jc w:val="both"/>
        <w:rPr>
          <w:color w:val="000000"/>
        </w:rPr>
      </w:pPr>
      <w:r w:rsidRPr="00A327DE">
        <w:rPr>
          <w:i/>
          <w:color w:val="000000"/>
        </w:rPr>
        <w:t>Genetik algoritmalar,</w:t>
      </w:r>
      <w:r w:rsidRPr="00A327DE">
        <w:rPr>
          <w:color w:val="000000"/>
        </w:rPr>
        <w:t xml:space="preserve"> evrimsel hesaplama tekniği kullanarak çalışmaktadır. Bir probleme ait mevcut çözümlerden en iyisinin seçilmesi, uygun olmayan verinin elenmesi yöntemi, genetik algoritmaların mantığını oluşturmaktadır (Bolat, Erol ve </w:t>
      </w:r>
      <w:proofErr w:type="spellStart"/>
      <w:r w:rsidRPr="00A327DE">
        <w:rPr>
          <w:color w:val="000000"/>
        </w:rPr>
        <w:t>İmrak</w:t>
      </w:r>
      <w:proofErr w:type="spellEnd"/>
      <w:r w:rsidRPr="00A327DE">
        <w:rPr>
          <w:color w:val="000000"/>
        </w:rPr>
        <w:t xml:space="preserve">, 2004). Geleneksel yöntemlerle çözümü zor ya da </w:t>
      </w:r>
      <w:proofErr w:type="gramStart"/>
      <w:r w:rsidRPr="00A327DE">
        <w:rPr>
          <w:color w:val="000000"/>
        </w:rPr>
        <w:t>imkansız</w:t>
      </w:r>
      <w:proofErr w:type="gramEnd"/>
      <w:r w:rsidRPr="00A327DE">
        <w:rPr>
          <w:color w:val="000000"/>
        </w:rPr>
        <w:t xml:space="preserve"> olan problemlerin çözümünde sıklıkla kullanılmaktadır.</w:t>
      </w:r>
    </w:p>
    <w:p w14:paraId="5E700227" w14:textId="1F84998C" w:rsidR="00407323" w:rsidRPr="00A327DE" w:rsidRDefault="008A1C40" w:rsidP="00520883">
      <w:pPr>
        <w:spacing w:line="360" w:lineRule="auto"/>
        <w:ind w:firstLine="709"/>
        <w:jc w:val="both"/>
        <w:rPr>
          <w:color w:val="000000"/>
        </w:rPr>
      </w:pPr>
      <w:r w:rsidRPr="00A327DE">
        <w:rPr>
          <w:i/>
          <w:color w:val="000000"/>
        </w:rPr>
        <w:t>Yapay sinir ağları</w:t>
      </w:r>
      <w:r w:rsidRPr="00A327DE">
        <w:rPr>
          <w:color w:val="000000"/>
        </w:rPr>
        <w:t xml:space="preserve"> insan sinir sisteminden etkilenerek geliştirilmiştir. Yapay sinir hücreleri dış ortamdan aldığı verileri toplamakta, aktivasyon fonksiyonu ile çıktıyı üretmekte ve diğer hücrelere iletmektedir. Yapay sinir ağları, veriler arasındaki bilinmeyen ve fark edilmesi güç ilişkileri ortaya çıkartabilir (Hamzaçebi ve Kutay, 2004). Yapay sinir ağları, örnek olayları inceleyerek olaylar hakkında genellemeler yapmakta ve bilgiler toplamaktadır. Yeni bir örnekle karşılaştığında öğrendiği bilgileri kullanarak yeni sorunun çözümü hakkında karar verebilmektedir (</w:t>
      </w:r>
      <w:proofErr w:type="spellStart"/>
      <w:r w:rsidRPr="00A327DE">
        <w:rPr>
          <w:color w:val="000000"/>
        </w:rPr>
        <w:t>Öztemel</w:t>
      </w:r>
      <w:proofErr w:type="spellEnd"/>
      <w:r w:rsidRPr="00A327DE">
        <w:rPr>
          <w:color w:val="000000"/>
        </w:rPr>
        <w:t>, 2003).</w:t>
      </w:r>
    </w:p>
    <w:p w14:paraId="5FDE6464" w14:textId="115AF36A" w:rsidR="00420EE3" w:rsidRPr="00A327DE" w:rsidRDefault="008A1C40" w:rsidP="00E73700">
      <w:pPr>
        <w:spacing w:line="360" w:lineRule="auto"/>
        <w:ind w:firstLine="709"/>
        <w:jc w:val="both"/>
        <w:rPr>
          <w:color w:val="000000"/>
        </w:rPr>
      </w:pPr>
      <w:r w:rsidRPr="00A327DE">
        <w:rPr>
          <w:i/>
          <w:color w:val="000000"/>
        </w:rPr>
        <w:lastRenderedPageBreak/>
        <w:t>Zeki etmenler,</w:t>
      </w:r>
      <w:r w:rsidRPr="00A327DE">
        <w:rPr>
          <w:color w:val="000000"/>
        </w:rPr>
        <w:t xml:space="preserve"> şartları sürekli olarak değişen bir çevrede, değişimle eş zamanlı olarak durumu algılama, düşünme ve verdiği kararı eyleme dönüştürme görevlerini yerine getiren sistemlerdir (</w:t>
      </w:r>
      <w:proofErr w:type="spellStart"/>
      <w:r w:rsidRPr="00A327DE">
        <w:rPr>
          <w:color w:val="000000"/>
        </w:rPr>
        <w:t>Bekleriç</w:t>
      </w:r>
      <w:proofErr w:type="spellEnd"/>
      <w:r w:rsidRPr="00A327DE">
        <w:rPr>
          <w:color w:val="000000"/>
        </w:rPr>
        <w:t>, 2003). Zeki etmenler mevcut davranış seçenekleri içerisinden amaca uygun olanını seçerek kullanıcıya tepki vermekte ya da kullanıcıyla iletişime geçmektedir (Ünsal ve Şahingöz, 2011).</w:t>
      </w:r>
    </w:p>
    <w:p w14:paraId="0C52DCBD" w14:textId="61EB0564" w:rsidR="00C0545C" w:rsidRPr="00A327DE" w:rsidRDefault="00C0545C" w:rsidP="00362167">
      <w:pPr>
        <w:spacing w:line="360" w:lineRule="auto"/>
        <w:ind w:firstLine="709"/>
        <w:jc w:val="both"/>
        <w:rPr>
          <w:b/>
          <w:color w:val="000000"/>
        </w:rPr>
      </w:pPr>
      <w:r w:rsidRPr="00A327DE">
        <w:rPr>
          <w:b/>
          <w:color w:val="000000"/>
        </w:rPr>
        <w:t xml:space="preserve">Eğitimde Yapay </w:t>
      </w:r>
      <w:proofErr w:type="gramStart"/>
      <w:r w:rsidRPr="00A327DE">
        <w:rPr>
          <w:b/>
          <w:color w:val="000000"/>
        </w:rPr>
        <w:t>Zeka</w:t>
      </w:r>
      <w:proofErr w:type="gramEnd"/>
    </w:p>
    <w:p w14:paraId="71BE2D29" w14:textId="5866D736" w:rsidR="00420EE3" w:rsidRPr="00362167" w:rsidRDefault="00420EE3" w:rsidP="00362167">
      <w:pPr>
        <w:pStyle w:val="Normal11"/>
        <w:spacing w:line="360" w:lineRule="auto"/>
        <w:ind w:firstLine="709"/>
        <w:jc w:val="both"/>
      </w:pPr>
      <w:r w:rsidRPr="00A327DE">
        <w:t xml:space="preserve">Yapay </w:t>
      </w:r>
      <w:proofErr w:type="gramStart"/>
      <w:r w:rsidRPr="00A327DE">
        <w:t>zeka</w:t>
      </w:r>
      <w:proofErr w:type="gramEnd"/>
      <w:r w:rsidRPr="00A327DE">
        <w:t xml:space="preserve">, sosyal etkileşimlerimizin her yönünü değiştirebilen, gelişen bir teknolojik alandır. Etkileşimlerimizi etkilemesinin kaçınılmaz sonucu olarak eğitim alanını da etkilemekte ve değiştirmektedir.  Eğitimde yapay </w:t>
      </w:r>
      <w:proofErr w:type="gramStart"/>
      <w:r w:rsidRPr="00A327DE">
        <w:t>zeka</w:t>
      </w:r>
      <w:proofErr w:type="gramEnd"/>
      <w:r w:rsidRPr="00A327DE">
        <w:t xml:space="preserve">, şu anda farklı bağlamlarda test edilmekte olan yeni öğretme ve öğrenme çözümleri üretmeye başlamıştır. Eğitimde yapay </w:t>
      </w:r>
      <w:proofErr w:type="gramStart"/>
      <w:r w:rsidRPr="00A327DE">
        <w:t>zeka</w:t>
      </w:r>
      <w:proofErr w:type="gramEnd"/>
      <w:r w:rsidRPr="00A327DE">
        <w:t xml:space="preserve"> uygulamalarının en sık rastlanan örnekleri, zeki öğretim sistemleri</w:t>
      </w:r>
      <w:r w:rsidR="00C0545C" w:rsidRPr="00A327DE">
        <w:t xml:space="preserve"> (ZÖS)</w:t>
      </w:r>
      <w:r w:rsidRPr="00A327DE">
        <w:t xml:space="preserve">, uyarlanabilir öğrenme sistemleri ve öneri sistemleri olarak gösterilebilir. ZÖS, öğrenen için daha iyi destek sağlayarak öğrenmeyi geliştirmek için bir insan öğretmeni modellemek için yapay </w:t>
      </w:r>
      <w:proofErr w:type="gramStart"/>
      <w:r w:rsidRPr="00A327DE">
        <w:t>zeka</w:t>
      </w:r>
      <w:proofErr w:type="gramEnd"/>
      <w:r w:rsidRPr="00A327DE">
        <w:t xml:space="preserve"> tekniklerini kullanır (</w:t>
      </w:r>
      <w:proofErr w:type="spellStart"/>
      <w:r w:rsidRPr="00A327DE">
        <w:t>Hasanov</w:t>
      </w:r>
      <w:proofErr w:type="spellEnd"/>
      <w:r w:rsidR="008844FD" w:rsidRPr="00A327DE">
        <w:t>,</w:t>
      </w:r>
      <w:r w:rsidRPr="00A327DE">
        <w:t xml:space="preserve"> </w:t>
      </w:r>
      <w:r w:rsidR="008844FD" w:rsidRPr="00A327DE">
        <w:rPr>
          <w:color w:val="222222"/>
          <w:shd w:val="clear" w:color="auto" w:fill="FFFFFF"/>
        </w:rPr>
        <w:t xml:space="preserve"> Laine &amp; </w:t>
      </w:r>
      <w:proofErr w:type="spellStart"/>
      <w:r w:rsidR="008844FD" w:rsidRPr="00A327DE">
        <w:rPr>
          <w:color w:val="222222"/>
          <w:shd w:val="clear" w:color="auto" w:fill="FFFFFF"/>
        </w:rPr>
        <w:t>Chung</w:t>
      </w:r>
      <w:proofErr w:type="spellEnd"/>
      <w:r w:rsidR="008844FD" w:rsidRPr="00A327DE">
        <w:rPr>
          <w:color w:val="222222"/>
          <w:shd w:val="clear" w:color="auto" w:fill="FFFFFF"/>
        </w:rPr>
        <w:t xml:space="preserve">, </w:t>
      </w:r>
      <w:r w:rsidRPr="00A327DE">
        <w:t>2019). Öneri sistemleri, birinin ilgisini çekebilecek potansiyel yararlı öğeler için öneriler sağlayan makine öğrenme ve bilgi alma tekniklerine dayalı yazılım araçlarıdır (</w:t>
      </w:r>
      <w:proofErr w:type="spellStart"/>
      <w:r w:rsidRPr="00A327DE">
        <w:t>Syed</w:t>
      </w:r>
      <w:proofErr w:type="spellEnd"/>
      <w:r w:rsidRPr="00A327DE">
        <w:t xml:space="preserve"> ve </w:t>
      </w:r>
      <w:proofErr w:type="spellStart"/>
      <w:r w:rsidR="008844FD" w:rsidRPr="00A327DE">
        <w:t>Zoga</w:t>
      </w:r>
      <w:proofErr w:type="spellEnd"/>
      <w:r w:rsidRPr="00A327DE">
        <w:t xml:space="preserve">, </w:t>
      </w:r>
      <w:r w:rsidR="008844FD" w:rsidRPr="00A327DE">
        <w:t>2018</w:t>
      </w:r>
      <w:r w:rsidRPr="00A327DE">
        <w:t>). Uyarlanabilir öğrenme ortamları, öğrenenlerin çeşitli özelliklerinden bir model oluşturarak onların gereksinimlerine uygun, bireyselleştirilmiş öğrenme ortamı s</w:t>
      </w:r>
      <w:r w:rsidR="00362167">
        <w:t>ağlamaktadır (</w:t>
      </w:r>
      <w:proofErr w:type="spellStart"/>
      <w:r w:rsidR="00362167">
        <w:t>Somyürek</w:t>
      </w:r>
      <w:proofErr w:type="spellEnd"/>
      <w:r w:rsidR="00362167">
        <w:t xml:space="preserve">, 2009). </w:t>
      </w:r>
    </w:p>
    <w:p w14:paraId="7475583B" w14:textId="411D0E93" w:rsidR="008A1C40" w:rsidRPr="00A327DE" w:rsidRDefault="00420EE3" w:rsidP="00061BED">
      <w:pPr>
        <w:spacing w:line="360" w:lineRule="auto"/>
        <w:ind w:firstLine="709"/>
        <w:jc w:val="both"/>
        <w:rPr>
          <w:color w:val="000000"/>
        </w:rPr>
      </w:pPr>
      <w:r w:rsidRPr="00A327DE">
        <w:rPr>
          <w:color w:val="000000"/>
        </w:rPr>
        <w:t>Zeki öğretim sistemleri</w:t>
      </w:r>
      <w:r w:rsidR="004722BF">
        <w:rPr>
          <w:color w:val="000000"/>
        </w:rPr>
        <w:t xml:space="preserve">, </w:t>
      </w:r>
      <w:r w:rsidR="008A1C40" w:rsidRPr="00A327DE">
        <w:rPr>
          <w:color w:val="000000"/>
        </w:rPr>
        <w:t xml:space="preserve">kime, neyi, nasıl öğretmesi gerektiğini </w:t>
      </w:r>
      <w:r w:rsidRPr="00A327DE">
        <w:rPr>
          <w:color w:val="000000"/>
        </w:rPr>
        <w:t xml:space="preserve">tahmin eden </w:t>
      </w:r>
      <w:r w:rsidR="008A1C40" w:rsidRPr="00A327DE">
        <w:rPr>
          <w:color w:val="000000"/>
        </w:rPr>
        <w:t>pedagojik bilgisayar programlarıdır. Yapay zekâ tekniklerini kullanıp öğrencinin öğrenme sürecindeki performansını değerlendirerek elde ettiği verilere göre eğitim programını düzenleyebilme, öğrencinin seviyesini belirleyebilme, öğrenci ile etkileşimde bulunma gibi yeteneklere sahiptir. Bir insan öğreticinin yapabildiklerini, öğrencinin seviyesine ve yeteneklerine uygun bir şekilde pedagojik öğretim tekniklerini kullanarak taklit edebilen bir sistemdir (</w:t>
      </w:r>
      <w:proofErr w:type="spellStart"/>
      <w:r w:rsidR="008A1C40" w:rsidRPr="00A327DE">
        <w:rPr>
          <w:color w:val="000000"/>
        </w:rPr>
        <w:t>Pramuthu</w:t>
      </w:r>
      <w:proofErr w:type="spellEnd"/>
      <w:r w:rsidR="008A1C40" w:rsidRPr="00A327DE">
        <w:rPr>
          <w:color w:val="000000"/>
        </w:rPr>
        <w:t>, 2005).</w:t>
      </w:r>
      <w:r w:rsidR="00061BED" w:rsidRPr="00A327DE">
        <w:rPr>
          <w:color w:val="000000"/>
        </w:rPr>
        <w:t xml:space="preserve"> </w:t>
      </w:r>
      <w:r w:rsidR="00C0545C" w:rsidRPr="00A327DE">
        <w:rPr>
          <w:color w:val="000000"/>
        </w:rPr>
        <w:t>ZÖS</w:t>
      </w:r>
      <w:r w:rsidR="008A1C40" w:rsidRPr="00A327DE">
        <w:rPr>
          <w:color w:val="000000"/>
        </w:rPr>
        <w:t xml:space="preserve">, bilgisayarların işlevselliğini arttırarak öğretimin etkin şekilde gerçekleşmesini sağlamaktadır. Bu özelliği ile eğitimde devrim niteliği taşıdığı söylenebilir. </w:t>
      </w:r>
      <w:proofErr w:type="spellStart"/>
      <w:r w:rsidR="004722BF">
        <w:rPr>
          <w:color w:val="000000"/>
        </w:rPr>
        <w:t>ZÖS’ün</w:t>
      </w:r>
      <w:proofErr w:type="spellEnd"/>
      <w:r w:rsidR="004722BF">
        <w:rPr>
          <w:color w:val="000000"/>
        </w:rPr>
        <w:t xml:space="preserve"> </w:t>
      </w:r>
      <w:r w:rsidR="008A1C40" w:rsidRPr="00A327DE">
        <w:rPr>
          <w:color w:val="000000"/>
        </w:rPr>
        <w:t>tasarım aşamalarında eğitim öğretim teknolojileri, bilgisayar teknolojisi ve yapay zekâ bir arada kullanılmaktadır (Doğan ve Aktaş, 2011).</w:t>
      </w:r>
    </w:p>
    <w:p w14:paraId="20D0D4FB" w14:textId="13D9A778" w:rsidR="007673F6" w:rsidRPr="00A327DE" w:rsidRDefault="007673F6" w:rsidP="00061BED">
      <w:pPr>
        <w:spacing w:line="360" w:lineRule="auto"/>
        <w:ind w:firstLine="709"/>
        <w:jc w:val="both"/>
        <w:rPr>
          <w:color w:val="000000"/>
        </w:rPr>
      </w:pPr>
      <w:r w:rsidRPr="00A327DE">
        <w:rPr>
          <w:color w:val="000000"/>
        </w:rPr>
        <w:t xml:space="preserve">Yapay </w:t>
      </w:r>
      <w:proofErr w:type="gramStart"/>
      <w:r w:rsidRPr="00A327DE">
        <w:rPr>
          <w:color w:val="000000"/>
        </w:rPr>
        <w:t>zekanın</w:t>
      </w:r>
      <w:proofErr w:type="gramEnd"/>
      <w:r w:rsidRPr="00A327DE">
        <w:rPr>
          <w:color w:val="000000"/>
        </w:rPr>
        <w:t xml:space="preserve"> eğitimde kullanılması son yıllarda önem kazan</w:t>
      </w:r>
      <w:r w:rsidR="00B90220">
        <w:rPr>
          <w:color w:val="000000"/>
        </w:rPr>
        <w:t xml:space="preserve">maktadır. Yapay </w:t>
      </w:r>
      <w:proofErr w:type="gramStart"/>
      <w:r w:rsidR="00B90220">
        <w:rPr>
          <w:color w:val="000000"/>
        </w:rPr>
        <w:t>zeka</w:t>
      </w:r>
      <w:proofErr w:type="gramEnd"/>
      <w:r w:rsidR="00B90220">
        <w:rPr>
          <w:color w:val="000000"/>
        </w:rPr>
        <w:t xml:space="preserve"> </w:t>
      </w:r>
      <w:proofErr w:type="spellStart"/>
      <w:r w:rsidR="00B90220">
        <w:rPr>
          <w:color w:val="000000"/>
        </w:rPr>
        <w:t>alanyazı</w:t>
      </w:r>
      <w:r w:rsidRPr="00A327DE">
        <w:rPr>
          <w:color w:val="000000"/>
        </w:rPr>
        <w:t>nda</w:t>
      </w:r>
      <w:proofErr w:type="spellEnd"/>
      <w:r w:rsidRPr="00A327DE">
        <w:rPr>
          <w:color w:val="000000"/>
        </w:rPr>
        <w:t xml:space="preserve"> eğitim ile ilgili kısım küçük bir yer kaplamaktadır (Arık ve Seferoğlu, 2020</w:t>
      </w:r>
      <w:r w:rsidR="009D78B7" w:rsidRPr="00A327DE">
        <w:rPr>
          <w:color w:val="000000"/>
        </w:rPr>
        <w:t xml:space="preserve">; </w:t>
      </w:r>
      <w:proofErr w:type="spellStart"/>
      <w:r w:rsidR="009D78B7" w:rsidRPr="00A327DE">
        <w:rPr>
          <w:color w:val="000000"/>
        </w:rPr>
        <w:t>Tahiru</w:t>
      </w:r>
      <w:proofErr w:type="spellEnd"/>
      <w:r w:rsidR="009D78B7" w:rsidRPr="00A327DE">
        <w:rPr>
          <w:color w:val="000000"/>
        </w:rPr>
        <w:t>, 2021</w:t>
      </w:r>
      <w:r w:rsidRPr="00A327DE">
        <w:rPr>
          <w:color w:val="000000"/>
        </w:rPr>
        <w:t>).Yapay zeka, eğitimde öğretmenlere yardımcı olarak ve öğrenenlerin anlamlı yaşantılar sağlayarak destekleyici bir rol almaktadır (</w:t>
      </w:r>
      <w:r w:rsidRPr="00A327DE">
        <w:t xml:space="preserve">How ve </w:t>
      </w:r>
      <w:proofErr w:type="spellStart"/>
      <w:r w:rsidRPr="00A327DE">
        <w:t>Hung</w:t>
      </w:r>
      <w:proofErr w:type="spellEnd"/>
      <w:r w:rsidRPr="00A327DE">
        <w:t>, 2019</w:t>
      </w:r>
      <w:r w:rsidRPr="00A327DE">
        <w:rPr>
          <w:color w:val="000000"/>
        </w:rPr>
        <w:t>).</w:t>
      </w:r>
      <w:r w:rsidR="004B0EC0" w:rsidRPr="00A327DE">
        <w:rPr>
          <w:color w:val="000000"/>
        </w:rPr>
        <w:t xml:space="preserve"> Son yıllarda robot </w:t>
      </w:r>
      <w:r w:rsidR="004B0EC0" w:rsidRPr="00A327DE">
        <w:rPr>
          <w:color w:val="000000"/>
        </w:rPr>
        <w:lastRenderedPageBreak/>
        <w:t xml:space="preserve">teknolojisinin gelişmesi ile eğitimde yapay </w:t>
      </w:r>
      <w:proofErr w:type="gramStart"/>
      <w:r w:rsidR="004B0EC0" w:rsidRPr="00A327DE">
        <w:rPr>
          <w:color w:val="000000"/>
        </w:rPr>
        <w:t>zekanın</w:t>
      </w:r>
      <w:proofErr w:type="gramEnd"/>
      <w:r w:rsidR="004B0EC0" w:rsidRPr="00A327DE">
        <w:rPr>
          <w:color w:val="000000"/>
        </w:rPr>
        <w:t xml:space="preserve"> kullanılması ivme kazanmıştır. İnsansı r</w:t>
      </w:r>
      <w:r w:rsidR="004722BF">
        <w:rPr>
          <w:color w:val="000000"/>
        </w:rPr>
        <w:t xml:space="preserve">obotlar </w:t>
      </w:r>
      <w:proofErr w:type="spellStart"/>
      <w:r w:rsidR="004722BF">
        <w:rPr>
          <w:color w:val="000000"/>
        </w:rPr>
        <w:t>Yuki</w:t>
      </w:r>
      <w:proofErr w:type="spellEnd"/>
      <w:r w:rsidR="004722BF">
        <w:rPr>
          <w:color w:val="000000"/>
        </w:rPr>
        <w:t xml:space="preserve"> ve </w:t>
      </w:r>
      <w:proofErr w:type="spellStart"/>
      <w:r w:rsidR="004722BF">
        <w:rPr>
          <w:color w:val="000000"/>
        </w:rPr>
        <w:t>Sophia</w:t>
      </w:r>
      <w:proofErr w:type="spellEnd"/>
      <w:r w:rsidR="004722BF">
        <w:rPr>
          <w:color w:val="000000"/>
        </w:rPr>
        <w:t>, eğitim</w:t>
      </w:r>
      <w:r w:rsidR="004B0EC0" w:rsidRPr="00A327DE">
        <w:rPr>
          <w:color w:val="000000"/>
        </w:rPr>
        <w:t xml:space="preserve"> </w:t>
      </w:r>
      <w:r w:rsidR="004722BF">
        <w:rPr>
          <w:color w:val="000000"/>
        </w:rPr>
        <w:t>bağlamında da kullanılmaktadır</w:t>
      </w:r>
      <w:r w:rsidR="004B0EC0" w:rsidRPr="00A327DE">
        <w:rPr>
          <w:color w:val="000000"/>
        </w:rPr>
        <w:t xml:space="preserve"> (</w:t>
      </w:r>
      <w:proofErr w:type="spellStart"/>
      <w:r w:rsidR="004B0EC0" w:rsidRPr="00A327DE">
        <w:rPr>
          <w:color w:val="000000"/>
        </w:rPr>
        <w:t>Retto</w:t>
      </w:r>
      <w:proofErr w:type="spellEnd"/>
      <w:r w:rsidR="004B0EC0" w:rsidRPr="00A327DE">
        <w:rPr>
          <w:color w:val="000000"/>
        </w:rPr>
        <w:t>, 2017).</w:t>
      </w:r>
    </w:p>
    <w:p w14:paraId="18D3F81D" w14:textId="0CE5C12D" w:rsidR="003B4BC8" w:rsidRPr="00A327DE" w:rsidRDefault="003B4BC8" w:rsidP="00061BED">
      <w:pPr>
        <w:spacing w:line="360" w:lineRule="auto"/>
        <w:ind w:firstLine="709"/>
        <w:jc w:val="both"/>
        <w:rPr>
          <w:color w:val="000000"/>
        </w:rPr>
      </w:pPr>
      <w:r w:rsidRPr="00A327DE">
        <w:rPr>
          <w:color w:val="000000"/>
        </w:rPr>
        <w:t xml:space="preserve">Baker ve Smith (2019), eğitsel yapay </w:t>
      </w:r>
      <w:proofErr w:type="gramStart"/>
      <w:r w:rsidRPr="00A327DE">
        <w:rPr>
          <w:color w:val="000000"/>
        </w:rPr>
        <w:t>zeka</w:t>
      </w:r>
      <w:proofErr w:type="gramEnd"/>
      <w:r w:rsidRPr="00A327DE">
        <w:rPr>
          <w:color w:val="000000"/>
        </w:rPr>
        <w:t xml:space="preserve"> araçlarına a) öğrenciye dönük, b) öğretmene dönük ve c) sisteme dönük eğitsel yapay zeka araçları olmak üzere üç farklı bakış açısıyla yaklaşmaktadır. Öğrenciye yönelik yapay </w:t>
      </w:r>
      <w:proofErr w:type="gramStart"/>
      <w:r w:rsidRPr="00A327DE">
        <w:rPr>
          <w:color w:val="000000"/>
        </w:rPr>
        <w:t>zeka</w:t>
      </w:r>
      <w:proofErr w:type="gramEnd"/>
      <w:r w:rsidRPr="00A327DE">
        <w:rPr>
          <w:color w:val="000000"/>
        </w:rPr>
        <w:t xml:space="preserve"> araçları, öğrencilerin bir konuyu öğrenmek için kullandıkları, uyarlanabilir veya kişiselleştirilmiş öğrenim yönetim sistemleri veya ZÖS gibi yazılımlardır. Öğretmene dönük sistemler, öğretmeni desteklemek ve yönetim, değerlendirme, geri bildirim ve intihal tespiti gibi görevleri otomatikleştirerek iş yükünü azaltmak için kullanılır. Eğitsel yapay </w:t>
      </w:r>
      <w:proofErr w:type="gramStart"/>
      <w:r w:rsidRPr="00A327DE">
        <w:rPr>
          <w:color w:val="000000"/>
        </w:rPr>
        <w:t>zeka</w:t>
      </w:r>
      <w:proofErr w:type="gramEnd"/>
      <w:r w:rsidRPr="00A327DE">
        <w:rPr>
          <w:color w:val="000000"/>
        </w:rPr>
        <w:t xml:space="preserve"> araçları ayrıca, öğretmenlerin gerektiğinde destek ve rehberlik sunabilmesi için öğrencilerin öğrenme sürecine iliş</w:t>
      </w:r>
      <w:r w:rsidR="006C69C0" w:rsidRPr="00A327DE">
        <w:rPr>
          <w:color w:val="000000"/>
        </w:rPr>
        <w:t xml:space="preserve">kin </w:t>
      </w:r>
      <w:r w:rsidR="00503545">
        <w:rPr>
          <w:color w:val="000000"/>
        </w:rPr>
        <w:t>iç-</w:t>
      </w:r>
      <w:r w:rsidR="00503545" w:rsidRPr="00A327DE">
        <w:rPr>
          <w:color w:val="000000"/>
        </w:rPr>
        <w:t>görü</w:t>
      </w:r>
      <w:r w:rsidR="006C69C0" w:rsidRPr="00A327DE">
        <w:rPr>
          <w:color w:val="000000"/>
        </w:rPr>
        <w:t xml:space="preserve"> sağlamaktadır</w:t>
      </w:r>
      <w:r w:rsidRPr="00A327DE">
        <w:rPr>
          <w:color w:val="000000"/>
        </w:rPr>
        <w:t xml:space="preserve">. Sisteme dönük eğitsel yapay </w:t>
      </w:r>
      <w:proofErr w:type="gramStart"/>
      <w:r w:rsidRPr="00A327DE">
        <w:rPr>
          <w:color w:val="000000"/>
        </w:rPr>
        <w:t>zeka</w:t>
      </w:r>
      <w:proofErr w:type="gramEnd"/>
      <w:r w:rsidRPr="00A327DE">
        <w:rPr>
          <w:color w:val="000000"/>
        </w:rPr>
        <w:t>, örneğin fakülteler veya okullarda veri değişim modellerini izlemek için kurumsal düzeyde yöneticilere ve yöneticilere bilgi sağlayan bir araçtır.</w:t>
      </w:r>
    </w:p>
    <w:p w14:paraId="4FBB52BC" w14:textId="6061CA11" w:rsidR="006C69C0" w:rsidRPr="00A327DE" w:rsidRDefault="006C69C0" w:rsidP="002C1E34">
      <w:pPr>
        <w:pStyle w:val="Normal11"/>
        <w:spacing w:line="360" w:lineRule="auto"/>
        <w:ind w:firstLine="709"/>
        <w:jc w:val="both"/>
        <w:rPr>
          <w:b/>
        </w:rPr>
      </w:pPr>
      <w:r w:rsidRPr="00A327DE">
        <w:rPr>
          <w:b/>
        </w:rPr>
        <w:t>Çalışmanın Amacı</w:t>
      </w:r>
    </w:p>
    <w:p w14:paraId="5A16CF01" w14:textId="536636A7" w:rsidR="009E6EAC" w:rsidRPr="00A327DE" w:rsidRDefault="006C69C0" w:rsidP="009E6EAC">
      <w:pPr>
        <w:pStyle w:val="Normal11"/>
        <w:spacing w:line="360" w:lineRule="auto"/>
        <w:ind w:firstLine="709"/>
        <w:jc w:val="both"/>
      </w:pPr>
      <w:r w:rsidRPr="00A327DE">
        <w:t>Bu çalışmanın amacı</w:t>
      </w:r>
      <w:r w:rsidR="004F23B4" w:rsidRPr="00A327DE">
        <w:t xml:space="preserve"> belirlenen yapay </w:t>
      </w:r>
      <w:proofErr w:type="gramStart"/>
      <w:r w:rsidR="004F23B4" w:rsidRPr="00A327DE">
        <w:t>zeka</w:t>
      </w:r>
      <w:proofErr w:type="gramEnd"/>
      <w:r w:rsidR="004F23B4" w:rsidRPr="00A327DE">
        <w:t xml:space="preserve"> teknikleri ve </w:t>
      </w:r>
      <w:r w:rsidR="00C0545C" w:rsidRPr="00A327DE">
        <w:t>ZÖS</w:t>
      </w:r>
      <w:r w:rsidR="004F23B4" w:rsidRPr="00A327DE">
        <w:t xml:space="preserve"> bağlamında Türkiye’de yapılan çalışmaları, nicelik, araştırma yön</w:t>
      </w:r>
      <w:r w:rsidR="00836CAF">
        <w:t>t</w:t>
      </w:r>
      <w:r w:rsidR="004F23B4" w:rsidRPr="00A327DE">
        <w:t>emi ve eğilim açısından incelemektir.</w:t>
      </w:r>
      <w:r w:rsidRPr="00A327DE">
        <w:t xml:space="preserve"> </w:t>
      </w:r>
      <w:r w:rsidR="009E6EAC" w:rsidRPr="00A327DE">
        <w:t xml:space="preserve">Bu amaç doğrultusunda çalışmada, yapay </w:t>
      </w:r>
      <w:proofErr w:type="gramStart"/>
      <w:r w:rsidR="009E6EAC" w:rsidRPr="00A327DE">
        <w:t>zeka</w:t>
      </w:r>
      <w:proofErr w:type="gramEnd"/>
      <w:r w:rsidR="009E6EAC" w:rsidRPr="00A327DE">
        <w:t xml:space="preserve"> tekniklerinin eğitimde kullanılması konusunda 1999-2018 yılları arasında yayınlanmış lisansüstü tezler, eğitim ile ilgili dergilerde ve Türkiye adresli uluslararası dergilerde yayınlanmış makaleler taranarak </w:t>
      </w:r>
      <w:proofErr w:type="spellStart"/>
      <w:r w:rsidR="00C64539" w:rsidRPr="00A327DE">
        <w:t>betimsel</w:t>
      </w:r>
      <w:proofErr w:type="spellEnd"/>
      <w:r w:rsidR="00C64539" w:rsidRPr="00A327DE">
        <w:t xml:space="preserve"> </w:t>
      </w:r>
      <w:r w:rsidR="009E6EAC" w:rsidRPr="00A327DE">
        <w:t xml:space="preserve">içerik analizi gerçekleştirilmiştir. Bu kapsamda yapay </w:t>
      </w:r>
      <w:proofErr w:type="gramStart"/>
      <w:r w:rsidR="009E6EAC" w:rsidRPr="00A327DE">
        <w:t>zekanın</w:t>
      </w:r>
      <w:proofErr w:type="gramEnd"/>
      <w:r w:rsidR="009E6EAC" w:rsidRPr="00A327DE">
        <w:t xml:space="preserve"> eğitimde kullanılmasına ilişkin çalışmalarda aşağıdaki araştırma sorularına cevap aranmıştır;</w:t>
      </w:r>
    </w:p>
    <w:p w14:paraId="3810378D" w14:textId="6E342210" w:rsidR="009E6EAC" w:rsidRPr="00A327DE" w:rsidRDefault="009E6EAC" w:rsidP="009E6EAC">
      <w:pPr>
        <w:pStyle w:val="Normal11"/>
        <w:numPr>
          <w:ilvl w:val="0"/>
          <w:numId w:val="3"/>
        </w:numPr>
        <w:spacing w:line="360" w:lineRule="auto"/>
        <w:jc w:val="both"/>
      </w:pPr>
      <w:r w:rsidRPr="00A327DE">
        <w:t xml:space="preserve">Çalışmalar, </w:t>
      </w:r>
      <w:r w:rsidR="004F23B4" w:rsidRPr="00A327DE">
        <w:t>belirlenen</w:t>
      </w:r>
      <w:r w:rsidRPr="00A327DE">
        <w:t xml:space="preserve"> yapay </w:t>
      </w:r>
      <w:proofErr w:type="gramStart"/>
      <w:r w:rsidRPr="00A327DE">
        <w:t>zeka</w:t>
      </w:r>
      <w:proofErr w:type="gramEnd"/>
      <w:r w:rsidRPr="00A327DE">
        <w:t xml:space="preserve"> tekniklerine göre sınıflandırıldığında nasıl dağılım göstermektedir?</w:t>
      </w:r>
    </w:p>
    <w:p w14:paraId="6A4238FF" w14:textId="2D3B1904" w:rsidR="00AC6174" w:rsidRPr="00A327DE" w:rsidRDefault="00AC6174" w:rsidP="00AC6174">
      <w:pPr>
        <w:pStyle w:val="Normal11"/>
        <w:numPr>
          <w:ilvl w:val="0"/>
          <w:numId w:val="3"/>
        </w:numPr>
        <w:spacing w:line="360" w:lineRule="auto"/>
        <w:jc w:val="both"/>
      </w:pPr>
      <w:r w:rsidRPr="00A327DE">
        <w:t>Çalışmalar yapıldığı yıllara göre nasıl dağılım göstermektedir?</w:t>
      </w:r>
    </w:p>
    <w:p w14:paraId="78C0FCD5" w14:textId="72B4A333" w:rsidR="00AC6174" w:rsidRPr="00A327DE" w:rsidRDefault="00AC6174" w:rsidP="009E6EAC">
      <w:pPr>
        <w:pStyle w:val="Normal11"/>
        <w:numPr>
          <w:ilvl w:val="0"/>
          <w:numId w:val="3"/>
        </w:numPr>
        <w:spacing w:line="360" w:lineRule="auto"/>
        <w:jc w:val="both"/>
      </w:pPr>
      <w:r w:rsidRPr="00A327DE">
        <w:t>Çalışmalarda belirtilen anahtar kelimelere göre dağılımı nasıldır?</w:t>
      </w:r>
    </w:p>
    <w:p w14:paraId="4F3B8931" w14:textId="5117D493" w:rsidR="00AC6174" w:rsidRPr="00A327DE" w:rsidRDefault="00AC6174" w:rsidP="009E6EAC">
      <w:pPr>
        <w:pStyle w:val="Normal11"/>
        <w:numPr>
          <w:ilvl w:val="0"/>
          <w:numId w:val="3"/>
        </w:numPr>
        <w:spacing w:line="360" w:lineRule="auto"/>
        <w:jc w:val="both"/>
      </w:pPr>
      <w:r w:rsidRPr="00A327DE">
        <w:t xml:space="preserve">Çalışmaların araştırma </w:t>
      </w:r>
      <w:r w:rsidR="00EB5616" w:rsidRPr="00A327DE">
        <w:t>yöntemlerine</w:t>
      </w:r>
      <w:r w:rsidRPr="00A327DE">
        <w:t xml:space="preserve"> göre dağılımı nasıldır?</w:t>
      </w:r>
    </w:p>
    <w:p w14:paraId="612FDC0F" w14:textId="2C1C04F7" w:rsidR="009E6EAC" w:rsidRPr="00A327DE" w:rsidRDefault="000862E2" w:rsidP="009E6EAC">
      <w:pPr>
        <w:pStyle w:val="Normal11"/>
        <w:numPr>
          <w:ilvl w:val="0"/>
          <w:numId w:val="3"/>
        </w:numPr>
        <w:spacing w:line="360" w:lineRule="auto"/>
        <w:jc w:val="both"/>
      </w:pPr>
      <w:r w:rsidRPr="00A327DE">
        <w:t xml:space="preserve">Çalışmalarda </w:t>
      </w:r>
      <w:r w:rsidR="00AC6174" w:rsidRPr="00A327DE">
        <w:t>ele alınan çalışma grubunun dağılımı nasıldır?</w:t>
      </w:r>
    </w:p>
    <w:p w14:paraId="4B18D38D" w14:textId="792B2CCA" w:rsidR="009E6EAC" w:rsidRPr="00A327DE" w:rsidRDefault="00A1785A" w:rsidP="009E6EAC">
      <w:pPr>
        <w:pStyle w:val="Normal11"/>
        <w:numPr>
          <w:ilvl w:val="0"/>
          <w:numId w:val="3"/>
        </w:numPr>
        <w:spacing w:line="360" w:lineRule="auto"/>
        <w:jc w:val="both"/>
      </w:pPr>
      <w:r w:rsidRPr="00A327DE">
        <w:t>İncelenen çalışmaların türü (tez, makale) nasıl bir dağılım göstermektedir?</w:t>
      </w:r>
    </w:p>
    <w:p w14:paraId="2C470C0D" w14:textId="77777777" w:rsidR="00A717F1" w:rsidRPr="00A327DE" w:rsidRDefault="00A717F1" w:rsidP="00A327DE">
      <w:pPr>
        <w:spacing w:line="360" w:lineRule="auto"/>
        <w:jc w:val="both"/>
        <w:rPr>
          <w:color w:val="000000"/>
        </w:rPr>
      </w:pPr>
    </w:p>
    <w:p w14:paraId="65308827" w14:textId="77777777" w:rsidR="00503545" w:rsidRDefault="00503545" w:rsidP="00666E77">
      <w:pPr>
        <w:pStyle w:val="Normal1"/>
        <w:spacing w:line="360" w:lineRule="auto"/>
        <w:jc w:val="center"/>
        <w:rPr>
          <w:b/>
        </w:rPr>
      </w:pPr>
    </w:p>
    <w:p w14:paraId="11E431D6" w14:textId="77777777" w:rsidR="00503545" w:rsidRDefault="00503545" w:rsidP="00666E77">
      <w:pPr>
        <w:pStyle w:val="Normal1"/>
        <w:spacing w:line="360" w:lineRule="auto"/>
        <w:jc w:val="center"/>
        <w:rPr>
          <w:b/>
        </w:rPr>
      </w:pPr>
    </w:p>
    <w:p w14:paraId="06140BF3" w14:textId="77777777" w:rsidR="00AB7889" w:rsidRPr="00A327DE" w:rsidRDefault="005403E6" w:rsidP="00666E77">
      <w:pPr>
        <w:pStyle w:val="Normal1"/>
        <w:spacing w:line="360" w:lineRule="auto"/>
        <w:jc w:val="center"/>
        <w:rPr>
          <w:b/>
        </w:rPr>
      </w:pPr>
      <w:r w:rsidRPr="00A327DE">
        <w:rPr>
          <w:b/>
        </w:rPr>
        <w:t>Yöntem</w:t>
      </w:r>
    </w:p>
    <w:p w14:paraId="53E71077" w14:textId="0EC28E55" w:rsidR="008A1C40" w:rsidRPr="00A327DE" w:rsidRDefault="008A1C40" w:rsidP="008A1C40">
      <w:pPr>
        <w:pStyle w:val="Normal1"/>
        <w:spacing w:line="360" w:lineRule="auto"/>
        <w:ind w:firstLine="708"/>
        <w:jc w:val="both"/>
        <w:rPr>
          <w:b/>
        </w:rPr>
      </w:pPr>
      <w:r w:rsidRPr="00A327DE">
        <w:rPr>
          <w:b/>
        </w:rPr>
        <w:t>Araştırma Modeli</w:t>
      </w:r>
    </w:p>
    <w:p w14:paraId="201EE152" w14:textId="58AE6BF1" w:rsidR="008A1C40" w:rsidRPr="00A327DE" w:rsidRDefault="008A1C40" w:rsidP="00520883">
      <w:pPr>
        <w:spacing w:line="360" w:lineRule="auto"/>
        <w:ind w:firstLine="708"/>
        <w:jc w:val="both"/>
        <w:rPr>
          <w:color w:val="000000"/>
        </w:rPr>
      </w:pPr>
      <w:r w:rsidRPr="00A327DE">
        <w:rPr>
          <w:color w:val="000000"/>
        </w:rPr>
        <w:lastRenderedPageBreak/>
        <w:t xml:space="preserve">Araştırmada yapay </w:t>
      </w:r>
      <w:proofErr w:type="gramStart"/>
      <w:r w:rsidRPr="00A327DE">
        <w:rPr>
          <w:color w:val="000000"/>
        </w:rPr>
        <w:t>zeka</w:t>
      </w:r>
      <w:proofErr w:type="gramEnd"/>
      <w:r w:rsidRPr="00A327DE">
        <w:rPr>
          <w:color w:val="000000"/>
        </w:rPr>
        <w:t xml:space="preserve"> tekniklerinin eğitimde kullanımı ile ilgili çalışmaları incelemek amacıyla </w:t>
      </w:r>
      <w:proofErr w:type="spellStart"/>
      <w:r w:rsidR="00C64539" w:rsidRPr="00A327DE">
        <w:rPr>
          <w:color w:val="000000"/>
        </w:rPr>
        <w:t>betimsel</w:t>
      </w:r>
      <w:proofErr w:type="spellEnd"/>
      <w:r w:rsidR="00C64539" w:rsidRPr="00A327DE">
        <w:rPr>
          <w:color w:val="000000"/>
        </w:rPr>
        <w:t xml:space="preserve"> </w:t>
      </w:r>
      <w:r w:rsidRPr="00A327DE">
        <w:rPr>
          <w:color w:val="000000"/>
        </w:rPr>
        <w:t>içerik analizi yöntemi kullanılmıştır. İçerik analizi birbiri ile ilgili ve benzer nitelikte olan verileri belirlenen kavramlar ve temalar kapsamında bir araya getirmek ve bunları okuyucunun anlayabileceği bir biçimde düzenleyerek yorumlamaktır (Yıldırım ve Şimşek, 2006). İçerik analizi, belirli kurallar çerçevesinde bir metne ait sözcüklerinin daha küçük içerik kategorileri olarak ifade edilerek özetlendiği sistemli ve tekrarlanabilir bir tekniktir (Büyüköztürk, Çakmak, Akgün, Karadeniz ve Demirel, 2009).</w:t>
      </w:r>
    </w:p>
    <w:p w14:paraId="4C568628" w14:textId="74358A96" w:rsidR="00AB7889" w:rsidRPr="00A327DE" w:rsidRDefault="008A1C40" w:rsidP="00666E77">
      <w:pPr>
        <w:pStyle w:val="Normal1"/>
        <w:pBdr>
          <w:top w:val="nil"/>
          <w:left w:val="nil"/>
          <w:bottom w:val="nil"/>
          <w:right w:val="nil"/>
          <w:between w:val="nil"/>
        </w:pBdr>
        <w:spacing w:line="360" w:lineRule="auto"/>
        <w:ind w:firstLine="708"/>
        <w:jc w:val="both"/>
        <w:rPr>
          <w:b/>
        </w:rPr>
      </w:pPr>
      <w:r w:rsidRPr="00A327DE">
        <w:rPr>
          <w:b/>
        </w:rPr>
        <w:t>Verilerin Toplanması</w:t>
      </w:r>
    </w:p>
    <w:p w14:paraId="1BA25DC3" w14:textId="25E2CB1F" w:rsidR="00007A06" w:rsidRPr="00A327DE" w:rsidRDefault="008A1C40" w:rsidP="00A717F1">
      <w:pPr>
        <w:spacing w:line="360" w:lineRule="auto"/>
        <w:ind w:firstLine="708"/>
        <w:jc w:val="both"/>
        <w:rPr>
          <w:color w:val="000000"/>
        </w:rPr>
      </w:pPr>
      <w:r w:rsidRPr="00A327DE">
        <w:rPr>
          <w:color w:val="000000"/>
        </w:rPr>
        <w:t xml:space="preserve">Araştırma kapsamında </w:t>
      </w:r>
      <w:r w:rsidR="008D5109" w:rsidRPr="00A327DE">
        <w:rPr>
          <w:color w:val="000000"/>
        </w:rPr>
        <w:t xml:space="preserve">Ulusal Tez Merkezi'nde </w:t>
      </w:r>
      <w:r w:rsidRPr="00A327DE">
        <w:rPr>
          <w:color w:val="000000"/>
        </w:rPr>
        <w:t xml:space="preserve">yayınlanmış yüksek lisans ve doktora tezleri, Türkiye adresli uluslararası dergilerde yayınlanmış makaleler ve Türkiye’de eğitim alanında yayınlanan hakemli dergiler, </w:t>
      </w:r>
      <w:r w:rsidRPr="00A327DE">
        <w:t>eğitim fakültesi dergileri</w:t>
      </w:r>
      <w:r w:rsidRPr="00A327DE">
        <w:rPr>
          <w:color w:val="000000"/>
        </w:rPr>
        <w:t xml:space="preserve"> ve konuyla ilgili olarak çevrim içi yayınlanan dergiler incelenmiştir.</w:t>
      </w:r>
      <w:r w:rsidR="008D5109" w:rsidRPr="00A327DE">
        <w:rPr>
          <w:color w:val="000000"/>
        </w:rPr>
        <w:t xml:space="preserve"> Tez taramaları, Ulusal Tez Merkezi web sitesinde “gelişmiş tarama” kısmından gerçekleştirilmiştir. Türkiye adresli makalelere ulaşmak için </w:t>
      </w:r>
      <w:r w:rsidR="00C63F18" w:rsidRPr="00A327DE">
        <w:rPr>
          <w:color w:val="000000"/>
        </w:rPr>
        <w:t>öncelikle</w:t>
      </w:r>
      <w:r w:rsidR="00007A06" w:rsidRPr="00A327DE">
        <w:rPr>
          <w:color w:val="000000"/>
        </w:rPr>
        <w:t xml:space="preserve"> </w:t>
      </w:r>
      <w:proofErr w:type="spellStart"/>
      <w:r w:rsidR="0011612F" w:rsidRPr="00A327DE">
        <w:rPr>
          <w:color w:val="000000"/>
        </w:rPr>
        <w:t>Dani</w:t>
      </w:r>
      <w:r w:rsidR="00007A06" w:rsidRPr="00A327DE">
        <w:rPr>
          <w:color w:val="000000"/>
        </w:rPr>
        <w:t>şman</w:t>
      </w:r>
      <w:proofErr w:type="spellEnd"/>
      <w:r w:rsidR="00007A06" w:rsidRPr="00A327DE">
        <w:rPr>
          <w:color w:val="000000"/>
        </w:rPr>
        <w:t xml:space="preserve"> ve diğerleri (2016) ile Seferoğlu (2021) tarafından yapılan dergi listeleri kullanılmıştır. Daha sonra</w:t>
      </w:r>
      <w:r w:rsidR="00C64539" w:rsidRPr="00A327DE">
        <w:rPr>
          <w:color w:val="000000"/>
        </w:rPr>
        <w:t xml:space="preserve"> </w:t>
      </w:r>
      <w:proofErr w:type="spellStart"/>
      <w:r w:rsidR="00C64539" w:rsidRPr="00A327DE">
        <w:rPr>
          <w:color w:val="000000"/>
        </w:rPr>
        <w:t>DergiP</w:t>
      </w:r>
      <w:r w:rsidR="00C63F18" w:rsidRPr="00A327DE">
        <w:rPr>
          <w:color w:val="000000"/>
        </w:rPr>
        <w:t>ark</w:t>
      </w:r>
      <w:proofErr w:type="spellEnd"/>
      <w:r w:rsidR="00C63F18" w:rsidRPr="00A327DE">
        <w:rPr>
          <w:color w:val="000000"/>
        </w:rPr>
        <w:t xml:space="preserve"> ortamında arama yapılmıştır.</w:t>
      </w:r>
      <w:r w:rsidR="00007A06" w:rsidRPr="00A327DE">
        <w:rPr>
          <w:color w:val="000000"/>
        </w:rPr>
        <w:t xml:space="preserve"> Sonrasında Google </w:t>
      </w:r>
      <w:proofErr w:type="spellStart"/>
      <w:r w:rsidR="00007A06" w:rsidRPr="00A327DE">
        <w:rPr>
          <w:color w:val="000000"/>
        </w:rPr>
        <w:t>Scholar’da</w:t>
      </w:r>
      <w:proofErr w:type="spellEnd"/>
      <w:r w:rsidR="00007A06" w:rsidRPr="00A327DE">
        <w:rPr>
          <w:color w:val="000000"/>
        </w:rPr>
        <w:t xml:space="preserve"> Türkçe anahtar kelimelerle arama yapılmıştır. Yapılan tarama sonucunda tekrarlı ulaşılan çalışmalar ayıklanmıştır.</w:t>
      </w:r>
    </w:p>
    <w:p w14:paraId="60EC86FA" w14:textId="460069D8" w:rsidR="00A4485B" w:rsidRDefault="008D5109" w:rsidP="00140437">
      <w:pPr>
        <w:spacing w:line="360" w:lineRule="auto"/>
        <w:ind w:firstLine="708"/>
        <w:jc w:val="both"/>
        <w:rPr>
          <w:color w:val="000000"/>
        </w:rPr>
      </w:pPr>
      <w:r w:rsidRPr="00A327DE">
        <w:rPr>
          <w:color w:val="000000"/>
        </w:rPr>
        <w:t xml:space="preserve">Çalışmaların taranmasında “yapay </w:t>
      </w:r>
      <w:proofErr w:type="gramStart"/>
      <w:r w:rsidRPr="00A327DE">
        <w:rPr>
          <w:color w:val="000000"/>
        </w:rPr>
        <w:t>zeka</w:t>
      </w:r>
      <w:proofErr w:type="gramEnd"/>
      <w:r w:rsidRPr="00A327DE">
        <w:rPr>
          <w:color w:val="000000"/>
        </w:rPr>
        <w:t>”, “bulanık mantık”, “yapay sinir ağları”, “uzman sistemler”, “zeki etmenler”, “zeki öğretim sistemi” anahtar kelimeleri kullanılmıştır.</w:t>
      </w:r>
      <w:r w:rsidR="00007A06" w:rsidRPr="00A327DE">
        <w:rPr>
          <w:color w:val="000000"/>
        </w:rPr>
        <w:t xml:space="preserve"> </w:t>
      </w:r>
      <w:r w:rsidR="008A4CB3" w:rsidRPr="00A327DE">
        <w:rPr>
          <w:color w:val="000000"/>
        </w:rPr>
        <w:t>Tarama</w:t>
      </w:r>
      <w:r w:rsidR="004722BF">
        <w:rPr>
          <w:color w:val="000000"/>
        </w:rPr>
        <w:t>,</w:t>
      </w:r>
      <w:r w:rsidR="008A4CB3" w:rsidRPr="00A327DE">
        <w:rPr>
          <w:color w:val="000000"/>
        </w:rPr>
        <w:t xml:space="preserve"> 2019 yılı Mayıs ayında gerçekleştirilmiştir. </w:t>
      </w:r>
      <w:r w:rsidR="008A1C40" w:rsidRPr="00A327DE">
        <w:rPr>
          <w:color w:val="000000"/>
        </w:rPr>
        <w:t>Araştırma kapsamında tespit edilen çalışmalara ait sayısal veriler Tablo 1’de belirtilmiştir.</w:t>
      </w:r>
    </w:p>
    <w:p w14:paraId="495E1B70" w14:textId="77777777" w:rsidR="00ED26BD" w:rsidRPr="00A327DE" w:rsidRDefault="00ED26BD" w:rsidP="00140437">
      <w:pPr>
        <w:spacing w:line="360" w:lineRule="auto"/>
        <w:ind w:firstLine="708"/>
        <w:jc w:val="both"/>
        <w:rPr>
          <w:b/>
          <w:color w:val="000000"/>
        </w:rPr>
      </w:pPr>
    </w:p>
    <w:p w14:paraId="29E4E188" w14:textId="43ED7B66" w:rsidR="00CF6E48" w:rsidRPr="00A327DE" w:rsidRDefault="00CF6E48" w:rsidP="00BB3F23">
      <w:pPr>
        <w:spacing w:line="276" w:lineRule="auto"/>
        <w:jc w:val="both"/>
        <w:rPr>
          <w:color w:val="000000"/>
        </w:rPr>
      </w:pPr>
      <w:r w:rsidRPr="00A327DE">
        <w:rPr>
          <w:b/>
          <w:color w:val="000000"/>
        </w:rPr>
        <w:t xml:space="preserve">Tablo 1. </w:t>
      </w:r>
      <w:r w:rsidR="00007A06" w:rsidRPr="00A327DE">
        <w:rPr>
          <w:color w:val="000000"/>
        </w:rPr>
        <w:t xml:space="preserve">İncelenen makale ve tezlerin </w:t>
      </w:r>
      <w:r w:rsidR="00AE785B" w:rsidRPr="00A327DE">
        <w:rPr>
          <w:color w:val="000000"/>
        </w:rPr>
        <w:t>türlerine göre dağılımı</w:t>
      </w:r>
    </w:p>
    <w:tbl>
      <w:tblPr>
        <w:tblStyle w:val="9"/>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gridCol w:w="1417"/>
      </w:tblGrid>
      <w:tr w:rsidR="00CF6E48" w:rsidRPr="00A327DE" w14:paraId="135A7A86" w14:textId="77777777" w:rsidTr="00BB3F23">
        <w:trPr>
          <w:trHeight w:val="220"/>
        </w:trPr>
        <w:tc>
          <w:tcPr>
            <w:tcW w:w="7655" w:type="dxa"/>
            <w:tcBorders>
              <w:left w:val="nil"/>
              <w:bottom w:val="single" w:sz="4" w:space="0" w:color="000000"/>
              <w:right w:val="nil"/>
            </w:tcBorders>
            <w:vAlign w:val="center"/>
          </w:tcPr>
          <w:p w14:paraId="113F4422" w14:textId="77777777" w:rsidR="00CF6E48" w:rsidRPr="00ED26BD" w:rsidRDefault="00CF6E48" w:rsidP="00D458D1">
            <w:pPr>
              <w:rPr>
                <w:bCs/>
                <w:color w:val="000000"/>
              </w:rPr>
            </w:pPr>
            <w:r w:rsidRPr="00ED26BD">
              <w:rPr>
                <w:bCs/>
                <w:color w:val="000000"/>
              </w:rPr>
              <w:t>Araştırmada İncelenen Çalışmalar</w:t>
            </w:r>
          </w:p>
        </w:tc>
        <w:tc>
          <w:tcPr>
            <w:tcW w:w="1417" w:type="dxa"/>
            <w:tcBorders>
              <w:left w:val="nil"/>
              <w:bottom w:val="single" w:sz="4" w:space="0" w:color="000000"/>
              <w:right w:val="nil"/>
            </w:tcBorders>
            <w:vAlign w:val="center"/>
          </w:tcPr>
          <w:p w14:paraId="432591E3" w14:textId="77777777" w:rsidR="00CF6E48" w:rsidRPr="00ED26BD" w:rsidRDefault="00CF6E48" w:rsidP="00D458D1">
            <w:pPr>
              <w:jc w:val="center"/>
              <w:rPr>
                <w:bCs/>
                <w:color w:val="000000"/>
              </w:rPr>
            </w:pPr>
            <w:r w:rsidRPr="00ED26BD">
              <w:rPr>
                <w:bCs/>
                <w:color w:val="000000"/>
              </w:rPr>
              <w:t>Adet</w:t>
            </w:r>
          </w:p>
        </w:tc>
      </w:tr>
      <w:tr w:rsidR="00CF6E48" w:rsidRPr="00A327DE" w14:paraId="58A91DC5" w14:textId="77777777" w:rsidTr="00BB3F23">
        <w:trPr>
          <w:trHeight w:val="980"/>
        </w:trPr>
        <w:tc>
          <w:tcPr>
            <w:tcW w:w="7655" w:type="dxa"/>
            <w:tcBorders>
              <w:left w:val="nil"/>
              <w:bottom w:val="nil"/>
              <w:right w:val="nil"/>
            </w:tcBorders>
            <w:vAlign w:val="center"/>
          </w:tcPr>
          <w:p w14:paraId="111B1DFB" w14:textId="77777777" w:rsidR="00CF6E48" w:rsidRPr="00ED26BD" w:rsidRDefault="00CF6E48" w:rsidP="00CF6E48">
            <w:pPr>
              <w:rPr>
                <w:color w:val="000000"/>
              </w:rPr>
            </w:pPr>
            <w:r w:rsidRPr="00ED26BD">
              <w:rPr>
                <w:color w:val="000000"/>
              </w:rPr>
              <w:t>Ulusal Tez Merkezi</w:t>
            </w:r>
          </w:p>
          <w:p w14:paraId="5859DB9B" w14:textId="77777777" w:rsidR="00CF6E48" w:rsidRPr="00ED26BD" w:rsidRDefault="00CF6E48" w:rsidP="00CF6E48">
            <w:pPr>
              <w:rPr>
                <w:color w:val="000000"/>
              </w:rPr>
            </w:pPr>
            <w:r w:rsidRPr="00ED26BD">
              <w:rPr>
                <w:color w:val="000000"/>
              </w:rPr>
              <w:t xml:space="preserve">      Yüksek Lisans Tezleri</w:t>
            </w:r>
          </w:p>
          <w:p w14:paraId="0A4AB6B5" w14:textId="77777777" w:rsidR="00CF6E48" w:rsidRPr="00ED26BD" w:rsidRDefault="00CF6E48" w:rsidP="00CF6E48">
            <w:pPr>
              <w:rPr>
                <w:color w:val="000000"/>
              </w:rPr>
            </w:pPr>
            <w:r w:rsidRPr="00ED26BD">
              <w:rPr>
                <w:color w:val="000000"/>
              </w:rPr>
              <w:t xml:space="preserve">      Doktora Tezleri</w:t>
            </w:r>
          </w:p>
        </w:tc>
        <w:tc>
          <w:tcPr>
            <w:tcW w:w="1417" w:type="dxa"/>
            <w:tcBorders>
              <w:left w:val="nil"/>
              <w:bottom w:val="nil"/>
              <w:right w:val="nil"/>
            </w:tcBorders>
            <w:vAlign w:val="center"/>
          </w:tcPr>
          <w:p w14:paraId="6F4FF8B8" w14:textId="77777777" w:rsidR="00CF6E48" w:rsidRPr="00ED26BD" w:rsidRDefault="00CF6E48" w:rsidP="00CF6E48">
            <w:pPr>
              <w:jc w:val="center"/>
              <w:rPr>
                <w:color w:val="000000"/>
              </w:rPr>
            </w:pPr>
          </w:p>
          <w:p w14:paraId="6A05A92C" w14:textId="77777777" w:rsidR="00CF6E48" w:rsidRPr="00ED26BD" w:rsidRDefault="00CF6E48" w:rsidP="00CF6E48">
            <w:pPr>
              <w:jc w:val="center"/>
              <w:rPr>
                <w:color w:val="000000"/>
              </w:rPr>
            </w:pPr>
            <w:r w:rsidRPr="00ED26BD">
              <w:rPr>
                <w:color w:val="000000"/>
              </w:rPr>
              <w:t>11</w:t>
            </w:r>
          </w:p>
          <w:p w14:paraId="7637E069" w14:textId="77777777" w:rsidR="00CF6E48" w:rsidRPr="00ED26BD" w:rsidRDefault="00CF6E48" w:rsidP="00CF6E48">
            <w:pPr>
              <w:jc w:val="center"/>
              <w:rPr>
                <w:color w:val="000000"/>
              </w:rPr>
            </w:pPr>
            <w:r w:rsidRPr="00ED26BD">
              <w:rPr>
                <w:color w:val="000000"/>
              </w:rPr>
              <w:t>7</w:t>
            </w:r>
          </w:p>
        </w:tc>
      </w:tr>
      <w:tr w:rsidR="00CF6E48" w:rsidRPr="00A327DE" w14:paraId="20FA9E85" w14:textId="77777777" w:rsidTr="00BB3F23">
        <w:trPr>
          <w:trHeight w:val="260"/>
        </w:trPr>
        <w:tc>
          <w:tcPr>
            <w:tcW w:w="7655" w:type="dxa"/>
            <w:tcBorders>
              <w:top w:val="nil"/>
              <w:left w:val="nil"/>
              <w:bottom w:val="nil"/>
              <w:right w:val="nil"/>
            </w:tcBorders>
            <w:vAlign w:val="center"/>
          </w:tcPr>
          <w:p w14:paraId="5F301F6A" w14:textId="08A3C8D5" w:rsidR="00CF6E48" w:rsidRPr="00ED26BD" w:rsidRDefault="00CF6E48" w:rsidP="00CF6E48">
            <w:pPr>
              <w:rPr>
                <w:color w:val="000000"/>
              </w:rPr>
            </w:pPr>
            <w:r w:rsidRPr="00ED26BD">
              <w:rPr>
                <w:color w:val="000000"/>
              </w:rPr>
              <w:t>SSCI İnde</w:t>
            </w:r>
            <w:r w:rsidRPr="00ED26BD">
              <w:t>ks</w:t>
            </w:r>
            <w:r w:rsidRPr="00ED26BD">
              <w:rPr>
                <w:color w:val="000000"/>
              </w:rPr>
              <w:t xml:space="preserve">li </w:t>
            </w:r>
            <w:r w:rsidR="00AE785B" w:rsidRPr="00ED26BD">
              <w:rPr>
                <w:color w:val="000000"/>
              </w:rPr>
              <w:t xml:space="preserve">Eğitim </w:t>
            </w:r>
            <w:r w:rsidRPr="00ED26BD">
              <w:rPr>
                <w:color w:val="000000"/>
              </w:rPr>
              <w:t>Dergiler</w:t>
            </w:r>
            <w:r w:rsidR="00AE785B" w:rsidRPr="00ED26BD">
              <w:rPr>
                <w:color w:val="000000"/>
              </w:rPr>
              <w:t>in</w:t>
            </w:r>
            <w:r w:rsidR="008D5109" w:rsidRPr="00ED26BD">
              <w:rPr>
                <w:color w:val="000000"/>
              </w:rPr>
              <w:t>de Yayınlanan Makaleler</w:t>
            </w:r>
          </w:p>
        </w:tc>
        <w:tc>
          <w:tcPr>
            <w:tcW w:w="1417" w:type="dxa"/>
            <w:tcBorders>
              <w:top w:val="nil"/>
              <w:left w:val="nil"/>
              <w:bottom w:val="nil"/>
              <w:right w:val="nil"/>
            </w:tcBorders>
            <w:vAlign w:val="center"/>
          </w:tcPr>
          <w:p w14:paraId="5432191F" w14:textId="77777777" w:rsidR="00CF6E48" w:rsidRPr="00ED26BD" w:rsidRDefault="00CF6E48" w:rsidP="00CF6E48">
            <w:pPr>
              <w:jc w:val="center"/>
              <w:rPr>
                <w:color w:val="000000"/>
              </w:rPr>
            </w:pPr>
            <w:r w:rsidRPr="00ED26BD">
              <w:rPr>
                <w:color w:val="000000"/>
              </w:rPr>
              <w:t>8</w:t>
            </w:r>
          </w:p>
        </w:tc>
      </w:tr>
      <w:tr w:rsidR="00CF6E48" w:rsidRPr="00A327DE" w14:paraId="52A3FC4B" w14:textId="77777777" w:rsidTr="00BB3F23">
        <w:trPr>
          <w:trHeight w:val="360"/>
        </w:trPr>
        <w:tc>
          <w:tcPr>
            <w:tcW w:w="7655" w:type="dxa"/>
            <w:tcBorders>
              <w:top w:val="nil"/>
              <w:left w:val="nil"/>
              <w:right w:val="nil"/>
            </w:tcBorders>
            <w:vAlign w:val="center"/>
          </w:tcPr>
          <w:p w14:paraId="49A00924" w14:textId="2F12BF8B" w:rsidR="00CF6E48" w:rsidRPr="00ED26BD" w:rsidRDefault="00CF6E48" w:rsidP="00503545">
            <w:pPr>
              <w:rPr>
                <w:color w:val="000000"/>
              </w:rPr>
            </w:pPr>
            <w:r w:rsidRPr="00ED26BD">
              <w:rPr>
                <w:color w:val="000000"/>
              </w:rPr>
              <w:t xml:space="preserve">Eğitim Alanındaki </w:t>
            </w:r>
            <w:r w:rsidR="00503545">
              <w:rPr>
                <w:color w:val="000000"/>
              </w:rPr>
              <w:t xml:space="preserve">Diğer </w:t>
            </w:r>
            <w:r w:rsidRPr="00ED26BD">
              <w:rPr>
                <w:color w:val="000000"/>
              </w:rPr>
              <w:t>Dergilerde Yayınlanan</w:t>
            </w:r>
            <w:r w:rsidR="00AE785B" w:rsidRPr="00ED26BD">
              <w:rPr>
                <w:color w:val="000000"/>
              </w:rPr>
              <w:t xml:space="preserve"> </w:t>
            </w:r>
            <w:r w:rsidRPr="00ED26BD">
              <w:rPr>
                <w:color w:val="000000"/>
              </w:rPr>
              <w:t>Makaleler</w:t>
            </w:r>
          </w:p>
        </w:tc>
        <w:tc>
          <w:tcPr>
            <w:tcW w:w="1417" w:type="dxa"/>
            <w:tcBorders>
              <w:top w:val="nil"/>
              <w:left w:val="nil"/>
              <w:right w:val="nil"/>
            </w:tcBorders>
            <w:vAlign w:val="center"/>
          </w:tcPr>
          <w:p w14:paraId="1B8B8618" w14:textId="77777777" w:rsidR="00CF6E48" w:rsidRPr="00ED26BD" w:rsidRDefault="00CF6E48" w:rsidP="00CF6E48">
            <w:pPr>
              <w:jc w:val="center"/>
              <w:rPr>
                <w:color w:val="000000"/>
              </w:rPr>
            </w:pPr>
            <w:r w:rsidRPr="00ED26BD">
              <w:rPr>
                <w:color w:val="000000"/>
              </w:rPr>
              <w:t>11</w:t>
            </w:r>
          </w:p>
        </w:tc>
      </w:tr>
    </w:tbl>
    <w:p w14:paraId="36969282" w14:textId="497F5D91" w:rsidR="008A1C40" w:rsidRPr="00A327DE" w:rsidRDefault="008A1C40" w:rsidP="00CF6E48">
      <w:pPr>
        <w:pStyle w:val="Normal1"/>
        <w:pBdr>
          <w:top w:val="nil"/>
          <w:left w:val="nil"/>
          <w:bottom w:val="nil"/>
          <w:right w:val="nil"/>
          <w:between w:val="nil"/>
        </w:pBdr>
        <w:spacing w:line="360" w:lineRule="auto"/>
        <w:jc w:val="both"/>
        <w:rPr>
          <w:b/>
        </w:rPr>
      </w:pPr>
    </w:p>
    <w:p w14:paraId="43392C08" w14:textId="18E963D4" w:rsidR="002C1E34" w:rsidRPr="002C1E34" w:rsidRDefault="006D76C0" w:rsidP="002C1E34">
      <w:pPr>
        <w:spacing w:line="360" w:lineRule="auto"/>
        <w:ind w:firstLine="720"/>
        <w:jc w:val="both"/>
      </w:pPr>
      <w:r w:rsidRPr="00A327DE">
        <w:rPr>
          <w:color w:val="000000"/>
        </w:rPr>
        <w:t>Çalı</w:t>
      </w:r>
      <w:r w:rsidRPr="00A327DE">
        <w:t xml:space="preserve">şmada Ulusal Tez Merkezinde yayınlanan yüksek lisans ve doktora tezleri, </w:t>
      </w:r>
      <w:r w:rsidR="008454BA">
        <w:t>eğitim fakültesi dergileri</w:t>
      </w:r>
      <w:r w:rsidRPr="00A327DE">
        <w:t xml:space="preserve">, eğitim alanında yayınlanan 4’ü SSCI </w:t>
      </w:r>
      <w:r w:rsidR="008A4CB3" w:rsidRPr="00A327DE">
        <w:t xml:space="preserve">‘de </w:t>
      </w:r>
      <w:proofErr w:type="spellStart"/>
      <w:r w:rsidR="008A4CB3" w:rsidRPr="00A327DE">
        <w:t>dizinlenen</w:t>
      </w:r>
      <w:proofErr w:type="spellEnd"/>
      <w:r w:rsidR="00C64539" w:rsidRPr="00A327DE">
        <w:t xml:space="preserve"> </w:t>
      </w:r>
      <w:r w:rsidR="004722BF">
        <w:t xml:space="preserve">toplamda </w:t>
      </w:r>
      <w:r w:rsidRPr="00A327DE">
        <w:t xml:space="preserve">27 dergi taranmıştır. </w:t>
      </w:r>
      <w:r w:rsidRPr="00A327DE">
        <w:rPr>
          <w:color w:val="000000"/>
        </w:rPr>
        <w:t xml:space="preserve">Tarama sonucunda </w:t>
      </w:r>
      <w:r w:rsidRPr="00A327DE">
        <w:t>52</w:t>
      </w:r>
      <w:r w:rsidRPr="00A327DE">
        <w:rPr>
          <w:color w:val="000000"/>
        </w:rPr>
        <w:t xml:space="preserve"> </w:t>
      </w:r>
      <w:r w:rsidR="008A4CB3" w:rsidRPr="00A327DE">
        <w:rPr>
          <w:color w:val="000000"/>
        </w:rPr>
        <w:t>çalışmaya ulaşılmış</w:t>
      </w:r>
      <w:r w:rsidRPr="00A327DE">
        <w:rPr>
          <w:color w:val="000000"/>
        </w:rPr>
        <w:t xml:space="preserve">, </w:t>
      </w:r>
      <w:r w:rsidRPr="00A327DE">
        <w:t xml:space="preserve">çalışma alanı yapay </w:t>
      </w:r>
      <w:proofErr w:type="gramStart"/>
      <w:r w:rsidRPr="00A327DE">
        <w:t>zekanın</w:t>
      </w:r>
      <w:proofErr w:type="gramEnd"/>
      <w:r w:rsidRPr="00A327DE">
        <w:t xml:space="preserve"> eğitimde uygulanması ile doğrudan ilişkili olmayan 15 çalışma tarama </w:t>
      </w:r>
      <w:r w:rsidR="008A4CB3" w:rsidRPr="00A327DE">
        <w:t xml:space="preserve">kapsamından </w:t>
      </w:r>
      <w:r w:rsidRPr="00A327DE">
        <w:t xml:space="preserve">çıkarılmıştır.  </w:t>
      </w:r>
      <w:r w:rsidRPr="00A327DE">
        <w:lastRenderedPageBreak/>
        <w:t xml:space="preserve">Araştırma kapsamında incelenmek üzere </w:t>
      </w:r>
      <w:r w:rsidR="008A4CB3" w:rsidRPr="00A327DE">
        <w:t xml:space="preserve">toplamda </w:t>
      </w:r>
      <w:r w:rsidRPr="00A327DE">
        <w:t xml:space="preserve">37 kaynak belirlenmiş ve </w:t>
      </w:r>
      <w:r w:rsidR="008A4CB3" w:rsidRPr="00A327DE">
        <w:t xml:space="preserve">bu çalışmalar </w:t>
      </w:r>
      <w:r w:rsidR="002C1E34">
        <w:t>Tablo 2’ de gösterilmiştir.</w:t>
      </w:r>
    </w:p>
    <w:p w14:paraId="349EFBEB" w14:textId="759EF95A" w:rsidR="006D76C0" w:rsidRPr="00A327DE" w:rsidRDefault="006D76C0" w:rsidP="00BB3F23">
      <w:pPr>
        <w:spacing w:line="276" w:lineRule="auto"/>
        <w:rPr>
          <w:color w:val="000000"/>
        </w:rPr>
      </w:pPr>
      <w:r w:rsidRPr="00A327DE">
        <w:rPr>
          <w:b/>
          <w:color w:val="000000"/>
        </w:rPr>
        <w:t>Tablo 2:</w:t>
      </w:r>
      <w:r w:rsidRPr="00A327DE">
        <w:rPr>
          <w:color w:val="000000"/>
        </w:rPr>
        <w:t xml:space="preserve"> Araştırma kapsamında incelenmek üzere tarama sonucunda belirlenen kaynaklar</w:t>
      </w:r>
    </w:p>
    <w:tbl>
      <w:tblPr>
        <w:tblStyle w:val="8"/>
        <w:tblW w:w="9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971"/>
        <w:gridCol w:w="4255"/>
        <w:gridCol w:w="2393"/>
      </w:tblGrid>
      <w:tr w:rsidR="006D76C0" w:rsidRPr="00A327DE" w14:paraId="798B4B7C" w14:textId="77777777" w:rsidTr="00420F4E">
        <w:trPr>
          <w:trHeight w:val="509"/>
          <w:jc w:val="center"/>
        </w:trPr>
        <w:tc>
          <w:tcPr>
            <w:tcW w:w="709" w:type="dxa"/>
            <w:tcBorders>
              <w:left w:val="nil"/>
              <w:bottom w:val="single" w:sz="4" w:space="0" w:color="000000"/>
              <w:right w:val="nil"/>
            </w:tcBorders>
          </w:tcPr>
          <w:p w14:paraId="2EA9BD29" w14:textId="77777777" w:rsidR="006D76C0" w:rsidRPr="00ED26BD" w:rsidRDefault="006D76C0" w:rsidP="00843B33">
            <w:pPr>
              <w:spacing w:line="276" w:lineRule="auto"/>
              <w:jc w:val="both"/>
              <w:rPr>
                <w:b/>
                <w:color w:val="000000"/>
              </w:rPr>
            </w:pPr>
            <w:r w:rsidRPr="00ED26BD">
              <w:rPr>
                <w:b/>
                <w:color w:val="000000"/>
              </w:rPr>
              <w:t>Sıra</w:t>
            </w:r>
          </w:p>
        </w:tc>
        <w:tc>
          <w:tcPr>
            <w:tcW w:w="1971" w:type="dxa"/>
            <w:tcBorders>
              <w:left w:val="nil"/>
              <w:bottom w:val="single" w:sz="4" w:space="0" w:color="000000"/>
              <w:right w:val="nil"/>
            </w:tcBorders>
          </w:tcPr>
          <w:p w14:paraId="40CA87AA" w14:textId="77777777" w:rsidR="006D76C0" w:rsidRPr="00ED26BD" w:rsidRDefault="006D76C0" w:rsidP="00843B33">
            <w:pPr>
              <w:spacing w:line="276" w:lineRule="auto"/>
              <w:jc w:val="both"/>
              <w:rPr>
                <w:b/>
                <w:color w:val="000000"/>
              </w:rPr>
            </w:pPr>
            <w:r w:rsidRPr="00ED26BD">
              <w:rPr>
                <w:b/>
                <w:color w:val="000000"/>
              </w:rPr>
              <w:t>Kaynak</w:t>
            </w:r>
          </w:p>
        </w:tc>
        <w:tc>
          <w:tcPr>
            <w:tcW w:w="4255" w:type="dxa"/>
            <w:tcBorders>
              <w:left w:val="nil"/>
              <w:bottom w:val="single" w:sz="4" w:space="0" w:color="000000"/>
              <w:right w:val="nil"/>
            </w:tcBorders>
          </w:tcPr>
          <w:p w14:paraId="34C36052" w14:textId="77777777" w:rsidR="006D76C0" w:rsidRPr="00ED26BD" w:rsidRDefault="006D76C0" w:rsidP="00843B33">
            <w:pPr>
              <w:spacing w:line="276" w:lineRule="auto"/>
              <w:jc w:val="both"/>
              <w:rPr>
                <w:b/>
                <w:color w:val="000000"/>
              </w:rPr>
            </w:pPr>
            <w:r w:rsidRPr="00ED26BD">
              <w:rPr>
                <w:b/>
                <w:color w:val="000000"/>
              </w:rPr>
              <w:t>Yayınlandığı Yer</w:t>
            </w:r>
          </w:p>
        </w:tc>
        <w:tc>
          <w:tcPr>
            <w:tcW w:w="2393" w:type="dxa"/>
            <w:tcBorders>
              <w:left w:val="nil"/>
              <w:bottom w:val="single" w:sz="4" w:space="0" w:color="000000"/>
              <w:right w:val="nil"/>
            </w:tcBorders>
          </w:tcPr>
          <w:p w14:paraId="46530248" w14:textId="77777777" w:rsidR="006D76C0" w:rsidRPr="00ED26BD" w:rsidRDefault="006D76C0" w:rsidP="00843B33">
            <w:pPr>
              <w:spacing w:line="276" w:lineRule="auto"/>
              <w:jc w:val="both"/>
              <w:rPr>
                <w:b/>
                <w:color w:val="000000"/>
              </w:rPr>
            </w:pPr>
            <w:r w:rsidRPr="00ED26BD">
              <w:rPr>
                <w:b/>
                <w:color w:val="000000"/>
              </w:rPr>
              <w:t>Tür</w:t>
            </w:r>
          </w:p>
        </w:tc>
      </w:tr>
      <w:tr w:rsidR="006D76C0" w:rsidRPr="00A327DE" w14:paraId="75A36A47" w14:textId="77777777" w:rsidTr="00420F4E">
        <w:trPr>
          <w:trHeight w:val="255"/>
          <w:jc w:val="center"/>
        </w:trPr>
        <w:tc>
          <w:tcPr>
            <w:tcW w:w="709" w:type="dxa"/>
            <w:tcBorders>
              <w:left w:val="nil"/>
              <w:bottom w:val="nil"/>
              <w:right w:val="nil"/>
            </w:tcBorders>
          </w:tcPr>
          <w:p w14:paraId="6FDBD140" w14:textId="77777777" w:rsidR="006D76C0" w:rsidRPr="00ED26BD" w:rsidRDefault="006D76C0" w:rsidP="00843B33">
            <w:pPr>
              <w:spacing w:line="276" w:lineRule="auto"/>
              <w:jc w:val="both"/>
              <w:rPr>
                <w:color w:val="000000"/>
              </w:rPr>
            </w:pPr>
            <w:r w:rsidRPr="00ED26BD">
              <w:rPr>
                <w:color w:val="000000"/>
              </w:rPr>
              <w:t>1</w:t>
            </w:r>
          </w:p>
        </w:tc>
        <w:tc>
          <w:tcPr>
            <w:tcW w:w="1971" w:type="dxa"/>
            <w:tcBorders>
              <w:left w:val="nil"/>
              <w:bottom w:val="nil"/>
              <w:right w:val="nil"/>
            </w:tcBorders>
          </w:tcPr>
          <w:p w14:paraId="5EF7722B" w14:textId="77777777" w:rsidR="006D76C0" w:rsidRPr="00ED26BD" w:rsidRDefault="006D76C0" w:rsidP="00843B33">
            <w:pPr>
              <w:spacing w:line="276" w:lineRule="auto"/>
              <w:rPr>
                <w:color w:val="000000"/>
              </w:rPr>
            </w:pPr>
            <w:r w:rsidRPr="00ED26BD">
              <w:rPr>
                <w:color w:val="000000"/>
              </w:rPr>
              <w:t>Keleş (2007)</w:t>
            </w:r>
          </w:p>
        </w:tc>
        <w:tc>
          <w:tcPr>
            <w:tcW w:w="4255" w:type="dxa"/>
            <w:tcBorders>
              <w:left w:val="nil"/>
              <w:bottom w:val="nil"/>
              <w:right w:val="nil"/>
            </w:tcBorders>
          </w:tcPr>
          <w:p w14:paraId="55E3C771" w14:textId="77777777" w:rsidR="006D76C0" w:rsidRPr="00ED26BD" w:rsidRDefault="006D76C0" w:rsidP="00843B33">
            <w:pPr>
              <w:spacing w:line="276" w:lineRule="auto"/>
              <w:jc w:val="both"/>
              <w:rPr>
                <w:color w:val="000000"/>
              </w:rPr>
            </w:pPr>
            <w:r w:rsidRPr="00ED26BD">
              <w:rPr>
                <w:color w:val="000000"/>
              </w:rPr>
              <w:t>Ulusal Tez Merkezi</w:t>
            </w:r>
          </w:p>
        </w:tc>
        <w:tc>
          <w:tcPr>
            <w:tcW w:w="2393" w:type="dxa"/>
            <w:tcBorders>
              <w:left w:val="nil"/>
              <w:bottom w:val="nil"/>
              <w:right w:val="nil"/>
            </w:tcBorders>
          </w:tcPr>
          <w:p w14:paraId="1E672281" w14:textId="77777777" w:rsidR="006D76C0" w:rsidRPr="00ED26BD" w:rsidRDefault="006D76C0" w:rsidP="00843B33">
            <w:pPr>
              <w:spacing w:line="276" w:lineRule="auto"/>
              <w:jc w:val="both"/>
              <w:rPr>
                <w:color w:val="000000"/>
              </w:rPr>
            </w:pPr>
            <w:r w:rsidRPr="00ED26BD">
              <w:rPr>
                <w:color w:val="000000"/>
              </w:rPr>
              <w:t>Doktora Tezi</w:t>
            </w:r>
          </w:p>
        </w:tc>
      </w:tr>
      <w:tr w:rsidR="006D76C0" w:rsidRPr="00A327DE" w14:paraId="2A4F97A2" w14:textId="77777777" w:rsidTr="00420F4E">
        <w:trPr>
          <w:trHeight w:val="255"/>
          <w:jc w:val="center"/>
        </w:trPr>
        <w:tc>
          <w:tcPr>
            <w:tcW w:w="709" w:type="dxa"/>
            <w:tcBorders>
              <w:top w:val="nil"/>
              <w:left w:val="nil"/>
              <w:bottom w:val="nil"/>
              <w:right w:val="nil"/>
            </w:tcBorders>
          </w:tcPr>
          <w:p w14:paraId="19312792" w14:textId="77777777" w:rsidR="006D76C0" w:rsidRPr="00ED26BD" w:rsidRDefault="006D76C0" w:rsidP="00843B33">
            <w:pPr>
              <w:spacing w:line="276" w:lineRule="auto"/>
              <w:jc w:val="both"/>
              <w:rPr>
                <w:color w:val="000000"/>
              </w:rPr>
            </w:pPr>
            <w:r w:rsidRPr="00ED26BD">
              <w:rPr>
                <w:color w:val="000000"/>
              </w:rPr>
              <w:t>2</w:t>
            </w:r>
          </w:p>
        </w:tc>
        <w:tc>
          <w:tcPr>
            <w:tcW w:w="1971" w:type="dxa"/>
            <w:tcBorders>
              <w:top w:val="nil"/>
              <w:left w:val="nil"/>
              <w:bottom w:val="nil"/>
              <w:right w:val="nil"/>
            </w:tcBorders>
          </w:tcPr>
          <w:p w14:paraId="0DC7D699" w14:textId="77777777" w:rsidR="006D76C0" w:rsidRPr="00ED26BD" w:rsidRDefault="006D76C0" w:rsidP="00843B33">
            <w:pPr>
              <w:spacing w:line="276" w:lineRule="auto"/>
              <w:rPr>
                <w:color w:val="000000"/>
              </w:rPr>
            </w:pPr>
            <w:r w:rsidRPr="00ED26BD">
              <w:rPr>
                <w:color w:val="000000"/>
              </w:rPr>
              <w:t>Özbek (2007)</w:t>
            </w:r>
          </w:p>
        </w:tc>
        <w:tc>
          <w:tcPr>
            <w:tcW w:w="4255" w:type="dxa"/>
            <w:tcBorders>
              <w:top w:val="nil"/>
              <w:left w:val="nil"/>
              <w:bottom w:val="nil"/>
              <w:right w:val="nil"/>
            </w:tcBorders>
          </w:tcPr>
          <w:p w14:paraId="468054CB"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4441C5D7" w14:textId="77777777" w:rsidR="006D76C0" w:rsidRPr="00ED26BD" w:rsidRDefault="006D76C0" w:rsidP="00843B33">
            <w:pPr>
              <w:spacing w:line="276" w:lineRule="auto"/>
              <w:jc w:val="both"/>
              <w:rPr>
                <w:color w:val="000000"/>
              </w:rPr>
            </w:pPr>
            <w:r w:rsidRPr="00ED26BD">
              <w:rPr>
                <w:color w:val="000000"/>
              </w:rPr>
              <w:t>Doktora Tezi</w:t>
            </w:r>
          </w:p>
        </w:tc>
      </w:tr>
      <w:tr w:rsidR="006D76C0" w:rsidRPr="00A327DE" w14:paraId="02EA102D" w14:textId="77777777" w:rsidTr="00420F4E">
        <w:trPr>
          <w:trHeight w:val="255"/>
          <w:jc w:val="center"/>
        </w:trPr>
        <w:tc>
          <w:tcPr>
            <w:tcW w:w="709" w:type="dxa"/>
            <w:tcBorders>
              <w:top w:val="nil"/>
              <w:left w:val="nil"/>
              <w:bottom w:val="nil"/>
              <w:right w:val="nil"/>
            </w:tcBorders>
          </w:tcPr>
          <w:p w14:paraId="4A78E31D" w14:textId="77777777" w:rsidR="006D76C0" w:rsidRPr="00ED26BD" w:rsidRDefault="006D76C0" w:rsidP="00843B33">
            <w:pPr>
              <w:spacing w:line="276" w:lineRule="auto"/>
              <w:jc w:val="both"/>
              <w:rPr>
                <w:color w:val="000000"/>
              </w:rPr>
            </w:pPr>
            <w:r w:rsidRPr="00ED26BD">
              <w:rPr>
                <w:color w:val="000000"/>
              </w:rPr>
              <w:t>3</w:t>
            </w:r>
          </w:p>
        </w:tc>
        <w:tc>
          <w:tcPr>
            <w:tcW w:w="1971" w:type="dxa"/>
            <w:tcBorders>
              <w:top w:val="nil"/>
              <w:left w:val="nil"/>
              <w:bottom w:val="nil"/>
              <w:right w:val="nil"/>
            </w:tcBorders>
          </w:tcPr>
          <w:p w14:paraId="1AADB165" w14:textId="77777777" w:rsidR="006D76C0" w:rsidRPr="00ED26BD" w:rsidRDefault="006D76C0" w:rsidP="00843B33">
            <w:pPr>
              <w:spacing w:line="276" w:lineRule="auto"/>
              <w:rPr>
                <w:color w:val="000000"/>
              </w:rPr>
            </w:pPr>
            <w:r w:rsidRPr="00ED26BD">
              <w:rPr>
                <w:color w:val="000000"/>
              </w:rPr>
              <w:t>Demir (2008)</w:t>
            </w:r>
          </w:p>
        </w:tc>
        <w:tc>
          <w:tcPr>
            <w:tcW w:w="4255" w:type="dxa"/>
            <w:tcBorders>
              <w:top w:val="nil"/>
              <w:left w:val="nil"/>
              <w:bottom w:val="nil"/>
              <w:right w:val="nil"/>
            </w:tcBorders>
          </w:tcPr>
          <w:p w14:paraId="147B2BB6"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5448AB8D" w14:textId="77777777" w:rsidR="006D76C0" w:rsidRPr="00ED26BD" w:rsidRDefault="006D76C0" w:rsidP="00843B33">
            <w:pPr>
              <w:spacing w:line="276" w:lineRule="auto"/>
              <w:jc w:val="both"/>
              <w:rPr>
                <w:color w:val="000000"/>
              </w:rPr>
            </w:pPr>
            <w:r w:rsidRPr="00ED26BD">
              <w:rPr>
                <w:color w:val="000000"/>
              </w:rPr>
              <w:t>Doktora Tezi</w:t>
            </w:r>
          </w:p>
        </w:tc>
      </w:tr>
      <w:tr w:rsidR="006D76C0" w:rsidRPr="00A327DE" w14:paraId="2BD0529A" w14:textId="77777777" w:rsidTr="00420F4E">
        <w:trPr>
          <w:trHeight w:val="255"/>
          <w:jc w:val="center"/>
        </w:trPr>
        <w:tc>
          <w:tcPr>
            <w:tcW w:w="709" w:type="dxa"/>
            <w:tcBorders>
              <w:top w:val="nil"/>
              <w:left w:val="nil"/>
              <w:bottom w:val="nil"/>
              <w:right w:val="nil"/>
            </w:tcBorders>
          </w:tcPr>
          <w:p w14:paraId="687B3A8E" w14:textId="77777777" w:rsidR="006D76C0" w:rsidRPr="00ED26BD" w:rsidRDefault="006D76C0" w:rsidP="00843B33">
            <w:pPr>
              <w:spacing w:line="276" w:lineRule="auto"/>
              <w:jc w:val="both"/>
              <w:rPr>
                <w:color w:val="000000"/>
              </w:rPr>
            </w:pPr>
            <w:r w:rsidRPr="00ED26BD">
              <w:rPr>
                <w:color w:val="000000"/>
              </w:rPr>
              <w:t>4</w:t>
            </w:r>
          </w:p>
        </w:tc>
        <w:tc>
          <w:tcPr>
            <w:tcW w:w="1971" w:type="dxa"/>
            <w:tcBorders>
              <w:top w:val="nil"/>
              <w:left w:val="nil"/>
              <w:bottom w:val="nil"/>
              <w:right w:val="nil"/>
            </w:tcBorders>
          </w:tcPr>
          <w:p w14:paraId="5A8239DF" w14:textId="77777777" w:rsidR="006D76C0" w:rsidRPr="00ED26BD" w:rsidRDefault="006D76C0" w:rsidP="00843B33">
            <w:pPr>
              <w:spacing w:line="276" w:lineRule="auto"/>
              <w:rPr>
                <w:color w:val="000000"/>
              </w:rPr>
            </w:pPr>
            <w:r w:rsidRPr="00ED26BD">
              <w:rPr>
                <w:color w:val="000000"/>
              </w:rPr>
              <w:t>Özdemir (2009)</w:t>
            </w:r>
          </w:p>
        </w:tc>
        <w:tc>
          <w:tcPr>
            <w:tcW w:w="4255" w:type="dxa"/>
            <w:tcBorders>
              <w:top w:val="nil"/>
              <w:left w:val="nil"/>
              <w:bottom w:val="nil"/>
              <w:right w:val="nil"/>
            </w:tcBorders>
          </w:tcPr>
          <w:p w14:paraId="50F2FA26"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1473715A" w14:textId="77777777" w:rsidR="006D76C0" w:rsidRPr="00ED26BD" w:rsidRDefault="006D76C0" w:rsidP="00843B33">
            <w:pPr>
              <w:spacing w:line="276" w:lineRule="auto"/>
              <w:jc w:val="both"/>
              <w:rPr>
                <w:color w:val="000000"/>
              </w:rPr>
            </w:pPr>
            <w:r w:rsidRPr="00ED26BD">
              <w:rPr>
                <w:color w:val="000000"/>
              </w:rPr>
              <w:t>Doktora Tezi</w:t>
            </w:r>
          </w:p>
        </w:tc>
      </w:tr>
      <w:tr w:rsidR="006D76C0" w:rsidRPr="00A327DE" w14:paraId="6A7E0FDF" w14:textId="77777777" w:rsidTr="00420F4E">
        <w:trPr>
          <w:trHeight w:val="255"/>
          <w:jc w:val="center"/>
        </w:trPr>
        <w:tc>
          <w:tcPr>
            <w:tcW w:w="709" w:type="dxa"/>
            <w:tcBorders>
              <w:top w:val="nil"/>
              <w:left w:val="nil"/>
              <w:bottom w:val="nil"/>
              <w:right w:val="nil"/>
            </w:tcBorders>
          </w:tcPr>
          <w:p w14:paraId="71FDADAB" w14:textId="77777777" w:rsidR="006D76C0" w:rsidRPr="00ED26BD" w:rsidRDefault="006D76C0" w:rsidP="00843B33">
            <w:pPr>
              <w:spacing w:line="276" w:lineRule="auto"/>
              <w:jc w:val="both"/>
              <w:rPr>
                <w:color w:val="000000"/>
              </w:rPr>
            </w:pPr>
            <w:r w:rsidRPr="00ED26BD">
              <w:rPr>
                <w:color w:val="000000"/>
              </w:rPr>
              <w:t>5</w:t>
            </w:r>
          </w:p>
        </w:tc>
        <w:tc>
          <w:tcPr>
            <w:tcW w:w="1971" w:type="dxa"/>
            <w:tcBorders>
              <w:top w:val="nil"/>
              <w:left w:val="nil"/>
              <w:bottom w:val="nil"/>
              <w:right w:val="nil"/>
            </w:tcBorders>
          </w:tcPr>
          <w:p w14:paraId="2BFC5D27" w14:textId="77777777" w:rsidR="006D76C0" w:rsidRPr="00ED26BD" w:rsidRDefault="006D76C0" w:rsidP="00843B33">
            <w:pPr>
              <w:spacing w:line="276" w:lineRule="auto"/>
              <w:rPr>
                <w:color w:val="000000"/>
              </w:rPr>
            </w:pPr>
            <w:r w:rsidRPr="00ED26BD">
              <w:rPr>
                <w:color w:val="000000"/>
              </w:rPr>
              <w:t>Kahraman (2009)</w:t>
            </w:r>
          </w:p>
        </w:tc>
        <w:tc>
          <w:tcPr>
            <w:tcW w:w="4255" w:type="dxa"/>
            <w:tcBorders>
              <w:top w:val="nil"/>
              <w:left w:val="nil"/>
              <w:bottom w:val="nil"/>
              <w:right w:val="nil"/>
            </w:tcBorders>
          </w:tcPr>
          <w:p w14:paraId="0B8E6787"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71266F05" w14:textId="77777777" w:rsidR="006D76C0" w:rsidRPr="00ED26BD" w:rsidRDefault="006D76C0" w:rsidP="00843B33">
            <w:pPr>
              <w:spacing w:line="276" w:lineRule="auto"/>
              <w:jc w:val="both"/>
              <w:rPr>
                <w:color w:val="000000"/>
              </w:rPr>
            </w:pPr>
            <w:r w:rsidRPr="00ED26BD">
              <w:rPr>
                <w:color w:val="000000"/>
              </w:rPr>
              <w:t>Doktora Tezi</w:t>
            </w:r>
          </w:p>
        </w:tc>
      </w:tr>
      <w:tr w:rsidR="006D76C0" w:rsidRPr="00A327DE" w14:paraId="6402E625" w14:textId="77777777" w:rsidTr="00420F4E">
        <w:trPr>
          <w:trHeight w:val="255"/>
          <w:jc w:val="center"/>
        </w:trPr>
        <w:tc>
          <w:tcPr>
            <w:tcW w:w="709" w:type="dxa"/>
            <w:tcBorders>
              <w:top w:val="nil"/>
              <w:left w:val="nil"/>
              <w:bottom w:val="nil"/>
              <w:right w:val="nil"/>
            </w:tcBorders>
          </w:tcPr>
          <w:p w14:paraId="0133BE00" w14:textId="77777777" w:rsidR="006D76C0" w:rsidRPr="00ED26BD" w:rsidRDefault="006D76C0" w:rsidP="00843B33">
            <w:pPr>
              <w:spacing w:line="276" w:lineRule="auto"/>
              <w:jc w:val="both"/>
              <w:rPr>
                <w:color w:val="000000"/>
              </w:rPr>
            </w:pPr>
            <w:r w:rsidRPr="00ED26BD">
              <w:rPr>
                <w:color w:val="000000"/>
              </w:rPr>
              <w:t>6</w:t>
            </w:r>
          </w:p>
        </w:tc>
        <w:tc>
          <w:tcPr>
            <w:tcW w:w="1971" w:type="dxa"/>
            <w:tcBorders>
              <w:top w:val="nil"/>
              <w:left w:val="nil"/>
              <w:bottom w:val="nil"/>
              <w:right w:val="nil"/>
            </w:tcBorders>
          </w:tcPr>
          <w:p w14:paraId="390CAD43" w14:textId="77777777" w:rsidR="006D76C0" w:rsidRPr="00ED26BD" w:rsidRDefault="006D76C0" w:rsidP="00843B33">
            <w:pPr>
              <w:spacing w:line="276" w:lineRule="auto"/>
              <w:rPr>
                <w:color w:val="000000"/>
              </w:rPr>
            </w:pPr>
            <w:proofErr w:type="spellStart"/>
            <w:r w:rsidRPr="00ED26BD">
              <w:rPr>
                <w:color w:val="000000"/>
              </w:rPr>
              <w:t>Erümit</w:t>
            </w:r>
            <w:proofErr w:type="spellEnd"/>
            <w:r w:rsidRPr="00ED26BD">
              <w:rPr>
                <w:color w:val="000000"/>
              </w:rPr>
              <w:t xml:space="preserve"> (2014)</w:t>
            </w:r>
          </w:p>
        </w:tc>
        <w:tc>
          <w:tcPr>
            <w:tcW w:w="4255" w:type="dxa"/>
            <w:tcBorders>
              <w:top w:val="nil"/>
              <w:left w:val="nil"/>
              <w:bottom w:val="nil"/>
              <w:right w:val="nil"/>
            </w:tcBorders>
          </w:tcPr>
          <w:p w14:paraId="365FC413"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12F1DEF4" w14:textId="77777777" w:rsidR="006D76C0" w:rsidRPr="00ED26BD" w:rsidRDefault="006D76C0" w:rsidP="00843B33">
            <w:pPr>
              <w:spacing w:line="276" w:lineRule="auto"/>
              <w:jc w:val="both"/>
              <w:rPr>
                <w:color w:val="000000"/>
              </w:rPr>
            </w:pPr>
            <w:r w:rsidRPr="00ED26BD">
              <w:rPr>
                <w:color w:val="000000"/>
              </w:rPr>
              <w:t>Doktora Tezi</w:t>
            </w:r>
          </w:p>
        </w:tc>
      </w:tr>
      <w:tr w:rsidR="006D76C0" w:rsidRPr="00A327DE" w14:paraId="5937C09B" w14:textId="77777777" w:rsidTr="00420F4E">
        <w:trPr>
          <w:trHeight w:val="244"/>
          <w:jc w:val="center"/>
        </w:trPr>
        <w:tc>
          <w:tcPr>
            <w:tcW w:w="709" w:type="dxa"/>
            <w:tcBorders>
              <w:top w:val="nil"/>
              <w:left w:val="nil"/>
              <w:bottom w:val="nil"/>
              <w:right w:val="nil"/>
            </w:tcBorders>
          </w:tcPr>
          <w:p w14:paraId="5E43F96C" w14:textId="77777777" w:rsidR="006D76C0" w:rsidRPr="00ED26BD" w:rsidRDefault="006D76C0" w:rsidP="00843B33">
            <w:pPr>
              <w:spacing w:line="276" w:lineRule="auto"/>
              <w:jc w:val="both"/>
              <w:rPr>
                <w:color w:val="000000"/>
              </w:rPr>
            </w:pPr>
            <w:r w:rsidRPr="00ED26BD">
              <w:rPr>
                <w:color w:val="000000"/>
              </w:rPr>
              <w:t>7</w:t>
            </w:r>
          </w:p>
        </w:tc>
        <w:tc>
          <w:tcPr>
            <w:tcW w:w="1971" w:type="dxa"/>
            <w:tcBorders>
              <w:top w:val="nil"/>
              <w:left w:val="nil"/>
              <w:bottom w:val="nil"/>
              <w:right w:val="nil"/>
            </w:tcBorders>
          </w:tcPr>
          <w:p w14:paraId="70C49839" w14:textId="77777777" w:rsidR="006D76C0" w:rsidRPr="00ED26BD" w:rsidRDefault="006D76C0" w:rsidP="00843B33">
            <w:pPr>
              <w:spacing w:line="276" w:lineRule="auto"/>
              <w:rPr>
                <w:color w:val="000000"/>
              </w:rPr>
            </w:pPr>
            <w:r w:rsidRPr="00ED26BD">
              <w:rPr>
                <w:color w:val="000000"/>
              </w:rPr>
              <w:t>Erdemir (2015)</w:t>
            </w:r>
          </w:p>
        </w:tc>
        <w:tc>
          <w:tcPr>
            <w:tcW w:w="4255" w:type="dxa"/>
            <w:tcBorders>
              <w:top w:val="nil"/>
              <w:left w:val="nil"/>
              <w:bottom w:val="nil"/>
              <w:right w:val="nil"/>
            </w:tcBorders>
          </w:tcPr>
          <w:p w14:paraId="4110A371"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365AECB6" w14:textId="77777777" w:rsidR="006D76C0" w:rsidRPr="00ED26BD" w:rsidRDefault="006D76C0" w:rsidP="00843B33">
            <w:pPr>
              <w:spacing w:line="276" w:lineRule="auto"/>
              <w:jc w:val="both"/>
              <w:rPr>
                <w:color w:val="000000"/>
              </w:rPr>
            </w:pPr>
            <w:r w:rsidRPr="00ED26BD">
              <w:rPr>
                <w:color w:val="000000"/>
              </w:rPr>
              <w:t>Doktora Tezi</w:t>
            </w:r>
          </w:p>
        </w:tc>
      </w:tr>
      <w:tr w:rsidR="006D76C0" w:rsidRPr="00A327DE" w14:paraId="77531DF8" w14:textId="77777777" w:rsidTr="00420F4E">
        <w:trPr>
          <w:trHeight w:val="255"/>
          <w:jc w:val="center"/>
        </w:trPr>
        <w:tc>
          <w:tcPr>
            <w:tcW w:w="709" w:type="dxa"/>
            <w:tcBorders>
              <w:top w:val="nil"/>
              <w:left w:val="nil"/>
              <w:bottom w:val="nil"/>
              <w:right w:val="nil"/>
            </w:tcBorders>
          </w:tcPr>
          <w:p w14:paraId="4AE4E6E1" w14:textId="77777777" w:rsidR="006D76C0" w:rsidRPr="00ED26BD" w:rsidRDefault="006D76C0" w:rsidP="00843B33">
            <w:pPr>
              <w:spacing w:line="276" w:lineRule="auto"/>
              <w:jc w:val="both"/>
              <w:rPr>
                <w:color w:val="000000"/>
              </w:rPr>
            </w:pPr>
            <w:r w:rsidRPr="00ED26BD">
              <w:rPr>
                <w:color w:val="000000"/>
              </w:rPr>
              <w:t>8</w:t>
            </w:r>
          </w:p>
        </w:tc>
        <w:tc>
          <w:tcPr>
            <w:tcW w:w="1971" w:type="dxa"/>
            <w:tcBorders>
              <w:top w:val="nil"/>
              <w:left w:val="nil"/>
              <w:bottom w:val="nil"/>
              <w:right w:val="nil"/>
            </w:tcBorders>
          </w:tcPr>
          <w:p w14:paraId="4A7A2725" w14:textId="77777777" w:rsidR="006D76C0" w:rsidRPr="00ED26BD" w:rsidRDefault="006D76C0" w:rsidP="00843B33">
            <w:pPr>
              <w:spacing w:line="276" w:lineRule="auto"/>
              <w:rPr>
                <w:color w:val="000000"/>
              </w:rPr>
            </w:pPr>
            <w:r w:rsidRPr="00ED26BD">
              <w:rPr>
                <w:color w:val="000000"/>
              </w:rPr>
              <w:t>Kaya (2005)</w:t>
            </w:r>
          </w:p>
        </w:tc>
        <w:tc>
          <w:tcPr>
            <w:tcW w:w="4255" w:type="dxa"/>
            <w:tcBorders>
              <w:top w:val="nil"/>
              <w:left w:val="nil"/>
              <w:bottom w:val="nil"/>
              <w:right w:val="nil"/>
            </w:tcBorders>
          </w:tcPr>
          <w:p w14:paraId="4B3C9560"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6E3B6308" w14:textId="77777777" w:rsidR="006D76C0" w:rsidRPr="00ED26BD" w:rsidRDefault="006D76C0" w:rsidP="00843B33">
            <w:pPr>
              <w:spacing w:line="276" w:lineRule="auto"/>
              <w:jc w:val="both"/>
              <w:rPr>
                <w:color w:val="000000"/>
              </w:rPr>
            </w:pPr>
            <w:r w:rsidRPr="00ED26BD">
              <w:rPr>
                <w:color w:val="000000"/>
              </w:rPr>
              <w:t>Yüksek Lisans Tezi</w:t>
            </w:r>
          </w:p>
        </w:tc>
      </w:tr>
      <w:tr w:rsidR="006D76C0" w:rsidRPr="00A327DE" w14:paraId="5C8551A8" w14:textId="77777777" w:rsidTr="00420F4E">
        <w:trPr>
          <w:trHeight w:val="255"/>
          <w:jc w:val="center"/>
        </w:trPr>
        <w:tc>
          <w:tcPr>
            <w:tcW w:w="709" w:type="dxa"/>
            <w:tcBorders>
              <w:top w:val="nil"/>
              <w:left w:val="nil"/>
              <w:bottom w:val="nil"/>
              <w:right w:val="nil"/>
            </w:tcBorders>
          </w:tcPr>
          <w:p w14:paraId="4AB19ADE" w14:textId="77777777" w:rsidR="006D76C0" w:rsidRPr="00ED26BD" w:rsidRDefault="006D76C0" w:rsidP="00843B33">
            <w:pPr>
              <w:spacing w:line="276" w:lineRule="auto"/>
              <w:jc w:val="both"/>
              <w:rPr>
                <w:color w:val="000000"/>
              </w:rPr>
            </w:pPr>
            <w:r w:rsidRPr="00ED26BD">
              <w:rPr>
                <w:color w:val="000000"/>
              </w:rPr>
              <w:t>9</w:t>
            </w:r>
          </w:p>
        </w:tc>
        <w:tc>
          <w:tcPr>
            <w:tcW w:w="1971" w:type="dxa"/>
            <w:tcBorders>
              <w:top w:val="nil"/>
              <w:left w:val="nil"/>
              <w:bottom w:val="nil"/>
              <w:right w:val="nil"/>
            </w:tcBorders>
          </w:tcPr>
          <w:p w14:paraId="1A8F2685" w14:textId="77777777" w:rsidR="006D76C0" w:rsidRPr="00ED26BD" w:rsidRDefault="006D76C0" w:rsidP="00843B33">
            <w:pPr>
              <w:spacing w:line="276" w:lineRule="auto"/>
              <w:rPr>
                <w:color w:val="000000"/>
              </w:rPr>
            </w:pPr>
            <w:r w:rsidRPr="00ED26BD">
              <w:rPr>
                <w:color w:val="000000"/>
              </w:rPr>
              <w:t>Dönmez (2006)</w:t>
            </w:r>
          </w:p>
        </w:tc>
        <w:tc>
          <w:tcPr>
            <w:tcW w:w="4255" w:type="dxa"/>
            <w:tcBorders>
              <w:top w:val="nil"/>
              <w:left w:val="nil"/>
              <w:bottom w:val="nil"/>
              <w:right w:val="nil"/>
            </w:tcBorders>
          </w:tcPr>
          <w:p w14:paraId="00C57710"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327563E0" w14:textId="77777777" w:rsidR="006D76C0" w:rsidRPr="00ED26BD" w:rsidRDefault="006D76C0" w:rsidP="00843B33">
            <w:pPr>
              <w:spacing w:line="276" w:lineRule="auto"/>
              <w:rPr>
                <w:color w:val="000000"/>
              </w:rPr>
            </w:pPr>
            <w:r w:rsidRPr="00ED26BD">
              <w:rPr>
                <w:color w:val="000000"/>
              </w:rPr>
              <w:t>Yüksek Lisans Tezi</w:t>
            </w:r>
          </w:p>
        </w:tc>
      </w:tr>
      <w:tr w:rsidR="006D76C0" w:rsidRPr="00A327DE" w14:paraId="6DE30AFD" w14:textId="77777777" w:rsidTr="00420F4E">
        <w:trPr>
          <w:trHeight w:val="255"/>
          <w:jc w:val="center"/>
        </w:trPr>
        <w:tc>
          <w:tcPr>
            <w:tcW w:w="709" w:type="dxa"/>
            <w:tcBorders>
              <w:top w:val="nil"/>
              <w:left w:val="nil"/>
              <w:bottom w:val="nil"/>
              <w:right w:val="nil"/>
            </w:tcBorders>
          </w:tcPr>
          <w:p w14:paraId="019A71BD" w14:textId="77777777" w:rsidR="006D76C0" w:rsidRPr="00ED26BD" w:rsidRDefault="006D76C0" w:rsidP="00843B33">
            <w:pPr>
              <w:spacing w:line="276" w:lineRule="auto"/>
              <w:jc w:val="both"/>
              <w:rPr>
                <w:color w:val="000000"/>
              </w:rPr>
            </w:pPr>
            <w:r w:rsidRPr="00ED26BD">
              <w:rPr>
                <w:color w:val="000000"/>
              </w:rPr>
              <w:t>10</w:t>
            </w:r>
          </w:p>
        </w:tc>
        <w:tc>
          <w:tcPr>
            <w:tcW w:w="1971" w:type="dxa"/>
            <w:tcBorders>
              <w:top w:val="nil"/>
              <w:left w:val="nil"/>
              <w:bottom w:val="nil"/>
              <w:right w:val="nil"/>
            </w:tcBorders>
          </w:tcPr>
          <w:p w14:paraId="1D0A1769" w14:textId="77777777" w:rsidR="006D76C0" w:rsidRPr="00ED26BD" w:rsidRDefault="006D76C0" w:rsidP="00843B33">
            <w:pPr>
              <w:spacing w:line="276" w:lineRule="auto"/>
              <w:rPr>
                <w:color w:val="000000"/>
              </w:rPr>
            </w:pPr>
            <w:r w:rsidRPr="00ED26BD">
              <w:rPr>
                <w:color w:val="000000"/>
              </w:rPr>
              <w:t>Akgöl (2006)</w:t>
            </w:r>
          </w:p>
        </w:tc>
        <w:tc>
          <w:tcPr>
            <w:tcW w:w="4255" w:type="dxa"/>
            <w:tcBorders>
              <w:top w:val="nil"/>
              <w:left w:val="nil"/>
              <w:bottom w:val="nil"/>
              <w:right w:val="nil"/>
            </w:tcBorders>
          </w:tcPr>
          <w:p w14:paraId="2730D005"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16A909A0" w14:textId="77777777" w:rsidR="006D76C0" w:rsidRPr="00ED26BD" w:rsidRDefault="006D76C0" w:rsidP="00843B33">
            <w:pPr>
              <w:spacing w:line="276" w:lineRule="auto"/>
              <w:rPr>
                <w:color w:val="000000"/>
              </w:rPr>
            </w:pPr>
            <w:r w:rsidRPr="00ED26BD">
              <w:rPr>
                <w:color w:val="000000"/>
              </w:rPr>
              <w:t>Yüksek Lisans Tezi</w:t>
            </w:r>
          </w:p>
        </w:tc>
      </w:tr>
      <w:tr w:rsidR="006D76C0" w:rsidRPr="00A327DE" w14:paraId="10F7DFBA" w14:textId="77777777" w:rsidTr="00420F4E">
        <w:trPr>
          <w:trHeight w:val="255"/>
          <w:jc w:val="center"/>
        </w:trPr>
        <w:tc>
          <w:tcPr>
            <w:tcW w:w="709" w:type="dxa"/>
            <w:tcBorders>
              <w:top w:val="nil"/>
              <w:left w:val="nil"/>
              <w:bottom w:val="nil"/>
              <w:right w:val="nil"/>
            </w:tcBorders>
          </w:tcPr>
          <w:p w14:paraId="3A297586" w14:textId="77777777" w:rsidR="006D76C0" w:rsidRPr="00ED26BD" w:rsidRDefault="006D76C0" w:rsidP="00843B33">
            <w:pPr>
              <w:spacing w:line="276" w:lineRule="auto"/>
              <w:jc w:val="both"/>
              <w:rPr>
                <w:color w:val="000000"/>
              </w:rPr>
            </w:pPr>
            <w:r w:rsidRPr="00ED26BD">
              <w:rPr>
                <w:color w:val="000000"/>
              </w:rPr>
              <w:t>11</w:t>
            </w:r>
          </w:p>
        </w:tc>
        <w:tc>
          <w:tcPr>
            <w:tcW w:w="1971" w:type="dxa"/>
            <w:tcBorders>
              <w:top w:val="nil"/>
              <w:left w:val="nil"/>
              <w:bottom w:val="nil"/>
              <w:right w:val="nil"/>
            </w:tcBorders>
          </w:tcPr>
          <w:p w14:paraId="638E5D3C" w14:textId="77777777" w:rsidR="006D76C0" w:rsidRPr="00ED26BD" w:rsidRDefault="006D76C0" w:rsidP="00843B33">
            <w:pPr>
              <w:spacing w:line="276" w:lineRule="auto"/>
              <w:rPr>
                <w:color w:val="000000"/>
              </w:rPr>
            </w:pPr>
            <w:r w:rsidRPr="00ED26BD">
              <w:rPr>
                <w:color w:val="000000"/>
              </w:rPr>
              <w:t>Erkoç (2008)</w:t>
            </w:r>
          </w:p>
        </w:tc>
        <w:tc>
          <w:tcPr>
            <w:tcW w:w="4255" w:type="dxa"/>
            <w:tcBorders>
              <w:top w:val="nil"/>
              <w:left w:val="nil"/>
              <w:bottom w:val="nil"/>
              <w:right w:val="nil"/>
            </w:tcBorders>
          </w:tcPr>
          <w:p w14:paraId="679BB28B"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5B1D5FFA" w14:textId="77777777" w:rsidR="006D76C0" w:rsidRPr="00ED26BD" w:rsidRDefault="006D76C0" w:rsidP="00843B33">
            <w:pPr>
              <w:spacing w:line="276" w:lineRule="auto"/>
              <w:rPr>
                <w:color w:val="000000"/>
              </w:rPr>
            </w:pPr>
            <w:r w:rsidRPr="00ED26BD">
              <w:rPr>
                <w:color w:val="000000"/>
              </w:rPr>
              <w:t>Yüksek Lisans Tezi</w:t>
            </w:r>
          </w:p>
        </w:tc>
      </w:tr>
      <w:tr w:rsidR="006D76C0" w:rsidRPr="00A327DE" w14:paraId="60691866" w14:textId="77777777" w:rsidTr="00420F4E">
        <w:trPr>
          <w:trHeight w:val="260"/>
          <w:jc w:val="center"/>
        </w:trPr>
        <w:tc>
          <w:tcPr>
            <w:tcW w:w="709" w:type="dxa"/>
            <w:tcBorders>
              <w:top w:val="nil"/>
              <w:left w:val="nil"/>
              <w:bottom w:val="nil"/>
              <w:right w:val="nil"/>
            </w:tcBorders>
          </w:tcPr>
          <w:p w14:paraId="104E9740" w14:textId="77777777" w:rsidR="006D76C0" w:rsidRPr="00ED26BD" w:rsidRDefault="006D76C0" w:rsidP="00843B33">
            <w:pPr>
              <w:spacing w:line="276" w:lineRule="auto"/>
              <w:jc w:val="both"/>
              <w:rPr>
                <w:color w:val="000000"/>
              </w:rPr>
            </w:pPr>
            <w:r w:rsidRPr="00ED26BD">
              <w:rPr>
                <w:color w:val="000000"/>
              </w:rPr>
              <w:t>12</w:t>
            </w:r>
          </w:p>
        </w:tc>
        <w:tc>
          <w:tcPr>
            <w:tcW w:w="1971" w:type="dxa"/>
            <w:tcBorders>
              <w:top w:val="nil"/>
              <w:left w:val="nil"/>
              <w:bottom w:val="nil"/>
              <w:right w:val="nil"/>
            </w:tcBorders>
          </w:tcPr>
          <w:p w14:paraId="320D19F7" w14:textId="77777777" w:rsidR="006D76C0" w:rsidRPr="00ED26BD" w:rsidRDefault="006D76C0" w:rsidP="00843B33">
            <w:pPr>
              <w:spacing w:line="276" w:lineRule="auto"/>
              <w:rPr>
                <w:color w:val="000000"/>
              </w:rPr>
            </w:pPr>
            <w:proofErr w:type="spellStart"/>
            <w:r w:rsidRPr="00ED26BD">
              <w:rPr>
                <w:color w:val="000000"/>
              </w:rPr>
              <w:t>Körez</w:t>
            </w:r>
            <w:proofErr w:type="spellEnd"/>
            <w:r w:rsidRPr="00ED26BD">
              <w:rPr>
                <w:color w:val="000000"/>
              </w:rPr>
              <w:t xml:space="preserve"> (2009)</w:t>
            </w:r>
          </w:p>
        </w:tc>
        <w:tc>
          <w:tcPr>
            <w:tcW w:w="4255" w:type="dxa"/>
            <w:tcBorders>
              <w:top w:val="nil"/>
              <w:left w:val="nil"/>
              <w:bottom w:val="nil"/>
              <w:right w:val="nil"/>
            </w:tcBorders>
          </w:tcPr>
          <w:p w14:paraId="3BA9D68C"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7D988D13" w14:textId="77777777" w:rsidR="006D76C0" w:rsidRPr="00ED26BD" w:rsidRDefault="006D76C0" w:rsidP="00843B33">
            <w:pPr>
              <w:spacing w:line="276" w:lineRule="auto"/>
              <w:rPr>
                <w:color w:val="000000"/>
              </w:rPr>
            </w:pPr>
            <w:r w:rsidRPr="00ED26BD">
              <w:rPr>
                <w:color w:val="000000"/>
              </w:rPr>
              <w:t>Yüksek Lisans Tezi</w:t>
            </w:r>
          </w:p>
        </w:tc>
      </w:tr>
      <w:tr w:rsidR="006D76C0" w:rsidRPr="00A327DE" w14:paraId="39765784" w14:textId="77777777" w:rsidTr="00420F4E">
        <w:trPr>
          <w:trHeight w:val="255"/>
          <w:jc w:val="center"/>
        </w:trPr>
        <w:tc>
          <w:tcPr>
            <w:tcW w:w="709" w:type="dxa"/>
            <w:tcBorders>
              <w:top w:val="nil"/>
              <w:left w:val="nil"/>
              <w:bottom w:val="nil"/>
              <w:right w:val="nil"/>
            </w:tcBorders>
          </w:tcPr>
          <w:p w14:paraId="3AD9DCB1" w14:textId="77777777" w:rsidR="006D76C0" w:rsidRPr="00ED26BD" w:rsidRDefault="006D76C0" w:rsidP="00843B33">
            <w:pPr>
              <w:spacing w:line="276" w:lineRule="auto"/>
              <w:jc w:val="both"/>
              <w:rPr>
                <w:color w:val="000000"/>
              </w:rPr>
            </w:pPr>
            <w:r w:rsidRPr="00ED26BD">
              <w:rPr>
                <w:color w:val="000000"/>
              </w:rPr>
              <w:t>13</w:t>
            </w:r>
          </w:p>
        </w:tc>
        <w:tc>
          <w:tcPr>
            <w:tcW w:w="1971" w:type="dxa"/>
            <w:tcBorders>
              <w:top w:val="nil"/>
              <w:left w:val="nil"/>
              <w:bottom w:val="nil"/>
              <w:right w:val="nil"/>
            </w:tcBorders>
          </w:tcPr>
          <w:p w14:paraId="52F451C2" w14:textId="77777777" w:rsidR="006D76C0" w:rsidRPr="00ED26BD" w:rsidRDefault="006D76C0" w:rsidP="00843B33">
            <w:pPr>
              <w:spacing w:line="276" w:lineRule="auto"/>
              <w:rPr>
                <w:color w:val="000000"/>
              </w:rPr>
            </w:pPr>
            <w:r w:rsidRPr="00ED26BD">
              <w:rPr>
                <w:color w:val="000000"/>
              </w:rPr>
              <w:t>Aktaş (2010)</w:t>
            </w:r>
          </w:p>
        </w:tc>
        <w:tc>
          <w:tcPr>
            <w:tcW w:w="4255" w:type="dxa"/>
            <w:tcBorders>
              <w:top w:val="nil"/>
              <w:left w:val="nil"/>
              <w:bottom w:val="nil"/>
              <w:right w:val="nil"/>
            </w:tcBorders>
          </w:tcPr>
          <w:p w14:paraId="01F1690E"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2557EEF1" w14:textId="77777777" w:rsidR="006D76C0" w:rsidRPr="00ED26BD" w:rsidRDefault="006D76C0" w:rsidP="00843B33">
            <w:pPr>
              <w:spacing w:line="276" w:lineRule="auto"/>
              <w:rPr>
                <w:color w:val="000000"/>
              </w:rPr>
            </w:pPr>
            <w:r w:rsidRPr="00ED26BD">
              <w:rPr>
                <w:color w:val="000000"/>
              </w:rPr>
              <w:t>Yüksek Lisans Tezi</w:t>
            </w:r>
          </w:p>
        </w:tc>
      </w:tr>
      <w:tr w:rsidR="006D76C0" w:rsidRPr="00A327DE" w14:paraId="248AA030" w14:textId="77777777" w:rsidTr="00420F4E">
        <w:trPr>
          <w:trHeight w:val="255"/>
          <w:jc w:val="center"/>
        </w:trPr>
        <w:tc>
          <w:tcPr>
            <w:tcW w:w="709" w:type="dxa"/>
            <w:tcBorders>
              <w:top w:val="nil"/>
              <w:left w:val="nil"/>
              <w:bottom w:val="nil"/>
              <w:right w:val="nil"/>
            </w:tcBorders>
          </w:tcPr>
          <w:p w14:paraId="0C0823C5" w14:textId="77777777" w:rsidR="006D76C0" w:rsidRPr="00ED26BD" w:rsidRDefault="006D76C0" w:rsidP="00843B33">
            <w:pPr>
              <w:spacing w:line="276" w:lineRule="auto"/>
              <w:jc w:val="both"/>
              <w:rPr>
                <w:color w:val="000000"/>
              </w:rPr>
            </w:pPr>
            <w:r w:rsidRPr="00ED26BD">
              <w:rPr>
                <w:color w:val="000000"/>
              </w:rPr>
              <w:t>14</w:t>
            </w:r>
          </w:p>
        </w:tc>
        <w:tc>
          <w:tcPr>
            <w:tcW w:w="1971" w:type="dxa"/>
            <w:tcBorders>
              <w:top w:val="nil"/>
              <w:left w:val="nil"/>
              <w:bottom w:val="nil"/>
              <w:right w:val="nil"/>
            </w:tcBorders>
          </w:tcPr>
          <w:p w14:paraId="2F50F49D" w14:textId="77777777" w:rsidR="006D76C0" w:rsidRPr="00ED26BD" w:rsidRDefault="006D76C0" w:rsidP="00843B33">
            <w:pPr>
              <w:spacing w:line="276" w:lineRule="auto"/>
              <w:rPr>
                <w:color w:val="000000"/>
              </w:rPr>
            </w:pPr>
            <w:proofErr w:type="spellStart"/>
            <w:r w:rsidRPr="00ED26BD">
              <w:rPr>
                <w:color w:val="000000"/>
              </w:rPr>
              <w:t>Dikbıyık</w:t>
            </w:r>
            <w:proofErr w:type="spellEnd"/>
            <w:r w:rsidRPr="00ED26BD">
              <w:rPr>
                <w:color w:val="000000"/>
              </w:rPr>
              <w:t xml:space="preserve"> (2013)</w:t>
            </w:r>
          </w:p>
        </w:tc>
        <w:tc>
          <w:tcPr>
            <w:tcW w:w="4255" w:type="dxa"/>
            <w:tcBorders>
              <w:top w:val="nil"/>
              <w:left w:val="nil"/>
              <w:bottom w:val="nil"/>
              <w:right w:val="nil"/>
            </w:tcBorders>
          </w:tcPr>
          <w:p w14:paraId="4FC4FFC7"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53955FD7" w14:textId="77777777" w:rsidR="006D76C0" w:rsidRPr="00ED26BD" w:rsidRDefault="006D76C0" w:rsidP="00843B33">
            <w:pPr>
              <w:spacing w:line="276" w:lineRule="auto"/>
              <w:rPr>
                <w:color w:val="000000"/>
              </w:rPr>
            </w:pPr>
            <w:r w:rsidRPr="00ED26BD">
              <w:rPr>
                <w:color w:val="000000"/>
              </w:rPr>
              <w:t>Yüksek Lisans Tezi</w:t>
            </w:r>
          </w:p>
        </w:tc>
      </w:tr>
      <w:tr w:rsidR="006D76C0" w:rsidRPr="00A327DE" w14:paraId="7FB72EE6" w14:textId="77777777" w:rsidTr="00420F4E">
        <w:trPr>
          <w:trHeight w:val="255"/>
          <w:jc w:val="center"/>
        </w:trPr>
        <w:tc>
          <w:tcPr>
            <w:tcW w:w="709" w:type="dxa"/>
            <w:tcBorders>
              <w:top w:val="nil"/>
              <w:left w:val="nil"/>
              <w:bottom w:val="nil"/>
              <w:right w:val="nil"/>
            </w:tcBorders>
          </w:tcPr>
          <w:p w14:paraId="7530062F" w14:textId="77777777" w:rsidR="006D76C0" w:rsidRPr="00ED26BD" w:rsidRDefault="006D76C0" w:rsidP="00843B33">
            <w:pPr>
              <w:spacing w:line="276" w:lineRule="auto"/>
              <w:jc w:val="both"/>
              <w:rPr>
                <w:color w:val="000000"/>
              </w:rPr>
            </w:pPr>
            <w:r w:rsidRPr="00ED26BD">
              <w:rPr>
                <w:color w:val="000000"/>
              </w:rPr>
              <w:t>15</w:t>
            </w:r>
          </w:p>
        </w:tc>
        <w:tc>
          <w:tcPr>
            <w:tcW w:w="1971" w:type="dxa"/>
            <w:tcBorders>
              <w:top w:val="nil"/>
              <w:left w:val="nil"/>
              <w:bottom w:val="nil"/>
              <w:right w:val="nil"/>
            </w:tcBorders>
          </w:tcPr>
          <w:p w14:paraId="4E6A347B" w14:textId="77777777" w:rsidR="006D76C0" w:rsidRPr="00ED26BD" w:rsidRDefault="006D76C0" w:rsidP="00843B33">
            <w:pPr>
              <w:spacing w:line="276" w:lineRule="auto"/>
              <w:rPr>
                <w:color w:val="000000"/>
              </w:rPr>
            </w:pPr>
            <w:r w:rsidRPr="00ED26BD">
              <w:rPr>
                <w:color w:val="000000"/>
              </w:rPr>
              <w:t>Arı (2013)</w:t>
            </w:r>
          </w:p>
        </w:tc>
        <w:tc>
          <w:tcPr>
            <w:tcW w:w="4255" w:type="dxa"/>
            <w:tcBorders>
              <w:top w:val="nil"/>
              <w:left w:val="nil"/>
              <w:bottom w:val="nil"/>
              <w:right w:val="nil"/>
            </w:tcBorders>
          </w:tcPr>
          <w:p w14:paraId="5B6C32D1"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60E6577D" w14:textId="77777777" w:rsidR="006D76C0" w:rsidRPr="00ED26BD" w:rsidRDefault="006D76C0" w:rsidP="00843B33">
            <w:pPr>
              <w:spacing w:line="276" w:lineRule="auto"/>
              <w:rPr>
                <w:color w:val="000000"/>
              </w:rPr>
            </w:pPr>
            <w:r w:rsidRPr="00ED26BD">
              <w:rPr>
                <w:color w:val="000000"/>
              </w:rPr>
              <w:t>Yüksek Lisans Tezi</w:t>
            </w:r>
          </w:p>
        </w:tc>
      </w:tr>
      <w:tr w:rsidR="006D76C0" w:rsidRPr="00A327DE" w14:paraId="15B1EC04" w14:textId="77777777" w:rsidTr="00420F4E">
        <w:trPr>
          <w:trHeight w:val="255"/>
          <w:jc w:val="center"/>
        </w:trPr>
        <w:tc>
          <w:tcPr>
            <w:tcW w:w="709" w:type="dxa"/>
            <w:tcBorders>
              <w:top w:val="nil"/>
              <w:left w:val="nil"/>
              <w:bottom w:val="nil"/>
              <w:right w:val="nil"/>
            </w:tcBorders>
          </w:tcPr>
          <w:p w14:paraId="318F1B40" w14:textId="77777777" w:rsidR="006D76C0" w:rsidRPr="00ED26BD" w:rsidRDefault="006D76C0" w:rsidP="00843B33">
            <w:pPr>
              <w:spacing w:line="276" w:lineRule="auto"/>
              <w:jc w:val="both"/>
              <w:rPr>
                <w:color w:val="000000"/>
              </w:rPr>
            </w:pPr>
            <w:r w:rsidRPr="00ED26BD">
              <w:rPr>
                <w:color w:val="000000"/>
              </w:rPr>
              <w:t>16</w:t>
            </w:r>
          </w:p>
        </w:tc>
        <w:tc>
          <w:tcPr>
            <w:tcW w:w="1971" w:type="dxa"/>
            <w:tcBorders>
              <w:top w:val="nil"/>
              <w:left w:val="nil"/>
              <w:bottom w:val="nil"/>
              <w:right w:val="nil"/>
            </w:tcBorders>
          </w:tcPr>
          <w:p w14:paraId="5A153D17" w14:textId="77777777" w:rsidR="006D76C0" w:rsidRPr="00ED26BD" w:rsidRDefault="006D76C0" w:rsidP="00843B33">
            <w:pPr>
              <w:spacing w:line="276" w:lineRule="auto"/>
              <w:rPr>
                <w:color w:val="000000"/>
              </w:rPr>
            </w:pPr>
            <w:r w:rsidRPr="00ED26BD">
              <w:rPr>
                <w:color w:val="000000"/>
              </w:rPr>
              <w:t>Akdemir (2016)</w:t>
            </w:r>
          </w:p>
        </w:tc>
        <w:tc>
          <w:tcPr>
            <w:tcW w:w="4255" w:type="dxa"/>
            <w:tcBorders>
              <w:top w:val="nil"/>
              <w:left w:val="nil"/>
              <w:bottom w:val="nil"/>
              <w:right w:val="nil"/>
            </w:tcBorders>
          </w:tcPr>
          <w:p w14:paraId="7BD58932"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49FD4E4E" w14:textId="77777777" w:rsidR="006D76C0" w:rsidRPr="00ED26BD" w:rsidRDefault="006D76C0" w:rsidP="00843B33">
            <w:pPr>
              <w:spacing w:line="276" w:lineRule="auto"/>
              <w:rPr>
                <w:color w:val="000000"/>
              </w:rPr>
            </w:pPr>
            <w:r w:rsidRPr="00ED26BD">
              <w:rPr>
                <w:color w:val="000000"/>
              </w:rPr>
              <w:t>Yüksek Lisans Tezi</w:t>
            </w:r>
          </w:p>
        </w:tc>
      </w:tr>
      <w:tr w:rsidR="006D76C0" w:rsidRPr="00A327DE" w14:paraId="0E5CD5E3" w14:textId="77777777" w:rsidTr="00420F4E">
        <w:trPr>
          <w:trHeight w:val="255"/>
          <w:jc w:val="center"/>
        </w:trPr>
        <w:tc>
          <w:tcPr>
            <w:tcW w:w="709" w:type="dxa"/>
            <w:tcBorders>
              <w:top w:val="nil"/>
              <w:left w:val="nil"/>
              <w:bottom w:val="nil"/>
              <w:right w:val="nil"/>
            </w:tcBorders>
          </w:tcPr>
          <w:p w14:paraId="65B81B96" w14:textId="77777777" w:rsidR="006D76C0" w:rsidRPr="00ED26BD" w:rsidRDefault="006D76C0" w:rsidP="00843B33">
            <w:pPr>
              <w:spacing w:line="276" w:lineRule="auto"/>
              <w:jc w:val="both"/>
              <w:rPr>
                <w:color w:val="000000"/>
              </w:rPr>
            </w:pPr>
            <w:r w:rsidRPr="00ED26BD">
              <w:rPr>
                <w:color w:val="000000"/>
              </w:rPr>
              <w:t>17</w:t>
            </w:r>
          </w:p>
        </w:tc>
        <w:tc>
          <w:tcPr>
            <w:tcW w:w="1971" w:type="dxa"/>
            <w:tcBorders>
              <w:top w:val="nil"/>
              <w:left w:val="nil"/>
              <w:bottom w:val="nil"/>
              <w:right w:val="nil"/>
            </w:tcBorders>
          </w:tcPr>
          <w:p w14:paraId="630723EE" w14:textId="77777777" w:rsidR="006D76C0" w:rsidRPr="00ED26BD" w:rsidRDefault="006D76C0" w:rsidP="00843B33">
            <w:pPr>
              <w:spacing w:line="276" w:lineRule="auto"/>
              <w:rPr>
                <w:color w:val="000000"/>
              </w:rPr>
            </w:pPr>
            <w:r w:rsidRPr="00ED26BD">
              <w:rPr>
                <w:color w:val="000000"/>
              </w:rPr>
              <w:t>Namlı (2016)</w:t>
            </w:r>
          </w:p>
        </w:tc>
        <w:tc>
          <w:tcPr>
            <w:tcW w:w="4255" w:type="dxa"/>
            <w:tcBorders>
              <w:top w:val="nil"/>
              <w:left w:val="nil"/>
              <w:bottom w:val="nil"/>
              <w:right w:val="nil"/>
            </w:tcBorders>
          </w:tcPr>
          <w:p w14:paraId="23FA4485"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53235ABD" w14:textId="77777777" w:rsidR="006D76C0" w:rsidRPr="00ED26BD" w:rsidRDefault="006D76C0" w:rsidP="00843B33">
            <w:pPr>
              <w:spacing w:line="276" w:lineRule="auto"/>
              <w:rPr>
                <w:color w:val="000000"/>
              </w:rPr>
            </w:pPr>
            <w:r w:rsidRPr="00ED26BD">
              <w:rPr>
                <w:color w:val="000000"/>
              </w:rPr>
              <w:t>Yüksek Lisans Tezi</w:t>
            </w:r>
          </w:p>
        </w:tc>
      </w:tr>
      <w:tr w:rsidR="006D76C0" w:rsidRPr="00A327DE" w14:paraId="11CBE344" w14:textId="77777777" w:rsidTr="00420F4E">
        <w:trPr>
          <w:trHeight w:val="255"/>
          <w:jc w:val="center"/>
        </w:trPr>
        <w:tc>
          <w:tcPr>
            <w:tcW w:w="709" w:type="dxa"/>
            <w:tcBorders>
              <w:top w:val="nil"/>
              <w:left w:val="nil"/>
              <w:bottom w:val="nil"/>
              <w:right w:val="nil"/>
            </w:tcBorders>
          </w:tcPr>
          <w:p w14:paraId="1A86150C" w14:textId="77777777" w:rsidR="006D76C0" w:rsidRPr="00ED26BD" w:rsidRDefault="006D76C0" w:rsidP="00843B33">
            <w:pPr>
              <w:spacing w:line="276" w:lineRule="auto"/>
              <w:jc w:val="both"/>
              <w:rPr>
                <w:color w:val="000000"/>
              </w:rPr>
            </w:pPr>
            <w:r w:rsidRPr="00ED26BD">
              <w:rPr>
                <w:color w:val="000000"/>
              </w:rPr>
              <w:t>18</w:t>
            </w:r>
          </w:p>
        </w:tc>
        <w:tc>
          <w:tcPr>
            <w:tcW w:w="1971" w:type="dxa"/>
            <w:tcBorders>
              <w:top w:val="nil"/>
              <w:left w:val="nil"/>
              <w:bottom w:val="nil"/>
              <w:right w:val="nil"/>
            </w:tcBorders>
          </w:tcPr>
          <w:p w14:paraId="24E22DF3" w14:textId="77777777" w:rsidR="006D76C0" w:rsidRPr="00ED26BD" w:rsidRDefault="006D76C0" w:rsidP="00843B33">
            <w:pPr>
              <w:spacing w:line="276" w:lineRule="auto"/>
              <w:rPr>
                <w:color w:val="000000"/>
              </w:rPr>
            </w:pPr>
            <w:r w:rsidRPr="00ED26BD">
              <w:rPr>
                <w:color w:val="000000"/>
              </w:rPr>
              <w:t>Yağcı (2018)</w:t>
            </w:r>
          </w:p>
        </w:tc>
        <w:tc>
          <w:tcPr>
            <w:tcW w:w="4255" w:type="dxa"/>
            <w:tcBorders>
              <w:top w:val="nil"/>
              <w:left w:val="nil"/>
              <w:bottom w:val="nil"/>
              <w:right w:val="nil"/>
            </w:tcBorders>
          </w:tcPr>
          <w:p w14:paraId="14098CC9" w14:textId="77777777" w:rsidR="006D76C0" w:rsidRPr="00ED26BD" w:rsidRDefault="006D76C0" w:rsidP="00843B33">
            <w:pPr>
              <w:spacing w:line="276" w:lineRule="auto"/>
              <w:rPr>
                <w:color w:val="000000"/>
              </w:rPr>
            </w:pPr>
            <w:r w:rsidRPr="00ED26BD">
              <w:rPr>
                <w:color w:val="000000"/>
              </w:rPr>
              <w:t>Ulusal Tez Merkezi</w:t>
            </w:r>
          </w:p>
        </w:tc>
        <w:tc>
          <w:tcPr>
            <w:tcW w:w="2393" w:type="dxa"/>
            <w:tcBorders>
              <w:top w:val="nil"/>
              <w:left w:val="nil"/>
              <w:bottom w:val="nil"/>
              <w:right w:val="nil"/>
            </w:tcBorders>
          </w:tcPr>
          <w:p w14:paraId="4D6AB5C3" w14:textId="77777777" w:rsidR="006D76C0" w:rsidRPr="00ED26BD" w:rsidRDefault="006D76C0" w:rsidP="00843B33">
            <w:pPr>
              <w:spacing w:line="276" w:lineRule="auto"/>
              <w:rPr>
                <w:color w:val="000000"/>
              </w:rPr>
            </w:pPr>
            <w:r w:rsidRPr="00ED26BD">
              <w:rPr>
                <w:color w:val="000000"/>
              </w:rPr>
              <w:t>Yüksek Lisans Tezi</w:t>
            </w:r>
          </w:p>
        </w:tc>
      </w:tr>
      <w:tr w:rsidR="006D76C0" w:rsidRPr="00A327DE" w14:paraId="67DD11A1" w14:textId="77777777" w:rsidTr="00420F4E">
        <w:trPr>
          <w:trHeight w:val="255"/>
          <w:jc w:val="center"/>
        </w:trPr>
        <w:tc>
          <w:tcPr>
            <w:tcW w:w="709" w:type="dxa"/>
            <w:tcBorders>
              <w:top w:val="nil"/>
              <w:left w:val="nil"/>
              <w:bottom w:val="nil"/>
              <w:right w:val="nil"/>
            </w:tcBorders>
          </w:tcPr>
          <w:p w14:paraId="55DA70FB" w14:textId="77777777" w:rsidR="006D76C0" w:rsidRPr="00ED26BD" w:rsidRDefault="006D76C0" w:rsidP="00843B33">
            <w:pPr>
              <w:spacing w:line="276" w:lineRule="auto"/>
              <w:jc w:val="both"/>
              <w:rPr>
                <w:color w:val="000000"/>
              </w:rPr>
            </w:pPr>
            <w:r w:rsidRPr="00ED26BD">
              <w:rPr>
                <w:color w:val="000000"/>
              </w:rPr>
              <w:t>19</w:t>
            </w:r>
          </w:p>
        </w:tc>
        <w:tc>
          <w:tcPr>
            <w:tcW w:w="1971" w:type="dxa"/>
            <w:tcBorders>
              <w:top w:val="nil"/>
              <w:left w:val="nil"/>
              <w:bottom w:val="nil"/>
              <w:right w:val="nil"/>
            </w:tcBorders>
          </w:tcPr>
          <w:p w14:paraId="382D3FC0" w14:textId="77777777" w:rsidR="006D76C0" w:rsidRPr="00ED26BD" w:rsidRDefault="006D76C0" w:rsidP="00843B33">
            <w:pPr>
              <w:spacing w:line="276" w:lineRule="auto"/>
              <w:rPr>
                <w:color w:val="000000"/>
              </w:rPr>
            </w:pPr>
            <w:r w:rsidRPr="00ED26BD">
              <w:rPr>
                <w:color w:val="000000"/>
              </w:rPr>
              <w:t>Akpınar (1999)</w:t>
            </w:r>
          </w:p>
        </w:tc>
        <w:tc>
          <w:tcPr>
            <w:tcW w:w="4255" w:type="dxa"/>
            <w:tcBorders>
              <w:top w:val="nil"/>
              <w:left w:val="nil"/>
              <w:bottom w:val="nil"/>
              <w:right w:val="nil"/>
            </w:tcBorders>
          </w:tcPr>
          <w:p w14:paraId="3AF3782D" w14:textId="77777777" w:rsidR="006D76C0" w:rsidRPr="00ED26BD" w:rsidRDefault="006D76C0" w:rsidP="00843B33">
            <w:pPr>
              <w:spacing w:line="276" w:lineRule="auto"/>
              <w:jc w:val="both"/>
              <w:rPr>
                <w:color w:val="000000"/>
              </w:rPr>
            </w:pPr>
            <w:r w:rsidRPr="00ED26BD">
              <w:rPr>
                <w:color w:val="000000"/>
              </w:rPr>
              <w:t>Eğitim ve Bilim Dergisi</w:t>
            </w:r>
          </w:p>
        </w:tc>
        <w:tc>
          <w:tcPr>
            <w:tcW w:w="2393" w:type="dxa"/>
            <w:tcBorders>
              <w:top w:val="nil"/>
              <w:left w:val="nil"/>
              <w:bottom w:val="nil"/>
              <w:right w:val="nil"/>
            </w:tcBorders>
          </w:tcPr>
          <w:p w14:paraId="29561E81" w14:textId="77777777" w:rsidR="006D76C0" w:rsidRPr="00ED26BD" w:rsidRDefault="006D76C0" w:rsidP="00843B33">
            <w:pPr>
              <w:spacing w:line="276" w:lineRule="auto"/>
              <w:jc w:val="both"/>
              <w:rPr>
                <w:color w:val="000000"/>
              </w:rPr>
            </w:pPr>
            <w:r w:rsidRPr="00ED26BD">
              <w:rPr>
                <w:color w:val="000000"/>
              </w:rPr>
              <w:t>Makale</w:t>
            </w:r>
          </w:p>
        </w:tc>
      </w:tr>
      <w:tr w:rsidR="006D76C0" w:rsidRPr="00A327DE" w14:paraId="0E33987C" w14:textId="77777777" w:rsidTr="00420F4E">
        <w:trPr>
          <w:trHeight w:val="509"/>
          <w:jc w:val="center"/>
        </w:trPr>
        <w:tc>
          <w:tcPr>
            <w:tcW w:w="709" w:type="dxa"/>
            <w:tcBorders>
              <w:top w:val="nil"/>
              <w:left w:val="nil"/>
              <w:bottom w:val="nil"/>
              <w:right w:val="nil"/>
            </w:tcBorders>
          </w:tcPr>
          <w:p w14:paraId="26FA345E" w14:textId="77777777" w:rsidR="006D76C0" w:rsidRPr="00ED26BD" w:rsidRDefault="006D76C0" w:rsidP="00843B33">
            <w:pPr>
              <w:spacing w:line="276" w:lineRule="auto"/>
              <w:jc w:val="both"/>
              <w:rPr>
                <w:color w:val="000000"/>
              </w:rPr>
            </w:pPr>
            <w:r w:rsidRPr="00ED26BD">
              <w:rPr>
                <w:color w:val="000000"/>
              </w:rPr>
              <w:t>20</w:t>
            </w:r>
          </w:p>
        </w:tc>
        <w:tc>
          <w:tcPr>
            <w:tcW w:w="1971" w:type="dxa"/>
            <w:tcBorders>
              <w:top w:val="nil"/>
              <w:left w:val="nil"/>
              <w:bottom w:val="nil"/>
              <w:right w:val="nil"/>
            </w:tcBorders>
          </w:tcPr>
          <w:p w14:paraId="67B7BCAF" w14:textId="77777777" w:rsidR="006D76C0" w:rsidRPr="00ED26BD" w:rsidRDefault="006D76C0" w:rsidP="00843B33">
            <w:pPr>
              <w:spacing w:line="276" w:lineRule="auto"/>
              <w:rPr>
                <w:color w:val="000000"/>
              </w:rPr>
            </w:pPr>
            <w:r w:rsidRPr="00ED26BD">
              <w:rPr>
                <w:color w:val="000000"/>
              </w:rPr>
              <w:t>Tüfekçi ve Köse (2013)</w:t>
            </w:r>
          </w:p>
        </w:tc>
        <w:tc>
          <w:tcPr>
            <w:tcW w:w="4255" w:type="dxa"/>
            <w:tcBorders>
              <w:top w:val="nil"/>
              <w:left w:val="nil"/>
              <w:bottom w:val="nil"/>
              <w:right w:val="nil"/>
            </w:tcBorders>
          </w:tcPr>
          <w:p w14:paraId="0ECE6ACE" w14:textId="77777777" w:rsidR="006D76C0" w:rsidRPr="00ED26BD" w:rsidRDefault="006D76C0" w:rsidP="00843B33">
            <w:pPr>
              <w:spacing w:line="276" w:lineRule="auto"/>
              <w:jc w:val="both"/>
              <w:rPr>
                <w:color w:val="000000"/>
              </w:rPr>
            </w:pPr>
            <w:r w:rsidRPr="00ED26BD">
              <w:rPr>
                <w:color w:val="000000"/>
              </w:rPr>
              <w:t xml:space="preserve">Hacettepe </w:t>
            </w:r>
            <w:proofErr w:type="spellStart"/>
            <w:r w:rsidRPr="00ED26BD">
              <w:rPr>
                <w:color w:val="000000"/>
              </w:rPr>
              <w:t>Üni</w:t>
            </w:r>
            <w:proofErr w:type="spellEnd"/>
            <w:r w:rsidRPr="00ED26BD">
              <w:rPr>
                <w:color w:val="000000"/>
              </w:rPr>
              <w:t>. Eğitim Fakültesi Dergisi</w:t>
            </w:r>
          </w:p>
        </w:tc>
        <w:tc>
          <w:tcPr>
            <w:tcW w:w="2393" w:type="dxa"/>
            <w:tcBorders>
              <w:top w:val="nil"/>
              <w:left w:val="nil"/>
              <w:bottom w:val="nil"/>
              <w:right w:val="nil"/>
            </w:tcBorders>
          </w:tcPr>
          <w:p w14:paraId="1FE42386" w14:textId="77777777" w:rsidR="006D76C0" w:rsidRPr="00ED26BD" w:rsidRDefault="006D76C0" w:rsidP="00843B33">
            <w:pPr>
              <w:spacing w:line="276" w:lineRule="auto"/>
              <w:rPr>
                <w:color w:val="000000"/>
              </w:rPr>
            </w:pPr>
            <w:r w:rsidRPr="00ED26BD">
              <w:rPr>
                <w:color w:val="000000"/>
              </w:rPr>
              <w:t>Makale</w:t>
            </w:r>
          </w:p>
        </w:tc>
      </w:tr>
      <w:tr w:rsidR="006D76C0" w:rsidRPr="00A327DE" w14:paraId="6EE4CD4D" w14:textId="77777777" w:rsidTr="00420F4E">
        <w:trPr>
          <w:trHeight w:val="509"/>
          <w:jc w:val="center"/>
        </w:trPr>
        <w:tc>
          <w:tcPr>
            <w:tcW w:w="709" w:type="dxa"/>
            <w:tcBorders>
              <w:top w:val="nil"/>
              <w:left w:val="nil"/>
              <w:bottom w:val="nil"/>
              <w:right w:val="nil"/>
            </w:tcBorders>
          </w:tcPr>
          <w:p w14:paraId="6C6D877D" w14:textId="77777777" w:rsidR="006D76C0" w:rsidRPr="00ED26BD" w:rsidRDefault="006D76C0" w:rsidP="00843B33">
            <w:pPr>
              <w:spacing w:line="276" w:lineRule="auto"/>
              <w:jc w:val="both"/>
              <w:rPr>
                <w:color w:val="000000"/>
              </w:rPr>
            </w:pPr>
            <w:r w:rsidRPr="00ED26BD">
              <w:rPr>
                <w:color w:val="000000"/>
              </w:rPr>
              <w:t>21</w:t>
            </w:r>
          </w:p>
        </w:tc>
        <w:tc>
          <w:tcPr>
            <w:tcW w:w="1971" w:type="dxa"/>
            <w:tcBorders>
              <w:top w:val="nil"/>
              <w:left w:val="nil"/>
              <w:bottom w:val="nil"/>
              <w:right w:val="nil"/>
            </w:tcBorders>
          </w:tcPr>
          <w:p w14:paraId="40F3BA53" w14:textId="77777777" w:rsidR="006D76C0" w:rsidRPr="00ED26BD" w:rsidRDefault="006D76C0" w:rsidP="00843B33">
            <w:pPr>
              <w:spacing w:line="276" w:lineRule="auto"/>
              <w:rPr>
                <w:color w:val="000000"/>
              </w:rPr>
            </w:pPr>
            <w:r w:rsidRPr="00ED26BD">
              <w:rPr>
                <w:color w:val="000000"/>
              </w:rPr>
              <w:t xml:space="preserve">Güler ve </w:t>
            </w:r>
            <w:proofErr w:type="spellStart"/>
            <w:r w:rsidRPr="00ED26BD">
              <w:rPr>
                <w:color w:val="000000"/>
              </w:rPr>
              <w:t>Yücedağ</w:t>
            </w:r>
            <w:proofErr w:type="spellEnd"/>
            <w:r w:rsidRPr="00ED26BD">
              <w:rPr>
                <w:color w:val="000000"/>
              </w:rPr>
              <w:t xml:space="preserve"> (2017)</w:t>
            </w:r>
          </w:p>
        </w:tc>
        <w:tc>
          <w:tcPr>
            <w:tcW w:w="4255" w:type="dxa"/>
            <w:tcBorders>
              <w:top w:val="nil"/>
              <w:left w:val="nil"/>
              <w:bottom w:val="nil"/>
              <w:right w:val="nil"/>
            </w:tcBorders>
          </w:tcPr>
          <w:p w14:paraId="613FDBFD" w14:textId="77777777" w:rsidR="006D76C0" w:rsidRPr="00ED26BD" w:rsidRDefault="006D76C0" w:rsidP="00843B33">
            <w:pPr>
              <w:spacing w:line="276" w:lineRule="auto"/>
              <w:jc w:val="both"/>
              <w:rPr>
                <w:color w:val="000000"/>
              </w:rPr>
            </w:pPr>
            <w:r w:rsidRPr="00ED26BD">
              <w:rPr>
                <w:color w:val="000000"/>
              </w:rPr>
              <w:t xml:space="preserve">Hacettepe </w:t>
            </w:r>
            <w:proofErr w:type="spellStart"/>
            <w:r w:rsidRPr="00ED26BD">
              <w:rPr>
                <w:color w:val="000000"/>
              </w:rPr>
              <w:t>Üni</w:t>
            </w:r>
            <w:proofErr w:type="spellEnd"/>
            <w:r w:rsidRPr="00ED26BD">
              <w:rPr>
                <w:color w:val="000000"/>
              </w:rPr>
              <w:t>. Eğitim Fakültesi Dergisi</w:t>
            </w:r>
          </w:p>
        </w:tc>
        <w:tc>
          <w:tcPr>
            <w:tcW w:w="2393" w:type="dxa"/>
            <w:tcBorders>
              <w:top w:val="nil"/>
              <w:left w:val="nil"/>
              <w:bottom w:val="nil"/>
              <w:right w:val="nil"/>
            </w:tcBorders>
          </w:tcPr>
          <w:p w14:paraId="69E770F1" w14:textId="77777777" w:rsidR="006D76C0" w:rsidRPr="00ED26BD" w:rsidRDefault="006D76C0" w:rsidP="00843B33">
            <w:pPr>
              <w:spacing w:line="276" w:lineRule="auto"/>
              <w:rPr>
                <w:color w:val="000000"/>
              </w:rPr>
            </w:pPr>
            <w:r w:rsidRPr="00ED26BD">
              <w:rPr>
                <w:color w:val="000000"/>
              </w:rPr>
              <w:t>Makale</w:t>
            </w:r>
          </w:p>
        </w:tc>
      </w:tr>
      <w:tr w:rsidR="006D76C0" w:rsidRPr="00A327DE" w14:paraId="36109B3E" w14:textId="77777777" w:rsidTr="00420F4E">
        <w:trPr>
          <w:trHeight w:val="509"/>
          <w:jc w:val="center"/>
        </w:trPr>
        <w:tc>
          <w:tcPr>
            <w:tcW w:w="709" w:type="dxa"/>
            <w:tcBorders>
              <w:top w:val="nil"/>
              <w:left w:val="nil"/>
              <w:bottom w:val="nil"/>
              <w:right w:val="nil"/>
            </w:tcBorders>
          </w:tcPr>
          <w:p w14:paraId="5AA4F78F" w14:textId="77777777" w:rsidR="006D76C0" w:rsidRPr="00ED26BD" w:rsidRDefault="006D76C0" w:rsidP="00843B33">
            <w:pPr>
              <w:spacing w:line="276" w:lineRule="auto"/>
              <w:jc w:val="both"/>
              <w:rPr>
                <w:color w:val="000000"/>
              </w:rPr>
            </w:pPr>
            <w:r w:rsidRPr="00ED26BD">
              <w:rPr>
                <w:color w:val="000000"/>
              </w:rPr>
              <w:t>22</w:t>
            </w:r>
          </w:p>
        </w:tc>
        <w:tc>
          <w:tcPr>
            <w:tcW w:w="1971" w:type="dxa"/>
            <w:tcBorders>
              <w:top w:val="nil"/>
              <w:left w:val="nil"/>
              <w:bottom w:val="nil"/>
              <w:right w:val="nil"/>
            </w:tcBorders>
          </w:tcPr>
          <w:p w14:paraId="05BA1B12" w14:textId="77777777" w:rsidR="006D76C0" w:rsidRPr="00ED26BD" w:rsidRDefault="006D76C0" w:rsidP="00843B33">
            <w:pPr>
              <w:spacing w:line="276" w:lineRule="auto"/>
              <w:rPr>
                <w:color w:val="000000"/>
              </w:rPr>
            </w:pPr>
            <w:r w:rsidRPr="00ED26BD">
              <w:rPr>
                <w:color w:val="000000"/>
              </w:rPr>
              <w:t>Bahadır (2016)</w:t>
            </w:r>
          </w:p>
        </w:tc>
        <w:tc>
          <w:tcPr>
            <w:tcW w:w="4255" w:type="dxa"/>
            <w:tcBorders>
              <w:top w:val="nil"/>
              <w:left w:val="nil"/>
              <w:bottom w:val="nil"/>
              <w:right w:val="nil"/>
            </w:tcBorders>
          </w:tcPr>
          <w:p w14:paraId="4FAD2727" w14:textId="314ECB58" w:rsidR="006D76C0" w:rsidRPr="00ED26BD" w:rsidRDefault="006D76C0" w:rsidP="00843B33">
            <w:pPr>
              <w:spacing w:line="276" w:lineRule="auto"/>
              <w:jc w:val="both"/>
              <w:rPr>
                <w:color w:val="000000"/>
              </w:rPr>
            </w:pPr>
            <w:r w:rsidRPr="00ED26BD">
              <w:rPr>
                <w:color w:val="000000"/>
              </w:rPr>
              <w:t>Kuram ve Uygulamada Eğitim Bilimleri</w:t>
            </w:r>
            <w:r w:rsidR="008A4CB3" w:rsidRPr="00ED26BD">
              <w:rPr>
                <w:color w:val="000000"/>
              </w:rPr>
              <w:t xml:space="preserve"> (SSCI)</w:t>
            </w:r>
          </w:p>
        </w:tc>
        <w:tc>
          <w:tcPr>
            <w:tcW w:w="2393" w:type="dxa"/>
            <w:tcBorders>
              <w:top w:val="nil"/>
              <w:left w:val="nil"/>
              <w:bottom w:val="nil"/>
              <w:right w:val="nil"/>
            </w:tcBorders>
          </w:tcPr>
          <w:p w14:paraId="40C3E40D" w14:textId="77777777" w:rsidR="006D76C0" w:rsidRPr="00ED26BD" w:rsidRDefault="006D76C0" w:rsidP="00843B33">
            <w:pPr>
              <w:spacing w:line="276" w:lineRule="auto"/>
              <w:rPr>
                <w:color w:val="000000"/>
              </w:rPr>
            </w:pPr>
            <w:r w:rsidRPr="00ED26BD">
              <w:rPr>
                <w:color w:val="000000"/>
              </w:rPr>
              <w:t>Makale</w:t>
            </w:r>
          </w:p>
        </w:tc>
      </w:tr>
      <w:tr w:rsidR="006D76C0" w:rsidRPr="00A327DE" w14:paraId="3E2DCBF6" w14:textId="77777777" w:rsidTr="00420F4E">
        <w:trPr>
          <w:trHeight w:val="499"/>
          <w:jc w:val="center"/>
        </w:trPr>
        <w:tc>
          <w:tcPr>
            <w:tcW w:w="709" w:type="dxa"/>
            <w:tcBorders>
              <w:top w:val="nil"/>
              <w:left w:val="nil"/>
              <w:bottom w:val="nil"/>
              <w:right w:val="nil"/>
            </w:tcBorders>
          </w:tcPr>
          <w:p w14:paraId="36206F2B" w14:textId="77777777" w:rsidR="006D76C0" w:rsidRPr="00ED26BD" w:rsidRDefault="006D76C0" w:rsidP="00843B33">
            <w:pPr>
              <w:spacing w:line="276" w:lineRule="auto"/>
              <w:jc w:val="both"/>
              <w:rPr>
                <w:color w:val="000000"/>
              </w:rPr>
            </w:pPr>
            <w:r w:rsidRPr="00ED26BD">
              <w:rPr>
                <w:color w:val="000000"/>
              </w:rPr>
              <w:t>23</w:t>
            </w:r>
          </w:p>
        </w:tc>
        <w:tc>
          <w:tcPr>
            <w:tcW w:w="1971" w:type="dxa"/>
            <w:tcBorders>
              <w:top w:val="nil"/>
              <w:left w:val="nil"/>
              <w:bottom w:val="nil"/>
              <w:right w:val="nil"/>
            </w:tcBorders>
          </w:tcPr>
          <w:p w14:paraId="15558FB4" w14:textId="77777777" w:rsidR="006D76C0" w:rsidRPr="00ED26BD" w:rsidRDefault="006D76C0" w:rsidP="00843B33">
            <w:pPr>
              <w:spacing w:line="276" w:lineRule="auto"/>
              <w:rPr>
                <w:color w:val="000000"/>
              </w:rPr>
            </w:pPr>
            <w:proofErr w:type="spellStart"/>
            <w:r w:rsidRPr="00ED26BD">
              <w:rPr>
                <w:color w:val="000000"/>
              </w:rPr>
              <w:t>Kayri</w:t>
            </w:r>
            <w:proofErr w:type="spellEnd"/>
            <w:r w:rsidRPr="00ED26BD">
              <w:rPr>
                <w:color w:val="000000"/>
              </w:rPr>
              <w:t xml:space="preserve"> (2015)</w:t>
            </w:r>
          </w:p>
        </w:tc>
        <w:tc>
          <w:tcPr>
            <w:tcW w:w="4255" w:type="dxa"/>
            <w:tcBorders>
              <w:top w:val="nil"/>
              <w:left w:val="nil"/>
              <w:bottom w:val="nil"/>
              <w:right w:val="nil"/>
            </w:tcBorders>
          </w:tcPr>
          <w:p w14:paraId="0E76A005" w14:textId="1F783464" w:rsidR="006D76C0" w:rsidRPr="00ED26BD" w:rsidRDefault="006D76C0" w:rsidP="00843B33">
            <w:pPr>
              <w:spacing w:line="276" w:lineRule="auto"/>
              <w:jc w:val="both"/>
              <w:rPr>
                <w:color w:val="000000"/>
              </w:rPr>
            </w:pPr>
            <w:r w:rsidRPr="00ED26BD">
              <w:rPr>
                <w:color w:val="000000"/>
              </w:rPr>
              <w:t>Kuram ve Uygulamada Eğitim Bilimleri</w:t>
            </w:r>
            <w:r w:rsidR="008A4CB3" w:rsidRPr="00ED26BD">
              <w:rPr>
                <w:color w:val="000000"/>
              </w:rPr>
              <w:t xml:space="preserve"> (SSCI)</w:t>
            </w:r>
          </w:p>
        </w:tc>
        <w:tc>
          <w:tcPr>
            <w:tcW w:w="2393" w:type="dxa"/>
            <w:tcBorders>
              <w:top w:val="nil"/>
              <w:left w:val="nil"/>
              <w:bottom w:val="nil"/>
              <w:right w:val="nil"/>
            </w:tcBorders>
          </w:tcPr>
          <w:p w14:paraId="77E5990F" w14:textId="77777777" w:rsidR="006D76C0" w:rsidRPr="00ED26BD" w:rsidRDefault="006D76C0" w:rsidP="00843B33">
            <w:pPr>
              <w:spacing w:line="276" w:lineRule="auto"/>
              <w:rPr>
                <w:color w:val="000000"/>
              </w:rPr>
            </w:pPr>
            <w:r w:rsidRPr="00ED26BD">
              <w:rPr>
                <w:color w:val="000000"/>
              </w:rPr>
              <w:t>Makale</w:t>
            </w:r>
          </w:p>
        </w:tc>
      </w:tr>
      <w:tr w:rsidR="006D76C0" w:rsidRPr="00A327DE" w14:paraId="1B50B17D" w14:textId="77777777" w:rsidTr="00420F4E">
        <w:trPr>
          <w:trHeight w:val="764"/>
          <w:jc w:val="center"/>
        </w:trPr>
        <w:tc>
          <w:tcPr>
            <w:tcW w:w="709" w:type="dxa"/>
            <w:tcBorders>
              <w:top w:val="nil"/>
              <w:left w:val="nil"/>
              <w:bottom w:val="nil"/>
              <w:right w:val="nil"/>
            </w:tcBorders>
          </w:tcPr>
          <w:p w14:paraId="7DF66B6A" w14:textId="77777777" w:rsidR="006D76C0" w:rsidRPr="00ED26BD" w:rsidRDefault="006D76C0" w:rsidP="00843B33">
            <w:pPr>
              <w:spacing w:line="276" w:lineRule="auto"/>
              <w:jc w:val="both"/>
              <w:rPr>
                <w:color w:val="000000"/>
              </w:rPr>
            </w:pPr>
            <w:r w:rsidRPr="00ED26BD">
              <w:rPr>
                <w:color w:val="000000"/>
              </w:rPr>
              <w:t>24</w:t>
            </w:r>
          </w:p>
        </w:tc>
        <w:tc>
          <w:tcPr>
            <w:tcW w:w="1971" w:type="dxa"/>
            <w:tcBorders>
              <w:top w:val="nil"/>
              <w:left w:val="nil"/>
              <w:bottom w:val="nil"/>
              <w:right w:val="nil"/>
            </w:tcBorders>
          </w:tcPr>
          <w:p w14:paraId="7183B38C" w14:textId="77777777" w:rsidR="006D76C0" w:rsidRPr="00ED26BD" w:rsidRDefault="006D76C0" w:rsidP="00843B33">
            <w:pPr>
              <w:spacing w:line="276" w:lineRule="auto"/>
              <w:rPr>
                <w:color w:val="000000"/>
              </w:rPr>
            </w:pPr>
            <w:proofErr w:type="spellStart"/>
            <w:r w:rsidRPr="00ED26BD">
              <w:rPr>
                <w:color w:val="000000"/>
              </w:rPr>
              <w:t>İçöz</w:t>
            </w:r>
            <w:proofErr w:type="spellEnd"/>
            <w:r w:rsidRPr="00ED26BD">
              <w:rPr>
                <w:color w:val="000000"/>
              </w:rPr>
              <w:t xml:space="preserve">, </w:t>
            </w:r>
            <w:proofErr w:type="spellStart"/>
            <w:r w:rsidRPr="00ED26BD">
              <w:rPr>
                <w:color w:val="000000"/>
              </w:rPr>
              <w:t>Şanalan</w:t>
            </w:r>
            <w:proofErr w:type="spellEnd"/>
            <w:r w:rsidRPr="00ED26BD">
              <w:rPr>
                <w:color w:val="000000"/>
              </w:rPr>
              <w:t>, Çakar, Özdemir ve Kaya (2015)</w:t>
            </w:r>
          </w:p>
        </w:tc>
        <w:tc>
          <w:tcPr>
            <w:tcW w:w="4255" w:type="dxa"/>
            <w:tcBorders>
              <w:top w:val="nil"/>
              <w:left w:val="nil"/>
              <w:bottom w:val="nil"/>
              <w:right w:val="nil"/>
            </w:tcBorders>
          </w:tcPr>
          <w:p w14:paraId="648BED61" w14:textId="4FAB7B00" w:rsidR="006D76C0" w:rsidRPr="00ED26BD" w:rsidRDefault="006D76C0" w:rsidP="00843B33">
            <w:pPr>
              <w:spacing w:line="276" w:lineRule="auto"/>
              <w:jc w:val="both"/>
              <w:rPr>
                <w:color w:val="000000"/>
              </w:rPr>
            </w:pPr>
            <w:r w:rsidRPr="00ED26BD">
              <w:rPr>
                <w:color w:val="000000"/>
              </w:rPr>
              <w:t>Kuram ve Uygulamada Eğitim Bilimleri</w:t>
            </w:r>
            <w:r w:rsidR="008A4CB3" w:rsidRPr="00ED26BD">
              <w:rPr>
                <w:color w:val="000000"/>
              </w:rPr>
              <w:t xml:space="preserve"> (SSCI)</w:t>
            </w:r>
          </w:p>
        </w:tc>
        <w:tc>
          <w:tcPr>
            <w:tcW w:w="2393" w:type="dxa"/>
            <w:tcBorders>
              <w:top w:val="nil"/>
              <w:left w:val="nil"/>
              <w:bottom w:val="nil"/>
              <w:right w:val="nil"/>
            </w:tcBorders>
          </w:tcPr>
          <w:p w14:paraId="671E9540" w14:textId="77777777" w:rsidR="006D76C0" w:rsidRPr="00ED26BD" w:rsidRDefault="006D76C0" w:rsidP="00843B33">
            <w:pPr>
              <w:spacing w:line="276" w:lineRule="auto"/>
              <w:rPr>
                <w:color w:val="000000"/>
              </w:rPr>
            </w:pPr>
            <w:r w:rsidRPr="00ED26BD">
              <w:rPr>
                <w:color w:val="000000"/>
              </w:rPr>
              <w:t>Makale</w:t>
            </w:r>
          </w:p>
        </w:tc>
      </w:tr>
      <w:tr w:rsidR="006D76C0" w:rsidRPr="00A327DE" w14:paraId="77B01264" w14:textId="77777777" w:rsidTr="00420F4E">
        <w:trPr>
          <w:trHeight w:val="233"/>
          <w:jc w:val="center"/>
        </w:trPr>
        <w:tc>
          <w:tcPr>
            <w:tcW w:w="709" w:type="dxa"/>
            <w:tcBorders>
              <w:top w:val="nil"/>
              <w:left w:val="nil"/>
              <w:bottom w:val="nil"/>
              <w:right w:val="nil"/>
            </w:tcBorders>
          </w:tcPr>
          <w:p w14:paraId="01B5B7D8" w14:textId="77777777" w:rsidR="006D76C0" w:rsidRPr="00ED26BD" w:rsidRDefault="006D76C0" w:rsidP="00843B33">
            <w:pPr>
              <w:spacing w:line="276" w:lineRule="auto"/>
              <w:jc w:val="both"/>
              <w:rPr>
                <w:color w:val="000000"/>
              </w:rPr>
            </w:pPr>
            <w:r w:rsidRPr="00ED26BD">
              <w:rPr>
                <w:color w:val="000000"/>
              </w:rPr>
              <w:t>25</w:t>
            </w:r>
          </w:p>
        </w:tc>
        <w:tc>
          <w:tcPr>
            <w:tcW w:w="1971" w:type="dxa"/>
            <w:tcBorders>
              <w:top w:val="nil"/>
              <w:left w:val="nil"/>
              <w:bottom w:val="nil"/>
              <w:right w:val="nil"/>
            </w:tcBorders>
          </w:tcPr>
          <w:p w14:paraId="335A8C1F" w14:textId="77777777" w:rsidR="006D76C0" w:rsidRPr="00ED26BD" w:rsidRDefault="006D76C0" w:rsidP="00843B33">
            <w:pPr>
              <w:spacing w:line="276" w:lineRule="auto"/>
              <w:rPr>
                <w:color w:val="000000"/>
              </w:rPr>
            </w:pPr>
            <w:r w:rsidRPr="00ED26BD">
              <w:rPr>
                <w:color w:val="000000"/>
              </w:rPr>
              <w:t>Demir (2015)</w:t>
            </w:r>
          </w:p>
        </w:tc>
        <w:tc>
          <w:tcPr>
            <w:tcW w:w="4255" w:type="dxa"/>
            <w:tcBorders>
              <w:top w:val="nil"/>
              <w:left w:val="nil"/>
              <w:bottom w:val="nil"/>
              <w:right w:val="nil"/>
            </w:tcBorders>
          </w:tcPr>
          <w:p w14:paraId="33BE5303" w14:textId="42DC9926" w:rsidR="006D76C0" w:rsidRPr="00ED26BD" w:rsidRDefault="006D76C0" w:rsidP="00843B33">
            <w:pPr>
              <w:spacing w:line="276" w:lineRule="auto"/>
              <w:jc w:val="both"/>
              <w:rPr>
                <w:color w:val="000000"/>
              </w:rPr>
            </w:pPr>
            <w:r w:rsidRPr="00ED26BD">
              <w:rPr>
                <w:color w:val="000000"/>
              </w:rPr>
              <w:t>Kuram ve Uygulamada Eğitim Bilimleri</w:t>
            </w:r>
            <w:r w:rsidR="008A4CB3" w:rsidRPr="00ED26BD">
              <w:rPr>
                <w:color w:val="000000"/>
              </w:rPr>
              <w:t xml:space="preserve"> (SSCI)</w:t>
            </w:r>
          </w:p>
        </w:tc>
        <w:tc>
          <w:tcPr>
            <w:tcW w:w="2393" w:type="dxa"/>
            <w:tcBorders>
              <w:top w:val="nil"/>
              <w:left w:val="nil"/>
              <w:bottom w:val="nil"/>
              <w:right w:val="nil"/>
            </w:tcBorders>
          </w:tcPr>
          <w:p w14:paraId="27836B17" w14:textId="77777777" w:rsidR="006D76C0" w:rsidRPr="00ED26BD" w:rsidRDefault="006D76C0" w:rsidP="00843B33">
            <w:pPr>
              <w:spacing w:line="276" w:lineRule="auto"/>
              <w:rPr>
                <w:color w:val="000000"/>
              </w:rPr>
            </w:pPr>
            <w:r w:rsidRPr="00ED26BD">
              <w:rPr>
                <w:color w:val="000000"/>
              </w:rPr>
              <w:t>Makale</w:t>
            </w:r>
          </w:p>
        </w:tc>
      </w:tr>
      <w:tr w:rsidR="006D76C0" w:rsidRPr="00A327DE" w14:paraId="00423849" w14:textId="77777777" w:rsidTr="00420F4E">
        <w:trPr>
          <w:trHeight w:val="297"/>
          <w:jc w:val="center"/>
        </w:trPr>
        <w:tc>
          <w:tcPr>
            <w:tcW w:w="709" w:type="dxa"/>
            <w:tcBorders>
              <w:top w:val="nil"/>
              <w:left w:val="nil"/>
              <w:bottom w:val="nil"/>
              <w:right w:val="nil"/>
            </w:tcBorders>
          </w:tcPr>
          <w:p w14:paraId="38BE79A5" w14:textId="77777777" w:rsidR="006D76C0" w:rsidRPr="00ED26BD" w:rsidRDefault="006D76C0" w:rsidP="00843B33">
            <w:pPr>
              <w:spacing w:line="276" w:lineRule="auto"/>
              <w:jc w:val="both"/>
              <w:rPr>
                <w:color w:val="000000"/>
              </w:rPr>
            </w:pPr>
            <w:r w:rsidRPr="00ED26BD">
              <w:rPr>
                <w:color w:val="000000"/>
              </w:rPr>
              <w:t>26</w:t>
            </w:r>
          </w:p>
        </w:tc>
        <w:tc>
          <w:tcPr>
            <w:tcW w:w="1971" w:type="dxa"/>
            <w:tcBorders>
              <w:top w:val="nil"/>
              <w:left w:val="nil"/>
              <w:bottom w:val="nil"/>
              <w:right w:val="nil"/>
            </w:tcBorders>
          </w:tcPr>
          <w:p w14:paraId="7E4D7765" w14:textId="77777777" w:rsidR="006D76C0" w:rsidRPr="00ED26BD" w:rsidRDefault="006D76C0" w:rsidP="00843B33">
            <w:pPr>
              <w:spacing w:line="276" w:lineRule="auto"/>
              <w:rPr>
                <w:color w:val="000000"/>
              </w:rPr>
            </w:pPr>
            <w:r w:rsidRPr="00ED26BD">
              <w:rPr>
                <w:color w:val="000000"/>
              </w:rPr>
              <w:t>Aslan (2014)</w:t>
            </w:r>
          </w:p>
        </w:tc>
        <w:tc>
          <w:tcPr>
            <w:tcW w:w="4255" w:type="dxa"/>
            <w:tcBorders>
              <w:top w:val="nil"/>
              <w:left w:val="nil"/>
              <w:bottom w:val="nil"/>
              <w:right w:val="nil"/>
            </w:tcBorders>
          </w:tcPr>
          <w:p w14:paraId="7CEA5054" w14:textId="77777777" w:rsidR="006D76C0" w:rsidRPr="00ED26BD" w:rsidRDefault="006D76C0" w:rsidP="00843B33">
            <w:pPr>
              <w:spacing w:line="276" w:lineRule="auto"/>
              <w:jc w:val="both"/>
              <w:rPr>
                <w:color w:val="000000"/>
              </w:rPr>
            </w:pPr>
            <w:r w:rsidRPr="00ED26BD">
              <w:rPr>
                <w:color w:val="000000"/>
              </w:rPr>
              <w:t>19 Mayıs Üniversitesi Eğitim Fakültesi Dergisi</w:t>
            </w:r>
          </w:p>
        </w:tc>
        <w:tc>
          <w:tcPr>
            <w:tcW w:w="2393" w:type="dxa"/>
            <w:tcBorders>
              <w:top w:val="nil"/>
              <w:left w:val="nil"/>
              <w:bottom w:val="nil"/>
              <w:right w:val="nil"/>
            </w:tcBorders>
          </w:tcPr>
          <w:p w14:paraId="4418A36C" w14:textId="77777777" w:rsidR="006D76C0" w:rsidRPr="00ED26BD" w:rsidRDefault="006D76C0" w:rsidP="00843B33">
            <w:pPr>
              <w:spacing w:line="276" w:lineRule="auto"/>
              <w:rPr>
                <w:color w:val="000000"/>
              </w:rPr>
            </w:pPr>
            <w:r w:rsidRPr="00ED26BD">
              <w:rPr>
                <w:color w:val="000000"/>
              </w:rPr>
              <w:t>Makale</w:t>
            </w:r>
          </w:p>
        </w:tc>
      </w:tr>
      <w:tr w:rsidR="006D76C0" w:rsidRPr="00A327DE" w14:paraId="5F239638" w14:textId="77777777" w:rsidTr="00420F4E">
        <w:trPr>
          <w:trHeight w:val="255"/>
          <w:jc w:val="center"/>
        </w:trPr>
        <w:tc>
          <w:tcPr>
            <w:tcW w:w="709" w:type="dxa"/>
            <w:tcBorders>
              <w:top w:val="nil"/>
              <w:left w:val="nil"/>
              <w:bottom w:val="nil"/>
              <w:right w:val="nil"/>
            </w:tcBorders>
          </w:tcPr>
          <w:p w14:paraId="0775F807" w14:textId="77777777" w:rsidR="006D76C0" w:rsidRPr="00ED26BD" w:rsidRDefault="006D76C0" w:rsidP="00843B33">
            <w:pPr>
              <w:spacing w:line="276" w:lineRule="auto"/>
              <w:jc w:val="both"/>
              <w:rPr>
                <w:color w:val="000000"/>
              </w:rPr>
            </w:pPr>
            <w:r w:rsidRPr="00ED26BD">
              <w:rPr>
                <w:color w:val="000000"/>
              </w:rPr>
              <w:t>27</w:t>
            </w:r>
          </w:p>
        </w:tc>
        <w:tc>
          <w:tcPr>
            <w:tcW w:w="1971" w:type="dxa"/>
            <w:tcBorders>
              <w:top w:val="nil"/>
              <w:left w:val="nil"/>
              <w:bottom w:val="nil"/>
              <w:right w:val="nil"/>
            </w:tcBorders>
          </w:tcPr>
          <w:p w14:paraId="53B8DE2A" w14:textId="77777777" w:rsidR="006D76C0" w:rsidRPr="00ED26BD" w:rsidRDefault="006D76C0" w:rsidP="00843B33">
            <w:pPr>
              <w:spacing w:line="276" w:lineRule="auto"/>
              <w:rPr>
                <w:color w:val="000000"/>
              </w:rPr>
            </w:pPr>
            <w:r w:rsidRPr="00ED26BD">
              <w:rPr>
                <w:color w:val="000000"/>
              </w:rPr>
              <w:t>Karacı ve Arıcı (2012)</w:t>
            </w:r>
          </w:p>
        </w:tc>
        <w:tc>
          <w:tcPr>
            <w:tcW w:w="4255" w:type="dxa"/>
            <w:tcBorders>
              <w:top w:val="nil"/>
              <w:left w:val="nil"/>
              <w:bottom w:val="nil"/>
              <w:right w:val="nil"/>
            </w:tcBorders>
          </w:tcPr>
          <w:p w14:paraId="762FCD42" w14:textId="77777777" w:rsidR="006D76C0" w:rsidRPr="00ED26BD" w:rsidRDefault="006D76C0" w:rsidP="00843B33">
            <w:pPr>
              <w:spacing w:line="276" w:lineRule="auto"/>
              <w:jc w:val="both"/>
              <w:rPr>
                <w:color w:val="000000"/>
              </w:rPr>
            </w:pPr>
            <w:proofErr w:type="spellStart"/>
            <w:r w:rsidRPr="00ED26BD">
              <w:rPr>
                <w:color w:val="000000"/>
              </w:rPr>
              <w:t>Politeknik</w:t>
            </w:r>
            <w:proofErr w:type="spellEnd"/>
            <w:r w:rsidRPr="00ED26BD">
              <w:rPr>
                <w:color w:val="000000"/>
              </w:rPr>
              <w:t xml:space="preserve"> Dergisi</w:t>
            </w:r>
          </w:p>
        </w:tc>
        <w:tc>
          <w:tcPr>
            <w:tcW w:w="2393" w:type="dxa"/>
            <w:tcBorders>
              <w:top w:val="nil"/>
              <w:left w:val="nil"/>
              <w:bottom w:val="nil"/>
              <w:right w:val="nil"/>
            </w:tcBorders>
          </w:tcPr>
          <w:p w14:paraId="22E24FFE" w14:textId="77777777" w:rsidR="006D76C0" w:rsidRPr="00ED26BD" w:rsidRDefault="006D76C0" w:rsidP="00843B33">
            <w:pPr>
              <w:spacing w:line="276" w:lineRule="auto"/>
              <w:rPr>
                <w:color w:val="000000"/>
              </w:rPr>
            </w:pPr>
            <w:r w:rsidRPr="00ED26BD">
              <w:rPr>
                <w:color w:val="000000"/>
              </w:rPr>
              <w:t>Makale</w:t>
            </w:r>
          </w:p>
        </w:tc>
      </w:tr>
      <w:tr w:rsidR="006D76C0" w:rsidRPr="00A327DE" w14:paraId="28F4F339" w14:textId="77777777" w:rsidTr="00420F4E">
        <w:trPr>
          <w:trHeight w:val="255"/>
          <w:jc w:val="center"/>
        </w:trPr>
        <w:tc>
          <w:tcPr>
            <w:tcW w:w="709" w:type="dxa"/>
            <w:tcBorders>
              <w:top w:val="nil"/>
              <w:left w:val="nil"/>
              <w:bottom w:val="nil"/>
              <w:right w:val="nil"/>
            </w:tcBorders>
          </w:tcPr>
          <w:p w14:paraId="7346BF1A" w14:textId="77777777" w:rsidR="006D76C0" w:rsidRPr="00ED26BD" w:rsidRDefault="006D76C0" w:rsidP="00843B33">
            <w:pPr>
              <w:spacing w:line="276" w:lineRule="auto"/>
              <w:jc w:val="both"/>
              <w:rPr>
                <w:color w:val="000000"/>
              </w:rPr>
            </w:pPr>
            <w:r w:rsidRPr="00ED26BD">
              <w:rPr>
                <w:color w:val="000000"/>
              </w:rPr>
              <w:lastRenderedPageBreak/>
              <w:t>28</w:t>
            </w:r>
          </w:p>
        </w:tc>
        <w:tc>
          <w:tcPr>
            <w:tcW w:w="1971" w:type="dxa"/>
            <w:tcBorders>
              <w:top w:val="nil"/>
              <w:left w:val="nil"/>
              <w:bottom w:val="nil"/>
              <w:right w:val="nil"/>
            </w:tcBorders>
          </w:tcPr>
          <w:p w14:paraId="7C1E43B3" w14:textId="77777777" w:rsidR="006D76C0" w:rsidRPr="00ED26BD" w:rsidRDefault="006D76C0" w:rsidP="00843B33">
            <w:pPr>
              <w:spacing w:line="276" w:lineRule="auto"/>
              <w:rPr>
                <w:color w:val="000000"/>
              </w:rPr>
            </w:pPr>
            <w:r w:rsidRPr="00ED26BD">
              <w:rPr>
                <w:color w:val="000000"/>
              </w:rPr>
              <w:t>Aktaş ve Doğan (2011)</w:t>
            </w:r>
          </w:p>
        </w:tc>
        <w:tc>
          <w:tcPr>
            <w:tcW w:w="4255" w:type="dxa"/>
            <w:tcBorders>
              <w:top w:val="nil"/>
              <w:left w:val="nil"/>
              <w:bottom w:val="nil"/>
              <w:right w:val="nil"/>
            </w:tcBorders>
          </w:tcPr>
          <w:p w14:paraId="30182297" w14:textId="77777777" w:rsidR="006D76C0" w:rsidRPr="00ED26BD" w:rsidRDefault="006D76C0" w:rsidP="00843B33">
            <w:pPr>
              <w:spacing w:line="276" w:lineRule="auto"/>
              <w:jc w:val="both"/>
              <w:rPr>
                <w:color w:val="000000"/>
              </w:rPr>
            </w:pPr>
            <w:r w:rsidRPr="00ED26BD">
              <w:rPr>
                <w:color w:val="000000"/>
              </w:rPr>
              <w:t>Bilişim Teknolojileri Dergisi</w:t>
            </w:r>
          </w:p>
        </w:tc>
        <w:tc>
          <w:tcPr>
            <w:tcW w:w="2393" w:type="dxa"/>
            <w:tcBorders>
              <w:top w:val="nil"/>
              <w:left w:val="nil"/>
              <w:bottom w:val="nil"/>
              <w:right w:val="nil"/>
            </w:tcBorders>
          </w:tcPr>
          <w:p w14:paraId="28F3B860" w14:textId="77777777" w:rsidR="006D76C0" w:rsidRPr="00ED26BD" w:rsidRDefault="006D76C0" w:rsidP="00843B33">
            <w:pPr>
              <w:spacing w:line="276" w:lineRule="auto"/>
              <w:rPr>
                <w:color w:val="000000"/>
              </w:rPr>
            </w:pPr>
            <w:r w:rsidRPr="00ED26BD">
              <w:rPr>
                <w:color w:val="000000"/>
              </w:rPr>
              <w:t>Makale</w:t>
            </w:r>
          </w:p>
        </w:tc>
      </w:tr>
      <w:tr w:rsidR="006D76C0" w:rsidRPr="00A327DE" w14:paraId="6449B33E" w14:textId="77777777" w:rsidTr="00420F4E">
        <w:trPr>
          <w:trHeight w:val="255"/>
          <w:jc w:val="center"/>
        </w:trPr>
        <w:tc>
          <w:tcPr>
            <w:tcW w:w="709" w:type="dxa"/>
            <w:tcBorders>
              <w:top w:val="nil"/>
              <w:left w:val="nil"/>
              <w:bottom w:val="nil"/>
              <w:right w:val="nil"/>
            </w:tcBorders>
          </w:tcPr>
          <w:p w14:paraId="58239BF6" w14:textId="77777777" w:rsidR="006D76C0" w:rsidRPr="00ED26BD" w:rsidRDefault="006D76C0" w:rsidP="00843B33">
            <w:pPr>
              <w:spacing w:line="276" w:lineRule="auto"/>
              <w:jc w:val="both"/>
              <w:rPr>
                <w:color w:val="000000"/>
              </w:rPr>
            </w:pPr>
            <w:r w:rsidRPr="00ED26BD">
              <w:rPr>
                <w:color w:val="000000"/>
              </w:rPr>
              <w:t>29</w:t>
            </w:r>
          </w:p>
        </w:tc>
        <w:tc>
          <w:tcPr>
            <w:tcW w:w="1971" w:type="dxa"/>
            <w:tcBorders>
              <w:top w:val="nil"/>
              <w:left w:val="nil"/>
              <w:bottom w:val="nil"/>
              <w:right w:val="nil"/>
            </w:tcBorders>
          </w:tcPr>
          <w:p w14:paraId="6923066E" w14:textId="77777777" w:rsidR="006D76C0" w:rsidRPr="00ED26BD" w:rsidRDefault="006D76C0" w:rsidP="00843B33">
            <w:pPr>
              <w:spacing w:line="276" w:lineRule="auto"/>
              <w:rPr>
                <w:color w:val="000000"/>
              </w:rPr>
            </w:pPr>
            <w:r w:rsidRPr="00ED26BD">
              <w:rPr>
                <w:color w:val="000000"/>
              </w:rPr>
              <w:t>Doğan ve Kubat (2008)</w:t>
            </w:r>
          </w:p>
        </w:tc>
        <w:tc>
          <w:tcPr>
            <w:tcW w:w="4255" w:type="dxa"/>
            <w:tcBorders>
              <w:top w:val="nil"/>
              <w:left w:val="nil"/>
              <w:bottom w:val="nil"/>
              <w:right w:val="nil"/>
            </w:tcBorders>
          </w:tcPr>
          <w:p w14:paraId="7FBA9089" w14:textId="77777777" w:rsidR="006D76C0" w:rsidRPr="00ED26BD" w:rsidRDefault="006D76C0" w:rsidP="00843B33">
            <w:pPr>
              <w:spacing w:line="276" w:lineRule="auto"/>
              <w:jc w:val="both"/>
              <w:rPr>
                <w:color w:val="000000"/>
              </w:rPr>
            </w:pPr>
            <w:r w:rsidRPr="00ED26BD">
              <w:rPr>
                <w:color w:val="000000"/>
              </w:rPr>
              <w:t>Bilişim Teknolojileri Dergisi</w:t>
            </w:r>
          </w:p>
        </w:tc>
        <w:tc>
          <w:tcPr>
            <w:tcW w:w="2393" w:type="dxa"/>
            <w:tcBorders>
              <w:top w:val="nil"/>
              <w:left w:val="nil"/>
              <w:bottom w:val="nil"/>
              <w:right w:val="nil"/>
            </w:tcBorders>
          </w:tcPr>
          <w:p w14:paraId="3347CB29" w14:textId="77777777" w:rsidR="006D76C0" w:rsidRPr="00ED26BD" w:rsidRDefault="006D76C0" w:rsidP="00843B33">
            <w:pPr>
              <w:spacing w:line="276" w:lineRule="auto"/>
              <w:rPr>
                <w:color w:val="000000"/>
              </w:rPr>
            </w:pPr>
            <w:r w:rsidRPr="00ED26BD">
              <w:rPr>
                <w:color w:val="000000"/>
              </w:rPr>
              <w:t>Makale</w:t>
            </w:r>
          </w:p>
        </w:tc>
      </w:tr>
      <w:tr w:rsidR="006D76C0" w:rsidRPr="00A327DE" w14:paraId="651B5EE9" w14:textId="77777777" w:rsidTr="00420F4E">
        <w:trPr>
          <w:trHeight w:val="255"/>
          <w:jc w:val="center"/>
        </w:trPr>
        <w:tc>
          <w:tcPr>
            <w:tcW w:w="709" w:type="dxa"/>
            <w:tcBorders>
              <w:top w:val="nil"/>
              <w:left w:val="nil"/>
              <w:bottom w:val="nil"/>
              <w:right w:val="nil"/>
            </w:tcBorders>
          </w:tcPr>
          <w:p w14:paraId="7A6E3912" w14:textId="77777777" w:rsidR="006D76C0" w:rsidRPr="00ED26BD" w:rsidRDefault="006D76C0" w:rsidP="00843B33">
            <w:pPr>
              <w:spacing w:line="276" w:lineRule="auto"/>
              <w:jc w:val="both"/>
              <w:rPr>
                <w:color w:val="000000"/>
              </w:rPr>
            </w:pPr>
            <w:r w:rsidRPr="00ED26BD">
              <w:rPr>
                <w:color w:val="000000"/>
              </w:rPr>
              <w:t>30</w:t>
            </w:r>
          </w:p>
        </w:tc>
        <w:tc>
          <w:tcPr>
            <w:tcW w:w="1971" w:type="dxa"/>
            <w:tcBorders>
              <w:top w:val="nil"/>
              <w:left w:val="nil"/>
              <w:bottom w:val="nil"/>
              <w:right w:val="nil"/>
            </w:tcBorders>
          </w:tcPr>
          <w:p w14:paraId="719068CA" w14:textId="77777777" w:rsidR="006D76C0" w:rsidRPr="00ED26BD" w:rsidRDefault="006D76C0" w:rsidP="00843B33">
            <w:pPr>
              <w:spacing w:line="276" w:lineRule="auto"/>
              <w:rPr>
                <w:color w:val="000000"/>
              </w:rPr>
            </w:pPr>
            <w:r w:rsidRPr="00ED26BD">
              <w:rPr>
                <w:color w:val="000000"/>
              </w:rPr>
              <w:t>Köse ve Tüfekçi (2015)</w:t>
            </w:r>
          </w:p>
        </w:tc>
        <w:tc>
          <w:tcPr>
            <w:tcW w:w="4255" w:type="dxa"/>
            <w:tcBorders>
              <w:top w:val="nil"/>
              <w:left w:val="nil"/>
              <w:bottom w:val="nil"/>
              <w:right w:val="nil"/>
            </w:tcBorders>
          </w:tcPr>
          <w:p w14:paraId="4C10F3F6" w14:textId="77777777" w:rsidR="006D76C0" w:rsidRPr="00ED26BD" w:rsidRDefault="006D76C0" w:rsidP="00843B33">
            <w:pPr>
              <w:spacing w:line="276" w:lineRule="auto"/>
              <w:jc w:val="both"/>
              <w:rPr>
                <w:color w:val="000000"/>
              </w:rPr>
            </w:pPr>
            <w:proofErr w:type="spellStart"/>
            <w:r w:rsidRPr="00ED26BD">
              <w:rPr>
                <w:color w:val="000000"/>
              </w:rPr>
              <w:t>Pegem</w:t>
            </w:r>
            <w:proofErr w:type="spellEnd"/>
            <w:r w:rsidRPr="00ED26BD">
              <w:rPr>
                <w:color w:val="000000"/>
              </w:rPr>
              <w:t xml:space="preserve"> Eğitim ve Öğretim Dergisi</w:t>
            </w:r>
          </w:p>
        </w:tc>
        <w:tc>
          <w:tcPr>
            <w:tcW w:w="2393" w:type="dxa"/>
            <w:tcBorders>
              <w:top w:val="nil"/>
              <w:left w:val="nil"/>
              <w:bottom w:val="nil"/>
              <w:right w:val="nil"/>
            </w:tcBorders>
          </w:tcPr>
          <w:p w14:paraId="416BF178" w14:textId="77777777" w:rsidR="006D76C0" w:rsidRPr="00ED26BD" w:rsidRDefault="006D76C0" w:rsidP="00843B33">
            <w:pPr>
              <w:spacing w:line="276" w:lineRule="auto"/>
              <w:rPr>
                <w:color w:val="000000"/>
              </w:rPr>
            </w:pPr>
            <w:r w:rsidRPr="00ED26BD">
              <w:rPr>
                <w:color w:val="000000"/>
              </w:rPr>
              <w:t>Makale</w:t>
            </w:r>
          </w:p>
        </w:tc>
      </w:tr>
      <w:tr w:rsidR="006D76C0" w:rsidRPr="00A327DE" w14:paraId="5FAB5129" w14:textId="77777777" w:rsidTr="00420F4E">
        <w:trPr>
          <w:trHeight w:val="509"/>
          <w:jc w:val="center"/>
        </w:trPr>
        <w:tc>
          <w:tcPr>
            <w:tcW w:w="709" w:type="dxa"/>
            <w:tcBorders>
              <w:top w:val="nil"/>
              <w:left w:val="nil"/>
              <w:bottom w:val="nil"/>
              <w:right w:val="nil"/>
            </w:tcBorders>
          </w:tcPr>
          <w:p w14:paraId="6614F413" w14:textId="77777777" w:rsidR="006D76C0" w:rsidRPr="00ED26BD" w:rsidRDefault="006D76C0" w:rsidP="00843B33">
            <w:pPr>
              <w:spacing w:line="276" w:lineRule="auto"/>
              <w:jc w:val="both"/>
              <w:rPr>
                <w:color w:val="000000"/>
              </w:rPr>
            </w:pPr>
            <w:r w:rsidRPr="00ED26BD">
              <w:rPr>
                <w:color w:val="000000"/>
              </w:rPr>
              <w:t>31</w:t>
            </w:r>
          </w:p>
        </w:tc>
        <w:tc>
          <w:tcPr>
            <w:tcW w:w="1971" w:type="dxa"/>
            <w:tcBorders>
              <w:top w:val="nil"/>
              <w:left w:val="nil"/>
              <w:bottom w:val="nil"/>
              <w:right w:val="nil"/>
            </w:tcBorders>
          </w:tcPr>
          <w:p w14:paraId="4CE4582A" w14:textId="77777777" w:rsidR="006D76C0" w:rsidRPr="00ED26BD" w:rsidRDefault="006D76C0" w:rsidP="00843B33">
            <w:pPr>
              <w:spacing w:line="276" w:lineRule="auto"/>
              <w:rPr>
                <w:color w:val="000000"/>
              </w:rPr>
            </w:pPr>
            <w:r w:rsidRPr="00ED26BD">
              <w:rPr>
                <w:color w:val="000000"/>
              </w:rPr>
              <w:t>Kaya ve Korkmaz (2007)</w:t>
            </w:r>
          </w:p>
        </w:tc>
        <w:tc>
          <w:tcPr>
            <w:tcW w:w="4255" w:type="dxa"/>
            <w:tcBorders>
              <w:top w:val="nil"/>
              <w:left w:val="nil"/>
              <w:bottom w:val="nil"/>
              <w:right w:val="nil"/>
            </w:tcBorders>
          </w:tcPr>
          <w:p w14:paraId="6F17263C" w14:textId="77777777" w:rsidR="006D76C0" w:rsidRPr="00ED26BD" w:rsidRDefault="006D76C0" w:rsidP="00843B33">
            <w:pPr>
              <w:spacing w:line="276" w:lineRule="auto"/>
              <w:jc w:val="both"/>
              <w:rPr>
                <w:color w:val="000000"/>
              </w:rPr>
            </w:pPr>
            <w:r w:rsidRPr="00ED26BD">
              <w:rPr>
                <w:color w:val="000000"/>
              </w:rPr>
              <w:t>Ahi Evran Üniversitesi Kırşehir Eğitim Fakültesi Dergisi</w:t>
            </w:r>
          </w:p>
        </w:tc>
        <w:tc>
          <w:tcPr>
            <w:tcW w:w="2393" w:type="dxa"/>
            <w:tcBorders>
              <w:top w:val="nil"/>
              <w:left w:val="nil"/>
              <w:bottom w:val="nil"/>
              <w:right w:val="nil"/>
            </w:tcBorders>
          </w:tcPr>
          <w:p w14:paraId="6622C9F9" w14:textId="77777777" w:rsidR="006D76C0" w:rsidRPr="00ED26BD" w:rsidRDefault="006D76C0" w:rsidP="00843B33">
            <w:pPr>
              <w:spacing w:line="276" w:lineRule="auto"/>
              <w:rPr>
                <w:color w:val="000000"/>
              </w:rPr>
            </w:pPr>
            <w:r w:rsidRPr="00ED26BD">
              <w:rPr>
                <w:color w:val="000000"/>
              </w:rPr>
              <w:t>Makale</w:t>
            </w:r>
          </w:p>
        </w:tc>
      </w:tr>
      <w:tr w:rsidR="006D76C0" w:rsidRPr="00A327DE" w14:paraId="6BC8B013" w14:textId="77777777" w:rsidTr="00420F4E">
        <w:trPr>
          <w:trHeight w:val="330"/>
          <w:jc w:val="center"/>
        </w:trPr>
        <w:tc>
          <w:tcPr>
            <w:tcW w:w="709" w:type="dxa"/>
            <w:tcBorders>
              <w:top w:val="nil"/>
              <w:left w:val="nil"/>
              <w:bottom w:val="nil"/>
              <w:right w:val="nil"/>
            </w:tcBorders>
          </w:tcPr>
          <w:p w14:paraId="4A558DD3" w14:textId="77777777" w:rsidR="006D76C0" w:rsidRPr="00ED26BD" w:rsidRDefault="006D76C0" w:rsidP="00843B33">
            <w:pPr>
              <w:spacing w:line="276" w:lineRule="auto"/>
              <w:jc w:val="both"/>
              <w:rPr>
                <w:color w:val="000000"/>
              </w:rPr>
            </w:pPr>
            <w:r w:rsidRPr="00ED26BD">
              <w:rPr>
                <w:color w:val="000000"/>
              </w:rPr>
              <w:t>32</w:t>
            </w:r>
          </w:p>
        </w:tc>
        <w:tc>
          <w:tcPr>
            <w:tcW w:w="1971" w:type="dxa"/>
            <w:tcBorders>
              <w:top w:val="nil"/>
              <w:left w:val="nil"/>
              <w:bottom w:val="nil"/>
              <w:right w:val="nil"/>
            </w:tcBorders>
          </w:tcPr>
          <w:p w14:paraId="4F2EC220" w14:textId="77777777" w:rsidR="006D76C0" w:rsidRPr="00ED26BD" w:rsidRDefault="006D76C0" w:rsidP="00843B33">
            <w:pPr>
              <w:spacing w:line="276" w:lineRule="auto"/>
              <w:rPr>
                <w:color w:val="000000"/>
              </w:rPr>
            </w:pPr>
            <w:r w:rsidRPr="00ED26BD">
              <w:rPr>
                <w:color w:val="000000"/>
              </w:rPr>
              <w:t>Önder (2002)</w:t>
            </w:r>
          </w:p>
        </w:tc>
        <w:tc>
          <w:tcPr>
            <w:tcW w:w="4255" w:type="dxa"/>
            <w:tcBorders>
              <w:top w:val="nil"/>
              <w:left w:val="nil"/>
              <w:bottom w:val="nil"/>
              <w:right w:val="nil"/>
            </w:tcBorders>
          </w:tcPr>
          <w:p w14:paraId="4FDA23BC" w14:textId="77777777" w:rsidR="006D76C0" w:rsidRPr="00ED26BD" w:rsidRDefault="006D76C0" w:rsidP="00843B33">
            <w:pPr>
              <w:spacing w:line="276" w:lineRule="auto"/>
              <w:jc w:val="both"/>
              <w:rPr>
                <w:color w:val="000000"/>
              </w:rPr>
            </w:pPr>
            <w:r w:rsidRPr="00ED26BD">
              <w:rPr>
                <w:color w:val="000000"/>
              </w:rPr>
              <w:t xml:space="preserve">Sakarya </w:t>
            </w:r>
            <w:proofErr w:type="spellStart"/>
            <w:r w:rsidRPr="00ED26BD">
              <w:rPr>
                <w:color w:val="000000"/>
              </w:rPr>
              <w:t>Üni</w:t>
            </w:r>
            <w:proofErr w:type="spellEnd"/>
            <w:r w:rsidRPr="00ED26BD">
              <w:rPr>
                <w:color w:val="000000"/>
              </w:rPr>
              <w:t>. Eğitim Fakültesi Dergisi</w:t>
            </w:r>
          </w:p>
        </w:tc>
        <w:tc>
          <w:tcPr>
            <w:tcW w:w="2393" w:type="dxa"/>
            <w:tcBorders>
              <w:top w:val="nil"/>
              <w:left w:val="nil"/>
              <w:bottom w:val="nil"/>
              <w:right w:val="nil"/>
            </w:tcBorders>
          </w:tcPr>
          <w:p w14:paraId="7E99C287" w14:textId="77777777" w:rsidR="006D76C0" w:rsidRPr="00ED26BD" w:rsidRDefault="006D76C0" w:rsidP="00843B33">
            <w:pPr>
              <w:spacing w:line="276" w:lineRule="auto"/>
              <w:rPr>
                <w:color w:val="000000"/>
              </w:rPr>
            </w:pPr>
            <w:r w:rsidRPr="00ED26BD">
              <w:rPr>
                <w:color w:val="000000"/>
              </w:rPr>
              <w:t>Makale</w:t>
            </w:r>
          </w:p>
        </w:tc>
      </w:tr>
      <w:tr w:rsidR="006D76C0" w:rsidRPr="00A327DE" w14:paraId="4815FABA" w14:textId="77777777" w:rsidTr="00420F4E">
        <w:trPr>
          <w:trHeight w:val="509"/>
          <w:jc w:val="center"/>
        </w:trPr>
        <w:tc>
          <w:tcPr>
            <w:tcW w:w="709" w:type="dxa"/>
            <w:tcBorders>
              <w:top w:val="nil"/>
              <w:left w:val="nil"/>
              <w:bottom w:val="nil"/>
              <w:right w:val="nil"/>
            </w:tcBorders>
          </w:tcPr>
          <w:p w14:paraId="0D17ACA3" w14:textId="77777777" w:rsidR="006D76C0" w:rsidRPr="00ED26BD" w:rsidRDefault="006D76C0" w:rsidP="00843B33">
            <w:pPr>
              <w:spacing w:line="276" w:lineRule="auto"/>
              <w:jc w:val="both"/>
              <w:rPr>
                <w:color w:val="000000"/>
              </w:rPr>
            </w:pPr>
            <w:r w:rsidRPr="00ED26BD">
              <w:rPr>
                <w:color w:val="000000"/>
              </w:rPr>
              <w:t>33</w:t>
            </w:r>
          </w:p>
        </w:tc>
        <w:tc>
          <w:tcPr>
            <w:tcW w:w="1971" w:type="dxa"/>
            <w:tcBorders>
              <w:top w:val="nil"/>
              <w:left w:val="nil"/>
              <w:bottom w:val="nil"/>
              <w:right w:val="nil"/>
            </w:tcBorders>
          </w:tcPr>
          <w:p w14:paraId="604693B3" w14:textId="77777777" w:rsidR="006D76C0" w:rsidRPr="00ED26BD" w:rsidRDefault="006D76C0" w:rsidP="00843B33">
            <w:pPr>
              <w:spacing w:line="276" w:lineRule="auto"/>
              <w:rPr>
                <w:color w:val="000000"/>
              </w:rPr>
            </w:pPr>
            <w:proofErr w:type="spellStart"/>
            <w:r w:rsidRPr="00ED26BD">
              <w:rPr>
                <w:color w:val="000000"/>
              </w:rPr>
              <w:t>Tezbaşaran</w:t>
            </w:r>
            <w:proofErr w:type="spellEnd"/>
            <w:r w:rsidRPr="00ED26BD">
              <w:rPr>
                <w:color w:val="000000"/>
              </w:rPr>
              <w:t xml:space="preserve">, </w:t>
            </w:r>
            <w:proofErr w:type="spellStart"/>
            <w:r w:rsidRPr="00ED26BD">
              <w:rPr>
                <w:color w:val="000000"/>
              </w:rPr>
              <w:t>Gelbal</w:t>
            </w:r>
            <w:proofErr w:type="spellEnd"/>
            <w:r w:rsidRPr="00ED26BD">
              <w:rPr>
                <w:color w:val="000000"/>
              </w:rPr>
              <w:t xml:space="preserve"> (2018)</w:t>
            </w:r>
          </w:p>
        </w:tc>
        <w:tc>
          <w:tcPr>
            <w:tcW w:w="4255" w:type="dxa"/>
            <w:tcBorders>
              <w:top w:val="nil"/>
              <w:left w:val="nil"/>
              <w:bottom w:val="nil"/>
              <w:right w:val="nil"/>
            </w:tcBorders>
          </w:tcPr>
          <w:p w14:paraId="0E9D137F" w14:textId="77777777" w:rsidR="006D76C0" w:rsidRPr="00ED26BD" w:rsidRDefault="006D76C0" w:rsidP="00843B33">
            <w:pPr>
              <w:spacing w:line="276" w:lineRule="auto"/>
              <w:jc w:val="both"/>
              <w:rPr>
                <w:color w:val="000000"/>
              </w:rPr>
            </w:pPr>
            <w:r w:rsidRPr="00ED26BD">
              <w:rPr>
                <w:color w:val="000000"/>
              </w:rPr>
              <w:t>Mersin Üniversitesi Eğitim Fakültesi Dergisi</w:t>
            </w:r>
          </w:p>
        </w:tc>
        <w:tc>
          <w:tcPr>
            <w:tcW w:w="2393" w:type="dxa"/>
            <w:tcBorders>
              <w:top w:val="nil"/>
              <w:left w:val="nil"/>
              <w:bottom w:val="nil"/>
              <w:right w:val="nil"/>
            </w:tcBorders>
          </w:tcPr>
          <w:p w14:paraId="3B019DF8" w14:textId="77777777" w:rsidR="006D76C0" w:rsidRPr="00ED26BD" w:rsidRDefault="006D76C0" w:rsidP="00843B33">
            <w:pPr>
              <w:spacing w:line="276" w:lineRule="auto"/>
              <w:rPr>
                <w:color w:val="000000"/>
              </w:rPr>
            </w:pPr>
            <w:r w:rsidRPr="00ED26BD">
              <w:rPr>
                <w:color w:val="000000"/>
              </w:rPr>
              <w:t>Makale</w:t>
            </w:r>
          </w:p>
        </w:tc>
      </w:tr>
      <w:tr w:rsidR="006D76C0" w:rsidRPr="00A327DE" w14:paraId="0BA5F001" w14:textId="77777777" w:rsidTr="00420F4E">
        <w:trPr>
          <w:trHeight w:val="509"/>
          <w:jc w:val="center"/>
        </w:trPr>
        <w:tc>
          <w:tcPr>
            <w:tcW w:w="709" w:type="dxa"/>
            <w:tcBorders>
              <w:top w:val="nil"/>
              <w:left w:val="nil"/>
              <w:bottom w:val="nil"/>
              <w:right w:val="nil"/>
            </w:tcBorders>
          </w:tcPr>
          <w:p w14:paraId="0E407DED" w14:textId="77777777" w:rsidR="006D76C0" w:rsidRPr="00ED26BD" w:rsidRDefault="006D76C0" w:rsidP="00843B33">
            <w:pPr>
              <w:spacing w:line="276" w:lineRule="auto"/>
              <w:jc w:val="both"/>
              <w:rPr>
                <w:color w:val="000000"/>
              </w:rPr>
            </w:pPr>
            <w:r w:rsidRPr="00ED26BD">
              <w:rPr>
                <w:color w:val="000000"/>
              </w:rPr>
              <w:t>34</w:t>
            </w:r>
          </w:p>
        </w:tc>
        <w:tc>
          <w:tcPr>
            <w:tcW w:w="1971" w:type="dxa"/>
            <w:tcBorders>
              <w:top w:val="nil"/>
              <w:left w:val="nil"/>
              <w:bottom w:val="nil"/>
              <w:right w:val="nil"/>
            </w:tcBorders>
          </w:tcPr>
          <w:p w14:paraId="5B2BA418" w14:textId="77777777" w:rsidR="006D76C0" w:rsidRPr="00ED26BD" w:rsidRDefault="006D76C0" w:rsidP="00843B33">
            <w:pPr>
              <w:spacing w:line="276" w:lineRule="auto"/>
              <w:rPr>
                <w:color w:val="000000"/>
              </w:rPr>
            </w:pPr>
            <w:r w:rsidRPr="00ED26BD">
              <w:rPr>
                <w:color w:val="000000"/>
              </w:rPr>
              <w:t>Özek (2015)</w:t>
            </w:r>
          </w:p>
        </w:tc>
        <w:tc>
          <w:tcPr>
            <w:tcW w:w="4255" w:type="dxa"/>
            <w:tcBorders>
              <w:top w:val="nil"/>
              <w:left w:val="nil"/>
              <w:bottom w:val="nil"/>
              <w:right w:val="nil"/>
            </w:tcBorders>
          </w:tcPr>
          <w:p w14:paraId="344312FF" w14:textId="77777777" w:rsidR="006D76C0" w:rsidRPr="00ED26BD" w:rsidRDefault="006D76C0" w:rsidP="00843B33">
            <w:pPr>
              <w:spacing w:line="276" w:lineRule="auto"/>
              <w:jc w:val="both"/>
              <w:rPr>
                <w:color w:val="000000"/>
              </w:rPr>
            </w:pPr>
            <w:r w:rsidRPr="00ED26BD">
              <w:t>Eğitim ve Öğretim Araştırmaları Dergisi</w:t>
            </w:r>
          </w:p>
        </w:tc>
        <w:tc>
          <w:tcPr>
            <w:tcW w:w="2393" w:type="dxa"/>
            <w:tcBorders>
              <w:top w:val="nil"/>
              <w:left w:val="nil"/>
              <w:bottom w:val="nil"/>
              <w:right w:val="nil"/>
            </w:tcBorders>
          </w:tcPr>
          <w:p w14:paraId="0C3C9828" w14:textId="77777777" w:rsidR="006D76C0" w:rsidRPr="00ED26BD" w:rsidRDefault="006D76C0" w:rsidP="00843B33">
            <w:pPr>
              <w:spacing w:line="276" w:lineRule="auto"/>
              <w:rPr>
                <w:color w:val="000000"/>
              </w:rPr>
            </w:pPr>
            <w:r w:rsidRPr="00ED26BD">
              <w:rPr>
                <w:color w:val="000000"/>
              </w:rPr>
              <w:t>Makale</w:t>
            </w:r>
          </w:p>
        </w:tc>
      </w:tr>
      <w:tr w:rsidR="006D76C0" w:rsidRPr="00A327DE" w14:paraId="1B666344" w14:textId="77777777" w:rsidTr="00420F4E">
        <w:trPr>
          <w:trHeight w:val="509"/>
          <w:jc w:val="center"/>
        </w:trPr>
        <w:tc>
          <w:tcPr>
            <w:tcW w:w="709" w:type="dxa"/>
            <w:tcBorders>
              <w:top w:val="nil"/>
              <w:left w:val="nil"/>
              <w:bottom w:val="nil"/>
              <w:right w:val="nil"/>
            </w:tcBorders>
          </w:tcPr>
          <w:p w14:paraId="77F5160D" w14:textId="77777777" w:rsidR="006D76C0" w:rsidRPr="00ED26BD" w:rsidRDefault="006D76C0" w:rsidP="00843B33">
            <w:pPr>
              <w:spacing w:line="276" w:lineRule="auto"/>
              <w:jc w:val="both"/>
              <w:rPr>
                <w:color w:val="000000"/>
              </w:rPr>
            </w:pPr>
            <w:r w:rsidRPr="00ED26BD">
              <w:rPr>
                <w:color w:val="000000"/>
              </w:rPr>
              <w:t>35</w:t>
            </w:r>
          </w:p>
        </w:tc>
        <w:tc>
          <w:tcPr>
            <w:tcW w:w="1971" w:type="dxa"/>
            <w:tcBorders>
              <w:top w:val="nil"/>
              <w:left w:val="nil"/>
              <w:bottom w:val="nil"/>
              <w:right w:val="nil"/>
            </w:tcBorders>
          </w:tcPr>
          <w:p w14:paraId="105BD9B3" w14:textId="77777777" w:rsidR="006D76C0" w:rsidRPr="00ED26BD" w:rsidRDefault="006D76C0" w:rsidP="00843B33">
            <w:pPr>
              <w:spacing w:line="276" w:lineRule="auto"/>
              <w:rPr>
                <w:color w:val="000000"/>
              </w:rPr>
            </w:pPr>
            <w:r w:rsidRPr="00ED26BD">
              <w:rPr>
                <w:color w:val="000000"/>
              </w:rPr>
              <w:t>Doğan ve Arı (2015)</w:t>
            </w:r>
          </w:p>
        </w:tc>
        <w:tc>
          <w:tcPr>
            <w:tcW w:w="4255" w:type="dxa"/>
            <w:tcBorders>
              <w:top w:val="nil"/>
              <w:left w:val="nil"/>
              <w:bottom w:val="nil"/>
              <w:right w:val="nil"/>
            </w:tcBorders>
          </w:tcPr>
          <w:p w14:paraId="2EBB6DF0" w14:textId="77777777" w:rsidR="006D76C0" w:rsidRPr="00ED26BD" w:rsidRDefault="006D76C0" w:rsidP="00843B33">
            <w:pPr>
              <w:spacing w:line="276" w:lineRule="auto"/>
              <w:jc w:val="both"/>
              <w:rPr>
                <w:color w:val="000000"/>
              </w:rPr>
            </w:pPr>
            <w:r w:rsidRPr="00ED26BD">
              <w:t>Eğitim ve Öğretim Araştırmaları Dergisi</w:t>
            </w:r>
          </w:p>
        </w:tc>
        <w:tc>
          <w:tcPr>
            <w:tcW w:w="2393" w:type="dxa"/>
            <w:tcBorders>
              <w:top w:val="nil"/>
              <w:left w:val="nil"/>
              <w:bottom w:val="nil"/>
              <w:right w:val="nil"/>
            </w:tcBorders>
          </w:tcPr>
          <w:p w14:paraId="677555B8" w14:textId="77777777" w:rsidR="006D76C0" w:rsidRPr="00ED26BD" w:rsidRDefault="006D76C0" w:rsidP="00843B33">
            <w:pPr>
              <w:spacing w:line="276" w:lineRule="auto"/>
              <w:rPr>
                <w:color w:val="000000"/>
              </w:rPr>
            </w:pPr>
            <w:r w:rsidRPr="00ED26BD">
              <w:rPr>
                <w:color w:val="000000"/>
              </w:rPr>
              <w:t>Makale</w:t>
            </w:r>
          </w:p>
        </w:tc>
      </w:tr>
      <w:tr w:rsidR="006D76C0" w:rsidRPr="00A327DE" w14:paraId="0B1BA913" w14:textId="77777777" w:rsidTr="00420F4E">
        <w:trPr>
          <w:trHeight w:val="509"/>
          <w:jc w:val="center"/>
        </w:trPr>
        <w:tc>
          <w:tcPr>
            <w:tcW w:w="709" w:type="dxa"/>
            <w:tcBorders>
              <w:top w:val="nil"/>
              <w:left w:val="nil"/>
              <w:bottom w:val="nil"/>
              <w:right w:val="nil"/>
            </w:tcBorders>
          </w:tcPr>
          <w:p w14:paraId="41FADF00" w14:textId="77777777" w:rsidR="006D76C0" w:rsidRPr="00ED26BD" w:rsidRDefault="006D76C0" w:rsidP="00843B33">
            <w:pPr>
              <w:spacing w:line="276" w:lineRule="auto"/>
              <w:jc w:val="both"/>
              <w:rPr>
                <w:color w:val="000000"/>
              </w:rPr>
            </w:pPr>
            <w:r w:rsidRPr="00ED26BD">
              <w:rPr>
                <w:color w:val="000000"/>
              </w:rPr>
              <w:t>36</w:t>
            </w:r>
          </w:p>
        </w:tc>
        <w:tc>
          <w:tcPr>
            <w:tcW w:w="1971" w:type="dxa"/>
            <w:tcBorders>
              <w:top w:val="nil"/>
              <w:left w:val="nil"/>
              <w:bottom w:val="nil"/>
              <w:right w:val="nil"/>
            </w:tcBorders>
          </w:tcPr>
          <w:p w14:paraId="5049DEC9" w14:textId="77777777" w:rsidR="006D76C0" w:rsidRPr="00ED26BD" w:rsidRDefault="006D76C0" w:rsidP="00843B33">
            <w:pPr>
              <w:spacing w:line="276" w:lineRule="auto"/>
              <w:rPr>
                <w:color w:val="000000"/>
              </w:rPr>
            </w:pPr>
            <w:r w:rsidRPr="00ED26BD">
              <w:rPr>
                <w:color w:val="000000"/>
              </w:rPr>
              <w:t xml:space="preserve">Erdemir ve </w:t>
            </w:r>
            <w:proofErr w:type="spellStart"/>
            <w:r w:rsidRPr="00ED26BD">
              <w:rPr>
                <w:color w:val="000000"/>
              </w:rPr>
              <w:t>İngeç</w:t>
            </w:r>
            <w:proofErr w:type="spellEnd"/>
            <w:r w:rsidRPr="00ED26BD">
              <w:rPr>
                <w:color w:val="000000"/>
              </w:rPr>
              <w:t xml:space="preserve"> (2014)</w:t>
            </w:r>
          </w:p>
        </w:tc>
        <w:tc>
          <w:tcPr>
            <w:tcW w:w="4255" w:type="dxa"/>
            <w:tcBorders>
              <w:top w:val="nil"/>
              <w:left w:val="nil"/>
              <w:bottom w:val="nil"/>
              <w:right w:val="nil"/>
            </w:tcBorders>
          </w:tcPr>
          <w:p w14:paraId="3CF4B26A" w14:textId="77777777" w:rsidR="006D76C0" w:rsidRPr="00ED26BD" w:rsidRDefault="006D76C0" w:rsidP="00843B33">
            <w:pPr>
              <w:spacing w:line="276" w:lineRule="auto"/>
              <w:jc w:val="both"/>
              <w:rPr>
                <w:color w:val="000000"/>
              </w:rPr>
            </w:pPr>
            <w:r w:rsidRPr="00ED26BD">
              <w:t>Eğitim ve Öğretim Araştırmaları Dergisi</w:t>
            </w:r>
          </w:p>
        </w:tc>
        <w:tc>
          <w:tcPr>
            <w:tcW w:w="2393" w:type="dxa"/>
            <w:tcBorders>
              <w:top w:val="nil"/>
              <w:left w:val="nil"/>
              <w:bottom w:val="nil"/>
              <w:right w:val="nil"/>
            </w:tcBorders>
          </w:tcPr>
          <w:p w14:paraId="126D6DD8" w14:textId="77777777" w:rsidR="006D76C0" w:rsidRPr="00ED26BD" w:rsidRDefault="006D76C0" w:rsidP="00843B33">
            <w:pPr>
              <w:spacing w:line="276" w:lineRule="auto"/>
              <w:rPr>
                <w:color w:val="000000"/>
              </w:rPr>
            </w:pPr>
            <w:r w:rsidRPr="00ED26BD">
              <w:rPr>
                <w:color w:val="000000"/>
              </w:rPr>
              <w:t>Makale</w:t>
            </w:r>
          </w:p>
        </w:tc>
      </w:tr>
      <w:tr w:rsidR="006D76C0" w:rsidRPr="00A327DE" w14:paraId="08054642" w14:textId="77777777" w:rsidTr="00420F4E">
        <w:trPr>
          <w:trHeight w:val="509"/>
          <w:jc w:val="center"/>
        </w:trPr>
        <w:tc>
          <w:tcPr>
            <w:tcW w:w="709" w:type="dxa"/>
            <w:tcBorders>
              <w:top w:val="nil"/>
              <w:left w:val="nil"/>
              <w:right w:val="nil"/>
            </w:tcBorders>
          </w:tcPr>
          <w:p w14:paraId="3F31FAD2" w14:textId="77777777" w:rsidR="006D76C0" w:rsidRPr="00ED26BD" w:rsidRDefault="006D76C0" w:rsidP="00843B33">
            <w:pPr>
              <w:spacing w:line="276" w:lineRule="auto"/>
              <w:jc w:val="both"/>
              <w:rPr>
                <w:color w:val="000000"/>
              </w:rPr>
            </w:pPr>
            <w:r w:rsidRPr="00ED26BD">
              <w:rPr>
                <w:color w:val="000000"/>
              </w:rPr>
              <w:t>37</w:t>
            </w:r>
          </w:p>
        </w:tc>
        <w:tc>
          <w:tcPr>
            <w:tcW w:w="1971" w:type="dxa"/>
            <w:tcBorders>
              <w:top w:val="nil"/>
              <w:left w:val="nil"/>
              <w:right w:val="nil"/>
            </w:tcBorders>
          </w:tcPr>
          <w:p w14:paraId="7B70179D" w14:textId="77777777" w:rsidR="006D76C0" w:rsidRPr="00ED26BD" w:rsidRDefault="006D76C0" w:rsidP="00843B33">
            <w:pPr>
              <w:spacing w:line="276" w:lineRule="auto"/>
              <w:rPr>
                <w:color w:val="000000"/>
              </w:rPr>
            </w:pPr>
            <w:r w:rsidRPr="00ED26BD">
              <w:rPr>
                <w:color w:val="000000"/>
              </w:rPr>
              <w:t>Şen (2018)</w:t>
            </w:r>
          </w:p>
        </w:tc>
        <w:tc>
          <w:tcPr>
            <w:tcW w:w="4255" w:type="dxa"/>
            <w:tcBorders>
              <w:top w:val="nil"/>
              <w:left w:val="nil"/>
              <w:right w:val="nil"/>
            </w:tcBorders>
          </w:tcPr>
          <w:p w14:paraId="1646CD43" w14:textId="27ACECE1" w:rsidR="006D76C0" w:rsidRPr="00ED26BD" w:rsidRDefault="006D76C0" w:rsidP="00843B33">
            <w:pPr>
              <w:spacing w:line="276" w:lineRule="auto"/>
              <w:jc w:val="both"/>
              <w:rPr>
                <w:color w:val="000000"/>
              </w:rPr>
            </w:pPr>
            <w:r w:rsidRPr="00ED26BD">
              <w:rPr>
                <w:color w:val="000000"/>
              </w:rPr>
              <w:t xml:space="preserve">Zeki </w:t>
            </w:r>
            <w:r w:rsidR="008D5109" w:rsidRPr="00ED26BD">
              <w:rPr>
                <w:color w:val="000000"/>
              </w:rPr>
              <w:t>Sistemler Teori Ve Uygulamaları Dergisi</w:t>
            </w:r>
          </w:p>
        </w:tc>
        <w:tc>
          <w:tcPr>
            <w:tcW w:w="2393" w:type="dxa"/>
            <w:tcBorders>
              <w:top w:val="nil"/>
              <w:left w:val="nil"/>
              <w:right w:val="nil"/>
            </w:tcBorders>
          </w:tcPr>
          <w:p w14:paraId="353D341F" w14:textId="77777777" w:rsidR="006D76C0" w:rsidRPr="00ED26BD" w:rsidRDefault="006D76C0" w:rsidP="00843B33">
            <w:pPr>
              <w:spacing w:line="276" w:lineRule="auto"/>
              <w:rPr>
                <w:color w:val="000000"/>
              </w:rPr>
            </w:pPr>
            <w:r w:rsidRPr="00ED26BD">
              <w:rPr>
                <w:color w:val="000000"/>
              </w:rPr>
              <w:t>Makale</w:t>
            </w:r>
          </w:p>
        </w:tc>
      </w:tr>
    </w:tbl>
    <w:p w14:paraId="1B975227" w14:textId="77777777" w:rsidR="002C1E34" w:rsidRPr="00A327DE" w:rsidRDefault="002C1E34" w:rsidP="002C7CA3">
      <w:pPr>
        <w:pStyle w:val="Normal1"/>
        <w:spacing w:line="360" w:lineRule="auto"/>
        <w:jc w:val="both"/>
      </w:pPr>
    </w:p>
    <w:p w14:paraId="6294E24D" w14:textId="71914B5C" w:rsidR="00AB7889" w:rsidRPr="00A327DE" w:rsidRDefault="005403E6" w:rsidP="00666E77">
      <w:pPr>
        <w:pStyle w:val="Normal1"/>
        <w:spacing w:line="360" w:lineRule="auto"/>
        <w:ind w:firstLine="708"/>
        <w:jc w:val="both"/>
        <w:rPr>
          <w:b/>
        </w:rPr>
      </w:pPr>
      <w:r w:rsidRPr="00A327DE">
        <w:rPr>
          <w:b/>
        </w:rPr>
        <w:t>Veri</w:t>
      </w:r>
      <w:r w:rsidR="006D2626" w:rsidRPr="00A327DE">
        <w:rPr>
          <w:b/>
        </w:rPr>
        <w:t>lerin Analizi</w:t>
      </w:r>
    </w:p>
    <w:p w14:paraId="360DBD64" w14:textId="5EA9D4EC" w:rsidR="006D2626" w:rsidRPr="00A327DE" w:rsidRDefault="006D2626" w:rsidP="006D2626">
      <w:pPr>
        <w:spacing w:line="360" w:lineRule="auto"/>
        <w:ind w:firstLine="708"/>
        <w:jc w:val="both"/>
        <w:rPr>
          <w:color w:val="000000"/>
        </w:rPr>
      </w:pPr>
      <w:r w:rsidRPr="00A327DE">
        <w:rPr>
          <w:color w:val="000000"/>
        </w:rPr>
        <w:t xml:space="preserve">Çalışmaların incelenmesinden elde edilen veriler Microsoft Excel programına aktarılmış, değerlendirilen veriler grafik, frekans ve yüzde tabloları ile </w:t>
      </w:r>
      <w:proofErr w:type="spellStart"/>
      <w:r w:rsidRPr="00A327DE">
        <w:rPr>
          <w:color w:val="000000"/>
        </w:rPr>
        <w:t>betimsel</w:t>
      </w:r>
      <w:proofErr w:type="spellEnd"/>
      <w:r w:rsidRPr="00A327DE">
        <w:rPr>
          <w:color w:val="000000"/>
        </w:rPr>
        <w:t xml:space="preserve"> olarak ifade edilmiştir.</w:t>
      </w:r>
    </w:p>
    <w:p w14:paraId="251C0107" w14:textId="77777777" w:rsidR="00EB5616" w:rsidRPr="00A327DE" w:rsidRDefault="006D2626" w:rsidP="004804F2">
      <w:pPr>
        <w:pStyle w:val="Normal1"/>
        <w:spacing w:line="360" w:lineRule="auto"/>
        <w:jc w:val="center"/>
        <w:rPr>
          <w:b/>
        </w:rPr>
      </w:pPr>
      <w:r w:rsidRPr="00A327DE">
        <w:rPr>
          <w:b/>
        </w:rPr>
        <w:t>Bulgular</w:t>
      </w:r>
    </w:p>
    <w:p w14:paraId="58BB77FF" w14:textId="76ED8120" w:rsidR="006D2626" w:rsidRPr="00A327DE" w:rsidRDefault="00EB5616" w:rsidP="00140437">
      <w:pPr>
        <w:pStyle w:val="Normal1"/>
        <w:spacing w:line="360" w:lineRule="auto"/>
        <w:jc w:val="both"/>
      </w:pPr>
      <w:r w:rsidRPr="00A327DE">
        <w:rPr>
          <w:b/>
        </w:rPr>
        <w:tab/>
      </w:r>
      <w:r w:rsidRPr="00A327DE">
        <w:t>Çalışmada elde edilen bulgular, araştırma soruları doğrultusunda, kullanılan tekniklerin yıllara göre dağılımı, anahtar kelimeler, araştırma yöntemleri, incelenen çalışma grupları ve yayın türlerine göre incelenmiştir.</w:t>
      </w:r>
    </w:p>
    <w:p w14:paraId="5E568394" w14:textId="49F73DA3" w:rsidR="0094675E" w:rsidRPr="00A327DE" w:rsidRDefault="0094675E" w:rsidP="002C1E34">
      <w:pPr>
        <w:spacing w:line="360" w:lineRule="auto"/>
        <w:ind w:firstLine="720"/>
        <w:jc w:val="both"/>
      </w:pPr>
      <w:r w:rsidRPr="00A327DE">
        <w:rPr>
          <w:b/>
        </w:rPr>
        <w:t xml:space="preserve">Kullanılan Yapay </w:t>
      </w:r>
      <w:proofErr w:type="gramStart"/>
      <w:r w:rsidRPr="00A327DE">
        <w:rPr>
          <w:b/>
        </w:rPr>
        <w:t>Zeka</w:t>
      </w:r>
      <w:proofErr w:type="gramEnd"/>
      <w:r w:rsidRPr="00A327DE">
        <w:rPr>
          <w:b/>
        </w:rPr>
        <w:t xml:space="preserve"> Teknikleri </w:t>
      </w:r>
      <w:r w:rsidR="00AC6174" w:rsidRPr="00A327DE">
        <w:rPr>
          <w:b/>
        </w:rPr>
        <w:t>ve Yıllara Göre Dağılımı</w:t>
      </w:r>
    </w:p>
    <w:p w14:paraId="5B07EA84" w14:textId="7DC35706" w:rsidR="006D2626" w:rsidRDefault="004804F2" w:rsidP="002C1E34">
      <w:pPr>
        <w:spacing w:line="360" w:lineRule="auto"/>
        <w:ind w:firstLine="720"/>
        <w:jc w:val="both"/>
      </w:pPr>
      <w:r w:rsidRPr="00A327DE">
        <w:t>Araştırma kapsamında incelenen</w:t>
      </w:r>
      <w:r w:rsidR="00E73700" w:rsidRPr="00A327DE">
        <w:t xml:space="preserve"> </w:t>
      </w:r>
      <w:r w:rsidR="006D2626" w:rsidRPr="00A327DE">
        <w:rPr>
          <w:color w:val="000000"/>
        </w:rPr>
        <w:t xml:space="preserve">çalışmalara ilişkin yayın sayılarının yıllara göre dağılımı, kullanılan yapay </w:t>
      </w:r>
      <w:proofErr w:type="gramStart"/>
      <w:r w:rsidR="006D2626" w:rsidRPr="00A327DE">
        <w:rPr>
          <w:color w:val="000000"/>
        </w:rPr>
        <w:t>zeka</w:t>
      </w:r>
      <w:proofErr w:type="gramEnd"/>
      <w:r w:rsidR="006D2626" w:rsidRPr="00A327DE">
        <w:rPr>
          <w:color w:val="000000"/>
        </w:rPr>
        <w:t xml:space="preserve"> tekniklerinin çalışmalarda kullanım oranı </w:t>
      </w:r>
      <w:r w:rsidR="006D2626" w:rsidRPr="00A327DE">
        <w:t>Tablo 3’te</w:t>
      </w:r>
      <w:r w:rsidR="006D2626" w:rsidRPr="00A327DE">
        <w:rPr>
          <w:color w:val="000000"/>
        </w:rPr>
        <w:t xml:space="preserve"> sunulmuştur.</w:t>
      </w:r>
      <w:r w:rsidR="00E73700" w:rsidRPr="00A327DE">
        <w:rPr>
          <w:color w:val="000000"/>
        </w:rPr>
        <w:t xml:space="preserve"> </w:t>
      </w:r>
      <w:r w:rsidR="00C0545C" w:rsidRPr="00A327DE">
        <w:t>ZÖS</w:t>
      </w:r>
      <w:r w:rsidR="00E73700" w:rsidRPr="00A327DE">
        <w:t xml:space="preserve">, yapay </w:t>
      </w:r>
      <w:proofErr w:type="gramStart"/>
      <w:r w:rsidR="00E73700" w:rsidRPr="00A327DE">
        <w:t>zeka</w:t>
      </w:r>
      <w:proofErr w:type="gramEnd"/>
      <w:r w:rsidR="00E73700" w:rsidRPr="00A327DE">
        <w:t xml:space="preserve"> tekniklerinin en çok ele alındığı, eğitimin yapay zekaya uygulanma alanı olarak karşımıza çıktığı için diğer tekniklerle bir arada alınmıştır.</w:t>
      </w:r>
    </w:p>
    <w:p w14:paraId="53D05580" w14:textId="77777777" w:rsidR="00970C1D" w:rsidRDefault="00970C1D" w:rsidP="002C1E34">
      <w:pPr>
        <w:spacing w:line="360" w:lineRule="auto"/>
        <w:ind w:firstLine="720"/>
        <w:jc w:val="both"/>
      </w:pPr>
    </w:p>
    <w:p w14:paraId="7A6D0270" w14:textId="77777777" w:rsidR="00970C1D" w:rsidRDefault="00970C1D" w:rsidP="002C1E34">
      <w:pPr>
        <w:spacing w:line="360" w:lineRule="auto"/>
        <w:ind w:firstLine="720"/>
        <w:jc w:val="both"/>
      </w:pPr>
    </w:p>
    <w:p w14:paraId="430374F4" w14:textId="77777777" w:rsidR="00970C1D" w:rsidRDefault="00970C1D" w:rsidP="002C1E34">
      <w:pPr>
        <w:spacing w:line="360" w:lineRule="auto"/>
        <w:ind w:firstLine="720"/>
        <w:jc w:val="both"/>
      </w:pPr>
    </w:p>
    <w:p w14:paraId="76AA8EA0" w14:textId="77777777" w:rsidR="00970C1D" w:rsidRPr="00A327DE" w:rsidRDefault="00970C1D" w:rsidP="002C1E34">
      <w:pPr>
        <w:spacing w:line="360" w:lineRule="auto"/>
        <w:ind w:firstLine="720"/>
        <w:jc w:val="both"/>
        <w:rPr>
          <w:color w:val="000000"/>
        </w:rPr>
      </w:pPr>
    </w:p>
    <w:p w14:paraId="21AA5F87" w14:textId="77777777" w:rsidR="002C1E34" w:rsidRDefault="002C1E34" w:rsidP="006D2626">
      <w:pPr>
        <w:rPr>
          <w:b/>
          <w:color w:val="000000"/>
        </w:rPr>
      </w:pPr>
    </w:p>
    <w:p w14:paraId="2C2C884A" w14:textId="689C4923" w:rsidR="006D2626" w:rsidRPr="00A327DE" w:rsidRDefault="006D2626" w:rsidP="006D2626">
      <w:pPr>
        <w:rPr>
          <w:color w:val="000000"/>
        </w:rPr>
      </w:pPr>
      <w:r w:rsidRPr="00A327DE">
        <w:rPr>
          <w:b/>
          <w:color w:val="000000"/>
        </w:rPr>
        <w:t>Tablo 3.</w:t>
      </w:r>
      <w:r w:rsidRPr="00A327DE">
        <w:rPr>
          <w:color w:val="000000"/>
        </w:rPr>
        <w:t xml:space="preserve"> İncelenen araştırmalarda kullanılan </w:t>
      </w:r>
      <w:r w:rsidR="00B117B5" w:rsidRPr="00A327DE">
        <w:rPr>
          <w:color w:val="000000"/>
        </w:rPr>
        <w:t xml:space="preserve">yapay </w:t>
      </w:r>
      <w:proofErr w:type="gramStart"/>
      <w:r w:rsidR="00B117B5" w:rsidRPr="00A327DE">
        <w:rPr>
          <w:color w:val="000000"/>
        </w:rPr>
        <w:t>zeka</w:t>
      </w:r>
      <w:proofErr w:type="gramEnd"/>
      <w:r w:rsidR="00B117B5" w:rsidRPr="00A327DE">
        <w:rPr>
          <w:color w:val="000000"/>
        </w:rPr>
        <w:t xml:space="preserve"> </w:t>
      </w:r>
      <w:r w:rsidR="00CA691F" w:rsidRPr="00A327DE">
        <w:rPr>
          <w:color w:val="000000"/>
        </w:rPr>
        <w:t xml:space="preserve">tekniklerinin </w:t>
      </w:r>
      <w:r w:rsidRPr="00A327DE">
        <w:rPr>
          <w:color w:val="000000"/>
        </w:rPr>
        <w:t>yıllara göre dağılımı</w:t>
      </w:r>
    </w:p>
    <w:tbl>
      <w:tblPr>
        <w:tblStyle w:val="7"/>
        <w:tblW w:w="8789" w:type="dxa"/>
        <w:tblBorders>
          <w:top w:val="single" w:sz="12" w:space="0" w:color="000000"/>
          <w:bottom w:val="single" w:sz="12" w:space="0" w:color="000000"/>
        </w:tblBorders>
        <w:tblLayout w:type="fixed"/>
        <w:tblLook w:val="0400" w:firstRow="0" w:lastRow="0" w:firstColumn="0" w:lastColumn="0" w:noHBand="0" w:noVBand="1"/>
      </w:tblPr>
      <w:tblGrid>
        <w:gridCol w:w="1009"/>
        <w:gridCol w:w="1010"/>
        <w:gridCol w:w="1010"/>
        <w:gridCol w:w="1010"/>
        <w:gridCol w:w="1010"/>
        <w:gridCol w:w="1188"/>
        <w:gridCol w:w="850"/>
        <w:gridCol w:w="851"/>
        <w:gridCol w:w="851"/>
      </w:tblGrid>
      <w:tr w:rsidR="00EB73FA" w:rsidRPr="00A327DE" w14:paraId="29F12FBE" w14:textId="77777777" w:rsidTr="00A327DE">
        <w:trPr>
          <w:trHeight w:val="1160"/>
        </w:trPr>
        <w:tc>
          <w:tcPr>
            <w:tcW w:w="1009" w:type="dxa"/>
            <w:tcBorders>
              <w:top w:val="single" w:sz="12" w:space="0" w:color="000000"/>
              <w:bottom w:val="single" w:sz="12" w:space="0" w:color="000000"/>
            </w:tcBorders>
            <w:tcMar>
              <w:top w:w="0" w:type="dxa"/>
              <w:left w:w="108" w:type="dxa"/>
              <w:bottom w:w="0" w:type="dxa"/>
              <w:right w:w="108" w:type="dxa"/>
            </w:tcMar>
            <w:vAlign w:val="center"/>
          </w:tcPr>
          <w:p w14:paraId="76361BDD" w14:textId="77777777" w:rsidR="00EB73FA" w:rsidRPr="00836CAF" w:rsidRDefault="00EB73FA" w:rsidP="00EB73FA">
            <w:pPr>
              <w:rPr>
                <w:color w:val="000000"/>
                <w:sz w:val="22"/>
                <w:szCs w:val="22"/>
              </w:rPr>
            </w:pPr>
            <w:r w:rsidRPr="00836CAF">
              <w:rPr>
                <w:color w:val="000000"/>
                <w:sz w:val="22"/>
                <w:szCs w:val="22"/>
              </w:rPr>
              <w:t>Yıl</w:t>
            </w:r>
          </w:p>
        </w:tc>
        <w:tc>
          <w:tcPr>
            <w:tcW w:w="1010" w:type="dxa"/>
            <w:tcBorders>
              <w:top w:val="single" w:sz="12" w:space="0" w:color="000000"/>
              <w:bottom w:val="single" w:sz="12" w:space="0" w:color="000000"/>
            </w:tcBorders>
            <w:tcMar>
              <w:top w:w="0" w:type="dxa"/>
              <w:left w:w="108" w:type="dxa"/>
              <w:bottom w:w="0" w:type="dxa"/>
              <w:right w:w="108" w:type="dxa"/>
            </w:tcMar>
            <w:vAlign w:val="center"/>
          </w:tcPr>
          <w:p w14:paraId="14D7DAE9" w14:textId="77777777" w:rsidR="00EB73FA" w:rsidRPr="00836CAF" w:rsidRDefault="00EB73FA" w:rsidP="00EB73FA">
            <w:pPr>
              <w:jc w:val="center"/>
              <w:rPr>
                <w:color w:val="000000"/>
                <w:sz w:val="22"/>
                <w:szCs w:val="22"/>
              </w:rPr>
            </w:pPr>
            <w:r w:rsidRPr="00836CAF">
              <w:rPr>
                <w:color w:val="000000"/>
                <w:sz w:val="22"/>
                <w:szCs w:val="22"/>
              </w:rPr>
              <w:t>Bulanık Mantık</w:t>
            </w:r>
          </w:p>
        </w:tc>
        <w:tc>
          <w:tcPr>
            <w:tcW w:w="1010" w:type="dxa"/>
            <w:tcBorders>
              <w:top w:val="single" w:sz="12" w:space="0" w:color="000000"/>
              <w:bottom w:val="single" w:sz="12" w:space="0" w:color="000000"/>
            </w:tcBorders>
            <w:tcMar>
              <w:top w:w="0" w:type="dxa"/>
              <w:left w:w="108" w:type="dxa"/>
              <w:bottom w:w="0" w:type="dxa"/>
              <w:right w:w="108" w:type="dxa"/>
            </w:tcMar>
            <w:vAlign w:val="center"/>
          </w:tcPr>
          <w:p w14:paraId="37F5C63B" w14:textId="77777777" w:rsidR="00EB73FA" w:rsidRPr="00836CAF" w:rsidRDefault="00EB73FA" w:rsidP="00EB73FA">
            <w:pPr>
              <w:jc w:val="center"/>
              <w:rPr>
                <w:color w:val="000000"/>
                <w:sz w:val="22"/>
                <w:szCs w:val="22"/>
              </w:rPr>
            </w:pPr>
            <w:r w:rsidRPr="00836CAF">
              <w:rPr>
                <w:color w:val="000000"/>
                <w:sz w:val="22"/>
                <w:szCs w:val="22"/>
              </w:rPr>
              <w:t>Yapay Sinir Ağları</w:t>
            </w:r>
          </w:p>
        </w:tc>
        <w:tc>
          <w:tcPr>
            <w:tcW w:w="1010" w:type="dxa"/>
            <w:tcBorders>
              <w:top w:val="single" w:sz="12" w:space="0" w:color="000000"/>
              <w:bottom w:val="single" w:sz="12" w:space="0" w:color="000000"/>
            </w:tcBorders>
            <w:tcMar>
              <w:top w:w="0" w:type="dxa"/>
              <w:left w:w="108" w:type="dxa"/>
              <w:bottom w:w="0" w:type="dxa"/>
              <w:right w:w="108" w:type="dxa"/>
            </w:tcMar>
            <w:vAlign w:val="center"/>
          </w:tcPr>
          <w:p w14:paraId="464E3EA5" w14:textId="77777777" w:rsidR="00EB73FA" w:rsidRPr="00836CAF" w:rsidRDefault="00EB73FA" w:rsidP="00EB73FA">
            <w:pPr>
              <w:jc w:val="center"/>
              <w:rPr>
                <w:color w:val="000000"/>
                <w:sz w:val="22"/>
                <w:szCs w:val="22"/>
              </w:rPr>
            </w:pPr>
          </w:p>
          <w:p w14:paraId="42C62971" w14:textId="77777777" w:rsidR="00EB73FA" w:rsidRPr="00836CAF" w:rsidRDefault="00EB73FA" w:rsidP="00EB73FA">
            <w:pPr>
              <w:jc w:val="center"/>
              <w:rPr>
                <w:color w:val="000000"/>
                <w:sz w:val="22"/>
                <w:szCs w:val="22"/>
              </w:rPr>
            </w:pPr>
            <w:r w:rsidRPr="00836CAF">
              <w:rPr>
                <w:color w:val="000000"/>
                <w:sz w:val="22"/>
                <w:szCs w:val="22"/>
              </w:rPr>
              <w:t>Zeki Etmenler</w:t>
            </w:r>
          </w:p>
          <w:p w14:paraId="4730A44D" w14:textId="77777777" w:rsidR="00EB73FA" w:rsidRPr="00836CAF" w:rsidRDefault="00EB73FA" w:rsidP="00EB73FA">
            <w:pPr>
              <w:jc w:val="center"/>
              <w:rPr>
                <w:color w:val="000000"/>
                <w:sz w:val="22"/>
                <w:szCs w:val="22"/>
              </w:rPr>
            </w:pPr>
          </w:p>
        </w:tc>
        <w:tc>
          <w:tcPr>
            <w:tcW w:w="1010" w:type="dxa"/>
            <w:tcBorders>
              <w:top w:val="single" w:sz="12" w:space="0" w:color="000000"/>
              <w:bottom w:val="single" w:sz="12" w:space="0" w:color="000000"/>
            </w:tcBorders>
            <w:tcMar>
              <w:top w:w="0" w:type="dxa"/>
              <w:left w:w="108" w:type="dxa"/>
              <w:bottom w:w="0" w:type="dxa"/>
              <w:right w:w="108" w:type="dxa"/>
            </w:tcMar>
            <w:vAlign w:val="center"/>
          </w:tcPr>
          <w:p w14:paraId="1EBEA71A" w14:textId="77777777" w:rsidR="00EB73FA" w:rsidRPr="00836CAF" w:rsidRDefault="00EB73FA" w:rsidP="00EB73FA">
            <w:pPr>
              <w:jc w:val="center"/>
              <w:rPr>
                <w:color w:val="000000"/>
                <w:sz w:val="22"/>
                <w:szCs w:val="22"/>
              </w:rPr>
            </w:pPr>
            <w:r w:rsidRPr="00836CAF">
              <w:rPr>
                <w:color w:val="000000"/>
                <w:sz w:val="22"/>
                <w:szCs w:val="22"/>
              </w:rPr>
              <w:t>Uzman Sistemler</w:t>
            </w:r>
          </w:p>
        </w:tc>
        <w:tc>
          <w:tcPr>
            <w:tcW w:w="1188" w:type="dxa"/>
            <w:tcBorders>
              <w:top w:val="single" w:sz="12" w:space="0" w:color="000000"/>
              <w:bottom w:val="single" w:sz="12" w:space="0" w:color="000000"/>
            </w:tcBorders>
            <w:vAlign w:val="center"/>
          </w:tcPr>
          <w:p w14:paraId="6A957A4F" w14:textId="6BFFC02A" w:rsidR="00EB73FA" w:rsidRPr="00836CAF" w:rsidRDefault="00EB73FA" w:rsidP="00EB73FA">
            <w:pPr>
              <w:jc w:val="center"/>
              <w:rPr>
                <w:color w:val="000000"/>
                <w:sz w:val="22"/>
                <w:szCs w:val="22"/>
              </w:rPr>
            </w:pPr>
            <w:r w:rsidRPr="00836CAF">
              <w:rPr>
                <w:color w:val="000000"/>
                <w:sz w:val="22"/>
                <w:szCs w:val="22"/>
              </w:rPr>
              <w:t>Zeki Öğretim Sistemleri</w:t>
            </w:r>
          </w:p>
        </w:tc>
        <w:tc>
          <w:tcPr>
            <w:tcW w:w="850" w:type="dxa"/>
            <w:tcBorders>
              <w:top w:val="single" w:sz="12" w:space="0" w:color="000000"/>
              <w:bottom w:val="single" w:sz="12" w:space="0" w:color="000000"/>
            </w:tcBorders>
            <w:vAlign w:val="center"/>
          </w:tcPr>
          <w:p w14:paraId="2FDF1E20" w14:textId="77777777" w:rsidR="00EB73FA" w:rsidRPr="00836CAF" w:rsidRDefault="00EB73FA" w:rsidP="00EB73FA">
            <w:pPr>
              <w:jc w:val="center"/>
              <w:rPr>
                <w:color w:val="000000"/>
                <w:sz w:val="22"/>
                <w:szCs w:val="22"/>
              </w:rPr>
            </w:pPr>
            <w:r w:rsidRPr="00836CAF">
              <w:rPr>
                <w:color w:val="000000"/>
                <w:sz w:val="22"/>
                <w:szCs w:val="22"/>
              </w:rPr>
              <w:t xml:space="preserve">Yapay </w:t>
            </w:r>
            <w:proofErr w:type="gramStart"/>
            <w:r w:rsidRPr="00836CAF">
              <w:rPr>
                <w:color w:val="000000"/>
                <w:sz w:val="22"/>
                <w:szCs w:val="22"/>
              </w:rPr>
              <w:t>Zeka</w:t>
            </w:r>
            <w:proofErr w:type="gramEnd"/>
          </w:p>
          <w:p w14:paraId="497A2950" w14:textId="1D9374D7" w:rsidR="00EB73FA" w:rsidRPr="00836CAF" w:rsidRDefault="00EB73FA" w:rsidP="00EB73FA">
            <w:pPr>
              <w:jc w:val="center"/>
              <w:rPr>
                <w:color w:val="000000"/>
                <w:sz w:val="22"/>
                <w:szCs w:val="22"/>
              </w:rPr>
            </w:pPr>
            <w:r w:rsidRPr="00836CAF">
              <w:rPr>
                <w:color w:val="000000"/>
                <w:sz w:val="22"/>
                <w:szCs w:val="22"/>
              </w:rPr>
              <w:t>(Genel)</w:t>
            </w:r>
          </w:p>
        </w:tc>
        <w:tc>
          <w:tcPr>
            <w:tcW w:w="851" w:type="dxa"/>
            <w:tcBorders>
              <w:top w:val="single" w:sz="12" w:space="0" w:color="000000"/>
              <w:bottom w:val="single" w:sz="12" w:space="0" w:color="000000"/>
            </w:tcBorders>
            <w:tcMar>
              <w:top w:w="0" w:type="dxa"/>
              <w:left w:w="108" w:type="dxa"/>
              <w:bottom w:w="0" w:type="dxa"/>
              <w:right w:w="108" w:type="dxa"/>
            </w:tcMar>
            <w:vAlign w:val="center"/>
          </w:tcPr>
          <w:p w14:paraId="131D529C" w14:textId="78860BA8" w:rsidR="00EB73FA" w:rsidRPr="00836CAF" w:rsidRDefault="00EB73FA" w:rsidP="00EB73FA">
            <w:pPr>
              <w:jc w:val="center"/>
              <w:rPr>
                <w:color w:val="000000"/>
                <w:sz w:val="22"/>
                <w:szCs w:val="22"/>
              </w:rPr>
            </w:pPr>
            <w:r w:rsidRPr="00836CAF">
              <w:rPr>
                <w:color w:val="000000"/>
                <w:sz w:val="22"/>
                <w:szCs w:val="22"/>
              </w:rPr>
              <w:t>N</w:t>
            </w:r>
          </w:p>
        </w:tc>
        <w:tc>
          <w:tcPr>
            <w:tcW w:w="851" w:type="dxa"/>
            <w:tcBorders>
              <w:top w:val="single" w:sz="12" w:space="0" w:color="000000"/>
              <w:bottom w:val="single" w:sz="12" w:space="0" w:color="000000"/>
            </w:tcBorders>
            <w:tcMar>
              <w:top w:w="0" w:type="dxa"/>
              <w:left w:w="108" w:type="dxa"/>
              <w:bottom w:w="0" w:type="dxa"/>
              <w:right w:w="108" w:type="dxa"/>
            </w:tcMar>
            <w:vAlign w:val="center"/>
          </w:tcPr>
          <w:p w14:paraId="66F6ED0E" w14:textId="65B0AF8D" w:rsidR="00EB73FA" w:rsidRPr="00836CAF" w:rsidRDefault="001C161D" w:rsidP="00EB73FA">
            <w:pPr>
              <w:jc w:val="center"/>
              <w:rPr>
                <w:color w:val="000000"/>
                <w:sz w:val="22"/>
                <w:szCs w:val="22"/>
              </w:rPr>
            </w:pPr>
            <w:r w:rsidRPr="00836CAF">
              <w:rPr>
                <w:color w:val="000000"/>
                <w:sz w:val="22"/>
                <w:szCs w:val="22"/>
              </w:rPr>
              <w:t>Yüzde</w:t>
            </w:r>
          </w:p>
        </w:tc>
      </w:tr>
      <w:tr w:rsidR="00EB73FA" w:rsidRPr="00A327DE" w14:paraId="6CF82AC2" w14:textId="77777777" w:rsidTr="00A327DE">
        <w:trPr>
          <w:trHeight w:val="256"/>
        </w:trPr>
        <w:tc>
          <w:tcPr>
            <w:tcW w:w="1009" w:type="dxa"/>
            <w:tcBorders>
              <w:top w:val="single" w:sz="12" w:space="0" w:color="000000"/>
              <w:bottom w:val="nil"/>
            </w:tcBorders>
            <w:shd w:val="clear" w:color="auto" w:fill="F2F2F2"/>
            <w:tcMar>
              <w:top w:w="0" w:type="dxa"/>
              <w:left w:w="108" w:type="dxa"/>
              <w:bottom w:w="0" w:type="dxa"/>
              <w:right w:w="108" w:type="dxa"/>
            </w:tcMar>
            <w:vAlign w:val="center"/>
          </w:tcPr>
          <w:p w14:paraId="24C156F4" w14:textId="77777777" w:rsidR="00EB73FA" w:rsidRPr="00836CAF" w:rsidRDefault="00EB73FA" w:rsidP="00EB73FA">
            <w:pPr>
              <w:spacing w:line="276" w:lineRule="auto"/>
              <w:jc w:val="center"/>
              <w:rPr>
                <w:color w:val="000000"/>
                <w:sz w:val="22"/>
                <w:szCs w:val="22"/>
              </w:rPr>
            </w:pPr>
            <w:r w:rsidRPr="00836CAF">
              <w:rPr>
                <w:color w:val="000000"/>
                <w:sz w:val="22"/>
                <w:szCs w:val="22"/>
              </w:rPr>
              <w:t>1999</w:t>
            </w:r>
          </w:p>
        </w:tc>
        <w:tc>
          <w:tcPr>
            <w:tcW w:w="1010" w:type="dxa"/>
            <w:tcBorders>
              <w:top w:val="single" w:sz="12" w:space="0" w:color="000000"/>
              <w:bottom w:val="nil"/>
            </w:tcBorders>
            <w:shd w:val="clear" w:color="auto" w:fill="F2F2F2"/>
            <w:tcMar>
              <w:top w:w="0" w:type="dxa"/>
              <w:left w:w="108" w:type="dxa"/>
              <w:bottom w:w="0" w:type="dxa"/>
              <w:right w:w="108" w:type="dxa"/>
            </w:tcMar>
            <w:vAlign w:val="center"/>
          </w:tcPr>
          <w:p w14:paraId="28319AB2" w14:textId="77777777" w:rsidR="00EB73FA" w:rsidRPr="00836CAF" w:rsidRDefault="00EB73FA" w:rsidP="00EB73FA">
            <w:pPr>
              <w:jc w:val="center"/>
              <w:rPr>
                <w:color w:val="000000"/>
                <w:sz w:val="22"/>
                <w:szCs w:val="22"/>
              </w:rPr>
            </w:pPr>
          </w:p>
        </w:tc>
        <w:tc>
          <w:tcPr>
            <w:tcW w:w="1010" w:type="dxa"/>
            <w:tcBorders>
              <w:top w:val="single" w:sz="12" w:space="0" w:color="000000"/>
              <w:bottom w:val="nil"/>
            </w:tcBorders>
            <w:shd w:val="clear" w:color="auto" w:fill="F2F2F2"/>
            <w:tcMar>
              <w:top w:w="0" w:type="dxa"/>
              <w:left w:w="108" w:type="dxa"/>
              <w:bottom w:w="0" w:type="dxa"/>
              <w:right w:w="108" w:type="dxa"/>
            </w:tcMar>
            <w:vAlign w:val="center"/>
          </w:tcPr>
          <w:p w14:paraId="12086028" w14:textId="77777777" w:rsidR="00EB73FA" w:rsidRPr="00836CAF" w:rsidRDefault="00EB73FA" w:rsidP="00EB73FA">
            <w:pPr>
              <w:jc w:val="center"/>
              <w:rPr>
                <w:color w:val="000000"/>
                <w:sz w:val="22"/>
                <w:szCs w:val="22"/>
              </w:rPr>
            </w:pPr>
          </w:p>
        </w:tc>
        <w:tc>
          <w:tcPr>
            <w:tcW w:w="1010" w:type="dxa"/>
            <w:tcBorders>
              <w:top w:val="single" w:sz="12" w:space="0" w:color="000000"/>
              <w:bottom w:val="nil"/>
            </w:tcBorders>
            <w:shd w:val="clear" w:color="auto" w:fill="F2F2F2"/>
            <w:tcMar>
              <w:top w:w="0" w:type="dxa"/>
              <w:left w:w="108" w:type="dxa"/>
              <w:bottom w:w="0" w:type="dxa"/>
              <w:right w:w="108" w:type="dxa"/>
            </w:tcMar>
            <w:vAlign w:val="center"/>
          </w:tcPr>
          <w:p w14:paraId="2D4CF8B2" w14:textId="77777777" w:rsidR="00EB73FA" w:rsidRPr="00836CAF" w:rsidRDefault="00EB73FA" w:rsidP="00EB73FA">
            <w:pPr>
              <w:jc w:val="center"/>
              <w:rPr>
                <w:color w:val="000000"/>
                <w:sz w:val="22"/>
                <w:szCs w:val="22"/>
              </w:rPr>
            </w:pPr>
          </w:p>
        </w:tc>
        <w:tc>
          <w:tcPr>
            <w:tcW w:w="1010" w:type="dxa"/>
            <w:tcBorders>
              <w:top w:val="single" w:sz="12" w:space="0" w:color="000000"/>
              <w:bottom w:val="nil"/>
            </w:tcBorders>
            <w:shd w:val="clear" w:color="auto" w:fill="F2F2F2"/>
            <w:tcMar>
              <w:top w:w="0" w:type="dxa"/>
              <w:left w:w="108" w:type="dxa"/>
              <w:bottom w:w="0" w:type="dxa"/>
              <w:right w:w="108" w:type="dxa"/>
            </w:tcMar>
            <w:vAlign w:val="center"/>
          </w:tcPr>
          <w:p w14:paraId="40292C17" w14:textId="77777777" w:rsidR="00EB73FA" w:rsidRPr="00836CAF" w:rsidRDefault="00EB73FA" w:rsidP="00EB73FA">
            <w:pPr>
              <w:jc w:val="center"/>
              <w:rPr>
                <w:color w:val="000000"/>
                <w:sz w:val="22"/>
                <w:szCs w:val="22"/>
              </w:rPr>
            </w:pPr>
          </w:p>
        </w:tc>
        <w:tc>
          <w:tcPr>
            <w:tcW w:w="1188" w:type="dxa"/>
            <w:tcBorders>
              <w:top w:val="single" w:sz="12" w:space="0" w:color="000000"/>
              <w:bottom w:val="nil"/>
            </w:tcBorders>
            <w:shd w:val="clear" w:color="auto" w:fill="F2F2F2"/>
            <w:vAlign w:val="center"/>
          </w:tcPr>
          <w:p w14:paraId="30A7B747" w14:textId="4D7BF249" w:rsidR="00EB73FA" w:rsidRPr="00836CAF" w:rsidRDefault="00EB73FA" w:rsidP="00EB73FA">
            <w:pPr>
              <w:jc w:val="center"/>
              <w:rPr>
                <w:color w:val="000000"/>
                <w:sz w:val="22"/>
                <w:szCs w:val="22"/>
              </w:rPr>
            </w:pPr>
            <w:r w:rsidRPr="00836CAF">
              <w:rPr>
                <w:color w:val="000000"/>
                <w:sz w:val="22"/>
                <w:szCs w:val="22"/>
              </w:rPr>
              <w:t>1</w:t>
            </w:r>
          </w:p>
        </w:tc>
        <w:tc>
          <w:tcPr>
            <w:tcW w:w="850" w:type="dxa"/>
            <w:tcBorders>
              <w:top w:val="single" w:sz="12" w:space="0" w:color="000000"/>
              <w:bottom w:val="nil"/>
            </w:tcBorders>
            <w:shd w:val="clear" w:color="auto" w:fill="F2F2F2"/>
            <w:vAlign w:val="center"/>
          </w:tcPr>
          <w:p w14:paraId="19737240" w14:textId="77777777" w:rsidR="00EB73FA" w:rsidRPr="00836CAF" w:rsidRDefault="00EB73FA" w:rsidP="00EB73FA">
            <w:pPr>
              <w:jc w:val="center"/>
              <w:rPr>
                <w:color w:val="000000"/>
                <w:sz w:val="22"/>
                <w:szCs w:val="22"/>
              </w:rPr>
            </w:pPr>
          </w:p>
        </w:tc>
        <w:tc>
          <w:tcPr>
            <w:tcW w:w="851" w:type="dxa"/>
            <w:tcBorders>
              <w:top w:val="single" w:sz="12" w:space="0" w:color="000000"/>
              <w:bottom w:val="nil"/>
            </w:tcBorders>
            <w:shd w:val="clear" w:color="auto" w:fill="F2F2F2"/>
            <w:tcMar>
              <w:top w:w="0" w:type="dxa"/>
              <w:left w:w="108" w:type="dxa"/>
              <w:bottom w:w="0" w:type="dxa"/>
              <w:right w:w="108" w:type="dxa"/>
            </w:tcMar>
            <w:vAlign w:val="center"/>
          </w:tcPr>
          <w:p w14:paraId="068D4FFE" w14:textId="6E8FB083" w:rsidR="00EB73FA" w:rsidRPr="00836CAF" w:rsidRDefault="00EB73FA" w:rsidP="00EB73FA">
            <w:pPr>
              <w:jc w:val="center"/>
              <w:rPr>
                <w:color w:val="000000"/>
                <w:sz w:val="22"/>
                <w:szCs w:val="22"/>
              </w:rPr>
            </w:pPr>
            <w:r w:rsidRPr="00836CAF">
              <w:rPr>
                <w:color w:val="000000"/>
                <w:sz w:val="22"/>
                <w:szCs w:val="22"/>
              </w:rPr>
              <w:t>1</w:t>
            </w:r>
          </w:p>
        </w:tc>
        <w:tc>
          <w:tcPr>
            <w:tcW w:w="851" w:type="dxa"/>
            <w:tcBorders>
              <w:top w:val="single" w:sz="12" w:space="0" w:color="000000"/>
              <w:bottom w:val="nil"/>
            </w:tcBorders>
            <w:shd w:val="clear" w:color="auto" w:fill="F2F2F2"/>
            <w:tcMar>
              <w:top w:w="0" w:type="dxa"/>
              <w:left w:w="108" w:type="dxa"/>
              <w:bottom w:w="0" w:type="dxa"/>
              <w:right w:w="108" w:type="dxa"/>
            </w:tcMar>
            <w:vAlign w:val="center"/>
          </w:tcPr>
          <w:p w14:paraId="76426A62" w14:textId="4EF747A8"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2,7</w:t>
            </w:r>
          </w:p>
        </w:tc>
      </w:tr>
      <w:tr w:rsidR="00EB73FA" w:rsidRPr="00A327DE" w14:paraId="516725F8" w14:textId="77777777" w:rsidTr="00A327DE">
        <w:trPr>
          <w:trHeight w:val="271"/>
        </w:trPr>
        <w:tc>
          <w:tcPr>
            <w:tcW w:w="1009" w:type="dxa"/>
            <w:tcBorders>
              <w:top w:val="nil"/>
              <w:bottom w:val="nil"/>
            </w:tcBorders>
            <w:tcMar>
              <w:top w:w="0" w:type="dxa"/>
              <w:left w:w="108" w:type="dxa"/>
              <w:bottom w:w="0" w:type="dxa"/>
              <w:right w:w="108" w:type="dxa"/>
            </w:tcMar>
            <w:vAlign w:val="center"/>
          </w:tcPr>
          <w:p w14:paraId="078D49BE" w14:textId="77777777" w:rsidR="00EB73FA" w:rsidRPr="00836CAF" w:rsidRDefault="00EB73FA" w:rsidP="00EB73FA">
            <w:pPr>
              <w:spacing w:line="276" w:lineRule="auto"/>
              <w:jc w:val="center"/>
              <w:rPr>
                <w:color w:val="000000"/>
                <w:sz w:val="22"/>
                <w:szCs w:val="22"/>
              </w:rPr>
            </w:pPr>
            <w:r w:rsidRPr="00836CAF">
              <w:rPr>
                <w:color w:val="000000"/>
                <w:sz w:val="22"/>
                <w:szCs w:val="22"/>
              </w:rPr>
              <w:t>2002</w:t>
            </w:r>
          </w:p>
        </w:tc>
        <w:tc>
          <w:tcPr>
            <w:tcW w:w="1010" w:type="dxa"/>
            <w:tcBorders>
              <w:top w:val="nil"/>
              <w:bottom w:val="nil"/>
            </w:tcBorders>
            <w:tcMar>
              <w:top w:w="0" w:type="dxa"/>
              <w:left w:w="108" w:type="dxa"/>
              <w:bottom w:w="0" w:type="dxa"/>
              <w:right w:w="108" w:type="dxa"/>
            </w:tcMar>
            <w:vAlign w:val="center"/>
          </w:tcPr>
          <w:p w14:paraId="5252BBD7"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108" w:type="dxa"/>
              <w:bottom w:w="0" w:type="dxa"/>
              <w:right w:w="108" w:type="dxa"/>
            </w:tcMar>
            <w:vAlign w:val="center"/>
          </w:tcPr>
          <w:p w14:paraId="4AFCFB53"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108" w:type="dxa"/>
              <w:bottom w:w="0" w:type="dxa"/>
              <w:right w:w="108" w:type="dxa"/>
            </w:tcMar>
            <w:vAlign w:val="center"/>
          </w:tcPr>
          <w:p w14:paraId="2019EF16"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108" w:type="dxa"/>
              <w:bottom w:w="0" w:type="dxa"/>
              <w:right w:w="108" w:type="dxa"/>
            </w:tcMar>
            <w:vAlign w:val="center"/>
          </w:tcPr>
          <w:p w14:paraId="7A645997" w14:textId="77777777" w:rsidR="00EB73FA" w:rsidRPr="00836CAF" w:rsidRDefault="00EB73FA" w:rsidP="00EB73FA">
            <w:pPr>
              <w:jc w:val="center"/>
              <w:rPr>
                <w:color w:val="000000"/>
                <w:sz w:val="22"/>
                <w:szCs w:val="22"/>
              </w:rPr>
            </w:pPr>
          </w:p>
        </w:tc>
        <w:tc>
          <w:tcPr>
            <w:tcW w:w="1188" w:type="dxa"/>
            <w:tcBorders>
              <w:top w:val="nil"/>
              <w:bottom w:val="nil"/>
            </w:tcBorders>
            <w:vAlign w:val="center"/>
          </w:tcPr>
          <w:p w14:paraId="7A08BE6E" w14:textId="77777777" w:rsidR="00EB73FA" w:rsidRPr="00836CAF" w:rsidRDefault="00EB73FA" w:rsidP="00EB73FA">
            <w:pPr>
              <w:jc w:val="center"/>
              <w:rPr>
                <w:color w:val="000000"/>
                <w:sz w:val="22"/>
                <w:szCs w:val="22"/>
              </w:rPr>
            </w:pPr>
          </w:p>
        </w:tc>
        <w:tc>
          <w:tcPr>
            <w:tcW w:w="850" w:type="dxa"/>
            <w:tcBorders>
              <w:top w:val="nil"/>
              <w:bottom w:val="nil"/>
            </w:tcBorders>
            <w:vAlign w:val="center"/>
          </w:tcPr>
          <w:p w14:paraId="07E38009" w14:textId="3CF60CF6" w:rsidR="00EB73FA" w:rsidRPr="00836CAF" w:rsidRDefault="00EB73FA" w:rsidP="00EB73FA">
            <w:pPr>
              <w:jc w:val="center"/>
              <w:rPr>
                <w:color w:val="000000"/>
                <w:sz w:val="22"/>
                <w:szCs w:val="22"/>
              </w:rPr>
            </w:pPr>
            <w:r w:rsidRPr="00836CAF">
              <w:rPr>
                <w:color w:val="000000"/>
                <w:sz w:val="22"/>
                <w:szCs w:val="22"/>
              </w:rPr>
              <w:t>1</w:t>
            </w:r>
          </w:p>
        </w:tc>
        <w:tc>
          <w:tcPr>
            <w:tcW w:w="851" w:type="dxa"/>
            <w:tcBorders>
              <w:top w:val="nil"/>
              <w:bottom w:val="nil"/>
            </w:tcBorders>
            <w:tcMar>
              <w:top w:w="0" w:type="dxa"/>
              <w:left w:w="108" w:type="dxa"/>
              <w:bottom w:w="0" w:type="dxa"/>
              <w:right w:w="108" w:type="dxa"/>
            </w:tcMar>
            <w:vAlign w:val="center"/>
          </w:tcPr>
          <w:p w14:paraId="76CDF30F" w14:textId="7CF2C103" w:rsidR="00EB73FA" w:rsidRPr="00836CAF" w:rsidRDefault="00EB73FA" w:rsidP="00EB73FA">
            <w:pPr>
              <w:jc w:val="center"/>
              <w:rPr>
                <w:color w:val="000000"/>
                <w:sz w:val="22"/>
                <w:szCs w:val="22"/>
              </w:rPr>
            </w:pPr>
            <w:r w:rsidRPr="00836CAF">
              <w:rPr>
                <w:color w:val="000000"/>
                <w:sz w:val="22"/>
                <w:szCs w:val="22"/>
              </w:rPr>
              <w:t>1</w:t>
            </w:r>
          </w:p>
        </w:tc>
        <w:tc>
          <w:tcPr>
            <w:tcW w:w="851" w:type="dxa"/>
            <w:tcBorders>
              <w:top w:val="nil"/>
              <w:bottom w:val="nil"/>
            </w:tcBorders>
            <w:tcMar>
              <w:top w:w="0" w:type="dxa"/>
              <w:left w:w="108" w:type="dxa"/>
              <w:bottom w:w="0" w:type="dxa"/>
              <w:right w:w="108" w:type="dxa"/>
            </w:tcMar>
            <w:vAlign w:val="center"/>
          </w:tcPr>
          <w:p w14:paraId="55F2745E" w14:textId="68924894"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2,7</w:t>
            </w:r>
          </w:p>
        </w:tc>
      </w:tr>
      <w:tr w:rsidR="00EB73FA" w:rsidRPr="00A327DE" w14:paraId="62EF9A5F" w14:textId="77777777" w:rsidTr="00A327DE">
        <w:trPr>
          <w:trHeight w:val="271"/>
        </w:trPr>
        <w:tc>
          <w:tcPr>
            <w:tcW w:w="1009" w:type="dxa"/>
            <w:tcBorders>
              <w:top w:val="nil"/>
              <w:bottom w:val="nil"/>
            </w:tcBorders>
            <w:shd w:val="clear" w:color="auto" w:fill="F2F2F2"/>
            <w:tcMar>
              <w:top w:w="0" w:type="dxa"/>
              <w:left w:w="108" w:type="dxa"/>
              <w:bottom w:w="0" w:type="dxa"/>
              <w:right w:w="108" w:type="dxa"/>
            </w:tcMar>
            <w:vAlign w:val="center"/>
          </w:tcPr>
          <w:p w14:paraId="7D28838A" w14:textId="77777777" w:rsidR="00EB73FA" w:rsidRPr="00836CAF" w:rsidRDefault="00EB73FA" w:rsidP="00EB73FA">
            <w:pPr>
              <w:spacing w:line="276" w:lineRule="auto"/>
              <w:jc w:val="center"/>
              <w:rPr>
                <w:color w:val="000000"/>
                <w:sz w:val="22"/>
                <w:szCs w:val="22"/>
              </w:rPr>
            </w:pPr>
            <w:r w:rsidRPr="00836CAF">
              <w:rPr>
                <w:color w:val="000000"/>
                <w:sz w:val="22"/>
                <w:szCs w:val="22"/>
              </w:rPr>
              <w:t>2005</w:t>
            </w:r>
          </w:p>
        </w:tc>
        <w:tc>
          <w:tcPr>
            <w:tcW w:w="1010" w:type="dxa"/>
            <w:tcBorders>
              <w:top w:val="nil"/>
              <w:bottom w:val="nil"/>
            </w:tcBorders>
            <w:shd w:val="clear" w:color="auto" w:fill="F2F2F2"/>
            <w:tcMar>
              <w:top w:w="0" w:type="dxa"/>
              <w:left w:w="108" w:type="dxa"/>
              <w:bottom w:w="0" w:type="dxa"/>
              <w:right w:w="108" w:type="dxa"/>
            </w:tcMar>
            <w:vAlign w:val="center"/>
          </w:tcPr>
          <w:p w14:paraId="164B4D48"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108" w:type="dxa"/>
              <w:bottom w:w="0" w:type="dxa"/>
              <w:right w:w="108" w:type="dxa"/>
            </w:tcMar>
            <w:vAlign w:val="center"/>
          </w:tcPr>
          <w:p w14:paraId="61E07847"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108" w:type="dxa"/>
              <w:bottom w:w="0" w:type="dxa"/>
              <w:right w:w="108" w:type="dxa"/>
            </w:tcMar>
            <w:vAlign w:val="center"/>
          </w:tcPr>
          <w:p w14:paraId="0D9265AB"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108" w:type="dxa"/>
              <w:bottom w:w="0" w:type="dxa"/>
              <w:right w:w="108" w:type="dxa"/>
            </w:tcMar>
            <w:vAlign w:val="center"/>
          </w:tcPr>
          <w:p w14:paraId="3F65B8F2" w14:textId="77777777" w:rsidR="00EB73FA" w:rsidRPr="00836CAF" w:rsidRDefault="00EB73FA" w:rsidP="00EB73FA">
            <w:pPr>
              <w:jc w:val="center"/>
              <w:rPr>
                <w:color w:val="000000"/>
                <w:sz w:val="22"/>
                <w:szCs w:val="22"/>
              </w:rPr>
            </w:pPr>
          </w:p>
        </w:tc>
        <w:tc>
          <w:tcPr>
            <w:tcW w:w="1188" w:type="dxa"/>
            <w:tcBorders>
              <w:top w:val="nil"/>
              <w:bottom w:val="nil"/>
            </w:tcBorders>
            <w:shd w:val="clear" w:color="auto" w:fill="F2F2F2"/>
            <w:vAlign w:val="center"/>
          </w:tcPr>
          <w:p w14:paraId="5D096EEE" w14:textId="270AAB12" w:rsidR="00EB73FA" w:rsidRPr="00836CAF" w:rsidRDefault="00EB73FA" w:rsidP="00EB73FA">
            <w:pPr>
              <w:jc w:val="center"/>
              <w:rPr>
                <w:color w:val="000000"/>
                <w:sz w:val="22"/>
                <w:szCs w:val="22"/>
              </w:rPr>
            </w:pPr>
            <w:r w:rsidRPr="00836CAF">
              <w:rPr>
                <w:color w:val="000000"/>
                <w:sz w:val="22"/>
                <w:szCs w:val="22"/>
              </w:rPr>
              <w:t>1</w:t>
            </w:r>
          </w:p>
        </w:tc>
        <w:tc>
          <w:tcPr>
            <w:tcW w:w="850" w:type="dxa"/>
            <w:tcBorders>
              <w:top w:val="nil"/>
              <w:bottom w:val="nil"/>
            </w:tcBorders>
            <w:shd w:val="clear" w:color="auto" w:fill="F2F2F2"/>
            <w:vAlign w:val="center"/>
          </w:tcPr>
          <w:p w14:paraId="2E53343B" w14:textId="77777777" w:rsidR="00EB73FA" w:rsidRPr="00836CAF" w:rsidRDefault="00EB73FA" w:rsidP="00EB73FA">
            <w:pPr>
              <w:jc w:val="center"/>
              <w:rPr>
                <w:color w:val="000000"/>
                <w:sz w:val="22"/>
                <w:szCs w:val="22"/>
              </w:rPr>
            </w:pPr>
          </w:p>
        </w:tc>
        <w:tc>
          <w:tcPr>
            <w:tcW w:w="851" w:type="dxa"/>
            <w:tcBorders>
              <w:top w:val="nil"/>
              <w:bottom w:val="nil"/>
            </w:tcBorders>
            <w:shd w:val="clear" w:color="auto" w:fill="F2F2F2"/>
            <w:tcMar>
              <w:top w:w="0" w:type="dxa"/>
              <w:left w:w="108" w:type="dxa"/>
              <w:bottom w:w="0" w:type="dxa"/>
              <w:right w:w="108" w:type="dxa"/>
            </w:tcMar>
            <w:vAlign w:val="center"/>
          </w:tcPr>
          <w:p w14:paraId="3C74EAD0" w14:textId="3DB39B22" w:rsidR="00EB73FA" w:rsidRPr="00836CAF" w:rsidRDefault="00EB73FA" w:rsidP="00EB73FA">
            <w:pPr>
              <w:jc w:val="center"/>
              <w:rPr>
                <w:color w:val="000000"/>
                <w:sz w:val="22"/>
                <w:szCs w:val="22"/>
              </w:rPr>
            </w:pPr>
            <w:r w:rsidRPr="00836CAF">
              <w:rPr>
                <w:color w:val="000000"/>
                <w:sz w:val="22"/>
                <w:szCs w:val="22"/>
              </w:rPr>
              <w:t>1</w:t>
            </w:r>
          </w:p>
        </w:tc>
        <w:tc>
          <w:tcPr>
            <w:tcW w:w="851" w:type="dxa"/>
            <w:tcBorders>
              <w:top w:val="nil"/>
              <w:bottom w:val="nil"/>
            </w:tcBorders>
            <w:shd w:val="clear" w:color="auto" w:fill="F2F2F2"/>
            <w:tcMar>
              <w:top w:w="0" w:type="dxa"/>
              <w:left w:w="108" w:type="dxa"/>
              <w:bottom w:w="0" w:type="dxa"/>
              <w:right w:w="108" w:type="dxa"/>
            </w:tcMar>
            <w:vAlign w:val="center"/>
          </w:tcPr>
          <w:p w14:paraId="6C6111AA" w14:textId="0CDBD54B"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2,7</w:t>
            </w:r>
          </w:p>
        </w:tc>
      </w:tr>
      <w:tr w:rsidR="00EB73FA" w:rsidRPr="00A327DE" w14:paraId="4DB86B55" w14:textId="77777777" w:rsidTr="00A327DE">
        <w:trPr>
          <w:trHeight w:val="301"/>
        </w:trPr>
        <w:tc>
          <w:tcPr>
            <w:tcW w:w="1009" w:type="dxa"/>
            <w:tcBorders>
              <w:top w:val="nil"/>
              <w:bottom w:val="nil"/>
            </w:tcBorders>
            <w:tcMar>
              <w:top w:w="0" w:type="dxa"/>
              <w:left w:w="70" w:type="dxa"/>
              <w:bottom w:w="0" w:type="dxa"/>
              <w:right w:w="70" w:type="dxa"/>
            </w:tcMar>
            <w:vAlign w:val="center"/>
          </w:tcPr>
          <w:p w14:paraId="1D0212D8" w14:textId="77777777" w:rsidR="00EB73FA" w:rsidRPr="00836CAF" w:rsidRDefault="00EB73FA" w:rsidP="00EB73FA">
            <w:pPr>
              <w:spacing w:line="276" w:lineRule="auto"/>
              <w:jc w:val="center"/>
              <w:rPr>
                <w:color w:val="000000"/>
                <w:sz w:val="22"/>
                <w:szCs w:val="22"/>
              </w:rPr>
            </w:pPr>
            <w:r w:rsidRPr="00836CAF">
              <w:rPr>
                <w:color w:val="000000"/>
                <w:sz w:val="22"/>
                <w:szCs w:val="22"/>
              </w:rPr>
              <w:t>2006</w:t>
            </w:r>
          </w:p>
        </w:tc>
        <w:tc>
          <w:tcPr>
            <w:tcW w:w="1010" w:type="dxa"/>
            <w:tcBorders>
              <w:top w:val="nil"/>
              <w:bottom w:val="nil"/>
            </w:tcBorders>
            <w:tcMar>
              <w:top w:w="0" w:type="dxa"/>
              <w:left w:w="70" w:type="dxa"/>
              <w:bottom w:w="0" w:type="dxa"/>
              <w:right w:w="70" w:type="dxa"/>
            </w:tcMar>
            <w:vAlign w:val="center"/>
          </w:tcPr>
          <w:p w14:paraId="7399A442"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683F763B"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6891FDB4" w14:textId="77777777" w:rsidR="00EB73FA" w:rsidRPr="00836CAF" w:rsidRDefault="00EB73FA" w:rsidP="00EB73FA">
            <w:pPr>
              <w:jc w:val="center"/>
              <w:rPr>
                <w:color w:val="000000"/>
                <w:sz w:val="22"/>
                <w:szCs w:val="22"/>
              </w:rPr>
            </w:pPr>
            <w:r w:rsidRPr="00836CAF">
              <w:rPr>
                <w:color w:val="000000"/>
                <w:sz w:val="22"/>
                <w:szCs w:val="22"/>
              </w:rPr>
              <w:t>1</w:t>
            </w:r>
          </w:p>
        </w:tc>
        <w:tc>
          <w:tcPr>
            <w:tcW w:w="1010" w:type="dxa"/>
            <w:tcBorders>
              <w:top w:val="nil"/>
              <w:bottom w:val="nil"/>
            </w:tcBorders>
            <w:tcMar>
              <w:top w:w="0" w:type="dxa"/>
              <w:left w:w="70" w:type="dxa"/>
              <w:bottom w:w="0" w:type="dxa"/>
              <w:right w:w="70" w:type="dxa"/>
            </w:tcMar>
            <w:vAlign w:val="center"/>
          </w:tcPr>
          <w:p w14:paraId="09365EDD" w14:textId="77777777" w:rsidR="00EB73FA" w:rsidRPr="00836CAF" w:rsidRDefault="00EB73FA" w:rsidP="00EB73FA">
            <w:pPr>
              <w:jc w:val="center"/>
              <w:rPr>
                <w:color w:val="000000"/>
                <w:sz w:val="22"/>
                <w:szCs w:val="22"/>
              </w:rPr>
            </w:pPr>
          </w:p>
        </w:tc>
        <w:tc>
          <w:tcPr>
            <w:tcW w:w="1188" w:type="dxa"/>
            <w:tcBorders>
              <w:top w:val="nil"/>
              <w:bottom w:val="nil"/>
            </w:tcBorders>
            <w:vAlign w:val="center"/>
          </w:tcPr>
          <w:p w14:paraId="474926FA" w14:textId="5F518F21" w:rsidR="00EB73FA" w:rsidRPr="00836CAF" w:rsidRDefault="00EB73FA" w:rsidP="00EB73FA">
            <w:pPr>
              <w:jc w:val="center"/>
              <w:rPr>
                <w:color w:val="000000"/>
                <w:sz w:val="22"/>
                <w:szCs w:val="22"/>
              </w:rPr>
            </w:pPr>
            <w:r w:rsidRPr="00836CAF">
              <w:rPr>
                <w:color w:val="000000"/>
                <w:sz w:val="22"/>
                <w:szCs w:val="22"/>
              </w:rPr>
              <w:t>1</w:t>
            </w:r>
          </w:p>
        </w:tc>
        <w:tc>
          <w:tcPr>
            <w:tcW w:w="850" w:type="dxa"/>
            <w:tcBorders>
              <w:top w:val="nil"/>
              <w:bottom w:val="nil"/>
            </w:tcBorders>
            <w:vAlign w:val="center"/>
          </w:tcPr>
          <w:p w14:paraId="3F4D5A43" w14:textId="77777777" w:rsidR="00EB73FA" w:rsidRPr="00836CAF" w:rsidRDefault="00EB73FA" w:rsidP="00EB73FA">
            <w:pPr>
              <w:jc w:val="center"/>
              <w:rPr>
                <w:color w:val="000000"/>
                <w:sz w:val="22"/>
                <w:szCs w:val="22"/>
              </w:rPr>
            </w:pPr>
          </w:p>
        </w:tc>
        <w:tc>
          <w:tcPr>
            <w:tcW w:w="851" w:type="dxa"/>
            <w:tcBorders>
              <w:top w:val="nil"/>
              <w:bottom w:val="nil"/>
            </w:tcBorders>
            <w:tcMar>
              <w:top w:w="0" w:type="dxa"/>
              <w:left w:w="70" w:type="dxa"/>
              <w:bottom w:w="0" w:type="dxa"/>
              <w:right w:w="70" w:type="dxa"/>
            </w:tcMar>
            <w:vAlign w:val="center"/>
          </w:tcPr>
          <w:p w14:paraId="05E20B65" w14:textId="49077CD9" w:rsidR="00EB73FA" w:rsidRPr="00836CAF" w:rsidRDefault="00EB73FA" w:rsidP="00EB73FA">
            <w:pPr>
              <w:jc w:val="center"/>
              <w:rPr>
                <w:color w:val="000000"/>
                <w:sz w:val="22"/>
                <w:szCs w:val="22"/>
              </w:rPr>
            </w:pPr>
            <w:r w:rsidRPr="00836CAF">
              <w:rPr>
                <w:color w:val="000000"/>
                <w:sz w:val="22"/>
                <w:szCs w:val="22"/>
              </w:rPr>
              <w:t>2</w:t>
            </w:r>
          </w:p>
        </w:tc>
        <w:tc>
          <w:tcPr>
            <w:tcW w:w="851" w:type="dxa"/>
            <w:tcBorders>
              <w:top w:val="nil"/>
              <w:bottom w:val="nil"/>
            </w:tcBorders>
            <w:tcMar>
              <w:top w:w="0" w:type="dxa"/>
              <w:left w:w="70" w:type="dxa"/>
              <w:bottom w:w="0" w:type="dxa"/>
              <w:right w:w="70" w:type="dxa"/>
            </w:tcMar>
            <w:vAlign w:val="center"/>
          </w:tcPr>
          <w:p w14:paraId="4BDBE3A1" w14:textId="1A1AAFED"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5,4</w:t>
            </w:r>
          </w:p>
        </w:tc>
      </w:tr>
      <w:tr w:rsidR="00EB73FA" w:rsidRPr="00A327DE" w14:paraId="65851AA1" w14:textId="77777777" w:rsidTr="00A327DE">
        <w:trPr>
          <w:trHeight w:val="301"/>
        </w:trPr>
        <w:tc>
          <w:tcPr>
            <w:tcW w:w="1009" w:type="dxa"/>
            <w:tcBorders>
              <w:top w:val="nil"/>
              <w:bottom w:val="nil"/>
            </w:tcBorders>
            <w:shd w:val="clear" w:color="auto" w:fill="F2F2F2"/>
            <w:tcMar>
              <w:top w:w="0" w:type="dxa"/>
              <w:left w:w="70" w:type="dxa"/>
              <w:bottom w:w="0" w:type="dxa"/>
              <w:right w:w="70" w:type="dxa"/>
            </w:tcMar>
            <w:vAlign w:val="center"/>
          </w:tcPr>
          <w:p w14:paraId="36FA7F89" w14:textId="77777777" w:rsidR="00EB73FA" w:rsidRPr="00836CAF" w:rsidRDefault="00EB73FA" w:rsidP="00EB73FA">
            <w:pPr>
              <w:spacing w:line="276" w:lineRule="auto"/>
              <w:jc w:val="center"/>
              <w:rPr>
                <w:color w:val="000000"/>
                <w:sz w:val="22"/>
                <w:szCs w:val="22"/>
              </w:rPr>
            </w:pPr>
            <w:r w:rsidRPr="00836CAF">
              <w:rPr>
                <w:color w:val="000000"/>
                <w:sz w:val="22"/>
                <w:szCs w:val="22"/>
              </w:rPr>
              <w:t>2007</w:t>
            </w:r>
          </w:p>
        </w:tc>
        <w:tc>
          <w:tcPr>
            <w:tcW w:w="1010" w:type="dxa"/>
            <w:tcBorders>
              <w:top w:val="nil"/>
              <w:bottom w:val="nil"/>
            </w:tcBorders>
            <w:shd w:val="clear" w:color="auto" w:fill="F2F2F2"/>
            <w:tcMar>
              <w:top w:w="0" w:type="dxa"/>
              <w:left w:w="70" w:type="dxa"/>
              <w:bottom w:w="0" w:type="dxa"/>
              <w:right w:w="70" w:type="dxa"/>
            </w:tcMar>
            <w:vAlign w:val="center"/>
          </w:tcPr>
          <w:p w14:paraId="42FB7493"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43B40205"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7F79A740" w14:textId="77777777" w:rsidR="00EB73FA" w:rsidRPr="00836CAF" w:rsidRDefault="00EB73FA" w:rsidP="00EB73FA">
            <w:pPr>
              <w:jc w:val="center"/>
              <w:rPr>
                <w:color w:val="000000"/>
                <w:sz w:val="22"/>
                <w:szCs w:val="22"/>
              </w:rPr>
            </w:pPr>
            <w:r w:rsidRPr="00836CAF">
              <w:rPr>
                <w:color w:val="000000"/>
                <w:sz w:val="22"/>
                <w:szCs w:val="22"/>
              </w:rPr>
              <w:t>1</w:t>
            </w:r>
          </w:p>
        </w:tc>
        <w:tc>
          <w:tcPr>
            <w:tcW w:w="1010" w:type="dxa"/>
            <w:tcBorders>
              <w:top w:val="nil"/>
              <w:bottom w:val="nil"/>
            </w:tcBorders>
            <w:shd w:val="clear" w:color="auto" w:fill="F2F2F2"/>
            <w:tcMar>
              <w:top w:w="0" w:type="dxa"/>
              <w:left w:w="70" w:type="dxa"/>
              <w:bottom w:w="0" w:type="dxa"/>
              <w:right w:w="70" w:type="dxa"/>
            </w:tcMar>
            <w:vAlign w:val="center"/>
          </w:tcPr>
          <w:p w14:paraId="4E2A1B44" w14:textId="77777777" w:rsidR="00EB73FA" w:rsidRPr="00836CAF" w:rsidRDefault="00EB73FA" w:rsidP="00EB73FA">
            <w:pPr>
              <w:jc w:val="center"/>
              <w:rPr>
                <w:color w:val="000000"/>
                <w:sz w:val="22"/>
                <w:szCs w:val="22"/>
              </w:rPr>
            </w:pPr>
          </w:p>
        </w:tc>
        <w:tc>
          <w:tcPr>
            <w:tcW w:w="1188" w:type="dxa"/>
            <w:tcBorders>
              <w:top w:val="nil"/>
              <w:bottom w:val="nil"/>
            </w:tcBorders>
            <w:shd w:val="clear" w:color="auto" w:fill="F2F2F2"/>
            <w:vAlign w:val="center"/>
          </w:tcPr>
          <w:p w14:paraId="470973BB" w14:textId="56ECCAAA" w:rsidR="00EB73FA" w:rsidRPr="00836CAF" w:rsidRDefault="00EB73FA" w:rsidP="00EB73FA">
            <w:pPr>
              <w:jc w:val="center"/>
              <w:rPr>
                <w:color w:val="000000"/>
                <w:sz w:val="22"/>
                <w:szCs w:val="22"/>
              </w:rPr>
            </w:pPr>
            <w:r w:rsidRPr="00836CAF">
              <w:rPr>
                <w:color w:val="000000"/>
                <w:sz w:val="22"/>
                <w:szCs w:val="22"/>
              </w:rPr>
              <w:t>2</w:t>
            </w:r>
          </w:p>
        </w:tc>
        <w:tc>
          <w:tcPr>
            <w:tcW w:w="850" w:type="dxa"/>
            <w:tcBorders>
              <w:top w:val="nil"/>
              <w:bottom w:val="nil"/>
            </w:tcBorders>
            <w:shd w:val="clear" w:color="auto" w:fill="F2F2F2"/>
            <w:vAlign w:val="center"/>
          </w:tcPr>
          <w:p w14:paraId="4D75B3DD" w14:textId="77777777" w:rsidR="00EB73FA" w:rsidRPr="00836CAF" w:rsidRDefault="00EB73FA" w:rsidP="00EB73FA">
            <w:pPr>
              <w:jc w:val="center"/>
              <w:rPr>
                <w:color w:val="000000"/>
                <w:sz w:val="22"/>
                <w:szCs w:val="22"/>
              </w:rPr>
            </w:pPr>
          </w:p>
        </w:tc>
        <w:tc>
          <w:tcPr>
            <w:tcW w:w="851" w:type="dxa"/>
            <w:tcBorders>
              <w:top w:val="nil"/>
              <w:bottom w:val="nil"/>
            </w:tcBorders>
            <w:shd w:val="clear" w:color="auto" w:fill="F2F2F2"/>
            <w:tcMar>
              <w:top w:w="0" w:type="dxa"/>
              <w:left w:w="70" w:type="dxa"/>
              <w:bottom w:w="0" w:type="dxa"/>
              <w:right w:w="70" w:type="dxa"/>
            </w:tcMar>
            <w:vAlign w:val="center"/>
          </w:tcPr>
          <w:p w14:paraId="4064CE27" w14:textId="158C967B" w:rsidR="00EB73FA" w:rsidRPr="00836CAF" w:rsidRDefault="00EB73FA" w:rsidP="00EB73FA">
            <w:pPr>
              <w:jc w:val="center"/>
              <w:rPr>
                <w:color w:val="000000"/>
                <w:sz w:val="22"/>
                <w:szCs w:val="22"/>
              </w:rPr>
            </w:pPr>
            <w:r w:rsidRPr="00836CAF">
              <w:rPr>
                <w:color w:val="000000"/>
                <w:sz w:val="22"/>
                <w:szCs w:val="22"/>
              </w:rPr>
              <w:t>3</w:t>
            </w:r>
          </w:p>
        </w:tc>
        <w:tc>
          <w:tcPr>
            <w:tcW w:w="851" w:type="dxa"/>
            <w:tcBorders>
              <w:top w:val="nil"/>
              <w:bottom w:val="nil"/>
            </w:tcBorders>
            <w:shd w:val="clear" w:color="auto" w:fill="F2F2F2"/>
            <w:tcMar>
              <w:top w:w="0" w:type="dxa"/>
              <w:left w:w="70" w:type="dxa"/>
              <w:bottom w:w="0" w:type="dxa"/>
              <w:right w:w="70" w:type="dxa"/>
            </w:tcMar>
            <w:vAlign w:val="center"/>
          </w:tcPr>
          <w:p w14:paraId="76458ED3" w14:textId="1ECC2E58"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8,1</w:t>
            </w:r>
          </w:p>
        </w:tc>
      </w:tr>
      <w:tr w:rsidR="00EB73FA" w:rsidRPr="00A327DE" w14:paraId="6C21F5FC" w14:textId="77777777" w:rsidTr="00A327DE">
        <w:trPr>
          <w:trHeight w:val="301"/>
        </w:trPr>
        <w:tc>
          <w:tcPr>
            <w:tcW w:w="1009" w:type="dxa"/>
            <w:tcBorders>
              <w:top w:val="nil"/>
              <w:bottom w:val="nil"/>
            </w:tcBorders>
            <w:tcMar>
              <w:top w:w="0" w:type="dxa"/>
              <w:left w:w="70" w:type="dxa"/>
              <w:bottom w:w="0" w:type="dxa"/>
              <w:right w:w="70" w:type="dxa"/>
            </w:tcMar>
            <w:vAlign w:val="center"/>
          </w:tcPr>
          <w:p w14:paraId="3E5B7492" w14:textId="77777777" w:rsidR="00EB73FA" w:rsidRPr="00836CAF" w:rsidRDefault="00EB73FA" w:rsidP="00EB73FA">
            <w:pPr>
              <w:spacing w:line="276" w:lineRule="auto"/>
              <w:jc w:val="center"/>
              <w:rPr>
                <w:color w:val="000000"/>
                <w:sz w:val="22"/>
                <w:szCs w:val="22"/>
              </w:rPr>
            </w:pPr>
            <w:r w:rsidRPr="00836CAF">
              <w:rPr>
                <w:color w:val="000000"/>
                <w:sz w:val="22"/>
                <w:szCs w:val="22"/>
              </w:rPr>
              <w:t>2008</w:t>
            </w:r>
          </w:p>
        </w:tc>
        <w:tc>
          <w:tcPr>
            <w:tcW w:w="1010" w:type="dxa"/>
            <w:tcBorders>
              <w:top w:val="nil"/>
              <w:bottom w:val="nil"/>
            </w:tcBorders>
            <w:tcMar>
              <w:top w:w="0" w:type="dxa"/>
              <w:left w:w="70" w:type="dxa"/>
              <w:bottom w:w="0" w:type="dxa"/>
              <w:right w:w="70" w:type="dxa"/>
            </w:tcMar>
            <w:vAlign w:val="center"/>
          </w:tcPr>
          <w:p w14:paraId="5593D5F6"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23841ECD"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3F2A15DE" w14:textId="77777777" w:rsidR="00EB73FA" w:rsidRPr="00836CAF" w:rsidRDefault="00EB73FA" w:rsidP="00EB73FA">
            <w:pPr>
              <w:jc w:val="center"/>
              <w:rPr>
                <w:color w:val="000000"/>
                <w:sz w:val="22"/>
                <w:szCs w:val="22"/>
              </w:rPr>
            </w:pPr>
            <w:r w:rsidRPr="00836CAF">
              <w:rPr>
                <w:color w:val="000000"/>
                <w:sz w:val="22"/>
                <w:szCs w:val="22"/>
              </w:rPr>
              <w:t>1</w:t>
            </w:r>
          </w:p>
        </w:tc>
        <w:tc>
          <w:tcPr>
            <w:tcW w:w="1010" w:type="dxa"/>
            <w:tcBorders>
              <w:top w:val="nil"/>
              <w:bottom w:val="nil"/>
            </w:tcBorders>
            <w:tcMar>
              <w:top w:w="0" w:type="dxa"/>
              <w:left w:w="70" w:type="dxa"/>
              <w:bottom w:w="0" w:type="dxa"/>
              <w:right w:w="70" w:type="dxa"/>
            </w:tcMar>
            <w:vAlign w:val="center"/>
          </w:tcPr>
          <w:p w14:paraId="25536D71" w14:textId="77777777" w:rsidR="00EB73FA" w:rsidRPr="00836CAF" w:rsidRDefault="00EB73FA" w:rsidP="00EB73FA">
            <w:pPr>
              <w:jc w:val="center"/>
              <w:rPr>
                <w:color w:val="000000"/>
                <w:sz w:val="22"/>
                <w:szCs w:val="22"/>
              </w:rPr>
            </w:pPr>
            <w:r w:rsidRPr="00836CAF">
              <w:rPr>
                <w:color w:val="000000"/>
                <w:sz w:val="22"/>
                <w:szCs w:val="22"/>
              </w:rPr>
              <w:t>1</w:t>
            </w:r>
          </w:p>
        </w:tc>
        <w:tc>
          <w:tcPr>
            <w:tcW w:w="1188" w:type="dxa"/>
            <w:tcBorders>
              <w:top w:val="nil"/>
              <w:bottom w:val="nil"/>
            </w:tcBorders>
            <w:vAlign w:val="center"/>
          </w:tcPr>
          <w:p w14:paraId="1880DF51" w14:textId="77777777" w:rsidR="00EB73FA" w:rsidRPr="00836CAF" w:rsidRDefault="00EB73FA" w:rsidP="00EB73FA">
            <w:pPr>
              <w:jc w:val="center"/>
              <w:rPr>
                <w:color w:val="000000"/>
                <w:sz w:val="22"/>
                <w:szCs w:val="22"/>
              </w:rPr>
            </w:pPr>
          </w:p>
        </w:tc>
        <w:tc>
          <w:tcPr>
            <w:tcW w:w="850" w:type="dxa"/>
            <w:tcBorders>
              <w:top w:val="nil"/>
              <w:bottom w:val="nil"/>
            </w:tcBorders>
            <w:vAlign w:val="center"/>
          </w:tcPr>
          <w:p w14:paraId="145B5B50" w14:textId="77777777" w:rsidR="00EB73FA" w:rsidRPr="00836CAF" w:rsidRDefault="00EB73FA" w:rsidP="00EB73FA">
            <w:pPr>
              <w:jc w:val="center"/>
              <w:rPr>
                <w:color w:val="000000"/>
                <w:sz w:val="22"/>
                <w:szCs w:val="22"/>
              </w:rPr>
            </w:pPr>
          </w:p>
        </w:tc>
        <w:tc>
          <w:tcPr>
            <w:tcW w:w="851" w:type="dxa"/>
            <w:tcBorders>
              <w:top w:val="nil"/>
              <w:bottom w:val="nil"/>
            </w:tcBorders>
            <w:tcMar>
              <w:top w:w="0" w:type="dxa"/>
              <w:left w:w="70" w:type="dxa"/>
              <w:bottom w:w="0" w:type="dxa"/>
              <w:right w:w="70" w:type="dxa"/>
            </w:tcMar>
            <w:vAlign w:val="center"/>
          </w:tcPr>
          <w:p w14:paraId="0C9A49D7" w14:textId="3782148E" w:rsidR="00EB73FA" w:rsidRPr="00836CAF" w:rsidRDefault="00EB73FA" w:rsidP="00EB73FA">
            <w:pPr>
              <w:jc w:val="center"/>
              <w:rPr>
                <w:color w:val="000000"/>
                <w:sz w:val="22"/>
                <w:szCs w:val="22"/>
              </w:rPr>
            </w:pPr>
            <w:r w:rsidRPr="00836CAF">
              <w:rPr>
                <w:color w:val="000000"/>
                <w:sz w:val="22"/>
                <w:szCs w:val="22"/>
              </w:rPr>
              <w:t>2</w:t>
            </w:r>
          </w:p>
        </w:tc>
        <w:tc>
          <w:tcPr>
            <w:tcW w:w="851" w:type="dxa"/>
            <w:tcBorders>
              <w:top w:val="nil"/>
              <w:bottom w:val="nil"/>
            </w:tcBorders>
            <w:tcMar>
              <w:top w:w="0" w:type="dxa"/>
              <w:left w:w="70" w:type="dxa"/>
              <w:bottom w:w="0" w:type="dxa"/>
              <w:right w:w="70" w:type="dxa"/>
            </w:tcMar>
            <w:vAlign w:val="center"/>
          </w:tcPr>
          <w:p w14:paraId="160F8304" w14:textId="6E3C6A70"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5,4</w:t>
            </w:r>
          </w:p>
        </w:tc>
      </w:tr>
      <w:tr w:rsidR="00EB73FA" w:rsidRPr="00A327DE" w14:paraId="2A98E607" w14:textId="77777777" w:rsidTr="00A327DE">
        <w:trPr>
          <w:trHeight w:val="301"/>
        </w:trPr>
        <w:tc>
          <w:tcPr>
            <w:tcW w:w="1009" w:type="dxa"/>
            <w:tcBorders>
              <w:top w:val="nil"/>
              <w:bottom w:val="nil"/>
            </w:tcBorders>
            <w:shd w:val="clear" w:color="auto" w:fill="F2F2F2"/>
            <w:tcMar>
              <w:top w:w="0" w:type="dxa"/>
              <w:left w:w="70" w:type="dxa"/>
              <w:bottom w:w="0" w:type="dxa"/>
              <w:right w:w="70" w:type="dxa"/>
            </w:tcMar>
            <w:vAlign w:val="center"/>
          </w:tcPr>
          <w:p w14:paraId="6DE6B3F6" w14:textId="77777777" w:rsidR="00EB73FA" w:rsidRPr="00836CAF" w:rsidRDefault="00EB73FA" w:rsidP="00EB73FA">
            <w:pPr>
              <w:spacing w:line="276" w:lineRule="auto"/>
              <w:jc w:val="center"/>
              <w:rPr>
                <w:color w:val="000000"/>
                <w:sz w:val="22"/>
                <w:szCs w:val="22"/>
              </w:rPr>
            </w:pPr>
            <w:r w:rsidRPr="00836CAF">
              <w:rPr>
                <w:color w:val="000000"/>
                <w:sz w:val="22"/>
                <w:szCs w:val="22"/>
              </w:rPr>
              <w:t>2009</w:t>
            </w:r>
          </w:p>
        </w:tc>
        <w:tc>
          <w:tcPr>
            <w:tcW w:w="1010" w:type="dxa"/>
            <w:tcBorders>
              <w:top w:val="nil"/>
              <w:bottom w:val="nil"/>
            </w:tcBorders>
            <w:shd w:val="clear" w:color="auto" w:fill="F2F2F2"/>
            <w:tcMar>
              <w:top w:w="0" w:type="dxa"/>
              <w:left w:w="70" w:type="dxa"/>
              <w:bottom w:w="0" w:type="dxa"/>
              <w:right w:w="70" w:type="dxa"/>
            </w:tcMar>
            <w:vAlign w:val="center"/>
          </w:tcPr>
          <w:p w14:paraId="4692E877" w14:textId="77777777" w:rsidR="00EB73FA" w:rsidRPr="00836CAF" w:rsidRDefault="00EB73FA" w:rsidP="00EB73FA">
            <w:pPr>
              <w:jc w:val="center"/>
              <w:rPr>
                <w:color w:val="000000"/>
                <w:sz w:val="22"/>
                <w:szCs w:val="22"/>
              </w:rPr>
            </w:pPr>
            <w:r w:rsidRPr="00836CAF">
              <w:rPr>
                <w:color w:val="000000"/>
                <w:sz w:val="22"/>
                <w:szCs w:val="22"/>
              </w:rPr>
              <w:t>1</w:t>
            </w:r>
          </w:p>
        </w:tc>
        <w:tc>
          <w:tcPr>
            <w:tcW w:w="1010" w:type="dxa"/>
            <w:tcBorders>
              <w:top w:val="nil"/>
              <w:bottom w:val="nil"/>
            </w:tcBorders>
            <w:shd w:val="clear" w:color="auto" w:fill="F2F2F2"/>
            <w:tcMar>
              <w:top w:w="0" w:type="dxa"/>
              <w:left w:w="70" w:type="dxa"/>
              <w:bottom w:w="0" w:type="dxa"/>
              <w:right w:w="70" w:type="dxa"/>
            </w:tcMar>
            <w:vAlign w:val="center"/>
          </w:tcPr>
          <w:p w14:paraId="0CED0010"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4FBA76E3"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3BDA168B" w14:textId="77777777" w:rsidR="00EB73FA" w:rsidRPr="00836CAF" w:rsidRDefault="00EB73FA" w:rsidP="00EB73FA">
            <w:pPr>
              <w:jc w:val="center"/>
              <w:rPr>
                <w:color w:val="000000"/>
                <w:sz w:val="22"/>
                <w:szCs w:val="22"/>
              </w:rPr>
            </w:pPr>
          </w:p>
        </w:tc>
        <w:tc>
          <w:tcPr>
            <w:tcW w:w="1188" w:type="dxa"/>
            <w:tcBorders>
              <w:top w:val="nil"/>
              <w:bottom w:val="nil"/>
            </w:tcBorders>
            <w:shd w:val="clear" w:color="auto" w:fill="F2F2F2"/>
            <w:vAlign w:val="center"/>
          </w:tcPr>
          <w:p w14:paraId="6A4BF0BA" w14:textId="5527C841" w:rsidR="00EB73FA" w:rsidRPr="00836CAF" w:rsidRDefault="00EB73FA" w:rsidP="00EB73FA">
            <w:pPr>
              <w:jc w:val="center"/>
              <w:rPr>
                <w:color w:val="000000"/>
                <w:sz w:val="22"/>
                <w:szCs w:val="22"/>
              </w:rPr>
            </w:pPr>
            <w:r w:rsidRPr="00836CAF">
              <w:rPr>
                <w:color w:val="000000"/>
                <w:sz w:val="22"/>
                <w:szCs w:val="22"/>
              </w:rPr>
              <w:t>2</w:t>
            </w:r>
          </w:p>
        </w:tc>
        <w:tc>
          <w:tcPr>
            <w:tcW w:w="850" w:type="dxa"/>
            <w:tcBorders>
              <w:top w:val="nil"/>
              <w:bottom w:val="nil"/>
            </w:tcBorders>
            <w:shd w:val="clear" w:color="auto" w:fill="F2F2F2"/>
            <w:vAlign w:val="center"/>
          </w:tcPr>
          <w:p w14:paraId="71A9D137" w14:textId="77777777" w:rsidR="00EB73FA" w:rsidRPr="00836CAF" w:rsidRDefault="00EB73FA" w:rsidP="00EB73FA">
            <w:pPr>
              <w:jc w:val="center"/>
              <w:rPr>
                <w:color w:val="000000"/>
                <w:sz w:val="22"/>
                <w:szCs w:val="22"/>
              </w:rPr>
            </w:pPr>
          </w:p>
        </w:tc>
        <w:tc>
          <w:tcPr>
            <w:tcW w:w="851" w:type="dxa"/>
            <w:tcBorders>
              <w:top w:val="nil"/>
              <w:bottom w:val="nil"/>
            </w:tcBorders>
            <w:shd w:val="clear" w:color="auto" w:fill="F2F2F2"/>
            <w:tcMar>
              <w:top w:w="0" w:type="dxa"/>
              <w:left w:w="70" w:type="dxa"/>
              <w:bottom w:w="0" w:type="dxa"/>
              <w:right w:w="70" w:type="dxa"/>
            </w:tcMar>
            <w:vAlign w:val="center"/>
          </w:tcPr>
          <w:p w14:paraId="389FAF55" w14:textId="0FCAC9BB" w:rsidR="00EB73FA" w:rsidRPr="00836CAF" w:rsidRDefault="00EB73FA" w:rsidP="00EB73FA">
            <w:pPr>
              <w:jc w:val="center"/>
              <w:rPr>
                <w:color w:val="000000"/>
                <w:sz w:val="22"/>
                <w:szCs w:val="22"/>
              </w:rPr>
            </w:pPr>
            <w:r w:rsidRPr="00836CAF">
              <w:rPr>
                <w:color w:val="000000"/>
                <w:sz w:val="22"/>
                <w:szCs w:val="22"/>
              </w:rPr>
              <w:t>3</w:t>
            </w:r>
          </w:p>
        </w:tc>
        <w:tc>
          <w:tcPr>
            <w:tcW w:w="851" w:type="dxa"/>
            <w:tcBorders>
              <w:top w:val="nil"/>
              <w:bottom w:val="nil"/>
            </w:tcBorders>
            <w:shd w:val="clear" w:color="auto" w:fill="F2F2F2"/>
            <w:tcMar>
              <w:top w:w="0" w:type="dxa"/>
              <w:left w:w="70" w:type="dxa"/>
              <w:bottom w:w="0" w:type="dxa"/>
              <w:right w:w="70" w:type="dxa"/>
            </w:tcMar>
            <w:vAlign w:val="center"/>
          </w:tcPr>
          <w:p w14:paraId="61162BBD" w14:textId="55245778"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8,1</w:t>
            </w:r>
          </w:p>
        </w:tc>
      </w:tr>
      <w:tr w:rsidR="00EB73FA" w:rsidRPr="00A327DE" w14:paraId="6AC6A6B6" w14:textId="77777777" w:rsidTr="00A327DE">
        <w:trPr>
          <w:trHeight w:val="301"/>
        </w:trPr>
        <w:tc>
          <w:tcPr>
            <w:tcW w:w="1009" w:type="dxa"/>
            <w:tcBorders>
              <w:top w:val="nil"/>
              <w:bottom w:val="nil"/>
            </w:tcBorders>
            <w:tcMar>
              <w:top w:w="0" w:type="dxa"/>
              <w:left w:w="70" w:type="dxa"/>
              <w:bottom w:w="0" w:type="dxa"/>
              <w:right w:w="70" w:type="dxa"/>
            </w:tcMar>
            <w:vAlign w:val="center"/>
          </w:tcPr>
          <w:p w14:paraId="46BD5164" w14:textId="77777777" w:rsidR="00EB73FA" w:rsidRPr="00836CAF" w:rsidRDefault="00EB73FA" w:rsidP="00EB73FA">
            <w:pPr>
              <w:spacing w:line="276" w:lineRule="auto"/>
              <w:jc w:val="center"/>
              <w:rPr>
                <w:color w:val="000000"/>
                <w:sz w:val="22"/>
                <w:szCs w:val="22"/>
              </w:rPr>
            </w:pPr>
            <w:r w:rsidRPr="00836CAF">
              <w:rPr>
                <w:color w:val="000000"/>
                <w:sz w:val="22"/>
                <w:szCs w:val="22"/>
              </w:rPr>
              <w:t>2010</w:t>
            </w:r>
          </w:p>
        </w:tc>
        <w:tc>
          <w:tcPr>
            <w:tcW w:w="1010" w:type="dxa"/>
            <w:tcBorders>
              <w:top w:val="nil"/>
              <w:bottom w:val="nil"/>
            </w:tcBorders>
            <w:tcMar>
              <w:top w:w="0" w:type="dxa"/>
              <w:left w:w="70" w:type="dxa"/>
              <w:bottom w:w="0" w:type="dxa"/>
              <w:right w:w="70" w:type="dxa"/>
            </w:tcMar>
            <w:vAlign w:val="center"/>
          </w:tcPr>
          <w:p w14:paraId="67E841AB"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542C1CE1"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70AADF62"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0AF27DC3" w14:textId="77777777" w:rsidR="00EB73FA" w:rsidRPr="00836CAF" w:rsidRDefault="00EB73FA" w:rsidP="00EB73FA">
            <w:pPr>
              <w:jc w:val="center"/>
              <w:rPr>
                <w:color w:val="000000"/>
                <w:sz w:val="22"/>
                <w:szCs w:val="22"/>
              </w:rPr>
            </w:pPr>
          </w:p>
        </w:tc>
        <w:tc>
          <w:tcPr>
            <w:tcW w:w="1188" w:type="dxa"/>
            <w:tcBorders>
              <w:top w:val="nil"/>
              <w:bottom w:val="nil"/>
            </w:tcBorders>
            <w:vAlign w:val="center"/>
          </w:tcPr>
          <w:p w14:paraId="1F6B966C" w14:textId="723A400D" w:rsidR="00EB73FA" w:rsidRPr="00836CAF" w:rsidRDefault="00EB73FA" w:rsidP="00EB73FA">
            <w:pPr>
              <w:jc w:val="center"/>
              <w:rPr>
                <w:color w:val="000000"/>
                <w:sz w:val="22"/>
                <w:szCs w:val="22"/>
              </w:rPr>
            </w:pPr>
            <w:r w:rsidRPr="00836CAF">
              <w:rPr>
                <w:color w:val="000000"/>
                <w:sz w:val="22"/>
                <w:szCs w:val="22"/>
              </w:rPr>
              <w:t>1</w:t>
            </w:r>
          </w:p>
        </w:tc>
        <w:tc>
          <w:tcPr>
            <w:tcW w:w="850" w:type="dxa"/>
            <w:tcBorders>
              <w:top w:val="nil"/>
              <w:bottom w:val="nil"/>
            </w:tcBorders>
            <w:vAlign w:val="center"/>
          </w:tcPr>
          <w:p w14:paraId="220F64F3" w14:textId="77777777" w:rsidR="00EB73FA" w:rsidRPr="00836CAF" w:rsidRDefault="00EB73FA" w:rsidP="00EB73FA">
            <w:pPr>
              <w:jc w:val="center"/>
              <w:rPr>
                <w:color w:val="000000"/>
                <w:sz w:val="22"/>
                <w:szCs w:val="22"/>
              </w:rPr>
            </w:pPr>
          </w:p>
        </w:tc>
        <w:tc>
          <w:tcPr>
            <w:tcW w:w="851" w:type="dxa"/>
            <w:tcBorders>
              <w:top w:val="nil"/>
              <w:bottom w:val="nil"/>
            </w:tcBorders>
            <w:tcMar>
              <w:top w:w="0" w:type="dxa"/>
              <w:left w:w="70" w:type="dxa"/>
              <w:bottom w:w="0" w:type="dxa"/>
              <w:right w:w="70" w:type="dxa"/>
            </w:tcMar>
            <w:vAlign w:val="center"/>
          </w:tcPr>
          <w:p w14:paraId="13CF643B" w14:textId="1ACC135C" w:rsidR="00EB73FA" w:rsidRPr="00836CAF" w:rsidRDefault="00EB73FA" w:rsidP="00EB73FA">
            <w:pPr>
              <w:jc w:val="center"/>
              <w:rPr>
                <w:color w:val="000000"/>
                <w:sz w:val="22"/>
                <w:szCs w:val="22"/>
              </w:rPr>
            </w:pPr>
            <w:r w:rsidRPr="00836CAF">
              <w:rPr>
                <w:color w:val="000000"/>
                <w:sz w:val="22"/>
                <w:szCs w:val="22"/>
              </w:rPr>
              <w:t>1</w:t>
            </w:r>
          </w:p>
        </w:tc>
        <w:tc>
          <w:tcPr>
            <w:tcW w:w="851" w:type="dxa"/>
            <w:tcBorders>
              <w:top w:val="nil"/>
              <w:bottom w:val="nil"/>
            </w:tcBorders>
            <w:tcMar>
              <w:top w:w="0" w:type="dxa"/>
              <w:left w:w="70" w:type="dxa"/>
              <w:bottom w:w="0" w:type="dxa"/>
              <w:right w:w="70" w:type="dxa"/>
            </w:tcMar>
            <w:vAlign w:val="center"/>
          </w:tcPr>
          <w:p w14:paraId="1644DC5D" w14:textId="79308327"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2,7</w:t>
            </w:r>
          </w:p>
        </w:tc>
      </w:tr>
      <w:tr w:rsidR="00EB73FA" w:rsidRPr="00A327DE" w14:paraId="2049AF3E" w14:textId="77777777" w:rsidTr="00A327DE">
        <w:trPr>
          <w:trHeight w:val="301"/>
        </w:trPr>
        <w:tc>
          <w:tcPr>
            <w:tcW w:w="1009" w:type="dxa"/>
            <w:tcBorders>
              <w:top w:val="nil"/>
              <w:bottom w:val="nil"/>
            </w:tcBorders>
            <w:shd w:val="clear" w:color="auto" w:fill="F2F2F2"/>
            <w:tcMar>
              <w:top w:w="0" w:type="dxa"/>
              <w:left w:w="70" w:type="dxa"/>
              <w:bottom w:w="0" w:type="dxa"/>
              <w:right w:w="70" w:type="dxa"/>
            </w:tcMar>
            <w:vAlign w:val="center"/>
          </w:tcPr>
          <w:p w14:paraId="61F68688" w14:textId="77777777" w:rsidR="00EB73FA" w:rsidRPr="00836CAF" w:rsidRDefault="00EB73FA" w:rsidP="00EB73FA">
            <w:pPr>
              <w:spacing w:line="276" w:lineRule="auto"/>
              <w:jc w:val="center"/>
              <w:rPr>
                <w:color w:val="000000"/>
                <w:sz w:val="22"/>
                <w:szCs w:val="22"/>
              </w:rPr>
            </w:pPr>
            <w:r w:rsidRPr="00836CAF">
              <w:rPr>
                <w:color w:val="000000"/>
                <w:sz w:val="22"/>
                <w:szCs w:val="22"/>
              </w:rPr>
              <w:t>2011</w:t>
            </w:r>
          </w:p>
        </w:tc>
        <w:tc>
          <w:tcPr>
            <w:tcW w:w="1010" w:type="dxa"/>
            <w:tcBorders>
              <w:top w:val="nil"/>
              <w:bottom w:val="nil"/>
            </w:tcBorders>
            <w:shd w:val="clear" w:color="auto" w:fill="F2F2F2"/>
            <w:tcMar>
              <w:top w:w="0" w:type="dxa"/>
              <w:left w:w="70" w:type="dxa"/>
              <w:bottom w:w="0" w:type="dxa"/>
              <w:right w:w="70" w:type="dxa"/>
            </w:tcMar>
            <w:vAlign w:val="center"/>
          </w:tcPr>
          <w:p w14:paraId="4993F755"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4C844F3F"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7341E7F3"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4D804AD0" w14:textId="77777777" w:rsidR="00EB73FA" w:rsidRPr="00836CAF" w:rsidRDefault="00EB73FA" w:rsidP="00EB73FA">
            <w:pPr>
              <w:jc w:val="center"/>
              <w:rPr>
                <w:color w:val="000000"/>
                <w:sz w:val="22"/>
                <w:szCs w:val="22"/>
              </w:rPr>
            </w:pPr>
          </w:p>
        </w:tc>
        <w:tc>
          <w:tcPr>
            <w:tcW w:w="1188" w:type="dxa"/>
            <w:tcBorders>
              <w:top w:val="nil"/>
              <w:bottom w:val="nil"/>
            </w:tcBorders>
            <w:shd w:val="clear" w:color="auto" w:fill="F2F2F2"/>
            <w:vAlign w:val="center"/>
          </w:tcPr>
          <w:p w14:paraId="46260137" w14:textId="3FB815C7" w:rsidR="00EB73FA" w:rsidRPr="00836CAF" w:rsidRDefault="00EB73FA" w:rsidP="00EB73FA">
            <w:pPr>
              <w:jc w:val="center"/>
              <w:rPr>
                <w:color w:val="000000"/>
                <w:sz w:val="22"/>
                <w:szCs w:val="22"/>
              </w:rPr>
            </w:pPr>
            <w:r w:rsidRPr="00836CAF">
              <w:rPr>
                <w:color w:val="000000"/>
                <w:sz w:val="22"/>
                <w:szCs w:val="22"/>
              </w:rPr>
              <w:t>2</w:t>
            </w:r>
          </w:p>
        </w:tc>
        <w:tc>
          <w:tcPr>
            <w:tcW w:w="850" w:type="dxa"/>
            <w:tcBorders>
              <w:top w:val="nil"/>
              <w:bottom w:val="nil"/>
            </w:tcBorders>
            <w:shd w:val="clear" w:color="auto" w:fill="F2F2F2"/>
            <w:vAlign w:val="center"/>
          </w:tcPr>
          <w:p w14:paraId="7F1E94ED" w14:textId="77777777" w:rsidR="00EB73FA" w:rsidRPr="00836CAF" w:rsidRDefault="00EB73FA" w:rsidP="00EB73FA">
            <w:pPr>
              <w:jc w:val="center"/>
              <w:rPr>
                <w:color w:val="000000"/>
                <w:sz w:val="22"/>
                <w:szCs w:val="22"/>
              </w:rPr>
            </w:pPr>
          </w:p>
        </w:tc>
        <w:tc>
          <w:tcPr>
            <w:tcW w:w="851" w:type="dxa"/>
            <w:tcBorders>
              <w:top w:val="nil"/>
              <w:bottom w:val="nil"/>
            </w:tcBorders>
            <w:shd w:val="clear" w:color="auto" w:fill="F2F2F2"/>
            <w:tcMar>
              <w:top w:w="0" w:type="dxa"/>
              <w:left w:w="70" w:type="dxa"/>
              <w:bottom w:w="0" w:type="dxa"/>
              <w:right w:w="70" w:type="dxa"/>
            </w:tcMar>
            <w:vAlign w:val="center"/>
          </w:tcPr>
          <w:p w14:paraId="4DC2FC4E" w14:textId="43A07E6B" w:rsidR="00EB73FA" w:rsidRPr="00836CAF" w:rsidRDefault="00EB73FA" w:rsidP="00EB73FA">
            <w:pPr>
              <w:jc w:val="center"/>
              <w:rPr>
                <w:color w:val="000000"/>
                <w:sz w:val="22"/>
                <w:szCs w:val="22"/>
              </w:rPr>
            </w:pPr>
            <w:r w:rsidRPr="00836CAF">
              <w:rPr>
                <w:color w:val="000000"/>
                <w:sz w:val="22"/>
                <w:szCs w:val="22"/>
              </w:rPr>
              <w:t>2</w:t>
            </w:r>
          </w:p>
        </w:tc>
        <w:tc>
          <w:tcPr>
            <w:tcW w:w="851" w:type="dxa"/>
            <w:tcBorders>
              <w:top w:val="nil"/>
              <w:bottom w:val="nil"/>
            </w:tcBorders>
            <w:shd w:val="clear" w:color="auto" w:fill="F2F2F2"/>
            <w:tcMar>
              <w:top w:w="0" w:type="dxa"/>
              <w:left w:w="70" w:type="dxa"/>
              <w:bottom w:w="0" w:type="dxa"/>
              <w:right w:w="70" w:type="dxa"/>
            </w:tcMar>
            <w:vAlign w:val="center"/>
          </w:tcPr>
          <w:p w14:paraId="4C562802" w14:textId="1C15537C"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5,4</w:t>
            </w:r>
          </w:p>
        </w:tc>
      </w:tr>
      <w:tr w:rsidR="00EB73FA" w:rsidRPr="00A327DE" w14:paraId="3975A85E" w14:textId="77777777" w:rsidTr="00A327DE">
        <w:trPr>
          <w:trHeight w:val="301"/>
        </w:trPr>
        <w:tc>
          <w:tcPr>
            <w:tcW w:w="1009" w:type="dxa"/>
            <w:tcBorders>
              <w:top w:val="nil"/>
              <w:bottom w:val="nil"/>
            </w:tcBorders>
            <w:tcMar>
              <w:top w:w="0" w:type="dxa"/>
              <w:left w:w="70" w:type="dxa"/>
              <w:bottom w:w="0" w:type="dxa"/>
              <w:right w:w="70" w:type="dxa"/>
            </w:tcMar>
            <w:vAlign w:val="center"/>
          </w:tcPr>
          <w:p w14:paraId="45D4A12F" w14:textId="77777777" w:rsidR="00EB73FA" w:rsidRPr="00836CAF" w:rsidRDefault="00EB73FA" w:rsidP="00EB73FA">
            <w:pPr>
              <w:spacing w:line="276" w:lineRule="auto"/>
              <w:jc w:val="center"/>
              <w:rPr>
                <w:color w:val="000000"/>
                <w:sz w:val="22"/>
                <w:szCs w:val="22"/>
              </w:rPr>
            </w:pPr>
            <w:r w:rsidRPr="00836CAF">
              <w:rPr>
                <w:color w:val="000000"/>
                <w:sz w:val="22"/>
                <w:szCs w:val="22"/>
              </w:rPr>
              <w:t>2012</w:t>
            </w:r>
          </w:p>
        </w:tc>
        <w:tc>
          <w:tcPr>
            <w:tcW w:w="1010" w:type="dxa"/>
            <w:tcBorders>
              <w:top w:val="nil"/>
              <w:bottom w:val="nil"/>
            </w:tcBorders>
            <w:tcMar>
              <w:top w:w="0" w:type="dxa"/>
              <w:left w:w="70" w:type="dxa"/>
              <w:bottom w:w="0" w:type="dxa"/>
              <w:right w:w="70" w:type="dxa"/>
            </w:tcMar>
            <w:vAlign w:val="center"/>
          </w:tcPr>
          <w:p w14:paraId="093862BE"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5330BE42"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60EB6766"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61E7529B" w14:textId="77777777" w:rsidR="00EB73FA" w:rsidRPr="00836CAF" w:rsidRDefault="00EB73FA" w:rsidP="00EB73FA">
            <w:pPr>
              <w:jc w:val="center"/>
              <w:rPr>
                <w:color w:val="000000"/>
                <w:sz w:val="22"/>
                <w:szCs w:val="22"/>
              </w:rPr>
            </w:pPr>
          </w:p>
        </w:tc>
        <w:tc>
          <w:tcPr>
            <w:tcW w:w="1188" w:type="dxa"/>
            <w:tcBorders>
              <w:top w:val="nil"/>
              <w:bottom w:val="nil"/>
            </w:tcBorders>
            <w:vAlign w:val="center"/>
          </w:tcPr>
          <w:p w14:paraId="72D984B8" w14:textId="1428523B" w:rsidR="00EB73FA" w:rsidRPr="00836CAF" w:rsidRDefault="00EB73FA" w:rsidP="00EB73FA">
            <w:pPr>
              <w:jc w:val="center"/>
              <w:rPr>
                <w:color w:val="000000"/>
                <w:sz w:val="22"/>
                <w:szCs w:val="22"/>
              </w:rPr>
            </w:pPr>
            <w:r w:rsidRPr="00836CAF">
              <w:rPr>
                <w:color w:val="000000"/>
                <w:sz w:val="22"/>
                <w:szCs w:val="22"/>
              </w:rPr>
              <w:t>1</w:t>
            </w:r>
          </w:p>
        </w:tc>
        <w:tc>
          <w:tcPr>
            <w:tcW w:w="850" w:type="dxa"/>
            <w:tcBorders>
              <w:top w:val="nil"/>
              <w:bottom w:val="nil"/>
            </w:tcBorders>
            <w:vAlign w:val="center"/>
          </w:tcPr>
          <w:p w14:paraId="7CA22EC9" w14:textId="77777777" w:rsidR="00EB73FA" w:rsidRPr="00836CAF" w:rsidRDefault="00EB73FA" w:rsidP="00EB73FA">
            <w:pPr>
              <w:jc w:val="center"/>
              <w:rPr>
                <w:color w:val="000000"/>
                <w:sz w:val="22"/>
                <w:szCs w:val="22"/>
              </w:rPr>
            </w:pPr>
          </w:p>
        </w:tc>
        <w:tc>
          <w:tcPr>
            <w:tcW w:w="851" w:type="dxa"/>
            <w:tcBorders>
              <w:top w:val="nil"/>
              <w:bottom w:val="nil"/>
            </w:tcBorders>
            <w:tcMar>
              <w:top w:w="0" w:type="dxa"/>
              <w:left w:w="70" w:type="dxa"/>
              <w:bottom w:w="0" w:type="dxa"/>
              <w:right w:w="70" w:type="dxa"/>
            </w:tcMar>
            <w:vAlign w:val="center"/>
          </w:tcPr>
          <w:p w14:paraId="0258F9CD" w14:textId="534441EE" w:rsidR="00EB73FA" w:rsidRPr="00836CAF" w:rsidRDefault="00EB73FA" w:rsidP="00EB73FA">
            <w:pPr>
              <w:jc w:val="center"/>
              <w:rPr>
                <w:color w:val="000000"/>
                <w:sz w:val="22"/>
                <w:szCs w:val="22"/>
              </w:rPr>
            </w:pPr>
            <w:r w:rsidRPr="00836CAF">
              <w:rPr>
                <w:color w:val="000000"/>
                <w:sz w:val="22"/>
                <w:szCs w:val="22"/>
              </w:rPr>
              <w:t>1</w:t>
            </w:r>
          </w:p>
        </w:tc>
        <w:tc>
          <w:tcPr>
            <w:tcW w:w="851" w:type="dxa"/>
            <w:tcBorders>
              <w:top w:val="nil"/>
              <w:bottom w:val="nil"/>
            </w:tcBorders>
            <w:tcMar>
              <w:top w:w="0" w:type="dxa"/>
              <w:left w:w="70" w:type="dxa"/>
              <w:bottom w:w="0" w:type="dxa"/>
              <w:right w:w="70" w:type="dxa"/>
            </w:tcMar>
            <w:vAlign w:val="center"/>
          </w:tcPr>
          <w:p w14:paraId="2A73D9C2" w14:textId="590B2849"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2,7</w:t>
            </w:r>
          </w:p>
        </w:tc>
      </w:tr>
      <w:tr w:rsidR="00EB73FA" w:rsidRPr="00A327DE" w14:paraId="316293E4" w14:textId="77777777" w:rsidTr="00A327DE">
        <w:trPr>
          <w:trHeight w:val="301"/>
        </w:trPr>
        <w:tc>
          <w:tcPr>
            <w:tcW w:w="1009" w:type="dxa"/>
            <w:tcBorders>
              <w:top w:val="nil"/>
              <w:bottom w:val="nil"/>
            </w:tcBorders>
            <w:shd w:val="clear" w:color="auto" w:fill="F2F2F2"/>
            <w:tcMar>
              <w:top w:w="0" w:type="dxa"/>
              <w:left w:w="70" w:type="dxa"/>
              <w:bottom w:w="0" w:type="dxa"/>
              <w:right w:w="70" w:type="dxa"/>
            </w:tcMar>
            <w:vAlign w:val="center"/>
          </w:tcPr>
          <w:p w14:paraId="71C8F42A" w14:textId="77777777" w:rsidR="00EB73FA" w:rsidRPr="00836CAF" w:rsidRDefault="00EB73FA" w:rsidP="00EB73FA">
            <w:pPr>
              <w:spacing w:line="276" w:lineRule="auto"/>
              <w:jc w:val="center"/>
              <w:rPr>
                <w:color w:val="000000"/>
                <w:sz w:val="22"/>
                <w:szCs w:val="22"/>
              </w:rPr>
            </w:pPr>
            <w:r w:rsidRPr="00836CAF">
              <w:rPr>
                <w:color w:val="000000"/>
                <w:sz w:val="22"/>
                <w:szCs w:val="22"/>
              </w:rPr>
              <w:t>2013</w:t>
            </w:r>
          </w:p>
        </w:tc>
        <w:tc>
          <w:tcPr>
            <w:tcW w:w="1010" w:type="dxa"/>
            <w:tcBorders>
              <w:top w:val="nil"/>
              <w:bottom w:val="nil"/>
            </w:tcBorders>
            <w:shd w:val="clear" w:color="auto" w:fill="F2F2F2"/>
            <w:tcMar>
              <w:top w:w="0" w:type="dxa"/>
              <w:left w:w="70" w:type="dxa"/>
              <w:bottom w:w="0" w:type="dxa"/>
              <w:right w:w="70" w:type="dxa"/>
            </w:tcMar>
            <w:vAlign w:val="center"/>
          </w:tcPr>
          <w:p w14:paraId="454BDD2D"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0A70F32C"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33891152"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05E05F73" w14:textId="77777777" w:rsidR="00EB73FA" w:rsidRPr="00836CAF" w:rsidRDefault="00EB73FA" w:rsidP="00EB73FA">
            <w:pPr>
              <w:jc w:val="center"/>
              <w:rPr>
                <w:color w:val="000000"/>
                <w:sz w:val="22"/>
                <w:szCs w:val="22"/>
              </w:rPr>
            </w:pPr>
          </w:p>
        </w:tc>
        <w:tc>
          <w:tcPr>
            <w:tcW w:w="1188" w:type="dxa"/>
            <w:tcBorders>
              <w:top w:val="nil"/>
              <w:bottom w:val="nil"/>
            </w:tcBorders>
            <w:shd w:val="clear" w:color="auto" w:fill="F2F2F2"/>
            <w:vAlign w:val="center"/>
          </w:tcPr>
          <w:p w14:paraId="3D3F7017" w14:textId="69E75A3A" w:rsidR="00EB73FA" w:rsidRPr="00836CAF" w:rsidRDefault="00EB73FA" w:rsidP="00EB73FA">
            <w:pPr>
              <w:jc w:val="center"/>
              <w:rPr>
                <w:color w:val="000000"/>
                <w:sz w:val="22"/>
                <w:szCs w:val="22"/>
              </w:rPr>
            </w:pPr>
            <w:r w:rsidRPr="00836CAF">
              <w:rPr>
                <w:color w:val="000000"/>
                <w:sz w:val="22"/>
                <w:szCs w:val="22"/>
              </w:rPr>
              <w:t>2</w:t>
            </w:r>
          </w:p>
        </w:tc>
        <w:tc>
          <w:tcPr>
            <w:tcW w:w="850" w:type="dxa"/>
            <w:tcBorders>
              <w:top w:val="nil"/>
              <w:bottom w:val="nil"/>
            </w:tcBorders>
            <w:shd w:val="clear" w:color="auto" w:fill="F2F2F2"/>
            <w:vAlign w:val="center"/>
          </w:tcPr>
          <w:p w14:paraId="46ABFFCD" w14:textId="465BFD54" w:rsidR="00EB73FA" w:rsidRPr="00836CAF" w:rsidRDefault="00EB73FA" w:rsidP="00EB73FA">
            <w:pPr>
              <w:jc w:val="center"/>
              <w:rPr>
                <w:color w:val="000000"/>
                <w:sz w:val="22"/>
                <w:szCs w:val="22"/>
              </w:rPr>
            </w:pPr>
            <w:r w:rsidRPr="00836CAF">
              <w:rPr>
                <w:color w:val="000000"/>
                <w:sz w:val="22"/>
                <w:szCs w:val="22"/>
              </w:rPr>
              <w:t>1</w:t>
            </w:r>
          </w:p>
        </w:tc>
        <w:tc>
          <w:tcPr>
            <w:tcW w:w="851" w:type="dxa"/>
            <w:tcBorders>
              <w:top w:val="nil"/>
              <w:bottom w:val="nil"/>
            </w:tcBorders>
            <w:shd w:val="clear" w:color="auto" w:fill="F2F2F2"/>
            <w:tcMar>
              <w:top w:w="0" w:type="dxa"/>
              <w:left w:w="70" w:type="dxa"/>
              <w:bottom w:w="0" w:type="dxa"/>
              <w:right w:w="70" w:type="dxa"/>
            </w:tcMar>
            <w:vAlign w:val="center"/>
          </w:tcPr>
          <w:p w14:paraId="0BBA67FE" w14:textId="74E9C15D" w:rsidR="00EB73FA" w:rsidRPr="00836CAF" w:rsidRDefault="00EB73FA" w:rsidP="00EB73FA">
            <w:pPr>
              <w:jc w:val="center"/>
              <w:rPr>
                <w:color w:val="000000"/>
                <w:sz w:val="22"/>
                <w:szCs w:val="22"/>
              </w:rPr>
            </w:pPr>
            <w:r w:rsidRPr="00836CAF">
              <w:rPr>
                <w:color w:val="000000"/>
                <w:sz w:val="22"/>
                <w:szCs w:val="22"/>
              </w:rPr>
              <w:t>3</w:t>
            </w:r>
          </w:p>
        </w:tc>
        <w:tc>
          <w:tcPr>
            <w:tcW w:w="851" w:type="dxa"/>
            <w:tcBorders>
              <w:top w:val="nil"/>
              <w:bottom w:val="nil"/>
            </w:tcBorders>
            <w:shd w:val="clear" w:color="auto" w:fill="F2F2F2"/>
            <w:tcMar>
              <w:top w:w="0" w:type="dxa"/>
              <w:left w:w="70" w:type="dxa"/>
              <w:bottom w:w="0" w:type="dxa"/>
              <w:right w:w="70" w:type="dxa"/>
            </w:tcMar>
            <w:vAlign w:val="center"/>
          </w:tcPr>
          <w:p w14:paraId="09342B02" w14:textId="4E9C30DB"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8,1</w:t>
            </w:r>
          </w:p>
        </w:tc>
      </w:tr>
      <w:tr w:rsidR="00EB73FA" w:rsidRPr="00A327DE" w14:paraId="4ECB7350" w14:textId="77777777" w:rsidTr="00A327DE">
        <w:trPr>
          <w:trHeight w:val="301"/>
        </w:trPr>
        <w:tc>
          <w:tcPr>
            <w:tcW w:w="1009" w:type="dxa"/>
            <w:tcBorders>
              <w:top w:val="nil"/>
              <w:bottom w:val="nil"/>
            </w:tcBorders>
            <w:tcMar>
              <w:top w:w="0" w:type="dxa"/>
              <w:left w:w="70" w:type="dxa"/>
              <w:bottom w:w="0" w:type="dxa"/>
              <w:right w:w="70" w:type="dxa"/>
            </w:tcMar>
            <w:vAlign w:val="center"/>
          </w:tcPr>
          <w:p w14:paraId="2DD05318" w14:textId="77777777" w:rsidR="00EB73FA" w:rsidRPr="00836CAF" w:rsidRDefault="00EB73FA" w:rsidP="00EB73FA">
            <w:pPr>
              <w:spacing w:line="276" w:lineRule="auto"/>
              <w:jc w:val="center"/>
              <w:rPr>
                <w:color w:val="000000"/>
                <w:sz w:val="22"/>
                <w:szCs w:val="22"/>
              </w:rPr>
            </w:pPr>
            <w:r w:rsidRPr="00836CAF">
              <w:rPr>
                <w:color w:val="000000"/>
                <w:sz w:val="22"/>
                <w:szCs w:val="22"/>
              </w:rPr>
              <w:t>2014</w:t>
            </w:r>
          </w:p>
        </w:tc>
        <w:tc>
          <w:tcPr>
            <w:tcW w:w="1010" w:type="dxa"/>
            <w:tcBorders>
              <w:top w:val="nil"/>
              <w:bottom w:val="nil"/>
            </w:tcBorders>
            <w:tcMar>
              <w:top w:w="0" w:type="dxa"/>
              <w:left w:w="70" w:type="dxa"/>
              <w:bottom w:w="0" w:type="dxa"/>
              <w:right w:w="70" w:type="dxa"/>
            </w:tcMar>
            <w:vAlign w:val="center"/>
          </w:tcPr>
          <w:p w14:paraId="2C107B37"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0F53A900"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379A1146"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7DE94948" w14:textId="77777777" w:rsidR="00EB73FA" w:rsidRPr="00836CAF" w:rsidRDefault="00EB73FA" w:rsidP="00EB73FA">
            <w:pPr>
              <w:jc w:val="center"/>
              <w:rPr>
                <w:color w:val="000000"/>
                <w:sz w:val="22"/>
                <w:szCs w:val="22"/>
              </w:rPr>
            </w:pPr>
            <w:r w:rsidRPr="00836CAF">
              <w:rPr>
                <w:color w:val="000000"/>
                <w:sz w:val="22"/>
                <w:szCs w:val="22"/>
              </w:rPr>
              <w:t>1</w:t>
            </w:r>
          </w:p>
        </w:tc>
        <w:tc>
          <w:tcPr>
            <w:tcW w:w="1188" w:type="dxa"/>
            <w:tcBorders>
              <w:top w:val="nil"/>
              <w:bottom w:val="nil"/>
            </w:tcBorders>
            <w:vAlign w:val="center"/>
          </w:tcPr>
          <w:p w14:paraId="579BBDC6" w14:textId="6B7D5722" w:rsidR="00EB73FA" w:rsidRPr="00836CAF" w:rsidRDefault="00EB73FA" w:rsidP="00EB73FA">
            <w:pPr>
              <w:jc w:val="center"/>
              <w:rPr>
                <w:color w:val="000000"/>
                <w:sz w:val="22"/>
                <w:szCs w:val="22"/>
              </w:rPr>
            </w:pPr>
            <w:r w:rsidRPr="00836CAF">
              <w:rPr>
                <w:color w:val="000000"/>
                <w:sz w:val="22"/>
                <w:szCs w:val="22"/>
              </w:rPr>
              <w:t>1</w:t>
            </w:r>
          </w:p>
        </w:tc>
        <w:tc>
          <w:tcPr>
            <w:tcW w:w="850" w:type="dxa"/>
            <w:tcBorders>
              <w:top w:val="nil"/>
              <w:bottom w:val="nil"/>
            </w:tcBorders>
            <w:vAlign w:val="center"/>
          </w:tcPr>
          <w:p w14:paraId="29DE9BA2" w14:textId="52124FB0" w:rsidR="00EB73FA" w:rsidRPr="00836CAF" w:rsidRDefault="00EB73FA" w:rsidP="00EB73FA">
            <w:pPr>
              <w:jc w:val="center"/>
              <w:rPr>
                <w:color w:val="000000"/>
                <w:sz w:val="22"/>
                <w:szCs w:val="22"/>
              </w:rPr>
            </w:pPr>
            <w:r w:rsidRPr="00836CAF">
              <w:rPr>
                <w:color w:val="000000"/>
                <w:sz w:val="22"/>
                <w:szCs w:val="22"/>
              </w:rPr>
              <w:t>1</w:t>
            </w:r>
          </w:p>
        </w:tc>
        <w:tc>
          <w:tcPr>
            <w:tcW w:w="851" w:type="dxa"/>
            <w:tcBorders>
              <w:top w:val="nil"/>
              <w:bottom w:val="nil"/>
            </w:tcBorders>
            <w:tcMar>
              <w:top w:w="0" w:type="dxa"/>
              <w:left w:w="70" w:type="dxa"/>
              <w:bottom w:w="0" w:type="dxa"/>
              <w:right w:w="70" w:type="dxa"/>
            </w:tcMar>
            <w:vAlign w:val="center"/>
          </w:tcPr>
          <w:p w14:paraId="79AD38A7" w14:textId="4F812E6B" w:rsidR="00EB73FA" w:rsidRPr="00836CAF" w:rsidRDefault="00EB73FA" w:rsidP="00EB73FA">
            <w:pPr>
              <w:jc w:val="center"/>
              <w:rPr>
                <w:color w:val="000000"/>
                <w:sz w:val="22"/>
                <w:szCs w:val="22"/>
              </w:rPr>
            </w:pPr>
            <w:r w:rsidRPr="00836CAF">
              <w:rPr>
                <w:color w:val="000000"/>
                <w:sz w:val="22"/>
                <w:szCs w:val="22"/>
              </w:rPr>
              <w:t>3</w:t>
            </w:r>
          </w:p>
        </w:tc>
        <w:tc>
          <w:tcPr>
            <w:tcW w:w="851" w:type="dxa"/>
            <w:tcBorders>
              <w:top w:val="nil"/>
              <w:bottom w:val="nil"/>
            </w:tcBorders>
            <w:tcMar>
              <w:top w:w="0" w:type="dxa"/>
              <w:left w:w="70" w:type="dxa"/>
              <w:bottom w:w="0" w:type="dxa"/>
              <w:right w:w="70" w:type="dxa"/>
            </w:tcMar>
            <w:vAlign w:val="center"/>
          </w:tcPr>
          <w:p w14:paraId="05635549" w14:textId="75DA3124"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8,1</w:t>
            </w:r>
          </w:p>
        </w:tc>
      </w:tr>
      <w:tr w:rsidR="00EB73FA" w:rsidRPr="00A327DE" w14:paraId="0A9A8097" w14:textId="77777777" w:rsidTr="00A327DE">
        <w:trPr>
          <w:trHeight w:val="301"/>
        </w:trPr>
        <w:tc>
          <w:tcPr>
            <w:tcW w:w="1009" w:type="dxa"/>
            <w:tcBorders>
              <w:top w:val="nil"/>
              <w:bottom w:val="nil"/>
            </w:tcBorders>
            <w:shd w:val="clear" w:color="auto" w:fill="F2F2F2"/>
            <w:tcMar>
              <w:top w:w="0" w:type="dxa"/>
              <w:left w:w="70" w:type="dxa"/>
              <w:bottom w:w="0" w:type="dxa"/>
              <w:right w:w="70" w:type="dxa"/>
            </w:tcMar>
            <w:vAlign w:val="center"/>
          </w:tcPr>
          <w:p w14:paraId="6E139AD4" w14:textId="77777777" w:rsidR="00EB73FA" w:rsidRPr="00836CAF" w:rsidRDefault="00EB73FA" w:rsidP="00EB73FA">
            <w:pPr>
              <w:spacing w:line="276" w:lineRule="auto"/>
              <w:jc w:val="center"/>
              <w:rPr>
                <w:color w:val="000000"/>
                <w:sz w:val="22"/>
                <w:szCs w:val="22"/>
              </w:rPr>
            </w:pPr>
            <w:r w:rsidRPr="00836CAF">
              <w:rPr>
                <w:color w:val="000000"/>
                <w:sz w:val="22"/>
                <w:szCs w:val="22"/>
              </w:rPr>
              <w:t>2015</w:t>
            </w:r>
          </w:p>
        </w:tc>
        <w:tc>
          <w:tcPr>
            <w:tcW w:w="1010" w:type="dxa"/>
            <w:tcBorders>
              <w:top w:val="nil"/>
              <w:bottom w:val="nil"/>
            </w:tcBorders>
            <w:shd w:val="clear" w:color="auto" w:fill="F2F2F2"/>
            <w:tcMar>
              <w:top w:w="0" w:type="dxa"/>
              <w:left w:w="70" w:type="dxa"/>
              <w:bottom w:w="0" w:type="dxa"/>
              <w:right w:w="70" w:type="dxa"/>
            </w:tcMar>
            <w:vAlign w:val="center"/>
          </w:tcPr>
          <w:p w14:paraId="01279DE5"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67E11CCD" w14:textId="77777777" w:rsidR="00EB73FA" w:rsidRPr="00836CAF" w:rsidRDefault="00EB73FA" w:rsidP="00EB73FA">
            <w:pPr>
              <w:jc w:val="center"/>
              <w:rPr>
                <w:color w:val="000000"/>
                <w:sz w:val="22"/>
                <w:szCs w:val="22"/>
              </w:rPr>
            </w:pPr>
            <w:r w:rsidRPr="00836CAF">
              <w:rPr>
                <w:color w:val="000000"/>
                <w:sz w:val="22"/>
                <w:szCs w:val="22"/>
              </w:rPr>
              <w:t>2</w:t>
            </w:r>
          </w:p>
        </w:tc>
        <w:tc>
          <w:tcPr>
            <w:tcW w:w="1010" w:type="dxa"/>
            <w:tcBorders>
              <w:top w:val="nil"/>
              <w:bottom w:val="nil"/>
            </w:tcBorders>
            <w:shd w:val="clear" w:color="auto" w:fill="F2F2F2"/>
            <w:tcMar>
              <w:top w:w="0" w:type="dxa"/>
              <w:left w:w="70" w:type="dxa"/>
              <w:bottom w:w="0" w:type="dxa"/>
              <w:right w:w="70" w:type="dxa"/>
            </w:tcMar>
            <w:vAlign w:val="center"/>
          </w:tcPr>
          <w:p w14:paraId="19C42084"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316F7E1D" w14:textId="77777777" w:rsidR="00EB73FA" w:rsidRPr="00836CAF" w:rsidRDefault="00EB73FA" w:rsidP="00EB73FA">
            <w:pPr>
              <w:jc w:val="center"/>
              <w:rPr>
                <w:color w:val="000000"/>
                <w:sz w:val="22"/>
                <w:szCs w:val="22"/>
              </w:rPr>
            </w:pPr>
          </w:p>
        </w:tc>
        <w:tc>
          <w:tcPr>
            <w:tcW w:w="1188" w:type="dxa"/>
            <w:tcBorders>
              <w:top w:val="nil"/>
              <w:bottom w:val="nil"/>
            </w:tcBorders>
            <w:shd w:val="clear" w:color="auto" w:fill="F2F2F2"/>
            <w:vAlign w:val="center"/>
          </w:tcPr>
          <w:p w14:paraId="139D858A" w14:textId="42849B0D" w:rsidR="00EB73FA" w:rsidRPr="00836CAF" w:rsidRDefault="00EB73FA" w:rsidP="00EB73FA">
            <w:pPr>
              <w:jc w:val="center"/>
              <w:rPr>
                <w:color w:val="000000"/>
                <w:sz w:val="22"/>
                <w:szCs w:val="22"/>
              </w:rPr>
            </w:pPr>
            <w:r w:rsidRPr="00836CAF">
              <w:rPr>
                <w:color w:val="000000"/>
                <w:sz w:val="22"/>
                <w:szCs w:val="22"/>
              </w:rPr>
              <w:t>3</w:t>
            </w:r>
          </w:p>
        </w:tc>
        <w:tc>
          <w:tcPr>
            <w:tcW w:w="850" w:type="dxa"/>
            <w:tcBorders>
              <w:top w:val="nil"/>
              <w:bottom w:val="nil"/>
            </w:tcBorders>
            <w:shd w:val="clear" w:color="auto" w:fill="F2F2F2"/>
            <w:vAlign w:val="center"/>
          </w:tcPr>
          <w:p w14:paraId="56DCF382" w14:textId="2387FA6A" w:rsidR="00EB73FA" w:rsidRPr="00836CAF" w:rsidRDefault="00EB73FA" w:rsidP="00EB73FA">
            <w:pPr>
              <w:jc w:val="center"/>
              <w:rPr>
                <w:color w:val="000000"/>
                <w:sz w:val="22"/>
                <w:szCs w:val="22"/>
              </w:rPr>
            </w:pPr>
            <w:r w:rsidRPr="00836CAF">
              <w:rPr>
                <w:color w:val="000000"/>
                <w:sz w:val="22"/>
                <w:szCs w:val="22"/>
              </w:rPr>
              <w:t>2</w:t>
            </w:r>
          </w:p>
        </w:tc>
        <w:tc>
          <w:tcPr>
            <w:tcW w:w="851" w:type="dxa"/>
            <w:tcBorders>
              <w:top w:val="nil"/>
              <w:bottom w:val="nil"/>
            </w:tcBorders>
            <w:shd w:val="clear" w:color="auto" w:fill="F2F2F2"/>
            <w:tcMar>
              <w:top w:w="0" w:type="dxa"/>
              <w:left w:w="70" w:type="dxa"/>
              <w:bottom w:w="0" w:type="dxa"/>
              <w:right w:w="70" w:type="dxa"/>
            </w:tcMar>
            <w:vAlign w:val="center"/>
          </w:tcPr>
          <w:p w14:paraId="1D45EA71" w14:textId="5C056ABE" w:rsidR="00EB73FA" w:rsidRPr="00836CAF" w:rsidRDefault="00EB73FA" w:rsidP="00EB73FA">
            <w:pPr>
              <w:jc w:val="center"/>
              <w:rPr>
                <w:color w:val="000000"/>
                <w:sz w:val="22"/>
                <w:szCs w:val="22"/>
              </w:rPr>
            </w:pPr>
            <w:r w:rsidRPr="00836CAF">
              <w:rPr>
                <w:color w:val="000000"/>
                <w:sz w:val="22"/>
                <w:szCs w:val="22"/>
              </w:rPr>
              <w:t>7</w:t>
            </w:r>
          </w:p>
        </w:tc>
        <w:tc>
          <w:tcPr>
            <w:tcW w:w="851" w:type="dxa"/>
            <w:tcBorders>
              <w:top w:val="nil"/>
              <w:bottom w:val="nil"/>
            </w:tcBorders>
            <w:shd w:val="clear" w:color="auto" w:fill="F2F2F2"/>
            <w:tcMar>
              <w:top w:w="0" w:type="dxa"/>
              <w:left w:w="70" w:type="dxa"/>
              <w:bottom w:w="0" w:type="dxa"/>
              <w:right w:w="70" w:type="dxa"/>
            </w:tcMar>
            <w:vAlign w:val="center"/>
          </w:tcPr>
          <w:p w14:paraId="1E3FA49B" w14:textId="0D2F97AB"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18,9</w:t>
            </w:r>
          </w:p>
        </w:tc>
      </w:tr>
      <w:tr w:rsidR="00EB73FA" w:rsidRPr="00A327DE" w14:paraId="795DDB74" w14:textId="77777777" w:rsidTr="00A327DE">
        <w:trPr>
          <w:trHeight w:val="301"/>
        </w:trPr>
        <w:tc>
          <w:tcPr>
            <w:tcW w:w="1009" w:type="dxa"/>
            <w:tcBorders>
              <w:top w:val="nil"/>
              <w:bottom w:val="nil"/>
            </w:tcBorders>
            <w:tcMar>
              <w:top w:w="0" w:type="dxa"/>
              <w:left w:w="70" w:type="dxa"/>
              <w:bottom w:w="0" w:type="dxa"/>
              <w:right w:w="70" w:type="dxa"/>
            </w:tcMar>
            <w:vAlign w:val="center"/>
          </w:tcPr>
          <w:p w14:paraId="6443CFC2" w14:textId="77777777" w:rsidR="00EB73FA" w:rsidRPr="00836CAF" w:rsidRDefault="00EB73FA" w:rsidP="00EB73FA">
            <w:pPr>
              <w:spacing w:line="276" w:lineRule="auto"/>
              <w:jc w:val="center"/>
              <w:rPr>
                <w:color w:val="000000"/>
                <w:sz w:val="22"/>
                <w:szCs w:val="22"/>
              </w:rPr>
            </w:pPr>
            <w:r w:rsidRPr="00836CAF">
              <w:rPr>
                <w:color w:val="000000"/>
                <w:sz w:val="22"/>
                <w:szCs w:val="22"/>
              </w:rPr>
              <w:t>2016</w:t>
            </w:r>
          </w:p>
        </w:tc>
        <w:tc>
          <w:tcPr>
            <w:tcW w:w="1010" w:type="dxa"/>
            <w:tcBorders>
              <w:top w:val="nil"/>
              <w:bottom w:val="nil"/>
            </w:tcBorders>
            <w:tcMar>
              <w:top w:w="0" w:type="dxa"/>
              <w:left w:w="70" w:type="dxa"/>
              <w:bottom w:w="0" w:type="dxa"/>
              <w:right w:w="70" w:type="dxa"/>
            </w:tcMar>
            <w:vAlign w:val="center"/>
          </w:tcPr>
          <w:p w14:paraId="18863A71" w14:textId="77777777" w:rsidR="00EB73FA" w:rsidRPr="00836CAF" w:rsidRDefault="00EB73FA" w:rsidP="00EB73FA">
            <w:pPr>
              <w:jc w:val="center"/>
              <w:rPr>
                <w:color w:val="000000"/>
                <w:sz w:val="22"/>
                <w:szCs w:val="22"/>
              </w:rPr>
            </w:pPr>
            <w:r w:rsidRPr="00836CAF">
              <w:rPr>
                <w:color w:val="000000"/>
                <w:sz w:val="22"/>
                <w:szCs w:val="22"/>
              </w:rPr>
              <w:t>2</w:t>
            </w:r>
          </w:p>
        </w:tc>
        <w:tc>
          <w:tcPr>
            <w:tcW w:w="1010" w:type="dxa"/>
            <w:tcBorders>
              <w:top w:val="nil"/>
              <w:bottom w:val="nil"/>
            </w:tcBorders>
            <w:tcMar>
              <w:top w:w="0" w:type="dxa"/>
              <w:left w:w="70" w:type="dxa"/>
              <w:bottom w:w="0" w:type="dxa"/>
              <w:right w:w="70" w:type="dxa"/>
            </w:tcMar>
            <w:vAlign w:val="center"/>
          </w:tcPr>
          <w:p w14:paraId="707CC947" w14:textId="77777777" w:rsidR="00EB73FA" w:rsidRPr="00836CAF" w:rsidRDefault="00EB73FA" w:rsidP="00EB73FA">
            <w:pPr>
              <w:jc w:val="center"/>
              <w:rPr>
                <w:color w:val="000000"/>
                <w:sz w:val="22"/>
                <w:szCs w:val="22"/>
              </w:rPr>
            </w:pPr>
            <w:r w:rsidRPr="00836CAF">
              <w:rPr>
                <w:color w:val="000000"/>
                <w:sz w:val="22"/>
                <w:szCs w:val="22"/>
              </w:rPr>
              <w:t>1</w:t>
            </w:r>
          </w:p>
        </w:tc>
        <w:tc>
          <w:tcPr>
            <w:tcW w:w="1010" w:type="dxa"/>
            <w:tcBorders>
              <w:top w:val="nil"/>
              <w:bottom w:val="nil"/>
            </w:tcBorders>
            <w:tcMar>
              <w:top w:w="0" w:type="dxa"/>
              <w:left w:w="70" w:type="dxa"/>
              <w:bottom w:w="0" w:type="dxa"/>
              <w:right w:w="70" w:type="dxa"/>
            </w:tcMar>
            <w:vAlign w:val="center"/>
          </w:tcPr>
          <w:p w14:paraId="5EEF89A8" w14:textId="77777777" w:rsidR="00EB73FA" w:rsidRPr="00836CAF" w:rsidRDefault="00EB73FA" w:rsidP="00EB73FA">
            <w:pPr>
              <w:jc w:val="center"/>
              <w:rPr>
                <w:color w:val="000000"/>
                <w:sz w:val="22"/>
                <w:szCs w:val="22"/>
              </w:rPr>
            </w:pPr>
          </w:p>
        </w:tc>
        <w:tc>
          <w:tcPr>
            <w:tcW w:w="1010" w:type="dxa"/>
            <w:tcBorders>
              <w:top w:val="nil"/>
              <w:bottom w:val="nil"/>
            </w:tcBorders>
            <w:tcMar>
              <w:top w:w="0" w:type="dxa"/>
              <w:left w:w="70" w:type="dxa"/>
              <w:bottom w:w="0" w:type="dxa"/>
              <w:right w:w="70" w:type="dxa"/>
            </w:tcMar>
            <w:vAlign w:val="center"/>
          </w:tcPr>
          <w:p w14:paraId="397854E3" w14:textId="77777777" w:rsidR="00EB73FA" w:rsidRPr="00836CAF" w:rsidRDefault="00EB73FA" w:rsidP="00EB73FA">
            <w:pPr>
              <w:jc w:val="center"/>
              <w:rPr>
                <w:color w:val="000000"/>
                <w:sz w:val="22"/>
                <w:szCs w:val="22"/>
              </w:rPr>
            </w:pPr>
          </w:p>
        </w:tc>
        <w:tc>
          <w:tcPr>
            <w:tcW w:w="1188" w:type="dxa"/>
            <w:tcBorders>
              <w:top w:val="nil"/>
              <w:bottom w:val="nil"/>
            </w:tcBorders>
            <w:vAlign w:val="center"/>
          </w:tcPr>
          <w:p w14:paraId="57973BB2" w14:textId="743D2A8B" w:rsidR="00EB73FA" w:rsidRPr="00836CAF" w:rsidRDefault="00EB73FA" w:rsidP="00EB73FA">
            <w:pPr>
              <w:jc w:val="center"/>
              <w:rPr>
                <w:color w:val="000000"/>
                <w:sz w:val="22"/>
                <w:szCs w:val="22"/>
              </w:rPr>
            </w:pPr>
            <w:r w:rsidRPr="00836CAF">
              <w:rPr>
                <w:color w:val="000000"/>
                <w:sz w:val="22"/>
                <w:szCs w:val="22"/>
              </w:rPr>
              <w:t>1</w:t>
            </w:r>
          </w:p>
        </w:tc>
        <w:tc>
          <w:tcPr>
            <w:tcW w:w="850" w:type="dxa"/>
            <w:tcBorders>
              <w:top w:val="nil"/>
              <w:bottom w:val="nil"/>
            </w:tcBorders>
            <w:vAlign w:val="center"/>
          </w:tcPr>
          <w:p w14:paraId="62C104AC" w14:textId="77777777" w:rsidR="00EB73FA" w:rsidRPr="00836CAF" w:rsidRDefault="00EB73FA" w:rsidP="00EB73FA">
            <w:pPr>
              <w:jc w:val="center"/>
              <w:rPr>
                <w:color w:val="000000"/>
                <w:sz w:val="22"/>
                <w:szCs w:val="22"/>
              </w:rPr>
            </w:pPr>
          </w:p>
        </w:tc>
        <w:tc>
          <w:tcPr>
            <w:tcW w:w="851" w:type="dxa"/>
            <w:tcBorders>
              <w:top w:val="nil"/>
              <w:bottom w:val="nil"/>
            </w:tcBorders>
            <w:tcMar>
              <w:top w:w="0" w:type="dxa"/>
              <w:left w:w="70" w:type="dxa"/>
              <w:bottom w:w="0" w:type="dxa"/>
              <w:right w:w="70" w:type="dxa"/>
            </w:tcMar>
            <w:vAlign w:val="center"/>
          </w:tcPr>
          <w:p w14:paraId="585D5929" w14:textId="75769F0F" w:rsidR="00EB73FA" w:rsidRPr="00836CAF" w:rsidRDefault="00EB73FA" w:rsidP="00EB73FA">
            <w:pPr>
              <w:jc w:val="center"/>
              <w:rPr>
                <w:color w:val="000000"/>
                <w:sz w:val="22"/>
                <w:szCs w:val="22"/>
              </w:rPr>
            </w:pPr>
            <w:r w:rsidRPr="00836CAF">
              <w:rPr>
                <w:color w:val="000000"/>
                <w:sz w:val="22"/>
                <w:szCs w:val="22"/>
              </w:rPr>
              <w:t>4</w:t>
            </w:r>
          </w:p>
        </w:tc>
        <w:tc>
          <w:tcPr>
            <w:tcW w:w="851" w:type="dxa"/>
            <w:tcBorders>
              <w:top w:val="nil"/>
              <w:bottom w:val="nil"/>
            </w:tcBorders>
            <w:tcMar>
              <w:top w:w="0" w:type="dxa"/>
              <w:left w:w="70" w:type="dxa"/>
              <w:bottom w:w="0" w:type="dxa"/>
              <w:right w:w="70" w:type="dxa"/>
            </w:tcMar>
            <w:vAlign w:val="center"/>
          </w:tcPr>
          <w:p w14:paraId="10326BCA" w14:textId="1CFF676E"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10,8</w:t>
            </w:r>
          </w:p>
        </w:tc>
      </w:tr>
      <w:tr w:rsidR="00EB73FA" w:rsidRPr="00A327DE" w14:paraId="272AA446" w14:textId="77777777" w:rsidTr="00A327DE">
        <w:trPr>
          <w:trHeight w:val="301"/>
        </w:trPr>
        <w:tc>
          <w:tcPr>
            <w:tcW w:w="1009" w:type="dxa"/>
            <w:tcBorders>
              <w:top w:val="nil"/>
              <w:bottom w:val="nil"/>
            </w:tcBorders>
            <w:shd w:val="clear" w:color="auto" w:fill="F2F2F2"/>
            <w:tcMar>
              <w:top w:w="0" w:type="dxa"/>
              <w:left w:w="70" w:type="dxa"/>
              <w:bottom w:w="0" w:type="dxa"/>
              <w:right w:w="70" w:type="dxa"/>
            </w:tcMar>
            <w:vAlign w:val="center"/>
          </w:tcPr>
          <w:p w14:paraId="20B8DE63" w14:textId="77777777" w:rsidR="00EB73FA" w:rsidRPr="00836CAF" w:rsidRDefault="00EB73FA" w:rsidP="00EB73FA">
            <w:pPr>
              <w:spacing w:line="276" w:lineRule="auto"/>
              <w:jc w:val="center"/>
              <w:rPr>
                <w:color w:val="000000"/>
                <w:sz w:val="22"/>
                <w:szCs w:val="22"/>
              </w:rPr>
            </w:pPr>
            <w:r w:rsidRPr="00836CAF">
              <w:rPr>
                <w:color w:val="000000"/>
                <w:sz w:val="22"/>
                <w:szCs w:val="22"/>
              </w:rPr>
              <w:t>2018</w:t>
            </w:r>
          </w:p>
        </w:tc>
        <w:tc>
          <w:tcPr>
            <w:tcW w:w="1010" w:type="dxa"/>
            <w:tcBorders>
              <w:top w:val="nil"/>
              <w:bottom w:val="nil"/>
            </w:tcBorders>
            <w:shd w:val="clear" w:color="auto" w:fill="F2F2F2"/>
            <w:tcMar>
              <w:top w:w="0" w:type="dxa"/>
              <w:left w:w="70" w:type="dxa"/>
              <w:bottom w:w="0" w:type="dxa"/>
              <w:right w:w="70" w:type="dxa"/>
            </w:tcMar>
            <w:vAlign w:val="center"/>
          </w:tcPr>
          <w:p w14:paraId="6F384F82"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5E4F1C5F" w14:textId="77777777" w:rsidR="00EB73FA" w:rsidRPr="00836CAF" w:rsidRDefault="00EB73FA" w:rsidP="00EB73FA">
            <w:pPr>
              <w:jc w:val="center"/>
              <w:rPr>
                <w:color w:val="000000"/>
                <w:sz w:val="22"/>
                <w:szCs w:val="22"/>
              </w:rPr>
            </w:pPr>
            <w:r w:rsidRPr="00836CAF">
              <w:rPr>
                <w:color w:val="000000"/>
                <w:sz w:val="22"/>
                <w:szCs w:val="22"/>
              </w:rPr>
              <w:t>2</w:t>
            </w:r>
          </w:p>
        </w:tc>
        <w:tc>
          <w:tcPr>
            <w:tcW w:w="1010" w:type="dxa"/>
            <w:tcBorders>
              <w:top w:val="nil"/>
              <w:bottom w:val="nil"/>
            </w:tcBorders>
            <w:shd w:val="clear" w:color="auto" w:fill="F2F2F2"/>
            <w:tcMar>
              <w:top w:w="0" w:type="dxa"/>
              <w:left w:w="70" w:type="dxa"/>
              <w:bottom w:w="0" w:type="dxa"/>
              <w:right w:w="70" w:type="dxa"/>
            </w:tcMar>
            <w:vAlign w:val="center"/>
          </w:tcPr>
          <w:p w14:paraId="51154755" w14:textId="77777777" w:rsidR="00EB73FA" w:rsidRPr="00836CAF" w:rsidRDefault="00EB73FA" w:rsidP="00EB73FA">
            <w:pPr>
              <w:jc w:val="center"/>
              <w:rPr>
                <w:color w:val="000000"/>
                <w:sz w:val="22"/>
                <w:szCs w:val="22"/>
              </w:rPr>
            </w:pPr>
          </w:p>
        </w:tc>
        <w:tc>
          <w:tcPr>
            <w:tcW w:w="1010" w:type="dxa"/>
            <w:tcBorders>
              <w:top w:val="nil"/>
              <w:bottom w:val="nil"/>
            </w:tcBorders>
            <w:shd w:val="clear" w:color="auto" w:fill="F2F2F2"/>
            <w:tcMar>
              <w:top w:w="0" w:type="dxa"/>
              <w:left w:w="70" w:type="dxa"/>
              <w:bottom w:w="0" w:type="dxa"/>
              <w:right w:w="70" w:type="dxa"/>
            </w:tcMar>
            <w:vAlign w:val="center"/>
          </w:tcPr>
          <w:p w14:paraId="189558FC" w14:textId="77777777" w:rsidR="00EB73FA" w:rsidRPr="00836CAF" w:rsidRDefault="00EB73FA" w:rsidP="00EB73FA">
            <w:pPr>
              <w:jc w:val="center"/>
              <w:rPr>
                <w:color w:val="000000"/>
                <w:sz w:val="22"/>
                <w:szCs w:val="22"/>
              </w:rPr>
            </w:pPr>
          </w:p>
        </w:tc>
        <w:tc>
          <w:tcPr>
            <w:tcW w:w="1188" w:type="dxa"/>
            <w:tcBorders>
              <w:top w:val="nil"/>
              <w:bottom w:val="nil"/>
            </w:tcBorders>
            <w:shd w:val="clear" w:color="auto" w:fill="F2F2F2"/>
            <w:vAlign w:val="center"/>
          </w:tcPr>
          <w:p w14:paraId="4A4429A9" w14:textId="77777777" w:rsidR="00EB73FA" w:rsidRPr="00836CAF" w:rsidRDefault="00EB73FA" w:rsidP="00EB73FA">
            <w:pPr>
              <w:jc w:val="center"/>
              <w:rPr>
                <w:color w:val="000000"/>
                <w:sz w:val="22"/>
                <w:szCs w:val="22"/>
              </w:rPr>
            </w:pPr>
          </w:p>
        </w:tc>
        <w:tc>
          <w:tcPr>
            <w:tcW w:w="850" w:type="dxa"/>
            <w:tcBorders>
              <w:top w:val="nil"/>
              <w:bottom w:val="nil"/>
            </w:tcBorders>
            <w:shd w:val="clear" w:color="auto" w:fill="F2F2F2"/>
            <w:vAlign w:val="center"/>
          </w:tcPr>
          <w:p w14:paraId="3D60D7C9" w14:textId="329E886E" w:rsidR="00EB73FA" w:rsidRPr="00836CAF" w:rsidRDefault="00EB73FA" w:rsidP="00EB73FA">
            <w:pPr>
              <w:jc w:val="center"/>
              <w:rPr>
                <w:color w:val="000000"/>
                <w:sz w:val="22"/>
                <w:szCs w:val="22"/>
              </w:rPr>
            </w:pPr>
            <w:r w:rsidRPr="00836CAF">
              <w:rPr>
                <w:color w:val="000000"/>
                <w:sz w:val="22"/>
                <w:szCs w:val="22"/>
              </w:rPr>
              <w:t>1</w:t>
            </w:r>
          </w:p>
        </w:tc>
        <w:tc>
          <w:tcPr>
            <w:tcW w:w="851" w:type="dxa"/>
            <w:tcBorders>
              <w:top w:val="nil"/>
              <w:bottom w:val="nil"/>
            </w:tcBorders>
            <w:shd w:val="clear" w:color="auto" w:fill="F2F2F2"/>
            <w:tcMar>
              <w:top w:w="0" w:type="dxa"/>
              <w:left w:w="70" w:type="dxa"/>
              <w:bottom w:w="0" w:type="dxa"/>
              <w:right w:w="70" w:type="dxa"/>
            </w:tcMar>
            <w:vAlign w:val="center"/>
          </w:tcPr>
          <w:p w14:paraId="34836B21" w14:textId="21DD2F00" w:rsidR="00EB73FA" w:rsidRPr="00836CAF" w:rsidRDefault="00EB73FA" w:rsidP="00EB73FA">
            <w:pPr>
              <w:jc w:val="center"/>
              <w:rPr>
                <w:color w:val="000000"/>
                <w:sz w:val="22"/>
                <w:szCs w:val="22"/>
              </w:rPr>
            </w:pPr>
            <w:r w:rsidRPr="00836CAF">
              <w:rPr>
                <w:color w:val="000000"/>
                <w:sz w:val="22"/>
                <w:szCs w:val="22"/>
              </w:rPr>
              <w:t>3</w:t>
            </w:r>
          </w:p>
        </w:tc>
        <w:tc>
          <w:tcPr>
            <w:tcW w:w="851" w:type="dxa"/>
            <w:tcBorders>
              <w:top w:val="nil"/>
              <w:bottom w:val="nil"/>
            </w:tcBorders>
            <w:shd w:val="clear" w:color="auto" w:fill="F2F2F2"/>
            <w:tcMar>
              <w:top w:w="0" w:type="dxa"/>
              <w:left w:w="70" w:type="dxa"/>
              <w:bottom w:w="0" w:type="dxa"/>
              <w:right w:w="70" w:type="dxa"/>
            </w:tcMar>
            <w:vAlign w:val="center"/>
          </w:tcPr>
          <w:p w14:paraId="30B19194" w14:textId="37FDC1C5" w:rsidR="00EB73FA" w:rsidRPr="00836CAF" w:rsidRDefault="001C161D" w:rsidP="00E73700">
            <w:pPr>
              <w:jc w:val="center"/>
              <w:rPr>
                <w:color w:val="000000"/>
                <w:sz w:val="22"/>
                <w:szCs w:val="22"/>
              </w:rPr>
            </w:pPr>
            <w:r w:rsidRPr="00836CAF">
              <w:rPr>
                <w:color w:val="000000"/>
                <w:sz w:val="22"/>
                <w:szCs w:val="22"/>
              </w:rPr>
              <w:t>%</w:t>
            </w:r>
            <w:r w:rsidR="00EB73FA" w:rsidRPr="00836CAF">
              <w:rPr>
                <w:color w:val="000000"/>
                <w:sz w:val="22"/>
                <w:szCs w:val="22"/>
              </w:rPr>
              <w:t>8,1</w:t>
            </w:r>
          </w:p>
        </w:tc>
      </w:tr>
      <w:tr w:rsidR="00EB73FA" w:rsidRPr="00A327DE" w14:paraId="175A84A9" w14:textId="77777777" w:rsidTr="00A327DE">
        <w:trPr>
          <w:trHeight w:val="301"/>
        </w:trPr>
        <w:tc>
          <w:tcPr>
            <w:tcW w:w="1009" w:type="dxa"/>
            <w:tcBorders>
              <w:top w:val="nil"/>
              <w:bottom w:val="nil"/>
            </w:tcBorders>
            <w:shd w:val="clear" w:color="auto" w:fill="F2F2F2"/>
            <w:tcMar>
              <w:top w:w="0" w:type="dxa"/>
              <w:left w:w="70" w:type="dxa"/>
              <w:bottom w:w="0" w:type="dxa"/>
              <w:right w:w="70" w:type="dxa"/>
            </w:tcMar>
            <w:vAlign w:val="center"/>
          </w:tcPr>
          <w:p w14:paraId="29ECCC2D" w14:textId="77777777" w:rsidR="00EB73FA" w:rsidRPr="00836CAF" w:rsidRDefault="00EB73FA" w:rsidP="00EB73FA">
            <w:pPr>
              <w:spacing w:line="276" w:lineRule="auto"/>
              <w:jc w:val="center"/>
              <w:rPr>
                <w:color w:val="000000"/>
                <w:sz w:val="22"/>
                <w:szCs w:val="22"/>
              </w:rPr>
            </w:pPr>
            <w:r w:rsidRPr="00836CAF">
              <w:rPr>
                <w:color w:val="000000"/>
                <w:sz w:val="22"/>
                <w:szCs w:val="22"/>
              </w:rPr>
              <w:t>Toplam</w:t>
            </w:r>
          </w:p>
        </w:tc>
        <w:tc>
          <w:tcPr>
            <w:tcW w:w="1010" w:type="dxa"/>
            <w:tcBorders>
              <w:top w:val="nil"/>
              <w:bottom w:val="nil"/>
            </w:tcBorders>
            <w:shd w:val="clear" w:color="auto" w:fill="F2F2F2"/>
            <w:tcMar>
              <w:top w:w="0" w:type="dxa"/>
              <w:left w:w="70" w:type="dxa"/>
              <w:bottom w:w="0" w:type="dxa"/>
              <w:right w:w="70" w:type="dxa"/>
            </w:tcMar>
            <w:vAlign w:val="center"/>
          </w:tcPr>
          <w:p w14:paraId="7C619D68" w14:textId="77777777" w:rsidR="00EB73FA" w:rsidRPr="00836CAF" w:rsidRDefault="00EB73FA" w:rsidP="00EB73FA">
            <w:pPr>
              <w:jc w:val="center"/>
              <w:rPr>
                <w:color w:val="000000"/>
                <w:sz w:val="22"/>
                <w:szCs w:val="22"/>
              </w:rPr>
            </w:pPr>
            <w:r w:rsidRPr="00836CAF">
              <w:rPr>
                <w:color w:val="000000"/>
                <w:sz w:val="22"/>
                <w:szCs w:val="22"/>
              </w:rPr>
              <w:t>3</w:t>
            </w:r>
          </w:p>
        </w:tc>
        <w:tc>
          <w:tcPr>
            <w:tcW w:w="1010" w:type="dxa"/>
            <w:tcBorders>
              <w:top w:val="nil"/>
              <w:bottom w:val="nil"/>
            </w:tcBorders>
            <w:shd w:val="clear" w:color="auto" w:fill="F2F2F2"/>
            <w:tcMar>
              <w:top w:w="0" w:type="dxa"/>
              <w:left w:w="70" w:type="dxa"/>
              <w:bottom w:w="0" w:type="dxa"/>
              <w:right w:w="70" w:type="dxa"/>
            </w:tcMar>
            <w:vAlign w:val="center"/>
          </w:tcPr>
          <w:p w14:paraId="47E08E6D" w14:textId="77777777" w:rsidR="00EB73FA" w:rsidRPr="00836CAF" w:rsidRDefault="00EB73FA" w:rsidP="00EB73FA">
            <w:pPr>
              <w:jc w:val="center"/>
              <w:rPr>
                <w:color w:val="000000"/>
                <w:sz w:val="22"/>
                <w:szCs w:val="22"/>
              </w:rPr>
            </w:pPr>
            <w:r w:rsidRPr="00836CAF">
              <w:rPr>
                <w:color w:val="000000"/>
                <w:sz w:val="22"/>
                <w:szCs w:val="22"/>
              </w:rPr>
              <w:t>5</w:t>
            </w:r>
          </w:p>
        </w:tc>
        <w:tc>
          <w:tcPr>
            <w:tcW w:w="1010" w:type="dxa"/>
            <w:tcBorders>
              <w:top w:val="nil"/>
              <w:bottom w:val="nil"/>
            </w:tcBorders>
            <w:shd w:val="clear" w:color="auto" w:fill="F2F2F2"/>
            <w:tcMar>
              <w:top w:w="0" w:type="dxa"/>
              <w:left w:w="70" w:type="dxa"/>
              <w:bottom w:w="0" w:type="dxa"/>
              <w:right w:w="70" w:type="dxa"/>
            </w:tcMar>
            <w:vAlign w:val="center"/>
          </w:tcPr>
          <w:p w14:paraId="71D1C2A3" w14:textId="77777777" w:rsidR="00EB73FA" w:rsidRPr="00836CAF" w:rsidRDefault="00EB73FA" w:rsidP="00EB73FA">
            <w:pPr>
              <w:jc w:val="center"/>
              <w:rPr>
                <w:color w:val="000000"/>
                <w:sz w:val="22"/>
                <w:szCs w:val="22"/>
              </w:rPr>
            </w:pPr>
            <w:r w:rsidRPr="00836CAF">
              <w:rPr>
                <w:color w:val="000000"/>
                <w:sz w:val="22"/>
                <w:szCs w:val="22"/>
              </w:rPr>
              <w:t>3</w:t>
            </w:r>
          </w:p>
        </w:tc>
        <w:tc>
          <w:tcPr>
            <w:tcW w:w="1010" w:type="dxa"/>
            <w:tcBorders>
              <w:top w:val="nil"/>
              <w:bottom w:val="nil"/>
            </w:tcBorders>
            <w:shd w:val="clear" w:color="auto" w:fill="F2F2F2"/>
            <w:tcMar>
              <w:top w:w="0" w:type="dxa"/>
              <w:left w:w="70" w:type="dxa"/>
              <w:bottom w:w="0" w:type="dxa"/>
              <w:right w:w="70" w:type="dxa"/>
            </w:tcMar>
            <w:vAlign w:val="center"/>
          </w:tcPr>
          <w:p w14:paraId="79EC325D" w14:textId="77777777" w:rsidR="00EB73FA" w:rsidRPr="00836CAF" w:rsidRDefault="00EB73FA" w:rsidP="00EB73FA">
            <w:pPr>
              <w:jc w:val="center"/>
              <w:rPr>
                <w:color w:val="000000"/>
                <w:sz w:val="22"/>
                <w:szCs w:val="22"/>
              </w:rPr>
            </w:pPr>
            <w:r w:rsidRPr="00836CAF">
              <w:rPr>
                <w:color w:val="000000"/>
                <w:sz w:val="22"/>
                <w:szCs w:val="22"/>
              </w:rPr>
              <w:t>2</w:t>
            </w:r>
          </w:p>
        </w:tc>
        <w:tc>
          <w:tcPr>
            <w:tcW w:w="1188" w:type="dxa"/>
            <w:tcBorders>
              <w:top w:val="nil"/>
              <w:bottom w:val="nil"/>
            </w:tcBorders>
            <w:shd w:val="clear" w:color="auto" w:fill="F2F2F2"/>
            <w:vAlign w:val="center"/>
          </w:tcPr>
          <w:p w14:paraId="5C6B2DF5" w14:textId="69961B1E" w:rsidR="00EB73FA" w:rsidRPr="00836CAF" w:rsidRDefault="00EB73FA" w:rsidP="00EB73FA">
            <w:pPr>
              <w:jc w:val="center"/>
              <w:rPr>
                <w:color w:val="000000"/>
                <w:sz w:val="22"/>
                <w:szCs w:val="22"/>
              </w:rPr>
            </w:pPr>
            <w:r w:rsidRPr="00836CAF">
              <w:rPr>
                <w:color w:val="000000"/>
                <w:sz w:val="22"/>
                <w:szCs w:val="22"/>
              </w:rPr>
              <w:t>18</w:t>
            </w:r>
          </w:p>
        </w:tc>
        <w:tc>
          <w:tcPr>
            <w:tcW w:w="850" w:type="dxa"/>
            <w:tcBorders>
              <w:top w:val="nil"/>
              <w:bottom w:val="nil"/>
            </w:tcBorders>
            <w:shd w:val="clear" w:color="auto" w:fill="F2F2F2"/>
            <w:vAlign w:val="center"/>
          </w:tcPr>
          <w:p w14:paraId="71E80167" w14:textId="06E4A839" w:rsidR="00EB73FA" w:rsidRPr="00836CAF" w:rsidRDefault="00EB73FA" w:rsidP="00EB73FA">
            <w:pPr>
              <w:jc w:val="center"/>
              <w:rPr>
                <w:color w:val="000000"/>
                <w:sz w:val="22"/>
                <w:szCs w:val="22"/>
              </w:rPr>
            </w:pPr>
            <w:r w:rsidRPr="00836CAF">
              <w:rPr>
                <w:color w:val="000000"/>
                <w:sz w:val="22"/>
                <w:szCs w:val="22"/>
              </w:rPr>
              <w:t>6</w:t>
            </w:r>
          </w:p>
        </w:tc>
        <w:tc>
          <w:tcPr>
            <w:tcW w:w="851" w:type="dxa"/>
            <w:tcBorders>
              <w:top w:val="nil"/>
              <w:bottom w:val="nil"/>
            </w:tcBorders>
            <w:shd w:val="clear" w:color="auto" w:fill="F2F2F2"/>
            <w:tcMar>
              <w:top w:w="0" w:type="dxa"/>
              <w:left w:w="70" w:type="dxa"/>
              <w:bottom w:w="0" w:type="dxa"/>
              <w:right w:w="70" w:type="dxa"/>
            </w:tcMar>
            <w:vAlign w:val="center"/>
          </w:tcPr>
          <w:p w14:paraId="75550095" w14:textId="47430A1E" w:rsidR="00EB73FA" w:rsidRPr="00836CAF" w:rsidRDefault="00EB73FA" w:rsidP="00EB73FA">
            <w:pPr>
              <w:jc w:val="center"/>
              <w:rPr>
                <w:color w:val="000000"/>
                <w:sz w:val="22"/>
                <w:szCs w:val="22"/>
              </w:rPr>
            </w:pPr>
            <w:r w:rsidRPr="00836CAF">
              <w:rPr>
                <w:color w:val="000000"/>
                <w:sz w:val="22"/>
                <w:szCs w:val="22"/>
              </w:rPr>
              <w:t>37</w:t>
            </w:r>
          </w:p>
        </w:tc>
        <w:tc>
          <w:tcPr>
            <w:tcW w:w="851" w:type="dxa"/>
            <w:tcBorders>
              <w:top w:val="nil"/>
              <w:bottom w:val="nil"/>
            </w:tcBorders>
            <w:shd w:val="clear" w:color="auto" w:fill="F2F2F2"/>
            <w:tcMar>
              <w:top w:w="0" w:type="dxa"/>
              <w:left w:w="70" w:type="dxa"/>
              <w:bottom w:w="0" w:type="dxa"/>
              <w:right w:w="70" w:type="dxa"/>
            </w:tcMar>
            <w:vAlign w:val="center"/>
          </w:tcPr>
          <w:p w14:paraId="59045C6C" w14:textId="2FF07D25" w:rsidR="00EB73FA" w:rsidRPr="00836CAF" w:rsidRDefault="001C161D" w:rsidP="00A327DE">
            <w:pPr>
              <w:jc w:val="center"/>
              <w:rPr>
                <w:color w:val="000000"/>
                <w:sz w:val="22"/>
                <w:szCs w:val="22"/>
              </w:rPr>
            </w:pPr>
            <w:r w:rsidRPr="00836CAF">
              <w:rPr>
                <w:color w:val="000000"/>
                <w:sz w:val="22"/>
                <w:szCs w:val="22"/>
              </w:rPr>
              <w:t>%</w:t>
            </w:r>
            <w:r w:rsidR="00EB73FA" w:rsidRPr="00836CAF">
              <w:rPr>
                <w:color w:val="000000"/>
                <w:sz w:val="22"/>
                <w:szCs w:val="22"/>
              </w:rPr>
              <w:t>100</w:t>
            </w:r>
          </w:p>
        </w:tc>
      </w:tr>
      <w:tr w:rsidR="00EB73FA" w:rsidRPr="00A327DE" w14:paraId="4D2058A5" w14:textId="77777777" w:rsidTr="00A327DE">
        <w:trPr>
          <w:trHeight w:val="301"/>
        </w:trPr>
        <w:tc>
          <w:tcPr>
            <w:tcW w:w="1009" w:type="dxa"/>
            <w:tcBorders>
              <w:top w:val="nil"/>
              <w:bottom w:val="single" w:sz="12" w:space="0" w:color="000000"/>
            </w:tcBorders>
            <w:shd w:val="clear" w:color="auto" w:fill="F2F2F2"/>
            <w:tcMar>
              <w:top w:w="0" w:type="dxa"/>
              <w:left w:w="70" w:type="dxa"/>
              <w:bottom w:w="0" w:type="dxa"/>
              <w:right w:w="70" w:type="dxa"/>
            </w:tcMar>
            <w:vAlign w:val="center"/>
          </w:tcPr>
          <w:p w14:paraId="06A010AE" w14:textId="73166062" w:rsidR="00EB73FA" w:rsidRPr="00836CAF" w:rsidRDefault="001C161D" w:rsidP="00EB73FA">
            <w:pPr>
              <w:spacing w:line="276" w:lineRule="auto"/>
              <w:jc w:val="center"/>
              <w:rPr>
                <w:color w:val="000000"/>
                <w:sz w:val="22"/>
                <w:szCs w:val="22"/>
              </w:rPr>
            </w:pPr>
            <w:r w:rsidRPr="00836CAF">
              <w:rPr>
                <w:color w:val="000000"/>
                <w:sz w:val="22"/>
                <w:szCs w:val="22"/>
              </w:rPr>
              <w:t>Yüzde</w:t>
            </w:r>
          </w:p>
        </w:tc>
        <w:tc>
          <w:tcPr>
            <w:tcW w:w="1010" w:type="dxa"/>
            <w:tcBorders>
              <w:top w:val="nil"/>
              <w:bottom w:val="single" w:sz="12" w:space="0" w:color="000000"/>
            </w:tcBorders>
            <w:shd w:val="clear" w:color="auto" w:fill="F2F2F2"/>
            <w:tcMar>
              <w:top w:w="0" w:type="dxa"/>
              <w:left w:w="70" w:type="dxa"/>
              <w:bottom w:w="0" w:type="dxa"/>
              <w:right w:w="70" w:type="dxa"/>
            </w:tcMar>
            <w:vAlign w:val="center"/>
          </w:tcPr>
          <w:p w14:paraId="45AC890D" w14:textId="3C7C7B80" w:rsidR="00EB73FA" w:rsidRPr="00836CAF" w:rsidRDefault="001C161D" w:rsidP="00EB73FA">
            <w:pPr>
              <w:jc w:val="center"/>
              <w:rPr>
                <w:color w:val="000000"/>
                <w:sz w:val="22"/>
                <w:szCs w:val="22"/>
              </w:rPr>
            </w:pPr>
            <w:r w:rsidRPr="00836CAF">
              <w:rPr>
                <w:color w:val="000000"/>
                <w:sz w:val="22"/>
                <w:szCs w:val="22"/>
              </w:rPr>
              <w:t>%</w:t>
            </w:r>
            <w:r w:rsidR="00EB73FA" w:rsidRPr="00836CAF">
              <w:rPr>
                <w:color w:val="000000"/>
                <w:sz w:val="22"/>
                <w:szCs w:val="22"/>
              </w:rPr>
              <w:t>8,1</w:t>
            </w:r>
          </w:p>
        </w:tc>
        <w:tc>
          <w:tcPr>
            <w:tcW w:w="1010" w:type="dxa"/>
            <w:tcBorders>
              <w:top w:val="nil"/>
              <w:bottom w:val="single" w:sz="12" w:space="0" w:color="000000"/>
            </w:tcBorders>
            <w:shd w:val="clear" w:color="auto" w:fill="F2F2F2"/>
            <w:tcMar>
              <w:top w:w="0" w:type="dxa"/>
              <w:left w:w="70" w:type="dxa"/>
              <w:bottom w:w="0" w:type="dxa"/>
              <w:right w:w="70" w:type="dxa"/>
            </w:tcMar>
            <w:vAlign w:val="center"/>
          </w:tcPr>
          <w:p w14:paraId="07128727" w14:textId="0E9AA68F" w:rsidR="00EB73FA" w:rsidRPr="00836CAF" w:rsidRDefault="001C161D" w:rsidP="00EB73FA">
            <w:pPr>
              <w:jc w:val="center"/>
              <w:rPr>
                <w:color w:val="000000"/>
                <w:sz w:val="22"/>
                <w:szCs w:val="22"/>
              </w:rPr>
            </w:pPr>
            <w:r w:rsidRPr="00836CAF">
              <w:rPr>
                <w:color w:val="000000"/>
                <w:sz w:val="22"/>
                <w:szCs w:val="22"/>
              </w:rPr>
              <w:t>%</w:t>
            </w:r>
            <w:r w:rsidR="00EB73FA" w:rsidRPr="00836CAF">
              <w:rPr>
                <w:color w:val="000000"/>
                <w:sz w:val="22"/>
                <w:szCs w:val="22"/>
              </w:rPr>
              <w:t>13,5</w:t>
            </w:r>
          </w:p>
        </w:tc>
        <w:tc>
          <w:tcPr>
            <w:tcW w:w="1010" w:type="dxa"/>
            <w:tcBorders>
              <w:top w:val="nil"/>
              <w:bottom w:val="single" w:sz="12" w:space="0" w:color="000000"/>
            </w:tcBorders>
            <w:shd w:val="clear" w:color="auto" w:fill="F2F2F2"/>
            <w:tcMar>
              <w:top w:w="0" w:type="dxa"/>
              <w:left w:w="70" w:type="dxa"/>
              <w:bottom w:w="0" w:type="dxa"/>
              <w:right w:w="70" w:type="dxa"/>
            </w:tcMar>
            <w:vAlign w:val="center"/>
          </w:tcPr>
          <w:p w14:paraId="2314A823" w14:textId="5DF4733F" w:rsidR="00EB73FA" w:rsidRPr="00836CAF" w:rsidRDefault="001C161D" w:rsidP="00EB73FA">
            <w:pPr>
              <w:jc w:val="center"/>
              <w:rPr>
                <w:color w:val="000000"/>
                <w:sz w:val="22"/>
                <w:szCs w:val="22"/>
              </w:rPr>
            </w:pPr>
            <w:r w:rsidRPr="00836CAF">
              <w:rPr>
                <w:color w:val="000000"/>
                <w:sz w:val="22"/>
                <w:szCs w:val="22"/>
              </w:rPr>
              <w:t>%</w:t>
            </w:r>
            <w:r w:rsidR="00EB73FA" w:rsidRPr="00836CAF">
              <w:rPr>
                <w:color w:val="000000"/>
                <w:sz w:val="22"/>
                <w:szCs w:val="22"/>
              </w:rPr>
              <w:t>8,1</w:t>
            </w:r>
          </w:p>
        </w:tc>
        <w:tc>
          <w:tcPr>
            <w:tcW w:w="1010" w:type="dxa"/>
            <w:tcBorders>
              <w:top w:val="nil"/>
              <w:bottom w:val="single" w:sz="12" w:space="0" w:color="000000"/>
            </w:tcBorders>
            <w:shd w:val="clear" w:color="auto" w:fill="F2F2F2"/>
            <w:tcMar>
              <w:top w:w="0" w:type="dxa"/>
              <w:left w:w="70" w:type="dxa"/>
              <w:bottom w:w="0" w:type="dxa"/>
              <w:right w:w="70" w:type="dxa"/>
            </w:tcMar>
            <w:vAlign w:val="center"/>
          </w:tcPr>
          <w:p w14:paraId="3FBEE4B6" w14:textId="05F613AE" w:rsidR="00EB73FA" w:rsidRPr="00836CAF" w:rsidRDefault="001C161D" w:rsidP="00EB73FA">
            <w:pPr>
              <w:jc w:val="center"/>
              <w:rPr>
                <w:color w:val="000000"/>
                <w:sz w:val="22"/>
                <w:szCs w:val="22"/>
              </w:rPr>
            </w:pPr>
            <w:r w:rsidRPr="00836CAF">
              <w:rPr>
                <w:color w:val="000000"/>
                <w:sz w:val="22"/>
                <w:szCs w:val="22"/>
              </w:rPr>
              <w:t>%</w:t>
            </w:r>
            <w:r w:rsidR="00EB73FA" w:rsidRPr="00836CAF">
              <w:rPr>
                <w:color w:val="000000"/>
                <w:sz w:val="22"/>
                <w:szCs w:val="22"/>
              </w:rPr>
              <w:t>5,4</w:t>
            </w:r>
          </w:p>
        </w:tc>
        <w:tc>
          <w:tcPr>
            <w:tcW w:w="1188" w:type="dxa"/>
            <w:tcBorders>
              <w:top w:val="nil"/>
              <w:bottom w:val="single" w:sz="12" w:space="0" w:color="000000"/>
            </w:tcBorders>
            <w:shd w:val="clear" w:color="auto" w:fill="F2F2F2"/>
            <w:vAlign w:val="center"/>
          </w:tcPr>
          <w:p w14:paraId="1D6358D2" w14:textId="4C5D9AE1" w:rsidR="00EB73FA" w:rsidRPr="00836CAF" w:rsidRDefault="001C161D" w:rsidP="00EB73FA">
            <w:pPr>
              <w:jc w:val="center"/>
              <w:rPr>
                <w:color w:val="000000"/>
                <w:sz w:val="22"/>
                <w:szCs w:val="22"/>
              </w:rPr>
            </w:pPr>
            <w:r w:rsidRPr="00836CAF">
              <w:rPr>
                <w:color w:val="000000"/>
                <w:sz w:val="22"/>
                <w:szCs w:val="22"/>
              </w:rPr>
              <w:t>%</w:t>
            </w:r>
            <w:r w:rsidR="00EB73FA" w:rsidRPr="00836CAF">
              <w:rPr>
                <w:color w:val="000000"/>
                <w:sz w:val="22"/>
                <w:szCs w:val="22"/>
              </w:rPr>
              <w:t>48,6</w:t>
            </w:r>
          </w:p>
        </w:tc>
        <w:tc>
          <w:tcPr>
            <w:tcW w:w="850" w:type="dxa"/>
            <w:tcBorders>
              <w:top w:val="nil"/>
              <w:bottom w:val="single" w:sz="12" w:space="0" w:color="000000"/>
            </w:tcBorders>
            <w:shd w:val="clear" w:color="auto" w:fill="F2F2F2"/>
            <w:vAlign w:val="center"/>
          </w:tcPr>
          <w:p w14:paraId="2393C49D" w14:textId="3E0B8B12" w:rsidR="00EB73FA" w:rsidRPr="00836CAF" w:rsidRDefault="001C161D" w:rsidP="00EB73FA">
            <w:pPr>
              <w:jc w:val="center"/>
              <w:rPr>
                <w:color w:val="000000"/>
                <w:sz w:val="22"/>
                <w:szCs w:val="22"/>
              </w:rPr>
            </w:pPr>
            <w:r w:rsidRPr="00836CAF">
              <w:rPr>
                <w:color w:val="000000"/>
                <w:sz w:val="22"/>
                <w:szCs w:val="22"/>
              </w:rPr>
              <w:t>%</w:t>
            </w:r>
            <w:r w:rsidR="00EB73FA" w:rsidRPr="00836CAF">
              <w:rPr>
                <w:color w:val="000000"/>
                <w:sz w:val="22"/>
                <w:szCs w:val="22"/>
              </w:rPr>
              <w:t>16,2</w:t>
            </w:r>
          </w:p>
        </w:tc>
        <w:tc>
          <w:tcPr>
            <w:tcW w:w="851" w:type="dxa"/>
            <w:tcBorders>
              <w:top w:val="nil"/>
              <w:bottom w:val="single" w:sz="12" w:space="0" w:color="000000"/>
            </w:tcBorders>
            <w:shd w:val="clear" w:color="auto" w:fill="F2F2F2"/>
            <w:tcMar>
              <w:top w:w="0" w:type="dxa"/>
              <w:left w:w="70" w:type="dxa"/>
              <w:bottom w:w="0" w:type="dxa"/>
              <w:right w:w="70" w:type="dxa"/>
            </w:tcMar>
            <w:vAlign w:val="center"/>
          </w:tcPr>
          <w:p w14:paraId="1958F71B" w14:textId="5BE30981" w:rsidR="00EB73FA" w:rsidRPr="00836CAF" w:rsidRDefault="001C161D" w:rsidP="00EB73FA">
            <w:pPr>
              <w:jc w:val="center"/>
              <w:rPr>
                <w:color w:val="000000"/>
                <w:sz w:val="22"/>
                <w:szCs w:val="22"/>
              </w:rPr>
            </w:pPr>
            <w:r w:rsidRPr="00836CAF">
              <w:rPr>
                <w:color w:val="000000"/>
                <w:sz w:val="22"/>
                <w:szCs w:val="22"/>
              </w:rPr>
              <w:t>%</w:t>
            </w:r>
            <w:r w:rsidR="00EB73FA" w:rsidRPr="00836CAF">
              <w:rPr>
                <w:color w:val="000000"/>
                <w:sz w:val="22"/>
                <w:szCs w:val="22"/>
              </w:rPr>
              <w:t>100</w:t>
            </w:r>
          </w:p>
        </w:tc>
        <w:tc>
          <w:tcPr>
            <w:tcW w:w="851" w:type="dxa"/>
            <w:tcBorders>
              <w:top w:val="nil"/>
              <w:bottom w:val="single" w:sz="12" w:space="0" w:color="000000"/>
            </w:tcBorders>
            <w:shd w:val="clear" w:color="auto" w:fill="F2F2F2"/>
            <w:tcMar>
              <w:top w:w="0" w:type="dxa"/>
              <w:left w:w="70" w:type="dxa"/>
              <w:bottom w:w="0" w:type="dxa"/>
              <w:right w:w="70" w:type="dxa"/>
            </w:tcMar>
            <w:vAlign w:val="center"/>
          </w:tcPr>
          <w:p w14:paraId="050C8A3F" w14:textId="77777777" w:rsidR="00EB73FA" w:rsidRPr="00836CAF" w:rsidRDefault="00EB73FA" w:rsidP="00EB73FA">
            <w:pPr>
              <w:jc w:val="center"/>
              <w:rPr>
                <w:color w:val="000000"/>
                <w:sz w:val="22"/>
                <w:szCs w:val="22"/>
              </w:rPr>
            </w:pPr>
          </w:p>
        </w:tc>
      </w:tr>
    </w:tbl>
    <w:p w14:paraId="3EF705A0" w14:textId="77777777" w:rsidR="00221085" w:rsidRPr="00A327DE" w:rsidRDefault="00221085" w:rsidP="00A327DE">
      <w:pPr>
        <w:pStyle w:val="Normal1"/>
        <w:spacing w:line="360" w:lineRule="auto"/>
        <w:rPr>
          <w:b/>
        </w:rPr>
      </w:pPr>
    </w:p>
    <w:p w14:paraId="1986B42B" w14:textId="579AAFBF" w:rsidR="00A37499" w:rsidRPr="00A327DE" w:rsidRDefault="00B62221" w:rsidP="002C1E34">
      <w:pPr>
        <w:spacing w:line="360" w:lineRule="auto"/>
        <w:ind w:firstLine="720"/>
        <w:jc w:val="both"/>
      </w:pPr>
      <w:r w:rsidRPr="00A327DE">
        <w:t xml:space="preserve"> </w:t>
      </w:r>
      <w:r w:rsidR="00A717F1" w:rsidRPr="00A327DE">
        <w:t xml:space="preserve">Tablo </w:t>
      </w:r>
      <w:r w:rsidR="00FD43D5" w:rsidRPr="00A327DE">
        <w:t xml:space="preserve">3 </w:t>
      </w:r>
      <w:r w:rsidR="00A717F1" w:rsidRPr="00A327DE">
        <w:t xml:space="preserve">incelendiğinde çalışmaların en çok </w:t>
      </w:r>
      <w:proofErr w:type="spellStart"/>
      <w:r w:rsidR="004722BF">
        <w:t>ZÖS’ün</w:t>
      </w:r>
      <w:proofErr w:type="spellEnd"/>
      <w:r w:rsidR="004722BF">
        <w:t xml:space="preserve"> </w:t>
      </w:r>
      <w:r w:rsidR="00A717F1" w:rsidRPr="00A327DE">
        <w:t>ele aldığı</w:t>
      </w:r>
      <w:r w:rsidR="00A37499" w:rsidRPr="00A327DE">
        <w:t xml:space="preserve"> (%48,6)</w:t>
      </w:r>
      <w:r w:rsidR="00E73700" w:rsidRPr="00A327DE">
        <w:t xml:space="preserve"> görülme</w:t>
      </w:r>
      <w:r w:rsidR="00140437">
        <w:t>k</w:t>
      </w:r>
      <w:r w:rsidR="004722BF">
        <w:t xml:space="preserve">tedir. Onu, </w:t>
      </w:r>
      <w:r w:rsidR="00A717F1" w:rsidRPr="00A327DE">
        <w:t xml:space="preserve">yapay </w:t>
      </w:r>
      <w:proofErr w:type="gramStart"/>
      <w:r w:rsidR="00A717F1" w:rsidRPr="00A327DE">
        <w:t>zeka</w:t>
      </w:r>
      <w:r w:rsidR="001C161D" w:rsidRPr="00A327DE">
        <w:t>nın</w:t>
      </w:r>
      <w:proofErr w:type="gramEnd"/>
      <w:r w:rsidR="001C161D" w:rsidRPr="00A327DE">
        <w:t xml:space="preserve"> genel olarak ele alındığı çalışmalar</w:t>
      </w:r>
      <w:r w:rsidR="00A37499" w:rsidRPr="00A327DE">
        <w:t xml:space="preserve"> (%16,2) </w:t>
      </w:r>
      <w:r w:rsidR="00A717F1" w:rsidRPr="00A327DE">
        <w:t xml:space="preserve"> ve yapay sinir ağları</w:t>
      </w:r>
      <w:r w:rsidR="00A37499" w:rsidRPr="00A327DE">
        <w:t xml:space="preserve"> (%13,5)</w:t>
      </w:r>
      <w:r w:rsidR="00A717F1" w:rsidRPr="00A327DE">
        <w:t xml:space="preserve"> çalışmalarının takip ettiği, uzman sistemler</w:t>
      </w:r>
      <w:r w:rsidR="00A37499" w:rsidRPr="00A327DE">
        <w:t xml:space="preserve"> (%5,4)</w:t>
      </w:r>
      <w:r w:rsidR="00A717F1" w:rsidRPr="00A327DE">
        <w:t xml:space="preserve"> ve bulanık mantık</w:t>
      </w:r>
      <w:r w:rsidR="00A37499" w:rsidRPr="00A327DE">
        <w:t xml:space="preserve"> (%8,1)</w:t>
      </w:r>
      <w:r w:rsidR="00A717F1" w:rsidRPr="00A327DE">
        <w:t xml:space="preserve"> konulu çalışmaların sınırlı kaldığı görülmektedir. Çalışma sayıları yıllara göre doğrusal olmayan bir değişkenlik göstermektedir. 2006 yılından itibaren çalışmalarda önemli bir artış görülürken, en fazla sayıda çalışma 2015 ve 2016 yıllarında gerçekleştirilmiştir.</w:t>
      </w:r>
      <w:r w:rsidRPr="00A327DE">
        <w:t xml:space="preserve"> </w:t>
      </w:r>
    </w:p>
    <w:p w14:paraId="5FBA9635" w14:textId="2FBA182E" w:rsidR="00A37499" w:rsidRPr="00A327DE" w:rsidRDefault="0094675E" w:rsidP="002C1E34">
      <w:pPr>
        <w:spacing w:line="360" w:lineRule="auto"/>
        <w:ind w:firstLine="720"/>
        <w:jc w:val="both"/>
        <w:rPr>
          <w:b/>
        </w:rPr>
      </w:pPr>
      <w:r w:rsidRPr="00A327DE">
        <w:rPr>
          <w:b/>
        </w:rPr>
        <w:t>Anahtar Kelimelere Göre Dağılımı</w:t>
      </w:r>
    </w:p>
    <w:p w14:paraId="16FB1C9D" w14:textId="241ABFE2" w:rsidR="00A717F1" w:rsidRPr="00A327DE" w:rsidRDefault="00A717F1" w:rsidP="00A717F1">
      <w:pPr>
        <w:spacing w:line="360" w:lineRule="auto"/>
        <w:ind w:firstLine="720"/>
        <w:jc w:val="both"/>
      </w:pPr>
      <w:r w:rsidRPr="00A327DE">
        <w:rPr>
          <w:color w:val="000000"/>
        </w:rPr>
        <w:t>Eğitimde</w:t>
      </w:r>
      <w:r w:rsidR="00B62221" w:rsidRPr="00A327DE">
        <w:rPr>
          <w:color w:val="000000"/>
        </w:rPr>
        <w:t xml:space="preserve"> </w:t>
      </w:r>
      <w:r w:rsidRPr="00A327DE">
        <w:rPr>
          <w:color w:val="000000"/>
        </w:rPr>
        <w:t xml:space="preserve">yapay </w:t>
      </w:r>
      <w:proofErr w:type="gramStart"/>
      <w:r w:rsidRPr="00A327DE">
        <w:rPr>
          <w:color w:val="000000"/>
        </w:rPr>
        <w:t>zeka</w:t>
      </w:r>
      <w:proofErr w:type="gramEnd"/>
      <w:r w:rsidRPr="00A327DE">
        <w:rPr>
          <w:color w:val="000000"/>
        </w:rPr>
        <w:t xml:space="preserve"> kullanımına ilişkin çalışmaların içerdikleri anahtar kelimeler belirlenmiş ve Şekil 1</w:t>
      </w:r>
      <w:r w:rsidRPr="00A327DE">
        <w:t>’</w:t>
      </w:r>
      <w:r w:rsidRPr="00A327DE">
        <w:rPr>
          <w:color w:val="000000"/>
        </w:rPr>
        <w:t xml:space="preserve">de grafiksel olarak gösterilmiştir. </w:t>
      </w:r>
    </w:p>
    <w:p w14:paraId="7FC1557E" w14:textId="7D6A3B18" w:rsidR="00A717F1" w:rsidRPr="00A327DE" w:rsidRDefault="00A717F1" w:rsidP="00A717F1">
      <w:pPr>
        <w:pStyle w:val="Normal1"/>
        <w:spacing w:line="360" w:lineRule="auto"/>
        <w:jc w:val="both"/>
        <w:rPr>
          <w:b/>
        </w:rPr>
      </w:pPr>
    </w:p>
    <w:p w14:paraId="6F6A10AF" w14:textId="2C09F53C" w:rsidR="00A717F1" w:rsidRPr="00A327DE" w:rsidRDefault="00A717F1" w:rsidP="00A717F1">
      <w:pPr>
        <w:pStyle w:val="Normal1"/>
        <w:spacing w:line="360" w:lineRule="auto"/>
        <w:jc w:val="center"/>
        <w:rPr>
          <w:b/>
        </w:rPr>
      </w:pPr>
      <w:r w:rsidRPr="00A327DE">
        <w:rPr>
          <w:noProof/>
          <w:lang w:eastAsia="tr-TR"/>
        </w:rPr>
        <w:lastRenderedPageBreak/>
        <w:drawing>
          <wp:inline distT="114300" distB="114300" distL="114300" distR="114300" wp14:anchorId="03306675" wp14:editId="222E06E8">
            <wp:extent cx="4554747" cy="272594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9"/>
                    <a:srcRect t="1" b="9779"/>
                    <a:stretch/>
                  </pic:blipFill>
                  <pic:spPr bwMode="auto">
                    <a:xfrm>
                      <a:off x="0" y="0"/>
                      <a:ext cx="4665507" cy="2792235"/>
                    </a:xfrm>
                    <a:prstGeom prst="rect">
                      <a:avLst/>
                    </a:prstGeom>
                    <a:ln>
                      <a:noFill/>
                    </a:ln>
                    <a:extLst>
                      <a:ext uri="{53640926-AAD7-44D8-BBD7-CCE9431645EC}">
                        <a14:shadowObscured xmlns:a14="http://schemas.microsoft.com/office/drawing/2010/main"/>
                      </a:ext>
                    </a:extLst>
                  </pic:spPr>
                </pic:pic>
              </a:graphicData>
            </a:graphic>
          </wp:inline>
        </w:drawing>
      </w:r>
    </w:p>
    <w:p w14:paraId="617C11FE" w14:textId="77777777" w:rsidR="00A717F1" w:rsidRPr="00A327DE" w:rsidRDefault="00A717F1" w:rsidP="00A717F1">
      <w:pPr>
        <w:spacing w:line="360" w:lineRule="auto"/>
        <w:jc w:val="both"/>
        <w:rPr>
          <w:color w:val="000000"/>
        </w:rPr>
      </w:pPr>
      <w:r w:rsidRPr="00A327DE">
        <w:rPr>
          <w:b/>
          <w:color w:val="000000"/>
        </w:rPr>
        <w:t xml:space="preserve">Şekil 1. </w:t>
      </w:r>
      <w:r w:rsidRPr="00A327DE">
        <w:rPr>
          <w:color w:val="000000"/>
        </w:rPr>
        <w:t>Çalışmalarda belirlenen anahtar kelimelerin yüzdelik dağılım grafiği</w:t>
      </w:r>
    </w:p>
    <w:p w14:paraId="7168AD3D" w14:textId="77777777" w:rsidR="00F73BBE" w:rsidRPr="00A327DE" w:rsidRDefault="00F73BBE" w:rsidP="00A717F1">
      <w:pPr>
        <w:spacing w:line="360" w:lineRule="auto"/>
        <w:jc w:val="both"/>
        <w:rPr>
          <w:color w:val="000000"/>
        </w:rPr>
      </w:pPr>
    </w:p>
    <w:p w14:paraId="129F7F6B" w14:textId="6CE2E8C9" w:rsidR="00BF7E9F" w:rsidRPr="00A327DE" w:rsidRDefault="00F73BBE" w:rsidP="00E73700">
      <w:pPr>
        <w:spacing w:line="360" w:lineRule="auto"/>
        <w:ind w:firstLine="720"/>
        <w:jc w:val="both"/>
      </w:pPr>
      <w:r w:rsidRPr="00A327DE">
        <w:rPr>
          <w:color w:val="000000"/>
        </w:rPr>
        <w:t xml:space="preserve">Şekil 1 incelendiğinde çalışmaların önemli bir kısmını zeki öğretim sistemini ele alan çalışmaların (%28) oluşturduğu görülmektedir. Onu yapay sinir ağı (%13) çalışmalarının takip ettiği görülmektedir. Yapay </w:t>
      </w:r>
      <w:proofErr w:type="gramStart"/>
      <w:r w:rsidRPr="00A327DE">
        <w:rPr>
          <w:color w:val="000000"/>
        </w:rPr>
        <w:t>zekanın</w:t>
      </w:r>
      <w:proofErr w:type="gramEnd"/>
      <w:r w:rsidRPr="00A327DE">
        <w:rPr>
          <w:color w:val="000000"/>
        </w:rPr>
        <w:t xml:space="preserve"> eğitim alanında yapılan çalışmalarda e-öğrenmenin (%15) diğerlerine göre geniş alan kapladığı görülmektedir.</w:t>
      </w:r>
    </w:p>
    <w:p w14:paraId="2B843A65" w14:textId="1A3A64A6" w:rsidR="00836CAF" w:rsidRPr="00ED26BD" w:rsidRDefault="00C67AC2" w:rsidP="00ED26BD">
      <w:pPr>
        <w:spacing w:line="360" w:lineRule="auto"/>
        <w:ind w:firstLine="720"/>
        <w:jc w:val="both"/>
        <w:rPr>
          <w:color w:val="000000"/>
        </w:rPr>
      </w:pPr>
      <w:r w:rsidRPr="00A327DE">
        <w:t>“</w:t>
      </w:r>
      <w:r w:rsidR="00C11EE4" w:rsidRPr="00A327DE">
        <w:t>Zeki öğretim sistemi</w:t>
      </w:r>
      <w:r w:rsidRPr="00A327DE">
        <w:t>”</w:t>
      </w:r>
      <w:r w:rsidR="004722BF">
        <w:t xml:space="preserve"> ve</w:t>
      </w:r>
      <w:r w:rsidR="00C11EE4" w:rsidRPr="00A327DE">
        <w:t xml:space="preserve"> </w:t>
      </w:r>
      <w:r w:rsidRPr="00A327DE">
        <w:t>“</w:t>
      </w:r>
      <w:r w:rsidR="00C11EE4" w:rsidRPr="00A327DE">
        <w:t xml:space="preserve">yapay </w:t>
      </w:r>
      <w:proofErr w:type="gramStart"/>
      <w:r w:rsidR="00C11EE4" w:rsidRPr="00A327DE">
        <w:t>zeka</w:t>
      </w:r>
      <w:proofErr w:type="gramEnd"/>
      <w:r w:rsidRPr="00A327DE">
        <w:t>”</w:t>
      </w:r>
      <w:r w:rsidR="00C11EE4" w:rsidRPr="00A327DE">
        <w:t xml:space="preserve"> anahtar kelimeleri ile yapılan araştırmalar, en fazla sayıda çalışmaya ulaşılmasını sağlamaktadır. </w:t>
      </w:r>
    </w:p>
    <w:p w14:paraId="1511CFCC" w14:textId="374BD88E" w:rsidR="00A717F1" w:rsidRPr="00A327DE" w:rsidRDefault="0094675E" w:rsidP="002C1E34">
      <w:pPr>
        <w:spacing w:line="360" w:lineRule="auto"/>
        <w:ind w:firstLine="720"/>
        <w:jc w:val="both"/>
      </w:pPr>
      <w:r w:rsidRPr="00A327DE">
        <w:rPr>
          <w:b/>
          <w:color w:val="000000"/>
        </w:rPr>
        <w:t xml:space="preserve">Araştırma </w:t>
      </w:r>
      <w:r w:rsidR="00EB5616" w:rsidRPr="00A327DE">
        <w:rPr>
          <w:b/>
          <w:color w:val="000000"/>
        </w:rPr>
        <w:t>Yöntemlerine</w:t>
      </w:r>
      <w:r w:rsidRPr="00A327DE">
        <w:rPr>
          <w:b/>
          <w:color w:val="000000"/>
        </w:rPr>
        <w:t xml:space="preserve"> Göre Dağılımı</w:t>
      </w:r>
    </w:p>
    <w:p w14:paraId="7488E800" w14:textId="72AF3610" w:rsidR="002C1E34" w:rsidRDefault="004934A6" w:rsidP="002C1E34">
      <w:pPr>
        <w:spacing w:line="360" w:lineRule="auto"/>
        <w:ind w:firstLine="720"/>
        <w:jc w:val="both"/>
        <w:rPr>
          <w:color w:val="000000"/>
        </w:rPr>
      </w:pPr>
      <w:r w:rsidRPr="00A327DE">
        <w:rPr>
          <w:color w:val="000000"/>
        </w:rPr>
        <w:t>Araştırma konularının araştırma yöntemlerine göre dağılım</w:t>
      </w:r>
      <w:r w:rsidR="002C1E34">
        <w:rPr>
          <w:color w:val="000000"/>
        </w:rPr>
        <w:t xml:space="preserve">ı Tablo 4‘de gösterilmektedir. </w:t>
      </w:r>
    </w:p>
    <w:p w14:paraId="58CA275B" w14:textId="77777777" w:rsidR="002C1E34" w:rsidRPr="002C1E34" w:rsidRDefault="002C1E34" w:rsidP="00843B33">
      <w:pPr>
        <w:spacing w:line="360" w:lineRule="auto"/>
        <w:jc w:val="both"/>
        <w:rPr>
          <w:color w:val="000000"/>
        </w:rPr>
      </w:pPr>
    </w:p>
    <w:p w14:paraId="1D7794DA" w14:textId="56D7D2C0" w:rsidR="004934A6" w:rsidRPr="00A327DE" w:rsidRDefault="004934A6" w:rsidP="004934A6">
      <w:pPr>
        <w:rPr>
          <w:color w:val="000000"/>
        </w:rPr>
      </w:pPr>
      <w:r w:rsidRPr="00A327DE">
        <w:rPr>
          <w:b/>
          <w:color w:val="000000"/>
        </w:rPr>
        <w:t>Tablo 4.</w:t>
      </w:r>
      <w:r w:rsidRPr="00A327DE">
        <w:rPr>
          <w:color w:val="000000"/>
        </w:rPr>
        <w:t xml:space="preserve"> Araştırma konularının, araştırma yöntemlerine göre dağılımı</w:t>
      </w:r>
    </w:p>
    <w:tbl>
      <w:tblPr>
        <w:tblStyle w:val="6"/>
        <w:tblW w:w="51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468"/>
        <w:gridCol w:w="1356"/>
        <w:gridCol w:w="1356"/>
      </w:tblGrid>
      <w:tr w:rsidR="001C161D" w:rsidRPr="00420F4E" w14:paraId="12C7DAF5" w14:textId="2A422F98" w:rsidTr="00A327DE">
        <w:trPr>
          <w:trHeight w:val="346"/>
          <w:jc w:val="center"/>
        </w:trPr>
        <w:tc>
          <w:tcPr>
            <w:tcW w:w="2468" w:type="dxa"/>
            <w:tcBorders>
              <w:left w:val="nil"/>
              <w:bottom w:val="single" w:sz="12" w:space="0" w:color="000000"/>
              <w:right w:val="nil"/>
            </w:tcBorders>
            <w:tcMar>
              <w:top w:w="0" w:type="dxa"/>
              <w:left w:w="108" w:type="dxa"/>
              <w:bottom w:w="0" w:type="dxa"/>
              <w:right w:w="108" w:type="dxa"/>
            </w:tcMar>
            <w:vAlign w:val="center"/>
          </w:tcPr>
          <w:p w14:paraId="422E0A0F" w14:textId="1AF39DBD" w:rsidR="001C161D" w:rsidRPr="00420F4E" w:rsidRDefault="001C161D" w:rsidP="00A327DE">
            <w:pPr>
              <w:rPr>
                <w:color w:val="000000"/>
              </w:rPr>
            </w:pPr>
            <w:r w:rsidRPr="00420F4E">
              <w:rPr>
                <w:color w:val="000000"/>
              </w:rPr>
              <w:t>Araştırma Yöntemi</w:t>
            </w:r>
          </w:p>
        </w:tc>
        <w:tc>
          <w:tcPr>
            <w:tcW w:w="1356" w:type="dxa"/>
            <w:tcBorders>
              <w:left w:val="nil"/>
              <w:bottom w:val="single" w:sz="12" w:space="0" w:color="000000"/>
              <w:right w:val="nil"/>
            </w:tcBorders>
          </w:tcPr>
          <w:p w14:paraId="0C6CE0D1" w14:textId="3C6AAA27" w:rsidR="001C161D" w:rsidRPr="00420F4E" w:rsidRDefault="001C161D" w:rsidP="004934A6">
            <w:pPr>
              <w:jc w:val="center"/>
              <w:rPr>
                <w:color w:val="000000"/>
              </w:rPr>
            </w:pPr>
            <w:r w:rsidRPr="00420F4E">
              <w:rPr>
                <w:color w:val="000000"/>
              </w:rPr>
              <w:t>Toplam</w:t>
            </w:r>
          </w:p>
        </w:tc>
        <w:tc>
          <w:tcPr>
            <w:tcW w:w="1356" w:type="dxa"/>
            <w:tcBorders>
              <w:left w:val="nil"/>
              <w:bottom w:val="single" w:sz="12" w:space="0" w:color="000000"/>
              <w:right w:val="nil"/>
            </w:tcBorders>
          </w:tcPr>
          <w:p w14:paraId="48289BA2" w14:textId="1E91B973" w:rsidR="001C161D" w:rsidRPr="00420F4E" w:rsidRDefault="001C161D" w:rsidP="004934A6">
            <w:pPr>
              <w:jc w:val="center"/>
              <w:rPr>
                <w:color w:val="000000"/>
              </w:rPr>
            </w:pPr>
            <w:r w:rsidRPr="00420F4E">
              <w:rPr>
                <w:color w:val="000000"/>
              </w:rPr>
              <w:t>Yüzde</w:t>
            </w:r>
          </w:p>
        </w:tc>
      </w:tr>
      <w:tr w:rsidR="001C161D" w:rsidRPr="00420F4E" w14:paraId="1895B798" w14:textId="3F3F274C" w:rsidTr="00A327DE">
        <w:trPr>
          <w:trHeight w:val="339"/>
          <w:jc w:val="center"/>
        </w:trPr>
        <w:tc>
          <w:tcPr>
            <w:tcW w:w="2468" w:type="dxa"/>
            <w:tcBorders>
              <w:left w:val="nil"/>
              <w:bottom w:val="nil"/>
              <w:right w:val="nil"/>
            </w:tcBorders>
            <w:tcMar>
              <w:top w:w="0" w:type="dxa"/>
              <w:left w:w="108" w:type="dxa"/>
              <w:bottom w:w="0" w:type="dxa"/>
              <w:right w:w="108" w:type="dxa"/>
            </w:tcMar>
            <w:vAlign w:val="center"/>
          </w:tcPr>
          <w:p w14:paraId="1827A852" w14:textId="77777777" w:rsidR="001C161D" w:rsidRPr="00420F4E" w:rsidRDefault="001C161D" w:rsidP="00A327DE">
            <w:pPr>
              <w:rPr>
                <w:color w:val="000000"/>
              </w:rPr>
            </w:pPr>
            <w:r w:rsidRPr="00420F4E">
              <w:rPr>
                <w:color w:val="000000"/>
              </w:rPr>
              <w:t>Nitel</w:t>
            </w:r>
          </w:p>
        </w:tc>
        <w:tc>
          <w:tcPr>
            <w:tcW w:w="1356" w:type="dxa"/>
            <w:tcBorders>
              <w:left w:val="nil"/>
              <w:bottom w:val="nil"/>
              <w:right w:val="nil"/>
            </w:tcBorders>
          </w:tcPr>
          <w:p w14:paraId="48C4AEC9" w14:textId="3A8B5929" w:rsidR="001C161D" w:rsidRPr="00420F4E" w:rsidRDefault="001C161D" w:rsidP="004934A6">
            <w:pPr>
              <w:jc w:val="center"/>
              <w:rPr>
                <w:color w:val="000000"/>
              </w:rPr>
            </w:pPr>
            <w:r w:rsidRPr="00420F4E">
              <w:rPr>
                <w:color w:val="000000"/>
              </w:rPr>
              <w:t>5</w:t>
            </w:r>
          </w:p>
        </w:tc>
        <w:tc>
          <w:tcPr>
            <w:tcW w:w="1356" w:type="dxa"/>
            <w:tcBorders>
              <w:left w:val="nil"/>
              <w:bottom w:val="nil"/>
              <w:right w:val="nil"/>
            </w:tcBorders>
          </w:tcPr>
          <w:p w14:paraId="74D355CA" w14:textId="58C00A6B" w:rsidR="001C161D" w:rsidRPr="00420F4E" w:rsidRDefault="001C161D" w:rsidP="004934A6">
            <w:pPr>
              <w:jc w:val="center"/>
              <w:rPr>
                <w:color w:val="000000"/>
              </w:rPr>
            </w:pPr>
            <w:r w:rsidRPr="00420F4E">
              <w:rPr>
                <w:color w:val="000000"/>
              </w:rPr>
              <w:t>%</w:t>
            </w:r>
            <w:r w:rsidR="00EB5616" w:rsidRPr="00420F4E">
              <w:rPr>
                <w:color w:val="000000"/>
              </w:rPr>
              <w:t>13,5</w:t>
            </w:r>
          </w:p>
        </w:tc>
      </w:tr>
      <w:tr w:rsidR="001C161D" w:rsidRPr="00420F4E" w14:paraId="605DF924" w14:textId="0E3E7778" w:rsidTr="00A327DE">
        <w:trPr>
          <w:trHeight w:val="339"/>
          <w:jc w:val="center"/>
        </w:trPr>
        <w:tc>
          <w:tcPr>
            <w:tcW w:w="2468" w:type="dxa"/>
            <w:tcBorders>
              <w:top w:val="nil"/>
              <w:left w:val="nil"/>
              <w:bottom w:val="nil"/>
              <w:right w:val="nil"/>
            </w:tcBorders>
            <w:tcMar>
              <w:top w:w="0" w:type="dxa"/>
              <w:left w:w="108" w:type="dxa"/>
              <w:bottom w:w="0" w:type="dxa"/>
              <w:right w:w="108" w:type="dxa"/>
            </w:tcMar>
            <w:vAlign w:val="center"/>
          </w:tcPr>
          <w:p w14:paraId="42B0FD0A" w14:textId="77777777" w:rsidR="001C161D" w:rsidRPr="00420F4E" w:rsidRDefault="001C161D" w:rsidP="00A327DE">
            <w:pPr>
              <w:rPr>
                <w:color w:val="000000"/>
              </w:rPr>
            </w:pPr>
            <w:r w:rsidRPr="00420F4E">
              <w:rPr>
                <w:color w:val="000000"/>
              </w:rPr>
              <w:t>Nicel</w:t>
            </w:r>
          </w:p>
        </w:tc>
        <w:tc>
          <w:tcPr>
            <w:tcW w:w="1356" w:type="dxa"/>
            <w:tcBorders>
              <w:top w:val="nil"/>
              <w:left w:val="nil"/>
              <w:bottom w:val="nil"/>
              <w:right w:val="nil"/>
            </w:tcBorders>
          </w:tcPr>
          <w:p w14:paraId="018B35F9" w14:textId="0EE84FB1" w:rsidR="001C161D" w:rsidRPr="00420F4E" w:rsidRDefault="001C161D" w:rsidP="004934A6">
            <w:pPr>
              <w:jc w:val="center"/>
              <w:rPr>
                <w:color w:val="000000"/>
              </w:rPr>
            </w:pPr>
            <w:r w:rsidRPr="00420F4E">
              <w:rPr>
                <w:color w:val="000000"/>
              </w:rPr>
              <w:t>7</w:t>
            </w:r>
          </w:p>
        </w:tc>
        <w:tc>
          <w:tcPr>
            <w:tcW w:w="1356" w:type="dxa"/>
            <w:tcBorders>
              <w:top w:val="nil"/>
              <w:left w:val="nil"/>
              <w:bottom w:val="nil"/>
              <w:right w:val="nil"/>
            </w:tcBorders>
          </w:tcPr>
          <w:p w14:paraId="0D79FB3B" w14:textId="5A5C7F3D" w:rsidR="001C161D" w:rsidRPr="00420F4E" w:rsidRDefault="001C161D" w:rsidP="004934A6">
            <w:pPr>
              <w:jc w:val="center"/>
              <w:rPr>
                <w:color w:val="000000"/>
              </w:rPr>
            </w:pPr>
            <w:r w:rsidRPr="00420F4E">
              <w:rPr>
                <w:color w:val="000000"/>
              </w:rPr>
              <w:t>%</w:t>
            </w:r>
            <w:r w:rsidR="00EB5616" w:rsidRPr="00420F4E">
              <w:rPr>
                <w:color w:val="000000"/>
              </w:rPr>
              <w:t>19,9</w:t>
            </w:r>
          </w:p>
        </w:tc>
      </w:tr>
      <w:tr w:rsidR="001C161D" w:rsidRPr="00420F4E" w14:paraId="4CF498E9" w14:textId="0EC757F9" w:rsidTr="00A327DE">
        <w:trPr>
          <w:trHeight w:val="339"/>
          <w:jc w:val="center"/>
        </w:trPr>
        <w:tc>
          <w:tcPr>
            <w:tcW w:w="2468" w:type="dxa"/>
            <w:tcBorders>
              <w:top w:val="nil"/>
              <w:left w:val="nil"/>
              <w:bottom w:val="nil"/>
              <w:right w:val="nil"/>
            </w:tcBorders>
            <w:tcMar>
              <w:top w:w="0" w:type="dxa"/>
              <w:left w:w="108" w:type="dxa"/>
              <w:bottom w:w="0" w:type="dxa"/>
              <w:right w:w="108" w:type="dxa"/>
            </w:tcMar>
            <w:vAlign w:val="center"/>
          </w:tcPr>
          <w:p w14:paraId="102BB4E5" w14:textId="77777777" w:rsidR="001C161D" w:rsidRPr="00420F4E" w:rsidRDefault="001C161D" w:rsidP="00A327DE">
            <w:pPr>
              <w:rPr>
                <w:color w:val="000000"/>
              </w:rPr>
            </w:pPr>
            <w:r w:rsidRPr="00420F4E">
              <w:rPr>
                <w:color w:val="000000"/>
              </w:rPr>
              <w:t>Karma</w:t>
            </w:r>
          </w:p>
        </w:tc>
        <w:tc>
          <w:tcPr>
            <w:tcW w:w="1356" w:type="dxa"/>
            <w:tcBorders>
              <w:top w:val="nil"/>
              <w:left w:val="nil"/>
              <w:bottom w:val="nil"/>
              <w:right w:val="nil"/>
            </w:tcBorders>
          </w:tcPr>
          <w:p w14:paraId="6DC5D2D1" w14:textId="4D168831" w:rsidR="001C161D" w:rsidRPr="00420F4E" w:rsidRDefault="001C161D" w:rsidP="004934A6">
            <w:pPr>
              <w:jc w:val="center"/>
              <w:rPr>
                <w:color w:val="000000"/>
              </w:rPr>
            </w:pPr>
            <w:r w:rsidRPr="00420F4E">
              <w:rPr>
                <w:color w:val="000000"/>
              </w:rPr>
              <w:t>8</w:t>
            </w:r>
          </w:p>
        </w:tc>
        <w:tc>
          <w:tcPr>
            <w:tcW w:w="1356" w:type="dxa"/>
            <w:tcBorders>
              <w:top w:val="nil"/>
              <w:left w:val="nil"/>
              <w:bottom w:val="nil"/>
              <w:right w:val="nil"/>
            </w:tcBorders>
          </w:tcPr>
          <w:p w14:paraId="10869C63" w14:textId="298A353B" w:rsidR="001C161D" w:rsidRPr="00420F4E" w:rsidRDefault="001C161D" w:rsidP="004934A6">
            <w:pPr>
              <w:jc w:val="center"/>
              <w:rPr>
                <w:color w:val="000000"/>
              </w:rPr>
            </w:pPr>
            <w:r w:rsidRPr="00420F4E">
              <w:rPr>
                <w:color w:val="000000"/>
              </w:rPr>
              <w:t>%</w:t>
            </w:r>
            <w:r w:rsidR="00EB5616" w:rsidRPr="00420F4E">
              <w:rPr>
                <w:color w:val="000000"/>
              </w:rPr>
              <w:t>21,6</w:t>
            </w:r>
          </w:p>
        </w:tc>
      </w:tr>
      <w:tr w:rsidR="001C161D" w:rsidRPr="00420F4E" w14:paraId="43411710" w14:textId="4CD4B93E" w:rsidTr="00A327DE">
        <w:trPr>
          <w:trHeight w:val="356"/>
          <w:jc w:val="center"/>
        </w:trPr>
        <w:tc>
          <w:tcPr>
            <w:tcW w:w="2468" w:type="dxa"/>
            <w:tcBorders>
              <w:top w:val="nil"/>
              <w:left w:val="nil"/>
              <w:right w:val="nil"/>
            </w:tcBorders>
            <w:tcMar>
              <w:top w:w="0" w:type="dxa"/>
              <w:left w:w="108" w:type="dxa"/>
              <w:bottom w:w="0" w:type="dxa"/>
              <w:right w:w="108" w:type="dxa"/>
            </w:tcMar>
            <w:vAlign w:val="center"/>
          </w:tcPr>
          <w:p w14:paraId="5E9B0626" w14:textId="77777777" w:rsidR="001C161D" w:rsidRPr="00420F4E" w:rsidRDefault="001C161D" w:rsidP="00A327DE">
            <w:pPr>
              <w:rPr>
                <w:color w:val="000000"/>
              </w:rPr>
            </w:pPr>
            <w:r w:rsidRPr="00420F4E">
              <w:rPr>
                <w:color w:val="000000"/>
              </w:rPr>
              <w:t>Tasarım ve geliştirme</w:t>
            </w:r>
          </w:p>
        </w:tc>
        <w:tc>
          <w:tcPr>
            <w:tcW w:w="1356" w:type="dxa"/>
            <w:tcBorders>
              <w:top w:val="nil"/>
              <w:left w:val="nil"/>
              <w:right w:val="nil"/>
            </w:tcBorders>
          </w:tcPr>
          <w:p w14:paraId="779F7C26" w14:textId="7279C162" w:rsidR="001C161D" w:rsidRPr="00420F4E" w:rsidRDefault="001C161D" w:rsidP="004934A6">
            <w:pPr>
              <w:jc w:val="center"/>
              <w:rPr>
                <w:color w:val="000000"/>
              </w:rPr>
            </w:pPr>
            <w:r w:rsidRPr="00420F4E">
              <w:rPr>
                <w:color w:val="000000"/>
              </w:rPr>
              <w:t>17</w:t>
            </w:r>
          </w:p>
        </w:tc>
        <w:tc>
          <w:tcPr>
            <w:tcW w:w="1356" w:type="dxa"/>
            <w:tcBorders>
              <w:top w:val="nil"/>
              <w:left w:val="nil"/>
              <w:right w:val="nil"/>
            </w:tcBorders>
          </w:tcPr>
          <w:p w14:paraId="17D36760" w14:textId="5AE9245A" w:rsidR="001C161D" w:rsidRPr="00420F4E" w:rsidRDefault="001C161D" w:rsidP="004934A6">
            <w:pPr>
              <w:jc w:val="center"/>
              <w:rPr>
                <w:color w:val="000000"/>
              </w:rPr>
            </w:pPr>
            <w:r w:rsidRPr="00420F4E">
              <w:rPr>
                <w:color w:val="000000"/>
              </w:rPr>
              <w:t>%</w:t>
            </w:r>
            <w:r w:rsidR="00EB5616" w:rsidRPr="00420F4E">
              <w:rPr>
                <w:color w:val="000000"/>
              </w:rPr>
              <w:t>45,9</w:t>
            </w:r>
          </w:p>
        </w:tc>
      </w:tr>
    </w:tbl>
    <w:p w14:paraId="784DF6F4" w14:textId="77777777" w:rsidR="004934A6" w:rsidRPr="00A327DE" w:rsidRDefault="004934A6" w:rsidP="004934A6">
      <w:pPr>
        <w:pStyle w:val="Normal1"/>
        <w:spacing w:line="360" w:lineRule="auto"/>
        <w:rPr>
          <w:b/>
        </w:rPr>
      </w:pPr>
    </w:p>
    <w:p w14:paraId="57A9F9A8" w14:textId="321A3A52" w:rsidR="008454BA" w:rsidRPr="002C1E34" w:rsidRDefault="00ED26BD" w:rsidP="002C1E34">
      <w:pPr>
        <w:pStyle w:val="Normal11"/>
        <w:spacing w:line="360" w:lineRule="auto"/>
        <w:ind w:firstLine="720"/>
        <w:jc w:val="both"/>
        <w:rPr>
          <w:color w:val="000000"/>
        </w:rPr>
      </w:pPr>
      <w:r>
        <w:rPr>
          <w:color w:val="000000"/>
        </w:rPr>
        <w:t xml:space="preserve">Tablo 4 </w:t>
      </w:r>
      <w:r w:rsidR="00AC6174" w:rsidRPr="00A327DE">
        <w:rPr>
          <w:color w:val="000000"/>
        </w:rPr>
        <w:t>incelendiğinde çalışmaların genellikle tasarım ve geliştirmeye yönelik çalışmalar</w:t>
      </w:r>
      <w:r w:rsidR="00EB5616" w:rsidRPr="00A327DE">
        <w:rPr>
          <w:color w:val="000000"/>
        </w:rPr>
        <w:t xml:space="preserve"> (%45,9)</w:t>
      </w:r>
      <w:r w:rsidR="00AC6174" w:rsidRPr="00A327DE">
        <w:rPr>
          <w:color w:val="000000"/>
        </w:rPr>
        <w:t xml:space="preserve"> olduğu, bunu </w:t>
      </w:r>
      <w:r w:rsidR="00EB5616" w:rsidRPr="00A327DE">
        <w:rPr>
          <w:color w:val="000000"/>
        </w:rPr>
        <w:t>karma</w:t>
      </w:r>
      <w:r w:rsidR="00AC6174" w:rsidRPr="00A327DE">
        <w:rPr>
          <w:color w:val="000000"/>
        </w:rPr>
        <w:t xml:space="preserve"> </w:t>
      </w:r>
      <w:r w:rsidR="00EB5616" w:rsidRPr="00A327DE">
        <w:rPr>
          <w:color w:val="000000"/>
        </w:rPr>
        <w:t xml:space="preserve">(%21,6) </w:t>
      </w:r>
      <w:r w:rsidR="00AC6174" w:rsidRPr="00A327DE">
        <w:rPr>
          <w:color w:val="000000"/>
        </w:rPr>
        <w:t xml:space="preserve">ve </w:t>
      </w:r>
      <w:r w:rsidR="00EB5616" w:rsidRPr="00A327DE">
        <w:rPr>
          <w:color w:val="000000"/>
        </w:rPr>
        <w:t>nicel (%19,9)</w:t>
      </w:r>
      <w:r w:rsidR="00AC6174" w:rsidRPr="00A327DE">
        <w:rPr>
          <w:color w:val="000000"/>
        </w:rPr>
        <w:t xml:space="preserve"> yöntemlerin takip ettiği görülmektedir. </w:t>
      </w:r>
      <w:r w:rsidR="00EB5616" w:rsidRPr="00A327DE">
        <w:rPr>
          <w:color w:val="000000"/>
        </w:rPr>
        <w:t xml:space="preserve">Eğitimde yapay </w:t>
      </w:r>
      <w:proofErr w:type="gramStart"/>
      <w:r w:rsidR="00EB5616" w:rsidRPr="00A327DE">
        <w:rPr>
          <w:color w:val="000000"/>
        </w:rPr>
        <w:t>zeka</w:t>
      </w:r>
      <w:proofErr w:type="gramEnd"/>
      <w:r w:rsidR="00EB5616" w:rsidRPr="00A327DE">
        <w:rPr>
          <w:color w:val="000000"/>
        </w:rPr>
        <w:t xml:space="preserve"> alanında nitel yöntemlerle </w:t>
      </w:r>
      <w:proofErr w:type="spellStart"/>
      <w:r w:rsidR="00EB5616" w:rsidRPr="00A327DE">
        <w:rPr>
          <w:color w:val="000000"/>
        </w:rPr>
        <w:t>desenlenmiş</w:t>
      </w:r>
      <w:proofErr w:type="spellEnd"/>
      <w:r w:rsidR="00EB5616" w:rsidRPr="00A327DE">
        <w:rPr>
          <w:color w:val="000000"/>
        </w:rPr>
        <w:t xml:space="preserve"> çalışma sayısının (%13,5) diğerlerine göre daha az olduğu görülmektedir.</w:t>
      </w:r>
    </w:p>
    <w:p w14:paraId="22CC3C2B" w14:textId="687B9311" w:rsidR="0094675E" w:rsidRPr="00A327DE" w:rsidRDefault="0094675E" w:rsidP="002C1E34">
      <w:pPr>
        <w:spacing w:line="360" w:lineRule="auto"/>
        <w:ind w:firstLine="720"/>
        <w:jc w:val="both"/>
        <w:rPr>
          <w:b/>
          <w:color w:val="000000"/>
        </w:rPr>
      </w:pPr>
      <w:r w:rsidRPr="00A327DE">
        <w:rPr>
          <w:b/>
          <w:color w:val="000000"/>
        </w:rPr>
        <w:lastRenderedPageBreak/>
        <w:t>Ele Alınan Çalışma Grubu</w:t>
      </w:r>
      <w:r w:rsidR="00AC6174" w:rsidRPr="00A327DE">
        <w:rPr>
          <w:b/>
          <w:color w:val="000000"/>
        </w:rPr>
        <w:t>na Göre Dağılımı</w:t>
      </w:r>
    </w:p>
    <w:p w14:paraId="6B933F50" w14:textId="67F1D44F" w:rsidR="00A717F1" w:rsidRPr="00A327DE" w:rsidRDefault="00774120" w:rsidP="00A327DE">
      <w:pPr>
        <w:spacing w:line="360" w:lineRule="auto"/>
        <w:ind w:firstLine="720"/>
        <w:jc w:val="both"/>
      </w:pPr>
      <w:r w:rsidRPr="00A327DE">
        <w:rPr>
          <w:color w:val="000000"/>
        </w:rPr>
        <w:t xml:space="preserve">İncelenen çalışmalarda tespit edilen </w:t>
      </w:r>
      <w:r w:rsidR="00470AA1" w:rsidRPr="00A327DE">
        <w:rPr>
          <w:color w:val="000000"/>
        </w:rPr>
        <w:t xml:space="preserve">çalışma grubu </w:t>
      </w:r>
      <w:r w:rsidRPr="00A327DE">
        <w:rPr>
          <w:color w:val="000000"/>
        </w:rPr>
        <w:t xml:space="preserve">dağılımı Şekil </w:t>
      </w:r>
      <w:r w:rsidR="0094675E" w:rsidRPr="00A327DE">
        <w:rPr>
          <w:color w:val="000000"/>
        </w:rPr>
        <w:t>2</w:t>
      </w:r>
      <w:r w:rsidRPr="00A327DE">
        <w:rPr>
          <w:color w:val="000000"/>
        </w:rPr>
        <w:t>’</w:t>
      </w:r>
      <w:r w:rsidR="00140437">
        <w:rPr>
          <w:color w:val="000000"/>
        </w:rPr>
        <w:t>d</w:t>
      </w:r>
      <w:r w:rsidRPr="00A327DE">
        <w:rPr>
          <w:color w:val="000000"/>
        </w:rPr>
        <w:t xml:space="preserve">e grafiksel olarak gösterilmiştir. </w:t>
      </w:r>
    </w:p>
    <w:p w14:paraId="541236E2" w14:textId="77777777" w:rsidR="00A717F1" w:rsidRPr="00A327DE" w:rsidRDefault="00A717F1" w:rsidP="00666E77">
      <w:pPr>
        <w:pStyle w:val="Normal1"/>
        <w:spacing w:line="360" w:lineRule="auto"/>
        <w:jc w:val="center"/>
        <w:rPr>
          <w:b/>
        </w:rPr>
      </w:pPr>
    </w:p>
    <w:p w14:paraId="294FA6C9" w14:textId="52EE4D93" w:rsidR="00A717F1" w:rsidRPr="00A327DE" w:rsidRDefault="00774120" w:rsidP="00666E77">
      <w:pPr>
        <w:pStyle w:val="Normal1"/>
        <w:spacing w:line="360" w:lineRule="auto"/>
        <w:jc w:val="center"/>
        <w:rPr>
          <w:b/>
        </w:rPr>
      </w:pPr>
      <w:r w:rsidRPr="00A327DE">
        <w:rPr>
          <w:noProof/>
          <w:color w:val="000000"/>
          <w:lang w:eastAsia="tr-TR"/>
        </w:rPr>
        <w:drawing>
          <wp:inline distT="0" distB="0" distL="0" distR="0" wp14:anchorId="1B22DC1E" wp14:editId="7AF360EB">
            <wp:extent cx="3657600" cy="295886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660336" cy="2961074"/>
                    </a:xfrm>
                    <a:prstGeom prst="rect">
                      <a:avLst/>
                    </a:prstGeom>
                    <a:ln/>
                  </pic:spPr>
                </pic:pic>
              </a:graphicData>
            </a:graphic>
          </wp:inline>
        </w:drawing>
      </w:r>
    </w:p>
    <w:p w14:paraId="0A44EDCD" w14:textId="489D8861" w:rsidR="00774120" w:rsidRPr="00A327DE" w:rsidRDefault="00774120" w:rsidP="00774120">
      <w:pPr>
        <w:spacing w:line="360" w:lineRule="auto"/>
        <w:rPr>
          <w:color w:val="000000"/>
        </w:rPr>
      </w:pPr>
      <w:r w:rsidRPr="00A327DE">
        <w:rPr>
          <w:b/>
          <w:color w:val="000000"/>
        </w:rPr>
        <w:t xml:space="preserve">Şekil </w:t>
      </w:r>
      <w:r w:rsidR="0094675E" w:rsidRPr="00A327DE">
        <w:rPr>
          <w:b/>
          <w:color w:val="000000"/>
        </w:rPr>
        <w:t>2</w:t>
      </w:r>
      <w:r w:rsidRPr="00A327DE">
        <w:rPr>
          <w:b/>
          <w:color w:val="000000"/>
        </w:rPr>
        <w:t xml:space="preserve">. </w:t>
      </w:r>
      <w:r w:rsidRPr="00A327DE">
        <w:rPr>
          <w:color w:val="000000"/>
        </w:rPr>
        <w:t xml:space="preserve">İncelenen çalışmalarda tespit edilen </w:t>
      </w:r>
      <w:r w:rsidR="00470AA1" w:rsidRPr="00A327DE">
        <w:rPr>
          <w:color w:val="000000"/>
        </w:rPr>
        <w:t xml:space="preserve">çalışma grubu </w:t>
      </w:r>
      <w:r w:rsidRPr="00A327DE">
        <w:rPr>
          <w:color w:val="000000"/>
        </w:rPr>
        <w:t>düzeylerinin dağılımı</w:t>
      </w:r>
    </w:p>
    <w:p w14:paraId="6CC9101B" w14:textId="646937DC" w:rsidR="00A717F1" w:rsidRPr="00A327DE" w:rsidRDefault="00A717F1" w:rsidP="00774120">
      <w:pPr>
        <w:pStyle w:val="Normal1"/>
        <w:spacing w:line="360" w:lineRule="auto"/>
        <w:jc w:val="both"/>
        <w:rPr>
          <w:b/>
        </w:rPr>
      </w:pPr>
    </w:p>
    <w:p w14:paraId="1FAE6CA9" w14:textId="6BAF9FCA" w:rsidR="002C1E34" w:rsidRPr="00843B33" w:rsidRDefault="00F73BBE" w:rsidP="00843B33">
      <w:pPr>
        <w:pStyle w:val="Normal1"/>
        <w:spacing w:line="360" w:lineRule="auto"/>
        <w:ind w:firstLine="720"/>
        <w:jc w:val="both"/>
        <w:rPr>
          <w:b/>
        </w:rPr>
      </w:pPr>
      <w:r w:rsidRPr="00A327DE">
        <w:rPr>
          <w:color w:val="000000"/>
        </w:rPr>
        <w:t xml:space="preserve">Şekil </w:t>
      </w:r>
      <w:r w:rsidR="0094675E" w:rsidRPr="00A327DE">
        <w:rPr>
          <w:color w:val="000000"/>
        </w:rPr>
        <w:t>2</w:t>
      </w:r>
      <w:r w:rsidRPr="00A327DE">
        <w:rPr>
          <w:color w:val="000000"/>
        </w:rPr>
        <w:t>’</w:t>
      </w:r>
      <w:r w:rsidR="0094675E" w:rsidRPr="00A327DE">
        <w:rPr>
          <w:color w:val="000000"/>
        </w:rPr>
        <w:t>d</w:t>
      </w:r>
      <w:r w:rsidRPr="00A327DE">
        <w:rPr>
          <w:color w:val="000000"/>
        </w:rPr>
        <w:t xml:space="preserve">e görüldüğü gibi yapılan çalışmaların %43’ ünün üniversite öğrencilerini, %32,4’ ünün ise eğitim durumu gözetmeksizin tüm yaş grupları üzerine gerçekleştirildiği görülmektedir. İlköğretim ve lise öğrencileri düzeyindeki çalışma gruplarında, eğitimde yapay </w:t>
      </w:r>
      <w:proofErr w:type="gramStart"/>
      <w:r w:rsidRPr="00A327DE">
        <w:rPr>
          <w:color w:val="000000"/>
        </w:rPr>
        <w:t>zeka</w:t>
      </w:r>
      <w:proofErr w:type="gramEnd"/>
      <w:r w:rsidRPr="00A327DE">
        <w:rPr>
          <w:color w:val="000000"/>
        </w:rPr>
        <w:t xml:space="preserve"> çalışması </w:t>
      </w:r>
      <w:r w:rsidR="00EB5616" w:rsidRPr="00A327DE">
        <w:rPr>
          <w:color w:val="000000"/>
        </w:rPr>
        <w:t>diğer çalışma gruplarına göre</w:t>
      </w:r>
      <w:r w:rsidRPr="00A327DE">
        <w:rPr>
          <w:color w:val="000000"/>
        </w:rPr>
        <w:t xml:space="preserve"> daha az sayıdadır.</w:t>
      </w:r>
    </w:p>
    <w:p w14:paraId="4EBB7EEF" w14:textId="0A017131" w:rsidR="00AC6174" w:rsidRPr="00A327DE" w:rsidRDefault="00AC6174" w:rsidP="002C1E34">
      <w:pPr>
        <w:spacing w:line="360" w:lineRule="auto"/>
        <w:ind w:firstLine="720"/>
        <w:jc w:val="both"/>
        <w:rPr>
          <w:b/>
          <w:color w:val="000000"/>
        </w:rPr>
      </w:pPr>
      <w:r w:rsidRPr="00A327DE">
        <w:rPr>
          <w:b/>
          <w:color w:val="000000"/>
        </w:rPr>
        <w:t>Yayınlara Göre Dağılımı</w:t>
      </w:r>
    </w:p>
    <w:p w14:paraId="5792E96A" w14:textId="2AE49743" w:rsidR="00B53BF6" w:rsidRPr="00A327DE" w:rsidRDefault="00B53BF6" w:rsidP="00B53BF6">
      <w:pPr>
        <w:spacing w:line="360" w:lineRule="auto"/>
        <w:ind w:firstLine="720"/>
        <w:jc w:val="both"/>
        <w:rPr>
          <w:color w:val="000000"/>
        </w:rPr>
      </w:pPr>
      <w:r w:rsidRPr="00A327DE">
        <w:rPr>
          <w:color w:val="000000"/>
        </w:rPr>
        <w:t xml:space="preserve">Araştırmada incelenen çalışmaların yayınlandığı dergilere göre grafiksel dağılımı Şekil </w:t>
      </w:r>
      <w:r w:rsidR="0094675E" w:rsidRPr="00A327DE">
        <w:rPr>
          <w:color w:val="000000"/>
        </w:rPr>
        <w:t>3</w:t>
      </w:r>
      <w:r w:rsidR="002C1E34">
        <w:rPr>
          <w:color w:val="000000"/>
        </w:rPr>
        <w:t>’t</w:t>
      </w:r>
      <w:r w:rsidRPr="00A327DE">
        <w:rPr>
          <w:color w:val="000000"/>
        </w:rPr>
        <w:t xml:space="preserve">e gösterilmektedir. </w:t>
      </w:r>
    </w:p>
    <w:p w14:paraId="513670F0" w14:textId="77777777" w:rsidR="00843B33" w:rsidRPr="00A327DE" w:rsidRDefault="00843B33" w:rsidP="00B53BF6">
      <w:pPr>
        <w:spacing w:line="360" w:lineRule="auto"/>
        <w:ind w:firstLine="720"/>
        <w:jc w:val="both"/>
        <w:rPr>
          <w:color w:val="000000"/>
        </w:rPr>
      </w:pPr>
    </w:p>
    <w:p w14:paraId="018625B6" w14:textId="1261741D" w:rsidR="00B53BF6" w:rsidRPr="00A327DE" w:rsidRDefault="00B53BF6" w:rsidP="00970C1D">
      <w:pPr>
        <w:spacing w:line="360" w:lineRule="auto"/>
        <w:ind w:firstLine="720"/>
        <w:jc w:val="center"/>
        <w:rPr>
          <w:color w:val="000000"/>
        </w:rPr>
      </w:pPr>
      <w:r w:rsidRPr="00A327DE">
        <w:rPr>
          <w:noProof/>
          <w:lang w:eastAsia="tr-TR"/>
        </w:rPr>
        <w:lastRenderedPageBreak/>
        <w:drawing>
          <wp:inline distT="114300" distB="114300" distL="114300" distR="114300" wp14:anchorId="3FB02A78" wp14:editId="37EA04DB">
            <wp:extent cx="4891178" cy="3226279"/>
            <wp:effectExtent l="0" t="0" r="508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891178" cy="3226279"/>
                    </a:xfrm>
                    <a:prstGeom prst="rect">
                      <a:avLst/>
                    </a:prstGeom>
                    <a:ln/>
                  </pic:spPr>
                </pic:pic>
              </a:graphicData>
            </a:graphic>
          </wp:inline>
        </w:drawing>
      </w:r>
    </w:p>
    <w:p w14:paraId="20E0B975" w14:textId="7BFE5CBF" w:rsidR="00B53BF6" w:rsidRPr="00A327DE" w:rsidRDefault="00B53BF6" w:rsidP="00B53BF6">
      <w:pPr>
        <w:spacing w:line="360" w:lineRule="auto"/>
        <w:rPr>
          <w:color w:val="000000"/>
        </w:rPr>
      </w:pPr>
      <w:r w:rsidRPr="00A327DE">
        <w:rPr>
          <w:b/>
          <w:color w:val="000000"/>
        </w:rPr>
        <w:t xml:space="preserve">Şekil </w:t>
      </w:r>
      <w:r w:rsidR="0094675E" w:rsidRPr="00A327DE">
        <w:rPr>
          <w:b/>
          <w:color w:val="000000"/>
        </w:rPr>
        <w:t>3</w:t>
      </w:r>
      <w:r w:rsidRPr="00A327DE">
        <w:rPr>
          <w:b/>
          <w:color w:val="000000"/>
        </w:rPr>
        <w:t xml:space="preserve">. </w:t>
      </w:r>
      <w:r w:rsidRPr="00A327DE">
        <w:rPr>
          <w:color w:val="000000"/>
        </w:rPr>
        <w:t>İncelenen çalışmaların yayınlandığı dergilere göre dağılımı</w:t>
      </w:r>
    </w:p>
    <w:p w14:paraId="61734073" w14:textId="77777777" w:rsidR="00F73BBE" w:rsidRPr="00A327DE" w:rsidRDefault="00F73BBE" w:rsidP="00B53BF6">
      <w:pPr>
        <w:spacing w:line="360" w:lineRule="auto"/>
        <w:rPr>
          <w:color w:val="000000"/>
        </w:rPr>
      </w:pPr>
    </w:p>
    <w:p w14:paraId="6D1A8286" w14:textId="415411AA" w:rsidR="00A717F1" w:rsidRPr="00843B33" w:rsidRDefault="00F73BBE" w:rsidP="00843B33">
      <w:pPr>
        <w:spacing w:line="360" w:lineRule="auto"/>
        <w:ind w:firstLine="720"/>
        <w:jc w:val="both"/>
        <w:rPr>
          <w:color w:val="000000"/>
        </w:rPr>
      </w:pPr>
      <w:r w:rsidRPr="00A327DE">
        <w:rPr>
          <w:color w:val="000000"/>
        </w:rPr>
        <w:t xml:space="preserve">Eğitimde yapay </w:t>
      </w:r>
      <w:proofErr w:type="gramStart"/>
      <w:r w:rsidRPr="00A327DE">
        <w:rPr>
          <w:color w:val="000000"/>
        </w:rPr>
        <w:t>zeka</w:t>
      </w:r>
      <w:proofErr w:type="gramEnd"/>
      <w:r w:rsidRPr="00A327DE">
        <w:rPr>
          <w:color w:val="000000"/>
        </w:rPr>
        <w:t xml:space="preserve"> kullanımı konusunda yapılan çalışmaların çok önemli bir kısmı yüksek lisans ve doktora tezi olarak yayınlandığı Şekil </w:t>
      </w:r>
      <w:r w:rsidR="0094675E" w:rsidRPr="00A327DE">
        <w:rPr>
          <w:color w:val="000000"/>
        </w:rPr>
        <w:t xml:space="preserve">3’te </w:t>
      </w:r>
      <w:r w:rsidRPr="00A327DE">
        <w:rPr>
          <w:color w:val="000000"/>
        </w:rPr>
        <w:t>görülmektedir. Eğitimle ilgili Türkiye adresli dergilerde konu ile ilgili az sayı</w:t>
      </w:r>
      <w:r w:rsidR="00843B33">
        <w:rPr>
          <w:color w:val="000000"/>
        </w:rPr>
        <w:t>da makaleye ulaşılabilmektedir.</w:t>
      </w:r>
    </w:p>
    <w:p w14:paraId="39F2B636" w14:textId="29FEE564" w:rsidR="00AB7889" w:rsidRPr="00A327DE" w:rsidRDefault="00E16245" w:rsidP="00666E77">
      <w:pPr>
        <w:pStyle w:val="Normal1"/>
        <w:spacing w:line="360" w:lineRule="auto"/>
        <w:jc w:val="center"/>
        <w:rPr>
          <w:b/>
        </w:rPr>
      </w:pPr>
      <w:r w:rsidRPr="00A327DE">
        <w:rPr>
          <w:b/>
        </w:rPr>
        <w:t xml:space="preserve">Tartışma, </w:t>
      </w:r>
      <w:r w:rsidR="005403E6" w:rsidRPr="00A327DE">
        <w:rPr>
          <w:b/>
        </w:rPr>
        <w:t>Sonuç</w:t>
      </w:r>
      <w:r w:rsidRPr="00A327DE">
        <w:rPr>
          <w:b/>
        </w:rPr>
        <w:t xml:space="preserve"> ve Öneriler</w:t>
      </w:r>
    </w:p>
    <w:p w14:paraId="3EA26F58" w14:textId="29E47805" w:rsidR="003E5C49" w:rsidRPr="00A327DE" w:rsidRDefault="003E5C49" w:rsidP="003E5C49">
      <w:pPr>
        <w:spacing w:line="360" w:lineRule="auto"/>
        <w:ind w:firstLine="720"/>
        <w:jc w:val="both"/>
        <w:rPr>
          <w:color w:val="000000"/>
        </w:rPr>
      </w:pPr>
      <w:r w:rsidRPr="00A327DE">
        <w:rPr>
          <w:color w:val="000000"/>
        </w:rPr>
        <w:t xml:space="preserve">Bu araştırmada, </w:t>
      </w:r>
      <w:r w:rsidR="00EB73FA" w:rsidRPr="00A327DE">
        <w:rPr>
          <w:color w:val="000000"/>
        </w:rPr>
        <w:t>yapay zeka konuları</w:t>
      </w:r>
      <w:r w:rsidRPr="00A327DE">
        <w:rPr>
          <w:color w:val="000000"/>
        </w:rPr>
        <w:t>n</w:t>
      </w:r>
      <w:r w:rsidR="00E73700" w:rsidRPr="00A327DE">
        <w:rPr>
          <w:color w:val="000000"/>
        </w:rPr>
        <w:t>ın</w:t>
      </w:r>
      <w:r w:rsidRPr="00A327DE">
        <w:rPr>
          <w:color w:val="000000"/>
        </w:rPr>
        <w:t xml:space="preserve"> eğitimde kullanım alanları ile ilgili sistematik </w:t>
      </w:r>
      <w:proofErr w:type="gramStart"/>
      <w:r w:rsidRPr="00A327DE">
        <w:rPr>
          <w:color w:val="000000"/>
        </w:rPr>
        <w:t>literatür</w:t>
      </w:r>
      <w:proofErr w:type="gramEnd"/>
      <w:r w:rsidRPr="00A327DE">
        <w:rPr>
          <w:color w:val="000000"/>
        </w:rPr>
        <w:t xml:space="preserve"> çalışması ortaya konulmuştur.  Elde edilen bulgular ışığında aşağıdaki sonuçlara ulaşılmıştır. </w:t>
      </w:r>
    </w:p>
    <w:p w14:paraId="3B81A23A" w14:textId="3346B097" w:rsidR="003E5C49" w:rsidRPr="00A327DE" w:rsidRDefault="003E5C49" w:rsidP="003E5C49">
      <w:pPr>
        <w:spacing w:line="360" w:lineRule="auto"/>
        <w:ind w:firstLine="720"/>
        <w:jc w:val="both"/>
        <w:rPr>
          <w:color w:val="000000"/>
        </w:rPr>
      </w:pPr>
      <w:r w:rsidRPr="00A327DE">
        <w:rPr>
          <w:color w:val="000000"/>
        </w:rPr>
        <w:t xml:space="preserve">Çalışmada 1999-2018 yılları arasında en çok çalışmanın yüksek lisans ve doktora tezi olarak yayınlandığı, bunu eğitim dergileri ve eğitim fakülteleri dergilerinin takip ettiği belirlenmiştir. Yapay </w:t>
      </w:r>
      <w:proofErr w:type="gramStart"/>
      <w:r w:rsidRPr="00A327DE">
        <w:rPr>
          <w:color w:val="000000"/>
        </w:rPr>
        <w:t>zeka</w:t>
      </w:r>
      <w:proofErr w:type="gramEnd"/>
      <w:r w:rsidRPr="00A327DE">
        <w:rPr>
          <w:color w:val="000000"/>
        </w:rPr>
        <w:t xml:space="preserve"> konusunda YÖK tez merkezinde ve eğitim dergilerinde çok sayıda yayın bulunmasına karşın eğitim konulu yapay zeka yayınlarının </w:t>
      </w:r>
      <w:r w:rsidR="00656966" w:rsidRPr="00A327DE">
        <w:rPr>
          <w:color w:val="000000"/>
        </w:rPr>
        <w:t xml:space="preserve">sayısının her geçen yıl arttığı görülmektedir. </w:t>
      </w:r>
    </w:p>
    <w:p w14:paraId="39F16680" w14:textId="2CC0A099" w:rsidR="00656966" w:rsidRPr="00A327DE" w:rsidRDefault="003E5C49" w:rsidP="00BF7E9F">
      <w:pPr>
        <w:spacing w:line="360" w:lineRule="auto"/>
        <w:ind w:firstLine="720"/>
        <w:jc w:val="both"/>
        <w:rPr>
          <w:color w:val="000000"/>
        </w:rPr>
      </w:pPr>
      <w:r w:rsidRPr="00A327DE">
        <w:rPr>
          <w:color w:val="000000"/>
        </w:rPr>
        <w:t xml:space="preserve">Yapay </w:t>
      </w:r>
      <w:proofErr w:type="gramStart"/>
      <w:r w:rsidRPr="00A327DE">
        <w:rPr>
          <w:color w:val="000000"/>
        </w:rPr>
        <w:t>zeka</w:t>
      </w:r>
      <w:proofErr w:type="gramEnd"/>
      <w:r w:rsidRPr="00A327DE">
        <w:rPr>
          <w:color w:val="000000"/>
        </w:rPr>
        <w:t xml:space="preserve"> tekniklerinin eğitimde kullanılmasına ilişkin çalışmalar çoğunlukla tasarım ve geliştirme yöntemi ile gerçekleştirilmiştir. </w:t>
      </w:r>
      <w:r w:rsidR="00656966" w:rsidRPr="00A327DE">
        <w:rPr>
          <w:color w:val="000000"/>
        </w:rPr>
        <w:t xml:space="preserve">Bu durum yapay </w:t>
      </w:r>
      <w:proofErr w:type="gramStart"/>
      <w:r w:rsidR="00656966" w:rsidRPr="00A327DE">
        <w:rPr>
          <w:color w:val="000000"/>
        </w:rPr>
        <w:t>zeka</w:t>
      </w:r>
      <w:proofErr w:type="gramEnd"/>
      <w:r w:rsidR="00656966" w:rsidRPr="00A327DE">
        <w:rPr>
          <w:color w:val="000000"/>
        </w:rPr>
        <w:t xml:space="preserve"> konusunda yeni teknolojilerin geliştirildiğini göstermektedir. Yeni geliştirilen bu teknolojilerin farklı araştırma desenleri ile kullanılarak etkilerinin belirlenmesi</w:t>
      </w:r>
      <w:r w:rsidRPr="00A327DE">
        <w:rPr>
          <w:color w:val="000000"/>
        </w:rPr>
        <w:t xml:space="preserve"> </w:t>
      </w:r>
      <w:r w:rsidR="00656966" w:rsidRPr="00A327DE">
        <w:rPr>
          <w:color w:val="000000"/>
        </w:rPr>
        <w:t>çalışma alanının zenginleşmesi açısından önemli olacaktır.</w:t>
      </w:r>
      <w:r w:rsidR="00573AB4" w:rsidRPr="00A327DE">
        <w:rPr>
          <w:color w:val="000000"/>
        </w:rPr>
        <w:t xml:space="preserve"> Nitel çalışmaların sayıca az olduğu görülmektedir. Benzer durum yurtdışındaki yayınlarda da geçerlidir (</w:t>
      </w:r>
      <w:proofErr w:type="spellStart"/>
      <w:r w:rsidR="00573AB4" w:rsidRPr="00A327DE">
        <w:rPr>
          <w:color w:val="000000"/>
        </w:rPr>
        <w:t>Tahiru</w:t>
      </w:r>
      <w:proofErr w:type="spellEnd"/>
      <w:r w:rsidR="00573AB4" w:rsidRPr="00A327DE">
        <w:rPr>
          <w:color w:val="000000"/>
        </w:rPr>
        <w:t>, 2021).</w:t>
      </w:r>
    </w:p>
    <w:p w14:paraId="77394FED" w14:textId="2E692A55" w:rsidR="003E5C49" w:rsidRPr="00A327DE" w:rsidRDefault="009D78B7" w:rsidP="00BF7E9F">
      <w:pPr>
        <w:spacing w:line="360" w:lineRule="auto"/>
        <w:ind w:firstLine="720"/>
        <w:jc w:val="both"/>
        <w:rPr>
          <w:color w:val="000000"/>
        </w:rPr>
      </w:pPr>
      <w:r w:rsidRPr="00A327DE">
        <w:rPr>
          <w:color w:val="000000"/>
        </w:rPr>
        <w:lastRenderedPageBreak/>
        <w:t xml:space="preserve">Ülkemizdeki çalışmalarda </w:t>
      </w:r>
      <w:r w:rsidR="003E5C49" w:rsidRPr="00A327DE">
        <w:rPr>
          <w:color w:val="000000"/>
        </w:rPr>
        <w:t xml:space="preserve">çalışmaların sayısının </w:t>
      </w:r>
      <w:r w:rsidR="00AA289A" w:rsidRPr="00A327DE">
        <w:rPr>
          <w:color w:val="000000"/>
        </w:rPr>
        <w:t>2010’d</w:t>
      </w:r>
      <w:r w:rsidR="0011612F" w:rsidRPr="00A327DE">
        <w:rPr>
          <w:color w:val="000000"/>
        </w:rPr>
        <w:t>a</w:t>
      </w:r>
      <w:r w:rsidR="00AA289A" w:rsidRPr="00A327DE">
        <w:rPr>
          <w:color w:val="000000"/>
        </w:rPr>
        <w:t xml:space="preserve">n itibaren yükselme eğilimine girdiği ve </w:t>
      </w:r>
      <w:r w:rsidR="003E5C49" w:rsidRPr="00A327DE">
        <w:rPr>
          <w:color w:val="000000"/>
        </w:rPr>
        <w:t xml:space="preserve">2015 yılında önemli ölçüde arttığı belirlenmiştir. </w:t>
      </w:r>
      <w:r w:rsidRPr="00A327DE">
        <w:rPr>
          <w:color w:val="000000"/>
        </w:rPr>
        <w:t xml:space="preserve">Araştırmalar, 2010'dan önce yapay </w:t>
      </w:r>
      <w:proofErr w:type="gramStart"/>
      <w:r w:rsidRPr="00A327DE">
        <w:rPr>
          <w:color w:val="000000"/>
        </w:rPr>
        <w:t>zeka</w:t>
      </w:r>
      <w:proofErr w:type="gramEnd"/>
      <w:r w:rsidRPr="00A327DE">
        <w:rPr>
          <w:color w:val="000000"/>
        </w:rPr>
        <w:t xml:space="preserve"> hakkında daha az çalışma olduğunu ve daha sonra yeni teknolojilerin, </w:t>
      </w:r>
      <w:r w:rsidR="00AA289A" w:rsidRPr="00A327DE">
        <w:rPr>
          <w:color w:val="000000"/>
        </w:rPr>
        <w:t>endüstri 4.0 ile t</w:t>
      </w:r>
      <w:r w:rsidRPr="00A327DE">
        <w:rPr>
          <w:color w:val="000000"/>
        </w:rPr>
        <w:t>eknolojiyi etkinleştiren birincil anahtar olarak yapay zekayı daha sık benimsemeye başlamasıyla birlikte araştırmaların arttığını ortaya koymuştur (Duan</w:t>
      </w:r>
      <w:r w:rsidR="00541778" w:rsidRPr="00A327DE">
        <w:rPr>
          <w:color w:val="000000"/>
        </w:rPr>
        <w:t xml:space="preserve">, </w:t>
      </w:r>
      <w:proofErr w:type="spellStart"/>
      <w:r w:rsidR="00541778" w:rsidRPr="00A327DE">
        <w:t>Edwards</w:t>
      </w:r>
      <w:proofErr w:type="spellEnd"/>
      <w:r w:rsidR="00541778" w:rsidRPr="00A327DE">
        <w:t xml:space="preserve">, &amp; </w:t>
      </w:r>
      <w:proofErr w:type="spellStart"/>
      <w:r w:rsidR="00541778" w:rsidRPr="00A327DE">
        <w:t>Dwivedi</w:t>
      </w:r>
      <w:proofErr w:type="spellEnd"/>
      <w:r w:rsidR="00541778" w:rsidRPr="00A327DE">
        <w:t xml:space="preserve">, </w:t>
      </w:r>
      <w:r w:rsidRPr="00A327DE">
        <w:rPr>
          <w:color w:val="000000"/>
        </w:rPr>
        <w:t>2019).</w:t>
      </w:r>
      <w:r w:rsidR="00AA289A" w:rsidRPr="00A327DE" w:rsidDel="00AA289A">
        <w:rPr>
          <w:color w:val="000000"/>
        </w:rPr>
        <w:t xml:space="preserve"> </w:t>
      </w:r>
    </w:p>
    <w:p w14:paraId="6CBC3486" w14:textId="0432938D" w:rsidR="003E5C49" w:rsidRPr="00A327DE" w:rsidRDefault="003E5C49" w:rsidP="003E5C49">
      <w:pPr>
        <w:spacing w:line="360" w:lineRule="auto"/>
        <w:ind w:firstLine="720"/>
        <w:jc w:val="both"/>
        <w:rPr>
          <w:color w:val="000000"/>
        </w:rPr>
      </w:pPr>
      <w:r w:rsidRPr="00A327DE">
        <w:rPr>
          <w:color w:val="000000"/>
        </w:rPr>
        <w:t xml:space="preserve">Bulgularda zeki öğretim sistemlerinin en çok tercih edilen </w:t>
      </w:r>
      <w:r w:rsidR="00CA691F" w:rsidRPr="00A327DE">
        <w:rPr>
          <w:color w:val="000000"/>
        </w:rPr>
        <w:t xml:space="preserve">yapay </w:t>
      </w:r>
      <w:proofErr w:type="gramStart"/>
      <w:r w:rsidR="00CA691F" w:rsidRPr="00A327DE">
        <w:rPr>
          <w:color w:val="000000"/>
        </w:rPr>
        <w:t>zeka</w:t>
      </w:r>
      <w:proofErr w:type="gramEnd"/>
      <w:r w:rsidR="00CA691F" w:rsidRPr="00A327DE">
        <w:rPr>
          <w:color w:val="000000"/>
        </w:rPr>
        <w:t xml:space="preserve"> </w:t>
      </w:r>
      <w:r w:rsidR="004722BF">
        <w:rPr>
          <w:color w:val="000000"/>
        </w:rPr>
        <w:t>uygulaması</w:t>
      </w:r>
      <w:r w:rsidR="00CA691F" w:rsidRPr="00A327DE">
        <w:rPr>
          <w:color w:val="000000"/>
        </w:rPr>
        <w:t xml:space="preserve"> </w:t>
      </w:r>
      <w:r w:rsidRPr="00A327DE">
        <w:rPr>
          <w:color w:val="000000"/>
        </w:rPr>
        <w:t xml:space="preserve">olduğu belirlenmiştir. Zeki öğretim sistemleri farklı yapay </w:t>
      </w:r>
      <w:proofErr w:type="gramStart"/>
      <w:r w:rsidRPr="00A327DE">
        <w:rPr>
          <w:color w:val="000000"/>
        </w:rPr>
        <w:t>zeka</w:t>
      </w:r>
      <w:proofErr w:type="gramEnd"/>
      <w:r w:rsidRPr="00A327DE">
        <w:rPr>
          <w:color w:val="000000"/>
        </w:rPr>
        <w:t xml:space="preserve"> </w:t>
      </w:r>
      <w:r w:rsidR="00CA691F" w:rsidRPr="00A327DE">
        <w:rPr>
          <w:color w:val="000000"/>
        </w:rPr>
        <w:t xml:space="preserve">tekniklerinin </w:t>
      </w:r>
      <w:r w:rsidRPr="00A327DE">
        <w:rPr>
          <w:color w:val="000000"/>
        </w:rPr>
        <w:t>eğitim öğretim amacıyla düzenlenmiş ve bir araya getirilmiş halidir.</w:t>
      </w:r>
      <w:r w:rsidR="007673F6" w:rsidRPr="00A327DE">
        <w:rPr>
          <w:color w:val="000000"/>
        </w:rPr>
        <w:t xml:space="preserve"> Arık ve Seferoğlu (2020) da çalışmalarında, yurt dışında ve ülkemizde eğitimde yapay </w:t>
      </w:r>
      <w:proofErr w:type="gramStart"/>
      <w:r w:rsidR="007673F6" w:rsidRPr="00A327DE">
        <w:rPr>
          <w:color w:val="000000"/>
        </w:rPr>
        <w:t>zeka</w:t>
      </w:r>
      <w:proofErr w:type="gramEnd"/>
      <w:r w:rsidR="007673F6" w:rsidRPr="00A327DE">
        <w:rPr>
          <w:color w:val="000000"/>
        </w:rPr>
        <w:t xml:space="preserve"> kullanımını konu alan çalışmalarda zeki öğretim sistemi hakkında yapılan çalışmaların çoğunlukta olduğunu belirtmektedir.</w:t>
      </w:r>
      <w:r w:rsidR="00720FCA" w:rsidRPr="00A327DE">
        <w:rPr>
          <w:color w:val="000000"/>
        </w:rPr>
        <w:t xml:space="preserve"> </w:t>
      </w:r>
      <w:r w:rsidR="005729DF" w:rsidRPr="00A327DE">
        <w:rPr>
          <w:color w:val="000000"/>
        </w:rPr>
        <w:t xml:space="preserve">Yapay </w:t>
      </w:r>
      <w:proofErr w:type="gramStart"/>
      <w:r w:rsidR="005729DF" w:rsidRPr="00A327DE">
        <w:rPr>
          <w:color w:val="000000"/>
        </w:rPr>
        <w:t>zekanın</w:t>
      </w:r>
      <w:proofErr w:type="gramEnd"/>
      <w:r w:rsidR="005729DF" w:rsidRPr="00A327DE">
        <w:rPr>
          <w:color w:val="000000"/>
        </w:rPr>
        <w:t xml:space="preserve"> eğitimde kullanılması ile ilgili çalışmalara genel olarak bakıldığında çoğu araştırma </w:t>
      </w:r>
      <w:proofErr w:type="spellStart"/>
      <w:r w:rsidR="005729DF" w:rsidRPr="00A327DE">
        <w:rPr>
          <w:color w:val="000000"/>
        </w:rPr>
        <w:t>ZÖS’ün</w:t>
      </w:r>
      <w:proofErr w:type="spellEnd"/>
      <w:r w:rsidR="005729DF" w:rsidRPr="00A327DE">
        <w:rPr>
          <w:color w:val="000000"/>
        </w:rPr>
        <w:t xml:space="preserve"> kullanımı ve işlevi üzerine yoğunlaşmıştır (</w:t>
      </w:r>
      <w:proofErr w:type="spellStart"/>
      <w:r w:rsidR="005729DF" w:rsidRPr="00A327DE">
        <w:rPr>
          <w:color w:val="000000"/>
        </w:rPr>
        <w:t>Tahiru</w:t>
      </w:r>
      <w:proofErr w:type="spellEnd"/>
      <w:r w:rsidR="005729DF" w:rsidRPr="00A327DE">
        <w:rPr>
          <w:color w:val="000000"/>
        </w:rPr>
        <w:t>, 2021). Bu ç</w:t>
      </w:r>
      <w:r w:rsidR="00720FCA" w:rsidRPr="00A327DE">
        <w:rPr>
          <w:color w:val="000000"/>
        </w:rPr>
        <w:t xml:space="preserve">alışmada, arama </w:t>
      </w:r>
      <w:proofErr w:type="gramStart"/>
      <w:r w:rsidR="00720FCA" w:rsidRPr="00A327DE">
        <w:rPr>
          <w:color w:val="000000"/>
        </w:rPr>
        <w:t>kriterlerinin</w:t>
      </w:r>
      <w:proofErr w:type="gramEnd"/>
      <w:r w:rsidR="00720FCA" w:rsidRPr="00A327DE">
        <w:rPr>
          <w:color w:val="000000"/>
        </w:rPr>
        <w:t xml:space="preserve"> eğitim öğretim ile ilgili olduğu için ZÖS ile ilgili çalışmalara ulaşılması beklenen bir durumdur.</w:t>
      </w:r>
      <w:r w:rsidRPr="00A327DE">
        <w:rPr>
          <w:color w:val="000000"/>
        </w:rPr>
        <w:t xml:space="preserve"> Bu </w:t>
      </w:r>
      <w:r w:rsidR="00CA691F" w:rsidRPr="00A327DE">
        <w:rPr>
          <w:color w:val="000000"/>
        </w:rPr>
        <w:t xml:space="preserve">tekniğin </w:t>
      </w:r>
      <w:r w:rsidRPr="00A327DE">
        <w:rPr>
          <w:color w:val="000000"/>
        </w:rPr>
        <w:t>esas amacının eğitim öğretim olması, çalışmalarda fazla tercih edilmesinin nedeni olarak gösterilebilir. Bunun dışında uzman sistemler, yapay sinir ağları, zeki etmenler, bulanık mantık ve bunların bütüncül olara</w:t>
      </w:r>
      <w:r w:rsidR="004722BF">
        <w:rPr>
          <w:color w:val="000000"/>
        </w:rPr>
        <w:t xml:space="preserve">k düşünüldüğü yapay </w:t>
      </w:r>
      <w:proofErr w:type="gramStart"/>
      <w:r w:rsidR="004722BF">
        <w:rPr>
          <w:color w:val="000000"/>
        </w:rPr>
        <w:t>zeka</w:t>
      </w:r>
      <w:proofErr w:type="gramEnd"/>
      <w:r w:rsidR="004722BF">
        <w:rPr>
          <w:color w:val="000000"/>
        </w:rPr>
        <w:t xml:space="preserve"> teknikleri</w:t>
      </w:r>
      <w:r w:rsidRPr="00A327DE">
        <w:rPr>
          <w:color w:val="000000"/>
        </w:rPr>
        <w:t xml:space="preserve"> de eğitim öğretim çalışmalarına konu olmaktadır. </w:t>
      </w:r>
    </w:p>
    <w:p w14:paraId="16C4D4E8" w14:textId="4AF535E6" w:rsidR="00EB5616" w:rsidRPr="00A327DE" w:rsidRDefault="003E5C49" w:rsidP="003E5C49">
      <w:pPr>
        <w:spacing w:line="360" w:lineRule="auto"/>
        <w:ind w:firstLine="720"/>
        <w:jc w:val="both"/>
        <w:rPr>
          <w:color w:val="000000"/>
        </w:rPr>
      </w:pPr>
      <w:r w:rsidRPr="00A327DE">
        <w:rPr>
          <w:color w:val="000000"/>
        </w:rPr>
        <w:t xml:space="preserve">İncelenen çalışmalar </w:t>
      </w:r>
      <w:r w:rsidR="00470AA1" w:rsidRPr="00A327DE">
        <w:rPr>
          <w:color w:val="000000"/>
        </w:rPr>
        <w:t xml:space="preserve">çalışma gruplarına </w:t>
      </w:r>
      <w:r w:rsidRPr="00A327DE">
        <w:rPr>
          <w:color w:val="000000"/>
        </w:rPr>
        <w:t>göre sınıflandırıldığında</w:t>
      </w:r>
      <w:r w:rsidR="0037099B" w:rsidRPr="00A327DE">
        <w:rPr>
          <w:color w:val="000000"/>
        </w:rPr>
        <w:t>, çalışmaların</w:t>
      </w:r>
      <w:r w:rsidRPr="00A327DE">
        <w:rPr>
          <w:color w:val="000000"/>
        </w:rPr>
        <w:t xml:space="preserve"> %43,2’sini üniversite öğrencilerinin oluşturduğu belirlenmiştir.</w:t>
      </w:r>
      <w:r w:rsidR="004B0EC0" w:rsidRPr="00A327DE">
        <w:rPr>
          <w:color w:val="000000"/>
        </w:rPr>
        <w:t xml:space="preserve"> Ülkemiz dışında yapılan çalışmalarda da benzer bir eği</w:t>
      </w:r>
      <w:r w:rsidR="004722BF">
        <w:rPr>
          <w:color w:val="000000"/>
        </w:rPr>
        <w:t>lim söz konusudur (Arık ve Sefe</w:t>
      </w:r>
      <w:r w:rsidR="004B0EC0" w:rsidRPr="00A327DE">
        <w:rPr>
          <w:color w:val="000000"/>
        </w:rPr>
        <w:t xml:space="preserve">roğlu, 2020). </w:t>
      </w:r>
      <w:r w:rsidRPr="00A327DE">
        <w:rPr>
          <w:color w:val="000000"/>
        </w:rPr>
        <w:t xml:space="preserve">Bunu bütün yaş gruplarını konu alan çalışmalar takip etmektedir. </w:t>
      </w:r>
      <w:r w:rsidR="005729DF" w:rsidRPr="00A327DE">
        <w:rPr>
          <w:color w:val="000000"/>
        </w:rPr>
        <w:t>İlkokul ve ortaokul öğrencilerini çalışma grubu olarak alan daha az</w:t>
      </w:r>
      <w:r w:rsidRPr="00A327DE">
        <w:rPr>
          <w:color w:val="000000"/>
        </w:rPr>
        <w:t xml:space="preserve"> sayıda çalışma bulunmakla birlikte, okul öncesi dönemdeki çocuklar için gerçekleştirilmiş bir çalışmaya</w:t>
      </w:r>
      <w:r w:rsidR="005729DF" w:rsidRPr="00A327DE">
        <w:rPr>
          <w:color w:val="000000"/>
        </w:rPr>
        <w:t>,</w:t>
      </w:r>
      <w:r w:rsidRPr="00A327DE">
        <w:rPr>
          <w:color w:val="000000"/>
        </w:rPr>
        <w:t xml:space="preserve"> </w:t>
      </w:r>
      <w:r w:rsidR="005729DF" w:rsidRPr="00A327DE">
        <w:rPr>
          <w:color w:val="000000"/>
        </w:rPr>
        <w:t xml:space="preserve">bu çalışmada incelenen kapsamda </w:t>
      </w:r>
      <w:r w:rsidRPr="00A327DE">
        <w:rPr>
          <w:color w:val="000000"/>
        </w:rPr>
        <w:t xml:space="preserve">rastlanmamıştır. Konu ile ilgili yapılacak çalışmalarda bu durumun göz önünde bulundurulması, </w:t>
      </w:r>
      <w:r w:rsidR="00471F53" w:rsidRPr="00A327DE">
        <w:rPr>
          <w:color w:val="000000"/>
        </w:rPr>
        <w:t xml:space="preserve">okul öncesi dönem </w:t>
      </w:r>
      <w:r w:rsidRPr="00A327DE">
        <w:rPr>
          <w:color w:val="000000"/>
        </w:rPr>
        <w:t>çocuklar</w:t>
      </w:r>
      <w:r w:rsidR="00471F53" w:rsidRPr="00A327DE">
        <w:rPr>
          <w:color w:val="000000"/>
        </w:rPr>
        <w:t>ı</w:t>
      </w:r>
      <w:r w:rsidRPr="00A327DE">
        <w:rPr>
          <w:color w:val="000000"/>
        </w:rPr>
        <w:t xml:space="preserve"> için de yapay </w:t>
      </w:r>
      <w:proofErr w:type="gramStart"/>
      <w:r w:rsidRPr="00A327DE">
        <w:rPr>
          <w:color w:val="000000"/>
        </w:rPr>
        <w:t>zeka</w:t>
      </w:r>
      <w:proofErr w:type="gramEnd"/>
      <w:r w:rsidRPr="00A327DE">
        <w:rPr>
          <w:color w:val="000000"/>
        </w:rPr>
        <w:t xml:space="preserve"> kullanılan eğitim ortamları düzenlenmesinin faydalı olacağı düşünülmektedir</w:t>
      </w:r>
      <w:r w:rsidR="00541778" w:rsidRPr="00A327DE">
        <w:rPr>
          <w:color w:val="000000"/>
        </w:rPr>
        <w:t xml:space="preserve"> (Akdeniz, 2019</w:t>
      </w:r>
      <w:r w:rsidR="005729DF" w:rsidRPr="00A327DE">
        <w:rPr>
          <w:color w:val="000000"/>
        </w:rPr>
        <w:t>)</w:t>
      </w:r>
      <w:r w:rsidRPr="00A327DE">
        <w:rPr>
          <w:color w:val="000000"/>
        </w:rPr>
        <w:t>.</w:t>
      </w:r>
    </w:p>
    <w:p w14:paraId="7C93D758" w14:textId="3E48DE15" w:rsidR="005729DF" w:rsidRPr="00A327DE" w:rsidRDefault="00EB5616" w:rsidP="00E73700">
      <w:pPr>
        <w:spacing w:line="360" w:lineRule="auto"/>
        <w:ind w:firstLine="720"/>
        <w:jc w:val="both"/>
        <w:rPr>
          <w:color w:val="000000"/>
        </w:rPr>
      </w:pPr>
      <w:r w:rsidRPr="00A327DE">
        <w:rPr>
          <w:color w:val="000000"/>
        </w:rPr>
        <w:t xml:space="preserve">Çalışmalar yayın türlerine göre incelendiğinde tez çalışmalarının çoğunlukta olduğu görülmektedir. Bu tez çalışmalarının makale olarak yayınlanması ile birlikte Türkiye adresli dergilerde eğitimde yapay </w:t>
      </w:r>
      <w:proofErr w:type="gramStart"/>
      <w:r w:rsidRPr="00A327DE">
        <w:rPr>
          <w:color w:val="000000"/>
        </w:rPr>
        <w:t>zeka</w:t>
      </w:r>
      <w:proofErr w:type="gramEnd"/>
      <w:r w:rsidRPr="00A327DE">
        <w:rPr>
          <w:color w:val="000000"/>
        </w:rPr>
        <w:t xml:space="preserve"> konulu makalelerin sayısının artması beklenmektedir. </w:t>
      </w:r>
      <w:r w:rsidR="003E5C49" w:rsidRPr="00A327DE">
        <w:rPr>
          <w:color w:val="000000"/>
        </w:rPr>
        <w:t xml:space="preserve"> </w:t>
      </w:r>
      <w:r w:rsidR="00A3194D" w:rsidRPr="00A327DE">
        <w:rPr>
          <w:color w:val="000000"/>
        </w:rPr>
        <w:t xml:space="preserve">Richter, </w:t>
      </w:r>
      <w:proofErr w:type="spellStart"/>
      <w:r w:rsidR="00A3194D" w:rsidRPr="00A327DE">
        <w:rPr>
          <w:color w:val="000000"/>
        </w:rPr>
        <w:t>Marin</w:t>
      </w:r>
      <w:proofErr w:type="spellEnd"/>
      <w:r w:rsidR="00A3194D" w:rsidRPr="00A327DE">
        <w:rPr>
          <w:color w:val="000000"/>
        </w:rPr>
        <w:t xml:space="preserve">, Bond ve </w:t>
      </w:r>
      <w:proofErr w:type="spellStart"/>
      <w:r w:rsidR="00A3194D" w:rsidRPr="00A327DE">
        <w:rPr>
          <w:color w:val="000000"/>
        </w:rPr>
        <w:t>Gouverneur</w:t>
      </w:r>
      <w:proofErr w:type="spellEnd"/>
      <w:r w:rsidR="00A3194D" w:rsidRPr="00A327DE">
        <w:rPr>
          <w:color w:val="000000"/>
        </w:rPr>
        <w:t xml:space="preserve"> (2019), yüksek öğretimde yapay zekayı inceledikleri sistematik </w:t>
      </w:r>
      <w:proofErr w:type="gramStart"/>
      <w:r w:rsidR="00A3194D" w:rsidRPr="00A327DE">
        <w:rPr>
          <w:color w:val="000000"/>
        </w:rPr>
        <w:t>literatür</w:t>
      </w:r>
      <w:proofErr w:type="gramEnd"/>
      <w:r w:rsidR="00A3194D" w:rsidRPr="00A327DE">
        <w:rPr>
          <w:color w:val="000000"/>
        </w:rPr>
        <w:t xml:space="preserve"> taraması çalışmalarında,  çalışmaların yarısının ABD, Çin, Tayvan ve Türkiye’den </w:t>
      </w:r>
      <w:r w:rsidR="00A3194D" w:rsidRPr="00A327DE">
        <w:rPr>
          <w:color w:val="000000"/>
        </w:rPr>
        <w:lastRenderedPageBreak/>
        <w:t xml:space="preserve">olduğunu ve Türkiye’nin dördüncü sırada olduğunu belirtmektedir. Ülkemizdeki araştırmacılar bu konuda yaptıkları çalışmaları uluslararası dergilerde yayınlamayı tercih etmektedir. Türkiye’de, eğitimde yapay zeka alanında yapılan çalışmaların resminin daha açık görülmesi için uluslararası yayınları ele alan sistematik </w:t>
      </w:r>
      <w:proofErr w:type="gramStart"/>
      <w:r w:rsidR="00A3194D" w:rsidRPr="00A327DE">
        <w:rPr>
          <w:color w:val="000000"/>
        </w:rPr>
        <w:t>literatür</w:t>
      </w:r>
      <w:proofErr w:type="gramEnd"/>
      <w:r w:rsidR="00A3194D" w:rsidRPr="00A327DE">
        <w:rPr>
          <w:color w:val="000000"/>
        </w:rPr>
        <w:t xml:space="preserve"> tarama çalışmalarının yapılması yararlı olacaktır. </w:t>
      </w:r>
    </w:p>
    <w:p w14:paraId="52E06975" w14:textId="52E56DFE" w:rsidR="004F3537" w:rsidRPr="00A327DE" w:rsidRDefault="00E73700" w:rsidP="00132D78">
      <w:pPr>
        <w:spacing w:line="360" w:lineRule="auto"/>
        <w:ind w:firstLine="720"/>
        <w:jc w:val="both"/>
        <w:rPr>
          <w:color w:val="000000"/>
        </w:rPr>
      </w:pPr>
      <w:r w:rsidRPr="00A327DE">
        <w:rPr>
          <w:color w:val="000000"/>
        </w:rPr>
        <w:t xml:space="preserve">Bu çalışma kapsamında yapay </w:t>
      </w:r>
      <w:proofErr w:type="gramStart"/>
      <w:r w:rsidRPr="00A327DE">
        <w:rPr>
          <w:color w:val="000000"/>
        </w:rPr>
        <w:t>zeka</w:t>
      </w:r>
      <w:proofErr w:type="gramEnd"/>
      <w:r w:rsidRPr="00A327DE">
        <w:rPr>
          <w:color w:val="000000"/>
        </w:rPr>
        <w:t xml:space="preserve"> ile doğrudan bağlantılı tara kelimeleri seçilmiştir. </w:t>
      </w:r>
      <w:r w:rsidR="004F3537" w:rsidRPr="00A327DE">
        <w:rPr>
          <w:color w:val="000000"/>
        </w:rPr>
        <w:t xml:space="preserve">Öğrenme analitikleri ve eğitsel veri madenciliği gibi konular, yapay </w:t>
      </w:r>
      <w:proofErr w:type="gramStart"/>
      <w:r w:rsidR="004F3537" w:rsidRPr="00A327DE">
        <w:rPr>
          <w:color w:val="000000"/>
        </w:rPr>
        <w:t>zeka</w:t>
      </w:r>
      <w:proofErr w:type="gramEnd"/>
      <w:r w:rsidR="004F3537" w:rsidRPr="00A327DE">
        <w:rPr>
          <w:color w:val="000000"/>
        </w:rPr>
        <w:t xml:space="preserve"> tekniklerini kullanmakla beraber, bu konuları işleyen çalışmaların özet ya da anahtar kelimelerinde bu araştırma bağlamında ele alınan anahtar kelimelerin yer almadığı görülmüştür</w:t>
      </w:r>
      <w:r w:rsidR="00E03EA6" w:rsidRPr="00A327DE">
        <w:rPr>
          <w:color w:val="000000"/>
        </w:rPr>
        <w:t xml:space="preserve"> (Bilen, </w:t>
      </w:r>
      <w:proofErr w:type="spellStart"/>
      <w:r w:rsidR="00E03EA6" w:rsidRPr="00A327DE">
        <w:rPr>
          <w:color w:val="000000"/>
        </w:rPr>
        <w:t>Hotaman</w:t>
      </w:r>
      <w:proofErr w:type="spellEnd"/>
      <w:r w:rsidR="00E03EA6" w:rsidRPr="00A327DE">
        <w:rPr>
          <w:color w:val="000000"/>
        </w:rPr>
        <w:t>, Aşkın ve Büyüklü, 2014)</w:t>
      </w:r>
      <w:r w:rsidR="004F3537" w:rsidRPr="00A327DE">
        <w:rPr>
          <w:color w:val="000000"/>
        </w:rPr>
        <w:t xml:space="preserve">. </w:t>
      </w:r>
      <w:r w:rsidRPr="00A327DE">
        <w:rPr>
          <w:color w:val="000000"/>
        </w:rPr>
        <w:t xml:space="preserve">Ayrıca doğal dil işleme, görüntü işleme gibi konuların kapsama alındığı çalışmaların yapılması önerilir. </w:t>
      </w:r>
    </w:p>
    <w:p w14:paraId="07887425" w14:textId="51E52436" w:rsidR="00471F53" w:rsidRPr="00A327DE" w:rsidRDefault="00471F53" w:rsidP="00A327DE">
      <w:pPr>
        <w:shd w:val="clear" w:color="auto" w:fill="FFFFFF"/>
        <w:spacing w:line="360" w:lineRule="auto"/>
        <w:ind w:firstLine="708"/>
        <w:contextualSpacing/>
        <w:jc w:val="both"/>
        <w:textAlignment w:val="baseline"/>
        <w:rPr>
          <w:color w:val="000000"/>
        </w:rPr>
      </w:pPr>
      <w:r w:rsidRPr="00A327DE">
        <w:rPr>
          <w:color w:val="000000"/>
        </w:rPr>
        <w:t xml:space="preserve">Çalışmanın sonuçları yapay </w:t>
      </w:r>
      <w:proofErr w:type="gramStart"/>
      <w:r w:rsidRPr="00A327DE">
        <w:rPr>
          <w:color w:val="000000"/>
        </w:rPr>
        <w:t>zekanın</w:t>
      </w:r>
      <w:proofErr w:type="gramEnd"/>
      <w:r w:rsidRPr="00A327DE">
        <w:rPr>
          <w:color w:val="000000"/>
        </w:rPr>
        <w:t xml:space="preserve"> eğitimde kullanılmasının, ülkemizde son </w:t>
      </w:r>
      <w:r w:rsidR="00E03EA6" w:rsidRPr="00A327DE">
        <w:rPr>
          <w:color w:val="000000"/>
        </w:rPr>
        <w:t>yıllarda gelişen</w:t>
      </w:r>
      <w:r w:rsidRPr="00A327DE">
        <w:rPr>
          <w:color w:val="000000"/>
        </w:rPr>
        <w:t xml:space="preserve"> bir araştırma alanı olduğunu göstermektedir. Bu araştırma kapsamında Türkiye adresli ve Türkçe </w:t>
      </w:r>
      <w:proofErr w:type="spellStart"/>
      <w:r w:rsidRPr="00A327DE">
        <w:rPr>
          <w:color w:val="000000"/>
        </w:rPr>
        <w:t>alanyazın</w:t>
      </w:r>
      <w:proofErr w:type="spellEnd"/>
      <w:r w:rsidRPr="00A327DE">
        <w:rPr>
          <w:color w:val="000000"/>
        </w:rPr>
        <w:t xml:space="preserve"> ele alınmıştır. Web of </w:t>
      </w:r>
      <w:proofErr w:type="spellStart"/>
      <w:r w:rsidRPr="00A327DE">
        <w:rPr>
          <w:color w:val="000000"/>
        </w:rPr>
        <w:t>Science</w:t>
      </w:r>
      <w:proofErr w:type="spellEnd"/>
      <w:r w:rsidRPr="00A327DE">
        <w:rPr>
          <w:color w:val="000000"/>
        </w:rPr>
        <w:t xml:space="preserve"> ya da ERIC </w:t>
      </w:r>
      <w:proofErr w:type="spellStart"/>
      <w:r w:rsidRPr="00A327DE">
        <w:rPr>
          <w:color w:val="000000"/>
        </w:rPr>
        <w:t>veritabanları</w:t>
      </w:r>
      <w:proofErr w:type="spellEnd"/>
      <w:r w:rsidRPr="00A327DE">
        <w:rPr>
          <w:color w:val="000000"/>
        </w:rPr>
        <w:t xml:space="preserve"> bağlamında da benzer çalışmaların yapılması yararlı olacaktır. </w:t>
      </w:r>
    </w:p>
    <w:p w14:paraId="40DD1165" w14:textId="77777777" w:rsidR="00471F53" w:rsidRPr="00A327DE" w:rsidRDefault="00471F53" w:rsidP="00A327DE">
      <w:pPr>
        <w:shd w:val="clear" w:color="auto" w:fill="FFFFFF"/>
        <w:spacing w:line="360" w:lineRule="auto"/>
        <w:contextualSpacing/>
        <w:jc w:val="both"/>
        <w:textAlignment w:val="baseline"/>
        <w:rPr>
          <w:color w:val="000000"/>
        </w:rPr>
      </w:pPr>
      <w:r w:rsidRPr="00A327DE">
        <w:rPr>
          <w:color w:val="000000"/>
        </w:rPr>
        <w:tab/>
        <w:t xml:space="preserve">Çalışma gruplarının genellikle yükseköğretim gruplarından oluştuğu görülmektedir. Okul öncesi dönem ve yaşam boyu öğrenme konusunda çalışmaların yapılması </w:t>
      </w:r>
      <w:proofErr w:type="spellStart"/>
      <w:r w:rsidRPr="00A327DE">
        <w:rPr>
          <w:color w:val="000000"/>
        </w:rPr>
        <w:t>alanyazına</w:t>
      </w:r>
      <w:proofErr w:type="spellEnd"/>
      <w:r w:rsidRPr="00A327DE">
        <w:rPr>
          <w:color w:val="000000"/>
        </w:rPr>
        <w:t xml:space="preserve"> katkı sağlayacaktır. </w:t>
      </w:r>
    </w:p>
    <w:p w14:paraId="2925BA5F" w14:textId="5D478DF1" w:rsidR="00A3194D" w:rsidRPr="00A327DE" w:rsidRDefault="00471F53" w:rsidP="002C1E34">
      <w:pPr>
        <w:shd w:val="clear" w:color="auto" w:fill="FFFFFF"/>
        <w:spacing w:line="360" w:lineRule="auto"/>
        <w:ind w:firstLine="720"/>
        <w:contextualSpacing/>
        <w:jc w:val="both"/>
        <w:textAlignment w:val="baseline"/>
        <w:rPr>
          <w:color w:val="000000"/>
        </w:rPr>
      </w:pPr>
      <w:r w:rsidRPr="00A327DE">
        <w:rPr>
          <w:color w:val="000000"/>
        </w:rPr>
        <w:t xml:space="preserve">Tasarım ve geliştirme çalışmalarının yoğunlukta olması ülkemizde yapay </w:t>
      </w:r>
      <w:proofErr w:type="gramStart"/>
      <w:r w:rsidRPr="00A327DE">
        <w:rPr>
          <w:color w:val="000000"/>
        </w:rPr>
        <w:t>zeka</w:t>
      </w:r>
      <w:proofErr w:type="gramEnd"/>
      <w:r w:rsidRPr="00A327DE">
        <w:rPr>
          <w:color w:val="000000"/>
        </w:rPr>
        <w:t xml:space="preserve"> konusunda </w:t>
      </w:r>
      <w:r w:rsidR="00F73BBE" w:rsidRPr="00A327DE">
        <w:rPr>
          <w:color w:val="000000"/>
        </w:rPr>
        <w:t>bir üretim olduğunun göste</w:t>
      </w:r>
      <w:r w:rsidR="001F47D4">
        <w:rPr>
          <w:color w:val="000000"/>
        </w:rPr>
        <w:t>rgesidir. Bu çalışmaların artmas</w:t>
      </w:r>
      <w:r w:rsidR="00F73BBE" w:rsidRPr="00A327DE">
        <w:rPr>
          <w:color w:val="000000"/>
        </w:rPr>
        <w:t>ı ve geliştirilen ortamların etkilerinin incelendiği çalışmalar</w:t>
      </w:r>
      <w:r w:rsidR="001F47D4">
        <w:rPr>
          <w:color w:val="000000"/>
        </w:rPr>
        <w:t>ın yapılması</w:t>
      </w:r>
      <w:r w:rsidR="00F73BBE" w:rsidRPr="00A327DE">
        <w:rPr>
          <w:color w:val="000000"/>
        </w:rPr>
        <w:t xml:space="preserve"> yararlı olacaktır. </w:t>
      </w:r>
      <w:r w:rsidR="00591E38" w:rsidRPr="00A327DE">
        <w:rPr>
          <w:color w:val="000000"/>
        </w:rPr>
        <w:t>Diğer</w:t>
      </w:r>
      <w:r w:rsidRPr="00A327DE">
        <w:rPr>
          <w:color w:val="000000"/>
        </w:rPr>
        <w:t xml:space="preserve"> yandan çalışma durumlarının kapsamlı olarak ele alındığı nitel araştırmaların artması, yapay </w:t>
      </w:r>
      <w:proofErr w:type="gramStart"/>
      <w:r w:rsidRPr="00A327DE">
        <w:rPr>
          <w:color w:val="000000"/>
        </w:rPr>
        <w:t>zekanın</w:t>
      </w:r>
      <w:proofErr w:type="gramEnd"/>
      <w:r w:rsidRPr="00A327DE">
        <w:rPr>
          <w:color w:val="000000"/>
        </w:rPr>
        <w:t xml:space="preserve"> eğitimde kullanılmasına ilişkin daha der</w:t>
      </w:r>
      <w:r w:rsidR="002C1E34">
        <w:rPr>
          <w:color w:val="000000"/>
        </w:rPr>
        <w:t>inlemesine bilgiler sunacaktır.</w:t>
      </w:r>
    </w:p>
    <w:p w14:paraId="1A7D07FB" w14:textId="77777777" w:rsidR="001B774B" w:rsidRPr="00A327DE" w:rsidRDefault="001B774B" w:rsidP="001B774B">
      <w:pPr>
        <w:shd w:val="clear" w:color="auto" w:fill="FFFFFF"/>
        <w:spacing w:line="360" w:lineRule="auto"/>
        <w:contextualSpacing/>
        <w:jc w:val="center"/>
        <w:textAlignment w:val="baseline"/>
        <w:rPr>
          <w:b/>
          <w:bCs/>
          <w:color w:val="000000" w:themeColor="text1"/>
          <w:bdr w:val="none" w:sz="0" w:space="0" w:color="auto" w:frame="1"/>
          <w:lang w:eastAsia="tr-TR"/>
        </w:rPr>
      </w:pPr>
      <w:r w:rsidRPr="00A327DE">
        <w:rPr>
          <w:b/>
        </w:rPr>
        <w:t>Makalenin Bilimdeki Konumu</w:t>
      </w:r>
    </w:p>
    <w:p w14:paraId="7F9878CD" w14:textId="0AAC6561" w:rsidR="00836CAF" w:rsidRPr="002A7879" w:rsidRDefault="001B774B" w:rsidP="002A7879">
      <w:pPr>
        <w:shd w:val="clear" w:color="auto" w:fill="FFFFFF"/>
        <w:spacing w:line="360" w:lineRule="auto"/>
        <w:ind w:firstLine="708"/>
        <w:contextualSpacing/>
        <w:textAlignment w:val="baseline"/>
        <w:rPr>
          <w:bCs/>
          <w:color w:val="000000" w:themeColor="text1"/>
          <w:bdr w:val="none" w:sz="0" w:space="0" w:color="auto" w:frame="1"/>
          <w:lang w:eastAsia="tr-TR"/>
        </w:rPr>
      </w:pPr>
      <w:r w:rsidRPr="00A327DE">
        <w:rPr>
          <w:bCs/>
          <w:color w:val="000000" w:themeColor="text1"/>
          <w:bdr w:val="none" w:sz="0" w:space="0" w:color="auto" w:frame="1"/>
          <w:lang w:eastAsia="tr-TR"/>
        </w:rPr>
        <w:t>Bilgisayar ve Öğretim Teknolojileri Eğitimi/Eğitimde Teknoloji Kullanımı</w:t>
      </w:r>
    </w:p>
    <w:p w14:paraId="487D2A3D" w14:textId="21D65EF4" w:rsidR="001B774B" w:rsidRPr="00A327DE" w:rsidRDefault="001B774B" w:rsidP="001B774B">
      <w:pPr>
        <w:shd w:val="clear" w:color="auto" w:fill="FFFFFF"/>
        <w:spacing w:line="360" w:lineRule="auto"/>
        <w:contextualSpacing/>
        <w:jc w:val="center"/>
        <w:textAlignment w:val="baseline"/>
        <w:rPr>
          <w:b/>
        </w:rPr>
      </w:pPr>
      <w:r w:rsidRPr="00A327DE">
        <w:rPr>
          <w:b/>
        </w:rPr>
        <w:t>Makalenin Bilimdeki Özgünlüğü</w:t>
      </w:r>
    </w:p>
    <w:p w14:paraId="4B91E944" w14:textId="65DA0EBB" w:rsidR="00843B33" w:rsidRPr="00970C1D" w:rsidRDefault="001B774B" w:rsidP="00970C1D">
      <w:pPr>
        <w:shd w:val="clear" w:color="auto" w:fill="FFFFFF"/>
        <w:spacing w:line="360" w:lineRule="auto"/>
        <w:contextualSpacing/>
        <w:jc w:val="both"/>
        <w:textAlignment w:val="baseline"/>
        <w:rPr>
          <w:bCs/>
          <w:color w:val="000000" w:themeColor="text1"/>
          <w:bdr w:val="none" w:sz="0" w:space="0" w:color="auto" w:frame="1"/>
          <w:lang w:eastAsia="tr-TR"/>
        </w:rPr>
      </w:pPr>
      <w:r w:rsidRPr="00A327DE">
        <w:rPr>
          <w:b/>
        </w:rPr>
        <w:tab/>
      </w:r>
      <w:r w:rsidRPr="00A327DE">
        <w:rPr>
          <w:bCs/>
        </w:rPr>
        <w:t xml:space="preserve">Literatürde, eğitimde yapay </w:t>
      </w:r>
      <w:proofErr w:type="gramStart"/>
      <w:r w:rsidRPr="00A327DE">
        <w:rPr>
          <w:bCs/>
        </w:rPr>
        <w:t>zeka</w:t>
      </w:r>
      <w:proofErr w:type="gramEnd"/>
      <w:r w:rsidRPr="00A327DE">
        <w:rPr>
          <w:bCs/>
        </w:rPr>
        <w:t xml:space="preserve"> kullanımına ilişkin farklı çalışmalar yer almaktadır</w:t>
      </w:r>
      <w:r w:rsidR="005E7A2E" w:rsidRPr="00A327DE">
        <w:rPr>
          <w:bCs/>
        </w:rPr>
        <w:t>. Yapılan çalışmaları</w:t>
      </w:r>
      <w:r w:rsidR="005B4609" w:rsidRPr="00A327DE">
        <w:rPr>
          <w:bCs/>
        </w:rPr>
        <w:t>;</w:t>
      </w:r>
      <w:r w:rsidR="005E7A2E" w:rsidRPr="00A327DE">
        <w:rPr>
          <w:bCs/>
        </w:rPr>
        <w:t xml:space="preserve"> yöntem</w:t>
      </w:r>
      <w:r w:rsidR="005B4609" w:rsidRPr="00A327DE">
        <w:rPr>
          <w:bCs/>
        </w:rPr>
        <w:t>i</w:t>
      </w:r>
      <w:r w:rsidR="005E7A2E" w:rsidRPr="00A327DE">
        <w:rPr>
          <w:bCs/>
        </w:rPr>
        <w:t xml:space="preserve">, çalışma grubu ve sonuçları açısından inceleyerek </w:t>
      </w:r>
      <w:proofErr w:type="spellStart"/>
      <w:r w:rsidR="005E7A2E" w:rsidRPr="00A327DE">
        <w:rPr>
          <w:bCs/>
        </w:rPr>
        <w:t>alanyazında</w:t>
      </w:r>
      <w:proofErr w:type="spellEnd"/>
      <w:r w:rsidR="005B4609" w:rsidRPr="00A327DE">
        <w:rPr>
          <w:bCs/>
        </w:rPr>
        <w:t xml:space="preserve"> eksikliği bulunan konuları belirleme amacına sahip olan bir çalışmaya rastlanmamaktadır. Bu nedenle eğitimde yapay </w:t>
      </w:r>
      <w:proofErr w:type="gramStart"/>
      <w:r w:rsidR="005B4609" w:rsidRPr="00A327DE">
        <w:rPr>
          <w:bCs/>
        </w:rPr>
        <w:t>zeka</w:t>
      </w:r>
      <w:proofErr w:type="gramEnd"/>
      <w:r w:rsidR="005B4609" w:rsidRPr="00A327DE">
        <w:rPr>
          <w:bCs/>
        </w:rPr>
        <w:t xml:space="preserve"> kullanımına ilişki</w:t>
      </w:r>
      <w:r w:rsidR="00583C8E" w:rsidRPr="00A327DE">
        <w:rPr>
          <w:bCs/>
        </w:rPr>
        <w:t>n</w:t>
      </w:r>
      <w:r w:rsidR="005B4609" w:rsidRPr="00A327DE">
        <w:rPr>
          <w:bCs/>
        </w:rPr>
        <w:t xml:space="preserve"> çalışmalar</w:t>
      </w:r>
      <w:r w:rsidR="00583C8E" w:rsidRPr="00A327DE">
        <w:rPr>
          <w:bCs/>
        </w:rPr>
        <w:t xml:space="preserve"> ve sonuçları incelenmiş, genel eğilimleri ve eksiklikleri ortaya konulmuştur. Araştırmadan elde edilen bulguların eğitimde yapay </w:t>
      </w:r>
      <w:proofErr w:type="gramStart"/>
      <w:r w:rsidR="00583C8E" w:rsidRPr="00A327DE">
        <w:rPr>
          <w:bCs/>
        </w:rPr>
        <w:t>zeka</w:t>
      </w:r>
      <w:proofErr w:type="gramEnd"/>
      <w:r w:rsidR="00583C8E" w:rsidRPr="00A327DE">
        <w:rPr>
          <w:bCs/>
        </w:rPr>
        <w:t xml:space="preserve"> kullanımı hakkında yapılacak çalışmalara rehberlik etmesi amaçlanmaktadır.</w:t>
      </w:r>
    </w:p>
    <w:p w14:paraId="6121951B" w14:textId="658D38F8" w:rsidR="00AB7889" w:rsidRPr="00A327DE" w:rsidRDefault="005403E6" w:rsidP="00520883">
      <w:pPr>
        <w:pStyle w:val="Normal1"/>
        <w:spacing w:line="360" w:lineRule="auto"/>
        <w:jc w:val="center"/>
        <w:rPr>
          <w:b/>
        </w:rPr>
      </w:pPr>
      <w:r w:rsidRPr="00A327DE">
        <w:rPr>
          <w:b/>
        </w:rPr>
        <w:lastRenderedPageBreak/>
        <w:t>Kaynaklar</w:t>
      </w:r>
    </w:p>
    <w:p w14:paraId="6103313F" w14:textId="69C1EE27" w:rsidR="00541778" w:rsidRPr="00A327DE" w:rsidRDefault="00541778" w:rsidP="009702F2">
      <w:pPr>
        <w:spacing w:line="360" w:lineRule="auto"/>
        <w:ind w:left="567" w:hanging="567"/>
        <w:jc w:val="both"/>
        <w:rPr>
          <w:rFonts w:eastAsiaTheme="minorHAnsi"/>
        </w:rPr>
      </w:pPr>
      <w:r w:rsidRPr="00A327DE">
        <w:rPr>
          <w:rFonts w:eastAsiaTheme="minorHAnsi"/>
        </w:rPr>
        <w:t xml:space="preserve">Akdeniz, M. (2019). </w:t>
      </w:r>
      <w:r w:rsidRPr="00A327DE">
        <w:rPr>
          <w:rFonts w:eastAsiaTheme="minorHAnsi"/>
          <w:i/>
        </w:rPr>
        <w:t xml:space="preserve">Okul öncesi çocuklarına yönelik yapay </w:t>
      </w:r>
      <w:proofErr w:type="gramStart"/>
      <w:r w:rsidRPr="00A327DE">
        <w:rPr>
          <w:rFonts w:eastAsiaTheme="minorHAnsi"/>
          <w:i/>
        </w:rPr>
        <w:t>zeka</w:t>
      </w:r>
      <w:proofErr w:type="gramEnd"/>
      <w:r w:rsidRPr="00A327DE">
        <w:rPr>
          <w:rFonts w:eastAsiaTheme="minorHAnsi"/>
          <w:i/>
        </w:rPr>
        <w:t xml:space="preserve"> tabanlı akıllı oyuncaklar: tasarım tabanlı bir çalışma.</w:t>
      </w:r>
      <w:r w:rsidR="006A7350">
        <w:rPr>
          <w:rFonts w:eastAsiaTheme="minorHAnsi"/>
        </w:rPr>
        <w:t xml:space="preserve"> Yüksek Lisans tezi, Fen Bilimleri Enstitüsü, Afyon Kocatepe Üniversitesi, </w:t>
      </w:r>
      <w:r w:rsidRPr="00A327DE">
        <w:rPr>
          <w:rFonts w:eastAsiaTheme="minorHAnsi"/>
        </w:rPr>
        <w:t>Afyonkarahisar.</w:t>
      </w:r>
    </w:p>
    <w:p w14:paraId="7F3F60D9" w14:textId="1FD77FC5" w:rsidR="00591E38" w:rsidRPr="00A327DE" w:rsidRDefault="00591E38" w:rsidP="009702F2">
      <w:pPr>
        <w:spacing w:line="360" w:lineRule="auto"/>
        <w:ind w:left="567" w:hanging="567"/>
        <w:jc w:val="both"/>
        <w:rPr>
          <w:rFonts w:eastAsiaTheme="minorHAnsi"/>
        </w:rPr>
      </w:pPr>
      <w:r w:rsidRPr="00A327DE">
        <w:rPr>
          <w:rFonts w:eastAsiaTheme="minorHAnsi"/>
        </w:rPr>
        <w:t>Arık, G</w:t>
      </w:r>
      <w:proofErr w:type="gramStart"/>
      <w:r w:rsidRPr="00A327DE">
        <w:rPr>
          <w:rFonts w:eastAsiaTheme="minorHAnsi"/>
        </w:rPr>
        <w:t>.,</w:t>
      </w:r>
      <w:proofErr w:type="gramEnd"/>
      <w:r w:rsidRPr="00A327DE">
        <w:rPr>
          <w:rFonts w:eastAsiaTheme="minorHAnsi"/>
        </w:rPr>
        <w:t xml:space="preserve"> &amp; Seferoğlu, S.S. (2020). </w:t>
      </w:r>
      <w:r w:rsidRPr="00A327DE">
        <w:t xml:space="preserve">Eğitimde Yapay Zekâ Çalışmaları: Araştırma Eğilimleri, Karşılaşılan Zorluklar ve Çözüm Önerileri. </w:t>
      </w:r>
      <w:proofErr w:type="spellStart"/>
      <w:r w:rsidRPr="00A327DE">
        <w:t>Nabiyev</w:t>
      </w:r>
      <w:proofErr w:type="spellEnd"/>
      <w:r w:rsidRPr="00A327DE">
        <w:t xml:space="preserve">, V. &amp; </w:t>
      </w:r>
      <w:proofErr w:type="spellStart"/>
      <w:r w:rsidRPr="00A327DE">
        <w:t>Erümit</w:t>
      </w:r>
      <w:proofErr w:type="spellEnd"/>
      <w:r w:rsidRPr="00A327DE">
        <w:t xml:space="preserve">, A.K. (Ed.). </w:t>
      </w:r>
      <w:r w:rsidRPr="00A327DE">
        <w:rPr>
          <w:i/>
        </w:rPr>
        <w:t xml:space="preserve">Eğitimde Yapay </w:t>
      </w:r>
      <w:proofErr w:type="gramStart"/>
      <w:r w:rsidRPr="00A327DE">
        <w:rPr>
          <w:i/>
        </w:rPr>
        <w:t>Zeka</w:t>
      </w:r>
      <w:proofErr w:type="gramEnd"/>
      <w:r w:rsidRPr="00A327DE">
        <w:rPr>
          <w:i/>
        </w:rPr>
        <w:t xml:space="preserve"> Kuramdan Uygulamaya</w:t>
      </w:r>
      <w:r w:rsidR="00132D78" w:rsidRPr="00A327DE">
        <w:rPr>
          <w:i/>
        </w:rPr>
        <w:t xml:space="preserve"> </w:t>
      </w:r>
      <w:r w:rsidR="00132D78" w:rsidRPr="00A327DE">
        <w:rPr>
          <w:rFonts w:eastAsiaTheme="minorHAnsi"/>
        </w:rPr>
        <w:t>içinde</w:t>
      </w:r>
      <w:r w:rsidRPr="00A327DE">
        <w:rPr>
          <w:i/>
        </w:rPr>
        <w:t>.</w:t>
      </w:r>
      <w:r w:rsidRPr="00A327DE">
        <w:t xml:space="preserve"> Ankara: </w:t>
      </w:r>
      <w:proofErr w:type="spellStart"/>
      <w:r w:rsidRPr="00A327DE">
        <w:t>Pegem</w:t>
      </w:r>
      <w:proofErr w:type="spellEnd"/>
      <w:r w:rsidRPr="00A327DE">
        <w:t xml:space="preserve"> Yayıncılık</w:t>
      </w:r>
    </w:p>
    <w:p w14:paraId="18F8EABA" w14:textId="77777777" w:rsidR="00412D7D" w:rsidRPr="00A327DE" w:rsidRDefault="00412D7D" w:rsidP="00412D7D">
      <w:pPr>
        <w:spacing w:line="360" w:lineRule="auto"/>
        <w:ind w:left="567" w:hanging="567"/>
        <w:jc w:val="both"/>
        <w:rPr>
          <w:rFonts w:eastAsiaTheme="minorHAnsi"/>
        </w:rPr>
      </w:pPr>
      <w:proofErr w:type="spellStart"/>
      <w:r w:rsidRPr="00A327DE">
        <w:rPr>
          <w:rFonts w:eastAsiaTheme="minorHAnsi"/>
        </w:rPr>
        <w:t>Aydede</w:t>
      </w:r>
      <w:proofErr w:type="spellEnd"/>
      <w:r w:rsidRPr="00A327DE">
        <w:rPr>
          <w:rFonts w:eastAsiaTheme="minorHAnsi"/>
        </w:rPr>
        <w:t>, M. N. (2009). </w:t>
      </w:r>
      <w:r w:rsidRPr="00A327DE">
        <w:rPr>
          <w:rFonts w:eastAsiaTheme="minorHAnsi"/>
          <w:i/>
          <w:iCs/>
        </w:rPr>
        <w:t xml:space="preserve">Aktif öğrenme uygulamalarının öğrencilerin kendi kendine öğrenme ve eleştirel düşünme becerileri ile öz yeterlilik inançlarına ve </w:t>
      </w:r>
      <w:proofErr w:type="spellStart"/>
      <w:r w:rsidRPr="00A327DE">
        <w:rPr>
          <w:rFonts w:eastAsiaTheme="minorHAnsi"/>
          <w:i/>
          <w:iCs/>
        </w:rPr>
        <w:t>erişilerine</w:t>
      </w:r>
      <w:proofErr w:type="spellEnd"/>
      <w:r w:rsidRPr="00A327DE">
        <w:rPr>
          <w:rFonts w:eastAsiaTheme="minorHAnsi"/>
          <w:i/>
          <w:iCs/>
        </w:rPr>
        <w:t xml:space="preserve"> etkisi</w:t>
      </w:r>
      <w:r w:rsidRPr="00A327DE">
        <w:rPr>
          <w:rFonts w:eastAsiaTheme="minorHAnsi"/>
        </w:rPr>
        <w:t>. Doktora tezi, Eğitim Bilimleri Enstitüsü, Dokuz Eylül Üniversitesi, İzmir.</w:t>
      </w:r>
    </w:p>
    <w:p w14:paraId="0D04AC58" w14:textId="0364DE7B" w:rsidR="00D42FFD" w:rsidRPr="00A327DE" w:rsidRDefault="00D42FFD" w:rsidP="00412D7D">
      <w:pPr>
        <w:spacing w:line="360" w:lineRule="auto"/>
        <w:ind w:left="567" w:hanging="567"/>
        <w:jc w:val="both"/>
        <w:rPr>
          <w:rFonts w:eastAsiaTheme="minorHAnsi"/>
        </w:rPr>
      </w:pPr>
      <w:r w:rsidRPr="00A327DE">
        <w:t>Baker, T</w:t>
      </w:r>
      <w:proofErr w:type="gramStart"/>
      <w:r w:rsidRPr="00A327DE">
        <w:t>.,</w:t>
      </w:r>
      <w:proofErr w:type="gramEnd"/>
      <w:r w:rsidRPr="00A327DE">
        <w:t xml:space="preserve"> &amp; Smith, L. (2019). </w:t>
      </w:r>
      <w:proofErr w:type="spellStart"/>
      <w:r w:rsidRPr="00A327DE">
        <w:t>Educ</w:t>
      </w:r>
      <w:proofErr w:type="spellEnd"/>
      <w:r w:rsidRPr="00A327DE">
        <w:t>-AI-</w:t>
      </w:r>
      <w:proofErr w:type="spellStart"/>
      <w:r w:rsidRPr="00A327DE">
        <w:t>tion</w:t>
      </w:r>
      <w:proofErr w:type="spellEnd"/>
      <w:r w:rsidRPr="00A327DE">
        <w:t xml:space="preserve"> </w:t>
      </w:r>
      <w:proofErr w:type="spellStart"/>
      <w:r w:rsidRPr="00A327DE">
        <w:t>rebooted</w:t>
      </w:r>
      <w:proofErr w:type="spellEnd"/>
      <w:r w:rsidRPr="00A327DE">
        <w:t xml:space="preserve">? </w:t>
      </w:r>
      <w:proofErr w:type="spellStart"/>
      <w:r w:rsidRPr="00A327DE">
        <w:t>Exploring</w:t>
      </w:r>
      <w:proofErr w:type="spellEnd"/>
      <w:r w:rsidRPr="00A327DE">
        <w:t xml:space="preserve"> </w:t>
      </w:r>
      <w:proofErr w:type="spellStart"/>
      <w:r w:rsidRPr="00A327DE">
        <w:t>the</w:t>
      </w:r>
      <w:proofErr w:type="spellEnd"/>
      <w:r w:rsidRPr="00A327DE">
        <w:t xml:space="preserve"> </w:t>
      </w:r>
      <w:proofErr w:type="spellStart"/>
      <w:r w:rsidRPr="00A327DE">
        <w:t>future</w:t>
      </w:r>
      <w:proofErr w:type="spellEnd"/>
      <w:r w:rsidRPr="00A327DE">
        <w:t xml:space="preserve"> of </w:t>
      </w:r>
      <w:proofErr w:type="spellStart"/>
      <w:r w:rsidRPr="00A327DE">
        <w:t>artificial</w:t>
      </w:r>
      <w:proofErr w:type="spellEnd"/>
      <w:r w:rsidRPr="00A327DE">
        <w:t xml:space="preserve"> </w:t>
      </w:r>
      <w:proofErr w:type="spellStart"/>
      <w:r w:rsidRPr="00A327DE">
        <w:t>intelligence</w:t>
      </w:r>
      <w:proofErr w:type="spellEnd"/>
      <w:r w:rsidRPr="00A327DE">
        <w:t xml:space="preserve"> in </w:t>
      </w:r>
      <w:proofErr w:type="spellStart"/>
      <w:r w:rsidRPr="00A327DE">
        <w:t>schools</w:t>
      </w:r>
      <w:proofErr w:type="spellEnd"/>
      <w:r w:rsidRPr="00A327DE">
        <w:t xml:space="preserve"> </w:t>
      </w:r>
      <w:proofErr w:type="spellStart"/>
      <w:r w:rsidRPr="00A327DE">
        <w:t>and</w:t>
      </w:r>
      <w:proofErr w:type="spellEnd"/>
      <w:r w:rsidRPr="00A327DE">
        <w:t xml:space="preserve"> </w:t>
      </w:r>
      <w:proofErr w:type="spellStart"/>
      <w:r w:rsidRPr="00A327DE">
        <w:t>colleges</w:t>
      </w:r>
      <w:proofErr w:type="spellEnd"/>
      <w:r w:rsidRPr="00A327DE">
        <w:t>. Erişim adresi: https://</w:t>
      </w:r>
      <w:proofErr w:type="gramStart"/>
      <w:r w:rsidRPr="00A327DE">
        <w:t>media.nesta</w:t>
      </w:r>
      <w:proofErr w:type="gramEnd"/>
      <w:r w:rsidRPr="00A327DE">
        <w:t>.org.uk/documents/Future_of_AI_and_education_v5_WEB.pdf</w:t>
      </w:r>
    </w:p>
    <w:p w14:paraId="7EB7E25B" w14:textId="2725C0CE" w:rsidR="009702F2" w:rsidRPr="00A327DE" w:rsidRDefault="009702F2" w:rsidP="009702F2">
      <w:pPr>
        <w:spacing w:line="360" w:lineRule="auto"/>
        <w:ind w:left="567" w:hanging="567"/>
        <w:jc w:val="both"/>
        <w:rPr>
          <w:rFonts w:eastAsiaTheme="minorHAnsi"/>
        </w:rPr>
      </w:pPr>
      <w:proofErr w:type="spellStart"/>
      <w:r w:rsidRPr="00A327DE">
        <w:rPr>
          <w:rFonts w:eastAsiaTheme="minorHAnsi"/>
        </w:rPr>
        <w:t>Bekleriç</w:t>
      </w:r>
      <w:proofErr w:type="spellEnd"/>
      <w:r w:rsidRPr="00A327DE">
        <w:rPr>
          <w:rFonts w:eastAsiaTheme="minorHAnsi"/>
        </w:rPr>
        <w:t>, G. (2003). </w:t>
      </w:r>
      <w:r w:rsidRPr="00A327DE">
        <w:rPr>
          <w:rFonts w:eastAsiaTheme="minorHAnsi"/>
          <w:i/>
          <w:iCs/>
        </w:rPr>
        <w:t xml:space="preserve">Yapay </w:t>
      </w:r>
      <w:proofErr w:type="gramStart"/>
      <w:r w:rsidR="00412D7D" w:rsidRPr="00A327DE">
        <w:rPr>
          <w:rFonts w:eastAsiaTheme="minorHAnsi"/>
          <w:i/>
          <w:iCs/>
        </w:rPr>
        <w:t>zekada</w:t>
      </w:r>
      <w:proofErr w:type="gramEnd"/>
      <w:r w:rsidR="00412D7D" w:rsidRPr="00A327DE">
        <w:rPr>
          <w:rFonts w:eastAsiaTheme="minorHAnsi"/>
          <w:i/>
          <w:iCs/>
        </w:rPr>
        <w:t xml:space="preserve"> zeki etmenler ve uygulamaları</w:t>
      </w:r>
      <w:r w:rsidR="00412D7D" w:rsidRPr="00A327DE">
        <w:rPr>
          <w:rFonts w:eastAsiaTheme="minorHAnsi"/>
        </w:rPr>
        <w:t>. Doktora tezi</w:t>
      </w:r>
      <w:r w:rsidRPr="00A327DE">
        <w:rPr>
          <w:rFonts w:eastAsiaTheme="minorHAnsi"/>
        </w:rPr>
        <w:t>, Fen Bilimleri Enstitüsü</w:t>
      </w:r>
      <w:r w:rsidR="00412D7D" w:rsidRPr="00A327DE">
        <w:rPr>
          <w:rFonts w:eastAsiaTheme="minorHAnsi"/>
        </w:rPr>
        <w:t>, İstanbul Teknik Üniversitesi, İstanbul.</w:t>
      </w:r>
    </w:p>
    <w:p w14:paraId="38FB838F" w14:textId="63D62E9F" w:rsidR="00E03EA6" w:rsidRPr="00A327DE" w:rsidRDefault="00E03EA6" w:rsidP="009702F2">
      <w:pPr>
        <w:spacing w:line="360" w:lineRule="auto"/>
        <w:ind w:left="567" w:hanging="567"/>
        <w:jc w:val="both"/>
        <w:rPr>
          <w:rFonts w:eastAsiaTheme="minorHAnsi"/>
        </w:rPr>
      </w:pPr>
      <w:r w:rsidRPr="00A327DE">
        <w:rPr>
          <w:color w:val="222222"/>
          <w:shd w:val="clear" w:color="auto" w:fill="FFFFFF"/>
        </w:rPr>
        <w:t>Bilen, Ö</w:t>
      </w:r>
      <w:proofErr w:type="gramStart"/>
      <w:r w:rsidRPr="00A327DE">
        <w:rPr>
          <w:color w:val="222222"/>
          <w:shd w:val="clear" w:color="auto" w:fill="FFFFFF"/>
        </w:rPr>
        <w:t>.,</w:t>
      </w:r>
      <w:proofErr w:type="gramEnd"/>
      <w:r w:rsidRPr="00A327DE">
        <w:rPr>
          <w:color w:val="222222"/>
          <w:shd w:val="clear" w:color="auto" w:fill="FFFFFF"/>
        </w:rPr>
        <w:t xml:space="preserve"> </w:t>
      </w:r>
      <w:proofErr w:type="spellStart"/>
      <w:r w:rsidRPr="00A327DE">
        <w:rPr>
          <w:color w:val="222222"/>
          <w:shd w:val="clear" w:color="auto" w:fill="FFFFFF"/>
        </w:rPr>
        <w:t>Hotaman</w:t>
      </w:r>
      <w:proofErr w:type="spellEnd"/>
      <w:r w:rsidRPr="00A327DE">
        <w:rPr>
          <w:color w:val="222222"/>
          <w:shd w:val="clear" w:color="auto" w:fill="FFFFFF"/>
        </w:rPr>
        <w:t xml:space="preserve">, D., </w:t>
      </w:r>
      <w:proofErr w:type="spellStart"/>
      <w:r w:rsidRPr="00A327DE">
        <w:rPr>
          <w:color w:val="222222"/>
          <w:shd w:val="clear" w:color="auto" w:fill="FFFFFF"/>
        </w:rPr>
        <w:t>Askin</w:t>
      </w:r>
      <w:proofErr w:type="spellEnd"/>
      <w:r w:rsidRPr="00A327DE">
        <w:rPr>
          <w:color w:val="222222"/>
          <w:shd w:val="clear" w:color="auto" w:fill="FFFFFF"/>
        </w:rPr>
        <w:t xml:space="preserve">, Ö. E., &amp; Büyüklü, A. H. (2014). </w:t>
      </w:r>
      <w:proofErr w:type="spellStart"/>
      <w:r w:rsidRPr="00A327DE">
        <w:rPr>
          <w:color w:val="222222"/>
          <w:shd w:val="clear" w:color="auto" w:fill="FFFFFF"/>
        </w:rPr>
        <w:t>Analyzing</w:t>
      </w:r>
      <w:proofErr w:type="spellEnd"/>
      <w:r w:rsidRPr="00A327DE">
        <w:rPr>
          <w:color w:val="222222"/>
          <w:shd w:val="clear" w:color="auto" w:fill="FFFFFF"/>
        </w:rPr>
        <w:t xml:space="preserve"> </w:t>
      </w:r>
      <w:proofErr w:type="spellStart"/>
      <w:r w:rsidRPr="00A327DE">
        <w:rPr>
          <w:color w:val="222222"/>
          <w:shd w:val="clear" w:color="auto" w:fill="FFFFFF"/>
        </w:rPr>
        <w:t>the</w:t>
      </w:r>
      <w:proofErr w:type="spellEnd"/>
      <w:r w:rsidRPr="00A327DE">
        <w:rPr>
          <w:color w:val="222222"/>
          <w:shd w:val="clear" w:color="auto" w:fill="FFFFFF"/>
        </w:rPr>
        <w:t xml:space="preserve"> School </w:t>
      </w:r>
      <w:proofErr w:type="spellStart"/>
      <w:r w:rsidRPr="00A327DE">
        <w:rPr>
          <w:color w:val="222222"/>
          <w:shd w:val="clear" w:color="auto" w:fill="FFFFFF"/>
        </w:rPr>
        <w:t>Performances</w:t>
      </w:r>
      <w:proofErr w:type="spellEnd"/>
      <w:r w:rsidRPr="00A327DE">
        <w:rPr>
          <w:color w:val="222222"/>
          <w:shd w:val="clear" w:color="auto" w:fill="FFFFFF"/>
        </w:rPr>
        <w:t xml:space="preserve"> in </w:t>
      </w:r>
      <w:proofErr w:type="spellStart"/>
      <w:r w:rsidRPr="00A327DE">
        <w:rPr>
          <w:color w:val="222222"/>
          <w:shd w:val="clear" w:color="auto" w:fill="FFFFFF"/>
        </w:rPr>
        <w:t>terms</w:t>
      </w:r>
      <w:proofErr w:type="spellEnd"/>
      <w:r w:rsidRPr="00A327DE">
        <w:rPr>
          <w:color w:val="222222"/>
          <w:shd w:val="clear" w:color="auto" w:fill="FFFFFF"/>
        </w:rPr>
        <w:t xml:space="preserve"> of LYS </w:t>
      </w:r>
      <w:proofErr w:type="spellStart"/>
      <w:r w:rsidRPr="00A327DE">
        <w:rPr>
          <w:color w:val="222222"/>
          <w:shd w:val="clear" w:color="auto" w:fill="FFFFFF"/>
        </w:rPr>
        <w:t>Successes</w:t>
      </w:r>
      <w:proofErr w:type="spellEnd"/>
      <w:r w:rsidRPr="00A327DE">
        <w:rPr>
          <w:color w:val="222222"/>
          <w:shd w:val="clear" w:color="auto" w:fill="FFFFFF"/>
        </w:rPr>
        <w:t xml:space="preserve"> </w:t>
      </w:r>
      <w:proofErr w:type="spellStart"/>
      <w:r w:rsidRPr="00A327DE">
        <w:rPr>
          <w:color w:val="222222"/>
          <w:shd w:val="clear" w:color="auto" w:fill="FFFFFF"/>
        </w:rPr>
        <w:t>through</w:t>
      </w:r>
      <w:proofErr w:type="spellEnd"/>
      <w:r w:rsidRPr="00A327DE">
        <w:rPr>
          <w:color w:val="222222"/>
          <w:shd w:val="clear" w:color="auto" w:fill="FFFFFF"/>
        </w:rPr>
        <w:t xml:space="preserve"> </w:t>
      </w:r>
      <w:proofErr w:type="spellStart"/>
      <w:r w:rsidRPr="00A327DE">
        <w:rPr>
          <w:color w:val="222222"/>
          <w:shd w:val="clear" w:color="auto" w:fill="FFFFFF"/>
        </w:rPr>
        <w:t>using</w:t>
      </w:r>
      <w:proofErr w:type="spellEnd"/>
      <w:r w:rsidRPr="00A327DE">
        <w:rPr>
          <w:color w:val="222222"/>
          <w:shd w:val="clear" w:color="auto" w:fill="FFFFFF"/>
        </w:rPr>
        <w:t xml:space="preserve"> </w:t>
      </w:r>
      <w:proofErr w:type="spellStart"/>
      <w:r w:rsidRPr="00A327DE">
        <w:rPr>
          <w:color w:val="222222"/>
          <w:shd w:val="clear" w:color="auto" w:fill="FFFFFF"/>
        </w:rPr>
        <w:t>Educational</w:t>
      </w:r>
      <w:proofErr w:type="spellEnd"/>
      <w:r w:rsidRPr="00A327DE">
        <w:rPr>
          <w:color w:val="222222"/>
          <w:shd w:val="clear" w:color="auto" w:fill="FFFFFF"/>
        </w:rPr>
        <w:t xml:space="preserve"> Data </w:t>
      </w:r>
      <w:proofErr w:type="spellStart"/>
      <w:r w:rsidRPr="00A327DE">
        <w:rPr>
          <w:color w:val="222222"/>
          <w:shd w:val="clear" w:color="auto" w:fill="FFFFFF"/>
        </w:rPr>
        <w:t>Mining</w:t>
      </w:r>
      <w:proofErr w:type="spellEnd"/>
      <w:r w:rsidRPr="00A327DE">
        <w:rPr>
          <w:color w:val="222222"/>
          <w:shd w:val="clear" w:color="auto" w:fill="FFFFFF"/>
        </w:rPr>
        <w:t xml:space="preserve"> </w:t>
      </w:r>
      <w:proofErr w:type="spellStart"/>
      <w:r w:rsidRPr="00A327DE">
        <w:rPr>
          <w:color w:val="222222"/>
          <w:shd w:val="clear" w:color="auto" w:fill="FFFFFF"/>
        </w:rPr>
        <w:t>Techniques</w:t>
      </w:r>
      <w:proofErr w:type="spellEnd"/>
      <w:r w:rsidRPr="00A327DE">
        <w:rPr>
          <w:color w:val="222222"/>
          <w:shd w:val="clear" w:color="auto" w:fill="FFFFFF"/>
        </w:rPr>
        <w:t xml:space="preserve">: </w:t>
      </w:r>
      <w:proofErr w:type="spellStart"/>
      <w:r w:rsidRPr="00A327DE">
        <w:rPr>
          <w:color w:val="222222"/>
          <w:shd w:val="clear" w:color="auto" w:fill="FFFFFF"/>
        </w:rPr>
        <w:t>Istanbul</w:t>
      </w:r>
      <w:proofErr w:type="spellEnd"/>
      <w:r w:rsidRPr="00A327DE">
        <w:rPr>
          <w:color w:val="222222"/>
          <w:shd w:val="clear" w:color="auto" w:fill="FFFFFF"/>
        </w:rPr>
        <w:t xml:space="preserve"> </w:t>
      </w:r>
      <w:proofErr w:type="spellStart"/>
      <w:r w:rsidRPr="00A327DE">
        <w:rPr>
          <w:color w:val="222222"/>
          <w:shd w:val="clear" w:color="auto" w:fill="FFFFFF"/>
        </w:rPr>
        <w:t>Sample</w:t>
      </w:r>
      <w:proofErr w:type="spellEnd"/>
      <w:r w:rsidRPr="00A327DE">
        <w:rPr>
          <w:color w:val="222222"/>
          <w:shd w:val="clear" w:color="auto" w:fill="FFFFFF"/>
        </w:rPr>
        <w:t>, 2011. </w:t>
      </w:r>
      <w:proofErr w:type="spellStart"/>
      <w:r w:rsidRPr="00A327DE">
        <w:rPr>
          <w:i/>
          <w:iCs/>
          <w:color w:val="222222"/>
          <w:shd w:val="clear" w:color="auto" w:fill="FFFFFF"/>
        </w:rPr>
        <w:t>Egitim</w:t>
      </w:r>
      <w:proofErr w:type="spellEnd"/>
      <w:r w:rsidRPr="00A327DE">
        <w:rPr>
          <w:i/>
          <w:iCs/>
          <w:color w:val="222222"/>
          <w:shd w:val="clear" w:color="auto" w:fill="FFFFFF"/>
        </w:rPr>
        <w:t xml:space="preserve"> ve Bilim</w:t>
      </w:r>
      <w:r w:rsidRPr="00A327DE">
        <w:rPr>
          <w:color w:val="222222"/>
          <w:shd w:val="clear" w:color="auto" w:fill="FFFFFF"/>
        </w:rPr>
        <w:t>, </w:t>
      </w:r>
      <w:r w:rsidRPr="00A327DE">
        <w:rPr>
          <w:i/>
          <w:iCs/>
          <w:color w:val="222222"/>
          <w:shd w:val="clear" w:color="auto" w:fill="FFFFFF"/>
        </w:rPr>
        <w:t>39</w:t>
      </w:r>
      <w:r w:rsidRPr="00A327DE">
        <w:rPr>
          <w:color w:val="222222"/>
          <w:shd w:val="clear" w:color="auto" w:fill="FFFFFF"/>
        </w:rPr>
        <w:t>(172).</w:t>
      </w:r>
    </w:p>
    <w:p w14:paraId="6F73C580" w14:textId="42948D4D" w:rsidR="009702F2" w:rsidRPr="00A327DE" w:rsidRDefault="009702F2" w:rsidP="009702F2">
      <w:pPr>
        <w:spacing w:line="360" w:lineRule="auto"/>
        <w:ind w:left="567" w:hanging="567"/>
        <w:jc w:val="both"/>
        <w:rPr>
          <w:rFonts w:eastAsiaTheme="minorHAnsi"/>
        </w:rPr>
      </w:pPr>
      <w:r w:rsidRPr="00A327DE">
        <w:rPr>
          <w:rFonts w:eastAsiaTheme="minorHAnsi"/>
        </w:rPr>
        <w:t>Bolat, B</w:t>
      </w:r>
      <w:proofErr w:type="gramStart"/>
      <w:r w:rsidRPr="00A327DE">
        <w:rPr>
          <w:rFonts w:eastAsiaTheme="minorHAnsi"/>
        </w:rPr>
        <w:t>.,</w:t>
      </w:r>
      <w:proofErr w:type="gramEnd"/>
      <w:r w:rsidRPr="00A327DE">
        <w:rPr>
          <w:rFonts w:eastAsiaTheme="minorHAnsi"/>
        </w:rPr>
        <w:t xml:space="preserve"> Erol, K. O., &amp; </w:t>
      </w:r>
      <w:proofErr w:type="spellStart"/>
      <w:r w:rsidRPr="00A327DE">
        <w:rPr>
          <w:rFonts w:eastAsiaTheme="minorHAnsi"/>
        </w:rPr>
        <w:t>İmrak</w:t>
      </w:r>
      <w:proofErr w:type="spellEnd"/>
      <w:r w:rsidRPr="00A327DE">
        <w:rPr>
          <w:rFonts w:eastAsiaTheme="minorHAnsi"/>
        </w:rPr>
        <w:t xml:space="preserve">, C. E. (2004). </w:t>
      </w:r>
      <w:proofErr w:type="spellStart"/>
      <w:r w:rsidRPr="00A327DE">
        <w:rPr>
          <w:rFonts w:eastAsiaTheme="minorHAnsi"/>
        </w:rPr>
        <w:t>Genetic</w:t>
      </w:r>
      <w:proofErr w:type="spellEnd"/>
      <w:r w:rsidRPr="00A327DE">
        <w:rPr>
          <w:rFonts w:eastAsiaTheme="minorHAnsi"/>
        </w:rPr>
        <w:t xml:space="preserve"> </w:t>
      </w:r>
      <w:proofErr w:type="spellStart"/>
      <w:r w:rsidRPr="00A327DE">
        <w:rPr>
          <w:rFonts w:eastAsiaTheme="minorHAnsi"/>
        </w:rPr>
        <w:t>algorithms</w:t>
      </w:r>
      <w:proofErr w:type="spellEnd"/>
      <w:r w:rsidRPr="00A327DE">
        <w:rPr>
          <w:rFonts w:eastAsiaTheme="minorHAnsi"/>
        </w:rPr>
        <w:t xml:space="preserve"> in </w:t>
      </w:r>
      <w:proofErr w:type="spellStart"/>
      <w:r w:rsidRPr="00A327DE">
        <w:rPr>
          <w:rFonts w:eastAsiaTheme="minorHAnsi"/>
        </w:rPr>
        <w:t>engineering</w:t>
      </w:r>
      <w:proofErr w:type="spellEnd"/>
      <w:r w:rsidRPr="00A327DE">
        <w:rPr>
          <w:rFonts w:eastAsiaTheme="minorHAnsi"/>
        </w:rPr>
        <w:t xml:space="preserve"> </w:t>
      </w:r>
      <w:proofErr w:type="spellStart"/>
      <w:r w:rsidRPr="00A327DE">
        <w:rPr>
          <w:rFonts w:eastAsiaTheme="minorHAnsi"/>
        </w:rPr>
        <w:t>applications</w:t>
      </w:r>
      <w:proofErr w:type="spellEnd"/>
      <w:r w:rsidRPr="00A327DE">
        <w:rPr>
          <w:rFonts w:eastAsiaTheme="minorHAnsi"/>
        </w:rPr>
        <w:t xml:space="preserve"> </w:t>
      </w:r>
      <w:proofErr w:type="spellStart"/>
      <w:r w:rsidRPr="00A327DE">
        <w:rPr>
          <w:rFonts w:eastAsiaTheme="minorHAnsi"/>
        </w:rPr>
        <w:t>and</w:t>
      </w:r>
      <w:proofErr w:type="spellEnd"/>
      <w:r w:rsidRPr="00A327DE">
        <w:rPr>
          <w:rFonts w:eastAsiaTheme="minorHAnsi"/>
        </w:rPr>
        <w:t xml:space="preserve"> </w:t>
      </w:r>
      <w:proofErr w:type="spellStart"/>
      <w:r w:rsidRPr="00A327DE">
        <w:rPr>
          <w:rFonts w:eastAsiaTheme="minorHAnsi"/>
        </w:rPr>
        <w:t>the</w:t>
      </w:r>
      <w:proofErr w:type="spellEnd"/>
      <w:r w:rsidRPr="00A327DE">
        <w:rPr>
          <w:rFonts w:eastAsiaTheme="minorHAnsi"/>
        </w:rPr>
        <w:t xml:space="preserve"> </w:t>
      </w:r>
      <w:proofErr w:type="spellStart"/>
      <w:r w:rsidRPr="00A327DE">
        <w:rPr>
          <w:rFonts w:eastAsiaTheme="minorHAnsi"/>
        </w:rPr>
        <w:t>Function</w:t>
      </w:r>
      <w:proofErr w:type="spellEnd"/>
      <w:r w:rsidRPr="00A327DE">
        <w:rPr>
          <w:rFonts w:eastAsiaTheme="minorHAnsi"/>
        </w:rPr>
        <w:t xml:space="preserve"> of </w:t>
      </w:r>
      <w:proofErr w:type="spellStart"/>
      <w:r w:rsidRPr="00A327DE">
        <w:rPr>
          <w:rFonts w:eastAsiaTheme="minorHAnsi"/>
        </w:rPr>
        <w:t>operators</w:t>
      </w:r>
      <w:proofErr w:type="spellEnd"/>
      <w:r w:rsidRPr="00A327DE">
        <w:rPr>
          <w:rFonts w:eastAsiaTheme="minorHAnsi"/>
        </w:rPr>
        <w:t>. </w:t>
      </w:r>
      <w:proofErr w:type="spellStart"/>
      <w:r w:rsidRPr="00A327DE">
        <w:rPr>
          <w:rFonts w:eastAsiaTheme="minorHAnsi"/>
          <w:i/>
          <w:iCs/>
        </w:rPr>
        <w:t>Sigma</w:t>
      </w:r>
      <w:proofErr w:type="spellEnd"/>
      <w:r w:rsidRPr="00A327DE">
        <w:rPr>
          <w:rFonts w:eastAsiaTheme="minorHAnsi"/>
        </w:rPr>
        <w:t xml:space="preserve">, </w:t>
      </w:r>
      <w:r w:rsidRPr="00A327DE">
        <w:rPr>
          <w:rFonts w:eastAsiaTheme="minorHAnsi"/>
          <w:i/>
          <w:iCs/>
        </w:rPr>
        <w:t>4</w:t>
      </w:r>
      <w:r w:rsidR="006F0991" w:rsidRPr="00A327DE">
        <w:rPr>
          <w:rFonts w:eastAsiaTheme="minorHAnsi"/>
        </w:rPr>
        <w:t>, 264-271.</w:t>
      </w:r>
    </w:p>
    <w:p w14:paraId="476CB6DC" w14:textId="77777777" w:rsidR="009702F2" w:rsidRPr="00A327DE" w:rsidRDefault="009702F2" w:rsidP="009702F2">
      <w:pPr>
        <w:spacing w:line="360" w:lineRule="auto"/>
        <w:ind w:left="567" w:hanging="567"/>
        <w:jc w:val="both"/>
        <w:rPr>
          <w:rFonts w:eastAsiaTheme="minorHAnsi"/>
          <w:color w:val="000000" w:themeColor="text1"/>
        </w:rPr>
      </w:pPr>
      <w:r w:rsidRPr="00A327DE">
        <w:rPr>
          <w:rFonts w:eastAsiaTheme="minorHAnsi"/>
          <w:color w:val="000000" w:themeColor="text1"/>
        </w:rPr>
        <w:t>Büyüköztürk, Ş</w:t>
      </w:r>
      <w:proofErr w:type="gramStart"/>
      <w:r w:rsidRPr="00A327DE">
        <w:rPr>
          <w:rFonts w:eastAsiaTheme="minorHAnsi"/>
          <w:color w:val="000000" w:themeColor="text1"/>
        </w:rPr>
        <w:t>.,</w:t>
      </w:r>
      <w:proofErr w:type="gramEnd"/>
      <w:r w:rsidRPr="00A327DE">
        <w:rPr>
          <w:rFonts w:eastAsiaTheme="minorHAnsi"/>
          <w:color w:val="000000" w:themeColor="text1"/>
        </w:rPr>
        <w:t xml:space="preserve"> Kılıç Çakmak, E., Akgün, Ö. E., Karadeniz, Ş. ve Demirel, F. (2009). </w:t>
      </w:r>
      <w:r w:rsidRPr="00A327DE">
        <w:rPr>
          <w:rFonts w:eastAsiaTheme="minorHAnsi"/>
          <w:i/>
          <w:iCs/>
          <w:color w:val="000000" w:themeColor="text1"/>
        </w:rPr>
        <w:t>Bilimsel araştırma yöntemleri</w:t>
      </w:r>
      <w:r w:rsidRPr="00A327DE">
        <w:rPr>
          <w:rFonts w:eastAsiaTheme="minorHAnsi"/>
          <w:color w:val="000000" w:themeColor="text1"/>
        </w:rPr>
        <w:t xml:space="preserve">. Ankara: </w:t>
      </w:r>
      <w:proofErr w:type="spellStart"/>
      <w:r w:rsidRPr="00A327DE">
        <w:rPr>
          <w:rFonts w:eastAsiaTheme="minorHAnsi"/>
          <w:color w:val="000000" w:themeColor="text1"/>
        </w:rPr>
        <w:t>Pegem</w:t>
      </w:r>
      <w:proofErr w:type="spellEnd"/>
      <w:r w:rsidRPr="00A327DE">
        <w:rPr>
          <w:rFonts w:eastAsiaTheme="minorHAnsi"/>
          <w:color w:val="000000" w:themeColor="text1"/>
        </w:rPr>
        <w:t xml:space="preserve"> Akademi Yayınları.</w:t>
      </w:r>
    </w:p>
    <w:p w14:paraId="77B32313" w14:textId="383CEBD9" w:rsidR="0011612F" w:rsidRPr="00A327DE" w:rsidRDefault="00007A06" w:rsidP="009702F2">
      <w:pPr>
        <w:spacing w:line="360" w:lineRule="auto"/>
        <w:ind w:left="567" w:hanging="567"/>
        <w:jc w:val="both"/>
        <w:rPr>
          <w:rFonts w:eastAsiaTheme="minorHAnsi"/>
          <w:color w:val="000000" w:themeColor="text1"/>
        </w:rPr>
      </w:pPr>
      <w:proofErr w:type="spellStart"/>
      <w:r w:rsidRPr="00A327DE">
        <w:rPr>
          <w:rFonts w:eastAsiaTheme="minorHAnsi"/>
          <w:color w:val="000000" w:themeColor="text1"/>
        </w:rPr>
        <w:t>Danişman</w:t>
      </w:r>
      <w:proofErr w:type="spellEnd"/>
      <w:r w:rsidRPr="00A327DE">
        <w:rPr>
          <w:rFonts w:eastAsiaTheme="minorHAnsi"/>
          <w:color w:val="000000" w:themeColor="text1"/>
        </w:rPr>
        <w:t>, Ş</w:t>
      </w:r>
      <w:proofErr w:type="gramStart"/>
      <w:r w:rsidRPr="00A327DE">
        <w:rPr>
          <w:rFonts w:eastAsiaTheme="minorHAnsi"/>
          <w:color w:val="000000" w:themeColor="text1"/>
        </w:rPr>
        <w:t>.,</w:t>
      </w:r>
      <w:proofErr w:type="gramEnd"/>
      <w:r w:rsidRPr="00A327DE">
        <w:rPr>
          <w:rFonts w:eastAsiaTheme="minorHAnsi"/>
          <w:color w:val="000000" w:themeColor="text1"/>
        </w:rPr>
        <w:t xml:space="preserve"> Yalçın, M., Çiftçi, Ş. K., </w:t>
      </w:r>
      <w:proofErr w:type="spellStart"/>
      <w:r w:rsidRPr="00A327DE">
        <w:rPr>
          <w:rFonts w:eastAsiaTheme="minorHAnsi"/>
          <w:color w:val="000000" w:themeColor="text1"/>
        </w:rPr>
        <w:t>Tosuntaş</w:t>
      </w:r>
      <w:proofErr w:type="spellEnd"/>
      <w:r w:rsidRPr="00A327DE">
        <w:rPr>
          <w:rFonts w:eastAsiaTheme="minorHAnsi"/>
          <w:color w:val="000000" w:themeColor="text1"/>
        </w:rPr>
        <w:t>, Ş. B., Sölpük, N., Ay, Y., Karadağ, E. ve Yücel, E. (2016</w:t>
      </w:r>
      <w:r w:rsidR="0011612F" w:rsidRPr="00A327DE">
        <w:rPr>
          <w:rFonts w:eastAsiaTheme="minorHAnsi"/>
          <w:color w:val="000000" w:themeColor="text1"/>
        </w:rPr>
        <w:t>a</w:t>
      </w:r>
      <w:r w:rsidRPr="00A327DE">
        <w:rPr>
          <w:rFonts w:eastAsiaTheme="minorHAnsi"/>
          <w:color w:val="000000" w:themeColor="text1"/>
        </w:rPr>
        <w:t xml:space="preserve">). Türkiye’de eğitim bilimleri alanında yayımlanan dergilerin </w:t>
      </w:r>
      <w:r w:rsidR="0011612F" w:rsidRPr="00A327DE">
        <w:rPr>
          <w:rFonts w:eastAsiaTheme="minorHAnsi"/>
          <w:color w:val="000000" w:themeColor="text1"/>
        </w:rPr>
        <w:t xml:space="preserve">bilimsel yayın haritası: Dergi </w:t>
      </w:r>
      <w:proofErr w:type="gramStart"/>
      <w:r w:rsidRPr="00A327DE">
        <w:rPr>
          <w:rFonts w:eastAsiaTheme="minorHAnsi"/>
          <w:color w:val="000000" w:themeColor="text1"/>
        </w:rPr>
        <w:t>etki  faktörleri</w:t>
      </w:r>
      <w:proofErr w:type="gramEnd"/>
      <w:r w:rsidRPr="00A327DE">
        <w:rPr>
          <w:rFonts w:eastAsiaTheme="minorHAnsi"/>
          <w:color w:val="000000" w:themeColor="text1"/>
        </w:rPr>
        <w:t xml:space="preserve">  üzerine  bir  inceleme. </w:t>
      </w:r>
      <w:proofErr w:type="gramStart"/>
      <w:r w:rsidRPr="00A327DE">
        <w:rPr>
          <w:rFonts w:eastAsiaTheme="minorHAnsi"/>
          <w:i/>
          <w:color w:val="000000" w:themeColor="text1"/>
        </w:rPr>
        <w:t>Kuram  ve</w:t>
      </w:r>
      <w:proofErr w:type="gramEnd"/>
      <w:r w:rsidRPr="00A327DE">
        <w:rPr>
          <w:rFonts w:eastAsiaTheme="minorHAnsi"/>
          <w:i/>
          <w:color w:val="000000" w:themeColor="text1"/>
        </w:rPr>
        <w:t xml:space="preserve"> Uygulamada Eğitim Yönetimi, 22</w:t>
      </w:r>
      <w:r w:rsidRPr="00A327DE">
        <w:rPr>
          <w:rFonts w:eastAsiaTheme="minorHAnsi"/>
          <w:color w:val="000000" w:themeColor="text1"/>
        </w:rPr>
        <w:t xml:space="preserve">(4), 483-506. </w:t>
      </w:r>
      <w:r w:rsidR="009702F2" w:rsidRPr="00A327DE">
        <w:rPr>
          <w:rFonts w:eastAsiaTheme="minorHAnsi"/>
          <w:color w:val="000000" w:themeColor="text1"/>
        </w:rPr>
        <w:t>Doğan, N</w:t>
      </w:r>
      <w:r w:rsidR="00112558" w:rsidRPr="00A327DE">
        <w:rPr>
          <w:rFonts w:eastAsiaTheme="minorHAnsi"/>
          <w:color w:val="000000" w:themeColor="text1"/>
        </w:rPr>
        <w:t>. ve</w:t>
      </w:r>
      <w:r w:rsidR="009702F2" w:rsidRPr="00A327DE">
        <w:rPr>
          <w:rFonts w:eastAsiaTheme="minorHAnsi"/>
          <w:color w:val="000000" w:themeColor="text1"/>
        </w:rPr>
        <w:t xml:space="preserve"> Aktaş, B. (2011). </w:t>
      </w:r>
      <w:proofErr w:type="spellStart"/>
      <w:r w:rsidR="009702F2" w:rsidRPr="00A327DE">
        <w:rPr>
          <w:rFonts w:eastAsiaTheme="minorHAnsi"/>
          <w:color w:val="000000" w:themeColor="text1"/>
        </w:rPr>
        <w:t>Promath</w:t>
      </w:r>
      <w:proofErr w:type="spellEnd"/>
      <w:r w:rsidR="009702F2" w:rsidRPr="00A327DE">
        <w:rPr>
          <w:rFonts w:eastAsiaTheme="minorHAnsi"/>
          <w:color w:val="000000" w:themeColor="text1"/>
        </w:rPr>
        <w:t xml:space="preserve">: </w:t>
      </w:r>
      <w:r w:rsidR="00112558" w:rsidRPr="00A327DE">
        <w:rPr>
          <w:rFonts w:eastAsiaTheme="minorHAnsi"/>
          <w:color w:val="000000" w:themeColor="text1"/>
        </w:rPr>
        <w:t xml:space="preserve">Web tabanlı zeki öğretim sistemleri için düzenleyici </w:t>
      </w:r>
      <w:proofErr w:type="gramStart"/>
      <w:r w:rsidR="00112558" w:rsidRPr="00A327DE">
        <w:rPr>
          <w:rFonts w:eastAsiaTheme="minorHAnsi"/>
          <w:color w:val="000000" w:themeColor="text1"/>
        </w:rPr>
        <w:t>modül</w:t>
      </w:r>
      <w:proofErr w:type="gramEnd"/>
      <w:r w:rsidR="00112558" w:rsidRPr="00A327DE">
        <w:rPr>
          <w:rFonts w:eastAsiaTheme="minorHAnsi"/>
          <w:color w:val="000000" w:themeColor="text1"/>
        </w:rPr>
        <w:t xml:space="preserve"> uygulaması</w:t>
      </w:r>
      <w:r w:rsidR="009702F2" w:rsidRPr="00A327DE">
        <w:rPr>
          <w:rFonts w:eastAsiaTheme="minorHAnsi"/>
          <w:color w:val="000000" w:themeColor="text1"/>
        </w:rPr>
        <w:t xml:space="preserve">. </w:t>
      </w:r>
      <w:r w:rsidR="009702F2" w:rsidRPr="00A327DE">
        <w:rPr>
          <w:rFonts w:eastAsiaTheme="minorHAnsi"/>
          <w:i/>
          <w:iCs/>
          <w:color w:val="000000" w:themeColor="text1"/>
        </w:rPr>
        <w:t>Bilişim Teknolojileri Dergisi, 4</w:t>
      </w:r>
      <w:r w:rsidR="009702F2" w:rsidRPr="00A327DE">
        <w:rPr>
          <w:rFonts w:eastAsiaTheme="minorHAnsi"/>
          <w:color w:val="000000" w:themeColor="text1"/>
        </w:rPr>
        <w:t xml:space="preserve"> (2),</w:t>
      </w:r>
      <w:r w:rsidR="00112558" w:rsidRPr="00A327DE">
        <w:rPr>
          <w:rFonts w:eastAsiaTheme="minorHAnsi"/>
          <w:color w:val="000000" w:themeColor="text1"/>
        </w:rPr>
        <w:t xml:space="preserve"> 25-33.</w:t>
      </w:r>
    </w:p>
    <w:p w14:paraId="242CE60E" w14:textId="69827E9A" w:rsidR="0011612F" w:rsidRPr="00A327DE" w:rsidRDefault="0011612F" w:rsidP="0011612F">
      <w:pPr>
        <w:spacing w:line="360" w:lineRule="auto"/>
        <w:ind w:left="567" w:hanging="567"/>
        <w:jc w:val="both"/>
        <w:rPr>
          <w:rFonts w:eastAsiaTheme="minorHAnsi"/>
          <w:color w:val="000000" w:themeColor="text1"/>
        </w:rPr>
      </w:pPr>
      <w:proofErr w:type="spellStart"/>
      <w:r w:rsidRPr="00A327DE">
        <w:rPr>
          <w:rFonts w:eastAsiaTheme="minorHAnsi"/>
          <w:color w:val="000000" w:themeColor="text1"/>
        </w:rPr>
        <w:t>Danişman</w:t>
      </w:r>
      <w:proofErr w:type="spellEnd"/>
      <w:r w:rsidRPr="00A327DE">
        <w:rPr>
          <w:rFonts w:eastAsiaTheme="minorHAnsi"/>
          <w:color w:val="000000" w:themeColor="text1"/>
        </w:rPr>
        <w:t>, Ş</w:t>
      </w:r>
      <w:proofErr w:type="gramStart"/>
      <w:r w:rsidRPr="00A327DE">
        <w:rPr>
          <w:rFonts w:eastAsiaTheme="minorHAnsi"/>
          <w:color w:val="000000" w:themeColor="text1"/>
        </w:rPr>
        <w:t>.,</w:t>
      </w:r>
      <w:proofErr w:type="gramEnd"/>
      <w:r w:rsidRPr="00A327DE">
        <w:rPr>
          <w:rFonts w:eastAsiaTheme="minorHAnsi"/>
          <w:color w:val="000000" w:themeColor="text1"/>
        </w:rPr>
        <w:t xml:space="preserve"> Yalçın, M., Çiftçi, Ş. K., </w:t>
      </w:r>
      <w:proofErr w:type="spellStart"/>
      <w:r w:rsidRPr="00A327DE">
        <w:rPr>
          <w:rFonts w:eastAsiaTheme="minorHAnsi"/>
          <w:color w:val="000000" w:themeColor="text1"/>
        </w:rPr>
        <w:t>Tosuntaş</w:t>
      </w:r>
      <w:proofErr w:type="spellEnd"/>
      <w:r w:rsidRPr="00A327DE">
        <w:rPr>
          <w:rFonts w:eastAsiaTheme="minorHAnsi"/>
          <w:color w:val="000000" w:themeColor="text1"/>
        </w:rPr>
        <w:t xml:space="preserve">, Ş. B., Sölpük, N., Ay, Y., ... &amp; Yücel, C. (2016b). Türkiye’de eğitim bilimleri alanında yayımlanan dergilerin bilimsel yayın haritası: Dergi etki faktörleri üzerine bir inceleme. </w:t>
      </w:r>
      <w:r w:rsidRPr="00A327DE">
        <w:rPr>
          <w:rFonts w:eastAsiaTheme="minorHAnsi"/>
          <w:i/>
          <w:color w:val="000000" w:themeColor="text1"/>
        </w:rPr>
        <w:t>Kuram ve Uygulamada Eğitim Yönetimi, 22</w:t>
      </w:r>
      <w:r w:rsidRPr="00A327DE">
        <w:rPr>
          <w:rFonts w:eastAsiaTheme="minorHAnsi"/>
          <w:color w:val="000000" w:themeColor="text1"/>
        </w:rPr>
        <w:t>(4), 483-506.</w:t>
      </w:r>
    </w:p>
    <w:p w14:paraId="0142E9FF" w14:textId="31DC1EA7" w:rsidR="001973A1" w:rsidRPr="00A327DE" w:rsidRDefault="001973A1" w:rsidP="0011612F">
      <w:pPr>
        <w:spacing w:line="360" w:lineRule="auto"/>
        <w:ind w:left="567" w:hanging="567"/>
        <w:jc w:val="both"/>
        <w:rPr>
          <w:rFonts w:eastAsiaTheme="minorHAnsi"/>
          <w:color w:val="000000" w:themeColor="text1"/>
        </w:rPr>
      </w:pPr>
      <w:proofErr w:type="spellStart"/>
      <w:r w:rsidRPr="00A327DE">
        <w:rPr>
          <w:color w:val="222222"/>
          <w:shd w:val="clear" w:color="auto" w:fill="FFFFFF"/>
        </w:rPr>
        <w:lastRenderedPageBreak/>
        <w:t>Dogan</w:t>
      </w:r>
      <w:proofErr w:type="spellEnd"/>
      <w:r w:rsidRPr="00A327DE">
        <w:rPr>
          <w:color w:val="222222"/>
          <w:shd w:val="clear" w:color="auto" w:fill="FFFFFF"/>
        </w:rPr>
        <w:t>, N</w:t>
      </w:r>
      <w:proofErr w:type="gramStart"/>
      <w:r w:rsidRPr="00A327DE">
        <w:rPr>
          <w:color w:val="222222"/>
          <w:shd w:val="clear" w:color="auto" w:fill="FFFFFF"/>
        </w:rPr>
        <w:t>.,</w:t>
      </w:r>
      <w:proofErr w:type="gramEnd"/>
      <w:r w:rsidRPr="00A327DE">
        <w:rPr>
          <w:color w:val="222222"/>
          <w:shd w:val="clear" w:color="auto" w:fill="FFFFFF"/>
        </w:rPr>
        <w:t xml:space="preserve"> &amp; Aktaş, B. (2011) </w:t>
      </w:r>
      <w:proofErr w:type="spellStart"/>
      <w:r w:rsidRPr="00A327DE">
        <w:rPr>
          <w:color w:val="222222"/>
          <w:shd w:val="clear" w:color="auto" w:fill="FFFFFF"/>
        </w:rPr>
        <w:t>Promath</w:t>
      </w:r>
      <w:proofErr w:type="spellEnd"/>
      <w:r w:rsidRPr="00A327DE">
        <w:rPr>
          <w:color w:val="222222"/>
          <w:shd w:val="clear" w:color="auto" w:fill="FFFFFF"/>
        </w:rPr>
        <w:t>: web tabanlı zeki öğretim sistemleri için düzenleyici modül uygulaması. </w:t>
      </w:r>
      <w:r w:rsidRPr="00A327DE">
        <w:rPr>
          <w:i/>
          <w:iCs/>
          <w:color w:val="222222"/>
          <w:shd w:val="clear" w:color="auto" w:fill="FFFFFF"/>
        </w:rPr>
        <w:t>Bilişim Teknolojileri Dergisi</w:t>
      </w:r>
      <w:r w:rsidRPr="00A327DE">
        <w:rPr>
          <w:color w:val="222222"/>
          <w:shd w:val="clear" w:color="auto" w:fill="FFFFFF"/>
        </w:rPr>
        <w:t>, </w:t>
      </w:r>
      <w:r w:rsidRPr="00A327DE">
        <w:rPr>
          <w:i/>
          <w:iCs/>
          <w:color w:val="222222"/>
          <w:shd w:val="clear" w:color="auto" w:fill="FFFFFF"/>
        </w:rPr>
        <w:t>4</w:t>
      </w:r>
      <w:r w:rsidRPr="00A327DE">
        <w:rPr>
          <w:color w:val="222222"/>
          <w:shd w:val="clear" w:color="auto" w:fill="FFFFFF"/>
        </w:rPr>
        <w:t>(2).</w:t>
      </w:r>
    </w:p>
    <w:p w14:paraId="04D65942" w14:textId="2E559474" w:rsidR="00541778" w:rsidRPr="00A327DE" w:rsidRDefault="00541778" w:rsidP="009702F2">
      <w:pPr>
        <w:spacing w:line="360" w:lineRule="auto"/>
        <w:ind w:left="567" w:hanging="567"/>
        <w:jc w:val="both"/>
        <w:rPr>
          <w:rFonts w:eastAsiaTheme="minorHAnsi"/>
          <w:color w:val="000000" w:themeColor="text1"/>
        </w:rPr>
      </w:pPr>
      <w:r w:rsidRPr="00A327DE">
        <w:t>Duan, Y</w:t>
      </w:r>
      <w:proofErr w:type="gramStart"/>
      <w:r w:rsidRPr="00A327DE">
        <w:t>.,</w:t>
      </w:r>
      <w:proofErr w:type="gramEnd"/>
      <w:r w:rsidRPr="00A327DE">
        <w:t xml:space="preserve"> </w:t>
      </w:r>
      <w:proofErr w:type="spellStart"/>
      <w:r w:rsidRPr="00A327DE">
        <w:t>Edwards</w:t>
      </w:r>
      <w:proofErr w:type="spellEnd"/>
      <w:r w:rsidRPr="00A327DE">
        <w:t xml:space="preserve">, J. S., &amp; </w:t>
      </w:r>
      <w:proofErr w:type="spellStart"/>
      <w:r w:rsidRPr="00A327DE">
        <w:t>Dwivedi</w:t>
      </w:r>
      <w:proofErr w:type="spellEnd"/>
      <w:r w:rsidRPr="00A327DE">
        <w:t xml:space="preserve">, Y. (2019). </w:t>
      </w:r>
      <w:proofErr w:type="spellStart"/>
      <w:r w:rsidRPr="00A327DE">
        <w:t>Artificial</w:t>
      </w:r>
      <w:proofErr w:type="spellEnd"/>
      <w:r w:rsidRPr="00A327DE">
        <w:t xml:space="preserve"> </w:t>
      </w:r>
      <w:proofErr w:type="spellStart"/>
      <w:r w:rsidRPr="00A327DE">
        <w:t>intelligence</w:t>
      </w:r>
      <w:proofErr w:type="spellEnd"/>
      <w:r w:rsidRPr="00A327DE">
        <w:t xml:space="preserve"> </w:t>
      </w:r>
      <w:proofErr w:type="spellStart"/>
      <w:r w:rsidRPr="00A327DE">
        <w:t>for</w:t>
      </w:r>
      <w:proofErr w:type="spellEnd"/>
      <w:r w:rsidRPr="00A327DE">
        <w:t xml:space="preserve"> </w:t>
      </w:r>
      <w:proofErr w:type="spellStart"/>
      <w:r w:rsidRPr="00A327DE">
        <w:t>decision</w:t>
      </w:r>
      <w:proofErr w:type="spellEnd"/>
      <w:r w:rsidRPr="00A327DE">
        <w:t xml:space="preserve"> </w:t>
      </w:r>
      <w:proofErr w:type="spellStart"/>
      <w:r w:rsidRPr="00A327DE">
        <w:t>making</w:t>
      </w:r>
      <w:proofErr w:type="spellEnd"/>
      <w:r w:rsidRPr="00A327DE">
        <w:t xml:space="preserve"> in </w:t>
      </w:r>
      <w:proofErr w:type="spellStart"/>
      <w:r w:rsidRPr="00A327DE">
        <w:t>the</w:t>
      </w:r>
      <w:proofErr w:type="spellEnd"/>
      <w:r w:rsidRPr="00A327DE">
        <w:t xml:space="preserve"> </w:t>
      </w:r>
      <w:proofErr w:type="spellStart"/>
      <w:r w:rsidRPr="00A327DE">
        <w:t>era</w:t>
      </w:r>
      <w:proofErr w:type="spellEnd"/>
      <w:r w:rsidRPr="00A327DE">
        <w:t xml:space="preserve"> of </w:t>
      </w:r>
      <w:proofErr w:type="spellStart"/>
      <w:r w:rsidRPr="00A327DE">
        <w:t>Big</w:t>
      </w:r>
      <w:proofErr w:type="spellEnd"/>
      <w:r w:rsidRPr="00A327DE">
        <w:t xml:space="preserve"> Data – </w:t>
      </w:r>
      <w:proofErr w:type="spellStart"/>
      <w:r w:rsidRPr="00A327DE">
        <w:t>evolution</w:t>
      </w:r>
      <w:proofErr w:type="spellEnd"/>
      <w:r w:rsidRPr="00A327DE">
        <w:t xml:space="preserve">, </w:t>
      </w:r>
      <w:proofErr w:type="spellStart"/>
      <w:r w:rsidRPr="00A327DE">
        <w:t>challenges</w:t>
      </w:r>
      <w:proofErr w:type="spellEnd"/>
      <w:r w:rsidRPr="00A327DE">
        <w:t xml:space="preserve"> </w:t>
      </w:r>
      <w:proofErr w:type="spellStart"/>
      <w:r w:rsidRPr="00A327DE">
        <w:t>and</w:t>
      </w:r>
      <w:proofErr w:type="spellEnd"/>
      <w:r w:rsidRPr="00A327DE">
        <w:t xml:space="preserve"> </w:t>
      </w:r>
      <w:proofErr w:type="spellStart"/>
      <w:r w:rsidRPr="00A327DE">
        <w:t>research</w:t>
      </w:r>
      <w:proofErr w:type="spellEnd"/>
      <w:r w:rsidRPr="00A327DE">
        <w:t xml:space="preserve"> </w:t>
      </w:r>
      <w:proofErr w:type="spellStart"/>
      <w:r w:rsidRPr="00A327DE">
        <w:t>agenda</w:t>
      </w:r>
      <w:proofErr w:type="spellEnd"/>
      <w:r w:rsidRPr="00A327DE">
        <w:t xml:space="preserve">. </w:t>
      </w:r>
      <w:r w:rsidRPr="00A327DE">
        <w:rPr>
          <w:i/>
        </w:rPr>
        <w:t xml:space="preserve">International </w:t>
      </w:r>
      <w:proofErr w:type="spellStart"/>
      <w:r w:rsidRPr="00A327DE">
        <w:rPr>
          <w:i/>
        </w:rPr>
        <w:t>Journal</w:t>
      </w:r>
      <w:proofErr w:type="spellEnd"/>
      <w:r w:rsidRPr="00A327DE">
        <w:rPr>
          <w:i/>
        </w:rPr>
        <w:t xml:space="preserve"> of Information Management, 48</w:t>
      </w:r>
      <w:r w:rsidRPr="00A327DE">
        <w:t>, 63–71. doi:10.1016/j.ijinfomgt.2019.01.021</w:t>
      </w:r>
    </w:p>
    <w:p w14:paraId="6A9905F9" w14:textId="53862B4C" w:rsidR="009702F2" w:rsidRPr="00A327DE" w:rsidRDefault="009702F2" w:rsidP="009702F2">
      <w:pPr>
        <w:spacing w:line="360" w:lineRule="auto"/>
        <w:ind w:left="567" w:hanging="567"/>
        <w:jc w:val="both"/>
        <w:rPr>
          <w:rFonts w:eastAsiaTheme="minorHAnsi"/>
          <w:color w:val="000000" w:themeColor="text1"/>
        </w:rPr>
      </w:pPr>
      <w:r w:rsidRPr="00A327DE">
        <w:rPr>
          <w:rFonts w:eastAsiaTheme="minorHAnsi"/>
          <w:color w:val="000000" w:themeColor="text1"/>
        </w:rPr>
        <w:t>Erçetin, Ö. Z.</w:t>
      </w:r>
      <w:r w:rsidR="00112558" w:rsidRPr="00A327DE">
        <w:rPr>
          <w:rFonts w:eastAsiaTheme="minorHAnsi"/>
          <w:color w:val="000000" w:themeColor="text1"/>
        </w:rPr>
        <w:t xml:space="preserve"> ve</w:t>
      </w:r>
      <w:r w:rsidRPr="00A327DE">
        <w:rPr>
          <w:rFonts w:eastAsiaTheme="minorHAnsi"/>
          <w:color w:val="000000" w:themeColor="text1"/>
        </w:rPr>
        <w:t xml:space="preserve"> </w:t>
      </w:r>
      <w:proofErr w:type="spellStart"/>
      <w:r w:rsidRPr="00A327DE">
        <w:rPr>
          <w:rFonts w:eastAsiaTheme="minorHAnsi"/>
          <w:color w:val="000000" w:themeColor="text1"/>
        </w:rPr>
        <w:t>Baykoç</w:t>
      </w:r>
      <w:proofErr w:type="spellEnd"/>
      <w:r w:rsidRPr="00A327DE">
        <w:rPr>
          <w:rFonts w:eastAsiaTheme="minorHAnsi"/>
          <w:color w:val="000000" w:themeColor="text1"/>
        </w:rPr>
        <w:t>, Ö. F. (2004). Tedarikçi seçimi problemine karar teorisi destekli uzman sistem yaklaşımı. </w:t>
      </w:r>
      <w:r w:rsidRPr="00A327DE">
        <w:rPr>
          <w:rFonts w:eastAsiaTheme="minorHAnsi"/>
          <w:i/>
          <w:iCs/>
          <w:color w:val="000000" w:themeColor="text1"/>
        </w:rPr>
        <w:t>Gazi Üniversitesi Mühendislik-Mimarlık Fakültesi Dergisi, 19</w:t>
      </w:r>
      <w:r w:rsidRPr="00A327DE">
        <w:rPr>
          <w:rFonts w:eastAsiaTheme="minorHAnsi"/>
          <w:color w:val="000000" w:themeColor="text1"/>
        </w:rPr>
        <w:t>(3)</w:t>
      </w:r>
      <w:r w:rsidR="00112558" w:rsidRPr="00A327DE">
        <w:rPr>
          <w:rFonts w:eastAsiaTheme="minorHAnsi"/>
          <w:color w:val="000000" w:themeColor="text1"/>
        </w:rPr>
        <w:t>, 276-286.</w:t>
      </w:r>
    </w:p>
    <w:p w14:paraId="0B870C15" w14:textId="737E8212" w:rsidR="009702F2" w:rsidRPr="00A327DE" w:rsidRDefault="009702F2" w:rsidP="009702F2">
      <w:pPr>
        <w:spacing w:line="360" w:lineRule="auto"/>
        <w:ind w:left="567" w:hanging="567"/>
        <w:jc w:val="both"/>
        <w:rPr>
          <w:rFonts w:eastAsiaTheme="minorHAnsi"/>
          <w:color w:val="000000" w:themeColor="text1"/>
        </w:rPr>
      </w:pPr>
      <w:r w:rsidRPr="00A327DE">
        <w:rPr>
          <w:rFonts w:eastAsiaTheme="minorHAnsi"/>
          <w:color w:val="000000" w:themeColor="text1"/>
        </w:rPr>
        <w:t>Hamzaçebi, C.</w:t>
      </w:r>
      <w:r w:rsidR="00112558" w:rsidRPr="00A327DE">
        <w:rPr>
          <w:rFonts w:eastAsiaTheme="minorHAnsi"/>
          <w:color w:val="000000" w:themeColor="text1"/>
        </w:rPr>
        <w:t xml:space="preserve"> </w:t>
      </w:r>
      <w:r w:rsidR="00333BB4" w:rsidRPr="00A327DE">
        <w:rPr>
          <w:rFonts w:eastAsiaTheme="minorHAnsi"/>
          <w:color w:val="000000" w:themeColor="text1"/>
        </w:rPr>
        <w:t>v</w:t>
      </w:r>
      <w:r w:rsidR="00112558" w:rsidRPr="00A327DE">
        <w:rPr>
          <w:rFonts w:eastAsiaTheme="minorHAnsi"/>
          <w:color w:val="000000" w:themeColor="text1"/>
        </w:rPr>
        <w:t xml:space="preserve">e </w:t>
      </w:r>
      <w:r w:rsidRPr="00A327DE">
        <w:rPr>
          <w:rFonts w:eastAsiaTheme="minorHAnsi"/>
          <w:color w:val="000000" w:themeColor="text1"/>
        </w:rPr>
        <w:t>Kutay, F. (2004). Yapay sinir ağlar</w:t>
      </w:r>
      <w:r w:rsidR="00333BB4" w:rsidRPr="00A327DE">
        <w:rPr>
          <w:rFonts w:eastAsiaTheme="minorHAnsi"/>
          <w:color w:val="000000" w:themeColor="text1"/>
        </w:rPr>
        <w:t>ı</w:t>
      </w:r>
      <w:r w:rsidRPr="00A327DE">
        <w:rPr>
          <w:rFonts w:eastAsiaTheme="minorHAnsi"/>
          <w:color w:val="000000" w:themeColor="text1"/>
        </w:rPr>
        <w:t xml:space="preserve"> ile </w:t>
      </w:r>
      <w:r w:rsidR="00333BB4" w:rsidRPr="00A327DE">
        <w:rPr>
          <w:rFonts w:eastAsiaTheme="minorHAnsi"/>
          <w:color w:val="000000" w:themeColor="text1"/>
        </w:rPr>
        <w:t>T</w:t>
      </w:r>
      <w:r w:rsidRPr="00A327DE">
        <w:rPr>
          <w:rFonts w:eastAsiaTheme="minorHAnsi"/>
          <w:color w:val="000000" w:themeColor="text1"/>
        </w:rPr>
        <w:t>ürkiye elektrik enerjisi tüketiminin 2010 y</w:t>
      </w:r>
      <w:r w:rsidR="00333BB4" w:rsidRPr="00A327DE">
        <w:rPr>
          <w:rFonts w:eastAsiaTheme="minorHAnsi"/>
          <w:color w:val="000000" w:themeColor="text1"/>
        </w:rPr>
        <w:t>ı</w:t>
      </w:r>
      <w:r w:rsidRPr="00A327DE">
        <w:rPr>
          <w:rFonts w:eastAsiaTheme="minorHAnsi"/>
          <w:color w:val="000000" w:themeColor="text1"/>
        </w:rPr>
        <w:t>l</w:t>
      </w:r>
      <w:r w:rsidR="00333BB4" w:rsidRPr="00A327DE">
        <w:rPr>
          <w:rFonts w:eastAsiaTheme="minorHAnsi"/>
          <w:color w:val="000000" w:themeColor="text1"/>
        </w:rPr>
        <w:t>ı</w:t>
      </w:r>
      <w:r w:rsidRPr="00A327DE">
        <w:rPr>
          <w:rFonts w:eastAsiaTheme="minorHAnsi"/>
          <w:color w:val="000000" w:themeColor="text1"/>
        </w:rPr>
        <w:t xml:space="preserve">na kadar </w:t>
      </w:r>
      <w:r w:rsidR="00333BB4" w:rsidRPr="00A327DE">
        <w:rPr>
          <w:rFonts w:eastAsiaTheme="minorHAnsi"/>
          <w:color w:val="000000" w:themeColor="text1"/>
        </w:rPr>
        <w:t>t</w:t>
      </w:r>
      <w:r w:rsidRPr="00A327DE">
        <w:rPr>
          <w:rFonts w:eastAsiaTheme="minorHAnsi"/>
          <w:color w:val="000000" w:themeColor="text1"/>
        </w:rPr>
        <w:t>ahmini. </w:t>
      </w:r>
      <w:r w:rsidRPr="00A327DE">
        <w:rPr>
          <w:rFonts w:eastAsiaTheme="minorHAnsi"/>
          <w:i/>
          <w:iCs/>
          <w:color w:val="000000" w:themeColor="text1"/>
        </w:rPr>
        <w:t>Gazi Üniversitesi Mühendislik-Mimarlık Fakültesi Dergisi, 19</w:t>
      </w:r>
      <w:r w:rsidRPr="00A327DE">
        <w:rPr>
          <w:rFonts w:eastAsiaTheme="minorHAnsi"/>
          <w:color w:val="000000" w:themeColor="text1"/>
        </w:rPr>
        <w:t>(3)</w:t>
      </w:r>
      <w:r w:rsidR="00333BB4" w:rsidRPr="00A327DE">
        <w:rPr>
          <w:rFonts w:eastAsiaTheme="minorHAnsi"/>
          <w:color w:val="000000" w:themeColor="text1"/>
        </w:rPr>
        <w:t>, 227-233.</w:t>
      </w:r>
    </w:p>
    <w:p w14:paraId="17C7CFAD" w14:textId="1E7FFF06" w:rsidR="008844FD" w:rsidRPr="00A327DE" w:rsidRDefault="008844FD" w:rsidP="009702F2">
      <w:pPr>
        <w:spacing w:line="360" w:lineRule="auto"/>
        <w:ind w:left="567" w:hanging="567"/>
        <w:jc w:val="both"/>
        <w:rPr>
          <w:rFonts w:eastAsiaTheme="minorHAnsi"/>
          <w:color w:val="000000" w:themeColor="text1"/>
        </w:rPr>
      </w:pPr>
      <w:proofErr w:type="spellStart"/>
      <w:r w:rsidRPr="00A327DE">
        <w:rPr>
          <w:rFonts w:eastAsiaTheme="minorHAnsi"/>
          <w:color w:val="000000" w:themeColor="text1"/>
        </w:rPr>
        <w:t>Hasanov</w:t>
      </w:r>
      <w:proofErr w:type="spellEnd"/>
      <w:r w:rsidRPr="00A327DE">
        <w:rPr>
          <w:rFonts w:eastAsiaTheme="minorHAnsi"/>
          <w:color w:val="000000" w:themeColor="text1"/>
        </w:rPr>
        <w:t>, A</w:t>
      </w:r>
      <w:proofErr w:type="gramStart"/>
      <w:r w:rsidRPr="00A327DE">
        <w:rPr>
          <w:rFonts w:eastAsiaTheme="minorHAnsi"/>
          <w:color w:val="000000" w:themeColor="text1"/>
        </w:rPr>
        <w:t>.,</w:t>
      </w:r>
      <w:proofErr w:type="gramEnd"/>
      <w:r w:rsidRPr="00A327DE">
        <w:rPr>
          <w:rFonts w:eastAsiaTheme="minorHAnsi"/>
          <w:color w:val="000000" w:themeColor="text1"/>
        </w:rPr>
        <w:t xml:space="preserve"> Laine, T. H., &amp; </w:t>
      </w:r>
      <w:proofErr w:type="spellStart"/>
      <w:r w:rsidRPr="00A327DE">
        <w:rPr>
          <w:rFonts w:eastAsiaTheme="minorHAnsi"/>
          <w:color w:val="000000" w:themeColor="text1"/>
        </w:rPr>
        <w:t>Chung</w:t>
      </w:r>
      <w:proofErr w:type="spellEnd"/>
      <w:r w:rsidRPr="00A327DE">
        <w:rPr>
          <w:rFonts w:eastAsiaTheme="minorHAnsi"/>
          <w:color w:val="000000" w:themeColor="text1"/>
        </w:rPr>
        <w:t xml:space="preserve">, T. S. (2019). A </w:t>
      </w:r>
      <w:proofErr w:type="spellStart"/>
      <w:r w:rsidRPr="00A327DE">
        <w:rPr>
          <w:rFonts w:eastAsiaTheme="minorHAnsi"/>
          <w:color w:val="000000" w:themeColor="text1"/>
        </w:rPr>
        <w:t>survey</w:t>
      </w:r>
      <w:proofErr w:type="spellEnd"/>
      <w:r w:rsidRPr="00A327DE">
        <w:rPr>
          <w:rFonts w:eastAsiaTheme="minorHAnsi"/>
          <w:color w:val="000000" w:themeColor="text1"/>
        </w:rPr>
        <w:t xml:space="preserve"> of </w:t>
      </w:r>
      <w:proofErr w:type="spellStart"/>
      <w:r w:rsidRPr="00A327DE">
        <w:rPr>
          <w:rFonts w:eastAsiaTheme="minorHAnsi"/>
          <w:color w:val="000000" w:themeColor="text1"/>
        </w:rPr>
        <w:t>adaptive</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context-aware</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learning</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environments</w:t>
      </w:r>
      <w:proofErr w:type="spellEnd"/>
      <w:r w:rsidRPr="00A327DE">
        <w:rPr>
          <w:rFonts w:eastAsiaTheme="minorHAnsi"/>
          <w:color w:val="000000" w:themeColor="text1"/>
        </w:rPr>
        <w:t xml:space="preserve">. </w:t>
      </w:r>
      <w:proofErr w:type="spellStart"/>
      <w:r w:rsidRPr="00A327DE">
        <w:rPr>
          <w:rFonts w:eastAsiaTheme="minorHAnsi"/>
          <w:i/>
          <w:color w:val="000000" w:themeColor="text1"/>
        </w:rPr>
        <w:t>Journal</w:t>
      </w:r>
      <w:proofErr w:type="spellEnd"/>
      <w:r w:rsidRPr="00A327DE">
        <w:rPr>
          <w:rFonts w:eastAsiaTheme="minorHAnsi"/>
          <w:i/>
          <w:color w:val="000000" w:themeColor="text1"/>
        </w:rPr>
        <w:t xml:space="preserve"> of </w:t>
      </w:r>
      <w:proofErr w:type="spellStart"/>
      <w:r w:rsidRPr="00A327DE">
        <w:rPr>
          <w:rFonts w:eastAsiaTheme="minorHAnsi"/>
          <w:i/>
          <w:color w:val="000000" w:themeColor="text1"/>
        </w:rPr>
        <w:t>Ambient</w:t>
      </w:r>
      <w:proofErr w:type="spellEnd"/>
      <w:r w:rsidRPr="00A327DE">
        <w:rPr>
          <w:rFonts w:eastAsiaTheme="minorHAnsi"/>
          <w:i/>
          <w:color w:val="000000" w:themeColor="text1"/>
        </w:rPr>
        <w:t xml:space="preserve"> </w:t>
      </w:r>
      <w:proofErr w:type="spellStart"/>
      <w:r w:rsidRPr="00A327DE">
        <w:rPr>
          <w:rFonts w:eastAsiaTheme="minorHAnsi"/>
          <w:i/>
          <w:color w:val="000000" w:themeColor="text1"/>
        </w:rPr>
        <w:t>Intelligence</w:t>
      </w:r>
      <w:proofErr w:type="spellEnd"/>
      <w:r w:rsidRPr="00A327DE">
        <w:rPr>
          <w:rFonts w:eastAsiaTheme="minorHAnsi"/>
          <w:i/>
          <w:color w:val="000000" w:themeColor="text1"/>
        </w:rPr>
        <w:t xml:space="preserve"> </w:t>
      </w:r>
      <w:proofErr w:type="spellStart"/>
      <w:r w:rsidRPr="00A327DE">
        <w:rPr>
          <w:rFonts w:eastAsiaTheme="minorHAnsi"/>
          <w:i/>
          <w:color w:val="000000" w:themeColor="text1"/>
        </w:rPr>
        <w:t>and</w:t>
      </w:r>
      <w:proofErr w:type="spellEnd"/>
      <w:r w:rsidRPr="00A327DE">
        <w:rPr>
          <w:rFonts w:eastAsiaTheme="minorHAnsi"/>
          <w:i/>
          <w:color w:val="000000" w:themeColor="text1"/>
        </w:rPr>
        <w:t xml:space="preserve"> Smart </w:t>
      </w:r>
      <w:proofErr w:type="spellStart"/>
      <w:r w:rsidRPr="00A327DE">
        <w:rPr>
          <w:rFonts w:eastAsiaTheme="minorHAnsi"/>
          <w:i/>
          <w:color w:val="000000" w:themeColor="text1"/>
        </w:rPr>
        <w:t>Environments</w:t>
      </w:r>
      <w:proofErr w:type="spellEnd"/>
      <w:r w:rsidRPr="00A327DE">
        <w:rPr>
          <w:rFonts w:eastAsiaTheme="minorHAnsi"/>
          <w:i/>
          <w:color w:val="000000" w:themeColor="text1"/>
        </w:rPr>
        <w:t>, 11</w:t>
      </w:r>
      <w:r w:rsidRPr="00A327DE">
        <w:rPr>
          <w:rFonts w:eastAsiaTheme="minorHAnsi"/>
          <w:color w:val="000000" w:themeColor="text1"/>
        </w:rPr>
        <w:t>(5), 403-428.</w:t>
      </w:r>
    </w:p>
    <w:p w14:paraId="430AF7C3" w14:textId="77D765A1" w:rsidR="00063521" w:rsidRPr="00A327DE" w:rsidRDefault="00063521" w:rsidP="009702F2">
      <w:pPr>
        <w:spacing w:line="360" w:lineRule="auto"/>
        <w:ind w:left="567" w:hanging="567"/>
        <w:jc w:val="both"/>
        <w:rPr>
          <w:rFonts w:eastAsiaTheme="minorHAnsi"/>
          <w:color w:val="000000" w:themeColor="text1"/>
        </w:rPr>
      </w:pPr>
      <w:r w:rsidRPr="00A327DE">
        <w:t xml:space="preserve">How, M. L. ve </w:t>
      </w:r>
      <w:proofErr w:type="spellStart"/>
      <w:r w:rsidRPr="00A327DE">
        <w:t>Hung</w:t>
      </w:r>
      <w:proofErr w:type="spellEnd"/>
      <w:r w:rsidRPr="00A327DE">
        <w:t xml:space="preserve">, W. L. D. (2019). </w:t>
      </w:r>
      <w:proofErr w:type="spellStart"/>
      <w:r w:rsidRPr="00A327DE">
        <w:t>Educing</w:t>
      </w:r>
      <w:proofErr w:type="spellEnd"/>
      <w:r w:rsidRPr="00A327DE">
        <w:t xml:space="preserve"> AI-</w:t>
      </w:r>
      <w:proofErr w:type="spellStart"/>
      <w:r w:rsidRPr="00A327DE">
        <w:t>Thinking</w:t>
      </w:r>
      <w:proofErr w:type="spellEnd"/>
      <w:r w:rsidRPr="00A327DE">
        <w:t xml:space="preserve"> in </w:t>
      </w:r>
      <w:proofErr w:type="spellStart"/>
      <w:r w:rsidRPr="00A327DE">
        <w:t>Science</w:t>
      </w:r>
      <w:proofErr w:type="spellEnd"/>
      <w:r w:rsidRPr="00A327DE">
        <w:t xml:space="preserve">, </w:t>
      </w:r>
      <w:proofErr w:type="spellStart"/>
      <w:r w:rsidRPr="00A327DE">
        <w:t>Technology</w:t>
      </w:r>
      <w:proofErr w:type="spellEnd"/>
      <w:r w:rsidRPr="00A327DE">
        <w:t xml:space="preserve">, </w:t>
      </w:r>
      <w:proofErr w:type="spellStart"/>
      <w:r w:rsidRPr="00A327DE">
        <w:t>Engineering</w:t>
      </w:r>
      <w:proofErr w:type="spellEnd"/>
      <w:r w:rsidRPr="00A327DE">
        <w:t xml:space="preserve">, </w:t>
      </w:r>
      <w:proofErr w:type="spellStart"/>
      <w:r w:rsidRPr="00A327DE">
        <w:t>Arts</w:t>
      </w:r>
      <w:proofErr w:type="spellEnd"/>
      <w:r w:rsidRPr="00A327DE">
        <w:t xml:space="preserve">, </w:t>
      </w:r>
      <w:proofErr w:type="spellStart"/>
      <w:r w:rsidRPr="00A327DE">
        <w:t>and</w:t>
      </w:r>
      <w:proofErr w:type="spellEnd"/>
      <w:r w:rsidRPr="00A327DE">
        <w:t xml:space="preserve"> </w:t>
      </w:r>
      <w:proofErr w:type="spellStart"/>
      <w:r w:rsidRPr="00A327DE">
        <w:t>Mathematics</w:t>
      </w:r>
      <w:proofErr w:type="spellEnd"/>
      <w:r w:rsidRPr="00A327DE">
        <w:t xml:space="preserve"> (STEAM) </w:t>
      </w:r>
      <w:proofErr w:type="spellStart"/>
      <w:r w:rsidRPr="00A327DE">
        <w:rPr>
          <w:i/>
        </w:rPr>
        <w:t>Education</w:t>
      </w:r>
      <w:proofErr w:type="spellEnd"/>
      <w:r w:rsidRPr="00A327DE">
        <w:rPr>
          <w:i/>
        </w:rPr>
        <w:t xml:space="preserve">. </w:t>
      </w:r>
      <w:proofErr w:type="spellStart"/>
      <w:r w:rsidRPr="00A327DE">
        <w:rPr>
          <w:i/>
        </w:rPr>
        <w:t>Education</w:t>
      </w:r>
      <w:proofErr w:type="spellEnd"/>
      <w:r w:rsidRPr="00A327DE">
        <w:rPr>
          <w:i/>
        </w:rPr>
        <w:t xml:space="preserve"> </w:t>
      </w:r>
      <w:proofErr w:type="spellStart"/>
      <w:r w:rsidRPr="00A327DE">
        <w:rPr>
          <w:i/>
        </w:rPr>
        <w:t>Sciences</w:t>
      </w:r>
      <w:proofErr w:type="spellEnd"/>
      <w:r w:rsidRPr="00A327DE">
        <w:rPr>
          <w:i/>
        </w:rPr>
        <w:t>, 9</w:t>
      </w:r>
      <w:r w:rsidRPr="00A327DE">
        <w:t>(3), 18</w:t>
      </w:r>
    </w:p>
    <w:p w14:paraId="56E74750" w14:textId="43AFA1C8" w:rsidR="009702F2" w:rsidRPr="00A327DE" w:rsidRDefault="009702F2" w:rsidP="009702F2">
      <w:pPr>
        <w:spacing w:line="360" w:lineRule="auto"/>
        <w:ind w:left="567" w:hanging="567"/>
        <w:jc w:val="both"/>
        <w:rPr>
          <w:rFonts w:eastAsiaTheme="minorHAnsi"/>
          <w:color w:val="000000" w:themeColor="text1"/>
        </w:rPr>
      </w:pPr>
      <w:r w:rsidRPr="00A327DE">
        <w:rPr>
          <w:rFonts w:eastAsiaTheme="minorHAnsi"/>
          <w:color w:val="000000" w:themeColor="text1"/>
        </w:rPr>
        <w:t>Kalem, S.</w:t>
      </w:r>
      <w:r w:rsidR="00333BB4" w:rsidRPr="00A327DE">
        <w:rPr>
          <w:rFonts w:eastAsiaTheme="minorHAnsi"/>
          <w:color w:val="000000" w:themeColor="text1"/>
        </w:rPr>
        <w:t xml:space="preserve"> ve</w:t>
      </w:r>
      <w:r w:rsidRPr="00A327DE">
        <w:rPr>
          <w:rFonts w:eastAsiaTheme="minorHAnsi"/>
          <w:color w:val="000000" w:themeColor="text1"/>
        </w:rPr>
        <w:t xml:space="preserve"> Fer, S. (2003). </w:t>
      </w:r>
      <w:r w:rsidR="00333BB4" w:rsidRPr="00A327DE">
        <w:rPr>
          <w:rFonts w:eastAsiaTheme="minorHAnsi"/>
          <w:color w:val="000000" w:themeColor="text1"/>
        </w:rPr>
        <w:t xml:space="preserve">Aktif öğrenme modeliyle oluşturulan öğrenme ortamının öğrenme, öğretme ve </w:t>
      </w:r>
      <w:proofErr w:type="spellStart"/>
      <w:r w:rsidR="00333BB4" w:rsidRPr="00A327DE">
        <w:rPr>
          <w:rFonts w:eastAsiaTheme="minorHAnsi"/>
          <w:color w:val="000000" w:themeColor="text1"/>
        </w:rPr>
        <w:t>iletişm</w:t>
      </w:r>
      <w:proofErr w:type="spellEnd"/>
      <w:r w:rsidR="00333BB4" w:rsidRPr="00A327DE">
        <w:rPr>
          <w:rFonts w:eastAsiaTheme="minorHAnsi"/>
          <w:color w:val="000000" w:themeColor="text1"/>
        </w:rPr>
        <w:t xml:space="preserve"> sürecine etkisi</w:t>
      </w:r>
      <w:r w:rsidRPr="00A327DE">
        <w:rPr>
          <w:rFonts w:eastAsiaTheme="minorHAnsi"/>
          <w:color w:val="000000" w:themeColor="text1"/>
        </w:rPr>
        <w:t>. </w:t>
      </w:r>
      <w:proofErr w:type="spellStart"/>
      <w:r w:rsidRPr="00A327DE">
        <w:rPr>
          <w:rFonts w:eastAsiaTheme="minorHAnsi"/>
          <w:i/>
          <w:iCs/>
          <w:color w:val="000000" w:themeColor="text1"/>
        </w:rPr>
        <w:t>Educational</w:t>
      </w:r>
      <w:proofErr w:type="spellEnd"/>
      <w:r w:rsidRPr="00A327DE">
        <w:rPr>
          <w:rFonts w:eastAsiaTheme="minorHAnsi"/>
          <w:i/>
          <w:iCs/>
          <w:color w:val="000000" w:themeColor="text1"/>
        </w:rPr>
        <w:t xml:space="preserve"> </w:t>
      </w:r>
      <w:proofErr w:type="spellStart"/>
      <w:r w:rsidRPr="00A327DE">
        <w:rPr>
          <w:rFonts w:eastAsiaTheme="minorHAnsi"/>
          <w:i/>
          <w:iCs/>
          <w:color w:val="000000" w:themeColor="text1"/>
        </w:rPr>
        <w:t>Sciences</w:t>
      </w:r>
      <w:proofErr w:type="spellEnd"/>
      <w:r w:rsidRPr="00A327DE">
        <w:rPr>
          <w:rFonts w:eastAsiaTheme="minorHAnsi"/>
          <w:i/>
          <w:iCs/>
          <w:color w:val="000000" w:themeColor="text1"/>
        </w:rPr>
        <w:t xml:space="preserve">: </w:t>
      </w:r>
      <w:proofErr w:type="spellStart"/>
      <w:r w:rsidRPr="00A327DE">
        <w:rPr>
          <w:rFonts w:eastAsiaTheme="minorHAnsi"/>
          <w:i/>
          <w:iCs/>
          <w:color w:val="000000" w:themeColor="text1"/>
        </w:rPr>
        <w:t>Theory</w:t>
      </w:r>
      <w:proofErr w:type="spellEnd"/>
      <w:r w:rsidRPr="00A327DE">
        <w:rPr>
          <w:rFonts w:eastAsiaTheme="minorHAnsi"/>
          <w:i/>
          <w:iCs/>
          <w:color w:val="000000" w:themeColor="text1"/>
        </w:rPr>
        <w:t xml:space="preserve"> &amp; </w:t>
      </w:r>
      <w:proofErr w:type="spellStart"/>
      <w:r w:rsidRPr="00A327DE">
        <w:rPr>
          <w:rFonts w:eastAsiaTheme="minorHAnsi"/>
          <w:i/>
          <w:iCs/>
          <w:color w:val="000000" w:themeColor="text1"/>
        </w:rPr>
        <w:t>Practice</w:t>
      </w:r>
      <w:proofErr w:type="spellEnd"/>
      <w:r w:rsidRPr="00A327DE">
        <w:rPr>
          <w:rFonts w:eastAsiaTheme="minorHAnsi"/>
          <w:i/>
          <w:iCs/>
          <w:color w:val="000000" w:themeColor="text1"/>
        </w:rPr>
        <w:t>, 3</w:t>
      </w:r>
      <w:r w:rsidRPr="00A327DE">
        <w:rPr>
          <w:rFonts w:eastAsiaTheme="minorHAnsi"/>
          <w:color w:val="000000" w:themeColor="text1"/>
        </w:rPr>
        <w:t>(2)</w:t>
      </w:r>
      <w:r w:rsidR="00333BB4" w:rsidRPr="00A327DE">
        <w:rPr>
          <w:rFonts w:eastAsiaTheme="minorHAnsi"/>
          <w:color w:val="000000" w:themeColor="text1"/>
        </w:rPr>
        <w:t>, 433-461.</w:t>
      </w:r>
    </w:p>
    <w:p w14:paraId="01A79F0F" w14:textId="1EFF90E1" w:rsidR="009702F2" w:rsidRPr="00A327DE" w:rsidRDefault="009702F2" w:rsidP="009702F2">
      <w:pPr>
        <w:spacing w:line="360" w:lineRule="auto"/>
        <w:ind w:left="567" w:hanging="567"/>
        <w:jc w:val="both"/>
        <w:rPr>
          <w:rFonts w:eastAsiaTheme="minorHAnsi"/>
          <w:color w:val="000000" w:themeColor="text1"/>
        </w:rPr>
      </w:pPr>
      <w:proofErr w:type="spellStart"/>
      <w:r w:rsidRPr="00A327DE">
        <w:rPr>
          <w:rFonts w:eastAsiaTheme="minorHAnsi"/>
          <w:color w:val="000000" w:themeColor="text1"/>
        </w:rPr>
        <w:t>Nist</w:t>
      </w:r>
      <w:proofErr w:type="spellEnd"/>
      <w:r w:rsidRPr="00A327DE">
        <w:rPr>
          <w:rFonts w:eastAsiaTheme="minorHAnsi"/>
          <w:color w:val="000000" w:themeColor="text1"/>
        </w:rPr>
        <w:t>. L. S.</w:t>
      </w:r>
      <w:r w:rsidR="00333BB4" w:rsidRPr="00A327DE">
        <w:rPr>
          <w:rFonts w:eastAsiaTheme="minorHAnsi"/>
          <w:color w:val="000000" w:themeColor="text1"/>
        </w:rPr>
        <w:t xml:space="preserve"> &amp; </w:t>
      </w:r>
      <w:proofErr w:type="spellStart"/>
      <w:r w:rsidRPr="00A327DE">
        <w:rPr>
          <w:rFonts w:eastAsiaTheme="minorHAnsi"/>
          <w:color w:val="000000" w:themeColor="text1"/>
        </w:rPr>
        <w:t>Holschuh</w:t>
      </w:r>
      <w:proofErr w:type="spellEnd"/>
      <w:r w:rsidRPr="00A327DE">
        <w:rPr>
          <w:rFonts w:eastAsiaTheme="minorHAnsi"/>
          <w:color w:val="000000" w:themeColor="text1"/>
        </w:rPr>
        <w:t xml:space="preserve">. P. J. (2000). </w:t>
      </w:r>
      <w:r w:rsidR="00333BB4" w:rsidRPr="00A327DE">
        <w:rPr>
          <w:rFonts w:eastAsiaTheme="minorHAnsi"/>
          <w:color w:val="000000" w:themeColor="text1"/>
        </w:rPr>
        <w:t xml:space="preserve">Active </w:t>
      </w:r>
      <w:proofErr w:type="spellStart"/>
      <w:r w:rsidR="00333BB4" w:rsidRPr="00A327DE">
        <w:rPr>
          <w:rFonts w:eastAsiaTheme="minorHAnsi"/>
          <w:color w:val="000000" w:themeColor="text1"/>
        </w:rPr>
        <w:t>learning</w:t>
      </w:r>
      <w:proofErr w:type="spellEnd"/>
      <w:r w:rsidR="00333BB4" w:rsidRPr="00A327DE">
        <w:rPr>
          <w:rFonts w:eastAsiaTheme="minorHAnsi"/>
          <w:color w:val="000000" w:themeColor="text1"/>
        </w:rPr>
        <w:t xml:space="preserve"> </w:t>
      </w:r>
      <w:proofErr w:type="spellStart"/>
      <w:r w:rsidR="00333BB4" w:rsidRPr="00A327DE">
        <w:rPr>
          <w:rFonts w:eastAsiaTheme="minorHAnsi"/>
          <w:color w:val="000000" w:themeColor="text1"/>
        </w:rPr>
        <w:t>strategies</w:t>
      </w:r>
      <w:proofErr w:type="spellEnd"/>
      <w:r w:rsidR="00333BB4" w:rsidRPr="00A327DE">
        <w:rPr>
          <w:rFonts w:eastAsiaTheme="minorHAnsi"/>
          <w:color w:val="000000" w:themeColor="text1"/>
        </w:rPr>
        <w:t xml:space="preserve"> </w:t>
      </w:r>
      <w:proofErr w:type="spellStart"/>
      <w:r w:rsidR="00333BB4" w:rsidRPr="00A327DE">
        <w:rPr>
          <w:rFonts w:eastAsiaTheme="minorHAnsi"/>
          <w:color w:val="000000" w:themeColor="text1"/>
        </w:rPr>
        <w:t>for</w:t>
      </w:r>
      <w:proofErr w:type="spellEnd"/>
      <w:r w:rsidR="00333BB4" w:rsidRPr="00A327DE">
        <w:rPr>
          <w:rFonts w:eastAsiaTheme="minorHAnsi"/>
          <w:color w:val="000000" w:themeColor="text1"/>
        </w:rPr>
        <w:t xml:space="preserve"> </w:t>
      </w:r>
      <w:proofErr w:type="spellStart"/>
      <w:r w:rsidR="00333BB4" w:rsidRPr="00A327DE">
        <w:rPr>
          <w:rFonts w:eastAsiaTheme="minorHAnsi"/>
          <w:color w:val="000000" w:themeColor="text1"/>
        </w:rPr>
        <w:t>college</w:t>
      </w:r>
      <w:proofErr w:type="spellEnd"/>
      <w:r w:rsidR="00333BB4" w:rsidRPr="00A327DE">
        <w:rPr>
          <w:rFonts w:eastAsiaTheme="minorHAnsi"/>
          <w:color w:val="000000" w:themeColor="text1"/>
        </w:rPr>
        <w:t xml:space="preserve"> </w:t>
      </w:r>
      <w:proofErr w:type="spellStart"/>
      <w:r w:rsidR="00333BB4" w:rsidRPr="00A327DE">
        <w:rPr>
          <w:rFonts w:eastAsiaTheme="minorHAnsi"/>
          <w:color w:val="000000" w:themeColor="text1"/>
        </w:rPr>
        <w:t>success</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London</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Ally</w:t>
      </w:r>
      <w:proofErr w:type="spellEnd"/>
      <w:r w:rsidRPr="00A327DE">
        <w:rPr>
          <w:rFonts w:eastAsiaTheme="minorHAnsi"/>
          <w:color w:val="000000" w:themeColor="text1"/>
        </w:rPr>
        <w:t xml:space="preserve"> </w:t>
      </w:r>
      <w:proofErr w:type="spellStart"/>
      <w:r w:rsidR="00333BB4" w:rsidRPr="00A327DE">
        <w:rPr>
          <w:rFonts w:eastAsiaTheme="minorHAnsi"/>
          <w:color w:val="000000" w:themeColor="text1"/>
        </w:rPr>
        <w:t>a</w:t>
      </w:r>
      <w:r w:rsidRPr="00A327DE">
        <w:rPr>
          <w:rFonts w:eastAsiaTheme="minorHAnsi"/>
          <w:color w:val="000000" w:themeColor="text1"/>
        </w:rPr>
        <w:t>nd</w:t>
      </w:r>
      <w:proofErr w:type="spellEnd"/>
      <w:r w:rsidRPr="00A327DE">
        <w:rPr>
          <w:rFonts w:eastAsiaTheme="minorHAnsi"/>
          <w:color w:val="000000" w:themeColor="text1"/>
        </w:rPr>
        <w:t xml:space="preserve"> Bacon.</w:t>
      </w:r>
    </w:p>
    <w:p w14:paraId="4B16E978" w14:textId="3710B65C" w:rsidR="0002491D" w:rsidRPr="00A327DE" w:rsidRDefault="0002491D" w:rsidP="00A327DE">
      <w:pPr>
        <w:spacing w:line="360" w:lineRule="auto"/>
        <w:ind w:left="567" w:hanging="567"/>
        <w:jc w:val="both"/>
        <w:rPr>
          <w:rFonts w:eastAsiaTheme="minorHAnsi"/>
        </w:rPr>
      </w:pPr>
      <w:proofErr w:type="spellStart"/>
      <w:r w:rsidRPr="00A327DE">
        <w:rPr>
          <w:rFonts w:eastAsiaTheme="minorHAnsi"/>
          <w:color w:val="000000" w:themeColor="text1"/>
        </w:rPr>
        <w:t>Öngöz</w:t>
      </w:r>
      <w:proofErr w:type="spellEnd"/>
      <w:r w:rsidRPr="00A327DE">
        <w:rPr>
          <w:rFonts w:eastAsiaTheme="minorHAnsi"/>
          <w:color w:val="000000" w:themeColor="text1"/>
        </w:rPr>
        <w:t xml:space="preserve">, S. (2020). Yapay </w:t>
      </w:r>
      <w:proofErr w:type="gramStart"/>
      <w:r w:rsidRPr="00A327DE">
        <w:rPr>
          <w:rFonts w:eastAsiaTheme="minorHAnsi"/>
          <w:color w:val="000000" w:themeColor="text1"/>
        </w:rPr>
        <w:t>zeka</w:t>
      </w:r>
      <w:proofErr w:type="gramEnd"/>
      <w:r w:rsidRPr="00A327DE">
        <w:rPr>
          <w:rFonts w:eastAsiaTheme="minorHAnsi"/>
          <w:color w:val="000000" w:themeColor="text1"/>
        </w:rPr>
        <w:t xml:space="preserve"> teknolojinin kullanıldığı yeni nesil öğretim materyalleri. </w:t>
      </w:r>
      <w:proofErr w:type="spellStart"/>
      <w:r w:rsidRPr="00A327DE">
        <w:t>Nabiyev</w:t>
      </w:r>
      <w:proofErr w:type="spellEnd"/>
      <w:r w:rsidRPr="00A327DE">
        <w:t xml:space="preserve">, V. &amp; </w:t>
      </w:r>
      <w:proofErr w:type="spellStart"/>
      <w:r w:rsidRPr="00A327DE">
        <w:t>Erümit</w:t>
      </w:r>
      <w:proofErr w:type="spellEnd"/>
      <w:r w:rsidRPr="00A327DE">
        <w:t xml:space="preserve">, A.K. (Ed.). </w:t>
      </w:r>
      <w:r w:rsidRPr="00A327DE">
        <w:rPr>
          <w:i/>
        </w:rPr>
        <w:t xml:space="preserve">Eğitimde Yapay </w:t>
      </w:r>
      <w:proofErr w:type="gramStart"/>
      <w:r w:rsidRPr="00A327DE">
        <w:rPr>
          <w:i/>
        </w:rPr>
        <w:t>Zeka</w:t>
      </w:r>
      <w:proofErr w:type="gramEnd"/>
      <w:r w:rsidRPr="00A327DE">
        <w:rPr>
          <w:i/>
        </w:rPr>
        <w:t xml:space="preserve"> Kuramdan Uygulamaya</w:t>
      </w:r>
      <w:r w:rsidR="00132D78" w:rsidRPr="00A327DE">
        <w:rPr>
          <w:i/>
        </w:rPr>
        <w:t xml:space="preserve"> </w:t>
      </w:r>
      <w:r w:rsidR="00132D78" w:rsidRPr="00A327DE">
        <w:rPr>
          <w:rFonts w:eastAsiaTheme="minorHAnsi"/>
        </w:rPr>
        <w:t>içinde</w:t>
      </w:r>
      <w:r w:rsidRPr="00A327DE">
        <w:rPr>
          <w:i/>
        </w:rPr>
        <w:t>.</w:t>
      </w:r>
      <w:r w:rsidRPr="00A327DE">
        <w:t xml:space="preserve"> Ankara: </w:t>
      </w:r>
      <w:proofErr w:type="spellStart"/>
      <w:r w:rsidRPr="00A327DE">
        <w:t>Pegem</w:t>
      </w:r>
      <w:proofErr w:type="spellEnd"/>
      <w:r w:rsidRPr="00A327DE">
        <w:t xml:space="preserve"> Yayıncılık</w:t>
      </w:r>
    </w:p>
    <w:p w14:paraId="168DB182" w14:textId="7D5CBA87" w:rsidR="009702F2" w:rsidRPr="00A327DE" w:rsidRDefault="009702F2" w:rsidP="009702F2">
      <w:pPr>
        <w:spacing w:line="360" w:lineRule="auto"/>
        <w:ind w:left="567" w:hanging="567"/>
        <w:jc w:val="both"/>
        <w:rPr>
          <w:rFonts w:eastAsiaTheme="minorHAnsi"/>
          <w:color w:val="000000" w:themeColor="text1"/>
        </w:rPr>
      </w:pPr>
      <w:proofErr w:type="spellStart"/>
      <w:r w:rsidRPr="00A327DE">
        <w:rPr>
          <w:rFonts w:eastAsiaTheme="minorHAnsi"/>
          <w:color w:val="000000" w:themeColor="text1"/>
        </w:rPr>
        <w:t>Öztemel</w:t>
      </w:r>
      <w:proofErr w:type="spellEnd"/>
      <w:r w:rsidRPr="00A327DE">
        <w:rPr>
          <w:rFonts w:eastAsiaTheme="minorHAnsi"/>
          <w:color w:val="000000" w:themeColor="text1"/>
        </w:rPr>
        <w:t xml:space="preserve">, E. (2003). </w:t>
      </w:r>
      <w:r w:rsidRPr="00A327DE">
        <w:rPr>
          <w:rFonts w:eastAsiaTheme="minorHAnsi"/>
          <w:i/>
          <w:iCs/>
          <w:color w:val="000000" w:themeColor="text1"/>
        </w:rPr>
        <w:t xml:space="preserve">Yapay </w:t>
      </w:r>
      <w:r w:rsidR="00333BB4" w:rsidRPr="00A327DE">
        <w:rPr>
          <w:rFonts w:eastAsiaTheme="minorHAnsi"/>
          <w:i/>
          <w:iCs/>
          <w:color w:val="000000" w:themeColor="text1"/>
        </w:rPr>
        <w:t>s</w:t>
      </w:r>
      <w:r w:rsidRPr="00A327DE">
        <w:rPr>
          <w:rFonts w:eastAsiaTheme="minorHAnsi"/>
          <w:i/>
          <w:iCs/>
          <w:color w:val="000000" w:themeColor="text1"/>
        </w:rPr>
        <w:t xml:space="preserve">inir </w:t>
      </w:r>
      <w:r w:rsidR="00333BB4" w:rsidRPr="00A327DE">
        <w:rPr>
          <w:rFonts w:eastAsiaTheme="minorHAnsi"/>
          <w:i/>
          <w:iCs/>
          <w:color w:val="000000" w:themeColor="text1"/>
        </w:rPr>
        <w:t>a</w:t>
      </w:r>
      <w:r w:rsidRPr="00A327DE">
        <w:rPr>
          <w:rFonts w:eastAsiaTheme="minorHAnsi"/>
          <w:i/>
          <w:iCs/>
          <w:color w:val="000000" w:themeColor="text1"/>
        </w:rPr>
        <w:t>ğlar</w:t>
      </w:r>
      <w:r w:rsidR="00333BB4" w:rsidRPr="00A327DE">
        <w:rPr>
          <w:rFonts w:eastAsiaTheme="minorHAnsi"/>
          <w:i/>
          <w:iCs/>
          <w:color w:val="000000" w:themeColor="text1"/>
        </w:rPr>
        <w:t>ı</w:t>
      </w:r>
      <w:r w:rsidRPr="00A327DE">
        <w:rPr>
          <w:rFonts w:eastAsiaTheme="minorHAnsi"/>
          <w:color w:val="000000" w:themeColor="text1"/>
        </w:rPr>
        <w:t>. </w:t>
      </w:r>
      <w:r w:rsidR="00333BB4" w:rsidRPr="00A327DE">
        <w:rPr>
          <w:rFonts w:eastAsiaTheme="minorHAnsi"/>
          <w:color w:val="000000" w:themeColor="text1"/>
        </w:rPr>
        <w:t xml:space="preserve">İstanbul: </w:t>
      </w:r>
      <w:proofErr w:type="spellStart"/>
      <w:r w:rsidRPr="00A327DE">
        <w:rPr>
          <w:rFonts w:eastAsiaTheme="minorHAnsi"/>
          <w:color w:val="000000" w:themeColor="text1"/>
        </w:rPr>
        <w:t>PapatyaYay</w:t>
      </w:r>
      <w:r w:rsidR="00333BB4" w:rsidRPr="00A327DE">
        <w:rPr>
          <w:rFonts w:eastAsiaTheme="minorHAnsi"/>
          <w:color w:val="000000" w:themeColor="text1"/>
        </w:rPr>
        <w:t>ı</w:t>
      </w:r>
      <w:r w:rsidRPr="00A327DE">
        <w:rPr>
          <w:rFonts w:eastAsiaTheme="minorHAnsi"/>
          <w:color w:val="000000" w:themeColor="text1"/>
        </w:rPr>
        <w:t>nc</w:t>
      </w:r>
      <w:r w:rsidR="00333BB4" w:rsidRPr="00A327DE">
        <w:rPr>
          <w:rFonts w:eastAsiaTheme="minorHAnsi"/>
          <w:color w:val="000000" w:themeColor="text1"/>
        </w:rPr>
        <w:t>ı</w:t>
      </w:r>
      <w:r w:rsidRPr="00A327DE">
        <w:rPr>
          <w:rFonts w:eastAsiaTheme="minorHAnsi"/>
          <w:color w:val="000000" w:themeColor="text1"/>
        </w:rPr>
        <w:t>l</w:t>
      </w:r>
      <w:r w:rsidR="00333BB4" w:rsidRPr="00A327DE">
        <w:rPr>
          <w:rFonts w:eastAsiaTheme="minorHAnsi"/>
          <w:color w:val="000000" w:themeColor="text1"/>
        </w:rPr>
        <w:t>ı</w:t>
      </w:r>
      <w:r w:rsidRPr="00A327DE">
        <w:rPr>
          <w:rFonts w:eastAsiaTheme="minorHAnsi"/>
          <w:color w:val="000000" w:themeColor="text1"/>
        </w:rPr>
        <w:t>k</w:t>
      </w:r>
      <w:proofErr w:type="spellEnd"/>
      <w:r w:rsidR="00333BB4" w:rsidRPr="00A327DE">
        <w:rPr>
          <w:rFonts w:eastAsiaTheme="minorHAnsi"/>
          <w:color w:val="000000" w:themeColor="text1"/>
        </w:rPr>
        <w:t>.</w:t>
      </w:r>
    </w:p>
    <w:p w14:paraId="34C723AA" w14:textId="64F57184" w:rsidR="00132D78" w:rsidRPr="00A327DE" w:rsidRDefault="00132D78" w:rsidP="00A327DE">
      <w:pPr>
        <w:spacing w:line="360" w:lineRule="auto"/>
        <w:ind w:left="567" w:hanging="567"/>
        <w:jc w:val="both"/>
        <w:rPr>
          <w:rFonts w:eastAsiaTheme="minorHAnsi"/>
        </w:rPr>
      </w:pPr>
      <w:r w:rsidRPr="00A327DE">
        <w:rPr>
          <w:rFonts w:eastAsiaTheme="minorHAnsi"/>
        </w:rPr>
        <w:t xml:space="preserve">Pala, F.K. (2020). </w:t>
      </w:r>
      <w:r w:rsidRPr="00A327DE">
        <w:t xml:space="preserve">Makine öğrenmesi ve eğitim sistemine getirdikleri. </w:t>
      </w:r>
      <w:proofErr w:type="spellStart"/>
      <w:r w:rsidRPr="00A327DE">
        <w:t>Nabiyev</w:t>
      </w:r>
      <w:proofErr w:type="spellEnd"/>
      <w:r w:rsidRPr="00A327DE">
        <w:t xml:space="preserve">, V. &amp; </w:t>
      </w:r>
      <w:proofErr w:type="spellStart"/>
      <w:r w:rsidRPr="00A327DE">
        <w:t>Erümit</w:t>
      </w:r>
      <w:proofErr w:type="spellEnd"/>
      <w:r w:rsidRPr="00A327DE">
        <w:t xml:space="preserve">, A.K. (Ed.). </w:t>
      </w:r>
      <w:r w:rsidRPr="00A327DE">
        <w:rPr>
          <w:i/>
        </w:rPr>
        <w:t xml:space="preserve">Eğitimde Yapay </w:t>
      </w:r>
      <w:proofErr w:type="gramStart"/>
      <w:r w:rsidRPr="00A327DE">
        <w:rPr>
          <w:i/>
        </w:rPr>
        <w:t>Zeka</w:t>
      </w:r>
      <w:proofErr w:type="gramEnd"/>
      <w:r w:rsidRPr="00A327DE">
        <w:rPr>
          <w:i/>
        </w:rPr>
        <w:t xml:space="preserve"> Kuramdan Uygulamaya</w:t>
      </w:r>
      <w:r w:rsidRPr="00A327DE">
        <w:rPr>
          <w:rFonts w:eastAsiaTheme="minorHAnsi"/>
        </w:rPr>
        <w:t xml:space="preserve"> içinde</w:t>
      </w:r>
      <w:r w:rsidRPr="00A327DE">
        <w:rPr>
          <w:i/>
        </w:rPr>
        <w:t>.</w:t>
      </w:r>
      <w:r w:rsidRPr="00A327DE">
        <w:t xml:space="preserve"> Ankara: </w:t>
      </w:r>
      <w:proofErr w:type="spellStart"/>
      <w:r w:rsidRPr="00A327DE">
        <w:t>Pegem</w:t>
      </w:r>
      <w:proofErr w:type="spellEnd"/>
      <w:r w:rsidRPr="00A327DE">
        <w:t xml:space="preserve"> Yayıncılık</w:t>
      </w:r>
    </w:p>
    <w:p w14:paraId="54DF7E66" w14:textId="03DCCC08" w:rsidR="009702F2" w:rsidRPr="00A327DE" w:rsidRDefault="009702F2" w:rsidP="009702F2">
      <w:pPr>
        <w:spacing w:line="360" w:lineRule="auto"/>
        <w:ind w:left="567" w:hanging="567"/>
        <w:jc w:val="both"/>
        <w:rPr>
          <w:rFonts w:eastAsiaTheme="minorHAnsi"/>
          <w:color w:val="000000" w:themeColor="text1"/>
        </w:rPr>
      </w:pPr>
      <w:proofErr w:type="spellStart"/>
      <w:r w:rsidRPr="00A327DE">
        <w:rPr>
          <w:rFonts w:eastAsiaTheme="minorHAnsi"/>
          <w:color w:val="000000" w:themeColor="text1"/>
        </w:rPr>
        <w:t>Piramuthu</w:t>
      </w:r>
      <w:proofErr w:type="spellEnd"/>
      <w:r w:rsidRPr="00A327DE">
        <w:rPr>
          <w:rFonts w:eastAsiaTheme="minorHAnsi"/>
          <w:color w:val="000000" w:themeColor="text1"/>
        </w:rPr>
        <w:t>, S. (2005). Knowledge-</w:t>
      </w:r>
      <w:proofErr w:type="spellStart"/>
      <w:r w:rsidRPr="00A327DE">
        <w:rPr>
          <w:rFonts w:eastAsiaTheme="minorHAnsi"/>
          <w:color w:val="000000" w:themeColor="text1"/>
        </w:rPr>
        <w:t>based</w:t>
      </w:r>
      <w:proofErr w:type="spellEnd"/>
      <w:r w:rsidRPr="00A327DE">
        <w:rPr>
          <w:rFonts w:eastAsiaTheme="minorHAnsi"/>
          <w:color w:val="000000" w:themeColor="text1"/>
        </w:rPr>
        <w:t xml:space="preserve"> web-</w:t>
      </w:r>
      <w:proofErr w:type="spellStart"/>
      <w:r w:rsidRPr="00A327DE">
        <w:rPr>
          <w:rFonts w:eastAsiaTheme="minorHAnsi"/>
          <w:color w:val="000000" w:themeColor="text1"/>
        </w:rPr>
        <w:t>enabled</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agents</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and</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intelligent</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tutoring</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systems</w:t>
      </w:r>
      <w:proofErr w:type="spellEnd"/>
      <w:r w:rsidRPr="00A327DE">
        <w:rPr>
          <w:rFonts w:eastAsiaTheme="minorHAnsi"/>
          <w:color w:val="000000" w:themeColor="text1"/>
        </w:rPr>
        <w:t>. </w:t>
      </w:r>
      <w:r w:rsidRPr="00A327DE">
        <w:rPr>
          <w:rFonts w:eastAsiaTheme="minorHAnsi"/>
          <w:i/>
          <w:iCs/>
          <w:color w:val="000000" w:themeColor="text1"/>
        </w:rPr>
        <w:t xml:space="preserve">IEEE </w:t>
      </w:r>
      <w:proofErr w:type="spellStart"/>
      <w:r w:rsidR="00126F44" w:rsidRPr="00A327DE">
        <w:rPr>
          <w:rFonts w:eastAsiaTheme="minorHAnsi"/>
          <w:i/>
          <w:iCs/>
          <w:color w:val="000000" w:themeColor="text1"/>
        </w:rPr>
        <w:t>T</w:t>
      </w:r>
      <w:r w:rsidRPr="00A327DE">
        <w:rPr>
          <w:rFonts w:eastAsiaTheme="minorHAnsi"/>
          <w:i/>
          <w:iCs/>
          <w:color w:val="000000" w:themeColor="text1"/>
        </w:rPr>
        <w:t>ransactions</w:t>
      </w:r>
      <w:proofErr w:type="spellEnd"/>
      <w:r w:rsidRPr="00A327DE">
        <w:rPr>
          <w:rFonts w:eastAsiaTheme="minorHAnsi"/>
          <w:i/>
          <w:iCs/>
          <w:color w:val="000000" w:themeColor="text1"/>
        </w:rPr>
        <w:t xml:space="preserve"> on </w:t>
      </w:r>
      <w:proofErr w:type="spellStart"/>
      <w:r w:rsidR="00126F44" w:rsidRPr="00A327DE">
        <w:rPr>
          <w:rFonts w:eastAsiaTheme="minorHAnsi"/>
          <w:i/>
          <w:iCs/>
          <w:color w:val="000000" w:themeColor="text1"/>
        </w:rPr>
        <w:t>E</w:t>
      </w:r>
      <w:r w:rsidRPr="00A327DE">
        <w:rPr>
          <w:rFonts w:eastAsiaTheme="minorHAnsi"/>
          <w:i/>
          <w:iCs/>
          <w:color w:val="000000" w:themeColor="text1"/>
        </w:rPr>
        <w:t>ducation</w:t>
      </w:r>
      <w:proofErr w:type="spellEnd"/>
      <w:r w:rsidRPr="00A327DE">
        <w:rPr>
          <w:rFonts w:eastAsiaTheme="minorHAnsi"/>
          <w:i/>
          <w:iCs/>
          <w:color w:val="000000" w:themeColor="text1"/>
        </w:rPr>
        <w:t>, 48</w:t>
      </w:r>
      <w:r w:rsidRPr="00A327DE">
        <w:rPr>
          <w:rFonts w:eastAsiaTheme="minorHAnsi"/>
          <w:color w:val="000000" w:themeColor="text1"/>
        </w:rPr>
        <w:t>(4), 750-756.</w:t>
      </w:r>
    </w:p>
    <w:p w14:paraId="1730C65C" w14:textId="541A714D" w:rsidR="008844FD" w:rsidRPr="00A327DE" w:rsidRDefault="008844FD" w:rsidP="009702F2">
      <w:pPr>
        <w:spacing w:line="360" w:lineRule="auto"/>
        <w:ind w:left="567" w:hanging="567"/>
        <w:jc w:val="both"/>
        <w:rPr>
          <w:rFonts w:eastAsiaTheme="minorHAnsi"/>
          <w:color w:val="000000" w:themeColor="text1"/>
        </w:rPr>
      </w:pPr>
      <w:proofErr w:type="spellStart"/>
      <w:r w:rsidRPr="00A327DE">
        <w:t>Retto</w:t>
      </w:r>
      <w:proofErr w:type="spellEnd"/>
      <w:r w:rsidRPr="00A327DE">
        <w:t xml:space="preserve">, J. (2017). </w:t>
      </w:r>
      <w:proofErr w:type="spellStart"/>
      <w:r w:rsidRPr="00A327DE">
        <w:t>Sophia</w:t>
      </w:r>
      <w:proofErr w:type="spellEnd"/>
      <w:r w:rsidRPr="00A327DE">
        <w:t xml:space="preserve">, </w:t>
      </w:r>
      <w:proofErr w:type="spellStart"/>
      <w:r w:rsidRPr="00A327DE">
        <w:t>first</w:t>
      </w:r>
      <w:proofErr w:type="spellEnd"/>
      <w:r w:rsidRPr="00A327DE">
        <w:t xml:space="preserve"> </w:t>
      </w:r>
      <w:proofErr w:type="spellStart"/>
      <w:r w:rsidRPr="00A327DE">
        <w:t>citizen</w:t>
      </w:r>
      <w:proofErr w:type="spellEnd"/>
      <w:r w:rsidRPr="00A327DE">
        <w:t xml:space="preserve"> robot of </w:t>
      </w:r>
      <w:proofErr w:type="spellStart"/>
      <w:r w:rsidRPr="00A327DE">
        <w:t>the</w:t>
      </w:r>
      <w:proofErr w:type="spellEnd"/>
      <w:r w:rsidRPr="00A327DE">
        <w:t xml:space="preserve"> </w:t>
      </w:r>
      <w:proofErr w:type="spellStart"/>
      <w:r w:rsidRPr="00A327DE">
        <w:t>world</w:t>
      </w:r>
      <w:proofErr w:type="spellEnd"/>
      <w:r w:rsidRPr="00A327DE">
        <w:t xml:space="preserve">, </w:t>
      </w:r>
      <w:proofErr w:type="spellStart"/>
      <w:r w:rsidRPr="00A327DE">
        <w:t>ResearchGate</w:t>
      </w:r>
      <w:proofErr w:type="spellEnd"/>
      <w:r w:rsidRPr="00A327DE">
        <w:t xml:space="preserve"> https://www. </w:t>
      </w:r>
      <w:proofErr w:type="spellStart"/>
      <w:r w:rsidRPr="00A327DE">
        <w:t>researchgate</w:t>
      </w:r>
      <w:proofErr w:type="spellEnd"/>
      <w:r w:rsidRPr="00A327DE">
        <w:t xml:space="preserve">. net, </w:t>
      </w:r>
      <w:proofErr w:type="spellStart"/>
      <w:r w:rsidRPr="00A327DE">
        <w:t>pp</w:t>
      </w:r>
      <w:proofErr w:type="spellEnd"/>
      <w:r w:rsidRPr="00A327DE">
        <w:t>. 2–9.</w:t>
      </w:r>
    </w:p>
    <w:p w14:paraId="24D08CED" w14:textId="09C09993" w:rsidR="001973A1" w:rsidRPr="00A327DE" w:rsidRDefault="001973A1" w:rsidP="009702F2">
      <w:pPr>
        <w:spacing w:line="360" w:lineRule="auto"/>
        <w:ind w:left="567" w:hanging="567"/>
        <w:jc w:val="both"/>
        <w:rPr>
          <w:rFonts w:eastAsiaTheme="minorHAnsi"/>
          <w:color w:val="000000" w:themeColor="text1"/>
        </w:rPr>
      </w:pPr>
      <w:r w:rsidRPr="00A327DE">
        <w:rPr>
          <w:color w:val="222222"/>
          <w:shd w:val="clear" w:color="auto" w:fill="FFFFFF"/>
        </w:rPr>
        <w:lastRenderedPageBreak/>
        <w:t>Richter,</w:t>
      </w:r>
      <w:r w:rsidR="004722BF">
        <w:rPr>
          <w:color w:val="222222"/>
          <w:shd w:val="clear" w:color="auto" w:fill="FFFFFF"/>
        </w:rPr>
        <w:t xml:space="preserve"> Z</w:t>
      </w:r>
      <w:proofErr w:type="gramStart"/>
      <w:r w:rsidR="004722BF">
        <w:rPr>
          <w:color w:val="222222"/>
          <w:shd w:val="clear" w:color="auto" w:fill="FFFFFF"/>
        </w:rPr>
        <w:t>.,</w:t>
      </w:r>
      <w:proofErr w:type="gramEnd"/>
      <w:r w:rsidR="004722BF">
        <w:rPr>
          <w:color w:val="222222"/>
          <w:shd w:val="clear" w:color="auto" w:fill="FFFFFF"/>
        </w:rPr>
        <w:t xml:space="preserve">  </w:t>
      </w:r>
      <w:proofErr w:type="spellStart"/>
      <w:r w:rsidRPr="00A327DE">
        <w:rPr>
          <w:color w:val="222222"/>
          <w:shd w:val="clear" w:color="auto" w:fill="FFFFFF"/>
        </w:rPr>
        <w:t>Marín</w:t>
      </w:r>
      <w:proofErr w:type="spellEnd"/>
      <w:r w:rsidRPr="00A327DE">
        <w:rPr>
          <w:color w:val="222222"/>
          <w:shd w:val="clear" w:color="auto" w:fill="FFFFFF"/>
        </w:rPr>
        <w:t>,</w:t>
      </w:r>
      <w:r w:rsidR="004722BF">
        <w:rPr>
          <w:color w:val="222222"/>
          <w:shd w:val="clear" w:color="auto" w:fill="FFFFFF"/>
        </w:rPr>
        <w:t xml:space="preserve"> O., </w:t>
      </w:r>
      <w:r w:rsidRPr="00A327DE">
        <w:rPr>
          <w:color w:val="222222"/>
          <w:shd w:val="clear" w:color="auto" w:fill="FFFFFF"/>
        </w:rPr>
        <w:t xml:space="preserve"> Bond,</w:t>
      </w:r>
      <w:r w:rsidR="004722BF">
        <w:rPr>
          <w:color w:val="222222"/>
          <w:shd w:val="clear" w:color="auto" w:fill="FFFFFF"/>
        </w:rPr>
        <w:t xml:space="preserve"> V.</w:t>
      </w:r>
      <w:r w:rsidR="004722BF" w:rsidRPr="00A327DE">
        <w:rPr>
          <w:color w:val="222222"/>
          <w:shd w:val="clear" w:color="auto" w:fill="FFFFFF"/>
        </w:rPr>
        <w:t xml:space="preserve">I., </w:t>
      </w:r>
      <w:r w:rsidRPr="00A327DE">
        <w:rPr>
          <w:color w:val="222222"/>
          <w:shd w:val="clear" w:color="auto" w:fill="FFFFFF"/>
        </w:rPr>
        <w:t xml:space="preserve"> &amp; </w:t>
      </w:r>
      <w:proofErr w:type="spellStart"/>
      <w:r w:rsidRPr="00A327DE">
        <w:rPr>
          <w:color w:val="222222"/>
          <w:shd w:val="clear" w:color="auto" w:fill="FFFFFF"/>
        </w:rPr>
        <w:t>Gouverneur</w:t>
      </w:r>
      <w:proofErr w:type="spellEnd"/>
      <w:r w:rsidRPr="00A327DE">
        <w:rPr>
          <w:color w:val="222222"/>
          <w:shd w:val="clear" w:color="auto" w:fill="FFFFFF"/>
        </w:rPr>
        <w:t xml:space="preserve">, F. (2019). </w:t>
      </w:r>
      <w:proofErr w:type="spellStart"/>
      <w:r w:rsidRPr="00A327DE">
        <w:rPr>
          <w:color w:val="222222"/>
          <w:shd w:val="clear" w:color="auto" w:fill="FFFFFF"/>
        </w:rPr>
        <w:t>Systematic</w:t>
      </w:r>
      <w:proofErr w:type="spellEnd"/>
      <w:r w:rsidRPr="00A327DE">
        <w:rPr>
          <w:color w:val="222222"/>
          <w:shd w:val="clear" w:color="auto" w:fill="FFFFFF"/>
        </w:rPr>
        <w:t xml:space="preserve"> </w:t>
      </w:r>
      <w:proofErr w:type="spellStart"/>
      <w:r w:rsidRPr="00A327DE">
        <w:rPr>
          <w:color w:val="222222"/>
          <w:shd w:val="clear" w:color="auto" w:fill="FFFFFF"/>
        </w:rPr>
        <w:t>review</w:t>
      </w:r>
      <w:proofErr w:type="spellEnd"/>
      <w:r w:rsidRPr="00A327DE">
        <w:rPr>
          <w:color w:val="222222"/>
          <w:shd w:val="clear" w:color="auto" w:fill="FFFFFF"/>
        </w:rPr>
        <w:t xml:space="preserve"> of </w:t>
      </w:r>
      <w:proofErr w:type="spellStart"/>
      <w:r w:rsidRPr="00A327DE">
        <w:rPr>
          <w:color w:val="222222"/>
          <w:shd w:val="clear" w:color="auto" w:fill="FFFFFF"/>
        </w:rPr>
        <w:t>research</w:t>
      </w:r>
      <w:proofErr w:type="spellEnd"/>
      <w:r w:rsidRPr="00A327DE">
        <w:rPr>
          <w:color w:val="222222"/>
          <w:shd w:val="clear" w:color="auto" w:fill="FFFFFF"/>
        </w:rPr>
        <w:t xml:space="preserve"> on </w:t>
      </w:r>
      <w:proofErr w:type="spellStart"/>
      <w:r w:rsidRPr="00A327DE">
        <w:rPr>
          <w:color w:val="222222"/>
          <w:shd w:val="clear" w:color="auto" w:fill="FFFFFF"/>
        </w:rPr>
        <w:t>artificial</w:t>
      </w:r>
      <w:proofErr w:type="spellEnd"/>
      <w:r w:rsidRPr="00A327DE">
        <w:rPr>
          <w:color w:val="222222"/>
          <w:shd w:val="clear" w:color="auto" w:fill="FFFFFF"/>
        </w:rPr>
        <w:t xml:space="preserve"> </w:t>
      </w:r>
      <w:proofErr w:type="spellStart"/>
      <w:r w:rsidRPr="00A327DE">
        <w:rPr>
          <w:color w:val="222222"/>
          <w:shd w:val="clear" w:color="auto" w:fill="FFFFFF"/>
        </w:rPr>
        <w:t>intelligence</w:t>
      </w:r>
      <w:proofErr w:type="spellEnd"/>
      <w:r w:rsidRPr="00A327DE">
        <w:rPr>
          <w:color w:val="222222"/>
          <w:shd w:val="clear" w:color="auto" w:fill="FFFFFF"/>
        </w:rPr>
        <w:t xml:space="preserve"> </w:t>
      </w:r>
      <w:proofErr w:type="spellStart"/>
      <w:r w:rsidRPr="00A327DE">
        <w:rPr>
          <w:color w:val="222222"/>
          <w:shd w:val="clear" w:color="auto" w:fill="FFFFFF"/>
        </w:rPr>
        <w:t>applications</w:t>
      </w:r>
      <w:proofErr w:type="spellEnd"/>
      <w:r w:rsidRPr="00A327DE">
        <w:rPr>
          <w:color w:val="222222"/>
          <w:shd w:val="clear" w:color="auto" w:fill="FFFFFF"/>
        </w:rPr>
        <w:t xml:space="preserve"> in </w:t>
      </w:r>
      <w:proofErr w:type="spellStart"/>
      <w:r w:rsidRPr="00A327DE">
        <w:rPr>
          <w:color w:val="222222"/>
          <w:shd w:val="clear" w:color="auto" w:fill="FFFFFF"/>
        </w:rPr>
        <w:t>higher</w:t>
      </w:r>
      <w:proofErr w:type="spellEnd"/>
      <w:r w:rsidRPr="00A327DE">
        <w:rPr>
          <w:color w:val="222222"/>
          <w:shd w:val="clear" w:color="auto" w:fill="FFFFFF"/>
        </w:rPr>
        <w:t xml:space="preserve"> </w:t>
      </w:r>
      <w:proofErr w:type="spellStart"/>
      <w:r w:rsidRPr="00A327DE">
        <w:rPr>
          <w:color w:val="222222"/>
          <w:shd w:val="clear" w:color="auto" w:fill="FFFFFF"/>
        </w:rPr>
        <w:t>education</w:t>
      </w:r>
      <w:proofErr w:type="spellEnd"/>
      <w:r w:rsidRPr="00A327DE">
        <w:rPr>
          <w:color w:val="222222"/>
          <w:shd w:val="clear" w:color="auto" w:fill="FFFFFF"/>
        </w:rPr>
        <w:t>–</w:t>
      </w:r>
      <w:proofErr w:type="spellStart"/>
      <w:r w:rsidRPr="00A327DE">
        <w:rPr>
          <w:color w:val="222222"/>
          <w:shd w:val="clear" w:color="auto" w:fill="FFFFFF"/>
        </w:rPr>
        <w:t>where</w:t>
      </w:r>
      <w:proofErr w:type="spellEnd"/>
      <w:r w:rsidRPr="00A327DE">
        <w:rPr>
          <w:color w:val="222222"/>
          <w:shd w:val="clear" w:color="auto" w:fill="FFFFFF"/>
        </w:rPr>
        <w:t xml:space="preserve"> </w:t>
      </w:r>
      <w:proofErr w:type="spellStart"/>
      <w:r w:rsidRPr="00A327DE">
        <w:rPr>
          <w:color w:val="222222"/>
          <w:shd w:val="clear" w:color="auto" w:fill="FFFFFF"/>
        </w:rPr>
        <w:t>are</w:t>
      </w:r>
      <w:proofErr w:type="spellEnd"/>
      <w:r w:rsidRPr="00A327DE">
        <w:rPr>
          <w:color w:val="222222"/>
          <w:shd w:val="clear" w:color="auto" w:fill="FFFFFF"/>
        </w:rPr>
        <w:t xml:space="preserve"> </w:t>
      </w:r>
      <w:proofErr w:type="spellStart"/>
      <w:r w:rsidRPr="00A327DE">
        <w:rPr>
          <w:color w:val="222222"/>
          <w:shd w:val="clear" w:color="auto" w:fill="FFFFFF"/>
        </w:rPr>
        <w:t>the</w:t>
      </w:r>
      <w:proofErr w:type="spellEnd"/>
      <w:r w:rsidRPr="00A327DE">
        <w:rPr>
          <w:color w:val="222222"/>
          <w:shd w:val="clear" w:color="auto" w:fill="FFFFFF"/>
        </w:rPr>
        <w:t xml:space="preserve"> </w:t>
      </w:r>
      <w:proofErr w:type="spellStart"/>
      <w:r w:rsidRPr="00A327DE">
        <w:rPr>
          <w:color w:val="222222"/>
          <w:shd w:val="clear" w:color="auto" w:fill="FFFFFF"/>
        </w:rPr>
        <w:t>educators</w:t>
      </w:r>
      <w:proofErr w:type="spellEnd"/>
      <w:proofErr w:type="gramStart"/>
      <w:r w:rsidRPr="00A327DE">
        <w:rPr>
          <w:color w:val="222222"/>
          <w:shd w:val="clear" w:color="auto" w:fill="FFFFFF"/>
        </w:rPr>
        <w:t>?.</w:t>
      </w:r>
      <w:proofErr w:type="gramEnd"/>
      <w:r w:rsidRPr="00A327DE">
        <w:rPr>
          <w:color w:val="222222"/>
          <w:shd w:val="clear" w:color="auto" w:fill="FFFFFF"/>
        </w:rPr>
        <w:t> </w:t>
      </w:r>
      <w:r w:rsidRPr="00A327DE">
        <w:rPr>
          <w:i/>
          <w:iCs/>
          <w:color w:val="222222"/>
          <w:shd w:val="clear" w:color="auto" w:fill="FFFFFF"/>
        </w:rPr>
        <w:t xml:space="preserve">International </w:t>
      </w:r>
      <w:proofErr w:type="spellStart"/>
      <w:r w:rsidRPr="00A327DE">
        <w:rPr>
          <w:i/>
          <w:iCs/>
          <w:color w:val="222222"/>
          <w:shd w:val="clear" w:color="auto" w:fill="FFFFFF"/>
        </w:rPr>
        <w:t>Journal</w:t>
      </w:r>
      <w:proofErr w:type="spellEnd"/>
      <w:r w:rsidRPr="00A327DE">
        <w:rPr>
          <w:i/>
          <w:iCs/>
          <w:color w:val="222222"/>
          <w:shd w:val="clear" w:color="auto" w:fill="FFFFFF"/>
        </w:rPr>
        <w:t xml:space="preserve"> of </w:t>
      </w:r>
      <w:proofErr w:type="spellStart"/>
      <w:r w:rsidRPr="00A327DE">
        <w:rPr>
          <w:i/>
          <w:iCs/>
          <w:color w:val="222222"/>
          <w:shd w:val="clear" w:color="auto" w:fill="FFFFFF"/>
        </w:rPr>
        <w:t>Educational</w:t>
      </w:r>
      <w:proofErr w:type="spellEnd"/>
      <w:r w:rsidRPr="00A327DE">
        <w:rPr>
          <w:i/>
          <w:iCs/>
          <w:color w:val="222222"/>
          <w:shd w:val="clear" w:color="auto" w:fill="FFFFFF"/>
        </w:rPr>
        <w:t xml:space="preserve"> </w:t>
      </w:r>
      <w:proofErr w:type="spellStart"/>
      <w:r w:rsidRPr="00A327DE">
        <w:rPr>
          <w:i/>
          <w:iCs/>
          <w:color w:val="222222"/>
          <w:shd w:val="clear" w:color="auto" w:fill="FFFFFF"/>
        </w:rPr>
        <w:t>Technology</w:t>
      </w:r>
      <w:proofErr w:type="spellEnd"/>
      <w:r w:rsidRPr="00A327DE">
        <w:rPr>
          <w:i/>
          <w:iCs/>
          <w:color w:val="222222"/>
          <w:shd w:val="clear" w:color="auto" w:fill="FFFFFF"/>
        </w:rPr>
        <w:t xml:space="preserve"> in </w:t>
      </w:r>
      <w:proofErr w:type="spellStart"/>
      <w:r w:rsidRPr="00A327DE">
        <w:rPr>
          <w:i/>
          <w:iCs/>
          <w:color w:val="222222"/>
          <w:shd w:val="clear" w:color="auto" w:fill="FFFFFF"/>
        </w:rPr>
        <w:t>Higher</w:t>
      </w:r>
      <w:proofErr w:type="spellEnd"/>
      <w:r w:rsidRPr="00A327DE">
        <w:rPr>
          <w:i/>
          <w:iCs/>
          <w:color w:val="222222"/>
          <w:shd w:val="clear" w:color="auto" w:fill="FFFFFF"/>
        </w:rPr>
        <w:t xml:space="preserve"> </w:t>
      </w:r>
      <w:proofErr w:type="spellStart"/>
      <w:r w:rsidRPr="00A327DE">
        <w:rPr>
          <w:i/>
          <w:iCs/>
          <w:color w:val="222222"/>
          <w:shd w:val="clear" w:color="auto" w:fill="FFFFFF"/>
        </w:rPr>
        <w:t>Education</w:t>
      </w:r>
      <w:proofErr w:type="spellEnd"/>
      <w:r w:rsidRPr="00A327DE">
        <w:rPr>
          <w:color w:val="222222"/>
          <w:shd w:val="clear" w:color="auto" w:fill="FFFFFF"/>
        </w:rPr>
        <w:t>, </w:t>
      </w:r>
      <w:r w:rsidRPr="00A327DE">
        <w:rPr>
          <w:i/>
          <w:iCs/>
          <w:color w:val="222222"/>
          <w:shd w:val="clear" w:color="auto" w:fill="FFFFFF"/>
        </w:rPr>
        <w:t>16</w:t>
      </w:r>
      <w:r w:rsidRPr="00A327DE">
        <w:rPr>
          <w:color w:val="222222"/>
          <w:shd w:val="clear" w:color="auto" w:fill="FFFFFF"/>
        </w:rPr>
        <w:t>(1), 1-27.</w:t>
      </w:r>
    </w:p>
    <w:p w14:paraId="67A26DDD" w14:textId="6085A1A3" w:rsidR="00007A06" w:rsidRPr="00A327DE" w:rsidRDefault="00007A06" w:rsidP="00132D78">
      <w:pPr>
        <w:spacing w:line="360" w:lineRule="auto"/>
        <w:ind w:left="567" w:hanging="567"/>
        <w:jc w:val="both"/>
        <w:rPr>
          <w:rFonts w:eastAsiaTheme="minorHAnsi"/>
          <w:color w:val="000000" w:themeColor="text1"/>
        </w:rPr>
      </w:pPr>
      <w:r w:rsidRPr="00A327DE">
        <w:rPr>
          <w:rFonts w:eastAsiaTheme="minorHAnsi"/>
          <w:color w:val="000000" w:themeColor="text1"/>
        </w:rPr>
        <w:t xml:space="preserve">Seferoğlu, S.S. (2021). Süreli Yayınlar. Erişim adresi </w:t>
      </w:r>
      <w:hyperlink r:id="rId12" w:history="1">
        <w:r w:rsidR="00240225" w:rsidRPr="00A327DE">
          <w:rPr>
            <w:rStyle w:val="Kpr"/>
            <w:rFonts w:eastAsiaTheme="minorHAnsi"/>
          </w:rPr>
          <w:t>http://yunus.hacettepe.edu.tr/~sadi/egitim/dergi.html</w:t>
        </w:r>
      </w:hyperlink>
    </w:p>
    <w:p w14:paraId="60FBC9B9" w14:textId="67DEB13E" w:rsidR="00E84AF3" w:rsidRPr="00A327DE" w:rsidRDefault="00E84AF3" w:rsidP="00132D78">
      <w:pPr>
        <w:spacing w:line="360" w:lineRule="auto"/>
        <w:ind w:left="567" w:hanging="567"/>
        <w:jc w:val="both"/>
        <w:rPr>
          <w:rFonts w:eastAsiaTheme="minorHAnsi"/>
          <w:color w:val="000000" w:themeColor="text1"/>
        </w:rPr>
      </w:pPr>
      <w:proofErr w:type="spellStart"/>
      <w:r w:rsidRPr="00A327DE">
        <w:rPr>
          <w:color w:val="222222"/>
          <w:shd w:val="clear" w:color="auto" w:fill="FFFFFF"/>
        </w:rPr>
        <w:t>Somyürek</w:t>
      </w:r>
      <w:proofErr w:type="spellEnd"/>
      <w:r w:rsidRPr="00A327DE">
        <w:rPr>
          <w:color w:val="222222"/>
          <w:shd w:val="clear" w:color="auto" w:fill="FFFFFF"/>
        </w:rPr>
        <w:t xml:space="preserve">, S. (2009). Uyarlanabilir öğrenme ortamları: Eğitsel </w:t>
      </w:r>
      <w:proofErr w:type="spellStart"/>
      <w:r w:rsidRPr="00A327DE">
        <w:rPr>
          <w:color w:val="222222"/>
          <w:shd w:val="clear" w:color="auto" w:fill="FFFFFF"/>
        </w:rPr>
        <w:t>hiper</w:t>
      </w:r>
      <w:proofErr w:type="spellEnd"/>
      <w:r w:rsidRPr="00A327DE">
        <w:rPr>
          <w:color w:val="222222"/>
          <w:shd w:val="clear" w:color="auto" w:fill="FFFFFF"/>
        </w:rPr>
        <w:t xml:space="preserve"> ortam tasarımında yeni bir </w:t>
      </w:r>
      <w:proofErr w:type="gramStart"/>
      <w:r w:rsidRPr="00A327DE">
        <w:rPr>
          <w:color w:val="222222"/>
          <w:shd w:val="clear" w:color="auto" w:fill="FFFFFF"/>
        </w:rPr>
        <w:t>paradigma</w:t>
      </w:r>
      <w:proofErr w:type="gramEnd"/>
      <w:r w:rsidRPr="00A327DE">
        <w:rPr>
          <w:color w:val="222222"/>
          <w:shd w:val="clear" w:color="auto" w:fill="FFFFFF"/>
        </w:rPr>
        <w:t>. </w:t>
      </w:r>
      <w:r w:rsidRPr="00A327DE">
        <w:rPr>
          <w:i/>
          <w:iCs/>
          <w:color w:val="222222"/>
          <w:shd w:val="clear" w:color="auto" w:fill="FFFFFF"/>
        </w:rPr>
        <w:t>Bilişim Teknolojileri Dergisi</w:t>
      </w:r>
      <w:r w:rsidRPr="00A327DE">
        <w:rPr>
          <w:color w:val="222222"/>
          <w:shd w:val="clear" w:color="auto" w:fill="FFFFFF"/>
        </w:rPr>
        <w:t>, </w:t>
      </w:r>
      <w:r w:rsidRPr="00A327DE">
        <w:rPr>
          <w:i/>
          <w:iCs/>
          <w:color w:val="222222"/>
          <w:shd w:val="clear" w:color="auto" w:fill="FFFFFF"/>
        </w:rPr>
        <w:t>2</w:t>
      </w:r>
      <w:r w:rsidRPr="00A327DE">
        <w:rPr>
          <w:color w:val="222222"/>
          <w:shd w:val="clear" w:color="auto" w:fill="FFFFFF"/>
        </w:rPr>
        <w:t>(1).</w:t>
      </w:r>
    </w:p>
    <w:p w14:paraId="6B87497B" w14:textId="083F02ED" w:rsidR="00240225" w:rsidRPr="00A327DE" w:rsidRDefault="00240225" w:rsidP="00A327DE">
      <w:pPr>
        <w:spacing w:line="360" w:lineRule="auto"/>
        <w:ind w:left="567" w:hanging="567"/>
        <w:jc w:val="both"/>
        <w:rPr>
          <w:rFonts w:eastAsiaTheme="minorHAnsi"/>
          <w:color w:val="000000" w:themeColor="text1"/>
        </w:rPr>
      </w:pPr>
      <w:proofErr w:type="spellStart"/>
      <w:r w:rsidRPr="00A327DE">
        <w:rPr>
          <w:rFonts w:eastAsiaTheme="minorHAnsi"/>
          <w:color w:val="000000" w:themeColor="text1"/>
        </w:rPr>
        <w:t>Syed</w:t>
      </w:r>
      <w:proofErr w:type="spellEnd"/>
      <w:r w:rsidRPr="00A327DE">
        <w:rPr>
          <w:rFonts w:eastAsiaTheme="minorHAnsi"/>
          <w:color w:val="000000" w:themeColor="text1"/>
        </w:rPr>
        <w:t xml:space="preserve">, A.B. &amp;  </w:t>
      </w:r>
      <w:proofErr w:type="spellStart"/>
      <w:r w:rsidRPr="00A327DE">
        <w:rPr>
          <w:rFonts w:eastAsiaTheme="minorHAnsi"/>
          <w:color w:val="000000" w:themeColor="text1"/>
        </w:rPr>
        <w:t>Zoga</w:t>
      </w:r>
      <w:proofErr w:type="spellEnd"/>
      <w:r w:rsidRPr="00A327DE">
        <w:rPr>
          <w:rFonts w:eastAsiaTheme="minorHAnsi"/>
          <w:color w:val="000000" w:themeColor="text1"/>
        </w:rPr>
        <w:t xml:space="preserve">, A.C. (2018). </w:t>
      </w:r>
      <w:proofErr w:type="spellStart"/>
      <w:r w:rsidRPr="00A327DE">
        <w:rPr>
          <w:rFonts w:eastAsiaTheme="minorHAnsi"/>
          <w:color w:val="000000" w:themeColor="text1"/>
        </w:rPr>
        <w:t>Artificial</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intelligence</w:t>
      </w:r>
      <w:proofErr w:type="spellEnd"/>
      <w:r w:rsidRPr="00A327DE">
        <w:rPr>
          <w:rFonts w:eastAsiaTheme="minorHAnsi"/>
          <w:color w:val="000000" w:themeColor="text1"/>
        </w:rPr>
        <w:t xml:space="preserve"> in </w:t>
      </w:r>
      <w:proofErr w:type="spellStart"/>
      <w:r w:rsidRPr="00A327DE">
        <w:rPr>
          <w:rFonts w:eastAsiaTheme="minorHAnsi"/>
          <w:color w:val="000000" w:themeColor="text1"/>
        </w:rPr>
        <w:t>radiology</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current</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technology</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and</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future</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directions</w:t>
      </w:r>
      <w:proofErr w:type="spellEnd"/>
      <w:r w:rsidRPr="00A327DE">
        <w:rPr>
          <w:rFonts w:eastAsiaTheme="minorHAnsi"/>
          <w:color w:val="000000" w:themeColor="text1"/>
        </w:rPr>
        <w:t xml:space="preserve"> </w:t>
      </w:r>
      <w:r w:rsidRPr="00A327DE">
        <w:rPr>
          <w:rFonts w:eastAsiaTheme="minorHAnsi"/>
          <w:i/>
          <w:color w:val="000000" w:themeColor="text1"/>
        </w:rPr>
        <w:t xml:space="preserve">Semin. </w:t>
      </w:r>
      <w:proofErr w:type="spellStart"/>
      <w:r w:rsidRPr="00A327DE">
        <w:rPr>
          <w:rFonts w:eastAsiaTheme="minorHAnsi"/>
          <w:i/>
          <w:color w:val="000000" w:themeColor="text1"/>
        </w:rPr>
        <w:t>Musculoskelet</w:t>
      </w:r>
      <w:proofErr w:type="spellEnd"/>
      <w:r w:rsidRPr="00A327DE">
        <w:rPr>
          <w:rFonts w:eastAsiaTheme="minorHAnsi"/>
          <w:i/>
          <w:color w:val="000000" w:themeColor="text1"/>
        </w:rPr>
        <w:t xml:space="preserve">. </w:t>
      </w:r>
      <w:proofErr w:type="spellStart"/>
      <w:r w:rsidRPr="00A327DE">
        <w:rPr>
          <w:rFonts w:eastAsiaTheme="minorHAnsi"/>
          <w:i/>
          <w:color w:val="000000" w:themeColor="text1"/>
        </w:rPr>
        <w:t>Radiol</w:t>
      </w:r>
      <w:proofErr w:type="spellEnd"/>
      <w:proofErr w:type="gramStart"/>
      <w:r w:rsidRPr="00A327DE">
        <w:rPr>
          <w:rFonts w:eastAsiaTheme="minorHAnsi"/>
          <w:i/>
          <w:color w:val="000000" w:themeColor="text1"/>
        </w:rPr>
        <w:t>.,</w:t>
      </w:r>
      <w:proofErr w:type="gramEnd"/>
      <w:r w:rsidRPr="00A327DE">
        <w:rPr>
          <w:rFonts w:eastAsiaTheme="minorHAnsi"/>
          <w:i/>
          <w:color w:val="000000" w:themeColor="text1"/>
        </w:rPr>
        <w:t xml:space="preserve"> 22</w:t>
      </w:r>
      <w:r w:rsidRPr="00A327DE">
        <w:rPr>
          <w:rFonts w:eastAsiaTheme="minorHAnsi"/>
          <w:color w:val="000000" w:themeColor="text1"/>
        </w:rPr>
        <w:t xml:space="preserve">, </w:t>
      </w:r>
      <w:proofErr w:type="spellStart"/>
      <w:r w:rsidRPr="00A327DE">
        <w:rPr>
          <w:rFonts w:eastAsiaTheme="minorHAnsi"/>
          <w:color w:val="000000" w:themeColor="text1"/>
        </w:rPr>
        <w:t>pp</w:t>
      </w:r>
      <w:proofErr w:type="spellEnd"/>
      <w:r w:rsidRPr="00A327DE">
        <w:rPr>
          <w:rFonts w:eastAsiaTheme="minorHAnsi"/>
          <w:color w:val="000000" w:themeColor="text1"/>
        </w:rPr>
        <w:t>. 540-545</w:t>
      </w:r>
    </w:p>
    <w:p w14:paraId="1D0100E9" w14:textId="676E966C" w:rsidR="009702F2" w:rsidRPr="00A327DE" w:rsidRDefault="009702F2" w:rsidP="004722BF">
      <w:pPr>
        <w:spacing w:line="360" w:lineRule="auto"/>
        <w:ind w:left="709" w:hanging="709"/>
        <w:jc w:val="both"/>
        <w:rPr>
          <w:rFonts w:eastAsiaTheme="minorHAnsi"/>
          <w:color w:val="000000" w:themeColor="text1"/>
        </w:rPr>
      </w:pPr>
      <w:r w:rsidRPr="00A327DE">
        <w:rPr>
          <w:rFonts w:eastAsiaTheme="minorHAnsi"/>
          <w:color w:val="000000" w:themeColor="text1"/>
        </w:rPr>
        <w:t>Şahin, İ. (2008)</w:t>
      </w:r>
      <w:r w:rsidR="000B368B" w:rsidRPr="00A327DE">
        <w:rPr>
          <w:rFonts w:eastAsiaTheme="minorHAnsi"/>
          <w:color w:val="000000" w:themeColor="text1"/>
        </w:rPr>
        <w:t>.</w:t>
      </w:r>
      <w:r w:rsidRPr="00A327DE">
        <w:rPr>
          <w:rFonts w:eastAsiaTheme="minorHAnsi"/>
          <w:color w:val="000000" w:themeColor="text1"/>
        </w:rPr>
        <w:t xml:space="preserve"> Uzman </w:t>
      </w:r>
      <w:r w:rsidR="000B368B" w:rsidRPr="00A327DE">
        <w:rPr>
          <w:rFonts w:eastAsiaTheme="minorHAnsi"/>
          <w:color w:val="000000" w:themeColor="text1"/>
        </w:rPr>
        <w:t xml:space="preserve">sistem kullanarak 2B’lu </w:t>
      </w:r>
      <w:proofErr w:type="spellStart"/>
      <w:r w:rsidR="000B368B" w:rsidRPr="00A327DE">
        <w:rPr>
          <w:rFonts w:eastAsiaTheme="minorHAnsi"/>
          <w:color w:val="000000" w:themeColor="text1"/>
        </w:rPr>
        <w:t>izdüşümlerden</w:t>
      </w:r>
      <w:proofErr w:type="spellEnd"/>
      <w:r w:rsidR="000B368B" w:rsidRPr="00A327DE">
        <w:rPr>
          <w:rFonts w:eastAsiaTheme="minorHAnsi"/>
          <w:color w:val="000000" w:themeColor="text1"/>
        </w:rPr>
        <w:t xml:space="preserve"> katı model oluşturma</w:t>
      </w:r>
      <w:r w:rsidRPr="00A327DE">
        <w:rPr>
          <w:rFonts w:eastAsiaTheme="minorHAnsi"/>
          <w:color w:val="000000" w:themeColor="text1"/>
        </w:rPr>
        <w:t>, Doktora Tezi, Fen Bilimleri Enstitüsü,</w:t>
      </w:r>
      <w:r w:rsidR="000B368B" w:rsidRPr="00A327DE">
        <w:rPr>
          <w:rFonts w:eastAsiaTheme="minorHAnsi"/>
          <w:color w:val="000000" w:themeColor="text1"/>
        </w:rPr>
        <w:t xml:space="preserve"> Gazi Üniversitesi, </w:t>
      </w:r>
      <w:r w:rsidRPr="00A327DE">
        <w:rPr>
          <w:rFonts w:eastAsiaTheme="minorHAnsi"/>
          <w:color w:val="000000" w:themeColor="text1"/>
        </w:rPr>
        <w:t>Ankara</w:t>
      </w:r>
      <w:r w:rsidR="000B368B" w:rsidRPr="00A327DE">
        <w:rPr>
          <w:rFonts w:eastAsiaTheme="minorHAnsi"/>
          <w:color w:val="000000" w:themeColor="text1"/>
        </w:rPr>
        <w:t>.</w:t>
      </w:r>
    </w:p>
    <w:p w14:paraId="0C0CAD09" w14:textId="07E1A64E" w:rsidR="005729DF" w:rsidRPr="00A327DE" w:rsidRDefault="005729DF" w:rsidP="00A327DE">
      <w:pPr>
        <w:spacing w:line="360" w:lineRule="auto"/>
        <w:ind w:left="709" w:hanging="709"/>
        <w:jc w:val="both"/>
        <w:rPr>
          <w:rFonts w:eastAsiaTheme="minorHAnsi"/>
          <w:color w:val="000000" w:themeColor="text1"/>
        </w:rPr>
      </w:pPr>
      <w:proofErr w:type="spellStart"/>
      <w:r w:rsidRPr="00A327DE">
        <w:rPr>
          <w:rFonts w:eastAsiaTheme="minorHAnsi"/>
          <w:color w:val="000000" w:themeColor="text1"/>
        </w:rPr>
        <w:t>Tahiru</w:t>
      </w:r>
      <w:proofErr w:type="spellEnd"/>
      <w:r w:rsidRPr="00A327DE">
        <w:rPr>
          <w:rFonts w:eastAsiaTheme="minorHAnsi"/>
          <w:color w:val="000000" w:themeColor="text1"/>
        </w:rPr>
        <w:t xml:space="preserve">, F. (2021). AI in </w:t>
      </w:r>
      <w:proofErr w:type="spellStart"/>
      <w:r w:rsidRPr="00A327DE">
        <w:rPr>
          <w:rFonts w:eastAsiaTheme="minorHAnsi"/>
          <w:color w:val="000000" w:themeColor="text1"/>
        </w:rPr>
        <w:t>Education</w:t>
      </w:r>
      <w:proofErr w:type="spellEnd"/>
      <w:r w:rsidRPr="00A327DE">
        <w:rPr>
          <w:rFonts w:eastAsiaTheme="minorHAnsi"/>
          <w:color w:val="000000" w:themeColor="text1"/>
        </w:rPr>
        <w:t xml:space="preserve">: A </w:t>
      </w:r>
      <w:proofErr w:type="spellStart"/>
      <w:r w:rsidRPr="00A327DE">
        <w:rPr>
          <w:rFonts w:eastAsiaTheme="minorHAnsi"/>
          <w:color w:val="000000" w:themeColor="text1"/>
        </w:rPr>
        <w:t>Systematic</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Literature</w:t>
      </w:r>
      <w:proofErr w:type="spellEnd"/>
      <w:r w:rsidRPr="00A327DE">
        <w:rPr>
          <w:rFonts w:eastAsiaTheme="minorHAnsi"/>
          <w:color w:val="000000" w:themeColor="text1"/>
        </w:rPr>
        <w:t xml:space="preserve"> </w:t>
      </w:r>
      <w:proofErr w:type="spellStart"/>
      <w:r w:rsidRPr="00A327DE">
        <w:rPr>
          <w:rFonts w:eastAsiaTheme="minorHAnsi"/>
          <w:color w:val="000000" w:themeColor="text1"/>
        </w:rPr>
        <w:t>Review</w:t>
      </w:r>
      <w:proofErr w:type="spellEnd"/>
      <w:r w:rsidRPr="00A327DE">
        <w:rPr>
          <w:rFonts w:eastAsiaTheme="minorHAnsi"/>
          <w:color w:val="000000" w:themeColor="text1"/>
        </w:rPr>
        <w:t xml:space="preserve">. </w:t>
      </w:r>
      <w:proofErr w:type="spellStart"/>
      <w:r w:rsidRPr="00A327DE">
        <w:rPr>
          <w:rFonts w:eastAsiaTheme="minorHAnsi"/>
          <w:i/>
          <w:color w:val="000000" w:themeColor="text1"/>
        </w:rPr>
        <w:t>Journal</w:t>
      </w:r>
      <w:proofErr w:type="spellEnd"/>
      <w:r w:rsidRPr="00A327DE">
        <w:rPr>
          <w:rFonts w:eastAsiaTheme="minorHAnsi"/>
          <w:i/>
          <w:color w:val="000000" w:themeColor="text1"/>
        </w:rPr>
        <w:t xml:space="preserve"> of </w:t>
      </w:r>
      <w:proofErr w:type="spellStart"/>
      <w:r w:rsidRPr="00A327DE">
        <w:rPr>
          <w:rFonts w:eastAsiaTheme="minorHAnsi"/>
          <w:i/>
          <w:color w:val="000000" w:themeColor="text1"/>
        </w:rPr>
        <w:t>Cases</w:t>
      </w:r>
      <w:proofErr w:type="spellEnd"/>
      <w:r w:rsidRPr="00A327DE">
        <w:rPr>
          <w:rFonts w:eastAsiaTheme="minorHAnsi"/>
          <w:i/>
          <w:color w:val="000000" w:themeColor="text1"/>
        </w:rPr>
        <w:t xml:space="preserve"> on Information </w:t>
      </w:r>
      <w:proofErr w:type="spellStart"/>
      <w:r w:rsidRPr="00A327DE">
        <w:rPr>
          <w:rFonts w:eastAsiaTheme="minorHAnsi"/>
          <w:i/>
          <w:color w:val="000000" w:themeColor="text1"/>
        </w:rPr>
        <w:t>Technology</w:t>
      </w:r>
      <w:proofErr w:type="spellEnd"/>
      <w:r w:rsidRPr="00A327DE">
        <w:rPr>
          <w:rFonts w:eastAsiaTheme="minorHAnsi"/>
          <w:i/>
          <w:color w:val="000000" w:themeColor="text1"/>
        </w:rPr>
        <w:t xml:space="preserve"> (JCIT), 23</w:t>
      </w:r>
      <w:r w:rsidRPr="00A327DE">
        <w:rPr>
          <w:rFonts w:eastAsiaTheme="minorHAnsi"/>
          <w:color w:val="000000" w:themeColor="text1"/>
        </w:rPr>
        <w:t>(1), 1-20.</w:t>
      </w:r>
    </w:p>
    <w:p w14:paraId="4A8CB160" w14:textId="07A2787F" w:rsidR="009702F2" w:rsidRPr="00A327DE" w:rsidRDefault="009702F2" w:rsidP="009702F2">
      <w:pPr>
        <w:spacing w:line="360" w:lineRule="auto"/>
        <w:ind w:left="567" w:hanging="567"/>
        <w:jc w:val="both"/>
        <w:rPr>
          <w:rFonts w:eastAsiaTheme="minorHAnsi"/>
          <w:color w:val="000000" w:themeColor="text1"/>
        </w:rPr>
      </w:pPr>
      <w:r w:rsidRPr="00A327DE">
        <w:rPr>
          <w:rFonts w:eastAsiaTheme="minorHAnsi"/>
          <w:color w:val="000000" w:themeColor="text1"/>
        </w:rPr>
        <w:t>Uğur, A.</w:t>
      </w:r>
      <w:r w:rsidR="000B368B" w:rsidRPr="00A327DE">
        <w:rPr>
          <w:rFonts w:eastAsiaTheme="minorHAnsi"/>
          <w:color w:val="000000" w:themeColor="text1"/>
        </w:rPr>
        <w:t xml:space="preserve"> </w:t>
      </w:r>
      <w:r w:rsidR="000544F2" w:rsidRPr="00A327DE">
        <w:rPr>
          <w:rFonts w:eastAsiaTheme="minorHAnsi"/>
          <w:color w:val="000000" w:themeColor="text1"/>
        </w:rPr>
        <w:t>v</w:t>
      </w:r>
      <w:r w:rsidR="000B368B" w:rsidRPr="00A327DE">
        <w:rPr>
          <w:rFonts w:eastAsiaTheme="minorHAnsi"/>
          <w:color w:val="000000" w:themeColor="text1"/>
        </w:rPr>
        <w:t xml:space="preserve">e </w:t>
      </w:r>
      <w:r w:rsidRPr="00A327DE">
        <w:rPr>
          <w:rFonts w:eastAsiaTheme="minorHAnsi"/>
          <w:color w:val="000000" w:themeColor="text1"/>
        </w:rPr>
        <w:t>Kınacı, A. C. (</w:t>
      </w:r>
      <w:r w:rsidR="000544F2" w:rsidRPr="00A327DE">
        <w:rPr>
          <w:rFonts w:eastAsiaTheme="minorHAnsi"/>
          <w:color w:val="000000" w:themeColor="text1"/>
        </w:rPr>
        <w:t xml:space="preserve">Aralık, </w:t>
      </w:r>
      <w:r w:rsidRPr="00A327DE">
        <w:rPr>
          <w:rFonts w:eastAsiaTheme="minorHAnsi"/>
          <w:color w:val="000000" w:themeColor="text1"/>
        </w:rPr>
        <w:t xml:space="preserve">2006). Yapay </w:t>
      </w:r>
      <w:proofErr w:type="gramStart"/>
      <w:r w:rsidRPr="00A327DE">
        <w:rPr>
          <w:rFonts w:eastAsiaTheme="minorHAnsi"/>
          <w:color w:val="000000" w:themeColor="text1"/>
        </w:rPr>
        <w:t>zeka</w:t>
      </w:r>
      <w:proofErr w:type="gramEnd"/>
      <w:r w:rsidRPr="00A327DE">
        <w:rPr>
          <w:rFonts w:eastAsiaTheme="minorHAnsi"/>
          <w:color w:val="000000" w:themeColor="text1"/>
        </w:rPr>
        <w:t xml:space="preserve"> teknikleri ve yapay sinir ağları kullanılarak web sayfalarının sınıflandırılması. </w:t>
      </w:r>
      <w:r w:rsidRPr="00A327DE">
        <w:rPr>
          <w:rFonts w:eastAsiaTheme="minorHAnsi"/>
          <w:i/>
          <w:iCs/>
          <w:color w:val="000000" w:themeColor="text1"/>
        </w:rPr>
        <w:t>XI. Türkiye'de İnternet Konferansı</w:t>
      </w:r>
      <w:r w:rsidRPr="00A327DE">
        <w:rPr>
          <w:rFonts w:eastAsiaTheme="minorHAnsi"/>
          <w:color w:val="000000" w:themeColor="text1"/>
        </w:rPr>
        <w:t xml:space="preserve">, </w:t>
      </w:r>
      <w:r w:rsidR="00217A83" w:rsidRPr="00A327DE">
        <w:rPr>
          <w:color w:val="000000" w:themeColor="text1"/>
        </w:rPr>
        <w:t>TOBB Ekonomi ve Teknoloji Üniversitesi,</w:t>
      </w:r>
      <w:r w:rsidR="00217A83" w:rsidRPr="00A327DE">
        <w:rPr>
          <w:rFonts w:eastAsiaTheme="minorHAnsi"/>
          <w:color w:val="000000" w:themeColor="text1"/>
        </w:rPr>
        <w:t xml:space="preserve"> 21-23 Aralık, </w:t>
      </w:r>
      <w:r w:rsidRPr="00A327DE">
        <w:rPr>
          <w:rFonts w:eastAsiaTheme="minorHAnsi"/>
          <w:color w:val="000000" w:themeColor="text1"/>
        </w:rPr>
        <w:t xml:space="preserve">Ankara, </w:t>
      </w:r>
    </w:p>
    <w:p w14:paraId="127D9BB3" w14:textId="40B4E4F9" w:rsidR="009702F2" w:rsidRPr="00A327DE" w:rsidRDefault="009702F2" w:rsidP="009702F2">
      <w:pPr>
        <w:spacing w:line="360" w:lineRule="auto"/>
        <w:ind w:left="567" w:hanging="567"/>
        <w:jc w:val="both"/>
        <w:rPr>
          <w:rFonts w:eastAsiaTheme="minorHAnsi"/>
          <w:color w:val="000000" w:themeColor="text1"/>
        </w:rPr>
      </w:pPr>
      <w:r w:rsidRPr="00A327DE">
        <w:rPr>
          <w:rFonts w:eastAsiaTheme="minorHAnsi"/>
          <w:color w:val="000000" w:themeColor="text1"/>
        </w:rPr>
        <w:t>Ünal, O.</w:t>
      </w:r>
      <w:r w:rsidR="000B368B" w:rsidRPr="00A327DE">
        <w:rPr>
          <w:rFonts w:eastAsiaTheme="minorHAnsi"/>
          <w:color w:val="000000" w:themeColor="text1"/>
        </w:rPr>
        <w:t xml:space="preserve"> ve</w:t>
      </w:r>
      <w:r w:rsidRPr="00A327DE">
        <w:rPr>
          <w:rFonts w:eastAsiaTheme="minorHAnsi"/>
          <w:color w:val="000000" w:themeColor="text1"/>
        </w:rPr>
        <w:t xml:space="preserve"> </w:t>
      </w:r>
      <w:proofErr w:type="spellStart"/>
      <w:r w:rsidRPr="00A327DE">
        <w:rPr>
          <w:rFonts w:eastAsiaTheme="minorHAnsi"/>
          <w:color w:val="000000" w:themeColor="text1"/>
        </w:rPr>
        <w:t>Uygunoğlu</w:t>
      </w:r>
      <w:proofErr w:type="spellEnd"/>
      <w:r w:rsidRPr="00A327DE">
        <w:rPr>
          <w:rFonts w:eastAsiaTheme="minorHAnsi"/>
          <w:color w:val="000000" w:themeColor="text1"/>
        </w:rPr>
        <w:t xml:space="preserve">, T. (2005). </w:t>
      </w:r>
      <w:proofErr w:type="spellStart"/>
      <w:r w:rsidRPr="00A327DE">
        <w:rPr>
          <w:rFonts w:eastAsiaTheme="minorHAnsi"/>
          <w:color w:val="000000" w:themeColor="text1"/>
        </w:rPr>
        <w:t>Seyitömer</w:t>
      </w:r>
      <w:proofErr w:type="spellEnd"/>
      <w:r w:rsidRPr="00A327DE">
        <w:rPr>
          <w:rFonts w:eastAsiaTheme="minorHAnsi"/>
          <w:color w:val="000000" w:themeColor="text1"/>
        </w:rPr>
        <w:t xml:space="preserve"> </w:t>
      </w:r>
      <w:r w:rsidR="000B368B" w:rsidRPr="00A327DE">
        <w:rPr>
          <w:rFonts w:eastAsiaTheme="minorHAnsi"/>
          <w:color w:val="000000" w:themeColor="text1"/>
        </w:rPr>
        <w:t>uçucu külünün betonun basınç dayanımına etkisi üzerine bulanık mantık yaklaşımı</w:t>
      </w:r>
      <w:r w:rsidRPr="00A327DE">
        <w:rPr>
          <w:rFonts w:eastAsiaTheme="minorHAnsi"/>
          <w:color w:val="000000" w:themeColor="text1"/>
        </w:rPr>
        <w:t>. </w:t>
      </w:r>
      <w:r w:rsidRPr="00A327DE">
        <w:rPr>
          <w:rFonts w:eastAsiaTheme="minorHAnsi"/>
          <w:i/>
          <w:iCs/>
          <w:color w:val="000000" w:themeColor="text1"/>
        </w:rPr>
        <w:t>Yapı Teknolojileri Elektronik Dergisi, 1</w:t>
      </w:r>
      <w:r w:rsidRPr="00A327DE">
        <w:rPr>
          <w:rFonts w:eastAsiaTheme="minorHAnsi"/>
          <w:color w:val="000000" w:themeColor="text1"/>
        </w:rPr>
        <w:t>(1), 13-20.</w:t>
      </w:r>
    </w:p>
    <w:p w14:paraId="77CAE41C" w14:textId="536CD091" w:rsidR="009702F2" w:rsidRPr="00A327DE" w:rsidRDefault="009702F2" w:rsidP="009702F2">
      <w:pPr>
        <w:spacing w:line="360" w:lineRule="auto"/>
        <w:ind w:left="567" w:hanging="567"/>
        <w:jc w:val="both"/>
        <w:rPr>
          <w:rFonts w:eastAsiaTheme="minorHAnsi"/>
          <w:color w:val="000000" w:themeColor="text1"/>
        </w:rPr>
      </w:pPr>
      <w:r w:rsidRPr="00A327DE">
        <w:rPr>
          <w:rFonts w:eastAsiaTheme="minorHAnsi"/>
          <w:color w:val="000000" w:themeColor="text1"/>
        </w:rPr>
        <w:t xml:space="preserve">Yıldırım, A. ve Şimşek, H. (2006). </w:t>
      </w:r>
      <w:r w:rsidRPr="00A327DE">
        <w:rPr>
          <w:rFonts w:eastAsiaTheme="minorHAnsi"/>
          <w:i/>
          <w:iCs/>
          <w:color w:val="000000" w:themeColor="text1"/>
        </w:rPr>
        <w:t>Sosyal bilimlerde nitel araştırma yöntemleri</w:t>
      </w:r>
      <w:r w:rsidRPr="00A327DE">
        <w:rPr>
          <w:rFonts w:eastAsiaTheme="minorHAnsi"/>
          <w:color w:val="000000" w:themeColor="text1"/>
        </w:rPr>
        <w:t xml:space="preserve"> (5. b</w:t>
      </w:r>
      <w:r w:rsidR="000B368B" w:rsidRPr="00A327DE">
        <w:rPr>
          <w:rFonts w:eastAsiaTheme="minorHAnsi"/>
          <w:color w:val="000000" w:themeColor="text1"/>
        </w:rPr>
        <w:t>askı</w:t>
      </w:r>
      <w:r w:rsidRPr="00A327DE">
        <w:rPr>
          <w:rFonts w:eastAsiaTheme="minorHAnsi"/>
          <w:color w:val="000000" w:themeColor="text1"/>
        </w:rPr>
        <w:t>). Ankara: Seçkin Yayıncılık.</w:t>
      </w:r>
    </w:p>
    <w:p w14:paraId="10CF550D" w14:textId="77777777" w:rsidR="009702F2" w:rsidRPr="00A327DE" w:rsidRDefault="009702F2" w:rsidP="00ED26BD">
      <w:pPr>
        <w:pStyle w:val="Normal1"/>
        <w:spacing w:line="360" w:lineRule="auto"/>
        <w:jc w:val="both"/>
      </w:pPr>
    </w:p>
    <w:p w14:paraId="3F3833A3" w14:textId="35F863CD" w:rsidR="003B143C" w:rsidRPr="00A327DE" w:rsidRDefault="003B143C" w:rsidP="003B143C">
      <w:pPr>
        <w:pStyle w:val="Normal11"/>
        <w:spacing w:line="360" w:lineRule="auto"/>
        <w:jc w:val="center"/>
        <w:rPr>
          <w:b/>
          <w:lang w:val="en-GB"/>
        </w:rPr>
      </w:pPr>
      <w:r w:rsidRPr="00A327DE">
        <w:rPr>
          <w:b/>
          <w:lang w:val="en-GB"/>
        </w:rPr>
        <w:t>Summary</w:t>
      </w:r>
    </w:p>
    <w:p w14:paraId="6A21DBC3" w14:textId="77777777" w:rsidR="003B143C" w:rsidRPr="00A327DE" w:rsidRDefault="003B143C" w:rsidP="003B143C">
      <w:pPr>
        <w:pStyle w:val="Normal11"/>
        <w:spacing w:line="360" w:lineRule="auto"/>
        <w:jc w:val="center"/>
        <w:rPr>
          <w:b/>
          <w:lang w:val="en-US"/>
        </w:rPr>
      </w:pPr>
      <w:r w:rsidRPr="00A327DE">
        <w:rPr>
          <w:b/>
          <w:lang w:val="en-US"/>
        </w:rPr>
        <w:t>Statement of Problem</w:t>
      </w:r>
    </w:p>
    <w:p w14:paraId="2FF8C918" w14:textId="7D04F9DA" w:rsidR="003B143C" w:rsidRPr="00A327DE" w:rsidRDefault="003B143C" w:rsidP="003B143C">
      <w:pPr>
        <w:pStyle w:val="Normal11"/>
        <w:spacing w:line="360" w:lineRule="auto"/>
        <w:ind w:firstLine="709"/>
        <w:jc w:val="both"/>
        <w:rPr>
          <w:rFonts w:eastAsiaTheme="minorHAnsi"/>
          <w:lang w:val="en-GB"/>
        </w:rPr>
      </w:pPr>
      <w:r w:rsidRPr="00A327DE">
        <w:rPr>
          <w:rFonts w:eastAsiaTheme="minorHAnsi"/>
          <w:lang w:val="en-GB"/>
        </w:rPr>
        <w:t>Today, with the adoption of new teaching understandings, topics such as how to achieve more effective learning, what characteristics should educational materials that will be designed for effective learning carry are being explored. One of the methods developed for permanent learning is active learning. Active learning is a learning situation in which students are active, using their mental abilities, and the teacher is in the position of the person who transmits information, guides, and facilitates learning (</w:t>
      </w:r>
      <w:proofErr w:type="spellStart"/>
      <w:r w:rsidRPr="00A327DE">
        <w:rPr>
          <w:rFonts w:eastAsiaTheme="minorHAnsi"/>
          <w:lang w:val="en-GB"/>
        </w:rPr>
        <w:t>Kalem</w:t>
      </w:r>
      <w:proofErr w:type="spellEnd"/>
      <w:r w:rsidRPr="00A327DE">
        <w:rPr>
          <w:rFonts w:eastAsiaTheme="minorHAnsi"/>
          <w:lang w:val="en-GB"/>
        </w:rPr>
        <w:t xml:space="preserve"> and </w:t>
      </w:r>
      <w:proofErr w:type="spellStart"/>
      <w:r w:rsidRPr="00A327DE">
        <w:rPr>
          <w:rFonts w:eastAsiaTheme="minorHAnsi"/>
          <w:lang w:val="en-GB"/>
        </w:rPr>
        <w:t>Fer</w:t>
      </w:r>
      <w:proofErr w:type="spellEnd"/>
      <w:r w:rsidRPr="00A327DE">
        <w:rPr>
          <w:rFonts w:eastAsiaTheme="minorHAnsi"/>
          <w:lang w:val="en-GB"/>
        </w:rPr>
        <w:t>, 2003). The most important point in the active learning approach is that the student is responsible for the self-learning process (</w:t>
      </w:r>
      <w:proofErr w:type="spellStart"/>
      <w:r w:rsidRPr="00A327DE">
        <w:rPr>
          <w:rFonts w:eastAsiaTheme="minorHAnsi"/>
          <w:lang w:val="en-GB"/>
        </w:rPr>
        <w:t>Aydede</w:t>
      </w:r>
      <w:proofErr w:type="spellEnd"/>
      <w:r w:rsidRPr="00A327DE">
        <w:rPr>
          <w:rFonts w:eastAsiaTheme="minorHAnsi"/>
          <w:lang w:val="en-GB"/>
        </w:rPr>
        <w:t xml:space="preserve">, 2009). In the process of self-learning, teachers should determine when and how </w:t>
      </w:r>
      <w:r w:rsidRPr="00A327DE">
        <w:rPr>
          <w:rFonts w:eastAsiaTheme="minorHAnsi"/>
          <w:lang w:val="en-GB"/>
        </w:rPr>
        <w:lastRenderedPageBreak/>
        <w:t>children will use mental strategies, encourage them to learn, and ensure that students are engaged in complex thinking structures (</w:t>
      </w:r>
      <w:proofErr w:type="spellStart"/>
      <w:r w:rsidRPr="00A327DE">
        <w:rPr>
          <w:rFonts w:eastAsiaTheme="minorHAnsi"/>
          <w:lang w:val="en-GB"/>
        </w:rPr>
        <w:t>Nist</w:t>
      </w:r>
      <w:proofErr w:type="spellEnd"/>
      <w:r w:rsidRPr="00A327DE">
        <w:rPr>
          <w:rFonts w:eastAsiaTheme="minorHAnsi"/>
          <w:lang w:val="en-GB"/>
        </w:rPr>
        <w:t>, 2000). The materials suitable for learning are needed in the student's self-learning process. Educational materials and software are equipped with artificial intelligence technology and have the ability to think, abstract, learn, adapt to new situations, and interact as intelligent creatures (</w:t>
      </w:r>
      <w:proofErr w:type="spellStart"/>
      <w:r w:rsidRPr="00A327DE">
        <w:rPr>
          <w:rFonts w:eastAsiaTheme="minorHAnsi"/>
          <w:lang w:val="en-GB"/>
        </w:rPr>
        <w:t>Uğur</w:t>
      </w:r>
      <w:proofErr w:type="spellEnd"/>
      <w:r w:rsidRPr="00A327DE">
        <w:rPr>
          <w:rFonts w:eastAsiaTheme="minorHAnsi"/>
          <w:lang w:val="en-GB"/>
        </w:rPr>
        <w:t xml:space="preserve"> and </w:t>
      </w:r>
      <w:proofErr w:type="spellStart"/>
      <w:r w:rsidRPr="00A327DE">
        <w:rPr>
          <w:rFonts w:eastAsiaTheme="minorHAnsi"/>
          <w:lang w:val="en-GB"/>
        </w:rPr>
        <w:t>Kınacı</w:t>
      </w:r>
      <w:proofErr w:type="spellEnd"/>
      <w:r w:rsidRPr="00A327DE">
        <w:rPr>
          <w:rFonts w:eastAsiaTheme="minorHAnsi"/>
          <w:lang w:val="en-GB"/>
        </w:rPr>
        <w:t>, 2014). With these features, artificial intelligence technology is used in conjunction with other learning methods, especially active learning, and the number of researches on this subject is increasing day by day. In the literature, it is seen that there is a limited number of systematic literature studies on the use of artificial intelligence in education.</w:t>
      </w:r>
    </w:p>
    <w:p w14:paraId="76475DDB" w14:textId="0B49336E" w:rsidR="003B143C" w:rsidRPr="00A327DE" w:rsidRDefault="003B143C" w:rsidP="003B143C">
      <w:pPr>
        <w:pStyle w:val="Normal11"/>
        <w:spacing w:line="360" w:lineRule="auto"/>
        <w:ind w:firstLine="709"/>
        <w:jc w:val="both"/>
        <w:rPr>
          <w:lang w:val="en-US"/>
        </w:rPr>
      </w:pPr>
      <w:r w:rsidRPr="00A327DE">
        <w:rPr>
          <w:lang w:val="en-US"/>
        </w:rPr>
        <w:t>Th</w:t>
      </w:r>
      <w:r w:rsidR="00EE719C" w:rsidRPr="00A327DE">
        <w:rPr>
          <w:lang w:val="en-US"/>
        </w:rPr>
        <w:t>is study aim</w:t>
      </w:r>
      <w:r w:rsidRPr="00A327DE">
        <w:rPr>
          <w:lang w:val="en-US"/>
        </w:rPr>
        <w:t xml:space="preserve">s to examine the work conducted in Turkey on the use of artificial intelligence techniques in education </w:t>
      </w:r>
      <w:r w:rsidR="00EE719C" w:rsidRPr="00A327DE">
        <w:rPr>
          <w:lang w:val="en-US"/>
        </w:rPr>
        <w:t>y comprehensively and holisticall</w:t>
      </w:r>
      <w:r w:rsidRPr="00A327DE">
        <w:rPr>
          <w:lang w:val="en-US"/>
        </w:rPr>
        <w:t>y and to reveal the methodical dimensions and general trends of the studies. For this pur</w:t>
      </w:r>
      <w:r w:rsidR="00B90220">
        <w:rPr>
          <w:lang w:val="en-US"/>
        </w:rPr>
        <w:t xml:space="preserve">pose, graduate theses published </w:t>
      </w:r>
      <w:proofErr w:type="gramStart"/>
      <w:r w:rsidR="00B90220">
        <w:rPr>
          <w:lang w:val="en-US"/>
        </w:rPr>
        <w:t>between</w:t>
      </w:r>
      <w:r w:rsidR="000329B5">
        <w:rPr>
          <w:lang w:val="en-US"/>
        </w:rPr>
        <w:t xml:space="preserve"> </w:t>
      </w:r>
      <w:r w:rsidRPr="00A327DE">
        <w:rPr>
          <w:lang w:val="en-US"/>
        </w:rPr>
        <w:t>1999-2018 on the use of artificial intelligence techniques in education,</w:t>
      </w:r>
      <w:proofErr w:type="gramEnd"/>
      <w:r w:rsidRPr="00A327DE">
        <w:rPr>
          <w:lang w:val="en-US"/>
        </w:rPr>
        <w:t xml:space="preserve"> articles published in educational journals and international journals related to Turkey were scanned and </w:t>
      </w:r>
      <w:r w:rsidR="00C64539" w:rsidRPr="00A327DE">
        <w:rPr>
          <w:lang w:val="en-US"/>
        </w:rPr>
        <w:t xml:space="preserve">descriptive </w:t>
      </w:r>
      <w:r w:rsidRPr="00A327DE">
        <w:rPr>
          <w:lang w:val="en-US"/>
        </w:rPr>
        <w:t>content analysis was carried out.  In this context, answers to the following research questions were sought in the studies on the use of artificial intelligence in education:</w:t>
      </w:r>
    </w:p>
    <w:p w14:paraId="0D931BD6" w14:textId="77777777" w:rsidR="007878E3" w:rsidRPr="00A327DE" w:rsidRDefault="007878E3" w:rsidP="007878E3">
      <w:pPr>
        <w:pStyle w:val="Normal11"/>
        <w:spacing w:line="360" w:lineRule="auto"/>
        <w:ind w:firstLine="709"/>
        <w:jc w:val="both"/>
        <w:rPr>
          <w:lang w:val="en-US"/>
        </w:rPr>
      </w:pPr>
      <w:r w:rsidRPr="00A327DE">
        <w:rPr>
          <w:lang w:val="en-US"/>
        </w:rPr>
        <w:t>1. How are the studies distributed when classified according to the artificial intelligence techniques used?</w:t>
      </w:r>
    </w:p>
    <w:p w14:paraId="5F9FA17B" w14:textId="77777777" w:rsidR="007878E3" w:rsidRPr="00A327DE" w:rsidRDefault="007878E3" w:rsidP="007878E3">
      <w:pPr>
        <w:pStyle w:val="Normal11"/>
        <w:spacing w:line="360" w:lineRule="auto"/>
        <w:ind w:firstLine="709"/>
        <w:jc w:val="both"/>
        <w:rPr>
          <w:lang w:val="en-US"/>
        </w:rPr>
      </w:pPr>
      <w:r w:rsidRPr="00A327DE">
        <w:rPr>
          <w:lang w:val="en-US"/>
        </w:rPr>
        <w:t>2. How are the studies distributed according to the years they were conducted?</w:t>
      </w:r>
    </w:p>
    <w:p w14:paraId="0A02C321" w14:textId="77777777" w:rsidR="007878E3" w:rsidRPr="00A327DE" w:rsidRDefault="007878E3" w:rsidP="007878E3">
      <w:pPr>
        <w:pStyle w:val="Normal11"/>
        <w:spacing w:line="360" w:lineRule="auto"/>
        <w:ind w:firstLine="709"/>
        <w:jc w:val="both"/>
        <w:rPr>
          <w:lang w:val="en-US"/>
        </w:rPr>
      </w:pPr>
      <w:r w:rsidRPr="00A327DE">
        <w:rPr>
          <w:lang w:val="en-US"/>
        </w:rPr>
        <w:t>3. What is the distribution according to the keywords specified in the studies?</w:t>
      </w:r>
    </w:p>
    <w:p w14:paraId="27047B7E" w14:textId="77777777" w:rsidR="007878E3" w:rsidRPr="00A327DE" w:rsidRDefault="007878E3" w:rsidP="007878E3">
      <w:pPr>
        <w:pStyle w:val="Normal11"/>
        <w:spacing w:line="360" w:lineRule="auto"/>
        <w:ind w:firstLine="709"/>
        <w:jc w:val="both"/>
        <w:rPr>
          <w:lang w:val="en-US"/>
        </w:rPr>
      </w:pPr>
      <w:r w:rsidRPr="00A327DE">
        <w:rPr>
          <w:lang w:val="en-US"/>
        </w:rPr>
        <w:t>4. How is the distribution of studies according to research designs?</w:t>
      </w:r>
    </w:p>
    <w:p w14:paraId="72025495" w14:textId="77777777" w:rsidR="007878E3" w:rsidRPr="00A327DE" w:rsidRDefault="007878E3" w:rsidP="007878E3">
      <w:pPr>
        <w:pStyle w:val="Normal11"/>
        <w:spacing w:line="360" w:lineRule="auto"/>
        <w:ind w:firstLine="709"/>
        <w:jc w:val="both"/>
        <w:rPr>
          <w:lang w:val="en-US"/>
        </w:rPr>
      </w:pPr>
      <w:r w:rsidRPr="00A327DE">
        <w:rPr>
          <w:lang w:val="en-US"/>
        </w:rPr>
        <w:t>5. What is the distribution of the working group dealt with in the studies?</w:t>
      </w:r>
    </w:p>
    <w:p w14:paraId="0E8D8D12" w14:textId="5E73C0BA" w:rsidR="007878E3" w:rsidRPr="00A327DE" w:rsidRDefault="007878E3" w:rsidP="007878E3">
      <w:pPr>
        <w:pStyle w:val="Normal11"/>
        <w:spacing w:line="360" w:lineRule="auto"/>
        <w:ind w:firstLine="709"/>
        <w:jc w:val="both"/>
        <w:rPr>
          <w:lang w:val="en-US"/>
        </w:rPr>
      </w:pPr>
      <w:r w:rsidRPr="00A327DE">
        <w:rPr>
          <w:lang w:val="en-US"/>
        </w:rPr>
        <w:t>6. How is the distribution of the types of studies (thesis, article) examined?</w:t>
      </w:r>
    </w:p>
    <w:p w14:paraId="79104799" w14:textId="356BEC21" w:rsidR="003B143C" w:rsidRPr="00A327DE" w:rsidRDefault="003B143C" w:rsidP="003B143C">
      <w:pPr>
        <w:pStyle w:val="Normal11"/>
        <w:spacing w:line="360" w:lineRule="auto"/>
        <w:jc w:val="center"/>
        <w:rPr>
          <w:b/>
          <w:lang w:val="en-US"/>
        </w:rPr>
      </w:pPr>
      <w:r w:rsidRPr="00A327DE">
        <w:rPr>
          <w:b/>
          <w:lang w:val="en-US"/>
        </w:rPr>
        <w:t>Method</w:t>
      </w:r>
      <w:r w:rsidR="00C64539" w:rsidRPr="00A327DE">
        <w:rPr>
          <w:b/>
          <w:lang w:val="en-US"/>
        </w:rPr>
        <w:t>s</w:t>
      </w:r>
    </w:p>
    <w:p w14:paraId="0097AF7F" w14:textId="4539BEA8" w:rsidR="003B143C" w:rsidRPr="00A327DE" w:rsidRDefault="003B143C" w:rsidP="003B143C">
      <w:pPr>
        <w:spacing w:line="360" w:lineRule="auto"/>
        <w:ind w:firstLine="720"/>
        <w:jc w:val="both"/>
        <w:rPr>
          <w:color w:val="000000"/>
          <w:lang w:val="en-US"/>
        </w:rPr>
      </w:pPr>
      <w:r w:rsidRPr="00A327DE">
        <w:rPr>
          <w:color w:val="000000"/>
          <w:lang w:val="en-US"/>
        </w:rPr>
        <w:t xml:space="preserve">This study is designed as a </w:t>
      </w:r>
      <w:r w:rsidR="00C64539" w:rsidRPr="00A327DE">
        <w:rPr>
          <w:color w:val="000000"/>
          <w:lang w:val="en-US"/>
        </w:rPr>
        <w:t xml:space="preserve">descriptive </w:t>
      </w:r>
      <w:r w:rsidRPr="00A327DE">
        <w:rPr>
          <w:color w:val="000000"/>
          <w:lang w:val="en-US"/>
        </w:rPr>
        <w:t>content analysis in which studies on the use of artificial intelligence techniques in education are examined and evaluated from an educational perspective. For this purpose, artificial intelligence techniques were primarily examined. The teaching materials developed with these techniques and the use of these materials are expressed based on the literature. The prominent features of the studies were examined and answers were sought for the research questions.</w:t>
      </w:r>
    </w:p>
    <w:p w14:paraId="563458CD" w14:textId="180155DB" w:rsidR="003B143C" w:rsidRPr="00A327DE" w:rsidRDefault="003B143C" w:rsidP="003B143C">
      <w:pPr>
        <w:spacing w:line="360" w:lineRule="auto"/>
        <w:ind w:firstLine="720"/>
        <w:jc w:val="both"/>
        <w:rPr>
          <w:color w:val="000000"/>
          <w:lang w:val="en-US"/>
        </w:rPr>
      </w:pPr>
      <w:r w:rsidRPr="00A327DE">
        <w:rPr>
          <w:color w:val="000000"/>
          <w:lang w:val="en-US"/>
        </w:rPr>
        <w:lastRenderedPageBreak/>
        <w:t xml:space="preserve">As part of the research, master's and doctoral theses </w:t>
      </w:r>
      <w:r w:rsidR="00EE719C" w:rsidRPr="00A327DE">
        <w:rPr>
          <w:color w:val="000000"/>
          <w:lang w:val="en-US"/>
        </w:rPr>
        <w:t xml:space="preserve">were </w:t>
      </w:r>
      <w:r w:rsidRPr="00A327DE">
        <w:rPr>
          <w:color w:val="000000"/>
          <w:lang w:val="en-US"/>
        </w:rPr>
        <w:t>published in the National dissertation center, articles published in international journals with Turkish addresses and peer-reviewed journals published in the field of education in Turkey, journals of educational faculties</w:t>
      </w:r>
      <w:r w:rsidR="00EE719C" w:rsidRPr="00A327DE">
        <w:rPr>
          <w:color w:val="000000"/>
          <w:lang w:val="en-US"/>
        </w:rPr>
        <w:t>,</w:t>
      </w:r>
      <w:r w:rsidRPr="00A327DE">
        <w:rPr>
          <w:color w:val="000000"/>
          <w:lang w:val="en-US"/>
        </w:rPr>
        <w:t xml:space="preserve"> and online journals on the subject were studied. </w:t>
      </w:r>
    </w:p>
    <w:p w14:paraId="313F9D1F" w14:textId="77777777" w:rsidR="003B143C" w:rsidRPr="00A327DE" w:rsidRDefault="003B143C" w:rsidP="003B143C">
      <w:pPr>
        <w:spacing w:line="360" w:lineRule="auto"/>
        <w:ind w:firstLine="720"/>
        <w:jc w:val="both"/>
        <w:rPr>
          <w:color w:val="000000"/>
          <w:lang w:val="en-US"/>
        </w:rPr>
      </w:pPr>
      <w:r w:rsidRPr="00A327DE">
        <w:rPr>
          <w:color w:val="000000"/>
          <w:lang w:val="en-US"/>
        </w:rPr>
        <w:t>Keywords "artificial intelligence", "fuzzy logic", "artificial neural networks", “expert systems", "Intelligent agents", "intelligent tutoring system" were used in the search of the studies. Master's and doctoral theses published in the National Dissertation Center, Journals of the Faculty of Education belonging to 26 universities, 27 journals published in the field of education, 4 of which are SSCI-like, were scanned for the study.  As a result of the scan, 52 resources were found, and 15 studies whose field of study was not directly related to the application of artificial intelligence in education were removed from the scan list.</w:t>
      </w:r>
    </w:p>
    <w:p w14:paraId="707B7BBC" w14:textId="0647660A" w:rsidR="003B143C" w:rsidRPr="00A327DE" w:rsidRDefault="003B143C" w:rsidP="003B143C">
      <w:pPr>
        <w:pStyle w:val="Normal11"/>
        <w:spacing w:line="360" w:lineRule="auto"/>
        <w:ind w:firstLine="720"/>
        <w:jc w:val="both"/>
        <w:rPr>
          <w:lang w:val="en-US"/>
        </w:rPr>
      </w:pPr>
      <w:r w:rsidRPr="00A327DE">
        <w:rPr>
          <w:color w:val="000000"/>
          <w:lang w:val="en-US"/>
        </w:rPr>
        <w:t>The data obtained from the examination of the studies were transferred to the Microsoft Excel program and the evaluated data were expressed descriptively with graphics, frequency</w:t>
      </w:r>
      <w:r w:rsidR="00EE719C" w:rsidRPr="00A327DE">
        <w:rPr>
          <w:color w:val="000000"/>
          <w:lang w:val="en-US"/>
        </w:rPr>
        <w:t>,</w:t>
      </w:r>
      <w:r w:rsidRPr="00A327DE">
        <w:rPr>
          <w:color w:val="000000"/>
          <w:lang w:val="en-US"/>
        </w:rPr>
        <w:t xml:space="preserve"> and percentage tables.</w:t>
      </w:r>
    </w:p>
    <w:p w14:paraId="4C46D475" w14:textId="77777777" w:rsidR="003B143C" w:rsidRPr="00A327DE" w:rsidRDefault="003B143C" w:rsidP="003B143C">
      <w:pPr>
        <w:pStyle w:val="Normal11"/>
        <w:spacing w:line="360" w:lineRule="auto"/>
        <w:jc w:val="center"/>
        <w:rPr>
          <w:b/>
          <w:lang w:val="en-US"/>
        </w:rPr>
      </w:pPr>
      <w:r w:rsidRPr="00A327DE">
        <w:rPr>
          <w:b/>
          <w:lang w:val="en-US"/>
        </w:rPr>
        <w:t>Findings and Discussions</w:t>
      </w:r>
    </w:p>
    <w:p w14:paraId="54515B67" w14:textId="77777777" w:rsidR="003B143C" w:rsidRPr="00A327DE" w:rsidRDefault="003B143C" w:rsidP="003B143C">
      <w:pPr>
        <w:spacing w:line="360" w:lineRule="auto"/>
        <w:ind w:firstLine="720"/>
        <w:jc w:val="both"/>
        <w:rPr>
          <w:lang w:val="en-US"/>
        </w:rPr>
      </w:pPr>
      <w:r w:rsidRPr="00A327DE">
        <w:rPr>
          <w:color w:val="000000"/>
          <w:lang w:val="en-US"/>
        </w:rPr>
        <w:t xml:space="preserve">When the distribution of the publications on the use of artificial intelligence techniques in education was examined, it was determined that the studies focused on the most intelligent teaching systems, followed by the studies of artificial intelligence and artificial neural networks. It is seen that studies on expert systems and fuzzy logic are limited. </w:t>
      </w:r>
      <w:r w:rsidRPr="00A327DE">
        <w:rPr>
          <w:lang w:val="en-US"/>
        </w:rPr>
        <w:t xml:space="preserve"> The number of studies shows a nonlinear variation by years. While there has been a significant increase in studies since 2006, the highest number of studies were carried out in 2015 and 2016.</w:t>
      </w:r>
    </w:p>
    <w:p w14:paraId="502C6286" w14:textId="77777777" w:rsidR="003B143C" w:rsidRPr="00A327DE" w:rsidRDefault="003B143C" w:rsidP="003B143C">
      <w:pPr>
        <w:spacing w:line="360" w:lineRule="auto"/>
        <w:ind w:firstLine="720"/>
        <w:jc w:val="both"/>
        <w:rPr>
          <w:color w:val="000000"/>
          <w:lang w:val="en-US"/>
        </w:rPr>
      </w:pPr>
      <w:r w:rsidRPr="00A327DE">
        <w:rPr>
          <w:lang w:val="en-US"/>
        </w:rPr>
        <w:t xml:space="preserve">Researchers conducted with the keywords of “intelligent </w:t>
      </w:r>
      <w:r w:rsidRPr="00A327DE">
        <w:rPr>
          <w:color w:val="000000"/>
          <w:lang w:val="en-US"/>
        </w:rPr>
        <w:t>tutoring</w:t>
      </w:r>
      <w:r w:rsidRPr="00A327DE">
        <w:rPr>
          <w:lang w:val="en-US"/>
        </w:rPr>
        <w:t xml:space="preserve"> system, artificial intelligence and computer-aided education” ensure the highest number of studies. </w:t>
      </w:r>
      <w:r w:rsidRPr="00A327DE">
        <w:rPr>
          <w:color w:val="000000"/>
          <w:lang w:val="en-US"/>
        </w:rPr>
        <w:t>When analyzed according to the methods of the determined studies, it was observed that the studies were generally aimed at design and development. It is seen that these studies are followed by quantitative and mixed methods.</w:t>
      </w:r>
    </w:p>
    <w:p w14:paraId="51CC7BEE" w14:textId="77777777" w:rsidR="003B143C" w:rsidRPr="00A327DE" w:rsidRDefault="003B143C" w:rsidP="003B143C">
      <w:pPr>
        <w:spacing w:line="360" w:lineRule="auto"/>
        <w:ind w:firstLine="720"/>
        <w:jc w:val="both"/>
        <w:rPr>
          <w:color w:val="000000"/>
          <w:lang w:val="en-US"/>
        </w:rPr>
      </w:pPr>
      <w:r w:rsidRPr="00A327DE">
        <w:rPr>
          <w:color w:val="000000"/>
          <w:lang w:val="en-US"/>
        </w:rPr>
        <w:t>When the studies are analyzed according to their samples, it is seen that 43% of the studies were carried out on university students and 32.4% on all age groups regardless of their educational status. The artificial intelligence studies in education are limited in the sample of primary and high school students.</w:t>
      </w:r>
    </w:p>
    <w:p w14:paraId="2CBB3DB7" w14:textId="77777777" w:rsidR="003B143C" w:rsidRPr="00A327DE" w:rsidRDefault="003B143C" w:rsidP="003B143C">
      <w:pPr>
        <w:pStyle w:val="Normal11"/>
        <w:spacing w:line="360" w:lineRule="auto"/>
        <w:ind w:firstLine="720"/>
        <w:jc w:val="both"/>
        <w:rPr>
          <w:lang w:val="en-US"/>
        </w:rPr>
      </w:pPr>
      <w:r w:rsidRPr="00A327DE">
        <w:rPr>
          <w:color w:val="000000"/>
          <w:lang w:val="en-US"/>
        </w:rPr>
        <w:lastRenderedPageBreak/>
        <w:t>A very important part of the studies on the use of artificial intelligence in education has been published as masters and doctoral dissertations. A limited number of resources related to the subject can be accessed in journals with Turkish addresses related to education.</w:t>
      </w:r>
    </w:p>
    <w:p w14:paraId="263B70AC" w14:textId="77777777" w:rsidR="003B143C" w:rsidRPr="00A327DE" w:rsidRDefault="003B143C" w:rsidP="003B143C">
      <w:pPr>
        <w:pStyle w:val="Normal11"/>
        <w:spacing w:line="360" w:lineRule="auto"/>
        <w:jc w:val="center"/>
        <w:rPr>
          <w:b/>
          <w:lang w:val="en-US"/>
        </w:rPr>
      </w:pPr>
      <w:r w:rsidRPr="00A327DE">
        <w:rPr>
          <w:b/>
          <w:lang w:val="en-US"/>
        </w:rPr>
        <w:t>Conclusions and Recommendations</w:t>
      </w:r>
    </w:p>
    <w:p w14:paraId="515E2C22" w14:textId="77777777" w:rsidR="003B143C" w:rsidRPr="00A327DE" w:rsidRDefault="003B143C" w:rsidP="003B143C">
      <w:pPr>
        <w:spacing w:line="360" w:lineRule="auto"/>
        <w:ind w:firstLine="720"/>
        <w:jc w:val="both"/>
        <w:rPr>
          <w:color w:val="000000"/>
          <w:lang w:val="en-US"/>
        </w:rPr>
      </w:pPr>
      <w:r w:rsidRPr="00A327DE">
        <w:rPr>
          <w:color w:val="000000"/>
          <w:lang w:val="en-US"/>
        </w:rPr>
        <w:t>Although there are many publications in the Higher Education Institution Thesis Center and educational journals on artificial intelligence, the limited number of artificial intelligence publications on education shows that research on the subject is insufficient in Turkey.</w:t>
      </w:r>
    </w:p>
    <w:p w14:paraId="24CFF04A" w14:textId="7C2238F0" w:rsidR="003B143C" w:rsidRPr="00A327DE" w:rsidRDefault="003B143C" w:rsidP="003B143C">
      <w:pPr>
        <w:spacing w:line="360" w:lineRule="auto"/>
        <w:ind w:firstLine="720"/>
        <w:jc w:val="both"/>
        <w:rPr>
          <w:color w:val="000000"/>
          <w:lang w:val="en-US"/>
        </w:rPr>
      </w:pPr>
      <w:r w:rsidRPr="00A327DE">
        <w:rPr>
          <w:color w:val="000000"/>
          <w:lang w:val="en-US"/>
        </w:rPr>
        <w:t>Studies on the use of artificial intelligence techniques in education have mostly been carried out by design and development method</w:t>
      </w:r>
      <w:r w:rsidR="00EE719C" w:rsidRPr="00A327DE">
        <w:rPr>
          <w:color w:val="000000"/>
          <w:lang w:val="en-US"/>
        </w:rPr>
        <w:t>s</w:t>
      </w:r>
      <w:r w:rsidRPr="00A327DE">
        <w:rPr>
          <w:color w:val="000000"/>
          <w:lang w:val="en-US"/>
        </w:rPr>
        <w:t>. Few studies have been conducted with other research methods. Considering this situation in future studies may be important in terms of enriching the work to be conducted in the field. It has been determined that the number of studies in the literature has increased significantly in 2015. It can be said that this result is due to the process of integrating technology into education and the intensification of studies in this field.</w:t>
      </w:r>
    </w:p>
    <w:p w14:paraId="58421BDA" w14:textId="3D692211" w:rsidR="003B143C" w:rsidRPr="00A327DE" w:rsidRDefault="003B143C" w:rsidP="003B143C">
      <w:pPr>
        <w:spacing w:line="360" w:lineRule="auto"/>
        <w:ind w:firstLine="720"/>
        <w:jc w:val="both"/>
        <w:rPr>
          <w:color w:val="000000"/>
          <w:lang w:val="en-US"/>
        </w:rPr>
      </w:pPr>
      <w:r w:rsidRPr="00A327DE">
        <w:rPr>
          <w:color w:val="000000"/>
          <w:lang w:val="en-US"/>
        </w:rPr>
        <w:t>In the findings, it was determined that intelligent teaching systems were the most preferred method. Intelligent teaching systems are the arrangement and combination of different artificial intelligence methods for educational purposes. The fact that the main purpose of this method is education can be shown as the reason why this method is highly preferred in education and training studies. Apart from this, expert systems, artificial neural networks, intelligent factors, fuzzy logic and artificial intelligence technique, where these are considered holistic, are also subject to educational studies.</w:t>
      </w:r>
    </w:p>
    <w:p w14:paraId="7B335348" w14:textId="184F1AEB" w:rsidR="003B143C" w:rsidRPr="00A327DE" w:rsidRDefault="003B143C" w:rsidP="003B143C">
      <w:pPr>
        <w:spacing w:line="360" w:lineRule="auto"/>
        <w:ind w:firstLine="720"/>
        <w:jc w:val="both"/>
        <w:rPr>
          <w:color w:val="000000"/>
          <w:lang w:val="en-US"/>
        </w:rPr>
      </w:pPr>
      <w:r w:rsidRPr="00A327DE">
        <w:rPr>
          <w:color w:val="000000"/>
          <w:lang w:val="en-US"/>
        </w:rPr>
        <w:t>When the studies examined were classified according to their samples, it was determined that 43.2% of the sample was made up of university students. This is followed by studies on all age groups. Although there are a limited number of studies for Primary School students, there are no studies conducted for preschool children. It is believed that it will be useful to consider this situation in studies on this issue, as well as to organize educational environments using artificial intelligence technology for children. When the studies conducted are examined, it is seen that education software and distance education systems are generally emphasized. It has been determined that the studies on 3D educational materials developed with artificial intelligence technique</w:t>
      </w:r>
      <w:r w:rsidR="00EE719C" w:rsidRPr="00A327DE">
        <w:rPr>
          <w:color w:val="000000"/>
          <w:lang w:val="en-US"/>
        </w:rPr>
        <w:t>s</w:t>
      </w:r>
      <w:r w:rsidRPr="00A327DE">
        <w:rPr>
          <w:color w:val="000000"/>
          <w:lang w:val="en-US"/>
        </w:rPr>
        <w:t xml:space="preserve"> are insufficient. It will be beneficial for children to develop 3D materials with artificial intelligence technology that they can interact with and touch.</w:t>
      </w:r>
    </w:p>
    <w:p w14:paraId="7B0EF03B" w14:textId="77777777" w:rsidR="003B143C" w:rsidRPr="00A327DE" w:rsidRDefault="003B143C" w:rsidP="003B143C">
      <w:pPr>
        <w:spacing w:line="360" w:lineRule="auto"/>
        <w:ind w:firstLine="720"/>
        <w:jc w:val="both"/>
        <w:rPr>
          <w:lang w:val="en-US"/>
        </w:rPr>
      </w:pPr>
      <w:r w:rsidRPr="00A327DE">
        <w:rPr>
          <w:color w:val="000000"/>
          <w:lang w:val="en-US"/>
        </w:rPr>
        <w:lastRenderedPageBreak/>
        <w:t>It is believed that the results of this research may be the source of future research on the use of artificial intelligence in education. More extensive research needs to be done on the study of the use of artificial intelligence techniques in education in Turkey. It is believed that the use of artificial intelligence in instructional material and software development will contribute to student-centered education.</w:t>
      </w:r>
    </w:p>
    <w:p w14:paraId="240BD9B8" w14:textId="07230A0A" w:rsidR="00AB7889" w:rsidRPr="00055BDF" w:rsidRDefault="00AB7889" w:rsidP="003B143C">
      <w:pPr>
        <w:pStyle w:val="Normal1"/>
        <w:spacing w:line="360" w:lineRule="auto"/>
        <w:jc w:val="center"/>
        <w:rPr>
          <w:b/>
          <w:lang w:val="en-GB"/>
        </w:rPr>
      </w:pPr>
    </w:p>
    <w:p w14:paraId="4B9B9453" w14:textId="77777777" w:rsidR="00D41932" w:rsidRPr="00055BDF" w:rsidRDefault="00D41932">
      <w:pPr>
        <w:pStyle w:val="Normal1"/>
        <w:spacing w:line="360" w:lineRule="auto"/>
        <w:jc w:val="center"/>
        <w:rPr>
          <w:b/>
          <w:lang w:val="en-GB"/>
        </w:rPr>
      </w:pPr>
    </w:p>
    <w:sectPr w:rsidR="00D41932" w:rsidRPr="00055BDF" w:rsidSect="002A7879">
      <w:headerReference w:type="even" r:id="rId13"/>
      <w:headerReference w:type="default" r:id="rId14"/>
      <w:footerReference w:type="even" r:id="rId15"/>
      <w:footerReference w:type="default" r:id="rId16"/>
      <w:headerReference w:type="first" r:id="rId17"/>
      <w:footerReference w:type="first" r:id="rId18"/>
      <w:footnotePr>
        <w:numFmt w:val="chicago"/>
      </w:footnotePr>
      <w:type w:val="continuous"/>
      <w:pgSz w:w="11907" w:h="16840"/>
      <w:pgMar w:top="1985" w:right="1417" w:bottom="1417" w:left="1417" w:header="567" w:footer="709" w:gutter="0"/>
      <w:pgNumType w:start="91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1E5BD" w14:textId="77777777" w:rsidR="003E298A" w:rsidRDefault="003E298A">
      <w:r>
        <w:separator/>
      </w:r>
    </w:p>
  </w:endnote>
  <w:endnote w:type="continuationSeparator" w:id="0">
    <w:p w14:paraId="141F85C2" w14:textId="77777777" w:rsidR="003E298A" w:rsidRDefault="003E298A">
      <w:r>
        <w:continuationSeparator/>
      </w:r>
    </w:p>
  </w:endnote>
  <w:endnote w:type="continuationNotice" w:id="1">
    <w:p w14:paraId="77FCD249" w14:textId="77777777" w:rsidR="003E298A" w:rsidRDefault="003E2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B694A" w14:textId="77777777" w:rsidR="00E74F4B" w:rsidRDefault="00E74F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351702"/>
      <w:docPartObj>
        <w:docPartGallery w:val="Page Numbers (Bottom of Page)"/>
        <w:docPartUnique/>
      </w:docPartObj>
    </w:sdtPr>
    <w:sdtEndPr/>
    <w:sdtContent>
      <w:p w14:paraId="7C298952" w14:textId="3A3C7502" w:rsidR="00563AA2" w:rsidRDefault="00563AA2">
        <w:pPr>
          <w:pStyle w:val="AltBilgi"/>
          <w:jc w:val="center"/>
        </w:pPr>
        <w:r>
          <w:fldChar w:fldCharType="begin"/>
        </w:r>
        <w:r>
          <w:instrText>PAGE   \* MERGEFORMAT</w:instrText>
        </w:r>
        <w:r>
          <w:fldChar w:fldCharType="separate"/>
        </w:r>
        <w:r w:rsidR="00E74F4B">
          <w:rPr>
            <w:noProof/>
          </w:rPr>
          <w:t>925</w:t>
        </w:r>
        <w:r>
          <w:fldChar w:fldCharType="end"/>
        </w:r>
      </w:p>
    </w:sdtContent>
  </w:sdt>
  <w:p w14:paraId="43AB4B7D" w14:textId="5D8849E0" w:rsidR="00563AA2" w:rsidRDefault="00563AA2" w:rsidP="00FE5012">
    <w:pPr>
      <w:pStyle w:val="Normal1"/>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3342"/>
      <w:docPartObj>
        <w:docPartGallery w:val="Page Numbers (Bottom of Page)"/>
        <w:docPartUnique/>
      </w:docPartObj>
    </w:sdtPr>
    <w:sdtEndPr/>
    <w:sdtContent>
      <w:p w14:paraId="0738F12F" w14:textId="07B47E00" w:rsidR="00563AA2" w:rsidRDefault="00563AA2">
        <w:pPr>
          <w:pStyle w:val="AltBilgi"/>
          <w:jc w:val="center"/>
        </w:pPr>
        <w:r>
          <w:fldChar w:fldCharType="begin"/>
        </w:r>
        <w:r>
          <w:instrText>PAGE   \* MERGEFORMAT</w:instrText>
        </w:r>
        <w:r>
          <w:fldChar w:fldCharType="separate"/>
        </w:r>
        <w:r>
          <w:rPr>
            <w:noProof/>
          </w:rPr>
          <w:t>1</w:t>
        </w:r>
        <w:r>
          <w:fldChar w:fldCharType="end"/>
        </w:r>
      </w:p>
    </w:sdtContent>
  </w:sdt>
  <w:p w14:paraId="48D75086" w14:textId="77777777" w:rsidR="00563AA2" w:rsidRDefault="00563A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7EC1D" w14:textId="77777777" w:rsidR="003E298A" w:rsidRDefault="003E298A">
      <w:r>
        <w:separator/>
      </w:r>
    </w:p>
  </w:footnote>
  <w:footnote w:type="continuationSeparator" w:id="0">
    <w:p w14:paraId="09FFD735" w14:textId="77777777" w:rsidR="003E298A" w:rsidRDefault="003E298A">
      <w:r>
        <w:continuationSeparator/>
      </w:r>
    </w:p>
  </w:footnote>
  <w:footnote w:type="continuationNotice" w:id="1">
    <w:p w14:paraId="289243FA" w14:textId="77777777" w:rsidR="003E298A" w:rsidRDefault="003E298A"/>
  </w:footnote>
  <w:footnote w:id="2">
    <w:p w14:paraId="2C7A5715" w14:textId="77777777" w:rsidR="00563AA2" w:rsidRPr="001B774B" w:rsidRDefault="00563AA2" w:rsidP="00AD5E85">
      <w:pPr>
        <w:pStyle w:val="DipnotMetni"/>
        <w:rPr>
          <w:color w:val="000000"/>
          <w:sz w:val="20"/>
          <w:szCs w:val="20"/>
        </w:rPr>
      </w:pPr>
      <w:r>
        <w:rPr>
          <w:rStyle w:val="DipnotBavurusu"/>
        </w:rPr>
        <w:footnoteRef/>
      </w:r>
      <w:r>
        <w:t xml:space="preserve"> </w:t>
      </w:r>
      <w:r>
        <w:rPr>
          <w:color w:val="000000"/>
          <w:sz w:val="20"/>
          <w:szCs w:val="20"/>
        </w:rPr>
        <w:t>Bilim Uzmanı,</w:t>
      </w:r>
      <w:r w:rsidRPr="00763563">
        <w:rPr>
          <w:color w:val="000000"/>
          <w:sz w:val="20"/>
          <w:szCs w:val="20"/>
        </w:rPr>
        <w:t xml:space="preserve"> </w:t>
      </w:r>
      <w:proofErr w:type="spellStart"/>
      <w:r>
        <w:rPr>
          <w:color w:val="000000"/>
          <w:sz w:val="20"/>
          <w:szCs w:val="20"/>
        </w:rPr>
        <w:t>e</w:t>
      </w:r>
      <w:r w:rsidRPr="00763563">
        <w:rPr>
          <w:color w:val="000000"/>
          <w:sz w:val="20"/>
          <w:szCs w:val="20"/>
        </w:rPr>
        <w:t>mail</w:t>
      </w:r>
      <w:proofErr w:type="spellEnd"/>
      <w:r w:rsidRPr="00763563">
        <w:rPr>
          <w:color w:val="000000"/>
          <w:sz w:val="20"/>
          <w:szCs w:val="20"/>
        </w:rPr>
        <w:t>:</w:t>
      </w:r>
      <w:r>
        <w:rPr>
          <w:color w:val="000000"/>
          <w:sz w:val="20"/>
          <w:szCs w:val="20"/>
        </w:rPr>
        <w:t xml:space="preserve"> </w:t>
      </w:r>
      <w:r>
        <w:rPr>
          <w:color w:val="0000FF"/>
          <w:sz w:val="20"/>
          <w:szCs w:val="20"/>
          <w:u w:val="single"/>
        </w:rPr>
        <w:t>akdenizmevlude</w:t>
      </w:r>
      <w:r w:rsidRPr="00763563">
        <w:rPr>
          <w:color w:val="0000FF"/>
          <w:sz w:val="20"/>
          <w:szCs w:val="20"/>
          <w:u w:val="single"/>
        </w:rPr>
        <w:t>@</w:t>
      </w:r>
      <w:r>
        <w:rPr>
          <w:color w:val="0000FF"/>
          <w:sz w:val="20"/>
          <w:szCs w:val="20"/>
          <w:u w:val="single"/>
        </w:rPr>
        <w:t>gmail.com</w:t>
      </w:r>
      <w:r w:rsidRPr="00763563">
        <w:rPr>
          <w:color w:val="000000"/>
          <w:sz w:val="20"/>
          <w:szCs w:val="20"/>
        </w:rPr>
        <w:t xml:space="preserve"> </w:t>
      </w:r>
      <w:proofErr w:type="spellStart"/>
      <w:r w:rsidRPr="00763563">
        <w:rPr>
          <w:color w:val="000000"/>
          <w:sz w:val="20"/>
          <w:szCs w:val="20"/>
        </w:rPr>
        <w:t>Orcid</w:t>
      </w:r>
      <w:proofErr w:type="spellEnd"/>
      <w:r w:rsidRPr="00763563">
        <w:rPr>
          <w:color w:val="000000"/>
          <w:sz w:val="20"/>
          <w:szCs w:val="20"/>
        </w:rPr>
        <w:t xml:space="preserve"> No:</w:t>
      </w:r>
      <w:r w:rsidRPr="00763563">
        <w:rPr>
          <w:color w:val="494A4C"/>
          <w:sz w:val="20"/>
          <w:szCs w:val="20"/>
          <w:highlight w:val="white"/>
        </w:rPr>
        <w:t xml:space="preserve"> </w:t>
      </w:r>
      <w:r w:rsidRPr="00EB26B8">
        <w:rPr>
          <w:color w:val="000000"/>
          <w:sz w:val="20"/>
          <w:szCs w:val="20"/>
        </w:rPr>
        <w:t>0000-0002-6177-9260</w:t>
      </w:r>
    </w:p>
  </w:footnote>
  <w:footnote w:id="3">
    <w:p w14:paraId="6C6B9333" w14:textId="77777777" w:rsidR="00563AA2" w:rsidRDefault="00563AA2" w:rsidP="00AD5E85">
      <w:pPr>
        <w:pStyle w:val="DipnotMetni"/>
        <w:rPr>
          <w:color w:val="000000"/>
          <w:sz w:val="20"/>
          <w:szCs w:val="20"/>
        </w:rPr>
      </w:pPr>
      <w:r>
        <w:rPr>
          <w:rStyle w:val="DipnotBavurusu"/>
        </w:rPr>
        <w:t>**</w:t>
      </w:r>
      <w:r>
        <w:t xml:space="preserve"> </w:t>
      </w:r>
      <w:r w:rsidRPr="00763563">
        <w:rPr>
          <w:color w:val="000000"/>
          <w:sz w:val="20"/>
          <w:szCs w:val="20"/>
        </w:rPr>
        <w:t>Dr</w:t>
      </w:r>
      <w:r>
        <w:rPr>
          <w:color w:val="000000"/>
          <w:sz w:val="20"/>
          <w:szCs w:val="20"/>
        </w:rPr>
        <w:t xml:space="preserve">. </w:t>
      </w:r>
      <w:proofErr w:type="spellStart"/>
      <w:r>
        <w:rPr>
          <w:color w:val="000000"/>
          <w:sz w:val="20"/>
          <w:szCs w:val="20"/>
        </w:rPr>
        <w:t>Öğr</w:t>
      </w:r>
      <w:proofErr w:type="spellEnd"/>
      <w:r>
        <w:rPr>
          <w:color w:val="000000"/>
          <w:sz w:val="20"/>
          <w:szCs w:val="20"/>
        </w:rPr>
        <w:t>. Üyesi</w:t>
      </w:r>
      <w:r w:rsidRPr="00763563">
        <w:rPr>
          <w:color w:val="000000"/>
          <w:sz w:val="20"/>
          <w:szCs w:val="20"/>
        </w:rPr>
        <w:t xml:space="preserve">, </w:t>
      </w:r>
      <w:r>
        <w:rPr>
          <w:color w:val="000000"/>
          <w:sz w:val="20"/>
          <w:szCs w:val="20"/>
        </w:rPr>
        <w:t>Afyon Kocatepe</w:t>
      </w:r>
      <w:r w:rsidRPr="00763563">
        <w:rPr>
          <w:color w:val="000000"/>
          <w:sz w:val="20"/>
          <w:szCs w:val="20"/>
        </w:rPr>
        <w:t xml:space="preserve"> Üniversitesi, Eğitim Fakültesi,</w:t>
      </w:r>
      <w:r>
        <w:rPr>
          <w:color w:val="000000"/>
          <w:sz w:val="20"/>
          <w:szCs w:val="20"/>
        </w:rPr>
        <w:t xml:space="preserve"> Bilgisayar ve Öğretim Teknolojileri Eğitimi Anabilim Dalı, </w:t>
      </w:r>
      <w:proofErr w:type="spellStart"/>
      <w:r>
        <w:rPr>
          <w:color w:val="000000"/>
          <w:sz w:val="20"/>
          <w:szCs w:val="20"/>
        </w:rPr>
        <w:t>e</w:t>
      </w:r>
      <w:r w:rsidRPr="00763563">
        <w:rPr>
          <w:color w:val="000000"/>
          <w:sz w:val="20"/>
          <w:szCs w:val="20"/>
        </w:rPr>
        <w:t>mail</w:t>
      </w:r>
      <w:proofErr w:type="spellEnd"/>
      <w:r w:rsidRPr="00763563">
        <w:rPr>
          <w:color w:val="000000"/>
          <w:sz w:val="20"/>
          <w:szCs w:val="20"/>
        </w:rPr>
        <w:t xml:space="preserve">: </w:t>
      </w:r>
      <w:hyperlink r:id="rId1" w:history="1">
        <w:r w:rsidRPr="00A07E87">
          <w:rPr>
            <w:rStyle w:val="Kpr"/>
            <w:sz w:val="20"/>
            <w:szCs w:val="20"/>
          </w:rPr>
          <w:t>fozdinc@aku.edu.</w:t>
        </w:r>
      </w:hyperlink>
      <w:r>
        <w:rPr>
          <w:color w:val="0000FF"/>
          <w:sz w:val="20"/>
          <w:szCs w:val="20"/>
          <w:u w:val="single"/>
        </w:rPr>
        <w:t>tr</w:t>
      </w:r>
      <w:r w:rsidRPr="00763563">
        <w:rPr>
          <w:color w:val="000000"/>
          <w:sz w:val="20"/>
          <w:szCs w:val="20"/>
        </w:rPr>
        <w:t xml:space="preserve">, </w:t>
      </w:r>
      <w:proofErr w:type="spellStart"/>
      <w:r w:rsidRPr="00763563">
        <w:rPr>
          <w:color w:val="000000"/>
          <w:sz w:val="20"/>
          <w:szCs w:val="20"/>
        </w:rPr>
        <w:t>Orcid</w:t>
      </w:r>
      <w:proofErr w:type="spellEnd"/>
      <w:r w:rsidRPr="00763563">
        <w:rPr>
          <w:color w:val="000000"/>
          <w:sz w:val="20"/>
          <w:szCs w:val="20"/>
        </w:rPr>
        <w:t xml:space="preserve"> No: </w:t>
      </w:r>
      <w:r w:rsidRPr="008A3AEF">
        <w:rPr>
          <w:color w:val="000000"/>
          <w:sz w:val="20"/>
          <w:szCs w:val="20"/>
        </w:rPr>
        <w:t>0000-0003-2150-5019</w:t>
      </w:r>
    </w:p>
    <w:p w14:paraId="75FAEBCF" w14:textId="77777777" w:rsidR="00563AA2" w:rsidRDefault="00563AA2" w:rsidP="00AD5E85">
      <w:pPr>
        <w:pStyle w:val="DipnotMetni"/>
        <w:rPr>
          <w:color w:val="000000"/>
          <w:sz w:val="20"/>
          <w:szCs w:val="20"/>
        </w:rPr>
      </w:pPr>
      <w:r>
        <w:rPr>
          <w:color w:val="000000"/>
          <w:sz w:val="20"/>
          <w:szCs w:val="20"/>
        </w:rPr>
        <w:t xml:space="preserve">*** </w:t>
      </w:r>
      <w:r w:rsidRPr="00C736ED">
        <w:rPr>
          <w:rFonts w:ascii="Times" w:hAnsi="Times"/>
          <w:sz w:val="20"/>
          <w:szCs w:val="20"/>
        </w:rPr>
        <w:t xml:space="preserve">Bu çalışma </w:t>
      </w:r>
      <w:r>
        <w:rPr>
          <w:rFonts w:ascii="Times" w:hAnsi="Times"/>
          <w:sz w:val="20"/>
          <w:szCs w:val="20"/>
        </w:rPr>
        <w:t>4</w:t>
      </w:r>
      <w:r w:rsidRPr="00C736ED">
        <w:rPr>
          <w:rFonts w:ascii="Times" w:hAnsi="Times"/>
          <w:sz w:val="20"/>
          <w:szCs w:val="20"/>
        </w:rPr>
        <w:t xml:space="preserve">. </w:t>
      </w:r>
      <w:r>
        <w:rPr>
          <w:rFonts w:ascii="Times" w:hAnsi="Times"/>
          <w:sz w:val="20"/>
          <w:szCs w:val="20"/>
        </w:rPr>
        <w:t xml:space="preserve">International </w:t>
      </w:r>
      <w:proofErr w:type="spellStart"/>
      <w:r>
        <w:rPr>
          <w:rFonts w:ascii="Times" w:hAnsi="Times"/>
          <w:sz w:val="20"/>
          <w:szCs w:val="20"/>
        </w:rPr>
        <w:t>Academic</w:t>
      </w:r>
      <w:proofErr w:type="spellEnd"/>
      <w:r>
        <w:rPr>
          <w:rFonts w:ascii="Times" w:hAnsi="Times"/>
          <w:sz w:val="20"/>
          <w:szCs w:val="20"/>
        </w:rPr>
        <w:t xml:space="preserve"> </w:t>
      </w:r>
      <w:proofErr w:type="spellStart"/>
      <w:r>
        <w:rPr>
          <w:rFonts w:ascii="Times" w:hAnsi="Times"/>
          <w:sz w:val="20"/>
          <w:szCs w:val="20"/>
        </w:rPr>
        <w:t>Research</w:t>
      </w:r>
      <w:proofErr w:type="spellEnd"/>
      <w:r>
        <w:rPr>
          <w:rFonts w:ascii="Times" w:hAnsi="Times"/>
          <w:sz w:val="20"/>
          <w:szCs w:val="20"/>
        </w:rPr>
        <w:t xml:space="preserve"> </w:t>
      </w:r>
      <w:proofErr w:type="spellStart"/>
      <w:r>
        <w:rPr>
          <w:rFonts w:ascii="Times" w:hAnsi="Times"/>
          <w:sz w:val="20"/>
          <w:szCs w:val="20"/>
        </w:rPr>
        <w:t>Congress</w:t>
      </w:r>
      <w:proofErr w:type="spellEnd"/>
      <w:r>
        <w:rPr>
          <w:rFonts w:ascii="Times" w:hAnsi="Times"/>
          <w:sz w:val="20"/>
          <w:szCs w:val="20"/>
        </w:rPr>
        <w:t xml:space="preserve"> (INES 2018)’de</w:t>
      </w:r>
      <w:r w:rsidRPr="00C736ED">
        <w:rPr>
          <w:rFonts w:ascii="Times" w:hAnsi="Times"/>
          <w:sz w:val="20"/>
          <w:szCs w:val="20"/>
        </w:rPr>
        <w:t xml:space="preserve"> sunulan bildirinin genişletilmiş halidir.</w:t>
      </w:r>
    </w:p>
    <w:p w14:paraId="6AF313AE" w14:textId="77777777" w:rsidR="00563AA2" w:rsidRPr="0097637F" w:rsidRDefault="00563AA2" w:rsidP="00CF64BB">
      <w:pPr>
        <w:pStyle w:val="DipnotMetni"/>
        <w:ind w:hanging="2"/>
        <w:rPr>
          <w:color w:val="0563C1"/>
          <w:spacing w:val="-1"/>
          <w:sz w:val="18"/>
          <w:szCs w:val="18"/>
          <w:u w:val="single" w:color="0563C1"/>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0"/>
      </w:tblGrid>
      <w:tr w:rsidR="00563AA2" w:rsidRPr="0097637F" w14:paraId="5BCE769F" w14:textId="77777777" w:rsidTr="00140437">
        <w:trPr>
          <w:trHeight w:val="292"/>
        </w:trPr>
        <w:tc>
          <w:tcPr>
            <w:tcW w:w="8730" w:type="dxa"/>
            <w:tcBorders>
              <w:top w:val="single" w:sz="4" w:space="0" w:color="auto"/>
              <w:left w:val="nil"/>
              <w:bottom w:val="single" w:sz="4" w:space="0" w:color="auto"/>
              <w:right w:val="nil"/>
            </w:tcBorders>
            <w:hideMark/>
          </w:tcPr>
          <w:p w14:paraId="0A46DE65" w14:textId="50E000C8" w:rsidR="00563AA2" w:rsidRPr="0097637F" w:rsidRDefault="00563AA2" w:rsidP="009C24E7">
            <w:pPr>
              <w:pStyle w:val="DipnotMetni"/>
              <w:tabs>
                <w:tab w:val="left" w:pos="483"/>
              </w:tabs>
              <w:ind w:hanging="2"/>
              <w:rPr>
                <w:b/>
                <w:i/>
                <w:sz w:val="18"/>
                <w:szCs w:val="18"/>
              </w:rPr>
            </w:pPr>
            <w:r w:rsidRPr="0097637F">
              <w:rPr>
                <w:b/>
                <w:i/>
                <w:sz w:val="18"/>
                <w:szCs w:val="18"/>
              </w:rPr>
              <w:t>Gönderim:</w:t>
            </w:r>
            <w:r>
              <w:rPr>
                <w:i/>
                <w:sz w:val="18"/>
                <w:szCs w:val="18"/>
              </w:rPr>
              <w:t>15.01</w:t>
            </w:r>
            <w:r w:rsidRPr="0097637F">
              <w:rPr>
                <w:i/>
                <w:sz w:val="18"/>
                <w:szCs w:val="18"/>
              </w:rPr>
              <w:t>.202</w:t>
            </w:r>
            <w:r>
              <w:rPr>
                <w:i/>
                <w:sz w:val="18"/>
                <w:szCs w:val="18"/>
              </w:rPr>
              <w:t>1</w:t>
            </w:r>
            <w:r w:rsidRPr="0097637F">
              <w:rPr>
                <w:i/>
                <w:sz w:val="18"/>
                <w:szCs w:val="18"/>
              </w:rPr>
              <w:t xml:space="preserve">            </w:t>
            </w:r>
            <w:r w:rsidRPr="0097637F">
              <w:rPr>
                <w:b/>
                <w:i/>
                <w:sz w:val="18"/>
                <w:szCs w:val="18"/>
              </w:rPr>
              <w:t>Kabul:</w:t>
            </w:r>
            <w:r>
              <w:rPr>
                <w:i/>
                <w:sz w:val="18"/>
                <w:szCs w:val="18"/>
              </w:rPr>
              <w:t>15.</w:t>
            </w:r>
            <w:r w:rsidRPr="0097637F">
              <w:rPr>
                <w:i/>
                <w:sz w:val="18"/>
                <w:szCs w:val="18"/>
              </w:rPr>
              <w:t>0</w:t>
            </w:r>
            <w:r>
              <w:rPr>
                <w:i/>
                <w:sz w:val="18"/>
                <w:szCs w:val="18"/>
              </w:rPr>
              <w:t>3</w:t>
            </w:r>
            <w:r w:rsidRPr="0097637F">
              <w:rPr>
                <w:i/>
                <w:sz w:val="18"/>
                <w:szCs w:val="18"/>
              </w:rPr>
              <w:t xml:space="preserve">.2021                     </w:t>
            </w:r>
            <w:r w:rsidRPr="0097637F">
              <w:rPr>
                <w:b/>
                <w:i/>
                <w:sz w:val="18"/>
                <w:szCs w:val="18"/>
              </w:rPr>
              <w:t>Yayın</w:t>
            </w:r>
            <w:r w:rsidRPr="0097637F">
              <w:rPr>
                <w:i/>
                <w:sz w:val="18"/>
                <w:szCs w:val="18"/>
              </w:rPr>
              <w:t>:25.0</w:t>
            </w:r>
            <w:r>
              <w:rPr>
                <w:i/>
                <w:sz w:val="18"/>
                <w:szCs w:val="18"/>
              </w:rPr>
              <w:t>5</w:t>
            </w:r>
            <w:r w:rsidRPr="0097637F">
              <w:rPr>
                <w:i/>
                <w:sz w:val="18"/>
                <w:szCs w:val="18"/>
              </w:rPr>
              <w:t>.2021</w:t>
            </w:r>
          </w:p>
        </w:tc>
      </w:tr>
    </w:tbl>
    <w:p w14:paraId="1AA998DE" w14:textId="77777777" w:rsidR="00563AA2" w:rsidRPr="00B5677B" w:rsidRDefault="00563AA2" w:rsidP="00CF64BB">
      <w:pPr>
        <w:pStyle w:val="DipnotMetni"/>
        <w:jc w:val="both"/>
      </w:pPr>
    </w:p>
    <w:p w14:paraId="36354DC6" w14:textId="77777777" w:rsidR="00563AA2" w:rsidRDefault="00563AA2" w:rsidP="00AD5E85">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4576" w14:textId="77777777" w:rsidR="00E74F4B" w:rsidRDefault="00E74F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609C4" w14:textId="6CBB8A6B" w:rsidR="00563AA2" w:rsidRPr="00424B1D" w:rsidRDefault="00563AA2" w:rsidP="0007797F">
    <w:pPr>
      <w:pStyle w:val="stBilgi"/>
      <w:rPr>
        <w:sz w:val="18"/>
        <w:szCs w:val="18"/>
      </w:rPr>
    </w:pPr>
    <w:r>
      <w:rPr>
        <w:noProof/>
        <w:lang w:eastAsia="tr-TR"/>
      </w:rPr>
      <w:drawing>
        <wp:anchor distT="0" distB="0" distL="114300" distR="114300" simplePos="0" relativeHeight="251661312" behindDoc="0" locked="0" layoutInCell="1" allowOverlap="1" wp14:anchorId="68A17187" wp14:editId="148D3345">
          <wp:simplePos x="0" y="0"/>
          <wp:positionH relativeFrom="page">
            <wp:posOffset>295275</wp:posOffset>
          </wp:positionH>
          <wp:positionV relativeFrom="page">
            <wp:posOffset>47625</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xml:space="preserve">            </w:t>
    </w:r>
    <w:r w:rsidRPr="00424B1D">
      <w:rPr>
        <w:i/>
        <w:sz w:val="18"/>
        <w:szCs w:val="18"/>
      </w:rPr>
      <w:t>YYÜ Eğitim Fakültesi Dergisi (YYU Journal of Education Faculty), 2021; 18(1)</w:t>
    </w:r>
    <w:r>
      <w:rPr>
        <w:i/>
        <w:sz w:val="18"/>
        <w:szCs w:val="18"/>
      </w:rPr>
      <w:t>912</w:t>
    </w:r>
    <w:r w:rsidRPr="00424B1D">
      <w:rPr>
        <w:i/>
        <w:sz w:val="18"/>
        <w:szCs w:val="18"/>
      </w:rPr>
      <w:t>-</w:t>
    </w:r>
    <w:r>
      <w:rPr>
        <w:i/>
        <w:sz w:val="18"/>
        <w:szCs w:val="18"/>
      </w:rPr>
      <w:t>932</w:t>
    </w:r>
    <w:r w:rsidRPr="00424B1D">
      <w:rPr>
        <w:i/>
        <w:sz w:val="18"/>
        <w:szCs w:val="18"/>
      </w:rPr>
      <w:t>,</w:t>
    </w:r>
    <w:hyperlink r:id="rId2" w:history="1">
      <w:r w:rsidRPr="00424B1D">
        <w:rPr>
          <w:rStyle w:val="Kpr"/>
          <w:sz w:val="18"/>
          <w:szCs w:val="18"/>
        </w:rPr>
        <w:t>http://efdergi.yyu.edu.tr</w:t>
      </w:r>
    </w:hyperlink>
    <w:r w:rsidRPr="00424B1D">
      <w:rPr>
        <w:i/>
        <w:sz w:val="18"/>
        <w:szCs w:val="18"/>
      </w:rPr>
      <w:t>,</w:t>
    </w:r>
    <w:r w:rsidRPr="00424B1D">
      <w:rPr>
        <w:i/>
        <w:sz w:val="18"/>
        <w:szCs w:val="18"/>
      </w:rPr>
      <w:br/>
    </w:r>
    <w:r w:rsidRPr="00424B1D">
      <w:rPr>
        <w:color w:val="352CE6"/>
        <w:sz w:val="18"/>
        <w:szCs w:val="18"/>
        <w:u w:val="single"/>
      </w:rPr>
      <w:t xml:space="preserve"> </w:t>
    </w:r>
    <w:r w:rsidRPr="00424B1D">
      <w:rPr>
        <w:color w:val="352CE6"/>
        <w:sz w:val="18"/>
        <w:szCs w:val="18"/>
        <w:u w:val="single"/>
      </w:rPr>
      <w:br/>
    </w:r>
    <w:r w:rsidRPr="00424B1D">
      <w:rPr>
        <w:b/>
        <w:sz w:val="18"/>
        <w:szCs w:val="18"/>
      </w:rPr>
      <w:t xml:space="preserve"> </w:t>
    </w:r>
    <w:r>
      <w:rPr>
        <w:b/>
        <w:sz w:val="18"/>
        <w:szCs w:val="18"/>
      </w:rPr>
      <w:t xml:space="preserve">           </w:t>
    </w:r>
    <w:bookmarkStart w:id="0" w:name="_GoBack"/>
    <w:r w:rsidRPr="00E74F4B">
      <w:rPr>
        <w:sz w:val="18"/>
        <w:szCs w:val="18"/>
      </w:rPr>
      <w:t xml:space="preserve">doi:10.33711/ </w:t>
    </w:r>
    <w:r w:rsidR="00E74F4B" w:rsidRPr="00E74F4B">
      <w:rPr>
        <w:sz w:val="18"/>
        <w:szCs w:val="18"/>
      </w:rPr>
      <w:t xml:space="preserve">yyuefd.938734                                   </w:t>
    </w:r>
    <w:bookmarkEnd w:id="0"/>
    <w:r w:rsidRPr="00424B1D">
      <w:rPr>
        <w:sz w:val="18"/>
        <w:szCs w:val="18"/>
      </w:rPr>
      <w:t>Araştırma Makalesi                                          ISSN: 1305-2020</w:t>
    </w:r>
  </w:p>
  <w:p w14:paraId="42F48711" w14:textId="77777777" w:rsidR="00563AA2" w:rsidRPr="0007797F" w:rsidRDefault="00563AA2" w:rsidP="000779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E93B" w14:textId="77777777" w:rsidR="00563AA2" w:rsidRPr="00424B1D" w:rsidRDefault="00563AA2" w:rsidP="0007797F">
    <w:pPr>
      <w:pStyle w:val="stBilgi"/>
      <w:rPr>
        <w:sz w:val="18"/>
        <w:szCs w:val="18"/>
      </w:rPr>
    </w:pPr>
    <w:r>
      <w:rPr>
        <w:noProof/>
        <w:lang w:eastAsia="tr-TR"/>
      </w:rPr>
      <w:drawing>
        <wp:anchor distT="0" distB="0" distL="114300" distR="114300" simplePos="0" relativeHeight="251659264" behindDoc="0" locked="0" layoutInCell="1" allowOverlap="1" wp14:anchorId="155A5C45" wp14:editId="469282C1">
          <wp:simplePos x="0" y="0"/>
          <wp:positionH relativeFrom="page">
            <wp:posOffset>295275</wp:posOffset>
          </wp:positionH>
          <wp:positionV relativeFrom="page">
            <wp:posOffset>47625</wp:posOffset>
          </wp:positionV>
          <wp:extent cx="904875" cy="980440"/>
          <wp:effectExtent l="0" t="0" r="9525" b="0"/>
          <wp:wrapNone/>
          <wp:docPr id="15" name="Resim 1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xml:space="preserve">            </w:t>
    </w:r>
    <w:r w:rsidRPr="00424B1D">
      <w:rPr>
        <w:i/>
        <w:sz w:val="18"/>
        <w:szCs w:val="18"/>
      </w:rPr>
      <w:t>YYÜ Eğitim Fakültesi Dergisi (YYU Journal of Education Faculty), 2021; 18(1)</w:t>
    </w:r>
    <w:r>
      <w:rPr>
        <w:i/>
        <w:sz w:val="18"/>
        <w:szCs w:val="18"/>
      </w:rPr>
      <w:t>882</w:t>
    </w:r>
    <w:r w:rsidRPr="00424B1D">
      <w:rPr>
        <w:i/>
        <w:sz w:val="18"/>
        <w:szCs w:val="18"/>
      </w:rPr>
      <w:t>-</w:t>
    </w:r>
    <w:r>
      <w:rPr>
        <w:i/>
        <w:sz w:val="18"/>
        <w:szCs w:val="18"/>
      </w:rPr>
      <w:t>911</w:t>
    </w:r>
    <w:r w:rsidRPr="00424B1D">
      <w:rPr>
        <w:i/>
        <w:sz w:val="18"/>
        <w:szCs w:val="18"/>
      </w:rPr>
      <w:t>,</w:t>
    </w:r>
    <w:hyperlink r:id="rId2" w:history="1">
      <w:r w:rsidRPr="00424B1D">
        <w:rPr>
          <w:rStyle w:val="Kpr"/>
          <w:sz w:val="18"/>
          <w:szCs w:val="18"/>
        </w:rPr>
        <w:t>http://efdergi.yyu.edu.tr</w:t>
      </w:r>
    </w:hyperlink>
    <w:r w:rsidRPr="00424B1D">
      <w:rPr>
        <w:i/>
        <w:sz w:val="18"/>
        <w:szCs w:val="18"/>
      </w:rPr>
      <w:t>,</w:t>
    </w:r>
    <w:r w:rsidRPr="00424B1D">
      <w:rPr>
        <w:i/>
        <w:sz w:val="18"/>
        <w:szCs w:val="18"/>
      </w:rPr>
      <w:br/>
    </w:r>
    <w:r w:rsidRPr="00424B1D">
      <w:rPr>
        <w:color w:val="352CE6"/>
        <w:sz w:val="18"/>
        <w:szCs w:val="18"/>
        <w:u w:val="single"/>
      </w:rPr>
      <w:t xml:space="preserve"> </w:t>
    </w:r>
    <w:r w:rsidRPr="00424B1D">
      <w:rPr>
        <w:color w:val="352CE6"/>
        <w:sz w:val="18"/>
        <w:szCs w:val="18"/>
        <w:u w:val="single"/>
      </w:rPr>
      <w:br/>
    </w:r>
    <w:r w:rsidRPr="00424B1D">
      <w:rPr>
        <w:b/>
        <w:sz w:val="18"/>
        <w:szCs w:val="18"/>
      </w:rPr>
      <w:t xml:space="preserve"> </w:t>
    </w:r>
    <w:r>
      <w:rPr>
        <w:b/>
        <w:sz w:val="18"/>
        <w:szCs w:val="18"/>
      </w:rPr>
      <w:t xml:space="preserve">           </w:t>
    </w:r>
    <w:r w:rsidRPr="00424B1D">
      <w:rPr>
        <w:color w:val="FF0000"/>
        <w:sz w:val="18"/>
        <w:szCs w:val="18"/>
      </w:rPr>
      <w:t xml:space="preserve">doi:10.33711/ </w:t>
    </w:r>
    <w:r w:rsidRPr="00424B1D">
      <w:rPr>
        <w:sz w:val="18"/>
        <w:szCs w:val="18"/>
      </w:rPr>
      <w:t>Araştırma Makalesi                                          ISSN: 1305-2020</w:t>
    </w:r>
  </w:p>
  <w:p w14:paraId="759CA750" w14:textId="77777777" w:rsidR="00563AA2" w:rsidRDefault="00563A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3178"/>
    <w:multiLevelType w:val="hybridMultilevel"/>
    <w:tmpl w:val="E78EB9B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2A864BA"/>
    <w:multiLevelType w:val="hybridMultilevel"/>
    <w:tmpl w:val="0BC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24028"/>
    <w:multiLevelType w:val="multilevel"/>
    <w:tmpl w:val="147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1MjE0MDUwAzKNLJV0lIJTi4sz8/NACoxrAbjU2xcsAAAA"/>
  </w:docVars>
  <w:rsids>
    <w:rsidRoot w:val="00AB7889"/>
    <w:rsid w:val="00001809"/>
    <w:rsid w:val="00003742"/>
    <w:rsid w:val="0000461B"/>
    <w:rsid w:val="0000657C"/>
    <w:rsid w:val="00007A06"/>
    <w:rsid w:val="000145EA"/>
    <w:rsid w:val="000179CD"/>
    <w:rsid w:val="00020F97"/>
    <w:rsid w:val="000234F9"/>
    <w:rsid w:val="0002491D"/>
    <w:rsid w:val="000263A1"/>
    <w:rsid w:val="00031A1C"/>
    <w:rsid w:val="00031F10"/>
    <w:rsid w:val="00032099"/>
    <w:rsid w:val="000329B5"/>
    <w:rsid w:val="000367B3"/>
    <w:rsid w:val="00042B36"/>
    <w:rsid w:val="00044840"/>
    <w:rsid w:val="0004730A"/>
    <w:rsid w:val="000544F2"/>
    <w:rsid w:val="00055BDF"/>
    <w:rsid w:val="00056400"/>
    <w:rsid w:val="0005790C"/>
    <w:rsid w:val="00061BED"/>
    <w:rsid w:val="00061D01"/>
    <w:rsid w:val="00062F91"/>
    <w:rsid w:val="00063521"/>
    <w:rsid w:val="0006568E"/>
    <w:rsid w:val="00072364"/>
    <w:rsid w:val="000735C3"/>
    <w:rsid w:val="00075E4B"/>
    <w:rsid w:val="0007797F"/>
    <w:rsid w:val="00085A03"/>
    <w:rsid w:val="000862E2"/>
    <w:rsid w:val="00092558"/>
    <w:rsid w:val="00092AA6"/>
    <w:rsid w:val="0009486C"/>
    <w:rsid w:val="00095CC4"/>
    <w:rsid w:val="0009648F"/>
    <w:rsid w:val="000A11B7"/>
    <w:rsid w:val="000A5BD1"/>
    <w:rsid w:val="000B368B"/>
    <w:rsid w:val="000D0391"/>
    <w:rsid w:val="000D4E77"/>
    <w:rsid w:val="000D6BCD"/>
    <w:rsid w:val="000D7E2B"/>
    <w:rsid w:val="000E12F4"/>
    <w:rsid w:val="000E20E5"/>
    <w:rsid w:val="000E48A5"/>
    <w:rsid w:val="000F1AD3"/>
    <w:rsid w:val="000F40A8"/>
    <w:rsid w:val="000F5774"/>
    <w:rsid w:val="000F5896"/>
    <w:rsid w:val="00112558"/>
    <w:rsid w:val="0011612F"/>
    <w:rsid w:val="00126F44"/>
    <w:rsid w:val="001321E1"/>
    <w:rsid w:val="00132D78"/>
    <w:rsid w:val="001339FA"/>
    <w:rsid w:val="00134D14"/>
    <w:rsid w:val="00140437"/>
    <w:rsid w:val="00146BC5"/>
    <w:rsid w:val="0015003B"/>
    <w:rsid w:val="0015033F"/>
    <w:rsid w:val="00154610"/>
    <w:rsid w:val="001638D6"/>
    <w:rsid w:val="001660B0"/>
    <w:rsid w:val="00173DA6"/>
    <w:rsid w:val="001768C8"/>
    <w:rsid w:val="00176AA2"/>
    <w:rsid w:val="00180009"/>
    <w:rsid w:val="00182B25"/>
    <w:rsid w:val="00184C07"/>
    <w:rsid w:val="00190D94"/>
    <w:rsid w:val="001921E3"/>
    <w:rsid w:val="00195937"/>
    <w:rsid w:val="00196417"/>
    <w:rsid w:val="00196EFC"/>
    <w:rsid w:val="001973A1"/>
    <w:rsid w:val="001A19F5"/>
    <w:rsid w:val="001B774B"/>
    <w:rsid w:val="001C161D"/>
    <w:rsid w:val="001C18AE"/>
    <w:rsid w:val="001C33F8"/>
    <w:rsid w:val="001D5455"/>
    <w:rsid w:val="001E5723"/>
    <w:rsid w:val="001E6D22"/>
    <w:rsid w:val="001E6D43"/>
    <w:rsid w:val="001F370A"/>
    <w:rsid w:val="001F47D4"/>
    <w:rsid w:val="001F4E55"/>
    <w:rsid w:val="00201A5B"/>
    <w:rsid w:val="002045A6"/>
    <w:rsid w:val="002073E6"/>
    <w:rsid w:val="00210E8B"/>
    <w:rsid w:val="00212FFC"/>
    <w:rsid w:val="00217A83"/>
    <w:rsid w:val="00220B38"/>
    <w:rsid w:val="00221085"/>
    <w:rsid w:val="00221B82"/>
    <w:rsid w:val="0022643F"/>
    <w:rsid w:val="00230E7E"/>
    <w:rsid w:val="00233EBA"/>
    <w:rsid w:val="00236BBB"/>
    <w:rsid w:val="00236BC1"/>
    <w:rsid w:val="002378A4"/>
    <w:rsid w:val="00240225"/>
    <w:rsid w:val="002409BD"/>
    <w:rsid w:val="00243130"/>
    <w:rsid w:val="00246119"/>
    <w:rsid w:val="00253DE4"/>
    <w:rsid w:val="00260D00"/>
    <w:rsid w:val="00261313"/>
    <w:rsid w:val="00261CC7"/>
    <w:rsid w:val="00263926"/>
    <w:rsid w:val="00265562"/>
    <w:rsid w:val="0028269A"/>
    <w:rsid w:val="00287467"/>
    <w:rsid w:val="002879D7"/>
    <w:rsid w:val="00287ABC"/>
    <w:rsid w:val="00292105"/>
    <w:rsid w:val="00295E07"/>
    <w:rsid w:val="002A22FF"/>
    <w:rsid w:val="002A6247"/>
    <w:rsid w:val="002A7879"/>
    <w:rsid w:val="002B2A23"/>
    <w:rsid w:val="002C1E34"/>
    <w:rsid w:val="002C441C"/>
    <w:rsid w:val="002C7A61"/>
    <w:rsid w:val="002C7CA3"/>
    <w:rsid w:val="002D1126"/>
    <w:rsid w:val="002D2284"/>
    <w:rsid w:val="002D5598"/>
    <w:rsid w:val="002D564C"/>
    <w:rsid w:val="002E01BC"/>
    <w:rsid w:val="002E3702"/>
    <w:rsid w:val="002E6AA3"/>
    <w:rsid w:val="002F08D2"/>
    <w:rsid w:val="002F1C9D"/>
    <w:rsid w:val="002F21E1"/>
    <w:rsid w:val="002F7DCB"/>
    <w:rsid w:val="00312651"/>
    <w:rsid w:val="003255D8"/>
    <w:rsid w:val="00330AED"/>
    <w:rsid w:val="00331160"/>
    <w:rsid w:val="00332E48"/>
    <w:rsid w:val="00332E82"/>
    <w:rsid w:val="00333BB4"/>
    <w:rsid w:val="00335B24"/>
    <w:rsid w:val="00337666"/>
    <w:rsid w:val="00343086"/>
    <w:rsid w:val="00344FDA"/>
    <w:rsid w:val="00354D75"/>
    <w:rsid w:val="00362167"/>
    <w:rsid w:val="0037021B"/>
    <w:rsid w:val="0037099B"/>
    <w:rsid w:val="00370ED0"/>
    <w:rsid w:val="00377E61"/>
    <w:rsid w:val="0038386A"/>
    <w:rsid w:val="00383F9A"/>
    <w:rsid w:val="00392DB9"/>
    <w:rsid w:val="003A3299"/>
    <w:rsid w:val="003B143C"/>
    <w:rsid w:val="003B1510"/>
    <w:rsid w:val="003B3209"/>
    <w:rsid w:val="003B3D9A"/>
    <w:rsid w:val="003B4BC8"/>
    <w:rsid w:val="003B5888"/>
    <w:rsid w:val="003C2E3D"/>
    <w:rsid w:val="003C39A2"/>
    <w:rsid w:val="003C6382"/>
    <w:rsid w:val="003D0C09"/>
    <w:rsid w:val="003D439D"/>
    <w:rsid w:val="003D5954"/>
    <w:rsid w:val="003D6C9F"/>
    <w:rsid w:val="003E298A"/>
    <w:rsid w:val="003E391C"/>
    <w:rsid w:val="003E3C56"/>
    <w:rsid w:val="003E4FCD"/>
    <w:rsid w:val="003E5C49"/>
    <w:rsid w:val="003F31BA"/>
    <w:rsid w:val="003F3B22"/>
    <w:rsid w:val="004064A2"/>
    <w:rsid w:val="004068FE"/>
    <w:rsid w:val="00407323"/>
    <w:rsid w:val="00410CB3"/>
    <w:rsid w:val="00412D7D"/>
    <w:rsid w:val="00420EE3"/>
    <w:rsid w:val="00420F4E"/>
    <w:rsid w:val="00421CC8"/>
    <w:rsid w:val="0043103A"/>
    <w:rsid w:val="00434C2A"/>
    <w:rsid w:val="00436225"/>
    <w:rsid w:val="00440BE6"/>
    <w:rsid w:val="00442773"/>
    <w:rsid w:val="00445BB0"/>
    <w:rsid w:val="00450EAE"/>
    <w:rsid w:val="0045165A"/>
    <w:rsid w:val="004557B1"/>
    <w:rsid w:val="0046090D"/>
    <w:rsid w:val="00464C65"/>
    <w:rsid w:val="00467533"/>
    <w:rsid w:val="00470AA1"/>
    <w:rsid w:val="00471426"/>
    <w:rsid w:val="00471F53"/>
    <w:rsid w:val="004722BF"/>
    <w:rsid w:val="0047264E"/>
    <w:rsid w:val="004804F2"/>
    <w:rsid w:val="00490BD0"/>
    <w:rsid w:val="004934A6"/>
    <w:rsid w:val="00493D32"/>
    <w:rsid w:val="004B0EC0"/>
    <w:rsid w:val="004B7777"/>
    <w:rsid w:val="004B7C5E"/>
    <w:rsid w:val="004C0279"/>
    <w:rsid w:val="004D0FA6"/>
    <w:rsid w:val="004D1557"/>
    <w:rsid w:val="004D460C"/>
    <w:rsid w:val="004E4C43"/>
    <w:rsid w:val="004E6AD5"/>
    <w:rsid w:val="004F23B4"/>
    <w:rsid w:val="004F3537"/>
    <w:rsid w:val="004F70E9"/>
    <w:rsid w:val="005014FC"/>
    <w:rsid w:val="00503545"/>
    <w:rsid w:val="0050392C"/>
    <w:rsid w:val="00504C5B"/>
    <w:rsid w:val="005050B4"/>
    <w:rsid w:val="00517815"/>
    <w:rsid w:val="00520883"/>
    <w:rsid w:val="005211EB"/>
    <w:rsid w:val="00521488"/>
    <w:rsid w:val="00527725"/>
    <w:rsid w:val="00527BF4"/>
    <w:rsid w:val="005322ED"/>
    <w:rsid w:val="00533121"/>
    <w:rsid w:val="00536DB9"/>
    <w:rsid w:val="00537087"/>
    <w:rsid w:val="005403E6"/>
    <w:rsid w:val="00541778"/>
    <w:rsid w:val="00553314"/>
    <w:rsid w:val="00554DA4"/>
    <w:rsid w:val="00556B94"/>
    <w:rsid w:val="00557FE7"/>
    <w:rsid w:val="00562EDC"/>
    <w:rsid w:val="00563AA2"/>
    <w:rsid w:val="00564A45"/>
    <w:rsid w:val="005661B4"/>
    <w:rsid w:val="005729DF"/>
    <w:rsid w:val="00572FAA"/>
    <w:rsid w:val="00573AB4"/>
    <w:rsid w:val="00582B5F"/>
    <w:rsid w:val="00583C8E"/>
    <w:rsid w:val="00586EC6"/>
    <w:rsid w:val="00591E38"/>
    <w:rsid w:val="00596DB8"/>
    <w:rsid w:val="005A018F"/>
    <w:rsid w:val="005B2DED"/>
    <w:rsid w:val="005B4609"/>
    <w:rsid w:val="005C35DB"/>
    <w:rsid w:val="005C4D68"/>
    <w:rsid w:val="005D142F"/>
    <w:rsid w:val="005E2429"/>
    <w:rsid w:val="005E3B7A"/>
    <w:rsid w:val="005E5698"/>
    <w:rsid w:val="005E7A2E"/>
    <w:rsid w:val="005F0DC7"/>
    <w:rsid w:val="005F2D80"/>
    <w:rsid w:val="005F5578"/>
    <w:rsid w:val="006113DB"/>
    <w:rsid w:val="00612A1B"/>
    <w:rsid w:val="00621C66"/>
    <w:rsid w:val="006273EB"/>
    <w:rsid w:val="0063203C"/>
    <w:rsid w:val="00633D98"/>
    <w:rsid w:val="006366EA"/>
    <w:rsid w:val="0063721A"/>
    <w:rsid w:val="0063768F"/>
    <w:rsid w:val="0064476A"/>
    <w:rsid w:val="006528D2"/>
    <w:rsid w:val="00656966"/>
    <w:rsid w:val="00656EE4"/>
    <w:rsid w:val="006615D5"/>
    <w:rsid w:val="00666E77"/>
    <w:rsid w:val="00684C16"/>
    <w:rsid w:val="006957A7"/>
    <w:rsid w:val="006966AD"/>
    <w:rsid w:val="006A0AEE"/>
    <w:rsid w:val="006A61D9"/>
    <w:rsid w:val="006A7350"/>
    <w:rsid w:val="006B1E1A"/>
    <w:rsid w:val="006B4A17"/>
    <w:rsid w:val="006C55C6"/>
    <w:rsid w:val="006C69C0"/>
    <w:rsid w:val="006D1841"/>
    <w:rsid w:val="006D23E1"/>
    <w:rsid w:val="006D2626"/>
    <w:rsid w:val="006D2EF1"/>
    <w:rsid w:val="006D3D6C"/>
    <w:rsid w:val="006D76C0"/>
    <w:rsid w:val="006E7379"/>
    <w:rsid w:val="006F0991"/>
    <w:rsid w:val="006F5A29"/>
    <w:rsid w:val="00707935"/>
    <w:rsid w:val="00712095"/>
    <w:rsid w:val="00716D89"/>
    <w:rsid w:val="00720FCA"/>
    <w:rsid w:val="007478E1"/>
    <w:rsid w:val="00754AF7"/>
    <w:rsid w:val="00760BF3"/>
    <w:rsid w:val="00763563"/>
    <w:rsid w:val="00763ADF"/>
    <w:rsid w:val="00763DC6"/>
    <w:rsid w:val="00767071"/>
    <w:rsid w:val="007673F6"/>
    <w:rsid w:val="00774120"/>
    <w:rsid w:val="00784DBA"/>
    <w:rsid w:val="007878E3"/>
    <w:rsid w:val="00790F82"/>
    <w:rsid w:val="00797506"/>
    <w:rsid w:val="007A0175"/>
    <w:rsid w:val="007A704E"/>
    <w:rsid w:val="007B0EA6"/>
    <w:rsid w:val="007C260A"/>
    <w:rsid w:val="007C4DCB"/>
    <w:rsid w:val="007C4DF7"/>
    <w:rsid w:val="007D0F38"/>
    <w:rsid w:val="007D170A"/>
    <w:rsid w:val="007D1FE7"/>
    <w:rsid w:val="007D61E2"/>
    <w:rsid w:val="007E1813"/>
    <w:rsid w:val="007E7F1A"/>
    <w:rsid w:val="007F2DA3"/>
    <w:rsid w:val="007F7B6F"/>
    <w:rsid w:val="008024DC"/>
    <w:rsid w:val="00814471"/>
    <w:rsid w:val="00815DAA"/>
    <w:rsid w:val="008220C7"/>
    <w:rsid w:val="00825274"/>
    <w:rsid w:val="008329A5"/>
    <w:rsid w:val="00836CAF"/>
    <w:rsid w:val="00841697"/>
    <w:rsid w:val="00843B33"/>
    <w:rsid w:val="008454BA"/>
    <w:rsid w:val="008621AD"/>
    <w:rsid w:val="008644E8"/>
    <w:rsid w:val="00864FDB"/>
    <w:rsid w:val="00865969"/>
    <w:rsid w:val="0087689B"/>
    <w:rsid w:val="00883213"/>
    <w:rsid w:val="008841AD"/>
    <w:rsid w:val="008844FD"/>
    <w:rsid w:val="008853C7"/>
    <w:rsid w:val="00897D52"/>
    <w:rsid w:val="008A1C40"/>
    <w:rsid w:val="008A3AEF"/>
    <w:rsid w:val="008A4CB3"/>
    <w:rsid w:val="008B0C94"/>
    <w:rsid w:val="008B2A05"/>
    <w:rsid w:val="008B5494"/>
    <w:rsid w:val="008B658D"/>
    <w:rsid w:val="008B7ABA"/>
    <w:rsid w:val="008D5109"/>
    <w:rsid w:val="008D5F1B"/>
    <w:rsid w:val="008E1ED0"/>
    <w:rsid w:val="008E2CE0"/>
    <w:rsid w:val="008E3DDF"/>
    <w:rsid w:val="008F22CA"/>
    <w:rsid w:val="008F35C0"/>
    <w:rsid w:val="009033D9"/>
    <w:rsid w:val="00903BFA"/>
    <w:rsid w:val="009048C4"/>
    <w:rsid w:val="00904910"/>
    <w:rsid w:val="009077A1"/>
    <w:rsid w:val="009107F1"/>
    <w:rsid w:val="009162B3"/>
    <w:rsid w:val="009319C6"/>
    <w:rsid w:val="0093325F"/>
    <w:rsid w:val="0093590C"/>
    <w:rsid w:val="00943996"/>
    <w:rsid w:val="009441CB"/>
    <w:rsid w:val="00944672"/>
    <w:rsid w:val="0094675E"/>
    <w:rsid w:val="0094699C"/>
    <w:rsid w:val="00953AC6"/>
    <w:rsid w:val="009606A9"/>
    <w:rsid w:val="00960FD2"/>
    <w:rsid w:val="0096230D"/>
    <w:rsid w:val="009642A1"/>
    <w:rsid w:val="009702F2"/>
    <w:rsid w:val="00970C1D"/>
    <w:rsid w:val="00974132"/>
    <w:rsid w:val="0097707D"/>
    <w:rsid w:val="00990DC8"/>
    <w:rsid w:val="00991962"/>
    <w:rsid w:val="009932B9"/>
    <w:rsid w:val="0099523F"/>
    <w:rsid w:val="00997056"/>
    <w:rsid w:val="009A0E0C"/>
    <w:rsid w:val="009A21C3"/>
    <w:rsid w:val="009A2A0D"/>
    <w:rsid w:val="009A42EB"/>
    <w:rsid w:val="009B73DB"/>
    <w:rsid w:val="009C0146"/>
    <w:rsid w:val="009C02F2"/>
    <w:rsid w:val="009C24E7"/>
    <w:rsid w:val="009C71D6"/>
    <w:rsid w:val="009D0025"/>
    <w:rsid w:val="009D78B7"/>
    <w:rsid w:val="009E084B"/>
    <w:rsid w:val="009E34C6"/>
    <w:rsid w:val="009E4FED"/>
    <w:rsid w:val="009E6EAC"/>
    <w:rsid w:val="009F6146"/>
    <w:rsid w:val="00A04CF8"/>
    <w:rsid w:val="00A05DE4"/>
    <w:rsid w:val="00A063D3"/>
    <w:rsid w:val="00A1051E"/>
    <w:rsid w:val="00A10D59"/>
    <w:rsid w:val="00A14076"/>
    <w:rsid w:val="00A14E1F"/>
    <w:rsid w:val="00A151EB"/>
    <w:rsid w:val="00A174D6"/>
    <w:rsid w:val="00A1785A"/>
    <w:rsid w:val="00A243C6"/>
    <w:rsid w:val="00A25CE2"/>
    <w:rsid w:val="00A3194D"/>
    <w:rsid w:val="00A327DE"/>
    <w:rsid w:val="00A3471C"/>
    <w:rsid w:val="00A35DE8"/>
    <w:rsid w:val="00A37499"/>
    <w:rsid w:val="00A4485B"/>
    <w:rsid w:val="00A511D7"/>
    <w:rsid w:val="00A567DD"/>
    <w:rsid w:val="00A57732"/>
    <w:rsid w:val="00A63BB9"/>
    <w:rsid w:val="00A64444"/>
    <w:rsid w:val="00A64527"/>
    <w:rsid w:val="00A64B48"/>
    <w:rsid w:val="00A66D7B"/>
    <w:rsid w:val="00A672BF"/>
    <w:rsid w:val="00A717F1"/>
    <w:rsid w:val="00A72091"/>
    <w:rsid w:val="00A72CE6"/>
    <w:rsid w:val="00A77AE4"/>
    <w:rsid w:val="00A8146D"/>
    <w:rsid w:val="00A8210A"/>
    <w:rsid w:val="00A827C5"/>
    <w:rsid w:val="00A82B81"/>
    <w:rsid w:val="00A82BB8"/>
    <w:rsid w:val="00A831C5"/>
    <w:rsid w:val="00A8507E"/>
    <w:rsid w:val="00A90043"/>
    <w:rsid w:val="00A97E05"/>
    <w:rsid w:val="00AA213B"/>
    <w:rsid w:val="00AA289A"/>
    <w:rsid w:val="00AA3105"/>
    <w:rsid w:val="00AA7A97"/>
    <w:rsid w:val="00AB16E9"/>
    <w:rsid w:val="00AB7889"/>
    <w:rsid w:val="00AC6174"/>
    <w:rsid w:val="00AC7CDE"/>
    <w:rsid w:val="00AD49C8"/>
    <w:rsid w:val="00AD5E85"/>
    <w:rsid w:val="00AD7216"/>
    <w:rsid w:val="00AE1EB8"/>
    <w:rsid w:val="00AE41B8"/>
    <w:rsid w:val="00AE5D74"/>
    <w:rsid w:val="00AE785B"/>
    <w:rsid w:val="00AF15C9"/>
    <w:rsid w:val="00AF321C"/>
    <w:rsid w:val="00AF36A3"/>
    <w:rsid w:val="00B01B6F"/>
    <w:rsid w:val="00B117B5"/>
    <w:rsid w:val="00B159E0"/>
    <w:rsid w:val="00B21D24"/>
    <w:rsid w:val="00B2454B"/>
    <w:rsid w:val="00B338FA"/>
    <w:rsid w:val="00B35913"/>
    <w:rsid w:val="00B361EE"/>
    <w:rsid w:val="00B41993"/>
    <w:rsid w:val="00B431F5"/>
    <w:rsid w:val="00B46D02"/>
    <w:rsid w:val="00B514E5"/>
    <w:rsid w:val="00B53BF6"/>
    <w:rsid w:val="00B60305"/>
    <w:rsid w:val="00B62221"/>
    <w:rsid w:val="00B82293"/>
    <w:rsid w:val="00B8421B"/>
    <w:rsid w:val="00B90220"/>
    <w:rsid w:val="00B9345D"/>
    <w:rsid w:val="00B97169"/>
    <w:rsid w:val="00BA2765"/>
    <w:rsid w:val="00BB3F23"/>
    <w:rsid w:val="00BC12EC"/>
    <w:rsid w:val="00BD0070"/>
    <w:rsid w:val="00BD1165"/>
    <w:rsid w:val="00BD5BC2"/>
    <w:rsid w:val="00BD612F"/>
    <w:rsid w:val="00BD6763"/>
    <w:rsid w:val="00BE4F04"/>
    <w:rsid w:val="00BE65A9"/>
    <w:rsid w:val="00BE6962"/>
    <w:rsid w:val="00BE74D6"/>
    <w:rsid w:val="00BF329D"/>
    <w:rsid w:val="00BF7824"/>
    <w:rsid w:val="00BF7E9F"/>
    <w:rsid w:val="00C01E37"/>
    <w:rsid w:val="00C0545C"/>
    <w:rsid w:val="00C11EE4"/>
    <w:rsid w:val="00C30612"/>
    <w:rsid w:val="00C340D3"/>
    <w:rsid w:val="00C34608"/>
    <w:rsid w:val="00C4136D"/>
    <w:rsid w:val="00C4747A"/>
    <w:rsid w:val="00C61B99"/>
    <w:rsid w:val="00C63F18"/>
    <w:rsid w:val="00C64539"/>
    <w:rsid w:val="00C67AC2"/>
    <w:rsid w:val="00C70261"/>
    <w:rsid w:val="00C71FD3"/>
    <w:rsid w:val="00C736ED"/>
    <w:rsid w:val="00C824D4"/>
    <w:rsid w:val="00C874C0"/>
    <w:rsid w:val="00C91A41"/>
    <w:rsid w:val="00C9335D"/>
    <w:rsid w:val="00C93B87"/>
    <w:rsid w:val="00C94866"/>
    <w:rsid w:val="00C9616C"/>
    <w:rsid w:val="00C97CA7"/>
    <w:rsid w:val="00CA0BA5"/>
    <w:rsid w:val="00CA3187"/>
    <w:rsid w:val="00CA5D1E"/>
    <w:rsid w:val="00CA631F"/>
    <w:rsid w:val="00CA691F"/>
    <w:rsid w:val="00CB4822"/>
    <w:rsid w:val="00CB598A"/>
    <w:rsid w:val="00CB65A5"/>
    <w:rsid w:val="00CC1D82"/>
    <w:rsid w:val="00CC28B7"/>
    <w:rsid w:val="00CC2B02"/>
    <w:rsid w:val="00CC7A25"/>
    <w:rsid w:val="00CD1010"/>
    <w:rsid w:val="00CD31C2"/>
    <w:rsid w:val="00CD594C"/>
    <w:rsid w:val="00CD6F31"/>
    <w:rsid w:val="00CE234C"/>
    <w:rsid w:val="00CE729A"/>
    <w:rsid w:val="00CE79E0"/>
    <w:rsid w:val="00CF64BB"/>
    <w:rsid w:val="00CF6E48"/>
    <w:rsid w:val="00D01B8B"/>
    <w:rsid w:val="00D06FE4"/>
    <w:rsid w:val="00D1024E"/>
    <w:rsid w:val="00D13CBE"/>
    <w:rsid w:val="00D23A6C"/>
    <w:rsid w:val="00D25BBB"/>
    <w:rsid w:val="00D330F2"/>
    <w:rsid w:val="00D331F6"/>
    <w:rsid w:val="00D34BCF"/>
    <w:rsid w:val="00D41932"/>
    <w:rsid w:val="00D42FFD"/>
    <w:rsid w:val="00D439C1"/>
    <w:rsid w:val="00D458D1"/>
    <w:rsid w:val="00D46963"/>
    <w:rsid w:val="00D544BF"/>
    <w:rsid w:val="00D551F0"/>
    <w:rsid w:val="00D64C89"/>
    <w:rsid w:val="00D67DA5"/>
    <w:rsid w:val="00D703D2"/>
    <w:rsid w:val="00D71E3E"/>
    <w:rsid w:val="00D77E0D"/>
    <w:rsid w:val="00D8717B"/>
    <w:rsid w:val="00D9405C"/>
    <w:rsid w:val="00DA21B7"/>
    <w:rsid w:val="00DA2984"/>
    <w:rsid w:val="00DB24A8"/>
    <w:rsid w:val="00DC1825"/>
    <w:rsid w:val="00DC41E7"/>
    <w:rsid w:val="00DC6133"/>
    <w:rsid w:val="00DD234B"/>
    <w:rsid w:val="00DE2520"/>
    <w:rsid w:val="00DE41EF"/>
    <w:rsid w:val="00DE4B14"/>
    <w:rsid w:val="00DF0FD9"/>
    <w:rsid w:val="00DF1452"/>
    <w:rsid w:val="00DF29DA"/>
    <w:rsid w:val="00DF455B"/>
    <w:rsid w:val="00E02CF3"/>
    <w:rsid w:val="00E03EA6"/>
    <w:rsid w:val="00E0410C"/>
    <w:rsid w:val="00E11AEB"/>
    <w:rsid w:val="00E12762"/>
    <w:rsid w:val="00E16245"/>
    <w:rsid w:val="00E24370"/>
    <w:rsid w:val="00E247A1"/>
    <w:rsid w:val="00E319C3"/>
    <w:rsid w:val="00E43D99"/>
    <w:rsid w:val="00E56C4E"/>
    <w:rsid w:val="00E63A0D"/>
    <w:rsid w:val="00E6700A"/>
    <w:rsid w:val="00E70618"/>
    <w:rsid w:val="00E73700"/>
    <w:rsid w:val="00E74F4B"/>
    <w:rsid w:val="00E75E9A"/>
    <w:rsid w:val="00E76899"/>
    <w:rsid w:val="00E82266"/>
    <w:rsid w:val="00E84AF3"/>
    <w:rsid w:val="00E90F73"/>
    <w:rsid w:val="00E93905"/>
    <w:rsid w:val="00EA480D"/>
    <w:rsid w:val="00EA73D3"/>
    <w:rsid w:val="00EB26B8"/>
    <w:rsid w:val="00EB5616"/>
    <w:rsid w:val="00EB73FA"/>
    <w:rsid w:val="00EC206C"/>
    <w:rsid w:val="00EC7AB3"/>
    <w:rsid w:val="00ED0DC2"/>
    <w:rsid w:val="00ED26BD"/>
    <w:rsid w:val="00EE38EE"/>
    <w:rsid w:val="00EE719C"/>
    <w:rsid w:val="00EF0E4C"/>
    <w:rsid w:val="00EF5AB9"/>
    <w:rsid w:val="00EF602C"/>
    <w:rsid w:val="00F206C7"/>
    <w:rsid w:val="00F34817"/>
    <w:rsid w:val="00F36AF4"/>
    <w:rsid w:val="00F400F6"/>
    <w:rsid w:val="00F42F93"/>
    <w:rsid w:val="00F559F9"/>
    <w:rsid w:val="00F66FE3"/>
    <w:rsid w:val="00F72FC7"/>
    <w:rsid w:val="00F73BBE"/>
    <w:rsid w:val="00F75008"/>
    <w:rsid w:val="00F81A1F"/>
    <w:rsid w:val="00F82D6D"/>
    <w:rsid w:val="00F85BB6"/>
    <w:rsid w:val="00F91609"/>
    <w:rsid w:val="00F933EF"/>
    <w:rsid w:val="00F95249"/>
    <w:rsid w:val="00FA5C7B"/>
    <w:rsid w:val="00FA6F06"/>
    <w:rsid w:val="00FA74BE"/>
    <w:rsid w:val="00FB2189"/>
    <w:rsid w:val="00FB26B1"/>
    <w:rsid w:val="00FB496F"/>
    <w:rsid w:val="00FB5A0E"/>
    <w:rsid w:val="00FB7C04"/>
    <w:rsid w:val="00FC0E33"/>
    <w:rsid w:val="00FD2249"/>
    <w:rsid w:val="00FD3E74"/>
    <w:rsid w:val="00FD43D5"/>
    <w:rsid w:val="00FE0806"/>
    <w:rsid w:val="00FE2A3E"/>
    <w:rsid w:val="00FE5012"/>
    <w:rsid w:val="00FE7863"/>
    <w:rsid w:val="00FE7B26"/>
    <w:rsid w:val="00FF08F6"/>
    <w:rsid w:val="00FF30C7"/>
    <w:rsid w:val="00FF7BC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C266B"/>
  <w15:docId w15:val="{86EEE41E-26B5-4CA8-B466-B0D84C37D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1"/>
    <w:next w:val="Normal1"/>
    <w:pPr>
      <w:keepNext/>
      <w:spacing w:before="240" w:after="60"/>
      <w:outlineLvl w:val="0"/>
    </w:pPr>
    <w:rPr>
      <w:rFonts w:ascii="Arial" w:eastAsia="Arial" w:hAnsi="Arial" w:cs="Arial"/>
      <w:b/>
      <w:sz w:val="32"/>
      <w:szCs w:val="32"/>
    </w:rPr>
  </w:style>
  <w:style w:type="paragraph" w:styleId="Balk2">
    <w:name w:val="heading 2"/>
    <w:basedOn w:val="Normal1"/>
    <w:next w:val="Normal1"/>
    <w:pPr>
      <w:keepNext/>
      <w:spacing w:before="240" w:after="60"/>
      <w:outlineLvl w:val="1"/>
    </w:pPr>
    <w:rPr>
      <w:rFonts w:ascii="Cambria" w:eastAsia="Cambria" w:hAnsi="Cambria" w:cs="Cambria"/>
      <w:b/>
      <w:i/>
      <w:sz w:val="28"/>
      <w:szCs w:val="28"/>
    </w:rPr>
  </w:style>
  <w:style w:type="paragraph" w:styleId="Balk3">
    <w:name w:val="heading 3"/>
    <w:basedOn w:val="Normal1"/>
    <w:next w:val="Normal1"/>
    <w:pPr>
      <w:keepNext/>
      <w:spacing w:before="240" w:after="60"/>
      <w:outlineLvl w:val="2"/>
    </w:pPr>
    <w:rPr>
      <w:rFonts w:ascii="Cambria" w:eastAsia="Cambria" w:hAnsi="Cambria" w:cs="Cambria"/>
      <w:b/>
      <w:sz w:val="26"/>
      <w:szCs w:val="26"/>
    </w:rPr>
  </w:style>
  <w:style w:type="paragraph" w:styleId="Balk4">
    <w:name w:val="heading 4"/>
    <w:basedOn w:val="Normal1"/>
    <w:next w:val="Normal1"/>
    <w:pPr>
      <w:keepNext/>
      <w:spacing w:before="240" w:after="60"/>
      <w:outlineLvl w:val="3"/>
    </w:pPr>
    <w:rPr>
      <w:rFonts w:ascii="Calibri" w:eastAsia="Calibri" w:hAnsi="Calibri" w:cs="Calibri"/>
      <w:b/>
      <w:sz w:val="28"/>
      <w:szCs w:val="28"/>
    </w:rPr>
  </w:style>
  <w:style w:type="paragraph" w:styleId="Balk5">
    <w:name w:val="heading 5"/>
    <w:basedOn w:val="Normal1"/>
    <w:next w:val="Normal1"/>
    <w:pPr>
      <w:keepNext/>
      <w:keepLines/>
      <w:spacing w:before="220" w:after="40"/>
      <w:outlineLvl w:val="4"/>
    </w:pPr>
    <w:rPr>
      <w:b/>
      <w:sz w:val="22"/>
      <w:szCs w:val="22"/>
    </w:rPr>
  </w:style>
  <w:style w:type="paragraph" w:styleId="Balk6">
    <w:name w:val="heading 6"/>
    <w:basedOn w:val="Normal1"/>
    <w:next w:val="Normal1"/>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style>
  <w:style w:type="paragraph" w:styleId="KonuBal">
    <w:name w:val="Title"/>
    <w:basedOn w:val="Normal1"/>
    <w:next w:val="Normal1"/>
    <w:pPr>
      <w:keepNext/>
      <w:keepLines/>
      <w:spacing w:before="480" w:after="120"/>
    </w:pPr>
    <w:rPr>
      <w:b/>
      <w:sz w:val="72"/>
      <w:szCs w:val="72"/>
    </w:rPr>
  </w:style>
  <w:style w:type="paragraph" w:styleId="Altyaz">
    <w:name w:val="Subtitle"/>
    <w:basedOn w:val="Normal1"/>
    <w:next w:val="Normal1"/>
    <w:pPr>
      <w:spacing w:after="60"/>
      <w:jc w:val="center"/>
    </w:pPr>
    <w:rPr>
      <w:rFonts w:ascii="Cambria" w:eastAsia="Cambria" w:hAnsi="Cambria" w:cs="Cambria"/>
    </w:rPr>
  </w:style>
  <w:style w:type="table" w:customStyle="1" w:styleId="9">
    <w:name w:val="9"/>
    <w:basedOn w:val="NormalTablo"/>
    <w:tblPr>
      <w:tblStyleRowBandSize w:val="1"/>
      <w:tblStyleColBandSize w:val="1"/>
      <w:tblCellMar>
        <w:left w:w="115" w:type="dxa"/>
        <w:right w:w="115" w:type="dxa"/>
      </w:tblCellMar>
    </w:tblPr>
  </w:style>
  <w:style w:type="table" w:customStyle="1" w:styleId="8">
    <w:name w:val="8"/>
    <w:basedOn w:val="NormalTablo"/>
    <w:tblPr>
      <w:tblStyleRowBandSize w:val="1"/>
      <w:tblStyleColBandSize w:val="1"/>
      <w:tblCellMar>
        <w:left w:w="115" w:type="dxa"/>
        <w:right w:w="115" w:type="dxa"/>
      </w:tblCellMar>
    </w:tblPr>
  </w:style>
  <w:style w:type="table" w:customStyle="1" w:styleId="7">
    <w:name w:val="7"/>
    <w:basedOn w:val="NormalTablo"/>
    <w:tblPr>
      <w:tblStyleRowBandSize w:val="1"/>
      <w:tblStyleColBandSize w:val="1"/>
      <w:tblCellMar>
        <w:left w:w="115" w:type="dxa"/>
        <w:right w:w="115" w:type="dxa"/>
      </w:tblCellMar>
    </w:tblPr>
  </w:style>
  <w:style w:type="table" w:customStyle="1" w:styleId="6">
    <w:name w:val="6"/>
    <w:basedOn w:val="NormalTablo"/>
    <w:tblPr>
      <w:tblStyleRowBandSize w:val="1"/>
      <w:tblStyleColBandSize w:val="1"/>
      <w:tblCellMar>
        <w:left w:w="115" w:type="dxa"/>
        <w:right w:w="115" w:type="dxa"/>
      </w:tblCellMar>
    </w:tblPr>
  </w:style>
  <w:style w:type="table" w:customStyle="1" w:styleId="5">
    <w:name w:val="5"/>
    <w:basedOn w:val="NormalTablo"/>
    <w:tblPr>
      <w:tblStyleRowBandSize w:val="1"/>
      <w:tblStyleColBandSize w:val="1"/>
      <w:tblCellMar>
        <w:left w:w="115" w:type="dxa"/>
        <w:right w:w="115" w:type="dxa"/>
      </w:tblCellMar>
    </w:tblPr>
  </w:style>
  <w:style w:type="table" w:customStyle="1" w:styleId="4">
    <w:name w:val="4"/>
    <w:basedOn w:val="NormalTablo"/>
    <w:tblPr>
      <w:tblStyleRowBandSize w:val="1"/>
      <w:tblStyleColBandSize w:val="1"/>
      <w:tblCellMar>
        <w:left w:w="115" w:type="dxa"/>
        <w:right w:w="115" w:type="dxa"/>
      </w:tblCellMar>
    </w:tblPr>
  </w:style>
  <w:style w:type="table" w:customStyle="1" w:styleId="3">
    <w:name w:val="3"/>
    <w:basedOn w:val="NormalTablo"/>
    <w:tblPr>
      <w:tblStyleRowBandSize w:val="1"/>
      <w:tblStyleColBandSize w:val="1"/>
      <w:tblCellMar>
        <w:left w:w="115" w:type="dxa"/>
        <w:right w:w="115" w:type="dxa"/>
      </w:tblCellMar>
    </w:tblPr>
  </w:style>
  <w:style w:type="table" w:customStyle="1" w:styleId="2">
    <w:name w:val="2"/>
    <w:basedOn w:val="NormalTablo"/>
    <w:tblPr>
      <w:tblStyleRowBandSize w:val="1"/>
      <w:tblStyleColBandSize w:val="1"/>
      <w:tblCellMar>
        <w:left w:w="115" w:type="dxa"/>
        <w:right w:w="115" w:type="dxa"/>
      </w:tblCellMar>
    </w:tblPr>
  </w:style>
  <w:style w:type="table" w:customStyle="1" w:styleId="1">
    <w:name w:val="1"/>
    <w:basedOn w:val="NormalTablo"/>
    <w:tblPr>
      <w:tblStyleRowBandSize w:val="1"/>
      <w:tblStyleColBandSize w:val="1"/>
      <w:tblCellMar>
        <w:left w:w="115" w:type="dxa"/>
        <w:right w:w="115" w:type="dxa"/>
      </w:tblCellMar>
    </w:tblPr>
  </w:style>
  <w:style w:type="table" w:styleId="TabloKlavuzu">
    <w:name w:val="Table Grid"/>
    <w:basedOn w:val="NormalTablo"/>
    <w:uiPriority w:val="59"/>
    <w:rsid w:val="00EC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aliases w:val=" Char"/>
    <w:basedOn w:val="Normal"/>
    <w:link w:val="stBilgiChar"/>
    <w:uiPriority w:val="99"/>
    <w:unhideWhenUsed/>
    <w:rsid w:val="00FE5012"/>
    <w:pPr>
      <w:tabs>
        <w:tab w:val="center" w:pos="4153"/>
        <w:tab w:val="right" w:pos="8306"/>
      </w:tabs>
    </w:pPr>
  </w:style>
  <w:style w:type="character" w:customStyle="1" w:styleId="stBilgiChar">
    <w:name w:val="Üst Bilgi Char"/>
    <w:aliases w:val=" Char Char"/>
    <w:basedOn w:val="VarsaylanParagrafYazTipi"/>
    <w:link w:val="stBilgi"/>
    <w:uiPriority w:val="99"/>
    <w:rsid w:val="00FE5012"/>
  </w:style>
  <w:style w:type="paragraph" w:styleId="AltBilgi">
    <w:name w:val="footer"/>
    <w:basedOn w:val="Normal"/>
    <w:link w:val="AltBilgiChar"/>
    <w:uiPriority w:val="99"/>
    <w:unhideWhenUsed/>
    <w:rsid w:val="00FE5012"/>
    <w:pPr>
      <w:tabs>
        <w:tab w:val="center" w:pos="4153"/>
        <w:tab w:val="right" w:pos="8306"/>
      </w:tabs>
    </w:pPr>
  </w:style>
  <w:style w:type="character" w:customStyle="1" w:styleId="AltBilgiChar">
    <w:name w:val="Alt Bilgi Char"/>
    <w:basedOn w:val="VarsaylanParagrafYazTipi"/>
    <w:link w:val="AltBilgi"/>
    <w:uiPriority w:val="99"/>
    <w:rsid w:val="00FE5012"/>
  </w:style>
  <w:style w:type="paragraph" w:styleId="BalonMetni">
    <w:name w:val="Balloon Text"/>
    <w:basedOn w:val="Normal"/>
    <w:link w:val="BalonMetniChar"/>
    <w:uiPriority w:val="99"/>
    <w:semiHidden/>
    <w:unhideWhenUsed/>
    <w:rsid w:val="00E7689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76899"/>
    <w:rPr>
      <w:rFonts w:ascii="Lucida Grande" w:hAnsi="Lucida Grande" w:cs="Lucida Grande"/>
      <w:sz w:val="18"/>
      <w:szCs w:val="18"/>
    </w:rPr>
  </w:style>
  <w:style w:type="paragraph" w:customStyle="1" w:styleId="Normal11">
    <w:name w:val="Normal11"/>
    <w:rsid w:val="001E6D22"/>
  </w:style>
  <w:style w:type="character" w:styleId="AklamaBavurusu">
    <w:name w:val="annotation reference"/>
    <w:basedOn w:val="VarsaylanParagrafYazTipi"/>
    <w:uiPriority w:val="99"/>
    <w:semiHidden/>
    <w:unhideWhenUsed/>
    <w:rsid w:val="001E6D22"/>
    <w:rPr>
      <w:sz w:val="16"/>
      <w:szCs w:val="16"/>
    </w:rPr>
  </w:style>
  <w:style w:type="paragraph" w:styleId="AklamaMetni">
    <w:name w:val="annotation text"/>
    <w:basedOn w:val="Normal"/>
    <w:link w:val="AklamaMetniChar"/>
    <w:uiPriority w:val="99"/>
    <w:semiHidden/>
    <w:unhideWhenUsed/>
    <w:rsid w:val="001E6D22"/>
    <w:rPr>
      <w:sz w:val="20"/>
      <w:szCs w:val="20"/>
    </w:rPr>
  </w:style>
  <w:style w:type="character" w:customStyle="1" w:styleId="AklamaMetniChar">
    <w:name w:val="Açıklama Metni Char"/>
    <w:basedOn w:val="VarsaylanParagrafYazTipi"/>
    <w:link w:val="AklamaMetni"/>
    <w:uiPriority w:val="99"/>
    <w:semiHidden/>
    <w:rsid w:val="001E6D22"/>
    <w:rPr>
      <w:sz w:val="20"/>
      <w:szCs w:val="20"/>
    </w:rPr>
  </w:style>
  <w:style w:type="paragraph" w:styleId="DipnotMetni">
    <w:name w:val="footnote text"/>
    <w:aliases w:val="Dipnot Metni Char Char Char"/>
    <w:basedOn w:val="Normal"/>
    <w:link w:val="DipnotMetniChar"/>
    <w:uiPriority w:val="99"/>
    <w:unhideWhenUsed/>
    <w:rsid w:val="00471426"/>
  </w:style>
  <w:style w:type="character" w:customStyle="1" w:styleId="DipnotMetniChar">
    <w:name w:val="Dipnot Metni Char"/>
    <w:aliases w:val="Dipnot Metni Char Char Char Char"/>
    <w:basedOn w:val="VarsaylanParagrafYazTipi"/>
    <w:link w:val="DipnotMetni"/>
    <w:uiPriority w:val="99"/>
    <w:rsid w:val="00471426"/>
  </w:style>
  <w:style w:type="character" w:styleId="DipnotBavurusu">
    <w:name w:val="footnote reference"/>
    <w:basedOn w:val="VarsaylanParagrafYazTipi"/>
    <w:uiPriority w:val="99"/>
    <w:unhideWhenUsed/>
    <w:rsid w:val="00471426"/>
    <w:rPr>
      <w:vertAlign w:val="superscript"/>
    </w:rPr>
  </w:style>
  <w:style w:type="paragraph" w:styleId="NormalWeb">
    <w:name w:val="Normal (Web)"/>
    <w:basedOn w:val="Normal"/>
    <w:uiPriority w:val="99"/>
    <w:unhideWhenUsed/>
    <w:rsid w:val="009A2A0D"/>
    <w:pPr>
      <w:spacing w:before="100" w:beforeAutospacing="1" w:after="100" w:afterAutospacing="1"/>
    </w:pPr>
    <w:rPr>
      <w:rFonts w:ascii="Times" w:hAnsi="Times"/>
      <w:sz w:val="20"/>
      <w:szCs w:val="20"/>
    </w:rPr>
  </w:style>
  <w:style w:type="character" w:styleId="Kpr">
    <w:name w:val="Hyperlink"/>
    <w:basedOn w:val="VarsaylanParagrafYazTipi"/>
    <w:uiPriority w:val="99"/>
    <w:unhideWhenUsed/>
    <w:rsid w:val="009A2A0D"/>
    <w:rPr>
      <w:color w:val="0000FF" w:themeColor="hyperlink"/>
      <w:u w:val="single"/>
    </w:rPr>
  </w:style>
  <w:style w:type="paragraph" w:styleId="AklamaKonusu">
    <w:name w:val="annotation subject"/>
    <w:basedOn w:val="AklamaMetni"/>
    <w:next w:val="AklamaMetni"/>
    <w:link w:val="AklamaKonusuChar"/>
    <w:uiPriority w:val="99"/>
    <w:semiHidden/>
    <w:unhideWhenUsed/>
    <w:rsid w:val="00FE0806"/>
    <w:rPr>
      <w:b/>
      <w:bCs/>
    </w:rPr>
  </w:style>
  <w:style w:type="character" w:customStyle="1" w:styleId="AklamaKonusuChar">
    <w:name w:val="Açıklama Konusu Char"/>
    <w:basedOn w:val="AklamaMetniChar"/>
    <w:link w:val="AklamaKonusu"/>
    <w:uiPriority w:val="99"/>
    <w:semiHidden/>
    <w:rsid w:val="00FE0806"/>
    <w:rPr>
      <w:b/>
      <w:bCs/>
      <w:sz w:val="20"/>
      <w:szCs w:val="20"/>
    </w:rPr>
  </w:style>
  <w:style w:type="paragraph" w:styleId="GvdeMetni">
    <w:name w:val="Body Text"/>
    <w:basedOn w:val="Normal"/>
    <w:link w:val="GvdeMetniChar"/>
    <w:semiHidden/>
    <w:unhideWhenUsed/>
    <w:rsid w:val="00790F82"/>
    <w:pPr>
      <w:jc w:val="both"/>
    </w:pPr>
    <w:rPr>
      <w:b/>
      <w:bCs/>
      <w:iCs/>
      <w:w w:val="90"/>
      <w:sz w:val="20"/>
      <w:lang w:eastAsia="tr-TR"/>
    </w:rPr>
  </w:style>
  <w:style w:type="character" w:customStyle="1" w:styleId="GvdeMetniChar">
    <w:name w:val="Gövde Metni Char"/>
    <w:basedOn w:val="VarsaylanParagrafYazTipi"/>
    <w:link w:val="GvdeMetni"/>
    <w:semiHidden/>
    <w:rsid w:val="00790F82"/>
    <w:rPr>
      <w:b/>
      <w:bCs/>
      <w:iCs/>
      <w:w w:val="90"/>
      <w:sz w:val="20"/>
      <w:lang w:eastAsia="tr-TR"/>
    </w:rPr>
  </w:style>
  <w:style w:type="paragraph" w:styleId="Dzeltme">
    <w:name w:val="Revision"/>
    <w:hidden/>
    <w:uiPriority w:val="99"/>
    <w:semiHidden/>
    <w:rsid w:val="008E2CE0"/>
  </w:style>
  <w:style w:type="character" w:customStyle="1" w:styleId="UnresolvedMention">
    <w:name w:val="Unresolved Mention"/>
    <w:basedOn w:val="VarsaylanParagrafYazTipi"/>
    <w:uiPriority w:val="99"/>
    <w:semiHidden/>
    <w:unhideWhenUsed/>
    <w:rsid w:val="008A3AEF"/>
    <w:rPr>
      <w:color w:val="605E5C"/>
      <w:shd w:val="clear" w:color="auto" w:fill="E1DFDD"/>
    </w:rPr>
  </w:style>
  <w:style w:type="paragraph" w:styleId="SonnotMetni">
    <w:name w:val="endnote text"/>
    <w:basedOn w:val="Normal"/>
    <w:link w:val="SonnotMetniChar"/>
    <w:uiPriority w:val="99"/>
    <w:semiHidden/>
    <w:unhideWhenUsed/>
    <w:rsid w:val="00AE41B8"/>
    <w:rPr>
      <w:sz w:val="20"/>
      <w:szCs w:val="20"/>
    </w:rPr>
  </w:style>
  <w:style w:type="character" w:customStyle="1" w:styleId="SonnotMetniChar">
    <w:name w:val="Sonnot Metni Char"/>
    <w:basedOn w:val="VarsaylanParagrafYazTipi"/>
    <w:link w:val="SonnotMetni"/>
    <w:uiPriority w:val="99"/>
    <w:semiHidden/>
    <w:rsid w:val="00AE41B8"/>
    <w:rPr>
      <w:sz w:val="20"/>
      <w:szCs w:val="20"/>
    </w:rPr>
  </w:style>
  <w:style w:type="character" w:styleId="SonnotBavurusu">
    <w:name w:val="endnote reference"/>
    <w:basedOn w:val="VarsaylanParagrafYazTipi"/>
    <w:uiPriority w:val="99"/>
    <w:semiHidden/>
    <w:unhideWhenUsed/>
    <w:rsid w:val="00AE4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568">
      <w:bodyDiv w:val="1"/>
      <w:marLeft w:val="0"/>
      <w:marRight w:val="0"/>
      <w:marTop w:val="0"/>
      <w:marBottom w:val="0"/>
      <w:divBdr>
        <w:top w:val="none" w:sz="0" w:space="0" w:color="auto"/>
        <w:left w:val="none" w:sz="0" w:space="0" w:color="auto"/>
        <w:bottom w:val="none" w:sz="0" w:space="0" w:color="auto"/>
        <w:right w:val="none" w:sz="0" w:space="0" w:color="auto"/>
      </w:divBdr>
      <w:divsChild>
        <w:div w:id="1591620578">
          <w:marLeft w:val="0"/>
          <w:marRight w:val="0"/>
          <w:marTop w:val="0"/>
          <w:marBottom w:val="0"/>
          <w:divBdr>
            <w:top w:val="none" w:sz="0" w:space="0" w:color="auto"/>
            <w:left w:val="none" w:sz="0" w:space="0" w:color="auto"/>
            <w:bottom w:val="none" w:sz="0" w:space="0" w:color="auto"/>
            <w:right w:val="none" w:sz="0" w:space="0" w:color="auto"/>
          </w:divBdr>
          <w:divsChild>
            <w:div w:id="9451857">
              <w:marLeft w:val="0"/>
              <w:marRight w:val="0"/>
              <w:marTop w:val="0"/>
              <w:marBottom w:val="0"/>
              <w:divBdr>
                <w:top w:val="none" w:sz="0" w:space="0" w:color="auto"/>
                <w:left w:val="none" w:sz="0" w:space="0" w:color="auto"/>
                <w:bottom w:val="none" w:sz="0" w:space="0" w:color="auto"/>
                <w:right w:val="none" w:sz="0" w:space="0" w:color="auto"/>
              </w:divBdr>
              <w:divsChild>
                <w:div w:id="2188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168">
      <w:bodyDiv w:val="1"/>
      <w:marLeft w:val="0"/>
      <w:marRight w:val="0"/>
      <w:marTop w:val="0"/>
      <w:marBottom w:val="0"/>
      <w:divBdr>
        <w:top w:val="none" w:sz="0" w:space="0" w:color="auto"/>
        <w:left w:val="none" w:sz="0" w:space="0" w:color="auto"/>
        <w:bottom w:val="none" w:sz="0" w:space="0" w:color="auto"/>
        <w:right w:val="none" w:sz="0" w:space="0" w:color="auto"/>
      </w:divBdr>
      <w:divsChild>
        <w:div w:id="852034153">
          <w:marLeft w:val="0"/>
          <w:marRight w:val="0"/>
          <w:marTop w:val="0"/>
          <w:marBottom w:val="0"/>
          <w:divBdr>
            <w:top w:val="none" w:sz="0" w:space="0" w:color="auto"/>
            <w:left w:val="none" w:sz="0" w:space="0" w:color="auto"/>
            <w:bottom w:val="none" w:sz="0" w:space="0" w:color="auto"/>
            <w:right w:val="none" w:sz="0" w:space="0" w:color="auto"/>
          </w:divBdr>
          <w:divsChild>
            <w:div w:id="1398750053">
              <w:marLeft w:val="0"/>
              <w:marRight w:val="0"/>
              <w:marTop w:val="0"/>
              <w:marBottom w:val="0"/>
              <w:divBdr>
                <w:top w:val="none" w:sz="0" w:space="0" w:color="auto"/>
                <w:left w:val="none" w:sz="0" w:space="0" w:color="auto"/>
                <w:bottom w:val="none" w:sz="0" w:space="0" w:color="auto"/>
                <w:right w:val="none" w:sz="0" w:space="0" w:color="auto"/>
              </w:divBdr>
              <w:divsChild>
                <w:div w:id="5600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1002">
      <w:bodyDiv w:val="1"/>
      <w:marLeft w:val="0"/>
      <w:marRight w:val="0"/>
      <w:marTop w:val="0"/>
      <w:marBottom w:val="0"/>
      <w:divBdr>
        <w:top w:val="none" w:sz="0" w:space="0" w:color="auto"/>
        <w:left w:val="none" w:sz="0" w:space="0" w:color="auto"/>
        <w:bottom w:val="none" w:sz="0" w:space="0" w:color="auto"/>
        <w:right w:val="none" w:sz="0" w:space="0" w:color="auto"/>
      </w:divBdr>
      <w:divsChild>
        <w:div w:id="555550911">
          <w:marLeft w:val="0"/>
          <w:marRight w:val="0"/>
          <w:marTop w:val="0"/>
          <w:marBottom w:val="0"/>
          <w:divBdr>
            <w:top w:val="none" w:sz="0" w:space="0" w:color="auto"/>
            <w:left w:val="none" w:sz="0" w:space="0" w:color="auto"/>
            <w:bottom w:val="none" w:sz="0" w:space="0" w:color="auto"/>
            <w:right w:val="none" w:sz="0" w:space="0" w:color="auto"/>
          </w:divBdr>
          <w:divsChild>
            <w:div w:id="1518739005">
              <w:marLeft w:val="0"/>
              <w:marRight w:val="0"/>
              <w:marTop w:val="0"/>
              <w:marBottom w:val="0"/>
              <w:divBdr>
                <w:top w:val="none" w:sz="0" w:space="0" w:color="auto"/>
                <w:left w:val="none" w:sz="0" w:space="0" w:color="auto"/>
                <w:bottom w:val="none" w:sz="0" w:space="0" w:color="auto"/>
                <w:right w:val="none" w:sz="0" w:space="0" w:color="auto"/>
              </w:divBdr>
              <w:divsChild>
                <w:div w:id="9833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7002">
      <w:bodyDiv w:val="1"/>
      <w:marLeft w:val="0"/>
      <w:marRight w:val="0"/>
      <w:marTop w:val="0"/>
      <w:marBottom w:val="0"/>
      <w:divBdr>
        <w:top w:val="none" w:sz="0" w:space="0" w:color="auto"/>
        <w:left w:val="none" w:sz="0" w:space="0" w:color="auto"/>
        <w:bottom w:val="none" w:sz="0" w:space="0" w:color="auto"/>
        <w:right w:val="none" w:sz="0" w:space="0" w:color="auto"/>
      </w:divBdr>
    </w:div>
    <w:div w:id="107164249">
      <w:bodyDiv w:val="1"/>
      <w:marLeft w:val="0"/>
      <w:marRight w:val="0"/>
      <w:marTop w:val="0"/>
      <w:marBottom w:val="0"/>
      <w:divBdr>
        <w:top w:val="none" w:sz="0" w:space="0" w:color="auto"/>
        <w:left w:val="none" w:sz="0" w:space="0" w:color="auto"/>
        <w:bottom w:val="none" w:sz="0" w:space="0" w:color="auto"/>
        <w:right w:val="none" w:sz="0" w:space="0" w:color="auto"/>
      </w:divBdr>
      <w:divsChild>
        <w:div w:id="957951373">
          <w:marLeft w:val="0"/>
          <w:marRight w:val="0"/>
          <w:marTop w:val="0"/>
          <w:marBottom w:val="0"/>
          <w:divBdr>
            <w:top w:val="none" w:sz="0" w:space="0" w:color="auto"/>
            <w:left w:val="none" w:sz="0" w:space="0" w:color="auto"/>
            <w:bottom w:val="none" w:sz="0" w:space="0" w:color="auto"/>
            <w:right w:val="none" w:sz="0" w:space="0" w:color="auto"/>
          </w:divBdr>
          <w:divsChild>
            <w:div w:id="133085">
              <w:marLeft w:val="0"/>
              <w:marRight w:val="0"/>
              <w:marTop w:val="0"/>
              <w:marBottom w:val="0"/>
              <w:divBdr>
                <w:top w:val="none" w:sz="0" w:space="0" w:color="auto"/>
                <w:left w:val="none" w:sz="0" w:space="0" w:color="auto"/>
                <w:bottom w:val="none" w:sz="0" w:space="0" w:color="auto"/>
                <w:right w:val="none" w:sz="0" w:space="0" w:color="auto"/>
              </w:divBdr>
              <w:divsChild>
                <w:div w:id="11890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3830">
      <w:bodyDiv w:val="1"/>
      <w:marLeft w:val="0"/>
      <w:marRight w:val="0"/>
      <w:marTop w:val="0"/>
      <w:marBottom w:val="0"/>
      <w:divBdr>
        <w:top w:val="none" w:sz="0" w:space="0" w:color="auto"/>
        <w:left w:val="none" w:sz="0" w:space="0" w:color="auto"/>
        <w:bottom w:val="none" w:sz="0" w:space="0" w:color="auto"/>
        <w:right w:val="none" w:sz="0" w:space="0" w:color="auto"/>
      </w:divBdr>
    </w:div>
    <w:div w:id="180552297">
      <w:bodyDiv w:val="1"/>
      <w:marLeft w:val="0"/>
      <w:marRight w:val="0"/>
      <w:marTop w:val="0"/>
      <w:marBottom w:val="0"/>
      <w:divBdr>
        <w:top w:val="none" w:sz="0" w:space="0" w:color="auto"/>
        <w:left w:val="none" w:sz="0" w:space="0" w:color="auto"/>
        <w:bottom w:val="none" w:sz="0" w:space="0" w:color="auto"/>
        <w:right w:val="none" w:sz="0" w:space="0" w:color="auto"/>
      </w:divBdr>
      <w:divsChild>
        <w:div w:id="85659539">
          <w:marLeft w:val="0"/>
          <w:marRight w:val="0"/>
          <w:marTop w:val="0"/>
          <w:marBottom w:val="0"/>
          <w:divBdr>
            <w:top w:val="none" w:sz="0" w:space="0" w:color="auto"/>
            <w:left w:val="none" w:sz="0" w:space="0" w:color="auto"/>
            <w:bottom w:val="none" w:sz="0" w:space="0" w:color="auto"/>
            <w:right w:val="none" w:sz="0" w:space="0" w:color="auto"/>
          </w:divBdr>
          <w:divsChild>
            <w:div w:id="1455365969">
              <w:marLeft w:val="0"/>
              <w:marRight w:val="0"/>
              <w:marTop w:val="0"/>
              <w:marBottom w:val="0"/>
              <w:divBdr>
                <w:top w:val="none" w:sz="0" w:space="0" w:color="auto"/>
                <w:left w:val="none" w:sz="0" w:space="0" w:color="auto"/>
                <w:bottom w:val="none" w:sz="0" w:space="0" w:color="auto"/>
                <w:right w:val="none" w:sz="0" w:space="0" w:color="auto"/>
              </w:divBdr>
              <w:divsChild>
                <w:div w:id="18702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5913">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sChild>
        <w:div w:id="1239708914">
          <w:marLeft w:val="0"/>
          <w:marRight w:val="0"/>
          <w:marTop w:val="0"/>
          <w:marBottom w:val="0"/>
          <w:divBdr>
            <w:top w:val="none" w:sz="0" w:space="0" w:color="auto"/>
            <w:left w:val="none" w:sz="0" w:space="0" w:color="auto"/>
            <w:bottom w:val="none" w:sz="0" w:space="0" w:color="auto"/>
            <w:right w:val="none" w:sz="0" w:space="0" w:color="auto"/>
          </w:divBdr>
          <w:divsChild>
            <w:div w:id="915167877">
              <w:marLeft w:val="0"/>
              <w:marRight w:val="0"/>
              <w:marTop w:val="0"/>
              <w:marBottom w:val="0"/>
              <w:divBdr>
                <w:top w:val="none" w:sz="0" w:space="0" w:color="auto"/>
                <w:left w:val="none" w:sz="0" w:space="0" w:color="auto"/>
                <w:bottom w:val="none" w:sz="0" w:space="0" w:color="auto"/>
                <w:right w:val="none" w:sz="0" w:space="0" w:color="auto"/>
              </w:divBdr>
              <w:divsChild>
                <w:div w:id="608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0959">
      <w:bodyDiv w:val="1"/>
      <w:marLeft w:val="0"/>
      <w:marRight w:val="0"/>
      <w:marTop w:val="0"/>
      <w:marBottom w:val="0"/>
      <w:divBdr>
        <w:top w:val="none" w:sz="0" w:space="0" w:color="auto"/>
        <w:left w:val="none" w:sz="0" w:space="0" w:color="auto"/>
        <w:bottom w:val="none" w:sz="0" w:space="0" w:color="auto"/>
        <w:right w:val="none" w:sz="0" w:space="0" w:color="auto"/>
      </w:divBdr>
    </w:div>
    <w:div w:id="453211139">
      <w:bodyDiv w:val="1"/>
      <w:marLeft w:val="0"/>
      <w:marRight w:val="0"/>
      <w:marTop w:val="0"/>
      <w:marBottom w:val="0"/>
      <w:divBdr>
        <w:top w:val="none" w:sz="0" w:space="0" w:color="auto"/>
        <w:left w:val="none" w:sz="0" w:space="0" w:color="auto"/>
        <w:bottom w:val="none" w:sz="0" w:space="0" w:color="auto"/>
        <w:right w:val="none" w:sz="0" w:space="0" w:color="auto"/>
      </w:divBdr>
    </w:div>
    <w:div w:id="540437145">
      <w:bodyDiv w:val="1"/>
      <w:marLeft w:val="0"/>
      <w:marRight w:val="0"/>
      <w:marTop w:val="0"/>
      <w:marBottom w:val="0"/>
      <w:divBdr>
        <w:top w:val="none" w:sz="0" w:space="0" w:color="auto"/>
        <w:left w:val="none" w:sz="0" w:space="0" w:color="auto"/>
        <w:bottom w:val="none" w:sz="0" w:space="0" w:color="auto"/>
        <w:right w:val="none" w:sz="0" w:space="0" w:color="auto"/>
      </w:divBdr>
    </w:div>
    <w:div w:id="547451838">
      <w:bodyDiv w:val="1"/>
      <w:marLeft w:val="0"/>
      <w:marRight w:val="0"/>
      <w:marTop w:val="0"/>
      <w:marBottom w:val="0"/>
      <w:divBdr>
        <w:top w:val="none" w:sz="0" w:space="0" w:color="auto"/>
        <w:left w:val="none" w:sz="0" w:space="0" w:color="auto"/>
        <w:bottom w:val="none" w:sz="0" w:space="0" w:color="auto"/>
        <w:right w:val="none" w:sz="0" w:space="0" w:color="auto"/>
      </w:divBdr>
    </w:div>
    <w:div w:id="553857286">
      <w:bodyDiv w:val="1"/>
      <w:marLeft w:val="0"/>
      <w:marRight w:val="0"/>
      <w:marTop w:val="0"/>
      <w:marBottom w:val="0"/>
      <w:divBdr>
        <w:top w:val="none" w:sz="0" w:space="0" w:color="auto"/>
        <w:left w:val="none" w:sz="0" w:space="0" w:color="auto"/>
        <w:bottom w:val="none" w:sz="0" w:space="0" w:color="auto"/>
        <w:right w:val="none" w:sz="0" w:space="0" w:color="auto"/>
      </w:divBdr>
    </w:div>
    <w:div w:id="562445145">
      <w:bodyDiv w:val="1"/>
      <w:marLeft w:val="0"/>
      <w:marRight w:val="0"/>
      <w:marTop w:val="0"/>
      <w:marBottom w:val="0"/>
      <w:divBdr>
        <w:top w:val="none" w:sz="0" w:space="0" w:color="auto"/>
        <w:left w:val="none" w:sz="0" w:space="0" w:color="auto"/>
        <w:bottom w:val="none" w:sz="0" w:space="0" w:color="auto"/>
        <w:right w:val="none" w:sz="0" w:space="0" w:color="auto"/>
      </w:divBdr>
    </w:div>
    <w:div w:id="581569697">
      <w:bodyDiv w:val="1"/>
      <w:marLeft w:val="0"/>
      <w:marRight w:val="0"/>
      <w:marTop w:val="0"/>
      <w:marBottom w:val="0"/>
      <w:divBdr>
        <w:top w:val="none" w:sz="0" w:space="0" w:color="auto"/>
        <w:left w:val="none" w:sz="0" w:space="0" w:color="auto"/>
        <w:bottom w:val="none" w:sz="0" w:space="0" w:color="auto"/>
        <w:right w:val="none" w:sz="0" w:space="0" w:color="auto"/>
      </w:divBdr>
      <w:divsChild>
        <w:div w:id="780805597">
          <w:marLeft w:val="0"/>
          <w:marRight w:val="0"/>
          <w:marTop w:val="0"/>
          <w:marBottom w:val="0"/>
          <w:divBdr>
            <w:top w:val="none" w:sz="0" w:space="0" w:color="auto"/>
            <w:left w:val="none" w:sz="0" w:space="0" w:color="auto"/>
            <w:bottom w:val="none" w:sz="0" w:space="0" w:color="auto"/>
            <w:right w:val="none" w:sz="0" w:space="0" w:color="auto"/>
          </w:divBdr>
          <w:divsChild>
            <w:div w:id="2061978857">
              <w:marLeft w:val="0"/>
              <w:marRight w:val="0"/>
              <w:marTop w:val="0"/>
              <w:marBottom w:val="0"/>
              <w:divBdr>
                <w:top w:val="none" w:sz="0" w:space="0" w:color="auto"/>
                <w:left w:val="none" w:sz="0" w:space="0" w:color="auto"/>
                <w:bottom w:val="none" w:sz="0" w:space="0" w:color="auto"/>
                <w:right w:val="none" w:sz="0" w:space="0" w:color="auto"/>
              </w:divBdr>
              <w:divsChild>
                <w:div w:id="118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65516">
      <w:bodyDiv w:val="1"/>
      <w:marLeft w:val="0"/>
      <w:marRight w:val="0"/>
      <w:marTop w:val="0"/>
      <w:marBottom w:val="0"/>
      <w:divBdr>
        <w:top w:val="none" w:sz="0" w:space="0" w:color="auto"/>
        <w:left w:val="none" w:sz="0" w:space="0" w:color="auto"/>
        <w:bottom w:val="none" w:sz="0" w:space="0" w:color="auto"/>
        <w:right w:val="none" w:sz="0" w:space="0" w:color="auto"/>
      </w:divBdr>
      <w:divsChild>
        <w:div w:id="188879287">
          <w:marLeft w:val="0"/>
          <w:marRight w:val="0"/>
          <w:marTop w:val="0"/>
          <w:marBottom w:val="0"/>
          <w:divBdr>
            <w:top w:val="none" w:sz="0" w:space="0" w:color="auto"/>
            <w:left w:val="none" w:sz="0" w:space="0" w:color="auto"/>
            <w:bottom w:val="none" w:sz="0" w:space="0" w:color="auto"/>
            <w:right w:val="none" w:sz="0" w:space="0" w:color="auto"/>
          </w:divBdr>
          <w:divsChild>
            <w:div w:id="138811811">
              <w:marLeft w:val="0"/>
              <w:marRight w:val="0"/>
              <w:marTop w:val="0"/>
              <w:marBottom w:val="0"/>
              <w:divBdr>
                <w:top w:val="none" w:sz="0" w:space="0" w:color="auto"/>
                <w:left w:val="none" w:sz="0" w:space="0" w:color="auto"/>
                <w:bottom w:val="none" w:sz="0" w:space="0" w:color="auto"/>
                <w:right w:val="none" w:sz="0" w:space="0" w:color="auto"/>
              </w:divBdr>
              <w:divsChild>
                <w:div w:id="1381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4029">
      <w:bodyDiv w:val="1"/>
      <w:marLeft w:val="0"/>
      <w:marRight w:val="0"/>
      <w:marTop w:val="0"/>
      <w:marBottom w:val="0"/>
      <w:divBdr>
        <w:top w:val="none" w:sz="0" w:space="0" w:color="auto"/>
        <w:left w:val="none" w:sz="0" w:space="0" w:color="auto"/>
        <w:bottom w:val="none" w:sz="0" w:space="0" w:color="auto"/>
        <w:right w:val="none" w:sz="0" w:space="0" w:color="auto"/>
      </w:divBdr>
      <w:divsChild>
        <w:div w:id="1949501878">
          <w:marLeft w:val="0"/>
          <w:marRight w:val="0"/>
          <w:marTop w:val="0"/>
          <w:marBottom w:val="0"/>
          <w:divBdr>
            <w:top w:val="none" w:sz="0" w:space="0" w:color="auto"/>
            <w:left w:val="none" w:sz="0" w:space="0" w:color="auto"/>
            <w:bottom w:val="none" w:sz="0" w:space="0" w:color="auto"/>
            <w:right w:val="none" w:sz="0" w:space="0" w:color="auto"/>
          </w:divBdr>
          <w:divsChild>
            <w:div w:id="1284189133">
              <w:marLeft w:val="0"/>
              <w:marRight w:val="0"/>
              <w:marTop w:val="0"/>
              <w:marBottom w:val="0"/>
              <w:divBdr>
                <w:top w:val="none" w:sz="0" w:space="0" w:color="auto"/>
                <w:left w:val="none" w:sz="0" w:space="0" w:color="auto"/>
                <w:bottom w:val="none" w:sz="0" w:space="0" w:color="auto"/>
                <w:right w:val="none" w:sz="0" w:space="0" w:color="auto"/>
              </w:divBdr>
              <w:divsChild>
                <w:div w:id="7105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2070">
      <w:bodyDiv w:val="1"/>
      <w:marLeft w:val="0"/>
      <w:marRight w:val="0"/>
      <w:marTop w:val="0"/>
      <w:marBottom w:val="0"/>
      <w:divBdr>
        <w:top w:val="none" w:sz="0" w:space="0" w:color="auto"/>
        <w:left w:val="none" w:sz="0" w:space="0" w:color="auto"/>
        <w:bottom w:val="none" w:sz="0" w:space="0" w:color="auto"/>
        <w:right w:val="none" w:sz="0" w:space="0" w:color="auto"/>
      </w:divBdr>
    </w:div>
    <w:div w:id="713113832">
      <w:bodyDiv w:val="1"/>
      <w:marLeft w:val="0"/>
      <w:marRight w:val="0"/>
      <w:marTop w:val="0"/>
      <w:marBottom w:val="0"/>
      <w:divBdr>
        <w:top w:val="none" w:sz="0" w:space="0" w:color="auto"/>
        <w:left w:val="none" w:sz="0" w:space="0" w:color="auto"/>
        <w:bottom w:val="none" w:sz="0" w:space="0" w:color="auto"/>
        <w:right w:val="none" w:sz="0" w:space="0" w:color="auto"/>
      </w:divBdr>
    </w:div>
    <w:div w:id="790827182">
      <w:bodyDiv w:val="1"/>
      <w:marLeft w:val="0"/>
      <w:marRight w:val="0"/>
      <w:marTop w:val="0"/>
      <w:marBottom w:val="0"/>
      <w:divBdr>
        <w:top w:val="none" w:sz="0" w:space="0" w:color="auto"/>
        <w:left w:val="none" w:sz="0" w:space="0" w:color="auto"/>
        <w:bottom w:val="none" w:sz="0" w:space="0" w:color="auto"/>
        <w:right w:val="none" w:sz="0" w:space="0" w:color="auto"/>
      </w:divBdr>
    </w:div>
    <w:div w:id="966400846">
      <w:bodyDiv w:val="1"/>
      <w:marLeft w:val="0"/>
      <w:marRight w:val="0"/>
      <w:marTop w:val="0"/>
      <w:marBottom w:val="0"/>
      <w:divBdr>
        <w:top w:val="none" w:sz="0" w:space="0" w:color="auto"/>
        <w:left w:val="none" w:sz="0" w:space="0" w:color="auto"/>
        <w:bottom w:val="none" w:sz="0" w:space="0" w:color="auto"/>
        <w:right w:val="none" w:sz="0" w:space="0" w:color="auto"/>
      </w:divBdr>
      <w:divsChild>
        <w:div w:id="1492910118">
          <w:marLeft w:val="-108"/>
          <w:marRight w:val="0"/>
          <w:marTop w:val="0"/>
          <w:marBottom w:val="0"/>
          <w:divBdr>
            <w:top w:val="none" w:sz="0" w:space="0" w:color="auto"/>
            <w:left w:val="none" w:sz="0" w:space="0" w:color="auto"/>
            <w:bottom w:val="none" w:sz="0" w:space="0" w:color="auto"/>
            <w:right w:val="none" w:sz="0" w:space="0" w:color="auto"/>
          </w:divBdr>
        </w:div>
      </w:divsChild>
    </w:div>
    <w:div w:id="1082871525">
      <w:bodyDiv w:val="1"/>
      <w:marLeft w:val="0"/>
      <w:marRight w:val="0"/>
      <w:marTop w:val="0"/>
      <w:marBottom w:val="0"/>
      <w:divBdr>
        <w:top w:val="none" w:sz="0" w:space="0" w:color="auto"/>
        <w:left w:val="none" w:sz="0" w:space="0" w:color="auto"/>
        <w:bottom w:val="none" w:sz="0" w:space="0" w:color="auto"/>
        <w:right w:val="none" w:sz="0" w:space="0" w:color="auto"/>
      </w:divBdr>
      <w:divsChild>
        <w:div w:id="394007102">
          <w:marLeft w:val="0"/>
          <w:marRight w:val="0"/>
          <w:marTop w:val="0"/>
          <w:marBottom w:val="0"/>
          <w:divBdr>
            <w:top w:val="none" w:sz="0" w:space="0" w:color="auto"/>
            <w:left w:val="none" w:sz="0" w:space="0" w:color="auto"/>
            <w:bottom w:val="none" w:sz="0" w:space="0" w:color="auto"/>
            <w:right w:val="none" w:sz="0" w:space="0" w:color="auto"/>
          </w:divBdr>
        </w:div>
      </w:divsChild>
    </w:div>
    <w:div w:id="1234656757">
      <w:bodyDiv w:val="1"/>
      <w:marLeft w:val="0"/>
      <w:marRight w:val="0"/>
      <w:marTop w:val="0"/>
      <w:marBottom w:val="0"/>
      <w:divBdr>
        <w:top w:val="none" w:sz="0" w:space="0" w:color="auto"/>
        <w:left w:val="none" w:sz="0" w:space="0" w:color="auto"/>
        <w:bottom w:val="none" w:sz="0" w:space="0" w:color="auto"/>
        <w:right w:val="none" w:sz="0" w:space="0" w:color="auto"/>
      </w:divBdr>
      <w:divsChild>
        <w:div w:id="877666582">
          <w:marLeft w:val="0"/>
          <w:marRight w:val="0"/>
          <w:marTop w:val="0"/>
          <w:marBottom w:val="0"/>
          <w:divBdr>
            <w:top w:val="none" w:sz="0" w:space="0" w:color="auto"/>
            <w:left w:val="none" w:sz="0" w:space="0" w:color="auto"/>
            <w:bottom w:val="none" w:sz="0" w:space="0" w:color="auto"/>
            <w:right w:val="none" w:sz="0" w:space="0" w:color="auto"/>
          </w:divBdr>
          <w:divsChild>
            <w:div w:id="658995043">
              <w:marLeft w:val="0"/>
              <w:marRight w:val="0"/>
              <w:marTop w:val="0"/>
              <w:marBottom w:val="0"/>
              <w:divBdr>
                <w:top w:val="none" w:sz="0" w:space="0" w:color="auto"/>
                <w:left w:val="none" w:sz="0" w:space="0" w:color="auto"/>
                <w:bottom w:val="none" w:sz="0" w:space="0" w:color="auto"/>
                <w:right w:val="none" w:sz="0" w:space="0" w:color="auto"/>
              </w:divBdr>
              <w:divsChild>
                <w:div w:id="16306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2728">
      <w:bodyDiv w:val="1"/>
      <w:marLeft w:val="0"/>
      <w:marRight w:val="0"/>
      <w:marTop w:val="0"/>
      <w:marBottom w:val="0"/>
      <w:divBdr>
        <w:top w:val="none" w:sz="0" w:space="0" w:color="auto"/>
        <w:left w:val="none" w:sz="0" w:space="0" w:color="auto"/>
        <w:bottom w:val="none" w:sz="0" w:space="0" w:color="auto"/>
        <w:right w:val="none" w:sz="0" w:space="0" w:color="auto"/>
      </w:divBdr>
    </w:div>
    <w:div w:id="1328939207">
      <w:bodyDiv w:val="1"/>
      <w:marLeft w:val="0"/>
      <w:marRight w:val="0"/>
      <w:marTop w:val="0"/>
      <w:marBottom w:val="0"/>
      <w:divBdr>
        <w:top w:val="none" w:sz="0" w:space="0" w:color="auto"/>
        <w:left w:val="none" w:sz="0" w:space="0" w:color="auto"/>
        <w:bottom w:val="none" w:sz="0" w:space="0" w:color="auto"/>
        <w:right w:val="none" w:sz="0" w:space="0" w:color="auto"/>
      </w:divBdr>
      <w:divsChild>
        <w:div w:id="589509331">
          <w:marLeft w:val="0"/>
          <w:marRight w:val="0"/>
          <w:marTop w:val="0"/>
          <w:marBottom w:val="0"/>
          <w:divBdr>
            <w:top w:val="none" w:sz="0" w:space="0" w:color="auto"/>
            <w:left w:val="none" w:sz="0" w:space="0" w:color="auto"/>
            <w:bottom w:val="none" w:sz="0" w:space="0" w:color="auto"/>
            <w:right w:val="none" w:sz="0" w:space="0" w:color="auto"/>
          </w:divBdr>
          <w:divsChild>
            <w:div w:id="1732995173">
              <w:marLeft w:val="0"/>
              <w:marRight w:val="0"/>
              <w:marTop w:val="0"/>
              <w:marBottom w:val="0"/>
              <w:divBdr>
                <w:top w:val="none" w:sz="0" w:space="0" w:color="auto"/>
                <w:left w:val="none" w:sz="0" w:space="0" w:color="auto"/>
                <w:bottom w:val="none" w:sz="0" w:space="0" w:color="auto"/>
                <w:right w:val="none" w:sz="0" w:space="0" w:color="auto"/>
              </w:divBdr>
              <w:divsChild>
                <w:div w:id="15859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48035">
      <w:bodyDiv w:val="1"/>
      <w:marLeft w:val="0"/>
      <w:marRight w:val="0"/>
      <w:marTop w:val="0"/>
      <w:marBottom w:val="0"/>
      <w:divBdr>
        <w:top w:val="none" w:sz="0" w:space="0" w:color="auto"/>
        <w:left w:val="none" w:sz="0" w:space="0" w:color="auto"/>
        <w:bottom w:val="none" w:sz="0" w:space="0" w:color="auto"/>
        <w:right w:val="none" w:sz="0" w:space="0" w:color="auto"/>
      </w:divBdr>
    </w:div>
    <w:div w:id="1342047627">
      <w:bodyDiv w:val="1"/>
      <w:marLeft w:val="0"/>
      <w:marRight w:val="0"/>
      <w:marTop w:val="0"/>
      <w:marBottom w:val="0"/>
      <w:divBdr>
        <w:top w:val="none" w:sz="0" w:space="0" w:color="auto"/>
        <w:left w:val="none" w:sz="0" w:space="0" w:color="auto"/>
        <w:bottom w:val="none" w:sz="0" w:space="0" w:color="auto"/>
        <w:right w:val="none" w:sz="0" w:space="0" w:color="auto"/>
      </w:divBdr>
    </w:div>
    <w:div w:id="1366910585">
      <w:bodyDiv w:val="1"/>
      <w:marLeft w:val="0"/>
      <w:marRight w:val="0"/>
      <w:marTop w:val="0"/>
      <w:marBottom w:val="0"/>
      <w:divBdr>
        <w:top w:val="none" w:sz="0" w:space="0" w:color="auto"/>
        <w:left w:val="none" w:sz="0" w:space="0" w:color="auto"/>
        <w:bottom w:val="none" w:sz="0" w:space="0" w:color="auto"/>
        <w:right w:val="none" w:sz="0" w:space="0" w:color="auto"/>
      </w:divBdr>
      <w:divsChild>
        <w:div w:id="912395007">
          <w:marLeft w:val="0"/>
          <w:marRight w:val="0"/>
          <w:marTop w:val="0"/>
          <w:marBottom w:val="0"/>
          <w:divBdr>
            <w:top w:val="none" w:sz="0" w:space="0" w:color="auto"/>
            <w:left w:val="none" w:sz="0" w:space="0" w:color="auto"/>
            <w:bottom w:val="none" w:sz="0" w:space="0" w:color="auto"/>
            <w:right w:val="none" w:sz="0" w:space="0" w:color="auto"/>
          </w:divBdr>
          <w:divsChild>
            <w:div w:id="1736853070">
              <w:marLeft w:val="0"/>
              <w:marRight w:val="0"/>
              <w:marTop w:val="0"/>
              <w:marBottom w:val="0"/>
              <w:divBdr>
                <w:top w:val="none" w:sz="0" w:space="0" w:color="auto"/>
                <w:left w:val="none" w:sz="0" w:space="0" w:color="auto"/>
                <w:bottom w:val="none" w:sz="0" w:space="0" w:color="auto"/>
                <w:right w:val="none" w:sz="0" w:space="0" w:color="auto"/>
              </w:divBdr>
              <w:divsChild>
                <w:div w:id="1318925725">
                  <w:marLeft w:val="0"/>
                  <w:marRight w:val="0"/>
                  <w:marTop w:val="0"/>
                  <w:marBottom w:val="0"/>
                  <w:divBdr>
                    <w:top w:val="none" w:sz="0" w:space="0" w:color="auto"/>
                    <w:left w:val="none" w:sz="0" w:space="0" w:color="auto"/>
                    <w:bottom w:val="none" w:sz="0" w:space="0" w:color="auto"/>
                    <w:right w:val="none" w:sz="0" w:space="0" w:color="auto"/>
                  </w:divBdr>
                  <w:divsChild>
                    <w:div w:id="11364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17453">
      <w:bodyDiv w:val="1"/>
      <w:marLeft w:val="0"/>
      <w:marRight w:val="0"/>
      <w:marTop w:val="0"/>
      <w:marBottom w:val="0"/>
      <w:divBdr>
        <w:top w:val="none" w:sz="0" w:space="0" w:color="auto"/>
        <w:left w:val="none" w:sz="0" w:space="0" w:color="auto"/>
        <w:bottom w:val="none" w:sz="0" w:space="0" w:color="auto"/>
        <w:right w:val="none" w:sz="0" w:space="0" w:color="auto"/>
      </w:divBdr>
    </w:div>
    <w:div w:id="1417091345">
      <w:bodyDiv w:val="1"/>
      <w:marLeft w:val="0"/>
      <w:marRight w:val="0"/>
      <w:marTop w:val="0"/>
      <w:marBottom w:val="0"/>
      <w:divBdr>
        <w:top w:val="none" w:sz="0" w:space="0" w:color="auto"/>
        <w:left w:val="none" w:sz="0" w:space="0" w:color="auto"/>
        <w:bottom w:val="none" w:sz="0" w:space="0" w:color="auto"/>
        <w:right w:val="none" w:sz="0" w:space="0" w:color="auto"/>
      </w:divBdr>
      <w:divsChild>
        <w:div w:id="1814636415">
          <w:marLeft w:val="0"/>
          <w:marRight w:val="0"/>
          <w:marTop w:val="0"/>
          <w:marBottom w:val="0"/>
          <w:divBdr>
            <w:top w:val="none" w:sz="0" w:space="0" w:color="auto"/>
            <w:left w:val="none" w:sz="0" w:space="0" w:color="auto"/>
            <w:bottom w:val="none" w:sz="0" w:space="0" w:color="auto"/>
            <w:right w:val="none" w:sz="0" w:space="0" w:color="auto"/>
          </w:divBdr>
          <w:divsChild>
            <w:div w:id="155654792">
              <w:marLeft w:val="0"/>
              <w:marRight w:val="0"/>
              <w:marTop w:val="0"/>
              <w:marBottom w:val="0"/>
              <w:divBdr>
                <w:top w:val="none" w:sz="0" w:space="0" w:color="auto"/>
                <w:left w:val="none" w:sz="0" w:space="0" w:color="auto"/>
                <w:bottom w:val="none" w:sz="0" w:space="0" w:color="auto"/>
                <w:right w:val="none" w:sz="0" w:space="0" w:color="auto"/>
              </w:divBdr>
              <w:divsChild>
                <w:div w:id="4448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6344">
      <w:bodyDiv w:val="1"/>
      <w:marLeft w:val="0"/>
      <w:marRight w:val="0"/>
      <w:marTop w:val="0"/>
      <w:marBottom w:val="0"/>
      <w:divBdr>
        <w:top w:val="none" w:sz="0" w:space="0" w:color="auto"/>
        <w:left w:val="none" w:sz="0" w:space="0" w:color="auto"/>
        <w:bottom w:val="none" w:sz="0" w:space="0" w:color="auto"/>
        <w:right w:val="none" w:sz="0" w:space="0" w:color="auto"/>
      </w:divBdr>
    </w:div>
    <w:div w:id="1480001423">
      <w:bodyDiv w:val="1"/>
      <w:marLeft w:val="0"/>
      <w:marRight w:val="0"/>
      <w:marTop w:val="0"/>
      <w:marBottom w:val="0"/>
      <w:divBdr>
        <w:top w:val="none" w:sz="0" w:space="0" w:color="auto"/>
        <w:left w:val="none" w:sz="0" w:space="0" w:color="auto"/>
        <w:bottom w:val="none" w:sz="0" w:space="0" w:color="auto"/>
        <w:right w:val="none" w:sz="0" w:space="0" w:color="auto"/>
      </w:divBdr>
      <w:divsChild>
        <w:div w:id="1277716529">
          <w:marLeft w:val="0"/>
          <w:marRight w:val="0"/>
          <w:marTop w:val="0"/>
          <w:marBottom w:val="0"/>
          <w:divBdr>
            <w:top w:val="none" w:sz="0" w:space="0" w:color="auto"/>
            <w:left w:val="none" w:sz="0" w:space="0" w:color="auto"/>
            <w:bottom w:val="none" w:sz="0" w:space="0" w:color="auto"/>
            <w:right w:val="none" w:sz="0" w:space="0" w:color="auto"/>
          </w:divBdr>
          <w:divsChild>
            <w:div w:id="633561510">
              <w:marLeft w:val="0"/>
              <w:marRight w:val="0"/>
              <w:marTop w:val="0"/>
              <w:marBottom w:val="0"/>
              <w:divBdr>
                <w:top w:val="none" w:sz="0" w:space="0" w:color="auto"/>
                <w:left w:val="none" w:sz="0" w:space="0" w:color="auto"/>
                <w:bottom w:val="none" w:sz="0" w:space="0" w:color="auto"/>
                <w:right w:val="none" w:sz="0" w:space="0" w:color="auto"/>
              </w:divBdr>
              <w:divsChild>
                <w:div w:id="19322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9178">
      <w:bodyDiv w:val="1"/>
      <w:marLeft w:val="0"/>
      <w:marRight w:val="0"/>
      <w:marTop w:val="0"/>
      <w:marBottom w:val="0"/>
      <w:divBdr>
        <w:top w:val="none" w:sz="0" w:space="0" w:color="auto"/>
        <w:left w:val="none" w:sz="0" w:space="0" w:color="auto"/>
        <w:bottom w:val="none" w:sz="0" w:space="0" w:color="auto"/>
        <w:right w:val="none" w:sz="0" w:space="0" w:color="auto"/>
      </w:divBdr>
    </w:div>
    <w:div w:id="1637371516">
      <w:bodyDiv w:val="1"/>
      <w:marLeft w:val="0"/>
      <w:marRight w:val="0"/>
      <w:marTop w:val="0"/>
      <w:marBottom w:val="0"/>
      <w:divBdr>
        <w:top w:val="none" w:sz="0" w:space="0" w:color="auto"/>
        <w:left w:val="none" w:sz="0" w:space="0" w:color="auto"/>
        <w:bottom w:val="none" w:sz="0" w:space="0" w:color="auto"/>
        <w:right w:val="none" w:sz="0" w:space="0" w:color="auto"/>
      </w:divBdr>
      <w:divsChild>
        <w:div w:id="1621641273">
          <w:marLeft w:val="0"/>
          <w:marRight w:val="0"/>
          <w:marTop w:val="0"/>
          <w:marBottom w:val="0"/>
          <w:divBdr>
            <w:top w:val="none" w:sz="0" w:space="0" w:color="auto"/>
            <w:left w:val="none" w:sz="0" w:space="0" w:color="auto"/>
            <w:bottom w:val="none" w:sz="0" w:space="0" w:color="auto"/>
            <w:right w:val="none" w:sz="0" w:space="0" w:color="auto"/>
          </w:divBdr>
          <w:divsChild>
            <w:div w:id="1774089547">
              <w:marLeft w:val="0"/>
              <w:marRight w:val="0"/>
              <w:marTop w:val="0"/>
              <w:marBottom w:val="0"/>
              <w:divBdr>
                <w:top w:val="none" w:sz="0" w:space="0" w:color="auto"/>
                <w:left w:val="none" w:sz="0" w:space="0" w:color="auto"/>
                <w:bottom w:val="none" w:sz="0" w:space="0" w:color="auto"/>
                <w:right w:val="none" w:sz="0" w:space="0" w:color="auto"/>
              </w:divBdr>
              <w:divsChild>
                <w:div w:id="1900510530">
                  <w:marLeft w:val="0"/>
                  <w:marRight w:val="0"/>
                  <w:marTop w:val="0"/>
                  <w:marBottom w:val="0"/>
                  <w:divBdr>
                    <w:top w:val="none" w:sz="0" w:space="0" w:color="auto"/>
                    <w:left w:val="none" w:sz="0" w:space="0" w:color="auto"/>
                    <w:bottom w:val="none" w:sz="0" w:space="0" w:color="auto"/>
                    <w:right w:val="none" w:sz="0" w:space="0" w:color="auto"/>
                  </w:divBdr>
                  <w:divsChild>
                    <w:div w:id="14188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65105">
      <w:bodyDiv w:val="1"/>
      <w:marLeft w:val="0"/>
      <w:marRight w:val="0"/>
      <w:marTop w:val="0"/>
      <w:marBottom w:val="0"/>
      <w:divBdr>
        <w:top w:val="none" w:sz="0" w:space="0" w:color="auto"/>
        <w:left w:val="none" w:sz="0" w:space="0" w:color="auto"/>
        <w:bottom w:val="none" w:sz="0" w:space="0" w:color="auto"/>
        <w:right w:val="none" w:sz="0" w:space="0" w:color="auto"/>
      </w:divBdr>
      <w:divsChild>
        <w:div w:id="1002583483">
          <w:marLeft w:val="0"/>
          <w:marRight w:val="0"/>
          <w:marTop w:val="0"/>
          <w:marBottom w:val="0"/>
          <w:divBdr>
            <w:top w:val="none" w:sz="0" w:space="0" w:color="auto"/>
            <w:left w:val="none" w:sz="0" w:space="0" w:color="auto"/>
            <w:bottom w:val="none" w:sz="0" w:space="0" w:color="auto"/>
            <w:right w:val="none" w:sz="0" w:space="0" w:color="auto"/>
          </w:divBdr>
          <w:divsChild>
            <w:div w:id="736511396">
              <w:marLeft w:val="0"/>
              <w:marRight w:val="0"/>
              <w:marTop w:val="0"/>
              <w:marBottom w:val="0"/>
              <w:divBdr>
                <w:top w:val="none" w:sz="0" w:space="0" w:color="auto"/>
                <w:left w:val="none" w:sz="0" w:space="0" w:color="auto"/>
                <w:bottom w:val="none" w:sz="0" w:space="0" w:color="auto"/>
                <w:right w:val="none" w:sz="0" w:space="0" w:color="auto"/>
              </w:divBdr>
              <w:divsChild>
                <w:div w:id="8673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6065">
      <w:bodyDiv w:val="1"/>
      <w:marLeft w:val="0"/>
      <w:marRight w:val="0"/>
      <w:marTop w:val="0"/>
      <w:marBottom w:val="0"/>
      <w:divBdr>
        <w:top w:val="none" w:sz="0" w:space="0" w:color="auto"/>
        <w:left w:val="none" w:sz="0" w:space="0" w:color="auto"/>
        <w:bottom w:val="none" w:sz="0" w:space="0" w:color="auto"/>
        <w:right w:val="none" w:sz="0" w:space="0" w:color="auto"/>
      </w:divBdr>
      <w:divsChild>
        <w:div w:id="40517812">
          <w:marLeft w:val="0"/>
          <w:marRight w:val="0"/>
          <w:marTop w:val="0"/>
          <w:marBottom w:val="0"/>
          <w:divBdr>
            <w:top w:val="none" w:sz="0" w:space="0" w:color="auto"/>
            <w:left w:val="none" w:sz="0" w:space="0" w:color="auto"/>
            <w:bottom w:val="none" w:sz="0" w:space="0" w:color="auto"/>
            <w:right w:val="none" w:sz="0" w:space="0" w:color="auto"/>
          </w:divBdr>
          <w:divsChild>
            <w:div w:id="965157060">
              <w:marLeft w:val="0"/>
              <w:marRight w:val="0"/>
              <w:marTop w:val="0"/>
              <w:marBottom w:val="0"/>
              <w:divBdr>
                <w:top w:val="none" w:sz="0" w:space="0" w:color="auto"/>
                <w:left w:val="none" w:sz="0" w:space="0" w:color="auto"/>
                <w:bottom w:val="none" w:sz="0" w:space="0" w:color="auto"/>
                <w:right w:val="none" w:sz="0" w:space="0" w:color="auto"/>
              </w:divBdr>
              <w:divsChild>
                <w:div w:id="18359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8615">
      <w:bodyDiv w:val="1"/>
      <w:marLeft w:val="0"/>
      <w:marRight w:val="0"/>
      <w:marTop w:val="0"/>
      <w:marBottom w:val="0"/>
      <w:divBdr>
        <w:top w:val="none" w:sz="0" w:space="0" w:color="auto"/>
        <w:left w:val="none" w:sz="0" w:space="0" w:color="auto"/>
        <w:bottom w:val="none" w:sz="0" w:space="0" w:color="auto"/>
        <w:right w:val="none" w:sz="0" w:space="0" w:color="auto"/>
      </w:divBdr>
    </w:div>
    <w:div w:id="1809516782">
      <w:bodyDiv w:val="1"/>
      <w:marLeft w:val="0"/>
      <w:marRight w:val="0"/>
      <w:marTop w:val="0"/>
      <w:marBottom w:val="0"/>
      <w:divBdr>
        <w:top w:val="none" w:sz="0" w:space="0" w:color="auto"/>
        <w:left w:val="none" w:sz="0" w:space="0" w:color="auto"/>
        <w:bottom w:val="none" w:sz="0" w:space="0" w:color="auto"/>
        <w:right w:val="none" w:sz="0" w:space="0" w:color="auto"/>
      </w:divBdr>
    </w:div>
    <w:div w:id="1824200210">
      <w:bodyDiv w:val="1"/>
      <w:marLeft w:val="0"/>
      <w:marRight w:val="0"/>
      <w:marTop w:val="0"/>
      <w:marBottom w:val="0"/>
      <w:divBdr>
        <w:top w:val="none" w:sz="0" w:space="0" w:color="auto"/>
        <w:left w:val="none" w:sz="0" w:space="0" w:color="auto"/>
        <w:bottom w:val="none" w:sz="0" w:space="0" w:color="auto"/>
        <w:right w:val="none" w:sz="0" w:space="0" w:color="auto"/>
      </w:divBdr>
    </w:div>
    <w:div w:id="1837380319">
      <w:bodyDiv w:val="1"/>
      <w:marLeft w:val="0"/>
      <w:marRight w:val="0"/>
      <w:marTop w:val="0"/>
      <w:marBottom w:val="0"/>
      <w:divBdr>
        <w:top w:val="none" w:sz="0" w:space="0" w:color="auto"/>
        <w:left w:val="none" w:sz="0" w:space="0" w:color="auto"/>
        <w:bottom w:val="none" w:sz="0" w:space="0" w:color="auto"/>
        <w:right w:val="none" w:sz="0" w:space="0" w:color="auto"/>
      </w:divBdr>
    </w:div>
    <w:div w:id="1841501730">
      <w:bodyDiv w:val="1"/>
      <w:marLeft w:val="0"/>
      <w:marRight w:val="0"/>
      <w:marTop w:val="0"/>
      <w:marBottom w:val="0"/>
      <w:divBdr>
        <w:top w:val="none" w:sz="0" w:space="0" w:color="auto"/>
        <w:left w:val="none" w:sz="0" w:space="0" w:color="auto"/>
        <w:bottom w:val="none" w:sz="0" w:space="0" w:color="auto"/>
        <w:right w:val="none" w:sz="0" w:space="0" w:color="auto"/>
      </w:divBdr>
    </w:div>
    <w:div w:id="1884056153">
      <w:bodyDiv w:val="1"/>
      <w:marLeft w:val="0"/>
      <w:marRight w:val="0"/>
      <w:marTop w:val="0"/>
      <w:marBottom w:val="0"/>
      <w:divBdr>
        <w:top w:val="none" w:sz="0" w:space="0" w:color="auto"/>
        <w:left w:val="none" w:sz="0" w:space="0" w:color="auto"/>
        <w:bottom w:val="none" w:sz="0" w:space="0" w:color="auto"/>
        <w:right w:val="none" w:sz="0" w:space="0" w:color="auto"/>
      </w:divBdr>
    </w:div>
    <w:div w:id="2003270977">
      <w:bodyDiv w:val="1"/>
      <w:marLeft w:val="0"/>
      <w:marRight w:val="0"/>
      <w:marTop w:val="0"/>
      <w:marBottom w:val="0"/>
      <w:divBdr>
        <w:top w:val="none" w:sz="0" w:space="0" w:color="auto"/>
        <w:left w:val="none" w:sz="0" w:space="0" w:color="auto"/>
        <w:bottom w:val="none" w:sz="0" w:space="0" w:color="auto"/>
        <w:right w:val="none" w:sz="0" w:space="0" w:color="auto"/>
      </w:divBdr>
      <w:divsChild>
        <w:div w:id="434129258">
          <w:marLeft w:val="0"/>
          <w:marRight w:val="0"/>
          <w:marTop w:val="0"/>
          <w:marBottom w:val="0"/>
          <w:divBdr>
            <w:top w:val="none" w:sz="0" w:space="0" w:color="auto"/>
            <w:left w:val="none" w:sz="0" w:space="0" w:color="auto"/>
            <w:bottom w:val="none" w:sz="0" w:space="0" w:color="auto"/>
            <w:right w:val="none" w:sz="0" w:space="0" w:color="auto"/>
          </w:divBdr>
          <w:divsChild>
            <w:div w:id="695497260">
              <w:marLeft w:val="0"/>
              <w:marRight w:val="0"/>
              <w:marTop w:val="0"/>
              <w:marBottom w:val="0"/>
              <w:divBdr>
                <w:top w:val="none" w:sz="0" w:space="0" w:color="auto"/>
                <w:left w:val="none" w:sz="0" w:space="0" w:color="auto"/>
                <w:bottom w:val="none" w:sz="0" w:space="0" w:color="auto"/>
                <w:right w:val="none" w:sz="0" w:space="0" w:color="auto"/>
              </w:divBdr>
              <w:divsChild>
                <w:div w:id="14402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44551">
      <w:bodyDiv w:val="1"/>
      <w:marLeft w:val="0"/>
      <w:marRight w:val="0"/>
      <w:marTop w:val="0"/>
      <w:marBottom w:val="0"/>
      <w:divBdr>
        <w:top w:val="none" w:sz="0" w:space="0" w:color="auto"/>
        <w:left w:val="none" w:sz="0" w:space="0" w:color="auto"/>
        <w:bottom w:val="none" w:sz="0" w:space="0" w:color="auto"/>
        <w:right w:val="none" w:sz="0" w:space="0" w:color="auto"/>
      </w:divBdr>
      <w:divsChild>
        <w:div w:id="1754427953">
          <w:marLeft w:val="0"/>
          <w:marRight w:val="0"/>
          <w:marTop w:val="0"/>
          <w:marBottom w:val="0"/>
          <w:divBdr>
            <w:top w:val="none" w:sz="0" w:space="0" w:color="auto"/>
            <w:left w:val="none" w:sz="0" w:space="0" w:color="auto"/>
            <w:bottom w:val="none" w:sz="0" w:space="0" w:color="auto"/>
            <w:right w:val="none" w:sz="0" w:space="0" w:color="auto"/>
          </w:divBdr>
          <w:divsChild>
            <w:div w:id="141654301">
              <w:marLeft w:val="0"/>
              <w:marRight w:val="0"/>
              <w:marTop w:val="0"/>
              <w:marBottom w:val="0"/>
              <w:divBdr>
                <w:top w:val="none" w:sz="0" w:space="0" w:color="auto"/>
                <w:left w:val="none" w:sz="0" w:space="0" w:color="auto"/>
                <w:bottom w:val="none" w:sz="0" w:space="0" w:color="auto"/>
                <w:right w:val="none" w:sz="0" w:space="0" w:color="auto"/>
              </w:divBdr>
              <w:divsChild>
                <w:div w:id="9897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18186">
      <w:bodyDiv w:val="1"/>
      <w:marLeft w:val="0"/>
      <w:marRight w:val="0"/>
      <w:marTop w:val="0"/>
      <w:marBottom w:val="0"/>
      <w:divBdr>
        <w:top w:val="none" w:sz="0" w:space="0" w:color="auto"/>
        <w:left w:val="none" w:sz="0" w:space="0" w:color="auto"/>
        <w:bottom w:val="none" w:sz="0" w:space="0" w:color="auto"/>
        <w:right w:val="none" w:sz="0" w:space="0" w:color="auto"/>
      </w:divBdr>
      <w:divsChild>
        <w:div w:id="357971401">
          <w:marLeft w:val="0"/>
          <w:marRight w:val="0"/>
          <w:marTop w:val="0"/>
          <w:marBottom w:val="0"/>
          <w:divBdr>
            <w:top w:val="none" w:sz="0" w:space="0" w:color="auto"/>
            <w:left w:val="none" w:sz="0" w:space="0" w:color="auto"/>
            <w:bottom w:val="none" w:sz="0" w:space="0" w:color="auto"/>
            <w:right w:val="none" w:sz="0" w:space="0" w:color="auto"/>
          </w:divBdr>
        </w:div>
        <w:div w:id="1536499638">
          <w:marLeft w:val="0"/>
          <w:marRight w:val="0"/>
          <w:marTop w:val="0"/>
          <w:marBottom w:val="0"/>
          <w:divBdr>
            <w:top w:val="none" w:sz="0" w:space="0" w:color="auto"/>
            <w:left w:val="none" w:sz="0" w:space="0" w:color="auto"/>
            <w:bottom w:val="none" w:sz="0" w:space="0" w:color="auto"/>
            <w:right w:val="none" w:sz="0" w:space="0" w:color="auto"/>
          </w:divBdr>
          <w:divsChild>
            <w:div w:id="1150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yunus.hacettepe.edu.tr/~sadi/egitim/dergi.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fozdinc@aku.ed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4044-DF38-4CDD-BCD1-51E09EFB90F1}">
  <ds:schemaRefs>
    <ds:schemaRef ds:uri="http://schemas.openxmlformats.org/officeDocument/2006/bibliography"/>
  </ds:schemaRefs>
</ds:datastoreItem>
</file>

<file path=customXml/itemProps2.xml><?xml version="1.0" encoding="utf-8"?>
<ds:datastoreItem xmlns:ds="http://schemas.openxmlformats.org/officeDocument/2006/customXml" ds:itemID="{0085F8B8-F2E7-4320-8172-3FA48B48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5545</Words>
  <Characters>36544</Characters>
  <Application>Microsoft Office Word</Application>
  <DocSecurity>0</DocSecurity>
  <Lines>913</Lines>
  <Paragraphs>478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Nasip DEMİRKUŞ</dc:creator>
  <cp:keywords/>
  <dc:description/>
  <cp:lastModifiedBy>NASİP DEMİRKUŞ</cp:lastModifiedBy>
  <cp:revision>3</cp:revision>
  <cp:lastPrinted>2019-08-03T09:56:00Z</cp:lastPrinted>
  <dcterms:created xsi:type="dcterms:W3CDTF">2021-05-15T15:26:00Z</dcterms:created>
  <dcterms:modified xsi:type="dcterms:W3CDTF">2021-05-18T05:34:00Z</dcterms:modified>
</cp:coreProperties>
</file>