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2FF2" w14:textId="2AC31555" w:rsidR="00CB07BF" w:rsidRPr="00581131" w:rsidRDefault="00CB07BF" w:rsidP="00581131">
      <w:pPr>
        <w:autoSpaceDE w:val="0"/>
        <w:autoSpaceDN w:val="0"/>
        <w:adjustRightInd w:val="0"/>
        <w:spacing w:after="0" w:line="240" w:lineRule="auto"/>
        <w:ind w:firstLine="709"/>
        <w:jc w:val="center"/>
        <w:rPr>
          <w:rFonts w:ascii="Times New Roman" w:hAnsi="Times New Roman" w:cs="Times New Roman"/>
          <w:b/>
          <w:bCs/>
          <w:sz w:val="24"/>
          <w:szCs w:val="24"/>
        </w:rPr>
      </w:pPr>
      <w:r w:rsidRPr="00581131">
        <w:rPr>
          <w:rFonts w:ascii="Times New Roman" w:hAnsi="Times New Roman" w:cs="Times New Roman"/>
          <w:b/>
          <w:bCs/>
          <w:sz w:val="24"/>
          <w:szCs w:val="24"/>
        </w:rPr>
        <w:t>Ortaokul Matematik Öğretmenlerinin Eğitim Bilişim Ağı (EBA) Projesinden Yararlanma Düzeyleri Ve Proje Hakkındaki Görüşleri</w:t>
      </w:r>
      <w:r w:rsidR="00873C96" w:rsidRPr="00873C96">
        <w:rPr>
          <w:rFonts w:ascii="Times New Roman" w:hAnsi="Times New Roman" w:cs="Times New Roman"/>
          <w:b/>
          <w:bCs/>
          <w:sz w:val="24"/>
          <w:szCs w:val="24"/>
          <w:vertAlign w:val="superscript"/>
        </w:rPr>
        <w:t>1</w:t>
      </w:r>
    </w:p>
    <w:p w14:paraId="649322AA" w14:textId="660A59CE" w:rsidR="001C4A2C" w:rsidRDefault="001C4A2C" w:rsidP="00581131">
      <w:pPr>
        <w:spacing w:after="0" w:line="360" w:lineRule="auto"/>
        <w:ind w:firstLine="709"/>
        <w:jc w:val="center"/>
        <w:rPr>
          <w:rFonts w:ascii="Times New Roman" w:hAnsi="Times New Roman" w:cs="Times New Roman"/>
          <w:b/>
          <w:sz w:val="24"/>
          <w:szCs w:val="24"/>
        </w:rPr>
      </w:pPr>
    </w:p>
    <w:p w14:paraId="76F70C91" w14:textId="77777777" w:rsidR="0026627D" w:rsidRPr="00394BC8" w:rsidRDefault="0026627D" w:rsidP="0026627D">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Hayati ÇAVUŞ</w:t>
      </w:r>
      <w:r>
        <w:rPr>
          <w:rFonts w:ascii="Times New Roman" w:hAnsi="Times New Roman" w:cs="Times New Roman"/>
          <w:b/>
          <w:sz w:val="24"/>
          <w:szCs w:val="24"/>
          <w:vertAlign w:val="superscript"/>
        </w:rPr>
        <w:t>**</w:t>
      </w:r>
      <w:r>
        <w:rPr>
          <w:rFonts w:ascii="Times New Roman" w:hAnsi="Times New Roman" w:cs="Times New Roman"/>
          <w:b/>
          <w:sz w:val="24"/>
          <w:szCs w:val="24"/>
        </w:rPr>
        <w:t>,  Fatma KESKİN YORGANCI</w:t>
      </w:r>
      <w:r>
        <w:rPr>
          <w:rFonts w:ascii="Times New Roman" w:hAnsi="Times New Roman" w:cs="Times New Roman"/>
          <w:b/>
          <w:sz w:val="24"/>
          <w:szCs w:val="24"/>
          <w:vertAlign w:val="superscript"/>
        </w:rPr>
        <w:t>***</w:t>
      </w:r>
    </w:p>
    <w:p w14:paraId="7BA5C618" w14:textId="77777777" w:rsidR="006643C3" w:rsidRPr="00581131" w:rsidRDefault="006643C3" w:rsidP="00581131">
      <w:pPr>
        <w:spacing w:after="0" w:line="360" w:lineRule="auto"/>
        <w:ind w:firstLine="709"/>
        <w:jc w:val="center"/>
        <w:rPr>
          <w:rFonts w:ascii="Times New Roman" w:hAnsi="Times New Roman" w:cs="Times New Roman"/>
          <w:b/>
          <w:sz w:val="24"/>
          <w:szCs w:val="24"/>
          <w:vertAlign w:val="superscript"/>
        </w:rPr>
      </w:pPr>
    </w:p>
    <w:p w14:paraId="21AD8DF7" w14:textId="77777777" w:rsidR="00F31C25" w:rsidRPr="00581131" w:rsidRDefault="004D4696" w:rsidP="00A44B06">
      <w:pPr>
        <w:pStyle w:val="01Metinz"/>
        <w:spacing w:before="0" w:after="0"/>
        <w:rPr>
          <w:rFonts w:ascii="Times New Roman" w:hAnsi="Times New Roman" w:cs="Times New Roman"/>
          <w:color w:val="auto"/>
        </w:rPr>
      </w:pPr>
      <w:r w:rsidRPr="00581131">
        <w:rPr>
          <w:rFonts w:ascii="Times New Roman" w:hAnsi="Times New Roman" w:cs="Times New Roman"/>
          <w:b/>
          <w:color w:val="auto"/>
        </w:rPr>
        <w:t>Öz</w:t>
      </w:r>
      <w:r w:rsidR="00877A5A" w:rsidRPr="00581131">
        <w:rPr>
          <w:rFonts w:ascii="Times New Roman" w:hAnsi="Times New Roman" w:cs="Times New Roman"/>
          <w:b/>
          <w:color w:val="auto"/>
        </w:rPr>
        <w:t>:</w:t>
      </w:r>
      <w:r w:rsidR="00FD495B" w:rsidRPr="00581131">
        <w:rPr>
          <w:rFonts w:ascii="Times New Roman" w:hAnsi="Times New Roman" w:cs="Times New Roman"/>
          <w:b/>
          <w:color w:val="auto"/>
        </w:rPr>
        <w:t xml:space="preserve"> </w:t>
      </w:r>
      <w:r w:rsidR="00C626D6" w:rsidRPr="00581131">
        <w:rPr>
          <w:rFonts w:ascii="Times New Roman" w:hAnsi="Times New Roman" w:cs="Times New Roman"/>
          <w:color w:val="auto"/>
        </w:rPr>
        <w:t xml:space="preserve">Millî Eğitim Bakanlığı 2023 </w:t>
      </w:r>
      <w:proofErr w:type="gramStart"/>
      <w:r w:rsidR="009C6869" w:rsidRPr="00581131">
        <w:rPr>
          <w:rFonts w:ascii="Times New Roman" w:hAnsi="Times New Roman" w:cs="Times New Roman"/>
          <w:color w:val="auto"/>
        </w:rPr>
        <w:t>v</w:t>
      </w:r>
      <w:r w:rsidR="00C626D6" w:rsidRPr="00581131">
        <w:rPr>
          <w:rFonts w:ascii="Times New Roman" w:hAnsi="Times New Roman" w:cs="Times New Roman"/>
          <w:color w:val="auto"/>
        </w:rPr>
        <w:t>izyon</w:t>
      </w:r>
      <w:proofErr w:type="gramEnd"/>
      <w:r w:rsidR="00C626D6" w:rsidRPr="00581131">
        <w:rPr>
          <w:rFonts w:ascii="Times New Roman" w:hAnsi="Times New Roman" w:cs="Times New Roman"/>
          <w:color w:val="auto"/>
        </w:rPr>
        <w:t xml:space="preserve"> belgesinde, okul bazında veriye dayalı planlama ve yönetim sistemine geçileceği yer almış ve bakanlığın tüm kararlarının veriye dayalı hale geleceği birinci hedef olarak belirlenmiştir. Bu kapsamda; Bakanlığın mevcut veri sistemlerinden elde edilecek verilerin bütünleştirilmesi ile erişimi kolay bir Eğitsel Veri Ambarının oluşturulması öngörülmüştür. Bu sürece katkı sağlayacak en önemli bileşenlerden birisi, FATİH projesi kapsamında kurulan ve e-içerik merkezli bir eğitim platformu olan Eğitim Bilişim Ağı</w:t>
      </w:r>
      <w:r w:rsidR="009C6869" w:rsidRPr="00581131">
        <w:rPr>
          <w:rFonts w:ascii="Times New Roman" w:hAnsi="Times New Roman" w:cs="Times New Roman"/>
          <w:color w:val="auto"/>
        </w:rPr>
        <w:t>’</w:t>
      </w:r>
      <w:r w:rsidR="00C626D6" w:rsidRPr="00581131">
        <w:rPr>
          <w:rFonts w:ascii="Times New Roman" w:hAnsi="Times New Roman" w:cs="Times New Roman"/>
          <w:color w:val="auto"/>
        </w:rPr>
        <w:t>dır (EBA). Bu çalışmada ortaokul matematik öğretmenlerinin EBA kullanım düzeylerinin araştırılması ve EBA yeterlilikleri hakkında öğretmen görüşlerinin belirlenmesi amaçlanmıştır. Bu bağlamda, Kayseri ili ortaokullarında görev yapan matematik öğretmenleri arasından, gönüllülük esası ile 312 öğretmen üzerinde karma araştırma yapılmıştır. Anket ve yarı yapılandırılmış görüşme formları ile elde edilen veriler analiz edilmiştir. Araştırma sonucunda, ortaokul matematik öğretmenlerinin genel olarak EBA’yı eğitim öğretim süreçlerinde faydalı bulmakla beraber içerik yönünden yetersiz ya da kısmen yeterli buldukları ve hali hazırda çok fazla tercih etmedikleri sonucu ortaya çıkmıştır. Sonuç olarak, EBA’nın eksik yönlerinin giderilmesi yönünde çalışmalar yapılmasının gerekli olduğu ve bu sürecin olumlu kazanımlar doğuracağı değerlendirilmiştir.</w:t>
      </w:r>
    </w:p>
    <w:p w14:paraId="1A2C1154" w14:textId="77777777" w:rsidR="00B304D0" w:rsidRPr="00581131" w:rsidRDefault="00B304D0" w:rsidP="00581131">
      <w:pPr>
        <w:spacing w:after="0" w:line="240" w:lineRule="auto"/>
        <w:ind w:firstLine="709"/>
        <w:jc w:val="both"/>
        <w:rPr>
          <w:rFonts w:ascii="Times New Roman" w:hAnsi="Times New Roman" w:cs="Times New Roman"/>
          <w:sz w:val="24"/>
          <w:szCs w:val="24"/>
        </w:rPr>
      </w:pPr>
      <w:r w:rsidRPr="00581131">
        <w:rPr>
          <w:rFonts w:ascii="Times New Roman" w:hAnsi="Times New Roman" w:cs="Times New Roman"/>
          <w:b/>
          <w:sz w:val="24"/>
          <w:szCs w:val="24"/>
        </w:rPr>
        <w:t>Anahtar Kelimeler:</w:t>
      </w:r>
      <w:r w:rsidR="005007B6" w:rsidRPr="00581131">
        <w:rPr>
          <w:rFonts w:ascii="Times New Roman" w:hAnsi="Times New Roman" w:cs="Times New Roman"/>
          <w:b/>
          <w:sz w:val="24"/>
          <w:szCs w:val="24"/>
        </w:rPr>
        <w:t xml:space="preserve"> </w:t>
      </w:r>
      <w:r w:rsidR="00CB07BF" w:rsidRPr="00581131">
        <w:rPr>
          <w:rFonts w:ascii="Times New Roman" w:hAnsi="Times New Roman" w:cs="Times New Roman"/>
          <w:sz w:val="24"/>
          <w:szCs w:val="24"/>
        </w:rPr>
        <w:t>EBA, matematik eğitimi, e-içerik</w:t>
      </w:r>
    </w:p>
    <w:p w14:paraId="27A179C4" w14:textId="77777777" w:rsidR="00D86722" w:rsidRPr="00581131" w:rsidRDefault="00D86722" w:rsidP="00581131">
      <w:pPr>
        <w:tabs>
          <w:tab w:val="left" w:pos="0"/>
        </w:tabs>
        <w:spacing w:after="0" w:line="360" w:lineRule="auto"/>
        <w:ind w:firstLine="709"/>
        <w:jc w:val="center"/>
        <w:rPr>
          <w:rFonts w:ascii="Times New Roman" w:hAnsi="Times New Roman" w:cs="Times New Roman"/>
          <w:b/>
          <w:sz w:val="24"/>
          <w:szCs w:val="24"/>
          <w:lang w:val="en-US"/>
        </w:rPr>
      </w:pPr>
    </w:p>
    <w:p w14:paraId="78C91B28" w14:textId="77777777" w:rsidR="00BD7CF9" w:rsidRPr="00581131" w:rsidRDefault="00BD7CF9" w:rsidP="00581131">
      <w:pPr>
        <w:autoSpaceDE w:val="0"/>
        <w:autoSpaceDN w:val="0"/>
        <w:adjustRightInd w:val="0"/>
        <w:spacing w:after="0" w:line="360" w:lineRule="auto"/>
        <w:ind w:firstLine="709"/>
        <w:jc w:val="center"/>
        <w:rPr>
          <w:rFonts w:ascii="Times New Roman" w:hAnsi="Times New Roman" w:cs="Times New Roman"/>
          <w:b/>
        </w:rPr>
      </w:pPr>
      <w:r w:rsidRPr="00581131">
        <w:rPr>
          <w:rFonts w:ascii="Times New Roman" w:hAnsi="Times New Roman" w:cs="Times New Roman"/>
          <w:b/>
        </w:rPr>
        <w:t>Middle School Mathematics Teachers’s Levels of Utilization the Education Informatics Network (EBA) Project and Their Opinions About the Project</w:t>
      </w:r>
    </w:p>
    <w:p w14:paraId="5623CE42" w14:textId="77777777" w:rsidR="00BD7CF9" w:rsidRPr="00581131" w:rsidRDefault="00BD7CF9" w:rsidP="00581131">
      <w:pPr>
        <w:autoSpaceDE w:val="0"/>
        <w:autoSpaceDN w:val="0"/>
        <w:adjustRightInd w:val="0"/>
        <w:spacing w:after="0" w:line="360" w:lineRule="auto"/>
        <w:ind w:firstLine="709"/>
        <w:jc w:val="center"/>
        <w:rPr>
          <w:rFonts w:ascii="Times New Roman" w:hAnsi="Times New Roman" w:cs="Times New Roman"/>
          <w:b/>
          <w:sz w:val="24"/>
          <w:szCs w:val="24"/>
          <w:lang w:val="en-GB"/>
        </w:rPr>
      </w:pPr>
    </w:p>
    <w:p w14:paraId="04561D9D" w14:textId="77777777" w:rsidR="00873C96" w:rsidRDefault="006D5532" w:rsidP="00A44B06">
      <w:pPr>
        <w:pStyle w:val="01MetinAbstract"/>
        <w:spacing w:before="0" w:after="0"/>
        <w:rPr>
          <w:rFonts w:ascii="Times New Roman" w:hAnsi="Times New Roman" w:cs="Times New Roman"/>
          <w:color w:val="auto"/>
        </w:rPr>
      </w:pPr>
      <w:r w:rsidRPr="00581131">
        <w:rPr>
          <w:rFonts w:ascii="Times New Roman" w:hAnsi="Times New Roman" w:cs="Times New Roman"/>
          <w:b/>
          <w:color w:val="auto"/>
          <w:lang w:val="en-GB"/>
        </w:rPr>
        <w:lastRenderedPageBreak/>
        <w:t xml:space="preserve">Abstract: </w:t>
      </w:r>
      <w:r w:rsidR="00C626D6" w:rsidRPr="00581131">
        <w:rPr>
          <w:rFonts w:ascii="Times New Roman" w:hAnsi="Times New Roman" w:cs="Times New Roman"/>
          <w:color w:val="auto"/>
        </w:rPr>
        <w:t>It is stated in 2023 vision document of the Ministry of National Education that data-based planning and administration system will be taken place in schools and also it is specified as a first target that all decisions of the ministry will be given according to data. In this context; creating an easy to access educational data stores is predicted with the existing data systems of the ministry. One of the most important component which contributes the process is The Education Informatics Network (EBA) that founded within the FATİH Project as an e-content based educational platform. In this study, the investigation of the middle school math teacher’s levels of utilization the education informatics network (EBA) project and the determination of their opinions about the project are aimed. In this sense, mixed research method is applied on</w:t>
      </w:r>
    </w:p>
    <w:p w14:paraId="36AC9637" w14:textId="5560F9A5" w:rsidR="00711FB2" w:rsidRPr="00581131" w:rsidRDefault="00C626D6" w:rsidP="00A44B06">
      <w:pPr>
        <w:pStyle w:val="01MetinAbstract"/>
        <w:spacing w:before="0" w:after="0"/>
        <w:rPr>
          <w:rFonts w:ascii="Times New Roman" w:hAnsi="Times New Roman" w:cs="Times New Roman"/>
          <w:color w:val="auto"/>
        </w:rPr>
      </w:pPr>
      <w:r w:rsidRPr="00581131">
        <w:rPr>
          <w:rFonts w:ascii="Times New Roman" w:hAnsi="Times New Roman" w:cs="Times New Roman"/>
          <w:color w:val="auto"/>
        </w:rPr>
        <w:t xml:space="preserve"> 312 volunteer teachers among the middle school math teachers in Kayseri. The dataset obtained from the survey and the semi structured interview forms is analyzed. The teachers’ demographic informations are also studied. At the end of the research, it appeared that the middle school math teachers generally think that EBA is useful in education and teaching process but its content is not adequate or partially adequate such that they do not prefer to use it so much. Consequently, it is concluded that working on EBA to improve its inadequacies is necessary and the process will lead to positive learning outcomes.</w:t>
      </w:r>
    </w:p>
    <w:p w14:paraId="160B8676" w14:textId="77777777" w:rsidR="00F30739" w:rsidRPr="00581131" w:rsidRDefault="00711FB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b/>
          <w:bCs/>
          <w:sz w:val="24"/>
          <w:szCs w:val="24"/>
        </w:rPr>
        <w:t xml:space="preserve">Keywords: </w:t>
      </w:r>
      <w:r w:rsidRPr="00581131">
        <w:rPr>
          <w:rFonts w:ascii="Times New Roman" w:hAnsi="Times New Roman" w:cs="Times New Roman"/>
          <w:sz w:val="24"/>
          <w:szCs w:val="24"/>
        </w:rPr>
        <w:t>EBA, mathematics education, e-document</w:t>
      </w:r>
      <w:r w:rsidR="00BD7CF9" w:rsidRPr="00581131">
        <w:rPr>
          <w:rFonts w:ascii="Times New Roman" w:hAnsi="Times New Roman" w:cs="Times New Roman"/>
          <w:sz w:val="24"/>
          <w:szCs w:val="24"/>
        </w:rPr>
        <w:t>.</w:t>
      </w:r>
    </w:p>
    <w:p w14:paraId="53322579" w14:textId="77777777" w:rsidR="00C626D6" w:rsidRPr="00581131" w:rsidRDefault="00C626D6" w:rsidP="00581131">
      <w:pPr>
        <w:autoSpaceDE w:val="0"/>
        <w:autoSpaceDN w:val="0"/>
        <w:adjustRightInd w:val="0"/>
        <w:spacing w:after="0" w:line="360" w:lineRule="auto"/>
        <w:ind w:firstLine="709"/>
        <w:jc w:val="both"/>
        <w:rPr>
          <w:rFonts w:ascii="Times New Roman" w:hAnsi="Times New Roman" w:cs="Times New Roman"/>
          <w:b/>
          <w:bCs/>
          <w:sz w:val="24"/>
          <w:szCs w:val="24"/>
        </w:rPr>
      </w:pPr>
    </w:p>
    <w:p w14:paraId="45D46D2C" w14:textId="77777777" w:rsidR="00A46A4C" w:rsidRPr="00581131" w:rsidRDefault="00596B2C" w:rsidP="00581131">
      <w:pPr>
        <w:tabs>
          <w:tab w:val="left" w:pos="0"/>
        </w:tabs>
        <w:spacing w:after="0" w:line="360" w:lineRule="auto"/>
        <w:ind w:firstLine="709"/>
        <w:jc w:val="center"/>
        <w:rPr>
          <w:rFonts w:ascii="Times New Roman" w:hAnsi="Times New Roman" w:cs="Times New Roman"/>
          <w:b/>
          <w:sz w:val="24"/>
          <w:szCs w:val="24"/>
        </w:rPr>
      </w:pPr>
      <w:r w:rsidRPr="00581131">
        <w:rPr>
          <w:rFonts w:ascii="Times New Roman" w:hAnsi="Times New Roman" w:cs="Times New Roman"/>
          <w:b/>
          <w:sz w:val="24"/>
          <w:szCs w:val="24"/>
        </w:rPr>
        <w:t>Giriş</w:t>
      </w:r>
    </w:p>
    <w:p w14:paraId="016CFF24" w14:textId="77777777" w:rsidR="00BD7CF9" w:rsidRPr="00581131" w:rsidRDefault="009F0815" w:rsidP="00581131">
      <w:pPr>
        <w:pStyle w:val="Default"/>
        <w:spacing w:line="360" w:lineRule="auto"/>
        <w:ind w:firstLine="709"/>
        <w:jc w:val="both"/>
        <w:rPr>
          <w:color w:val="auto"/>
        </w:rPr>
      </w:pPr>
      <w:r w:rsidRPr="00581131">
        <w:rPr>
          <w:color w:val="auto"/>
        </w:rPr>
        <w:t xml:space="preserve"> </w:t>
      </w:r>
      <w:r w:rsidR="00BD7CF9" w:rsidRPr="00581131">
        <w:rPr>
          <w:color w:val="auto"/>
        </w:rPr>
        <w:t xml:space="preserve">Hayatımızın her alanında kendisine yer bularak birçok yenilikleri beraberinde getiren teknolojik gelişim süreci, eğitim alanında da yeni teknolojilerin kullanılmasına zemin oluşturmuştur. Özellikle internet kullanımının sağladığı bilgiye kolay ve hızlı erişim </w:t>
      </w:r>
      <w:proofErr w:type="gramStart"/>
      <w:r w:rsidR="00BD7CF9" w:rsidRPr="00581131">
        <w:rPr>
          <w:color w:val="auto"/>
        </w:rPr>
        <w:t>imkanıyla</w:t>
      </w:r>
      <w:proofErr w:type="gramEnd"/>
      <w:r w:rsidR="00BD7CF9" w:rsidRPr="00581131">
        <w:rPr>
          <w:color w:val="auto"/>
        </w:rPr>
        <w:t xml:space="preserve"> dünyanın birçok ülkesinde eğitim portalları ve dijital yayıncılık ortaya çıkmış ve teknolojinin eğitimde kullanımı ivmelenerek artmaya devam etmiştir. </w:t>
      </w:r>
    </w:p>
    <w:p w14:paraId="4D84A680" w14:textId="20B64414" w:rsidR="00BD7CF9" w:rsidRPr="00581131" w:rsidRDefault="00BD7CF9"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Teknolojik gelişmeler yeni nesil çocukların genetiğinde bile değişiklik meydana getirirken bu çocukların içerisinde yer aldığı eğitim sisteminde de değişim ortaya çıkarmasının </w:t>
      </w:r>
      <w:proofErr w:type="gramStart"/>
      <w:r w:rsidRPr="00581131">
        <w:rPr>
          <w:rFonts w:ascii="Times New Roman" w:hAnsi="Times New Roman" w:cs="Times New Roman"/>
          <w:sz w:val="24"/>
          <w:szCs w:val="24"/>
        </w:rPr>
        <w:t>kaçınılmaz</w:t>
      </w:r>
      <w:proofErr w:type="gramEnd"/>
      <w:r w:rsidRPr="00581131">
        <w:rPr>
          <w:rFonts w:ascii="Times New Roman" w:hAnsi="Times New Roman" w:cs="Times New Roman"/>
          <w:sz w:val="24"/>
          <w:szCs w:val="24"/>
        </w:rPr>
        <w:t xml:space="preserve"> bir sonuçtur (Metin, 2018). Günümüzde öğrencilerin aktif katılım sağlayarak eğitim ve öğretim süreçlerinde ön plana çıkması, sadece teknolojiyi kullanan değil aynı zamanda üretme becerilerine de sahip bireyler olması önem kazanmaktadır. Bu noktada, öğretici oyunlar, açık uçlu öğrenme ortamları, </w:t>
      </w:r>
      <w:proofErr w:type="gramStart"/>
      <w:r w:rsidRPr="00581131">
        <w:rPr>
          <w:rFonts w:ascii="Times New Roman" w:hAnsi="Times New Roman" w:cs="Times New Roman"/>
          <w:sz w:val="24"/>
          <w:szCs w:val="24"/>
        </w:rPr>
        <w:t>simülasyonlar</w:t>
      </w:r>
      <w:proofErr w:type="gramEnd"/>
      <w:r w:rsidRPr="00581131">
        <w:rPr>
          <w:rFonts w:ascii="Times New Roman" w:hAnsi="Times New Roman" w:cs="Times New Roman"/>
          <w:sz w:val="24"/>
          <w:szCs w:val="24"/>
        </w:rPr>
        <w:t xml:space="preserve">, web tabanlı öğrenme olanakları, alıştırma uygulamaları ve testler gibi bileşenleri ile bilgisayar destekli öğrenmenin çocuklar üzerindeki pozitif etkileri düşünüldüğünde okullarımızın “dijital </w:t>
      </w:r>
      <w:r w:rsidR="00D81152">
        <w:rPr>
          <w:rFonts w:ascii="Times New Roman" w:hAnsi="Times New Roman" w:cs="Times New Roman"/>
          <w:sz w:val="24"/>
          <w:szCs w:val="24"/>
        </w:rPr>
        <w:t>yerli</w:t>
      </w:r>
      <w:r w:rsidRPr="00581131">
        <w:rPr>
          <w:rFonts w:ascii="Times New Roman" w:hAnsi="Times New Roman" w:cs="Times New Roman"/>
          <w:sz w:val="24"/>
          <w:szCs w:val="24"/>
        </w:rPr>
        <w:t xml:space="preserve">” olarak adlandırılan yeni nesle uyum </w:t>
      </w:r>
      <w:r w:rsidRPr="00581131">
        <w:rPr>
          <w:rFonts w:ascii="Times New Roman" w:hAnsi="Times New Roman" w:cs="Times New Roman"/>
          <w:sz w:val="24"/>
          <w:szCs w:val="24"/>
        </w:rPr>
        <w:lastRenderedPageBreak/>
        <w:t xml:space="preserve">sağlamış bir şekilde dönüşüm gerçekleştirmesi gerekmektedir (Prensky, 2006; akt. Hacıfazıloğlu, Karadeniz ve Dalgıç, 2011). Balay (2004)’e göre yeni neslin hedeflerinden biri, bilişim teknolojilerinin aktif olarak kullanıldığı çalışma ortamında bulunmak ve o toplumda yaşamını sürdürebilmektir. Bilişim teknolojilerinin eğitim-öğretim sürecine </w:t>
      </w:r>
      <w:proofErr w:type="gramStart"/>
      <w:r w:rsidRPr="00581131">
        <w:rPr>
          <w:rFonts w:ascii="Times New Roman" w:hAnsi="Times New Roman" w:cs="Times New Roman"/>
          <w:sz w:val="24"/>
          <w:szCs w:val="24"/>
        </w:rPr>
        <w:t>entegrasyonunda</w:t>
      </w:r>
      <w:proofErr w:type="gramEnd"/>
      <w:r w:rsidRPr="00581131">
        <w:rPr>
          <w:rFonts w:ascii="Times New Roman" w:hAnsi="Times New Roman" w:cs="Times New Roman"/>
          <w:sz w:val="24"/>
          <w:szCs w:val="24"/>
        </w:rPr>
        <w:t xml:space="preserve"> yönetsel faktör olan yöneticiler ve eğitmenler bu süreçte önemli rol almaktadırlar (Brooks-Young, 2002; Holland, 2000; akt. Çuhadar ve Bülbül 2012). </w:t>
      </w:r>
    </w:p>
    <w:p w14:paraId="74F44C99" w14:textId="77777777" w:rsidR="00BD7CF9" w:rsidRPr="00581131" w:rsidRDefault="00BD7CF9"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Bu gerçekliklerin yanında üzerinde durulması gereken bir önemli husus ise teknoloji kullanımının eğitim ve öğretim sürecine getirmesi muhtemel negatif etkilerin varlığıdır. </w:t>
      </w:r>
      <w:r w:rsidR="009C6869" w:rsidRPr="00581131">
        <w:rPr>
          <w:rFonts w:ascii="Times New Roman" w:hAnsi="Times New Roman" w:cs="Times New Roman"/>
          <w:sz w:val="24"/>
          <w:szCs w:val="24"/>
        </w:rPr>
        <w:t>Nitekim</w:t>
      </w:r>
      <w:r w:rsidRPr="00581131">
        <w:rPr>
          <w:rFonts w:ascii="Times New Roman" w:hAnsi="Times New Roman" w:cs="Times New Roman"/>
          <w:sz w:val="24"/>
          <w:szCs w:val="24"/>
        </w:rPr>
        <w:t xml:space="preserve"> bilgisayar ve internetin derslerde kullanılmasının avantaj ve dezavantajları bulunduğu Barkhuss (2005; akt: Metin, 2018) tarafından da yapmış olduğu çalışmada vurgulanmıştır. Çiçek (2006)’e göre eğitim açısından teknoloji, öğretimin amacı yerine eğitime yardımcı konumdadır. Öğretmenlerin sınıf içerisinde teknoloji kullanımı ile ilgili tutumunu değiştirmek çok zor olmakla birlikte çoğu mobil cihazların sınıfta kullanılması dikkat dağıtıcı olarak bulunmaktadır (Sangani, 2013). Zorlukların üzerinden gelmek için; öğretmen eğitimlerinin yapılması, pedagojik verilere dayanarak eğitime teknoloji nasıl </w:t>
      </w:r>
      <w:proofErr w:type="gramStart"/>
      <w:r w:rsidRPr="00581131">
        <w:rPr>
          <w:rFonts w:ascii="Times New Roman" w:hAnsi="Times New Roman" w:cs="Times New Roman"/>
          <w:sz w:val="24"/>
          <w:szCs w:val="24"/>
        </w:rPr>
        <w:t>entegre</w:t>
      </w:r>
      <w:proofErr w:type="gramEnd"/>
      <w:r w:rsidRPr="00581131">
        <w:rPr>
          <w:rFonts w:ascii="Times New Roman" w:hAnsi="Times New Roman" w:cs="Times New Roman"/>
          <w:sz w:val="24"/>
          <w:szCs w:val="24"/>
        </w:rPr>
        <w:t xml:space="preserve"> edilebilir, grup ve bireysel teknolojik cihaz kullanımı nasıl yönetilir ile ilgili gerçek sınıf zamanı içerisinde uygulamalı eğitim düzenlenmesi önerilmektedir (Hockly, 2012).</w:t>
      </w:r>
    </w:p>
    <w:p w14:paraId="5B2B758D" w14:textId="77777777" w:rsidR="00BD7CF9" w:rsidRPr="00581131" w:rsidRDefault="00BD7CF9"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Bilim ve teknoloji alanında dünyada yaşanan gelişmeler ile bunların eğitim-öğretim süreçlerine yaptığı/yapacağı olumlu ve olumsuz etkiler birlikte düşünüldüğünde; teknoloji kullanımının eğitim-öğretimde mutlaka güncel ve aktif olarak yer alması gerektiği sonucuna varılabilir. Bununla birlikte ortaya çıkardığı negatif etkileri en aza indirmek için sürekli bir çaba sarf edilmesi zorunluluğunun varlığı da açıktır. Bu nedenle, sebep sonuç ilişkileri kurarak sürecin artı ve eksi yönlerinde değerlendirmelerde bulunan ve öneriler sunan bilimsel araştırmalar önem arz etmektedir.</w:t>
      </w:r>
    </w:p>
    <w:p w14:paraId="2D4998B0" w14:textId="67F19F32" w:rsidR="00BD7CF9" w:rsidRPr="00581131" w:rsidRDefault="00BD7CF9"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Farklı ülkelerde ortaya çıkan hızlı gelişmelerin yanında ülkemizde de eğitimde teknoloji alanında önemli yatırımlar yapılmaktadır. Teknolojik araçların daha etkin kullanımına olanak sağlayarak </w:t>
      </w:r>
      <w:proofErr w:type="gramStart"/>
      <w:r w:rsidRPr="00581131">
        <w:rPr>
          <w:rFonts w:ascii="Times New Roman" w:hAnsi="Times New Roman" w:cs="Times New Roman"/>
          <w:sz w:val="24"/>
          <w:szCs w:val="24"/>
        </w:rPr>
        <w:t>yeni çağa</w:t>
      </w:r>
      <w:proofErr w:type="gramEnd"/>
      <w:r w:rsidRPr="00581131">
        <w:rPr>
          <w:rFonts w:ascii="Times New Roman" w:hAnsi="Times New Roman" w:cs="Times New Roman"/>
          <w:sz w:val="24"/>
          <w:szCs w:val="24"/>
        </w:rPr>
        <w:t xml:space="preserve"> ayak uydurmak, eğitimde fırsat eşitliği sunmak, eğitim ve öğretimde daha fazla duyu organına hitap ederek bilgiyi daha kalıcı hale getirmek için okullarımızın teknolojik altyapısını iyileştirmek amacıyla ülkemizde okullarımız, </w:t>
      </w:r>
      <w:r w:rsidRPr="00581131">
        <w:rPr>
          <w:rFonts w:ascii="Times New Roman" w:hAnsi="Times New Roman" w:cs="Times New Roman"/>
          <w:b/>
          <w:bCs/>
          <w:sz w:val="24"/>
          <w:szCs w:val="24"/>
        </w:rPr>
        <w:t>F</w:t>
      </w:r>
      <w:r w:rsidRPr="00581131">
        <w:rPr>
          <w:rFonts w:ascii="Times New Roman" w:hAnsi="Times New Roman" w:cs="Times New Roman"/>
          <w:sz w:val="24"/>
          <w:szCs w:val="24"/>
        </w:rPr>
        <w:t xml:space="preserve">ırsatları </w:t>
      </w:r>
      <w:r w:rsidRPr="00581131">
        <w:rPr>
          <w:rFonts w:ascii="Times New Roman" w:hAnsi="Times New Roman" w:cs="Times New Roman"/>
          <w:b/>
          <w:bCs/>
          <w:sz w:val="24"/>
          <w:szCs w:val="24"/>
        </w:rPr>
        <w:t>A</w:t>
      </w:r>
      <w:r w:rsidRPr="00581131">
        <w:rPr>
          <w:rFonts w:ascii="Times New Roman" w:hAnsi="Times New Roman" w:cs="Times New Roman"/>
          <w:sz w:val="24"/>
          <w:szCs w:val="24"/>
        </w:rPr>
        <w:t xml:space="preserve">rtırma ve </w:t>
      </w:r>
      <w:r w:rsidRPr="00581131">
        <w:rPr>
          <w:rFonts w:ascii="Times New Roman" w:hAnsi="Times New Roman" w:cs="Times New Roman"/>
          <w:b/>
          <w:bCs/>
          <w:sz w:val="24"/>
          <w:szCs w:val="24"/>
        </w:rPr>
        <w:t>T</w:t>
      </w:r>
      <w:r w:rsidRPr="00581131">
        <w:rPr>
          <w:rFonts w:ascii="Times New Roman" w:hAnsi="Times New Roman" w:cs="Times New Roman"/>
          <w:sz w:val="24"/>
          <w:szCs w:val="24"/>
        </w:rPr>
        <w:t xml:space="preserve">eknolojiyi </w:t>
      </w:r>
      <w:r w:rsidRPr="00581131">
        <w:rPr>
          <w:rFonts w:ascii="Times New Roman" w:hAnsi="Times New Roman" w:cs="Times New Roman"/>
          <w:b/>
          <w:bCs/>
          <w:sz w:val="24"/>
          <w:szCs w:val="24"/>
        </w:rPr>
        <w:t>İ</w:t>
      </w:r>
      <w:r w:rsidRPr="00581131">
        <w:rPr>
          <w:rFonts w:ascii="Times New Roman" w:hAnsi="Times New Roman" w:cs="Times New Roman"/>
          <w:sz w:val="24"/>
          <w:szCs w:val="24"/>
        </w:rPr>
        <w:t xml:space="preserve">yileştirme </w:t>
      </w:r>
      <w:r w:rsidRPr="00581131">
        <w:rPr>
          <w:rFonts w:ascii="Times New Roman" w:hAnsi="Times New Roman" w:cs="Times New Roman"/>
          <w:b/>
          <w:bCs/>
          <w:sz w:val="24"/>
          <w:szCs w:val="24"/>
        </w:rPr>
        <w:t>H</w:t>
      </w:r>
      <w:r w:rsidRPr="00581131">
        <w:rPr>
          <w:rFonts w:ascii="Times New Roman" w:hAnsi="Times New Roman" w:cs="Times New Roman"/>
          <w:sz w:val="24"/>
          <w:szCs w:val="24"/>
        </w:rPr>
        <w:t>areketi (FATİH) Projesiyle tanışarak eğitimde bilgi iletişim sistemine geçiş yapmış ve bu kapsamında Milli Eğitim Bakanlığı birçok yeniliğe imza atmıştır (</w:t>
      </w:r>
      <w:r w:rsidR="00D81152">
        <w:rPr>
          <w:rFonts w:ascii="Times New Roman" w:hAnsi="Times New Roman" w:cs="Times New Roman"/>
          <w:sz w:val="24"/>
          <w:szCs w:val="24"/>
        </w:rPr>
        <w:t>URL-1, 2019</w:t>
      </w:r>
      <w:r w:rsidRPr="00581131">
        <w:rPr>
          <w:rFonts w:ascii="Times New Roman" w:hAnsi="Times New Roman" w:cs="Times New Roman"/>
          <w:sz w:val="24"/>
          <w:szCs w:val="24"/>
        </w:rPr>
        <w:t xml:space="preserve">). </w:t>
      </w:r>
    </w:p>
    <w:p w14:paraId="7B735214" w14:textId="176B9D99" w:rsidR="00BD7CF9" w:rsidRPr="00581131" w:rsidRDefault="00BD7CF9"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lastRenderedPageBreak/>
        <w:t>FATİH Projesi, eğitimde teknoloji kullanımıyla ilgili uygulamaya konulan en büyük ve en kapsamlı eğitim hareketlerinden birisidir. Bu projede bir yandan okulların teknolojik alt yapısı güçlendirilirken diğer yandan da öğrencinin eğitimi boyunca ortaya çıkan her türlü bilginin tek bir kimlik yönetimi sisteminde tutulması ve bir veri havuzu ile analizlerin anında yapılabileceği bir altyapı oluşturulması amaçlanmaktadır (</w:t>
      </w:r>
      <w:r w:rsidR="00D81152">
        <w:rPr>
          <w:rFonts w:ascii="Times New Roman" w:hAnsi="Times New Roman" w:cs="Times New Roman"/>
          <w:sz w:val="24"/>
          <w:szCs w:val="24"/>
        </w:rPr>
        <w:t>URL-1, 2019</w:t>
      </w:r>
      <w:r w:rsidRPr="00581131">
        <w:rPr>
          <w:rFonts w:ascii="Times New Roman" w:hAnsi="Times New Roman" w:cs="Times New Roman"/>
          <w:sz w:val="24"/>
          <w:szCs w:val="24"/>
        </w:rPr>
        <w:t>).</w:t>
      </w:r>
    </w:p>
    <w:p w14:paraId="1220C7AC" w14:textId="77777777" w:rsidR="00BD7CF9" w:rsidRPr="00581131" w:rsidRDefault="00BD7CF9"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FATİH Projesinin içerik bileşeni olan </w:t>
      </w:r>
      <w:r w:rsidRPr="00581131">
        <w:rPr>
          <w:rFonts w:ascii="Times New Roman" w:hAnsi="Times New Roman" w:cs="Times New Roman"/>
          <w:b/>
          <w:bCs/>
          <w:sz w:val="24"/>
          <w:szCs w:val="24"/>
        </w:rPr>
        <w:t>E</w:t>
      </w:r>
      <w:r w:rsidRPr="00581131">
        <w:rPr>
          <w:rFonts w:ascii="Times New Roman" w:hAnsi="Times New Roman" w:cs="Times New Roman"/>
          <w:sz w:val="24"/>
          <w:szCs w:val="24"/>
        </w:rPr>
        <w:t xml:space="preserve">ğitim </w:t>
      </w:r>
      <w:r w:rsidRPr="00581131">
        <w:rPr>
          <w:rFonts w:ascii="Times New Roman" w:hAnsi="Times New Roman" w:cs="Times New Roman"/>
          <w:b/>
          <w:bCs/>
          <w:sz w:val="24"/>
          <w:szCs w:val="24"/>
        </w:rPr>
        <w:t>B</w:t>
      </w:r>
      <w:r w:rsidRPr="00581131">
        <w:rPr>
          <w:rFonts w:ascii="Times New Roman" w:hAnsi="Times New Roman" w:cs="Times New Roman"/>
          <w:sz w:val="24"/>
          <w:szCs w:val="24"/>
        </w:rPr>
        <w:t xml:space="preserve">ilişim </w:t>
      </w:r>
      <w:r w:rsidRPr="00581131">
        <w:rPr>
          <w:rFonts w:ascii="Times New Roman" w:hAnsi="Times New Roman" w:cs="Times New Roman"/>
          <w:b/>
          <w:bCs/>
          <w:sz w:val="24"/>
          <w:szCs w:val="24"/>
        </w:rPr>
        <w:t>A</w:t>
      </w:r>
      <w:r w:rsidRPr="00581131">
        <w:rPr>
          <w:rFonts w:ascii="Times New Roman" w:hAnsi="Times New Roman" w:cs="Times New Roman"/>
          <w:sz w:val="24"/>
          <w:szCs w:val="24"/>
        </w:rPr>
        <w:t>ğı (EBA), tüm bireylerin zaman ve mekân kısıtlaması olmadan kullanabileceği bir paylaşım platformudur. www.eba.gov.tr adresi, öğretmenlere e-içerik sunan, dosya paylaşımı sağlayan ve eğitimdeki yenilikleri takip imkânı v</w:t>
      </w:r>
      <w:r w:rsidR="00E931FB" w:rsidRPr="00581131">
        <w:rPr>
          <w:rFonts w:ascii="Times New Roman" w:hAnsi="Times New Roman" w:cs="Times New Roman"/>
          <w:sz w:val="24"/>
          <w:szCs w:val="24"/>
        </w:rPr>
        <w:t>eren işlevsel bir sitedir. EBA’</w:t>
      </w:r>
      <w:r w:rsidRPr="00581131">
        <w:rPr>
          <w:rFonts w:ascii="Times New Roman" w:hAnsi="Times New Roman" w:cs="Times New Roman"/>
          <w:sz w:val="24"/>
          <w:szCs w:val="24"/>
        </w:rPr>
        <w:t>da yer alan içerikler, uzman ekipler tarafından hazırlanmakta, ayrıca ülkemiz ve dünyada dijital yayıncılığın öne çıkan eğitim firmaları tarafından sağlanan kaynaklarla da zenginleştirilmektedir. Öğretmen ve öğrencilerin yaptığı paylaşımlar da dikkate alındığında EBA, giderek büyüyen bir kaynak havuzu haline gelmiştir</w:t>
      </w:r>
    </w:p>
    <w:p w14:paraId="0E98D573" w14:textId="3B25696C" w:rsidR="00BD7CF9" w:rsidRPr="00581131" w:rsidRDefault="00BD7CF9" w:rsidP="00581131">
      <w:pPr>
        <w:tabs>
          <w:tab w:val="left" w:pos="284"/>
        </w:tabs>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EBA platformu ile öğretmenler için meslektaşlarıyla iş birliği yapabilme, eğitsel tartışmalara katılma, içerik geliştirme araçlarını kullanarak e-içerik üretme gibi </w:t>
      </w:r>
      <w:proofErr w:type="gramStart"/>
      <w:r w:rsidRPr="00581131">
        <w:rPr>
          <w:rFonts w:ascii="Times New Roman" w:hAnsi="Times New Roman" w:cs="Times New Roman"/>
          <w:sz w:val="24"/>
          <w:szCs w:val="24"/>
        </w:rPr>
        <w:t>imkanlar</w:t>
      </w:r>
      <w:proofErr w:type="gramEnd"/>
      <w:r w:rsidRPr="00581131">
        <w:rPr>
          <w:rFonts w:ascii="Times New Roman" w:hAnsi="Times New Roman" w:cs="Times New Roman"/>
          <w:sz w:val="24"/>
          <w:szCs w:val="24"/>
        </w:rPr>
        <w:t xml:space="preserve"> sunulurken öğrenciler için ise kaynaklara kolay erişim sağlama, daha verimli ders çalışma ortamı oluşturma, başka öğrencilerle iletişim kurma ve paylaşımda bulunma, ödev takibi gibi olanakların oluşturulması hedeflenmiştir (</w:t>
      </w:r>
      <w:r w:rsidR="005321FB">
        <w:rPr>
          <w:rFonts w:ascii="Times New Roman" w:hAnsi="Times New Roman" w:cs="Times New Roman"/>
          <w:sz w:val="24"/>
          <w:szCs w:val="24"/>
        </w:rPr>
        <w:t xml:space="preserve">URL-2, </w:t>
      </w:r>
      <w:r w:rsidRPr="00581131">
        <w:rPr>
          <w:rFonts w:ascii="Times New Roman" w:hAnsi="Times New Roman" w:cs="Times New Roman"/>
          <w:sz w:val="24"/>
          <w:szCs w:val="24"/>
        </w:rPr>
        <w:t xml:space="preserve">2018). </w:t>
      </w:r>
    </w:p>
    <w:p w14:paraId="18414697" w14:textId="77777777" w:rsidR="00BD7CF9" w:rsidRPr="00581131" w:rsidRDefault="00BD7CF9"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Teknolojide yaşanan bu hızlı gelişmeler ve bunların eğitime olan yansımaları karşısında yaşadığımız çağın gerisinde kalmamak adına teknolojik yeniliklerle ilgili toplumda farkındalığın ve bilgi düzeyinin artırılması önem arz etmektedir. Dünyadaki hızlı değişim karşısında bilgiye daha çabuk erişebilmeye yönelik araştırmalar değer kazanmaktadır. </w:t>
      </w:r>
    </w:p>
    <w:p w14:paraId="1B3DCFF9" w14:textId="77777777" w:rsidR="00BD7CF9" w:rsidRPr="00581131" w:rsidRDefault="00BD7CF9"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Bu nedenle bu çalışmada, ortaokul matematik öğretmenlerinin EBA kullanımlarına ilişkin araştırma yaparak elde edilen bulgularla bir değerlendirme sunmak amaçlanmıştır. FATİH Projesi kapsamında öğretmenlerin EBA kullanım düzeylerini ve EBA kullanımını etkileyen faktörler hakkında yapılan araştırmalara yer verilmiştir. </w:t>
      </w:r>
    </w:p>
    <w:p w14:paraId="2D603104" w14:textId="77777777" w:rsidR="00192D49" w:rsidRPr="00581131" w:rsidRDefault="00192D49" w:rsidP="00581131">
      <w:pPr>
        <w:autoSpaceDE w:val="0"/>
        <w:autoSpaceDN w:val="0"/>
        <w:adjustRightInd w:val="0"/>
        <w:spacing w:after="0" w:line="360" w:lineRule="auto"/>
        <w:ind w:firstLine="709"/>
        <w:jc w:val="center"/>
        <w:rPr>
          <w:rFonts w:ascii="Times New Roman" w:hAnsi="Times New Roman" w:cs="Times New Roman"/>
          <w:b/>
          <w:sz w:val="24"/>
          <w:szCs w:val="24"/>
        </w:rPr>
      </w:pPr>
    </w:p>
    <w:p w14:paraId="5E452AB6" w14:textId="77777777" w:rsidR="00530D23" w:rsidRPr="00581131" w:rsidRDefault="00E024AF" w:rsidP="00581131">
      <w:pPr>
        <w:autoSpaceDE w:val="0"/>
        <w:autoSpaceDN w:val="0"/>
        <w:adjustRightInd w:val="0"/>
        <w:spacing w:after="0" w:line="360" w:lineRule="auto"/>
        <w:ind w:firstLine="709"/>
        <w:jc w:val="center"/>
        <w:rPr>
          <w:rFonts w:ascii="Times New Roman" w:hAnsi="Times New Roman" w:cs="Times New Roman"/>
          <w:b/>
          <w:sz w:val="24"/>
          <w:szCs w:val="24"/>
        </w:rPr>
      </w:pPr>
      <w:r w:rsidRPr="00581131">
        <w:rPr>
          <w:rFonts w:ascii="Times New Roman" w:hAnsi="Times New Roman" w:cs="Times New Roman"/>
          <w:b/>
          <w:sz w:val="24"/>
          <w:szCs w:val="24"/>
        </w:rPr>
        <w:t>Yöntem</w:t>
      </w:r>
    </w:p>
    <w:p w14:paraId="1E84742B" w14:textId="77777777" w:rsidR="0071000C" w:rsidRPr="00581131" w:rsidRDefault="0071000C" w:rsidP="00581131">
      <w:pPr>
        <w:pStyle w:val="Default"/>
        <w:spacing w:line="360" w:lineRule="auto"/>
        <w:ind w:firstLine="709"/>
        <w:jc w:val="both"/>
        <w:rPr>
          <w:b/>
          <w:color w:val="auto"/>
        </w:rPr>
      </w:pPr>
      <w:r w:rsidRPr="00581131">
        <w:rPr>
          <w:b/>
          <w:color w:val="auto"/>
        </w:rPr>
        <w:t>Araştırmanın Deseni</w:t>
      </w:r>
      <w:r w:rsidR="00685CEA" w:rsidRPr="00581131">
        <w:rPr>
          <w:b/>
          <w:color w:val="auto"/>
        </w:rPr>
        <w:t xml:space="preserve">      </w:t>
      </w:r>
    </w:p>
    <w:p w14:paraId="5A694640" w14:textId="77777777" w:rsidR="00BD52AD" w:rsidRPr="00581131" w:rsidRDefault="00BD52AD" w:rsidP="00581131">
      <w:pPr>
        <w:pStyle w:val="Default"/>
        <w:spacing w:line="360" w:lineRule="auto"/>
        <w:ind w:firstLine="709"/>
        <w:jc w:val="both"/>
        <w:rPr>
          <w:color w:val="auto"/>
        </w:rPr>
      </w:pPr>
      <w:r w:rsidRPr="00581131">
        <w:rPr>
          <w:color w:val="auto"/>
        </w:rPr>
        <w:t>Bu çalışma, öğretmenlerin EBA kullanım düzeylerini belirlemeye yönelik, nitel ve nicel araştırma yöntemlerinin birlikte kullanıldığı Karma Yöntem ile yapılmış bir araştırmadır. Karma Araştırma Yöntemi üzerine yapılmış çalışmalarda</w:t>
      </w:r>
      <w:r w:rsidR="009362F1" w:rsidRPr="00581131">
        <w:rPr>
          <w:color w:val="auto"/>
        </w:rPr>
        <w:t>,</w:t>
      </w:r>
      <w:r w:rsidRPr="00581131">
        <w:rPr>
          <w:color w:val="auto"/>
        </w:rPr>
        <w:t xml:space="preserve"> bu yöntemin güvenilirliği artırma </w:t>
      </w:r>
      <w:r w:rsidRPr="00581131">
        <w:rPr>
          <w:color w:val="auto"/>
        </w:rPr>
        <w:lastRenderedPageBreak/>
        <w:t>noktasında fayda sağladığı vurgulanırken yöntemin sağladığı avantajlar yanında sınırlılıklarının varlığı da vurgulanmaktadır (Tunalı, Gözü ve Özen, 2016).</w:t>
      </w:r>
    </w:p>
    <w:p w14:paraId="13B8DAAC" w14:textId="77777777" w:rsidR="00BD52AD" w:rsidRPr="00581131" w:rsidRDefault="00BD52AD" w:rsidP="00581131">
      <w:pPr>
        <w:pStyle w:val="Default"/>
        <w:spacing w:line="360" w:lineRule="auto"/>
        <w:ind w:firstLine="709"/>
        <w:jc w:val="both"/>
        <w:rPr>
          <w:color w:val="auto"/>
        </w:rPr>
      </w:pPr>
      <w:r w:rsidRPr="00581131">
        <w:rPr>
          <w:color w:val="auto"/>
        </w:rPr>
        <w:t xml:space="preserve">Bu çalışmanın Nicel Araştırma kısmında Tarama Araştırması kullanılmış ve </w:t>
      </w:r>
      <w:r w:rsidR="009362F1" w:rsidRPr="00581131">
        <w:rPr>
          <w:color w:val="auto"/>
        </w:rPr>
        <w:t>Anket</w:t>
      </w:r>
      <w:r w:rsidRPr="00581131">
        <w:rPr>
          <w:color w:val="auto"/>
        </w:rPr>
        <w:t xml:space="preserve"> Tekniği ile 312 öğretmenden veri alınmıştır. Tarama modeli; seçilen örneklem üzerinden elde edilen nicel verilerin çalışma evrenine genellenebilmesine ve böylece evrenin tutum ve görüşlerin tespitine olanak sağlar (Creswell, 2013). Gerek ekonomik olması gerekse de büyük topluluklara hızla uygulanabilirliği nedeni ile </w:t>
      </w:r>
      <w:r w:rsidR="009362F1" w:rsidRPr="00581131">
        <w:rPr>
          <w:color w:val="auto"/>
        </w:rPr>
        <w:t>Anket</w:t>
      </w:r>
      <w:r w:rsidRPr="00581131">
        <w:rPr>
          <w:color w:val="auto"/>
        </w:rPr>
        <w:t xml:space="preserve"> Tekniği, Tarama Model içerisinde öne çıkmaktadır (Büyüköztürk, Çakmak, Akgün, Karadeniz ve Demirel, 2014).</w:t>
      </w:r>
    </w:p>
    <w:p w14:paraId="35A9AEA9" w14:textId="77777777" w:rsidR="00BD52AD" w:rsidRPr="00581131" w:rsidRDefault="00BD52AD" w:rsidP="00581131">
      <w:pPr>
        <w:autoSpaceDE w:val="0"/>
        <w:autoSpaceDN w:val="0"/>
        <w:adjustRightInd w:val="0"/>
        <w:spacing w:after="0" w:line="360" w:lineRule="auto"/>
        <w:ind w:firstLine="709"/>
        <w:jc w:val="both"/>
        <w:rPr>
          <w:sz w:val="24"/>
          <w:szCs w:val="24"/>
        </w:rPr>
      </w:pPr>
      <w:r w:rsidRPr="00581131">
        <w:rPr>
          <w:rFonts w:ascii="Times New Roman" w:hAnsi="Times New Roman" w:cs="Times New Roman"/>
          <w:sz w:val="24"/>
          <w:szCs w:val="24"/>
        </w:rPr>
        <w:t>Sunulan Karma Araştırmanın Nitel Araştırma aşamasında ise yarı yapılandırılmış</w:t>
      </w:r>
      <w:r w:rsidR="00256F0C" w:rsidRPr="00581131">
        <w:rPr>
          <w:rFonts w:ascii="Times New Roman" w:hAnsi="Times New Roman" w:cs="Times New Roman"/>
          <w:sz w:val="24"/>
          <w:szCs w:val="24"/>
        </w:rPr>
        <w:t xml:space="preserve"> </w:t>
      </w:r>
      <w:r w:rsidRPr="00581131">
        <w:rPr>
          <w:rFonts w:ascii="Times New Roman" w:hAnsi="Times New Roman" w:cs="Times New Roman"/>
          <w:sz w:val="24"/>
          <w:szCs w:val="24"/>
        </w:rPr>
        <w:t>görüşme formu kullanılmıştır. Bazı soruların standart bazılarının ise açık uçlu olarak hazırlandığı bu form ile araştırma konusu hakkında daha detaylı ve derinlemesine bilgi elde etmek amaçlanmıştır</w:t>
      </w:r>
      <w:r w:rsidRPr="00581131">
        <w:rPr>
          <w:sz w:val="24"/>
          <w:szCs w:val="24"/>
        </w:rPr>
        <w:t>.</w:t>
      </w:r>
    </w:p>
    <w:p w14:paraId="499E4962" w14:textId="77777777" w:rsidR="00BD52AD" w:rsidRPr="00581131" w:rsidRDefault="00BD52AD" w:rsidP="00581131">
      <w:pPr>
        <w:autoSpaceDE w:val="0"/>
        <w:autoSpaceDN w:val="0"/>
        <w:adjustRightInd w:val="0"/>
        <w:spacing w:after="0" w:line="360" w:lineRule="auto"/>
        <w:ind w:firstLine="709"/>
        <w:jc w:val="both"/>
        <w:rPr>
          <w:sz w:val="24"/>
          <w:szCs w:val="24"/>
        </w:rPr>
      </w:pPr>
    </w:p>
    <w:p w14:paraId="58721316" w14:textId="77777777" w:rsidR="00A44B06" w:rsidRDefault="00192D49" w:rsidP="00581131">
      <w:pPr>
        <w:autoSpaceDE w:val="0"/>
        <w:autoSpaceDN w:val="0"/>
        <w:adjustRightInd w:val="0"/>
        <w:spacing w:after="0" w:line="360" w:lineRule="auto"/>
        <w:ind w:firstLine="709"/>
        <w:jc w:val="both"/>
        <w:rPr>
          <w:rFonts w:ascii="Times New Roman" w:hAnsi="Times New Roman" w:cs="Times New Roman"/>
          <w:b/>
          <w:sz w:val="24"/>
          <w:szCs w:val="24"/>
        </w:rPr>
      </w:pPr>
      <w:r w:rsidRPr="00581131">
        <w:rPr>
          <w:rFonts w:ascii="Times New Roman" w:hAnsi="Times New Roman" w:cs="Times New Roman"/>
          <w:b/>
          <w:sz w:val="24"/>
          <w:szCs w:val="24"/>
        </w:rPr>
        <w:t xml:space="preserve">   </w:t>
      </w:r>
    </w:p>
    <w:p w14:paraId="2B530EB5" w14:textId="77777777" w:rsidR="0005661A" w:rsidRPr="00581131" w:rsidRDefault="00270544" w:rsidP="00581131">
      <w:pPr>
        <w:autoSpaceDE w:val="0"/>
        <w:autoSpaceDN w:val="0"/>
        <w:adjustRightInd w:val="0"/>
        <w:spacing w:after="0" w:line="360" w:lineRule="auto"/>
        <w:ind w:firstLine="709"/>
        <w:jc w:val="both"/>
        <w:rPr>
          <w:rFonts w:ascii="Times New Roman" w:hAnsi="Times New Roman" w:cs="Times New Roman"/>
          <w:b/>
          <w:sz w:val="24"/>
          <w:szCs w:val="24"/>
        </w:rPr>
      </w:pPr>
      <w:r w:rsidRPr="00581131">
        <w:rPr>
          <w:rFonts w:ascii="Times New Roman" w:hAnsi="Times New Roman" w:cs="Times New Roman"/>
          <w:b/>
          <w:sz w:val="24"/>
          <w:szCs w:val="24"/>
        </w:rPr>
        <w:t>Örneklem/Çalışma Grubu</w:t>
      </w:r>
    </w:p>
    <w:p w14:paraId="2C67F5D2" w14:textId="77777777" w:rsidR="00BD52AD" w:rsidRPr="00581131" w:rsidRDefault="007D1CFF"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noProof/>
          <w:sz w:val="24"/>
          <w:szCs w:val="24"/>
          <w:lang w:eastAsia="tr-TR"/>
        </w:rPr>
        <w:t xml:space="preserve">  </w:t>
      </w:r>
      <w:r w:rsidR="00BD52AD" w:rsidRPr="00581131">
        <w:rPr>
          <w:rFonts w:ascii="Times New Roman" w:hAnsi="Times New Roman" w:cs="Times New Roman"/>
          <w:sz w:val="24"/>
          <w:szCs w:val="24"/>
        </w:rPr>
        <w:t>Araştırmanın çalışma grubunda Kayseri ili ortaokullarında görev yapan 312 matematik öğretmeni yer almıştır. Araştırmada seçilen okulların FATİH Projesi kapsamında teknolojik altyapı açısından uygun olmasına dikkat edilmiştir. Araştırmada yer alan öğretmenlerin demografik bilgileri aşağıda sunulmuştur.</w:t>
      </w:r>
    </w:p>
    <w:tbl>
      <w:tblPr>
        <w:tblW w:w="5000" w:type="pct"/>
        <w:tblBorders>
          <w:top w:val="nil"/>
          <w:left w:val="nil"/>
          <w:bottom w:val="nil"/>
          <w:right w:val="nil"/>
        </w:tblBorders>
        <w:tblLook w:val="0000" w:firstRow="0" w:lastRow="0" w:firstColumn="0" w:lastColumn="0" w:noHBand="0" w:noVBand="0"/>
      </w:tblPr>
      <w:tblGrid>
        <w:gridCol w:w="3024"/>
        <w:gridCol w:w="3025"/>
        <w:gridCol w:w="3023"/>
      </w:tblGrid>
      <w:tr w:rsidR="00581131" w:rsidRPr="00581131" w14:paraId="72D5B8D4" w14:textId="77777777" w:rsidTr="005139EF">
        <w:trPr>
          <w:trHeight w:val="315"/>
        </w:trPr>
        <w:tc>
          <w:tcPr>
            <w:tcW w:w="5000" w:type="pct"/>
            <w:gridSpan w:val="3"/>
          </w:tcPr>
          <w:p w14:paraId="2B4E3861" w14:textId="77777777" w:rsidR="00BD52AD" w:rsidRPr="00581131" w:rsidRDefault="008E1812" w:rsidP="00581131">
            <w:pPr>
              <w:pStyle w:val="Default"/>
              <w:ind w:firstLine="709"/>
              <w:jc w:val="both"/>
              <w:rPr>
                <w:b/>
                <w:color w:val="auto"/>
                <w:sz w:val="22"/>
                <w:szCs w:val="20"/>
              </w:rPr>
            </w:pPr>
            <w:r w:rsidRPr="00581131">
              <w:rPr>
                <w:b/>
                <w:color w:val="auto"/>
                <w:sz w:val="22"/>
                <w:szCs w:val="20"/>
              </w:rPr>
              <w:t xml:space="preserve">Tablo 1. </w:t>
            </w:r>
            <w:r w:rsidR="00BD52AD" w:rsidRPr="00581131">
              <w:rPr>
                <w:b/>
                <w:color w:val="auto"/>
                <w:sz w:val="22"/>
                <w:szCs w:val="20"/>
              </w:rPr>
              <w:t xml:space="preserve"> </w:t>
            </w:r>
            <w:r w:rsidR="00BD52AD" w:rsidRPr="00581131">
              <w:rPr>
                <w:iCs/>
                <w:color w:val="auto"/>
                <w:sz w:val="22"/>
                <w:szCs w:val="20"/>
              </w:rPr>
              <w:t>Çalışmaya Katılan Öğretmenlerin Cinsiyete Göre Dağılımları</w:t>
            </w:r>
            <w:r w:rsidR="00BD52AD" w:rsidRPr="00581131">
              <w:rPr>
                <w:i/>
                <w:iCs/>
                <w:color w:val="auto"/>
                <w:sz w:val="22"/>
                <w:szCs w:val="20"/>
              </w:rPr>
              <w:t xml:space="preserve"> </w:t>
            </w:r>
          </w:p>
        </w:tc>
      </w:tr>
      <w:tr w:rsidR="00581131" w:rsidRPr="00011B9B" w14:paraId="64BDD8F4" w14:textId="77777777" w:rsidTr="005139EF">
        <w:trPr>
          <w:trHeight w:val="109"/>
        </w:trPr>
        <w:tc>
          <w:tcPr>
            <w:tcW w:w="1667" w:type="pct"/>
            <w:tcBorders>
              <w:top w:val="single" w:sz="4" w:space="0" w:color="auto"/>
              <w:bottom w:val="single" w:sz="4" w:space="0" w:color="auto"/>
            </w:tcBorders>
          </w:tcPr>
          <w:p w14:paraId="0C2083D2" w14:textId="77777777" w:rsidR="00BD52AD" w:rsidRPr="00011B9B" w:rsidRDefault="00BD52AD" w:rsidP="00581131">
            <w:pPr>
              <w:pStyle w:val="Default"/>
              <w:ind w:firstLine="709"/>
              <w:jc w:val="both"/>
              <w:rPr>
                <w:b/>
                <w:color w:val="auto"/>
                <w:sz w:val="20"/>
                <w:szCs w:val="20"/>
              </w:rPr>
            </w:pPr>
            <w:r w:rsidRPr="00011B9B">
              <w:rPr>
                <w:b/>
                <w:color w:val="auto"/>
                <w:sz w:val="20"/>
                <w:szCs w:val="20"/>
              </w:rPr>
              <w:t xml:space="preserve">Cinsiyet </w:t>
            </w:r>
          </w:p>
        </w:tc>
        <w:tc>
          <w:tcPr>
            <w:tcW w:w="1667" w:type="pct"/>
            <w:tcBorders>
              <w:top w:val="single" w:sz="4" w:space="0" w:color="auto"/>
              <w:bottom w:val="single" w:sz="4" w:space="0" w:color="auto"/>
            </w:tcBorders>
          </w:tcPr>
          <w:p w14:paraId="566DCADB" w14:textId="1C4DF3E4" w:rsidR="00BD52AD" w:rsidRPr="00011B9B" w:rsidRDefault="00BD52AD" w:rsidP="00581131">
            <w:pPr>
              <w:pStyle w:val="Default"/>
              <w:ind w:firstLine="709"/>
              <w:jc w:val="both"/>
              <w:rPr>
                <w:b/>
                <w:color w:val="auto"/>
                <w:sz w:val="20"/>
                <w:szCs w:val="20"/>
              </w:rPr>
            </w:pPr>
            <w:r w:rsidRPr="00011B9B">
              <w:rPr>
                <w:b/>
                <w:color w:val="auto"/>
                <w:sz w:val="20"/>
                <w:szCs w:val="20"/>
              </w:rPr>
              <w:t xml:space="preserve">(f) </w:t>
            </w:r>
          </w:p>
        </w:tc>
        <w:tc>
          <w:tcPr>
            <w:tcW w:w="1667" w:type="pct"/>
            <w:tcBorders>
              <w:top w:val="single" w:sz="4" w:space="0" w:color="auto"/>
              <w:bottom w:val="single" w:sz="4" w:space="0" w:color="auto"/>
            </w:tcBorders>
          </w:tcPr>
          <w:p w14:paraId="4D0C1CE8" w14:textId="0894278B" w:rsidR="00BD52AD" w:rsidRPr="00011B9B" w:rsidRDefault="00BD52AD" w:rsidP="00581131">
            <w:pPr>
              <w:pStyle w:val="Default"/>
              <w:ind w:firstLine="709"/>
              <w:jc w:val="both"/>
              <w:rPr>
                <w:b/>
                <w:color w:val="auto"/>
                <w:sz w:val="20"/>
                <w:szCs w:val="20"/>
              </w:rPr>
            </w:pPr>
            <w:r w:rsidRPr="00011B9B">
              <w:rPr>
                <w:b/>
                <w:color w:val="auto"/>
                <w:sz w:val="20"/>
                <w:szCs w:val="20"/>
              </w:rPr>
              <w:t xml:space="preserve">(%) </w:t>
            </w:r>
          </w:p>
        </w:tc>
      </w:tr>
      <w:tr w:rsidR="00581131" w:rsidRPr="00581131" w14:paraId="175F5E12" w14:textId="77777777" w:rsidTr="005139EF">
        <w:trPr>
          <w:trHeight w:val="109"/>
        </w:trPr>
        <w:tc>
          <w:tcPr>
            <w:tcW w:w="1667" w:type="pct"/>
            <w:tcBorders>
              <w:top w:val="single" w:sz="4" w:space="0" w:color="auto"/>
            </w:tcBorders>
          </w:tcPr>
          <w:p w14:paraId="6238FF53" w14:textId="77777777" w:rsidR="00BD52AD" w:rsidRPr="00581131" w:rsidRDefault="00BD52AD" w:rsidP="00581131">
            <w:pPr>
              <w:pStyle w:val="Default"/>
              <w:ind w:firstLine="709"/>
              <w:jc w:val="both"/>
              <w:rPr>
                <w:color w:val="auto"/>
                <w:sz w:val="20"/>
                <w:szCs w:val="20"/>
              </w:rPr>
            </w:pPr>
            <w:r w:rsidRPr="00581131">
              <w:rPr>
                <w:color w:val="auto"/>
                <w:sz w:val="20"/>
                <w:szCs w:val="20"/>
              </w:rPr>
              <w:t>Kadın</w:t>
            </w:r>
          </w:p>
        </w:tc>
        <w:tc>
          <w:tcPr>
            <w:tcW w:w="1667" w:type="pct"/>
            <w:tcBorders>
              <w:top w:val="single" w:sz="4" w:space="0" w:color="auto"/>
            </w:tcBorders>
          </w:tcPr>
          <w:p w14:paraId="3FA80891" w14:textId="77777777" w:rsidR="00BD52AD" w:rsidRPr="00581131" w:rsidRDefault="00BD52AD" w:rsidP="00581131">
            <w:pPr>
              <w:pStyle w:val="Default"/>
              <w:ind w:firstLine="709"/>
              <w:jc w:val="both"/>
              <w:rPr>
                <w:color w:val="auto"/>
                <w:sz w:val="20"/>
                <w:szCs w:val="20"/>
              </w:rPr>
            </w:pPr>
            <w:r w:rsidRPr="00581131">
              <w:rPr>
                <w:color w:val="auto"/>
                <w:sz w:val="20"/>
                <w:szCs w:val="20"/>
              </w:rPr>
              <w:t>164</w:t>
            </w:r>
          </w:p>
        </w:tc>
        <w:tc>
          <w:tcPr>
            <w:tcW w:w="1667" w:type="pct"/>
            <w:tcBorders>
              <w:top w:val="single" w:sz="4" w:space="0" w:color="auto"/>
            </w:tcBorders>
          </w:tcPr>
          <w:p w14:paraId="2C5D6E5B" w14:textId="77777777" w:rsidR="00BD52AD" w:rsidRPr="00581131" w:rsidRDefault="00BD52AD" w:rsidP="00581131">
            <w:pPr>
              <w:pStyle w:val="Default"/>
              <w:ind w:firstLine="709"/>
              <w:jc w:val="both"/>
              <w:rPr>
                <w:color w:val="auto"/>
                <w:sz w:val="20"/>
                <w:szCs w:val="20"/>
              </w:rPr>
            </w:pPr>
            <w:r w:rsidRPr="00581131">
              <w:rPr>
                <w:color w:val="auto"/>
                <w:sz w:val="20"/>
                <w:szCs w:val="20"/>
              </w:rPr>
              <w:t>52.56</w:t>
            </w:r>
          </w:p>
        </w:tc>
      </w:tr>
      <w:tr w:rsidR="00581131" w:rsidRPr="00581131" w14:paraId="4991C5E4" w14:textId="77777777" w:rsidTr="005139EF">
        <w:trPr>
          <w:trHeight w:val="109"/>
        </w:trPr>
        <w:tc>
          <w:tcPr>
            <w:tcW w:w="1667" w:type="pct"/>
          </w:tcPr>
          <w:p w14:paraId="40A8972E" w14:textId="77777777" w:rsidR="00BD52AD" w:rsidRPr="00581131" w:rsidRDefault="00BD52AD" w:rsidP="00581131">
            <w:pPr>
              <w:pStyle w:val="Default"/>
              <w:ind w:firstLine="709"/>
              <w:jc w:val="both"/>
              <w:rPr>
                <w:color w:val="auto"/>
                <w:sz w:val="20"/>
                <w:szCs w:val="20"/>
              </w:rPr>
            </w:pPr>
            <w:r w:rsidRPr="00581131">
              <w:rPr>
                <w:color w:val="auto"/>
                <w:sz w:val="20"/>
                <w:szCs w:val="20"/>
              </w:rPr>
              <w:t>Erkek</w:t>
            </w:r>
          </w:p>
        </w:tc>
        <w:tc>
          <w:tcPr>
            <w:tcW w:w="1667" w:type="pct"/>
          </w:tcPr>
          <w:p w14:paraId="1EBC93DC" w14:textId="77777777" w:rsidR="00BD52AD" w:rsidRPr="00581131" w:rsidRDefault="00BD52AD" w:rsidP="00581131">
            <w:pPr>
              <w:pStyle w:val="Default"/>
              <w:ind w:firstLine="709"/>
              <w:jc w:val="both"/>
              <w:rPr>
                <w:color w:val="auto"/>
                <w:sz w:val="20"/>
                <w:szCs w:val="20"/>
              </w:rPr>
            </w:pPr>
            <w:r w:rsidRPr="00581131">
              <w:rPr>
                <w:color w:val="auto"/>
                <w:sz w:val="20"/>
                <w:szCs w:val="20"/>
              </w:rPr>
              <w:t>148</w:t>
            </w:r>
          </w:p>
        </w:tc>
        <w:tc>
          <w:tcPr>
            <w:tcW w:w="1667" w:type="pct"/>
          </w:tcPr>
          <w:p w14:paraId="438111B9" w14:textId="77777777" w:rsidR="00BD52AD" w:rsidRPr="00581131" w:rsidRDefault="00BD52AD" w:rsidP="00581131">
            <w:pPr>
              <w:pStyle w:val="Default"/>
              <w:ind w:firstLine="709"/>
              <w:jc w:val="both"/>
              <w:rPr>
                <w:color w:val="auto"/>
                <w:sz w:val="20"/>
                <w:szCs w:val="20"/>
              </w:rPr>
            </w:pPr>
            <w:r w:rsidRPr="00581131">
              <w:rPr>
                <w:color w:val="auto"/>
                <w:sz w:val="20"/>
                <w:szCs w:val="20"/>
              </w:rPr>
              <w:t>47.44</w:t>
            </w:r>
          </w:p>
        </w:tc>
      </w:tr>
      <w:tr w:rsidR="00581131" w:rsidRPr="00581131" w14:paraId="011B6B27" w14:textId="77777777" w:rsidTr="005139EF">
        <w:trPr>
          <w:trHeight w:val="176"/>
        </w:trPr>
        <w:tc>
          <w:tcPr>
            <w:tcW w:w="1667" w:type="pct"/>
            <w:tcBorders>
              <w:bottom w:val="single" w:sz="4" w:space="0" w:color="auto"/>
            </w:tcBorders>
          </w:tcPr>
          <w:p w14:paraId="786193F1" w14:textId="77777777" w:rsidR="00BD52AD" w:rsidRPr="00581131" w:rsidRDefault="00BD52AD" w:rsidP="00581131">
            <w:pPr>
              <w:pStyle w:val="Default"/>
              <w:ind w:firstLine="709"/>
              <w:jc w:val="both"/>
              <w:rPr>
                <w:color w:val="auto"/>
                <w:sz w:val="20"/>
                <w:szCs w:val="20"/>
              </w:rPr>
            </w:pPr>
            <w:r w:rsidRPr="00581131">
              <w:rPr>
                <w:color w:val="auto"/>
                <w:sz w:val="20"/>
                <w:szCs w:val="20"/>
              </w:rPr>
              <w:t>Toplam</w:t>
            </w:r>
          </w:p>
        </w:tc>
        <w:tc>
          <w:tcPr>
            <w:tcW w:w="1667" w:type="pct"/>
            <w:tcBorders>
              <w:bottom w:val="single" w:sz="4" w:space="0" w:color="auto"/>
            </w:tcBorders>
          </w:tcPr>
          <w:p w14:paraId="527575C4" w14:textId="77777777" w:rsidR="00BD52AD" w:rsidRPr="00581131" w:rsidRDefault="00BD52AD" w:rsidP="00581131">
            <w:pPr>
              <w:pStyle w:val="Default"/>
              <w:ind w:firstLine="709"/>
              <w:jc w:val="both"/>
              <w:rPr>
                <w:color w:val="auto"/>
                <w:sz w:val="20"/>
                <w:szCs w:val="20"/>
              </w:rPr>
            </w:pPr>
            <w:r w:rsidRPr="00581131">
              <w:rPr>
                <w:color w:val="auto"/>
                <w:sz w:val="20"/>
                <w:szCs w:val="20"/>
              </w:rPr>
              <w:t>312</w:t>
            </w:r>
          </w:p>
        </w:tc>
        <w:tc>
          <w:tcPr>
            <w:tcW w:w="1667" w:type="pct"/>
            <w:tcBorders>
              <w:bottom w:val="single" w:sz="4" w:space="0" w:color="auto"/>
            </w:tcBorders>
          </w:tcPr>
          <w:p w14:paraId="7F33CBB9" w14:textId="77777777" w:rsidR="00BD52AD" w:rsidRPr="00581131" w:rsidRDefault="00BD52AD" w:rsidP="00581131">
            <w:pPr>
              <w:pStyle w:val="Default"/>
              <w:ind w:firstLine="709"/>
              <w:jc w:val="both"/>
              <w:rPr>
                <w:color w:val="auto"/>
                <w:sz w:val="20"/>
                <w:szCs w:val="20"/>
              </w:rPr>
            </w:pPr>
            <w:r w:rsidRPr="00581131">
              <w:rPr>
                <w:color w:val="auto"/>
                <w:sz w:val="20"/>
                <w:szCs w:val="20"/>
              </w:rPr>
              <w:t>100</w:t>
            </w:r>
          </w:p>
        </w:tc>
      </w:tr>
      <w:tr w:rsidR="00581131" w:rsidRPr="00581131" w14:paraId="21F0CFAA" w14:textId="77777777" w:rsidTr="005139EF">
        <w:trPr>
          <w:trHeight w:val="360"/>
        </w:trPr>
        <w:tc>
          <w:tcPr>
            <w:tcW w:w="1667" w:type="pct"/>
            <w:tcBorders>
              <w:top w:val="single" w:sz="4" w:space="0" w:color="auto"/>
            </w:tcBorders>
          </w:tcPr>
          <w:p w14:paraId="13EA5CDC" w14:textId="77777777" w:rsidR="00BD52AD" w:rsidRPr="00581131" w:rsidRDefault="00BD52AD" w:rsidP="00581131">
            <w:pPr>
              <w:pStyle w:val="Default"/>
              <w:ind w:firstLine="709"/>
              <w:jc w:val="both"/>
              <w:rPr>
                <w:color w:val="auto"/>
                <w:sz w:val="20"/>
                <w:szCs w:val="20"/>
              </w:rPr>
            </w:pPr>
          </w:p>
        </w:tc>
        <w:tc>
          <w:tcPr>
            <w:tcW w:w="1667" w:type="pct"/>
            <w:tcBorders>
              <w:top w:val="single" w:sz="4" w:space="0" w:color="auto"/>
            </w:tcBorders>
          </w:tcPr>
          <w:p w14:paraId="20F9256A" w14:textId="77777777" w:rsidR="00BD52AD" w:rsidRPr="00581131" w:rsidRDefault="00BD52AD" w:rsidP="00581131">
            <w:pPr>
              <w:pStyle w:val="Default"/>
              <w:ind w:firstLine="709"/>
              <w:jc w:val="both"/>
              <w:rPr>
                <w:color w:val="auto"/>
                <w:sz w:val="20"/>
                <w:szCs w:val="20"/>
              </w:rPr>
            </w:pPr>
          </w:p>
        </w:tc>
        <w:tc>
          <w:tcPr>
            <w:tcW w:w="1667" w:type="pct"/>
            <w:tcBorders>
              <w:top w:val="single" w:sz="4" w:space="0" w:color="auto"/>
            </w:tcBorders>
          </w:tcPr>
          <w:p w14:paraId="111D090C" w14:textId="77777777" w:rsidR="00BD52AD" w:rsidRPr="00581131" w:rsidRDefault="00BD52AD" w:rsidP="00581131">
            <w:pPr>
              <w:pStyle w:val="Default"/>
              <w:ind w:firstLine="709"/>
              <w:jc w:val="both"/>
              <w:rPr>
                <w:color w:val="auto"/>
                <w:sz w:val="20"/>
                <w:szCs w:val="20"/>
              </w:rPr>
            </w:pPr>
          </w:p>
        </w:tc>
      </w:tr>
    </w:tbl>
    <w:p w14:paraId="2E5B74BA" w14:textId="77777777" w:rsidR="00BD52AD" w:rsidRPr="00581131" w:rsidRDefault="00BD52AD"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Tablo 1 incelendiğinde; 164 kadın</w:t>
      </w:r>
      <w:r w:rsidR="00F236A1" w:rsidRPr="00581131">
        <w:rPr>
          <w:rFonts w:ascii="Times New Roman" w:hAnsi="Times New Roman" w:cs="Times New Roman"/>
          <w:sz w:val="24"/>
          <w:szCs w:val="24"/>
        </w:rPr>
        <w:t xml:space="preserve"> (52.56%)</w:t>
      </w:r>
      <w:r w:rsidRPr="00581131">
        <w:rPr>
          <w:rFonts w:ascii="Times New Roman" w:hAnsi="Times New Roman" w:cs="Times New Roman"/>
          <w:sz w:val="24"/>
          <w:szCs w:val="24"/>
        </w:rPr>
        <w:t xml:space="preserve"> ve 148</w:t>
      </w:r>
      <w:r w:rsidR="00F236A1" w:rsidRPr="00581131">
        <w:rPr>
          <w:rFonts w:ascii="Times New Roman" w:hAnsi="Times New Roman" w:cs="Times New Roman"/>
          <w:sz w:val="24"/>
          <w:szCs w:val="24"/>
        </w:rPr>
        <w:t xml:space="preserve"> (47.44%)</w:t>
      </w:r>
      <w:r w:rsidRPr="00581131">
        <w:rPr>
          <w:rFonts w:ascii="Times New Roman" w:hAnsi="Times New Roman" w:cs="Times New Roman"/>
          <w:sz w:val="24"/>
          <w:szCs w:val="24"/>
        </w:rPr>
        <w:t xml:space="preserve"> erkek öğretmenin araştırmaya katkı sağladıkları görülmektedir. </w:t>
      </w:r>
    </w:p>
    <w:p w14:paraId="0599DC1A" w14:textId="77777777" w:rsidR="00BD52AD" w:rsidRPr="00581131" w:rsidRDefault="00BD52AD" w:rsidP="00581131">
      <w:pPr>
        <w:pStyle w:val="Default"/>
        <w:spacing w:line="360" w:lineRule="auto"/>
        <w:ind w:firstLine="709"/>
        <w:jc w:val="both"/>
        <w:rPr>
          <w:color w:val="auto"/>
        </w:rPr>
      </w:pPr>
      <w:r w:rsidRPr="00581131">
        <w:rPr>
          <w:color w:val="auto"/>
        </w:rPr>
        <w:t xml:space="preserve">Çalışmaya katılanların eğitim durumlarına göre sınıflandırması </w:t>
      </w:r>
      <w:r w:rsidR="00F236A1" w:rsidRPr="00581131">
        <w:rPr>
          <w:color w:val="auto"/>
        </w:rPr>
        <w:t xml:space="preserve">Tablo 2’de </w:t>
      </w:r>
      <w:r w:rsidRPr="00581131">
        <w:rPr>
          <w:color w:val="auto"/>
        </w:rPr>
        <w:t>sunulmuştur. Yapılan çalışmad</w:t>
      </w:r>
      <w:r w:rsidR="009362F1" w:rsidRPr="00581131">
        <w:rPr>
          <w:color w:val="auto"/>
        </w:rPr>
        <w:t>a, mezun oldukları fakülte türüne göre 191 öğretmen ile Eğitim Fakültesi ön plana çıkmaktadır.</w:t>
      </w:r>
    </w:p>
    <w:tbl>
      <w:tblPr>
        <w:tblW w:w="5000" w:type="pct"/>
        <w:tblBorders>
          <w:top w:val="nil"/>
          <w:left w:val="nil"/>
          <w:bottom w:val="nil"/>
          <w:right w:val="nil"/>
        </w:tblBorders>
        <w:tblLook w:val="0000" w:firstRow="0" w:lastRow="0" w:firstColumn="0" w:lastColumn="0" w:noHBand="0" w:noVBand="0"/>
      </w:tblPr>
      <w:tblGrid>
        <w:gridCol w:w="3023"/>
        <w:gridCol w:w="3023"/>
        <w:gridCol w:w="3026"/>
      </w:tblGrid>
      <w:tr w:rsidR="00581131" w:rsidRPr="00581131" w14:paraId="16FC1B25" w14:textId="77777777" w:rsidTr="005139EF">
        <w:trPr>
          <w:trHeight w:val="315"/>
        </w:trPr>
        <w:tc>
          <w:tcPr>
            <w:tcW w:w="5000" w:type="pct"/>
            <w:gridSpan w:val="3"/>
          </w:tcPr>
          <w:p w14:paraId="7A9D8914" w14:textId="77777777" w:rsidR="00BD52AD" w:rsidRPr="00581131" w:rsidRDefault="00BD52AD" w:rsidP="00581131">
            <w:pPr>
              <w:pStyle w:val="Default"/>
              <w:ind w:firstLine="709"/>
              <w:jc w:val="both"/>
              <w:rPr>
                <w:color w:val="auto"/>
                <w:sz w:val="20"/>
                <w:szCs w:val="20"/>
              </w:rPr>
            </w:pPr>
          </w:p>
          <w:p w14:paraId="08A0AC3B" w14:textId="77777777" w:rsidR="00BD52AD" w:rsidRPr="00581131" w:rsidRDefault="00BD52AD" w:rsidP="00581131">
            <w:pPr>
              <w:pStyle w:val="Default"/>
              <w:ind w:firstLine="709"/>
              <w:jc w:val="both"/>
              <w:rPr>
                <w:i/>
                <w:iCs/>
                <w:color w:val="auto"/>
                <w:sz w:val="20"/>
                <w:szCs w:val="20"/>
              </w:rPr>
            </w:pPr>
            <w:r w:rsidRPr="00581131">
              <w:rPr>
                <w:b/>
                <w:color w:val="auto"/>
                <w:sz w:val="22"/>
                <w:szCs w:val="20"/>
              </w:rPr>
              <w:t>Tablo 2</w:t>
            </w:r>
            <w:r w:rsidR="008E1812" w:rsidRPr="00581131">
              <w:rPr>
                <w:color w:val="auto"/>
                <w:sz w:val="22"/>
                <w:szCs w:val="20"/>
              </w:rPr>
              <w:t>.</w:t>
            </w:r>
            <w:r w:rsidRPr="00581131">
              <w:rPr>
                <w:color w:val="auto"/>
                <w:sz w:val="22"/>
                <w:szCs w:val="20"/>
              </w:rPr>
              <w:t xml:space="preserve"> </w:t>
            </w:r>
            <w:r w:rsidRPr="00581131">
              <w:rPr>
                <w:iCs/>
                <w:color w:val="auto"/>
                <w:sz w:val="22"/>
                <w:szCs w:val="20"/>
              </w:rPr>
              <w:t>Çalışmaya Katılan Öğretmenlerin Eğitim Durumuna Göre Dağılımları</w:t>
            </w:r>
            <w:r w:rsidRPr="00581131">
              <w:rPr>
                <w:i/>
                <w:iCs/>
                <w:color w:val="auto"/>
                <w:sz w:val="20"/>
                <w:szCs w:val="20"/>
              </w:rPr>
              <w:t xml:space="preserve"> </w:t>
            </w:r>
          </w:p>
        </w:tc>
      </w:tr>
      <w:tr w:rsidR="00581131" w:rsidRPr="00011B9B" w14:paraId="7220D7B2" w14:textId="77777777" w:rsidTr="005139EF">
        <w:trPr>
          <w:trHeight w:val="109"/>
        </w:trPr>
        <w:tc>
          <w:tcPr>
            <w:tcW w:w="1666" w:type="pct"/>
            <w:tcBorders>
              <w:top w:val="single" w:sz="4" w:space="0" w:color="auto"/>
              <w:bottom w:val="single" w:sz="4" w:space="0" w:color="auto"/>
            </w:tcBorders>
          </w:tcPr>
          <w:p w14:paraId="60AA0766" w14:textId="77777777" w:rsidR="00BD52AD" w:rsidRPr="00011B9B" w:rsidRDefault="00BD52AD" w:rsidP="00581131">
            <w:pPr>
              <w:pStyle w:val="Default"/>
              <w:ind w:firstLine="709"/>
              <w:jc w:val="both"/>
              <w:rPr>
                <w:b/>
                <w:color w:val="auto"/>
                <w:sz w:val="20"/>
                <w:szCs w:val="20"/>
              </w:rPr>
            </w:pPr>
            <w:r w:rsidRPr="00011B9B">
              <w:rPr>
                <w:b/>
                <w:color w:val="auto"/>
                <w:sz w:val="20"/>
                <w:szCs w:val="20"/>
              </w:rPr>
              <w:t xml:space="preserve">Mezuniyet </w:t>
            </w:r>
          </w:p>
        </w:tc>
        <w:tc>
          <w:tcPr>
            <w:tcW w:w="1666" w:type="pct"/>
            <w:tcBorders>
              <w:top w:val="single" w:sz="4" w:space="0" w:color="auto"/>
              <w:bottom w:val="single" w:sz="4" w:space="0" w:color="auto"/>
            </w:tcBorders>
          </w:tcPr>
          <w:p w14:paraId="75EAAD4B" w14:textId="7C59CE58" w:rsidR="00BD52AD" w:rsidRPr="00011B9B" w:rsidRDefault="00BD52AD" w:rsidP="00581131">
            <w:pPr>
              <w:pStyle w:val="Default"/>
              <w:ind w:firstLine="709"/>
              <w:jc w:val="both"/>
              <w:rPr>
                <w:b/>
                <w:color w:val="auto"/>
                <w:sz w:val="20"/>
                <w:szCs w:val="20"/>
              </w:rPr>
            </w:pPr>
            <w:r w:rsidRPr="00011B9B">
              <w:rPr>
                <w:b/>
                <w:color w:val="auto"/>
                <w:sz w:val="20"/>
                <w:szCs w:val="20"/>
              </w:rPr>
              <w:t xml:space="preserve">(f) </w:t>
            </w:r>
          </w:p>
        </w:tc>
        <w:tc>
          <w:tcPr>
            <w:tcW w:w="1667" w:type="pct"/>
            <w:tcBorders>
              <w:top w:val="single" w:sz="4" w:space="0" w:color="auto"/>
              <w:bottom w:val="single" w:sz="4" w:space="0" w:color="auto"/>
            </w:tcBorders>
          </w:tcPr>
          <w:p w14:paraId="4706FCE6" w14:textId="36BDBDFD" w:rsidR="00BD52AD" w:rsidRPr="00011B9B" w:rsidRDefault="00BD52AD" w:rsidP="00581131">
            <w:pPr>
              <w:pStyle w:val="Default"/>
              <w:ind w:firstLine="709"/>
              <w:jc w:val="both"/>
              <w:rPr>
                <w:b/>
                <w:color w:val="auto"/>
                <w:sz w:val="20"/>
                <w:szCs w:val="20"/>
              </w:rPr>
            </w:pPr>
            <w:r w:rsidRPr="00011B9B">
              <w:rPr>
                <w:b/>
                <w:color w:val="auto"/>
                <w:sz w:val="20"/>
                <w:szCs w:val="20"/>
              </w:rPr>
              <w:t xml:space="preserve">(%) </w:t>
            </w:r>
          </w:p>
        </w:tc>
      </w:tr>
      <w:tr w:rsidR="00581131" w:rsidRPr="00581131" w14:paraId="422C74C3" w14:textId="77777777" w:rsidTr="005139EF">
        <w:trPr>
          <w:trHeight w:val="109"/>
        </w:trPr>
        <w:tc>
          <w:tcPr>
            <w:tcW w:w="1666" w:type="pct"/>
            <w:tcBorders>
              <w:top w:val="single" w:sz="4" w:space="0" w:color="auto"/>
            </w:tcBorders>
          </w:tcPr>
          <w:p w14:paraId="70FFC730"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Eğitim Fakültesi </w:t>
            </w:r>
          </w:p>
        </w:tc>
        <w:tc>
          <w:tcPr>
            <w:tcW w:w="1666" w:type="pct"/>
            <w:tcBorders>
              <w:top w:val="single" w:sz="4" w:space="0" w:color="auto"/>
            </w:tcBorders>
          </w:tcPr>
          <w:p w14:paraId="1F8982A3"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191 </w:t>
            </w:r>
          </w:p>
        </w:tc>
        <w:tc>
          <w:tcPr>
            <w:tcW w:w="1667" w:type="pct"/>
            <w:tcBorders>
              <w:top w:val="single" w:sz="4" w:space="0" w:color="auto"/>
            </w:tcBorders>
          </w:tcPr>
          <w:p w14:paraId="796566FA"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67,73 </w:t>
            </w:r>
          </w:p>
        </w:tc>
      </w:tr>
      <w:tr w:rsidR="00581131" w:rsidRPr="00581131" w14:paraId="2C3463EE" w14:textId="77777777" w:rsidTr="005139EF">
        <w:trPr>
          <w:trHeight w:val="109"/>
        </w:trPr>
        <w:tc>
          <w:tcPr>
            <w:tcW w:w="1666" w:type="pct"/>
          </w:tcPr>
          <w:p w14:paraId="3E884511"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Fen-Edebiyat Fakültesi </w:t>
            </w:r>
          </w:p>
        </w:tc>
        <w:tc>
          <w:tcPr>
            <w:tcW w:w="1666" w:type="pct"/>
          </w:tcPr>
          <w:p w14:paraId="0CCE6A0E"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83 </w:t>
            </w:r>
          </w:p>
        </w:tc>
        <w:tc>
          <w:tcPr>
            <w:tcW w:w="1667" w:type="pct"/>
          </w:tcPr>
          <w:p w14:paraId="65C75C7F"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29,43 </w:t>
            </w:r>
          </w:p>
        </w:tc>
      </w:tr>
      <w:tr w:rsidR="00581131" w:rsidRPr="00581131" w14:paraId="04C3CCBC" w14:textId="77777777" w:rsidTr="005139EF">
        <w:trPr>
          <w:trHeight w:val="109"/>
        </w:trPr>
        <w:tc>
          <w:tcPr>
            <w:tcW w:w="1666" w:type="pct"/>
          </w:tcPr>
          <w:p w14:paraId="70EA7B99"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Eğitim Enstitüsü </w:t>
            </w:r>
          </w:p>
        </w:tc>
        <w:tc>
          <w:tcPr>
            <w:tcW w:w="1666" w:type="pct"/>
          </w:tcPr>
          <w:p w14:paraId="6E948A20"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8 </w:t>
            </w:r>
          </w:p>
        </w:tc>
        <w:tc>
          <w:tcPr>
            <w:tcW w:w="1667" w:type="pct"/>
          </w:tcPr>
          <w:p w14:paraId="5383DD0B"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2,84 </w:t>
            </w:r>
          </w:p>
        </w:tc>
      </w:tr>
      <w:tr w:rsidR="005139EF" w:rsidRPr="00581131" w14:paraId="38651E99" w14:textId="77777777" w:rsidTr="005139EF">
        <w:trPr>
          <w:trHeight w:val="109"/>
        </w:trPr>
        <w:tc>
          <w:tcPr>
            <w:tcW w:w="1666" w:type="pct"/>
            <w:tcBorders>
              <w:bottom w:val="single" w:sz="4" w:space="0" w:color="auto"/>
            </w:tcBorders>
          </w:tcPr>
          <w:p w14:paraId="669204B0" w14:textId="77777777" w:rsidR="00BD52AD" w:rsidRPr="00581131" w:rsidRDefault="00BD52AD" w:rsidP="00581131">
            <w:pPr>
              <w:pStyle w:val="Default"/>
              <w:ind w:firstLine="709"/>
              <w:jc w:val="both"/>
              <w:rPr>
                <w:color w:val="auto"/>
                <w:sz w:val="20"/>
                <w:szCs w:val="20"/>
              </w:rPr>
            </w:pPr>
            <w:r w:rsidRPr="00581131">
              <w:rPr>
                <w:color w:val="auto"/>
                <w:sz w:val="20"/>
                <w:szCs w:val="20"/>
              </w:rPr>
              <w:lastRenderedPageBreak/>
              <w:t xml:space="preserve">Toplam </w:t>
            </w:r>
          </w:p>
        </w:tc>
        <w:tc>
          <w:tcPr>
            <w:tcW w:w="1666" w:type="pct"/>
            <w:tcBorders>
              <w:bottom w:val="single" w:sz="4" w:space="0" w:color="auto"/>
            </w:tcBorders>
          </w:tcPr>
          <w:p w14:paraId="0ACABD37"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282 </w:t>
            </w:r>
          </w:p>
        </w:tc>
        <w:tc>
          <w:tcPr>
            <w:tcW w:w="1667" w:type="pct"/>
            <w:tcBorders>
              <w:bottom w:val="single" w:sz="4" w:space="0" w:color="auto"/>
            </w:tcBorders>
          </w:tcPr>
          <w:p w14:paraId="1EC9A253"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100,00 </w:t>
            </w:r>
          </w:p>
        </w:tc>
      </w:tr>
    </w:tbl>
    <w:p w14:paraId="1A53A242" w14:textId="77777777" w:rsidR="00BD52AD" w:rsidRPr="00581131" w:rsidRDefault="00BD52AD" w:rsidP="00581131">
      <w:pPr>
        <w:pStyle w:val="Default"/>
        <w:ind w:firstLine="709"/>
        <w:jc w:val="both"/>
        <w:rPr>
          <w:color w:val="auto"/>
        </w:rPr>
      </w:pPr>
    </w:p>
    <w:p w14:paraId="15848D2E" w14:textId="77777777" w:rsidR="00BD52AD" w:rsidRPr="00581131" w:rsidRDefault="00BD52AD" w:rsidP="00581131">
      <w:pPr>
        <w:pStyle w:val="Default"/>
        <w:spacing w:line="360" w:lineRule="auto"/>
        <w:ind w:firstLine="709"/>
        <w:jc w:val="both"/>
        <w:rPr>
          <w:color w:val="auto"/>
        </w:rPr>
      </w:pPr>
      <w:r w:rsidRPr="00581131">
        <w:rPr>
          <w:color w:val="auto"/>
        </w:rPr>
        <w:t xml:space="preserve">Araştırma esnasında, öğretmenlerin mesleki deneyimleri, 5’er yıllık </w:t>
      </w:r>
      <w:proofErr w:type="gramStart"/>
      <w:r w:rsidRPr="00581131">
        <w:rPr>
          <w:color w:val="auto"/>
        </w:rPr>
        <w:t>periyotlar</w:t>
      </w:r>
      <w:proofErr w:type="gramEnd"/>
      <w:r w:rsidRPr="00581131">
        <w:rPr>
          <w:color w:val="auto"/>
        </w:rPr>
        <w:t xml:space="preserve"> halinde incelenmiştir. Çalışmanın bu aşamasına 149 öğretmen cevap vermiştir. Alınan cevaplara göre ortaya çıkan frekans ve yüzdelik değerler Tablo 3’te görülmektedir.</w:t>
      </w:r>
    </w:p>
    <w:tbl>
      <w:tblPr>
        <w:tblW w:w="5000" w:type="pct"/>
        <w:tblBorders>
          <w:top w:val="nil"/>
          <w:left w:val="nil"/>
          <w:bottom w:val="nil"/>
          <w:right w:val="nil"/>
        </w:tblBorders>
        <w:tblLook w:val="0000" w:firstRow="0" w:lastRow="0" w:firstColumn="0" w:lastColumn="0" w:noHBand="0" w:noVBand="0"/>
      </w:tblPr>
      <w:tblGrid>
        <w:gridCol w:w="3024"/>
        <w:gridCol w:w="3025"/>
        <w:gridCol w:w="3023"/>
      </w:tblGrid>
      <w:tr w:rsidR="00581131" w:rsidRPr="00581131" w14:paraId="714DFDE3" w14:textId="77777777" w:rsidTr="005139EF">
        <w:trPr>
          <w:trHeight w:val="317"/>
        </w:trPr>
        <w:tc>
          <w:tcPr>
            <w:tcW w:w="5000" w:type="pct"/>
            <w:gridSpan w:val="3"/>
          </w:tcPr>
          <w:p w14:paraId="1928D0F7" w14:textId="77777777" w:rsidR="00F236A1" w:rsidRPr="00581131" w:rsidRDefault="00F236A1" w:rsidP="00581131">
            <w:pPr>
              <w:pStyle w:val="Default"/>
              <w:ind w:firstLine="709"/>
              <w:jc w:val="both"/>
              <w:rPr>
                <w:b/>
                <w:color w:val="auto"/>
                <w:sz w:val="22"/>
                <w:szCs w:val="20"/>
              </w:rPr>
            </w:pPr>
          </w:p>
          <w:p w14:paraId="4DE5507F" w14:textId="77777777" w:rsidR="00BD52AD" w:rsidRPr="00581131" w:rsidRDefault="00BD52AD" w:rsidP="00581131">
            <w:pPr>
              <w:pStyle w:val="Default"/>
              <w:ind w:firstLine="709"/>
              <w:jc w:val="both"/>
              <w:rPr>
                <w:b/>
                <w:color w:val="auto"/>
                <w:sz w:val="22"/>
                <w:szCs w:val="20"/>
              </w:rPr>
            </w:pPr>
            <w:r w:rsidRPr="00581131">
              <w:rPr>
                <w:b/>
                <w:color w:val="auto"/>
                <w:sz w:val="22"/>
                <w:szCs w:val="20"/>
              </w:rPr>
              <w:t>Tablo 3</w:t>
            </w:r>
            <w:r w:rsidR="008E1812" w:rsidRPr="00581131">
              <w:rPr>
                <w:b/>
                <w:color w:val="auto"/>
                <w:sz w:val="22"/>
                <w:szCs w:val="20"/>
              </w:rPr>
              <w:t>.</w:t>
            </w:r>
            <w:r w:rsidRPr="00581131">
              <w:rPr>
                <w:b/>
                <w:color w:val="auto"/>
                <w:sz w:val="22"/>
                <w:szCs w:val="20"/>
              </w:rPr>
              <w:t xml:space="preserve"> </w:t>
            </w:r>
            <w:r w:rsidRPr="00581131">
              <w:rPr>
                <w:iCs/>
                <w:color w:val="auto"/>
                <w:sz w:val="22"/>
                <w:szCs w:val="20"/>
              </w:rPr>
              <w:t>Çalışmaya Katılan Öğretmenlerin Mesleki Deneyime Göre Dağılımları</w:t>
            </w:r>
            <w:r w:rsidRPr="00581131">
              <w:rPr>
                <w:i/>
                <w:iCs/>
                <w:color w:val="auto"/>
                <w:sz w:val="22"/>
                <w:szCs w:val="20"/>
              </w:rPr>
              <w:t xml:space="preserve"> </w:t>
            </w:r>
          </w:p>
        </w:tc>
      </w:tr>
      <w:tr w:rsidR="00581131" w:rsidRPr="00011B9B" w14:paraId="35BE9F5C" w14:textId="77777777" w:rsidTr="005139EF">
        <w:trPr>
          <w:trHeight w:val="109"/>
        </w:trPr>
        <w:tc>
          <w:tcPr>
            <w:tcW w:w="1667" w:type="pct"/>
            <w:tcBorders>
              <w:top w:val="single" w:sz="4" w:space="0" w:color="auto"/>
              <w:bottom w:val="single" w:sz="4" w:space="0" w:color="auto"/>
            </w:tcBorders>
          </w:tcPr>
          <w:p w14:paraId="5811E0EE" w14:textId="77777777" w:rsidR="00BD52AD" w:rsidRPr="00011B9B" w:rsidRDefault="00BD52AD" w:rsidP="00581131">
            <w:pPr>
              <w:pStyle w:val="Default"/>
              <w:ind w:firstLine="709"/>
              <w:jc w:val="both"/>
              <w:rPr>
                <w:b/>
                <w:color w:val="auto"/>
                <w:sz w:val="20"/>
                <w:szCs w:val="20"/>
              </w:rPr>
            </w:pPr>
            <w:r w:rsidRPr="00011B9B">
              <w:rPr>
                <w:b/>
                <w:color w:val="auto"/>
                <w:sz w:val="20"/>
                <w:szCs w:val="20"/>
              </w:rPr>
              <w:t xml:space="preserve">Mesleki Deneyim </w:t>
            </w:r>
          </w:p>
        </w:tc>
        <w:tc>
          <w:tcPr>
            <w:tcW w:w="1667" w:type="pct"/>
            <w:tcBorders>
              <w:top w:val="single" w:sz="4" w:space="0" w:color="auto"/>
              <w:bottom w:val="single" w:sz="4" w:space="0" w:color="auto"/>
            </w:tcBorders>
          </w:tcPr>
          <w:p w14:paraId="40EEE0DB" w14:textId="6BB43B74" w:rsidR="00BD52AD" w:rsidRPr="00011B9B" w:rsidRDefault="00BD52AD" w:rsidP="00581131">
            <w:pPr>
              <w:pStyle w:val="Default"/>
              <w:ind w:firstLine="709"/>
              <w:jc w:val="both"/>
              <w:rPr>
                <w:b/>
                <w:color w:val="auto"/>
                <w:sz w:val="20"/>
                <w:szCs w:val="20"/>
              </w:rPr>
            </w:pPr>
            <w:r w:rsidRPr="00011B9B">
              <w:rPr>
                <w:b/>
                <w:color w:val="auto"/>
                <w:sz w:val="20"/>
                <w:szCs w:val="20"/>
              </w:rPr>
              <w:t xml:space="preserve"> (f) </w:t>
            </w:r>
          </w:p>
        </w:tc>
        <w:tc>
          <w:tcPr>
            <w:tcW w:w="1667" w:type="pct"/>
            <w:tcBorders>
              <w:top w:val="single" w:sz="4" w:space="0" w:color="auto"/>
              <w:bottom w:val="single" w:sz="4" w:space="0" w:color="auto"/>
            </w:tcBorders>
          </w:tcPr>
          <w:p w14:paraId="2734F598" w14:textId="282E591F" w:rsidR="00BD52AD" w:rsidRPr="00011B9B" w:rsidRDefault="00BD52AD" w:rsidP="00581131">
            <w:pPr>
              <w:pStyle w:val="Default"/>
              <w:ind w:firstLine="709"/>
              <w:jc w:val="both"/>
              <w:rPr>
                <w:b/>
                <w:color w:val="auto"/>
                <w:sz w:val="20"/>
                <w:szCs w:val="20"/>
              </w:rPr>
            </w:pPr>
            <w:r w:rsidRPr="00011B9B">
              <w:rPr>
                <w:b/>
                <w:color w:val="auto"/>
                <w:sz w:val="20"/>
                <w:szCs w:val="20"/>
              </w:rPr>
              <w:t xml:space="preserve">(%) </w:t>
            </w:r>
          </w:p>
        </w:tc>
      </w:tr>
      <w:tr w:rsidR="00581131" w:rsidRPr="00581131" w14:paraId="76EF3C9A" w14:textId="77777777" w:rsidTr="005139EF">
        <w:trPr>
          <w:trHeight w:val="109"/>
        </w:trPr>
        <w:tc>
          <w:tcPr>
            <w:tcW w:w="1667" w:type="pct"/>
            <w:tcBorders>
              <w:top w:val="single" w:sz="4" w:space="0" w:color="auto"/>
            </w:tcBorders>
          </w:tcPr>
          <w:p w14:paraId="6CF46FC6"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1-5 Yıl </w:t>
            </w:r>
          </w:p>
        </w:tc>
        <w:tc>
          <w:tcPr>
            <w:tcW w:w="1667" w:type="pct"/>
            <w:tcBorders>
              <w:top w:val="single" w:sz="4" w:space="0" w:color="auto"/>
            </w:tcBorders>
          </w:tcPr>
          <w:p w14:paraId="7870F996"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19 </w:t>
            </w:r>
          </w:p>
        </w:tc>
        <w:tc>
          <w:tcPr>
            <w:tcW w:w="1667" w:type="pct"/>
            <w:tcBorders>
              <w:top w:val="single" w:sz="4" w:space="0" w:color="auto"/>
            </w:tcBorders>
          </w:tcPr>
          <w:p w14:paraId="2123D6AC"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12,75 </w:t>
            </w:r>
          </w:p>
        </w:tc>
      </w:tr>
      <w:tr w:rsidR="00581131" w:rsidRPr="00581131" w14:paraId="1DD9216A" w14:textId="77777777" w:rsidTr="005139EF">
        <w:trPr>
          <w:trHeight w:val="109"/>
        </w:trPr>
        <w:tc>
          <w:tcPr>
            <w:tcW w:w="1667" w:type="pct"/>
          </w:tcPr>
          <w:p w14:paraId="52F4E205"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6-10 Yıl </w:t>
            </w:r>
          </w:p>
        </w:tc>
        <w:tc>
          <w:tcPr>
            <w:tcW w:w="1667" w:type="pct"/>
          </w:tcPr>
          <w:p w14:paraId="178FC03F"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32 </w:t>
            </w:r>
          </w:p>
        </w:tc>
        <w:tc>
          <w:tcPr>
            <w:tcW w:w="1667" w:type="pct"/>
          </w:tcPr>
          <w:p w14:paraId="00CEEFFB"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21,48 </w:t>
            </w:r>
          </w:p>
        </w:tc>
      </w:tr>
      <w:tr w:rsidR="00581131" w:rsidRPr="00581131" w14:paraId="55F2ABD1" w14:textId="77777777" w:rsidTr="005139EF">
        <w:trPr>
          <w:trHeight w:val="109"/>
        </w:trPr>
        <w:tc>
          <w:tcPr>
            <w:tcW w:w="1667" w:type="pct"/>
          </w:tcPr>
          <w:p w14:paraId="2DE39FF3"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11-15 Yıl </w:t>
            </w:r>
          </w:p>
        </w:tc>
        <w:tc>
          <w:tcPr>
            <w:tcW w:w="1667" w:type="pct"/>
          </w:tcPr>
          <w:p w14:paraId="107BF45A"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43 </w:t>
            </w:r>
          </w:p>
        </w:tc>
        <w:tc>
          <w:tcPr>
            <w:tcW w:w="1667" w:type="pct"/>
          </w:tcPr>
          <w:p w14:paraId="7E59CBF7"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28,86 </w:t>
            </w:r>
          </w:p>
        </w:tc>
      </w:tr>
      <w:tr w:rsidR="00581131" w:rsidRPr="00581131" w14:paraId="7D728BC9" w14:textId="77777777" w:rsidTr="005139EF">
        <w:trPr>
          <w:trHeight w:val="109"/>
        </w:trPr>
        <w:tc>
          <w:tcPr>
            <w:tcW w:w="1667" w:type="pct"/>
          </w:tcPr>
          <w:p w14:paraId="59B65481"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16-20 Yıl </w:t>
            </w:r>
          </w:p>
        </w:tc>
        <w:tc>
          <w:tcPr>
            <w:tcW w:w="1667" w:type="pct"/>
          </w:tcPr>
          <w:p w14:paraId="42D4C210"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34 </w:t>
            </w:r>
          </w:p>
        </w:tc>
        <w:tc>
          <w:tcPr>
            <w:tcW w:w="1667" w:type="pct"/>
          </w:tcPr>
          <w:p w14:paraId="7725BA8C"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22,82 </w:t>
            </w:r>
          </w:p>
        </w:tc>
      </w:tr>
      <w:tr w:rsidR="00581131" w:rsidRPr="00581131" w14:paraId="4FCBA5C8" w14:textId="77777777" w:rsidTr="005139EF">
        <w:trPr>
          <w:trHeight w:val="109"/>
        </w:trPr>
        <w:tc>
          <w:tcPr>
            <w:tcW w:w="1667" w:type="pct"/>
          </w:tcPr>
          <w:p w14:paraId="2E6992D6"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21+ Yıl </w:t>
            </w:r>
          </w:p>
        </w:tc>
        <w:tc>
          <w:tcPr>
            <w:tcW w:w="1667" w:type="pct"/>
          </w:tcPr>
          <w:p w14:paraId="2332D61D"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21 </w:t>
            </w:r>
          </w:p>
        </w:tc>
        <w:tc>
          <w:tcPr>
            <w:tcW w:w="1667" w:type="pct"/>
          </w:tcPr>
          <w:p w14:paraId="704CDD1D"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14,09 </w:t>
            </w:r>
          </w:p>
        </w:tc>
      </w:tr>
      <w:tr w:rsidR="005139EF" w:rsidRPr="00581131" w14:paraId="6B002333" w14:textId="77777777" w:rsidTr="005139EF">
        <w:trPr>
          <w:trHeight w:val="109"/>
        </w:trPr>
        <w:tc>
          <w:tcPr>
            <w:tcW w:w="1667" w:type="pct"/>
            <w:tcBorders>
              <w:bottom w:val="single" w:sz="4" w:space="0" w:color="auto"/>
            </w:tcBorders>
          </w:tcPr>
          <w:p w14:paraId="52A3DA6C"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Toplam </w:t>
            </w:r>
          </w:p>
        </w:tc>
        <w:tc>
          <w:tcPr>
            <w:tcW w:w="1667" w:type="pct"/>
            <w:tcBorders>
              <w:bottom w:val="single" w:sz="4" w:space="0" w:color="auto"/>
            </w:tcBorders>
          </w:tcPr>
          <w:p w14:paraId="72FF493B"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149 </w:t>
            </w:r>
          </w:p>
        </w:tc>
        <w:tc>
          <w:tcPr>
            <w:tcW w:w="1667" w:type="pct"/>
            <w:tcBorders>
              <w:bottom w:val="single" w:sz="4" w:space="0" w:color="auto"/>
            </w:tcBorders>
          </w:tcPr>
          <w:p w14:paraId="46A96122" w14:textId="77777777" w:rsidR="00BD52AD" w:rsidRPr="00581131" w:rsidRDefault="00BD52AD" w:rsidP="00581131">
            <w:pPr>
              <w:pStyle w:val="Default"/>
              <w:ind w:firstLine="709"/>
              <w:jc w:val="both"/>
              <w:rPr>
                <w:color w:val="auto"/>
                <w:sz w:val="20"/>
                <w:szCs w:val="20"/>
              </w:rPr>
            </w:pPr>
            <w:r w:rsidRPr="00581131">
              <w:rPr>
                <w:color w:val="auto"/>
                <w:sz w:val="20"/>
                <w:szCs w:val="20"/>
              </w:rPr>
              <w:t xml:space="preserve">100,00 </w:t>
            </w:r>
          </w:p>
        </w:tc>
      </w:tr>
    </w:tbl>
    <w:p w14:paraId="7F535129" w14:textId="77777777" w:rsidR="00BD52AD" w:rsidRPr="00581131" w:rsidRDefault="00BD52AD" w:rsidP="00581131">
      <w:pPr>
        <w:pStyle w:val="Default"/>
        <w:ind w:firstLine="709"/>
        <w:jc w:val="both"/>
        <w:rPr>
          <w:color w:val="auto"/>
          <w:sz w:val="20"/>
          <w:szCs w:val="20"/>
        </w:rPr>
      </w:pPr>
    </w:p>
    <w:p w14:paraId="3A5D98FE" w14:textId="77777777" w:rsidR="009362F1" w:rsidRPr="00581131" w:rsidRDefault="009362F1" w:rsidP="00581131">
      <w:pPr>
        <w:spacing w:after="0" w:line="360" w:lineRule="auto"/>
        <w:ind w:firstLine="709"/>
        <w:jc w:val="both"/>
        <w:rPr>
          <w:rFonts w:ascii="Times New Roman" w:hAnsi="Times New Roman" w:cs="Times New Roman"/>
          <w:b/>
          <w:sz w:val="24"/>
          <w:szCs w:val="24"/>
        </w:rPr>
      </w:pPr>
    </w:p>
    <w:p w14:paraId="33C30EEF" w14:textId="77777777" w:rsidR="00F127BD" w:rsidRPr="00581131" w:rsidRDefault="00700F1D" w:rsidP="00581131">
      <w:pPr>
        <w:spacing w:after="0" w:line="360" w:lineRule="auto"/>
        <w:ind w:firstLine="709"/>
        <w:jc w:val="both"/>
        <w:rPr>
          <w:rFonts w:ascii="Times New Roman" w:hAnsi="Times New Roman" w:cs="Times New Roman"/>
          <w:b/>
          <w:sz w:val="24"/>
          <w:szCs w:val="24"/>
        </w:rPr>
      </w:pPr>
      <w:r w:rsidRPr="00581131">
        <w:rPr>
          <w:rFonts w:ascii="Times New Roman" w:hAnsi="Times New Roman" w:cs="Times New Roman"/>
          <w:b/>
          <w:sz w:val="24"/>
          <w:szCs w:val="24"/>
        </w:rPr>
        <w:t xml:space="preserve">Verilerin Analizi </w:t>
      </w:r>
    </w:p>
    <w:p w14:paraId="5D20A550" w14:textId="77777777" w:rsidR="00BD52AD" w:rsidRPr="00581131" w:rsidRDefault="00BD52AD" w:rsidP="00581131">
      <w:pPr>
        <w:pStyle w:val="Default"/>
        <w:spacing w:line="360" w:lineRule="auto"/>
        <w:ind w:firstLine="709"/>
        <w:jc w:val="both"/>
        <w:rPr>
          <w:b/>
          <w:color w:val="auto"/>
        </w:rPr>
      </w:pPr>
      <w:r w:rsidRPr="00581131">
        <w:rPr>
          <w:color w:val="auto"/>
        </w:rPr>
        <w:t>Araştırmada nicel veriler ölçek çalışması ile nitel veriler ise yarı yapılandırılmış görüşme formu kullanılarak elde edilmiştir. Nicel araştırma ölçeği iki bölüm olarak düzenlenmiş ve (Arslan, 2016) ve (Kuloğlu, 2018) referanslarından faydalanılmıştır. Araştırmada yer alan bir diğer veri toplama aracı yarı yapılandırılmış görüşme formudur. Bu formun içeriği oluşturulurken de yine (Arslan, 2016) ve (Kuloğlu, 2018) referansları dikkate alınmıştır. Dört adet giriş ve altı adet araştırma içerik sorusunun yer aldığı bu formda anket sonuçlarını detaylandırmaya yönelik sorular tercih edilmiştir.</w:t>
      </w:r>
    </w:p>
    <w:p w14:paraId="4872DAA2" w14:textId="151DB54F" w:rsidR="00BD52AD" w:rsidRPr="00581131" w:rsidRDefault="00BD52AD" w:rsidP="00581131">
      <w:pPr>
        <w:pStyle w:val="Default"/>
        <w:spacing w:line="360" w:lineRule="auto"/>
        <w:ind w:firstLine="709"/>
        <w:jc w:val="both"/>
        <w:rPr>
          <w:b/>
          <w:color w:val="auto"/>
        </w:rPr>
      </w:pPr>
      <w:r w:rsidRPr="00581131">
        <w:rPr>
          <w:color w:val="auto"/>
        </w:rPr>
        <w:t>Veri analizinde Microsoft Excel ve SPSS istatistik programları kullanılmıştır. Buna ek olarak elde edilen verilerin betimlenmesinde frekans (f), (%) ve aritmetik ortalama gibi genel dağılım ölçüler kullanılmış olup araştırmanın alt problemler çerçevesinde yapılacak olan karşılaştırmalarda ise ki -kare test uygulanmıştır. Demografik bilgilerden elde edilen bazı verilerin birbiriyle ilişkili olup olmadığı, parametrik olmayan ki-kare bağımsızlık test ile kontrol edilmiştir.</w:t>
      </w:r>
    </w:p>
    <w:p w14:paraId="793A5A41" w14:textId="77777777" w:rsidR="008E1812" w:rsidRPr="00581131" w:rsidRDefault="00BD52AD" w:rsidP="00581131">
      <w:pPr>
        <w:pStyle w:val="Default"/>
        <w:spacing w:line="360" w:lineRule="auto"/>
        <w:ind w:firstLine="709"/>
        <w:jc w:val="both"/>
        <w:rPr>
          <w:color w:val="auto"/>
        </w:rPr>
      </w:pPr>
      <w:r w:rsidRPr="00581131">
        <w:rPr>
          <w:color w:val="auto"/>
        </w:rPr>
        <w:t>Nitel verilerin değerlendirilmesinde İçerik Analizi Yöntem kullanılarak elde edilen verileri açıklayabilecek kavram ve ilişkiler araştırılmıştır</w:t>
      </w:r>
      <w:r w:rsidR="008E1812" w:rsidRPr="00581131">
        <w:rPr>
          <w:color w:val="auto"/>
        </w:rPr>
        <w:t>.</w:t>
      </w:r>
    </w:p>
    <w:p w14:paraId="4EA574E9" w14:textId="77777777" w:rsidR="00830308" w:rsidRPr="00581131" w:rsidRDefault="007B5083" w:rsidP="00581131">
      <w:pPr>
        <w:spacing w:after="0" w:line="360" w:lineRule="auto"/>
        <w:ind w:firstLine="709"/>
        <w:jc w:val="center"/>
        <w:rPr>
          <w:rFonts w:ascii="Times New Roman" w:hAnsi="Times New Roman" w:cs="Times New Roman"/>
          <w:sz w:val="24"/>
          <w:szCs w:val="24"/>
        </w:rPr>
      </w:pPr>
      <w:r w:rsidRPr="00581131">
        <w:rPr>
          <w:rFonts w:ascii="Times New Roman" w:hAnsi="Times New Roman" w:cs="Times New Roman"/>
          <w:b/>
          <w:sz w:val="24"/>
          <w:szCs w:val="24"/>
        </w:rPr>
        <w:t>Bulgular</w:t>
      </w:r>
    </w:p>
    <w:p w14:paraId="3C82EDE1" w14:textId="77777777" w:rsidR="008E1812" w:rsidRPr="00581131" w:rsidRDefault="008E1812" w:rsidP="00581131">
      <w:pPr>
        <w:spacing w:after="0" w:line="360" w:lineRule="auto"/>
        <w:ind w:firstLine="709"/>
        <w:jc w:val="both"/>
        <w:rPr>
          <w:rFonts w:ascii="Times New Roman" w:hAnsi="Times New Roman" w:cs="Times New Roman"/>
          <w:sz w:val="20"/>
          <w:szCs w:val="20"/>
        </w:rPr>
      </w:pPr>
      <w:r w:rsidRPr="00581131">
        <w:rPr>
          <w:rFonts w:ascii="Times New Roman" w:hAnsi="Times New Roman" w:cs="Times New Roman"/>
          <w:sz w:val="24"/>
          <w:szCs w:val="24"/>
        </w:rPr>
        <w:t>Araştırmada paydaş olan 312 öğretmenin ortalama bilgisayar kullanım sürelerine ilişkin verdikleri cevaplar Tablo 4’de verilmiş olup öğretmenlerin %37</w:t>
      </w:r>
      <w:r w:rsidR="009362F1" w:rsidRPr="00581131">
        <w:rPr>
          <w:rFonts w:ascii="Times New Roman" w:hAnsi="Times New Roman" w:cs="Times New Roman"/>
          <w:sz w:val="24"/>
          <w:szCs w:val="24"/>
        </w:rPr>
        <w:t>,18</w:t>
      </w:r>
      <w:r w:rsidRPr="00581131">
        <w:rPr>
          <w:rFonts w:ascii="Times New Roman" w:hAnsi="Times New Roman" w:cs="Times New Roman"/>
          <w:sz w:val="24"/>
          <w:szCs w:val="24"/>
        </w:rPr>
        <w:t xml:space="preserve"> çoğunluk ile günde 1-2 saat bilgisayar kullandıkları tespit edilmiştir</w:t>
      </w:r>
      <w:r w:rsidRPr="00581131">
        <w:rPr>
          <w:rFonts w:ascii="Times New Roman" w:hAnsi="Times New Roman" w:cs="Times New Roman"/>
          <w:sz w:val="20"/>
          <w:szCs w:val="20"/>
        </w:rPr>
        <w:t>.</w:t>
      </w:r>
    </w:p>
    <w:tbl>
      <w:tblPr>
        <w:tblW w:w="5131" w:type="pct"/>
        <w:tblBorders>
          <w:top w:val="nil"/>
          <w:left w:val="nil"/>
          <w:bottom w:val="nil"/>
          <w:right w:val="nil"/>
        </w:tblBorders>
        <w:tblLook w:val="0000" w:firstRow="0" w:lastRow="0" w:firstColumn="0" w:lastColumn="0" w:noHBand="0" w:noVBand="0"/>
      </w:tblPr>
      <w:tblGrid>
        <w:gridCol w:w="3260"/>
        <w:gridCol w:w="3024"/>
        <w:gridCol w:w="3026"/>
      </w:tblGrid>
      <w:tr w:rsidR="00581131" w:rsidRPr="00581131" w14:paraId="62926A5C" w14:textId="77777777" w:rsidTr="00011B9B">
        <w:trPr>
          <w:trHeight w:val="378"/>
        </w:trPr>
        <w:tc>
          <w:tcPr>
            <w:tcW w:w="5000" w:type="pct"/>
            <w:gridSpan w:val="3"/>
          </w:tcPr>
          <w:p w14:paraId="05ECA56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Tablo 4</w:t>
            </w:r>
            <w:r w:rsidR="00D336EC" w:rsidRPr="00581131">
              <w:rPr>
                <w:rFonts w:ascii="Times New Roman" w:hAnsi="Times New Roman" w:cs="Times New Roman"/>
                <w:b/>
                <w:szCs w:val="20"/>
              </w:rPr>
              <w:t>.</w:t>
            </w:r>
            <w:r w:rsidRPr="00581131">
              <w:rPr>
                <w:rFonts w:ascii="Times New Roman" w:hAnsi="Times New Roman" w:cs="Times New Roman"/>
                <w:b/>
                <w:szCs w:val="20"/>
              </w:rPr>
              <w:t xml:space="preserve"> </w:t>
            </w:r>
            <w:r w:rsidRPr="00581131">
              <w:rPr>
                <w:rFonts w:ascii="Times New Roman" w:hAnsi="Times New Roman" w:cs="Times New Roman"/>
                <w:iCs/>
                <w:szCs w:val="20"/>
              </w:rPr>
              <w:t>Çalışmaya Katılan Öğretmenlerin Bilgisayar Kullanım Sıklığı</w:t>
            </w:r>
            <w:r w:rsidRPr="00581131">
              <w:rPr>
                <w:rFonts w:ascii="Times New Roman" w:hAnsi="Times New Roman" w:cs="Times New Roman"/>
                <w:i/>
                <w:iCs/>
                <w:szCs w:val="20"/>
              </w:rPr>
              <w:t xml:space="preserve"> </w:t>
            </w:r>
          </w:p>
        </w:tc>
      </w:tr>
      <w:tr w:rsidR="00581131" w:rsidRPr="00011B9B" w14:paraId="27C287A1" w14:textId="77777777" w:rsidTr="00011B9B">
        <w:trPr>
          <w:trHeight w:val="109"/>
        </w:trPr>
        <w:tc>
          <w:tcPr>
            <w:tcW w:w="1751" w:type="pct"/>
            <w:tcBorders>
              <w:top w:val="single" w:sz="4" w:space="0" w:color="auto"/>
              <w:bottom w:val="single" w:sz="4" w:space="0" w:color="auto"/>
            </w:tcBorders>
          </w:tcPr>
          <w:p w14:paraId="260734A0" w14:textId="7777777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sz w:val="20"/>
                <w:szCs w:val="20"/>
              </w:rPr>
              <w:lastRenderedPageBreak/>
              <w:t xml:space="preserve">Bilgisayar Kullanım Sıklığı </w:t>
            </w:r>
          </w:p>
        </w:tc>
        <w:tc>
          <w:tcPr>
            <w:tcW w:w="1624" w:type="pct"/>
            <w:tcBorders>
              <w:top w:val="single" w:sz="4" w:space="0" w:color="auto"/>
              <w:bottom w:val="single" w:sz="4" w:space="0" w:color="auto"/>
            </w:tcBorders>
          </w:tcPr>
          <w:p w14:paraId="7D7A927F" w14:textId="4B5FECC5"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sz w:val="20"/>
                <w:szCs w:val="20"/>
              </w:rPr>
              <w:t xml:space="preserve">(f) </w:t>
            </w:r>
          </w:p>
        </w:tc>
        <w:tc>
          <w:tcPr>
            <w:tcW w:w="1625" w:type="pct"/>
            <w:tcBorders>
              <w:top w:val="single" w:sz="4" w:space="0" w:color="auto"/>
              <w:bottom w:val="single" w:sz="4" w:space="0" w:color="auto"/>
            </w:tcBorders>
          </w:tcPr>
          <w:p w14:paraId="62531110" w14:textId="2FC15045"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sz w:val="20"/>
                <w:szCs w:val="20"/>
              </w:rPr>
              <w:t xml:space="preserve">(%) </w:t>
            </w:r>
          </w:p>
        </w:tc>
      </w:tr>
      <w:tr w:rsidR="00581131" w:rsidRPr="00581131" w14:paraId="3257F0D3" w14:textId="77777777" w:rsidTr="00011B9B">
        <w:trPr>
          <w:trHeight w:val="109"/>
        </w:trPr>
        <w:tc>
          <w:tcPr>
            <w:tcW w:w="1751" w:type="pct"/>
            <w:tcBorders>
              <w:top w:val="single" w:sz="4" w:space="0" w:color="auto"/>
            </w:tcBorders>
          </w:tcPr>
          <w:p w14:paraId="6CD9E5C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Günde 5 Saat ve Üzeri </w:t>
            </w:r>
          </w:p>
        </w:tc>
        <w:tc>
          <w:tcPr>
            <w:tcW w:w="1624" w:type="pct"/>
            <w:tcBorders>
              <w:top w:val="single" w:sz="4" w:space="0" w:color="auto"/>
            </w:tcBorders>
          </w:tcPr>
          <w:p w14:paraId="7E510FA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16 </w:t>
            </w:r>
          </w:p>
        </w:tc>
        <w:tc>
          <w:tcPr>
            <w:tcW w:w="1625" w:type="pct"/>
            <w:tcBorders>
              <w:top w:val="single" w:sz="4" w:space="0" w:color="auto"/>
            </w:tcBorders>
          </w:tcPr>
          <w:p w14:paraId="06D19BF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5,13 </w:t>
            </w:r>
          </w:p>
        </w:tc>
      </w:tr>
      <w:tr w:rsidR="00581131" w:rsidRPr="00581131" w14:paraId="0BBA22D2" w14:textId="77777777" w:rsidTr="00011B9B">
        <w:trPr>
          <w:trHeight w:val="109"/>
        </w:trPr>
        <w:tc>
          <w:tcPr>
            <w:tcW w:w="1751" w:type="pct"/>
          </w:tcPr>
          <w:p w14:paraId="72BE8FB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Günde 3-4 Saat </w:t>
            </w:r>
          </w:p>
        </w:tc>
        <w:tc>
          <w:tcPr>
            <w:tcW w:w="1624" w:type="pct"/>
          </w:tcPr>
          <w:p w14:paraId="139B464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75 </w:t>
            </w:r>
          </w:p>
        </w:tc>
        <w:tc>
          <w:tcPr>
            <w:tcW w:w="1625" w:type="pct"/>
          </w:tcPr>
          <w:p w14:paraId="46E2F412"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24,04 </w:t>
            </w:r>
          </w:p>
        </w:tc>
      </w:tr>
      <w:tr w:rsidR="00581131" w:rsidRPr="00581131" w14:paraId="41B48F1A" w14:textId="77777777" w:rsidTr="00011B9B">
        <w:trPr>
          <w:trHeight w:val="107"/>
        </w:trPr>
        <w:tc>
          <w:tcPr>
            <w:tcW w:w="1751" w:type="pct"/>
          </w:tcPr>
          <w:p w14:paraId="7ED6825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Günde 1-2 Saat </w:t>
            </w:r>
          </w:p>
        </w:tc>
        <w:tc>
          <w:tcPr>
            <w:tcW w:w="1624" w:type="pct"/>
          </w:tcPr>
          <w:p w14:paraId="065247D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116 </w:t>
            </w:r>
          </w:p>
        </w:tc>
        <w:tc>
          <w:tcPr>
            <w:tcW w:w="1625" w:type="pct"/>
          </w:tcPr>
          <w:p w14:paraId="1D9A40C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37,18 </w:t>
            </w:r>
          </w:p>
        </w:tc>
      </w:tr>
      <w:tr w:rsidR="00581131" w:rsidRPr="00581131" w14:paraId="3DFF9006" w14:textId="77777777" w:rsidTr="00011B9B">
        <w:trPr>
          <w:trHeight w:val="109"/>
        </w:trPr>
        <w:tc>
          <w:tcPr>
            <w:tcW w:w="1751" w:type="pct"/>
          </w:tcPr>
          <w:p w14:paraId="46E2ACB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Haftada 3-4 Saat </w:t>
            </w:r>
          </w:p>
        </w:tc>
        <w:tc>
          <w:tcPr>
            <w:tcW w:w="1624" w:type="pct"/>
          </w:tcPr>
          <w:p w14:paraId="0109B5C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47 </w:t>
            </w:r>
          </w:p>
        </w:tc>
        <w:tc>
          <w:tcPr>
            <w:tcW w:w="1625" w:type="pct"/>
          </w:tcPr>
          <w:p w14:paraId="6C8ED147"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15,06 </w:t>
            </w:r>
          </w:p>
        </w:tc>
      </w:tr>
      <w:tr w:rsidR="00581131" w:rsidRPr="00581131" w14:paraId="3E6D9750" w14:textId="77777777" w:rsidTr="00011B9B">
        <w:trPr>
          <w:trHeight w:val="109"/>
        </w:trPr>
        <w:tc>
          <w:tcPr>
            <w:tcW w:w="1751" w:type="pct"/>
          </w:tcPr>
          <w:p w14:paraId="1045058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Haftada 1-2 Saat </w:t>
            </w:r>
          </w:p>
        </w:tc>
        <w:tc>
          <w:tcPr>
            <w:tcW w:w="1624" w:type="pct"/>
          </w:tcPr>
          <w:p w14:paraId="42F1F39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34 </w:t>
            </w:r>
          </w:p>
        </w:tc>
        <w:tc>
          <w:tcPr>
            <w:tcW w:w="1625" w:type="pct"/>
          </w:tcPr>
          <w:p w14:paraId="571AE91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10,90 </w:t>
            </w:r>
          </w:p>
        </w:tc>
      </w:tr>
      <w:tr w:rsidR="00581131" w:rsidRPr="00581131" w14:paraId="42797795" w14:textId="77777777" w:rsidTr="00011B9B">
        <w:trPr>
          <w:trHeight w:val="109"/>
        </w:trPr>
        <w:tc>
          <w:tcPr>
            <w:tcW w:w="1751" w:type="pct"/>
          </w:tcPr>
          <w:p w14:paraId="0D529E2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Ayda 1-2 Saat </w:t>
            </w:r>
          </w:p>
        </w:tc>
        <w:tc>
          <w:tcPr>
            <w:tcW w:w="1624" w:type="pct"/>
          </w:tcPr>
          <w:p w14:paraId="3588DEB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15 </w:t>
            </w:r>
          </w:p>
        </w:tc>
        <w:tc>
          <w:tcPr>
            <w:tcW w:w="1625" w:type="pct"/>
          </w:tcPr>
          <w:p w14:paraId="5ED5931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4,81 </w:t>
            </w:r>
          </w:p>
        </w:tc>
      </w:tr>
      <w:tr w:rsidR="00581131" w:rsidRPr="00581131" w14:paraId="00F4BAA9" w14:textId="77777777" w:rsidTr="00011B9B">
        <w:trPr>
          <w:trHeight w:val="109"/>
        </w:trPr>
        <w:tc>
          <w:tcPr>
            <w:tcW w:w="1751" w:type="pct"/>
          </w:tcPr>
          <w:p w14:paraId="48ED63D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Hiç </w:t>
            </w:r>
          </w:p>
        </w:tc>
        <w:tc>
          <w:tcPr>
            <w:tcW w:w="1624" w:type="pct"/>
          </w:tcPr>
          <w:p w14:paraId="561D4C8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9 </w:t>
            </w:r>
          </w:p>
        </w:tc>
        <w:tc>
          <w:tcPr>
            <w:tcW w:w="1625" w:type="pct"/>
          </w:tcPr>
          <w:p w14:paraId="3D0EEF07"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2,88 </w:t>
            </w:r>
          </w:p>
        </w:tc>
      </w:tr>
      <w:tr w:rsidR="005139EF" w:rsidRPr="00581131" w14:paraId="5E5C2F31" w14:textId="77777777" w:rsidTr="00011B9B">
        <w:trPr>
          <w:trHeight w:val="109"/>
        </w:trPr>
        <w:tc>
          <w:tcPr>
            <w:tcW w:w="1751" w:type="pct"/>
            <w:tcBorders>
              <w:bottom w:val="single" w:sz="4" w:space="0" w:color="auto"/>
            </w:tcBorders>
          </w:tcPr>
          <w:p w14:paraId="47A9941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Toplam </w:t>
            </w:r>
          </w:p>
        </w:tc>
        <w:tc>
          <w:tcPr>
            <w:tcW w:w="1624" w:type="pct"/>
            <w:tcBorders>
              <w:bottom w:val="single" w:sz="4" w:space="0" w:color="auto"/>
            </w:tcBorders>
          </w:tcPr>
          <w:p w14:paraId="4FA27CF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312 </w:t>
            </w:r>
          </w:p>
        </w:tc>
        <w:tc>
          <w:tcPr>
            <w:tcW w:w="1625" w:type="pct"/>
            <w:tcBorders>
              <w:bottom w:val="single" w:sz="4" w:space="0" w:color="auto"/>
            </w:tcBorders>
          </w:tcPr>
          <w:p w14:paraId="27A0C96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100,00 </w:t>
            </w:r>
          </w:p>
        </w:tc>
      </w:tr>
    </w:tbl>
    <w:p w14:paraId="118B476A" w14:textId="77777777" w:rsidR="008E1812" w:rsidRPr="00581131" w:rsidRDefault="008E1812" w:rsidP="00581131">
      <w:pPr>
        <w:spacing w:after="0" w:line="240" w:lineRule="auto"/>
        <w:ind w:firstLine="709"/>
        <w:jc w:val="both"/>
        <w:rPr>
          <w:rFonts w:ascii="Times New Roman" w:hAnsi="Times New Roman" w:cs="Times New Roman"/>
          <w:sz w:val="20"/>
          <w:szCs w:val="20"/>
        </w:rPr>
      </w:pPr>
    </w:p>
    <w:tbl>
      <w:tblPr>
        <w:tblW w:w="5130" w:type="pct"/>
        <w:tblBorders>
          <w:top w:val="nil"/>
          <w:left w:val="nil"/>
          <w:bottom w:val="nil"/>
          <w:right w:val="nil"/>
        </w:tblBorders>
        <w:tblLook w:val="0000" w:firstRow="0" w:lastRow="0" w:firstColumn="0" w:lastColumn="0" w:noHBand="0" w:noVBand="0"/>
      </w:tblPr>
      <w:tblGrid>
        <w:gridCol w:w="3828"/>
        <w:gridCol w:w="2740"/>
        <w:gridCol w:w="2740"/>
      </w:tblGrid>
      <w:tr w:rsidR="00581131" w:rsidRPr="00581131" w14:paraId="3764753E" w14:textId="77777777" w:rsidTr="005139EF">
        <w:trPr>
          <w:trHeight w:val="315"/>
        </w:trPr>
        <w:tc>
          <w:tcPr>
            <w:tcW w:w="5000" w:type="pct"/>
            <w:gridSpan w:val="3"/>
          </w:tcPr>
          <w:p w14:paraId="273F7477"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4"/>
                <w:szCs w:val="24"/>
              </w:rPr>
            </w:pPr>
            <w:r w:rsidRPr="00581131">
              <w:rPr>
                <w:rFonts w:ascii="Times New Roman" w:hAnsi="Times New Roman" w:cs="Times New Roman"/>
                <w:sz w:val="20"/>
                <w:szCs w:val="20"/>
              </w:rPr>
              <w:t xml:space="preserve">      </w:t>
            </w:r>
            <w:r w:rsidRPr="00581131">
              <w:rPr>
                <w:rFonts w:ascii="Times New Roman" w:hAnsi="Times New Roman" w:cs="Times New Roman"/>
                <w:sz w:val="24"/>
                <w:szCs w:val="24"/>
              </w:rPr>
              <w:t>Öğretmenlere etkileşimli tahtayı hangi sıklıkta kullandıkları sorulmuş ve elde edilen veriler Tablo 5 ile sunulmuştur.</w:t>
            </w:r>
          </w:p>
          <w:p w14:paraId="4863D398" w14:textId="77777777" w:rsidR="006643C3" w:rsidRPr="00581131" w:rsidRDefault="006643C3" w:rsidP="00581131">
            <w:pPr>
              <w:autoSpaceDE w:val="0"/>
              <w:autoSpaceDN w:val="0"/>
              <w:adjustRightInd w:val="0"/>
              <w:spacing w:after="0" w:line="240" w:lineRule="auto"/>
              <w:ind w:firstLine="709"/>
              <w:jc w:val="both"/>
              <w:rPr>
                <w:rFonts w:ascii="Times New Roman" w:hAnsi="Times New Roman" w:cs="Times New Roman"/>
                <w:sz w:val="24"/>
                <w:szCs w:val="24"/>
              </w:rPr>
            </w:pPr>
          </w:p>
          <w:p w14:paraId="38B94A4E" w14:textId="77777777" w:rsidR="008E1812" w:rsidRPr="00581131" w:rsidRDefault="007D1CFF" w:rsidP="00581131">
            <w:pPr>
              <w:autoSpaceDE w:val="0"/>
              <w:autoSpaceDN w:val="0"/>
              <w:adjustRightInd w:val="0"/>
              <w:spacing w:after="0" w:line="240" w:lineRule="auto"/>
              <w:ind w:firstLine="709"/>
              <w:jc w:val="both"/>
              <w:rPr>
                <w:rFonts w:ascii="Times New Roman" w:hAnsi="Times New Roman" w:cs="Times New Roman"/>
                <w:b/>
                <w:sz w:val="20"/>
                <w:szCs w:val="20"/>
              </w:rPr>
            </w:pPr>
            <w:r w:rsidRPr="00581131">
              <w:rPr>
                <w:rFonts w:ascii="Times New Roman" w:hAnsi="Times New Roman" w:cs="Times New Roman"/>
                <w:b/>
                <w:szCs w:val="20"/>
              </w:rPr>
              <w:t xml:space="preserve">Tablo 5. </w:t>
            </w:r>
            <w:r w:rsidR="008E1812" w:rsidRPr="00581131">
              <w:rPr>
                <w:rFonts w:ascii="Times New Roman" w:hAnsi="Times New Roman" w:cs="Times New Roman"/>
                <w:b/>
                <w:szCs w:val="20"/>
              </w:rPr>
              <w:t xml:space="preserve"> </w:t>
            </w:r>
            <w:r w:rsidR="008E1812" w:rsidRPr="00581131">
              <w:rPr>
                <w:rFonts w:ascii="Times New Roman" w:hAnsi="Times New Roman" w:cs="Times New Roman"/>
                <w:iCs/>
                <w:szCs w:val="20"/>
              </w:rPr>
              <w:t>Çalışmaya Katılan Öğretmenlerin Etkileşimli Tahta Kullanım Sıklığı</w:t>
            </w:r>
          </w:p>
        </w:tc>
      </w:tr>
      <w:tr w:rsidR="00581131" w:rsidRPr="00011B9B" w14:paraId="36FC8616" w14:textId="77777777" w:rsidTr="005139EF">
        <w:trPr>
          <w:trHeight w:val="107"/>
        </w:trPr>
        <w:tc>
          <w:tcPr>
            <w:tcW w:w="2056" w:type="pct"/>
            <w:tcBorders>
              <w:top w:val="single" w:sz="4" w:space="0" w:color="auto"/>
              <w:bottom w:val="single" w:sz="4" w:space="0" w:color="auto"/>
            </w:tcBorders>
          </w:tcPr>
          <w:p w14:paraId="23F29C60" w14:textId="7777777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Etkileşimli Tahta Kullanım Sıklığı </w:t>
            </w:r>
          </w:p>
        </w:tc>
        <w:tc>
          <w:tcPr>
            <w:tcW w:w="1472" w:type="pct"/>
            <w:tcBorders>
              <w:top w:val="single" w:sz="4" w:space="0" w:color="auto"/>
              <w:bottom w:val="single" w:sz="4" w:space="0" w:color="auto"/>
            </w:tcBorders>
          </w:tcPr>
          <w:p w14:paraId="2D65C1FA" w14:textId="3A0B2945"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(f) </w:t>
            </w:r>
          </w:p>
        </w:tc>
        <w:tc>
          <w:tcPr>
            <w:tcW w:w="1472" w:type="pct"/>
            <w:tcBorders>
              <w:top w:val="single" w:sz="4" w:space="0" w:color="auto"/>
              <w:bottom w:val="single" w:sz="4" w:space="0" w:color="auto"/>
            </w:tcBorders>
          </w:tcPr>
          <w:p w14:paraId="33CF6904" w14:textId="2631463A"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 </w:t>
            </w:r>
          </w:p>
        </w:tc>
      </w:tr>
      <w:tr w:rsidR="00581131" w:rsidRPr="00581131" w14:paraId="12066244" w14:textId="77777777" w:rsidTr="005139EF">
        <w:trPr>
          <w:trHeight w:val="109"/>
        </w:trPr>
        <w:tc>
          <w:tcPr>
            <w:tcW w:w="2056" w:type="pct"/>
            <w:tcBorders>
              <w:top w:val="single" w:sz="4" w:space="0" w:color="auto"/>
            </w:tcBorders>
          </w:tcPr>
          <w:p w14:paraId="10B0C659" w14:textId="77777777" w:rsidR="008E1812" w:rsidRPr="00581131" w:rsidRDefault="008E1812" w:rsidP="005139EF">
            <w:pPr>
              <w:autoSpaceDE w:val="0"/>
              <w:autoSpaceDN w:val="0"/>
              <w:adjustRightInd w:val="0"/>
              <w:spacing w:after="0" w:line="240" w:lineRule="auto"/>
              <w:ind w:right="-627"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Her Derste </w:t>
            </w:r>
          </w:p>
        </w:tc>
        <w:tc>
          <w:tcPr>
            <w:tcW w:w="1472" w:type="pct"/>
            <w:tcBorders>
              <w:top w:val="single" w:sz="4" w:space="0" w:color="auto"/>
            </w:tcBorders>
          </w:tcPr>
          <w:p w14:paraId="68B5FB5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67 </w:t>
            </w:r>
          </w:p>
        </w:tc>
        <w:tc>
          <w:tcPr>
            <w:tcW w:w="1472" w:type="pct"/>
            <w:tcBorders>
              <w:top w:val="single" w:sz="4" w:space="0" w:color="auto"/>
            </w:tcBorders>
          </w:tcPr>
          <w:p w14:paraId="2877ABC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21,47 </w:t>
            </w:r>
          </w:p>
        </w:tc>
      </w:tr>
      <w:tr w:rsidR="00581131" w:rsidRPr="00581131" w14:paraId="0A4AB2B9" w14:textId="77777777" w:rsidTr="005139EF">
        <w:trPr>
          <w:trHeight w:val="107"/>
        </w:trPr>
        <w:tc>
          <w:tcPr>
            <w:tcW w:w="2056" w:type="pct"/>
          </w:tcPr>
          <w:p w14:paraId="19F4842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Çoğu Derste </w:t>
            </w:r>
          </w:p>
        </w:tc>
        <w:tc>
          <w:tcPr>
            <w:tcW w:w="1472" w:type="pct"/>
          </w:tcPr>
          <w:p w14:paraId="547F720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120 </w:t>
            </w:r>
          </w:p>
        </w:tc>
        <w:tc>
          <w:tcPr>
            <w:tcW w:w="1472" w:type="pct"/>
          </w:tcPr>
          <w:p w14:paraId="3846AC3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38,46 </w:t>
            </w:r>
          </w:p>
        </w:tc>
      </w:tr>
      <w:tr w:rsidR="00581131" w:rsidRPr="00581131" w14:paraId="57DA82C5" w14:textId="77777777" w:rsidTr="005139EF">
        <w:trPr>
          <w:trHeight w:val="109"/>
        </w:trPr>
        <w:tc>
          <w:tcPr>
            <w:tcW w:w="2056" w:type="pct"/>
          </w:tcPr>
          <w:p w14:paraId="6EB721C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Bazı Derslerde </w:t>
            </w:r>
          </w:p>
        </w:tc>
        <w:tc>
          <w:tcPr>
            <w:tcW w:w="1472" w:type="pct"/>
          </w:tcPr>
          <w:p w14:paraId="0297761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105 </w:t>
            </w:r>
          </w:p>
        </w:tc>
        <w:tc>
          <w:tcPr>
            <w:tcW w:w="1472" w:type="pct"/>
          </w:tcPr>
          <w:p w14:paraId="079AC73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33,65 </w:t>
            </w:r>
          </w:p>
        </w:tc>
      </w:tr>
      <w:tr w:rsidR="00581131" w:rsidRPr="00581131" w14:paraId="3E14A594" w14:textId="77777777" w:rsidTr="005139EF">
        <w:trPr>
          <w:trHeight w:val="109"/>
        </w:trPr>
        <w:tc>
          <w:tcPr>
            <w:tcW w:w="2056" w:type="pct"/>
          </w:tcPr>
          <w:p w14:paraId="74D7A9F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Gerek Duymuyorum </w:t>
            </w:r>
          </w:p>
        </w:tc>
        <w:tc>
          <w:tcPr>
            <w:tcW w:w="1472" w:type="pct"/>
          </w:tcPr>
          <w:p w14:paraId="109FE3D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20 </w:t>
            </w:r>
          </w:p>
        </w:tc>
        <w:tc>
          <w:tcPr>
            <w:tcW w:w="1472" w:type="pct"/>
          </w:tcPr>
          <w:p w14:paraId="60F5504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6,41 </w:t>
            </w:r>
          </w:p>
        </w:tc>
      </w:tr>
      <w:tr w:rsidR="005139EF" w:rsidRPr="00581131" w14:paraId="015BA82E" w14:textId="77777777" w:rsidTr="005139EF">
        <w:trPr>
          <w:trHeight w:val="111"/>
        </w:trPr>
        <w:tc>
          <w:tcPr>
            <w:tcW w:w="2056" w:type="pct"/>
            <w:tcBorders>
              <w:bottom w:val="single" w:sz="4" w:space="0" w:color="auto"/>
            </w:tcBorders>
          </w:tcPr>
          <w:p w14:paraId="3921020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Toplam </w:t>
            </w:r>
          </w:p>
        </w:tc>
        <w:tc>
          <w:tcPr>
            <w:tcW w:w="1472" w:type="pct"/>
            <w:tcBorders>
              <w:bottom w:val="single" w:sz="4" w:space="0" w:color="auto"/>
            </w:tcBorders>
          </w:tcPr>
          <w:p w14:paraId="425853B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312 </w:t>
            </w:r>
          </w:p>
        </w:tc>
        <w:tc>
          <w:tcPr>
            <w:tcW w:w="1472" w:type="pct"/>
            <w:tcBorders>
              <w:bottom w:val="single" w:sz="4" w:space="0" w:color="auto"/>
            </w:tcBorders>
          </w:tcPr>
          <w:p w14:paraId="518F4BC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100,00 </w:t>
            </w:r>
          </w:p>
        </w:tc>
      </w:tr>
    </w:tbl>
    <w:p w14:paraId="344FA2BC" w14:textId="77777777" w:rsidR="008E1812" w:rsidRPr="00581131" w:rsidRDefault="008E1812" w:rsidP="00581131">
      <w:pPr>
        <w:spacing w:after="0" w:line="240" w:lineRule="auto"/>
        <w:ind w:firstLine="709"/>
        <w:jc w:val="both"/>
        <w:rPr>
          <w:rFonts w:ascii="Times New Roman" w:hAnsi="Times New Roman" w:cs="Times New Roman"/>
          <w:sz w:val="20"/>
          <w:szCs w:val="20"/>
        </w:rPr>
      </w:pPr>
    </w:p>
    <w:p w14:paraId="6E22DEB6"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Öğretmenlerin %38</w:t>
      </w:r>
      <w:r w:rsidR="009362F1" w:rsidRPr="00581131">
        <w:rPr>
          <w:rFonts w:ascii="Times New Roman" w:hAnsi="Times New Roman" w:cs="Times New Roman"/>
          <w:sz w:val="24"/>
          <w:szCs w:val="24"/>
        </w:rPr>
        <w:t>,46’sı</w:t>
      </w:r>
      <w:r w:rsidRPr="00581131">
        <w:rPr>
          <w:rFonts w:ascii="Times New Roman" w:hAnsi="Times New Roman" w:cs="Times New Roman"/>
          <w:sz w:val="24"/>
          <w:szCs w:val="24"/>
        </w:rPr>
        <w:t xml:space="preserve"> etkileşimli tahtayı </w:t>
      </w:r>
      <w:r w:rsidRPr="00581131">
        <w:rPr>
          <w:rFonts w:ascii="Times New Roman" w:hAnsi="Times New Roman" w:cs="Times New Roman"/>
          <w:i/>
          <w:sz w:val="24"/>
          <w:szCs w:val="24"/>
        </w:rPr>
        <w:t>çoğu derste kullandığını</w:t>
      </w:r>
      <w:r w:rsidRPr="00581131">
        <w:rPr>
          <w:rFonts w:ascii="Times New Roman" w:hAnsi="Times New Roman" w:cs="Times New Roman"/>
          <w:sz w:val="24"/>
          <w:szCs w:val="24"/>
        </w:rPr>
        <w:t xml:space="preserve"> ifade ederken %21</w:t>
      </w:r>
      <w:r w:rsidR="009362F1" w:rsidRPr="00581131">
        <w:rPr>
          <w:rFonts w:ascii="Times New Roman" w:hAnsi="Times New Roman" w:cs="Times New Roman"/>
          <w:sz w:val="24"/>
          <w:szCs w:val="24"/>
        </w:rPr>
        <w:t>,47’si</w:t>
      </w:r>
      <w:r w:rsidRPr="00581131">
        <w:rPr>
          <w:rFonts w:ascii="Times New Roman" w:hAnsi="Times New Roman" w:cs="Times New Roman"/>
          <w:sz w:val="24"/>
          <w:szCs w:val="24"/>
        </w:rPr>
        <w:t xml:space="preserve"> her ders kullandığını beyan etmiştir. Bu sonuçlara göre ortaokul matematik derslerinin çoğunda etkileşimli tahta kullanıldığı anlaşılmaktadır. </w:t>
      </w:r>
      <w:r w:rsidRPr="00581131">
        <w:rPr>
          <w:rFonts w:ascii="Times New Roman" w:hAnsi="Times New Roman" w:cs="Times New Roman"/>
          <w:i/>
          <w:sz w:val="24"/>
          <w:szCs w:val="24"/>
        </w:rPr>
        <w:t>Her derste kullanırım ve çoğu derste kullanırım</w:t>
      </w:r>
      <w:r w:rsidRPr="00581131">
        <w:rPr>
          <w:rFonts w:ascii="Times New Roman" w:hAnsi="Times New Roman" w:cs="Times New Roman"/>
          <w:sz w:val="24"/>
          <w:szCs w:val="24"/>
        </w:rPr>
        <w:t xml:space="preserve"> diyenlerin toplam oranı %60 civarındadır.</w:t>
      </w:r>
    </w:p>
    <w:p w14:paraId="4AC6DE58"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Çalışmaya katılan öğretmenlerin %94’ünün en azından bazı derslerde etkileşimli tahta kullandıkları, bu kullanımların hangi amaçlar için yapıldığı ise Tablo 6 ile verilmiştir. Çalışmaya katılan öğretmenlere birden fazla kullanım amacı seçme imkânı verilmiştir.</w:t>
      </w:r>
    </w:p>
    <w:tbl>
      <w:tblPr>
        <w:tblW w:w="4867" w:type="pct"/>
        <w:tblBorders>
          <w:top w:val="nil"/>
          <w:left w:val="nil"/>
          <w:bottom w:val="nil"/>
          <w:right w:val="nil"/>
        </w:tblBorders>
        <w:tblLook w:val="0000" w:firstRow="0" w:lastRow="0" w:firstColumn="0" w:lastColumn="0" w:noHBand="0" w:noVBand="0"/>
      </w:tblPr>
      <w:tblGrid>
        <w:gridCol w:w="4112"/>
        <w:gridCol w:w="2308"/>
        <w:gridCol w:w="2411"/>
      </w:tblGrid>
      <w:tr w:rsidR="00581131" w:rsidRPr="00581131" w14:paraId="52971A39" w14:textId="77777777" w:rsidTr="005139EF">
        <w:trPr>
          <w:trHeight w:val="315"/>
        </w:trPr>
        <w:tc>
          <w:tcPr>
            <w:tcW w:w="5000" w:type="pct"/>
            <w:gridSpan w:val="3"/>
          </w:tcPr>
          <w:p w14:paraId="4A4CBFB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Cs w:val="20"/>
              </w:rPr>
            </w:pPr>
          </w:p>
          <w:p w14:paraId="7D62CE73" w14:textId="77777777" w:rsidR="008E1812" w:rsidRPr="00581131" w:rsidRDefault="007D1CFF"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Tablo 6</w:t>
            </w:r>
            <w:r w:rsidR="00D336EC" w:rsidRPr="00581131">
              <w:rPr>
                <w:rFonts w:ascii="Times New Roman" w:hAnsi="Times New Roman" w:cs="Times New Roman"/>
                <w:b/>
                <w:szCs w:val="20"/>
              </w:rPr>
              <w:t>.</w:t>
            </w:r>
            <w:r w:rsidR="008E1812" w:rsidRPr="00581131">
              <w:rPr>
                <w:rFonts w:ascii="Times New Roman" w:hAnsi="Times New Roman" w:cs="Times New Roman"/>
                <w:b/>
                <w:szCs w:val="20"/>
              </w:rPr>
              <w:t xml:space="preserve"> </w:t>
            </w:r>
            <w:r w:rsidR="008E1812" w:rsidRPr="00581131">
              <w:rPr>
                <w:rFonts w:ascii="Times New Roman" w:hAnsi="Times New Roman" w:cs="Times New Roman"/>
                <w:iCs/>
                <w:szCs w:val="20"/>
              </w:rPr>
              <w:t>Çalışmaya Katılan Öğretmenlerin Etkileşimli Tahta Kullanım Amacı</w:t>
            </w:r>
            <w:r w:rsidR="008E1812" w:rsidRPr="00581131">
              <w:rPr>
                <w:rFonts w:ascii="Times New Roman" w:hAnsi="Times New Roman" w:cs="Times New Roman"/>
                <w:i/>
                <w:iCs/>
                <w:szCs w:val="20"/>
              </w:rPr>
              <w:t xml:space="preserve"> </w:t>
            </w:r>
          </w:p>
        </w:tc>
      </w:tr>
      <w:tr w:rsidR="00581131" w:rsidRPr="00011B9B" w14:paraId="772ED468" w14:textId="77777777" w:rsidTr="005139EF">
        <w:trPr>
          <w:trHeight w:val="107"/>
        </w:trPr>
        <w:tc>
          <w:tcPr>
            <w:tcW w:w="2328" w:type="pct"/>
            <w:tcBorders>
              <w:top w:val="single" w:sz="4" w:space="0" w:color="auto"/>
              <w:bottom w:val="single" w:sz="4" w:space="0" w:color="auto"/>
            </w:tcBorders>
          </w:tcPr>
          <w:p w14:paraId="09D5CDB5" w14:textId="7777777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Etkileşimli Tahta Kullanım Amacı </w:t>
            </w:r>
          </w:p>
        </w:tc>
        <w:tc>
          <w:tcPr>
            <w:tcW w:w="1307" w:type="pct"/>
            <w:tcBorders>
              <w:top w:val="single" w:sz="4" w:space="0" w:color="auto"/>
              <w:bottom w:val="single" w:sz="4" w:space="0" w:color="auto"/>
            </w:tcBorders>
          </w:tcPr>
          <w:p w14:paraId="6A4159CA" w14:textId="7EABFA24"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(f) </w:t>
            </w:r>
          </w:p>
        </w:tc>
        <w:tc>
          <w:tcPr>
            <w:tcW w:w="1365" w:type="pct"/>
            <w:tcBorders>
              <w:top w:val="single" w:sz="4" w:space="0" w:color="auto"/>
              <w:bottom w:val="single" w:sz="4" w:space="0" w:color="auto"/>
            </w:tcBorders>
          </w:tcPr>
          <w:p w14:paraId="681E8DB2" w14:textId="47435F4D"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 (%) </w:t>
            </w:r>
          </w:p>
        </w:tc>
      </w:tr>
      <w:tr w:rsidR="00581131" w:rsidRPr="00581131" w14:paraId="2CBCAFDC" w14:textId="77777777" w:rsidTr="005139EF">
        <w:trPr>
          <w:trHeight w:val="109"/>
        </w:trPr>
        <w:tc>
          <w:tcPr>
            <w:tcW w:w="2328" w:type="pct"/>
            <w:tcBorders>
              <w:top w:val="single" w:sz="4" w:space="0" w:color="auto"/>
            </w:tcBorders>
          </w:tcPr>
          <w:p w14:paraId="5A97857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Yazı Yazmak </w:t>
            </w:r>
          </w:p>
        </w:tc>
        <w:tc>
          <w:tcPr>
            <w:tcW w:w="1307" w:type="pct"/>
            <w:tcBorders>
              <w:top w:val="single" w:sz="4" w:space="0" w:color="auto"/>
            </w:tcBorders>
          </w:tcPr>
          <w:p w14:paraId="01E78DB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72 </w:t>
            </w:r>
          </w:p>
        </w:tc>
        <w:tc>
          <w:tcPr>
            <w:tcW w:w="1365" w:type="pct"/>
            <w:tcBorders>
              <w:top w:val="single" w:sz="4" w:space="0" w:color="auto"/>
            </w:tcBorders>
          </w:tcPr>
          <w:p w14:paraId="2B35099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23,08 </w:t>
            </w:r>
          </w:p>
        </w:tc>
      </w:tr>
      <w:tr w:rsidR="00581131" w:rsidRPr="00581131" w14:paraId="03B66C8E" w14:textId="77777777" w:rsidTr="005139EF">
        <w:trPr>
          <w:trHeight w:val="107"/>
        </w:trPr>
        <w:tc>
          <w:tcPr>
            <w:tcW w:w="2328" w:type="pct"/>
          </w:tcPr>
          <w:p w14:paraId="5DB34D8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EBA ya Girmek </w:t>
            </w:r>
          </w:p>
        </w:tc>
        <w:tc>
          <w:tcPr>
            <w:tcW w:w="1307" w:type="pct"/>
          </w:tcPr>
          <w:p w14:paraId="42B2469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212 </w:t>
            </w:r>
          </w:p>
        </w:tc>
        <w:tc>
          <w:tcPr>
            <w:tcW w:w="1365" w:type="pct"/>
          </w:tcPr>
          <w:p w14:paraId="4C4B66E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67,95 </w:t>
            </w:r>
          </w:p>
        </w:tc>
      </w:tr>
      <w:tr w:rsidR="00581131" w:rsidRPr="00581131" w14:paraId="1D44383E" w14:textId="77777777" w:rsidTr="005139EF">
        <w:trPr>
          <w:trHeight w:val="109"/>
        </w:trPr>
        <w:tc>
          <w:tcPr>
            <w:tcW w:w="2328" w:type="pct"/>
          </w:tcPr>
          <w:p w14:paraId="086F3A8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Resim/Boyama </w:t>
            </w:r>
          </w:p>
        </w:tc>
        <w:tc>
          <w:tcPr>
            <w:tcW w:w="1307" w:type="pct"/>
          </w:tcPr>
          <w:p w14:paraId="2E246C8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 </w:t>
            </w:r>
          </w:p>
        </w:tc>
        <w:tc>
          <w:tcPr>
            <w:tcW w:w="1365" w:type="pct"/>
          </w:tcPr>
          <w:p w14:paraId="46649F6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1,60 </w:t>
            </w:r>
          </w:p>
        </w:tc>
      </w:tr>
      <w:tr w:rsidR="00581131" w:rsidRPr="00581131" w14:paraId="71DEB42E" w14:textId="77777777" w:rsidTr="005139EF">
        <w:trPr>
          <w:trHeight w:val="109"/>
        </w:trPr>
        <w:tc>
          <w:tcPr>
            <w:tcW w:w="2328" w:type="pct"/>
          </w:tcPr>
          <w:p w14:paraId="5D2E65B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Antropi Teach </w:t>
            </w:r>
          </w:p>
        </w:tc>
        <w:tc>
          <w:tcPr>
            <w:tcW w:w="1307" w:type="pct"/>
          </w:tcPr>
          <w:p w14:paraId="5801B48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68 </w:t>
            </w:r>
          </w:p>
        </w:tc>
        <w:tc>
          <w:tcPr>
            <w:tcW w:w="1365" w:type="pct"/>
          </w:tcPr>
          <w:p w14:paraId="5476EFE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21,79 </w:t>
            </w:r>
          </w:p>
        </w:tc>
      </w:tr>
      <w:tr w:rsidR="00581131" w:rsidRPr="00581131" w14:paraId="4C697F26" w14:textId="77777777" w:rsidTr="005139EF">
        <w:trPr>
          <w:trHeight w:val="109"/>
        </w:trPr>
        <w:tc>
          <w:tcPr>
            <w:tcW w:w="2328" w:type="pct"/>
          </w:tcPr>
          <w:p w14:paraId="07B3303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İnternete Girmek </w:t>
            </w:r>
          </w:p>
        </w:tc>
        <w:tc>
          <w:tcPr>
            <w:tcW w:w="1307" w:type="pct"/>
          </w:tcPr>
          <w:p w14:paraId="004C757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74 </w:t>
            </w:r>
          </w:p>
        </w:tc>
        <w:tc>
          <w:tcPr>
            <w:tcW w:w="1365" w:type="pct"/>
          </w:tcPr>
          <w:p w14:paraId="1041EE8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23,72 </w:t>
            </w:r>
          </w:p>
        </w:tc>
      </w:tr>
      <w:tr w:rsidR="00581131" w:rsidRPr="00581131" w14:paraId="6AFFE37B" w14:textId="77777777" w:rsidTr="005139EF">
        <w:trPr>
          <w:trHeight w:val="109"/>
        </w:trPr>
        <w:tc>
          <w:tcPr>
            <w:tcW w:w="2328" w:type="pct"/>
          </w:tcPr>
          <w:p w14:paraId="063FBA8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E-Kitap </w:t>
            </w:r>
          </w:p>
        </w:tc>
        <w:tc>
          <w:tcPr>
            <w:tcW w:w="1307" w:type="pct"/>
          </w:tcPr>
          <w:p w14:paraId="55E4151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84 </w:t>
            </w:r>
          </w:p>
        </w:tc>
        <w:tc>
          <w:tcPr>
            <w:tcW w:w="1365" w:type="pct"/>
          </w:tcPr>
          <w:p w14:paraId="2A0A5F8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26,92 </w:t>
            </w:r>
          </w:p>
        </w:tc>
      </w:tr>
      <w:tr w:rsidR="00581131" w:rsidRPr="00581131" w14:paraId="7C95615B" w14:textId="77777777" w:rsidTr="005139EF">
        <w:trPr>
          <w:trHeight w:val="109"/>
        </w:trPr>
        <w:tc>
          <w:tcPr>
            <w:tcW w:w="2328" w:type="pct"/>
          </w:tcPr>
          <w:p w14:paraId="75C6E84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Öğrencilere Film </w:t>
            </w:r>
          </w:p>
        </w:tc>
        <w:tc>
          <w:tcPr>
            <w:tcW w:w="1307" w:type="pct"/>
          </w:tcPr>
          <w:p w14:paraId="6ACA0312"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32 </w:t>
            </w:r>
          </w:p>
        </w:tc>
        <w:tc>
          <w:tcPr>
            <w:tcW w:w="1365" w:type="pct"/>
          </w:tcPr>
          <w:p w14:paraId="62E4BF8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10,26 </w:t>
            </w:r>
          </w:p>
        </w:tc>
      </w:tr>
      <w:tr w:rsidR="00581131" w:rsidRPr="00581131" w14:paraId="395061C7" w14:textId="77777777" w:rsidTr="005139EF">
        <w:trPr>
          <w:trHeight w:val="109"/>
        </w:trPr>
        <w:tc>
          <w:tcPr>
            <w:tcW w:w="2328" w:type="pct"/>
          </w:tcPr>
          <w:p w14:paraId="09C4D7C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Öğrencilere Müzik </w:t>
            </w:r>
          </w:p>
        </w:tc>
        <w:tc>
          <w:tcPr>
            <w:tcW w:w="1307" w:type="pct"/>
          </w:tcPr>
          <w:p w14:paraId="5F976AC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14 </w:t>
            </w:r>
          </w:p>
        </w:tc>
        <w:tc>
          <w:tcPr>
            <w:tcW w:w="1365" w:type="pct"/>
          </w:tcPr>
          <w:p w14:paraId="4EE81A9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4,49 </w:t>
            </w:r>
          </w:p>
        </w:tc>
      </w:tr>
      <w:tr w:rsidR="00581131" w:rsidRPr="00581131" w14:paraId="19096BE7" w14:textId="77777777" w:rsidTr="005139EF">
        <w:trPr>
          <w:trHeight w:val="109"/>
        </w:trPr>
        <w:tc>
          <w:tcPr>
            <w:tcW w:w="2328" w:type="pct"/>
          </w:tcPr>
          <w:p w14:paraId="5BC3EA1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Z-Kitap </w:t>
            </w:r>
          </w:p>
        </w:tc>
        <w:tc>
          <w:tcPr>
            <w:tcW w:w="1307" w:type="pct"/>
          </w:tcPr>
          <w:p w14:paraId="05F8ED5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149 </w:t>
            </w:r>
          </w:p>
        </w:tc>
        <w:tc>
          <w:tcPr>
            <w:tcW w:w="1365" w:type="pct"/>
          </w:tcPr>
          <w:p w14:paraId="39B6132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47,76 </w:t>
            </w:r>
          </w:p>
        </w:tc>
      </w:tr>
      <w:tr w:rsidR="00581131" w:rsidRPr="00581131" w14:paraId="28BF9359" w14:textId="77777777" w:rsidTr="005139EF">
        <w:trPr>
          <w:trHeight w:val="109"/>
        </w:trPr>
        <w:tc>
          <w:tcPr>
            <w:tcW w:w="2328" w:type="pct"/>
          </w:tcPr>
          <w:p w14:paraId="197D414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Öğrencilere Oyun </w:t>
            </w:r>
          </w:p>
        </w:tc>
        <w:tc>
          <w:tcPr>
            <w:tcW w:w="1307" w:type="pct"/>
          </w:tcPr>
          <w:p w14:paraId="753D274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40 </w:t>
            </w:r>
          </w:p>
        </w:tc>
        <w:tc>
          <w:tcPr>
            <w:tcW w:w="1365" w:type="pct"/>
          </w:tcPr>
          <w:p w14:paraId="46182E9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12,82 </w:t>
            </w:r>
          </w:p>
        </w:tc>
      </w:tr>
      <w:tr w:rsidR="005139EF" w:rsidRPr="00581131" w14:paraId="78ACFB20" w14:textId="77777777" w:rsidTr="005139EF">
        <w:trPr>
          <w:trHeight w:val="109"/>
        </w:trPr>
        <w:tc>
          <w:tcPr>
            <w:tcW w:w="2328" w:type="pct"/>
            <w:tcBorders>
              <w:bottom w:val="single" w:sz="4" w:space="0" w:color="auto"/>
            </w:tcBorders>
          </w:tcPr>
          <w:p w14:paraId="58847DE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Görsel Uyarıcı </w:t>
            </w:r>
          </w:p>
        </w:tc>
        <w:tc>
          <w:tcPr>
            <w:tcW w:w="1307" w:type="pct"/>
            <w:tcBorders>
              <w:bottom w:val="single" w:sz="4" w:space="0" w:color="auto"/>
            </w:tcBorders>
          </w:tcPr>
          <w:p w14:paraId="6DDF903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154 </w:t>
            </w:r>
          </w:p>
        </w:tc>
        <w:tc>
          <w:tcPr>
            <w:tcW w:w="1365" w:type="pct"/>
            <w:tcBorders>
              <w:bottom w:val="single" w:sz="4" w:space="0" w:color="auto"/>
            </w:tcBorders>
          </w:tcPr>
          <w:p w14:paraId="34AD554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49,36 </w:t>
            </w:r>
          </w:p>
        </w:tc>
      </w:tr>
    </w:tbl>
    <w:p w14:paraId="1F2AEA4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p w14:paraId="4C6A256B"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Sonuçlar değerlendirildiğinde; öğretmenlerin etkileşimli tahtayı en çok </w:t>
      </w:r>
      <w:r w:rsidRPr="00581131">
        <w:rPr>
          <w:rFonts w:ascii="Times New Roman" w:hAnsi="Times New Roman" w:cs="Times New Roman"/>
          <w:i/>
          <w:sz w:val="24"/>
          <w:szCs w:val="24"/>
        </w:rPr>
        <w:t>EBA ya girmek, Z-kitap kullanmak ve görsel uyarıcı sağlamak</w:t>
      </w:r>
      <w:r w:rsidRPr="00581131">
        <w:rPr>
          <w:rFonts w:ascii="Times New Roman" w:hAnsi="Times New Roman" w:cs="Times New Roman"/>
          <w:sz w:val="24"/>
          <w:szCs w:val="24"/>
        </w:rPr>
        <w:t xml:space="preserve"> amacıyla kullandıkları anlaşılmaktadır. Bunun yanında </w:t>
      </w:r>
      <w:r w:rsidRPr="00581131">
        <w:rPr>
          <w:rFonts w:ascii="Times New Roman" w:hAnsi="Times New Roman" w:cs="Times New Roman"/>
          <w:i/>
          <w:sz w:val="24"/>
          <w:szCs w:val="24"/>
        </w:rPr>
        <w:t>Resim, müzik ve film</w:t>
      </w:r>
      <w:r w:rsidRPr="00581131">
        <w:rPr>
          <w:rFonts w:ascii="Times New Roman" w:hAnsi="Times New Roman" w:cs="Times New Roman"/>
          <w:sz w:val="24"/>
          <w:szCs w:val="24"/>
        </w:rPr>
        <w:t xml:space="preserve"> gibi etkinlikler için ise daha az kullandıkları görülmektedir.</w:t>
      </w:r>
    </w:p>
    <w:p w14:paraId="1F2A573C"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lastRenderedPageBreak/>
        <w:t xml:space="preserve">MEB’in FATİH Projesi ile teknolojinin eğitimde daha etkin kullanımı için bir farkındalık oluşturduğu bir gerçektir. </w:t>
      </w:r>
    </w:p>
    <w:p w14:paraId="366158B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tbl>
      <w:tblPr>
        <w:tblW w:w="5000" w:type="pct"/>
        <w:tblBorders>
          <w:top w:val="nil"/>
          <w:left w:val="nil"/>
          <w:bottom w:val="nil"/>
          <w:right w:val="nil"/>
        </w:tblBorders>
        <w:tblLook w:val="0000" w:firstRow="0" w:lastRow="0" w:firstColumn="0" w:lastColumn="0" w:noHBand="0" w:noVBand="0"/>
      </w:tblPr>
      <w:tblGrid>
        <w:gridCol w:w="4792"/>
        <w:gridCol w:w="2186"/>
        <w:gridCol w:w="2094"/>
      </w:tblGrid>
      <w:tr w:rsidR="00581131" w:rsidRPr="00581131" w14:paraId="256BC7B0" w14:textId="77777777" w:rsidTr="005139EF">
        <w:trPr>
          <w:trHeight w:val="375"/>
        </w:trPr>
        <w:tc>
          <w:tcPr>
            <w:tcW w:w="5000" w:type="pct"/>
            <w:gridSpan w:val="3"/>
          </w:tcPr>
          <w:p w14:paraId="4F9515A2" w14:textId="77777777" w:rsidR="008E1812" w:rsidRPr="00581131" w:rsidRDefault="007D1CFF"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Tablo 7</w:t>
            </w:r>
            <w:r w:rsidR="00D336EC" w:rsidRPr="00581131">
              <w:rPr>
                <w:rFonts w:ascii="Times New Roman" w:hAnsi="Times New Roman" w:cs="Times New Roman"/>
                <w:b/>
                <w:szCs w:val="20"/>
              </w:rPr>
              <w:t>.</w:t>
            </w:r>
            <w:r w:rsidR="008E1812" w:rsidRPr="00581131">
              <w:rPr>
                <w:rFonts w:ascii="Times New Roman" w:hAnsi="Times New Roman" w:cs="Times New Roman"/>
                <w:b/>
                <w:szCs w:val="20"/>
              </w:rPr>
              <w:t xml:space="preserve"> </w:t>
            </w:r>
            <w:r w:rsidR="008E1812" w:rsidRPr="00581131">
              <w:rPr>
                <w:rFonts w:ascii="Times New Roman" w:hAnsi="Times New Roman" w:cs="Times New Roman"/>
                <w:iCs/>
                <w:szCs w:val="20"/>
              </w:rPr>
              <w:t>FATİH Projesinin Öğretmenlerde Eğitsel Yazılım Kullanmaya Etkisi</w:t>
            </w:r>
            <w:r w:rsidR="008E1812" w:rsidRPr="00581131">
              <w:rPr>
                <w:rFonts w:ascii="Times New Roman" w:hAnsi="Times New Roman" w:cs="Times New Roman"/>
                <w:i/>
                <w:iCs/>
                <w:szCs w:val="20"/>
              </w:rPr>
              <w:t xml:space="preserve"> </w:t>
            </w:r>
          </w:p>
        </w:tc>
      </w:tr>
      <w:tr w:rsidR="00581131" w:rsidRPr="00011B9B" w14:paraId="411EF4B9" w14:textId="77777777" w:rsidTr="005139EF">
        <w:trPr>
          <w:trHeight w:val="107"/>
        </w:trPr>
        <w:tc>
          <w:tcPr>
            <w:tcW w:w="2641" w:type="pct"/>
            <w:tcBorders>
              <w:top w:val="single" w:sz="4" w:space="0" w:color="auto"/>
              <w:bottom w:val="single" w:sz="4" w:space="0" w:color="auto"/>
            </w:tcBorders>
          </w:tcPr>
          <w:p w14:paraId="32D86AA1" w14:textId="7777777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Eğitsel Yazılım Kullanma Durumu </w:t>
            </w:r>
          </w:p>
        </w:tc>
        <w:tc>
          <w:tcPr>
            <w:tcW w:w="1205" w:type="pct"/>
            <w:tcBorders>
              <w:top w:val="single" w:sz="4" w:space="0" w:color="auto"/>
              <w:bottom w:val="single" w:sz="4" w:space="0" w:color="auto"/>
            </w:tcBorders>
          </w:tcPr>
          <w:p w14:paraId="337F651A" w14:textId="26A829DF"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(f) </w:t>
            </w:r>
          </w:p>
        </w:tc>
        <w:tc>
          <w:tcPr>
            <w:tcW w:w="1154" w:type="pct"/>
            <w:tcBorders>
              <w:top w:val="single" w:sz="4" w:space="0" w:color="auto"/>
              <w:bottom w:val="single" w:sz="4" w:space="0" w:color="auto"/>
            </w:tcBorders>
          </w:tcPr>
          <w:p w14:paraId="39565C47" w14:textId="1C5B0DFB"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 </w:t>
            </w:r>
          </w:p>
        </w:tc>
      </w:tr>
      <w:tr w:rsidR="00581131" w:rsidRPr="00581131" w14:paraId="44CDBC91" w14:textId="77777777" w:rsidTr="005139EF">
        <w:trPr>
          <w:trHeight w:val="109"/>
        </w:trPr>
        <w:tc>
          <w:tcPr>
            <w:tcW w:w="2641" w:type="pct"/>
            <w:tcBorders>
              <w:top w:val="single" w:sz="4" w:space="0" w:color="auto"/>
            </w:tcBorders>
          </w:tcPr>
          <w:p w14:paraId="5B9F2A62"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Proje Öncesinde Kullanan </w:t>
            </w:r>
          </w:p>
        </w:tc>
        <w:tc>
          <w:tcPr>
            <w:tcW w:w="1205" w:type="pct"/>
            <w:tcBorders>
              <w:top w:val="single" w:sz="4" w:space="0" w:color="auto"/>
            </w:tcBorders>
          </w:tcPr>
          <w:p w14:paraId="0429CEE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47 </w:t>
            </w:r>
          </w:p>
        </w:tc>
        <w:tc>
          <w:tcPr>
            <w:tcW w:w="1154" w:type="pct"/>
            <w:tcBorders>
              <w:top w:val="single" w:sz="4" w:space="0" w:color="auto"/>
            </w:tcBorders>
          </w:tcPr>
          <w:p w14:paraId="52F2B9C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15,06 </w:t>
            </w:r>
          </w:p>
        </w:tc>
      </w:tr>
      <w:tr w:rsidR="00581131" w:rsidRPr="00581131" w14:paraId="64A33D62" w14:textId="77777777" w:rsidTr="005139EF">
        <w:trPr>
          <w:trHeight w:val="109"/>
        </w:trPr>
        <w:tc>
          <w:tcPr>
            <w:tcW w:w="2641" w:type="pct"/>
          </w:tcPr>
          <w:p w14:paraId="23C7E62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Proje Sonrasında Kullanmaya Başlayan </w:t>
            </w:r>
          </w:p>
        </w:tc>
        <w:tc>
          <w:tcPr>
            <w:tcW w:w="1205" w:type="pct"/>
          </w:tcPr>
          <w:p w14:paraId="46D48FE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26 </w:t>
            </w:r>
          </w:p>
        </w:tc>
        <w:tc>
          <w:tcPr>
            <w:tcW w:w="1154" w:type="pct"/>
          </w:tcPr>
          <w:p w14:paraId="63A24E5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8,33 </w:t>
            </w:r>
          </w:p>
        </w:tc>
      </w:tr>
      <w:tr w:rsidR="00581131" w:rsidRPr="00581131" w14:paraId="5B35FD77" w14:textId="77777777" w:rsidTr="005139EF">
        <w:trPr>
          <w:trHeight w:val="109"/>
        </w:trPr>
        <w:tc>
          <w:tcPr>
            <w:tcW w:w="2641" w:type="pct"/>
          </w:tcPr>
          <w:p w14:paraId="6576CF2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Hem Proje Öncesi Hem Proje Sonrası Kullanan </w:t>
            </w:r>
          </w:p>
        </w:tc>
        <w:tc>
          <w:tcPr>
            <w:tcW w:w="1205" w:type="pct"/>
          </w:tcPr>
          <w:p w14:paraId="19F55932"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42 </w:t>
            </w:r>
          </w:p>
        </w:tc>
        <w:tc>
          <w:tcPr>
            <w:tcW w:w="1154" w:type="pct"/>
          </w:tcPr>
          <w:p w14:paraId="746B80B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13,46 </w:t>
            </w:r>
          </w:p>
        </w:tc>
      </w:tr>
      <w:tr w:rsidR="00581131" w:rsidRPr="00581131" w14:paraId="6EFDB56D" w14:textId="77777777" w:rsidTr="005139EF">
        <w:trPr>
          <w:trHeight w:val="109"/>
        </w:trPr>
        <w:tc>
          <w:tcPr>
            <w:tcW w:w="2641" w:type="pct"/>
          </w:tcPr>
          <w:p w14:paraId="4149AA5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Hiç Kullanmayan </w:t>
            </w:r>
          </w:p>
        </w:tc>
        <w:tc>
          <w:tcPr>
            <w:tcW w:w="1205" w:type="pct"/>
          </w:tcPr>
          <w:p w14:paraId="42191CA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197 </w:t>
            </w:r>
          </w:p>
        </w:tc>
        <w:tc>
          <w:tcPr>
            <w:tcW w:w="1154" w:type="pct"/>
          </w:tcPr>
          <w:p w14:paraId="586D2A5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63,14 </w:t>
            </w:r>
          </w:p>
        </w:tc>
      </w:tr>
      <w:tr w:rsidR="005139EF" w:rsidRPr="00581131" w14:paraId="4F1E7002" w14:textId="77777777" w:rsidTr="005139EF">
        <w:trPr>
          <w:trHeight w:val="111"/>
        </w:trPr>
        <w:tc>
          <w:tcPr>
            <w:tcW w:w="2641" w:type="pct"/>
            <w:tcBorders>
              <w:bottom w:val="single" w:sz="4" w:space="0" w:color="auto"/>
            </w:tcBorders>
          </w:tcPr>
          <w:p w14:paraId="1625F96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Toplam </w:t>
            </w:r>
          </w:p>
        </w:tc>
        <w:tc>
          <w:tcPr>
            <w:tcW w:w="1205" w:type="pct"/>
            <w:tcBorders>
              <w:bottom w:val="single" w:sz="4" w:space="0" w:color="auto"/>
            </w:tcBorders>
          </w:tcPr>
          <w:p w14:paraId="49DEBAE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312 </w:t>
            </w:r>
          </w:p>
        </w:tc>
        <w:tc>
          <w:tcPr>
            <w:tcW w:w="1154" w:type="pct"/>
            <w:tcBorders>
              <w:bottom w:val="single" w:sz="4" w:space="0" w:color="auto"/>
            </w:tcBorders>
          </w:tcPr>
          <w:p w14:paraId="00B5879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100,00 </w:t>
            </w:r>
          </w:p>
        </w:tc>
      </w:tr>
    </w:tbl>
    <w:p w14:paraId="5DBBEE9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p w14:paraId="0DBE0C4D"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Tablo 7 incelendiğinde, FATİH Projesi öncesinde eğitsel yazılım kullanmayıp proje ile birlikte kullanmaya başlayan öğretmenlerin %8 civarında olduğu görülmektedir. Projenin kapsamı ve dünyanın gelişim hızı dikkate alındığında bu oranın düşük olduğu söylenebilir. Diğer yandan eğitsel yazılımları hiç kullanmayan öğretmen sayısının %63 oranında olması olumsuz bir durumdur. Eğitsel yazılım kullanımının özellikle özgün içerik oluşturma ve eğitim platformlarının gelişimine katkı sağlama ile yakından ilişkili olduğu dikkate alındığında; bu sonuçtan yola çıkarak, resmi devlet ortaokullarında matematik öğretmenlerinin özgün içerik üretme, eğitim platformlarının gelişmesine katkı sunma, kitap yazma gibi konularda istenilen seviyede olmadıkları öngörülebilir.</w:t>
      </w:r>
    </w:p>
    <w:p w14:paraId="4EEAA4D6"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EBA’nın eğitim süreçlerinde daha verimli ve etkin yer alması şüphesiz onun hangi bilgi kaynaklarından topluma, öğretmenlere ve öğrencilere ulaştığı ile yakından ilgilidir. Bu gerekçe ile araştırmaya katılan öğretmenlerin EBA hakkında nasıl bilgi edindikleri sorulduğunda ortaya çıkan bulgular Tablo 8’de yer almaktadır.</w:t>
      </w:r>
    </w:p>
    <w:p w14:paraId="1AC28EC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tbl>
      <w:tblPr>
        <w:tblW w:w="5000" w:type="pct"/>
        <w:tblBorders>
          <w:top w:val="nil"/>
          <w:left w:val="nil"/>
          <w:bottom w:val="nil"/>
          <w:right w:val="nil"/>
        </w:tblBorders>
        <w:tblLook w:val="0000" w:firstRow="0" w:lastRow="0" w:firstColumn="0" w:lastColumn="0" w:noHBand="0" w:noVBand="0"/>
      </w:tblPr>
      <w:tblGrid>
        <w:gridCol w:w="3475"/>
        <w:gridCol w:w="2910"/>
        <w:gridCol w:w="2687"/>
      </w:tblGrid>
      <w:tr w:rsidR="00581131" w:rsidRPr="00581131" w14:paraId="7BBCB1AA" w14:textId="77777777" w:rsidTr="005139EF">
        <w:trPr>
          <w:trHeight w:val="375"/>
        </w:trPr>
        <w:tc>
          <w:tcPr>
            <w:tcW w:w="5000" w:type="pct"/>
            <w:gridSpan w:val="3"/>
          </w:tcPr>
          <w:p w14:paraId="34ECCE8C" w14:textId="77777777" w:rsidR="008E1812" w:rsidRPr="00581131" w:rsidRDefault="007D1CFF"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Tablo 8</w:t>
            </w:r>
            <w:r w:rsidR="00D336EC" w:rsidRPr="00581131">
              <w:rPr>
                <w:rFonts w:ascii="Times New Roman" w:hAnsi="Times New Roman" w:cs="Times New Roman"/>
                <w:b/>
                <w:szCs w:val="20"/>
              </w:rPr>
              <w:t>.</w:t>
            </w:r>
            <w:r w:rsidR="008E1812" w:rsidRPr="00581131">
              <w:rPr>
                <w:rFonts w:ascii="Times New Roman" w:hAnsi="Times New Roman" w:cs="Times New Roman"/>
                <w:b/>
                <w:szCs w:val="20"/>
              </w:rPr>
              <w:t xml:space="preserve"> </w:t>
            </w:r>
            <w:r w:rsidR="008E1812" w:rsidRPr="00581131">
              <w:rPr>
                <w:rFonts w:ascii="Times New Roman" w:hAnsi="Times New Roman" w:cs="Times New Roman"/>
                <w:iCs/>
                <w:szCs w:val="20"/>
              </w:rPr>
              <w:t>Çalışmaya Katılan Öğretmenlerin EBA Hakkında Bilgi Edinme Kaynakları</w:t>
            </w:r>
            <w:r w:rsidR="008E1812" w:rsidRPr="00581131">
              <w:rPr>
                <w:rFonts w:ascii="Times New Roman" w:hAnsi="Times New Roman" w:cs="Times New Roman"/>
                <w:i/>
                <w:iCs/>
                <w:szCs w:val="20"/>
              </w:rPr>
              <w:t xml:space="preserve"> </w:t>
            </w:r>
          </w:p>
        </w:tc>
      </w:tr>
      <w:tr w:rsidR="00581131" w:rsidRPr="00011B9B" w14:paraId="5C9E570A" w14:textId="77777777" w:rsidTr="005139EF">
        <w:trPr>
          <w:trHeight w:val="107"/>
        </w:trPr>
        <w:tc>
          <w:tcPr>
            <w:tcW w:w="1915" w:type="pct"/>
            <w:tcBorders>
              <w:top w:val="single" w:sz="4" w:space="0" w:color="auto"/>
              <w:bottom w:val="single" w:sz="4" w:space="0" w:color="000000"/>
            </w:tcBorders>
          </w:tcPr>
          <w:p w14:paraId="10F8BAAD" w14:textId="7777777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Bilgi Edinme Kaynakları </w:t>
            </w:r>
          </w:p>
        </w:tc>
        <w:tc>
          <w:tcPr>
            <w:tcW w:w="1604" w:type="pct"/>
            <w:tcBorders>
              <w:top w:val="single" w:sz="4" w:space="0" w:color="auto"/>
              <w:bottom w:val="single" w:sz="4" w:space="0" w:color="000000"/>
            </w:tcBorders>
          </w:tcPr>
          <w:p w14:paraId="311E3253" w14:textId="6C3411F9"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(f) </w:t>
            </w:r>
          </w:p>
        </w:tc>
        <w:tc>
          <w:tcPr>
            <w:tcW w:w="1481" w:type="pct"/>
            <w:tcBorders>
              <w:top w:val="single" w:sz="4" w:space="0" w:color="auto"/>
              <w:bottom w:val="single" w:sz="4" w:space="0" w:color="000000"/>
            </w:tcBorders>
          </w:tcPr>
          <w:p w14:paraId="6E7D6BD2" w14:textId="24A27BB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 (%) </w:t>
            </w:r>
          </w:p>
        </w:tc>
      </w:tr>
      <w:tr w:rsidR="00581131" w:rsidRPr="00581131" w14:paraId="75A3EF5B" w14:textId="77777777" w:rsidTr="005139EF">
        <w:trPr>
          <w:trHeight w:val="460"/>
        </w:trPr>
        <w:tc>
          <w:tcPr>
            <w:tcW w:w="1915" w:type="pct"/>
            <w:tcBorders>
              <w:top w:val="single" w:sz="4" w:space="0" w:color="000000"/>
            </w:tcBorders>
          </w:tcPr>
          <w:p w14:paraId="417E0F4C" w14:textId="77777777" w:rsidR="00F91582" w:rsidRPr="00581131" w:rsidRDefault="00F9158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Meslektaşlar </w:t>
            </w:r>
          </w:p>
          <w:p w14:paraId="1C1DA955" w14:textId="77777777" w:rsidR="00F91582" w:rsidRPr="00581131" w:rsidRDefault="00F9158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Yöneticiler </w:t>
            </w:r>
          </w:p>
        </w:tc>
        <w:tc>
          <w:tcPr>
            <w:tcW w:w="1604" w:type="pct"/>
            <w:tcBorders>
              <w:top w:val="single" w:sz="4" w:space="0" w:color="000000"/>
            </w:tcBorders>
          </w:tcPr>
          <w:p w14:paraId="38F5E9BC" w14:textId="77777777" w:rsidR="00F91582" w:rsidRPr="00581131" w:rsidRDefault="00F9158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183 </w:t>
            </w:r>
          </w:p>
          <w:p w14:paraId="4D14B28E" w14:textId="77777777" w:rsidR="00F91582" w:rsidRPr="00581131" w:rsidRDefault="00F9158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86 </w:t>
            </w:r>
          </w:p>
        </w:tc>
        <w:tc>
          <w:tcPr>
            <w:tcW w:w="1481" w:type="pct"/>
            <w:tcBorders>
              <w:top w:val="single" w:sz="4" w:space="0" w:color="000000"/>
            </w:tcBorders>
          </w:tcPr>
          <w:p w14:paraId="2E12C296" w14:textId="77777777" w:rsidR="00F91582" w:rsidRPr="00581131" w:rsidRDefault="00F9158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58,65 </w:t>
            </w:r>
          </w:p>
          <w:p w14:paraId="20BFB588" w14:textId="77777777" w:rsidR="00F91582" w:rsidRPr="00581131" w:rsidRDefault="00F9158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27,56 </w:t>
            </w:r>
          </w:p>
        </w:tc>
      </w:tr>
      <w:tr w:rsidR="00581131" w:rsidRPr="00581131" w14:paraId="1D8EB773" w14:textId="77777777" w:rsidTr="005139EF">
        <w:trPr>
          <w:trHeight w:val="109"/>
        </w:trPr>
        <w:tc>
          <w:tcPr>
            <w:tcW w:w="1915" w:type="pct"/>
          </w:tcPr>
          <w:p w14:paraId="2D2264C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Haberler </w:t>
            </w:r>
          </w:p>
        </w:tc>
        <w:tc>
          <w:tcPr>
            <w:tcW w:w="1604" w:type="pct"/>
          </w:tcPr>
          <w:p w14:paraId="1B81F84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33 </w:t>
            </w:r>
          </w:p>
        </w:tc>
        <w:tc>
          <w:tcPr>
            <w:tcW w:w="1481" w:type="pct"/>
          </w:tcPr>
          <w:p w14:paraId="641F3DB2"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10,58 </w:t>
            </w:r>
          </w:p>
        </w:tc>
      </w:tr>
      <w:tr w:rsidR="00581131" w:rsidRPr="00581131" w14:paraId="31A7AB22" w14:textId="77777777" w:rsidTr="005139EF">
        <w:trPr>
          <w:trHeight w:val="109"/>
        </w:trPr>
        <w:tc>
          <w:tcPr>
            <w:tcW w:w="1915" w:type="pct"/>
          </w:tcPr>
          <w:p w14:paraId="07206BD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Hizmetiçi Eğitim Kursları </w:t>
            </w:r>
          </w:p>
        </w:tc>
        <w:tc>
          <w:tcPr>
            <w:tcW w:w="1604" w:type="pct"/>
          </w:tcPr>
          <w:p w14:paraId="01D56E9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138 </w:t>
            </w:r>
          </w:p>
        </w:tc>
        <w:tc>
          <w:tcPr>
            <w:tcW w:w="1481" w:type="pct"/>
          </w:tcPr>
          <w:p w14:paraId="73FFA69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44,23 </w:t>
            </w:r>
          </w:p>
        </w:tc>
      </w:tr>
      <w:tr w:rsidR="00581131" w:rsidRPr="00581131" w14:paraId="16B05173" w14:textId="77777777" w:rsidTr="005139EF">
        <w:trPr>
          <w:trHeight w:val="109"/>
        </w:trPr>
        <w:tc>
          <w:tcPr>
            <w:tcW w:w="1915" w:type="pct"/>
          </w:tcPr>
          <w:p w14:paraId="085CF68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EBA Tanıtım Toplantıları </w:t>
            </w:r>
          </w:p>
        </w:tc>
        <w:tc>
          <w:tcPr>
            <w:tcW w:w="1604" w:type="pct"/>
          </w:tcPr>
          <w:p w14:paraId="716A048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99 </w:t>
            </w:r>
          </w:p>
        </w:tc>
        <w:tc>
          <w:tcPr>
            <w:tcW w:w="1481" w:type="pct"/>
          </w:tcPr>
          <w:p w14:paraId="0B3BF84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31,73 </w:t>
            </w:r>
          </w:p>
        </w:tc>
      </w:tr>
      <w:tr w:rsidR="005139EF" w:rsidRPr="00581131" w14:paraId="5835142B" w14:textId="77777777" w:rsidTr="005139EF">
        <w:trPr>
          <w:trHeight w:val="109"/>
        </w:trPr>
        <w:tc>
          <w:tcPr>
            <w:tcW w:w="1915" w:type="pct"/>
            <w:tcBorders>
              <w:bottom w:val="single" w:sz="4" w:space="0" w:color="auto"/>
            </w:tcBorders>
          </w:tcPr>
          <w:p w14:paraId="05316F37"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Diğer </w:t>
            </w:r>
          </w:p>
        </w:tc>
        <w:tc>
          <w:tcPr>
            <w:tcW w:w="1604" w:type="pct"/>
            <w:tcBorders>
              <w:bottom w:val="single" w:sz="4" w:space="0" w:color="auto"/>
            </w:tcBorders>
          </w:tcPr>
          <w:p w14:paraId="54843A9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33 </w:t>
            </w:r>
          </w:p>
        </w:tc>
        <w:tc>
          <w:tcPr>
            <w:tcW w:w="1481" w:type="pct"/>
            <w:tcBorders>
              <w:bottom w:val="single" w:sz="4" w:space="0" w:color="auto"/>
            </w:tcBorders>
          </w:tcPr>
          <w:p w14:paraId="6FC79F3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10,58 </w:t>
            </w:r>
          </w:p>
        </w:tc>
      </w:tr>
    </w:tbl>
    <w:p w14:paraId="07539F3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p w14:paraId="2E0F1862"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Elde edilen veriler incelendiğinde en çok bilgi akışının %58’lik bir oranla öğretmenlerin kendi aralarındaki iletişim ile gerçekleştiği görülmektedir. Bunun yanında </w:t>
      </w:r>
      <w:r w:rsidRPr="00581131">
        <w:rPr>
          <w:rFonts w:ascii="Times New Roman" w:hAnsi="Times New Roman" w:cs="Times New Roman"/>
          <w:i/>
          <w:iCs/>
          <w:sz w:val="24"/>
          <w:szCs w:val="24"/>
        </w:rPr>
        <w:t xml:space="preserve">Hizmetiçi Kurslarının </w:t>
      </w:r>
      <w:r w:rsidRPr="00581131">
        <w:rPr>
          <w:rFonts w:ascii="Times New Roman" w:hAnsi="Times New Roman" w:cs="Times New Roman"/>
          <w:sz w:val="24"/>
          <w:szCs w:val="24"/>
        </w:rPr>
        <w:t xml:space="preserve">ve </w:t>
      </w:r>
      <w:r w:rsidRPr="00581131">
        <w:rPr>
          <w:rFonts w:ascii="Times New Roman" w:hAnsi="Times New Roman" w:cs="Times New Roman"/>
          <w:i/>
          <w:iCs/>
          <w:sz w:val="24"/>
          <w:szCs w:val="24"/>
        </w:rPr>
        <w:t xml:space="preserve">Tanıtım Toplantılarının </w:t>
      </w:r>
      <w:r w:rsidRPr="00581131">
        <w:rPr>
          <w:rFonts w:ascii="Times New Roman" w:hAnsi="Times New Roman" w:cs="Times New Roman"/>
          <w:sz w:val="24"/>
          <w:szCs w:val="24"/>
        </w:rPr>
        <w:t xml:space="preserve">da EBA’nın bilinirliğine önemli katkılarda bulunduğu söylenebilir. Ayrıca </w:t>
      </w:r>
      <w:r w:rsidRPr="00581131">
        <w:rPr>
          <w:rFonts w:ascii="Times New Roman" w:hAnsi="Times New Roman" w:cs="Times New Roman"/>
          <w:i/>
          <w:iCs/>
          <w:sz w:val="24"/>
          <w:szCs w:val="24"/>
        </w:rPr>
        <w:t xml:space="preserve">Haberler </w:t>
      </w:r>
      <w:r w:rsidRPr="00581131">
        <w:rPr>
          <w:rFonts w:ascii="Times New Roman" w:hAnsi="Times New Roman" w:cs="Times New Roman"/>
          <w:sz w:val="24"/>
          <w:szCs w:val="24"/>
        </w:rPr>
        <w:t xml:space="preserve">vasıtası ile EBA hakkında bilgi edinmenin en az seviyede ve %11 oranında gerçekleştiği görülmektedir. Öte yandan </w:t>
      </w:r>
      <w:r w:rsidRPr="00581131">
        <w:rPr>
          <w:rFonts w:ascii="Times New Roman" w:hAnsi="Times New Roman" w:cs="Times New Roman"/>
          <w:i/>
          <w:iCs/>
          <w:sz w:val="24"/>
          <w:szCs w:val="24"/>
        </w:rPr>
        <w:t xml:space="preserve">Yöneticilerin </w:t>
      </w:r>
      <w:r w:rsidRPr="00581131">
        <w:rPr>
          <w:rFonts w:ascii="Times New Roman" w:hAnsi="Times New Roman" w:cs="Times New Roman"/>
          <w:sz w:val="24"/>
          <w:szCs w:val="24"/>
        </w:rPr>
        <w:t xml:space="preserve">bu tabloda %28 oranında yer </w:t>
      </w:r>
      <w:r w:rsidRPr="00581131">
        <w:rPr>
          <w:rFonts w:ascii="Times New Roman" w:hAnsi="Times New Roman" w:cs="Times New Roman"/>
          <w:sz w:val="24"/>
          <w:szCs w:val="24"/>
        </w:rPr>
        <w:lastRenderedPageBreak/>
        <w:t xml:space="preserve">alması üzerinde durulması gereken bir husustur. Projenin beklenen çıktıları düşünüldüğünde; Yönetici olarak görev yapan kişilerin konu hakkında daha çok bilgi sahibi olması ve bulundukları kurumlarda sürecin sağlıklı gelişimi için daha aktif rol almaları özellikle FATİH Projesi ve EBA gelişim sürecindeki eksiklerin giderilmesi ve verimliliğin artırılarak daha etkin kullanımların oluşmasına pozitif etki oluşturacağı düşünülebilir. </w:t>
      </w:r>
    </w:p>
    <w:p w14:paraId="14272B91"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Kayseri ili ortaokullarında matematik derslerinde EBA kullanım sıklıkları Tablo 9 ‘da verilmiştir. Öğretmenlerin farklı yoğunluklarda olmakla birlikte %95 oranında EBA’dan fayda sağladıkları dikkat çekicidir. Belirgin bir fark ile </w:t>
      </w:r>
      <w:r w:rsidRPr="00581131">
        <w:rPr>
          <w:rFonts w:ascii="Times New Roman" w:hAnsi="Times New Roman" w:cs="Times New Roman"/>
          <w:i/>
          <w:iCs/>
          <w:sz w:val="24"/>
          <w:szCs w:val="24"/>
        </w:rPr>
        <w:t xml:space="preserve">derslerimde ara sıra EBA kullanıyorum </w:t>
      </w:r>
      <w:r w:rsidRPr="00581131">
        <w:rPr>
          <w:rFonts w:ascii="Times New Roman" w:hAnsi="Times New Roman" w:cs="Times New Roman"/>
          <w:sz w:val="24"/>
          <w:szCs w:val="24"/>
        </w:rPr>
        <w:t xml:space="preserve">diyen öğretmenlerin oranı %55 iken </w:t>
      </w:r>
      <w:r w:rsidRPr="00581131">
        <w:rPr>
          <w:rFonts w:ascii="Times New Roman" w:hAnsi="Times New Roman" w:cs="Times New Roman"/>
          <w:i/>
          <w:iCs/>
          <w:sz w:val="24"/>
          <w:szCs w:val="24"/>
        </w:rPr>
        <w:t xml:space="preserve">gerek duymuyorum </w:t>
      </w:r>
      <w:r w:rsidRPr="00581131">
        <w:rPr>
          <w:rFonts w:ascii="Times New Roman" w:hAnsi="Times New Roman" w:cs="Times New Roman"/>
          <w:sz w:val="24"/>
          <w:szCs w:val="24"/>
        </w:rPr>
        <w:t>diyenler %5 düzeyindedir.</w:t>
      </w:r>
    </w:p>
    <w:tbl>
      <w:tblPr>
        <w:tblW w:w="5000" w:type="pct"/>
        <w:tblBorders>
          <w:top w:val="nil"/>
          <w:left w:val="nil"/>
          <w:bottom w:val="nil"/>
          <w:right w:val="nil"/>
        </w:tblBorders>
        <w:tblLook w:val="0000" w:firstRow="0" w:lastRow="0" w:firstColumn="0" w:lastColumn="0" w:noHBand="0" w:noVBand="0"/>
      </w:tblPr>
      <w:tblGrid>
        <w:gridCol w:w="3024"/>
        <w:gridCol w:w="3025"/>
        <w:gridCol w:w="3023"/>
      </w:tblGrid>
      <w:tr w:rsidR="00581131" w:rsidRPr="00581131" w14:paraId="5F294F99" w14:textId="77777777" w:rsidTr="005139EF">
        <w:trPr>
          <w:trHeight w:val="377"/>
        </w:trPr>
        <w:tc>
          <w:tcPr>
            <w:tcW w:w="5000" w:type="pct"/>
            <w:gridSpan w:val="3"/>
          </w:tcPr>
          <w:p w14:paraId="3DBF037C" w14:textId="77777777" w:rsidR="00FF4BE3" w:rsidRPr="00581131" w:rsidRDefault="00FF4BE3" w:rsidP="00581131">
            <w:pPr>
              <w:autoSpaceDE w:val="0"/>
              <w:autoSpaceDN w:val="0"/>
              <w:adjustRightInd w:val="0"/>
              <w:spacing w:after="0" w:line="240" w:lineRule="auto"/>
              <w:ind w:firstLine="709"/>
              <w:jc w:val="both"/>
              <w:rPr>
                <w:rFonts w:ascii="Times New Roman" w:hAnsi="Times New Roman" w:cs="Times New Roman"/>
                <w:b/>
                <w:szCs w:val="20"/>
              </w:rPr>
            </w:pPr>
          </w:p>
          <w:p w14:paraId="63F5938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 xml:space="preserve">Tablo 9. </w:t>
            </w:r>
            <w:r w:rsidRPr="00581131">
              <w:rPr>
                <w:rFonts w:ascii="Times New Roman" w:hAnsi="Times New Roman" w:cs="Times New Roman"/>
                <w:iCs/>
                <w:szCs w:val="20"/>
              </w:rPr>
              <w:t xml:space="preserve">Çalışmaya Katılan Öğretmenlerin EBA Kullanım Sıklığı </w:t>
            </w:r>
          </w:p>
        </w:tc>
      </w:tr>
      <w:tr w:rsidR="00581131" w:rsidRPr="00011B9B" w14:paraId="51F92D34" w14:textId="77777777" w:rsidTr="005139EF">
        <w:trPr>
          <w:trHeight w:val="107"/>
        </w:trPr>
        <w:tc>
          <w:tcPr>
            <w:tcW w:w="1667" w:type="pct"/>
            <w:tcBorders>
              <w:top w:val="single" w:sz="4" w:space="0" w:color="auto"/>
              <w:bottom w:val="single" w:sz="4" w:space="0" w:color="auto"/>
            </w:tcBorders>
          </w:tcPr>
          <w:p w14:paraId="4EDF8B34" w14:textId="7777777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EBA Kullanımı </w:t>
            </w:r>
          </w:p>
        </w:tc>
        <w:tc>
          <w:tcPr>
            <w:tcW w:w="1667" w:type="pct"/>
            <w:tcBorders>
              <w:top w:val="single" w:sz="4" w:space="0" w:color="auto"/>
              <w:bottom w:val="single" w:sz="4" w:space="0" w:color="auto"/>
            </w:tcBorders>
          </w:tcPr>
          <w:p w14:paraId="70EC35EF" w14:textId="0870D182"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(f) </w:t>
            </w:r>
          </w:p>
        </w:tc>
        <w:tc>
          <w:tcPr>
            <w:tcW w:w="1667" w:type="pct"/>
            <w:tcBorders>
              <w:top w:val="single" w:sz="4" w:space="0" w:color="auto"/>
              <w:bottom w:val="single" w:sz="4" w:space="0" w:color="auto"/>
            </w:tcBorders>
          </w:tcPr>
          <w:p w14:paraId="30DE0F2E" w14:textId="6B221A47" w:rsidR="008E1812" w:rsidRPr="00011B9B" w:rsidRDefault="008E1812" w:rsidP="00581131">
            <w:pPr>
              <w:autoSpaceDE w:val="0"/>
              <w:autoSpaceDN w:val="0"/>
              <w:adjustRightInd w:val="0"/>
              <w:spacing w:after="0" w:line="240" w:lineRule="auto"/>
              <w:ind w:firstLine="709"/>
              <w:jc w:val="both"/>
              <w:rPr>
                <w:rFonts w:ascii="Times New Roman" w:hAnsi="Times New Roman" w:cs="Times New Roman"/>
                <w:b/>
                <w:sz w:val="20"/>
                <w:szCs w:val="20"/>
              </w:rPr>
            </w:pPr>
            <w:r w:rsidRPr="00011B9B">
              <w:rPr>
                <w:rFonts w:ascii="Times New Roman" w:hAnsi="Times New Roman" w:cs="Times New Roman"/>
                <w:b/>
                <w:bCs/>
                <w:sz w:val="20"/>
                <w:szCs w:val="20"/>
              </w:rPr>
              <w:t xml:space="preserve"> (%) </w:t>
            </w:r>
          </w:p>
        </w:tc>
      </w:tr>
      <w:tr w:rsidR="00581131" w:rsidRPr="00581131" w14:paraId="7F64B268" w14:textId="77777777" w:rsidTr="005139EF">
        <w:trPr>
          <w:trHeight w:val="109"/>
        </w:trPr>
        <w:tc>
          <w:tcPr>
            <w:tcW w:w="1667" w:type="pct"/>
            <w:tcBorders>
              <w:top w:val="single" w:sz="4" w:space="0" w:color="auto"/>
            </w:tcBorders>
          </w:tcPr>
          <w:p w14:paraId="5F48076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Çok Sık </w:t>
            </w:r>
          </w:p>
        </w:tc>
        <w:tc>
          <w:tcPr>
            <w:tcW w:w="1667" w:type="pct"/>
            <w:tcBorders>
              <w:top w:val="single" w:sz="4" w:space="0" w:color="auto"/>
            </w:tcBorders>
          </w:tcPr>
          <w:p w14:paraId="69508FE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54 </w:t>
            </w:r>
          </w:p>
        </w:tc>
        <w:tc>
          <w:tcPr>
            <w:tcW w:w="1667" w:type="pct"/>
            <w:tcBorders>
              <w:top w:val="single" w:sz="4" w:space="0" w:color="auto"/>
            </w:tcBorders>
          </w:tcPr>
          <w:p w14:paraId="52AE2F9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17,31 </w:t>
            </w:r>
          </w:p>
        </w:tc>
      </w:tr>
      <w:tr w:rsidR="00581131" w:rsidRPr="00581131" w14:paraId="058AD5D4" w14:textId="77777777" w:rsidTr="005139EF">
        <w:trPr>
          <w:trHeight w:val="109"/>
        </w:trPr>
        <w:tc>
          <w:tcPr>
            <w:tcW w:w="1667" w:type="pct"/>
          </w:tcPr>
          <w:p w14:paraId="551D37F7"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Ara Sıra </w:t>
            </w:r>
          </w:p>
        </w:tc>
        <w:tc>
          <w:tcPr>
            <w:tcW w:w="1667" w:type="pct"/>
          </w:tcPr>
          <w:p w14:paraId="5CF8E60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171 </w:t>
            </w:r>
          </w:p>
        </w:tc>
        <w:tc>
          <w:tcPr>
            <w:tcW w:w="1667" w:type="pct"/>
          </w:tcPr>
          <w:p w14:paraId="539E936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54,81 </w:t>
            </w:r>
          </w:p>
        </w:tc>
      </w:tr>
      <w:tr w:rsidR="00581131" w:rsidRPr="00581131" w14:paraId="5687EA4E" w14:textId="77777777" w:rsidTr="005139EF">
        <w:trPr>
          <w:trHeight w:val="109"/>
        </w:trPr>
        <w:tc>
          <w:tcPr>
            <w:tcW w:w="1667" w:type="pct"/>
          </w:tcPr>
          <w:p w14:paraId="3A39EAF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Nadiren </w:t>
            </w:r>
          </w:p>
        </w:tc>
        <w:tc>
          <w:tcPr>
            <w:tcW w:w="1667" w:type="pct"/>
          </w:tcPr>
          <w:p w14:paraId="5AF74A5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70 </w:t>
            </w:r>
          </w:p>
        </w:tc>
        <w:tc>
          <w:tcPr>
            <w:tcW w:w="1667" w:type="pct"/>
          </w:tcPr>
          <w:p w14:paraId="5BEAB75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22,44 </w:t>
            </w:r>
          </w:p>
        </w:tc>
      </w:tr>
      <w:tr w:rsidR="00581131" w:rsidRPr="00581131" w14:paraId="391149FA" w14:textId="77777777" w:rsidTr="005139EF">
        <w:trPr>
          <w:trHeight w:val="109"/>
        </w:trPr>
        <w:tc>
          <w:tcPr>
            <w:tcW w:w="1667" w:type="pct"/>
          </w:tcPr>
          <w:p w14:paraId="3734958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Gerek Duymuyorum </w:t>
            </w:r>
          </w:p>
        </w:tc>
        <w:tc>
          <w:tcPr>
            <w:tcW w:w="1667" w:type="pct"/>
          </w:tcPr>
          <w:p w14:paraId="7759BBD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17 </w:t>
            </w:r>
          </w:p>
        </w:tc>
        <w:tc>
          <w:tcPr>
            <w:tcW w:w="1667" w:type="pct"/>
          </w:tcPr>
          <w:p w14:paraId="4888898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5,45 </w:t>
            </w:r>
          </w:p>
        </w:tc>
      </w:tr>
      <w:tr w:rsidR="005139EF" w:rsidRPr="00581131" w14:paraId="17EAAE3A" w14:textId="77777777" w:rsidTr="005139EF">
        <w:trPr>
          <w:trHeight w:val="109"/>
        </w:trPr>
        <w:tc>
          <w:tcPr>
            <w:tcW w:w="1667" w:type="pct"/>
            <w:tcBorders>
              <w:bottom w:val="single" w:sz="4" w:space="0" w:color="auto"/>
            </w:tcBorders>
          </w:tcPr>
          <w:p w14:paraId="674FC34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Toplam </w:t>
            </w:r>
          </w:p>
        </w:tc>
        <w:tc>
          <w:tcPr>
            <w:tcW w:w="1667" w:type="pct"/>
            <w:tcBorders>
              <w:bottom w:val="single" w:sz="4" w:space="0" w:color="auto"/>
            </w:tcBorders>
          </w:tcPr>
          <w:p w14:paraId="7A0445B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312 </w:t>
            </w:r>
          </w:p>
        </w:tc>
        <w:tc>
          <w:tcPr>
            <w:tcW w:w="1667" w:type="pct"/>
            <w:tcBorders>
              <w:bottom w:val="single" w:sz="4" w:space="0" w:color="auto"/>
            </w:tcBorders>
          </w:tcPr>
          <w:p w14:paraId="10F4BC5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100,00 </w:t>
            </w:r>
          </w:p>
        </w:tc>
      </w:tr>
    </w:tbl>
    <w:p w14:paraId="212A9F4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p w14:paraId="7B2CD661"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Tablo 6 ile verilen bilgilerde, etkileşimli tahtayı EBA için kullanan öğretmenlerin oranının %68 olduğu görülmektedir. </w:t>
      </w:r>
      <w:r w:rsidR="00F50A42" w:rsidRPr="00581131">
        <w:rPr>
          <w:rFonts w:ascii="Times New Roman" w:hAnsi="Times New Roman" w:cs="Times New Roman"/>
          <w:sz w:val="24"/>
          <w:szCs w:val="24"/>
        </w:rPr>
        <w:t>Tablo 9’da ise</w:t>
      </w:r>
      <w:r w:rsidRPr="00581131">
        <w:rPr>
          <w:rFonts w:ascii="Times New Roman" w:hAnsi="Times New Roman" w:cs="Times New Roman"/>
          <w:sz w:val="24"/>
          <w:szCs w:val="24"/>
        </w:rPr>
        <w:t xml:space="preserve"> öğretmenlerin farklı yoğunluklarla %95 oranında EBA kullandığı dikkate alınınca öğretmenlerin %27 oranında sınıf harici ortamlarda EBA kullandığı ya da nadiren EBA kullanan öğretmenlerin çoğunun etkileşimli tahta kullanımında EBA tercih etmediği çıkarımı yapılabilir.</w:t>
      </w:r>
    </w:p>
    <w:p w14:paraId="02294FE9"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0"/>
          <w:szCs w:val="20"/>
        </w:rPr>
      </w:pPr>
      <w:r w:rsidRPr="00581131">
        <w:rPr>
          <w:rFonts w:ascii="Times New Roman" w:hAnsi="Times New Roman" w:cs="Times New Roman"/>
          <w:sz w:val="24"/>
          <w:szCs w:val="24"/>
        </w:rPr>
        <w:t>EBA projesinin hedeflenen amaçlarına ulaşabilmesi sahip olduğu özelliklerinin bilinmesi ile doğrudan ilişkilidir. Yapılan çalışmada katılımcı öğretmenlerin bu konuya ilişkin verdiği cevaplar Tablo 10 ile sunulmuştur. Bu cevaplara göre öğretmenlerin %83</w:t>
      </w:r>
      <w:r w:rsidR="00F71D98" w:rsidRPr="00581131">
        <w:rPr>
          <w:rFonts w:ascii="Times New Roman" w:hAnsi="Times New Roman" w:cs="Times New Roman"/>
          <w:sz w:val="24"/>
          <w:szCs w:val="24"/>
        </w:rPr>
        <w:t>,01</w:t>
      </w:r>
      <w:r w:rsidRPr="00581131">
        <w:rPr>
          <w:rFonts w:ascii="Times New Roman" w:hAnsi="Times New Roman" w:cs="Times New Roman"/>
          <w:sz w:val="24"/>
          <w:szCs w:val="24"/>
        </w:rPr>
        <w:t xml:space="preserve"> oranında EBA da kullanılacak bölümlerin bilindiği görülmektedir. </w:t>
      </w:r>
      <w:r w:rsidRPr="00581131">
        <w:rPr>
          <w:rFonts w:ascii="Times New Roman" w:hAnsi="Times New Roman" w:cs="Times New Roman"/>
          <w:i/>
          <w:iCs/>
          <w:sz w:val="24"/>
          <w:szCs w:val="24"/>
        </w:rPr>
        <w:t xml:space="preserve">Bilmiyorum </w:t>
      </w:r>
      <w:r w:rsidRPr="00581131">
        <w:rPr>
          <w:rFonts w:ascii="Times New Roman" w:hAnsi="Times New Roman" w:cs="Times New Roman"/>
          <w:sz w:val="24"/>
          <w:szCs w:val="24"/>
        </w:rPr>
        <w:t>cevabı verenlerin oranı %1</w:t>
      </w:r>
      <w:r w:rsidR="00F71D98" w:rsidRPr="00581131">
        <w:rPr>
          <w:rFonts w:ascii="Times New Roman" w:hAnsi="Times New Roman" w:cs="Times New Roman"/>
          <w:sz w:val="24"/>
          <w:szCs w:val="24"/>
        </w:rPr>
        <w:t>6,99</w:t>
      </w:r>
      <w:r w:rsidRPr="00581131">
        <w:rPr>
          <w:rFonts w:ascii="Times New Roman" w:hAnsi="Times New Roman" w:cs="Times New Roman"/>
          <w:sz w:val="24"/>
          <w:szCs w:val="24"/>
        </w:rPr>
        <w:t>’d</w:t>
      </w:r>
      <w:r w:rsidR="00F71D98" w:rsidRPr="00581131">
        <w:rPr>
          <w:rFonts w:ascii="Times New Roman" w:hAnsi="Times New Roman" w:cs="Times New Roman"/>
          <w:sz w:val="24"/>
          <w:szCs w:val="24"/>
        </w:rPr>
        <w:t>ı</w:t>
      </w:r>
      <w:r w:rsidRPr="00581131">
        <w:rPr>
          <w:rFonts w:ascii="Times New Roman" w:hAnsi="Times New Roman" w:cs="Times New Roman"/>
          <w:sz w:val="24"/>
          <w:szCs w:val="24"/>
        </w:rPr>
        <w:t>r</w:t>
      </w:r>
      <w:r w:rsidRPr="00581131">
        <w:rPr>
          <w:rFonts w:ascii="Times New Roman" w:hAnsi="Times New Roman" w:cs="Times New Roman"/>
          <w:sz w:val="20"/>
          <w:szCs w:val="20"/>
        </w:rPr>
        <w:t>.</w:t>
      </w:r>
    </w:p>
    <w:tbl>
      <w:tblPr>
        <w:tblW w:w="5000" w:type="pct"/>
        <w:tblBorders>
          <w:top w:val="nil"/>
          <w:left w:val="nil"/>
          <w:bottom w:val="nil"/>
          <w:right w:val="nil"/>
        </w:tblBorders>
        <w:tblLook w:val="0000" w:firstRow="0" w:lastRow="0" w:firstColumn="0" w:lastColumn="0" w:noHBand="0" w:noVBand="0"/>
      </w:tblPr>
      <w:tblGrid>
        <w:gridCol w:w="3987"/>
        <w:gridCol w:w="2723"/>
        <w:gridCol w:w="2362"/>
      </w:tblGrid>
      <w:tr w:rsidR="00581131" w:rsidRPr="00581131" w14:paraId="439E66B7" w14:textId="77777777" w:rsidTr="005139EF">
        <w:trPr>
          <w:trHeight w:val="378"/>
        </w:trPr>
        <w:tc>
          <w:tcPr>
            <w:tcW w:w="5000" w:type="pct"/>
            <w:gridSpan w:val="3"/>
          </w:tcPr>
          <w:p w14:paraId="05EB5D1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Cs w:val="20"/>
              </w:rPr>
            </w:pPr>
          </w:p>
          <w:p w14:paraId="315FCF3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 xml:space="preserve">Tablo 10. </w:t>
            </w:r>
            <w:r w:rsidRPr="00581131">
              <w:rPr>
                <w:rFonts w:ascii="Times New Roman" w:hAnsi="Times New Roman" w:cs="Times New Roman"/>
                <w:iCs/>
                <w:szCs w:val="20"/>
              </w:rPr>
              <w:t>EBA da Kullanılan Bölümlerin Bilinirliği</w:t>
            </w:r>
            <w:r w:rsidRPr="00581131">
              <w:rPr>
                <w:rFonts w:ascii="Times New Roman" w:hAnsi="Times New Roman" w:cs="Times New Roman"/>
                <w:i/>
                <w:iCs/>
                <w:szCs w:val="20"/>
              </w:rPr>
              <w:t xml:space="preserve"> </w:t>
            </w:r>
          </w:p>
        </w:tc>
      </w:tr>
      <w:tr w:rsidR="00581131" w:rsidRPr="00581131" w14:paraId="631EBD6D" w14:textId="77777777" w:rsidTr="005139EF">
        <w:trPr>
          <w:trHeight w:val="107"/>
        </w:trPr>
        <w:tc>
          <w:tcPr>
            <w:tcW w:w="2197" w:type="pct"/>
            <w:tcBorders>
              <w:top w:val="single" w:sz="4" w:space="0" w:color="auto"/>
              <w:bottom w:val="single" w:sz="4" w:space="0" w:color="auto"/>
            </w:tcBorders>
          </w:tcPr>
          <w:p w14:paraId="2ED745F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EBA</w:t>
            </w:r>
            <w:r w:rsidR="00B636E7" w:rsidRPr="00581131">
              <w:rPr>
                <w:rFonts w:ascii="Times New Roman" w:hAnsi="Times New Roman" w:cs="Times New Roman"/>
                <w:b/>
                <w:bCs/>
                <w:sz w:val="20"/>
                <w:szCs w:val="20"/>
              </w:rPr>
              <w:t xml:space="preserve"> </w:t>
            </w:r>
            <w:r w:rsidRPr="00581131">
              <w:rPr>
                <w:rFonts w:ascii="Times New Roman" w:hAnsi="Times New Roman" w:cs="Times New Roman"/>
                <w:b/>
                <w:bCs/>
                <w:sz w:val="20"/>
                <w:szCs w:val="20"/>
              </w:rPr>
              <w:t xml:space="preserve">Bölümlerinin Bilinirliği </w:t>
            </w:r>
          </w:p>
        </w:tc>
        <w:tc>
          <w:tcPr>
            <w:tcW w:w="1501" w:type="pct"/>
            <w:tcBorders>
              <w:top w:val="single" w:sz="4" w:space="0" w:color="auto"/>
              <w:bottom w:val="single" w:sz="4" w:space="0" w:color="auto"/>
            </w:tcBorders>
          </w:tcPr>
          <w:p w14:paraId="13A42831" w14:textId="1656FC86"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(f) </w:t>
            </w:r>
          </w:p>
        </w:tc>
        <w:tc>
          <w:tcPr>
            <w:tcW w:w="1302" w:type="pct"/>
            <w:tcBorders>
              <w:top w:val="single" w:sz="4" w:space="0" w:color="auto"/>
              <w:bottom w:val="single" w:sz="4" w:space="0" w:color="auto"/>
            </w:tcBorders>
          </w:tcPr>
          <w:p w14:paraId="1BA6A543" w14:textId="2222555B"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 </w:t>
            </w:r>
          </w:p>
        </w:tc>
      </w:tr>
      <w:tr w:rsidR="00581131" w:rsidRPr="00581131" w14:paraId="4BDB2B48" w14:textId="77777777" w:rsidTr="005139EF">
        <w:trPr>
          <w:trHeight w:val="109"/>
        </w:trPr>
        <w:tc>
          <w:tcPr>
            <w:tcW w:w="2197" w:type="pct"/>
            <w:tcBorders>
              <w:top w:val="single" w:sz="4" w:space="0" w:color="auto"/>
            </w:tcBorders>
          </w:tcPr>
          <w:p w14:paraId="2D55E06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Evet Biliyorum </w:t>
            </w:r>
          </w:p>
        </w:tc>
        <w:tc>
          <w:tcPr>
            <w:tcW w:w="1501" w:type="pct"/>
            <w:tcBorders>
              <w:top w:val="single" w:sz="4" w:space="0" w:color="auto"/>
            </w:tcBorders>
          </w:tcPr>
          <w:p w14:paraId="528DC4A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259 </w:t>
            </w:r>
          </w:p>
        </w:tc>
        <w:tc>
          <w:tcPr>
            <w:tcW w:w="1302" w:type="pct"/>
            <w:tcBorders>
              <w:top w:val="single" w:sz="4" w:space="0" w:color="auto"/>
            </w:tcBorders>
          </w:tcPr>
          <w:p w14:paraId="23BE053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83,01 </w:t>
            </w:r>
          </w:p>
        </w:tc>
      </w:tr>
      <w:tr w:rsidR="00581131" w:rsidRPr="00581131" w14:paraId="4C431871" w14:textId="77777777" w:rsidTr="005139EF">
        <w:trPr>
          <w:trHeight w:val="109"/>
        </w:trPr>
        <w:tc>
          <w:tcPr>
            <w:tcW w:w="2197" w:type="pct"/>
          </w:tcPr>
          <w:p w14:paraId="32183F4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Hayır Bilmiyorum </w:t>
            </w:r>
          </w:p>
        </w:tc>
        <w:tc>
          <w:tcPr>
            <w:tcW w:w="1501" w:type="pct"/>
          </w:tcPr>
          <w:p w14:paraId="673F48C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53 </w:t>
            </w:r>
          </w:p>
        </w:tc>
        <w:tc>
          <w:tcPr>
            <w:tcW w:w="1302" w:type="pct"/>
          </w:tcPr>
          <w:p w14:paraId="01D7BB8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16,99 </w:t>
            </w:r>
          </w:p>
        </w:tc>
      </w:tr>
      <w:tr w:rsidR="005139EF" w:rsidRPr="00581131" w14:paraId="5E7B939A" w14:textId="77777777" w:rsidTr="005139EF">
        <w:trPr>
          <w:trHeight w:val="109"/>
        </w:trPr>
        <w:tc>
          <w:tcPr>
            <w:tcW w:w="2197" w:type="pct"/>
            <w:tcBorders>
              <w:bottom w:val="single" w:sz="4" w:space="0" w:color="auto"/>
            </w:tcBorders>
          </w:tcPr>
          <w:p w14:paraId="450D896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Toplam </w:t>
            </w:r>
          </w:p>
        </w:tc>
        <w:tc>
          <w:tcPr>
            <w:tcW w:w="1501" w:type="pct"/>
            <w:tcBorders>
              <w:bottom w:val="single" w:sz="4" w:space="0" w:color="auto"/>
            </w:tcBorders>
          </w:tcPr>
          <w:p w14:paraId="335E44C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312 </w:t>
            </w:r>
          </w:p>
        </w:tc>
        <w:tc>
          <w:tcPr>
            <w:tcW w:w="1302" w:type="pct"/>
            <w:tcBorders>
              <w:bottom w:val="single" w:sz="4" w:space="0" w:color="auto"/>
            </w:tcBorders>
          </w:tcPr>
          <w:p w14:paraId="4280B3B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100,00 </w:t>
            </w:r>
          </w:p>
        </w:tc>
      </w:tr>
    </w:tbl>
    <w:p w14:paraId="45DA5B27"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tbl>
      <w:tblPr>
        <w:tblW w:w="5000" w:type="pct"/>
        <w:tblBorders>
          <w:top w:val="nil"/>
          <w:left w:val="nil"/>
          <w:bottom w:val="nil"/>
          <w:right w:val="nil"/>
        </w:tblBorders>
        <w:tblLook w:val="0000" w:firstRow="0" w:lastRow="0" w:firstColumn="0" w:lastColumn="0" w:noHBand="0" w:noVBand="0"/>
      </w:tblPr>
      <w:tblGrid>
        <w:gridCol w:w="3023"/>
        <w:gridCol w:w="3023"/>
        <w:gridCol w:w="3026"/>
      </w:tblGrid>
      <w:tr w:rsidR="00581131" w:rsidRPr="00581131" w14:paraId="08B7E82A" w14:textId="77777777" w:rsidTr="005139EF">
        <w:trPr>
          <w:trHeight w:val="375"/>
        </w:trPr>
        <w:tc>
          <w:tcPr>
            <w:tcW w:w="5000" w:type="pct"/>
            <w:gridSpan w:val="3"/>
          </w:tcPr>
          <w:p w14:paraId="64E7C9B2"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Tablo 11 ile görülen EBA içerik üretim sisteminin bilinirliği verileri, içerik üretmeyi biliyorum seviyesinde cevap veren öğretmen sayısının %38</w:t>
            </w:r>
            <w:r w:rsidR="00F71D98" w:rsidRPr="00581131">
              <w:rPr>
                <w:rFonts w:ascii="Times New Roman" w:hAnsi="Times New Roman" w:cs="Times New Roman"/>
                <w:sz w:val="24"/>
                <w:szCs w:val="24"/>
              </w:rPr>
              <w:t>,46</w:t>
            </w:r>
            <w:r w:rsidRPr="00581131">
              <w:rPr>
                <w:rFonts w:ascii="Times New Roman" w:hAnsi="Times New Roman" w:cs="Times New Roman"/>
                <w:sz w:val="24"/>
                <w:szCs w:val="24"/>
              </w:rPr>
              <w:t xml:space="preserve"> düzeyinde olduğunu göstermektedir. İçerik yüklemeyi bilen öğretmen oranı, kısmen biliyorum diyenlerle birlikte </w:t>
            </w:r>
            <w:r w:rsidRPr="00581131">
              <w:rPr>
                <w:rFonts w:ascii="Times New Roman" w:hAnsi="Times New Roman" w:cs="Times New Roman"/>
                <w:sz w:val="24"/>
                <w:szCs w:val="24"/>
              </w:rPr>
              <w:lastRenderedPageBreak/>
              <w:t>%73 olmaktadır. Bu potansiyelin hangi oranda içerik üretimine dönüştüğü aşağıda incelenmiştir.</w:t>
            </w:r>
          </w:p>
          <w:p w14:paraId="2B31AC66" w14:textId="77777777" w:rsidR="006643C3" w:rsidRPr="00581131" w:rsidRDefault="006643C3" w:rsidP="00581131">
            <w:pPr>
              <w:autoSpaceDE w:val="0"/>
              <w:autoSpaceDN w:val="0"/>
              <w:adjustRightInd w:val="0"/>
              <w:spacing w:after="0" w:line="360" w:lineRule="auto"/>
              <w:ind w:firstLine="709"/>
              <w:jc w:val="both"/>
              <w:rPr>
                <w:rFonts w:ascii="Times New Roman" w:hAnsi="Times New Roman" w:cs="Times New Roman"/>
                <w:sz w:val="24"/>
                <w:szCs w:val="24"/>
              </w:rPr>
            </w:pPr>
          </w:p>
          <w:p w14:paraId="2BAF8CC3"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b/>
                <w:sz w:val="20"/>
                <w:szCs w:val="20"/>
              </w:rPr>
            </w:pPr>
            <w:r w:rsidRPr="00581131">
              <w:rPr>
                <w:rFonts w:ascii="Times New Roman" w:hAnsi="Times New Roman" w:cs="Times New Roman"/>
                <w:b/>
                <w:szCs w:val="20"/>
              </w:rPr>
              <w:t xml:space="preserve">Tablo 11. </w:t>
            </w:r>
            <w:r w:rsidRPr="00581131">
              <w:rPr>
                <w:rFonts w:ascii="Times New Roman" w:hAnsi="Times New Roman" w:cs="Times New Roman"/>
                <w:iCs/>
                <w:szCs w:val="20"/>
              </w:rPr>
              <w:t xml:space="preserve">EBA İçerik Üretim Sisteminin Bilinirliği </w:t>
            </w:r>
          </w:p>
        </w:tc>
      </w:tr>
      <w:tr w:rsidR="00581131" w:rsidRPr="00581131" w14:paraId="7B9CFBB9" w14:textId="77777777" w:rsidTr="005139EF">
        <w:trPr>
          <w:trHeight w:val="107"/>
        </w:trPr>
        <w:tc>
          <w:tcPr>
            <w:tcW w:w="1666" w:type="pct"/>
            <w:tcBorders>
              <w:top w:val="single" w:sz="4" w:space="0" w:color="auto"/>
              <w:bottom w:val="single" w:sz="4" w:space="0" w:color="auto"/>
            </w:tcBorders>
          </w:tcPr>
          <w:p w14:paraId="1252462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lastRenderedPageBreak/>
              <w:t xml:space="preserve">EBA Üretim Sistemi </w:t>
            </w:r>
          </w:p>
        </w:tc>
        <w:tc>
          <w:tcPr>
            <w:tcW w:w="1666" w:type="pct"/>
            <w:tcBorders>
              <w:top w:val="single" w:sz="4" w:space="0" w:color="auto"/>
              <w:bottom w:val="single" w:sz="4" w:space="0" w:color="auto"/>
            </w:tcBorders>
          </w:tcPr>
          <w:p w14:paraId="79596D00" w14:textId="7128C68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(f) </w:t>
            </w:r>
          </w:p>
        </w:tc>
        <w:tc>
          <w:tcPr>
            <w:tcW w:w="1667" w:type="pct"/>
            <w:tcBorders>
              <w:top w:val="single" w:sz="4" w:space="0" w:color="auto"/>
              <w:bottom w:val="single" w:sz="4" w:space="0" w:color="auto"/>
            </w:tcBorders>
          </w:tcPr>
          <w:p w14:paraId="76B7935B" w14:textId="1A315223"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 </w:t>
            </w:r>
          </w:p>
        </w:tc>
      </w:tr>
      <w:tr w:rsidR="00581131" w:rsidRPr="00581131" w14:paraId="583A28E7" w14:textId="77777777" w:rsidTr="005139EF">
        <w:trPr>
          <w:trHeight w:val="109"/>
        </w:trPr>
        <w:tc>
          <w:tcPr>
            <w:tcW w:w="1666" w:type="pct"/>
            <w:tcBorders>
              <w:top w:val="single" w:sz="4" w:space="0" w:color="auto"/>
            </w:tcBorders>
          </w:tcPr>
          <w:p w14:paraId="5071D72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Evet Biliyorum </w:t>
            </w:r>
          </w:p>
        </w:tc>
        <w:tc>
          <w:tcPr>
            <w:tcW w:w="1666" w:type="pct"/>
            <w:tcBorders>
              <w:top w:val="single" w:sz="4" w:space="0" w:color="auto"/>
            </w:tcBorders>
          </w:tcPr>
          <w:p w14:paraId="3A58B3A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120 </w:t>
            </w:r>
          </w:p>
        </w:tc>
        <w:tc>
          <w:tcPr>
            <w:tcW w:w="1667" w:type="pct"/>
            <w:tcBorders>
              <w:top w:val="single" w:sz="4" w:space="0" w:color="auto"/>
            </w:tcBorders>
          </w:tcPr>
          <w:p w14:paraId="77F0495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38,46 </w:t>
            </w:r>
          </w:p>
        </w:tc>
      </w:tr>
      <w:tr w:rsidR="00581131" w:rsidRPr="00581131" w14:paraId="2DCC5910" w14:textId="77777777" w:rsidTr="005139EF">
        <w:trPr>
          <w:trHeight w:val="109"/>
        </w:trPr>
        <w:tc>
          <w:tcPr>
            <w:tcW w:w="1666" w:type="pct"/>
          </w:tcPr>
          <w:p w14:paraId="4A401CD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Hayır Bilmiyorum </w:t>
            </w:r>
          </w:p>
        </w:tc>
        <w:tc>
          <w:tcPr>
            <w:tcW w:w="1666" w:type="pct"/>
          </w:tcPr>
          <w:p w14:paraId="189ED4F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83 </w:t>
            </w:r>
          </w:p>
        </w:tc>
        <w:tc>
          <w:tcPr>
            <w:tcW w:w="1667" w:type="pct"/>
          </w:tcPr>
          <w:p w14:paraId="205D13C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26,60 </w:t>
            </w:r>
          </w:p>
        </w:tc>
      </w:tr>
      <w:tr w:rsidR="00581131" w:rsidRPr="00581131" w14:paraId="67DF1C8F" w14:textId="77777777" w:rsidTr="005139EF">
        <w:trPr>
          <w:trHeight w:val="109"/>
        </w:trPr>
        <w:tc>
          <w:tcPr>
            <w:tcW w:w="1666" w:type="pct"/>
          </w:tcPr>
          <w:p w14:paraId="1381954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Kısmen Biliyorum </w:t>
            </w:r>
          </w:p>
        </w:tc>
        <w:tc>
          <w:tcPr>
            <w:tcW w:w="1666" w:type="pct"/>
          </w:tcPr>
          <w:p w14:paraId="6D479B4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109 </w:t>
            </w:r>
          </w:p>
        </w:tc>
        <w:tc>
          <w:tcPr>
            <w:tcW w:w="1667" w:type="pct"/>
          </w:tcPr>
          <w:p w14:paraId="6F1DDE1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34,94 </w:t>
            </w:r>
          </w:p>
        </w:tc>
      </w:tr>
      <w:tr w:rsidR="005139EF" w:rsidRPr="00581131" w14:paraId="655B770F" w14:textId="77777777" w:rsidTr="005139EF">
        <w:trPr>
          <w:trHeight w:val="109"/>
        </w:trPr>
        <w:tc>
          <w:tcPr>
            <w:tcW w:w="1666" w:type="pct"/>
            <w:tcBorders>
              <w:bottom w:val="single" w:sz="4" w:space="0" w:color="auto"/>
            </w:tcBorders>
          </w:tcPr>
          <w:p w14:paraId="755776E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Toplam </w:t>
            </w:r>
          </w:p>
        </w:tc>
        <w:tc>
          <w:tcPr>
            <w:tcW w:w="1666" w:type="pct"/>
            <w:tcBorders>
              <w:bottom w:val="single" w:sz="4" w:space="0" w:color="auto"/>
            </w:tcBorders>
          </w:tcPr>
          <w:p w14:paraId="377A98A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312 </w:t>
            </w:r>
          </w:p>
        </w:tc>
        <w:tc>
          <w:tcPr>
            <w:tcW w:w="1667" w:type="pct"/>
            <w:tcBorders>
              <w:bottom w:val="single" w:sz="4" w:space="0" w:color="auto"/>
            </w:tcBorders>
          </w:tcPr>
          <w:p w14:paraId="753DF7E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100,00 </w:t>
            </w:r>
          </w:p>
        </w:tc>
      </w:tr>
    </w:tbl>
    <w:p w14:paraId="00F37244"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p w14:paraId="167338D4"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İçerik üretim sistemini kısmen de olsa %73 oranında bildiğini ifade eden katılımcı öğretmenlerin EBA</w:t>
      </w:r>
      <w:r w:rsidR="00F50A42" w:rsidRPr="00581131">
        <w:rPr>
          <w:rFonts w:ascii="Times New Roman" w:hAnsi="Times New Roman" w:cs="Times New Roman"/>
          <w:sz w:val="24"/>
          <w:szCs w:val="24"/>
        </w:rPr>
        <w:t>’</w:t>
      </w:r>
      <w:r w:rsidRPr="00581131">
        <w:rPr>
          <w:rFonts w:ascii="Times New Roman" w:hAnsi="Times New Roman" w:cs="Times New Roman"/>
          <w:sz w:val="24"/>
          <w:szCs w:val="24"/>
        </w:rPr>
        <w:t>ya içerik yükleme durumları Tablo 12</w:t>
      </w:r>
      <w:r w:rsidR="00F50A42" w:rsidRPr="00581131">
        <w:rPr>
          <w:rFonts w:ascii="Times New Roman" w:hAnsi="Times New Roman" w:cs="Times New Roman"/>
          <w:sz w:val="24"/>
          <w:szCs w:val="24"/>
        </w:rPr>
        <w:t>’</w:t>
      </w:r>
      <w:r w:rsidRPr="00581131">
        <w:rPr>
          <w:rFonts w:ascii="Times New Roman" w:hAnsi="Times New Roman" w:cs="Times New Roman"/>
          <w:sz w:val="24"/>
          <w:szCs w:val="24"/>
        </w:rPr>
        <w:t>de görülmektedir. Sonuçlar incelendiğinde öğretmenlerin içerik yükleme oranının %14 seviyesinde olduğu, %86 oranında hiç içerik yüklemedikleri görülmektedir.</w:t>
      </w:r>
    </w:p>
    <w:tbl>
      <w:tblPr>
        <w:tblW w:w="5000" w:type="pct"/>
        <w:tblBorders>
          <w:top w:val="nil"/>
          <w:left w:val="nil"/>
          <w:bottom w:val="nil"/>
          <w:right w:val="nil"/>
        </w:tblBorders>
        <w:tblLook w:val="0000" w:firstRow="0" w:lastRow="0" w:firstColumn="0" w:lastColumn="0" w:noHBand="0" w:noVBand="0"/>
      </w:tblPr>
      <w:tblGrid>
        <w:gridCol w:w="3652"/>
        <w:gridCol w:w="2854"/>
        <w:gridCol w:w="2566"/>
      </w:tblGrid>
      <w:tr w:rsidR="00581131" w:rsidRPr="00581131" w14:paraId="492FA4D2" w14:textId="77777777" w:rsidTr="005139EF">
        <w:trPr>
          <w:trHeight w:val="375"/>
        </w:trPr>
        <w:tc>
          <w:tcPr>
            <w:tcW w:w="5000" w:type="pct"/>
            <w:gridSpan w:val="3"/>
          </w:tcPr>
          <w:p w14:paraId="5D57D13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Cs w:val="20"/>
              </w:rPr>
            </w:pPr>
          </w:p>
          <w:p w14:paraId="0D030DA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 xml:space="preserve">Tablo 12. </w:t>
            </w:r>
            <w:r w:rsidRPr="00581131">
              <w:rPr>
                <w:rFonts w:ascii="Times New Roman" w:hAnsi="Times New Roman" w:cs="Times New Roman"/>
                <w:iCs/>
                <w:szCs w:val="20"/>
              </w:rPr>
              <w:t>EBA ya İçerik Yükleme Durumu</w:t>
            </w:r>
            <w:r w:rsidRPr="00581131">
              <w:rPr>
                <w:rFonts w:ascii="Times New Roman" w:hAnsi="Times New Roman" w:cs="Times New Roman"/>
                <w:i/>
                <w:iCs/>
                <w:szCs w:val="20"/>
              </w:rPr>
              <w:t xml:space="preserve"> </w:t>
            </w:r>
          </w:p>
        </w:tc>
      </w:tr>
      <w:tr w:rsidR="00581131" w:rsidRPr="00581131" w14:paraId="1112F88D" w14:textId="77777777" w:rsidTr="005139EF">
        <w:trPr>
          <w:trHeight w:val="107"/>
        </w:trPr>
        <w:tc>
          <w:tcPr>
            <w:tcW w:w="2013" w:type="pct"/>
            <w:tcBorders>
              <w:top w:val="single" w:sz="4" w:space="0" w:color="auto"/>
              <w:bottom w:val="single" w:sz="4" w:space="0" w:color="auto"/>
            </w:tcBorders>
          </w:tcPr>
          <w:p w14:paraId="43D2EE5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İçerik Yükleme Durumu </w:t>
            </w:r>
          </w:p>
        </w:tc>
        <w:tc>
          <w:tcPr>
            <w:tcW w:w="1573" w:type="pct"/>
            <w:tcBorders>
              <w:top w:val="single" w:sz="4" w:space="0" w:color="auto"/>
              <w:bottom w:val="single" w:sz="4" w:space="0" w:color="auto"/>
            </w:tcBorders>
          </w:tcPr>
          <w:p w14:paraId="0E0F8370" w14:textId="445523A0"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(f) </w:t>
            </w:r>
          </w:p>
        </w:tc>
        <w:tc>
          <w:tcPr>
            <w:tcW w:w="1414" w:type="pct"/>
            <w:tcBorders>
              <w:top w:val="single" w:sz="4" w:space="0" w:color="auto"/>
              <w:bottom w:val="single" w:sz="4" w:space="0" w:color="auto"/>
            </w:tcBorders>
          </w:tcPr>
          <w:p w14:paraId="043219C3" w14:textId="11449143"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 </w:t>
            </w:r>
          </w:p>
        </w:tc>
      </w:tr>
      <w:tr w:rsidR="00581131" w:rsidRPr="00581131" w14:paraId="197D8ABB" w14:textId="77777777" w:rsidTr="005139EF">
        <w:trPr>
          <w:trHeight w:val="109"/>
        </w:trPr>
        <w:tc>
          <w:tcPr>
            <w:tcW w:w="2013" w:type="pct"/>
            <w:tcBorders>
              <w:top w:val="single" w:sz="4" w:space="0" w:color="auto"/>
            </w:tcBorders>
          </w:tcPr>
          <w:p w14:paraId="1FD6013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Evet </w:t>
            </w:r>
          </w:p>
        </w:tc>
        <w:tc>
          <w:tcPr>
            <w:tcW w:w="1573" w:type="pct"/>
            <w:tcBorders>
              <w:top w:val="single" w:sz="4" w:space="0" w:color="auto"/>
            </w:tcBorders>
          </w:tcPr>
          <w:p w14:paraId="6FF9FD4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45 </w:t>
            </w:r>
          </w:p>
        </w:tc>
        <w:tc>
          <w:tcPr>
            <w:tcW w:w="1414" w:type="pct"/>
            <w:tcBorders>
              <w:top w:val="single" w:sz="4" w:space="0" w:color="auto"/>
            </w:tcBorders>
          </w:tcPr>
          <w:p w14:paraId="6475E27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14,42 </w:t>
            </w:r>
          </w:p>
        </w:tc>
      </w:tr>
      <w:tr w:rsidR="00581131" w:rsidRPr="00581131" w14:paraId="5C6FCFC6" w14:textId="77777777" w:rsidTr="005139EF">
        <w:trPr>
          <w:trHeight w:val="109"/>
        </w:trPr>
        <w:tc>
          <w:tcPr>
            <w:tcW w:w="2013" w:type="pct"/>
          </w:tcPr>
          <w:p w14:paraId="003FF4D0" w14:textId="77777777" w:rsidR="008E1812" w:rsidRPr="00581131" w:rsidRDefault="008E1812" w:rsidP="00581131">
            <w:pPr>
              <w:tabs>
                <w:tab w:val="center" w:pos="1391"/>
              </w:tabs>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Hayır </w:t>
            </w:r>
            <w:r w:rsidR="00F236A1" w:rsidRPr="00581131">
              <w:rPr>
                <w:rFonts w:ascii="Times New Roman" w:hAnsi="Times New Roman" w:cs="Times New Roman"/>
                <w:sz w:val="20"/>
                <w:szCs w:val="20"/>
              </w:rPr>
              <w:tab/>
            </w:r>
          </w:p>
        </w:tc>
        <w:tc>
          <w:tcPr>
            <w:tcW w:w="1573" w:type="pct"/>
          </w:tcPr>
          <w:p w14:paraId="309F90F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267 </w:t>
            </w:r>
          </w:p>
        </w:tc>
        <w:tc>
          <w:tcPr>
            <w:tcW w:w="1414" w:type="pct"/>
          </w:tcPr>
          <w:p w14:paraId="7489904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85,58 </w:t>
            </w:r>
          </w:p>
        </w:tc>
      </w:tr>
      <w:tr w:rsidR="005139EF" w:rsidRPr="00581131" w14:paraId="7B1267FF" w14:textId="77777777" w:rsidTr="005139EF">
        <w:trPr>
          <w:trHeight w:val="109"/>
        </w:trPr>
        <w:tc>
          <w:tcPr>
            <w:tcW w:w="2013" w:type="pct"/>
            <w:tcBorders>
              <w:bottom w:val="single" w:sz="4" w:space="0" w:color="auto"/>
            </w:tcBorders>
          </w:tcPr>
          <w:p w14:paraId="4882C7C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Toplam </w:t>
            </w:r>
          </w:p>
        </w:tc>
        <w:tc>
          <w:tcPr>
            <w:tcW w:w="1573" w:type="pct"/>
            <w:tcBorders>
              <w:bottom w:val="single" w:sz="4" w:space="0" w:color="auto"/>
            </w:tcBorders>
          </w:tcPr>
          <w:p w14:paraId="5C36155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312 </w:t>
            </w:r>
          </w:p>
        </w:tc>
        <w:tc>
          <w:tcPr>
            <w:tcW w:w="1414" w:type="pct"/>
            <w:tcBorders>
              <w:bottom w:val="single" w:sz="4" w:space="0" w:color="auto"/>
            </w:tcBorders>
          </w:tcPr>
          <w:p w14:paraId="21DECAA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100,00 </w:t>
            </w:r>
          </w:p>
        </w:tc>
      </w:tr>
    </w:tbl>
    <w:p w14:paraId="0C2CAC5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p w14:paraId="28DBF4C0"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EBA platformunun gelişmesi açısından oldukça önem arz eden bu veriler içerik üretim sisteminin bilinmesinin içerik yükleme açısından tek başına yeterli olmadığı sonucunu işaret etmektedir.</w:t>
      </w:r>
      <w:r w:rsidRPr="00581131">
        <w:rPr>
          <w:rFonts w:ascii="Times New Roman" w:hAnsi="Times New Roman" w:cs="Times New Roman"/>
          <w:sz w:val="24"/>
          <w:szCs w:val="24"/>
        </w:rPr>
        <w:tab/>
      </w:r>
    </w:p>
    <w:p w14:paraId="19492240" w14:textId="77777777" w:rsidR="008E1812" w:rsidRPr="00581131" w:rsidRDefault="008E1812"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Bu çalışmanın en önemli verilerinden birisi de öğretmenlerin EBA’ yı hangi amaçlarla kullandıklarıdır. Tablo 13 incelendiğinde; %79 oranında </w:t>
      </w:r>
      <w:r w:rsidRPr="00581131">
        <w:rPr>
          <w:rFonts w:ascii="Times New Roman" w:hAnsi="Times New Roman" w:cs="Times New Roman"/>
          <w:i/>
          <w:iCs/>
          <w:sz w:val="24"/>
          <w:szCs w:val="24"/>
        </w:rPr>
        <w:t xml:space="preserve">EBA ders bölümünü kullanmak </w:t>
      </w:r>
      <w:r w:rsidRPr="00581131">
        <w:rPr>
          <w:rFonts w:ascii="Times New Roman" w:hAnsi="Times New Roman" w:cs="Times New Roman"/>
          <w:sz w:val="24"/>
          <w:szCs w:val="24"/>
        </w:rPr>
        <w:t xml:space="preserve">belirgin şekilde birinci amaç olarak görülmektedir. İkinci olarak, %59 oranıyla, öğretmenlerin EBA’ yı </w:t>
      </w:r>
      <w:r w:rsidRPr="00581131">
        <w:rPr>
          <w:rFonts w:ascii="Times New Roman" w:hAnsi="Times New Roman" w:cs="Times New Roman"/>
          <w:i/>
          <w:iCs/>
          <w:sz w:val="24"/>
          <w:szCs w:val="24"/>
        </w:rPr>
        <w:t xml:space="preserve">içerik sağlamak </w:t>
      </w:r>
      <w:r w:rsidRPr="00581131">
        <w:rPr>
          <w:rFonts w:ascii="Times New Roman" w:hAnsi="Times New Roman" w:cs="Times New Roman"/>
          <w:sz w:val="24"/>
          <w:szCs w:val="24"/>
        </w:rPr>
        <w:t xml:space="preserve">amacıyla tercih ettikleri görülmektedir. Diğer yandan %2 oranı ile </w:t>
      </w:r>
      <w:r w:rsidRPr="00581131">
        <w:rPr>
          <w:rFonts w:ascii="Times New Roman" w:hAnsi="Times New Roman" w:cs="Times New Roman"/>
          <w:i/>
          <w:iCs/>
          <w:sz w:val="24"/>
          <w:szCs w:val="24"/>
        </w:rPr>
        <w:t xml:space="preserve">haber okuma </w:t>
      </w:r>
      <w:r w:rsidRPr="00581131">
        <w:rPr>
          <w:rFonts w:ascii="Times New Roman" w:hAnsi="Times New Roman" w:cs="Times New Roman"/>
          <w:sz w:val="24"/>
          <w:szCs w:val="24"/>
        </w:rPr>
        <w:t xml:space="preserve">ve %10 oranıyla </w:t>
      </w:r>
      <w:r w:rsidRPr="00581131">
        <w:rPr>
          <w:rFonts w:ascii="Times New Roman" w:hAnsi="Times New Roman" w:cs="Times New Roman"/>
          <w:i/>
          <w:iCs/>
          <w:sz w:val="24"/>
          <w:szCs w:val="24"/>
        </w:rPr>
        <w:t xml:space="preserve">yarışma </w:t>
      </w:r>
      <w:r w:rsidRPr="00581131">
        <w:rPr>
          <w:rFonts w:ascii="Times New Roman" w:hAnsi="Times New Roman" w:cs="Times New Roman"/>
          <w:sz w:val="24"/>
          <w:szCs w:val="24"/>
        </w:rPr>
        <w:t xml:space="preserve">bölümleri EBA’ nın en az tercih edilen bölümleri olarak ortaya çıkmaktadır. </w:t>
      </w:r>
    </w:p>
    <w:tbl>
      <w:tblPr>
        <w:tblW w:w="5000" w:type="pct"/>
        <w:tblBorders>
          <w:top w:val="nil"/>
          <w:left w:val="nil"/>
          <w:bottom w:val="nil"/>
          <w:right w:val="nil"/>
        </w:tblBorders>
        <w:tblLook w:val="0000" w:firstRow="0" w:lastRow="0" w:firstColumn="0" w:lastColumn="0" w:noHBand="0" w:noVBand="0"/>
      </w:tblPr>
      <w:tblGrid>
        <w:gridCol w:w="4049"/>
        <w:gridCol w:w="2711"/>
        <w:gridCol w:w="2312"/>
      </w:tblGrid>
      <w:tr w:rsidR="00581131" w:rsidRPr="00581131" w14:paraId="1F371B52" w14:textId="77777777" w:rsidTr="005139EF">
        <w:trPr>
          <w:trHeight w:val="315"/>
        </w:trPr>
        <w:tc>
          <w:tcPr>
            <w:tcW w:w="5000" w:type="pct"/>
            <w:gridSpan w:val="3"/>
          </w:tcPr>
          <w:p w14:paraId="25B3A314" w14:textId="77777777" w:rsidR="00857AA1" w:rsidRPr="00581131" w:rsidRDefault="00857AA1" w:rsidP="00581131">
            <w:pPr>
              <w:autoSpaceDE w:val="0"/>
              <w:autoSpaceDN w:val="0"/>
              <w:adjustRightInd w:val="0"/>
              <w:spacing w:after="0" w:line="240" w:lineRule="auto"/>
              <w:ind w:firstLine="709"/>
              <w:jc w:val="both"/>
              <w:rPr>
                <w:rFonts w:ascii="Times New Roman" w:hAnsi="Times New Roman" w:cs="Times New Roman"/>
                <w:b/>
                <w:szCs w:val="20"/>
              </w:rPr>
            </w:pPr>
          </w:p>
          <w:p w14:paraId="77840816"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b/>
                <w:szCs w:val="20"/>
              </w:rPr>
            </w:pPr>
            <w:r w:rsidRPr="00581131">
              <w:rPr>
                <w:rFonts w:ascii="Times New Roman" w:hAnsi="Times New Roman" w:cs="Times New Roman"/>
                <w:b/>
                <w:szCs w:val="20"/>
              </w:rPr>
              <w:t xml:space="preserve">Tablo 13. </w:t>
            </w:r>
            <w:r w:rsidRPr="00581131">
              <w:rPr>
                <w:rFonts w:ascii="Times New Roman" w:hAnsi="Times New Roman" w:cs="Times New Roman"/>
                <w:iCs/>
                <w:szCs w:val="20"/>
              </w:rPr>
              <w:t>Çalışmaya Katılan Öğretmenlerin EBA Kullanım Amacı</w:t>
            </w:r>
            <w:r w:rsidRPr="00581131">
              <w:rPr>
                <w:rFonts w:ascii="Times New Roman" w:hAnsi="Times New Roman" w:cs="Times New Roman"/>
                <w:i/>
                <w:iCs/>
                <w:szCs w:val="20"/>
              </w:rPr>
              <w:t xml:space="preserve"> </w:t>
            </w:r>
          </w:p>
        </w:tc>
      </w:tr>
      <w:tr w:rsidR="00581131" w:rsidRPr="00581131" w14:paraId="0C5B0B38" w14:textId="77777777" w:rsidTr="005139EF">
        <w:trPr>
          <w:trHeight w:val="107"/>
        </w:trPr>
        <w:tc>
          <w:tcPr>
            <w:tcW w:w="2232" w:type="pct"/>
            <w:tcBorders>
              <w:top w:val="single" w:sz="4" w:space="0" w:color="auto"/>
              <w:bottom w:val="single" w:sz="4" w:space="0" w:color="auto"/>
            </w:tcBorders>
          </w:tcPr>
          <w:p w14:paraId="201FDED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EBA Kullanım Amacı </w:t>
            </w:r>
          </w:p>
        </w:tc>
        <w:tc>
          <w:tcPr>
            <w:tcW w:w="1494" w:type="pct"/>
            <w:tcBorders>
              <w:top w:val="single" w:sz="4" w:space="0" w:color="auto"/>
              <w:bottom w:val="single" w:sz="4" w:space="0" w:color="auto"/>
            </w:tcBorders>
          </w:tcPr>
          <w:p w14:paraId="01B4FE4E" w14:textId="0E856C8B"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(f) </w:t>
            </w:r>
          </w:p>
        </w:tc>
        <w:tc>
          <w:tcPr>
            <w:tcW w:w="1275" w:type="pct"/>
            <w:tcBorders>
              <w:top w:val="single" w:sz="4" w:space="0" w:color="auto"/>
              <w:bottom w:val="single" w:sz="4" w:space="0" w:color="auto"/>
            </w:tcBorders>
          </w:tcPr>
          <w:p w14:paraId="178CB727" w14:textId="2FA1C2A0"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
                <w:bCs/>
                <w:sz w:val="20"/>
                <w:szCs w:val="20"/>
              </w:rPr>
              <w:t xml:space="preserve">(%) </w:t>
            </w:r>
          </w:p>
        </w:tc>
      </w:tr>
      <w:tr w:rsidR="00581131" w:rsidRPr="00581131" w14:paraId="7E489E29" w14:textId="77777777" w:rsidTr="005139EF">
        <w:trPr>
          <w:trHeight w:val="109"/>
        </w:trPr>
        <w:tc>
          <w:tcPr>
            <w:tcW w:w="2232" w:type="pct"/>
            <w:tcBorders>
              <w:top w:val="single" w:sz="4" w:space="0" w:color="auto"/>
            </w:tcBorders>
          </w:tcPr>
          <w:p w14:paraId="1BCA28B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Araştırma Yapmak </w:t>
            </w:r>
          </w:p>
        </w:tc>
        <w:tc>
          <w:tcPr>
            <w:tcW w:w="1494" w:type="pct"/>
            <w:tcBorders>
              <w:top w:val="single" w:sz="4" w:space="0" w:color="auto"/>
            </w:tcBorders>
          </w:tcPr>
          <w:p w14:paraId="3589490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58 </w:t>
            </w:r>
          </w:p>
        </w:tc>
        <w:tc>
          <w:tcPr>
            <w:tcW w:w="1275" w:type="pct"/>
            <w:tcBorders>
              <w:top w:val="single" w:sz="4" w:space="0" w:color="auto"/>
            </w:tcBorders>
          </w:tcPr>
          <w:p w14:paraId="6EC45D9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18,59 </w:t>
            </w:r>
          </w:p>
        </w:tc>
      </w:tr>
      <w:tr w:rsidR="00581131" w:rsidRPr="00581131" w14:paraId="0EC40580" w14:textId="77777777" w:rsidTr="005139EF">
        <w:trPr>
          <w:trHeight w:val="107"/>
        </w:trPr>
        <w:tc>
          <w:tcPr>
            <w:tcW w:w="2232" w:type="pct"/>
          </w:tcPr>
          <w:p w14:paraId="42E87F6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Ders Bölümünü Kullanmak </w:t>
            </w:r>
          </w:p>
        </w:tc>
        <w:tc>
          <w:tcPr>
            <w:tcW w:w="1494" w:type="pct"/>
          </w:tcPr>
          <w:p w14:paraId="6C6CA400"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246 </w:t>
            </w:r>
          </w:p>
        </w:tc>
        <w:tc>
          <w:tcPr>
            <w:tcW w:w="1275" w:type="pct"/>
          </w:tcPr>
          <w:p w14:paraId="1EDC916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bCs/>
                <w:sz w:val="20"/>
                <w:szCs w:val="20"/>
              </w:rPr>
              <w:t xml:space="preserve">78,85% </w:t>
            </w:r>
          </w:p>
        </w:tc>
      </w:tr>
      <w:tr w:rsidR="00581131" w:rsidRPr="00581131" w14:paraId="72395C58" w14:textId="77777777" w:rsidTr="005139EF">
        <w:trPr>
          <w:trHeight w:val="109"/>
        </w:trPr>
        <w:tc>
          <w:tcPr>
            <w:tcW w:w="2232" w:type="pct"/>
          </w:tcPr>
          <w:p w14:paraId="1113BF7E"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Yarışma Bölümünü Kullanmak </w:t>
            </w:r>
          </w:p>
        </w:tc>
        <w:tc>
          <w:tcPr>
            <w:tcW w:w="1494" w:type="pct"/>
          </w:tcPr>
          <w:p w14:paraId="3DA5FCE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31 </w:t>
            </w:r>
          </w:p>
        </w:tc>
        <w:tc>
          <w:tcPr>
            <w:tcW w:w="1275" w:type="pct"/>
          </w:tcPr>
          <w:p w14:paraId="23E3B8E8"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9,94 </w:t>
            </w:r>
          </w:p>
        </w:tc>
      </w:tr>
      <w:tr w:rsidR="00581131" w:rsidRPr="00581131" w14:paraId="2F8FA401" w14:textId="77777777" w:rsidTr="005139EF">
        <w:trPr>
          <w:trHeight w:val="109"/>
        </w:trPr>
        <w:tc>
          <w:tcPr>
            <w:tcW w:w="2232" w:type="pct"/>
          </w:tcPr>
          <w:p w14:paraId="1D98816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Dosya Bölümünü Kullanmak </w:t>
            </w:r>
          </w:p>
        </w:tc>
        <w:tc>
          <w:tcPr>
            <w:tcW w:w="1494" w:type="pct"/>
          </w:tcPr>
          <w:p w14:paraId="7EA9E3F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74 </w:t>
            </w:r>
          </w:p>
        </w:tc>
        <w:tc>
          <w:tcPr>
            <w:tcW w:w="1275" w:type="pct"/>
          </w:tcPr>
          <w:p w14:paraId="569BBC32"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23,72 </w:t>
            </w:r>
          </w:p>
        </w:tc>
      </w:tr>
      <w:tr w:rsidR="00581131" w:rsidRPr="00581131" w14:paraId="58359A83" w14:textId="77777777" w:rsidTr="005139EF">
        <w:trPr>
          <w:trHeight w:val="109"/>
        </w:trPr>
        <w:tc>
          <w:tcPr>
            <w:tcW w:w="2232" w:type="pct"/>
          </w:tcPr>
          <w:p w14:paraId="34938C0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Haber Okumak </w:t>
            </w:r>
          </w:p>
        </w:tc>
        <w:tc>
          <w:tcPr>
            <w:tcW w:w="1494" w:type="pct"/>
          </w:tcPr>
          <w:p w14:paraId="1B700EA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7 </w:t>
            </w:r>
          </w:p>
        </w:tc>
        <w:tc>
          <w:tcPr>
            <w:tcW w:w="1275" w:type="pct"/>
          </w:tcPr>
          <w:p w14:paraId="34EF379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2,24 </w:t>
            </w:r>
          </w:p>
        </w:tc>
      </w:tr>
      <w:tr w:rsidR="00581131" w:rsidRPr="00581131" w14:paraId="2D1AC10E" w14:textId="77777777" w:rsidTr="005139EF">
        <w:trPr>
          <w:trHeight w:val="109"/>
        </w:trPr>
        <w:tc>
          <w:tcPr>
            <w:tcW w:w="2232" w:type="pct"/>
          </w:tcPr>
          <w:p w14:paraId="1B7585E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İçerik Sağlamak </w:t>
            </w:r>
          </w:p>
        </w:tc>
        <w:tc>
          <w:tcPr>
            <w:tcW w:w="1494" w:type="pct"/>
          </w:tcPr>
          <w:p w14:paraId="069FDC5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184 </w:t>
            </w:r>
          </w:p>
        </w:tc>
        <w:tc>
          <w:tcPr>
            <w:tcW w:w="1275" w:type="pct"/>
          </w:tcPr>
          <w:p w14:paraId="3DD4F07D"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58,97 </w:t>
            </w:r>
          </w:p>
        </w:tc>
      </w:tr>
      <w:tr w:rsidR="00581131" w:rsidRPr="00581131" w14:paraId="0D5FDB28" w14:textId="77777777" w:rsidTr="005139EF">
        <w:trPr>
          <w:trHeight w:val="109"/>
        </w:trPr>
        <w:tc>
          <w:tcPr>
            <w:tcW w:w="2232" w:type="pct"/>
          </w:tcPr>
          <w:p w14:paraId="766D0129"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EBA Uygulamalarını Kullanmak </w:t>
            </w:r>
          </w:p>
        </w:tc>
        <w:tc>
          <w:tcPr>
            <w:tcW w:w="1494" w:type="pct"/>
          </w:tcPr>
          <w:p w14:paraId="4ED2823F"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42 </w:t>
            </w:r>
          </w:p>
        </w:tc>
        <w:tc>
          <w:tcPr>
            <w:tcW w:w="1275" w:type="pct"/>
          </w:tcPr>
          <w:p w14:paraId="7CDB8A91"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13,46 </w:t>
            </w:r>
          </w:p>
        </w:tc>
      </w:tr>
      <w:tr w:rsidR="00581131" w:rsidRPr="00581131" w14:paraId="29A2CFE7" w14:textId="77777777" w:rsidTr="005139EF">
        <w:trPr>
          <w:trHeight w:val="109"/>
        </w:trPr>
        <w:tc>
          <w:tcPr>
            <w:tcW w:w="2232" w:type="pct"/>
          </w:tcPr>
          <w:p w14:paraId="31675863"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EBA Kurs Bölümünü Kullanmak </w:t>
            </w:r>
          </w:p>
        </w:tc>
        <w:tc>
          <w:tcPr>
            <w:tcW w:w="1494" w:type="pct"/>
          </w:tcPr>
          <w:p w14:paraId="64B6930C"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112 </w:t>
            </w:r>
          </w:p>
        </w:tc>
        <w:tc>
          <w:tcPr>
            <w:tcW w:w="1275" w:type="pct"/>
          </w:tcPr>
          <w:p w14:paraId="4B341F5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35,90 </w:t>
            </w:r>
          </w:p>
        </w:tc>
      </w:tr>
      <w:tr w:rsidR="005139EF" w:rsidRPr="00581131" w14:paraId="1292E095" w14:textId="77777777" w:rsidTr="005139EF">
        <w:trPr>
          <w:trHeight w:val="109"/>
        </w:trPr>
        <w:tc>
          <w:tcPr>
            <w:tcW w:w="2232" w:type="pct"/>
            <w:tcBorders>
              <w:bottom w:val="single" w:sz="4" w:space="0" w:color="auto"/>
            </w:tcBorders>
          </w:tcPr>
          <w:p w14:paraId="660EAA75"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Diğer </w:t>
            </w:r>
          </w:p>
        </w:tc>
        <w:tc>
          <w:tcPr>
            <w:tcW w:w="1494" w:type="pct"/>
            <w:tcBorders>
              <w:bottom w:val="single" w:sz="4" w:space="0" w:color="auto"/>
            </w:tcBorders>
          </w:tcPr>
          <w:p w14:paraId="5BAE26AA"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6 </w:t>
            </w:r>
          </w:p>
        </w:tc>
        <w:tc>
          <w:tcPr>
            <w:tcW w:w="1275" w:type="pct"/>
            <w:tcBorders>
              <w:bottom w:val="single" w:sz="4" w:space="0" w:color="auto"/>
            </w:tcBorders>
          </w:tcPr>
          <w:p w14:paraId="430E31A2"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r w:rsidRPr="00581131">
              <w:rPr>
                <w:rFonts w:ascii="Times New Roman" w:hAnsi="Times New Roman" w:cs="Times New Roman"/>
                <w:sz w:val="20"/>
                <w:szCs w:val="20"/>
              </w:rPr>
              <w:t xml:space="preserve">1,92 </w:t>
            </w:r>
          </w:p>
        </w:tc>
      </w:tr>
    </w:tbl>
    <w:p w14:paraId="27BE679B" w14:textId="77777777" w:rsidR="008E1812" w:rsidRPr="00581131" w:rsidRDefault="008E1812" w:rsidP="00581131">
      <w:pPr>
        <w:autoSpaceDE w:val="0"/>
        <w:autoSpaceDN w:val="0"/>
        <w:adjustRightInd w:val="0"/>
        <w:spacing w:after="0" w:line="240" w:lineRule="auto"/>
        <w:ind w:firstLine="709"/>
        <w:jc w:val="both"/>
        <w:rPr>
          <w:rFonts w:ascii="Times New Roman" w:hAnsi="Times New Roman" w:cs="Times New Roman"/>
          <w:sz w:val="20"/>
          <w:szCs w:val="20"/>
        </w:rPr>
      </w:pPr>
    </w:p>
    <w:p w14:paraId="4E9976FB" w14:textId="77777777" w:rsidR="008E1812" w:rsidRPr="00581131" w:rsidRDefault="008E1812"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lastRenderedPageBreak/>
        <w:t xml:space="preserve">Tablo 14’te yer alan yorumlama aşamasında, (Nacar, 2015; Şafak ve Sadık, 2015; Bal ve Doğanay, 2010) referanslarına benzer olarak hesaplanan ortalamalar için aşağıdaki değer aralıkları kullanılmıştır: </w:t>
      </w:r>
    </w:p>
    <w:p w14:paraId="70765492" w14:textId="77777777" w:rsidR="008E1812" w:rsidRPr="00581131" w:rsidRDefault="008E1812" w:rsidP="00581131">
      <w:pPr>
        <w:spacing w:after="0"/>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1.00–1.80’e kadar   “Hiç yeterli değil” </w:t>
      </w:r>
    </w:p>
    <w:p w14:paraId="069759A2" w14:textId="77777777" w:rsidR="008E1812" w:rsidRPr="00581131" w:rsidRDefault="008E1812" w:rsidP="00581131">
      <w:pPr>
        <w:spacing w:after="0"/>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1.81–2.60’a kadar   “Yetersiz” </w:t>
      </w:r>
    </w:p>
    <w:p w14:paraId="7756413D" w14:textId="77777777" w:rsidR="008E1812" w:rsidRPr="00581131" w:rsidRDefault="008E1812" w:rsidP="00581131">
      <w:pPr>
        <w:spacing w:after="0"/>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2.61–3.40’a kadar   “Kısmen yeterli” </w:t>
      </w:r>
    </w:p>
    <w:p w14:paraId="4311B380" w14:textId="77777777" w:rsidR="008E1812" w:rsidRPr="00581131" w:rsidRDefault="008E1812" w:rsidP="00581131">
      <w:pPr>
        <w:spacing w:after="0"/>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3.41–4.20’ya kadar “Yeterli” </w:t>
      </w:r>
    </w:p>
    <w:p w14:paraId="19201689" w14:textId="77777777" w:rsidR="008E1812" w:rsidRPr="00581131" w:rsidRDefault="008E1812" w:rsidP="00581131">
      <w:pPr>
        <w:spacing w:after="0"/>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4.21–5.00’ye kadar “Çok yeterli” </w:t>
      </w:r>
    </w:p>
    <w:p w14:paraId="440F8D75" w14:textId="77777777" w:rsidR="00730BDB" w:rsidRDefault="00730BDB" w:rsidP="00581131">
      <w:pPr>
        <w:autoSpaceDE w:val="0"/>
        <w:autoSpaceDN w:val="0"/>
        <w:adjustRightInd w:val="0"/>
        <w:spacing w:after="0" w:line="360" w:lineRule="auto"/>
        <w:ind w:firstLine="709"/>
        <w:jc w:val="both"/>
        <w:rPr>
          <w:rFonts w:ascii="Times New Roman" w:hAnsi="Times New Roman" w:cs="Times New Roman"/>
          <w:sz w:val="24"/>
          <w:szCs w:val="24"/>
        </w:rPr>
      </w:pPr>
    </w:p>
    <w:tbl>
      <w:tblPr>
        <w:tblStyle w:val="TabloKlavuzu"/>
        <w:tblW w:w="9191" w:type="dxa"/>
        <w:jc w:val="center"/>
        <w:tblLook w:val="04A0" w:firstRow="1" w:lastRow="0" w:firstColumn="1" w:lastColumn="0" w:noHBand="0" w:noVBand="1"/>
      </w:tblPr>
      <w:tblGrid>
        <w:gridCol w:w="1406"/>
        <w:gridCol w:w="566"/>
        <w:gridCol w:w="566"/>
        <w:gridCol w:w="687"/>
        <w:gridCol w:w="566"/>
        <w:gridCol w:w="566"/>
        <w:gridCol w:w="822"/>
        <w:gridCol w:w="1015"/>
        <w:gridCol w:w="1214"/>
        <w:gridCol w:w="1783"/>
      </w:tblGrid>
      <w:tr w:rsidR="00730BDB" w:rsidRPr="00B06241" w14:paraId="154EF888" w14:textId="77777777" w:rsidTr="00730BDB">
        <w:trPr>
          <w:jc w:val="center"/>
        </w:trPr>
        <w:tc>
          <w:tcPr>
            <w:tcW w:w="9191" w:type="dxa"/>
            <w:gridSpan w:val="10"/>
            <w:tcBorders>
              <w:top w:val="nil"/>
              <w:left w:val="nil"/>
              <w:bottom w:val="double" w:sz="4" w:space="0" w:color="auto"/>
              <w:right w:val="nil"/>
            </w:tcBorders>
          </w:tcPr>
          <w:p w14:paraId="23B296C6" w14:textId="77777777" w:rsidR="00730BDB" w:rsidRPr="00D81152" w:rsidRDefault="00730BDB" w:rsidP="00C274D7">
            <w:pPr>
              <w:spacing w:before="120" w:line="360" w:lineRule="auto"/>
              <w:jc w:val="both"/>
              <w:rPr>
                <w:rFonts w:ascii="Times New Roman" w:hAnsi="Times New Roman" w:cs="Times New Roman"/>
              </w:rPr>
            </w:pPr>
            <w:r w:rsidRPr="00D81152">
              <w:rPr>
                <w:rFonts w:ascii="Times New Roman" w:hAnsi="Times New Roman" w:cs="Times New Roman"/>
                <w:b/>
              </w:rPr>
              <w:t>Tablo 14</w:t>
            </w:r>
            <w:r w:rsidR="00C274D7" w:rsidRPr="00D81152">
              <w:rPr>
                <w:rFonts w:ascii="Times New Roman" w:hAnsi="Times New Roman" w:cs="Times New Roman"/>
                <w:b/>
              </w:rPr>
              <w:t>.</w:t>
            </w:r>
            <w:r w:rsidRPr="00D81152">
              <w:rPr>
                <w:rFonts w:ascii="Times New Roman" w:hAnsi="Times New Roman" w:cs="Times New Roman"/>
              </w:rPr>
              <w:t xml:space="preserve"> EBA yeterlilikleri</w:t>
            </w:r>
          </w:p>
        </w:tc>
      </w:tr>
      <w:tr w:rsidR="00730BDB" w:rsidRPr="00B06241" w14:paraId="38812BD7" w14:textId="77777777" w:rsidTr="00730BDB">
        <w:trPr>
          <w:jc w:val="center"/>
        </w:trPr>
        <w:tc>
          <w:tcPr>
            <w:tcW w:w="1415" w:type="dxa"/>
            <w:tcBorders>
              <w:top w:val="double" w:sz="4" w:space="0" w:color="auto"/>
              <w:left w:val="nil"/>
              <w:bottom w:val="single" w:sz="4" w:space="0" w:color="auto"/>
              <w:right w:val="nil"/>
            </w:tcBorders>
            <w:vAlign w:val="bottom"/>
          </w:tcPr>
          <w:p w14:paraId="11A141A4" w14:textId="77777777" w:rsidR="00730BDB" w:rsidRPr="00D81152" w:rsidRDefault="00730BDB" w:rsidP="00730BDB">
            <w:pPr>
              <w:spacing w:before="120" w:line="360" w:lineRule="auto"/>
              <w:rPr>
                <w:rFonts w:ascii="Times New Roman" w:hAnsi="Times New Roman" w:cs="Times New Roman"/>
                <w:b/>
              </w:rPr>
            </w:pPr>
            <w:r w:rsidRPr="00D81152">
              <w:rPr>
                <w:rFonts w:ascii="Times New Roman" w:hAnsi="Times New Roman" w:cs="Times New Roman"/>
                <w:b/>
              </w:rPr>
              <w:t>Bölümler</w:t>
            </w:r>
          </w:p>
        </w:tc>
        <w:tc>
          <w:tcPr>
            <w:tcW w:w="570" w:type="dxa"/>
            <w:tcBorders>
              <w:top w:val="double" w:sz="4" w:space="0" w:color="auto"/>
              <w:left w:val="nil"/>
              <w:bottom w:val="single" w:sz="4" w:space="0" w:color="auto"/>
              <w:right w:val="nil"/>
            </w:tcBorders>
            <w:vAlign w:val="bottom"/>
          </w:tcPr>
          <w:p w14:paraId="725FE7F3"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1</w:t>
            </w:r>
          </w:p>
        </w:tc>
        <w:tc>
          <w:tcPr>
            <w:tcW w:w="570" w:type="dxa"/>
            <w:tcBorders>
              <w:top w:val="double" w:sz="4" w:space="0" w:color="auto"/>
              <w:left w:val="nil"/>
              <w:bottom w:val="single" w:sz="4" w:space="0" w:color="auto"/>
              <w:right w:val="nil"/>
            </w:tcBorders>
            <w:vAlign w:val="bottom"/>
          </w:tcPr>
          <w:p w14:paraId="64523808"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2</w:t>
            </w:r>
          </w:p>
        </w:tc>
        <w:tc>
          <w:tcPr>
            <w:tcW w:w="691" w:type="dxa"/>
            <w:tcBorders>
              <w:top w:val="double" w:sz="4" w:space="0" w:color="auto"/>
              <w:left w:val="nil"/>
              <w:bottom w:val="single" w:sz="4" w:space="0" w:color="auto"/>
              <w:right w:val="nil"/>
            </w:tcBorders>
            <w:vAlign w:val="bottom"/>
          </w:tcPr>
          <w:p w14:paraId="413C7455"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3</w:t>
            </w:r>
          </w:p>
        </w:tc>
        <w:tc>
          <w:tcPr>
            <w:tcW w:w="570" w:type="dxa"/>
            <w:tcBorders>
              <w:top w:val="double" w:sz="4" w:space="0" w:color="auto"/>
              <w:left w:val="nil"/>
              <w:bottom w:val="single" w:sz="4" w:space="0" w:color="auto"/>
              <w:right w:val="nil"/>
            </w:tcBorders>
            <w:vAlign w:val="bottom"/>
          </w:tcPr>
          <w:p w14:paraId="4747AA29"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4</w:t>
            </w:r>
          </w:p>
        </w:tc>
        <w:tc>
          <w:tcPr>
            <w:tcW w:w="570" w:type="dxa"/>
            <w:tcBorders>
              <w:top w:val="double" w:sz="4" w:space="0" w:color="auto"/>
              <w:left w:val="nil"/>
              <w:bottom w:val="single" w:sz="4" w:space="0" w:color="auto"/>
              <w:right w:val="nil"/>
            </w:tcBorders>
            <w:vAlign w:val="bottom"/>
          </w:tcPr>
          <w:p w14:paraId="2357B319"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5</w:t>
            </w:r>
          </w:p>
        </w:tc>
        <w:tc>
          <w:tcPr>
            <w:tcW w:w="763" w:type="dxa"/>
            <w:tcBorders>
              <w:top w:val="double" w:sz="4" w:space="0" w:color="auto"/>
              <w:left w:val="nil"/>
              <w:bottom w:val="single" w:sz="4" w:space="0" w:color="auto"/>
              <w:right w:val="nil"/>
            </w:tcBorders>
            <w:vAlign w:val="bottom"/>
          </w:tcPr>
          <w:p w14:paraId="767E9581"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C.Yok</w:t>
            </w:r>
          </w:p>
        </w:tc>
        <w:tc>
          <w:tcPr>
            <w:tcW w:w="1017" w:type="dxa"/>
            <w:tcBorders>
              <w:top w:val="double" w:sz="4" w:space="0" w:color="auto"/>
              <w:left w:val="nil"/>
              <w:bottom w:val="single" w:sz="4" w:space="0" w:color="auto"/>
              <w:right w:val="nil"/>
            </w:tcBorders>
            <w:vAlign w:val="bottom"/>
          </w:tcPr>
          <w:p w14:paraId="713A6461"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Toplam</w:t>
            </w:r>
          </w:p>
        </w:tc>
        <w:tc>
          <w:tcPr>
            <w:tcW w:w="1216" w:type="dxa"/>
            <w:tcBorders>
              <w:top w:val="double" w:sz="4" w:space="0" w:color="auto"/>
              <w:left w:val="nil"/>
              <w:bottom w:val="single" w:sz="4" w:space="0" w:color="auto"/>
              <w:right w:val="nil"/>
            </w:tcBorders>
            <w:vAlign w:val="bottom"/>
          </w:tcPr>
          <w:p w14:paraId="6829DA71"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Ortalama</w:t>
            </w:r>
          </w:p>
        </w:tc>
        <w:tc>
          <w:tcPr>
            <w:tcW w:w="1809" w:type="dxa"/>
            <w:tcBorders>
              <w:top w:val="double" w:sz="4" w:space="0" w:color="auto"/>
              <w:left w:val="nil"/>
              <w:bottom w:val="single" w:sz="4" w:space="0" w:color="auto"/>
              <w:right w:val="nil"/>
            </w:tcBorders>
            <w:vAlign w:val="bottom"/>
          </w:tcPr>
          <w:p w14:paraId="28AE0EF9" w14:textId="77777777" w:rsidR="00730BDB" w:rsidRPr="00D81152" w:rsidRDefault="00730BDB" w:rsidP="00730BDB">
            <w:pPr>
              <w:spacing w:before="120" w:line="360" w:lineRule="auto"/>
              <w:jc w:val="center"/>
              <w:rPr>
                <w:rFonts w:ascii="Times New Roman" w:hAnsi="Times New Roman" w:cs="Times New Roman"/>
                <w:b/>
              </w:rPr>
            </w:pPr>
            <w:r w:rsidRPr="00D81152">
              <w:rPr>
                <w:rFonts w:ascii="Times New Roman" w:hAnsi="Times New Roman" w:cs="Times New Roman"/>
                <w:b/>
                <w:color w:val="000000"/>
              </w:rPr>
              <w:t>Yorum</w:t>
            </w:r>
          </w:p>
        </w:tc>
      </w:tr>
      <w:tr w:rsidR="00730BDB" w:rsidRPr="00B06241" w14:paraId="5EBF2F41" w14:textId="77777777" w:rsidTr="00730BDB">
        <w:trPr>
          <w:jc w:val="center"/>
        </w:trPr>
        <w:tc>
          <w:tcPr>
            <w:tcW w:w="1415" w:type="dxa"/>
            <w:tcBorders>
              <w:left w:val="nil"/>
              <w:bottom w:val="nil"/>
              <w:right w:val="nil"/>
            </w:tcBorders>
            <w:vAlign w:val="bottom"/>
          </w:tcPr>
          <w:p w14:paraId="4E7BB896"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EBA Ders</w:t>
            </w:r>
          </w:p>
        </w:tc>
        <w:tc>
          <w:tcPr>
            <w:tcW w:w="570" w:type="dxa"/>
            <w:tcBorders>
              <w:left w:val="nil"/>
              <w:bottom w:val="nil"/>
              <w:right w:val="nil"/>
            </w:tcBorders>
            <w:vAlign w:val="bottom"/>
          </w:tcPr>
          <w:p w14:paraId="7B653864"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13</w:t>
            </w:r>
          </w:p>
        </w:tc>
        <w:tc>
          <w:tcPr>
            <w:tcW w:w="570" w:type="dxa"/>
            <w:tcBorders>
              <w:left w:val="nil"/>
              <w:bottom w:val="nil"/>
              <w:right w:val="nil"/>
            </w:tcBorders>
            <w:vAlign w:val="bottom"/>
          </w:tcPr>
          <w:p w14:paraId="753155BA"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39</w:t>
            </w:r>
          </w:p>
        </w:tc>
        <w:tc>
          <w:tcPr>
            <w:tcW w:w="691" w:type="dxa"/>
            <w:tcBorders>
              <w:left w:val="nil"/>
              <w:bottom w:val="nil"/>
              <w:right w:val="nil"/>
            </w:tcBorders>
            <w:vAlign w:val="bottom"/>
          </w:tcPr>
          <w:p w14:paraId="00B2B517"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116</w:t>
            </w:r>
          </w:p>
        </w:tc>
        <w:tc>
          <w:tcPr>
            <w:tcW w:w="570" w:type="dxa"/>
            <w:tcBorders>
              <w:left w:val="nil"/>
              <w:bottom w:val="nil"/>
              <w:right w:val="nil"/>
            </w:tcBorders>
            <w:vAlign w:val="bottom"/>
          </w:tcPr>
          <w:p w14:paraId="62D9D1D9"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86</w:t>
            </w:r>
          </w:p>
        </w:tc>
        <w:tc>
          <w:tcPr>
            <w:tcW w:w="570" w:type="dxa"/>
            <w:tcBorders>
              <w:left w:val="nil"/>
              <w:bottom w:val="nil"/>
              <w:right w:val="nil"/>
            </w:tcBorders>
            <w:vAlign w:val="bottom"/>
          </w:tcPr>
          <w:p w14:paraId="59546F43"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w:t>
            </w:r>
          </w:p>
        </w:tc>
        <w:tc>
          <w:tcPr>
            <w:tcW w:w="763" w:type="dxa"/>
            <w:tcBorders>
              <w:left w:val="nil"/>
              <w:bottom w:val="nil"/>
              <w:right w:val="nil"/>
            </w:tcBorders>
            <w:vAlign w:val="bottom"/>
          </w:tcPr>
          <w:p w14:paraId="173D453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47</w:t>
            </w:r>
          </w:p>
        </w:tc>
        <w:tc>
          <w:tcPr>
            <w:tcW w:w="1017" w:type="dxa"/>
            <w:tcBorders>
              <w:left w:val="nil"/>
              <w:bottom w:val="nil"/>
              <w:right w:val="nil"/>
            </w:tcBorders>
            <w:vAlign w:val="bottom"/>
          </w:tcPr>
          <w:p w14:paraId="24943933"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left w:val="nil"/>
              <w:bottom w:val="nil"/>
              <w:right w:val="nil"/>
            </w:tcBorders>
            <w:vAlign w:val="bottom"/>
          </w:tcPr>
          <w:p w14:paraId="65632F8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2,69</w:t>
            </w:r>
          </w:p>
        </w:tc>
        <w:tc>
          <w:tcPr>
            <w:tcW w:w="1809" w:type="dxa"/>
            <w:tcBorders>
              <w:left w:val="nil"/>
              <w:bottom w:val="nil"/>
              <w:right w:val="nil"/>
            </w:tcBorders>
            <w:vAlign w:val="bottom"/>
          </w:tcPr>
          <w:p w14:paraId="2923D56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Kısmen Yeterli</w:t>
            </w:r>
          </w:p>
        </w:tc>
      </w:tr>
      <w:tr w:rsidR="00730BDB" w:rsidRPr="00B06241" w14:paraId="75584759" w14:textId="77777777" w:rsidTr="00730BDB">
        <w:trPr>
          <w:jc w:val="center"/>
        </w:trPr>
        <w:tc>
          <w:tcPr>
            <w:tcW w:w="1415" w:type="dxa"/>
            <w:tcBorders>
              <w:top w:val="nil"/>
              <w:left w:val="nil"/>
              <w:bottom w:val="nil"/>
              <w:right w:val="nil"/>
            </w:tcBorders>
            <w:vAlign w:val="bottom"/>
          </w:tcPr>
          <w:p w14:paraId="6784B218"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Uygulama</w:t>
            </w:r>
          </w:p>
        </w:tc>
        <w:tc>
          <w:tcPr>
            <w:tcW w:w="570" w:type="dxa"/>
            <w:tcBorders>
              <w:top w:val="nil"/>
              <w:left w:val="nil"/>
              <w:bottom w:val="nil"/>
              <w:right w:val="nil"/>
            </w:tcBorders>
            <w:vAlign w:val="bottom"/>
          </w:tcPr>
          <w:p w14:paraId="68B1289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14</w:t>
            </w:r>
          </w:p>
        </w:tc>
        <w:tc>
          <w:tcPr>
            <w:tcW w:w="570" w:type="dxa"/>
            <w:tcBorders>
              <w:top w:val="nil"/>
              <w:left w:val="nil"/>
              <w:bottom w:val="nil"/>
              <w:right w:val="nil"/>
            </w:tcBorders>
            <w:vAlign w:val="bottom"/>
          </w:tcPr>
          <w:p w14:paraId="6F7036CC"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47</w:t>
            </w:r>
          </w:p>
        </w:tc>
        <w:tc>
          <w:tcPr>
            <w:tcW w:w="691" w:type="dxa"/>
            <w:tcBorders>
              <w:top w:val="nil"/>
              <w:left w:val="nil"/>
              <w:bottom w:val="nil"/>
              <w:right w:val="nil"/>
            </w:tcBorders>
            <w:vAlign w:val="bottom"/>
          </w:tcPr>
          <w:p w14:paraId="3EF3248C"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117</w:t>
            </w:r>
          </w:p>
        </w:tc>
        <w:tc>
          <w:tcPr>
            <w:tcW w:w="570" w:type="dxa"/>
            <w:tcBorders>
              <w:top w:val="nil"/>
              <w:left w:val="nil"/>
              <w:bottom w:val="nil"/>
              <w:right w:val="nil"/>
            </w:tcBorders>
            <w:vAlign w:val="bottom"/>
          </w:tcPr>
          <w:p w14:paraId="10CDF33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71</w:t>
            </w:r>
          </w:p>
        </w:tc>
        <w:tc>
          <w:tcPr>
            <w:tcW w:w="570" w:type="dxa"/>
            <w:tcBorders>
              <w:top w:val="nil"/>
              <w:left w:val="nil"/>
              <w:bottom w:val="nil"/>
              <w:right w:val="nil"/>
            </w:tcBorders>
            <w:vAlign w:val="bottom"/>
          </w:tcPr>
          <w:p w14:paraId="47F75A98"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7</w:t>
            </w:r>
          </w:p>
        </w:tc>
        <w:tc>
          <w:tcPr>
            <w:tcW w:w="763" w:type="dxa"/>
            <w:tcBorders>
              <w:top w:val="nil"/>
              <w:left w:val="nil"/>
              <w:bottom w:val="nil"/>
              <w:right w:val="nil"/>
            </w:tcBorders>
            <w:vAlign w:val="bottom"/>
          </w:tcPr>
          <w:p w14:paraId="775B511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56</w:t>
            </w:r>
          </w:p>
        </w:tc>
        <w:tc>
          <w:tcPr>
            <w:tcW w:w="1017" w:type="dxa"/>
            <w:tcBorders>
              <w:top w:val="nil"/>
              <w:left w:val="nil"/>
              <w:bottom w:val="nil"/>
              <w:right w:val="nil"/>
            </w:tcBorders>
            <w:vAlign w:val="bottom"/>
          </w:tcPr>
          <w:p w14:paraId="05437B7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nil"/>
              <w:right w:val="nil"/>
            </w:tcBorders>
            <w:vAlign w:val="bottom"/>
          </w:tcPr>
          <w:p w14:paraId="08E5157F"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2,49</w:t>
            </w:r>
          </w:p>
        </w:tc>
        <w:tc>
          <w:tcPr>
            <w:tcW w:w="1809" w:type="dxa"/>
            <w:tcBorders>
              <w:top w:val="nil"/>
              <w:left w:val="nil"/>
              <w:bottom w:val="nil"/>
              <w:right w:val="nil"/>
            </w:tcBorders>
            <w:vAlign w:val="bottom"/>
          </w:tcPr>
          <w:p w14:paraId="57766D9F"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11CC82C9" w14:textId="77777777" w:rsidTr="00730BDB">
        <w:trPr>
          <w:jc w:val="center"/>
        </w:trPr>
        <w:tc>
          <w:tcPr>
            <w:tcW w:w="1415" w:type="dxa"/>
            <w:tcBorders>
              <w:top w:val="nil"/>
              <w:left w:val="nil"/>
              <w:bottom w:val="nil"/>
              <w:right w:val="nil"/>
            </w:tcBorders>
            <w:vAlign w:val="bottom"/>
          </w:tcPr>
          <w:p w14:paraId="56B61253"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Haber</w:t>
            </w:r>
          </w:p>
        </w:tc>
        <w:tc>
          <w:tcPr>
            <w:tcW w:w="570" w:type="dxa"/>
            <w:tcBorders>
              <w:top w:val="nil"/>
              <w:left w:val="nil"/>
              <w:bottom w:val="nil"/>
              <w:right w:val="nil"/>
            </w:tcBorders>
            <w:vAlign w:val="bottom"/>
          </w:tcPr>
          <w:p w14:paraId="21E9D0B2"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15</w:t>
            </w:r>
          </w:p>
        </w:tc>
        <w:tc>
          <w:tcPr>
            <w:tcW w:w="570" w:type="dxa"/>
            <w:tcBorders>
              <w:top w:val="nil"/>
              <w:left w:val="nil"/>
              <w:bottom w:val="nil"/>
              <w:right w:val="nil"/>
            </w:tcBorders>
            <w:vAlign w:val="bottom"/>
          </w:tcPr>
          <w:p w14:paraId="21F80EA3"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39</w:t>
            </w:r>
          </w:p>
        </w:tc>
        <w:tc>
          <w:tcPr>
            <w:tcW w:w="691" w:type="dxa"/>
            <w:tcBorders>
              <w:top w:val="nil"/>
              <w:left w:val="nil"/>
              <w:bottom w:val="nil"/>
              <w:right w:val="nil"/>
            </w:tcBorders>
            <w:vAlign w:val="bottom"/>
          </w:tcPr>
          <w:p w14:paraId="4456521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118</w:t>
            </w:r>
          </w:p>
        </w:tc>
        <w:tc>
          <w:tcPr>
            <w:tcW w:w="570" w:type="dxa"/>
            <w:tcBorders>
              <w:top w:val="nil"/>
              <w:left w:val="nil"/>
              <w:bottom w:val="nil"/>
              <w:right w:val="nil"/>
            </w:tcBorders>
            <w:vAlign w:val="bottom"/>
          </w:tcPr>
          <w:p w14:paraId="3E9906A4"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58</w:t>
            </w:r>
          </w:p>
        </w:tc>
        <w:tc>
          <w:tcPr>
            <w:tcW w:w="570" w:type="dxa"/>
            <w:tcBorders>
              <w:top w:val="nil"/>
              <w:left w:val="nil"/>
              <w:bottom w:val="nil"/>
              <w:right w:val="nil"/>
            </w:tcBorders>
            <w:vAlign w:val="bottom"/>
          </w:tcPr>
          <w:p w14:paraId="0FA08ED5"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9</w:t>
            </w:r>
          </w:p>
        </w:tc>
        <w:tc>
          <w:tcPr>
            <w:tcW w:w="763" w:type="dxa"/>
            <w:tcBorders>
              <w:top w:val="nil"/>
              <w:left w:val="nil"/>
              <w:bottom w:val="nil"/>
              <w:right w:val="nil"/>
            </w:tcBorders>
            <w:vAlign w:val="bottom"/>
          </w:tcPr>
          <w:p w14:paraId="1D943F46"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73</w:t>
            </w:r>
          </w:p>
        </w:tc>
        <w:tc>
          <w:tcPr>
            <w:tcW w:w="1017" w:type="dxa"/>
            <w:tcBorders>
              <w:top w:val="nil"/>
              <w:left w:val="nil"/>
              <w:bottom w:val="nil"/>
              <w:right w:val="nil"/>
            </w:tcBorders>
            <w:vAlign w:val="bottom"/>
          </w:tcPr>
          <w:p w14:paraId="5B4C154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nil"/>
              <w:right w:val="nil"/>
            </w:tcBorders>
            <w:vAlign w:val="bottom"/>
          </w:tcPr>
          <w:p w14:paraId="10D83AA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2,32</w:t>
            </w:r>
          </w:p>
        </w:tc>
        <w:tc>
          <w:tcPr>
            <w:tcW w:w="1809" w:type="dxa"/>
            <w:tcBorders>
              <w:top w:val="nil"/>
              <w:left w:val="nil"/>
              <w:bottom w:val="nil"/>
              <w:right w:val="nil"/>
            </w:tcBorders>
            <w:vAlign w:val="bottom"/>
          </w:tcPr>
          <w:p w14:paraId="524DE810"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1C0A51CC" w14:textId="77777777" w:rsidTr="00730BDB">
        <w:trPr>
          <w:jc w:val="center"/>
        </w:trPr>
        <w:tc>
          <w:tcPr>
            <w:tcW w:w="1415" w:type="dxa"/>
            <w:tcBorders>
              <w:top w:val="nil"/>
              <w:left w:val="nil"/>
              <w:bottom w:val="nil"/>
              <w:right w:val="nil"/>
            </w:tcBorders>
            <w:vAlign w:val="bottom"/>
          </w:tcPr>
          <w:p w14:paraId="6DC20BBE"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Video</w:t>
            </w:r>
          </w:p>
        </w:tc>
        <w:tc>
          <w:tcPr>
            <w:tcW w:w="570" w:type="dxa"/>
            <w:tcBorders>
              <w:top w:val="nil"/>
              <w:left w:val="nil"/>
              <w:bottom w:val="nil"/>
              <w:right w:val="nil"/>
            </w:tcBorders>
            <w:vAlign w:val="bottom"/>
          </w:tcPr>
          <w:p w14:paraId="4849771A"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14</w:t>
            </w:r>
          </w:p>
        </w:tc>
        <w:tc>
          <w:tcPr>
            <w:tcW w:w="570" w:type="dxa"/>
            <w:tcBorders>
              <w:top w:val="nil"/>
              <w:left w:val="nil"/>
              <w:bottom w:val="nil"/>
              <w:right w:val="nil"/>
            </w:tcBorders>
            <w:vAlign w:val="bottom"/>
          </w:tcPr>
          <w:p w14:paraId="456AFCAF"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52</w:t>
            </w:r>
          </w:p>
        </w:tc>
        <w:tc>
          <w:tcPr>
            <w:tcW w:w="691" w:type="dxa"/>
            <w:tcBorders>
              <w:top w:val="nil"/>
              <w:left w:val="nil"/>
              <w:bottom w:val="nil"/>
              <w:right w:val="nil"/>
            </w:tcBorders>
            <w:vAlign w:val="bottom"/>
          </w:tcPr>
          <w:p w14:paraId="346C900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130</w:t>
            </w:r>
          </w:p>
        </w:tc>
        <w:tc>
          <w:tcPr>
            <w:tcW w:w="570" w:type="dxa"/>
            <w:tcBorders>
              <w:top w:val="nil"/>
              <w:left w:val="nil"/>
              <w:bottom w:val="nil"/>
              <w:right w:val="nil"/>
            </w:tcBorders>
            <w:vAlign w:val="bottom"/>
          </w:tcPr>
          <w:p w14:paraId="43DF31B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53</w:t>
            </w:r>
          </w:p>
        </w:tc>
        <w:tc>
          <w:tcPr>
            <w:tcW w:w="570" w:type="dxa"/>
            <w:tcBorders>
              <w:top w:val="nil"/>
              <w:left w:val="nil"/>
              <w:bottom w:val="nil"/>
              <w:right w:val="nil"/>
            </w:tcBorders>
            <w:vAlign w:val="bottom"/>
          </w:tcPr>
          <w:p w14:paraId="64822D83"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w:t>
            </w:r>
          </w:p>
        </w:tc>
        <w:tc>
          <w:tcPr>
            <w:tcW w:w="763" w:type="dxa"/>
            <w:tcBorders>
              <w:top w:val="nil"/>
              <w:left w:val="nil"/>
              <w:bottom w:val="nil"/>
              <w:right w:val="nil"/>
            </w:tcBorders>
            <w:vAlign w:val="bottom"/>
          </w:tcPr>
          <w:p w14:paraId="7118EF1A"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58</w:t>
            </w:r>
          </w:p>
        </w:tc>
        <w:tc>
          <w:tcPr>
            <w:tcW w:w="1017" w:type="dxa"/>
            <w:tcBorders>
              <w:top w:val="nil"/>
              <w:left w:val="nil"/>
              <w:bottom w:val="nil"/>
              <w:right w:val="nil"/>
            </w:tcBorders>
            <w:vAlign w:val="bottom"/>
          </w:tcPr>
          <w:p w14:paraId="6499A397"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nil"/>
              <w:right w:val="nil"/>
            </w:tcBorders>
            <w:vAlign w:val="bottom"/>
          </w:tcPr>
          <w:p w14:paraId="7525CE77"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2,39</w:t>
            </w:r>
          </w:p>
        </w:tc>
        <w:tc>
          <w:tcPr>
            <w:tcW w:w="1809" w:type="dxa"/>
            <w:tcBorders>
              <w:top w:val="nil"/>
              <w:left w:val="nil"/>
              <w:bottom w:val="nil"/>
              <w:right w:val="nil"/>
            </w:tcBorders>
            <w:vAlign w:val="bottom"/>
          </w:tcPr>
          <w:p w14:paraId="466E99A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2A33F5BA" w14:textId="77777777" w:rsidTr="00730BDB">
        <w:trPr>
          <w:jc w:val="center"/>
        </w:trPr>
        <w:tc>
          <w:tcPr>
            <w:tcW w:w="1415" w:type="dxa"/>
            <w:tcBorders>
              <w:top w:val="nil"/>
              <w:left w:val="nil"/>
              <w:bottom w:val="nil"/>
              <w:right w:val="nil"/>
            </w:tcBorders>
            <w:vAlign w:val="bottom"/>
          </w:tcPr>
          <w:p w14:paraId="52F0D1AE"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Ses</w:t>
            </w:r>
          </w:p>
        </w:tc>
        <w:tc>
          <w:tcPr>
            <w:tcW w:w="570" w:type="dxa"/>
            <w:tcBorders>
              <w:top w:val="nil"/>
              <w:left w:val="nil"/>
              <w:bottom w:val="nil"/>
              <w:right w:val="nil"/>
            </w:tcBorders>
            <w:vAlign w:val="bottom"/>
          </w:tcPr>
          <w:p w14:paraId="7BA8E07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w:t>
            </w:r>
          </w:p>
        </w:tc>
        <w:tc>
          <w:tcPr>
            <w:tcW w:w="570" w:type="dxa"/>
            <w:tcBorders>
              <w:top w:val="nil"/>
              <w:left w:val="nil"/>
              <w:bottom w:val="nil"/>
              <w:right w:val="nil"/>
            </w:tcBorders>
            <w:vAlign w:val="bottom"/>
          </w:tcPr>
          <w:p w14:paraId="18B92B46"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41</w:t>
            </w:r>
          </w:p>
        </w:tc>
        <w:tc>
          <w:tcPr>
            <w:tcW w:w="691" w:type="dxa"/>
            <w:tcBorders>
              <w:top w:val="nil"/>
              <w:left w:val="nil"/>
              <w:bottom w:val="nil"/>
              <w:right w:val="nil"/>
            </w:tcBorders>
            <w:vAlign w:val="bottom"/>
          </w:tcPr>
          <w:p w14:paraId="12BDECA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120</w:t>
            </w:r>
          </w:p>
        </w:tc>
        <w:tc>
          <w:tcPr>
            <w:tcW w:w="570" w:type="dxa"/>
            <w:tcBorders>
              <w:top w:val="nil"/>
              <w:left w:val="nil"/>
              <w:bottom w:val="nil"/>
              <w:right w:val="nil"/>
            </w:tcBorders>
            <w:vAlign w:val="bottom"/>
          </w:tcPr>
          <w:p w14:paraId="1B2D974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61</w:t>
            </w:r>
          </w:p>
        </w:tc>
        <w:tc>
          <w:tcPr>
            <w:tcW w:w="570" w:type="dxa"/>
            <w:tcBorders>
              <w:top w:val="nil"/>
              <w:left w:val="nil"/>
              <w:bottom w:val="nil"/>
              <w:right w:val="nil"/>
            </w:tcBorders>
            <w:vAlign w:val="bottom"/>
          </w:tcPr>
          <w:p w14:paraId="3F11E80C"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7</w:t>
            </w:r>
          </w:p>
        </w:tc>
        <w:tc>
          <w:tcPr>
            <w:tcW w:w="763" w:type="dxa"/>
            <w:tcBorders>
              <w:top w:val="nil"/>
              <w:left w:val="nil"/>
              <w:bottom w:val="nil"/>
              <w:right w:val="nil"/>
            </w:tcBorders>
            <w:vAlign w:val="bottom"/>
          </w:tcPr>
          <w:p w14:paraId="2CFFD8FF"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68</w:t>
            </w:r>
          </w:p>
        </w:tc>
        <w:tc>
          <w:tcPr>
            <w:tcW w:w="1017" w:type="dxa"/>
            <w:tcBorders>
              <w:top w:val="nil"/>
              <w:left w:val="nil"/>
              <w:bottom w:val="nil"/>
              <w:right w:val="nil"/>
            </w:tcBorders>
            <w:vAlign w:val="bottom"/>
          </w:tcPr>
          <w:p w14:paraId="6E3470CC"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308</w:t>
            </w:r>
          </w:p>
        </w:tc>
        <w:tc>
          <w:tcPr>
            <w:tcW w:w="1216" w:type="dxa"/>
            <w:tcBorders>
              <w:top w:val="nil"/>
              <w:left w:val="nil"/>
              <w:bottom w:val="nil"/>
              <w:right w:val="nil"/>
            </w:tcBorders>
            <w:vAlign w:val="bottom"/>
          </w:tcPr>
          <w:p w14:paraId="6CD82AD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2,38</w:t>
            </w:r>
          </w:p>
        </w:tc>
        <w:tc>
          <w:tcPr>
            <w:tcW w:w="1809" w:type="dxa"/>
            <w:tcBorders>
              <w:top w:val="nil"/>
              <w:left w:val="nil"/>
              <w:bottom w:val="nil"/>
              <w:right w:val="nil"/>
            </w:tcBorders>
            <w:vAlign w:val="bottom"/>
          </w:tcPr>
          <w:p w14:paraId="3BF1115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1C5F600A" w14:textId="77777777" w:rsidTr="00730BDB">
        <w:trPr>
          <w:jc w:val="center"/>
        </w:trPr>
        <w:tc>
          <w:tcPr>
            <w:tcW w:w="1415" w:type="dxa"/>
            <w:tcBorders>
              <w:top w:val="nil"/>
              <w:left w:val="nil"/>
              <w:bottom w:val="nil"/>
              <w:right w:val="nil"/>
            </w:tcBorders>
            <w:vAlign w:val="bottom"/>
          </w:tcPr>
          <w:p w14:paraId="2666AB5A"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Görsel</w:t>
            </w:r>
          </w:p>
        </w:tc>
        <w:tc>
          <w:tcPr>
            <w:tcW w:w="570" w:type="dxa"/>
            <w:tcBorders>
              <w:top w:val="nil"/>
              <w:left w:val="nil"/>
              <w:bottom w:val="nil"/>
              <w:right w:val="nil"/>
            </w:tcBorders>
            <w:vAlign w:val="bottom"/>
          </w:tcPr>
          <w:p w14:paraId="4BC859CF"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w:t>
            </w:r>
          </w:p>
        </w:tc>
        <w:tc>
          <w:tcPr>
            <w:tcW w:w="570" w:type="dxa"/>
            <w:tcBorders>
              <w:top w:val="nil"/>
              <w:left w:val="nil"/>
              <w:bottom w:val="nil"/>
              <w:right w:val="nil"/>
            </w:tcBorders>
            <w:vAlign w:val="bottom"/>
          </w:tcPr>
          <w:p w14:paraId="602A4A4A"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30</w:t>
            </w:r>
          </w:p>
        </w:tc>
        <w:tc>
          <w:tcPr>
            <w:tcW w:w="691" w:type="dxa"/>
            <w:tcBorders>
              <w:top w:val="nil"/>
              <w:left w:val="nil"/>
              <w:bottom w:val="nil"/>
              <w:right w:val="nil"/>
            </w:tcBorders>
            <w:vAlign w:val="bottom"/>
          </w:tcPr>
          <w:p w14:paraId="5170EEE5"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121</w:t>
            </w:r>
          </w:p>
        </w:tc>
        <w:tc>
          <w:tcPr>
            <w:tcW w:w="570" w:type="dxa"/>
            <w:tcBorders>
              <w:top w:val="nil"/>
              <w:left w:val="nil"/>
              <w:bottom w:val="nil"/>
              <w:right w:val="nil"/>
            </w:tcBorders>
            <w:vAlign w:val="bottom"/>
          </w:tcPr>
          <w:p w14:paraId="7489A440"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66</w:t>
            </w:r>
          </w:p>
        </w:tc>
        <w:tc>
          <w:tcPr>
            <w:tcW w:w="570" w:type="dxa"/>
            <w:tcBorders>
              <w:top w:val="nil"/>
              <w:left w:val="nil"/>
              <w:bottom w:val="nil"/>
              <w:right w:val="nil"/>
            </w:tcBorders>
            <w:vAlign w:val="bottom"/>
          </w:tcPr>
          <w:p w14:paraId="5F6F1C04"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15</w:t>
            </w:r>
          </w:p>
        </w:tc>
        <w:tc>
          <w:tcPr>
            <w:tcW w:w="763" w:type="dxa"/>
            <w:tcBorders>
              <w:top w:val="nil"/>
              <w:left w:val="nil"/>
              <w:bottom w:val="nil"/>
              <w:right w:val="nil"/>
            </w:tcBorders>
            <w:vAlign w:val="bottom"/>
          </w:tcPr>
          <w:p w14:paraId="4492AD87"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69</w:t>
            </w:r>
          </w:p>
        </w:tc>
        <w:tc>
          <w:tcPr>
            <w:tcW w:w="1017" w:type="dxa"/>
            <w:tcBorders>
              <w:top w:val="nil"/>
              <w:left w:val="nil"/>
              <w:bottom w:val="nil"/>
              <w:right w:val="nil"/>
            </w:tcBorders>
            <w:vAlign w:val="bottom"/>
          </w:tcPr>
          <w:p w14:paraId="4A17F959"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nil"/>
              <w:right w:val="nil"/>
            </w:tcBorders>
            <w:vAlign w:val="bottom"/>
          </w:tcPr>
          <w:p w14:paraId="14C594F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2,48</w:t>
            </w:r>
          </w:p>
        </w:tc>
        <w:tc>
          <w:tcPr>
            <w:tcW w:w="1809" w:type="dxa"/>
            <w:tcBorders>
              <w:top w:val="nil"/>
              <w:left w:val="nil"/>
              <w:bottom w:val="nil"/>
              <w:right w:val="nil"/>
            </w:tcBorders>
            <w:vAlign w:val="bottom"/>
          </w:tcPr>
          <w:p w14:paraId="7AF17696"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0315B52E" w14:textId="77777777" w:rsidTr="00730BDB">
        <w:trPr>
          <w:jc w:val="center"/>
        </w:trPr>
        <w:tc>
          <w:tcPr>
            <w:tcW w:w="1415" w:type="dxa"/>
            <w:tcBorders>
              <w:top w:val="nil"/>
              <w:left w:val="nil"/>
              <w:bottom w:val="nil"/>
              <w:right w:val="nil"/>
            </w:tcBorders>
            <w:vAlign w:val="bottom"/>
          </w:tcPr>
          <w:p w14:paraId="11F429BD"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E-Kitap</w:t>
            </w:r>
          </w:p>
        </w:tc>
        <w:tc>
          <w:tcPr>
            <w:tcW w:w="570" w:type="dxa"/>
            <w:tcBorders>
              <w:top w:val="nil"/>
              <w:left w:val="nil"/>
              <w:bottom w:val="nil"/>
              <w:right w:val="nil"/>
            </w:tcBorders>
            <w:vAlign w:val="bottom"/>
          </w:tcPr>
          <w:p w14:paraId="5EF203C9"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17</w:t>
            </w:r>
          </w:p>
        </w:tc>
        <w:tc>
          <w:tcPr>
            <w:tcW w:w="570" w:type="dxa"/>
            <w:tcBorders>
              <w:top w:val="nil"/>
              <w:left w:val="nil"/>
              <w:bottom w:val="nil"/>
              <w:right w:val="nil"/>
            </w:tcBorders>
            <w:vAlign w:val="bottom"/>
          </w:tcPr>
          <w:p w14:paraId="058824D8"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46</w:t>
            </w:r>
          </w:p>
        </w:tc>
        <w:tc>
          <w:tcPr>
            <w:tcW w:w="691" w:type="dxa"/>
            <w:tcBorders>
              <w:top w:val="nil"/>
              <w:left w:val="nil"/>
              <w:bottom w:val="nil"/>
              <w:right w:val="nil"/>
            </w:tcBorders>
            <w:vAlign w:val="bottom"/>
          </w:tcPr>
          <w:p w14:paraId="52FA1862"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104</w:t>
            </w:r>
          </w:p>
        </w:tc>
        <w:tc>
          <w:tcPr>
            <w:tcW w:w="570" w:type="dxa"/>
            <w:tcBorders>
              <w:top w:val="nil"/>
              <w:left w:val="nil"/>
              <w:bottom w:val="nil"/>
              <w:right w:val="nil"/>
            </w:tcBorders>
            <w:vAlign w:val="bottom"/>
          </w:tcPr>
          <w:p w14:paraId="5F863DF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67</w:t>
            </w:r>
          </w:p>
        </w:tc>
        <w:tc>
          <w:tcPr>
            <w:tcW w:w="570" w:type="dxa"/>
            <w:tcBorders>
              <w:top w:val="nil"/>
              <w:left w:val="nil"/>
              <w:bottom w:val="nil"/>
              <w:right w:val="nil"/>
            </w:tcBorders>
            <w:vAlign w:val="bottom"/>
          </w:tcPr>
          <w:p w14:paraId="3C0523AC"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9</w:t>
            </w:r>
          </w:p>
        </w:tc>
        <w:tc>
          <w:tcPr>
            <w:tcW w:w="763" w:type="dxa"/>
            <w:tcBorders>
              <w:top w:val="nil"/>
              <w:left w:val="nil"/>
              <w:bottom w:val="nil"/>
              <w:right w:val="nil"/>
            </w:tcBorders>
            <w:vAlign w:val="bottom"/>
          </w:tcPr>
          <w:p w14:paraId="2C3654A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69</w:t>
            </w:r>
          </w:p>
        </w:tc>
        <w:tc>
          <w:tcPr>
            <w:tcW w:w="1017" w:type="dxa"/>
            <w:tcBorders>
              <w:top w:val="nil"/>
              <w:left w:val="nil"/>
              <w:bottom w:val="nil"/>
              <w:right w:val="nil"/>
            </w:tcBorders>
            <w:vAlign w:val="bottom"/>
          </w:tcPr>
          <w:p w14:paraId="3B59617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nil"/>
              <w:right w:val="nil"/>
            </w:tcBorders>
            <w:vAlign w:val="bottom"/>
          </w:tcPr>
          <w:p w14:paraId="6EFD7FFA"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2,35</w:t>
            </w:r>
          </w:p>
        </w:tc>
        <w:tc>
          <w:tcPr>
            <w:tcW w:w="1809" w:type="dxa"/>
            <w:tcBorders>
              <w:top w:val="nil"/>
              <w:left w:val="nil"/>
              <w:bottom w:val="nil"/>
              <w:right w:val="nil"/>
            </w:tcBorders>
            <w:vAlign w:val="bottom"/>
          </w:tcPr>
          <w:p w14:paraId="0E2380E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04B07E62" w14:textId="77777777" w:rsidTr="00730BDB">
        <w:trPr>
          <w:jc w:val="center"/>
        </w:trPr>
        <w:tc>
          <w:tcPr>
            <w:tcW w:w="1415" w:type="dxa"/>
            <w:tcBorders>
              <w:top w:val="nil"/>
              <w:left w:val="nil"/>
              <w:bottom w:val="nil"/>
              <w:right w:val="nil"/>
            </w:tcBorders>
            <w:vAlign w:val="bottom"/>
          </w:tcPr>
          <w:p w14:paraId="72D45836"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E-Dergi</w:t>
            </w:r>
          </w:p>
        </w:tc>
        <w:tc>
          <w:tcPr>
            <w:tcW w:w="570" w:type="dxa"/>
            <w:tcBorders>
              <w:top w:val="nil"/>
              <w:left w:val="nil"/>
              <w:bottom w:val="nil"/>
              <w:right w:val="nil"/>
            </w:tcBorders>
            <w:vAlign w:val="bottom"/>
          </w:tcPr>
          <w:p w14:paraId="5748F9C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19</w:t>
            </w:r>
          </w:p>
        </w:tc>
        <w:tc>
          <w:tcPr>
            <w:tcW w:w="570" w:type="dxa"/>
            <w:tcBorders>
              <w:top w:val="nil"/>
              <w:left w:val="nil"/>
              <w:bottom w:val="nil"/>
              <w:right w:val="nil"/>
            </w:tcBorders>
            <w:vAlign w:val="bottom"/>
          </w:tcPr>
          <w:p w14:paraId="25A3B9F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46</w:t>
            </w:r>
          </w:p>
        </w:tc>
        <w:tc>
          <w:tcPr>
            <w:tcW w:w="691" w:type="dxa"/>
            <w:tcBorders>
              <w:top w:val="nil"/>
              <w:left w:val="nil"/>
              <w:bottom w:val="nil"/>
              <w:right w:val="nil"/>
            </w:tcBorders>
            <w:vAlign w:val="bottom"/>
          </w:tcPr>
          <w:p w14:paraId="1522DF34"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110</w:t>
            </w:r>
          </w:p>
        </w:tc>
        <w:tc>
          <w:tcPr>
            <w:tcW w:w="570" w:type="dxa"/>
            <w:tcBorders>
              <w:top w:val="nil"/>
              <w:left w:val="nil"/>
              <w:bottom w:val="nil"/>
              <w:right w:val="nil"/>
            </w:tcBorders>
            <w:vAlign w:val="bottom"/>
          </w:tcPr>
          <w:p w14:paraId="75D97B85"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47</w:t>
            </w:r>
          </w:p>
        </w:tc>
        <w:tc>
          <w:tcPr>
            <w:tcW w:w="570" w:type="dxa"/>
            <w:tcBorders>
              <w:top w:val="nil"/>
              <w:left w:val="nil"/>
              <w:bottom w:val="nil"/>
              <w:right w:val="nil"/>
            </w:tcBorders>
            <w:vAlign w:val="bottom"/>
          </w:tcPr>
          <w:p w14:paraId="33648EE9"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8</w:t>
            </w:r>
          </w:p>
        </w:tc>
        <w:tc>
          <w:tcPr>
            <w:tcW w:w="763" w:type="dxa"/>
            <w:tcBorders>
              <w:top w:val="nil"/>
              <w:left w:val="nil"/>
              <w:bottom w:val="nil"/>
              <w:right w:val="nil"/>
            </w:tcBorders>
            <w:vAlign w:val="bottom"/>
          </w:tcPr>
          <w:p w14:paraId="33CB4235"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82</w:t>
            </w:r>
          </w:p>
        </w:tc>
        <w:tc>
          <w:tcPr>
            <w:tcW w:w="1017" w:type="dxa"/>
            <w:tcBorders>
              <w:top w:val="nil"/>
              <w:left w:val="nil"/>
              <w:bottom w:val="nil"/>
              <w:right w:val="nil"/>
            </w:tcBorders>
            <w:vAlign w:val="bottom"/>
          </w:tcPr>
          <w:p w14:paraId="17B7C2A0"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nil"/>
              <w:right w:val="nil"/>
            </w:tcBorders>
            <w:vAlign w:val="bottom"/>
          </w:tcPr>
          <w:p w14:paraId="7FB21FA8"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2,14</w:t>
            </w:r>
          </w:p>
        </w:tc>
        <w:tc>
          <w:tcPr>
            <w:tcW w:w="1809" w:type="dxa"/>
            <w:tcBorders>
              <w:top w:val="nil"/>
              <w:left w:val="nil"/>
              <w:bottom w:val="nil"/>
              <w:right w:val="nil"/>
            </w:tcBorders>
            <w:vAlign w:val="bottom"/>
          </w:tcPr>
          <w:p w14:paraId="6F755E53"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23FC81C7" w14:textId="77777777" w:rsidTr="00730BDB">
        <w:trPr>
          <w:jc w:val="center"/>
        </w:trPr>
        <w:tc>
          <w:tcPr>
            <w:tcW w:w="1415" w:type="dxa"/>
            <w:tcBorders>
              <w:top w:val="nil"/>
              <w:left w:val="nil"/>
              <w:bottom w:val="nil"/>
              <w:right w:val="nil"/>
            </w:tcBorders>
            <w:vAlign w:val="bottom"/>
          </w:tcPr>
          <w:p w14:paraId="01ED1C32"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E-Doküman</w:t>
            </w:r>
          </w:p>
        </w:tc>
        <w:tc>
          <w:tcPr>
            <w:tcW w:w="570" w:type="dxa"/>
            <w:tcBorders>
              <w:top w:val="nil"/>
              <w:left w:val="nil"/>
              <w:bottom w:val="nil"/>
              <w:right w:val="nil"/>
            </w:tcBorders>
            <w:vAlign w:val="bottom"/>
          </w:tcPr>
          <w:p w14:paraId="005F4C30"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19</w:t>
            </w:r>
          </w:p>
        </w:tc>
        <w:tc>
          <w:tcPr>
            <w:tcW w:w="570" w:type="dxa"/>
            <w:tcBorders>
              <w:top w:val="nil"/>
              <w:left w:val="nil"/>
              <w:bottom w:val="nil"/>
              <w:right w:val="nil"/>
            </w:tcBorders>
            <w:vAlign w:val="bottom"/>
          </w:tcPr>
          <w:p w14:paraId="62FA6C62"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49</w:t>
            </w:r>
          </w:p>
        </w:tc>
        <w:tc>
          <w:tcPr>
            <w:tcW w:w="691" w:type="dxa"/>
            <w:tcBorders>
              <w:top w:val="nil"/>
              <w:left w:val="nil"/>
              <w:bottom w:val="nil"/>
              <w:right w:val="nil"/>
            </w:tcBorders>
            <w:vAlign w:val="bottom"/>
          </w:tcPr>
          <w:p w14:paraId="3C1CDD1D"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111</w:t>
            </w:r>
          </w:p>
        </w:tc>
        <w:tc>
          <w:tcPr>
            <w:tcW w:w="570" w:type="dxa"/>
            <w:tcBorders>
              <w:top w:val="nil"/>
              <w:left w:val="nil"/>
              <w:bottom w:val="nil"/>
              <w:right w:val="nil"/>
            </w:tcBorders>
            <w:vAlign w:val="bottom"/>
          </w:tcPr>
          <w:p w14:paraId="3A5B723C"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58</w:t>
            </w:r>
          </w:p>
        </w:tc>
        <w:tc>
          <w:tcPr>
            <w:tcW w:w="570" w:type="dxa"/>
            <w:tcBorders>
              <w:top w:val="nil"/>
              <w:left w:val="nil"/>
              <w:bottom w:val="nil"/>
              <w:right w:val="nil"/>
            </w:tcBorders>
            <w:vAlign w:val="bottom"/>
          </w:tcPr>
          <w:p w14:paraId="613A3353"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7</w:t>
            </w:r>
          </w:p>
        </w:tc>
        <w:tc>
          <w:tcPr>
            <w:tcW w:w="763" w:type="dxa"/>
            <w:tcBorders>
              <w:top w:val="nil"/>
              <w:left w:val="nil"/>
              <w:bottom w:val="nil"/>
              <w:right w:val="nil"/>
            </w:tcBorders>
            <w:vAlign w:val="bottom"/>
          </w:tcPr>
          <w:p w14:paraId="10CFD497"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68</w:t>
            </w:r>
          </w:p>
        </w:tc>
        <w:tc>
          <w:tcPr>
            <w:tcW w:w="1017" w:type="dxa"/>
            <w:tcBorders>
              <w:top w:val="nil"/>
              <w:left w:val="nil"/>
              <w:bottom w:val="nil"/>
              <w:right w:val="nil"/>
            </w:tcBorders>
            <w:vAlign w:val="bottom"/>
          </w:tcPr>
          <w:p w14:paraId="101B6BB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nil"/>
              <w:right w:val="nil"/>
            </w:tcBorders>
            <w:vAlign w:val="bottom"/>
          </w:tcPr>
          <w:p w14:paraId="0701050F"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2,30</w:t>
            </w:r>
          </w:p>
        </w:tc>
        <w:tc>
          <w:tcPr>
            <w:tcW w:w="1809" w:type="dxa"/>
            <w:tcBorders>
              <w:top w:val="nil"/>
              <w:left w:val="nil"/>
              <w:bottom w:val="nil"/>
              <w:right w:val="nil"/>
            </w:tcBorders>
            <w:vAlign w:val="bottom"/>
          </w:tcPr>
          <w:p w14:paraId="4D2BCA4B"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r w:rsidR="00730BDB" w:rsidRPr="00B06241" w14:paraId="32156E56" w14:textId="77777777" w:rsidTr="00730BDB">
        <w:trPr>
          <w:jc w:val="center"/>
        </w:trPr>
        <w:tc>
          <w:tcPr>
            <w:tcW w:w="1415" w:type="dxa"/>
            <w:tcBorders>
              <w:top w:val="nil"/>
              <w:left w:val="nil"/>
              <w:bottom w:val="double" w:sz="4" w:space="0" w:color="auto"/>
              <w:right w:val="nil"/>
            </w:tcBorders>
            <w:vAlign w:val="bottom"/>
          </w:tcPr>
          <w:p w14:paraId="290B83AA" w14:textId="77777777" w:rsidR="00730BDB" w:rsidRPr="00D81152" w:rsidRDefault="00730BDB" w:rsidP="00730BDB">
            <w:pPr>
              <w:spacing w:before="120" w:line="360" w:lineRule="auto"/>
              <w:rPr>
                <w:rFonts w:ascii="Times New Roman" w:hAnsi="Times New Roman" w:cs="Times New Roman"/>
              </w:rPr>
            </w:pPr>
            <w:r w:rsidRPr="00D81152">
              <w:rPr>
                <w:rFonts w:ascii="Times New Roman" w:hAnsi="Times New Roman" w:cs="Times New Roman"/>
                <w:color w:val="000000"/>
              </w:rPr>
              <w:t>Z-Kitap</w:t>
            </w:r>
          </w:p>
        </w:tc>
        <w:tc>
          <w:tcPr>
            <w:tcW w:w="570" w:type="dxa"/>
            <w:tcBorders>
              <w:top w:val="nil"/>
              <w:left w:val="nil"/>
              <w:bottom w:val="double" w:sz="4" w:space="0" w:color="auto"/>
              <w:right w:val="nil"/>
            </w:tcBorders>
            <w:vAlign w:val="bottom"/>
          </w:tcPr>
          <w:p w14:paraId="39C6D877"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30</w:t>
            </w:r>
          </w:p>
        </w:tc>
        <w:tc>
          <w:tcPr>
            <w:tcW w:w="570" w:type="dxa"/>
            <w:tcBorders>
              <w:top w:val="nil"/>
              <w:left w:val="nil"/>
              <w:bottom w:val="double" w:sz="4" w:space="0" w:color="auto"/>
              <w:right w:val="nil"/>
            </w:tcBorders>
            <w:vAlign w:val="bottom"/>
          </w:tcPr>
          <w:p w14:paraId="1C6B208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62</w:t>
            </w:r>
          </w:p>
        </w:tc>
        <w:tc>
          <w:tcPr>
            <w:tcW w:w="691" w:type="dxa"/>
            <w:tcBorders>
              <w:top w:val="nil"/>
              <w:left w:val="nil"/>
              <w:bottom w:val="double" w:sz="4" w:space="0" w:color="auto"/>
              <w:right w:val="nil"/>
            </w:tcBorders>
            <w:vAlign w:val="bottom"/>
          </w:tcPr>
          <w:p w14:paraId="54CC9A76"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90</w:t>
            </w:r>
          </w:p>
        </w:tc>
        <w:tc>
          <w:tcPr>
            <w:tcW w:w="570" w:type="dxa"/>
            <w:tcBorders>
              <w:top w:val="nil"/>
              <w:left w:val="nil"/>
              <w:bottom w:val="double" w:sz="4" w:space="0" w:color="auto"/>
              <w:right w:val="nil"/>
            </w:tcBorders>
            <w:vAlign w:val="bottom"/>
          </w:tcPr>
          <w:p w14:paraId="484E8785"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49</w:t>
            </w:r>
          </w:p>
        </w:tc>
        <w:tc>
          <w:tcPr>
            <w:tcW w:w="570" w:type="dxa"/>
            <w:tcBorders>
              <w:top w:val="nil"/>
              <w:left w:val="nil"/>
              <w:bottom w:val="double" w:sz="4" w:space="0" w:color="auto"/>
              <w:right w:val="nil"/>
            </w:tcBorders>
            <w:vAlign w:val="bottom"/>
          </w:tcPr>
          <w:p w14:paraId="07B1CD5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5</w:t>
            </w:r>
          </w:p>
        </w:tc>
        <w:tc>
          <w:tcPr>
            <w:tcW w:w="763" w:type="dxa"/>
            <w:tcBorders>
              <w:top w:val="nil"/>
              <w:left w:val="nil"/>
              <w:bottom w:val="double" w:sz="4" w:space="0" w:color="auto"/>
              <w:right w:val="nil"/>
            </w:tcBorders>
            <w:vAlign w:val="bottom"/>
          </w:tcPr>
          <w:p w14:paraId="4B1E414A"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76</w:t>
            </w:r>
          </w:p>
        </w:tc>
        <w:tc>
          <w:tcPr>
            <w:tcW w:w="1017" w:type="dxa"/>
            <w:tcBorders>
              <w:top w:val="nil"/>
              <w:left w:val="nil"/>
              <w:bottom w:val="double" w:sz="4" w:space="0" w:color="auto"/>
              <w:right w:val="nil"/>
            </w:tcBorders>
            <w:vAlign w:val="bottom"/>
          </w:tcPr>
          <w:p w14:paraId="62BB9BCE"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312</w:t>
            </w:r>
          </w:p>
        </w:tc>
        <w:tc>
          <w:tcPr>
            <w:tcW w:w="1216" w:type="dxa"/>
            <w:tcBorders>
              <w:top w:val="nil"/>
              <w:left w:val="nil"/>
              <w:bottom w:val="double" w:sz="4" w:space="0" w:color="auto"/>
              <w:right w:val="nil"/>
            </w:tcBorders>
            <w:vAlign w:val="bottom"/>
          </w:tcPr>
          <w:p w14:paraId="52552B91"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2,07</w:t>
            </w:r>
          </w:p>
        </w:tc>
        <w:tc>
          <w:tcPr>
            <w:tcW w:w="1809" w:type="dxa"/>
            <w:tcBorders>
              <w:top w:val="nil"/>
              <w:left w:val="nil"/>
              <w:bottom w:val="double" w:sz="4" w:space="0" w:color="auto"/>
              <w:right w:val="nil"/>
            </w:tcBorders>
            <w:vAlign w:val="bottom"/>
          </w:tcPr>
          <w:p w14:paraId="28752B93" w14:textId="77777777" w:rsidR="00730BDB" w:rsidRPr="00D81152" w:rsidRDefault="00730BDB" w:rsidP="00730BDB">
            <w:pPr>
              <w:spacing w:before="120" w:line="360" w:lineRule="auto"/>
              <w:jc w:val="center"/>
              <w:rPr>
                <w:rFonts w:ascii="Times New Roman" w:hAnsi="Times New Roman" w:cs="Times New Roman"/>
              </w:rPr>
            </w:pPr>
            <w:r w:rsidRPr="00D81152">
              <w:rPr>
                <w:rFonts w:ascii="Times New Roman" w:hAnsi="Times New Roman" w:cs="Times New Roman"/>
                <w:color w:val="000000"/>
              </w:rPr>
              <w:t>Yetersiz</w:t>
            </w:r>
          </w:p>
        </w:tc>
      </w:tr>
    </w:tbl>
    <w:p w14:paraId="7B369B1A" w14:textId="77777777" w:rsidR="00D32C83" w:rsidRDefault="00D32C83" w:rsidP="00581131">
      <w:pPr>
        <w:spacing w:after="0" w:line="360" w:lineRule="auto"/>
        <w:ind w:firstLine="709"/>
        <w:rPr>
          <w:rFonts w:ascii="Times New Roman" w:hAnsi="Times New Roman" w:cs="Times New Roman"/>
          <w:b/>
          <w:sz w:val="24"/>
          <w:szCs w:val="24"/>
        </w:rPr>
      </w:pPr>
    </w:p>
    <w:p w14:paraId="69D6D5C6" w14:textId="77777777" w:rsidR="00396E74"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Tablo 14 ile verilen sonuçlar incelendiğinde; öğretmenler tarafından, EBA Ders bölümünü kısmen yeterli bulduğu, bunun dışındaki diğer EBA bölümlerinin tamamının ise yetersiz görüldüğü anlaşılmaktadır. En yetersiz görülen bölüm, 2,07 ortalama ile Z-Kitap olurken bunu 2,14 ortalama ile E-Dergi bölümü takip etmektedir. Yeterlilik düzeyi araştırılan bu 10 bölüm için ortalama 67 öğretmenin soruyu cevapsız bıraktığı görülmektedir. Bu sayı katılımcı 312 öğretmen arasında %21 oranına karşılık gelmektedir. EBA da kullanılacak bölümleri bilmediğini ifade eden öğretmen oranının %17 olduğu Tablo 10 ile verilmişti. Buna </w:t>
      </w:r>
      <w:r w:rsidRPr="00581131">
        <w:rPr>
          <w:rFonts w:ascii="Times New Roman" w:hAnsi="Times New Roman" w:cs="Times New Roman"/>
          <w:sz w:val="24"/>
          <w:szCs w:val="24"/>
        </w:rPr>
        <w:lastRenderedPageBreak/>
        <w:t>göre bu kısımdaki sorular hakkında yorum yapmayan öğretmen sayısının önceki verilerle uyumlu olduğu söylenebilir.</w:t>
      </w:r>
    </w:p>
    <w:p w14:paraId="738BADA8" w14:textId="77777777" w:rsidR="00396E74" w:rsidRDefault="00396E74" w:rsidP="00581131">
      <w:pPr>
        <w:spacing w:after="0" w:line="360" w:lineRule="auto"/>
        <w:ind w:firstLine="709"/>
        <w:rPr>
          <w:rFonts w:ascii="Times New Roman" w:hAnsi="Times New Roman" w:cs="Times New Roman"/>
          <w:b/>
          <w:sz w:val="24"/>
          <w:szCs w:val="24"/>
        </w:rPr>
      </w:pPr>
    </w:p>
    <w:p w14:paraId="78E927AF" w14:textId="77777777" w:rsidR="009502EB" w:rsidRPr="00581131" w:rsidRDefault="009502EB" w:rsidP="00581131">
      <w:pPr>
        <w:spacing w:after="0" w:line="360" w:lineRule="auto"/>
        <w:ind w:firstLine="709"/>
        <w:rPr>
          <w:rFonts w:ascii="Times New Roman" w:hAnsi="Times New Roman" w:cs="Times New Roman"/>
          <w:b/>
          <w:sz w:val="24"/>
          <w:szCs w:val="24"/>
        </w:rPr>
      </w:pPr>
      <w:r w:rsidRPr="00581131">
        <w:rPr>
          <w:rFonts w:ascii="Times New Roman" w:hAnsi="Times New Roman" w:cs="Times New Roman"/>
          <w:b/>
          <w:sz w:val="24"/>
          <w:szCs w:val="24"/>
        </w:rPr>
        <w:t xml:space="preserve">         </w:t>
      </w:r>
      <w:r w:rsidR="00FF4BE3" w:rsidRPr="00581131">
        <w:rPr>
          <w:rFonts w:ascii="Times New Roman" w:hAnsi="Times New Roman" w:cs="Times New Roman"/>
          <w:b/>
          <w:sz w:val="24"/>
          <w:szCs w:val="24"/>
        </w:rPr>
        <w:tab/>
      </w:r>
      <w:r w:rsidRPr="00581131">
        <w:rPr>
          <w:rFonts w:ascii="Times New Roman" w:hAnsi="Times New Roman" w:cs="Times New Roman"/>
          <w:b/>
          <w:bCs/>
          <w:sz w:val="24"/>
          <w:szCs w:val="24"/>
        </w:rPr>
        <w:t>Ölçek Maddelerine İlişkin Bulgular</w:t>
      </w:r>
    </w:p>
    <w:p w14:paraId="30E140F3" w14:textId="2C9CFA7C" w:rsidR="005139EF" w:rsidRDefault="00D336EC" w:rsidP="00396E74">
      <w:pPr>
        <w:autoSpaceDE w:val="0"/>
        <w:autoSpaceDN w:val="0"/>
        <w:adjustRightInd w:val="0"/>
        <w:spacing w:after="0" w:line="360" w:lineRule="auto"/>
        <w:ind w:firstLine="709"/>
        <w:jc w:val="both"/>
        <w:rPr>
          <w:rFonts w:ascii="Times New Roman" w:hAnsi="Times New Roman" w:cs="Times New Roman"/>
          <w:sz w:val="24"/>
          <w:szCs w:val="24"/>
        </w:rPr>
        <w:sectPr w:rsidR="005139EF" w:rsidSect="00D62319">
          <w:headerReference w:type="even" r:id="rId8"/>
          <w:headerReference w:type="default" r:id="rId9"/>
          <w:footerReference w:type="even" r:id="rId10"/>
          <w:footerReference w:type="default" r:id="rId11"/>
          <w:headerReference w:type="first" r:id="rId12"/>
          <w:footerReference w:type="first" r:id="rId13"/>
          <w:footnotePr>
            <w:numFmt w:val="chicago"/>
          </w:footnotePr>
          <w:type w:val="continuous"/>
          <w:pgSz w:w="11906" w:h="16838"/>
          <w:pgMar w:top="1417" w:right="1417" w:bottom="1417" w:left="1417" w:header="708" w:footer="708" w:gutter="0"/>
          <w:pgNumType w:start="1272"/>
          <w:cols w:space="708"/>
          <w:titlePg/>
          <w:docGrid w:linePitch="360"/>
        </w:sectPr>
      </w:pPr>
      <w:r w:rsidRPr="00581131">
        <w:rPr>
          <w:rFonts w:ascii="Times New Roman" w:hAnsi="Times New Roman" w:cs="Times New Roman"/>
          <w:sz w:val="24"/>
          <w:szCs w:val="24"/>
        </w:rPr>
        <w:t xml:space="preserve">Yapılan </w:t>
      </w:r>
      <w:r w:rsidR="00F50A42" w:rsidRPr="00581131">
        <w:rPr>
          <w:rFonts w:ascii="Times New Roman" w:hAnsi="Times New Roman" w:cs="Times New Roman"/>
          <w:sz w:val="24"/>
          <w:szCs w:val="24"/>
        </w:rPr>
        <w:t>ç</w:t>
      </w:r>
      <w:r w:rsidRPr="00581131">
        <w:rPr>
          <w:rFonts w:ascii="Times New Roman" w:hAnsi="Times New Roman" w:cs="Times New Roman"/>
          <w:sz w:val="24"/>
          <w:szCs w:val="24"/>
        </w:rPr>
        <w:t xml:space="preserve">alışmada öğretmenlerin sorulara verdikleri cevaplar için her bir cevabın ortalaması hesaplanmıştır. Ortalama değeri 3.41 – 4.20 </w:t>
      </w:r>
      <w:proofErr w:type="gramStart"/>
      <w:r w:rsidRPr="00581131">
        <w:rPr>
          <w:rFonts w:ascii="Times New Roman" w:hAnsi="Times New Roman" w:cs="Times New Roman"/>
          <w:sz w:val="24"/>
          <w:szCs w:val="24"/>
        </w:rPr>
        <w:t>aralığında</w:t>
      </w:r>
      <w:proofErr w:type="gramEnd"/>
      <w:r w:rsidRPr="00581131">
        <w:rPr>
          <w:rFonts w:ascii="Times New Roman" w:hAnsi="Times New Roman" w:cs="Times New Roman"/>
          <w:sz w:val="24"/>
          <w:szCs w:val="24"/>
        </w:rPr>
        <w:t xml:space="preserve"> çıkan sorular için öğretmenlerin “</w:t>
      </w:r>
      <w:r w:rsidRPr="00581131">
        <w:rPr>
          <w:rFonts w:ascii="Times New Roman" w:hAnsi="Times New Roman" w:cs="Times New Roman"/>
          <w:i/>
          <w:iCs/>
          <w:sz w:val="24"/>
          <w:szCs w:val="24"/>
        </w:rPr>
        <w:t>Katılıyorum</w:t>
      </w:r>
      <w:r w:rsidRPr="00581131">
        <w:rPr>
          <w:rFonts w:ascii="Times New Roman" w:hAnsi="Times New Roman" w:cs="Times New Roman"/>
          <w:sz w:val="24"/>
          <w:szCs w:val="24"/>
        </w:rPr>
        <w:t xml:space="preserve">” düzeyinde cevap verdiği yorumu yapılarak sonuçlar Tablo 15’ te sunulmuştur. </w:t>
      </w:r>
    </w:p>
    <w:p w14:paraId="4C856E89" w14:textId="77777777" w:rsidR="00D336EC" w:rsidRDefault="00D336EC" w:rsidP="00581131">
      <w:pPr>
        <w:autoSpaceDE w:val="0"/>
        <w:autoSpaceDN w:val="0"/>
        <w:adjustRightInd w:val="0"/>
        <w:spacing w:after="0" w:line="240" w:lineRule="auto"/>
        <w:ind w:firstLine="709"/>
        <w:jc w:val="both"/>
        <w:rPr>
          <w:rFonts w:ascii="Times New Roman" w:hAnsi="Times New Roman" w:cs="Times New Roman"/>
          <w:iCs/>
          <w:szCs w:val="20"/>
        </w:rPr>
      </w:pPr>
      <w:r w:rsidRPr="00581131">
        <w:rPr>
          <w:rFonts w:ascii="Times New Roman" w:hAnsi="Times New Roman" w:cs="Times New Roman"/>
          <w:b/>
          <w:bCs/>
          <w:iCs/>
          <w:szCs w:val="20"/>
        </w:rPr>
        <w:t>Tablo 15</w:t>
      </w:r>
      <w:r w:rsidRPr="00581131">
        <w:rPr>
          <w:rFonts w:ascii="Times New Roman" w:hAnsi="Times New Roman" w:cs="Times New Roman"/>
          <w:b/>
          <w:bCs/>
          <w:i/>
          <w:iCs/>
          <w:szCs w:val="20"/>
        </w:rPr>
        <w:t xml:space="preserve">. </w:t>
      </w:r>
      <w:r w:rsidRPr="00581131">
        <w:rPr>
          <w:rFonts w:ascii="Times New Roman" w:hAnsi="Times New Roman" w:cs="Times New Roman"/>
          <w:iCs/>
          <w:szCs w:val="20"/>
        </w:rPr>
        <w:t>KATILIYORUM Düzeyindeki Cevaplar</w:t>
      </w:r>
    </w:p>
    <w:tbl>
      <w:tblPr>
        <w:tblStyle w:val="KlavuzuTablo4-Vurgu6"/>
        <w:tblpPr w:leftFromText="180" w:rightFromText="180" w:vertAnchor="text" w:horzAnchor="margin" w:tblpXSpec="center" w:tblpY="32"/>
        <w:tblW w:w="10625" w:type="dxa"/>
        <w:tblLook w:val="04A0" w:firstRow="1" w:lastRow="0" w:firstColumn="1" w:lastColumn="0" w:noHBand="0" w:noVBand="1"/>
      </w:tblPr>
      <w:tblGrid>
        <w:gridCol w:w="516"/>
        <w:gridCol w:w="2897"/>
        <w:gridCol w:w="394"/>
        <w:gridCol w:w="644"/>
        <w:gridCol w:w="394"/>
        <w:gridCol w:w="734"/>
        <w:gridCol w:w="394"/>
        <w:gridCol w:w="734"/>
        <w:gridCol w:w="483"/>
        <w:gridCol w:w="734"/>
        <w:gridCol w:w="394"/>
        <w:gridCol w:w="734"/>
        <w:gridCol w:w="515"/>
        <w:gridCol w:w="529"/>
        <w:gridCol w:w="529"/>
      </w:tblGrid>
      <w:tr w:rsidR="00730BDB" w:rsidRPr="00FA2FCF" w14:paraId="76EBCA63" w14:textId="77777777" w:rsidTr="00730BDB">
        <w:trPr>
          <w:cnfStyle w:val="100000000000" w:firstRow="1" w:lastRow="0" w:firstColumn="0" w:lastColumn="0" w:oddVBand="0" w:evenVBand="0" w:oddHBand="0"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422" w:type="dxa"/>
            <w:noWrap/>
            <w:textDirection w:val="btLr"/>
            <w:hideMark/>
          </w:tcPr>
          <w:p w14:paraId="35EE69D1" w14:textId="77777777" w:rsidR="00730BDB" w:rsidRPr="00FA2FCF" w:rsidRDefault="00730BDB" w:rsidP="00730BDB">
            <w:pPr>
              <w:spacing w:line="360" w:lineRule="auto"/>
              <w:rPr>
                <w:color w:val="000000"/>
                <w:sz w:val="16"/>
                <w:szCs w:val="16"/>
              </w:rPr>
            </w:pPr>
            <w:r w:rsidRPr="00FA2FCF">
              <w:rPr>
                <w:color w:val="000000"/>
                <w:sz w:val="16"/>
                <w:szCs w:val="16"/>
              </w:rPr>
              <w:t>SORU NO</w:t>
            </w:r>
          </w:p>
        </w:tc>
        <w:tc>
          <w:tcPr>
            <w:tcW w:w="2897" w:type="dxa"/>
            <w:noWrap/>
            <w:textDirection w:val="btLr"/>
            <w:vAlign w:val="center"/>
            <w:hideMark/>
          </w:tcPr>
          <w:p w14:paraId="165E4DEC"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MADDELER</w:t>
            </w:r>
          </w:p>
        </w:tc>
        <w:tc>
          <w:tcPr>
            <w:tcW w:w="1060" w:type="dxa"/>
            <w:gridSpan w:val="2"/>
            <w:textDirection w:val="btLr"/>
            <w:vAlign w:val="center"/>
            <w:hideMark/>
          </w:tcPr>
          <w:p w14:paraId="3AE005CA"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KESİNLİKLE KATILMIYORUM</w:t>
            </w:r>
          </w:p>
        </w:tc>
        <w:tc>
          <w:tcPr>
            <w:tcW w:w="1151" w:type="dxa"/>
            <w:gridSpan w:val="2"/>
            <w:textDirection w:val="btLr"/>
            <w:vAlign w:val="center"/>
            <w:hideMark/>
          </w:tcPr>
          <w:p w14:paraId="3F4AF2EB"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KATILMIYORUM</w:t>
            </w:r>
          </w:p>
        </w:tc>
        <w:tc>
          <w:tcPr>
            <w:tcW w:w="1151" w:type="dxa"/>
            <w:gridSpan w:val="2"/>
            <w:textDirection w:val="btLr"/>
            <w:vAlign w:val="center"/>
            <w:hideMark/>
          </w:tcPr>
          <w:p w14:paraId="395607B9"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KARARSIZIM</w:t>
            </w:r>
          </w:p>
        </w:tc>
        <w:tc>
          <w:tcPr>
            <w:tcW w:w="1241" w:type="dxa"/>
            <w:gridSpan w:val="2"/>
            <w:textDirection w:val="btLr"/>
            <w:vAlign w:val="center"/>
            <w:hideMark/>
          </w:tcPr>
          <w:p w14:paraId="347322B1"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KATILIYORUM</w:t>
            </w:r>
          </w:p>
        </w:tc>
        <w:tc>
          <w:tcPr>
            <w:tcW w:w="1151" w:type="dxa"/>
            <w:gridSpan w:val="2"/>
            <w:textDirection w:val="btLr"/>
            <w:vAlign w:val="center"/>
            <w:hideMark/>
          </w:tcPr>
          <w:p w14:paraId="4006BC03"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TAMAMEN KATILIYORUM</w:t>
            </w:r>
          </w:p>
        </w:tc>
        <w:tc>
          <w:tcPr>
            <w:tcW w:w="490" w:type="dxa"/>
            <w:noWrap/>
            <w:textDirection w:val="btLr"/>
            <w:vAlign w:val="center"/>
            <w:hideMark/>
          </w:tcPr>
          <w:p w14:paraId="5D67A584"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TOPLAM KATILAN</w:t>
            </w:r>
          </w:p>
        </w:tc>
        <w:tc>
          <w:tcPr>
            <w:tcW w:w="531" w:type="dxa"/>
            <w:textDirection w:val="btLr"/>
            <w:vAlign w:val="center"/>
            <w:hideMark/>
          </w:tcPr>
          <w:p w14:paraId="6C459E67"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ORALAMA</w:t>
            </w:r>
          </w:p>
        </w:tc>
        <w:tc>
          <w:tcPr>
            <w:tcW w:w="531" w:type="dxa"/>
            <w:textDirection w:val="btLr"/>
            <w:hideMark/>
          </w:tcPr>
          <w:p w14:paraId="45DAD35F" w14:textId="77777777" w:rsidR="00730BDB" w:rsidRPr="00FA2FCF"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STANDART SAPMA</w:t>
            </w:r>
          </w:p>
        </w:tc>
      </w:tr>
      <w:tr w:rsidR="00730BDB" w:rsidRPr="00FA2FCF" w14:paraId="05BB05AD" w14:textId="77777777" w:rsidTr="00730B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422" w:type="dxa"/>
            <w:noWrap/>
            <w:hideMark/>
          </w:tcPr>
          <w:p w14:paraId="4EC020DD" w14:textId="77777777" w:rsidR="00730BDB" w:rsidRPr="00FA2FCF" w:rsidRDefault="00730BDB" w:rsidP="00730BDB">
            <w:pPr>
              <w:spacing w:line="360" w:lineRule="auto"/>
              <w:jc w:val="center"/>
              <w:rPr>
                <w:b w:val="0"/>
                <w:bCs w:val="0"/>
                <w:color w:val="000000"/>
                <w:sz w:val="16"/>
                <w:szCs w:val="16"/>
              </w:rPr>
            </w:pPr>
          </w:p>
        </w:tc>
        <w:tc>
          <w:tcPr>
            <w:tcW w:w="2897" w:type="dxa"/>
            <w:noWrap/>
            <w:hideMark/>
          </w:tcPr>
          <w:p w14:paraId="3BB9A38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p>
        </w:tc>
        <w:tc>
          <w:tcPr>
            <w:tcW w:w="396" w:type="dxa"/>
            <w:hideMark/>
          </w:tcPr>
          <w:p w14:paraId="5BC2C1A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f</w:t>
            </w:r>
          </w:p>
        </w:tc>
        <w:tc>
          <w:tcPr>
            <w:tcW w:w="664" w:type="dxa"/>
            <w:hideMark/>
          </w:tcPr>
          <w:p w14:paraId="598B7D6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w:t>
            </w:r>
          </w:p>
        </w:tc>
        <w:tc>
          <w:tcPr>
            <w:tcW w:w="396" w:type="dxa"/>
            <w:hideMark/>
          </w:tcPr>
          <w:p w14:paraId="5755D30B"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f</w:t>
            </w:r>
          </w:p>
        </w:tc>
        <w:tc>
          <w:tcPr>
            <w:tcW w:w="755" w:type="dxa"/>
            <w:hideMark/>
          </w:tcPr>
          <w:p w14:paraId="128E40E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w:t>
            </w:r>
          </w:p>
        </w:tc>
        <w:tc>
          <w:tcPr>
            <w:tcW w:w="396" w:type="dxa"/>
            <w:hideMark/>
          </w:tcPr>
          <w:p w14:paraId="765D046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f</w:t>
            </w:r>
          </w:p>
        </w:tc>
        <w:tc>
          <w:tcPr>
            <w:tcW w:w="755" w:type="dxa"/>
            <w:hideMark/>
          </w:tcPr>
          <w:p w14:paraId="697EFAD9"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w:t>
            </w:r>
          </w:p>
        </w:tc>
        <w:tc>
          <w:tcPr>
            <w:tcW w:w="486" w:type="dxa"/>
            <w:hideMark/>
          </w:tcPr>
          <w:p w14:paraId="476A346B"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f</w:t>
            </w:r>
          </w:p>
        </w:tc>
        <w:tc>
          <w:tcPr>
            <w:tcW w:w="755" w:type="dxa"/>
            <w:hideMark/>
          </w:tcPr>
          <w:p w14:paraId="5069C1B0"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w:t>
            </w:r>
          </w:p>
        </w:tc>
        <w:tc>
          <w:tcPr>
            <w:tcW w:w="396" w:type="dxa"/>
            <w:hideMark/>
          </w:tcPr>
          <w:p w14:paraId="04386E75"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f</w:t>
            </w:r>
          </w:p>
        </w:tc>
        <w:tc>
          <w:tcPr>
            <w:tcW w:w="755" w:type="dxa"/>
            <w:hideMark/>
          </w:tcPr>
          <w:p w14:paraId="03F2391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A2FCF">
              <w:rPr>
                <w:b/>
                <w:bCs/>
                <w:color w:val="000000"/>
                <w:sz w:val="16"/>
                <w:szCs w:val="16"/>
              </w:rPr>
              <w:t>%</w:t>
            </w:r>
          </w:p>
        </w:tc>
        <w:tc>
          <w:tcPr>
            <w:tcW w:w="490" w:type="dxa"/>
            <w:noWrap/>
            <w:hideMark/>
          </w:tcPr>
          <w:p w14:paraId="7E854F9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r>
                  <m:rPr>
                    <m:sty m:val="b"/>
                  </m:rPr>
                  <w:rPr>
                    <w:rFonts w:ascii="Cambria Math" w:hAnsi="Cambria Math"/>
                    <w:color w:val="000000"/>
                    <w:sz w:val="16"/>
                    <w:szCs w:val="16"/>
                  </w:rPr>
                  <m:t>Σ</m:t>
                </m:r>
              </m:oMath>
            </m:oMathPara>
          </w:p>
        </w:tc>
        <w:tc>
          <w:tcPr>
            <w:tcW w:w="531" w:type="dxa"/>
            <w:hideMark/>
          </w:tcPr>
          <w:p w14:paraId="5B4A658F" w14:textId="77777777" w:rsidR="00730BDB" w:rsidRPr="00FA2FCF" w:rsidRDefault="00266996"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bar>
                  <m:barPr>
                    <m:pos m:val="top"/>
                    <m:ctrlPr>
                      <w:rPr>
                        <w:rFonts w:ascii="Cambria Math" w:hAnsi="Cambria Math"/>
                        <w:b/>
                        <w:bCs/>
                        <w:i/>
                        <w:color w:val="000000"/>
                        <w:sz w:val="16"/>
                        <w:szCs w:val="16"/>
                      </w:rPr>
                    </m:ctrlPr>
                  </m:barPr>
                  <m:e>
                    <m:r>
                      <m:rPr>
                        <m:sty m:val="bi"/>
                      </m:rPr>
                      <w:rPr>
                        <w:rFonts w:ascii="Cambria Math" w:hAnsi="Cambria Math"/>
                        <w:color w:val="000000"/>
                        <w:sz w:val="16"/>
                        <w:szCs w:val="16"/>
                      </w:rPr>
                      <m:t>x</m:t>
                    </m:r>
                  </m:e>
                </m:bar>
              </m:oMath>
            </m:oMathPara>
          </w:p>
        </w:tc>
        <w:tc>
          <w:tcPr>
            <w:tcW w:w="531" w:type="dxa"/>
            <w:hideMark/>
          </w:tcPr>
          <w:p w14:paraId="502710C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r>
                  <m:rPr>
                    <m:sty m:val="bi"/>
                  </m:rPr>
                  <w:rPr>
                    <w:rFonts w:ascii="Cambria Math" w:hAnsi="Cambria Math"/>
                    <w:color w:val="000000"/>
                    <w:sz w:val="16"/>
                    <w:szCs w:val="16"/>
                  </w:rPr>
                  <m:t>σ</m:t>
                </m:r>
              </m:oMath>
            </m:oMathPara>
          </w:p>
        </w:tc>
      </w:tr>
      <w:tr w:rsidR="00730BDB" w:rsidRPr="00FA2FCF" w14:paraId="4068C594"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72D5627C"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12</w:t>
            </w:r>
          </w:p>
        </w:tc>
        <w:tc>
          <w:tcPr>
            <w:tcW w:w="2897" w:type="dxa"/>
            <w:noWrap/>
            <w:hideMark/>
          </w:tcPr>
          <w:p w14:paraId="7F30286D"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FA2FCF">
              <w:rPr>
                <w:sz w:val="16"/>
                <w:szCs w:val="16"/>
              </w:rPr>
              <w:t>EBA daki ortaokul matematik dersi içeriği geliştirilmelidir.</w:t>
            </w:r>
          </w:p>
          <w:p w14:paraId="758BE7B0"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p>
        </w:tc>
        <w:tc>
          <w:tcPr>
            <w:tcW w:w="396" w:type="dxa"/>
            <w:hideMark/>
          </w:tcPr>
          <w:p w14:paraId="13444227"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7</w:t>
            </w:r>
          </w:p>
        </w:tc>
        <w:tc>
          <w:tcPr>
            <w:tcW w:w="664" w:type="dxa"/>
            <w:hideMark/>
          </w:tcPr>
          <w:p w14:paraId="3CAA855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2,37</w:t>
            </w:r>
          </w:p>
        </w:tc>
        <w:tc>
          <w:tcPr>
            <w:tcW w:w="396" w:type="dxa"/>
            <w:hideMark/>
          </w:tcPr>
          <w:p w14:paraId="74CA5D2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22</w:t>
            </w:r>
          </w:p>
        </w:tc>
        <w:tc>
          <w:tcPr>
            <w:tcW w:w="755" w:type="dxa"/>
            <w:hideMark/>
          </w:tcPr>
          <w:p w14:paraId="1263A4DD"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7,46</w:t>
            </w:r>
          </w:p>
        </w:tc>
        <w:tc>
          <w:tcPr>
            <w:tcW w:w="396" w:type="dxa"/>
            <w:hideMark/>
          </w:tcPr>
          <w:p w14:paraId="13B87F17"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51</w:t>
            </w:r>
          </w:p>
        </w:tc>
        <w:tc>
          <w:tcPr>
            <w:tcW w:w="755" w:type="dxa"/>
            <w:hideMark/>
          </w:tcPr>
          <w:p w14:paraId="27F04FCD"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17,29</w:t>
            </w:r>
          </w:p>
        </w:tc>
        <w:tc>
          <w:tcPr>
            <w:tcW w:w="486" w:type="dxa"/>
            <w:hideMark/>
          </w:tcPr>
          <w:p w14:paraId="49323906"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118</w:t>
            </w:r>
          </w:p>
        </w:tc>
        <w:tc>
          <w:tcPr>
            <w:tcW w:w="755" w:type="dxa"/>
            <w:hideMark/>
          </w:tcPr>
          <w:p w14:paraId="26C274F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40,00</w:t>
            </w:r>
          </w:p>
        </w:tc>
        <w:tc>
          <w:tcPr>
            <w:tcW w:w="396" w:type="dxa"/>
            <w:hideMark/>
          </w:tcPr>
          <w:p w14:paraId="0D0D329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97</w:t>
            </w:r>
          </w:p>
        </w:tc>
        <w:tc>
          <w:tcPr>
            <w:tcW w:w="755" w:type="dxa"/>
            <w:hideMark/>
          </w:tcPr>
          <w:p w14:paraId="4E5BB4E9"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32,88</w:t>
            </w:r>
          </w:p>
        </w:tc>
        <w:tc>
          <w:tcPr>
            <w:tcW w:w="490" w:type="dxa"/>
            <w:hideMark/>
          </w:tcPr>
          <w:p w14:paraId="2F381C7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295</w:t>
            </w:r>
          </w:p>
        </w:tc>
        <w:tc>
          <w:tcPr>
            <w:tcW w:w="531" w:type="dxa"/>
            <w:hideMark/>
          </w:tcPr>
          <w:p w14:paraId="16AA036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3,94</w:t>
            </w:r>
          </w:p>
        </w:tc>
        <w:tc>
          <w:tcPr>
            <w:tcW w:w="531" w:type="dxa"/>
            <w:hideMark/>
          </w:tcPr>
          <w:p w14:paraId="1351B3B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1,01</w:t>
            </w:r>
          </w:p>
        </w:tc>
      </w:tr>
      <w:tr w:rsidR="00730BDB" w:rsidRPr="00FA2FCF" w14:paraId="0D75E1CB"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0E70A4E5"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28</w:t>
            </w:r>
          </w:p>
        </w:tc>
        <w:tc>
          <w:tcPr>
            <w:tcW w:w="2897" w:type="dxa"/>
            <w:noWrap/>
            <w:hideMark/>
          </w:tcPr>
          <w:p w14:paraId="1272AEC6"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dersi içeriği, görsel ve işitsel öğelerle dersi zenginleştirir.</w:t>
            </w:r>
          </w:p>
        </w:tc>
        <w:tc>
          <w:tcPr>
            <w:tcW w:w="396" w:type="dxa"/>
            <w:hideMark/>
          </w:tcPr>
          <w:p w14:paraId="54A7A3A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w:t>
            </w:r>
          </w:p>
        </w:tc>
        <w:tc>
          <w:tcPr>
            <w:tcW w:w="664" w:type="dxa"/>
            <w:hideMark/>
          </w:tcPr>
          <w:p w14:paraId="3E3DAFE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1,69</w:t>
            </w:r>
          </w:p>
        </w:tc>
        <w:tc>
          <w:tcPr>
            <w:tcW w:w="396" w:type="dxa"/>
            <w:hideMark/>
          </w:tcPr>
          <w:p w14:paraId="5F913AC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18</w:t>
            </w:r>
          </w:p>
        </w:tc>
        <w:tc>
          <w:tcPr>
            <w:tcW w:w="755" w:type="dxa"/>
            <w:hideMark/>
          </w:tcPr>
          <w:p w14:paraId="6187ED2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6,10</w:t>
            </w:r>
          </w:p>
        </w:tc>
        <w:tc>
          <w:tcPr>
            <w:tcW w:w="396" w:type="dxa"/>
            <w:hideMark/>
          </w:tcPr>
          <w:p w14:paraId="36A1F8B7"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54</w:t>
            </w:r>
          </w:p>
        </w:tc>
        <w:tc>
          <w:tcPr>
            <w:tcW w:w="755" w:type="dxa"/>
            <w:hideMark/>
          </w:tcPr>
          <w:p w14:paraId="7ECF4E8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18,31</w:t>
            </w:r>
          </w:p>
        </w:tc>
        <w:tc>
          <w:tcPr>
            <w:tcW w:w="486" w:type="dxa"/>
            <w:hideMark/>
          </w:tcPr>
          <w:p w14:paraId="7203BCBF"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177</w:t>
            </w:r>
          </w:p>
        </w:tc>
        <w:tc>
          <w:tcPr>
            <w:tcW w:w="755" w:type="dxa"/>
            <w:hideMark/>
          </w:tcPr>
          <w:p w14:paraId="146CDE6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60,00</w:t>
            </w:r>
          </w:p>
        </w:tc>
        <w:tc>
          <w:tcPr>
            <w:tcW w:w="396" w:type="dxa"/>
            <w:hideMark/>
          </w:tcPr>
          <w:p w14:paraId="2F9CE85D"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41</w:t>
            </w:r>
          </w:p>
        </w:tc>
        <w:tc>
          <w:tcPr>
            <w:tcW w:w="755" w:type="dxa"/>
            <w:hideMark/>
          </w:tcPr>
          <w:p w14:paraId="318B148C"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13,90</w:t>
            </w:r>
          </w:p>
        </w:tc>
        <w:tc>
          <w:tcPr>
            <w:tcW w:w="490" w:type="dxa"/>
            <w:hideMark/>
          </w:tcPr>
          <w:p w14:paraId="3FA013C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295</w:t>
            </w:r>
          </w:p>
        </w:tc>
        <w:tc>
          <w:tcPr>
            <w:tcW w:w="531" w:type="dxa"/>
            <w:hideMark/>
          </w:tcPr>
          <w:p w14:paraId="7B22A53B"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3,78</w:t>
            </w:r>
          </w:p>
        </w:tc>
        <w:tc>
          <w:tcPr>
            <w:tcW w:w="531" w:type="dxa"/>
            <w:hideMark/>
          </w:tcPr>
          <w:p w14:paraId="7B29CBA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0,82</w:t>
            </w:r>
          </w:p>
        </w:tc>
      </w:tr>
      <w:tr w:rsidR="00730BDB" w:rsidRPr="00FA2FCF" w14:paraId="485DBD26"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7E63D76C"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8</w:t>
            </w:r>
          </w:p>
        </w:tc>
        <w:tc>
          <w:tcPr>
            <w:tcW w:w="2897" w:type="dxa"/>
            <w:noWrap/>
            <w:hideMark/>
          </w:tcPr>
          <w:p w14:paraId="574C50A8"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 öğrencilerin ulaşabildiği ortaokul matematik dersine ilişkin dökümanlar faydalıdır.</w:t>
            </w:r>
          </w:p>
        </w:tc>
        <w:tc>
          <w:tcPr>
            <w:tcW w:w="396" w:type="dxa"/>
            <w:hideMark/>
          </w:tcPr>
          <w:p w14:paraId="25BF11C7"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7</w:t>
            </w:r>
          </w:p>
        </w:tc>
        <w:tc>
          <w:tcPr>
            <w:tcW w:w="664" w:type="dxa"/>
            <w:hideMark/>
          </w:tcPr>
          <w:p w14:paraId="2E19C37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2,39</w:t>
            </w:r>
          </w:p>
        </w:tc>
        <w:tc>
          <w:tcPr>
            <w:tcW w:w="396" w:type="dxa"/>
            <w:hideMark/>
          </w:tcPr>
          <w:p w14:paraId="2D6D0466"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23</w:t>
            </w:r>
          </w:p>
        </w:tc>
        <w:tc>
          <w:tcPr>
            <w:tcW w:w="755" w:type="dxa"/>
            <w:hideMark/>
          </w:tcPr>
          <w:p w14:paraId="4A4E982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7,85</w:t>
            </w:r>
          </w:p>
        </w:tc>
        <w:tc>
          <w:tcPr>
            <w:tcW w:w="396" w:type="dxa"/>
            <w:hideMark/>
          </w:tcPr>
          <w:p w14:paraId="44307EA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51</w:t>
            </w:r>
          </w:p>
        </w:tc>
        <w:tc>
          <w:tcPr>
            <w:tcW w:w="755" w:type="dxa"/>
            <w:hideMark/>
          </w:tcPr>
          <w:p w14:paraId="13781FD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17,41</w:t>
            </w:r>
          </w:p>
        </w:tc>
        <w:tc>
          <w:tcPr>
            <w:tcW w:w="486" w:type="dxa"/>
            <w:hideMark/>
          </w:tcPr>
          <w:p w14:paraId="02696986"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161</w:t>
            </w:r>
          </w:p>
        </w:tc>
        <w:tc>
          <w:tcPr>
            <w:tcW w:w="755" w:type="dxa"/>
            <w:hideMark/>
          </w:tcPr>
          <w:p w14:paraId="2101EFEE"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54,95</w:t>
            </w:r>
          </w:p>
        </w:tc>
        <w:tc>
          <w:tcPr>
            <w:tcW w:w="396" w:type="dxa"/>
            <w:hideMark/>
          </w:tcPr>
          <w:p w14:paraId="625E446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51</w:t>
            </w:r>
          </w:p>
        </w:tc>
        <w:tc>
          <w:tcPr>
            <w:tcW w:w="755" w:type="dxa"/>
            <w:hideMark/>
          </w:tcPr>
          <w:p w14:paraId="5573AE3D"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17,41</w:t>
            </w:r>
          </w:p>
        </w:tc>
        <w:tc>
          <w:tcPr>
            <w:tcW w:w="490" w:type="dxa"/>
            <w:hideMark/>
          </w:tcPr>
          <w:p w14:paraId="51F02D2E"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293</w:t>
            </w:r>
          </w:p>
        </w:tc>
        <w:tc>
          <w:tcPr>
            <w:tcW w:w="531" w:type="dxa"/>
            <w:hideMark/>
          </w:tcPr>
          <w:p w14:paraId="0602217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3,77</w:t>
            </w:r>
          </w:p>
        </w:tc>
        <w:tc>
          <w:tcPr>
            <w:tcW w:w="531" w:type="dxa"/>
            <w:hideMark/>
          </w:tcPr>
          <w:p w14:paraId="1AC9BCD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0,91</w:t>
            </w:r>
          </w:p>
        </w:tc>
      </w:tr>
      <w:tr w:rsidR="00730BDB" w:rsidRPr="00FA2FCF" w14:paraId="7C2A027E"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4F2E341E"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19</w:t>
            </w:r>
          </w:p>
        </w:tc>
        <w:tc>
          <w:tcPr>
            <w:tcW w:w="2897" w:type="dxa"/>
            <w:noWrap/>
            <w:hideMark/>
          </w:tcPr>
          <w:p w14:paraId="3A925085"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dersi içeriği matematiksel kavramları anlatmada kolaylık sağlar.</w:t>
            </w:r>
          </w:p>
        </w:tc>
        <w:tc>
          <w:tcPr>
            <w:tcW w:w="396" w:type="dxa"/>
            <w:hideMark/>
          </w:tcPr>
          <w:p w14:paraId="1A27CE3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8</w:t>
            </w:r>
          </w:p>
        </w:tc>
        <w:tc>
          <w:tcPr>
            <w:tcW w:w="664" w:type="dxa"/>
            <w:hideMark/>
          </w:tcPr>
          <w:p w14:paraId="041DF96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2,72</w:t>
            </w:r>
          </w:p>
        </w:tc>
        <w:tc>
          <w:tcPr>
            <w:tcW w:w="396" w:type="dxa"/>
            <w:hideMark/>
          </w:tcPr>
          <w:p w14:paraId="0CF5C8D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20</w:t>
            </w:r>
          </w:p>
        </w:tc>
        <w:tc>
          <w:tcPr>
            <w:tcW w:w="755" w:type="dxa"/>
            <w:hideMark/>
          </w:tcPr>
          <w:p w14:paraId="4C26096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6,80</w:t>
            </w:r>
          </w:p>
        </w:tc>
        <w:tc>
          <w:tcPr>
            <w:tcW w:w="396" w:type="dxa"/>
            <w:hideMark/>
          </w:tcPr>
          <w:p w14:paraId="6A43FB4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62</w:t>
            </w:r>
          </w:p>
        </w:tc>
        <w:tc>
          <w:tcPr>
            <w:tcW w:w="755" w:type="dxa"/>
            <w:hideMark/>
          </w:tcPr>
          <w:p w14:paraId="4D0BAF7B"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21,09</w:t>
            </w:r>
          </w:p>
        </w:tc>
        <w:tc>
          <w:tcPr>
            <w:tcW w:w="486" w:type="dxa"/>
            <w:hideMark/>
          </w:tcPr>
          <w:p w14:paraId="5457CF9C"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159</w:t>
            </w:r>
          </w:p>
        </w:tc>
        <w:tc>
          <w:tcPr>
            <w:tcW w:w="755" w:type="dxa"/>
            <w:hideMark/>
          </w:tcPr>
          <w:p w14:paraId="47C469E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54,08</w:t>
            </w:r>
          </w:p>
        </w:tc>
        <w:tc>
          <w:tcPr>
            <w:tcW w:w="396" w:type="dxa"/>
            <w:hideMark/>
          </w:tcPr>
          <w:p w14:paraId="5520127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45</w:t>
            </w:r>
          </w:p>
        </w:tc>
        <w:tc>
          <w:tcPr>
            <w:tcW w:w="755" w:type="dxa"/>
            <w:hideMark/>
          </w:tcPr>
          <w:p w14:paraId="4A7164F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15,31</w:t>
            </w:r>
          </w:p>
        </w:tc>
        <w:tc>
          <w:tcPr>
            <w:tcW w:w="490" w:type="dxa"/>
            <w:hideMark/>
          </w:tcPr>
          <w:p w14:paraId="7B3BAD6C"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294</w:t>
            </w:r>
          </w:p>
        </w:tc>
        <w:tc>
          <w:tcPr>
            <w:tcW w:w="531" w:type="dxa"/>
            <w:hideMark/>
          </w:tcPr>
          <w:p w14:paraId="3B7909F0"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3,72</w:t>
            </w:r>
          </w:p>
        </w:tc>
        <w:tc>
          <w:tcPr>
            <w:tcW w:w="531" w:type="dxa"/>
            <w:hideMark/>
          </w:tcPr>
          <w:p w14:paraId="2D7EFFD9"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0,90</w:t>
            </w:r>
          </w:p>
        </w:tc>
      </w:tr>
      <w:tr w:rsidR="00730BDB" w:rsidRPr="00FA2FCF" w14:paraId="03A6D329"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72AE93BB"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32</w:t>
            </w:r>
          </w:p>
        </w:tc>
        <w:tc>
          <w:tcPr>
            <w:tcW w:w="2897" w:type="dxa"/>
            <w:noWrap/>
            <w:hideMark/>
          </w:tcPr>
          <w:p w14:paraId="2E6665CB"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daki ortaokul matematik dersi içeriği, öğretim yöntemlerinin çeşitliliğini   artırır.</w:t>
            </w:r>
          </w:p>
        </w:tc>
        <w:tc>
          <w:tcPr>
            <w:tcW w:w="396" w:type="dxa"/>
            <w:hideMark/>
          </w:tcPr>
          <w:p w14:paraId="295BF62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w:t>
            </w:r>
          </w:p>
        </w:tc>
        <w:tc>
          <w:tcPr>
            <w:tcW w:w="664" w:type="dxa"/>
            <w:hideMark/>
          </w:tcPr>
          <w:p w14:paraId="47FE6AF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1,70</w:t>
            </w:r>
          </w:p>
        </w:tc>
        <w:tc>
          <w:tcPr>
            <w:tcW w:w="396" w:type="dxa"/>
            <w:hideMark/>
          </w:tcPr>
          <w:p w14:paraId="06596B4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31</w:t>
            </w:r>
          </w:p>
        </w:tc>
        <w:tc>
          <w:tcPr>
            <w:tcW w:w="755" w:type="dxa"/>
            <w:hideMark/>
          </w:tcPr>
          <w:p w14:paraId="2F765B5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10,54</w:t>
            </w:r>
          </w:p>
        </w:tc>
        <w:tc>
          <w:tcPr>
            <w:tcW w:w="396" w:type="dxa"/>
            <w:hideMark/>
          </w:tcPr>
          <w:p w14:paraId="6A99ECF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64</w:t>
            </w:r>
          </w:p>
        </w:tc>
        <w:tc>
          <w:tcPr>
            <w:tcW w:w="755" w:type="dxa"/>
            <w:hideMark/>
          </w:tcPr>
          <w:p w14:paraId="2E23D46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21,77</w:t>
            </w:r>
          </w:p>
        </w:tc>
        <w:tc>
          <w:tcPr>
            <w:tcW w:w="486" w:type="dxa"/>
            <w:hideMark/>
          </w:tcPr>
          <w:p w14:paraId="2F997BF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158</w:t>
            </w:r>
          </w:p>
        </w:tc>
        <w:tc>
          <w:tcPr>
            <w:tcW w:w="755" w:type="dxa"/>
            <w:hideMark/>
          </w:tcPr>
          <w:p w14:paraId="2E35A42C"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53,74</w:t>
            </w:r>
          </w:p>
        </w:tc>
        <w:tc>
          <w:tcPr>
            <w:tcW w:w="396" w:type="dxa"/>
            <w:hideMark/>
          </w:tcPr>
          <w:p w14:paraId="5AE805F9"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36</w:t>
            </w:r>
          </w:p>
        </w:tc>
        <w:tc>
          <w:tcPr>
            <w:tcW w:w="755" w:type="dxa"/>
            <w:hideMark/>
          </w:tcPr>
          <w:p w14:paraId="123A011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12,24</w:t>
            </w:r>
          </w:p>
        </w:tc>
        <w:tc>
          <w:tcPr>
            <w:tcW w:w="490" w:type="dxa"/>
            <w:hideMark/>
          </w:tcPr>
          <w:p w14:paraId="5647BA5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294</w:t>
            </w:r>
          </w:p>
        </w:tc>
        <w:tc>
          <w:tcPr>
            <w:tcW w:w="531" w:type="dxa"/>
            <w:hideMark/>
          </w:tcPr>
          <w:p w14:paraId="18C3D12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3,64</w:t>
            </w:r>
          </w:p>
        </w:tc>
        <w:tc>
          <w:tcPr>
            <w:tcW w:w="531" w:type="dxa"/>
            <w:hideMark/>
          </w:tcPr>
          <w:p w14:paraId="2B3AA3B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0,89</w:t>
            </w:r>
          </w:p>
        </w:tc>
      </w:tr>
      <w:tr w:rsidR="00730BDB" w:rsidRPr="00FA2FCF" w14:paraId="29793982"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31FF8A29"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23</w:t>
            </w:r>
          </w:p>
        </w:tc>
        <w:tc>
          <w:tcPr>
            <w:tcW w:w="2897" w:type="dxa"/>
            <w:noWrap/>
            <w:hideMark/>
          </w:tcPr>
          <w:p w14:paraId="33641E90"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dersi içeriği, öğrencilerin teknoloji kullanabilme becerilerini artırır.</w:t>
            </w:r>
          </w:p>
        </w:tc>
        <w:tc>
          <w:tcPr>
            <w:tcW w:w="396" w:type="dxa"/>
            <w:hideMark/>
          </w:tcPr>
          <w:p w14:paraId="22F541B9"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12</w:t>
            </w:r>
          </w:p>
        </w:tc>
        <w:tc>
          <w:tcPr>
            <w:tcW w:w="664" w:type="dxa"/>
            <w:hideMark/>
          </w:tcPr>
          <w:p w14:paraId="35E70DA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4,07</w:t>
            </w:r>
          </w:p>
        </w:tc>
        <w:tc>
          <w:tcPr>
            <w:tcW w:w="396" w:type="dxa"/>
            <w:hideMark/>
          </w:tcPr>
          <w:p w14:paraId="7C03A96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25</w:t>
            </w:r>
          </w:p>
        </w:tc>
        <w:tc>
          <w:tcPr>
            <w:tcW w:w="755" w:type="dxa"/>
            <w:hideMark/>
          </w:tcPr>
          <w:p w14:paraId="3386467B"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8,47</w:t>
            </w:r>
          </w:p>
        </w:tc>
        <w:tc>
          <w:tcPr>
            <w:tcW w:w="396" w:type="dxa"/>
            <w:hideMark/>
          </w:tcPr>
          <w:p w14:paraId="414ABEE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62</w:t>
            </w:r>
          </w:p>
        </w:tc>
        <w:tc>
          <w:tcPr>
            <w:tcW w:w="755" w:type="dxa"/>
            <w:hideMark/>
          </w:tcPr>
          <w:p w14:paraId="6B8AF5DD"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21,02</w:t>
            </w:r>
          </w:p>
        </w:tc>
        <w:tc>
          <w:tcPr>
            <w:tcW w:w="486" w:type="dxa"/>
            <w:hideMark/>
          </w:tcPr>
          <w:p w14:paraId="4D071DD7"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159</w:t>
            </w:r>
          </w:p>
        </w:tc>
        <w:tc>
          <w:tcPr>
            <w:tcW w:w="755" w:type="dxa"/>
            <w:hideMark/>
          </w:tcPr>
          <w:p w14:paraId="2510930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53,90</w:t>
            </w:r>
          </w:p>
        </w:tc>
        <w:tc>
          <w:tcPr>
            <w:tcW w:w="396" w:type="dxa"/>
            <w:hideMark/>
          </w:tcPr>
          <w:p w14:paraId="07E4554C"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37</w:t>
            </w:r>
          </w:p>
        </w:tc>
        <w:tc>
          <w:tcPr>
            <w:tcW w:w="755" w:type="dxa"/>
            <w:hideMark/>
          </w:tcPr>
          <w:p w14:paraId="5DA9067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12,54</w:t>
            </w:r>
          </w:p>
        </w:tc>
        <w:tc>
          <w:tcPr>
            <w:tcW w:w="490" w:type="dxa"/>
            <w:hideMark/>
          </w:tcPr>
          <w:p w14:paraId="386A1CD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295</w:t>
            </w:r>
          </w:p>
        </w:tc>
        <w:tc>
          <w:tcPr>
            <w:tcW w:w="531" w:type="dxa"/>
            <w:hideMark/>
          </w:tcPr>
          <w:p w14:paraId="59E0FF27"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3,62</w:t>
            </w:r>
          </w:p>
        </w:tc>
        <w:tc>
          <w:tcPr>
            <w:tcW w:w="531" w:type="dxa"/>
            <w:hideMark/>
          </w:tcPr>
          <w:p w14:paraId="27A96AF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0,95</w:t>
            </w:r>
          </w:p>
        </w:tc>
      </w:tr>
      <w:tr w:rsidR="00730BDB" w:rsidRPr="00FA2FCF" w14:paraId="4BE57304"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2A9FF769"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1</w:t>
            </w:r>
          </w:p>
        </w:tc>
        <w:tc>
          <w:tcPr>
            <w:tcW w:w="2897" w:type="dxa"/>
            <w:noWrap/>
            <w:hideMark/>
          </w:tcPr>
          <w:p w14:paraId="55E3400C"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daki ortaokul matematik ders içeriği, matematikteki soyut kavramları somutlaştırmada yardımcı olur.</w:t>
            </w:r>
          </w:p>
        </w:tc>
        <w:tc>
          <w:tcPr>
            <w:tcW w:w="396" w:type="dxa"/>
            <w:hideMark/>
          </w:tcPr>
          <w:p w14:paraId="0A1D027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12</w:t>
            </w:r>
          </w:p>
        </w:tc>
        <w:tc>
          <w:tcPr>
            <w:tcW w:w="664" w:type="dxa"/>
            <w:hideMark/>
          </w:tcPr>
          <w:p w14:paraId="15F3B37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4,00</w:t>
            </w:r>
          </w:p>
        </w:tc>
        <w:tc>
          <w:tcPr>
            <w:tcW w:w="396" w:type="dxa"/>
            <w:hideMark/>
          </w:tcPr>
          <w:p w14:paraId="4137E2B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28</w:t>
            </w:r>
          </w:p>
        </w:tc>
        <w:tc>
          <w:tcPr>
            <w:tcW w:w="755" w:type="dxa"/>
            <w:hideMark/>
          </w:tcPr>
          <w:p w14:paraId="1800AF0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9,33</w:t>
            </w:r>
          </w:p>
        </w:tc>
        <w:tc>
          <w:tcPr>
            <w:tcW w:w="396" w:type="dxa"/>
            <w:hideMark/>
          </w:tcPr>
          <w:p w14:paraId="6D47ED7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53</w:t>
            </w:r>
          </w:p>
        </w:tc>
        <w:tc>
          <w:tcPr>
            <w:tcW w:w="755" w:type="dxa"/>
            <w:hideMark/>
          </w:tcPr>
          <w:p w14:paraId="7B6D0DF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17,67</w:t>
            </w:r>
          </w:p>
        </w:tc>
        <w:tc>
          <w:tcPr>
            <w:tcW w:w="486" w:type="dxa"/>
            <w:hideMark/>
          </w:tcPr>
          <w:p w14:paraId="21BCED89"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176</w:t>
            </w:r>
          </w:p>
        </w:tc>
        <w:tc>
          <w:tcPr>
            <w:tcW w:w="755" w:type="dxa"/>
            <w:hideMark/>
          </w:tcPr>
          <w:p w14:paraId="67F1548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58,67</w:t>
            </w:r>
          </w:p>
        </w:tc>
        <w:tc>
          <w:tcPr>
            <w:tcW w:w="396" w:type="dxa"/>
            <w:hideMark/>
          </w:tcPr>
          <w:p w14:paraId="3045460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31</w:t>
            </w:r>
          </w:p>
        </w:tc>
        <w:tc>
          <w:tcPr>
            <w:tcW w:w="755" w:type="dxa"/>
            <w:hideMark/>
          </w:tcPr>
          <w:p w14:paraId="6C9CDCE6"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10,33</w:t>
            </w:r>
          </w:p>
        </w:tc>
        <w:tc>
          <w:tcPr>
            <w:tcW w:w="490" w:type="dxa"/>
            <w:hideMark/>
          </w:tcPr>
          <w:p w14:paraId="58D359A4"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300</w:t>
            </w:r>
          </w:p>
        </w:tc>
        <w:tc>
          <w:tcPr>
            <w:tcW w:w="531" w:type="dxa"/>
            <w:hideMark/>
          </w:tcPr>
          <w:p w14:paraId="3F22CC9C"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3,62</w:t>
            </w:r>
          </w:p>
        </w:tc>
        <w:tc>
          <w:tcPr>
            <w:tcW w:w="531" w:type="dxa"/>
            <w:hideMark/>
          </w:tcPr>
          <w:p w14:paraId="351042F5"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0,93</w:t>
            </w:r>
          </w:p>
        </w:tc>
      </w:tr>
      <w:tr w:rsidR="00730BDB" w:rsidRPr="00FA2FCF" w14:paraId="5A4F4B55"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3C7A3B44"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11</w:t>
            </w:r>
          </w:p>
        </w:tc>
        <w:tc>
          <w:tcPr>
            <w:tcW w:w="2897" w:type="dxa"/>
            <w:noWrap/>
            <w:hideMark/>
          </w:tcPr>
          <w:p w14:paraId="38407F3D"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 xml:space="preserve">EBA da bulunan modüllerdeki (e-doküman, e-kitap, </w:t>
            </w:r>
            <w:proofErr w:type="gramStart"/>
            <w:r w:rsidRPr="00FA2FCF">
              <w:rPr>
                <w:sz w:val="16"/>
                <w:szCs w:val="16"/>
              </w:rPr>
              <w:t>görsel, …)</w:t>
            </w:r>
            <w:proofErr w:type="gramEnd"/>
            <w:r w:rsidRPr="00FA2FCF">
              <w:rPr>
                <w:sz w:val="16"/>
                <w:szCs w:val="16"/>
              </w:rPr>
              <w:t xml:space="preserve"> ortaokul matematik dersi içerikleri hedef alınan sınıf seviyelerine uygundur.</w:t>
            </w:r>
          </w:p>
        </w:tc>
        <w:tc>
          <w:tcPr>
            <w:tcW w:w="396" w:type="dxa"/>
            <w:hideMark/>
          </w:tcPr>
          <w:p w14:paraId="1D5E1157"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13</w:t>
            </w:r>
          </w:p>
        </w:tc>
        <w:tc>
          <w:tcPr>
            <w:tcW w:w="664" w:type="dxa"/>
            <w:hideMark/>
          </w:tcPr>
          <w:p w14:paraId="3CCC09B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4,39</w:t>
            </w:r>
          </w:p>
        </w:tc>
        <w:tc>
          <w:tcPr>
            <w:tcW w:w="396" w:type="dxa"/>
            <w:hideMark/>
          </w:tcPr>
          <w:p w14:paraId="7A9D02B9"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21</w:t>
            </w:r>
          </w:p>
        </w:tc>
        <w:tc>
          <w:tcPr>
            <w:tcW w:w="755" w:type="dxa"/>
            <w:hideMark/>
          </w:tcPr>
          <w:p w14:paraId="747E663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7,09</w:t>
            </w:r>
          </w:p>
        </w:tc>
        <w:tc>
          <w:tcPr>
            <w:tcW w:w="396" w:type="dxa"/>
            <w:hideMark/>
          </w:tcPr>
          <w:p w14:paraId="30246BA7"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66</w:t>
            </w:r>
          </w:p>
        </w:tc>
        <w:tc>
          <w:tcPr>
            <w:tcW w:w="755" w:type="dxa"/>
            <w:hideMark/>
          </w:tcPr>
          <w:p w14:paraId="0042C28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22,30</w:t>
            </w:r>
          </w:p>
        </w:tc>
        <w:tc>
          <w:tcPr>
            <w:tcW w:w="486" w:type="dxa"/>
            <w:hideMark/>
          </w:tcPr>
          <w:p w14:paraId="1C2CAAB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165</w:t>
            </w:r>
          </w:p>
        </w:tc>
        <w:tc>
          <w:tcPr>
            <w:tcW w:w="755" w:type="dxa"/>
            <w:hideMark/>
          </w:tcPr>
          <w:p w14:paraId="789E6F9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55,74</w:t>
            </w:r>
          </w:p>
        </w:tc>
        <w:tc>
          <w:tcPr>
            <w:tcW w:w="396" w:type="dxa"/>
            <w:hideMark/>
          </w:tcPr>
          <w:p w14:paraId="712B1FA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31</w:t>
            </w:r>
          </w:p>
        </w:tc>
        <w:tc>
          <w:tcPr>
            <w:tcW w:w="755" w:type="dxa"/>
            <w:hideMark/>
          </w:tcPr>
          <w:p w14:paraId="1E6983C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10,47</w:t>
            </w:r>
          </w:p>
        </w:tc>
        <w:tc>
          <w:tcPr>
            <w:tcW w:w="490" w:type="dxa"/>
            <w:hideMark/>
          </w:tcPr>
          <w:p w14:paraId="50F097B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296</w:t>
            </w:r>
          </w:p>
        </w:tc>
        <w:tc>
          <w:tcPr>
            <w:tcW w:w="531" w:type="dxa"/>
            <w:hideMark/>
          </w:tcPr>
          <w:p w14:paraId="38F868EC"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3,61</w:t>
            </w:r>
          </w:p>
        </w:tc>
        <w:tc>
          <w:tcPr>
            <w:tcW w:w="531" w:type="dxa"/>
            <w:hideMark/>
          </w:tcPr>
          <w:p w14:paraId="2CDDF6BC"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0,93</w:t>
            </w:r>
          </w:p>
        </w:tc>
      </w:tr>
      <w:tr w:rsidR="00730BDB" w:rsidRPr="00FA2FCF" w14:paraId="3C8C77F7"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2F09EF32"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lastRenderedPageBreak/>
              <w:t>2</w:t>
            </w:r>
          </w:p>
        </w:tc>
        <w:tc>
          <w:tcPr>
            <w:tcW w:w="2897" w:type="dxa"/>
            <w:noWrap/>
            <w:hideMark/>
          </w:tcPr>
          <w:p w14:paraId="2B2A198C"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ortaokul matematik ders içeriğinin kullanımı, yeni eğitim öğretim programı anlayışını (yapılandırıcı, etkinlik merkezli vb) desteklemektedir.</w:t>
            </w:r>
          </w:p>
        </w:tc>
        <w:tc>
          <w:tcPr>
            <w:tcW w:w="396" w:type="dxa"/>
            <w:hideMark/>
          </w:tcPr>
          <w:p w14:paraId="0922D52C"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14</w:t>
            </w:r>
          </w:p>
        </w:tc>
        <w:tc>
          <w:tcPr>
            <w:tcW w:w="664" w:type="dxa"/>
            <w:hideMark/>
          </w:tcPr>
          <w:p w14:paraId="1858AD2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4,67</w:t>
            </w:r>
          </w:p>
        </w:tc>
        <w:tc>
          <w:tcPr>
            <w:tcW w:w="396" w:type="dxa"/>
            <w:hideMark/>
          </w:tcPr>
          <w:p w14:paraId="1CF6DB6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26</w:t>
            </w:r>
          </w:p>
        </w:tc>
        <w:tc>
          <w:tcPr>
            <w:tcW w:w="755" w:type="dxa"/>
            <w:hideMark/>
          </w:tcPr>
          <w:p w14:paraId="454ACC8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8,67</w:t>
            </w:r>
          </w:p>
        </w:tc>
        <w:tc>
          <w:tcPr>
            <w:tcW w:w="396" w:type="dxa"/>
            <w:hideMark/>
          </w:tcPr>
          <w:p w14:paraId="61959BB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57</w:t>
            </w:r>
          </w:p>
        </w:tc>
        <w:tc>
          <w:tcPr>
            <w:tcW w:w="755" w:type="dxa"/>
            <w:hideMark/>
          </w:tcPr>
          <w:p w14:paraId="4384275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19,00</w:t>
            </w:r>
          </w:p>
        </w:tc>
        <w:tc>
          <w:tcPr>
            <w:tcW w:w="486" w:type="dxa"/>
            <w:hideMark/>
          </w:tcPr>
          <w:p w14:paraId="3FE6A06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176</w:t>
            </w:r>
          </w:p>
        </w:tc>
        <w:tc>
          <w:tcPr>
            <w:tcW w:w="755" w:type="dxa"/>
            <w:hideMark/>
          </w:tcPr>
          <w:p w14:paraId="0DA4812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58,67</w:t>
            </w:r>
          </w:p>
        </w:tc>
        <w:tc>
          <w:tcPr>
            <w:tcW w:w="396" w:type="dxa"/>
            <w:hideMark/>
          </w:tcPr>
          <w:p w14:paraId="7AFBD164"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27</w:t>
            </w:r>
          </w:p>
        </w:tc>
        <w:tc>
          <w:tcPr>
            <w:tcW w:w="755" w:type="dxa"/>
            <w:hideMark/>
          </w:tcPr>
          <w:p w14:paraId="299CDED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9,00</w:t>
            </w:r>
          </w:p>
        </w:tc>
        <w:tc>
          <w:tcPr>
            <w:tcW w:w="490" w:type="dxa"/>
            <w:hideMark/>
          </w:tcPr>
          <w:p w14:paraId="021CCA9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300</w:t>
            </w:r>
          </w:p>
        </w:tc>
        <w:tc>
          <w:tcPr>
            <w:tcW w:w="531" w:type="dxa"/>
            <w:hideMark/>
          </w:tcPr>
          <w:p w14:paraId="25942A4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3,59</w:t>
            </w:r>
          </w:p>
        </w:tc>
        <w:tc>
          <w:tcPr>
            <w:tcW w:w="531" w:type="dxa"/>
            <w:hideMark/>
          </w:tcPr>
          <w:p w14:paraId="40273E4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0,94</w:t>
            </w:r>
          </w:p>
        </w:tc>
      </w:tr>
      <w:tr w:rsidR="00730BDB" w:rsidRPr="00FA2FCF" w14:paraId="2638FD4D"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73E32095"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18</w:t>
            </w:r>
          </w:p>
        </w:tc>
        <w:tc>
          <w:tcPr>
            <w:tcW w:w="2897" w:type="dxa"/>
            <w:noWrap/>
            <w:hideMark/>
          </w:tcPr>
          <w:p w14:paraId="6B65FCDF"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dersi içeriği, öğrencilerin kavramlar arasındaki ilişkileri daha kolay öğrenmesine yardımcı olur.</w:t>
            </w:r>
          </w:p>
        </w:tc>
        <w:tc>
          <w:tcPr>
            <w:tcW w:w="396" w:type="dxa"/>
            <w:hideMark/>
          </w:tcPr>
          <w:p w14:paraId="42A2E3E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9</w:t>
            </w:r>
          </w:p>
        </w:tc>
        <w:tc>
          <w:tcPr>
            <w:tcW w:w="664" w:type="dxa"/>
            <w:hideMark/>
          </w:tcPr>
          <w:p w14:paraId="7E0D2C17"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3,07</w:t>
            </w:r>
          </w:p>
        </w:tc>
        <w:tc>
          <w:tcPr>
            <w:tcW w:w="396" w:type="dxa"/>
            <w:hideMark/>
          </w:tcPr>
          <w:p w14:paraId="5A616A2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27</w:t>
            </w:r>
          </w:p>
        </w:tc>
        <w:tc>
          <w:tcPr>
            <w:tcW w:w="755" w:type="dxa"/>
            <w:hideMark/>
          </w:tcPr>
          <w:p w14:paraId="66319D40"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9,22</w:t>
            </w:r>
          </w:p>
        </w:tc>
        <w:tc>
          <w:tcPr>
            <w:tcW w:w="396" w:type="dxa"/>
            <w:hideMark/>
          </w:tcPr>
          <w:p w14:paraId="186A869B"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73</w:t>
            </w:r>
          </w:p>
        </w:tc>
        <w:tc>
          <w:tcPr>
            <w:tcW w:w="755" w:type="dxa"/>
            <w:hideMark/>
          </w:tcPr>
          <w:p w14:paraId="49BAA06E"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24,91</w:t>
            </w:r>
          </w:p>
        </w:tc>
        <w:tc>
          <w:tcPr>
            <w:tcW w:w="486" w:type="dxa"/>
            <w:hideMark/>
          </w:tcPr>
          <w:p w14:paraId="17A977AD"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152</w:t>
            </w:r>
          </w:p>
        </w:tc>
        <w:tc>
          <w:tcPr>
            <w:tcW w:w="755" w:type="dxa"/>
            <w:hideMark/>
          </w:tcPr>
          <w:p w14:paraId="5B60E7E9"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51,88</w:t>
            </w:r>
          </w:p>
        </w:tc>
        <w:tc>
          <w:tcPr>
            <w:tcW w:w="396" w:type="dxa"/>
            <w:hideMark/>
          </w:tcPr>
          <w:p w14:paraId="2FADBB19"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32</w:t>
            </w:r>
          </w:p>
        </w:tc>
        <w:tc>
          <w:tcPr>
            <w:tcW w:w="755" w:type="dxa"/>
            <w:hideMark/>
          </w:tcPr>
          <w:p w14:paraId="36EF85AD"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10,92</w:t>
            </w:r>
          </w:p>
        </w:tc>
        <w:tc>
          <w:tcPr>
            <w:tcW w:w="490" w:type="dxa"/>
            <w:hideMark/>
          </w:tcPr>
          <w:p w14:paraId="1DE7FE4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293</w:t>
            </w:r>
          </w:p>
        </w:tc>
        <w:tc>
          <w:tcPr>
            <w:tcW w:w="531" w:type="dxa"/>
            <w:hideMark/>
          </w:tcPr>
          <w:p w14:paraId="6813187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3,58</w:t>
            </w:r>
          </w:p>
        </w:tc>
        <w:tc>
          <w:tcPr>
            <w:tcW w:w="531" w:type="dxa"/>
            <w:hideMark/>
          </w:tcPr>
          <w:p w14:paraId="3F9DDD20"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0,91</w:t>
            </w:r>
          </w:p>
        </w:tc>
      </w:tr>
      <w:tr w:rsidR="00730BDB" w:rsidRPr="00FA2FCF" w14:paraId="7BB6366F"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735A434B"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24</w:t>
            </w:r>
          </w:p>
        </w:tc>
        <w:tc>
          <w:tcPr>
            <w:tcW w:w="2897" w:type="dxa"/>
            <w:noWrap/>
            <w:hideMark/>
          </w:tcPr>
          <w:p w14:paraId="68D489A8"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daki ortaokul matematik dersi içeriğinin kullanımı fırsat eşitliği sağlamada etkilidir.</w:t>
            </w:r>
          </w:p>
        </w:tc>
        <w:tc>
          <w:tcPr>
            <w:tcW w:w="396" w:type="dxa"/>
            <w:hideMark/>
          </w:tcPr>
          <w:p w14:paraId="3CB1E426"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13</w:t>
            </w:r>
          </w:p>
        </w:tc>
        <w:tc>
          <w:tcPr>
            <w:tcW w:w="664" w:type="dxa"/>
            <w:hideMark/>
          </w:tcPr>
          <w:p w14:paraId="0F8A51C9"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4,42</w:t>
            </w:r>
          </w:p>
        </w:tc>
        <w:tc>
          <w:tcPr>
            <w:tcW w:w="396" w:type="dxa"/>
            <w:hideMark/>
          </w:tcPr>
          <w:p w14:paraId="4870468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25</w:t>
            </w:r>
          </w:p>
        </w:tc>
        <w:tc>
          <w:tcPr>
            <w:tcW w:w="755" w:type="dxa"/>
            <w:hideMark/>
          </w:tcPr>
          <w:p w14:paraId="164EF0A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8,50</w:t>
            </w:r>
          </w:p>
        </w:tc>
        <w:tc>
          <w:tcPr>
            <w:tcW w:w="396" w:type="dxa"/>
            <w:hideMark/>
          </w:tcPr>
          <w:p w14:paraId="6D730C4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74</w:t>
            </w:r>
          </w:p>
        </w:tc>
        <w:tc>
          <w:tcPr>
            <w:tcW w:w="755" w:type="dxa"/>
            <w:hideMark/>
          </w:tcPr>
          <w:p w14:paraId="71AC242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25,17</w:t>
            </w:r>
          </w:p>
        </w:tc>
        <w:tc>
          <w:tcPr>
            <w:tcW w:w="486" w:type="dxa"/>
            <w:hideMark/>
          </w:tcPr>
          <w:p w14:paraId="73F35337"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142</w:t>
            </w:r>
          </w:p>
        </w:tc>
        <w:tc>
          <w:tcPr>
            <w:tcW w:w="755" w:type="dxa"/>
            <w:hideMark/>
          </w:tcPr>
          <w:p w14:paraId="58CC5299"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48,30</w:t>
            </w:r>
          </w:p>
        </w:tc>
        <w:tc>
          <w:tcPr>
            <w:tcW w:w="396" w:type="dxa"/>
            <w:hideMark/>
          </w:tcPr>
          <w:p w14:paraId="3189ADE5"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40</w:t>
            </w:r>
          </w:p>
        </w:tc>
        <w:tc>
          <w:tcPr>
            <w:tcW w:w="755" w:type="dxa"/>
            <w:hideMark/>
          </w:tcPr>
          <w:p w14:paraId="09E0FCC4"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13,61</w:t>
            </w:r>
          </w:p>
        </w:tc>
        <w:tc>
          <w:tcPr>
            <w:tcW w:w="490" w:type="dxa"/>
            <w:hideMark/>
          </w:tcPr>
          <w:p w14:paraId="174DA520"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294</w:t>
            </w:r>
          </w:p>
        </w:tc>
        <w:tc>
          <w:tcPr>
            <w:tcW w:w="531" w:type="dxa"/>
            <w:hideMark/>
          </w:tcPr>
          <w:p w14:paraId="18C47FC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3,58</w:t>
            </w:r>
          </w:p>
        </w:tc>
        <w:tc>
          <w:tcPr>
            <w:tcW w:w="531" w:type="dxa"/>
            <w:hideMark/>
          </w:tcPr>
          <w:p w14:paraId="45662C17"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0,98</w:t>
            </w:r>
          </w:p>
        </w:tc>
      </w:tr>
      <w:tr w:rsidR="00730BDB" w:rsidRPr="00FA2FCF" w14:paraId="3883F167"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1853367D"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5</w:t>
            </w:r>
          </w:p>
        </w:tc>
        <w:tc>
          <w:tcPr>
            <w:tcW w:w="2897" w:type="dxa"/>
            <w:noWrap/>
            <w:hideMark/>
          </w:tcPr>
          <w:p w14:paraId="4B5E1E1E"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 içeriği, öğrencilerin dikkatini çekerek onların matematik dersine ilgisini artırır ve onları güdüler.</w:t>
            </w:r>
          </w:p>
        </w:tc>
        <w:tc>
          <w:tcPr>
            <w:tcW w:w="396" w:type="dxa"/>
            <w:hideMark/>
          </w:tcPr>
          <w:p w14:paraId="74B6546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9</w:t>
            </w:r>
          </w:p>
        </w:tc>
        <w:tc>
          <w:tcPr>
            <w:tcW w:w="664" w:type="dxa"/>
            <w:hideMark/>
          </w:tcPr>
          <w:p w14:paraId="11D064F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3,02</w:t>
            </w:r>
          </w:p>
        </w:tc>
        <w:tc>
          <w:tcPr>
            <w:tcW w:w="396" w:type="dxa"/>
            <w:hideMark/>
          </w:tcPr>
          <w:p w14:paraId="02BDE2C0"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32</w:t>
            </w:r>
          </w:p>
        </w:tc>
        <w:tc>
          <w:tcPr>
            <w:tcW w:w="755" w:type="dxa"/>
            <w:hideMark/>
          </w:tcPr>
          <w:p w14:paraId="49B087C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10,74</w:t>
            </w:r>
          </w:p>
        </w:tc>
        <w:tc>
          <w:tcPr>
            <w:tcW w:w="396" w:type="dxa"/>
            <w:hideMark/>
          </w:tcPr>
          <w:p w14:paraId="14551D89"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67</w:t>
            </w:r>
          </w:p>
        </w:tc>
        <w:tc>
          <w:tcPr>
            <w:tcW w:w="755" w:type="dxa"/>
            <w:hideMark/>
          </w:tcPr>
          <w:p w14:paraId="205AC52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22,48</w:t>
            </w:r>
          </w:p>
        </w:tc>
        <w:tc>
          <w:tcPr>
            <w:tcW w:w="486" w:type="dxa"/>
            <w:hideMark/>
          </w:tcPr>
          <w:p w14:paraId="5549F50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162</w:t>
            </w:r>
          </w:p>
        </w:tc>
        <w:tc>
          <w:tcPr>
            <w:tcW w:w="755" w:type="dxa"/>
            <w:hideMark/>
          </w:tcPr>
          <w:p w14:paraId="11491C0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54,36</w:t>
            </w:r>
          </w:p>
        </w:tc>
        <w:tc>
          <w:tcPr>
            <w:tcW w:w="396" w:type="dxa"/>
            <w:hideMark/>
          </w:tcPr>
          <w:p w14:paraId="3CC50B4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28</w:t>
            </w:r>
          </w:p>
        </w:tc>
        <w:tc>
          <w:tcPr>
            <w:tcW w:w="755" w:type="dxa"/>
            <w:hideMark/>
          </w:tcPr>
          <w:p w14:paraId="6E4DF78F"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9,40</w:t>
            </w:r>
          </w:p>
        </w:tc>
        <w:tc>
          <w:tcPr>
            <w:tcW w:w="490" w:type="dxa"/>
            <w:hideMark/>
          </w:tcPr>
          <w:p w14:paraId="401F0A35"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298</w:t>
            </w:r>
          </w:p>
        </w:tc>
        <w:tc>
          <w:tcPr>
            <w:tcW w:w="531" w:type="dxa"/>
            <w:hideMark/>
          </w:tcPr>
          <w:p w14:paraId="01D7646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3,56</w:t>
            </w:r>
          </w:p>
        </w:tc>
        <w:tc>
          <w:tcPr>
            <w:tcW w:w="531" w:type="dxa"/>
            <w:hideMark/>
          </w:tcPr>
          <w:p w14:paraId="3F339265"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0,91</w:t>
            </w:r>
          </w:p>
        </w:tc>
      </w:tr>
      <w:tr w:rsidR="00730BDB" w:rsidRPr="00FA2FCF" w14:paraId="31E9E0B5"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38D0DC8D"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31</w:t>
            </w:r>
          </w:p>
        </w:tc>
        <w:tc>
          <w:tcPr>
            <w:tcW w:w="2897" w:type="dxa"/>
            <w:noWrap/>
            <w:hideMark/>
          </w:tcPr>
          <w:p w14:paraId="3FA9E8C9"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daki ortaokul matematik dersi içeriği, kısa sürede daha çok soru çözmemi sağlar.</w:t>
            </w:r>
          </w:p>
        </w:tc>
        <w:tc>
          <w:tcPr>
            <w:tcW w:w="396" w:type="dxa"/>
            <w:hideMark/>
          </w:tcPr>
          <w:p w14:paraId="74543F8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14</w:t>
            </w:r>
          </w:p>
        </w:tc>
        <w:tc>
          <w:tcPr>
            <w:tcW w:w="664" w:type="dxa"/>
            <w:hideMark/>
          </w:tcPr>
          <w:p w14:paraId="5F154BEC"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4,78</w:t>
            </w:r>
          </w:p>
        </w:tc>
        <w:tc>
          <w:tcPr>
            <w:tcW w:w="396" w:type="dxa"/>
            <w:hideMark/>
          </w:tcPr>
          <w:p w14:paraId="4F0E739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40</w:t>
            </w:r>
          </w:p>
        </w:tc>
        <w:tc>
          <w:tcPr>
            <w:tcW w:w="755" w:type="dxa"/>
            <w:hideMark/>
          </w:tcPr>
          <w:p w14:paraId="7874BC3E"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13,65</w:t>
            </w:r>
          </w:p>
        </w:tc>
        <w:tc>
          <w:tcPr>
            <w:tcW w:w="396" w:type="dxa"/>
            <w:hideMark/>
          </w:tcPr>
          <w:p w14:paraId="3166A1A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61</w:t>
            </w:r>
          </w:p>
        </w:tc>
        <w:tc>
          <w:tcPr>
            <w:tcW w:w="755" w:type="dxa"/>
            <w:hideMark/>
          </w:tcPr>
          <w:p w14:paraId="4954DC6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20,82</w:t>
            </w:r>
          </w:p>
        </w:tc>
        <w:tc>
          <w:tcPr>
            <w:tcW w:w="486" w:type="dxa"/>
            <w:hideMark/>
          </w:tcPr>
          <w:p w14:paraId="57997AD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138</w:t>
            </w:r>
          </w:p>
        </w:tc>
        <w:tc>
          <w:tcPr>
            <w:tcW w:w="755" w:type="dxa"/>
            <w:hideMark/>
          </w:tcPr>
          <w:p w14:paraId="3609A4B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47,10</w:t>
            </w:r>
          </w:p>
        </w:tc>
        <w:tc>
          <w:tcPr>
            <w:tcW w:w="396" w:type="dxa"/>
            <w:hideMark/>
          </w:tcPr>
          <w:p w14:paraId="2B0156A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40</w:t>
            </w:r>
          </w:p>
        </w:tc>
        <w:tc>
          <w:tcPr>
            <w:tcW w:w="755" w:type="dxa"/>
            <w:hideMark/>
          </w:tcPr>
          <w:p w14:paraId="6D6516E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13,65</w:t>
            </w:r>
          </w:p>
        </w:tc>
        <w:tc>
          <w:tcPr>
            <w:tcW w:w="490" w:type="dxa"/>
            <w:hideMark/>
          </w:tcPr>
          <w:p w14:paraId="5A2CB9DE"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293</w:t>
            </w:r>
          </w:p>
        </w:tc>
        <w:tc>
          <w:tcPr>
            <w:tcW w:w="531" w:type="dxa"/>
            <w:hideMark/>
          </w:tcPr>
          <w:p w14:paraId="00E34F9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3,51</w:t>
            </w:r>
          </w:p>
        </w:tc>
        <w:tc>
          <w:tcPr>
            <w:tcW w:w="531" w:type="dxa"/>
            <w:hideMark/>
          </w:tcPr>
          <w:p w14:paraId="2B713AC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1,04</w:t>
            </w:r>
          </w:p>
        </w:tc>
      </w:tr>
      <w:tr w:rsidR="00730BDB" w:rsidRPr="00FA2FCF" w14:paraId="43515E58"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745E45FF"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21</w:t>
            </w:r>
          </w:p>
        </w:tc>
        <w:tc>
          <w:tcPr>
            <w:tcW w:w="2897" w:type="dxa"/>
            <w:noWrap/>
            <w:hideMark/>
          </w:tcPr>
          <w:p w14:paraId="5FB03FB5"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dersi içeriğinin kullanımı, öğretmenlerin mesleki gelişimine katkı sağlar.</w:t>
            </w:r>
          </w:p>
        </w:tc>
        <w:tc>
          <w:tcPr>
            <w:tcW w:w="396" w:type="dxa"/>
            <w:hideMark/>
          </w:tcPr>
          <w:p w14:paraId="0788F2ED"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14</w:t>
            </w:r>
          </w:p>
        </w:tc>
        <w:tc>
          <w:tcPr>
            <w:tcW w:w="664" w:type="dxa"/>
            <w:hideMark/>
          </w:tcPr>
          <w:p w14:paraId="2BDC1E5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4,76</w:t>
            </w:r>
          </w:p>
        </w:tc>
        <w:tc>
          <w:tcPr>
            <w:tcW w:w="396" w:type="dxa"/>
            <w:hideMark/>
          </w:tcPr>
          <w:p w14:paraId="36853BA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28</w:t>
            </w:r>
          </w:p>
        </w:tc>
        <w:tc>
          <w:tcPr>
            <w:tcW w:w="755" w:type="dxa"/>
            <w:hideMark/>
          </w:tcPr>
          <w:p w14:paraId="304DA6FF"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9,52</w:t>
            </w:r>
          </w:p>
        </w:tc>
        <w:tc>
          <w:tcPr>
            <w:tcW w:w="396" w:type="dxa"/>
            <w:hideMark/>
          </w:tcPr>
          <w:p w14:paraId="2E0C42C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86</w:t>
            </w:r>
          </w:p>
        </w:tc>
        <w:tc>
          <w:tcPr>
            <w:tcW w:w="755" w:type="dxa"/>
            <w:hideMark/>
          </w:tcPr>
          <w:p w14:paraId="2769AFD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29,25</w:t>
            </w:r>
          </w:p>
        </w:tc>
        <w:tc>
          <w:tcPr>
            <w:tcW w:w="486" w:type="dxa"/>
            <w:hideMark/>
          </w:tcPr>
          <w:p w14:paraId="1C8BC11F"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133</w:t>
            </w:r>
          </w:p>
        </w:tc>
        <w:tc>
          <w:tcPr>
            <w:tcW w:w="755" w:type="dxa"/>
            <w:hideMark/>
          </w:tcPr>
          <w:p w14:paraId="387C78F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45,24</w:t>
            </w:r>
          </w:p>
        </w:tc>
        <w:tc>
          <w:tcPr>
            <w:tcW w:w="396" w:type="dxa"/>
            <w:hideMark/>
          </w:tcPr>
          <w:p w14:paraId="1A393FC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33</w:t>
            </w:r>
          </w:p>
        </w:tc>
        <w:tc>
          <w:tcPr>
            <w:tcW w:w="755" w:type="dxa"/>
            <w:hideMark/>
          </w:tcPr>
          <w:p w14:paraId="2150509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11,22</w:t>
            </w:r>
          </w:p>
        </w:tc>
        <w:tc>
          <w:tcPr>
            <w:tcW w:w="490" w:type="dxa"/>
            <w:hideMark/>
          </w:tcPr>
          <w:p w14:paraId="212FA90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294</w:t>
            </w:r>
          </w:p>
        </w:tc>
        <w:tc>
          <w:tcPr>
            <w:tcW w:w="531" w:type="dxa"/>
            <w:hideMark/>
          </w:tcPr>
          <w:p w14:paraId="3C73A5DE"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3,49</w:t>
            </w:r>
          </w:p>
        </w:tc>
        <w:tc>
          <w:tcPr>
            <w:tcW w:w="531" w:type="dxa"/>
            <w:hideMark/>
          </w:tcPr>
          <w:p w14:paraId="3BAEFDF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0,98</w:t>
            </w:r>
          </w:p>
        </w:tc>
      </w:tr>
      <w:tr w:rsidR="00730BDB" w:rsidRPr="00FA2FCF" w14:paraId="6D25D0E0"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239D349B"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17</w:t>
            </w:r>
          </w:p>
        </w:tc>
        <w:tc>
          <w:tcPr>
            <w:tcW w:w="2897" w:type="dxa"/>
            <w:noWrap/>
            <w:hideMark/>
          </w:tcPr>
          <w:p w14:paraId="60F7E198"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daki ortaokul matematik dersi içeriği, matematik dersine ilgisi olmayan öğrencilerin derse katılmasını sağlar</w:t>
            </w:r>
          </w:p>
        </w:tc>
        <w:tc>
          <w:tcPr>
            <w:tcW w:w="396" w:type="dxa"/>
            <w:hideMark/>
          </w:tcPr>
          <w:p w14:paraId="2096626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12</w:t>
            </w:r>
          </w:p>
        </w:tc>
        <w:tc>
          <w:tcPr>
            <w:tcW w:w="664" w:type="dxa"/>
            <w:hideMark/>
          </w:tcPr>
          <w:p w14:paraId="4449EF9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4,05</w:t>
            </w:r>
          </w:p>
        </w:tc>
        <w:tc>
          <w:tcPr>
            <w:tcW w:w="396" w:type="dxa"/>
            <w:hideMark/>
          </w:tcPr>
          <w:p w14:paraId="637A774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35</w:t>
            </w:r>
          </w:p>
        </w:tc>
        <w:tc>
          <w:tcPr>
            <w:tcW w:w="755" w:type="dxa"/>
            <w:hideMark/>
          </w:tcPr>
          <w:p w14:paraId="6C3FF5A7"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11,82</w:t>
            </w:r>
          </w:p>
        </w:tc>
        <w:tc>
          <w:tcPr>
            <w:tcW w:w="396" w:type="dxa"/>
            <w:hideMark/>
          </w:tcPr>
          <w:p w14:paraId="6CBFED5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85</w:t>
            </w:r>
          </w:p>
        </w:tc>
        <w:tc>
          <w:tcPr>
            <w:tcW w:w="755" w:type="dxa"/>
            <w:hideMark/>
          </w:tcPr>
          <w:p w14:paraId="1A01358B"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28,72</w:t>
            </w:r>
          </w:p>
        </w:tc>
        <w:tc>
          <w:tcPr>
            <w:tcW w:w="486" w:type="dxa"/>
            <w:hideMark/>
          </w:tcPr>
          <w:p w14:paraId="3B6FD09D"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131</w:t>
            </w:r>
          </w:p>
        </w:tc>
        <w:tc>
          <w:tcPr>
            <w:tcW w:w="755" w:type="dxa"/>
            <w:hideMark/>
          </w:tcPr>
          <w:p w14:paraId="4BA2FCF0"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44,26</w:t>
            </w:r>
          </w:p>
        </w:tc>
        <w:tc>
          <w:tcPr>
            <w:tcW w:w="396" w:type="dxa"/>
            <w:hideMark/>
          </w:tcPr>
          <w:p w14:paraId="46CE5E3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33</w:t>
            </w:r>
          </w:p>
        </w:tc>
        <w:tc>
          <w:tcPr>
            <w:tcW w:w="755" w:type="dxa"/>
            <w:hideMark/>
          </w:tcPr>
          <w:p w14:paraId="7601A525"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11,15</w:t>
            </w:r>
          </w:p>
        </w:tc>
        <w:tc>
          <w:tcPr>
            <w:tcW w:w="490" w:type="dxa"/>
            <w:hideMark/>
          </w:tcPr>
          <w:p w14:paraId="3829609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296</w:t>
            </w:r>
          </w:p>
        </w:tc>
        <w:tc>
          <w:tcPr>
            <w:tcW w:w="531" w:type="dxa"/>
            <w:hideMark/>
          </w:tcPr>
          <w:p w14:paraId="266C880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3,47</w:t>
            </w:r>
          </w:p>
        </w:tc>
        <w:tc>
          <w:tcPr>
            <w:tcW w:w="531" w:type="dxa"/>
            <w:hideMark/>
          </w:tcPr>
          <w:p w14:paraId="2CAC6830"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0,98</w:t>
            </w:r>
          </w:p>
        </w:tc>
      </w:tr>
      <w:tr w:rsidR="00730BDB" w:rsidRPr="00FA2FCF" w14:paraId="392E6E50"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5ECB209A"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9</w:t>
            </w:r>
          </w:p>
        </w:tc>
        <w:tc>
          <w:tcPr>
            <w:tcW w:w="2897" w:type="dxa"/>
            <w:noWrap/>
            <w:hideMark/>
          </w:tcPr>
          <w:p w14:paraId="31AE9E45"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dersi içerikleri sayesinde basılı materyallere daha az ihtiyaç duyulması bir avantajdır.</w:t>
            </w:r>
          </w:p>
        </w:tc>
        <w:tc>
          <w:tcPr>
            <w:tcW w:w="396" w:type="dxa"/>
            <w:hideMark/>
          </w:tcPr>
          <w:p w14:paraId="12FA8D3E"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13</w:t>
            </w:r>
          </w:p>
        </w:tc>
        <w:tc>
          <w:tcPr>
            <w:tcW w:w="664" w:type="dxa"/>
            <w:hideMark/>
          </w:tcPr>
          <w:p w14:paraId="310944A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4,41</w:t>
            </w:r>
          </w:p>
        </w:tc>
        <w:tc>
          <w:tcPr>
            <w:tcW w:w="396" w:type="dxa"/>
            <w:hideMark/>
          </w:tcPr>
          <w:p w14:paraId="4B9AF52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40</w:t>
            </w:r>
          </w:p>
        </w:tc>
        <w:tc>
          <w:tcPr>
            <w:tcW w:w="755" w:type="dxa"/>
            <w:hideMark/>
          </w:tcPr>
          <w:p w14:paraId="12BB03F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13,56</w:t>
            </w:r>
          </w:p>
        </w:tc>
        <w:tc>
          <w:tcPr>
            <w:tcW w:w="396" w:type="dxa"/>
            <w:hideMark/>
          </w:tcPr>
          <w:p w14:paraId="2B94538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80</w:t>
            </w:r>
          </w:p>
        </w:tc>
        <w:tc>
          <w:tcPr>
            <w:tcW w:w="755" w:type="dxa"/>
            <w:hideMark/>
          </w:tcPr>
          <w:p w14:paraId="745452D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27,12</w:t>
            </w:r>
          </w:p>
        </w:tc>
        <w:tc>
          <w:tcPr>
            <w:tcW w:w="486" w:type="dxa"/>
            <w:hideMark/>
          </w:tcPr>
          <w:p w14:paraId="61FB70F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127</w:t>
            </w:r>
          </w:p>
        </w:tc>
        <w:tc>
          <w:tcPr>
            <w:tcW w:w="755" w:type="dxa"/>
            <w:hideMark/>
          </w:tcPr>
          <w:p w14:paraId="062A035C"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43,05</w:t>
            </w:r>
          </w:p>
        </w:tc>
        <w:tc>
          <w:tcPr>
            <w:tcW w:w="396" w:type="dxa"/>
            <w:hideMark/>
          </w:tcPr>
          <w:p w14:paraId="14CFA06A"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35</w:t>
            </w:r>
          </w:p>
        </w:tc>
        <w:tc>
          <w:tcPr>
            <w:tcW w:w="755" w:type="dxa"/>
            <w:hideMark/>
          </w:tcPr>
          <w:p w14:paraId="7C49BAA0"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11,86</w:t>
            </w:r>
          </w:p>
        </w:tc>
        <w:tc>
          <w:tcPr>
            <w:tcW w:w="490" w:type="dxa"/>
            <w:hideMark/>
          </w:tcPr>
          <w:p w14:paraId="33898E3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295</w:t>
            </w:r>
          </w:p>
        </w:tc>
        <w:tc>
          <w:tcPr>
            <w:tcW w:w="531" w:type="dxa"/>
            <w:hideMark/>
          </w:tcPr>
          <w:p w14:paraId="3F2120F4"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3,44</w:t>
            </w:r>
          </w:p>
        </w:tc>
        <w:tc>
          <w:tcPr>
            <w:tcW w:w="531" w:type="dxa"/>
            <w:hideMark/>
          </w:tcPr>
          <w:p w14:paraId="74FA1617"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1,01</w:t>
            </w:r>
          </w:p>
        </w:tc>
      </w:tr>
      <w:tr w:rsidR="00730BDB" w:rsidRPr="00FA2FCF" w14:paraId="4218906D"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454AB393"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20</w:t>
            </w:r>
          </w:p>
        </w:tc>
        <w:tc>
          <w:tcPr>
            <w:tcW w:w="2897" w:type="dxa"/>
            <w:noWrap/>
            <w:hideMark/>
          </w:tcPr>
          <w:p w14:paraId="5DD7F74D"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daki ortaokul matematik dersi içeriği dersi daha kısa sürede anlatmamı sağlar.</w:t>
            </w:r>
          </w:p>
        </w:tc>
        <w:tc>
          <w:tcPr>
            <w:tcW w:w="396" w:type="dxa"/>
            <w:hideMark/>
          </w:tcPr>
          <w:p w14:paraId="41372A3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15</w:t>
            </w:r>
          </w:p>
        </w:tc>
        <w:tc>
          <w:tcPr>
            <w:tcW w:w="664" w:type="dxa"/>
            <w:hideMark/>
          </w:tcPr>
          <w:p w14:paraId="7C5ACF9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5,14</w:t>
            </w:r>
          </w:p>
        </w:tc>
        <w:tc>
          <w:tcPr>
            <w:tcW w:w="396" w:type="dxa"/>
            <w:hideMark/>
          </w:tcPr>
          <w:p w14:paraId="42DA2D9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37</w:t>
            </w:r>
          </w:p>
        </w:tc>
        <w:tc>
          <w:tcPr>
            <w:tcW w:w="755" w:type="dxa"/>
            <w:hideMark/>
          </w:tcPr>
          <w:p w14:paraId="4712F48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12,67</w:t>
            </w:r>
          </w:p>
        </w:tc>
        <w:tc>
          <w:tcPr>
            <w:tcW w:w="396" w:type="dxa"/>
            <w:hideMark/>
          </w:tcPr>
          <w:p w14:paraId="3D3CE67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79</w:t>
            </w:r>
          </w:p>
        </w:tc>
        <w:tc>
          <w:tcPr>
            <w:tcW w:w="755" w:type="dxa"/>
            <w:hideMark/>
          </w:tcPr>
          <w:p w14:paraId="64625F3C"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27,05</w:t>
            </w:r>
          </w:p>
        </w:tc>
        <w:tc>
          <w:tcPr>
            <w:tcW w:w="486" w:type="dxa"/>
            <w:hideMark/>
          </w:tcPr>
          <w:p w14:paraId="2CEC723D"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126</w:t>
            </w:r>
          </w:p>
        </w:tc>
        <w:tc>
          <w:tcPr>
            <w:tcW w:w="755" w:type="dxa"/>
            <w:hideMark/>
          </w:tcPr>
          <w:p w14:paraId="05E76827"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43,15</w:t>
            </w:r>
          </w:p>
        </w:tc>
        <w:tc>
          <w:tcPr>
            <w:tcW w:w="396" w:type="dxa"/>
            <w:hideMark/>
          </w:tcPr>
          <w:p w14:paraId="1993596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35</w:t>
            </w:r>
          </w:p>
        </w:tc>
        <w:tc>
          <w:tcPr>
            <w:tcW w:w="755" w:type="dxa"/>
            <w:hideMark/>
          </w:tcPr>
          <w:p w14:paraId="44DA08A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11,99</w:t>
            </w:r>
          </w:p>
        </w:tc>
        <w:tc>
          <w:tcPr>
            <w:tcW w:w="490" w:type="dxa"/>
            <w:hideMark/>
          </w:tcPr>
          <w:p w14:paraId="7B8AE40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292</w:t>
            </w:r>
          </w:p>
        </w:tc>
        <w:tc>
          <w:tcPr>
            <w:tcW w:w="531" w:type="dxa"/>
            <w:hideMark/>
          </w:tcPr>
          <w:p w14:paraId="1A59E570"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3,44</w:t>
            </w:r>
          </w:p>
        </w:tc>
        <w:tc>
          <w:tcPr>
            <w:tcW w:w="531" w:type="dxa"/>
            <w:hideMark/>
          </w:tcPr>
          <w:p w14:paraId="05C3C2E5"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1,03</w:t>
            </w:r>
          </w:p>
        </w:tc>
      </w:tr>
      <w:tr w:rsidR="00730BDB" w:rsidRPr="00FA2FCF" w14:paraId="073D995A"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22" w:type="dxa"/>
            <w:noWrap/>
            <w:hideMark/>
          </w:tcPr>
          <w:p w14:paraId="43697925"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29</w:t>
            </w:r>
          </w:p>
        </w:tc>
        <w:tc>
          <w:tcPr>
            <w:tcW w:w="2897" w:type="dxa"/>
            <w:noWrap/>
            <w:hideMark/>
          </w:tcPr>
          <w:p w14:paraId="40594839" w14:textId="77777777" w:rsidR="00730BDB" w:rsidRPr="00FA2FCF"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Cs/>
                <w:color w:val="000000"/>
                <w:sz w:val="16"/>
                <w:szCs w:val="16"/>
              </w:rPr>
            </w:pPr>
            <w:r w:rsidRPr="00FA2FCF">
              <w:rPr>
                <w:sz w:val="16"/>
                <w:szCs w:val="16"/>
              </w:rPr>
              <w:t>EBA daki ortaokul matematik dersi içeriği, öğrencinin ilgi ve yaşantısına uygundur.</w:t>
            </w:r>
          </w:p>
        </w:tc>
        <w:tc>
          <w:tcPr>
            <w:tcW w:w="396" w:type="dxa"/>
            <w:hideMark/>
          </w:tcPr>
          <w:p w14:paraId="3C348CFF"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5</w:t>
            </w:r>
          </w:p>
        </w:tc>
        <w:tc>
          <w:tcPr>
            <w:tcW w:w="664" w:type="dxa"/>
            <w:hideMark/>
          </w:tcPr>
          <w:p w14:paraId="4711E7C1"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1,69</w:t>
            </w:r>
          </w:p>
        </w:tc>
        <w:tc>
          <w:tcPr>
            <w:tcW w:w="396" w:type="dxa"/>
            <w:hideMark/>
          </w:tcPr>
          <w:p w14:paraId="14F4BE25"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46</w:t>
            </w:r>
          </w:p>
        </w:tc>
        <w:tc>
          <w:tcPr>
            <w:tcW w:w="755" w:type="dxa"/>
            <w:hideMark/>
          </w:tcPr>
          <w:p w14:paraId="0C2F3B8E"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15,59</w:t>
            </w:r>
          </w:p>
        </w:tc>
        <w:tc>
          <w:tcPr>
            <w:tcW w:w="396" w:type="dxa"/>
            <w:hideMark/>
          </w:tcPr>
          <w:p w14:paraId="0B0C6D36"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85</w:t>
            </w:r>
          </w:p>
        </w:tc>
        <w:tc>
          <w:tcPr>
            <w:tcW w:w="755" w:type="dxa"/>
            <w:hideMark/>
          </w:tcPr>
          <w:p w14:paraId="76C6740D"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28,81</w:t>
            </w:r>
          </w:p>
        </w:tc>
        <w:tc>
          <w:tcPr>
            <w:tcW w:w="486" w:type="dxa"/>
            <w:hideMark/>
          </w:tcPr>
          <w:p w14:paraId="365F02D8"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132</w:t>
            </w:r>
          </w:p>
        </w:tc>
        <w:tc>
          <w:tcPr>
            <w:tcW w:w="755" w:type="dxa"/>
            <w:hideMark/>
          </w:tcPr>
          <w:p w14:paraId="75FCF680"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44,75</w:t>
            </w:r>
          </w:p>
        </w:tc>
        <w:tc>
          <w:tcPr>
            <w:tcW w:w="396" w:type="dxa"/>
            <w:hideMark/>
          </w:tcPr>
          <w:p w14:paraId="04898B22"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27</w:t>
            </w:r>
          </w:p>
        </w:tc>
        <w:tc>
          <w:tcPr>
            <w:tcW w:w="755" w:type="dxa"/>
            <w:hideMark/>
          </w:tcPr>
          <w:p w14:paraId="2BAB49EE"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9,15</w:t>
            </w:r>
          </w:p>
        </w:tc>
        <w:tc>
          <w:tcPr>
            <w:tcW w:w="490" w:type="dxa"/>
            <w:hideMark/>
          </w:tcPr>
          <w:p w14:paraId="653FFA3D"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295</w:t>
            </w:r>
          </w:p>
        </w:tc>
        <w:tc>
          <w:tcPr>
            <w:tcW w:w="531" w:type="dxa"/>
            <w:hideMark/>
          </w:tcPr>
          <w:p w14:paraId="626FDAA3"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3,44</w:t>
            </w:r>
          </w:p>
        </w:tc>
        <w:tc>
          <w:tcPr>
            <w:tcW w:w="531" w:type="dxa"/>
            <w:hideMark/>
          </w:tcPr>
          <w:p w14:paraId="78238F4E" w14:textId="77777777" w:rsidR="00730BDB" w:rsidRPr="00FA2FCF"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A2FCF">
              <w:rPr>
                <w:color w:val="000000"/>
                <w:sz w:val="16"/>
                <w:szCs w:val="16"/>
              </w:rPr>
              <w:t>0,92</w:t>
            </w:r>
          </w:p>
        </w:tc>
      </w:tr>
      <w:tr w:rsidR="00730BDB" w:rsidRPr="00FA2FCF" w14:paraId="11627D32" w14:textId="77777777" w:rsidTr="00730BDB">
        <w:trPr>
          <w:trHeight w:val="340"/>
        </w:trPr>
        <w:tc>
          <w:tcPr>
            <w:cnfStyle w:val="001000000000" w:firstRow="0" w:lastRow="0" w:firstColumn="1" w:lastColumn="0" w:oddVBand="0" w:evenVBand="0" w:oddHBand="0" w:evenHBand="0" w:firstRowFirstColumn="0" w:firstRowLastColumn="0" w:lastRowFirstColumn="0" w:lastRowLastColumn="0"/>
            <w:tcW w:w="422" w:type="dxa"/>
            <w:noWrap/>
            <w:hideMark/>
          </w:tcPr>
          <w:p w14:paraId="6130C877" w14:textId="77777777" w:rsidR="00730BDB" w:rsidRPr="00FA2FCF" w:rsidRDefault="00730BDB" w:rsidP="00730BDB">
            <w:pPr>
              <w:spacing w:line="360" w:lineRule="auto"/>
              <w:jc w:val="center"/>
              <w:rPr>
                <w:b w:val="0"/>
                <w:color w:val="000000"/>
                <w:sz w:val="16"/>
                <w:szCs w:val="16"/>
              </w:rPr>
            </w:pPr>
            <w:r w:rsidRPr="00FA2FCF">
              <w:rPr>
                <w:b w:val="0"/>
                <w:color w:val="000000"/>
                <w:sz w:val="16"/>
                <w:szCs w:val="16"/>
              </w:rPr>
              <w:t>30</w:t>
            </w:r>
          </w:p>
        </w:tc>
        <w:tc>
          <w:tcPr>
            <w:tcW w:w="2897" w:type="dxa"/>
            <w:noWrap/>
            <w:hideMark/>
          </w:tcPr>
          <w:p w14:paraId="278774F8" w14:textId="77777777" w:rsidR="00730BDB" w:rsidRPr="00FA2FCF"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Cs/>
                <w:color w:val="000000"/>
                <w:sz w:val="16"/>
                <w:szCs w:val="16"/>
              </w:rPr>
            </w:pPr>
            <w:r w:rsidRPr="00FA2FCF">
              <w:rPr>
                <w:sz w:val="16"/>
                <w:szCs w:val="16"/>
              </w:rPr>
              <w:t>EBA daki ortaokul matematik dersi içeriği, öğrencilerin bireysel farklılıklarına uygun etkinlikler düzenlememi sağlar.</w:t>
            </w:r>
          </w:p>
        </w:tc>
        <w:tc>
          <w:tcPr>
            <w:tcW w:w="396" w:type="dxa"/>
            <w:hideMark/>
          </w:tcPr>
          <w:p w14:paraId="129F0B9D"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5</w:t>
            </w:r>
          </w:p>
        </w:tc>
        <w:tc>
          <w:tcPr>
            <w:tcW w:w="664" w:type="dxa"/>
            <w:hideMark/>
          </w:tcPr>
          <w:p w14:paraId="7A8D3E6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1,70</w:t>
            </w:r>
          </w:p>
        </w:tc>
        <w:tc>
          <w:tcPr>
            <w:tcW w:w="396" w:type="dxa"/>
            <w:hideMark/>
          </w:tcPr>
          <w:p w14:paraId="179EFFDC"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46</w:t>
            </w:r>
          </w:p>
        </w:tc>
        <w:tc>
          <w:tcPr>
            <w:tcW w:w="755" w:type="dxa"/>
            <w:hideMark/>
          </w:tcPr>
          <w:p w14:paraId="49CA4EB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15,65</w:t>
            </w:r>
          </w:p>
        </w:tc>
        <w:tc>
          <w:tcPr>
            <w:tcW w:w="396" w:type="dxa"/>
            <w:hideMark/>
          </w:tcPr>
          <w:p w14:paraId="7139F035"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94</w:t>
            </w:r>
          </w:p>
        </w:tc>
        <w:tc>
          <w:tcPr>
            <w:tcW w:w="755" w:type="dxa"/>
            <w:hideMark/>
          </w:tcPr>
          <w:p w14:paraId="56C11085"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31,97</w:t>
            </w:r>
          </w:p>
        </w:tc>
        <w:tc>
          <w:tcPr>
            <w:tcW w:w="486" w:type="dxa"/>
            <w:hideMark/>
          </w:tcPr>
          <w:p w14:paraId="47A3B47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122</w:t>
            </w:r>
          </w:p>
        </w:tc>
        <w:tc>
          <w:tcPr>
            <w:tcW w:w="755" w:type="dxa"/>
            <w:hideMark/>
          </w:tcPr>
          <w:p w14:paraId="6E4F9751"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41,50</w:t>
            </w:r>
          </w:p>
        </w:tc>
        <w:tc>
          <w:tcPr>
            <w:tcW w:w="396" w:type="dxa"/>
            <w:hideMark/>
          </w:tcPr>
          <w:p w14:paraId="7E6CE6F3"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27</w:t>
            </w:r>
          </w:p>
        </w:tc>
        <w:tc>
          <w:tcPr>
            <w:tcW w:w="755" w:type="dxa"/>
            <w:hideMark/>
          </w:tcPr>
          <w:p w14:paraId="32E4E11A"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9,18</w:t>
            </w:r>
          </w:p>
        </w:tc>
        <w:tc>
          <w:tcPr>
            <w:tcW w:w="490" w:type="dxa"/>
            <w:hideMark/>
          </w:tcPr>
          <w:p w14:paraId="119C80C8"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294</w:t>
            </w:r>
          </w:p>
        </w:tc>
        <w:tc>
          <w:tcPr>
            <w:tcW w:w="531" w:type="dxa"/>
            <w:hideMark/>
          </w:tcPr>
          <w:p w14:paraId="3C05466F"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3,41</w:t>
            </w:r>
          </w:p>
        </w:tc>
        <w:tc>
          <w:tcPr>
            <w:tcW w:w="531" w:type="dxa"/>
            <w:hideMark/>
          </w:tcPr>
          <w:p w14:paraId="316BD8A2" w14:textId="77777777" w:rsidR="00730BDB" w:rsidRPr="00FA2FCF"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A2FCF">
              <w:rPr>
                <w:color w:val="000000"/>
                <w:sz w:val="16"/>
                <w:szCs w:val="16"/>
              </w:rPr>
              <w:t>0,92</w:t>
            </w:r>
          </w:p>
        </w:tc>
      </w:tr>
    </w:tbl>
    <w:p w14:paraId="0A699F70" w14:textId="77777777" w:rsidR="00D336EC" w:rsidRPr="00581131" w:rsidRDefault="00D336EC" w:rsidP="00581131">
      <w:pPr>
        <w:pStyle w:val="NormalWeb"/>
        <w:spacing w:before="0" w:beforeAutospacing="0" w:after="0" w:afterAutospacing="0"/>
        <w:ind w:firstLine="709"/>
        <w:jc w:val="both"/>
      </w:pPr>
    </w:p>
    <w:p w14:paraId="1464963F" w14:textId="1D424323" w:rsidR="00396E74" w:rsidRPr="00581131"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t xml:space="preserve">Tablo 15 incelendiğinde, </w:t>
      </w:r>
      <w:r w:rsidRPr="00581131">
        <w:rPr>
          <w:rFonts w:ascii="Times New Roman" w:hAnsi="Times New Roman" w:cs="Times New Roman"/>
          <w:sz w:val="24"/>
          <w:szCs w:val="24"/>
        </w:rPr>
        <w:t xml:space="preserve">aşağıdaki çıkarımlar yapılabilir: </w:t>
      </w:r>
    </w:p>
    <w:p w14:paraId="71E49912" w14:textId="77777777" w:rsidR="00396E74" w:rsidRPr="00581131"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 EBA ortaokul matematik ders içeriklerinin geliştirilmesi gerektiği hususu üzerinde en çok fikir birliği olan konudur. </w:t>
      </w:r>
    </w:p>
    <w:p w14:paraId="69D12B7E" w14:textId="77777777" w:rsidR="00396E74" w:rsidRPr="00581131"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EBA ortaokul matematik ders içerikleri; dersi zenginleştiren, soyut kavramları somutlaştırmaya yardımcı olan faydalı içeriklerdir. Öğrencilerin kolay öğrenmesine yardımcı olur. </w:t>
      </w:r>
    </w:p>
    <w:p w14:paraId="187E669B" w14:textId="77777777" w:rsidR="00396E74" w:rsidRPr="00581131"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lastRenderedPageBreak/>
        <w:t xml:space="preserve"> EBA ortaokul matematik ders içerikleri, öğrencilerin teknoloji kullanma becerilerini geliştirir, derse dikkatlerini çekerek matematiğe ilgilerini artırır onları güdüler. </w:t>
      </w:r>
    </w:p>
    <w:p w14:paraId="4432F604" w14:textId="77777777" w:rsidR="00396E74" w:rsidRPr="00581131"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 EBA ortaokul matematik ders içerikleri; sınıf seviyelerine, öğrencilerin ilgi ve yaşantılarına uygundur. </w:t>
      </w:r>
    </w:p>
    <w:p w14:paraId="7214C9A6" w14:textId="77777777" w:rsidR="00396E74" w:rsidRPr="00581131"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 EBA ortaokul matematik ders içerikleri, çeşitli öğretim yöntemlerinin uygulanmasına yardımcı ve yeni öğretim programı anlayışını destekler mahiyettedir. </w:t>
      </w:r>
    </w:p>
    <w:p w14:paraId="2288C91C" w14:textId="77777777" w:rsidR="00396E74" w:rsidRDefault="00396E74" w:rsidP="00396E74">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 EBA ortaokul matematik ders içerikleri, bireysel farklılıkları dikkate alan ve eğitimde fırsat eşitliği sağlamada etkilidirler. </w:t>
      </w:r>
    </w:p>
    <w:p w14:paraId="6FB11DE7" w14:textId="77777777" w:rsidR="00510E3E" w:rsidRDefault="00510E3E" w:rsidP="00396E74">
      <w:pPr>
        <w:autoSpaceDE w:val="0"/>
        <w:autoSpaceDN w:val="0"/>
        <w:adjustRightInd w:val="0"/>
        <w:spacing w:after="0" w:line="360" w:lineRule="auto"/>
        <w:ind w:firstLine="709"/>
        <w:jc w:val="both"/>
        <w:rPr>
          <w:rFonts w:ascii="Times New Roman" w:hAnsi="Times New Roman" w:cs="Times New Roman"/>
          <w:sz w:val="24"/>
          <w:szCs w:val="24"/>
        </w:rPr>
      </w:pPr>
    </w:p>
    <w:p w14:paraId="553259EC" w14:textId="3859FFA5" w:rsidR="00510E3E" w:rsidRDefault="00510E3E" w:rsidP="00510E3E">
      <w:pPr>
        <w:autoSpaceDE w:val="0"/>
        <w:autoSpaceDN w:val="0"/>
        <w:adjustRightInd w:val="0"/>
        <w:spacing w:after="0" w:line="240" w:lineRule="auto"/>
        <w:jc w:val="both"/>
        <w:rPr>
          <w:rFonts w:ascii="Times New Roman" w:hAnsi="Times New Roman" w:cs="Times New Roman"/>
          <w:sz w:val="24"/>
          <w:szCs w:val="24"/>
        </w:rPr>
      </w:pPr>
      <w:r w:rsidRPr="00581131">
        <w:rPr>
          <w:rFonts w:ascii="Times New Roman" w:hAnsi="Times New Roman" w:cs="Times New Roman"/>
          <w:b/>
          <w:szCs w:val="20"/>
        </w:rPr>
        <w:t xml:space="preserve">Tablo 16. </w:t>
      </w:r>
      <w:r w:rsidRPr="00581131">
        <w:rPr>
          <w:rFonts w:ascii="Times New Roman" w:hAnsi="Times New Roman" w:cs="Times New Roman"/>
          <w:iCs/>
          <w:szCs w:val="20"/>
        </w:rPr>
        <w:t>KARARSIZIM Düzeyindeki Cevaplar</w:t>
      </w:r>
    </w:p>
    <w:tbl>
      <w:tblPr>
        <w:tblStyle w:val="KlavuzuTablo4-Vurgu6"/>
        <w:tblpPr w:leftFromText="180" w:rightFromText="180" w:vertAnchor="text" w:horzAnchor="margin" w:tblpXSpec="center" w:tblpY="756"/>
        <w:tblW w:w="10613" w:type="dxa"/>
        <w:tblLook w:val="04A0" w:firstRow="1" w:lastRow="0" w:firstColumn="1" w:lastColumn="0" w:noHBand="0" w:noVBand="1"/>
      </w:tblPr>
      <w:tblGrid>
        <w:gridCol w:w="516"/>
        <w:gridCol w:w="2786"/>
        <w:gridCol w:w="391"/>
        <w:gridCol w:w="705"/>
        <w:gridCol w:w="479"/>
        <w:gridCol w:w="705"/>
        <w:gridCol w:w="479"/>
        <w:gridCol w:w="705"/>
        <w:gridCol w:w="479"/>
        <w:gridCol w:w="705"/>
        <w:gridCol w:w="391"/>
        <w:gridCol w:w="705"/>
        <w:gridCol w:w="515"/>
        <w:gridCol w:w="526"/>
        <w:gridCol w:w="526"/>
      </w:tblGrid>
      <w:tr w:rsidR="00510E3E" w:rsidRPr="00F60FC7" w14:paraId="0DFE289E" w14:textId="77777777" w:rsidTr="00510E3E">
        <w:trPr>
          <w:cnfStyle w:val="100000000000" w:firstRow="1" w:lastRow="0" w:firstColumn="0" w:lastColumn="0" w:oddVBand="0" w:evenVBand="0" w:oddHBand="0"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516" w:type="dxa"/>
            <w:noWrap/>
            <w:textDirection w:val="btLr"/>
            <w:hideMark/>
          </w:tcPr>
          <w:p w14:paraId="178E99F8" w14:textId="77777777" w:rsidR="00510E3E" w:rsidRPr="00F60FC7" w:rsidRDefault="00510E3E" w:rsidP="00510E3E">
            <w:pPr>
              <w:spacing w:line="360" w:lineRule="auto"/>
              <w:rPr>
                <w:color w:val="000000"/>
                <w:sz w:val="16"/>
                <w:szCs w:val="16"/>
              </w:rPr>
            </w:pPr>
            <w:r w:rsidRPr="00F60FC7">
              <w:rPr>
                <w:color w:val="000000"/>
                <w:sz w:val="16"/>
                <w:szCs w:val="16"/>
              </w:rPr>
              <w:t>SORU NO</w:t>
            </w:r>
          </w:p>
        </w:tc>
        <w:tc>
          <w:tcPr>
            <w:tcW w:w="2786" w:type="dxa"/>
            <w:noWrap/>
            <w:textDirection w:val="btLr"/>
            <w:vAlign w:val="center"/>
            <w:hideMark/>
          </w:tcPr>
          <w:p w14:paraId="54B580F4"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MADDELER</w:t>
            </w:r>
          </w:p>
        </w:tc>
        <w:tc>
          <w:tcPr>
            <w:tcW w:w="1096" w:type="dxa"/>
            <w:gridSpan w:val="2"/>
            <w:textDirection w:val="btLr"/>
            <w:vAlign w:val="center"/>
            <w:hideMark/>
          </w:tcPr>
          <w:p w14:paraId="522103E1"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KESİNLİKLE KATILMIYORUM</w:t>
            </w:r>
          </w:p>
        </w:tc>
        <w:tc>
          <w:tcPr>
            <w:tcW w:w="1184" w:type="dxa"/>
            <w:gridSpan w:val="2"/>
            <w:textDirection w:val="btLr"/>
            <w:vAlign w:val="center"/>
            <w:hideMark/>
          </w:tcPr>
          <w:p w14:paraId="579EB683"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KATILMIYORUM</w:t>
            </w:r>
          </w:p>
        </w:tc>
        <w:tc>
          <w:tcPr>
            <w:tcW w:w="1184" w:type="dxa"/>
            <w:gridSpan w:val="2"/>
            <w:textDirection w:val="btLr"/>
            <w:vAlign w:val="center"/>
            <w:hideMark/>
          </w:tcPr>
          <w:p w14:paraId="7ECCAF61"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KARARSIZIM</w:t>
            </w:r>
          </w:p>
        </w:tc>
        <w:tc>
          <w:tcPr>
            <w:tcW w:w="1184" w:type="dxa"/>
            <w:gridSpan w:val="2"/>
            <w:textDirection w:val="btLr"/>
            <w:vAlign w:val="center"/>
            <w:hideMark/>
          </w:tcPr>
          <w:p w14:paraId="0D711CBE"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KATILIYORUM</w:t>
            </w:r>
          </w:p>
        </w:tc>
        <w:tc>
          <w:tcPr>
            <w:tcW w:w="1096" w:type="dxa"/>
            <w:gridSpan w:val="2"/>
            <w:textDirection w:val="btLr"/>
            <w:vAlign w:val="center"/>
            <w:hideMark/>
          </w:tcPr>
          <w:p w14:paraId="47686C48"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TAMAMEN KATILIYORUM</w:t>
            </w:r>
          </w:p>
        </w:tc>
        <w:tc>
          <w:tcPr>
            <w:tcW w:w="515" w:type="dxa"/>
            <w:noWrap/>
            <w:textDirection w:val="btLr"/>
            <w:vAlign w:val="center"/>
            <w:hideMark/>
          </w:tcPr>
          <w:p w14:paraId="0C0ED609"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TOPLAM KATILAN</w:t>
            </w:r>
          </w:p>
        </w:tc>
        <w:tc>
          <w:tcPr>
            <w:tcW w:w="526" w:type="dxa"/>
            <w:textDirection w:val="btLr"/>
            <w:vAlign w:val="center"/>
            <w:hideMark/>
          </w:tcPr>
          <w:p w14:paraId="3035BC83"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ORALAMA</w:t>
            </w:r>
          </w:p>
        </w:tc>
        <w:tc>
          <w:tcPr>
            <w:tcW w:w="526" w:type="dxa"/>
            <w:textDirection w:val="btLr"/>
            <w:hideMark/>
          </w:tcPr>
          <w:p w14:paraId="188DABA2" w14:textId="77777777" w:rsidR="00510E3E" w:rsidRPr="00F60FC7" w:rsidRDefault="00510E3E" w:rsidP="00510E3E">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STANDART SAPMA</w:t>
            </w:r>
          </w:p>
        </w:tc>
      </w:tr>
      <w:tr w:rsidR="00510E3E" w:rsidRPr="00F60FC7" w14:paraId="470EA1C4" w14:textId="77777777" w:rsidTr="00510E3E">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16" w:type="dxa"/>
            <w:noWrap/>
            <w:hideMark/>
          </w:tcPr>
          <w:p w14:paraId="6A68E2CD" w14:textId="77777777" w:rsidR="00510E3E" w:rsidRPr="00F60FC7" w:rsidRDefault="00510E3E" w:rsidP="00510E3E">
            <w:pPr>
              <w:spacing w:line="360" w:lineRule="auto"/>
              <w:jc w:val="center"/>
              <w:rPr>
                <w:color w:val="000000"/>
                <w:sz w:val="16"/>
                <w:szCs w:val="16"/>
              </w:rPr>
            </w:pPr>
          </w:p>
        </w:tc>
        <w:tc>
          <w:tcPr>
            <w:tcW w:w="2786" w:type="dxa"/>
            <w:noWrap/>
            <w:hideMark/>
          </w:tcPr>
          <w:p w14:paraId="54D1D585"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p>
        </w:tc>
        <w:tc>
          <w:tcPr>
            <w:tcW w:w="391" w:type="dxa"/>
            <w:hideMark/>
          </w:tcPr>
          <w:p w14:paraId="10F9439C"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05" w:type="dxa"/>
            <w:hideMark/>
          </w:tcPr>
          <w:p w14:paraId="45A3678D"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479" w:type="dxa"/>
            <w:hideMark/>
          </w:tcPr>
          <w:p w14:paraId="28C868B0"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05" w:type="dxa"/>
            <w:hideMark/>
          </w:tcPr>
          <w:p w14:paraId="2B64E0F6"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479" w:type="dxa"/>
            <w:hideMark/>
          </w:tcPr>
          <w:p w14:paraId="5816F99C"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05" w:type="dxa"/>
            <w:hideMark/>
          </w:tcPr>
          <w:p w14:paraId="0472B103"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479" w:type="dxa"/>
            <w:hideMark/>
          </w:tcPr>
          <w:p w14:paraId="3EFD83AD"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05" w:type="dxa"/>
            <w:hideMark/>
          </w:tcPr>
          <w:p w14:paraId="1EB1578B"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391" w:type="dxa"/>
            <w:hideMark/>
          </w:tcPr>
          <w:p w14:paraId="14784538"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05" w:type="dxa"/>
            <w:hideMark/>
          </w:tcPr>
          <w:p w14:paraId="65042106"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515" w:type="dxa"/>
            <w:noWrap/>
            <w:hideMark/>
          </w:tcPr>
          <w:p w14:paraId="6A73DF69"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r>
                  <m:rPr>
                    <m:sty m:val="b"/>
                  </m:rPr>
                  <w:rPr>
                    <w:rFonts w:ascii="Cambria Math" w:hAnsi="Cambria Math"/>
                    <w:color w:val="000000"/>
                    <w:sz w:val="16"/>
                    <w:szCs w:val="16"/>
                  </w:rPr>
                  <m:t>Σ</m:t>
                </m:r>
              </m:oMath>
            </m:oMathPara>
          </w:p>
        </w:tc>
        <w:tc>
          <w:tcPr>
            <w:tcW w:w="526" w:type="dxa"/>
            <w:hideMark/>
          </w:tcPr>
          <w:p w14:paraId="7A4E9F20" w14:textId="77777777" w:rsidR="00510E3E" w:rsidRPr="00F60FC7" w:rsidRDefault="00266996"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bar>
                  <m:barPr>
                    <m:pos m:val="top"/>
                    <m:ctrlPr>
                      <w:rPr>
                        <w:rFonts w:ascii="Cambria Math" w:hAnsi="Cambria Math"/>
                        <w:b/>
                        <w:bCs/>
                        <w:i/>
                        <w:color w:val="000000"/>
                        <w:sz w:val="16"/>
                        <w:szCs w:val="16"/>
                      </w:rPr>
                    </m:ctrlPr>
                  </m:barPr>
                  <m:e>
                    <m:r>
                      <m:rPr>
                        <m:sty m:val="bi"/>
                      </m:rPr>
                      <w:rPr>
                        <w:rFonts w:ascii="Cambria Math" w:hAnsi="Cambria Math"/>
                        <w:color w:val="000000"/>
                        <w:sz w:val="16"/>
                        <w:szCs w:val="16"/>
                      </w:rPr>
                      <m:t>x</m:t>
                    </m:r>
                  </m:e>
                </m:bar>
              </m:oMath>
            </m:oMathPara>
          </w:p>
        </w:tc>
        <w:tc>
          <w:tcPr>
            <w:tcW w:w="526" w:type="dxa"/>
            <w:hideMark/>
          </w:tcPr>
          <w:p w14:paraId="353B829D"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r>
                  <m:rPr>
                    <m:sty m:val="bi"/>
                  </m:rPr>
                  <w:rPr>
                    <w:rFonts w:ascii="Cambria Math" w:hAnsi="Cambria Math"/>
                    <w:color w:val="000000"/>
                    <w:sz w:val="16"/>
                    <w:szCs w:val="16"/>
                  </w:rPr>
                  <m:t>σ</m:t>
                </m:r>
              </m:oMath>
            </m:oMathPara>
          </w:p>
        </w:tc>
      </w:tr>
      <w:tr w:rsidR="00510E3E" w:rsidRPr="00F60FC7" w14:paraId="1A0C8703" w14:textId="77777777" w:rsidTr="00510E3E">
        <w:trPr>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1760C927"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26</w:t>
            </w:r>
          </w:p>
        </w:tc>
        <w:tc>
          <w:tcPr>
            <w:tcW w:w="2786" w:type="dxa"/>
            <w:noWrap/>
          </w:tcPr>
          <w:p w14:paraId="771194B0" w14:textId="77777777" w:rsidR="00510E3E" w:rsidRPr="00F60FC7" w:rsidRDefault="00510E3E" w:rsidP="00510E3E">
            <w:pPr>
              <w:spacing w:line="36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60FC7">
              <w:rPr>
                <w:sz w:val="16"/>
                <w:szCs w:val="16"/>
              </w:rPr>
              <w:t xml:space="preserve">EBA daki ortaokul matematik dersi içeriği, kullandığım öğretim yöntem ve   teknikleri gözden geçirmemi sağlar.  </w:t>
            </w:r>
          </w:p>
        </w:tc>
        <w:tc>
          <w:tcPr>
            <w:tcW w:w="391" w:type="dxa"/>
          </w:tcPr>
          <w:p w14:paraId="788214A0"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14</w:t>
            </w:r>
          </w:p>
        </w:tc>
        <w:tc>
          <w:tcPr>
            <w:tcW w:w="705" w:type="dxa"/>
          </w:tcPr>
          <w:p w14:paraId="315E4586"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4,73</w:t>
            </w:r>
          </w:p>
        </w:tc>
        <w:tc>
          <w:tcPr>
            <w:tcW w:w="479" w:type="dxa"/>
          </w:tcPr>
          <w:p w14:paraId="089DE1DA"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45</w:t>
            </w:r>
          </w:p>
        </w:tc>
        <w:tc>
          <w:tcPr>
            <w:tcW w:w="705" w:type="dxa"/>
          </w:tcPr>
          <w:p w14:paraId="2BEE1634"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15,20</w:t>
            </w:r>
          </w:p>
        </w:tc>
        <w:tc>
          <w:tcPr>
            <w:tcW w:w="479" w:type="dxa"/>
          </w:tcPr>
          <w:p w14:paraId="67D6909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80</w:t>
            </w:r>
          </w:p>
        </w:tc>
        <w:tc>
          <w:tcPr>
            <w:tcW w:w="705" w:type="dxa"/>
          </w:tcPr>
          <w:p w14:paraId="2D7610E7"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27,03</w:t>
            </w:r>
          </w:p>
        </w:tc>
        <w:tc>
          <w:tcPr>
            <w:tcW w:w="479" w:type="dxa"/>
          </w:tcPr>
          <w:p w14:paraId="25734729"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131</w:t>
            </w:r>
          </w:p>
        </w:tc>
        <w:tc>
          <w:tcPr>
            <w:tcW w:w="705" w:type="dxa"/>
          </w:tcPr>
          <w:p w14:paraId="527DB02F"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44,26</w:t>
            </w:r>
          </w:p>
        </w:tc>
        <w:tc>
          <w:tcPr>
            <w:tcW w:w="391" w:type="dxa"/>
          </w:tcPr>
          <w:p w14:paraId="3ADCCF12"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26</w:t>
            </w:r>
          </w:p>
        </w:tc>
        <w:tc>
          <w:tcPr>
            <w:tcW w:w="705" w:type="dxa"/>
          </w:tcPr>
          <w:p w14:paraId="4400B0C4"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8,78</w:t>
            </w:r>
          </w:p>
        </w:tc>
        <w:tc>
          <w:tcPr>
            <w:tcW w:w="515" w:type="dxa"/>
          </w:tcPr>
          <w:p w14:paraId="698A3720"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296</w:t>
            </w:r>
          </w:p>
        </w:tc>
        <w:tc>
          <w:tcPr>
            <w:tcW w:w="526" w:type="dxa"/>
          </w:tcPr>
          <w:p w14:paraId="7671C45A"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3,37</w:t>
            </w:r>
          </w:p>
        </w:tc>
        <w:tc>
          <w:tcPr>
            <w:tcW w:w="526" w:type="dxa"/>
          </w:tcPr>
          <w:p w14:paraId="0586A8F6"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1,00</w:t>
            </w:r>
          </w:p>
        </w:tc>
      </w:tr>
      <w:tr w:rsidR="00510E3E" w:rsidRPr="00F60FC7" w14:paraId="515EE032" w14:textId="77777777" w:rsidTr="00510E3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6DA446EB"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6</w:t>
            </w:r>
          </w:p>
        </w:tc>
        <w:tc>
          <w:tcPr>
            <w:tcW w:w="2786" w:type="dxa"/>
            <w:noWrap/>
          </w:tcPr>
          <w:p w14:paraId="5241947D" w14:textId="77777777" w:rsidR="00510E3E" w:rsidRPr="00F60FC7" w:rsidRDefault="00510E3E" w:rsidP="00510E3E">
            <w:pPr>
              <w:spacing w:line="360"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sz w:val="16"/>
                <w:szCs w:val="16"/>
              </w:rPr>
              <w:t>EBA daki ortaokul matematik ders içeriğinde yer alan matematiksel tanımlar    yeterlidir.</w:t>
            </w:r>
          </w:p>
        </w:tc>
        <w:tc>
          <w:tcPr>
            <w:tcW w:w="391" w:type="dxa"/>
          </w:tcPr>
          <w:p w14:paraId="38EA67A3"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13</w:t>
            </w:r>
          </w:p>
        </w:tc>
        <w:tc>
          <w:tcPr>
            <w:tcW w:w="705" w:type="dxa"/>
          </w:tcPr>
          <w:p w14:paraId="1396A518"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4,36</w:t>
            </w:r>
          </w:p>
        </w:tc>
        <w:tc>
          <w:tcPr>
            <w:tcW w:w="479" w:type="dxa"/>
          </w:tcPr>
          <w:p w14:paraId="15484B22"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48</w:t>
            </w:r>
          </w:p>
        </w:tc>
        <w:tc>
          <w:tcPr>
            <w:tcW w:w="705" w:type="dxa"/>
          </w:tcPr>
          <w:p w14:paraId="117720C9"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16,11</w:t>
            </w:r>
          </w:p>
        </w:tc>
        <w:tc>
          <w:tcPr>
            <w:tcW w:w="479" w:type="dxa"/>
          </w:tcPr>
          <w:p w14:paraId="223172CC"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79</w:t>
            </w:r>
          </w:p>
        </w:tc>
        <w:tc>
          <w:tcPr>
            <w:tcW w:w="705" w:type="dxa"/>
          </w:tcPr>
          <w:p w14:paraId="5E0DC34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26,51</w:t>
            </w:r>
          </w:p>
        </w:tc>
        <w:tc>
          <w:tcPr>
            <w:tcW w:w="479" w:type="dxa"/>
          </w:tcPr>
          <w:p w14:paraId="5109DD27"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139</w:t>
            </w:r>
          </w:p>
        </w:tc>
        <w:tc>
          <w:tcPr>
            <w:tcW w:w="705" w:type="dxa"/>
          </w:tcPr>
          <w:p w14:paraId="0275F0E5"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46,64</w:t>
            </w:r>
          </w:p>
        </w:tc>
        <w:tc>
          <w:tcPr>
            <w:tcW w:w="391" w:type="dxa"/>
          </w:tcPr>
          <w:p w14:paraId="01A73EDD"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19</w:t>
            </w:r>
          </w:p>
        </w:tc>
        <w:tc>
          <w:tcPr>
            <w:tcW w:w="705" w:type="dxa"/>
          </w:tcPr>
          <w:p w14:paraId="08234436"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6,38</w:t>
            </w:r>
          </w:p>
        </w:tc>
        <w:tc>
          <w:tcPr>
            <w:tcW w:w="515" w:type="dxa"/>
          </w:tcPr>
          <w:p w14:paraId="4BFC7E43"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298</w:t>
            </w:r>
          </w:p>
        </w:tc>
        <w:tc>
          <w:tcPr>
            <w:tcW w:w="526" w:type="dxa"/>
          </w:tcPr>
          <w:p w14:paraId="3084B553"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3,35</w:t>
            </w:r>
          </w:p>
        </w:tc>
        <w:tc>
          <w:tcPr>
            <w:tcW w:w="526" w:type="dxa"/>
          </w:tcPr>
          <w:p w14:paraId="6E2D0D29"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0,97</w:t>
            </w:r>
          </w:p>
        </w:tc>
      </w:tr>
      <w:tr w:rsidR="00510E3E" w:rsidRPr="00F60FC7" w14:paraId="1BAC3876" w14:textId="77777777" w:rsidTr="00510E3E">
        <w:trPr>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3FCBB335"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25</w:t>
            </w:r>
          </w:p>
        </w:tc>
        <w:tc>
          <w:tcPr>
            <w:tcW w:w="2786" w:type="dxa"/>
            <w:noWrap/>
          </w:tcPr>
          <w:p w14:paraId="04A6D851" w14:textId="77777777" w:rsidR="00510E3E" w:rsidRPr="00F60FC7" w:rsidRDefault="00510E3E" w:rsidP="00510E3E">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F60FC7">
              <w:rPr>
                <w:sz w:val="16"/>
                <w:szCs w:val="16"/>
              </w:rPr>
              <w:t xml:space="preserve">EBA daki ortaokul matematik dersi içeriği, öğrencileri araştırmaya </w:t>
            </w:r>
          </w:p>
          <w:p w14:paraId="0FC549A9" w14:textId="77777777" w:rsidR="00510E3E" w:rsidRPr="00F60FC7" w:rsidRDefault="00510E3E" w:rsidP="00510E3E">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F60FC7">
              <w:rPr>
                <w:sz w:val="16"/>
                <w:szCs w:val="16"/>
              </w:rPr>
              <w:t>teşvik</w:t>
            </w:r>
            <w:proofErr w:type="gramEnd"/>
            <w:r w:rsidRPr="00F60FC7">
              <w:rPr>
                <w:sz w:val="16"/>
                <w:szCs w:val="16"/>
              </w:rPr>
              <w:t xml:space="preserve"> eder.</w:t>
            </w:r>
          </w:p>
        </w:tc>
        <w:tc>
          <w:tcPr>
            <w:tcW w:w="391" w:type="dxa"/>
          </w:tcPr>
          <w:p w14:paraId="1EA78EA5"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w:t>
            </w:r>
          </w:p>
        </w:tc>
        <w:tc>
          <w:tcPr>
            <w:tcW w:w="705" w:type="dxa"/>
          </w:tcPr>
          <w:p w14:paraId="1D1816E7"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3,40</w:t>
            </w:r>
          </w:p>
        </w:tc>
        <w:tc>
          <w:tcPr>
            <w:tcW w:w="479" w:type="dxa"/>
          </w:tcPr>
          <w:p w14:paraId="40334FEB"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52</w:t>
            </w:r>
          </w:p>
        </w:tc>
        <w:tc>
          <w:tcPr>
            <w:tcW w:w="705" w:type="dxa"/>
          </w:tcPr>
          <w:p w14:paraId="0B8DC676"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17,69</w:t>
            </w:r>
          </w:p>
        </w:tc>
        <w:tc>
          <w:tcPr>
            <w:tcW w:w="479" w:type="dxa"/>
          </w:tcPr>
          <w:p w14:paraId="5903596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87</w:t>
            </w:r>
          </w:p>
        </w:tc>
        <w:tc>
          <w:tcPr>
            <w:tcW w:w="705" w:type="dxa"/>
          </w:tcPr>
          <w:p w14:paraId="7089E1FD"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29,59</w:t>
            </w:r>
          </w:p>
        </w:tc>
        <w:tc>
          <w:tcPr>
            <w:tcW w:w="479" w:type="dxa"/>
          </w:tcPr>
          <w:p w14:paraId="74AFA6BC"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117</w:t>
            </w:r>
          </w:p>
        </w:tc>
        <w:tc>
          <w:tcPr>
            <w:tcW w:w="705" w:type="dxa"/>
          </w:tcPr>
          <w:p w14:paraId="119C7602"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39,80</w:t>
            </w:r>
          </w:p>
        </w:tc>
        <w:tc>
          <w:tcPr>
            <w:tcW w:w="391" w:type="dxa"/>
          </w:tcPr>
          <w:p w14:paraId="3A67DA02"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28</w:t>
            </w:r>
          </w:p>
        </w:tc>
        <w:tc>
          <w:tcPr>
            <w:tcW w:w="705" w:type="dxa"/>
          </w:tcPr>
          <w:p w14:paraId="3D2349CE"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9,52</w:t>
            </w:r>
          </w:p>
        </w:tc>
        <w:tc>
          <w:tcPr>
            <w:tcW w:w="515" w:type="dxa"/>
          </w:tcPr>
          <w:p w14:paraId="0DD33DD4"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294</w:t>
            </w:r>
          </w:p>
        </w:tc>
        <w:tc>
          <w:tcPr>
            <w:tcW w:w="526" w:type="dxa"/>
          </w:tcPr>
          <w:p w14:paraId="7BF7A742"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3,34</w:t>
            </w:r>
          </w:p>
        </w:tc>
        <w:tc>
          <w:tcPr>
            <w:tcW w:w="526" w:type="dxa"/>
          </w:tcPr>
          <w:p w14:paraId="66D8867C"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0,99</w:t>
            </w:r>
          </w:p>
        </w:tc>
      </w:tr>
      <w:tr w:rsidR="00510E3E" w:rsidRPr="00F60FC7" w14:paraId="1A49D35F" w14:textId="77777777" w:rsidTr="00510E3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38FED28C"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13</w:t>
            </w:r>
          </w:p>
        </w:tc>
        <w:tc>
          <w:tcPr>
            <w:tcW w:w="2786" w:type="dxa"/>
            <w:noWrap/>
          </w:tcPr>
          <w:p w14:paraId="22E009DF" w14:textId="77777777" w:rsidR="00510E3E" w:rsidRPr="00F60FC7" w:rsidRDefault="00510E3E" w:rsidP="00510E3E">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F60FC7">
              <w:rPr>
                <w:sz w:val="16"/>
                <w:szCs w:val="16"/>
              </w:rPr>
              <w:t xml:space="preserve">Öğretmenlere EBA konusunda </w:t>
            </w:r>
          </w:p>
          <w:p w14:paraId="07E76EA8" w14:textId="77777777" w:rsidR="00510E3E" w:rsidRPr="00F60FC7" w:rsidRDefault="00510E3E" w:rsidP="00510E3E">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F60FC7">
              <w:rPr>
                <w:sz w:val="16"/>
                <w:szCs w:val="16"/>
              </w:rPr>
              <w:t>verilen eğitimleri yetersiz buluyorum</w:t>
            </w:r>
          </w:p>
        </w:tc>
        <w:tc>
          <w:tcPr>
            <w:tcW w:w="391" w:type="dxa"/>
          </w:tcPr>
          <w:p w14:paraId="548CD0D0"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13</w:t>
            </w:r>
          </w:p>
        </w:tc>
        <w:tc>
          <w:tcPr>
            <w:tcW w:w="705" w:type="dxa"/>
          </w:tcPr>
          <w:p w14:paraId="393394B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4,42</w:t>
            </w:r>
          </w:p>
        </w:tc>
        <w:tc>
          <w:tcPr>
            <w:tcW w:w="479" w:type="dxa"/>
          </w:tcPr>
          <w:p w14:paraId="0ADD8342"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73</w:t>
            </w:r>
          </w:p>
        </w:tc>
        <w:tc>
          <w:tcPr>
            <w:tcW w:w="705" w:type="dxa"/>
          </w:tcPr>
          <w:p w14:paraId="6F012CB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24,83</w:t>
            </w:r>
          </w:p>
        </w:tc>
        <w:tc>
          <w:tcPr>
            <w:tcW w:w="479" w:type="dxa"/>
          </w:tcPr>
          <w:p w14:paraId="1B1DCCC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68</w:t>
            </w:r>
          </w:p>
        </w:tc>
        <w:tc>
          <w:tcPr>
            <w:tcW w:w="705" w:type="dxa"/>
          </w:tcPr>
          <w:p w14:paraId="6146268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23,13</w:t>
            </w:r>
          </w:p>
        </w:tc>
        <w:tc>
          <w:tcPr>
            <w:tcW w:w="479" w:type="dxa"/>
          </w:tcPr>
          <w:p w14:paraId="5B416F12"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90</w:t>
            </w:r>
          </w:p>
        </w:tc>
        <w:tc>
          <w:tcPr>
            <w:tcW w:w="705" w:type="dxa"/>
          </w:tcPr>
          <w:p w14:paraId="784EF7CD"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30,61</w:t>
            </w:r>
          </w:p>
        </w:tc>
        <w:tc>
          <w:tcPr>
            <w:tcW w:w="391" w:type="dxa"/>
          </w:tcPr>
          <w:p w14:paraId="088573C1"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50</w:t>
            </w:r>
          </w:p>
        </w:tc>
        <w:tc>
          <w:tcPr>
            <w:tcW w:w="705" w:type="dxa"/>
          </w:tcPr>
          <w:p w14:paraId="02B66565"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17,01</w:t>
            </w:r>
          </w:p>
        </w:tc>
        <w:tc>
          <w:tcPr>
            <w:tcW w:w="515" w:type="dxa"/>
          </w:tcPr>
          <w:p w14:paraId="2A5C8299"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294</w:t>
            </w:r>
          </w:p>
        </w:tc>
        <w:tc>
          <w:tcPr>
            <w:tcW w:w="526" w:type="dxa"/>
          </w:tcPr>
          <w:p w14:paraId="3A0AF62F"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3,31</w:t>
            </w:r>
          </w:p>
        </w:tc>
        <w:tc>
          <w:tcPr>
            <w:tcW w:w="526" w:type="dxa"/>
          </w:tcPr>
          <w:p w14:paraId="5193484F"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1,15</w:t>
            </w:r>
          </w:p>
        </w:tc>
      </w:tr>
      <w:tr w:rsidR="00510E3E" w:rsidRPr="00F60FC7" w14:paraId="56115144" w14:textId="77777777" w:rsidTr="00510E3E">
        <w:trPr>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1D3EA0BB"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22</w:t>
            </w:r>
          </w:p>
        </w:tc>
        <w:tc>
          <w:tcPr>
            <w:tcW w:w="2786" w:type="dxa"/>
            <w:noWrap/>
          </w:tcPr>
          <w:p w14:paraId="06A8E8C6" w14:textId="77777777" w:rsidR="00510E3E" w:rsidRPr="00F60FC7" w:rsidRDefault="00510E3E" w:rsidP="00510E3E">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F60FC7">
              <w:rPr>
                <w:sz w:val="16"/>
                <w:szCs w:val="16"/>
              </w:rPr>
              <w:t>EBA daki ortaokul matematik dersi içeriğinde bulunan örnekler yetersizdir.</w:t>
            </w:r>
          </w:p>
        </w:tc>
        <w:tc>
          <w:tcPr>
            <w:tcW w:w="391" w:type="dxa"/>
          </w:tcPr>
          <w:p w14:paraId="18F6A84F"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11</w:t>
            </w:r>
          </w:p>
        </w:tc>
        <w:tc>
          <w:tcPr>
            <w:tcW w:w="705" w:type="dxa"/>
          </w:tcPr>
          <w:p w14:paraId="49A390E7"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3,74</w:t>
            </w:r>
          </w:p>
        </w:tc>
        <w:tc>
          <w:tcPr>
            <w:tcW w:w="479" w:type="dxa"/>
          </w:tcPr>
          <w:p w14:paraId="22FABC3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68</w:t>
            </w:r>
          </w:p>
        </w:tc>
        <w:tc>
          <w:tcPr>
            <w:tcW w:w="705" w:type="dxa"/>
          </w:tcPr>
          <w:p w14:paraId="08138311"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23,13</w:t>
            </w:r>
          </w:p>
        </w:tc>
        <w:tc>
          <w:tcPr>
            <w:tcW w:w="479" w:type="dxa"/>
          </w:tcPr>
          <w:p w14:paraId="6F97EB0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78</w:t>
            </w:r>
          </w:p>
        </w:tc>
        <w:tc>
          <w:tcPr>
            <w:tcW w:w="705" w:type="dxa"/>
          </w:tcPr>
          <w:p w14:paraId="3220732A"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26,53</w:t>
            </w:r>
          </w:p>
        </w:tc>
        <w:tc>
          <w:tcPr>
            <w:tcW w:w="479" w:type="dxa"/>
          </w:tcPr>
          <w:p w14:paraId="21EEE36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100</w:t>
            </w:r>
          </w:p>
        </w:tc>
        <w:tc>
          <w:tcPr>
            <w:tcW w:w="705" w:type="dxa"/>
          </w:tcPr>
          <w:p w14:paraId="6496DBC1"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34,01</w:t>
            </w:r>
          </w:p>
        </w:tc>
        <w:tc>
          <w:tcPr>
            <w:tcW w:w="391" w:type="dxa"/>
          </w:tcPr>
          <w:p w14:paraId="0A796630"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37</w:t>
            </w:r>
          </w:p>
        </w:tc>
        <w:tc>
          <w:tcPr>
            <w:tcW w:w="705" w:type="dxa"/>
          </w:tcPr>
          <w:p w14:paraId="6E520891"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12,59</w:t>
            </w:r>
          </w:p>
        </w:tc>
        <w:tc>
          <w:tcPr>
            <w:tcW w:w="515" w:type="dxa"/>
          </w:tcPr>
          <w:p w14:paraId="5C1F874E"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294</w:t>
            </w:r>
          </w:p>
        </w:tc>
        <w:tc>
          <w:tcPr>
            <w:tcW w:w="526" w:type="dxa"/>
          </w:tcPr>
          <w:p w14:paraId="40969314"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3,29</w:t>
            </w:r>
          </w:p>
        </w:tc>
        <w:tc>
          <w:tcPr>
            <w:tcW w:w="526" w:type="dxa"/>
          </w:tcPr>
          <w:p w14:paraId="6B9534A3"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1,07</w:t>
            </w:r>
          </w:p>
        </w:tc>
      </w:tr>
      <w:tr w:rsidR="00510E3E" w:rsidRPr="00F60FC7" w14:paraId="38BED82C" w14:textId="77777777" w:rsidTr="00510E3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716787E0"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15</w:t>
            </w:r>
          </w:p>
        </w:tc>
        <w:tc>
          <w:tcPr>
            <w:tcW w:w="2786" w:type="dxa"/>
            <w:noWrap/>
          </w:tcPr>
          <w:p w14:paraId="2BD484FA" w14:textId="77777777" w:rsidR="00510E3E" w:rsidRPr="00F60FC7" w:rsidRDefault="00510E3E" w:rsidP="00510E3E">
            <w:pPr>
              <w:spacing w:line="360" w:lineRule="auto"/>
              <w:cnfStyle w:val="000000100000" w:firstRow="0" w:lastRow="0" w:firstColumn="0" w:lastColumn="0" w:oddVBand="0" w:evenVBand="0" w:oddHBand="1" w:evenHBand="0" w:firstRowFirstColumn="0" w:firstRowLastColumn="0" w:lastRowFirstColumn="0" w:lastRowLastColumn="0"/>
              <w:rPr>
                <w:sz w:val="16"/>
                <w:szCs w:val="16"/>
              </w:rPr>
            </w:pPr>
            <w:r w:rsidRPr="00F60FC7">
              <w:rPr>
                <w:sz w:val="16"/>
                <w:szCs w:val="16"/>
              </w:rPr>
              <w:t>EBA daki ortaokul matematik dersi içeriği, uygulama açısından yeterlidir.</w:t>
            </w:r>
          </w:p>
        </w:tc>
        <w:tc>
          <w:tcPr>
            <w:tcW w:w="391" w:type="dxa"/>
          </w:tcPr>
          <w:p w14:paraId="12FE342E"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18</w:t>
            </w:r>
          </w:p>
        </w:tc>
        <w:tc>
          <w:tcPr>
            <w:tcW w:w="705" w:type="dxa"/>
          </w:tcPr>
          <w:p w14:paraId="3D247585"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6,12</w:t>
            </w:r>
          </w:p>
        </w:tc>
        <w:tc>
          <w:tcPr>
            <w:tcW w:w="479" w:type="dxa"/>
          </w:tcPr>
          <w:p w14:paraId="3ABD3A9F"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65</w:t>
            </w:r>
          </w:p>
        </w:tc>
        <w:tc>
          <w:tcPr>
            <w:tcW w:w="705" w:type="dxa"/>
          </w:tcPr>
          <w:p w14:paraId="087EAE4C"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22,11</w:t>
            </w:r>
          </w:p>
        </w:tc>
        <w:tc>
          <w:tcPr>
            <w:tcW w:w="479" w:type="dxa"/>
          </w:tcPr>
          <w:p w14:paraId="7EF1467D"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100</w:t>
            </w:r>
          </w:p>
        </w:tc>
        <w:tc>
          <w:tcPr>
            <w:tcW w:w="705" w:type="dxa"/>
          </w:tcPr>
          <w:p w14:paraId="092A220C"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34,01</w:t>
            </w:r>
          </w:p>
        </w:tc>
        <w:tc>
          <w:tcPr>
            <w:tcW w:w="479" w:type="dxa"/>
          </w:tcPr>
          <w:p w14:paraId="3068EAEC"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91</w:t>
            </w:r>
          </w:p>
        </w:tc>
        <w:tc>
          <w:tcPr>
            <w:tcW w:w="705" w:type="dxa"/>
          </w:tcPr>
          <w:p w14:paraId="44091AEE"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30,95</w:t>
            </w:r>
          </w:p>
        </w:tc>
        <w:tc>
          <w:tcPr>
            <w:tcW w:w="391" w:type="dxa"/>
          </w:tcPr>
          <w:p w14:paraId="2C5AE2F8"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20</w:t>
            </w:r>
          </w:p>
        </w:tc>
        <w:tc>
          <w:tcPr>
            <w:tcW w:w="705" w:type="dxa"/>
          </w:tcPr>
          <w:p w14:paraId="35C21B03"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6,80</w:t>
            </w:r>
          </w:p>
        </w:tc>
        <w:tc>
          <w:tcPr>
            <w:tcW w:w="515" w:type="dxa"/>
          </w:tcPr>
          <w:p w14:paraId="72931089"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294</w:t>
            </w:r>
          </w:p>
        </w:tc>
        <w:tc>
          <w:tcPr>
            <w:tcW w:w="526" w:type="dxa"/>
          </w:tcPr>
          <w:p w14:paraId="0EEE5ECB"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3,10</w:t>
            </w:r>
          </w:p>
        </w:tc>
        <w:tc>
          <w:tcPr>
            <w:tcW w:w="526" w:type="dxa"/>
          </w:tcPr>
          <w:p w14:paraId="69B75182"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1,02</w:t>
            </w:r>
          </w:p>
        </w:tc>
      </w:tr>
      <w:tr w:rsidR="00510E3E" w:rsidRPr="00F60FC7" w14:paraId="711A309C" w14:textId="77777777" w:rsidTr="00510E3E">
        <w:trPr>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0C77D1B3"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27</w:t>
            </w:r>
          </w:p>
        </w:tc>
        <w:tc>
          <w:tcPr>
            <w:tcW w:w="2786" w:type="dxa"/>
            <w:noWrap/>
          </w:tcPr>
          <w:p w14:paraId="6BB47EF7" w14:textId="77777777" w:rsidR="00510E3E" w:rsidRPr="00F60FC7" w:rsidRDefault="00510E3E" w:rsidP="00510E3E">
            <w:pPr>
              <w:spacing w:line="36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60FC7">
              <w:rPr>
                <w:sz w:val="16"/>
                <w:szCs w:val="16"/>
              </w:rPr>
              <w:t>EBA daki ortaokul matematik dersi içeriğinde bulunan konu anlatımları         yeterlidir.</w:t>
            </w:r>
          </w:p>
        </w:tc>
        <w:tc>
          <w:tcPr>
            <w:tcW w:w="391" w:type="dxa"/>
          </w:tcPr>
          <w:p w14:paraId="0677B9C1"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19</w:t>
            </w:r>
          </w:p>
        </w:tc>
        <w:tc>
          <w:tcPr>
            <w:tcW w:w="705" w:type="dxa"/>
          </w:tcPr>
          <w:p w14:paraId="3A1DC382"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6,46</w:t>
            </w:r>
          </w:p>
        </w:tc>
        <w:tc>
          <w:tcPr>
            <w:tcW w:w="479" w:type="dxa"/>
          </w:tcPr>
          <w:p w14:paraId="22E21404"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72</w:t>
            </w:r>
          </w:p>
        </w:tc>
        <w:tc>
          <w:tcPr>
            <w:tcW w:w="705" w:type="dxa"/>
          </w:tcPr>
          <w:p w14:paraId="5626A35C"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24,49</w:t>
            </w:r>
          </w:p>
        </w:tc>
        <w:tc>
          <w:tcPr>
            <w:tcW w:w="479" w:type="dxa"/>
          </w:tcPr>
          <w:p w14:paraId="2355EC52"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95</w:t>
            </w:r>
          </w:p>
        </w:tc>
        <w:tc>
          <w:tcPr>
            <w:tcW w:w="705" w:type="dxa"/>
          </w:tcPr>
          <w:p w14:paraId="3257CED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32,31</w:t>
            </w:r>
          </w:p>
        </w:tc>
        <w:tc>
          <w:tcPr>
            <w:tcW w:w="479" w:type="dxa"/>
          </w:tcPr>
          <w:p w14:paraId="6DA71220"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91</w:t>
            </w:r>
          </w:p>
        </w:tc>
        <w:tc>
          <w:tcPr>
            <w:tcW w:w="705" w:type="dxa"/>
          </w:tcPr>
          <w:p w14:paraId="3D6F57C7"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30,95</w:t>
            </w:r>
          </w:p>
        </w:tc>
        <w:tc>
          <w:tcPr>
            <w:tcW w:w="391" w:type="dxa"/>
          </w:tcPr>
          <w:p w14:paraId="73873466"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17</w:t>
            </w:r>
          </w:p>
        </w:tc>
        <w:tc>
          <w:tcPr>
            <w:tcW w:w="705" w:type="dxa"/>
          </w:tcPr>
          <w:p w14:paraId="24F2155B"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5,78</w:t>
            </w:r>
          </w:p>
        </w:tc>
        <w:tc>
          <w:tcPr>
            <w:tcW w:w="515" w:type="dxa"/>
          </w:tcPr>
          <w:p w14:paraId="762A17E6"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294</w:t>
            </w:r>
          </w:p>
        </w:tc>
        <w:tc>
          <w:tcPr>
            <w:tcW w:w="526" w:type="dxa"/>
          </w:tcPr>
          <w:p w14:paraId="47E3DC93"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3,05</w:t>
            </w:r>
          </w:p>
        </w:tc>
        <w:tc>
          <w:tcPr>
            <w:tcW w:w="526" w:type="dxa"/>
          </w:tcPr>
          <w:p w14:paraId="0B91BD5C"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1,02</w:t>
            </w:r>
          </w:p>
        </w:tc>
      </w:tr>
      <w:tr w:rsidR="00510E3E" w:rsidRPr="00F60FC7" w14:paraId="3E33BB4B" w14:textId="77777777" w:rsidTr="00510E3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14C7C7BC"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33</w:t>
            </w:r>
          </w:p>
        </w:tc>
        <w:tc>
          <w:tcPr>
            <w:tcW w:w="2786" w:type="dxa"/>
            <w:noWrap/>
          </w:tcPr>
          <w:p w14:paraId="4F4642E6" w14:textId="77777777" w:rsidR="00510E3E" w:rsidRPr="00F60FC7" w:rsidRDefault="00510E3E" w:rsidP="00510E3E">
            <w:pPr>
              <w:spacing w:line="360"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sz w:val="16"/>
                <w:szCs w:val="16"/>
              </w:rPr>
              <w:t>EBA daki ortaokul matematik dersi içeriği, öğretim programında yer alan kazanımları desteklememektedir.</w:t>
            </w:r>
          </w:p>
        </w:tc>
        <w:tc>
          <w:tcPr>
            <w:tcW w:w="391" w:type="dxa"/>
          </w:tcPr>
          <w:p w14:paraId="558155F5"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37</w:t>
            </w:r>
          </w:p>
        </w:tc>
        <w:tc>
          <w:tcPr>
            <w:tcW w:w="705" w:type="dxa"/>
          </w:tcPr>
          <w:p w14:paraId="5DCB8120"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12,59</w:t>
            </w:r>
          </w:p>
        </w:tc>
        <w:tc>
          <w:tcPr>
            <w:tcW w:w="479" w:type="dxa"/>
          </w:tcPr>
          <w:p w14:paraId="6325A2C2"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90</w:t>
            </w:r>
          </w:p>
        </w:tc>
        <w:tc>
          <w:tcPr>
            <w:tcW w:w="705" w:type="dxa"/>
          </w:tcPr>
          <w:p w14:paraId="35E1C92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30,61</w:t>
            </w:r>
          </w:p>
        </w:tc>
        <w:tc>
          <w:tcPr>
            <w:tcW w:w="479" w:type="dxa"/>
          </w:tcPr>
          <w:p w14:paraId="31EF1E2F"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62</w:t>
            </w:r>
          </w:p>
        </w:tc>
        <w:tc>
          <w:tcPr>
            <w:tcW w:w="705" w:type="dxa"/>
          </w:tcPr>
          <w:p w14:paraId="3D65C751"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21,09</w:t>
            </w:r>
          </w:p>
        </w:tc>
        <w:tc>
          <w:tcPr>
            <w:tcW w:w="479" w:type="dxa"/>
          </w:tcPr>
          <w:p w14:paraId="049C4AE4"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83</w:t>
            </w:r>
          </w:p>
        </w:tc>
        <w:tc>
          <w:tcPr>
            <w:tcW w:w="705" w:type="dxa"/>
          </w:tcPr>
          <w:p w14:paraId="7AF1C5D8"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28,23</w:t>
            </w:r>
          </w:p>
        </w:tc>
        <w:tc>
          <w:tcPr>
            <w:tcW w:w="391" w:type="dxa"/>
          </w:tcPr>
          <w:p w14:paraId="283FF870"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22</w:t>
            </w:r>
          </w:p>
        </w:tc>
        <w:tc>
          <w:tcPr>
            <w:tcW w:w="705" w:type="dxa"/>
          </w:tcPr>
          <w:p w14:paraId="392ABC07"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7,48</w:t>
            </w:r>
          </w:p>
        </w:tc>
        <w:tc>
          <w:tcPr>
            <w:tcW w:w="515" w:type="dxa"/>
          </w:tcPr>
          <w:p w14:paraId="377C1C21"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294</w:t>
            </w:r>
          </w:p>
        </w:tc>
        <w:tc>
          <w:tcPr>
            <w:tcW w:w="526" w:type="dxa"/>
          </w:tcPr>
          <w:p w14:paraId="2F4FF1AF"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2,87</w:t>
            </w:r>
          </w:p>
        </w:tc>
        <w:tc>
          <w:tcPr>
            <w:tcW w:w="526" w:type="dxa"/>
          </w:tcPr>
          <w:p w14:paraId="28F79C4B"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1,17</w:t>
            </w:r>
          </w:p>
        </w:tc>
      </w:tr>
      <w:tr w:rsidR="00510E3E" w:rsidRPr="00F60FC7" w14:paraId="42B52BCC" w14:textId="77777777" w:rsidTr="00510E3E">
        <w:trPr>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61A5021D"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lastRenderedPageBreak/>
              <w:t>3</w:t>
            </w:r>
          </w:p>
        </w:tc>
        <w:tc>
          <w:tcPr>
            <w:tcW w:w="2786" w:type="dxa"/>
            <w:noWrap/>
          </w:tcPr>
          <w:p w14:paraId="124EF285" w14:textId="77777777" w:rsidR="00510E3E" w:rsidRPr="00F60FC7" w:rsidRDefault="00510E3E" w:rsidP="00510E3E">
            <w:pPr>
              <w:spacing w:line="36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60FC7">
              <w:rPr>
                <w:sz w:val="16"/>
                <w:szCs w:val="16"/>
              </w:rPr>
              <w:t xml:space="preserve">EBA modüllerinde (e-doküman, e-kitap, </w:t>
            </w:r>
            <w:proofErr w:type="gramStart"/>
            <w:r w:rsidRPr="00F60FC7">
              <w:rPr>
                <w:sz w:val="16"/>
                <w:szCs w:val="16"/>
              </w:rPr>
              <w:t>görsel, …)</w:t>
            </w:r>
            <w:proofErr w:type="gramEnd"/>
            <w:r w:rsidRPr="00F60FC7">
              <w:rPr>
                <w:sz w:val="16"/>
                <w:szCs w:val="16"/>
              </w:rPr>
              <w:t xml:space="preserve"> bulunan kaynaklar ortaokul matematik dersi için kullanışlı değildir.</w:t>
            </w:r>
          </w:p>
        </w:tc>
        <w:tc>
          <w:tcPr>
            <w:tcW w:w="391" w:type="dxa"/>
          </w:tcPr>
          <w:p w14:paraId="79BAA5F0"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26</w:t>
            </w:r>
          </w:p>
        </w:tc>
        <w:tc>
          <w:tcPr>
            <w:tcW w:w="705" w:type="dxa"/>
          </w:tcPr>
          <w:p w14:paraId="087CEF49"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8,75</w:t>
            </w:r>
          </w:p>
        </w:tc>
        <w:tc>
          <w:tcPr>
            <w:tcW w:w="479" w:type="dxa"/>
          </w:tcPr>
          <w:p w14:paraId="3BF48A2D"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117</w:t>
            </w:r>
          </w:p>
        </w:tc>
        <w:tc>
          <w:tcPr>
            <w:tcW w:w="705" w:type="dxa"/>
          </w:tcPr>
          <w:p w14:paraId="2F65C534"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39,39</w:t>
            </w:r>
          </w:p>
        </w:tc>
        <w:tc>
          <w:tcPr>
            <w:tcW w:w="479" w:type="dxa"/>
          </w:tcPr>
          <w:p w14:paraId="6E4B2219"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84</w:t>
            </w:r>
          </w:p>
        </w:tc>
        <w:tc>
          <w:tcPr>
            <w:tcW w:w="705" w:type="dxa"/>
          </w:tcPr>
          <w:p w14:paraId="5367FA7D"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28,28</w:t>
            </w:r>
          </w:p>
        </w:tc>
        <w:tc>
          <w:tcPr>
            <w:tcW w:w="479" w:type="dxa"/>
          </w:tcPr>
          <w:p w14:paraId="57016C5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59</w:t>
            </w:r>
          </w:p>
        </w:tc>
        <w:tc>
          <w:tcPr>
            <w:tcW w:w="705" w:type="dxa"/>
          </w:tcPr>
          <w:p w14:paraId="6CA64B20"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19,87</w:t>
            </w:r>
          </w:p>
        </w:tc>
        <w:tc>
          <w:tcPr>
            <w:tcW w:w="391" w:type="dxa"/>
          </w:tcPr>
          <w:p w14:paraId="429CFEB0"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11</w:t>
            </w:r>
          </w:p>
        </w:tc>
        <w:tc>
          <w:tcPr>
            <w:tcW w:w="705" w:type="dxa"/>
          </w:tcPr>
          <w:p w14:paraId="1BE38DB7"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3,70</w:t>
            </w:r>
          </w:p>
        </w:tc>
        <w:tc>
          <w:tcPr>
            <w:tcW w:w="515" w:type="dxa"/>
          </w:tcPr>
          <w:p w14:paraId="03C06EEA"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297</w:t>
            </w:r>
          </w:p>
        </w:tc>
        <w:tc>
          <w:tcPr>
            <w:tcW w:w="526" w:type="dxa"/>
          </w:tcPr>
          <w:p w14:paraId="086BBAC9"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2,70</w:t>
            </w:r>
          </w:p>
        </w:tc>
        <w:tc>
          <w:tcPr>
            <w:tcW w:w="526" w:type="dxa"/>
          </w:tcPr>
          <w:p w14:paraId="27E97834"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1,00</w:t>
            </w:r>
          </w:p>
        </w:tc>
      </w:tr>
      <w:tr w:rsidR="00510E3E" w:rsidRPr="00F60FC7" w14:paraId="504F9671" w14:textId="77777777" w:rsidTr="00510E3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16" w:type="dxa"/>
            <w:noWrap/>
          </w:tcPr>
          <w:p w14:paraId="3B5E00D5"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14</w:t>
            </w:r>
          </w:p>
        </w:tc>
        <w:tc>
          <w:tcPr>
            <w:tcW w:w="2786" w:type="dxa"/>
            <w:noWrap/>
          </w:tcPr>
          <w:p w14:paraId="2052CF69" w14:textId="77777777" w:rsidR="00510E3E" w:rsidRPr="00F60FC7" w:rsidRDefault="00510E3E" w:rsidP="00510E3E">
            <w:pPr>
              <w:spacing w:line="360"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sz w:val="16"/>
                <w:szCs w:val="16"/>
              </w:rPr>
              <w:t>EBA daki ortaokul matematik dersi içeriği, öğrencilerin üst düzey düşünebilme (analitik, eleştirel, yaratıcı düşünme…) becerilerini sınırlandırır.</w:t>
            </w:r>
          </w:p>
        </w:tc>
        <w:tc>
          <w:tcPr>
            <w:tcW w:w="391" w:type="dxa"/>
          </w:tcPr>
          <w:p w14:paraId="23EBB56E"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34</w:t>
            </w:r>
          </w:p>
        </w:tc>
        <w:tc>
          <w:tcPr>
            <w:tcW w:w="705" w:type="dxa"/>
          </w:tcPr>
          <w:p w14:paraId="249BFEF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11,49</w:t>
            </w:r>
          </w:p>
        </w:tc>
        <w:tc>
          <w:tcPr>
            <w:tcW w:w="479" w:type="dxa"/>
          </w:tcPr>
          <w:p w14:paraId="0F917146"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104</w:t>
            </w:r>
          </w:p>
        </w:tc>
        <w:tc>
          <w:tcPr>
            <w:tcW w:w="705" w:type="dxa"/>
          </w:tcPr>
          <w:p w14:paraId="59B34399"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35,14</w:t>
            </w:r>
          </w:p>
        </w:tc>
        <w:tc>
          <w:tcPr>
            <w:tcW w:w="479" w:type="dxa"/>
          </w:tcPr>
          <w:p w14:paraId="4D353520"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89</w:t>
            </w:r>
          </w:p>
        </w:tc>
        <w:tc>
          <w:tcPr>
            <w:tcW w:w="705" w:type="dxa"/>
          </w:tcPr>
          <w:p w14:paraId="0D43DFB9"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30,07</w:t>
            </w:r>
          </w:p>
        </w:tc>
        <w:tc>
          <w:tcPr>
            <w:tcW w:w="479" w:type="dxa"/>
          </w:tcPr>
          <w:p w14:paraId="7FEA808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55</w:t>
            </w:r>
          </w:p>
        </w:tc>
        <w:tc>
          <w:tcPr>
            <w:tcW w:w="705" w:type="dxa"/>
          </w:tcPr>
          <w:p w14:paraId="62522125"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18,58</w:t>
            </w:r>
          </w:p>
        </w:tc>
        <w:tc>
          <w:tcPr>
            <w:tcW w:w="391" w:type="dxa"/>
          </w:tcPr>
          <w:p w14:paraId="03CE81C1"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14</w:t>
            </w:r>
          </w:p>
        </w:tc>
        <w:tc>
          <w:tcPr>
            <w:tcW w:w="705" w:type="dxa"/>
          </w:tcPr>
          <w:p w14:paraId="24547F83"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4,73</w:t>
            </w:r>
          </w:p>
        </w:tc>
        <w:tc>
          <w:tcPr>
            <w:tcW w:w="515" w:type="dxa"/>
          </w:tcPr>
          <w:p w14:paraId="58AC997B"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296</w:t>
            </w:r>
          </w:p>
        </w:tc>
        <w:tc>
          <w:tcPr>
            <w:tcW w:w="526" w:type="dxa"/>
          </w:tcPr>
          <w:p w14:paraId="7088FC2A"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2,70</w:t>
            </w:r>
          </w:p>
        </w:tc>
        <w:tc>
          <w:tcPr>
            <w:tcW w:w="526" w:type="dxa"/>
          </w:tcPr>
          <w:p w14:paraId="523EDA75" w14:textId="77777777" w:rsidR="00510E3E" w:rsidRPr="00F60FC7" w:rsidRDefault="00510E3E" w:rsidP="00510E3E">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1,05</w:t>
            </w:r>
          </w:p>
        </w:tc>
      </w:tr>
      <w:tr w:rsidR="00510E3E" w:rsidRPr="00F60FC7" w14:paraId="21346657" w14:textId="77777777" w:rsidTr="00510E3E">
        <w:trPr>
          <w:trHeight w:val="340"/>
        </w:trPr>
        <w:tc>
          <w:tcPr>
            <w:cnfStyle w:val="001000000000" w:firstRow="0" w:lastRow="0" w:firstColumn="1" w:lastColumn="0" w:oddVBand="0" w:evenVBand="0" w:oddHBand="0" w:evenHBand="0" w:firstRowFirstColumn="0" w:firstRowLastColumn="0" w:lastRowFirstColumn="0" w:lastRowLastColumn="0"/>
            <w:tcW w:w="516" w:type="dxa"/>
            <w:noWrap/>
          </w:tcPr>
          <w:p w14:paraId="184B4206" w14:textId="77777777" w:rsidR="00510E3E" w:rsidRPr="00F60FC7" w:rsidRDefault="00510E3E" w:rsidP="00510E3E">
            <w:pPr>
              <w:spacing w:line="360" w:lineRule="auto"/>
              <w:jc w:val="center"/>
              <w:rPr>
                <w:color w:val="000000"/>
                <w:sz w:val="16"/>
                <w:szCs w:val="16"/>
              </w:rPr>
            </w:pPr>
            <w:r w:rsidRPr="00F60FC7">
              <w:rPr>
                <w:b w:val="0"/>
                <w:bCs w:val="0"/>
                <w:color w:val="000000"/>
                <w:sz w:val="16"/>
                <w:szCs w:val="16"/>
              </w:rPr>
              <w:t>4</w:t>
            </w:r>
          </w:p>
        </w:tc>
        <w:tc>
          <w:tcPr>
            <w:tcW w:w="2786" w:type="dxa"/>
            <w:noWrap/>
          </w:tcPr>
          <w:p w14:paraId="1A3092E9" w14:textId="77777777" w:rsidR="00510E3E" w:rsidRPr="00F60FC7" w:rsidRDefault="00510E3E" w:rsidP="00510E3E">
            <w:pPr>
              <w:spacing w:line="36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60FC7">
              <w:rPr>
                <w:sz w:val="16"/>
                <w:szCs w:val="16"/>
              </w:rPr>
              <w:t>Ortaokul öğretmenlerinin EBA da ulaşabildiği matematik dersine ait kaynaklar kullanışlı değildir.</w:t>
            </w:r>
          </w:p>
        </w:tc>
        <w:tc>
          <w:tcPr>
            <w:tcW w:w="391" w:type="dxa"/>
          </w:tcPr>
          <w:p w14:paraId="5480A6FF"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25</w:t>
            </w:r>
          </w:p>
        </w:tc>
        <w:tc>
          <w:tcPr>
            <w:tcW w:w="705" w:type="dxa"/>
          </w:tcPr>
          <w:p w14:paraId="669360DF"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8,33</w:t>
            </w:r>
          </w:p>
        </w:tc>
        <w:tc>
          <w:tcPr>
            <w:tcW w:w="479" w:type="dxa"/>
          </w:tcPr>
          <w:p w14:paraId="3EF83BDB"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125</w:t>
            </w:r>
          </w:p>
        </w:tc>
        <w:tc>
          <w:tcPr>
            <w:tcW w:w="705" w:type="dxa"/>
          </w:tcPr>
          <w:p w14:paraId="541D092A"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41,67</w:t>
            </w:r>
          </w:p>
        </w:tc>
        <w:tc>
          <w:tcPr>
            <w:tcW w:w="479" w:type="dxa"/>
          </w:tcPr>
          <w:p w14:paraId="78F56A7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78</w:t>
            </w:r>
          </w:p>
        </w:tc>
        <w:tc>
          <w:tcPr>
            <w:tcW w:w="705" w:type="dxa"/>
          </w:tcPr>
          <w:p w14:paraId="7A02721B"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26,00</w:t>
            </w:r>
          </w:p>
        </w:tc>
        <w:tc>
          <w:tcPr>
            <w:tcW w:w="479" w:type="dxa"/>
          </w:tcPr>
          <w:p w14:paraId="4AE0610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62</w:t>
            </w:r>
          </w:p>
        </w:tc>
        <w:tc>
          <w:tcPr>
            <w:tcW w:w="705" w:type="dxa"/>
          </w:tcPr>
          <w:p w14:paraId="1CF7470D"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20,67</w:t>
            </w:r>
          </w:p>
        </w:tc>
        <w:tc>
          <w:tcPr>
            <w:tcW w:w="391" w:type="dxa"/>
          </w:tcPr>
          <w:p w14:paraId="556D7AB7"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w:t>
            </w:r>
          </w:p>
        </w:tc>
        <w:tc>
          <w:tcPr>
            <w:tcW w:w="705" w:type="dxa"/>
          </w:tcPr>
          <w:p w14:paraId="640992C6"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3,33</w:t>
            </w:r>
          </w:p>
        </w:tc>
        <w:tc>
          <w:tcPr>
            <w:tcW w:w="515" w:type="dxa"/>
          </w:tcPr>
          <w:p w14:paraId="5E509D08"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300</w:t>
            </w:r>
          </w:p>
        </w:tc>
        <w:tc>
          <w:tcPr>
            <w:tcW w:w="526" w:type="dxa"/>
          </w:tcPr>
          <w:p w14:paraId="55A51359"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2,69</w:t>
            </w:r>
          </w:p>
        </w:tc>
        <w:tc>
          <w:tcPr>
            <w:tcW w:w="526" w:type="dxa"/>
          </w:tcPr>
          <w:p w14:paraId="38E41633" w14:textId="77777777" w:rsidR="00510E3E" w:rsidRPr="00F60FC7" w:rsidRDefault="00510E3E" w:rsidP="00510E3E">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1,00</w:t>
            </w:r>
          </w:p>
        </w:tc>
      </w:tr>
    </w:tbl>
    <w:p w14:paraId="06095C64" w14:textId="77777777" w:rsidR="00396E74" w:rsidRDefault="00396E74" w:rsidP="00581131">
      <w:pPr>
        <w:pStyle w:val="NormalWeb"/>
        <w:spacing w:before="0" w:beforeAutospacing="0" w:after="0" w:afterAutospacing="0" w:line="360" w:lineRule="auto"/>
        <w:ind w:firstLine="709"/>
        <w:jc w:val="both"/>
      </w:pPr>
    </w:p>
    <w:p w14:paraId="0B10ACBF" w14:textId="77777777" w:rsidR="00D336EC" w:rsidRPr="00581131" w:rsidRDefault="00D336EC" w:rsidP="00581131">
      <w:pPr>
        <w:pStyle w:val="NormalWeb"/>
        <w:spacing w:before="0" w:beforeAutospacing="0" w:after="0" w:afterAutospacing="0" w:line="360" w:lineRule="auto"/>
        <w:ind w:firstLine="709"/>
        <w:jc w:val="both"/>
      </w:pPr>
      <w:r w:rsidRPr="00581131">
        <w:t>“</w:t>
      </w:r>
      <w:r w:rsidRPr="00581131">
        <w:rPr>
          <w:i/>
        </w:rPr>
        <w:t>Kararsızım</w:t>
      </w:r>
      <w:r w:rsidRPr="00581131">
        <w:t>” kategorisindeki maddelerin teorik kabullerden daha çok uygulama veya yapmaya yönelik maddeler olduğu dikkat çekmektedir. Ayrıca öğretmenler, EBA konusunda verilen eğitimlerin yeterli olduğu hipotezine karşı kararsız oldukları cevabını vermişlerdir.</w:t>
      </w:r>
    </w:p>
    <w:p w14:paraId="19BFE365" w14:textId="77777777" w:rsidR="007D1CFF" w:rsidRDefault="00D336EC"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Öğretmenlerin 1.81 – 2.60 ortalaması ile “</w:t>
      </w:r>
      <w:r w:rsidRPr="00581131">
        <w:rPr>
          <w:rFonts w:ascii="Times New Roman" w:hAnsi="Times New Roman" w:cs="Times New Roman"/>
          <w:i/>
          <w:sz w:val="24"/>
          <w:szCs w:val="24"/>
        </w:rPr>
        <w:t>Katılmıyorum</w:t>
      </w:r>
      <w:r w:rsidRPr="00581131">
        <w:rPr>
          <w:rFonts w:ascii="Times New Roman" w:hAnsi="Times New Roman" w:cs="Times New Roman"/>
          <w:sz w:val="24"/>
          <w:szCs w:val="24"/>
        </w:rPr>
        <w:t>” düzeyinde cevap verdiği sorular Tablo 17 de verilmiştir. Buna göre öğretmenler, EBA ortaokul matematik ders içeriklerinin öğretim yöntemlerinde çeşitlendirmeyi öğrencilerin derse aktif katılımlarını azalttığı hipotezlerine katılmamaktadırlar. Ayrıca EBA içeriklerini kullanmakta zorluk çekmedi</w:t>
      </w:r>
      <w:r w:rsidR="007D1CFF" w:rsidRPr="00581131">
        <w:rPr>
          <w:rFonts w:ascii="Times New Roman" w:hAnsi="Times New Roman" w:cs="Times New Roman"/>
          <w:sz w:val="24"/>
          <w:szCs w:val="24"/>
        </w:rPr>
        <w:t>klerini ifade etmektedirler.</w:t>
      </w:r>
    </w:p>
    <w:p w14:paraId="71836285" w14:textId="77777777" w:rsidR="003407A3" w:rsidRPr="00581131" w:rsidRDefault="003407A3" w:rsidP="00581131">
      <w:pPr>
        <w:spacing w:after="0" w:line="360" w:lineRule="auto"/>
        <w:ind w:firstLine="709"/>
        <w:jc w:val="both"/>
        <w:rPr>
          <w:rFonts w:ascii="Times New Roman" w:hAnsi="Times New Roman" w:cs="Times New Roman"/>
          <w:sz w:val="24"/>
          <w:szCs w:val="24"/>
        </w:rPr>
      </w:pPr>
    </w:p>
    <w:p w14:paraId="5867776F" w14:textId="77777777" w:rsidR="00F716FE" w:rsidRPr="00581131" w:rsidRDefault="00F716FE" w:rsidP="00581131">
      <w:pPr>
        <w:spacing w:after="0" w:line="360" w:lineRule="auto"/>
        <w:ind w:firstLine="709"/>
        <w:jc w:val="both"/>
        <w:rPr>
          <w:rFonts w:ascii="Times New Roman" w:hAnsi="Times New Roman" w:cs="Times New Roman"/>
          <w:sz w:val="28"/>
          <w:szCs w:val="24"/>
        </w:rPr>
      </w:pPr>
      <w:r w:rsidRPr="00581131">
        <w:rPr>
          <w:rFonts w:ascii="Times New Roman" w:hAnsi="Times New Roman" w:cs="Times New Roman"/>
          <w:b/>
          <w:szCs w:val="20"/>
        </w:rPr>
        <w:t xml:space="preserve">Tablo 17. </w:t>
      </w:r>
      <w:r w:rsidRPr="00581131">
        <w:rPr>
          <w:rFonts w:ascii="Times New Roman" w:hAnsi="Times New Roman" w:cs="Times New Roman"/>
          <w:iCs/>
          <w:szCs w:val="20"/>
        </w:rPr>
        <w:t>KATILMIYORUM Düzeyindeki Cevaplar</w:t>
      </w:r>
    </w:p>
    <w:tbl>
      <w:tblPr>
        <w:tblStyle w:val="KlavuzuTablo4-Vurgu6"/>
        <w:tblpPr w:leftFromText="180" w:rightFromText="180" w:vertAnchor="text" w:horzAnchor="page" w:tblpXSpec="center" w:tblpY="273"/>
        <w:tblW w:w="10608" w:type="dxa"/>
        <w:tblLook w:val="04A0" w:firstRow="1" w:lastRow="0" w:firstColumn="1" w:lastColumn="0" w:noHBand="0" w:noVBand="1"/>
      </w:tblPr>
      <w:tblGrid>
        <w:gridCol w:w="516"/>
        <w:gridCol w:w="3039"/>
        <w:gridCol w:w="393"/>
        <w:gridCol w:w="703"/>
        <w:gridCol w:w="481"/>
        <w:gridCol w:w="703"/>
        <w:gridCol w:w="393"/>
        <w:gridCol w:w="703"/>
        <w:gridCol w:w="393"/>
        <w:gridCol w:w="703"/>
        <w:gridCol w:w="393"/>
        <w:gridCol w:w="615"/>
        <w:gridCol w:w="515"/>
        <w:gridCol w:w="529"/>
        <w:gridCol w:w="529"/>
      </w:tblGrid>
      <w:tr w:rsidR="00730BDB" w:rsidRPr="00F60FC7" w14:paraId="2B0B5793" w14:textId="77777777" w:rsidTr="00730BDB">
        <w:trPr>
          <w:cnfStyle w:val="100000000000" w:firstRow="1" w:lastRow="0" w:firstColumn="0" w:lastColumn="0" w:oddVBand="0" w:evenVBand="0" w:oddHBand="0" w:evenHBand="0" w:firstRowFirstColumn="0" w:firstRowLastColumn="0" w:lastRowFirstColumn="0" w:lastRowLastColumn="0"/>
          <w:trHeight w:val="1696"/>
        </w:trPr>
        <w:tc>
          <w:tcPr>
            <w:cnfStyle w:val="001000000000" w:firstRow="0" w:lastRow="0" w:firstColumn="1" w:lastColumn="0" w:oddVBand="0" w:evenVBand="0" w:oddHBand="0" w:evenHBand="0" w:firstRowFirstColumn="0" w:firstRowLastColumn="0" w:lastRowFirstColumn="0" w:lastRowLastColumn="0"/>
            <w:tcW w:w="239" w:type="dxa"/>
            <w:noWrap/>
            <w:textDirection w:val="btLr"/>
            <w:hideMark/>
          </w:tcPr>
          <w:p w14:paraId="145DC58D" w14:textId="77777777" w:rsidR="00730BDB" w:rsidRPr="00F60FC7" w:rsidRDefault="00730BDB" w:rsidP="00730BDB">
            <w:pPr>
              <w:spacing w:line="360" w:lineRule="auto"/>
              <w:rPr>
                <w:color w:val="000000"/>
                <w:sz w:val="16"/>
                <w:szCs w:val="16"/>
              </w:rPr>
            </w:pPr>
            <w:r w:rsidRPr="00F60FC7">
              <w:rPr>
                <w:color w:val="000000"/>
                <w:sz w:val="16"/>
                <w:szCs w:val="16"/>
              </w:rPr>
              <w:t>SORU NO</w:t>
            </w:r>
          </w:p>
        </w:tc>
        <w:tc>
          <w:tcPr>
            <w:tcW w:w="3039" w:type="dxa"/>
            <w:noWrap/>
            <w:textDirection w:val="btLr"/>
            <w:vAlign w:val="center"/>
            <w:hideMark/>
          </w:tcPr>
          <w:p w14:paraId="6C707F19"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MADDELER</w:t>
            </w:r>
          </w:p>
        </w:tc>
        <w:tc>
          <w:tcPr>
            <w:tcW w:w="1154" w:type="dxa"/>
            <w:gridSpan w:val="2"/>
            <w:textDirection w:val="btLr"/>
            <w:vAlign w:val="center"/>
            <w:hideMark/>
          </w:tcPr>
          <w:p w14:paraId="32C8C9DC"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KESİNLİKLE KATILMIYORUM</w:t>
            </w:r>
          </w:p>
        </w:tc>
        <w:tc>
          <w:tcPr>
            <w:tcW w:w="1245" w:type="dxa"/>
            <w:gridSpan w:val="2"/>
            <w:textDirection w:val="btLr"/>
            <w:vAlign w:val="center"/>
            <w:hideMark/>
          </w:tcPr>
          <w:p w14:paraId="5BF4C66D"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KATILMIYORUM</w:t>
            </w:r>
          </w:p>
        </w:tc>
        <w:tc>
          <w:tcPr>
            <w:tcW w:w="1154" w:type="dxa"/>
            <w:gridSpan w:val="2"/>
            <w:textDirection w:val="btLr"/>
            <w:vAlign w:val="center"/>
            <w:hideMark/>
          </w:tcPr>
          <w:p w14:paraId="586D24B4"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KARARSIZIM</w:t>
            </w:r>
          </w:p>
        </w:tc>
        <w:tc>
          <w:tcPr>
            <w:tcW w:w="1154" w:type="dxa"/>
            <w:gridSpan w:val="2"/>
            <w:textDirection w:val="btLr"/>
            <w:vAlign w:val="center"/>
            <w:hideMark/>
          </w:tcPr>
          <w:p w14:paraId="6E25F6D0"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KATILIYORUM</w:t>
            </w:r>
          </w:p>
        </w:tc>
        <w:tc>
          <w:tcPr>
            <w:tcW w:w="1063" w:type="dxa"/>
            <w:gridSpan w:val="2"/>
            <w:textDirection w:val="btLr"/>
            <w:vAlign w:val="center"/>
            <w:hideMark/>
          </w:tcPr>
          <w:p w14:paraId="417A7935"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TAMAMEN KATILIYORUM</w:t>
            </w:r>
          </w:p>
        </w:tc>
        <w:tc>
          <w:tcPr>
            <w:tcW w:w="490" w:type="dxa"/>
            <w:noWrap/>
            <w:textDirection w:val="btLr"/>
            <w:vAlign w:val="center"/>
            <w:hideMark/>
          </w:tcPr>
          <w:p w14:paraId="1288B29C"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TOPLAM KATILAN</w:t>
            </w:r>
          </w:p>
        </w:tc>
        <w:tc>
          <w:tcPr>
            <w:tcW w:w="535" w:type="dxa"/>
            <w:textDirection w:val="btLr"/>
            <w:vAlign w:val="center"/>
            <w:hideMark/>
          </w:tcPr>
          <w:p w14:paraId="2138C1AC"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ORALAMA</w:t>
            </w:r>
          </w:p>
        </w:tc>
        <w:tc>
          <w:tcPr>
            <w:tcW w:w="535" w:type="dxa"/>
            <w:textDirection w:val="btLr"/>
            <w:hideMark/>
          </w:tcPr>
          <w:p w14:paraId="196AA367" w14:textId="77777777" w:rsidR="00730BDB" w:rsidRPr="00F60FC7" w:rsidRDefault="00730BDB" w:rsidP="00730BDB">
            <w:pPr>
              <w:spacing w:line="360" w:lineRule="auto"/>
              <w:cnfStyle w:val="100000000000" w:firstRow="1"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STANDART SAPMA</w:t>
            </w:r>
          </w:p>
        </w:tc>
      </w:tr>
      <w:tr w:rsidR="00730BDB" w:rsidRPr="00F60FC7" w14:paraId="6995FD83" w14:textId="77777777" w:rsidTr="00730BD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39" w:type="dxa"/>
            <w:noWrap/>
            <w:hideMark/>
          </w:tcPr>
          <w:p w14:paraId="6D2B5BDF" w14:textId="77777777" w:rsidR="00730BDB" w:rsidRPr="00F60FC7" w:rsidRDefault="00730BDB" w:rsidP="00730BDB">
            <w:pPr>
              <w:spacing w:line="360" w:lineRule="auto"/>
              <w:jc w:val="center"/>
              <w:rPr>
                <w:color w:val="000000"/>
                <w:sz w:val="16"/>
                <w:szCs w:val="16"/>
              </w:rPr>
            </w:pPr>
          </w:p>
        </w:tc>
        <w:tc>
          <w:tcPr>
            <w:tcW w:w="3039" w:type="dxa"/>
            <w:noWrap/>
            <w:hideMark/>
          </w:tcPr>
          <w:p w14:paraId="33706011"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p>
        </w:tc>
        <w:tc>
          <w:tcPr>
            <w:tcW w:w="399" w:type="dxa"/>
            <w:hideMark/>
          </w:tcPr>
          <w:p w14:paraId="79222EEF"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55" w:type="dxa"/>
            <w:hideMark/>
          </w:tcPr>
          <w:p w14:paraId="2F6F80F5"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490" w:type="dxa"/>
            <w:hideMark/>
          </w:tcPr>
          <w:p w14:paraId="63B313D7"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55" w:type="dxa"/>
            <w:hideMark/>
          </w:tcPr>
          <w:p w14:paraId="680CFAF7"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399" w:type="dxa"/>
            <w:hideMark/>
          </w:tcPr>
          <w:p w14:paraId="5504CA18"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55" w:type="dxa"/>
            <w:hideMark/>
          </w:tcPr>
          <w:p w14:paraId="33C9D7EE"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399" w:type="dxa"/>
            <w:hideMark/>
          </w:tcPr>
          <w:p w14:paraId="616D9DCD"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755" w:type="dxa"/>
            <w:hideMark/>
          </w:tcPr>
          <w:p w14:paraId="454BA13B"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399" w:type="dxa"/>
            <w:hideMark/>
          </w:tcPr>
          <w:p w14:paraId="01753386"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f</w:t>
            </w:r>
          </w:p>
        </w:tc>
        <w:tc>
          <w:tcPr>
            <w:tcW w:w="664" w:type="dxa"/>
            <w:hideMark/>
          </w:tcPr>
          <w:p w14:paraId="08463C0D"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b/>
                <w:bCs/>
                <w:color w:val="000000"/>
                <w:sz w:val="16"/>
                <w:szCs w:val="16"/>
              </w:rPr>
              <w:t>%</w:t>
            </w:r>
          </w:p>
        </w:tc>
        <w:tc>
          <w:tcPr>
            <w:tcW w:w="490" w:type="dxa"/>
            <w:noWrap/>
            <w:hideMark/>
          </w:tcPr>
          <w:p w14:paraId="097A8430"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r>
                  <m:rPr>
                    <m:sty m:val="b"/>
                  </m:rPr>
                  <w:rPr>
                    <w:rFonts w:ascii="Cambria Math" w:hAnsi="Cambria Math"/>
                    <w:color w:val="000000"/>
                    <w:sz w:val="16"/>
                    <w:szCs w:val="16"/>
                  </w:rPr>
                  <m:t>Σ</m:t>
                </m:r>
              </m:oMath>
            </m:oMathPara>
          </w:p>
        </w:tc>
        <w:tc>
          <w:tcPr>
            <w:tcW w:w="535" w:type="dxa"/>
            <w:hideMark/>
          </w:tcPr>
          <w:p w14:paraId="3C2DCCAA" w14:textId="77777777" w:rsidR="00730BDB" w:rsidRPr="00F60FC7" w:rsidRDefault="00266996"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bar>
                  <m:barPr>
                    <m:pos m:val="top"/>
                    <m:ctrlPr>
                      <w:rPr>
                        <w:rFonts w:ascii="Cambria Math" w:hAnsi="Cambria Math"/>
                        <w:b/>
                        <w:bCs/>
                        <w:i/>
                        <w:color w:val="000000"/>
                        <w:sz w:val="16"/>
                        <w:szCs w:val="16"/>
                      </w:rPr>
                    </m:ctrlPr>
                  </m:barPr>
                  <m:e>
                    <m:r>
                      <m:rPr>
                        <m:sty m:val="bi"/>
                      </m:rPr>
                      <w:rPr>
                        <w:rFonts w:ascii="Cambria Math" w:hAnsi="Cambria Math"/>
                        <w:color w:val="000000"/>
                        <w:sz w:val="16"/>
                        <w:szCs w:val="16"/>
                      </w:rPr>
                      <m:t>x</m:t>
                    </m:r>
                  </m:e>
                </m:bar>
              </m:oMath>
            </m:oMathPara>
          </w:p>
        </w:tc>
        <w:tc>
          <w:tcPr>
            <w:tcW w:w="535" w:type="dxa"/>
            <w:hideMark/>
          </w:tcPr>
          <w:p w14:paraId="44115FD3"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b/>
                <w:bCs/>
                <w:color w:val="000000"/>
                <w:sz w:val="16"/>
                <w:szCs w:val="16"/>
              </w:rPr>
            </w:pPr>
            <m:oMathPara>
              <m:oMath>
                <m:r>
                  <m:rPr>
                    <m:sty m:val="bi"/>
                  </m:rPr>
                  <w:rPr>
                    <w:rFonts w:ascii="Cambria Math" w:hAnsi="Cambria Math"/>
                    <w:color w:val="000000"/>
                    <w:sz w:val="16"/>
                    <w:szCs w:val="16"/>
                  </w:rPr>
                  <m:t>σ</m:t>
                </m:r>
              </m:oMath>
            </m:oMathPara>
          </w:p>
        </w:tc>
      </w:tr>
      <w:tr w:rsidR="00730BDB" w:rsidRPr="00F60FC7" w14:paraId="3D949D1D"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239" w:type="dxa"/>
            <w:noWrap/>
          </w:tcPr>
          <w:p w14:paraId="3A2B7EF4" w14:textId="77777777" w:rsidR="00730BDB" w:rsidRPr="00F60FC7" w:rsidRDefault="00730BDB" w:rsidP="00730BDB">
            <w:pPr>
              <w:spacing w:line="360" w:lineRule="auto"/>
              <w:jc w:val="center"/>
              <w:rPr>
                <w:color w:val="000000"/>
                <w:sz w:val="16"/>
                <w:szCs w:val="16"/>
              </w:rPr>
            </w:pPr>
            <w:r w:rsidRPr="00F60FC7">
              <w:rPr>
                <w:b w:val="0"/>
                <w:bCs w:val="0"/>
                <w:color w:val="000000"/>
                <w:sz w:val="16"/>
                <w:szCs w:val="16"/>
              </w:rPr>
              <w:t>7</w:t>
            </w:r>
          </w:p>
        </w:tc>
        <w:tc>
          <w:tcPr>
            <w:tcW w:w="3039" w:type="dxa"/>
            <w:noWrap/>
          </w:tcPr>
          <w:p w14:paraId="31B233DA" w14:textId="77777777" w:rsidR="00730BDB" w:rsidRPr="00F60FC7"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b/>
                <w:bCs/>
                <w:color w:val="000000"/>
                <w:sz w:val="16"/>
                <w:szCs w:val="16"/>
              </w:rPr>
            </w:pPr>
            <w:r w:rsidRPr="00F60FC7">
              <w:rPr>
                <w:sz w:val="16"/>
                <w:szCs w:val="16"/>
              </w:rPr>
              <w:t>EBA daki ortaokul matematik ders içeriği, öğretim yöntemlerindeki çeşitliliği azaltır.</w:t>
            </w:r>
          </w:p>
        </w:tc>
        <w:tc>
          <w:tcPr>
            <w:tcW w:w="399" w:type="dxa"/>
          </w:tcPr>
          <w:p w14:paraId="1C7C0A8A"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39</w:t>
            </w:r>
          </w:p>
        </w:tc>
        <w:tc>
          <w:tcPr>
            <w:tcW w:w="755" w:type="dxa"/>
          </w:tcPr>
          <w:p w14:paraId="5DAD0987"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13,13</w:t>
            </w:r>
          </w:p>
        </w:tc>
        <w:tc>
          <w:tcPr>
            <w:tcW w:w="490" w:type="dxa"/>
          </w:tcPr>
          <w:p w14:paraId="52535F20"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122</w:t>
            </w:r>
          </w:p>
        </w:tc>
        <w:tc>
          <w:tcPr>
            <w:tcW w:w="755" w:type="dxa"/>
          </w:tcPr>
          <w:p w14:paraId="63753BB8"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41,08</w:t>
            </w:r>
          </w:p>
        </w:tc>
        <w:tc>
          <w:tcPr>
            <w:tcW w:w="399" w:type="dxa"/>
          </w:tcPr>
          <w:p w14:paraId="2380EDAB"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74</w:t>
            </w:r>
          </w:p>
        </w:tc>
        <w:tc>
          <w:tcPr>
            <w:tcW w:w="755" w:type="dxa"/>
          </w:tcPr>
          <w:p w14:paraId="242A7B36"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24,92</w:t>
            </w:r>
          </w:p>
        </w:tc>
        <w:tc>
          <w:tcPr>
            <w:tcW w:w="399" w:type="dxa"/>
          </w:tcPr>
          <w:p w14:paraId="0CC5820A"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49</w:t>
            </w:r>
          </w:p>
        </w:tc>
        <w:tc>
          <w:tcPr>
            <w:tcW w:w="755" w:type="dxa"/>
          </w:tcPr>
          <w:p w14:paraId="101A6EAF"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16,50</w:t>
            </w:r>
          </w:p>
        </w:tc>
        <w:tc>
          <w:tcPr>
            <w:tcW w:w="399" w:type="dxa"/>
          </w:tcPr>
          <w:p w14:paraId="6114FA20"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13</w:t>
            </w:r>
          </w:p>
        </w:tc>
        <w:tc>
          <w:tcPr>
            <w:tcW w:w="664" w:type="dxa"/>
          </w:tcPr>
          <w:p w14:paraId="7CCC938F"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4,38</w:t>
            </w:r>
          </w:p>
        </w:tc>
        <w:tc>
          <w:tcPr>
            <w:tcW w:w="490" w:type="dxa"/>
          </w:tcPr>
          <w:p w14:paraId="4F45D168"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297</w:t>
            </w:r>
          </w:p>
        </w:tc>
        <w:tc>
          <w:tcPr>
            <w:tcW w:w="535" w:type="dxa"/>
          </w:tcPr>
          <w:p w14:paraId="447F5162"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2,58</w:t>
            </w:r>
          </w:p>
        </w:tc>
        <w:tc>
          <w:tcPr>
            <w:tcW w:w="535" w:type="dxa"/>
          </w:tcPr>
          <w:p w14:paraId="6361E4D5"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1,05</w:t>
            </w:r>
          </w:p>
        </w:tc>
      </w:tr>
      <w:tr w:rsidR="00730BDB" w:rsidRPr="00F60FC7" w14:paraId="2A1E8692" w14:textId="77777777" w:rsidTr="00730BD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9" w:type="dxa"/>
            <w:noWrap/>
          </w:tcPr>
          <w:p w14:paraId="095C444B" w14:textId="77777777" w:rsidR="00730BDB" w:rsidRPr="00F60FC7" w:rsidRDefault="00730BDB" w:rsidP="00730BDB">
            <w:pPr>
              <w:spacing w:line="360" w:lineRule="auto"/>
              <w:jc w:val="center"/>
              <w:rPr>
                <w:color w:val="000000"/>
                <w:sz w:val="16"/>
                <w:szCs w:val="16"/>
              </w:rPr>
            </w:pPr>
            <w:r w:rsidRPr="00F60FC7">
              <w:rPr>
                <w:b w:val="0"/>
                <w:bCs w:val="0"/>
                <w:color w:val="000000"/>
                <w:sz w:val="16"/>
                <w:szCs w:val="16"/>
              </w:rPr>
              <w:t>10</w:t>
            </w:r>
          </w:p>
        </w:tc>
        <w:tc>
          <w:tcPr>
            <w:tcW w:w="3039" w:type="dxa"/>
            <w:noWrap/>
          </w:tcPr>
          <w:p w14:paraId="33B4B428" w14:textId="77777777" w:rsidR="00730BDB" w:rsidRPr="00F60FC7" w:rsidRDefault="00730BDB" w:rsidP="00730BDB">
            <w:pPr>
              <w:spacing w:line="360" w:lineRule="auto"/>
              <w:cnfStyle w:val="000000100000" w:firstRow="0" w:lastRow="0" w:firstColumn="0" w:lastColumn="0" w:oddVBand="0" w:evenVBand="0" w:oddHBand="1" w:evenHBand="0" w:firstRowFirstColumn="0" w:firstRowLastColumn="0" w:lastRowFirstColumn="0" w:lastRowLastColumn="0"/>
              <w:rPr>
                <w:b/>
                <w:bCs/>
                <w:color w:val="000000"/>
                <w:sz w:val="16"/>
                <w:szCs w:val="16"/>
              </w:rPr>
            </w:pPr>
            <w:r w:rsidRPr="00F60FC7">
              <w:rPr>
                <w:sz w:val="16"/>
                <w:szCs w:val="16"/>
              </w:rPr>
              <w:t>EBA daki ortaokul matematik dersi içeriği, öğrencilerin derse aktif katılımını azaltır</w:t>
            </w:r>
          </w:p>
        </w:tc>
        <w:tc>
          <w:tcPr>
            <w:tcW w:w="399" w:type="dxa"/>
          </w:tcPr>
          <w:p w14:paraId="3670443D"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41</w:t>
            </w:r>
          </w:p>
        </w:tc>
        <w:tc>
          <w:tcPr>
            <w:tcW w:w="755" w:type="dxa"/>
          </w:tcPr>
          <w:p w14:paraId="0BF6AC9C"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13,90</w:t>
            </w:r>
          </w:p>
        </w:tc>
        <w:tc>
          <w:tcPr>
            <w:tcW w:w="490" w:type="dxa"/>
          </w:tcPr>
          <w:p w14:paraId="114884FD"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126</w:t>
            </w:r>
          </w:p>
        </w:tc>
        <w:tc>
          <w:tcPr>
            <w:tcW w:w="755" w:type="dxa"/>
          </w:tcPr>
          <w:p w14:paraId="262286BF"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42,71</w:t>
            </w:r>
          </w:p>
        </w:tc>
        <w:tc>
          <w:tcPr>
            <w:tcW w:w="399" w:type="dxa"/>
          </w:tcPr>
          <w:p w14:paraId="15982701"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74</w:t>
            </w:r>
          </w:p>
        </w:tc>
        <w:tc>
          <w:tcPr>
            <w:tcW w:w="755" w:type="dxa"/>
          </w:tcPr>
          <w:p w14:paraId="091D0E22"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25,08</w:t>
            </w:r>
          </w:p>
        </w:tc>
        <w:tc>
          <w:tcPr>
            <w:tcW w:w="399" w:type="dxa"/>
          </w:tcPr>
          <w:p w14:paraId="3AB3EDBE"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44</w:t>
            </w:r>
          </w:p>
        </w:tc>
        <w:tc>
          <w:tcPr>
            <w:tcW w:w="755" w:type="dxa"/>
          </w:tcPr>
          <w:p w14:paraId="23B45F20"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14,92</w:t>
            </w:r>
          </w:p>
        </w:tc>
        <w:tc>
          <w:tcPr>
            <w:tcW w:w="399" w:type="dxa"/>
          </w:tcPr>
          <w:p w14:paraId="59B224F1"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10</w:t>
            </w:r>
          </w:p>
        </w:tc>
        <w:tc>
          <w:tcPr>
            <w:tcW w:w="664" w:type="dxa"/>
          </w:tcPr>
          <w:p w14:paraId="224014FC"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3,39</w:t>
            </w:r>
          </w:p>
        </w:tc>
        <w:tc>
          <w:tcPr>
            <w:tcW w:w="490" w:type="dxa"/>
          </w:tcPr>
          <w:p w14:paraId="0F71BC73"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295</w:t>
            </w:r>
          </w:p>
        </w:tc>
        <w:tc>
          <w:tcPr>
            <w:tcW w:w="535" w:type="dxa"/>
          </w:tcPr>
          <w:p w14:paraId="19574466"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2,51</w:t>
            </w:r>
          </w:p>
        </w:tc>
        <w:tc>
          <w:tcPr>
            <w:tcW w:w="535" w:type="dxa"/>
          </w:tcPr>
          <w:p w14:paraId="43E7AE82" w14:textId="77777777" w:rsidR="00730BDB" w:rsidRPr="00F60FC7" w:rsidRDefault="00730BDB" w:rsidP="00730BDB">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6"/>
                <w:szCs w:val="16"/>
              </w:rPr>
            </w:pPr>
            <w:r w:rsidRPr="00F60FC7">
              <w:rPr>
                <w:color w:val="000000"/>
                <w:sz w:val="16"/>
                <w:szCs w:val="16"/>
              </w:rPr>
              <w:t>1,02</w:t>
            </w:r>
          </w:p>
        </w:tc>
      </w:tr>
      <w:tr w:rsidR="00730BDB" w:rsidRPr="00F60FC7" w14:paraId="33B93D53" w14:textId="77777777" w:rsidTr="00730BDB">
        <w:trPr>
          <w:trHeight w:val="320"/>
        </w:trPr>
        <w:tc>
          <w:tcPr>
            <w:cnfStyle w:val="001000000000" w:firstRow="0" w:lastRow="0" w:firstColumn="1" w:lastColumn="0" w:oddVBand="0" w:evenVBand="0" w:oddHBand="0" w:evenHBand="0" w:firstRowFirstColumn="0" w:firstRowLastColumn="0" w:lastRowFirstColumn="0" w:lastRowLastColumn="0"/>
            <w:tcW w:w="239" w:type="dxa"/>
            <w:noWrap/>
          </w:tcPr>
          <w:p w14:paraId="701D649B" w14:textId="77777777" w:rsidR="00730BDB" w:rsidRPr="00F60FC7" w:rsidRDefault="00730BDB" w:rsidP="00730BDB">
            <w:pPr>
              <w:spacing w:line="360" w:lineRule="auto"/>
              <w:jc w:val="center"/>
              <w:rPr>
                <w:color w:val="000000"/>
                <w:sz w:val="16"/>
                <w:szCs w:val="16"/>
              </w:rPr>
            </w:pPr>
            <w:r w:rsidRPr="00F60FC7">
              <w:rPr>
                <w:b w:val="0"/>
                <w:bCs w:val="0"/>
                <w:color w:val="000000"/>
                <w:sz w:val="16"/>
                <w:szCs w:val="16"/>
              </w:rPr>
              <w:t>16</w:t>
            </w:r>
          </w:p>
        </w:tc>
        <w:tc>
          <w:tcPr>
            <w:tcW w:w="3039" w:type="dxa"/>
            <w:noWrap/>
          </w:tcPr>
          <w:p w14:paraId="32A978C8" w14:textId="77777777" w:rsidR="00730BDB" w:rsidRPr="00F60FC7" w:rsidRDefault="00730BDB" w:rsidP="00730BDB">
            <w:pPr>
              <w:spacing w:line="360" w:lineRule="auto"/>
              <w:cnfStyle w:val="000000000000" w:firstRow="0" w:lastRow="0" w:firstColumn="0" w:lastColumn="0" w:oddVBand="0" w:evenVBand="0" w:oddHBand="0" w:evenHBand="0" w:firstRowFirstColumn="0" w:firstRowLastColumn="0" w:lastRowFirstColumn="0" w:lastRowLastColumn="0"/>
              <w:rPr>
                <w:sz w:val="16"/>
                <w:szCs w:val="16"/>
              </w:rPr>
            </w:pPr>
            <w:r w:rsidRPr="00F60FC7">
              <w:rPr>
                <w:sz w:val="16"/>
                <w:szCs w:val="16"/>
              </w:rPr>
              <w:t>EBA daki ortaokul matematik dersi içeriğini kullanmakta zorluk çekiyorum.</w:t>
            </w:r>
          </w:p>
        </w:tc>
        <w:tc>
          <w:tcPr>
            <w:tcW w:w="399" w:type="dxa"/>
          </w:tcPr>
          <w:p w14:paraId="2A8B6ED8"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52</w:t>
            </w:r>
          </w:p>
        </w:tc>
        <w:tc>
          <w:tcPr>
            <w:tcW w:w="755" w:type="dxa"/>
          </w:tcPr>
          <w:p w14:paraId="4228144F"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17,75</w:t>
            </w:r>
          </w:p>
        </w:tc>
        <w:tc>
          <w:tcPr>
            <w:tcW w:w="490" w:type="dxa"/>
          </w:tcPr>
          <w:p w14:paraId="169FEB40"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121</w:t>
            </w:r>
          </w:p>
        </w:tc>
        <w:tc>
          <w:tcPr>
            <w:tcW w:w="755" w:type="dxa"/>
          </w:tcPr>
          <w:p w14:paraId="1010B3D8"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41,30</w:t>
            </w:r>
          </w:p>
        </w:tc>
        <w:tc>
          <w:tcPr>
            <w:tcW w:w="399" w:type="dxa"/>
          </w:tcPr>
          <w:p w14:paraId="6BD024C8"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56</w:t>
            </w:r>
          </w:p>
        </w:tc>
        <w:tc>
          <w:tcPr>
            <w:tcW w:w="755" w:type="dxa"/>
          </w:tcPr>
          <w:p w14:paraId="2B1FF927"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19,11</w:t>
            </w:r>
          </w:p>
        </w:tc>
        <w:tc>
          <w:tcPr>
            <w:tcW w:w="399" w:type="dxa"/>
          </w:tcPr>
          <w:p w14:paraId="04A6279C"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47</w:t>
            </w:r>
          </w:p>
        </w:tc>
        <w:tc>
          <w:tcPr>
            <w:tcW w:w="755" w:type="dxa"/>
          </w:tcPr>
          <w:p w14:paraId="754A485C"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16,04</w:t>
            </w:r>
          </w:p>
        </w:tc>
        <w:tc>
          <w:tcPr>
            <w:tcW w:w="399" w:type="dxa"/>
          </w:tcPr>
          <w:p w14:paraId="3DC6F692"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17</w:t>
            </w:r>
          </w:p>
        </w:tc>
        <w:tc>
          <w:tcPr>
            <w:tcW w:w="664" w:type="dxa"/>
          </w:tcPr>
          <w:p w14:paraId="14EE1057"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5,80</w:t>
            </w:r>
          </w:p>
        </w:tc>
        <w:tc>
          <w:tcPr>
            <w:tcW w:w="490" w:type="dxa"/>
          </w:tcPr>
          <w:p w14:paraId="0BF59028"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293</w:t>
            </w:r>
          </w:p>
        </w:tc>
        <w:tc>
          <w:tcPr>
            <w:tcW w:w="535" w:type="dxa"/>
          </w:tcPr>
          <w:p w14:paraId="66A80AFF"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2,51</w:t>
            </w:r>
          </w:p>
        </w:tc>
        <w:tc>
          <w:tcPr>
            <w:tcW w:w="535" w:type="dxa"/>
          </w:tcPr>
          <w:p w14:paraId="57BAC8E1" w14:textId="77777777" w:rsidR="00730BDB" w:rsidRPr="00F60FC7" w:rsidRDefault="00730BDB" w:rsidP="00730BDB">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F60FC7">
              <w:rPr>
                <w:color w:val="000000"/>
                <w:sz w:val="16"/>
                <w:szCs w:val="16"/>
              </w:rPr>
              <w:t>1,13</w:t>
            </w:r>
          </w:p>
        </w:tc>
      </w:tr>
    </w:tbl>
    <w:p w14:paraId="64726DF8" w14:textId="77777777" w:rsidR="006643C3" w:rsidRPr="00581131" w:rsidRDefault="009502EB" w:rsidP="00581131">
      <w:pPr>
        <w:spacing w:after="0"/>
        <w:ind w:firstLine="709"/>
        <w:jc w:val="both"/>
        <w:rPr>
          <w:b/>
        </w:rPr>
      </w:pPr>
      <w:r w:rsidRPr="00581131">
        <w:rPr>
          <w:b/>
        </w:rPr>
        <w:t xml:space="preserve">           </w:t>
      </w:r>
    </w:p>
    <w:p w14:paraId="14F1B49D" w14:textId="77777777" w:rsidR="006643C3" w:rsidRPr="00581131" w:rsidRDefault="006643C3" w:rsidP="00581131">
      <w:pPr>
        <w:spacing w:after="0"/>
        <w:ind w:firstLine="709"/>
        <w:jc w:val="both"/>
        <w:rPr>
          <w:b/>
        </w:rPr>
      </w:pPr>
    </w:p>
    <w:p w14:paraId="17AAA5A2" w14:textId="77777777" w:rsidR="006643C3" w:rsidRPr="00581131" w:rsidRDefault="006643C3" w:rsidP="00581131">
      <w:pPr>
        <w:spacing w:after="0"/>
        <w:ind w:firstLine="709"/>
        <w:jc w:val="both"/>
        <w:rPr>
          <w:b/>
        </w:rPr>
        <w:sectPr w:rsidR="006643C3" w:rsidRPr="00581131" w:rsidSect="00D32C83">
          <w:footerReference w:type="default" r:id="rId14"/>
          <w:footnotePr>
            <w:numFmt w:val="chicago"/>
          </w:footnotePr>
          <w:type w:val="continuous"/>
          <w:pgSz w:w="11906" w:h="16838"/>
          <w:pgMar w:top="1417" w:right="1417" w:bottom="1417" w:left="1417" w:header="708" w:footer="708" w:gutter="0"/>
          <w:cols w:space="708"/>
          <w:docGrid w:linePitch="360"/>
        </w:sectPr>
      </w:pPr>
    </w:p>
    <w:p w14:paraId="08A0ECFB" w14:textId="77777777" w:rsidR="00F716FE" w:rsidRPr="00581131" w:rsidRDefault="00FF4BE3" w:rsidP="00581131">
      <w:pPr>
        <w:spacing w:after="0"/>
        <w:ind w:firstLine="709"/>
        <w:jc w:val="both"/>
        <w:rPr>
          <w:rFonts w:ascii="Times New Roman" w:hAnsi="Times New Roman" w:cs="Times New Roman"/>
          <w:b/>
          <w:sz w:val="24"/>
          <w:szCs w:val="24"/>
        </w:rPr>
      </w:pPr>
      <w:r w:rsidRPr="00581131">
        <w:rPr>
          <w:b/>
        </w:rPr>
        <w:tab/>
      </w:r>
      <w:r w:rsidR="00F716FE" w:rsidRPr="00581131">
        <w:rPr>
          <w:rFonts w:ascii="Times New Roman" w:hAnsi="Times New Roman" w:cs="Times New Roman"/>
          <w:b/>
          <w:sz w:val="24"/>
          <w:szCs w:val="24"/>
        </w:rPr>
        <w:t>Bağımsızlık Test Analizi</w:t>
      </w:r>
    </w:p>
    <w:p w14:paraId="20B00458" w14:textId="77777777" w:rsidR="006643C3" w:rsidRPr="00581131" w:rsidRDefault="006643C3" w:rsidP="00581131">
      <w:pPr>
        <w:spacing w:after="0"/>
        <w:ind w:firstLine="709"/>
        <w:jc w:val="both"/>
        <w:rPr>
          <w:rFonts w:ascii="Times New Roman" w:hAnsi="Times New Roman" w:cs="Times New Roman"/>
          <w:b/>
          <w:sz w:val="24"/>
          <w:szCs w:val="24"/>
        </w:rPr>
      </w:pPr>
    </w:p>
    <w:p w14:paraId="1BA36F6D" w14:textId="77777777" w:rsidR="00F716FE" w:rsidRPr="00581131" w:rsidRDefault="00F716FE"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Öğretmenlerin demografik bilgilerinden elde edilen bir kısım verilerin birbiriyle ilişkili olup olmadıkları parametrik olmayan ki-kare bağımsızlık testi ile kontrol edilmiştir. Bu analiz </w:t>
      </w:r>
      <w:r w:rsidRPr="00581131">
        <w:rPr>
          <w:rFonts w:ascii="Times New Roman" w:hAnsi="Times New Roman" w:cs="Times New Roman"/>
          <w:sz w:val="24"/>
          <w:szCs w:val="24"/>
        </w:rPr>
        <w:lastRenderedPageBreak/>
        <w:t xml:space="preserve">yönteminde, dikkate alınan her bir kategoriye ait gözlenen ve beklenen değerler arasındaki farkın karesinin beklenen değere bölünmesiyle bulunan değerlerinin toplanmasıyla elde edilen toplam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χ</m:t>
            </m:r>
          </m:e>
          <m:sup>
            <m:r>
              <m:rPr>
                <m:sty m:val="bi"/>
              </m:rPr>
              <w:rPr>
                <w:rFonts w:ascii="Cambria Math" w:hAnsi="Cambria Math" w:cs="Times New Roman"/>
                <w:sz w:val="24"/>
                <w:szCs w:val="24"/>
              </w:rPr>
              <m:t>2</m:t>
            </m:r>
          </m:sup>
        </m:sSup>
      </m:oMath>
      <w:r w:rsidRPr="00581131">
        <w:rPr>
          <w:rFonts w:ascii="Times New Roman" w:hAnsi="Times New Roman" w:cs="Times New Roman"/>
          <w:b/>
          <w:sz w:val="24"/>
          <w:szCs w:val="24"/>
        </w:rPr>
        <w:t xml:space="preserve"> </w:t>
      </w:r>
      <w:r w:rsidRPr="00581131">
        <w:rPr>
          <w:rFonts w:ascii="Times New Roman" w:hAnsi="Times New Roman" w:cs="Times New Roman"/>
          <w:sz w:val="24"/>
          <w:szCs w:val="24"/>
        </w:rPr>
        <w:t>sayısı istatistiksel anlamlılığı test eder (Büyüköztürk, 2002). Ölçek sonuçlarına göre hesaplanan Ki-kare bağımsızlık testinde anlamlılık düzeyi olarak 0,05 esas alınmıştır.</w:t>
      </w:r>
    </w:p>
    <w:p w14:paraId="67F658B3" w14:textId="77777777" w:rsidR="00F716FE" w:rsidRPr="00581131" w:rsidRDefault="00F716FE"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Öğretmenlerin EBA kullanım sıklığının mezun olunan fakülte ile ilişkili olup olmadığına dair ölçek verileri Tablo 18 de verilmiştir.</w:t>
      </w:r>
    </w:p>
    <w:tbl>
      <w:tblPr>
        <w:tblStyle w:val="TabloKlavuzu"/>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395"/>
        <w:gridCol w:w="1143"/>
        <w:gridCol w:w="1844"/>
        <w:gridCol w:w="1026"/>
        <w:gridCol w:w="821"/>
        <w:gridCol w:w="583"/>
        <w:gridCol w:w="863"/>
        <w:gridCol w:w="566"/>
        <w:gridCol w:w="831"/>
      </w:tblGrid>
      <w:tr w:rsidR="00730BDB" w:rsidRPr="00B06241" w14:paraId="070941B7" w14:textId="77777777" w:rsidTr="00F90DC4">
        <w:trPr>
          <w:jc w:val="center"/>
        </w:trPr>
        <w:tc>
          <w:tcPr>
            <w:tcW w:w="9576" w:type="dxa"/>
            <w:gridSpan w:val="9"/>
            <w:tcBorders>
              <w:bottom w:val="single" w:sz="6" w:space="0" w:color="auto"/>
            </w:tcBorders>
          </w:tcPr>
          <w:p w14:paraId="70B5BC64" w14:textId="77777777" w:rsidR="00730BDB" w:rsidRPr="00B06241" w:rsidRDefault="00730BDB" w:rsidP="00C274D7">
            <w:pPr>
              <w:spacing w:before="120" w:line="360" w:lineRule="auto"/>
              <w:jc w:val="both"/>
            </w:pPr>
            <w:r w:rsidRPr="00B06241">
              <w:rPr>
                <w:b/>
              </w:rPr>
              <w:t>Tablo 18</w:t>
            </w:r>
            <w:r w:rsidR="00C274D7">
              <w:rPr>
                <w:b/>
              </w:rPr>
              <w:t>.</w:t>
            </w:r>
            <w:r w:rsidRPr="00B06241">
              <w:rPr>
                <w:b/>
              </w:rPr>
              <w:t xml:space="preserve"> </w:t>
            </w:r>
            <w:r w:rsidRPr="00B06241">
              <w:t xml:space="preserve">EBA </w:t>
            </w:r>
            <w:r w:rsidR="00C274D7" w:rsidRPr="00C274D7">
              <w:t>Kullanım Sıklığının Mezuniyet Durum Değişkenine Göre Analizi</w:t>
            </w:r>
          </w:p>
        </w:tc>
      </w:tr>
      <w:tr w:rsidR="00730BDB" w:rsidRPr="00B06241" w14:paraId="2882A090" w14:textId="77777777" w:rsidTr="00F90DC4">
        <w:trPr>
          <w:jc w:val="center"/>
        </w:trPr>
        <w:tc>
          <w:tcPr>
            <w:tcW w:w="1477" w:type="dxa"/>
            <w:tcBorders>
              <w:top w:val="single" w:sz="6" w:space="0" w:color="auto"/>
              <w:bottom w:val="single" w:sz="6" w:space="0" w:color="auto"/>
            </w:tcBorders>
          </w:tcPr>
          <w:p w14:paraId="092AC6DA" w14:textId="77777777" w:rsidR="00730BDB" w:rsidRPr="00B06241" w:rsidRDefault="00730BDB" w:rsidP="00730BDB">
            <w:pPr>
              <w:spacing w:before="120" w:line="360" w:lineRule="auto"/>
              <w:jc w:val="both"/>
              <w:rPr>
                <w:b/>
              </w:rPr>
            </w:pPr>
          </w:p>
        </w:tc>
        <w:tc>
          <w:tcPr>
            <w:tcW w:w="1229" w:type="dxa"/>
            <w:tcBorders>
              <w:top w:val="single" w:sz="6" w:space="0" w:color="auto"/>
              <w:bottom w:val="single" w:sz="6" w:space="0" w:color="auto"/>
            </w:tcBorders>
          </w:tcPr>
          <w:p w14:paraId="491B439B" w14:textId="77777777" w:rsidR="00730BDB" w:rsidRPr="00B06241" w:rsidRDefault="00730BDB" w:rsidP="00730BDB">
            <w:pPr>
              <w:spacing w:before="120" w:line="360" w:lineRule="auto"/>
              <w:jc w:val="center"/>
              <w:rPr>
                <w:b/>
              </w:rPr>
            </w:pPr>
          </w:p>
        </w:tc>
        <w:tc>
          <w:tcPr>
            <w:tcW w:w="4512" w:type="dxa"/>
            <w:gridSpan w:val="4"/>
            <w:tcBorders>
              <w:top w:val="single" w:sz="6" w:space="0" w:color="auto"/>
              <w:bottom w:val="single" w:sz="6" w:space="0" w:color="auto"/>
            </w:tcBorders>
            <w:vAlign w:val="center"/>
          </w:tcPr>
          <w:p w14:paraId="35FD63CE" w14:textId="77777777" w:rsidR="00730BDB" w:rsidRPr="00B06241" w:rsidRDefault="00730BDB" w:rsidP="00730BDB">
            <w:pPr>
              <w:spacing w:before="120" w:line="360" w:lineRule="auto"/>
              <w:jc w:val="center"/>
              <w:rPr>
                <w:b/>
              </w:rPr>
            </w:pPr>
            <w:r w:rsidRPr="00B06241">
              <w:rPr>
                <w:b/>
              </w:rPr>
              <w:t>EBA Kullanma Sıklığı</w:t>
            </w:r>
          </w:p>
        </w:tc>
        <w:tc>
          <w:tcPr>
            <w:tcW w:w="876" w:type="dxa"/>
            <w:tcBorders>
              <w:top w:val="single" w:sz="6" w:space="0" w:color="auto"/>
              <w:bottom w:val="single" w:sz="6" w:space="0" w:color="auto"/>
            </w:tcBorders>
          </w:tcPr>
          <w:p w14:paraId="54EAAF26" w14:textId="77777777" w:rsidR="00730BDB" w:rsidRPr="00B06241" w:rsidRDefault="00730BDB" w:rsidP="00730BDB">
            <w:pPr>
              <w:spacing w:before="120" w:line="360" w:lineRule="auto"/>
              <w:jc w:val="right"/>
              <w:rPr>
                <w:b/>
              </w:rPr>
            </w:pPr>
          </w:p>
        </w:tc>
        <w:tc>
          <w:tcPr>
            <w:tcW w:w="608" w:type="dxa"/>
            <w:tcBorders>
              <w:top w:val="single" w:sz="6" w:space="0" w:color="auto"/>
              <w:bottom w:val="single" w:sz="6" w:space="0" w:color="auto"/>
            </w:tcBorders>
          </w:tcPr>
          <w:p w14:paraId="4A4E326D" w14:textId="77777777" w:rsidR="00730BDB" w:rsidRPr="00B06241" w:rsidRDefault="00730BDB" w:rsidP="00730BDB">
            <w:pPr>
              <w:spacing w:before="120" w:line="360" w:lineRule="auto"/>
              <w:jc w:val="right"/>
              <w:rPr>
                <w:b/>
              </w:rPr>
            </w:pPr>
          </w:p>
        </w:tc>
        <w:tc>
          <w:tcPr>
            <w:tcW w:w="874" w:type="dxa"/>
            <w:tcBorders>
              <w:top w:val="single" w:sz="6" w:space="0" w:color="auto"/>
              <w:bottom w:val="single" w:sz="6" w:space="0" w:color="auto"/>
            </w:tcBorders>
          </w:tcPr>
          <w:p w14:paraId="34F14F79" w14:textId="77777777" w:rsidR="00730BDB" w:rsidRPr="00B06241" w:rsidRDefault="00730BDB" w:rsidP="00730BDB">
            <w:pPr>
              <w:spacing w:before="120" w:line="360" w:lineRule="auto"/>
              <w:jc w:val="right"/>
              <w:rPr>
                <w:b/>
              </w:rPr>
            </w:pPr>
          </w:p>
        </w:tc>
      </w:tr>
      <w:tr w:rsidR="00730BDB" w:rsidRPr="00B06241" w14:paraId="5C72C99F" w14:textId="77777777" w:rsidTr="00F90DC4">
        <w:trPr>
          <w:jc w:val="center"/>
        </w:trPr>
        <w:tc>
          <w:tcPr>
            <w:tcW w:w="1477" w:type="dxa"/>
            <w:tcBorders>
              <w:top w:val="single" w:sz="6" w:space="0" w:color="auto"/>
              <w:bottom w:val="single" w:sz="6" w:space="0" w:color="auto"/>
            </w:tcBorders>
            <w:vAlign w:val="bottom"/>
          </w:tcPr>
          <w:p w14:paraId="3656725B" w14:textId="77777777" w:rsidR="00730BDB" w:rsidRPr="00B06241" w:rsidRDefault="00730BDB" w:rsidP="00F90DC4">
            <w:pPr>
              <w:rPr>
                <w:b/>
              </w:rPr>
            </w:pPr>
            <w:r w:rsidRPr="00B06241">
              <w:rPr>
                <w:b/>
              </w:rPr>
              <w:t>Mezuniyet</w:t>
            </w:r>
          </w:p>
          <w:p w14:paraId="2D6DCFD2" w14:textId="77777777" w:rsidR="00730BDB" w:rsidRPr="00B06241" w:rsidRDefault="00730BDB" w:rsidP="00F90DC4">
            <w:pPr>
              <w:rPr>
                <w:b/>
              </w:rPr>
            </w:pPr>
            <w:r w:rsidRPr="00B06241">
              <w:rPr>
                <w:b/>
              </w:rPr>
              <w:t>Durumu</w:t>
            </w:r>
          </w:p>
        </w:tc>
        <w:tc>
          <w:tcPr>
            <w:tcW w:w="1229" w:type="dxa"/>
            <w:tcBorders>
              <w:top w:val="single" w:sz="6" w:space="0" w:color="auto"/>
              <w:bottom w:val="single" w:sz="6" w:space="0" w:color="auto"/>
            </w:tcBorders>
            <w:vAlign w:val="bottom"/>
          </w:tcPr>
          <w:p w14:paraId="68CA7F0F" w14:textId="77777777" w:rsidR="00730BDB" w:rsidRPr="00B06241" w:rsidRDefault="00730BDB" w:rsidP="00F90DC4">
            <w:pPr>
              <w:jc w:val="center"/>
              <w:rPr>
                <w:b/>
              </w:rPr>
            </w:pPr>
            <w:r w:rsidRPr="00B06241">
              <w:rPr>
                <w:b/>
              </w:rPr>
              <w:t>Frekans</w:t>
            </w:r>
          </w:p>
          <w:p w14:paraId="3B793F23" w14:textId="77777777" w:rsidR="00730BDB" w:rsidRPr="00B06241" w:rsidRDefault="00730BDB" w:rsidP="00F90DC4">
            <w:pPr>
              <w:jc w:val="center"/>
              <w:rPr>
                <w:b/>
              </w:rPr>
            </w:pPr>
            <w:r w:rsidRPr="00B06241">
              <w:rPr>
                <w:b/>
              </w:rPr>
              <w:t>Yüzde</w:t>
            </w:r>
          </w:p>
        </w:tc>
        <w:tc>
          <w:tcPr>
            <w:tcW w:w="1990" w:type="dxa"/>
            <w:tcBorders>
              <w:top w:val="single" w:sz="6" w:space="0" w:color="auto"/>
              <w:bottom w:val="single" w:sz="6" w:space="0" w:color="auto"/>
            </w:tcBorders>
            <w:vAlign w:val="bottom"/>
          </w:tcPr>
          <w:p w14:paraId="3577EFA4" w14:textId="77777777" w:rsidR="00730BDB" w:rsidRPr="00B06241" w:rsidRDefault="00730BDB" w:rsidP="00F90DC4">
            <w:pPr>
              <w:jc w:val="center"/>
              <w:rPr>
                <w:b/>
              </w:rPr>
            </w:pPr>
            <w:r w:rsidRPr="00B06241">
              <w:rPr>
                <w:b/>
              </w:rPr>
              <w:t>Gerek</w:t>
            </w:r>
          </w:p>
          <w:p w14:paraId="55313CD2" w14:textId="77777777" w:rsidR="00730BDB" w:rsidRPr="00B06241" w:rsidRDefault="00730BDB" w:rsidP="00F90DC4">
            <w:pPr>
              <w:jc w:val="center"/>
              <w:rPr>
                <w:b/>
              </w:rPr>
            </w:pPr>
            <w:r w:rsidRPr="00B06241">
              <w:rPr>
                <w:b/>
              </w:rPr>
              <w:t>Duymuyorum</w:t>
            </w:r>
          </w:p>
        </w:tc>
        <w:tc>
          <w:tcPr>
            <w:tcW w:w="1056" w:type="dxa"/>
            <w:tcBorders>
              <w:top w:val="single" w:sz="6" w:space="0" w:color="auto"/>
              <w:bottom w:val="single" w:sz="6" w:space="0" w:color="auto"/>
            </w:tcBorders>
            <w:vAlign w:val="bottom"/>
          </w:tcPr>
          <w:p w14:paraId="5CF720C0" w14:textId="77777777" w:rsidR="00730BDB" w:rsidRPr="00B06241" w:rsidRDefault="00730BDB" w:rsidP="00F90DC4">
            <w:pPr>
              <w:jc w:val="center"/>
              <w:rPr>
                <w:b/>
              </w:rPr>
            </w:pPr>
            <w:r w:rsidRPr="00B06241">
              <w:rPr>
                <w:b/>
              </w:rPr>
              <w:t>Nadiren</w:t>
            </w:r>
          </w:p>
        </w:tc>
        <w:tc>
          <w:tcPr>
            <w:tcW w:w="843" w:type="dxa"/>
            <w:tcBorders>
              <w:top w:val="single" w:sz="6" w:space="0" w:color="auto"/>
              <w:bottom w:val="single" w:sz="6" w:space="0" w:color="auto"/>
            </w:tcBorders>
            <w:vAlign w:val="bottom"/>
          </w:tcPr>
          <w:p w14:paraId="0FB04523" w14:textId="77777777" w:rsidR="00730BDB" w:rsidRPr="00B06241" w:rsidRDefault="00730BDB" w:rsidP="00F90DC4">
            <w:pPr>
              <w:jc w:val="center"/>
              <w:rPr>
                <w:b/>
              </w:rPr>
            </w:pPr>
            <w:r w:rsidRPr="00B06241">
              <w:rPr>
                <w:b/>
              </w:rPr>
              <w:t>Bazen</w:t>
            </w:r>
          </w:p>
        </w:tc>
        <w:tc>
          <w:tcPr>
            <w:tcW w:w="623" w:type="dxa"/>
            <w:tcBorders>
              <w:top w:val="single" w:sz="6" w:space="0" w:color="auto"/>
              <w:bottom w:val="single" w:sz="6" w:space="0" w:color="auto"/>
            </w:tcBorders>
            <w:vAlign w:val="bottom"/>
          </w:tcPr>
          <w:p w14:paraId="78590BF4" w14:textId="77777777" w:rsidR="00730BDB" w:rsidRPr="00B06241" w:rsidRDefault="00730BDB" w:rsidP="00F90DC4">
            <w:pPr>
              <w:jc w:val="center"/>
              <w:rPr>
                <w:b/>
              </w:rPr>
            </w:pPr>
            <w:r w:rsidRPr="00B06241">
              <w:rPr>
                <w:b/>
              </w:rPr>
              <w:t>Sık</w:t>
            </w:r>
          </w:p>
          <w:p w14:paraId="0B2C9158" w14:textId="77777777" w:rsidR="00730BDB" w:rsidRPr="00B06241" w:rsidRDefault="00730BDB" w:rsidP="00F90DC4">
            <w:pPr>
              <w:jc w:val="center"/>
              <w:rPr>
                <w:b/>
              </w:rPr>
            </w:pPr>
            <w:r w:rsidRPr="00B06241">
              <w:rPr>
                <w:b/>
              </w:rPr>
              <w:t>Sık</w:t>
            </w:r>
          </w:p>
        </w:tc>
        <w:tc>
          <w:tcPr>
            <w:tcW w:w="876" w:type="dxa"/>
            <w:tcBorders>
              <w:top w:val="single" w:sz="6" w:space="0" w:color="auto"/>
              <w:bottom w:val="single" w:sz="6" w:space="0" w:color="auto"/>
            </w:tcBorders>
            <w:vAlign w:val="center"/>
          </w:tcPr>
          <w:p w14:paraId="47D0A0A1" w14:textId="77777777" w:rsidR="00730BDB" w:rsidRPr="00B06241" w:rsidRDefault="00266996" w:rsidP="00F90DC4">
            <w:pPr>
              <w:jc w:val="center"/>
              <w:rPr>
                <w:b/>
              </w:rPr>
            </w:pPr>
            <m:oMathPara>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m:oMathPara>
          </w:p>
        </w:tc>
        <w:tc>
          <w:tcPr>
            <w:tcW w:w="608" w:type="dxa"/>
            <w:tcBorders>
              <w:top w:val="single" w:sz="6" w:space="0" w:color="auto"/>
              <w:bottom w:val="single" w:sz="6" w:space="0" w:color="auto"/>
            </w:tcBorders>
            <w:vAlign w:val="center"/>
          </w:tcPr>
          <w:p w14:paraId="29AF1B27" w14:textId="77777777" w:rsidR="00730BDB" w:rsidRPr="00B06241" w:rsidRDefault="00730BDB" w:rsidP="00F90DC4">
            <w:pPr>
              <w:jc w:val="center"/>
              <w:rPr>
                <w:b/>
              </w:rPr>
            </w:pPr>
            <w:r w:rsidRPr="00B06241">
              <w:rPr>
                <w:b/>
              </w:rPr>
              <w:t>SD</w:t>
            </w:r>
          </w:p>
        </w:tc>
        <w:tc>
          <w:tcPr>
            <w:tcW w:w="874" w:type="dxa"/>
            <w:tcBorders>
              <w:top w:val="single" w:sz="6" w:space="0" w:color="auto"/>
              <w:bottom w:val="single" w:sz="6" w:space="0" w:color="auto"/>
            </w:tcBorders>
            <w:vAlign w:val="center"/>
          </w:tcPr>
          <w:p w14:paraId="3DB178C4" w14:textId="77777777" w:rsidR="00730BDB" w:rsidRPr="00B06241" w:rsidRDefault="00730BDB" w:rsidP="00F90DC4">
            <w:pPr>
              <w:jc w:val="center"/>
              <w:rPr>
                <w:b/>
              </w:rPr>
            </w:pPr>
            <w:proofErr w:type="gramStart"/>
            <w:r w:rsidRPr="00B06241">
              <w:rPr>
                <w:b/>
              </w:rPr>
              <w:t>p</w:t>
            </w:r>
            <w:proofErr w:type="gramEnd"/>
          </w:p>
        </w:tc>
      </w:tr>
      <w:tr w:rsidR="00730BDB" w:rsidRPr="00B06241" w14:paraId="5413A866" w14:textId="77777777" w:rsidTr="00F90DC4">
        <w:trPr>
          <w:jc w:val="center"/>
        </w:trPr>
        <w:tc>
          <w:tcPr>
            <w:tcW w:w="1477" w:type="dxa"/>
            <w:vMerge w:val="restart"/>
            <w:tcBorders>
              <w:top w:val="single" w:sz="6" w:space="0" w:color="auto"/>
            </w:tcBorders>
          </w:tcPr>
          <w:p w14:paraId="3AADD179" w14:textId="77777777" w:rsidR="00F90DC4" w:rsidRDefault="00F90DC4" w:rsidP="00F90DC4">
            <w:pPr>
              <w:jc w:val="both"/>
            </w:pPr>
          </w:p>
          <w:p w14:paraId="3949DA56" w14:textId="77777777" w:rsidR="00730BDB" w:rsidRPr="00B06241" w:rsidRDefault="00730BDB" w:rsidP="00F90DC4">
            <w:pPr>
              <w:jc w:val="both"/>
            </w:pPr>
            <w:r w:rsidRPr="00B06241">
              <w:t>Eğitim Fak.</w:t>
            </w:r>
          </w:p>
        </w:tc>
        <w:tc>
          <w:tcPr>
            <w:tcW w:w="1229" w:type="dxa"/>
            <w:tcBorders>
              <w:top w:val="single" w:sz="6" w:space="0" w:color="auto"/>
            </w:tcBorders>
            <w:vAlign w:val="bottom"/>
          </w:tcPr>
          <w:p w14:paraId="6149E4BD" w14:textId="77777777" w:rsidR="00730BDB" w:rsidRPr="00B06241" w:rsidRDefault="00730BDB" w:rsidP="00F90DC4">
            <w:pPr>
              <w:jc w:val="center"/>
            </w:pPr>
            <w:proofErr w:type="gramStart"/>
            <w:r w:rsidRPr="00B06241">
              <w:t>f</w:t>
            </w:r>
            <w:proofErr w:type="gramEnd"/>
          </w:p>
        </w:tc>
        <w:tc>
          <w:tcPr>
            <w:tcW w:w="1990" w:type="dxa"/>
            <w:tcBorders>
              <w:top w:val="single" w:sz="6" w:space="0" w:color="auto"/>
            </w:tcBorders>
          </w:tcPr>
          <w:p w14:paraId="6AD91C25" w14:textId="77777777" w:rsidR="00F90DC4" w:rsidRDefault="00F90DC4" w:rsidP="00F90DC4">
            <w:pPr>
              <w:jc w:val="center"/>
              <w:rPr>
                <w:color w:val="000000"/>
              </w:rPr>
            </w:pPr>
          </w:p>
          <w:p w14:paraId="2619B074" w14:textId="77777777" w:rsidR="00730BDB" w:rsidRPr="00B06241" w:rsidRDefault="00730BDB" w:rsidP="00F90DC4">
            <w:pPr>
              <w:jc w:val="center"/>
              <w:rPr>
                <w:color w:val="000000"/>
              </w:rPr>
            </w:pPr>
            <w:r w:rsidRPr="00B06241">
              <w:rPr>
                <w:color w:val="000000"/>
              </w:rPr>
              <w:t>4</w:t>
            </w:r>
          </w:p>
        </w:tc>
        <w:tc>
          <w:tcPr>
            <w:tcW w:w="1056" w:type="dxa"/>
            <w:tcBorders>
              <w:top w:val="single" w:sz="6" w:space="0" w:color="auto"/>
            </w:tcBorders>
          </w:tcPr>
          <w:p w14:paraId="4293131B" w14:textId="77777777" w:rsidR="00F90DC4" w:rsidRDefault="00F90DC4" w:rsidP="00F90DC4">
            <w:pPr>
              <w:jc w:val="center"/>
              <w:rPr>
                <w:color w:val="000000"/>
              </w:rPr>
            </w:pPr>
          </w:p>
          <w:p w14:paraId="1F50B8CB" w14:textId="77777777" w:rsidR="00730BDB" w:rsidRPr="00B06241" w:rsidRDefault="00730BDB" w:rsidP="00F90DC4">
            <w:pPr>
              <w:jc w:val="center"/>
              <w:rPr>
                <w:color w:val="000000"/>
              </w:rPr>
            </w:pPr>
            <w:r w:rsidRPr="00B06241">
              <w:rPr>
                <w:color w:val="000000"/>
              </w:rPr>
              <w:t>35</w:t>
            </w:r>
          </w:p>
        </w:tc>
        <w:tc>
          <w:tcPr>
            <w:tcW w:w="843" w:type="dxa"/>
            <w:tcBorders>
              <w:top w:val="single" w:sz="6" w:space="0" w:color="auto"/>
            </w:tcBorders>
          </w:tcPr>
          <w:p w14:paraId="76CE103F" w14:textId="77777777" w:rsidR="00F90DC4" w:rsidRDefault="00F90DC4" w:rsidP="00F90DC4">
            <w:pPr>
              <w:jc w:val="center"/>
              <w:rPr>
                <w:color w:val="000000"/>
              </w:rPr>
            </w:pPr>
          </w:p>
          <w:p w14:paraId="5A522C2F" w14:textId="77777777" w:rsidR="00730BDB" w:rsidRPr="00B06241" w:rsidRDefault="00730BDB" w:rsidP="00F90DC4">
            <w:pPr>
              <w:jc w:val="center"/>
              <w:rPr>
                <w:color w:val="000000"/>
              </w:rPr>
            </w:pPr>
            <w:r w:rsidRPr="00B06241">
              <w:rPr>
                <w:color w:val="000000"/>
              </w:rPr>
              <w:t>109</w:t>
            </w:r>
          </w:p>
        </w:tc>
        <w:tc>
          <w:tcPr>
            <w:tcW w:w="623" w:type="dxa"/>
            <w:tcBorders>
              <w:top w:val="single" w:sz="6" w:space="0" w:color="auto"/>
            </w:tcBorders>
          </w:tcPr>
          <w:p w14:paraId="1D75E51D" w14:textId="77777777" w:rsidR="00F90DC4" w:rsidRDefault="00F90DC4" w:rsidP="00F90DC4">
            <w:pPr>
              <w:jc w:val="center"/>
              <w:rPr>
                <w:color w:val="000000"/>
              </w:rPr>
            </w:pPr>
          </w:p>
          <w:p w14:paraId="4EE33B70" w14:textId="77777777" w:rsidR="00730BDB" w:rsidRPr="00B06241" w:rsidRDefault="00730BDB" w:rsidP="00F90DC4">
            <w:pPr>
              <w:jc w:val="center"/>
              <w:rPr>
                <w:color w:val="000000"/>
              </w:rPr>
            </w:pPr>
            <w:r w:rsidRPr="00B06241">
              <w:rPr>
                <w:color w:val="000000"/>
              </w:rPr>
              <w:t>43</w:t>
            </w:r>
          </w:p>
        </w:tc>
        <w:tc>
          <w:tcPr>
            <w:tcW w:w="876" w:type="dxa"/>
            <w:tcBorders>
              <w:top w:val="single" w:sz="6" w:space="0" w:color="auto"/>
            </w:tcBorders>
          </w:tcPr>
          <w:p w14:paraId="7E6C1079" w14:textId="77777777" w:rsidR="00730BDB" w:rsidRPr="00B06241" w:rsidRDefault="00730BDB" w:rsidP="00730BDB">
            <w:pPr>
              <w:spacing w:before="120" w:line="360" w:lineRule="auto"/>
              <w:jc w:val="center"/>
              <w:rPr>
                <w:color w:val="000000"/>
              </w:rPr>
            </w:pPr>
            <w:r w:rsidRPr="00B06241">
              <w:rPr>
                <w:color w:val="000000"/>
              </w:rPr>
              <w:t>10.926</w:t>
            </w:r>
          </w:p>
        </w:tc>
        <w:tc>
          <w:tcPr>
            <w:tcW w:w="608" w:type="dxa"/>
            <w:tcBorders>
              <w:top w:val="single" w:sz="6" w:space="0" w:color="auto"/>
            </w:tcBorders>
          </w:tcPr>
          <w:p w14:paraId="12C0FB87" w14:textId="77777777" w:rsidR="00730BDB" w:rsidRPr="00B06241" w:rsidRDefault="00730BDB" w:rsidP="00730BDB">
            <w:pPr>
              <w:spacing w:before="120" w:line="360" w:lineRule="auto"/>
              <w:jc w:val="center"/>
              <w:rPr>
                <w:color w:val="000000"/>
              </w:rPr>
            </w:pPr>
            <w:r w:rsidRPr="00B06241">
              <w:rPr>
                <w:color w:val="000000"/>
              </w:rPr>
              <w:t>3</w:t>
            </w:r>
          </w:p>
        </w:tc>
        <w:tc>
          <w:tcPr>
            <w:tcW w:w="874" w:type="dxa"/>
            <w:tcBorders>
              <w:top w:val="single" w:sz="6" w:space="0" w:color="auto"/>
            </w:tcBorders>
            <w:vAlign w:val="bottom"/>
          </w:tcPr>
          <w:p w14:paraId="107E3067" w14:textId="77777777" w:rsidR="00730BDB" w:rsidRPr="006D367B" w:rsidRDefault="00730BDB" w:rsidP="00730BDB">
            <w:pPr>
              <w:spacing w:before="120" w:line="360" w:lineRule="auto"/>
              <w:jc w:val="center"/>
              <w:rPr>
                <w:b/>
                <w:color w:val="000000"/>
              </w:rPr>
            </w:pPr>
            <w:r w:rsidRPr="006D367B">
              <w:rPr>
                <w:b/>
                <w:color w:val="000000"/>
              </w:rPr>
              <w:t>0.012</w:t>
            </w:r>
          </w:p>
        </w:tc>
      </w:tr>
      <w:tr w:rsidR="00730BDB" w:rsidRPr="00B06241" w14:paraId="75AED5CA" w14:textId="77777777" w:rsidTr="00F90DC4">
        <w:trPr>
          <w:jc w:val="center"/>
        </w:trPr>
        <w:tc>
          <w:tcPr>
            <w:tcW w:w="1477" w:type="dxa"/>
            <w:vMerge/>
          </w:tcPr>
          <w:p w14:paraId="113027C0" w14:textId="77777777" w:rsidR="00730BDB" w:rsidRPr="00B06241" w:rsidRDefault="00730BDB" w:rsidP="00F90DC4">
            <w:pPr>
              <w:jc w:val="both"/>
            </w:pPr>
          </w:p>
        </w:tc>
        <w:tc>
          <w:tcPr>
            <w:tcW w:w="1229" w:type="dxa"/>
            <w:vAlign w:val="bottom"/>
          </w:tcPr>
          <w:p w14:paraId="7F71AA4B" w14:textId="77777777" w:rsidR="00730BDB" w:rsidRPr="00B06241" w:rsidRDefault="00730BDB" w:rsidP="00F90DC4">
            <w:pPr>
              <w:jc w:val="center"/>
              <w:rPr>
                <w:color w:val="000000"/>
              </w:rPr>
            </w:pPr>
            <w:r w:rsidRPr="00B06241">
              <w:rPr>
                <w:color w:val="000000"/>
              </w:rPr>
              <w:t>%</w:t>
            </w:r>
          </w:p>
        </w:tc>
        <w:tc>
          <w:tcPr>
            <w:tcW w:w="1990" w:type="dxa"/>
          </w:tcPr>
          <w:p w14:paraId="469EEC44" w14:textId="77777777" w:rsidR="00730BDB" w:rsidRPr="00B06241" w:rsidRDefault="00730BDB" w:rsidP="00F90DC4">
            <w:pPr>
              <w:jc w:val="center"/>
              <w:rPr>
                <w:color w:val="000000"/>
              </w:rPr>
            </w:pPr>
            <w:r w:rsidRPr="00B06241">
              <w:rPr>
                <w:color w:val="000000"/>
              </w:rPr>
              <w:t>1</w:t>
            </w:r>
          </w:p>
        </w:tc>
        <w:tc>
          <w:tcPr>
            <w:tcW w:w="1056" w:type="dxa"/>
          </w:tcPr>
          <w:p w14:paraId="59DAD1A1" w14:textId="77777777" w:rsidR="00730BDB" w:rsidRPr="00B06241" w:rsidRDefault="00730BDB" w:rsidP="00F90DC4">
            <w:pPr>
              <w:jc w:val="center"/>
              <w:rPr>
                <w:color w:val="000000"/>
              </w:rPr>
            </w:pPr>
            <w:r w:rsidRPr="00B06241">
              <w:rPr>
                <w:color w:val="000000"/>
              </w:rPr>
              <w:t>11</w:t>
            </w:r>
          </w:p>
        </w:tc>
        <w:tc>
          <w:tcPr>
            <w:tcW w:w="843" w:type="dxa"/>
          </w:tcPr>
          <w:p w14:paraId="3AA90107" w14:textId="77777777" w:rsidR="00730BDB" w:rsidRPr="00B06241" w:rsidRDefault="00730BDB" w:rsidP="00F90DC4">
            <w:pPr>
              <w:jc w:val="center"/>
              <w:rPr>
                <w:color w:val="000000"/>
              </w:rPr>
            </w:pPr>
            <w:r w:rsidRPr="00B06241">
              <w:rPr>
                <w:color w:val="000000"/>
              </w:rPr>
              <w:t>35</w:t>
            </w:r>
          </w:p>
        </w:tc>
        <w:tc>
          <w:tcPr>
            <w:tcW w:w="623" w:type="dxa"/>
          </w:tcPr>
          <w:p w14:paraId="009946D5" w14:textId="77777777" w:rsidR="00730BDB" w:rsidRPr="00B06241" w:rsidRDefault="00730BDB" w:rsidP="00F90DC4">
            <w:pPr>
              <w:jc w:val="center"/>
              <w:rPr>
                <w:color w:val="000000"/>
              </w:rPr>
            </w:pPr>
            <w:r w:rsidRPr="00B06241">
              <w:rPr>
                <w:color w:val="000000"/>
              </w:rPr>
              <w:t>14</w:t>
            </w:r>
          </w:p>
        </w:tc>
        <w:tc>
          <w:tcPr>
            <w:tcW w:w="2358" w:type="dxa"/>
            <w:gridSpan w:val="3"/>
            <w:vMerge w:val="restart"/>
          </w:tcPr>
          <w:p w14:paraId="133F1254" w14:textId="77777777" w:rsidR="00730BDB" w:rsidRPr="00B06241" w:rsidRDefault="00730BDB" w:rsidP="00730BDB">
            <w:pPr>
              <w:spacing w:before="120" w:line="360" w:lineRule="auto"/>
              <w:jc w:val="center"/>
              <w:rPr>
                <w:color w:val="000000"/>
              </w:rPr>
            </w:pPr>
          </w:p>
        </w:tc>
      </w:tr>
      <w:tr w:rsidR="00730BDB" w:rsidRPr="00B06241" w14:paraId="31508217" w14:textId="77777777" w:rsidTr="00F90DC4">
        <w:trPr>
          <w:jc w:val="center"/>
        </w:trPr>
        <w:tc>
          <w:tcPr>
            <w:tcW w:w="1477" w:type="dxa"/>
            <w:vMerge w:val="restart"/>
          </w:tcPr>
          <w:p w14:paraId="4F4C9158" w14:textId="77777777" w:rsidR="00730BDB" w:rsidRPr="00B06241" w:rsidRDefault="00730BDB" w:rsidP="00F90DC4">
            <w:pPr>
              <w:jc w:val="both"/>
            </w:pPr>
            <w:r w:rsidRPr="00B06241">
              <w:t>Diğer</w:t>
            </w:r>
          </w:p>
        </w:tc>
        <w:tc>
          <w:tcPr>
            <w:tcW w:w="1229" w:type="dxa"/>
            <w:vAlign w:val="bottom"/>
          </w:tcPr>
          <w:p w14:paraId="4770AEDE" w14:textId="77777777" w:rsidR="00730BDB" w:rsidRPr="00B06241" w:rsidRDefault="00730BDB" w:rsidP="00F90DC4">
            <w:pPr>
              <w:jc w:val="center"/>
            </w:pPr>
            <w:proofErr w:type="gramStart"/>
            <w:r w:rsidRPr="00B06241">
              <w:t>f</w:t>
            </w:r>
            <w:proofErr w:type="gramEnd"/>
          </w:p>
        </w:tc>
        <w:tc>
          <w:tcPr>
            <w:tcW w:w="1990" w:type="dxa"/>
          </w:tcPr>
          <w:p w14:paraId="48F14294" w14:textId="77777777" w:rsidR="00730BDB" w:rsidRPr="00B06241" w:rsidRDefault="00730BDB" w:rsidP="00F90DC4">
            <w:pPr>
              <w:jc w:val="center"/>
              <w:rPr>
                <w:color w:val="000000"/>
              </w:rPr>
            </w:pPr>
            <w:r w:rsidRPr="00B06241">
              <w:rPr>
                <w:color w:val="000000"/>
              </w:rPr>
              <w:t>13</w:t>
            </w:r>
          </w:p>
        </w:tc>
        <w:tc>
          <w:tcPr>
            <w:tcW w:w="1056" w:type="dxa"/>
          </w:tcPr>
          <w:p w14:paraId="6A940FFD" w14:textId="77777777" w:rsidR="00730BDB" w:rsidRPr="00B06241" w:rsidRDefault="00730BDB" w:rsidP="00F90DC4">
            <w:pPr>
              <w:jc w:val="center"/>
              <w:rPr>
                <w:color w:val="000000"/>
              </w:rPr>
            </w:pPr>
            <w:r w:rsidRPr="00B06241">
              <w:rPr>
                <w:color w:val="000000"/>
              </w:rPr>
              <w:t>19</w:t>
            </w:r>
          </w:p>
        </w:tc>
        <w:tc>
          <w:tcPr>
            <w:tcW w:w="843" w:type="dxa"/>
          </w:tcPr>
          <w:p w14:paraId="4D365026" w14:textId="77777777" w:rsidR="00730BDB" w:rsidRPr="00B06241" w:rsidRDefault="00730BDB" w:rsidP="00F90DC4">
            <w:pPr>
              <w:jc w:val="center"/>
              <w:rPr>
                <w:color w:val="000000"/>
              </w:rPr>
            </w:pPr>
            <w:r w:rsidRPr="00B06241">
              <w:rPr>
                <w:color w:val="000000"/>
              </w:rPr>
              <w:t>62</w:t>
            </w:r>
          </w:p>
        </w:tc>
        <w:tc>
          <w:tcPr>
            <w:tcW w:w="623" w:type="dxa"/>
          </w:tcPr>
          <w:p w14:paraId="37ADA995" w14:textId="77777777" w:rsidR="00730BDB" w:rsidRPr="00B06241" w:rsidRDefault="00730BDB" w:rsidP="00F90DC4">
            <w:pPr>
              <w:jc w:val="center"/>
              <w:rPr>
                <w:color w:val="000000"/>
              </w:rPr>
            </w:pPr>
            <w:r w:rsidRPr="00B06241">
              <w:rPr>
                <w:color w:val="000000"/>
              </w:rPr>
              <w:t>27</w:t>
            </w:r>
          </w:p>
        </w:tc>
        <w:tc>
          <w:tcPr>
            <w:tcW w:w="2358" w:type="dxa"/>
            <w:gridSpan w:val="3"/>
            <w:vMerge/>
          </w:tcPr>
          <w:p w14:paraId="1C4F8290" w14:textId="77777777" w:rsidR="00730BDB" w:rsidRPr="00B06241" w:rsidRDefault="00730BDB" w:rsidP="00730BDB">
            <w:pPr>
              <w:spacing w:before="120" w:line="360" w:lineRule="auto"/>
              <w:jc w:val="center"/>
            </w:pPr>
          </w:p>
        </w:tc>
      </w:tr>
      <w:tr w:rsidR="00730BDB" w:rsidRPr="00B06241" w14:paraId="24E385EF" w14:textId="77777777" w:rsidTr="00F90DC4">
        <w:trPr>
          <w:jc w:val="center"/>
        </w:trPr>
        <w:tc>
          <w:tcPr>
            <w:tcW w:w="1477" w:type="dxa"/>
            <w:vMerge/>
          </w:tcPr>
          <w:p w14:paraId="789B7389" w14:textId="77777777" w:rsidR="00730BDB" w:rsidRPr="00B06241" w:rsidRDefault="00730BDB" w:rsidP="00F90DC4">
            <w:pPr>
              <w:jc w:val="both"/>
            </w:pPr>
          </w:p>
        </w:tc>
        <w:tc>
          <w:tcPr>
            <w:tcW w:w="1229" w:type="dxa"/>
            <w:vAlign w:val="bottom"/>
          </w:tcPr>
          <w:p w14:paraId="7EAC3E09" w14:textId="77777777" w:rsidR="00730BDB" w:rsidRPr="00B06241" w:rsidRDefault="00730BDB" w:rsidP="00F90DC4">
            <w:pPr>
              <w:jc w:val="center"/>
              <w:rPr>
                <w:color w:val="000000"/>
              </w:rPr>
            </w:pPr>
            <w:r w:rsidRPr="00B06241">
              <w:rPr>
                <w:color w:val="000000"/>
              </w:rPr>
              <w:t>%</w:t>
            </w:r>
          </w:p>
        </w:tc>
        <w:tc>
          <w:tcPr>
            <w:tcW w:w="1990" w:type="dxa"/>
          </w:tcPr>
          <w:p w14:paraId="30D4D56F" w14:textId="77777777" w:rsidR="00730BDB" w:rsidRPr="00B06241" w:rsidRDefault="00730BDB" w:rsidP="00F90DC4">
            <w:pPr>
              <w:jc w:val="center"/>
              <w:rPr>
                <w:color w:val="000000"/>
              </w:rPr>
            </w:pPr>
            <w:r w:rsidRPr="00B06241">
              <w:rPr>
                <w:color w:val="000000"/>
              </w:rPr>
              <w:t>4</w:t>
            </w:r>
          </w:p>
        </w:tc>
        <w:tc>
          <w:tcPr>
            <w:tcW w:w="1056" w:type="dxa"/>
          </w:tcPr>
          <w:p w14:paraId="700CC808" w14:textId="77777777" w:rsidR="00730BDB" w:rsidRPr="00B06241" w:rsidRDefault="00730BDB" w:rsidP="00F90DC4">
            <w:pPr>
              <w:jc w:val="center"/>
              <w:rPr>
                <w:color w:val="000000"/>
              </w:rPr>
            </w:pPr>
            <w:r w:rsidRPr="00B06241">
              <w:rPr>
                <w:color w:val="000000"/>
              </w:rPr>
              <w:t>6</w:t>
            </w:r>
          </w:p>
        </w:tc>
        <w:tc>
          <w:tcPr>
            <w:tcW w:w="843" w:type="dxa"/>
          </w:tcPr>
          <w:p w14:paraId="3562CA67" w14:textId="77777777" w:rsidR="00730BDB" w:rsidRPr="00B06241" w:rsidRDefault="00730BDB" w:rsidP="00F90DC4">
            <w:pPr>
              <w:jc w:val="center"/>
              <w:rPr>
                <w:color w:val="000000"/>
              </w:rPr>
            </w:pPr>
            <w:r w:rsidRPr="00B06241">
              <w:rPr>
                <w:color w:val="000000"/>
              </w:rPr>
              <w:t>20</w:t>
            </w:r>
          </w:p>
        </w:tc>
        <w:tc>
          <w:tcPr>
            <w:tcW w:w="623" w:type="dxa"/>
          </w:tcPr>
          <w:p w14:paraId="29FB8FAF" w14:textId="77777777" w:rsidR="00730BDB" w:rsidRPr="00B06241" w:rsidRDefault="00730BDB" w:rsidP="00F90DC4">
            <w:pPr>
              <w:jc w:val="center"/>
              <w:rPr>
                <w:color w:val="000000"/>
              </w:rPr>
            </w:pPr>
            <w:r w:rsidRPr="00B06241">
              <w:rPr>
                <w:color w:val="000000"/>
              </w:rPr>
              <w:t>9</w:t>
            </w:r>
          </w:p>
        </w:tc>
        <w:tc>
          <w:tcPr>
            <w:tcW w:w="2358" w:type="dxa"/>
            <w:gridSpan w:val="3"/>
            <w:vMerge/>
          </w:tcPr>
          <w:p w14:paraId="32C4043E" w14:textId="77777777" w:rsidR="00730BDB" w:rsidRPr="00B06241" w:rsidRDefault="00730BDB" w:rsidP="00730BDB">
            <w:pPr>
              <w:spacing w:before="120" w:line="360" w:lineRule="auto"/>
              <w:jc w:val="center"/>
            </w:pPr>
          </w:p>
        </w:tc>
      </w:tr>
    </w:tbl>
    <w:p w14:paraId="4795D945" w14:textId="77777777" w:rsidR="00F716FE" w:rsidRDefault="00F716FE" w:rsidP="00581131">
      <w:pPr>
        <w:autoSpaceDE w:val="0"/>
        <w:autoSpaceDN w:val="0"/>
        <w:adjustRightInd w:val="0"/>
        <w:spacing w:after="0" w:line="240" w:lineRule="auto"/>
        <w:ind w:firstLine="709"/>
        <w:rPr>
          <w:rFonts w:ascii="Times New Roman" w:hAnsi="Times New Roman" w:cs="Times New Roman"/>
          <w:sz w:val="20"/>
          <w:szCs w:val="20"/>
        </w:rPr>
      </w:pPr>
    </w:p>
    <w:p w14:paraId="5ABD15CA" w14:textId="77777777" w:rsidR="00730BDB" w:rsidRDefault="00730BDB" w:rsidP="00581131">
      <w:pPr>
        <w:autoSpaceDE w:val="0"/>
        <w:autoSpaceDN w:val="0"/>
        <w:adjustRightInd w:val="0"/>
        <w:spacing w:after="0" w:line="240" w:lineRule="auto"/>
        <w:ind w:firstLine="709"/>
        <w:rPr>
          <w:rFonts w:ascii="Times New Roman" w:hAnsi="Times New Roman" w:cs="Times New Roman"/>
          <w:sz w:val="20"/>
          <w:szCs w:val="20"/>
        </w:rPr>
      </w:pPr>
    </w:p>
    <w:p w14:paraId="22F9CB8A" w14:textId="77777777" w:rsidR="00730BDB" w:rsidRPr="00581131" w:rsidRDefault="00730BDB" w:rsidP="00581131">
      <w:pPr>
        <w:autoSpaceDE w:val="0"/>
        <w:autoSpaceDN w:val="0"/>
        <w:adjustRightInd w:val="0"/>
        <w:spacing w:after="0" w:line="240" w:lineRule="auto"/>
        <w:ind w:firstLine="709"/>
        <w:rPr>
          <w:rFonts w:ascii="Times New Roman" w:hAnsi="Times New Roman" w:cs="Times New Roman"/>
          <w:sz w:val="20"/>
          <w:szCs w:val="20"/>
        </w:rPr>
      </w:pPr>
    </w:p>
    <w:p w14:paraId="640228D9" w14:textId="77777777" w:rsidR="00F716FE" w:rsidRPr="00581131" w:rsidRDefault="00F716FE"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Tablo 18’e göre, Eğitim Fakültesi mezunları arasında EBA kullanmaya gerek duymayan öğretmen oranı 1 iken diğer fakülte mezunlarında bu oran 4 tür. Diğer yandan farklı sıklıklarda (nadiren, bazen ya da sık sık) EBA kullanan öğretmenlerin 60 ı Eğitim Fakültesi mezunu iken 35 i diğer fakülte mezunudurlar.</w:t>
      </w:r>
    </w:p>
    <w:p w14:paraId="41E6041E" w14:textId="17B5A482" w:rsidR="00F716FE" w:rsidRPr="00581131" w:rsidRDefault="00F716FE" w:rsidP="00581131">
      <w:pPr>
        <w:autoSpaceDE w:val="0"/>
        <w:autoSpaceDN w:val="0"/>
        <w:adjustRightInd w:val="0"/>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Tabloya göre öğretmenlerin mezun olduğu fakülteleri ile EBA kullanma sıklığı arasında anlamlı bir ilişki vardır.</w:t>
      </w:r>
      <w:r w:rsidR="00D81152">
        <w:rPr>
          <w:rFonts w:ascii="Times New Roman" w:hAnsi="Times New Roman" w:cs="Times New Roman"/>
          <w:sz w:val="24"/>
          <w:szCs w:val="24"/>
        </w:rPr>
        <w:t xml:space="preserve"> </w:t>
      </w:r>
      <w:r w:rsidR="00D81152" w:rsidRPr="00D81152">
        <w:rPr>
          <w:rFonts w:ascii="Times New Roman" w:hAnsi="Times New Roman" w:cs="Times New Roman"/>
          <w:sz w:val="24"/>
          <w:szCs w:val="24"/>
        </w:rPr>
        <w:t>Eğitim fakültesi mezunları EBA içeriklerini anlamlı düzeyde daha çok kullanmaktadır</w:t>
      </w:r>
    </w:p>
    <w:p w14:paraId="3038D355" w14:textId="77777777" w:rsidR="00F716FE" w:rsidRPr="00581131" w:rsidRDefault="00F716FE" w:rsidP="00581131">
      <w:pPr>
        <w:autoSpaceDE w:val="0"/>
        <w:autoSpaceDN w:val="0"/>
        <w:adjustRightInd w:val="0"/>
        <w:spacing w:after="0" w:line="240" w:lineRule="auto"/>
        <w:ind w:firstLine="709"/>
        <w:jc w:val="both"/>
        <w:rPr>
          <w:rFonts w:ascii="Times New Roman" w:hAnsi="Times New Roman" w:cs="Times New Roman"/>
          <w:sz w:val="20"/>
          <w:szCs w:val="20"/>
        </w:rPr>
      </w:pPr>
    </w:p>
    <w:tbl>
      <w:tblPr>
        <w:tblStyle w:val="TabloKlavuzu"/>
        <w:tblW w:w="93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993"/>
        <w:gridCol w:w="1472"/>
        <w:gridCol w:w="998"/>
        <w:gridCol w:w="965"/>
        <w:gridCol w:w="914"/>
        <w:gridCol w:w="956"/>
        <w:gridCol w:w="910"/>
        <w:gridCol w:w="957"/>
      </w:tblGrid>
      <w:tr w:rsidR="00730BDB" w:rsidRPr="00B06241" w14:paraId="7BCC3CA5" w14:textId="77777777" w:rsidTr="00F90DC4">
        <w:trPr>
          <w:jc w:val="center"/>
        </w:trPr>
        <w:tc>
          <w:tcPr>
            <w:tcW w:w="9309" w:type="dxa"/>
            <w:gridSpan w:val="9"/>
          </w:tcPr>
          <w:p w14:paraId="0F1034F4" w14:textId="77777777" w:rsidR="00730BDB" w:rsidRPr="00B06241" w:rsidRDefault="00730BDB" w:rsidP="00C274D7">
            <w:pPr>
              <w:spacing w:before="120" w:line="360" w:lineRule="auto"/>
              <w:jc w:val="both"/>
            </w:pPr>
            <w:r w:rsidRPr="00B06241">
              <w:rPr>
                <w:b/>
              </w:rPr>
              <w:t>Tablo 19</w:t>
            </w:r>
            <w:r w:rsidR="00C274D7">
              <w:rPr>
                <w:b/>
              </w:rPr>
              <w:t>.</w:t>
            </w:r>
            <w:r w:rsidRPr="00B06241">
              <w:rPr>
                <w:b/>
              </w:rPr>
              <w:t xml:space="preserve"> </w:t>
            </w:r>
            <w:r w:rsidRPr="00B06241">
              <w:t xml:space="preserve">EBA Kullanım </w:t>
            </w:r>
            <w:r w:rsidR="00C274D7" w:rsidRPr="00C274D7">
              <w:t>Sıklığının Eğitim Seviyesi Değişkenine Göre Analizi</w:t>
            </w:r>
          </w:p>
        </w:tc>
      </w:tr>
      <w:tr w:rsidR="00730BDB" w:rsidRPr="00B06241" w14:paraId="35D7CECC" w14:textId="77777777" w:rsidTr="00F90DC4">
        <w:trPr>
          <w:jc w:val="center"/>
        </w:trPr>
        <w:tc>
          <w:tcPr>
            <w:tcW w:w="1008" w:type="dxa"/>
            <w:tcBorders>
              <w:top w:val="double" w:sz="4" w:space="0" w:color="auto"/>
              <w:bottom w:val="single" w:sz="6" w:space="0" w:color="auto"/>
            </w:tcBorders>
          </w:tcPr>
          <w:p w14:paraId="653F7522" w14:textId="77777777" w:rsidR="00730BDB" w:rsidRPr="00B06241" w:rsidRDefault="00730BDB" w:rsidP="00730BDB">
            <w:pPr>
              <w:spacing w:before="120" w:line="360" w:lineRule="auto"/>
              <w:jc w:val="both"/>
              <w:rPr>
                <w:b/>
              </w:rPr>
            </w:pPr>
          </w:p>
        </w:tc>
        <w:tc>
          <w:tcPr>
            <w:tcW w:w="1008" w:type="dxa"/>
            <w:tcBorders>
              <w:top w:val="double" w:sz="4" w:space="0" w:color="auto"/>
              <w:bottom w:val="single" w:sz="6" w:space="0" w:color="auto"/>
            </w:tcBorders>
          </w:tcPr>
          <w:p w14:paraId="4E7D8878" w14:textId="77777777" w:rsidR="00730BDB" w:rsidRPr="00B06241" w:rsidRDefault="00730BDB" w:rsidP="00730BDB">
            <w:pPr>
              <w:spacing w:before="120" w:line="360" w:lineRule="auto"/>
              <w:jc w:val="center"/>
              <w:rPr>
                <w:b/>
              </w:rPr>
            </w:pPr>
          </w:p>
        </w:tc>
        <w:tc>
          <w:tcPr>
            <w:tcW w:w="4269" w:type="dxa"/>
            <w:gridSpan w:val="4"/>
            <w:tcBorders>
              <w:top w:val="double" w:sz="4" w:space="0" w:color="auto"/>
              <w:bottom w:val="single" w:sz="6" w:space="0" w:color="auto"/>
            </w:tcBorders>
            <w:vAlign w:val="center"/>
          </w:tcPr>
          <w:p w14:paraId="40E94BBF" w14:textId="77777777" w:rsidR="00730BDB" w:rsidRPr="00B06241" w:rsidRDefault="00730BDB" w:rsidP="00730BDB">
            <w:pPr>
              <w:spacing w:before="120" w:line="360" w:lineRule="auto"/>
              <w:jc w:val="center"/>
              <w:rPr>
                <w:b/>
              </w:rPr>
            </w:pPr>
            <w:r w:rsidRPr="00B06241">
              <w:rPr>
                <w:b/>
              </w:rPr>
              <w:t>EBA Kullanma Sıklığı</w:t>
            </w:r>
          </w:p>
        </w:tc>
        <w:tc>
          <w:tcPr>
            <w:tcW w:w="1008" w:type="dxa"/>
            <w:tcBorders>
              <w:top w:val="double" w:sz="4" w:space="0" w:color="auto"/>
              <w:bottom w:val="single" w:sz="6" w:space="0" w:color="auto"/>
            </w:tcBorders>
          </w:tcPr>
          <w:p w14:paraId="510BA44B" w14:textId="77777777" w:rsidR="00730BDB" w:rsidRPr="00B06241" w:rsidRDefault="00730BDB" w:rsidP="00730BDB">
            <w:pPr>
              <w:spacing w:before="120" w:line="360" w:lineRule="auto"/>
              <w:jc w:val="right"/>
              <w:rPr>
                <w:b/>
              </w:rPr>
            </w:pPr>
          </w:p>
        </w:tc>
        <w:tc>
          <w:tcPr>
            <w:tcW w:w="1008" w:type="dxa"/>
            <w:tcBorders>
              <w:top w:val="double" w:sz="4" w:space="0" w:color="auto"/>
              <w:bottom w:val="single" w:sz="6" w:space="0" w:color="auto"/>
            </w:tcBorders>
          </w:tcPr>
          <w:p w14:paraId="46AABD25" w14:textId="77777777" w:rsidR="00730BDB" w:rsidRPr="00B06241" w:rsidRDefault="00730BDB" w:rsidP="00730BDB">
            <w:pPr>
              <w:spacing w:before="120" w:line="360" w:lineRule="auto"/>
              <w:jc w:val="right"/>
              <w:rPr>
                <w:b/>
              </w:rPr>
            </w:pPr>
          </w:p>
        </w:tc>
        <w:tc>
          <w:tcPr>
            <w:tcW w:w="1008" w:type="dxa"/>
            <w:tcBorders>
              <w:top w:val="double" w:sz="4" w:space="0" w:color="auto"/>
              <w:bottom w:val="single" w:sz="6" w:space="0" w:color="auto"/>
            </w:tcBorders>
          </w:tcPr>
          <w:p w14:paraId="1F26FD80" w14:textId="77777777" w:rsidR="00730BDB" w:rsidRPr="00B06241" w:rsidRDefault="00730BDB" w:rsidP="00730BDB">
            <w:pPr>
              <w:spacing w:before="120" w:line="360" w:lineRule="auto"/>
              <w:jc w:val="right"/>
              <w:rPr>
                <w:b/>
              </w:rPr>
            </w:pPr>
          </w:p>
        </w:tc>
      </w:tr>
      <w:tr w:rsidR="00730BDB" w:rsidRPr="00B06241" w14:paraId="1A812139" w14:textId="77777777" w:rsidTr="00F90DC4">
        <w:trPr>
          <w:jc w:val="center"/>
        </w:trPr>
        <w:tc>
          <w:tcPr>
            <w:tcW w:w="1008" w:type="dxa"/>
            <w:tcBorders>
              <w:top w:val="single" w:sz="6" w:space="0" w:color="auto"/>
              <w:bottom w:val="single" w:sz="6" w:space="0" w:color="auto"/>
            </w:tcBorders>
            <w:vAlign w:val="bottom"/>
          </w:tcPr>
          <w:p w14:paraId="332543E6" w14:textId="77777777" w:rsidR="00730BDB" w:rsidRPr="00B06241" w:rsidRDefault="00730BDB" w:rsidP="00F90DC4">
            <w:pPr>
              <w:rPr>
                <w:b/>
              </w:rPr>
            </w:pPr>
            <w:r w:rsidRPr="00B06241">
              <w:rPr>
                <w:b/>
              </w:rPr>
              <w:t>Eğitim Seviyesi</w:t>
            </w:r>
          </w:p>
        </w:tc>
        <w:tc>
          <w:tcPr>
            <w:tcW w:w="1008" w:type="dxa"/>
            <w:tcBorders>
              <w:top w:val="single" w:sz="6" w:space="0" w:color="auto"/>
              <w:bottom w:val="single" w:sz="6" w:space="0" w:color="auto"/>
            </w:tcBorders>
            <w:vAlign w:val="bottom"/>
          </w:tcPr>
          <w:p w14:paraId="37AA9596" w14:textId="77777777" w:rsidR="00730BDB" w:rsidRPr="00B06241" w:rsidRDefault="00730BDB" w:rsidP="00F90DC4">
            <w:pPr>
              <w:jc w:val="center"/>
              <w:rPr>
                <w:b/>
              </w:rPr>
            </w:pPr>
            <w:r w:rsidRPr="00B06241">
              <w:rPr>
                <w:b/>
              </w:rPr>
              <w:t>Frekans</w:t>
            </w:r>
          </w:p>
          <w:p w14:paraId="26397CD3" w14:textId="77777777" w:rsidR="00730BDB" w:rsidRPr="00B06241" w:rsidRDefault="00730BDB" w:rsidP="00F90DC4">
            <w:pPr>
              <w:jc w:val="center"/>
              <w:rPr>
                <w:b/>
              </w:rPr>
            </w:pPr>
            <w:r w:rsidRPr="00B06241">
              <w:rPr>
                <w:b/>
              </w:rPr>
              <w:t>Yüzde</w:t>
            </w:r>
          </w:p>
        </w:tc>
        <w:tc>
          <w:tcPr>
            <w:tcW w:w="1245" w:type="dxa"/>
            <w:tcBorders>
              <w:top w:val="single" w:sz="6" w:space="0" w:color="auto"/>
              <w:bottom w:val="single" w:sz="6" w:space="0" w:color="auto"/>
            </w:tcBorders>
            <w:vAlign w:val="bottom"/>
          </w:tcPr>
          <w:p w14:paraId="0676829F" w14:textId="77777777" w:rsidR="00730BDB" w:rsidRPr="00B06241" w:rsidRDefault="00730BDB" w:rsidP="00F90DC4">
            <w:pPr>
              <w:jc w:val="center"/>
              <w:rPr>
                <w:b/>
              </w:rPr>
            </w:pPr>
            <w:r w:rsidRPr="00B06241">
              <w:rPr>
                <w:b/>
              </w:rPr>
              <w:t>Gerek</w:t>
            </w:r>
          </w:p>
          <w:p w14:paraId="0B7DCAAF" w14:textId="77777777" w:rsidR="00730BDB" w:rsidRPr="00B06241" w:rsidRDefault="00730BDB" w:rsidP="00F90DC4">
            <w:pPr>
              <w:jc w:val="center"/>
              <w:rPr>
                <w:b/>
              </w:rPr>
            </w:pPr>
            <w:r w:rsidRPr="00B06241">
              <w:rPr>
                <w:b/>
              </w:rPr>
              <w:t>Duymuyorum</w:t>
            </w:r>
          </w:p>
        </w:tc>
        <w:tc>
          <w:tcPr>
            <w:tcW w:w="1008" w:type="dxa"/>
            <w:tcBorders>
              <w:top w:val="single" w:sz="6" w:space="0" w:color="auto"/>
              <w:bottom w:val="single" w:sz="6" w:space="0" w:color="auto"/>
            </w:tcBorders>
            <w:vAlign w:val="bottom"/>
          </w:tcPr>
          <w:p w14:paraId="73D54289" w14:textId="77777777" w:rsidR="00730BDB" w:rsidRPr="00B06241" w:rsidRDefault="00730BDB" w:rsidP="00F90DC4">
            <w:pPr>
              <w:jc w:val="center"/>
              <w:rPr>
                <w:b/>
              </w:rPr>
            </w:pPr>
            <w:r w:rsidRPr="00B06241">
              <w:rPr>
                <w:b/>
              </w:rPr>
              <w:t>Nadiren</w:t>
            </w:r>
          </w:p>
        </w:tc>
        <w:tc>
          <w:tcPr>
            <w:tcW w:w="1008" w:type="dxa"/>
            <w:tcBorders>
              <w:top w:val="single" w:sz="6" w:space="0" w:color="auto"/>
              <w:bottom w:val="single" w:sz="6" w:space="0" w:color="auto"/>
            </w:tcBorders>
            <w:vAlign w:val="bottom"/>
          </w:tcPr>
          <w:p w14:paraId="57666CFE" w14:textId="77777777" w:rsidR="00730BDB" w:rsidRPr="00B06241" w:rsidRDefault="00730BDB" w:rsidP="00F90DC4">
            <w:pPr>
              <w:jc w:val="center"/>
              <w:rPr>
                <w:b/>
              </w:rPr>
            </w:pPr>
            <w:r w:rsidRPr="00B06241">
              <w:rPr>
                <w:b/>
              </w:rPr>
              <w:t>Bazen</w:t>
            </w:r>
          </w:p>
        </w:tc>
        <w:tc>
          <w:tcPr>
            <w:tcW w:w="1008" w:type="dxa"/>
            <w:tcBorders>
              <w:top w:val="single" w:sz="6" w:space="0" w:color="auto"/>
              <w:bottom w:val="single" w:sz="6" w:space="0" w:color="auto"/>
            </w:tcBorders>
            <w:vAlign w:val="bottom"/>
          </w:tcPr>
          <w:p w14:paraId="0F70236B" w14:textId="77777777" w:rsidR="00730BDB" w:rsidRPr="00B06241" w:rsidRDefault="00730BDB" w:rsidP="00F90DC4">
            <w:pPr>
              <w:jc w:val="center"/>
              <w:rPr>
                <w:b/>
              </w:rPr>
            </w:pPr>
            <w:r w:rsidRPr="00B06241">
              <w:rPr>
                <w:b/>
              </w:rPr>
              <w:t>Sık</w:t>
            </w:r>
          </w:p>
          <w:p w14:paraId="5C0B7CDD" w14:textId="77777777" w:rsidR="00730BDB" w:rsidRPr="00B06241" w:rsidRDefault="00730BDB" w:rsidP="00F90DC4">
            <w:pPr>
              <w:jc w:val="center"/>
              <w:rPr>
                <w:b/>
              </w:rPr>
            </w:pPr>
            <w:r w:rsidRPr="00B06241">
              <w:rPr>
                <w:b/>
              </w:rPr>
              <w:t>Sık</w:t>
            </w:r>
          </w:p>
        </w:tc>
        <w:tc>
          <w:tcPr>
            <w:tcW w:w="1008" w:type="dxa"/>
            <w:tcBorders>
              <w:top w:val="single" w:sz="6" w:space="0" w:color="auto"/>
              <w:bottom w:val="single" w:sz="6" w:space="0" w:color="auto"/>
            </w:tcBorders>
            <w:vAlign w:val="center"/>
          </w:tcPr>
          <w:p w14:paraId="3FC1FE94" w14:textId="77777777" w:rsidR="00730BDB" w:rsidRPr="00B06241" w:rsidRDefault="00266996" w:rsidP="00730BDB">
            <w:pPr>
              <w:spacing w:before="120" w:line="360" w:lineRule="auto"/>
              <w:jc w:val="center"/>
              <w:rPr>
                <w:b/>
              </w:rPr>
            </w:pPr>
            <m:oMathPara>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m:oMathPara>
          </w:p>
        </w:tc>
        <w:tc>
          <w:tcPr>
            <w:tcW w:w="1008" w:type="dxa"/>
            <w:tcBorders>
              <w:top w:val="single" w:sz="6" w:space="0" w:color="auto"/>
              <w:bottom w:val="single" w:sz="6" w:space="0" w:color="auto"/>
            </w:tcBorders>
            <w:vAlign w:val="center"/>
          </w:tcPr>
          <w:p w14:paraId="10505ADF" w14:textId="77777777" w:rsidR="00730BDB" w:rsidRPr="00B06241" w:rsidRDefault="00730BDB" w:rsidP="00730BDB">
            <w:pPr>
              <w:spacing w:before="120" w:line="360" w:lineRule="auto"/>
              <w:jc w:val="center"/>
              <w:rPr>
                <w:b/>
              </w:rPr>
            </w:pPr>
            <w:r w:rsidRPr="00B06241">
              <w:rPr>
                <w:b/>
              </w:rPr>
              <w:t>SD</w:t>
            </w:r>
          </w:p>
        </w:tc>
        <w:tc>
          <w:tcPr>
            <w:tcW w:w="1008" w:type="dxa"/>
            <w:tcBorders>
              <w:top w:val="single" w:sz="6" w:space="0" w:color="auto"/>
              <w:bottom w:val="single" w:sz="6" w:space="0" w:color="auto"/>
            </w:tcBorders>
            <w:vAlign w:val="center"/>
          </w:tcPr>
          <w:p w14:paraId="75BACE16" w14:textId="77777777" w:rsidR="00730BDB" w:rsidRPr="00B06241" w:rsidRDefault="00730BDB" w:rsidP="00730BDB">
            <w:pPr>
              <w:spacing w:before="120" w:line="360" w:lineRule="auto"/>
              <w:jc w:val="center"/>
              <w:rPr>
                <w:b/>
              </w:rPr>
            </w:pPr>
            <w:proofErr w:type="gramStart"/>
            <w:r w:rsidRPr="00B06241">
              <w:rPr>
                <w:b/>
              </w:rPr>
              <w:t>p</w:t>
            </w:r>
            <w:proofErr w:type="gramEnd"/>
          </w:p>
        </w:tc>
      </w:tr>
      <w:tr w:rsidR="00730BDB" w:rsidRPr="00B06241" w14:paraId="0030CADF" w14:textId="77777777" w:rsidTr="00F90DC4">
        <w:trPr>
          <w:jc w:val="center"/>
        </w:trPr>
        <w:tc>
          <w:tcPr>
            <w:tcW w:w="1008" w:type="dxa"/>
            <w:vMerge w:val="restart"/>
            <w:tcBorders>
              <w:top w:val="single" w:sz="6" w:space="0" w:color="auto"/>
            </w:tcBorders>
          </w:tcPr>
          <w:p w14:paraId="66E44BAA" w14:textId="77777777" w:rsidR="00F90DC4" w:rsidRDefault="00F90DC4" w:rsidP="00F90DC4">
            <w:pPr>
              <w:jc w:val="both"/>
            </w:pPr>
          </w:p>
          <w:p w14:paraId="5F37AF4B" w14:textId="77777777" w:rsidR="00730BDB" w:rsidRPr="00B06241" w:rsidRDefault="00730BDB" w:rsidP="00F90DC4">
            <w:pPr>
              <w:jc w:val="both"/>
            </w:pPr>
            <w:r w:rsidRPr="00B06241">
              <w:t>Lisans</w:t>
            </w:r>
          </w:p>
        </w:tc>
        <w:tc>
          <w:tcPr>
            <w:tcW w:w="1008" w:type="dxa"/>
            <w:tcBorders>
              <w:top w:val="single" w:sz="6" w:space="0" w:color="auto"/>
            </w:tcBorders>
            <w:vAlign w:val="bottom"/>
          </w:tcPr>
          <w:p w14:paraId="764CB7B8" w14:textId="77777777" w:rsidR="00730BDB" w:rsidRPr="00B06241" w:rsidRDefault="00730BDB" w:rsidP="00F90DC4">
            <w:pPr>
              <w:jc w:val="center"/>
            </w:pPr>
            <w:proofErr w:type="gramStart"/>
            <w:r w:rsidRPr="00B06241">
              <w:t>f</w:t>
            </w:r>
            <w:proofErr w:type="gramEnd"/>
          </w:p>
        </w:tc>
        <w:tc>
          <w:tcPr>
            <w:tcW w:w="1245" w:type="dxa"/>
            <w:tcBorders>
              <w:top w:val="single" w:sz="6" w:space="0" w:color="auto"/>
            </w:tcBorders>
          </w:tcPr>
          <w:p w14:paraId="78310820" w14:textId="77777777" w:rsidR="00F90DC4" w:rsidRDefault="00F90DC4" w:rsidP="00F90DC4">
            <w:pPr>
              <w:jc w:val="center"/>
              <w:rPr>
                <w:color w:val="000000"/>
              </w:rPr>
            </w:pPr>
          </w:p>
          <w:p w14:paraId="0C119E40" w14:textId="77777777" w:rsidR="00730BDB" w:rsidRPr="00B06241" w:rsidRDefault="00730BDB" w:rsidP="00F90DC4">
            <w:pPr>
              <w:jc w:val="center"/>
              <w:rPr>
                <w:color w:val="000000"/>
              </w:rPr>
            </w:pPr>
            <w:r w:rsidRPr="00B06241">
              <w:rPr>
                <w:color w:val="000000"/>
              </w:rPr>
              <w:t>13</w:t>
            </w:r>
          </w:p>
        </w:tc>
        <w:tc>
          <w:tcPr>
            <w:tcW w:w="1008" w:type="dxa"/>
            <w:tcBorders>
              <w:top w:val="single" w:sz="6" w:space="0" w:color="auto"/>
            </w:tcBorders>
          </w:tcPr>
          <w:p w14:paraId="1AF0C303" w14:textId="77777777" w:rsidR="00F90DC4" w:rsidRDefault="00F90DC4" w:rsidP="00F90DC4">
            <w:pPr>
              <w:jc w:val="center"/>
              <w:rPr>
                <w:color w:val="000000"/>
              </w:rPr>
            </w:pPr>
          </w:p>
          <w:p w14:paraId="217601B0" w14:textId="77777777" w:rsidR="00730BDB" w:rsidRPr="00B06241" w:rsidRDefault="00730BDB" w:rsidP="00F90DC4">
            <w:pPr>
              <w:jc w:val="center"/>
              <w:rPr>
                <w:color w:val="000000"/>
              </w:rPr>
            </w:pPr>
            <w:r w:rsidRPr="00B06241">
              <w:rPr>
                <w:color w:val="000000"/>
              </w:rPr>
              <w:t>52</w:t>
            </w:r>
          </w:p>
        </w:tc>
        <w:tc>
          <w:tcPr>
            <w:tcW w:w="1008" w:type="dxa"/>
            <w:tcBorders>
              <w:top w:val="single" w:sz="6" w:space="0" w:color="auto"/>
            </w:tcBorders>
          </w:tcPr>
          <w:p w14:paraId="472B8E3C" w14:textId="77777777" w:rsidR="00F90DC4" w:rsidRDefault="00F90DC4" w:rsidP="00F90DC4">
            <w:pPr>
              <w:jc w:val="center"/>
              <w:rPr>
                <w:color w:val="000000"/>
              </w:rPr>
            </w:pPr>
          </w:p>
          <w:p w14:paraId="6CFC70B5" w14:textId="77777777" w:rsidR="00730BDB" w:rsidRPr="00B06241" w:rsidRDefault="00730BDB" w:rsidP="00F90DC4">
            <w:pPr>
              <w:jc w:val="center"/>
              <w:rPr>
                <w:color w:val="000000"/>
              </w:rPr>
            </w:pPr>
            <w:r w:rsidRPr="00B06241">
              <w:rPr>
                <w:color w:val="000000"/>
              </w:rPr>
              <w:t>153</w:t>
            </w:r>
          </w:p>
        </w:tc>
        <w:tc>
          <w:tcPr>
            <w:tcW w:w="1008" w:type="dxa"/>
            <w:tcBorders>
              <w:top w:val="single" w:sz="6" w:space="0" w:color="auto"/>
            </w:tcBorders>
          </w:tcPr>
          <w:p w14:paraId="2B7CB296" w14:textId="77777777" w:rsidR="00F90DC4" w:rsidRDefault="00F90DC4" w:rsidP="00F90DC4">
            <w:pPr>
              <w:jc w:val="center"/>
              <w:rPr>
                <w:color w:val="000000"/>
              </w:rPr>
            </w:pPr>
          </w:p>
          <w:p w14:paraId="69DBEE72" w14:textId="77777777" w:rsidR="00730BDB" w:rsidRPr="00B06241" w:rsidRDefault="00730BDB" w:rsidP="00F90DC4">
            <w:pPr>
              <w:jc w:val="center"/>
              <w:rPr>
                <w:color w:val="000000"/>
              </w:rPr>
            </w:pPr>
            <w:r w:rsidRPr="00B06241">
              <w:rPr>
                <w:color w:val="000000"/>
              </w:rPr>
              <w:t>64</w:t>
            </w:r>
          </w:p>
        </w:tc>
        <w:tc>
          <w:tcPr>
            <w:tcW w:w="1008" w:type="dxa"/>
            <w:tcBorders>
              <w:top w:val="single" w:sz="6" w:space="0" w:color="auto"/>
            </w:tcBorders>
          </w:tcPr>
          <w:p w14:paraId="35576FF8" w14:textId="77777777" w:rsidR="00730BDB" w:rsidRPr="00B06241" w:rsidRDefault="00730BDB" w:rsidP="00730BDB">
            <w:pPr>
              <w:spacing w:before="120" w:line="360" w:lineRule="auto"/>
              <w:jc w:val="center"/>
              <w:rPr>
                <w:color w:val="000000"/>
              </w:rPr>
            </w:pPr>
            <w:r w:rsidRPr="00B06241">
              <w:rPr>
                <w:color w:val="000000"/>
              </w:rPr>
              <w:t>6.210</w:t>
            </w:r>
          </w:p>
        </w:tc>
        <w:tc>
          <w:tcPr>
            <w:tcW w:w="1008" w:type="dxa"/>
            <w:tcBorders>
              <w:top w:val="single" w:sz="6" w:space="0" w:color="auto"/>
            </w:tcBorders>
          </w:tcPr>
          <w:p w14:paraId="766F4DCA" w14:textId="77777777" w:rsidR="00730BDB" w:rsidRPr="00B06241" w:rsidRDefault="00730BDB" w:rsidP="00730BDB">
            <w:pPr>
              <w:spacing w:before="120" w:line="360" w:lineRule="auto"/>
              <w:jc w:val="center"/>
              <w:rPr>
                <w:color w:val="000000"/>
              </w:rPr>
            </w:pPr>
            <w:r w:rsidRPr="00B06241">
              <w:rPr>
                <w:color w:val="000000"/>
              </w:rPr>
              <w:t>3</w:t>
            </w:r>
          </w:p>
        </w:tc>
        <w:tc>
          <w:tcPr>
            <w:tcW w:w="1008" w:type="dxa"/>
            <w:tcBorders>
              <w:top w:val="single" w:sz="6" w:space="0" w:color="auto"/>
            </w:tcBorders>
            <w:vAlign w:val="bottom"/>
          </w:tcPr>
          <w:p w14:paraId="27083047" w14:textId="77777777" w:rsidR="00730BDB" w:rsidRPr="00730661" w:rsidRDefault="00730BDB" w:rsidP="00730BDB">
            <w:pPr>
              <w:spacing w:before="120" w:line="360" w:lineRule="auto"/>
              <w:jc w:val="center"/>
              <w:rPr>
                <w:b/>
                <w:color w:val="000000"/>
              </w:rPr>
            </w:pPr>
            <w:r w:rsidRPr="00730661">
              <w:rPr>
                <w:b/>
                <w:color w:val="000000"/>
              </w:rPr>
              <w:t>0.102</w:t>
            </w:r>
          </w:p>
        </w:tc>
      </w:tr>
      <w:tr w:rsidR="00730BDB" w:rsidRPr="00B06241" w14:paraId="7D5AD60E" w14:textId="77777777" w:rsidTr="00F90DC4">
        <w:trPr>
          <w:jc w:val="center"/>
        </w:trPr>
        <w:tc>
          <w:tcPr>
            <w:tcW w:w="1008" w:type="dxa"/>
            <w:vMerge/>
          </w:tcPr>
          <w:p w14:paraId="6AE36D87" w14:textId="77777777" w:rsidR="00730BDB" w:rsidRPr="00B06241" w:rsidRDefault="00730BDB" w:rsidP="00F90DC4">
            <w:pPr>
              <w:jc w:val="both"/>
            </w:pPr>
          </w:p>
        </w:tc>
        <w:tc>
          <w:tcPr>
            <w:tcW w:w="1008" w:type="dxa"/>
            <w:vAlign w:val="bottom"/>
          </w:tcPr>
          <w:p w14:paraId="31EDCDCE" w14:textId="77777777" w:rsidR="00730BDB" w:rsidRPr="00B06241" w:rsidRDefault="00730BDB" w:rsidP="00F90DC4">
            <w:pPr>
              <w:jc w:val="center"/>
              <w:rPr>
                <w:color w:val="000000"/>
              </w:rPr>
            </w:pPr>
            <w:r w:rsidRPr="00B06241">
              <w:rPr>
                <w:color w:val="000000"/>
              </w:rPr>
              <w:t>%</w:t>
            </w:r>
          </w:p>
        </w:tc>
        <w:tc>
          <w:tcPr>
            <w:tcW w:w="1245" w:type="dxa"/>
          </w:tcPr>
          <w:p w14:paraId="0AFD2025" w14:textId="77777777" w:rsidR="00730BDB" w:rsidRPr="00B06241" w:rsidRDefault="00730BDB" w:rsidP="00F90DC4">
            <w:pPr>
              <w:jc w:val="center"/>
              <w:rPr>
                <w:color w:val="000000"/>
              </w:rPr>
            </w:pPr>
            <w:r w:rsidRPr="00B06241">
              <w:rPr>
                <w:color w:val="000000"/>
              </w:rPr>
              <w:t>4</w:t>
            </w:r>
          </w:p>
        </w:tc>
        <w:tc>
          <w:tcPr>
            <w:tcW w:w="1008" w:type="dxa"/>
          </w:tcPr>
          <w:p w14:paraId="2BC6E9C9" w14:textId="77777777" w:rsidR="00730BDB" w:rsidRPr="00B06241" w:rsidRDefault="00730BDB" w:rsidP="00F90DC4">
            <w:pPr>
              <w:jc w:val="center"/>
              <w:rPr>
                <w:color w:val="000000"/>
              </w:rPr>
            </w:pPr>
            <w:r w:rsidRPr="00B06241">
              <w:rPr>
                <w:color w:val="000000"/>
              </w:rPr>
              <w:t>17</w:t>
            </w:r>
          </w:p>
        </w:tc>
        <w:tc>
          <w:tcPr>
            <w:tcW w:w="1008" w:type="dxa"/>
          </w:tcPr>
          <w:p w14:paraId="09037C4B" w14:textId="77777777" w:rsidR="00730BDB" w:rsidRPr="00B06241" w:rsidRDefault="00730BDB" w:rsidP="00F90DC4">
            <w:pPr>
              <w:jc w:val="center"/>
              <w:rPr>
                <w:color w:val="000000"/>
              </w:rPr>
            </w:pPr>
            <w:r w:rsidRPr="00B06241">
              <w:rPr>
                <w:color w:val="000000"/>
              </w:rPr>
              <w:t>49</w:t>
            </w:r>
          </w:p>
        </w:tc>
        <w:tc>
          <w:tcPr>
            <w:tcW w:w="1008" w:type="dxa"/>
          </w:tcPr>
          <w:p w14:paraId="65C40C88" w14:textId="77777777" w:rsidR="00730BDB" w:rsidRPr="00B06241" w:rsidRDefault="00730BDB" w:rsidP="00F90DC4">
            <w:pPr>
              <w:jc w:val="center"/>
              <w:rPr>
                <w:color w:val="000000"/>
              </w:rPr>
            </w:pPr>
            <w:r w:rsidRPr="00B06241">
              <w:rPr>
                <w:color w:val="000000"/>
              </w:rPr>
              <w:t>21</w:t>
            </w:r>
          </w:p>
        </w:tc>
        <w:tc>
          <w:tcPr>
            <w:tcW w:w="3024" w:type="dxa"/>
            <w:gridSpan w:val="3"/>
            <w:vMerge w:val="restart"/>
          </w:tcPr>
          <w:p w14:paraId="2D219B98" w14:textId="77777777" w:rsidR="00730BDB" w:rsidRPr="00B06241" w:rsidRDefault="00730BDB" w:rsidP="00730BDB">
            <w:pPr>
              <w:spacing w:before="120" w:line="360" w:lineRule="auto"/>
              <w:jc w:val="center"/>
              <w:rPr>
                <w:color w:val="000000"/>
              </w:rPr>
            </w:pPr>
          </w:p>
        </w:tc>
      </w:tr>
      <w:tr w:rsidR="00730BDB" w:rsidRPr="00B06241" w14:paraId="2BBB6443" w14:textId="77777777" w:rsidTr="00F90DC4">
        <w:trPr>
          <w:jc w:val="center"/>
        </w:trPr>
        <w:tc>
          <w:tcPr>
            <w:tcW w:w="1008" w:type="dxa"/>
            <w:vMerge w:val="restart"/>
          </w:tcPr>
          <w:p w14:paraId="20D2CE00" w14:textId="77777777" w:rsidR="00730BDB" w:rsidRPr="00B06241" w:rsidRDefault="00730BDB" w:rsidP="00F90DC4">
            <w:pPr>
              <w:jc w:val="both"/>
            </w:pPr>
            <w:r w:rsidRPr="00B06241">
              <w:t>Lisansüstü</w:t>
            </w:r>
          </w:p>
        </w:tc>
        <w:tc>
          <w:tcPr>
            <w:tcW w:w="1008" w:type="dxa"/>
            <w:vAlign w:val="bottom"/>
          </w:tcPr>
          <w:p w14:paraId="523593AA" w14:textId="77777777" w:rsidR="00730BDB" w:rsidRPr="00B06241" w:rsidRDefault="00730BDB" w:rsidP="00F90DC4">
            <w:pPr>
              <w:jc w:val="center"/>
            </w:pPr>
            <w:proofErr w:type="gramStart"/>
            <w:r w:rsidRPr="00B06241">
              <w:t>f</w:t>
            </w:r>
            <w:proofErr w:type="gramEnd"/>
          </w:p>
        </w:tc>
        <w:tc>
          <w:tcPr>
            <w:tcW w:w="1245" w:type="dxa"/>
          </w:tcPr>
          <w:p w14:paraId="6C6ECD67" w14:textId="77777777" w:rsidR="00730BDB" w:rsidRPr="00B06241" w:rsidRDefault="00730BDB" w:rsidP="00F90DC4">
            <w:pPr>
              <w:jc w:val="center"/>
              <w:rPr>
                <w:color w:val="000000"/>
              </w:rPr>
            </w:pPr>
            <w:r w:rsidRPr="00B06241">
              <w:rPr>
                <w:color w:val="000000"/>
              </w:rPr>
              <w:t>4</w:t>
            </w:r>
          </w:p>
        </w:tc>
        <w:tc>
          <w:tcPr>
            <w:tcW w:w="1008" w:type="dxa"/>
          </w:tcPr>
          <w:p w14:paraId="71CAD0CA" w14:textId="77777777" w:rsidR="00730BDB" w:rsidRPr="00B06241" w:rsidRDefault="00730BDB" w:rsidP="00F90DC4">
            <w:pPr>
              <w:jc w:val="center"/>
              <w:rPr>
                <w:color w:val="000000"/>
              </w:rPr>
            </w:pPr>
            <w:r w:rsidRPr="00B06241">
              <w:rPr>
                <w:color w:val="000000"/>
              </w:rPr>
              <w:t>2</w:t>
            </w:r>
          </w:p>
        </w:tc>
        <w:tc>
          <w:tcPr>
            <w:tcW w:w="1008" w:type="dxa"/>
          </w:tcPr>
          <w:p w14:paraId="0CB8D6A3" w14:textId="77777777" w:rsidR="00730BDB" w:rsidRPr="00B06241" w:rsidRDefault="00730BDB" w:rsidP="00F90DC4">
            <w:pPr>
              <w:jc w:val="center"/>
              <w:rPr>
                <w:color w:val="000000"/>
              </w:rPr>
            </w:pPr>
            <w:r w:rsidRPr="00B06241">
              <w:rPr>
                <w:color w:val="000000"/>
              </w:rPr>
              <w:t>18</w:t>
            </w:r>
          </w:p>
        </w:tc>
        <w:tc>
          <w:tcPr>
            <w:tcW w:w="1008" w:type="dxa"/>
          </w:tcPr>
          <w:p w14:paraId="2A0EEB6E" w14:textId="77777777" w:rsidR="00730BDB" w:rsidRPr="00B06241" w:rsidRDefault="00730BDB" w:rsidP="00F90DC4">
            <w:pPr>
              <w:jc w:val="center"/>
              <w:rPr>
                <w:color w:val="000000"/>
              </w:rPr>
            </w:pPr>
            <w:r w:rsidRPr="00B06241">
              <w:rPr>
                <w:color w:val="000000"/>
              </w:rPr>
              <w:t>6</w:t>
            </w:r>
          </w:p>
        </w:tc>
        <w:tc>
          <w:tcPr>
            <w:tcW w:w="3024" w:type="dxa"/>
            <w:gridSpan w:val="3"/>
            <w:vMerge/>
          </w:tcPr>
          <w:p w14:paraId="196AA7FD" w14:textId="77777777" w:rsidR="00730BDB" w:rsidRPr="00B06241" w:rsidRDefault="00730BDB" w:rsidP="00730BDB">
            <w:pPr>
              <w:spacing w:before="120" w:line="360" w:lineRule="auto"/>
              <w:jc w:val="center"/>
            </w:pPr>
          </w:p>
        </w:tc>
      </w:tr>
      <w:tr w:rsidR="00730BDB" w:rsidRPr="00B06241" w14:paraId="02529F6E" w14:textId="77777777" w:rsidTr="00F90DC4">
        <w:trPr>
          <w:jc w:val="center"/>
        </w:trPr>
        <w:tc>
          <w:tcPr>
            <w:tcW w:w="1008" w:type="dxa"/>
            <w:vMerge/>
            <w:tcBorders>
              <w:bottom w:val="double" w:sz="4" w:space="0" w:color="auto"/>
            </w:tcBorders>
          </w:tcPr>
          <w:p w14:paraId="4F021F87" w14:textId="77777777" w:rsidR="00730BDB" w:rsidRPr="00B06241" w:rsidRDefault="00730BDB" w:rsidP="00F90DC4">
            <w:pPr>
              <w:jc w:val="both"/>
            </w:pPr>
          </w:p>
        </w:tc>
        <w:tc>
          <w:tcPr>
            <w:tcW w:w="1008" w:type="dxa"/>
            <w:tcBorders>
              <w:bottom w:val="double" w:sz="4" w:space="0" w:color="auto"/>
            </w:tcBorders>
            <w:vAlign w:val="bottom"/>
          </w:tcPr>
          <w:p w14:paraId="1F8058EF" w14:textId="77777777" w:rsidR="00730BDB" w:rsidRPr="00B06241" w:rsidRDefault="00730BDB" w:rsidP="00F90DC4">
            <w:pPr>
              <w:jc w:val="center"/>
              <w:rPr>
                <w:color w:val="000000"/>
              </w:rPr>
            </w:pPr>
            <w:r w:rsidRPr="00B06241">
              <w:rPr>
                <w:color w:val="000000"/>
              </w:rPr>
              <w:t>%</w:t>
            </w:r>
          </w:p>
        </w:tc>
        <w:tc>
          <w:tcPr>
            <w:tcW w:w="1245" w:type="dxa"/>
            <w:tcBorders>
              <w:bottom w:val="double" w:sz="4" w:space="0" w:color="auto"/>
            </w:tcBorders>
          </w:tcPr>
          <w:p w14:paraId="19E088F7" w14:textId="77777777" w:rsidR="00730BDB" w:rsidRPr="00B06241" w:rsidRDefault="00730BDB" w:rsidP="00F90DC4">
            <w:pPr>
              <w:jc w:val="center"/>
              <w:rPr>
                <w:color w:val="000000"/>
              </w:rPr>
            </w:pPr>
            <w:r w:rsidRPr="00B06241">
              <w:rPr>
                <w:color w:val="000000"/>
              </w:rPr>
              <w:t>1</w:t>
            </w:r>
          </w:p>
        </w:tc>
        <w:tc>
          <w:tcPr>
            <w:tcW w:w="1008" w:type="dxa"/>
            <w:tcBorders>
              <w:bottom w:val="double" w:sz="4" w:space="0" w:color="auto"/>
            </w:tcBorders>
          </w:tcPr>
          <w:p w14:paraId="55F331CA" w14:textId="77777777" w:rsidR="00730BDB" w:rsidRPr="00B06241" w:rsidRDefault="00730BDB" w:rsidP="00F90DC4">
            <w:pPr>
              <w:jc w:val="center"/>
              <w:rPr>
                <w:color w:val="000000"/>
              </w:rPr>
            </w:pPr>
            <w:r w:rsidRPr="00B06241">
              <w:rPr>
                <w:color w:val="000000"/>
              </w:rPr>
              <w:t>1</w:t>
            </w:r>
          </w:p>
        </w:tc>
        <w:tc>
          <w:tcPr>
            <w:tcW w:w="1008" w:type="dxa"/>
            <w:tcBorders>
              <w:bottom w:val="double" w:sz="4" w:space="0" w:color="auto"/>
            </w:tcBorders>
          </w:tcPr>
          <w:p w14:paraId="6DC9E5DA" w14:textId="77777777" w:rsidR="00730BDB" w:rsidRPr="00B06241" w:rsidRDefault="00730BDB" w:rsidP="00F90DC4">
            <w:pPr>
              <w:jc w:val="center"/>
              <w:rPr>
                <w:color w:val="000000"/>
              </w:rPr>
            </w:pPr>
            <w:r w:rsidRPr="00B06241">
              <w:rPr>
                <w:color w:val="000000"/>
              </w:rPr>
              <w:t>6</w:t>
            </w:r>
          </w:p>
        </w:tc>
        <w:tc>
          <w:tcPr>
            <w:tcW w:w="1008" w:type="dxa"/>
            <w:tcBorders>
              <w:bottom w:val="double" w:sz="4" w:space="0" w:color="auto"/>
            </w:tcBorders>
          </w:tcPr>
          <w:p w14:paraId="7583C35E" w14:textId="77777777" w:rsidR="00730BDB" w:rsidRPr="00B06241" w:rsidRDefault="00730BDB" w:rsidP="00F90DC4">
            <w:pPr>
              <w:jc w:val="center"/>
              <w:rPr>
                <w:color w:val="000000"/>
              </w:rPr>
            </w:pPr>
            <w:r w:rsidRPr="00B06241">
              <w:rPr>
                <w:color w:val="000000"/>
              </w:rPr>
              <w:t>2</w:t>
            </w:r>
          </w:p>
        </w:tc>
        <w:tc>
          <w:tcPr>
            <w:tcW w:w="3024" w:type="dxa"/>
            <w:gridSpan w:val="3"/>
            <w:vMerge/>
            <w:tcBorders>
              <w:bottom w:val="double" w:sz="4" w:space="0" w:color="auto"/>
            </w:tcBorders>
          </w:tcPr>
          <w:p w14:paraId="5AEAF1FF" w14:textId="77777777" w:rsidR="00730BDB" w:rsidRPr="00B06241" w:rsidRDefault="00730BDB" w:rsidP="00730BDB">
            <w:pPr>
              <w:spacing w:before="120" w:line="360" w:lineRule="auto"/>
              <w:jc w:val="center"/>
            </w:pPr>
          </w:p>
        </w:tc>
      </w:tr>
    </w:tbl>
    <w:p w14:paraId="36BADFA1" w14:textId="77777777" w:rsidR="00F716FE" w:rsidRPr="00581131" w:rsidRDefault="00F716FE" w:rsidP="00581131">
      <w:pPr>
        <w:autoSpaceDE w:val="0"/>
        <w:autoSpaceDN w:val="0"/>
        <w:adjustRightInd w:val="0"/>
        <w:spacing w:after="0" w:line="240" w:lineRule="auto"/>
        <w:ind w:firstLine="709"/>
        <w:rPr>
          <w:rFonts w:ascii="Times New Roman" w:hAnsi="Times New Roman" w:cs="Times New Roman"/>
          <w:sz w:val="20"/>
          <w:szCs w:val="20"/>
        </w:rPr>
      </w:pPr>
    </w:p>
    <w:p w14:paraId="3A2204D3" w14:textId="77777777" w:rsidR="00F716FE" w:rsidRDefault="00F716FE"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Hesaplanan p değeri anlamlılık düzeyi olarak belirlenen 0.05 değerinden büyük olduğundan Eğitim seviyesi değişkeninin EBA kullanma sıklığı ile anlamlı bir ilişkiye sahip </w:t>
      </w:r>
      <w:r w:rsidRPr="00581131">
        <w:rPr>
          <w:rFonts w:ascii="Times New Roman" w:hAnsi="Times New Roman" w:cs="Times New Roman"/>
          <w:sz w:val="24"/>
          <w:szCs w:val="24"/>
        </w:rPr>
        <w:lastRenderedPageBreak/>
        <w:t>olmadığı sonucuna varılır. Yani öğretmenlerin lisansüstü eğitim yapmalarının, onların EBA kullanma sıklıklarına anlamlı bir etkisi görülmemiştir.</w:t>
      </w:r>
    </w:p>
    <w:p w14:paraId="1399F168" w14:textId="77777777" w:rsidR="00396E74" w:rsidRPr="00581131" w:rsidRDefault="00396E74" w:rsidP="00396E74">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Mesleki deneyim ile EBA kullanımı arasında bir ilişkinin var olup olmadığını tespit edebilmek için Tablo 20 oluşturulmuştur.</w:t>
      </w:r>
    </w:p>
    <w:tbl>
      <w:tblPr>
        <w:tblStyle w:val="TabloKlavuzu"/>
        <w:tblW w:w="48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1030"/>
        <w:gridCol w:w="1472"/>
        <w:gridCol w:w="1037"/>
        <w:gridCol w:w="974"/>
        <w:gridCol w:w="880"/>
        <w:gridCol w:w="959"/>
        <w:gridCol w:w="660"/>
        <w:gridCol w:w="722"/>
      </w:tblGrid>
      <w:tr w:rsidR="00730BDB" w:rsidRPr="007A3941" w14:paraId="4F2B4D31" w14:textId="77777777" w:rsidTr="00C274D7">
        <w:trPr>
          <w:jc w:val="center"/>
        </w:trPr>
        <w:tc>
          <w:tcPr>
            <w:tcW w:w="5000" w:type="pct"/>
            <w:gridSpan w:val="9"/>
          </w:tcPr>
          <w:p w14:paraId="461FDB42" w14:textId="2081227D" w:rsidR="00730BDB" w:rsidRPr="007A3941" w:rsidRDefault="00730BDB" w:rsidP="00C274D7">
            <w:pPr>
              <w:spacing w:before="120" w:line="360" w:lineRule="auto"/>
              <w:jc w:val="both"/>
              <w:rPr>
                <w:b/>
              </w:rPr>
            </w:pPr>
            <w:r w:rsidRPr="00B06241">
              <w:rPr>
                <w:b/>
              </w:rPr>
              <w:t>Tablo 20</w:t>
            </w:r>
            <w:r w:rsidR="00C274D7">
              <w:rPr>
                <w:b/>
              </w:rPr>
              <w:t>.</w:t>
            </w:r>
            <w:r w:rsidRPr="00B06241">
              <w:rPr>
                <w:b/>
              </w:rPr>
              <w:t xml:space="preserve"> </w:t>
            </w:r>
            <w:r w:rsidR="00C274D7" w:rsidRPr="00C274D7">
              <w:t>E</w:t>
            </w:r>
            <w:r w:rsidR="00C274D7">
              <w:t xml:space="preserve">BA </w:t>
            </w:r>
            <w:r w:rsidR="00C274D7" w:rsidRPr="00C274D7">
              <w:t>Kullanım Sıklığının Mesleki Deneyim Değişkenine Göre Analizi</w:t>
            </w:r>
          </w:p>
        </w:tc>
      </w:tr>
      <w:tr w:rsidR="00C274D7" w:rsidRPr="007A3941" w14:paraId="4C715699" w14:textId="77777777" w:rsidTr="00C274D7">
        <w:trPr>
          <w:jc w:val="center"/>
        </w:trPr>
        <w:tc>
          <w:tcPr>
            <w:tcW w:w="607" w:type="pct"/>
            <w:tcBorders>
              <w:top w:val="double" w:sz="4" w:space="0" w:color="auto"/>
              <w:bottom w:val="single" w:sz="6" w:space="0" w:color="auto"/>
            </w:tcBorders>
          </w:tcPr>
          <w:p w14:paraId="4B3D1EF3" w14:textId="77777777" w:rsidR="00730BDB" w:rsidRPr="00B06241" w:rsidRDefault="00730BDB" w:rsidP="00730BDB">
            <w:pPr>
              <w:spacing w:before="120" w:line="360" w:lineRule="auto"/>
              <w:jc w:val="both"/>
              <w:rPr>
                <w:b/>
              </w:rPr>
            </w:pPr>
          </w:p>
        </w:tc>
        <w:tc>
          <w:tcPr>
            <w:tcW w:w="585" w:type="pct"/>
            <w:tcBorders>
              <w:top w:val="double" w:sz="4" w:space="0" w:color="auto"/>
              <w:bottom w:val="single" w:sz="6" w:space="0" w:color="auto"/>
            </w:tcBorders>
          </w:tcPr>
          <w:p w14:paraId="02D93B6E" w14:textId="77777777" w:rsidR="00730BDB" w:rsidRPr="00B06241" w:rsidRDefault="00730BDB" w:rsidP="007A3941">
            <w:pPr>
              <w:spacing w:before="120" w:line="360" w:lineRule="auto"/>
              <w:jc w:val="both"/>
              <w:rPr>
                <w:b/>
              </w:rPr>
            </w:pPr>
          </w:p>
        </w:tc>
        <w:tc>
          <w:tcPr>
            <w:tcW w:w="2478" w:type="pct"/>
            <w:gridSpan w:val="4"/>
            <w:tcBorders>
              <w:top w:val="double" w:sz="4" w:space="0" w:color="auto"/>
              <w:bottom w:val="single" w:sz="6" w:space="0" w:color="auto"/>
            </w:tcBorders>
            <w:vAlign w:val="center"/>
          </w:tcPr>
          <w:p w14:paraId="62C994B2" w14:textId="77777777" w:rsidR="00730BDB" w:rsidRPr="00B06241" w:rsidRDefault="00730BDB" w:rsidP="007A3941">
            <w:pPr>
              <w:spacing w:before="120" w:line="360" w:lineRule="auto"/>
              <w:jc w:val="both"/>
              <w:rPr>
                <w:b/>
              </w:rPr>
            </w:pPr>
            <w:r w:rsidRPr="00B06241">
              <w:rPr>
                <w:b/>
              </w:rPr>
              <w:t>EBA Kullanma Sıklığı</w:t>
            </w:r>
          </w:p>
        </w:tc>
        <w:tc>
          <w:tcPr>
            <w:tcW w:w="545" w:type="pct"/>
            <w:tcBorders>
              <w:top w:val="double" w:sz="4" w:space="0" w:color="auto"/>
              <w:bottom w:val="single" w:sz="6" w:space="0" w:color="auto"/>
            </w:tcBorders>
          </w:tcPr>
          <w:p w14:paraId="6A5A512C" w14:textId="77777777" w:rsidR="00730BDB" w:rsidRPr="00B06241" w:rsidRDefault="00730BDB" w:rsidP="007A3941">
            <w:pPr>
              <w:spacing w:before="120" w:line="360" w:lineRule="auto"/>
              <w:jc w:val="both"/>
              <w:rPr>
                <w:b/>
              </w:rPr>
            </w:pPr>
          </w:p>
        </w:tc>
        <w:tc>
          <w:tcPr>
            <w:tcW w:w="375" w:type="pct"/>
            <w:tcBorders>
              <w:top w:val="double" w:sz="4" w:space="0" w:color="auto"/>
              <w:bottom w:val="single" w:sz="6" w:space="0" w:color="auto"/>
            </w:tcBorders>
          </w:tcPr>
          <w:p w14:paraId="25E8F408" w14:textId="77777777" w:rsidR="00730BDB" w:rsidRPr="00B06241" w:rsidRDefault="00730BDB" w:rsidP="007A3941">
            <w:pPr>
              <w:spacing w:before="120" w:line="360" w:lineRule="auto"/>
              <w:jc w:val="both"/>
              <w:rPr>
                <w:b/>
              </w:rPr>
            </w:pPr>
          </w:p>
        </w:tc>
        <w:tc>
          <w:tcPr>
            <w:tcW w:w="410" w:type="pct"/>
            <w:tcBorders>
              <w:top w:val="double" w:sz="4" w:space="0" w:color="auto"/>
              <w:bottom w:val="single" w:sz="6" w:space="0" w:color="auto"/>
            </w:tcBorders>
          </w:tcPr>
          <w:p w14:paraId="74E691B9" w14:textId="77777777" w:rsidR="00730BDB" w:rsidRPr="00B06241" w:rsidRDefault="00730BDB" w:rsidP="007A3941">
            <w:pPr>
              <w:spacing w:before="120" w:line="360" w:lineRule="auto"/>
              <w:jc w:val="both"/>
              <w:rPr>
                <w:b/>
              </w:rPr>
            </w:pPr>
          </w:p>
        </w:tc>
      </w:tr>
      <w:tr w:rsidR="00C274D7" w:rsidRPr="007A3941" w14:paraId="5BFE591B" w14:textId="77777777" w:rsidTr="00C274D7">
        <w:trPr>
          <w:jc w:val="center"/>
        </w:trPr>
        <w:tc>
          <w:tcPr>
            <w:tcW w:w="607" w:type="pct"/>
            <w:tcBorders>
              <w:top w:val="single" w:sz="6" w:space="0" w:color="auto"/>
              <w:bottom w:val="single" w:sz="6" w:space="0" w:color="auto"/>
            </w:tcBorders>
            <w:vAlign w:val="bottom"/>
          </w:tcPr>
          <w:p w14:paraId="3314171B" w14:textId="77777777" w:rsidR="00730BDB" w:rsidRPr="00B06241" w:rsidRDefault="00730BDB" w:rsidP="007A3941">
            <w:pPr>
              <w:jc w:val="both"/>
              <w:rPr>
                <w:b/>
              </w:rPr>
            </w:pPr>
            <w:r w:rsidRPr="00B06241">
              <w:rPr>
                <w:b/>
              </w:rPr>
              <w:t>Mesleki</w:t>
            </w:r>
          </w:p>
          <w:p w14:paraId="24C73363" w14:textId="77777777" w:rsidR="00730BDB" w:rsidRPr="00B06241" w:rsidRDefault="00730BDB" w:rsidP="007A3941">
            <w:pPr>
              <w:jc w:val="both"/>
              <w:rPr>
                <w:b/>
              </w:rPr>
            </w:pPr>
            <w:r w:rsidRPr="00B06241">
              <w:rPr>
                <w:b/>
              </w:rPr>
              <w:t>Deneyim</w:t>
            </w:r>
          </w:p>
        </w:tc>
        <w:tc>
          <w:tcPr>
            <w:tcW w:w="585" w:type="pct"/>
            <w:tcBorders>
              <w:top w:val="single" w:sz="6" w:space="0" w:color="auto"/>
              <w:bottom w:val="single" w:sz="6" w:space="0" w:color="auto"/>
            </w:tcBorders>
            <w:vAlign w:val="bottom"/>
          </w:tcPr>
          <w:p w14:paraId="090B28DF" w14:textId="77777777" w:rsidR="00730BDB" w:rsidRPr="00B06241" w:rsidRDefault="00730BDB" w:rsidP="007A3941">
            <w:pPr>
              <w:jc w:val="both"/>
              <w:rPr>
                <w:b/>
              </w:rPr>
            </w:pPr>
            <w:r w:rsidRPr="00B06241">
              <w:rPr>
                <w:b/>
              </w:rPr>
              <w:t>Frekans</w:t>
            </w:r>
          </w:p>
          <w:p w14:paraId="0C2BA691" w14:textId="77777777" w:rsidR="00730BDB" w:rsidRPr="00B06241" w:rsidRDefault="00730BDB" w:rsidP="007A3941">
            <w:pPr>
              <w:jc w:val="both"/>
              <w:rPr>
                <w:b/>
              </w:rPr>
            </w:pPr>
            <w:r w:rsidRPr="00B06241">
              <w:rPr>
                <w:b/>
              </w:rPr>
              <w:t>Yüzde</w:t>
            </w:r>
          </w:p>
        </w:tc>
        <w:tc>
          <w:tcPr>
            <w:tcW w:w="836" w:type="pct"/>
            <w:tcBorders>
              <w:top w:val="single" w:sz="6" w:space="0" w:color="auto"/>
              <w:bottom w:val="single" w:sz="6" w:space="0" w:color="auto"/>
            </w:tcBorders>
            <w:vAlign w:val="bottom"/>
          </w:tcPr>
          <w:p w14:paraId="01A1BAF5" w14:textId="77777777" w:rsidR="00730BDB" w:rsidRPr="00B06241" w:rsidRDefault="00730BDB" w:rsidP="007A3941">
            <w:pPr>
              <w:jc w:val="both"/>
              <w:rPr>
                <w:b/>
              </w:rPr>
            </w:pPr>
            <w:r w:rsidRPr="00B06241">
              <w:rPr>
                <w:b/>
              </w:rPr>
              <w:t>Gerek</w:t>
            </w:r>
          </w:p>
          <w:p w14:paraId="348DF7E9" w14:textId="77777777" w:rsidR="00730BDB" w:rsidRPr="00B06241" w:rsidRDefault="00730BDB" w:rsidP="007A3941">
            <w:pPr>
              <w:jc w:val="both"/>
              <w:rPr>
                <w:b/>
              </w:rPr>
            </w:pPr>
            <w:r w:rsidRPr="00B06241">
              <w:rPr>
                <w:b/>
              </w:rPr>
              <w:t>Duymuyorum</w:t>
            </w:r>
          </w:p>
        </w:tc>
        <w:tc>
          <w:tcPr>
            <w:tcW w:w="589" w:type="pct"/>
            <w:tcBorders>
              <w:top w:val="single" w:sz="6" w:space="0" w:color="auto"/>
              <w:bottom w:val="single" w:sz="6" w:space="0" w:color="auto"/>
            </w:tcBorders>
            <w:vAlign w:val="bottom"/>
          </w:tcPr>
          <w:p w14:paraId="456C743F" w14:textId="77777777" w:rsidR="00730BDB" w:rsidRPr="00B06241" w:rsidRDefault="00730BDB" w:rsidP="007A3941">
            <w:pPr>
              <w:jc w:val="both"/>
              <w:rPr>
                <w:b/>
              </w:rPr>
            </w:pPr>
            <w:r w:rsidRPr="00B06241">
              <w:rPr>
                <w:b/>
              </w:rPr>
              <w:t>Nadiren</w:t>
            </w:r>
          </w:p>
        </w:tc>
        <w:tc>
          <w:tcPr>
            <w:tcW w:w="553" w:type="pct"/>
            <w:tcBorders>
              <w:top w:val="single" w:sz="6" w:space="0" w:color="auto"/>
              <w:bottom w:val="single" w:sz="6" w:space="0" w:color="auto"/>
            </w:tcBorders>
            <w:vAlign w:val="bottom"/>
          </w:tcPr>
          <w:p w14:paraId="6CB4689E" w14:textId="77777777" w:rsidR="00730BDB" w:rsidRPr="00B06241" w:rsidRDefault="00730BDB" w:rsidP="007A3941">
            <w:pPr>
              <w:jc w:val="both"/>
              <w:rPr>
                <w:b/>
              </w:rPr>
            </w:pPr>
            <w:r w:rsidRPr="00B06241">
              <w:rPr>
                <w:b/>
              </w:rPr>
              <w:t>Bazen</w:t>
            </w:r>
          </w:p>
        </w:tc>
        <w:tc>
          <w:tcPr>
            <w:tcW w:w="500" w:type="pct"/>
            <w:tcBorders>
              <w:top w:val="single" w:sz="6" w:space="0" w:color="auto"/>
              <w:bottom w:val="single" w:sz="6" w:space="0" w:color="auto"/>
            </w:tcBorders>
            <w:vAlign w:val="bottom"/>
          </w:tcPr>
          <w:p w14:paraId="601E61BE" w14:textId="77777777" w:rsidR="00730BDB" w:rsidRPr="00B06241" w:rsidRDefault="00730BDB" w:rsidP="007A3941">
            <w:pPr>
              <w:jc w:val="both"/>
              <w:rPr>
                <w:b/>
              </w:rPr>
            </w:pPr>
            <w:r w:rsidRPr="00B06241">
              <w:rPr>
                <w:b/>
              </w:rPr>
              <w:t>Sık</w:t>
            </w:r>
          </w:p>
          <w:p w14:paraId="0898A90B" w14:textId="77777777" w:rsidR="00730BDB" w:rsidRPr="00B06241" w:rsidRDefault="00730BDB" w:rsidP="007A3941">
            <w:pPr>
              <w:jc w:val="both"/>
              <w:rPr>
                <w:b/>
              </w:rPr>
            </w:pPr>
            <w:r w:rsidRPr="00B06241">
              <w:rPr>
                <w:b/>
              </w:rPr>
              <w:t>Sık</w:t>
            </w:r>
          </w:p>
        </w:tc>
        <w:tc>
          <w:tcPr>
            <w:tcW w:w="545" w:type="pct"/>
            <w:tcBorders>
              <w:top w:val="single" w:sz="6" w:space="0" w:color="auto"/>
              <w:bottom w:val="single" w:sz="6" w:space="0" w:color="auto"/>
            </w:tcBorders>
            <w:vAlign w:val="center"/>
          </w:tcPr>
          <w:p w14:paraId="6399B780" w14:textId="77777777" w:rsidR="00730BDB" w:rsidRPr="00B06241" w:rsidRDefault="00266996" w:rsidP="007A3941">
            <w:pPr>
              <w:jc w:val="both"/>
              <w:rPr>
                <w:b/>
              </w:rPr>
            </w:pPr>
            <m:oMathPara>
              <m:oMath>
                <m:sSup>
                  <m:sSupPr>
                    <m:ctrlPr>
                      <w:rPr>
                        <w:rFonts w:ascii="Cambria Math" w:hAnsi="Cambria Math"/>
                        <w:b/>
                      </w:rPr>
                    </m:ctrlPr>
                  </m:sSupPr>
                  <m:e>
                    <m:r>
                      <m:rPr>
                        <m:sty m:val="bi"/>
                      </m:rPr>
                      <w:rPr>
                        <w:rFonts w:ascii="Cambria Math" w:hAnsi="Cambria Math"/>
                      </w:rPr>
                      <m:t>χ</m:t>
                    </m:r>
                  </m:e>
                  <m:sup>
                    <m:r>
                      <m:rPr>
                        <m:sty m:val="b"/>
                      </m:rPr>
                      <w:rPr>
                        <w:rFonts w:ascii="Cambria Math" w:hAnsi="Cambria Math"/>
                      </w:rPr>
                      <m:t>2</m:t>
                    </m:r>
                  </m:sup>
                </m:sSup>
              </m:oMath>
            </m:oMathPara>
          </w:p>
        </w:tc>
        <w:tc>
          <w:tcPr>
            <w:tcW w:w="375" w:type="pct"/>
            <w:tcBorders>
              <w:top w:val="single" w:sz="6" w:space="0" w:color="auto"/>
              <w:bottom w:val="single" w:sz="6" w:space="0" w:color="auto"/>
            </w:tcBorders>
            <w:vAlign w:val="center"/>
          </w:tcPr>
          <w:p w14:paraId="1B21A5A9" w14:textId="77777777" w:rsidR="00730BDB" w:rsidRPr="00B06241" w:rsidRDefault="00730BDB" w:rsidP="007A3941">
            <w:pPr>
              <w:jc w:val="both"/>
              <w:rPr>
                <w:b/>
              </w:rPr>
            </w:pPr>
            <w:r w:rsidRPr="00B06241">
              <w:rPr>
                <w:b/>
              </w:rPr>
              <w:t>SD</w:t>
            </w:r>
          </w:p>
        </w:tc>
        <w:tc>
          <w:tcPr>
            <w:tcW w:w="410" w:type="pct"/>
            <w:tcBorders>
              <w:top w:val="single" w:sz="6" w:space="0" w:color="auto"/>
              <w:bottom w:val="single" w:sz="6" w:space="0" w:color="auto"/>
            </w:tcBorders>
            <w:vAlign w:val="center"/>
          </w:tcPr>
          <w:p w14:paraId="74DCF70B" w14:textId="77777777" w:rsidR="00730BDB" w:rsidRPr="00B06241" w:rsidRDefault="00730BDB" w:rsidP="007A3941">
            <w:pPr>
              <w:jc w:val="both"/>
              <w:rPr>
                <w:b/>
              </w:rPr>
            </w:pPr>
            <w:proofErr w:type="gramStart"/>
            <w:r w:rsidRPr="00B06241">
              <w:rPr>
                <w:b/>
              </w:rPr>
              <w:t>p</w:t>
            </w:r>
            <w:proofErr w:type="gramEnd"/>
          </w:p>
        </w:tc>
      </w:tr>
      <w:tr w:rsidR="00C274D7" w:rsidRPr="007A3941" w14:paraId="5FE20735" w14:textId="77777777" w:rsidTr="00C274D7">
        <w:trPr>
          <w:jc w:val="center"/>
        </w:trPr>
        <w:tc>
          <w:tcPr>
            <w:tcW w:w="607" w:type="pct"/>
            <w:vMerge w:val="restart"/>
            <w:tcBorders>
              <w:top w:val="single" w:sz="6" w:space="0" w:color="auto"/>
            </w:tcBorders>
          </w:tcPr>
          <w:p w14:paraId="47AD413E" w14:textId="77777777" w:rsidR="007A3941" w:rsidRDefault="007A3941" w:rsidP="007A3941">
            <w:pPr>
              <w:spacing w:before="120"/>
              <w:jc w:val="both"/>
            </w:pPr>
          </w:p>
          <w:p w14:paraId="5CACB898" w14:textId="77777777" w:rsidR="00730BDB" w:rsidRPr="007A3941" w:rsidRDefault="00730BDB" w:rsidP="007A3941">
            <w:pPr>
              <w:spacing w:before="120"/>
              <w:jc w:val="both"/>
            </w:pPr>
            <w:r w:rsidRPr="007A3941">
              <w:t>1-10 Yıl</w:t>
            </w:r>
          </w:p>
        </w:tc>
        <w:tc>
          <w:tcPr>
            <w:tcW w:w="585" w:type="pct"/>
            <w:tcBorders>
              <w:top w:val="single" w:sz="6" w:space="0" w:color="auto"/>
            </w:tcBorders>
            <w:vAlign w:val="bottom"/>
          </w:tcPr>
          <w:p w14:paraId="69328D96" w14:textId="77777777" w:rsidR="00730BDB" w:rsidRPr="007A3941" w:rsidRDefault="00730BDB" w:rsidP="007A3941">
            <w:pPr>
              <w:spacing w:before="120"/>
              <w:jc w:val="both"/>
            </w:pPr>
            <w:proofErr w:type="gramStart"/>
            <w:r w:rsidRPr="007A3941">
              <w:t>f</w:t>
            </w:r>
            <w:proofErr w:type="gramEnd"/>
          </w:p>
        </w:tc>
        <w:tc>
          <w:tcPr>
            <w:tcW w:w="836" w:type="pct"/>
            <w:tcBorders>
              <w:top w:val="single" w:sz="6" w:space="0" w:color="auto"/>
            </w:tcBorders>
          </w:tcPr>
          <w:p w14:paraId="536EA2AF" w14:textId="77777777" w:rsidR="007A3941" w:rsidRDefault="007A3941" w:rsidP="007A3941">
            <w:pPr>
              <w:spacing w:before="120"/>
              <w:jc w:val="both"/>
            </w:pPr>
          </w:p>
          <w:p w14:paraId="566402B1" w14:textId="77777777" w:rsidR="00730BDB" w:rsidRPr="007A3941" w:rsidRDefault="00730BDB" w:rsidP="007A3941">
            <w:pPr>
              <w:spacing w:before="120"/>
              <w:jc w:val="both"/>
            </w:pPr>
            <w:r w:rsidRPr="007A3941">
              <w:t>1</w:t>
            </w:r>
          </w:p>
        </w:tc>
        <w:tc>
          <w:tcPr>
            <w:tcW w:w="589" w:type="pct"/>
            <w:tcBorders>
              <w:top w:val="single" w:sz="6" w:space="0" w:color="auto"/>
            </w:tcBorders>
          </w:tcPr>
          <w:p w14:paraId="55C82873" w14:textId="77777777" w:rsidR="007A3941" w:rsidRDefault="007A3941" w:rsidP="007A3941">
            <w:pPr>
              <w:spacing w:before="120"/>
              <w:jc w:val="both"/>
            </w:pPr>
          </w:p>
          <w:p w14:paraId="7AC4B00C" w14:textId="77777777" w:rsidR="00730BDB" w:rsidRPr="007A3941" w:rsidRDefault="00730BDB" w:rsidP="007A3941">
            <w:pPr>
              <w:spacing w:before="120"/>
              <w:jc w:val="both"/>
            </w:pPr>
            <w:r w:rsidRPr="007A3941">
              <w:t>5</w:t>
            </w:r>
          </w:p>
        </w:tc>
        <w:tc>
          <w:tcPr>
            <w:tcW w:w="553" w:type="pct"/>
            <w:tcBorders>
              <w:top w:val="single" w:sz="6" w:space="0" w:color="auto"/>
            </w:tcBorders>
          </w:tcPr>
          <w:p w14:paraId="66A2A841" w14:textId="77777777" w:rsidR="007A3941" w:rsidRDefault="007A3941" w:rsidP="007A3941">
            <w:pPr>
              <w:spacing w:before="120"/>
              <w:jc w:val="both"/>
            </w:pPr>
          </w:p>
          <w:p w14:paraId="091DB509" w14:textId="77777777" w:rsidR="00730BDB" w:rsidRPr="007A3941" w:rsidRDefault="00730BDB" w:rsidP="007A3941">
            <w:pPr>
              <w:spacing w:before="120"/>
              <w:jc w:val="both"/>
            </w:pPr>
            <w:r w:rsidRPr="007A3941">
              <w:t>33</w:t>
            </w:r>
          </w:p>
        </w:tc>
        <w:tc>
          <w:tcPr>
            <w:tcW w:w="500" w:type="pct"/>
            <w:tcBorders>
              <w:top w:val="single" w:sz="6" w:space="0" w:color="auto"/>
            </w:tcBorders>
          </w:tcPr>
          <w:p w14:paraId="53B6D191" w14:textId="77777777" w:rsidR="007A3941" w:rsidRDefault="007A3941" w:rsidP="007A3941">
            <w:pPr>
              <w:spacing w:before="120"/>
              <w:jc w:val="both"/>
            </w:pPr>
          </w:p>
          <w:p w14:paraId="27928377" w14:textId="77777777" w:rsidR="00730BDB" w:rsidRPr="007A3941" w:rsidRDefault="00730BDB" w:rsidP="007A3941">
            <w:pPr>
              <w:spacing w:before="120"/>
              <w:jc w:val="both"/>
            </w:pPr>
            <w:r w:rsidRPr="007A3941">
              <w:t>13</w:t>
            </w:r>
          </w:p>
        </w:tc>
        <w:tc>
          <w:tcPr>
            <w:tcW w:w="545" w:type="pct"/>
            <w:tcBorders>
              <w:top w:val="single" w:sz="6" w:space="0" w:color="auto"/>
            </w:tcBorders>
          </w:tcPr>
          <w:p w14:paraId="3ACA3343" w14:textId="77777777" w:rsidR="00730BDB" w:rsidRPr="007A3941" w:rsidRDefault="00730BDB" w:rsidP="007A3941">
            <w:pPr>
              <w:spacing w:before="120" w:line="360" w:lineRule="auto"/>
              <w:jc w:val="both"/>
            </w:pPr>
            <w:r w:rsidRPr="007A3941">
              <w:t>6.055</w:t>
            </w:r>
          </w:p>
        </w:tc>
        <w:tc>
          <w:tcPr>
            <w:tcW w:w="375" w:type="pct"/>
            <w:tcBorders>
              <w:top w:val="single" w:sz="6" w:space="0" w:color="auto"/>
            </w:tcBorders>
          </w:tcPr>
          <w:p w14:paraId="7A1D72AB" w14:textId="77777777" w:rsidR="00730BDB" w:rsidRPr="007A3941" w:rsidRDefault="00730BDB" w:rsidP="007A3941">
            <w:pPr>
              <w:spacing w:before="120" w:line="360" w:lineRule="auto"/>
              <w:jc w:val="both"/>
            </w:pPr>
            <w:r w:rsidRPr="007A3941">
              <w:t>6</w:t>
            </w:r>
          </w:p>
        </w:tc>
        <w:tc>
          <w:tcPr>
            <w:tcW w:w="410" w:type="pct"/>
            <w:tcBorders>
              <w:top w:val="single" w:sz="6" w:space="0" w:color="auto"/>
            </w:tcBorders>
            <w:vAlign w:val="bottom"/>
          </w:tcPr>
          <w:p w14:paraId="56C50873" w14:textId="77777777" w:rsidR="00730BDB" w:rsidRPr="007A3941" w:rsidRDefault="00730BDB" w:rsidP="007A3941">
            <w:pPr>
              <w:spacing w:before="120" w:line="360" w:lineRule="auto"/>
              <w:ind w:right="-1437"/>
              <w:jc w:val="both"/>
              <w:rPr>
                <w:b/>
              </w:rPr>
            </w:pPr>
            <w:r w:rsidRPr="007A3941">
              <w:rPr>
                <w:b/>
              </w:rPr>
              <w:t>0.417</w:t>
            </w:r>
          </w:p>
        </w:tc>
      </w:tr>
      <w:tr w:rsidR="00730BDB" w:rsidRPr="007A3941" w14:paraId="1C3627B7" w14:textId="77777777" w:rsidTr="00C274D7">
        <w:trPr>
          <w:jc w:val="center"/>
        </w:trPr>
        <w:tc>
          <w:tcPr>
            <w:tcW w:w="607" w:type="pct"/>
            <w:vMerge/>
          </w:tcPr>
          <w:p w14:paraId="7D3B5783" w14:textId="77777777" w:rsidR="00730BDB" w:rsidRPr="007A3941" w:rsidRDefault="00730BDB" w:rsidP="007A3941">
            <w:pPr>
              <w:spacing w:before="120"/>
              <w:jc w:val="both"/>
            </w:pPr>
          </w:p>
        </w:tc>
        <w:tc>
          <w:tcPr>
            <w:tcW w:w="585" w:type="pct"/>
            <w:vAlign w:val="bottom"/>
          </w:tcPr>
          <w:p w14:paraId="689945EE" w14:textId="77777777" w:rsidR="00730BDB" w:rsidRPr="007A3941" w:rsidRDefault="00730BDB" w:rsidP="007A3941">
            <w:pPr>
              <w:spacing w:before="120"/>
              <w:jc w:val="both"/>
            </w:pPr>
            <w:r w:rsidRPr="007A3941">
              <w:t>%</w:t>
            </w:r>
          </w:p>
        </w:tc>
        <w:tc>
          <w:tcPr>
            <w:tcW w:w="836" w:type="pct"/>
          </w:tcPr>
          <w:p w14:paraId="5B1CB9B7" w14:textId="77777777" w:rsidR="00730BDB" w:rsidRPr="007A3941" w:rsidRDefault="00730BDB" w:rsidP="007A3941">
            <w:pPr>
              <w:spacing w:before="120"/>
              <w:jc w:val="both"/>
            </w:pPr>
            <w:r w:rsidRPr="007A3941">
              <w:t>1</w:t>
            </w:r>
          </w:p>
        </w:tc>
        <w:tc>
          <w:tcPr>
            <w:tcW w:w="589" w:type="pct"/>
          </w:tcPr>
          <w:p w14:paraId="780D7DCA" w14:textId="77777777" w:rsidR="00730BDB" w:rsidRPr="007A3941" w:rsidRDefault="00730BDB" w:rsidP="007A3941">
            <w:pPr>
              <w:spacing w:before="120"/>
              <w:jc w:val="both"/>
            </w:pPr>
            <w:r w:rsidRPr="007A3941">
              <w:t>3</w:t>
            </w:r>
          </w:p>
        </w:tc>
        <w:tc>
          <w:tcPr>
            <w:tcW w:w="553" w:type="pct"/>
          </w:tcPr>
          <w:p w14:paraId="389FA632" w14:textId="77777777" w:rsidR="00730BDB" w:rsidRPr="007A3941" w:rsidRDefault="00730BDB" w:rsidP="007A3941">
            <w:pPr>
              <w:spacing w:before="120"/>
              <w:jc w:val="both"/>
            </w:pPr>
            <w:r w:rsidRPr="007A3941">
              <w:t>21</w:t>
            </w:r>
          </w:p>
        </w:tc>
        <w:tc>
          <w:tcPr>
            <w:tcW w:w="500" w:type="pct"/>
          </w:tcPr>
          <w:p w14:paraId="5FB790B9" w14:textId="77777777" w:rsidR="00730BDB" w:rsidRPr="007A3941" w:rsidRDefault="00730BDB" w:rsidP="007A3941">
            <w:pPr>
              <w:spacing w:before="120"/>
              <w:jc w:val="both"/>
            </w:pPr>
            <w:r w:rsidRPr="007A3941">
              <w:t>8</w:t>
            </w:r>
          </w:p>
        </w:tc>
        <w:tc>
          <w:tcPr>
            <w:tcW w:w="1330" w:type="pct"/>
            <w:gridSpan w:val="3"/>
            <w:vMerge w:val="restart"/>
          </w:tcPr>
          <w:p w14:paraId="2037EAC4" w14:textId="77777777" w:rsidR="00730BDB" w:rsidRPr="007A3941" w:rsidRDefault="00730BDB" w:rsidP="007A3941">
            <w:pPr>
              <w:spacing w:before="120" w:line="360" w:lineRule="auto"/>
              <w:jc w:val="both"/>
              <w:rPr>
                <w:b/>
              </w:rPr>
            </w:pPr>
          </w:p>
        </w:tc>
      </w:tr>
      <w:tr w:rsidR="00730BDB" w:rsidRPr="007A3941" w14:paraId="3C2A9681" w14:textId="77777777" w:rsidTr="00C274D7">
        <w:trPr>
          <w:jc w:val="center"/>
        </w:trPr>
        <w:tc>
          <w:tcPr>
            <w:tcW w:w="607" w:type="pct"/>
            <w:vMerge w:val="restart"/>
          </w:tcPr>
          <w:p w14:paraId="649E4808" w14:textId="77777777" w:rsidR="00730BDB" w:rsidRPr="007A3941" w:rsidRDefault="00730BDB" w:rsidP="007A3941">
            <w:pPr>
              <w:spacing w:before="120"/>
              <w:jc w:val="both"/>
            </w:pPr>
            <w:r w:rsidRPr="007A3941">
              <w:t>11-20 Yıl</w:t>
            </w:r>
          </w:p>
        </w:tc>
        <w:tc>
          <w:tcPr>
            <w:tcW w:w="585" w:type="pct"/>
            <w:vAlign w:val="bottom"/>
          </w:tcPr>
          <w:p w14:paraId="273E4FB9" w14:textId="77777777" w:rsidR="00730BDB" w:rsidRPr="007A3941" w:rsidRDefault="00730BDB" w:rsidP="007A3941">
            <w:pPr>
              <w:spacing w:before="120"/>
              <w:jc w:val="both"/>
            </w:pPr>
            <w:proofErr w:type="gramStart"/>
            <w:r w:rsidRPr="007A3941">
              <w:t>f</w:t>
            </w:r>
            <w:proofErr w:type="gramEnd"/>
          </w:p>
        </w:tc>
        <w:tc>
          <w:tcPr>
            <w:tcW w:w="836" w:type="pct"/>
          </w:tcPr>
          <w:p w14:paraId="1C852681" w14:textId="77777777" w:rsidR="00730BDB" w:rsidRPr="007A3941" w:rsidRDefault="00730BDB" w:rsidP="007A3941">
            <w:pPr>
              <w:spacing w:before="120"/>
              <w:jc w:val="both"/>
            </w:pPr>
            <w:r w:rsidRPr="007A3941">
              <w:t>3</w:t>
            </w:r>
          </w:p>
        </w:tc>
        <w:tc>
          <w:tcPr>
            <w:tcW w:w="589" w:type="pct"/>
          </w:tcPr>
          <w:p w14:paraId="3B22E27A" w14:textId="77777777" w:rsidR="00730BDB" w:rsidRPr="007A3941" w:rsidRDefault="00730BDB" w:rsidP="007A3941">
            <w:pPr>
              <w:spacing w:before="120"/>
              <w:jc w:val="both"/>
            </w:pPr>
            <w:r w:rsidRPr="007A3941">
              <w:t>16</w:t>
            </w:r>
          </w:p>
        </w:tc>
        <w:tc>
          <w:tcPr>
            <w:tcW w:w="553" w:type="pct"/>
          </w:tcPr>
          <w:p w14:paraId="44574454" w14:textId="77777777" w:rsidR="00730BDB" w:rsidRPr="007A3941" w:rsidRDefault="00730BDB" w:rsidP="007A3941">
            <w:pPr>
              <w:spacing w:before="120"/>
              <w:jc w:val="both"/>
            </w:pPr>
            <w:r w:rsidRPr="007A3941">
              <w:t>47</w:t>
            </w:r>
          </w:p>
        </w:tc>
        <w:tc>
          <w:tcPr>
            <w:tcW w:w="500" w:type="pct"/>
          </w:tcPr>
          <w:p w14:paraId="62E51478" w14:textId="77777777" w:rsidR="00730BDB" w:rsidRPr="007A3941" w:rsidRDefault="00730BDB" w:rsidP="007A3941">
            <w:pPr>
              <w:spacing w:before="120"/>
              <w:jc w:val="both"/>
            </w:pPr>
            <w:r w:rsidRPr="007A3941">
              <w:t>13</w:t>
            </w:r>
          </w:p>
        </w:tc>
        <w:tc>
          <w:tcPr>
            <w:tcW w:w="1330" w:type="pct"/>
            <w:gridSpan w:val="3"/>
            <w:vMerge/>
          </w:tcPr>
          <w:p w14:paraId="094F2427" w14:textId="77777777" w:rsidR="00730BDB" w:rsidRPr="007A3941" w:rsidRDefault="00730BDB" w:rsidP="007A3941">
            <w:pPr>
              <w:spacing w:before="120" w:line="360" w:lineRule="auto"/>
              <w:jc w:val="both"/>
              <w:rPr>
                <w:b/>
              </w:rPr>
            </w:pPr>
          </w:p>
        </w:tc>
      </w:tr>
      <w:tr w:rsidR="00730BDB" w:rsidRPr="007A3941" w14:paraId="1AA3E003" w14:textId="77777777" w:rsidTr="00C274D7">
        <w:trPr>
          <w:jc w:val="center"/>
        </w:trPr>
        <w:tc>
          <w:tcPr>
            <w:tcW w:w="607" w:type="pct"/>
            <w:vMerge/>
          </w:tcPr>
          <w:p w14:paraId="48DC9E64" w14:textId="77777777" w:rsidR="00730BDB" w:rsidRPr="007A3941" w:rsidRDefault="00730BDB" w:rsidP="007A3941">
            <w:pPr>
              <w:spacing w:before="120"/>
              <w:jc w:val="both"/>
            </w:pPr>
          </w:p>
        </w:tc>
        <w:tc>
          <w:tcPr>
            <w:tcW w:w="585" w:type="pct"/>
            <w:vAlign w:val="bottom"/>
          </w:tcPr>
          <w:p w14:paraId="52B53FC3" w14:textId="77777777" w:rsidR="00730BDB" w:rsidRPr="007A3941" w:rsidRDefault="00730BDB" w:rsidP="007A3941">
            <w:pPr>
              <w:spacing w:before="120"/>
              <w:jc w:val="both"/>
            </w:pPr>
            <w:r w:rsidRPr="007A3941">
              <w:t>%</w:t>
            </w:r>
          </w:p>
        </w:tc>
        <w:tc>
          <w:tcPr>
            <w:tcW w:w="836" w:type="pct"/>
          </w:tcPr>
          <w:p w14:paraId="0E5C0917" w14:textId="77777777" w:rsidR="00730BDB" w:rsidRPr="007A3941" w:rsidRDefault="00730BDB" w:rsidP="007A3941">
            <w:pPr>
              <w:spacing w:before="120"/>
              <w:jc w:val="both"/>
            </w:pPr>
            <w:r w:rsidRPr="007A3941">
              <w:t>2</w:t>
            </w:r>
          </w:p>
        </w:tc>
        <w:tc>
          <w:tcPr>
            <w:tcW w:w="589" w:type="pct"/>
          </w:tcPr>
          <w:p w14:paraId="7BD56462" w14:textId="77777777" w:rsidR="00730BDB" w:rsidRPr="007A3941" w:rsidRDefault="00730BDB" w:rsidP="007A3941">
            <w:pPr>
              <w:spacing w:before="120"/>
              <w:jc w:val="both"/>
            </w:pPr>
            <w:r w:rsidRPr="007A3941">
              <w:t>10</w:t>
            </w:r>
          </w:p>
        </w:tc>
        <w:tc>
          <w:tcPr>
            <w:tcW w:w="553" w:type="pct"/>
          </w:tcPr>
          <w:p w14:paraId="44790A2C" w14:textId="77777777" w:rsidR="00730BDB" w:rsidRPr="007A3941" w:rsidRDefault="00730BDB" w:rsidP="007A3941">
            <w:pPr>
              <w:spacing w:before="120"/>
              <w:jc w:val="both"/>
            </w:pPr>
            <w:r w:rsidRPr="007A3941">
              <w:t>30</w:t>
            </w:r>
          </w:p>
        </w:tc>
        <w:tc>
          <w:tcPr>
            <w:tcW w:w="500" w:type="pct"/>
          </w:tcPr>
          <w:p w14:paraId="72881C83" w14:textId="77777777" w:rsidR="00730BDB" w:rsidRPr="007A3941" w:rsidRDefault="00730BDB" w:rsidP="007A3941">
            <w:pPr>
              <w:spacing w:before="120"/>
              <w:jc w:val="both"/>
            </w:pPr>
            <w:r w:rsidRPr="007A3941">
              <w:t>8</w:t>
            </w:r>
          </w:p>
        </w:tc>
        <w:tc>
          <w:tcPr>
            <w:tcW w:w="1330" w:type="pct"/>
            <w:gridSpan w:val="3"/>
            <w:vMerge/>
          </w:tcPr>
          <w:p w14:paraId="6ABAC852" w14:textId="77777777" w:rsidR="00730BDB" w:rsidRPr="007A3941" w:rsidRDefault="00730BDB" w:rsidP="007A3941">
            <w:pPr>
              <w:spacing w:before="120" w:line="360" w:lineRule="auto"/>
              <w:jc w:val="both"/>
              <w:rPr>
                <w:b/>
              </w:rPr>
            </w:pPr>
          </w:p>
        </w:tc>
      </w:tr>
      <w:tr w:rsidR="00730BDB" w:rsidRPr="007A3941" w14:paraId="0F8AD5B1" w14:textId="77777777" w:rsidTr="00C274D7">
        <w:trPr>
          <w:jc w:val="center"/>
        </w:trPr>
        <w:tc>
          <w:tcPr>
            <w:tcW w:w="607" w:type="pct"/>
            <w:vMerge w:val="restart"/>
          </w:tcPr>
          <w:p w14:paraId="1BD58DFC" w14:textId="77777777" w:rsidR="00730BDB" w:rsidRPr="007A3941" w:rsidRDefault="00730BDB" w:rsidP="007A3941">
            <w:pPr>
              <w:spacing w:before="120"/>
              <w:jc w:val="both"/>
            </w:pPr>
            <w:r w:rsidRPr="007A3941">
              <w:t>21+ Yıl</w:t>
            </w:r>
          </w:p>
        </w:tc>
        <w:tc>
          <w:tcPr>
            <w:tcW w:w="585" w:type="pct"/>
            <w:vAlign w:val="bottom"/>
          </w:tcPr>
          <w:p w14:paraId="6AB4CD8B" w14:textId="77777777" w:rsidR="00730BDB" w:rsidRPr="007A3941" w:rsidRDefault="00730BDB" w:rsidP="007A3941">
            <w:pPr>
              <w:spacing w:before="120"/>
              <w:jc w:val="both"/>
            </w:pPr>
            <w:proofErr w:type="gramStart"/>
            <w:r w:rsidRPr="007A3941">
              <w:t>f</w:t>
            </w:r>
            <w:proofErr w:type="gramEnd"/>
          </w:p>
        </w:tc>
        <w:tc>
          <w:tcPr>
            <w:tcW w:w="836" w:type="pct"/>
          </w:tcPr>
          <w:p w14:paraId="353E34E6" w14:textId="77777777" w:rsidR="00730BDB" w:rsidRPr="007A3941" w:rsidRDefault="00730BDB" w:rsidP="007A3941">
            <w:pPr>
              <w:spacing w:before="120"/>
              <w:jc w:val="both"/>
            </w:pPr>
            <w:r w:rsidRPr="007A3941">
              <w:t>2</w:t>
            </w:r>
          </w:p>
        </w:tc>
        <w:tc>
          <w:tcPr>
            <w:tcW w:w="589" w:type="pct"/>
          </w:tcPr>
          <w:p w14:paraId="2E802882" w14:textId="77777777" w:rsidR="00730BDB" w:rsidRPr="007A3941" w:rsidRDefault="00730BDB" w:rsidP="007A3941">
            <w:pPr>
              <w:spacing w:before="120"/>
              <w:jc w:val="both"/>
            </w:pPr>
            <w:r w:rsidRPr="007A3941">
              <w:t>5</w:t>
            </w:r>
          </w:p>
        </w:tc>
        <w:tc>
          <w:tcPr>
            <w:tcW w:w="553" w:type="pct"/>
          </w:tcPr>
          <w:p w14:paraId="059ECB9C" w14:textId="77777777" w:rsidR="00730BDB" w:rsidRPr="007A3941" w:rsidRDefault="00730BDB" w:rsidP="007A3941">
            <w:pPr>
              <w:spacing w:before="120"/>
              <w:jc w:val="both"/>
            </w:pPr>
            <w:r w:rsidRPr="007A3941">
              <w:t>14</w:t>
            </w:r>
          </w:p>
        </w:tc>
        <w:tc>
          <w:tcPr>
            <w:tcW w:w="500" w:type="pct"/>
          </w:tcPr>
          <w:p w14:paraId="37F5E4FB" w14:textId="77777777" w:rsidR="00730BDB" w:rsidRPr="007A3941" w:rsidRDefault="00730BDB" w:rsidP="007A3941">
            <w:pPr>
              <w:spacing w:before="120"/>
              <w:jc w:val="both"/>
            </w:pPr>
            <w:r w:rsidRPr="007A3941">
              <w:t>3</w:t>
            </w:r>
          </w:p>
        </w:tc>
        <w:tc>
          <w:tcPr>
            <w:tcW w:w="1330" w:type="pct"/>
            <w:gridSpan w:val="3"/>
            <w:vMerge/>
          </w:tcPr>
          <w:p w14:paraId="6F5E4BB2" w14:textId="77777777" w:rsidR="00730BDB" w:rsidRPr="007A3941" w:rsidRDefault="00730BDB" w:rsidP="007A3941">
            <w:pPr>
              <w:spacing w:before="120" w:line="360" w:lineRule="auto"/>
              <w:jc w:val="both"/>
              <w:rPr>
                <w:b/>
              </w:rPr>
            </w:pPr>
          </w:p>
        </w:tc>
      </w:tr>
      <w:tr w:rsidR="00730BDB" w:rsidRPr="007A3941" w14:paraId="6D4063E1" w14:textId="77777777" w:rsidTr="00C274D7">
        <w:trPr>
          <w:jc w:val="center"/>
        </w:trPr>
        <w:tc>
          <w:tcPr>
            <w:tcW w:w="607" w:type="pct"/>
            <w:vMerge/>
            <w:tcBorders>
              <w:bottom w:val="double" w:sz="4" w:space="0" w:color="auto"/>
            </w:tcBorders>
          </w:tcPr>
          <w:p w14:paraId="5C349BAD" w14:textId="77777777" w:rsidR="00730BDB" w:rsidRPr="007A3941" w:rsidRDefault="00730BDB" w:rsidP="007A3941">
            <w:pPr>
              <w:spacing w:before="120"/>
              <w:jc w:val="both"/>
            </w:pPr>
          </w:p>
        </w:tc>
        <w:tc>
          <w:tcPr>
            <w:tcW w:w="585" w:type="pct"/>
            <w:tcBorders>
              <w:bottom w:val="double" w:sz="4" w:space="0" w:color="auto"/>
            </w:tcBorders>
            <w:vAlign w:val="bottom"/>
          </w:tcPr>
          <w:p w14:paraId="69451469" w14:textId="77777777" w:rsidR="00730BDB" w:rsidRPr="007A3941" w:rsidRDefault="00730BDB" w:rsidP="007A3941">
            <w:pPr>
              <w:spacing w:before="120"/>
              <w:jc w:val="both"/>
            </w:pPr>
            <w:r w:rsidRPr="007A3941">
              <w:t>%</w:t>
            </w:r>
          </w:p>
        </w:tc>
        <w:tc>
          <w:tcPr>
            <w:tcW w:w="836" w:type="pct"/>
            <w:tcBorders>
              <w:bottom w:val="double" w:sz="4" w:space="0" w:color="auto"/>
            </w:tcBorders>
          </w:tcPr>
          <w:p w14:paraId="1A2CF4CF" w14:textId="77777777" w:rsidR="00730BDB" w:rsidRPr="007A3941" w:rsidRDefault="00730BDB" w:rsidP="007A3941">
            <w:pPr>
              <w:spacing w:before="120"/>
              <w:jc w:val="both"/>
            </w:pPr>
            <w:r w:rsidRPr="007A3941">
              <w:t>1</w:t>
            </w:r>
          </w:p>
        </w:tc>
        <w:tc>
          <w:tcPr>
            <w:tcW w:w="589" w:type="pct"/>
            <w:tcBorders>
              <w:bottom w:val="double" w:sz="4" w:space="0" w:color="auto"/>
            </w:tcBorders>
          </w:tcPr>
          <w:p w14:paraId="49B87BEB" w14:textId="77777777" w:rsidR="00730BDB" w:rsidRPr="007A3941" w:rsidRDefault="00730BDB" w:rsidP="007A3941">
            <w:pPr>
              <w:spacing w:before="120"/>
              <w:jc w:val="both"/>
            </w:pPr>
            <w:r w:rsidRPr="007A3941">
              <w:t>3</w:t>
            </w:r>
          </w:p>
        </w:tc>
        <w:tc>
          <w:tcPr>
            <w:tcW w:w="553" w:type="pct"/>
            <w:tcBorders>
              <w:bottom w:val="double" w:sz="4" w:space="0" w:color="auto"/>
            </w:tcBorders>
          </w:tcPr>
          <w:p w14:paraId="4576D497" w14:textId="77777777" w:rsidR="00730BDB" w:rsidRPr="007A3941" w:rsidRDefault="00730BDB" w:rsidP="007A3941">
            <w:pPr>
              <w:spacing w:before="120"/>
              <w:jc w:val="both"/>
            </w:pPr>
            <w:r w:rsidRPr="007A3941">
              <w:t>9</w:t>
            </w:r>
          </w:p>
        </w:tc>
        <w:tc>
          <w:tcPr>
            <w:tcW w:w="500" w:type="pct"/>
            <w:tcBorders>
              <w:bottom w:val="double" w:sz="4" w:space="0" w:color="auto"/>
            </w:tcBorders>
          </w:tcPr>
          <w:p w14:paraId="7AC6861C" w14:textId="77777777" w:rsidR="00730BDB" w:rsidRPr="007A3941" w:rsidRDefault="00730BDB" w:rsidP="007A3941">
            <w:pPr>
              <w:spacing w:before="120"/>
              <w:jc w:val="both"/>
            </w:pPr>
            <w:r w:rsidRPr="007A3941">
              <w:t>2</w:t>
            </w:r>
          </w:p>
        </w:tc>
        <w:tc>
          <w:tcPr>
            <w:tcW w:w="1330" w:type="pct"/>
            <w:gridSpan w:val="3"/>
            <w:vMerge/>
            <w:tcBorders>
              <w:bottom w:val="double" w:sz="4" w:space="0" w:color="auto"/>
            </w:tcBorders>
          </w:tcPr>
          <w:p w14:paraId="2D13D789" w14:textId="77777777" w:rsidR="00730BDB" w:rsidRPr="007A3941" w:rsidRDefault="00730BDB" w:rsidP="007A3941">
            <w:pPr>
              <w:spacing w:before="120" w:line="360" w:lineRule="auto"/>
              <w:jc w:val="both"/>
              <w:rPr>
                <w:b/>
              </w:rPr>
            </w:pPr>
          </w:p>
        </w:tc>
      </w:tr>
    </w:tbl>
    <w:p w14:paraId="5A44A905" w14:textId="77777777" w:rsidR="00B636E7" w:rsidRPr="007A3941" w:rsidRDefault="00B636E7" w:rsidP="007A3941">
      <w:pPr>
        <w:spacing w:before="120" w:after="0" w:line="360" w:lineRule="auto"/>
        <w:jc w:val="both"/>
        <w:rPr>
          <w:b/>
        </w:rPr>
      </w:pPr>
    </w:p>
    <w:p w14:paraId="17150F71" w14:textId="77777777" w:rsidR="00F716FE" w:rsidRPr="00581131" w:rsidRDefault="00F716FE" w:rsidP="00581131">
      <w:pPr>
        <w:spacing w:after="0" w:line="240" w:lineRule="auto"/>
        <w:ind w:firstLine="709"/>
        <w:jc w:val="both"/>
        <w:rPr>
          <w:rFonts w:ascii="Times New Roman" w:hAnsi="Times New Roman" w:cs="Times New Roman"/>
          <w:sz w:val="20"/>
          <w:szCs w:val="20"/>
        </w:rPr>
      </w:pPr>
    </w:p>
    <w:p w14:paraId="3A472E4A" w14:textId="7F1E1BB4" w:rsidR="00F716FE" w:rsidRDefault="00396E74" w:rsidP="0058113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20 incelendiğinde, </w:t>
      </w:r>
      <w:r w:rsidR="00F716FE" w:rsidRPr="00581131">
        <w:rPr>
          <w:rFonts w:ascii="Times New Roman" w:hAnsi="Times New Roman" w:cs="Times New Roman"/>
          <w:sz w:val="24"/>
          <w:szCs w:val="24"/>
        </w:rPr>
        <w:t xml:space="preserve">p </w:t>
      </w:r>
      <w:r w:rsidR="00F716FE" w:rsidRPr="00581131">
        <w:rPr>
          <w:rFonts w:ascii="Times New Roman" w:hAnsi="Times New Roman" w:cs="Times New Roman"/>
          <w:sz w:val="24"/>
          <w:szCs w:val="24"/>
          <w:lang w:val="en-US"/>
        </w:rPr>
        <w:t>&gt; 0.05</w:t>
      </w:r>
      <w:r w:rsidR="00F716FE" w:rsidRPr="00581131">
        <w:rPr>
          <w:rFonts w:ascii="Times New Roman" w:hAnsi="Times New Roman" w:cs="Times New Roman"/>
          <w:sz w:val="24"/>
          <w:szCs w:val="24"/>
        </w:rPr>
        <w:t xml:space="preserve"> olduğundan, mesleki deneyim ile EBA kullanım sıklığı arasında ilişki anlamlı değildir. Diğer bir deyişle mesleki kıdem ve EBA kullanma sıklığı değişkenleri birbirlerinden bağımsız olarak hareket etmektedirler.</w:t>
      </w:r>
    </w:p>
    <w:p w14:paraId="6C3B36D6" w14:textId="77777777" w:rsidR="00396E74" w:rsidRPr="00581131" w:rsidRDefault="00396E74" w:rsidP="00396E74">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Bu çalışmada, birbirleri ile ilişkili olması öngörülen iki kategorik değişken: Bilgisayar kullanımı ile EBA kullanımıdır. Tablo 21 de bu iki kategoriye ait anket sonuçları yer almaktadır.</w:t>
      </w:r>
    </w:p>
    <w:p w14:paraId="57C7A24D" w14:textId="77777777" w:rsidR="00F716FE" w:rsidRDefault="00F716FE" w:rsidP="00581131">
      <w:pPr>
        <w:spacing w:after="0" w:line="240" w:lineRule="auto"/>
        <w:ind w:firstLine="709"/>
        <w:jc w:val="both"/>
        <w:rPr>
          <w:rFonts w:ascii="Times New Roman" w:hAnsi="Times New Roman" w:cs="Times New Roman"/>
          <w:sz w:val="20"/>
          <w:szCs w:val="20"/>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944"/>
        <w:gridCol w:w="1472"/>
        <w:gridCol w:w="951"/>
        <w:gridCol w:w="903"/>
        <w:gridCol w:w="830"/>
        <w:gridCol w:w="892"/>
        <w:gridCol w:w="825"/>
        <w:gridCol w:w="892"/>
      </w:tblGrid>
      <w:tr w:rsidR="00730BDB" w:rsidRPr="00B06241" w14:paraId="3E79A194" w14:textId="77777777" w:rsidTr="00F36521">
        <w:trPr>
          <w:jc w:val="center"/>
        </w:trPr>
        <w:tc>
          <w:tcPr>
            <w:tcW w:w="5000" w:type="pct"/>
            <w:gridSpan w:val="9"/>
          </w:tcPr>
          <w:p w14:paraId="20AA4083" w14:textId="77777777" w:rsidR="00730BDB" w:rsidRPr="00B06241" w:rsidRDefault="00730BDB" w:rsidP="00C274D7">
            <w:pPr>
              <w:spacing w:before="120" w:line="360" w:lineRule="auto"/>
              <w:jc w:val="both"/>
            </w:pPr>
            <w:r w:rsidRPr="00B06241">
              <w:rPr>
                <w:b/>
              </w:rPr>
              <w:t>Tablo 21</w:t>
            </w:r>
            <w:r w:rsidR="00C274D7">
              <w:rPr>
                <w:b/>
              </w:rPr>
              <w:t>.</w:t>
            </w:r>
            <w:r w:rsidRPr="00B06241">
              <w:rPr>
                <w:b/>
              </w:rPr>
              <w:t xml:space="preserve"> </w:t>
            </w:r>
            <w:r w:rsidRPr="00B06241">
              <w:t xml:space="preserve">EBA Kullanım </w:t>
            </w:r>
            <w:r w:rsidR="00C274D7" w:rsidRPr="00C274D7">
              <w:t>Sıklığının Bilgisayar Kullanım Değişkenine Göre Analizi</w:t>
            </w:r>
          </w:p>
        </w:tc>
      </w:tr>
      <w:tr w:rsidR="00730BDB" w:rsidRPr="00B06241" w14:paraId="37A374F6" w14:textId="77777777" w:rsidTr="00F36521">
        <w:trPr>
          <w:jc w:val="center"/>
        </w:trPr>
        <w:tc>
          <w:tcPr>
            <w:tcW w:w="755" w:type="pct"/>
            <w:tcBorders>
              <w:top w:val="double" w:sz="4" w:space="0" w:color="auto"/>
              <w:bottom w:val="single" w:sz="6" w:space="0" w:color="auto"/>
            </w:tcBorders>
          </w:tcPr>
          <w:p w14:paraId="5B388940" w14:textId="77777777" w:rsidR="00730BDB" w:rsidRPr="00B06241" w:rsidRDefault="00730BDB" w:rsidP="00F36521">
            <w:pPr>
              <w:spacing w:before="120"/>
              <w:jc w:val="both"/>
              <w:rPr>
                <w:b/>
              </w:rPr>
            </w:pPr>
          </w:p>
        </w:tc>
        <w:tc>
          <w:tcPr>
            <w:tcW w:w="524" w:type="pct"/>
            <w:tcBorders>
              <w:top w:val="double" w:sz="4" w:space="0" w:color="auto"/>
              <w:bottom w:val="single" w:sz="6" w:space="0" w:color="auto"/>
            </w:tcBorders>
          </w:tcPr>
          <w:p w14:paraId="22F637F7" w14:textId="77777777" w:rsidR="00730BDB" w:rsidRPr="00B06241" w:rsidRDefault="00730BDB" w:rsidP="00F36521">
            <w:pPr>
              <w:spacing w:before="120"/>
              <w:jc w:val="center"/>
              <w:rPr>
                <w:b/>
              </w:rPr>
            </w:pPr>
          </w:p>
        </w:tc>
        <w:tc>
          <w:tcPr>
            <w:tcW w:w="2273" w:type="pct"/>
            <w:gridSpan w:val="4"/>
            <w:tcBorders>
              <w:top w:val="double" w:sz="4" w:space="0" w:color="auto"/>
              <w:bottom w:val="single" w:sz="6" w:space="0" w:color="auto"/>
            </w:tcBorders>
            <w:vAlign w:val="center"/>
          </w:tcPr>
          <w:p w14:paraId="5ACDBECB" w14:textId="77777777" w:rsidR="00730BDB" w:rsidRPr="00B06241" w:rsidRDefault="00730BDB" w:rsidP="00F36521">
            <w:pPr>
              <w:jc w:val="center"/>
              <w:rPr>
                <w:b/>
              </w:rPr>
            </w:pPr>
            <w:r w:rsidRPr="00B06241">
              <w:rPr>
                <w:b/>
              </w:rPr>
              <w:t>EBA Kullanma Sıklığı</w:t>
            </w:r>
          </w:p>
        </w:tc>
        <w:tc>
          <w:tcPr>
            <w:tcW w:w="495" w:type="pct"/>
            <w:tcBorders>
              <w:top w:val="double" w:sz="4" w:space="0" w:color="auto"/>
              <w:bottom w:val="single" w:sz="6" w:space="0" w:color="auto"/>
            </w:tcBorders>
          </w:tcPr>
          <w:p w14:paraId="221D5733" w14:textId="77777777" w:rsidR="00730BDB" w:rsidRPr="00B06241" w:rsidRDefault="00730BDB" w:rsidP="00F36521">
            <w:pPr>
              <w:spacing w:before="120"/>
              <w:jc w:val="right"/>
              <w:rPr>
                <w:b/>
              </w:rPr>
            </w:pPr>
          </w:p>
        </w:tc>
        <w:tc>
          <w:tcPr>
            <w:tcW w:w="458" w:type="pct"/>
            <w:tcBorders>
              <w:top w:val="double" w:sz="4" w:space="0" w:color="auto"/>
              <w:bottom w:val="single" w:sz="6" w:space="0" w:color="auto"/>
            </w:tcBorders>
          </w:tcPr>
          <w:p w14:paraId="5AA7171E" w14:textId="77777777" w:rsidR="00730BDB" w:rsidRPr="00B06241" w:rsidRDefault="00730BDB" w:rsidP="00F36521">
            <w:pPr>
              <w:spacing w:before="120"/>
              <w:jc w:val="right"/>
              <w:rPr>
                <w:b/>
              </w:rPr>
            </w:pPr>
          </w:p>
        </w:tc>
        <w:tc>
          <w:tcPr>
            <w:tcW w:w="495" w:type="pct"/>
            <w:tcBorders>
              <w:top w:val="double" w:sz="4" w:space="0" w:color="auto"/>
              <w:bottom w:val="single" w:sz="6" w:space="0" w:color="auto"/>
            </w:tcBorders>
          </w:tcPr>
          <w:p w14:paraId="572EC0B3" w14:textId="77777777" w:rsidR="00730BDB" w:rsidRPr="00B06241" w:rsidRDefault="00730BDB" w:rsidP="00F36521">
            <w:pPr>
              <w:spacing w:before="120"/>
              <w:jc w:val="right"/>
              <w:rPr>
                <w:b/>
              </w:rPr>
            </w:pPr>
          </w:p>
        </w:tc>
      </w:tr>
      <w:tr w:rsidR="00730BDB" w:rsidRPr="00B06241" w14:paraId="56E2A4E7" w14:textId="77777777" w:rsidTr="00F36521">
        <w:trPr>
          <w:jc w:val="center"/>
        </w:trPr>
        <w:tc>
          <w:tcPr>
            <w:tcW w:w="755" w:type="pct"/>
            <w:tcBorders>
              <w:top w:val="single" w:sz="6" w:space="0" w:color="auto"/>
              <w:bottom w:val="single" w:sz="6" w:space="0" w:color="auto"/>
            </w:tcBorders>
            <w:vAlign w:val="bottom"/>
          </w:tcPr>
          <w:p w14:paraId="14CAC45B" w14:textId="77777777" w:rsidR="00730BDB" w:rsidRPr="00B06241" w:rsidRDefault="00730BDB" w:rsidP="00F36521">
            <w:pPr>
              <w:rPr>
                <w:b/>
              </w:rPr>
            </w:pPr>
            <w:r w:rsidRPr="00B06241">
              <w:rPr>
                <w:b/>
              </w:rPr>
              <w:t>Bilgisayar</w:t>
            </w:r>
          </w:p>
          <w:p w14:paraId="41DB995F" w14:textId="77777777" w:rsidR="00730BDB" w:rsidRPr="00B06241" w:rsidRDefault="00730BDB" w:rsidP="00F36521">
            <w:pPr>
              <w:rPr>
                <w:b/>
              </w:rPr>
            </w:pPr>
            <w:r w:rsidRPr="00B06241">
              <w:rPr>
                <w:b/>
              </w:rPr>
              <w:t>Kullanımı</w:t>
            </w:r>
          </w:p>
        </w:tc>
        <w:tc>
          <w:tcPr>
            <w:tcW w:w="524" w:type="pct"/>
            <w:tcBorders>
              <w:top w:val="single" w:sz="6" w:space="0" w:color="auto"/>
              <w:bottom w:val="single" w:sz="6" w:space="0" w:color="auto"/>
            </w:tcBorders>
            <w:vAlign w:val="bottom"/>
          </w:tcPr>
          <w:p w14:paraId="2097A1D6" w14:textId="77777777" w:rsidR="00730BDB" w:rsidRPr="00B06241" w:rsidRDefault="00730BDB" w:rsidP="00F36521">
            <w:pPr>
              <w:jc w:val="center"/>
              <w:rPr>
                <w:b/>
              </w:rPr>
            </w:pPr>
            <w:r w:rsidRPr="00B06241">
              <w:rPr>
                <w:b/>
              </w:rPr>
              <w:t>Frekans</w:t>
            </w:r>
          </w:p>
          <w:p w14:paraId="74285DCA" w14:textId="77777777" w:rsidR="00730BDB" w:rsidRPr="00B06241" w:rsidRDefault="00730BDB" w:rsidP="00F36521">
            <w:pPr>
              <w:jc w:val="center"/>
              <w:rPr>
                <w:b/>
              </w:rPr>
            </w:pPr>
            <w:r w:rsidRPr="00B06241">
              <w:rPr>
                <w:b/>
              </w:rPr>
              <w:t>Yüzde</w:t>
            </w:r>
          </w:p>
        </w:tc>
        <w:tc>
          <w:tcPr>
            <w:tcW w:w="783" w:type="pct"/>
            <w:tcBorders>
              <w:top w:val="single" w:sz="6" w:space="0" w:color="auto"/>
              <w:bottom w:val="single" w:sz="6" w:space="0" w:color="auto"/>
            </w:tcBorders>
            <w:vAlign w:val="bottom"/>
          </w:tcPr>
          <w:p w14:paraId="4BA3006C" w14:textId="77777777" w:rsidR="00730BDB" w:rsidRPr="00B06241" w:rsidRDefault="00730BDB" w:rsidP="00F36521">
            <w:pPr>
              <w:jc w:val="center"/>
              <w:rPr>
                <w:b/>
              </w:rPr>
            </w:pPr>
            <w:r w:rsidRPr="00B06241">
              <w:rPr>
                <w:b/>
              </w:rPr>
              <w:t>Gerek</w:t>
            </w:r>
          </w:p>
          <w:p w14:paraId="47541AC2" w14:textId="77777777" w:rsidR="00730BDB" w:rsidRPr="00B06241" w:rsidRDefault="00730BDB" w:rsidP="00F36521">
            <w:pPr>
              <w:jc w:val="center"/>
              <w:rPr>
                <w:b/>
              </w:rPr>
            </w:pPr>
            <w:r w:rsidRPr="00B06241">
              <w:rPr>
                <w:b/>
              </w:rPr>
              <w:t>Duymuyorum</w:t>
            </w:r>
          </w:p>
        </w:tc>
        <w:tc>
          <w:tcPr>
            <w:tcW w:w="528" w:type="pct"/>
            <w:tcBorders>
              <w:top w:val="single" w:sz="6" w:space="0" w:color="auto"/>
              <w:bottom w:val="single" w:sz="6" w:space="0" w:color="auto"/>
            </w:tcBorders>
            <w:vAlign w:val="bottom"/>
          </w:tcPr>
          <w:p w14:paraId="0093510F" w14:textId="77777777" w:rsidR="00730BDB" w:rsidRPr="00B06241" w:rsidRDefault="00730BDB" w:rsidP="00F36521">
            <w:pPr>
              <w:jc w:val="center"/>
              <w:rPr>
                <w:b/>
              </w:rPr>
            </w:pPr>
            <w:r w:rsidRPr="00B06241">
              <w:rPr>
                <w:b/>
              </w:rPr>
              <w:t>Nadiren</w:t>
            </w:r>
          </w:p>
        </w:tc>
        <w:tc>
          <w:tcPr>
            <w:tcW w:w="501" w:type="pct"/>
            <w:tcBorders>
              <w:top w:val="single" w:sz="6" w:space="0" w:color="auto"/>
              <w:bottom w:val="single" w:sz="6" w:space="0" w:color="auto"/>
            </w:tcBorders>
            <w:vAlign w:val="bottom"/>
          </w:tcPr>
          <w:p w14:paraId="2E9951FD" w14:textId="77777777" w:rsidR="00730BDB" w:rsidRPr="00B06241" w:rsidRDefault="00730BDB" w:rsidP="00F36521">
            <w:pPr>
              <w:jc w:val="center"/>
              <w:rPr>
                <w:b/>
              </w:rPr>
            </w:pPr>
            <w:r w:rsidRPr="00B06241">
              <w:rPr>
                <w:b/>
              </w:rPr>
              <w:t>Bazen</w:t>
            </w:r>
          </w:p>
        </w:tc>
        <w:tc>
          <w:tcPr>
            <w:tcW w:w="461" w:type="pct"/>
            <w:tcBorders>
              <w:top w:val="single" w:sz="6" w:space="0" w:color="auto"/>
              <w:bottom w:val="single" w:sz="6" w:space="0" w:color="auto"/>
            </w:tcBorders>
            <w:vAlign w:val="bottom"/>
          </w:tcPr>
          <w:p w14:paraId="4AEB30D3" w14:textId="77777777" w:rsidR="00730BDB" w:rsidRPr="00B06241" w:rsidRDefault="00730BDB" w:rsidP="00F36521">
            <w:pPr>
              <w:jc w:val="center"/>
              <w:rPr>
                <w:b/>
              </w:rPr>
            </w:pPr>
            <w:r w:rsidRPr="00B06241">
              <w:rPr>
                <w:b/>
              </w:rPr>
              <w:t>Sık</w:t>
            </w:r>
          </w:p>
          <w:p w14:paraId="3BBCF2CB" w14:textId="77777777" w:rsidR="00730BDB" w:rsidRPr="00B06241" w:rsidRDefault="00730BDB" w:rsidP="00F36521">
            <w:pPr>
              <w:jc w:val="center"/>
              <w:rPr>
                <w:b/>
              </w:rPr>
            </w:pPr>
            <w:r w:rsidRPr="00B06241">
              <w:rPr>
                <w:b/>
              </w:rPr>
              <w:t>Sık</w:t>
            </w:r>
          </w:p>
        </w:tc>
        <w:tc>
          <w:tcPr>
            <w:tcW w:w="495" w:type="pct"/>
            <w:tcBorders>
              <w:top w:val="single" w:sz="6" w:space="0" w:color="auto"/>
              <w:bottom w:val="single" w:sz="6" w:space="0" w:color="auto"/>
            </w:tcBorders>
            <w:vAlign w:val="center"/>
          </w:tcPr>
          <w:p w14:paraId="5ABB39B3" w14:textId="77777777" w:rsidR="00730BDB" w:rsidRPr="00B06241" w:rsidRDefault="00266996" w:rsidP="00F36521">
            <w:pPr>
              <w:jc w:val="center"/>
              <w:rPr>
                <w:b/>
              </w:rPr>
            </w:pPr>
            <m:oMathPara>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m:oMathPara>
          </w:p>
        </w:tc>
        <w:tc>
          <w:tcPr>
            <w:tcW w:w="458" w:type="pct"/>
            <w:tcBorders>
              <w:top w:val="single" w:sz="6" w:space="0" w:color="auto"/>
              <w:bottom w:val="single" w:sz="6" w:space="0" w:color="auto"/>
            </w:tcBorders>
            <w:vAlign w:val="center"/>
          </w:tcPr>
          <w:p w14:paraId="5BA16DB4" w14:textId="77777777" w:rsidR="00730BDB" w:rsidRPr="00B06241" w:rsidRDefault="00730BDB" w:rsidP="00F36521">
            <w:pPr>
              <w:jc w:val="center"/>
              <w:rPr>
                <w:b/>
              </w:rPr>
            </w:pPr>
            <w:r w:rsidRPr="00B06241">
              <w:rPr>
                <w:b/>
              </w:rPr>
              <w:t>SD</w:t>
            </w:r>
          </w:p>
        </w:tc>
        <w:tc>
          <w:tcPr>
            <w:tcW w:w="495" w:type="pct"/>
            <w:tcBorders>
              <w:top w:val="single" w:sz="6" w:space="0" w:color="auto"/>
              <w:bottom w:val="single" w:sz="6" w:space="0" w:color="auto"/>
            </w:tcBorders>
            <w:vAlign w:val="center"/>
          </w:tcPr>
          <w:p w14:paraId="5AFA7EE3" w14:textId="77777777" w:rsidR="00730BDB" w:rsidRPr="00B06241" w:rsidRDefault="00730BDB" w:rsidP="00F36521">
            <w:pPr>
              <w:jc w:val="center"/>
              <w:rPr>
                <w:b/>
              </w:rPr>
            </w:pPr>
            <w:proofErr w:type="gramStart"/>
            <w:r w:rsidRPr="00B06241">
              <w:rPr>
                <w:b/>
              </w:rPr>
              <w:t>p</w:t>
            </w:r>
            <w:proofErr w:type="gramEnd"/>
          </w:p>
        </w:tc>
      </w:tr>
      <w:tr w:rsidR="00730BDB" w:rsidRPr="00B06241" w14:paraId="55A7D5AB" w14:textId="77777777" w:rsidTr="00F36521">
        <w:trPr>
          <w:jc w:val="center"/>
        </w:trPr>
        <w:tc>
          <w:tcPr>
            <w:tcW w:w="755" w:type="pct"/>
            <w:vMerge w:val="restart"/>
            <w:tcBorders>
              <w:top w:val="single" w:sz="6" w:space="0" w:color="auto"/>
            </w:tcBorders>
          </w:tcPr>
          <w:p w14:paraId="4FDD14F9" w14:textId="77777777" w:rsidR="00F36521" w:rsidRDefault="00F36521" w:rsidP="00F36521">
            <w:pPr>
              <w:jc w:val="both"/>
            </w:pPr>
          </w:p>
          <w:p w14:paraId="6F7A733D" w14:textId="77777777" w:rsidR="00730BDB" w:rsidRPr="00B06241" w:rsidRDefault="00730BDB" w:rsidP="00F36521">
            <w:pPr>
              <w:jc w:val="both"/>
            </w:pPr>
            <w:r w:rsidRPr="00B06241">
              <w:t>Günde</w:t>
            </w:r>
          </w:p>
          <w:p w14:paraId="47A3E2BF" w14:textId="77777777" w:rsidR="00730BDB" w:rsidRPr="00B06241" w:rsidRDefault="00730BDB" w:rsidP="00F36521">
            <w:pPr>
              <w:jc w:val="both"/>
            </w:pPr>
            <w:r w:rsidRPr="00B06241">
              <w:t>Birkaç saat</w:t>
            </w:r>
          </w:p>
        </w:tc>
        <w:tc>
          <w:tcPr>
            <w:tcW w:w="524" w:type="pct"/>
            <w:tcBorders>
              <w:top w:val="single" w:sz="6" w:space="0" w:color="auto"/>
            </w:tcBorders>
            <w:vAlign w:val="bottom"/>
          </w:tcPr>
          <w:p w14:paraId="753E8F54" w14:textId="77777777" w:rsidR="00730BDB" w:rsidRPr="00B06241" w:rsidRDefault="00730BDB" w:rsidP="00F36521">
            <w:pPr>
              <w:jc w:val="center"/>
            </w:pPr>
            <w:proofErr w:type="gramStart"/>
            <w:r w:rsidRPr="00B06241">
              <w:t>f</w:t>
            </w:r>
            <w:proofErr w:type="gramEnd"/>
          </w:p>
        </w:tc>
        <w:tc>
          <w:tcPr>
            <w:tcW w:w="783" w:type="pct"/>
            <w:tcBorders>
              <w:top w:val="single" w:sz="6" w:space="0" w:color="auto"/>
            </w:tcBorders>
          </w:tcPr>
          <w:p w14:paraId="7C0D7077" w14:textId="77777777" w:rsidR="00F36521" w:rsidRDefault="00F36521" w:rsidP="00F36521">
            <w:pPr>
              <w:jc w:val="center"/>
              <w:rPr>
                <w:color w:val="000000"/>
              </w:rPr>
            </w:pPr>
          </w:p>
          <w:p w14:paraId="2AA07540" w14:textId="77777777" w:rsidR="00730BDB" w:rsidRPr="00B06241" w:rsidRDefault="00730BDB" w:rsidP="00F36521">
            <w:pPr>
              <w:jc w:val="center"/>
              <w:rPr>
                <w:color w:val="000000"/>
              </w:rPr>
            </w:pPr>
            <w:r w:rsidRPr="00B06241">
              <w:rPr>
                <w:color w:val="000000"/>
              </w:rPr>
              <w:t>11</w:t>
            </w:r>
          </w:p>
        </w:tc>
        <w:tc>
          <w:tcPr>
            <w:tcW w:w="528" w:type="pct"/>
            <w:tcBorders>
              <w:top w:val="single" w:sz="6" w:space="0" w:color="auto"/>
            </w:tcBorders>
          </w:tcPr>
          <w:p w14:paraId="68BEE101" w14:textId="77777777" w:rsidR="00F36521" w:rsidRDefault="00F36521" w:rsidP="00F36521">
            <w:pPr>
              <w:jc w:val="center"/>
              <w:rPr>
                <w:color w:val="000000"/>
              </w:rPr>
            </w:pPr>
          </w:p>
          <w:p w14:paraId="7DCACB83" w14:textId="77777777" w:rsidR="00730BDB" w:rsidRPr="00B06241" w:rsidRDefault="00730BDB" w:rsidP="00F36521">
            <w:pPr>
              <w:jc w:val="center"/>
              <w:rPr>
                <w:color w:val="000000"/>
              </w:rPr>
            </w:pPr>
            <w:r w:rsidRPr="00B06241">
              <w:rPr>
                <w:color w:val="000000"/>
              </w:rPr>
              <w:t>41</w:t>
            </w:r>
          </w:p>
        </w:tc>
        <w:tc>
          <w:tcPr>
            <w:tcW w:w="501" w:type="pct"/>
            <w:tcBorders>
              <w:top w:val="single" w:sz="6" w:space="0" w:color="auto"/>
            </w:tcBorders>
          </w:tcPr>
          <w:p w14:paraId="67EE4CDC" w14:textId="77777777" w:rsidR="00F36521" w:rsidRDefault="00F36521" w:rsidP="00F36521">
            <w:pPr>
              <w:jc w:val="center"/>
              <w:rPr>
                <w:color w:val="000000"/>
              </w:rPr>
            </w:pPr>
          </w:p>
          <w:p w14:paraId="3C077FE5" w14:textId="77777777" w:rsidR="00730BDB" w:rsidRPr="00B06241" w:rsidRDefault="00730BDB" w:rsidP="00F36521">
            <w:pPr>
              <w:jc w:val="center"/>
              <w:rPr>
                <w:color w:val="000000"/>
              </w:rPr>
            </w:pPr>
            <w:r w:rsidRPr="00B06241">
              <w:rPr>
                <w:color w:val="000000"/>
              </w:rPr>
              <w:t>116</w:t>
            </w:r>
          </w:p>
        </w:tc>
        <w:tc>
          <w:tcPr>
            <w:tcW w:w="461" w:type="pct"/>
            <w:tcBorders>
              <w:top w:val="single" w:sz="6" w:space="0" w:color="auto"/>
            </w:tcBorders>
          </w:tcPr>
          <w:p w14:paraId="06C24438" w14:textId="77777777" w:rsidR="00F36521" w:rsidRDefault="00F36521" w:rsidP="00F36521">
            <w:pPr>
              <w:jc w:val="center"/>
              <w:rPr>
                <w:color w:val="000000"/>
              </w:rPr>
            </w:pPr>
          </w:p>
          <w:p w14:paraId="65BFCB85" w14:textId="77777777" w:rsidR="00730BDB" w:rsidRPr="00B06241" w:rsidRDefault="00730BDB" w:rsidP="00F36521">
            <w:pPr>
              <w:jc w:val="center"/>
              <w:rPr>
                <w:color w:val="000000"/>
              </w:rPr>
            </w:pPr>
            <w:r w:rsidRPr="00B06241">
              <w:rPr>
                <w:color w:val="000000"/>
              </w:rPr>
              <w:t>38</w:t>
            </w:r>
          </w:p>
        </w:tc>
        <w:tc>
          <w:tcPr>
            <w:tcW w:w="495" w:type="pct"/>
            <w:tcBorders>
              <w:top w:val="single" w:sz="6" w:space="0" w:color="auto"/>
            </w:tcBorders>
          </w:tcPr>
          <w:p w14:paraId="09EF897B" w14:textId="77777777" w:rsidR="00730BDB" w:rsidRPr="00B06241" w:rsidRDefault="00730BDB" w:rsidP="00730BDB">
            <w:pPr>
              <w:spacing w:before="120" w:line="360" w:lineRule="auto"/>
              <w:jc w:val="center"/>
              <w:rPr>
                <w:color w:val="000000"/>
              </w:rPr>
            </w:pPr>
            <w:r w:rsidRPr="00B06241">
              <w:rPr>
                <w:color w:val="000000"/>
              </w:rPr>
              <w:t>8.033</w:t>
            </w:r>
          </w:p>
        </w:tc>
        <w:tc>
          <w:tcPr>
            <w:tcW w:w="458" w:type="pct"/>
            <w:tcBorders>
              <w:top w:val="single" w:sz="6" w:space="0" w:color="auto"/>
            </w:tcBorders>
          </w:tcPr>
          <w:p w14:paraId="4579F732" w14:textId="77777777" w:rsidR="00730BDB" w:rsidRPr="00B06241" w:rsidRDefault="00730BDB" w:rsidP="00730BDB">
            <w:pPr>
              <w:spacing w:before="120" w:line="360" w:lineRule="auto"/>
              <w:jc w:val="center"/>
              <w:rPr>
                <w:color w:val="000000"/>
              </w:rPr>
            </w:pPr>
            <w:r w:rsidRPr="00B06241">
              <w:rPr>
                <w:color w:val="000000"/>
              </w:rPr>
              <w:t>3</w:t>
            </w:r>
          </w:p>
        </w:tc>
        <w:tc>
          <w:tcPr>
            <w:tcW w:w="495" w:type="pct"/>
            <w:tcBorders>
              <w:top w:val="single" w:sz="6" w:space="0" w:color="auto"/>
            </w:tcBorders>
            <w:vAlign w:val="bottom"/>
          </w:tcPr>
          <w:p w14:paraId="730D05E3" w14:textId="77777777" w:rsidR="00730BDB" w:rsidRPr="00730661" w:rsidRDefault="00730BDB" w:rsidP="00730BDB">
            <w:pPr>
              <w:spacing w:before="120" w:line="360" w:lineRule="auto"/>
              <w:jc w:val="center"/>
              <w:rPr>
                <w:b/>
                <w:color w:val="000000"/>
              </w:rPr>
            </w:pPr>
            <w:r w:rsidRPr="00730661">
              <w:rPr>
                <w:b/>
                <w:color w:val="000000"/>
              </w:rPr>
              <w:t>0.045</w:t>
            </w:r>
          </w:p>
        </w:tc>
      </w:tr>
      <w:tr w:rsidR="00730BDB" w:rsidRPr="00B06241" w14:paraId="316319F7" w14:textId="77777777" w:rsidTr="00F36521">
        <w:trPr>
          <w:jc w:val="center"/>
        </w:trPr>
        <w:tc>
          <w:tcPr>
            <w:tcW w:w="755" w:type="pct"/>
            <w:vMerge/>
          </w:tcPr>
          <w:p w14:paraId="22BCD2DF" w14:textId="77777777" w:rsidR="00730BDB" w:rsidRPr="00B06241" w:rsidRDefault="00730BDB" w:rsidP="00F36521">
            <w:pPr>
              <w:jc w:val="both"/>
            </w:pPr>
          </w:p>
        </w:tc>
        <w:tc>
          <w:tcPr>
            <w:tcW w:w="524" w:type="pct"/>
            <w:vAlign w:val="bottom"/>
          </w:tcPr>
          <w:p w14:paraId="40F26F02" w14:textId="77777777" w:rsidR="00730BDB" w:rsidRPr="00B06241" w:rsidRDefault="00730BDB" w:rsidP="00F36521">
            <w:pPr>
              <w:jc w:val="center"/>
              <w:rPr>
                <w:color w:val="000000"/>
              </w:rPr>
            </w:pPr>
            <w:r w:rsidRPr="00B06241">
              <w:rPr>
                <w:color w:val="000000"/>
              </w:rPr>
              <w:t>%</w:t>
            </w:r>
          </w:p>
        </w:tc>
        <w:tc>
          <w:tcPr>
            <w:tcW w:w="783" w:type="pct"/>
          </w:tcPr>
          <w:p w14:paraId="2F9969D5" w14:textId="77777777" w:rsidR="00730BDB" w:rsidRPr="00B06241" w:rsidRDefault="00730BDB" w:rsidP="00F36521">
            <w:pPr>
              <w:jc w:val="center"/>
              <w:rPr>
                <w:color w:val="000000"/>
              </w:rPr>
            </w:pPr>
            <w:r w:rsidRPr="00B06241">
              <w:rPr>
                <w:color w:val="000000"/>
              </w:rPr>
              <w:t>4</w:t>
            </w:r>
          </w:p>
        </w:tc>
        <w:tc>
          <w:tcPr>
            <w:tcW w:w="528" w:type="pct"/>
          </w:tcPr>
          <w:p w14:paraId="2B7DDC82" w14:textId="77777777" w:rsidR="00730BDB" w:rsidRPr="00B06241" w:rsidRDefault="00730BDB" w:rsidP="00F36521">
            <w:pPr>
              <w:jc w:val="center"/>
              <w:rPr>
                <w:color w:val="000000"/>
              </w:rPr>
            </w:pPr>
            <w:r w:rsidRPr="00B06241">
              <w:rPr>
                <w:color w:val="000000"/>
              </w:rPr>
              <w:t>13</w:t>
            </w:r>
          </w:p>
        </w:tc>
        <w:tc>
          <w:tcPr>
            <w:tcW w:w="501" w:type="pct"/>
          </w:tcPr>
          <w:p w14:paraId="16812FAF" w14:textId="77777777" w:rsidR="00730BDB" w:rsidRPr="00B06241" w:rsidRDefault="00730BDB" w:rsidP="00F36521">
            <w:pPr>
              <w:jc w:val="center"/>
              <w:rPr>
                <w:color w:val="000000"/>
              </w:rPr>
            </w:pPr>
            <w:r w:rsidRPr="00B06241">
              <w:rPr>
                <w:color w:val="000000"/>
              </w:rPr>
              <w:t>37</w:t>
            </w:r>
          </w:p>
        </w:tc>
        <w:tc>
          <w:tcPr>
            <w:tcW w:w="461" w:type="pct"/>
          </w:tcPr>
          <w:p w14:paraId="750F18D9" w14:textId="77777777" w:rsidR="00730BDB" w:rsidRPr="00B06241" w:rsidRDefault="00730BDB" w:rsidP="00F36521">
            <w:pPr>
              <w:jc w:val="center"/>
              <w:rPr>
                <w:color w:val="000000"/>
              </w:rPr>
            </w:pPr>
            <w:r w:rsidRPr="00B06241">
              <w:rPr>
                <w:color w:val="000000"/>
              </w:rPr>
              <w:t>12</w:t>
            </w:r>
          </w:p>
        </w:tc>
        <w:tc>
          <w:tcPr>
            <w:tcW w:w="1448" w:type="pct"/>
            <w:gridSpan w:val="3"/>
            <w:vMerge w:val="restart"/>
          </w:tcPr>
          <w:p w14:paraId="5F393996" w14:textId="77777777" w:rsidR="00730BDB" w:rsidRPr="00B06241" w:rsidRDefault="00730BDB" w:rsidP="00730BDB">
            <w:pPr>
              <w:spacing w:before="120" w:line="360" w:lineRule="auto"/>
              <w:jc w:val="center"/>
              <w:rPr>
                <w:color w:val="000000"/>
              </w:rPr>
            </w:pPr>
          </w:p>
        </w:tc>
      </w:tr>
      <w:tr w:rsidR="00730BDB" w:rsidRPr="00B06241" w14:paraId="15D33289" w14:textId="77777777" w:rsidTr="00F36521">
        <w:trPr>
          <w:jc w:val="center"/>
        </w:trPr>
        <w:tc>
          <w:tcPr>
            <w:tcW w:w="755" w:type="pct"/>
            <w:vMerge w:val="restart"/>
          </w:tcPr>
          <w:p w14:paraId="41E7F6D7" w14:textId="77777777" w:rsidR="00730BDB" w:rsidRPr="00B06241" w:rsidRDefault="00730BDB" w:rsidP="00F36521">
            <w:pPr>
              <w:jc w:val="both"/>
            </w:pPr>
            <w:r w:rsidRPr="00B06241">
              <w:t xml:space="preserve">Haftada </w:t>
            </w:r>
          </w:p>
          <w:p w14:paraId="7AF57556" w14:textId="77777777" w:rsidR="00730BDB" w:rsidRPr="00B06241" w:rsidRDefault="00730BDB" w:rsidP="00F36521">
            <w:pPr>
              <w:jc w:val="both"/>
            </w:pPr>
            <w:r w:rsidRPr="00B06241">
              <w:t>Birkaç saat</w:t>
            </w:r>
          </w:p>
        </w:tc>
        <w:tc>
          <w:tcPr>
            <w:tcW w:w="524" w:type="pct"/>
            <w:vAlign w:val="bottom"/>
          </w:tcPr>
          <w:p w14:paraId="35A35F47" w14:textId="77777777" w:rsidR="00730BDB" w:rsidRPr="00B06241" w:rsidRDefault="00730BDB" w:rsidP="00F36521">
            <w:pPr>
              <w:jc w:val="center"/>
            </w:pPr>
            <w:proofErr w:type="gramStart"/>
            <w:r w:rsidRPr="00B06241">
              <w:t>f</w:t>
            </w:r>
            <w:proofErr w:type="gramEnd"/>
          </w:p>
        </w:tc>
        <w:tc>
          <w:tcPr>
            <w:tcW w:w="783" w:type="pct"/>
          </w:tcPr>
          <w:p w14:paraId="578AE428" w14:textId="77777777" w:rsidR="00730BDB" w:rsidRPr="00B06241" w:rsidRDefault="00730BDB" w:rsidP="00F36521">
            <w:pPr>
              <w:jc w:val="center"/>
              <w:rPr>
                <w:color w:val="000000"/>
              </w:rPr>
            </w:pPr>
            <w:r w:rsidRPr="00B06241">
              <w:rPr>
                <w:color w:val="000000"/>
              </w:rPr>
              <w:t>6</w:t>
            </w:r>
          </w:p>
        </w:tc>
        <w:tc>
          <w:tcPr>
            <w:tcW w:w="528" w:type="pct"/>
          </w:tcPr>
          <w:p w14:paraId="065FC9AC" w14:textId="77777777" w:rsidR="00730BDB" w:rsidRPr="00B06241" w:rsidRDefault="00730BDB" w:rsidP="00F36521">
            <w:pPr>
              <w:jc w:val="center"/>
              <w:rPr>
                <w:color w:val="000000"/>
              </w:rPr>
            </w:pPr>
            <w:r w:rsidRPr="00B06241">
              <w:rPr>
                <w:color w:val="000000"/>
              </w:rPr>
              <w:t>12</w:t>
            </w:r>
          </w:p>
        </w:tc>
        <w:tc>
          <w:tcPr>
            <w:tcW w:w="501" w:type="pct"/>
          </w:tcPr>
          <w:p w14:paraId="23C8779F" w14:textId="77777777" w:rsidR="00730BDB" w:rsidRPr="00B06241" w:rsidRDefault="00730BDB" w:rsidP="00F36521">
            <w:pPr>
              <w:jc w:val="center"/>
              <w:rPr>
                <w:color w:val="000000"/>
              </w:rPr>
            </w:pPr>
            <w:r w:rsidRPr="00B06241">
              <w:rPr>
                <w:color w:val="000000"/>
              </w:rPr>
              <w:t>52</w:t>
            </w:r>
          </w:p>
        </w:tc>
        <w:tc>
          <w:tcPr>
            <w:tcW w:w="461" w:type="pct"/>
          </w:tcPr>
          <w:p w14:paraId="5CA1C1B6" w14:textId="77777777" w:rsidR="00730BDB" w:rsidRPr="00B06241" w:rsidRDefault="00730BDB" w:rsidP="00F36521">
            <w:pPr>
              <w:jc w:val="center"/>
              <w:rPr>
                <w:color w:val="000000"/>
              </w:rPr>
            </w:pPr>
            <w:r w:rsidRPr="00B06241">
              <w:rPr>
                <w:color w:val="000000"/>
              </w:rPr>
              <w:t>32</w:t>
            </w:r>
          </w:p>
        </w:tc>
        <w:tc>
          <w:tcPr>
            <w:tcW w:w="1448" w:type="pct"/>
            <w:gridSpan w:val="3"/>
            <w:vMerge/>
          </w:tcPr>
          <w:p w14:paraId="449150BD" w14:textId="77777777" w:rsidR="00730BDB" w:rsidRPr="00B06241" w:rsidRDefault="00730BDB" w:rsidP="00730BDB">
            <w:pPr>
              <w:spacing w:before="120" w:line="360" w:lineRule="auto"/>
              <w:jc w:val="center"/>
            </w:pPr>
          </w:p>
        </w:tc>
      </w:tr>
      <w:tr w:rsidR="00730BDB" w:rsidRPr="00B06241" w14:paraId="49C50E4B" w14:textId="77777777" w:rsidTr="00F36521">
        <w:trPr>
          <w:jc w:val="center"/>
        </w:trPr>
        <w:tc>
          <w:tcPr>
            <w:tcW w:w="755" w:type="pct"/>
            <w:vMerge/>
            <w:tcBorders>
              <w:bottom w:val="double" w:sz="4" w:space="0" w:color="auto"/>
            </w:tcBorders>
          </w:tcPr>
          <w:p w14:paraId="62467D5F" w14:textId="77777777" w:rsidR="00730BDB" w:rsidRPr="00B06241" w:rsidRDefault="00730BDB" w:rsidP="00F36521">
            <w:pPr>
              <w:jc w:val="both"/>
            </w:pPr>
          </w:p>
        </w:tc>
        <w:tc>
          <w:tcPr>
            <w:tcW w:w="524" w:type="pct"/>
            <w:tcBorders>
              <w:bottom w:val="double" w:sz="4" w:space="0" w:color="auto"/>
            </w:tcBorders>
            <w:vAlign w:val="bottom"/>
          </w:tcPr>
          <w:p w14:paraId="454489EA" w14:textId="77777777" w:rsidR="00730BDB" w:rsidRPr="00B06241" w:rsidRDefault="00730BDB" w:rsidP="00F36521">
            <w:pPr>
              <w:jc w:val="center"/>
              <w:rPr>
                <w:color w:val="000000"/>
              </w:rPr>
            </w:pPr>
            <w:r w:rsidRPr="00B06241">
              <w:rPr>
                <w:color w:val="000000"/>
              </w:rPr>
              <w:t>%</w:t>
            </w:r>
          </w:p>
        </w:tc>
        <w:tc>
          <w:tcPr>
            <w:tcW w:w="783" w:type="pct"/>
            <w:tcBorders>
              <w:bottom w:val="double" w:sz="4" w:space="0" w:color="auto"/>
            </w:tcBorders>
          </w:tcPr>
          <w:p w14:paraId="716BBF21" w14:textId="77777777" w:rsidR="00730BDB" w:rsidRPr="00B06241" w:rsidRDefault="00730BDB" w:rsidP="00F36521">
            <w:pPr>
              <w:jc w:val="center"/>
              <w:rPr>
                <w:color w:val="000000"/>
              </w:rPr>
            </w:pPr>
            <w:r w:rsidRPr="00B06241">
              <w:rPr>
                <w:color w:val="000000"/>
              </w:rPr>
              <w:t>2</w:t>
            </w:r>
          </w:p>
        </w:tc>
        <w:tc>
          <w:tcPr>
            <w:tcW w:w="528" w:type="pct"/>
            <w:tcBorders>
              <w:bottom w:val="double" w:sz="4" w:space="0" w:color="auto"/>
            </w:tcBorders>
          </w:tcPr>
          <w:p w14:paraId="4D904F1F" w14:textId="77777777" w:rsidR="00730BDB" w:rsidRPr="00B06241" w:rsidRDefault="00730BDB" w:rsidP="00F36521">
            <w:pPr>
              <w:jc w:val="center"/>
              <w:rPr>
                <w:color w:val="000000"/>
              </w:rPr>
            </w:pPr>
            <w:r w:rsidRPr="00B06241">
              <w:rPr>
                <w:color w:val="000000"/>
              </w:rPr>
              <w:t>4</w:t>
            </w:r>
          </w:p>
        </w:tc>
        <w:tc>
          <w:tcPr>
            <w:tcW w:w="501" w:type="pct"/>
            <w:tcBorders>
              <w:bottom w:val="double" w:sz="4" w:space="0" w:color="auto"/>
            </w:tcBorders>
          </w:tcPr>
          <w:p w14:paraId="34383519" w14:textId="77777777" w:rsidR="00730BDB" w:rsidRPr="00B06241" w:rsidRDefault="00730BDB" w:rsidP="00F36521">
            <w:pPr>
              <w:jc w:val="center"/>
              <w:rPr>
                <w:color w:val="000000"/>
              </w:rPr>
            </w:pPr>
            <w:r w:rsidRPr="00B06241">
              <w:rPr>
                <w:color w:val="000000"/>
              </w:rPr>
              <w:t>17</w:t>
            </w:r>
          </w:p>
        </w:tc>
        <w:tc>
          <w:tcPr>
            <w:tcW w:w="461" w:type="pct"/>
            <w:tcBorders>
              <w:bottom w:val="double" w:sz="4" w:space="0" w:color="auto"/>
            </w:tcBorders>
          </w:tcPr>
          <w:p w14:paraId="6B59DBF1" w14:textId="77777777" w:rsidR="00730BDB" w:rsidRPr="00B06241" w:rsidRDefault="00730BDB" w:rsidP="00F36521">
            <w:pPr>
              <w:jc w:val="center"/>
              <w:rPr>
                <w:color w:val="000000"/>
              </w:rPr>
            </w:pPr>
            <w:r w:rsidRPr="00B06241">
              <w:rPr>
                <w:color w:val="000000"/>
              </w:rPr>
              <w:t>10</w:t>
            </w:r>
          </w:p>
        </w:tc>
        <w:tc>
          <w:tcPr>
            <w:tcW w:w="1448" w:type="pct"/>
            <w:gridSpan w:val="3"/>
            <w:vMerge/>
            <w:tcBorders>
              <w:bottom w:val="double" w:sz="4" w:space="0" w:color="auto"/>
            </w:tcBorders>
          </w:tcPr>
          <w:p w14:paraId="7157A0E9" w14:textId="77777777" w:rsidR="00730BDB" w:rsidRPr="00B06241" w:rsidRDefault="00730BDB" w:rsidP="00730BDB">
            <w:pPr>
              <w:spacing w:before="120" w:line="360" w:lineRule="auto"/>
              <w:jc w:val="center"/>
            </w:pPr>
          </w:p>
        </w:tc>
      </w:tr>
    </w:tbl>
    <w:p w14:paraId="27C232A2" w14:textId="77777777" w:rsidR="00730BDB" w:rsidRDefault="00730BDB" w:rsidP="00581131">
      <w:pPr>
        <w:spacing w:after="0" w:line="240" w:lineRule="auto"/>
        <w:ind w:firstLine="709"/>
        <w:jc w:val="both"/>
        <w:rPr>
          <w:rFonts w:ascii="Times New Roman" w:hAnsi="Times New Roman" w:cs="Times New Roman"/>
          <w:sz w:val="20"/>
          <w:szCs w:val="20"/>
        </w:rPr>
      </w:pPr>
    </w:p>
    <w:p w14:paraId="601D2D18" w14:textId="77777777" w:rsidR="00730BDB" w:rsidRPr="00581131" w:rsidRDefault="00730BDB" w:rsidP="00581131">
      <w:pPr>
        <w:spacing w:after="0" w:line="240" w:lineRule="auto"/>
        <w:ind w:firstLine="709"/>
        <w:jc w:val="both"/>
        <w:rPr>
          <w:rFonts w:ascii="Times New Roman" w:hAnsi="Times New Roman" w:cs="Times New Roman"/>
          <w:sz w:val="20"/>
          <w:szCs w:val="20"/>
        </w:rPr>
      </w:pPr>
    </w:p>
    <w:p w14:paraId="75627C08" w14:textId="2176C77E" w:rsidR="00F716FE" w:rsidRPr="00581131" w:rsidRDefault="00396E74" w:rsidP="00581131">
      <w:pPr>
        <w:spacing w:after="0" w:line="360" w:lineRule="auto"/>
        <w:ind w:firstLine="709"/>
        <w:jc w:val="both"/>
        <w:rPr>
          <w:rFonts w:ascii="Times New Roman" w:hAnsi="Times New Roman" w:cs="Times New Roman"/>
          <w:sz w:val="20"/>
          <w:szCs w:val="20"/>
        </w:rPr>
      </w:pPr>
      <w:r>
        <w:rPr>
          <w:rFonts w:ascii="Times New Roman" w:hAnsi="Times New Roman" w:cs="Times New Roman"/>
          <w:sz w:val="24"/>
          <w:szCs w:val="24"/>
        </w:rPr>
        <w:lastRenderedPageBreak/>
        <w:t xml:space="preserve">Tablo 21’de elde edilen sonuçlara bakıldığında ise, </w:t>
      </w:r>
      <w:r w:rsidR="00F716FE" w:rsidRPr="00581131">
        <w:rPr>
          <w:rFonts w:ascii="Times New Roman" w:hAnsi="Times New Roman" w:cs="Times New Roman"/>
          <w:sz w:val="24"/>
          <w:szCs w:val="24"/>
          <w:lang w:val="en-US"/>
        </w:rPr>
        <w:t xml:space="preserve">p &lt; 0.05 </w:t>
      </w:r>
      <w:r w:rsidR="00F716FE" w:rsidRPr="00581131">
        <w:rPr>
          <w:rFonts w:ascii="Times New Roman" w:hAnsi="Times New Roman" w:cs="Times New Roman"/>
          <w:sz w:val="24"/>
          <w:szCs w:val="24"/>
        </w:rPr>
        <w:t>olmasından hareketle</w:t>
      </w:r>
      <w:r w:rsidR="00F716FE" w:rsidRPr="00581131">
        <w:rPr>
          <w:rFonts w:ascii="Times New Roman" w:hAnsi="Times New Roman" w:cs="Times New Roman"/>
          <w:sz w:val="24"/>
          <w:szCs w:val="24"/>
          <w:lang w:val="en-US"/>
        </w:rPr>
        <w:t xml:space="preserve"> </w:t>
      </w:r>
      <w:r w:rsidR="00F716FE" w:rsidRPr="00581131">
        <w:rPr>
          <w:rFonts w:ascii="Times New Roman" w:hAnsi="Times New Roman" w:cs="Times New Roman"/>
          <w:sz w:val="24"/>
          <w:szCs w:val="24"/>
        </w:rPr>
        <w:t>analizi yapılan değişkenlerin anlamlı ilişkiye sahip oldukları söylenebilir. Yani öngörülen şekilde bilgisayar kullanmak ile EBA kullanmak arasında anlamlı ilişki söz konusudur</w:t>
      </w:r>
      <w:r w:rsidR="00F716FE" w:rsidRPr="00581131">
        <w:rPr>
          <w:rFonts w:ascii="Times New Roman" w:hAnsi="Times New Roman" w:cs="Times New Roman"/>
          <w:sz w:val="20"/>
          <w:szCs w:val="20"/>
        </w:rPr>
        <w:t>.</w:t>
      </w:r>
    </w:p>
    <w:p w14:paraId="5E3D38F7" w14:textId="77777777" w:rsidR="00F716FE" w:rsidRDefault="00F716FE" w:rsidP="00581131">
      <w:pPr>
        <w:spacing w:after="0" w:line="240" w:lineRule="auto"/>
        <w:ind w:firstLine="709"/>
        <w:jc w:val="both"/>
        <w:rPr>
          <w:rFonts w:ascii="Times New Roman" w:hAnsi="Times New Roman" w:cs="Times New Roman"/>
          <w:sz w:val="20"/>
          <w:szCs w:val="20"/>
        </w:rPr>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
        <w:gridCol w:w="969"/>
        <w:gridCol w:w="1472"/>
        <w:gridCol w:w="971"/>
        <w:gridCol w:w="951"/>
        <w:gridCol w:w="923"/>
        <w:gridCol w:w="949"/>
        <w:gridCol w:w="921"/>
        <w:gridCol w:w="947"/>
      </w:tblGrid>
      <w:tr w:rsidR="00730BDB" w:rsidRPr="00B06241" w14:paraId="5ADBBAB1" w14:textId="77777777" w:rsidTr="00F36521">
        <w:trPr>
          <w:jc w:val="center"/>
        </w:trPr>
        <w:tc>
          <w:tcPr>
            <w:tcW w:w="5000" w:type="pct"/>
            <w:gridSpan w:val="9"/>
          </w:tcPr>
          <w:p w14:paraId="6DBF3185" w14:textId="77777777" w:rsidR="00730BDB" w:rsidRPr="00B06241" w:rsidRDefault="00730BDB" w:rsidP="00C274D7">
            <w:pPr>
              <w:spacing w:before="120" w:line="360" w:lineRule="auto"/>
              <w:jc w:val="both"/>
            </w:pPr>
            <w:r w:rsidRPr="00B06241">
              <w:rPr>
                <w:b/>
              </w:rPr>
              <w:t>Tablo 22</w:t>
            </w:r>
            <w:r w:rsidR="00C274D7">
              <w:rPr>
                <w:b/>
              </w:rPr>
              <w:t>.</w:t>
            </w:r>
            <w:r w:rsidRPr="00B06241">
              <w:t xml:space="preserve">EBA Kullanım </w:t>
            </w:r>
            <w:r w:rsidR="00C274D7" w:rsidRPr="00C274D7">
              <w:t>Sıklığının Cinsiyet Değişkenine Göre Analizi</w:t>
            </w:r>
          </w:p>
        </w:tc>
      </w:tr>
      <w:tr w:rsidR="00730BDB" w:rsidRPr="00B06241" w14:paraId="72A82C4F" w14:textId="77777777" w:rsidTr="00F36521">
        <w:trPr>
          <w:jc w:val="center"/>
        </w:trPr>
        <w:tc>
          <w:tcPr>
            <w:tcW w:w="537" w:type="pct"/>
            <w:tcBorders>
              <w:top w:val="double" w:sz="4" w:space="0" w:color="auto"/>
              <w:bottom w:val="single" w:sz="4" w:space="0" w:color="auto"/>
            </w:tcBorders>
          </w:tcPr>
          <w:p w14:paraId="3A961069" w14:textId="77777777" w:rsidR="00730BDB" w:rsidRPr="00B06241" w:rsidRDefault="00730BDB" w:rsidP="00730BDB">
            <w:pPr>
              <w:spacing w:before="120" w:line="360" w:lineRule="auto"/>
              <w:jc w:val="both"/>
              <w:rPr>
                <w:b/>
              </w:rPr>
            </w:pPr>
          </w:p>
        </w:tc>
        <w:tc>
          <w:tcPr>
            <w:tcW w:w="537" w:type="pct"/>
            <w:tcBorders>
              <w:top w:val="double" w:sz="4" w:space="0" w:color="auto"/>
              <w:bottom w:val="single" w:sz="4" w:space="0" w:color="auto"/>
            </w:tcBorders>
          </w:tcPr>
          <w:p w14:paraId="2A006C81" w14:textId="77777777" w:rsidR="00730BDB" w:rsidRPr="00B06241" w:rsidRDefault="00730BDB" w:rsidP="00730BDB">
            <w:pPr>
              <w:spacing w:before="120" w:line="360" w:lineRule="auto"/>
              <w:jc w:val="center"/>
              <w:rPr>
                <w:b/>
              </w:rPr>
            </w:pPr>
          </w:p>
        </w:tc>
        <w:tc>
          <w:tcPr>
            <w:tcW w:w="2367" w:type="pct"/>
            <w:gridSpan w:val="4"/>
            <w:tcBorders>
              <w:top w:val="double" w:sz="4" w:space="0" w:color="auto"/>
              <w:bottom w:val="single" w:sz="4" w:space="0" w:color="auto"/>
            </w:tcBorders>
            <w:vAlign w:val="center"/>
          </w:tcPr>
          <w:p w14:paraId="6D4F5AF7" w14:textId="77777777" w:rsidR="00730BDB" w:rsidRPr="00B06241" w:rsidRDefault="00730BDB" w:rsidP="00730BDB">
            <w:pPr>
              <w:spacing w:before="120" w:line="360" w:lineRule="auto"/>
              <w:jc w:val="center"/>
              <w:rPr>
                <w:b/>
              </w:rPr>
            </w:pPr>
            <w:r w:rsidRPr="00B06241">
              <w:rPr>
                <w:b/>
              </w:rPr>
              <w:t>EBA Kullanma Sıklığı</w:t>
            </w:r>
          </w:p>
        </w:tc>
        <w:tc>
          <w:tcPr>
            <w:tcW w:w="525" w:type="pct"/>
            <w:tcBorders>
              <w:top w:val="double" w:sz="4" w:space="0" w:color="auto"/>
              <w:bottom w:val="single" w:sz="4" w:space="0" w:color="auto"/>
            </w:tcBorders>
          </w:tcPr>
          <w:p w14:paraId="1861A839" w14:textId="77777777" w:rsidR="00730BDB" w:rsidRPr="00B06241" w:rsidRDefault="00730BDB" w:rsidP="00730BDB">
            <w:pPr>
              <w:spacing w:before="120" w:line="360" w:lineRule="auto"/>
              <w:jc w:val="right"/>
              <w:rPr>
                <w:b/>
              </w:rPr>
            </w:pPr>
          </w:p>
        </w:tc>
        <w:tc>
          <w:tcPr>
            <w:tcW w:w="510" w:type="pct"/>
            <w:tcBorders>
              <w:top w:val="double" w:sz="4" w:space="0" w:color="auto"/>
              <w:bottom w:val="single" w:sz="4" w:space="0" w:color="auto"/>
            </w:tcBorders>
          </w:tcPr>
          <w:p w14:paraId="757F5B29" w14:textId="77777777" w:rsidR="00730BDB" w:rsidRPr="00B06241" w:rsidRDefault="00730BDB" w:rsidP="00730BDB">
            <w:pPr>
              <w:spacing w:before="120" w:line="360" w:lineRule="auto"/>
              <w:jc w:val="right"/>
              <w:rPr>
                <w:b/>
              </w:rPr>
            </w:pPr>
          </w:p>
        </w:tc>
        <w:tc>
          <w:tcPr>
            <w:tcW w:w="525" w:type="pct"/>
            <w:tcBorders>
              <w:top w:val="double" w:sz="4" w:space="0" w:color="auto"/>
              <w:bottom w:val="single" w:sz="4" w:space="0" w:color="auto"/>
            </w:tcBorders>
          </w:tcPr>
          <w:p w14:paraId="31D92689" w14:textId="77777777" w:rsidR="00730BDB" w:rsidRPr="00B06241" w:rsidRDefault="00730BDB" w:rsidP="00730BDB">
            <w:pPr>
              <w:spacing w:before="120" w:line="360" w:lineRule="auto"/>
              <w:jc w:val="right"/>
              <w:rPr>
                <w:b/>
              </w:rPr>
            </w:pPr>
          </w:p>
        </w:tc>
      </w:tr>
      <w:tr w:rsidR="00730BDB" w:rsidRPr="00B06241" w14:paraId="3A9BA710" w14:textId="77777777" w:rsidTr="00F36521">
        <w:trPr>
          <w:jc w:val="center"/>
        </w:trPr>
        <w:tc>
          <w:tcPr>
            <w:tcW w:w="537" w:type="pct"/>
            <w:tcBorders>
              <w:top w:val="single" w:sz="4" w:space="0" w:color="auto"/>
              <w:bottom w:val="single" w:sz="4" w:space="0" w:color="auto"/>
            </w:tcBorders>
            <w:vAlign w:val="bottom"/>
          </w:tcPr>
          <w:p w14:paraId="38B8CB09" w14:textId="77777777" w:rsidR="00730BDB" w:rsidRPr="00B06241" w:rsidRDefault="00730BDB" w:rsidP="00F36521">
            <w:pPr>
              <w:rPr>
                <w:b/>
              </w:rPr>
            </w:pPr>
            <w:r w:rsidRPr="00B06241">
              <w:rPr>
                <w:b/>
              </w:rPr>
              <w:t>Cinsiyet</w:t>
            </w:r>
          </w:p>
          <w:p w14:paraId="2451E752" w14:textId="77777777" w:rsidR="00730BDB" w:rsidRPr="00B06241" w:rsidRDefault="00730BDB" w:rsidP="00F36521">
            <w:pPr>
              <w:rPr>
                <w:b/>
              </w:rPr>
            </w:pPr>
          </w:p>
        </w:tc>
        <w:tc>
          <w:tcPr>
            <w:tcW w:w="537" w:type="pct"/>
            <w:tcBorders>
              <w:top w:val="single" w:sz="4" w:space="0" w:color="auto"/>
              <w:bottom w:val="single" w:sz="4" w:space="0" w:color="auto"/>
            </w:tcBorders>
            <w:vAlign w:val="bottom"/>
          </w:tcPr>
          <w:p w14:paraId="75240077" w14:textId="77777777" w:rsidR="00730BDB" w:rsidRPr="00B06241" w:rsidRDefault="00730BDB" w:rsidP="00F36521">
            <w:pPr>
              <w:jc w:val="center"/>
              <w:rPr>
                <w:b/>
              </w:rPr>
            </w:pPr>
            <w:r w:rsidRPr="00B06241">
              <w:rPr>
                <w:b/>
              </w:rPr>
              <w:t>Frekans</w:t>
            </w:r>
          </w:p>
          <w:p w14:paraId="0132C09B" w14:textId="77777777" w:rsidR="00730BDB" w:rsidRPr="00B06241" w:rsidRDefault="00730BDB" w:rsidP="00F36521">
            <w:pPr>
              <w:jc w:val="center"/>
              <w:rPr>
                <w:b/>
              </w:rPr>
            </w:pPr>
            <w:r w:rsidRPr="00B06241">
              <w:rPr>
                <w:b/>
              </w:rPr>
              <w:t>Yüzde</w:t>
            </w:r>
          </w:p>
        </w:tc>
        <w:tc>
          <w:tcPr>
            <w:tcW w:w="791" w:type="pct"/>
            <w:tcBorders>
              <w:top w:val="single" w:sz="4" w:space="0" w:color="auto"/>
              <w:bottom w:val="single" w:sz="4" w:space="0" w:color="auto"/>
            </w:tcBorders>
            <w:vAlign w:val="bottom"/>
          </w:tcPr>
          <w:p w14:paraId="1313B907" w14:textId="77777777" w:rsidR="00730BDB" w:rsidRPr="00B06241" w:rsidRDefault="00730BDB" w:rsidP="00F36521">
            <w:pPr>
              <w:jc w:val="center"/>
              <w:rPr>
                <w:b/>
              </w:rPr>
            </w:pPr>
            <w:r w:rsidRPr="00B06241">
              <w:rPr>
                <w:b/>
              </w:rPr>
              <w:t>Gerek</w:t>
            </w:r>
          </w:p>
          <w:p w14:paraId="76ADF64A" w14:textId="77777777" w:rsidR="00730BDB" w:rsidRPr="00B06241" w:rsidRDefault="00730BDB" w:rsidP="00F36521">
            <w:pPr>
              <w:jc w:val="center"/>
              <w:rPr>
                <w:b/>
              </w:rPr>
            </w:pPr>
            <w:r w:rsidRPr="00B06241">
              <w:rPr>
                <w:b/>
              </w:rPr>
              <w:t>Duymuyorum</w:t>
            </w:r>
          </w:p>
        </w:tc>
        <w:tc>
          <w:tcPr>
            <w:tcW w:w="538" w:type="pct"/>
            <w:tcBorders>
              <w:top w:val="single" w:sz="4" w:space="0" w:color="auto"/>
              <w:bottom w:val="single" w:sz="4" w:space="0" w:color="auto"/>
            </w:tcBorders>
            <w:vAlign w:val="bottom"/>
          </w:tcPr>
          <w:p w14:paraId="0ACE7BCB" w14:textId="77777777" w:rsidR="00730BDB" w:rsidRPr="00B06241" w:rsidRDefault="00730BDB" w:rsidP="00F36521">
            <w:pPr>
              <w:jc w:val="center"/>
              <w:rPr>
                <w:b/>
              </w:rPr>
            </w:pPr>
            <w:r w:rsidRPr="00B06241">
              <w:rPr>
                <w:b/>
              </w:rPr>
              <w:t>Nadiren</w:t>
            </w:r>
          </w:p>
        </w:tc>
        <w:tc>
          <w:tcPr>
            <w:tcW w:w="527" w:type="pct"/>
            <w:tcBorders>
              <w:top w:val="single" w:sz="4" w:space="0" w:color="auto"/>
              <w:bottom w:val="single" w:sz="4" w:space="0" w:color="auto"/>
            </w:tcBorders>
            <w:vAlign w:val="bottom"/>
          </w:tcPr>
          <w:p w14:paraId="2E6FE334" w14:textId="77777777" w:rsidR="00730BDB" w:rsidRPr="00B06241" w:rsidRDefault="00730BDB" w:rsidP="00F36521">
            <w:pPr>
              <w:jc w:val="center"/>
              <w:rPr>
                <w:b/>
              </w:rPr>
            </w:pPr>
            <w:r w:rsidRPr="00B06241">
              <w:rPr>
                <w:b/>
              </w:rPr>
              <w:t>Bazen</w:t>
            </w:r>
          </w:p>
        </w:tc>
        <w:tc>
          <w:tcPr>
            <w:tcW w:w="511" w:type="pct"/>
            <w:tcBorders>
              <w:top w:val="single" w:sz="4" w:space="0" w:color="auto"/>
              <w:bottom w:val="single" w:sz="4" w:space="0" w:color="auto"/>
            </w:tcBorders>
            <w:vAlign w:val="bottom"/>
          </w:tcPr>
          <w:p w14:paraId="156C0E2C" w14:textId="77777777" w:rsidR="00730BDB" w:rsidRPr="00B06241" w:rsidRDefault="00730BDB" w:rsidP="00F36521">
            <w:pPr>
              <w:jc w:val="center"/>
              <w:rPr>
                <w:b/>
              </w:rPr>
            </w:pPr>
            <w:r w:rsidRPr="00B06241">
              <w:rPr>
                <w:b/>
              </w:rPr>
              <w:t>Sık</w:t>
            </w:r>
          </w:p>
          <w:p w14:paraId="6D685E03" w14:textId="77777777" w:rsidR="00730BDB" w:rsidRPr="00B06241" w:rsidRDefault="00730BDB" w:rsidP="00F36521">
            <w:pPr>
              <w:jc w:val="center"/>
              <w:rPr>
                <w:b/>
              </w:rPr>
            </w:pPr>
            <w:r w:rsidRPr="00B06241">
              <w:rPr>
                <w:b/>
              </w:rPr>
              <w:t>Sık</w:t>
            </w:r>
          </w:p>
        </w:tc>
        <w:tc>
          <w:tcPr>
            <w:tcW w:w="525" w:type="pct"/>
            <w:tcBorders>
              <w:bottom w:val="single" w:sz="4" w:space="0" w:color="auto"/>
            </w:tcBorders>
            <w:vAlign w:val="center"/>
          </w:tcPr>
          <w:p w14:paraId="57EB837D" w14:textId="77777777" w:rsidR="00730BDB" w:rsidRPr="00B06241" w:rsidRDefault="00266996" w:rsidP="00F36521">
            <w:pPr>
              <w:jc w:val="center"/>
              <w:rPr>
                <w:b/>
              </w:rPr>
            </w:pPr>
            <m:oMathPara>
              <m:oMath>
                <m:sSup>
                  <m:sSupPr>
                    <m:ctrlPr>
                      <w:rPr>
                        <w:rFonts w:ascii="Cambria Math" w:hAnsi="Cambria Math"/>
                        <w:b/>
                        <w:i/>
                      </w:rPr>
                    </m:ctrlPr>
                  </m:sSupPr>
                  <m:e>
                    <m:r>
                      <m:rPr>
                        <m:sty m:val="bi"/>
                      </m:rPr>
                      <w:rPr>
                        <w:rFonts w:ascii="Cambria Math" w:hAnsi="Cambria Math"/>
                      </w:rPr>
                      <m:t>χ</m:t>
                    </m:r>
                  </m:e>
                  <m:sup>
                    <m:r>
                      <m:rPr>
                        <m:sty m:val="bi"/>
                      </m:rPr>
                      <w:rPr>
                        <w:rFonts w:ascii="Cambria Math" w:hAnsi="Cambria Math"/>
                      </w:rPr>
                      <m:t>2</m:t>
                    </m:r>
                  </m:sup>
                </m:sSup>
              </m:oMath>
            </m:oMathPara>
          </w:p>
        </w:tc>
        <w:tc>
          <w:tcPr>
            <w:tcW w:w="510" w:type="pct"/>
            <w:tcBorders>
              <w:bottom w:val="single" w:sz="4" w:space="0" w:color="auto"/>
            </w:tcBorders>
            <w:vAlign w:val="center"/>
          </w:tcPr>
          <w:p w14:paraId="0120298E" w14:textId="77777777" w:rsidR="00730BDB" w:rsidRPr="00B06241" w:rsidRDefault="00730BDB" w:rsidP="00F36521">
            <w:pPr>
              <w:jc w:val="center"/>
              <w:rPr>
                <w:b/>
              </w:rPr>
            </w:pPr>
            <w:r w:rsidRPr="00B06241">
              <w:rPr>
                <w:b/>
              </w:rPr>
              <w:t>SD</w:t>
            </w:r>
          </w:p>
        </w:tc>
        <w:tc>
          <w:tcPr>
            <w:tcW w:w="525" w:type="pct"/>
            <w:tcBorders>
              <w:top w:val="single" w:sz="4" w:space="0" w:color="auto"/>
              <w:bottom w:val="single" w:sz="4" w:space="0" w:color="auto"/>
            </w:tcBorders>
            <w:vAlign w:val="center"/>
          </w:tcPr>
          <w:p w14:paraId="49E6E994" w14:textId="77777777" w:rsidR="00730BDB" w:rsidRPr="00B06241" w:rsidRDefault="00730BDB" w:rsidP="00F36521">
            <w:pPr>
              <w:jc w:val="center"/>
              <w:rPr>
                <w:b/>
              </w:rPr>
            </w:pPr>
            <w:proofErr w:type="gramStart"/>
            <w:r w:rsidRPr="00B06241">
              <w:rPr>
                <w:b/>
              </w:rPr>
              <w:t>p</w:t>
            </w:r>
            <w:proofErr w:type="gramEnd"/>
          </w:p>
        </w:tc>
      </w:tr>
      <w:tr w:rsidR="00730BDB" w:rsidRPr="00B06241" w14:paraId="61BCFD3A" w14:textId="77777777" w:rsidTr="00F36521">
        <w:trPr>
          <w:jc w:val="center"/>
        </w:trPr>
        <w:tc>
          <w:tcPr>
            <w:tcW w:w="537" w:type="pct"/>
            <w:vMerge w:val="restart"/>
            <w:tcBorders>
              <w:top w:val="single" w:sz="4" w:space="0" w:color="auto"/>
            </w:tcBorders>
          </w:tcPr>
          <w:p w14:paraId="0064DD05" w14:textId="77777777" w:rsidR="00F36521" w:rsidRDefault="00F36521" w:rsidP="00F36521">
            <w:pPr>
              <w:jc w:val="both"/>
            </w:pPr>
          </w:p>
          <w:p w14:paraId="387FB1E1" w14:textId="77777777" w:rsidR="00730BDB" w:rsidRPr="00B06241" w:rsidRDefault="00730BDB" w:rsidP="00F36521">
            <w:pPr>
              <w:jc w:val="both"/>
            </w:pPr>
            <w:r w:rsidRPr="00B06241">
              <w:t>Kadın</w:t>
            </w:r>
          </w:p>
        </w:tc>
        <w:tc>
          <w:tcPr>
            <w:tcW w:w="537" w:type="pct"/>
            <w:tcBorders>
              <w:top w:val="single" w:sz="4" w:space="0" w:color="auto"/>
            </w:tcBorders>
            <w:vAlign w:val="bottom"/>
          </w:tcPr>
          <w:p w14:paraId="15D7CCE6" w14:textId="77777777" w:rsidR="00730BDB" w:rsidRPr="00B06241" w:rsidRDefault="00730BDB" w:rsidP="00F36521">
            <w:pPr>
              <w:jc w:val="center"/>
            </w:pPr>
            <w:proofErr w:type="gramStart"/>
            <w:r w:rsidRPr="00B06241">
              <w:t>f</w:t>
            </w:r>
            <w:proofErr w:type="gramEnd"/>
          </w:p>
        </w:tc>
        <w:tc>
          <w:tcPr>
            <w:tcW w:w="791" w:type="pct"/>
            <w:tcBorders>
              <w:top w:val="single" w:sz="4" w:space="0" w:color="auto"/>
            </w:tcBorders>
          </w:tcPr>
          <w:p w14:paraId="12DC5259" w14:textId="77777777" w:rsidR="00F36521" w:rsidRDefault="00F36521" w:rsidP="00F36521">
            <w:pPr>
              <w:jc w:val="center"/>
              <w:rPr>
                <w:color w:val="000000"/>
              </w:rPr>
            </w:pPr>
          </w:p>
          <w:p w14:paraId="294FDC0D" w14:textId="77777777" w:rsidR="00730BDB" w:rsidRPr="00B06241" w:rsidRDefault="00730BDB" w:rsidP="00F36521">
            <w:pPr>
              <w:jc w:val="center"/>
              <w:rPr>
                <w:color w:val="000000"/>
              </w:rPr>
            </w:pPr>
            <w:r w:rsidRPr="00B06241">
              <w:rPr>
                <w:color w:val="000000"/>
              </w:rPr>
              <w:t>8</w:t>
            </w:r>
          </w:p>
        </w:tc>
        <w:tc>
          <w:tcPr>
            <w:tcW w:w="538" w:type="pct"/>
            <w:tcBorders>
              <w:top w:val="single" w:sz="4" w:space="0" w:color="auto"/>
            </w:tcBorders>
          </w:tcPr>
          <w:p w14:paraId="77B9AFA4" w14:textId="77777777" w:rsidR="00F36521" w:rsidRDefault="00F36521" w:rsidP="00F36521">
            <w:pPr>
              <w:jc w:val="center"/>
              <w:rPr>
                <w:color w:val="000000"/>
              </w:rPr>
            </w:pPr>
          </w:p>
          <w:p w14:paraId="29942D60" w14:textId="77777777" w:rsidR="00730BDB" w:rsidRPr="00B06241" w:rsidRDefault="00730BDB" w:rsidP="00F36521">
            <w:pPr>
              <w:jc w:val="center"/>
              <w:rPr>
                <w:color w:val="000000"/>
              </w:rPr>
            </w:pPr>
            <w:r w:rsidRPr="00B06241">
              <w:rPr>
                <w:color w:val="000000"/>
              </w:rPr>
              <w:t>32</w:t>
            </w:r>
          </w:p>
        </w:tc>
        <w:tc>
          <w:tcPr>
            <w:tcW w:w="527" w:type="pct"/>
            <w:tcBorders>
              <w:top w:val="single" w:sz="4" w:space="0" w:color="auto"/>
            </w:tcBorders>
          </w:tcPr>
          <w:p w14:paraId="349D8D06" w14:textId="77777777" w:rsidR="00F36521" w:rsidRDefault="00F36521" w:rsidP="00F36521">
            <w:pPr>
              <w:jc w:val="center"/>
              <w:rPr>
                <w:color w:val="000000"/>
              </w:rPr>
            </w:pPr>
          </w:p>
          <w:p w14:paraId="1B37EE28" w14:textId="77777777" w:rsidR="00730BDB" w:rsidRPr="00B06241" w:rsidRDefault="00730BDB" w:rsidP="00F36521">
            <w:pPr>
              <w:jc w:val="center"/>
              <w:rPr>
                <w:color w:val="000000"/>
              </w:rPr>
            </w:pPr>
            <w:r w:rsidRPr="00B06241">
              <w:rPr>
                <w:color w:val="000000"/>
              </w:rPr>
              <w:t>77</w:t>
            </w:r>
          </w:p>
        </w:tc>
        <w:tc>
          <w:tcPr>
            <w:tcW w:w="511" w:type="pct"/>
            <w:tcBorders>
              <w:top w:val="single" w:sz="4" w:space="0" w:color="auto"/>
            </w:tcBorders>
          </w:tcPr>
          <w:p w14:paraId="4BB8393D" w14:textId="77777777" w:rsidR="00F36521" w:rsidRDefault="00F36521" w:rsidP="00F36521">
            <w:pPr>
              <w:jc w:val="center"/>
              <w:rPr>
                <w:color w:val="000000"/>
              </w:rPr>
            </w:pPr>
          </w:p>
          <w:p w14:paraId="7578C8A7" w14:textId="77777777" w:rsidR="00730BDB" w:rsidRPr="00B06241" w:rsidRDefault="00730BDB" w:rsidP="00F36521">
            <w:pPr>
              <w:jc w:val="center"/>
              <w:rPr>
                <w:color w:val="000000"/>
              </w:rPr>
            </w:pPr>
            <w:r w:rsidRPr="00B06241">
              <w:rPr>
                <w:color w:val="000000"/>
              </w:rPr>
              <w:t>31</w:t>
            </w:r>
          </w:p>
        </w:tc>
        <w:tc>
          <w:tcPr>
            <w:tcW w:w="525" w:type="pct"/>
            <w:tcBorders>
              <w:top w:val="single" w:sz="4" w:space="0" w:color="auto"/>
            </w:tcBorders>
          </w:tcPr>
          <w:p w14:paraId="35B6934C" w14:textId="77777777" w:rsidR="00730BDB" w:rsidRPr="00B06241" w:rsidRDefault="00730BDB" w:rsidP="00730BDB">
            <w:pPr>
              <w:spacing w:before="120" w:line="360" w:lineRule="auto"/>
              <w:jc w:val="center"/>
              <w:rPr>
                <w:color w:val="000000"/>
              </w:rPr>
            </w:pPr>
            <w:r w:rsidRPr="00B06241">
              <w:rPr>
                <w:color w:val="000000"/>
              </w:rPr>
              <w:t>3.704</w:t>
            </w:r>
          </w:p>
        </w:tc>
        <w:tc>
          <w:tcPr>
            <w:tcW w:w="510" w:type="pct"/>
            <w:tcBorders>
              <w:top w:val="single" w:sz="4" w:space="0" w:color="auto"/>
            </w:tcBorders>
          </w:tcPr>
          <w:p w14:paraId="383DA25A" w14:textId="77777777" w:rsidR="00730BDB" w:rsidRPr="00B06241" w:rsidRDefault="00730BDB" w:rsidP="00730BDB">
            <w:pPr>
              <w:spacing w:before="120" w:line="360" w:lineRule="auto"/>
              <w:jc w:val="center"/>
              <w:rPr>
                <w:color w:val="000000"/>
              </w:rPr>
            </w:pPr>
            <w:r w:rsidRPr="00B06241">
              <w:rPr>
                <w:color w:val="000000"/>
              </w:rPr>
              <w:t>3</w:t>
            </w:r>
          </w:p>
        </w:tc>
        <w:tc>
          <w:tcPr>
            <w:tcW w:w="525" w:type="pct"/>
            <w:tcBorders>
              <w:top w:val="single" w:sz="4" w:space="0" w:color="auto"/>
            </w:tcBorders>
            <w:vAlign w:val="bottom"/>
          </w:tcPr>
          <w:p w14:paraId="2F8A2512" w14:textId="77777777" w:rsidR="00730BDB" w:rsidRPr="00730661" w:rsidRDefault="00730BDB" w:rsidP="00730BDB">
            <w:pPr>
              <w:spacing w:before="120" w:line="360" w:lineRule="auto"/>
              <w:jc w:val="center"/>
              <w:rPr>
                <w:b/>
                <w:color w:val="000000"/>
              </w:rPr>
            </w:pPr>
            <w:r w:rsidRPr="00730661">
              <w:rPr>
                <w:b/>
                <w:color w:val="000000"/>
              </w:rPr>
              <w:t>0.295</w:t>
            </w:r>
          </w:p>
        </w:tc>
      </w:tr>
      <w:tr w:rsidR="00730BDB" w:rsidRPr="00B06241" w14:paraId="00B20AB5" w14:textId="77777777" w:rsidTr="00F36521">
        <w:trPr>
          <w:jc w:val="center"/>
        </w:trPr>
        <w:tc>
          <w:tcPr>
            <w:tcW w:w="537" w:type="pct"/>
            <w:vMerge/>
          </w:tcPr>
          <w:p w14:paraId="2A4B842C" w14:textId="77777777" w:rsidR="00730BDB" w:rsidRPr="00B06241" w:rsidRDefault="00730BDB" w:rsidP="00F36521">
            <w:pPr>
              <w:jc w:val="both"/>
            </w:pPr>
          </w:p>
        </w:tc>
        <w:tc>
          <w:tcPr>
            <w:tcW w:w="537" w:type="pct"/>
            <w:vAlign w:val="bottom"/>
          </w:tcPr>
          <w:p w14:paraId="2E1A4741" w14:textId="77777777" w:rsidR="00730BDB" w:rsidRPr="00B06241" w:rsidRDefault="00730BDB" w:rsidP="00F36521">
            <w:pPr>
              <w:jc w:val="center"/>
              <w:rPr>
                <w:color w:val="000000"/>
              </w:rPr>
            </w:pPr>
            <w:r w:rsidRPr="00B06241">
              <w:rPr>
                <w:color w:val="000000"/>
              </w:rPr>
              <w:t>%</w:t>
            </w:r>
          </w:p>
        </w:tc>
        <w:tc>
          <w:tcPr>
            <w:tcW w:w="791" w:type="pct"/>
          </w:tcPr>
          <w:p w14:paraId="412C5617" w14:textId="77777777" w:rsidR="00730BDB" w:rsidRPr="00B06241" w:rsidRDefault="00730BDB" w:rsidP="00F36521">
            <w:pPr>
              <w:jc w:val="center"/>
              <w:rPr>
                <w:color w:val="000000"/>
              </w:rPr>
            </w:pPr>
            <w:r w:rsidRPr="00B06241">
              <w:rPr>
                <w:color w:val="000000"/>
              </w:rPr>
              <w:t>3</w:t>
            </w:r>
          </w:p>
        </w:tc>
        <w:tc>
          <w:tcPr>
            <w:tcW w:w="538" w:type="pct"/>
          </w:tcPr>
          <w:p w14:paraId="5CEF8326" w14:textId="77777777" w:rsidR="00730BDB" w:rsidRPr="00B06241" w:rsidRDefault="00730BDB" w:rsidP="00F36521">
            <w:pPr>
              <w:jc w:val="center"/>
              <w:rPr>
                <w:color w:val="000000"/>
              </w:rPr>
            </w:pPr>
            <w:r w:rsidRPr="00B06241">
              <w:rPr>
                <w:color w:val="000000"/>
              </w:rPr>
              <w:t>10</w:t>
            </w:r>
          </w:p>
        </w:tc>
        <w:tc>
          <w:tcPr>
            <w:tcW w:w="527" w:type="pct"/>
          </w:tcPr>
          <w:p w14:paraId="6B873DFD" w14:textId="77777777" w:rsidR="00730BDB" w:rsidRPr="00B06241" w:rsidRDefault="00730BDB" w:rsidP="00F36521">
            <w:pPr>
              <w:jc w:val="center"/>
              <w:rPr>
                <w:color w:val="000000"/>
              </w:rPr>
            </w:pPr>
            <w:r w:rsidRPr="00B06241">
              <w:rPr>
                <w:color w:val="000000"/>
              </w:rPr>
              <w:t>25</w:t>
            </w:r>
          </w:p>
        </w:tc>
        <w:tc>
          <w:tcPr>
            <w:tcW w:w="511" w:type="pct"/>
          </w:tcPr>
          <w:p w14:paraId="3E621669" w14:textId="77777777" w:rsidR="00730BDB" w:rsidRPr="00B06241" w:rsidRDefault="00730BDB" w:rsidP="00F36521">
            <w:pPr>
              <w:jc w:val="center"/>
              <w:rPr>
                <w:color w:val="000000"/>
              </w:rPr>
            </w:pPr>
            <w:r w:rsidRPr="00B06241">
              <w:rPr>
                <w:color w:val="000000"/>
              </w:rPr>
              <w:t>10</w:t>
            </w:r>
          </w:p>
        </w:tc>
        <w:tc>
          <w:tcPr>
            <w:tcW w:w="1559" w:type="pct"/>
            <w:gridSpan w:val="3"/>
            <w:vMerge w:val="restart"/>
          </w:tcPr>
          <w:p w14:paraId="54028B97" w14:textId="77777777" w:rsidR="00730BDB" w:rsidRPr="00B06241" w:rsidRDefault="00730BDB" w:rsidP="00730BDB">
            <w:pPr>
              <w:spacing w:before="120" w:line="360" w:lineRule="auto"/>
              <w:jc w:val="center"/>
              <w:rPr>
                <w:color w:val="000000"/>
              </w:rPr>
            </w:pPr>
          </w:p>
        </w:tc>
      </w:tr>
      <w:tr w:rsidR="00730BDB" w:rsidRPr="00B06241" w14:paraId="36997842" w14:textId="77777777" w:rsidTr="00F36521">
        <w:trPr>
          <w:jc w:val="center"/>
        </w:trPr>
        <w:tc>
          <w:tcPr>
            <w:tcW w:w="537" w:type="pct"/>
            <w:vMerge w:val="restart"/>
          </w:tcPr>
          <w:p w14:paraId="495175FB" w14:textId="77777777" w:rsidR="00730BDB" w:rsidRPr="00B06241" w:rsidRDefault="00730BDB" w:rsidP="00F36521">
            <w:pPr>
              <w:jc w:val="both"/>
            </w:pPr>
            <w:r w:rsidRPr="00B06241">
              <w:t>Erkek</w:t>
            </w:r>
          </w:p>
        </w:tc>
        <w:tc>
          <w:tcPr>
            <w:tcW w:w="537" w:type="pct"/>
            <w:vAlign w:val="bottom"/>
          </w:tcPr>
          <w:p w14:paraId="5527E8D0" w14:textId="77777777" w:rsidR="00730BDB" w:rsidRPr="00B06241" w:rsidRDefault="00730BDB" w:rsidP="00F36521">
            <w:pPr>
              <w:jc w:val="center"/>
            </w:pPr>
            <w:proofErr w:type="gramStart"/>
            <w:r w:rsidRPr="00B06241">
              <w:t>f</w:t>
            </w:r>
            <w:proofErr w:type="gramEnd"/>
          </w:p>
        </w:tc>
        <w:tc>
          <w:tcPr>
            <w:tcW w:w="791" w:type="pct"/>
          </w:tcPr>
          <w:p w14:paraId="771B5591" w14:textId="77777777" w:rsidR="00730BDB" w:rsidRPr="00B06241" w:rsidRDefault="00730BDB" w:rsidP="00F36521">
            <w:pPr>
              <w:jc w:val="center"/>
              <w:rPr>
                <w:color w:val="000000"/>
              </w:rPr>
            </w:pPr>
            <w:r w:rsidRPr="00B06241">
              <w:rPr>
                <w:color w:val="000000"/>
              </w:rPr>
              <w:t>9</w:t>
            </w:r>
          </w:p>
        </w:tc>
        <w:tc>
          <w:tcPr>
            <w:tcW w:w="538" w:type="pct"/>
          </w:tcPr>
          <w:p w14:paraId="6EAE8BFE" w14:textId="77777777" w:rsidR="00730BDB" w:rsidRPr="00B06241" w:rsidRDefault="00730BDB" w:rsidP="00F36521">
            <w:pPr>
              <w:jc w:val="center"/>
              <w:rPr>
                <w:color w:val="000000"/>
              </w:rPr>
            </w:pPr>
            <w:r w:rsidRPr="00B06241">
              <w:rPr>
                <w:color w:val="000000"/>
              </w:rPr>
              <w:t>22</w:t>
            </w:r>
          </w:p>
        </w:tc>
        <w:tc>
          <w:tcPr>
            <w:tcW w:w="527" w:type="pct"/>
          </w:tcPr>
          <w:p w14:paraId="393D73E7" w14:textId="77777777" w:rsidR="00730BDB" w:rsidRPr="00B06241" w:rsidRDefault="00730BDB" w:rsidP="00F36521">
            <w:pPr>
              <w:jc w:val="center"/>
              <w:rPr>
                <w:color w:val="000000"/>
              </w:rPr>
            </w:pPr>
            <w:r w:rsidRPr="00B06241">
              <w:rPr>
                <w:color w:val="000000"/>
              </w:rPr>
              <w:t>94</w:t>
            </w:r>
          </w:p>
        </w:tc>
        <w:tc>
          <w:tcPr>
            <w:tcW w:w="511" w:type="pct"/>
          </w:tcPr>
          <w:p w14:paraId="05943CAA" w14:textId="77777777" w:rsidR="00730BDB" w:rsidRPr="00B06241" w:rsidRDefault="00730BDB" w:rsidP="00F36521">
            <w:pPr>
              <w:jc w:val="center"/>
              <w:rPr>
                <w:color w:val="000000"/>
              </w:rPr>
            </w:pPr>
            <w:r w:rsidRPr="00B06241">
              <w:rPr>
                <w:color w:val="000000"/>
              </w:rPr>
              <w:t>39</w:t>
            </w:r>
          </w:p>
        </w:tc>
        <w:tc>
          <w:tcPr>
            <w:tcW w:w="1559" w:type="pct"/>
            <w:gridSpan w:val="3"/>
            <w:vMerge/>
          </w:tcPr>
          <w:p w14:paraId="22E7EDC6" w14:textId="77777777" w:rsidR="00730BDB" w:rsidRPr="00B06241" w:rsidRDefault="00730BDB" w:rsidP="00730BDB">
            <w:pPr>
              <w:spacing w:before="120" w:line="360" w:lineRule="auto"/>
              <w:jc w:val="center"/>
            </w:pPr>
          </w:p>
        </w:tc>
      </w:tr>
      <w:tr w:rsidR="00730BDB" w:rsidRPr="00B06241" w14:paraId="7A19A07B" w14:textId="77777777" w:rsidTr="00F36521">
        <w:trPr>
          <w:jc w:val="center"/>
        </w:trPr>
        <w:tc>
          <w:tcPr>
            <w:tcW w:w="537" w:type="pct"/>
            <w:vMerge/>
            <w:tcBorders>
              <w:bottom w:val="double" w:sz="4" w:space="0" w:color="auto"/>
            </w:tcBorders>
          </w:tcPr>
          <w:p w14:paraId="38A73FB6" w14:textId="77777777" w:rsidR="00730BDB" w:rsidRPr="00B06241" w:rsidRDefault="00730BDB" w:rsidP="00F36521">
            <w:pPr>
              <w:jc w:val="both"/>
            </w:pPr>
          </w:p>
        </w:tc>
        <w:tc>
          <w:tcPr>
            <w:tcW w:w="537" w:type="pct"/>
            <w:tcBorders>
              <w:bottom w:val="double" w:sz="4" w:space="0" w:color="auto"/>
            </w:tcBorders>
            <w:vAlign w:val="bottom"/>
          </w:tcPr>
          <w:p w14:paraId="03440AC1" w14:textId="77777777" w:rsidR="00730BDB" w:rsidRPr="00B06241" w:rsidRDefault="00730BDB" w:rsidP="00F36521">
            <w:pPr>
              <w:jc w:val="center"/>
              <w:rPr>
                <w:color w:val="000000"/>
              </w:rPr>
            </w:pPr>
            <w:r w:rsidRPr="00B06241">
              <w:rPr>
                <w:color w:val="000000"/>
              </w:rPr>
              <w:t>%</w:t>
            </w:r>
          </w:p>
        </w:tc>
        <w:tc>
          <w:tcPr>
            <w:tcW w:w="791" w:type="pct"/>
            <w:tcBorders>
              <w:bottom w:val="double" w:sz="4" w:space="0" w:color="auto"/>
            </w:tcBorders>
          </w:tcPr>
          <w:p w14:paraId="645D3539" w14:textId="77777777" w:rsidR="00730BDB" w:rsidRPr="00B06241" w:rsidRDefault="00730BDB" w:rsidP="00F36521">
            <w:pPr>
              <w:jc w:val="center"/>
              <w:rPr>
                <w:color w:val="000000"/>
              </w:rPr>
            </w:pPr>
            <w:r w:rsidRPr="00B06241">
              <w:rPr>
                <w:color w:val="000000"/>
              </w:rPr>
              <w:t>3</w:t>
            </w:r>
          </w:p>
        </w:tc>
        <w:tc>
          <w:tcPr>
            <w:tcW w:w="538" w:type="pct"/>
            <w:tcBorders>
              <w:bottom w:val="double" w:sz="4" w:space="0" w:color="auto"/>
            </w:tcBorders>
          </w:tcPr>
          <w:p w14:paraId="66CFC4DE" w14:textId="77777777" w:rsidR="00730BDB" w:rsidRPr="00B06241" w:rsidRDefault="00730BDB" w:rsidP="00F36521">
            <w:pPr>
              <w:jc w:val="center"/>
              <w:rPr>
                <w:color w:val="000000"/>
              </w:rPr>
            </w:pPr>
            <w:r w:rsidRPr="00B06241">
              <w:rPr>
                <w:color w:val="000000"/>
              </w:rPr>
              <w:t>7</w:t>
            </w:r>
          </w:p>
        </w:tc>
        <w:tc>
          <w:tcPr>
            <w:tcW w:w="527" w:type="pct"/>
            <w:tcBorders>
              <w:bottom w:val="double" w:sz="4" w:space="0" w:color="auto"/>
            </w:tcBorders>
          </w:tcPr>
          <w:p w14:paraId="4BC05E7A" w14:textId="77777777" w:rsidR="00730BDB" w:rsidRPr="00B06241" w:rsidRDefault="00730BDB" w:rsidP="00F36521">
            <w:pPr>
              <w:jc w:val="center"/>
              <w:rPr>
                <w:color w:val="000000"/>
              </w:rPr>
            </w:pPr>
            <w:r w:rsidRPr="00B06241">
              <w:rPr>
                <w:color w:val="000000"/>
              </w:rPr>
              <w:t>30</w:t>
            </w:r>
          </w:p>
        </w:tc>
        <w:tc>
          <w:tcPr>
            <w:tcW w:w="511" w:type="pct"/>
            <w:tcBorders>
              <w:bottom w:val="double" w:sz="4" w:space="0" w:color="auto"/>
            </w:tcBorders>
          </w:tcPr>
          <w:p w14:paraId="2DF54264" w14:textId="77777777" w:rsidR="00730BDB" w:rsidRPr="00B06241" w:rsidRDefault="00730BDB" w:rsidP="00F36521">
            <w:pPr>
              <w:jc w:val="center"/>
              <w:rPr>
                <w:color w:val="000000"/>
              </w:rPr>
            </w:pPr>
            <w:r w:rsidRPr="00B06241">
              <w:rPr>
                <w:color w:val="000000"/>
              </w:rPr>
              <w:t>13</w:t>
            </w:r>
          </w:p>
        </w:tc>
        <w:tc>
          <w:tcPr>
            <w:tcW w:w="1559" w:type="pct"/>
            <w:gridSpan w:val="3"/>
            <w:vMerge/>
            <w:tcBorders>
              <w:bottom w:val="double" w:sz="4" w:space="0" w:color="auto"/>
            </w:tcBorders>
          </w:tcPr>
          <w:p w14:paraId="3500C887" w14:textId="77777777" w:rsidR="00730BDB" w:rsidRPr="00B06241" w:rsidRDefault="00730BDB" w:rsidP="00730BDB">
            <w:pPr>
              <w:spacing w:before="120" w:line="360" w:lineRule="auto"/>
              <w:jc w:val="center"/>
            </w:pPr>
          </w:p>
        </w:tc>
      </w:tr>
    </w:tbl>
    <w:p w14:paraId="442E8CCA" w14:textId="77777777" w:rsidR="00730BDB" w:rsidRDefault="00730BDB" w:rsidP="00581131">
      <w:pPr>
        <w:spacing w:after="0" w:line="240" w:lineRule="auto"/>
        <w:ind w:firstLine="709"/>
        <w:jc w:val="both"/>
        <w:rPr>
          <w:rFonts w:ascii="Times New Roman" w:hAnsi="Times New Roman" w:cs="Times New Roman"/>
          <w:sz w:val="20"/>
          <w:szCs w:val="20"/>
        </w:rPr>
      </w:pPr>
    </w:p>
    <w:p w14:paraId="03D836AC" w14:textId="77777777" w:rsidR="00396E74" w:rsidRDefault="00396E74" w:rsidP="00581131">
      <w:pPr>
        <w:spacing w:after="0" w:line="24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Tablo 22’den elde edilen sonuçlara incelendiğinde, EBA kullanım sıklığının cinsiyet değişkenine göre istatistiki olarak anlamlı bir farka sahip olmadığı gözlemlenmiştir.</w:t>
      </w:r>
    </w:p>
    <w:p w14:paraId="388C9F0A" w14:textId="18B61557" w:rsidR="00C274D7" w:rsidRDefault="009502EB" w:rsidP="00581131">
      <w:pPr>
        <w:spacing w:after="0" w:line="240" w:lineRule="auto"/>
        <w:ind w:firstLine="709"/>
        <w:contextualSpacing/>
        <w:jc w:val="both"/>
        <w:rPr>
          <w:rFonts w:ascii="Times New Roman" w:eastAsia="Times New Roman" w:hAnsi="Times New Roman" w:cs="Times New Roman"/>
          <w:b/>
          <w:sz w:val="24"/>
          <w:szCs w:val="24"/>
        </w:rPr>
      </w:pPr>
      <w:r w:rsidRPr="00581131">
        <w:rPr>
          <w:rFonts w:ascii="Times New Roman" w:eastAsia="Times New Roman" w:hAnsi="Times New Roman" w:cs="Times New Roman"/>
          <w:b/>
          <w:sz w:val="24"/>
          <w:szCs w:val="24"/>
        </w:rPr>
        <w:t xml:space="preserve">       </w:t>
      </w:r>
      <w:r w:rsidR="00FF4BE3" w:rsidRPr="00581131">
        <w:rPr>
          <w:rFonts w:ascii="Times New Roman" w:eastAsia="Times New Roman" w:hAnsi="Times New Roman" w:cs="Times New Roman"/>
          <w:b/>
          <w:sz w:val="24"/>
          <w:szCs w:val="24"/>
        </w:rPr>
        <w:tab/>
      </w:r>
    </w:p>
    <w:p w14:paraId="05BE0240" w14:textId="77777777" w:rsidR="00F716FE" w:rsidRDefault="00F716FE" w:rsidP="00581131">
      <w:pPr>
        <w:spacing w:after="0" w:line="240" w:lineRule="auto"/>
        <w:ind w:firstLine="709"/>
        <w:contextualSpacing/>
        <w:jc w:val="both"/>
        <w:rPr>
          <w:rFonts w:ascii="Times New Roman" w:eastAsia="Times New Roman" w:hAnsi="Times New Roman" w:cs="Times New Roman"/>
          <w:b/>
          <w:sz w:val="24"/>
          <w:szCs w:val="24"/>
        </w:rPr>
      </w:pPr>
      <w:r w:rsidRPr="00581131">
        <w:rPr>
          <w:rFonts w:ascii="Times New Roman" w:eastAsia="Times New Roman" w:hAnsi="Times New Roman" w:cs="Times New Roman"/>
          <w:b/>
          <w:sz w:val="24"/>
          <w:szCs w:val="24"/>
        </w:rPr>
        <w:t xml:space="preserve">Yarı Yapılandırılmış̧ Görüşmeye İlişkin Bulgular </w:t>
      </w:r>
    </w:p>
    <w:p w14:paraId="65690CE4" w14:textId="77777777" w:rsidR="00C274D7" w:rsidRPr="00581131" w:rsidRDefault="00C274D7" w:rsidP="00581131">
      <w:pPr>
        <w:spacing w:after="0" w:line="240" w:lineRule="auto"/>
        <w:ind w:firstLine="709"/>
        <w:contextualSpacing/>
        <w:jc w:val="both"/>
        <w:rPr>
          <w:rFonts w:ascii="Times New Roman" w:eastAsia="Times New Roman" w:hAnsi="Times New Roman" w:cs="Times New Roman"/>
          <w:sz w:val="24"/>
          <w:szCs w:val="24"/>
        </w:rPr>
      </w:pPr>
    </w:p>
    <w:p w14:paraId="0A207726" w14:textId="77777777" w:rsidR="00F716FE" w:rsidRDefault="00F716FE"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Araştırmanın nitel veri kısmında yer alan yarı yapılandırılmış görüşme formlarından elde edilen bulgular bu kısımda verilmiştir. 13 öğretmen ile yapılan görüşmeden elde edilen veriler ve öğretmen görüşleri aşağıda verilmiştir.</w:t>
      </w:r>
    </w:p>
    <w:p w14:paraId="1A87AAFF" w14:textId="77777777" w:rsidR="00C274D7" w:rsidRPr="00581131" w:rsidRDefault="00C274D7" w:rsidP="00581131">
      <w:pPr>
        <w:spacing w:after="0" w:line="360" w:lineRule="auto"/>
        <w:ind w:firstLine="709"/>
        <w:jc w:val="both"/>
        <w:rPr>
          <w:rFonts w:ascii="Times New Roman" w:eastAsia="Times New Roman" w:hAnsi="Times New Roman" w:cs="Times New Roman"/>
          <w:sz w:val="24"/>
          <w:szCs w:val="24"/>
        </w:rPr>
      </w:pPr>
    </w:p>
    <w:tbl>
      <w:tblPr>
        <w:tblStyle w:val="TabloKlavuzu1"/>
        <w:tblW w:w="5078" w:type="pct"/>
        <w:jc w:val="center"/>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1538"/>
        <w:gridCol w:w="2014"/>
        <w:gridCol w:w="1881"/>
        <w:gridCol w:w="1881"/>
        <w:gridCol w:w="1900"/>
      </w:tblGrid>
      <w:tr w:rsidR="00581131" w:rsidRPr="00581131" w14:paraId="62B3B3C5" w14:textId="77777777" w:rsidTr="00F36521">
        <w:trPr>
          <w:jc w:val="center"/>
        </w:trPr>
        <w:tc>
          <w:tcPr>
            <w:tcW w:w="5000" w:type="pct"/>
            <w:gridSpan w:val="5"/>
          </w:tcPr>
          <w:p w14:paraId="61B7C955" w14:textId="77777777" w:rsidR="00F716FE" w:rsidRPr="00581131" w:rsidRDefault="00F716FE" w:rsidP="00581131">
            <w:pPr>
              <w:ind w:firstLine="709"/>
              <w:jc w:val="both"/>
              <w:rPr>
                <w:rFonts w:ascii="Times New Roman" w:hAnsi="Times New Roman" w:cs="Times New Roman"/>
                <w:b/>
                <w:sz w:val="22"/>
                <w:szCs w:val="20"/>
              </w:rPr>
            </w:pPr>
            <w:r w:rsidRPr="00581131">
              <w:rPr>
                <w:rFonts w:ascii="Times New Roman" w:hAnsi="Times New Roman" w:cs="Times New Roman"/>
                <w:b/>
                <w:sz w:val="22"/>
                <w:szCs w:val="20"/>
              </w:rPr>
              <w:t xml:space="preserve">Tablo 24. </w:t>
            </w:r>
            <w:r w:rsidRPr="00581131">
              <w:rPr>
                <w:rFonts w:ascii="Times New Roman" w:hAnsi="Times New Roman" w:cs="Times New Roman"/>
                <w:sz w:val="22"/>
                <w:szCs w:val="20"/>
              </w:rPr>
              <w:t>Öğretmenlerin Demografik Bilgileri</w:t>
            </w:r>
          </w:p>
        </w:tc>
      </w:tr>
      <w:tr w:rsidR="00581131" w:rsidRPr="00581131" w14:paraId="0A7ACF7D" w14:textId="77777777" w:rsidTr="00F36521">
        <w:trPr>
          <w:jc w:val="center"/>
        </w:trPr>
        <w:tc>
          <w:tcPr>
            <w:tcW w:w="834" w:type="pct"/>
            <w:tcBorders>
              <w:top w:val="single" w:sz="4" w:space="0" w:color="000000"/>
              <w:bottom w:val="single" w:sz="4" w:space="0" w:color="000000"/>
            </w:tcBorders>
            <w:vAlign w:val="bottom"/>
          </w:tcPr>
          <w:p w14:paraId="23046A01" w14:textId="77777777" w:rsidR="00F716FE" w:rsidRPr="00581131" w:rsidRDefault="00F716FE" w:rsidP="00581131">
            <w:pPr>
              <w:ind w:firstLine="709"/>
              <w:jc w:val="center"/>
              <w:rPr>
                <w:rFonts w:ascii="Times New Roman" w:hAnsi="Times New Roman" w:cs="Times New Roman"/>
                <w:b/>
                <w:sz w:val="20"/>
                <w:szCs w:val="20"/>
              </w:rPr>
            </w:pPr>
            <w:r w:rsidRPr="00581131">
              <w:rPr>
                <w:rFonts w:ascii="Times New Roman" w:hAnsi="Times New Roman" w:cs="Times New Roman"/>
                <w:b/>
                <w:sz w:val="20"/>
                <w:szCs w:val="20"/>
              </w:rPr>
              <w:t>Kodlar</w:t>
            </w:r>
          </w:p>
          <w:p w14:paraId="7B636F3E" w14:textId="77777777" w:rsidR="00F716FE" w:rsidRPr="00581131" w:rsidRDefault="00F716FE" w:rsidP="00581131">
            <w:pPr>
              <w:ind w:firstLine="709"/>
              <w:jc w:val="center"/>
              <w:rPr>
                <w:rFonts w:ascii="Times New Roman" w:hAnsi="Times New Roman" w:cs="Times New Roman"/>
                <w:b/>
                <w:sz w:val="20"/>
                <w:szCs w:val="20"/>
              </w:rPr>
            </w:pPr>
          </w:p>
        </w:tc>
        <w:tc>
          <w:tcPr>
            <w:tcW w:w="1093" w:type="pct"/>
            <w:tcBorders>
              <w:top w:val="single" w:sz="4" w:space="0" w:color="000000"/>
              <w:bottom w:val="single" w:sz="4" w:space="0" w:color="000000"/>
            </w:tcBorders>
          </w:tcPr>
          <w:p w14:paraId="30AF9748" w14:textId="77777777" w:rsidR="00C274D7" w:rsidRDefault="00C274D7" w:rsidP="00C274D7">
            <w:pPr>
              <w:ind w:firstLine="197"/>
              <w:jc w:val="center"/>
              <w:rPr>
                <w:rFonts w:ascii="Times New Roman" w:hAnsi="Times New Roman" w:cs="Times New Roman"/>
                <w:b/>
                <w:sz w:val="20"/>
                <w:szCs w:val="20"/>
              </w:rPr>
            </w:pPr>
          </w:p>
          <w:p w14:paraId="5B4B8570" w14:textId="77777777" w:rsidR="00F716FE" w:rsidRPr="00581131" w:rsidRDefault="00F716FE" w:rsidP="00C274D7">
            <w:pPr>
              <w:ind w:firstLine="197"/>
              <w:jc w:val="center"/>
              <w:rPr>
                <w:rFonts w:ascii="Times New Roman" w:hAnsi="Times New Roman" w:cs="Times New Roman"/>
                <w:b/>
                <w:sz w:val="20"/>
                <w:szCs w:val="20"/>
              </w:rPr>
            </w:pPr>
            <w:r w:rsidRPr="00581131">
              <w:rPr>
                <w:rFonts w:ascii="Times New Roman" w:hAnsi="Times New Roman" w:cs="Times New Roman"/>
                <w:b/>
                <w:sz w:val="20"/>
                <w:szCs w:val="20"/>
              </w:rPr>
              <w:t>Öğretmenlik Mesleki Deneyim Süresi</w:t>
            </w:r>
          </w:p>
        </w:tc>
        <w:tc>
          <w:tcPr>
            <w:tcW w:w="1021" w:type="pct"/>
            <w:tcBorders>
              <w:top w:val="single" w:sz="4" w:space="0" w:color="000000"/>
              <w:bottom w:val="single" w:sz="4" w:space="0" w:color="000000"/>
            </w:tcBorders>
            <w:vAlign w:val="bottom"/>
          </w:tcPr>
          <w:p w14:paraId="7B4B032F" w14:textId="77777777" w:rsidR="00F716FE" w:rsidRPr="00581131" w:rsidRDefault="00F716FE" w:rsidP="00581131">
            <w:pPr>
              <w:ind w:firstLine="27"/>
              <w:jc w:val="center"/>
              <w:rPr>
                <w:rFonts w:ascii="Times New Roman" w:hAnsi="Times New Roman" w:cs="Times New Roman"/>
                <w:b/>
                <w:sz w:val="20"/>
                <w:szCs w:val="20"/>
              </w:rPr>
            </w:pPr>
            <w:r w:rsidRPr="00581131">
              <w:rPr>
                <w:rFonts w:ascii="Times New Roman" w:hAnsi="Times New Roman" w:cs="Times New Roman"/>
                <w:b/>
                <w:sz w:val="20"/>
                <w:szCs w:val="20"/>
              </w:rPr>
              <w:t>Bulunduğu Okulda Çalışma Süresi</w:t>
            </w:r>
          </w:p>
        </w:tc>
        <w:tc>
          <w:tcPr>
            <w:tcW w:w="1021" w:type="pct"/>
            <w:tcBorders>
              <w:top w:val="single" w:sz="4" w:space="0" w:color="000000"/>
              <w:bottom w:val="single" w:sz="4" w:space="0" w:color="000000"/>
            </w:tcBorders>
            <w:vAlign w:val="bottom"/>
          </w:tcPr>
          <w:p w14:paraId="07C618B1" w14:textId="77777777" w:rsidR="00F716FE" w:rsidRPr="00581131" w:rsidRDefault="00F716FE" w:rsidP="00581131">
            <w:pPr>
              <w:ind w:hanging="12"/>
              <w:jc w:val="center"/>
              <w:rPr>
                <w:rFonts w:ascii="Times New Roman" w:hAnsi="Times New Roman" w:cs="Times New Roman"/>
                <w:b/>
                <w:sz w:val="20"/>
                <w:szCs w:val="20"/>
              </w:rPr>
            </w:pPr>
            <w:r w:rsidRPr="00581131">
              <w:rPr>
                <w:rFonts w:ascii="Times New Roman" w:hAnsi="Times New Roman" w:cs="Times New Roman"/>
                <w:b/>
                <w:sz w:val="20"/>
                <w:szCs w:val="20"/>
              </w:rPr>
              <w:t>Bulunduğu Okulda EBA nın Kullanılma Süresi</w:t>
            </w:r>
          </w:p>
        </w:tc>
        <w:tc>
          <w:tcPr>
            <w:tcW w:w="1030" w:type="pct"/>
            <w:tcBorders>
              <w:top w:val="single" w:sz="4" w:space="0" w:color="000000"/>
              <w:bottom w:val="single" w:sz="4" w:space="0" w:color="000000"/>
            </w:tcBorders>
            <w:vAlign w:val="bottom"/>
          </w:tcPr>
          <w:p w14:paraId="55ADE018" w14:textId="77777777" w:rsidR="00F716FE" w:rsidRPr="00581131" w:rsidRDefault="00F716FE" w:rsidP="00C274D7">
            <w:pPr>
              <w:rPr>
                <w:rFonts w:ascii="Times New Roman" w:hAnsi="Times New Roman" w:cs="Times New Roman"/>
                <w:b/>
                <w:sz w:val="20"/>
                <w:szCs w:val="20"/>
              </w:rPr>
            </w:pPr>
            <w:r w:rsidRPr="00581131">
              <w:rPr>
                <w:rFonts w:ascii="Times New Roman" w:hAnsi="Times New Roman" w:cs="Times New Roman"/>
                <w:b/>
                <w:sz w:val="20"/>
                <w:szCs w:val="20"/>
              </w:rPr>
              <w:t>Teknoloji Kullanımında Kendini Yeterli Görme Durumu</w:t>
            </w:r>
          </w:p>
        </w:tc>
      </w:tr>
      <w:tr w:rsidR="00581131" w:rsidRPr="00581131" w14:paraId="0D246BC6" w14:textId="77777777" w:rsidTr="00F36521">
        <w:trPr>
          <w:jc w:val="center"/>
        </w:trPr>
        <w:tc>
          <w:tcPr>
            <w:tcW w:w="834" w:type="pct"/>
            <w:tcBorders>
              <w:top w:val="single" w:sz="4" w:space="0" w:color="000000"/>
            </w:tcBorders>
          </w:tcPr>
          <w:p w14:paraId="2476AEED"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H1</w:t>
            </w:r>
          </w:p>
        </w:tc>
        <w:tc>
          <w:tcPr>
            <w:tcW w:w="1093" w:type="pct"/>
            <w:tcBorders>
              <w:top w:val="single" w:sz="4" w:space="0" w:color="000000"/>
            </w:tcBorders>
          </w:tcPr>
          <w:p w14:paraId="78217CA2"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7 Yıl</w:t>
            </w:r>
          </w:p>
        </w:tc>
        <w:tc>
          <w:tcPr>
            <w:tcW w:w="1021" w:type="pct"/>
            <w:tcBorders>
              <w:top w:val="single" w:sz="4" w:space="0" w:color="000000"/>
            </w:tcBorders>
            <w:vAlign w:val="bottom"/>
          </w:tcPr>
          <w:p w14:paraId="37B73815"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2 Yıl</w:t>
            </w:r>
          </w:p>
        </w:tc>
        <w:tc>
          <w:tcPr>
            <w:tcW w:w="1021" w:type="pct"/>
            <w:tcBorders>
              <w:top w:val="single" w:sz="4" w:space="0" w:color="000000"/>
            </w:tcBorders>
          </w:tcPr>
          <w:p w14:paraId="0AEF4065"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5 Yıl</w:t>
            </w:r>
          </w:p>
        </w:tc>
        <w:tc>
          <w:tcPr>
            <w:tcW w:w="1030" w:type="pct"/>
            <w:tcBorders>
              <w:top w:val="single" w:sz="4" w:space="0" w:color="000000"/>
            </w:tcBorders>
          </w:tcPr>
          <w:p w14:paraId="1786101A" w14:textId="77777777" w:rsidR="00F716FE" w:rsidRPr="00581131" w:rsidRDefault="00F716FE" w:rsidP="00C274D7">
            <w:pPr>
              <w:ind w:hanging="192"/>
              <w:jc w:val="center"/>
              <w:rPr>
                <w:rFonts w:ascii="Times New Roman" w:hAnsi="Times New Roman" w:cs="Times New Roman"/>
                <w:sz w:val="20"/>
                <w:szCs w:val="20"/>
                <w:lang w:val="en-US"/>
              </w:rPr>
            </w:pPr>
            <w:r w:rsidRPr="00581131">
              <w:rPr>
                <w:rFonts w:ascii="Times New Roman" w:hAnsi="Times New Roman" w:cs="Times New Roman"/>
                <w:sz w:val="20"/>
                <w:szCs w:val="20"/>
                <w:lang w:val="en-US"/>
              </w:rPr>
              <w:t>Yeterli Görüyorum</w:t>
            </w:r>
          </w:p>
        </w:tc>
      </w:tr>
      <w:tr w:rsidR="00581131" w:rsidRPr="00581131" w14:paraId="61518D29" w14:textId="77777777" w:rsidTr="00F36521">
        <w:trPr>
          <w:jc w:val="center"/>
        </w:trPr>
        <w:tc>
          <w:tcPr>
            <w:tcW w:w="834" w:type="pct"/>
          </w:tcPr>
          <w:p w14:paraId="4947327E"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H2</w:t>
            </w:r>
          </w:p>
        </w:tc>
        <w:tc>
          <w:tcPr>
            <w:tcW w:w="1093" w:type="pct"/>
          </w:tcPr>
          <w:p w14:paraId="4B68E204"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8 Yıl</w:t>
            </w:r>
          </w:p>
        </w:tc>
        <w:tc>
          <w:tcPr>
            <w:tcW w:w="1021" w:type="pct"/>
            <w:vAlign w:val="bottom"/>
          </w:tcPr>
          <w:p w14:paraId="11B38FEB"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3 Yıl</w:t>
            </w:r>
          </w:p>
        </w:tc>
        <w:tc>
          <w:tcPr>
            <w:tcW w:w="1021" w:type="pct"/>
          </w:tcPr>
          <w:p w14:paraId="30A4E365"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6 Yıl</w:t>
            </w:r>
          </w:p>
        </w:tc>
        <w:tc>
          <w:tcPr>
            <w:tcW w:w="1030" w:type="pct"/>
          </w:tcPr>
          <w:p w14:paraId="40B455EF"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Yeterli Görüyorum</w:t>
            </w:r>
          </w:p>
        </w:tc>
      </w:tr>
      <w:tr w:rsidR="00581131" w:rsidRPr="00581131" w14:paraId="1334CEF0" w14:textId="77777777" w:rsidTr="00F36521">
        <w:trPr>
          <w:jc w:val="center"/>
        </w:trPr>
        <w:tc>
          <w:tcPr>
            <w:tcW w:w="834" w:type="pct"/>
          </w:tcPr>
          <w:p w14:paraId="10A147D9"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H3</w:t>
            </w:r>
          </w:p>
        </w:tc>
        <w:tc>
          <w:tcPr>
            <w:tcW w:w="1093" w:type="pct"/>
          </w:tcPr>
          <w:p w14:paraId="164DFD2B"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21 Yıl</w:t>
            </w:r>
          </w:p>
        </w:tc>
        <w:tc>
          <w:tcPr>
            <w:tcW w:w="1021" w:type="pct"/>
            <w:vAlign w:val="bottom"/>
          </w:tcPr>
          <w:p w14:paraId="48F609FA"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14 Yıl</w:t>
            </w:r>
          </w:p>
        </w:tc>
        <w:tc>
          <w:tcPr>
            <w:tcW w:w="1021" w:type="pct"/>
          </w:tcPr>
          <w:p w14:paraId="21E98DDE"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3 Yıl</w:t>
            </w:r>
          </w:p>
        </w:tc>
        <w:tc>
          <w:tcPr>
            <w:tcW w:w="1030" w:type="pct"/>
          </w:tcPr>
          <w:p w14:paraId="17F45385"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Yetersiz Görüyorum</w:t>
            </w:r>
          </w:p>
        </w:tc>
      </w:tr>
      <w:tr w:rsidR="00581131" w:rsidRPr="00581131" w14:paraId="62CEDAD4" w14:textId="77777777" w:rsidTr="00F36521">
        <w:trPr>
          <w:jc w:val="center"/>
        </w:trPr>
        <w:tc>
          <w:tcPr>
            <w:tcW w:w="834" w:type="pct"/>
          </w:tcPr>
          <w:p w14:paraId="6BF39AD0"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H4</w:t>
            </w:r>
          </w:p>
        </w:tc>
        <w:tc>
          <w:tcPr>
            <w:tcW w:w="1093" w:type="pct"/>
          </w:tcPr>
          <w:p w14:paraId="7B86FE4B"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21 Yıl</w:t>
            </w:r>
          </w:p>
        </w:tc>
        <w:tc>
          <w:tcPr>
            <w:tcW w:w="1021" w:type="pct"/>
            <w:vAlign w:val="bottom"/>
          </w:tcPr>
          <w:p w14:paraId="04D67045"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2 Yıl</w:t>
            </w:r>
          </w:p>
        </w:tc>
        <w:tc>
          <w:tcPr>
            <w:tcW w:w="1021" w:type="pct"/>
          </w:tcPr>
          <w:p w14:paraId="319DC5A2"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Bilgisi yok</w:t>
            </w:r>
          </w:p>
        </w:tc>
        <w:tc>
          <w:tcPr>
            <w:tcW w:w="1030" w:type="pct"/>
          </w:tcPr>
          <w:p w14:paraId="0CB3A508"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Yetersiz Görüyorum</w:t>
            </w:r>
          </w:p>
        </w:tc>
      </w:tr>
      <w:tr w:rsidR="00581131" w:rsidRPr="00581131" w14:paraId="55F814AC" w14:textId="77777777" w:rsidTr="00F36521">
        <w:trPr>
          <w:trHeight w:val="460"/>
          <w:jc w:val="center"/>
        </w:trPr>
        <w:tc>
          <w:tcPr>
            <w:tcW w:w="834" w:type="pct"/>
            <w:tcBorders>
              <w:bottom w:val="nil"/>
            </w:tcBorders>
          </w:tcPr>
          <w:p w14:paraId="34ADD653" w14:textId="77777777" w:rsidR="00F236A1" w:rsidRPr="00581131" w:rsidRDefault="00F236A1"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H5</w:t>
            </w:r>
          </w:p>
          <w:p w14:paraId="0C0409CB" w14:textId="77777777" w:rsidR="00F236A1" w:rsidRPr="00581131" w:rsidRDefault="00F236A1"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H6</w:t>
            </w:r>
          </w:p>
        </w:tc>
        <w:tc>
          <w:tcPr>
            <w:tcW w:w="1093" w:type="pct"/>
            <w:tcBorders>
              <w:bottom w:val="nil"/>
            </w:tcBorders>
          </w:tcPr>
          <w:p w14:paraId="11F869D8" w14:textId="77777777" w:rsidR="00F236A1" w:rsidRPr="00581131" w:rsidRDefault="00F236A1"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23.5 Yıl</w:t>
            </w:r>
          </w:p>
          <w:p w14:paraId="020146AF" w14:textId="77777777" w:rsidR="00F236A1" w:rsidRPr="00581131" w:rsidRDefault="00F236A1"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18 Yıl</w:t>
            </w:r>
          </w:p>
        </w:tc>
        <w:tc>
          <w:tcPr>
            <w:tcW w:w="1021" w:type="pct"/>
            <w:tcBorders>
              <w:bottom w:val="nil"/>
            </w:tcBorders>
            <w:vAlign w:val="bottom"/>
          </w:tcPr>
          <w:p w14:paraId="0601586E" w14:textId="77777777" w:rsidR="00F236A1" w:rsidRPr="00581131" w:rsidRDefault="00F236A1"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18 Yıl</w:t>
            </w:r>
          </w:p>
          <w:p w14:paraId="7CAA37EB" w14:textId="77777777" w:rsidR="00F236A1" w:rsidRPr="00581131" w:rsidRDefault="00F236A1"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7 Yıl</w:t>
            </w:r>
          </w:p>
        </w:tc>
        <w:tc>
          <w:tcPr>
            <w:tcW w:w="1021" w:type="pct"/>
            <w:tcBorders>
              <w:bottom w:val="nil"/>
            </w:tcBorders>
          </w:tcPr>
          <w:p w14:paraId="29303FE7" w14:textId="77777777" w:rsidR="00F236A1" w:rsidRPr="00581131" w:rsidRDefault="00F236A1"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5 Yıl</w:t>
            </w:r>
          </w:p>
          <w:p w14:paraId="3B10501E" w14:textId="77777777" w:rsidR="00F236A1" w:rsidRPr="00581131" w:rsidRDefault="00F236A1"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5 Yıl</w:t>
            </w:r>
          </w:p>
        </w:tc>
        <w:tc>
          <w:tcPr>
            <w:tcW w:w="1030" w:type="pct"/>
            <w:tcBorders>
              <w:bottom w:val="nil"/>
            </w:tcBorders>
          </w:tcPr>
          <w:p w14:paraId="7BDE6882" w14:textId="77777777" w:rsidR="00F236A1" w:rsidRPr="00581131" w:rsidRDefault="00F236A1" w:rsidP="00F36521">
            <w:pPr>
              <w:rPr>
                <w:rFonts w:ascii="Times New Roman" w:hAnsi="Times New Roman" w:cs="Times New Roman"/>
                <w:sz w:val="20"/>
                <w:szCs w:val="20"/>
              </w:rPr>
            </w:pPr>
            <w:r w:rsidRPr="00581131">
              <w:rPr>
                <w:rFonts w:ascii="Times New Roman" w:hAnsi="Times New Roman" w:cs="Times New Roman"/>
                <w:sz w:val="20"/>
                <w:szCs w:val="20"/>
              </w:rPr>
              <w:t>Orta Seviyede</w:t>
            </w:r>
          </w:p>
          <w:p w14:paraId="1E5C4CB9" w14:textId="77777777" w:rsidR="00F236A1" w:rsidRPr="00581131" w:rsidRDefault="00F236A1" w:rsidP="00F36521">
            <w:pPr>
              <w:rPr>
                <w:rFonts w:ascii="Times New Roman" w:hAnsi="Times New Roman" w:cs="Times New Roman"/>
                <w:sz w:val="20"/>
                <w:szCs w:val="20"/>
              </w:rPr>
            </w:pPr>
            <w:r w:rsidRPr="00581131">
              <w:rPr>
                <w:rFonts w:ascii="Times New Roman" w:hAnsi="Times New Roman" w:cs="Times New Roman"/>
                <w:sz w:val="20"/>
                <w:szCs w:val="20"/>
              </w:rPr>
              <w:t>Orta Seviyede</w:t>
            </w:r>
          </w:p>
        </w:tc>
      </w:tr>
      <w:tr w:rsidR="00581131" w:rsidRPr="00581131" w14:paraId="7BFD2A0C" w14:textId="77777777" w:rsidTr="00F36521">
        <w:trPr>
          <w:jc w:val="center"/>
        </w:trPr>
        <w:tc>
          <w:tcPr>
            <w:tcW w:w="834" w:type="pct"/>
          </w:tcPr>
          <w:p w14:paraId="293DDE8E"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H7</w:t>
            </w:r>
          </w:p>
        </w:tc>
        <w:tc>
          <w:tcPr>
            <w:tcW w:w="1093" w:type="pct"/>
          </w:tcPr>
          <w:p w14:paraId="458FBFC8"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18 Yıl</w:t>
            </w:r>
          </w:p>
        </w:tc>
        <w:tc>
          <w:tcPr>
            <w:tcW w:w="1021" w:type="pct"/>
            <w:vAlign w:val="bottom"/>
          </w:tcPr>
          <w:p w14:paraId="36BD3F76"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5 Yıl</w:t>
            </w:r>
          </w:p>
        </w:tc>
        <w:tc>
          <w:tcPr>
            <w:tcW w:w="1021" w:type="pct"/>
          </w:tcPr>
          <w:p w14:paraId="1538699C"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4 Yıl</w:t>
            </w:r>
          </w:p>
        </w:tc>
        <w:tc>
          <w:tcPr>
            <w:tcW w:w="1030" w:type="pct"/>
          </w:tcPr>
          <w:p w14:paraId="3038540C"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Kendime Yetecek Kadar</w:t>
            </w:r>
          </w:p>
        </w:tc>
      </w:tr>
      <w:tr w:rsidR="00581131" w:rsidRPr="00581131" w14:paraId="142B16EC" w14:textId="77777777" w:rsidTr="00F36521">
        <w:trPr>
          <w:jc w:val="center"/>
        </w:trPr>
        <w:tc>
          <w:tcPr>
            <w:tcW w:w="834" w:type="pct"/>
          </w:tcPr>
          <w:p w14:paraId="3A42F875"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H8</w:t>
            </w:r>
          </w:p>
        </w:tc>
        <w:tc>
          <w:tcPr>
            <w:tcW w:w="1093" w:type="pct"/>
          </w:tcPr>
          <w:p w14:paraId="36428223"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19 Yıl</w:t>
            </w:r>
          </w:p>
        </w:tc>
        <w:tc>
          <w:tcPr>
            <w:tcW w:w="1021" w:type="pct"/>
            <w:vAlign w:val="bottom"/>
          </w:tcPr>
          <w:p w14:paraId="30874631"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1 Yıl</w:t>
            </w:r>
          </w:p>
        </w:tc>
        <w:tc>
          <w:tcPr>
            <w:tcW w:w="1021" w:type="pct"/>
          </w:tcPr>
          <w:p w14:paraId="509C9899"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Bilgisi yok</w:t>
            </w:r>
          </w:p>
        </w:tc>
        <w:tc>
          <w:tcPr>
            <w:tcW w:w="1030" w:type="pct"/>
          </w:tcPr>
          <w:p w14:paraId="2296F469"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Orta Seviyede</w:t>
            </w:r>
          </w:p>
        </w:tc>
      </w:tr>
      <w:tr w:rsidR="00581131" w:rsidRPr="00581131" w14:paraId="31252992" w14:textId="77777777" w:rsidTr="00F36521">
        <w:trPr>
          <w:jc w:val="center"/>
        </w:trPr>
        <w:tc>
          <w:tcPr>
            <w:tcW w:w="834" w:type="pct"/>
          </w:tcPr>
          <w:p w14:paraId="541B06BE"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H9</w:t>
            </w:r>
          </w:p>
        </w:tc>
        <w:tc>
          <w:tcPr>
            <w:tcW w:w="1093" w:type="pct"/>
          </w:tcPr>
          <w:p w14:paraId="2BDE8AE8"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7 Yıl</w:t>
            </w:r>
          </w:p>
        </w:tc>
        <w:tc>
          <w:tcPr>
            <w:tcW w:w="1021" w:type="pct"/>
            <w:vAlign w:val="bottom"/>
          </w:tcPr>
          <w:p w14:paraId="13839EA1"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4 Yıl</w:t>
            </w:r>
          </w:p>
        </w:tc>
        <w:tc>
          <w:tcPr>
            <w:tcW w:w="1021" w:type="pct"/>
          </w:tcPr>
          <w:p w14:paraId="3B6950BE"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3 Yıl</w:t>
            </w:r>
          </w:p>
        </w:tc>
        <w:tc>
          <w:tcPr>
            <w:tcW w:w="1030" w:type="pct"/>
          </w:tcPr>
          <w:p w14:paraId="524B6316"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Yetersiz Görüyorum</w:t>
            </w:r>
          </w:p>
        </w:tc>
      </w:tr>
      <w:tr w:rsidR="00581131" w:rsidRPr="00581131" w14:paraId="159CD382" w14:textId="77777777" w:rsidTr="00F36521">
        <w:trPr>
          <w:jc w:val="center"/>
        </w:trPr>
        <w:tc>
          <w:tcPr>
            <w:tcW w:w="834" w:type="pct"/>
          </w:tcPr>
          <w:p w14:paraId="79B89310"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H10</w:t>
            </w:r>
          </w:p>
        </w:tc>
        <w:tc>
          <w:tcPr>
            <w:tcW w:w="1093" w:type="pct"/>
          </w:tcPr>
          <w:p w14:paraId="38EEC287"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8 Yıl</w:t>
            </w:r>
          </w:p>
        </w:tc>
        <w:tc>
          <w:tcPr>
            <w:tcW w:w="1021" w:type="pct"/>
            <w:vAlign w:val="bottom"/>
          </w:tcPr>
          <w:p w14:paraId="3AA9764E"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4 Yıl</w:t>
            </w:r>
          </w:p>
        </w:tc>
        <w:tc>
          <w:tcPr>
            <w:tcW w:w="1021" w:type="pct"/>
          </w:tcPr>
          <w:p w14:paraId="122C7032"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4 Yıl</w:t>
            </w:r>
          </w:p>
        </w:tc>
        <w:tc>
          <w:tcPr>
            <w:tcW w:w="1030" w:type="pct"/>
          </w:tcPr>
          <w:p w14:paraId="4DD8EA2E"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Yeterli Görüyorum</w:t>
            </w:r>
          </w:p>
        </w:tc>
      </w:tr>
      <w:tr w:rsidR="00581131" w:rsidRPr="00581131" w14:paraId="1B9DB6FC" w14:textId="77777777" w:rsidTr="00F36521">
        <w:trPr>
          <w:jc w:val="center"/>
        </w:trPr>
        <w:tc>
          <w:tcPr>
            <w:tcW w:w="834" w:type="pct"/>
          </w:tcPr>
          <w:p w14:paraId="3C6AF22D"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H11</w:t>
            </w:r>
          </w:p>
        </w:tc>
        <w:tc>
          <w:tcPr>
            <w:tcW w:w="1093" w:type="pct"/>
          </w:tcPr>
          <w:p w14:paraId="6DD97AEB"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21 Yıl</w:t>
            </w:r>
          </w:p>
        </w:tc>
        <w:tc>
          <w:tcPr>
            <w:tcW w:w="1021" w:type="pct"/>
            <w:vAlign w:val="bottom"/>
          </w:tcPr>
          <w:p w14:paraId="4B4D69A7"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18 Yıl</w:t>
            </w:r>
          </w:p>
        </w:tc>
        <w:tc>
          <w:tcPr>
            <w:tcW w:w="1021" w:type="pct"/>
          </w:tcPr>
          <w:p w14:paraId="73DB153D"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5 Yıl</w:t>
            </w:r>
          </w:p>
        </w:tc>
        <w:tc>
          <w:tcPr>
            <w:tcW w:w="1030" w:type="pct"/>
          </w:tcPr>
          <w:p w14:paraId="36CAC2BE"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Yeterli Görüyorum</w:t>
            </w:r>
          </w:p>
        </w:tc>
      </w:tr>
      <w:tr w:rsidR="00581131" w:rsidRPr="00581131" w14:paraId="3BD56CBA" w14:textId="77777777" w:rsidTr="00F36521">
        <w:trPr>
          <w:jc w:val="center"/>
        </w:trPr>
        <w:tc>
          <w:tcPr>
            <w:tcW w:w="834" w:type="pct"/>
          </w:tcPr>
          <w:p w14:paraId="0C81B1B9"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H12</w:t>
            </w:r>
          </w:p>
        </w:tc>
        <w:tc>
          <w:tcPr>
            <w:tcW w:w="1093" w:type="pct"/>
          </w:tcPr>
          <w:p w14:paraId="668BC751"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12 Yıl</w:t>
            </w:r>
          </w:p>
        </w:tc>
        <w:tc>
          <w:tcPr>
            <w:tcW w:w="1021" w:type="pct"/>
            <w:vAlign w:val="bottom"/>
          </w:tcPr>
          <w:p w14:paraId="1B6A68B6"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5 Yıl</w:t>
            </w:r>
          </w:p>
        </w:tc>
        <w:tc>
          <w:tcPr>
            <w:tcW w:w="1021" w:type="pct"/>
          </w:tcPr>
          <w:p w14:paraId="5C3FD260"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Bilgisi yok</w:t>
            </w:r>
          </w:p>
        </w:tc>
        <w:tc>
          <w:tcPr>
            <w:tcW w:w="1030" w:type="pct"/>
          </w:tcPr>
          <w:p w14:paraId="177698ED"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Orta Seviyede</w:t>
            </w:r>
          </w:p>
        </w:tc>
      </w:tr>
      <w:tr w:rsidR="00581131" w:rsidRPr="00581131" w14:paraId="449CD7BB" w14:textId="77777777" w:rsidTr="00F36521">
        <w:trPr>
          <w:jc w:val="center"/>
        </w:trPr>
        <w:tc>
          <w:tcPr>
            <w:tcW w:w="834" w:type="pct"/>
          </w:tcPr>
          <w:p w14:paraId="05B8F0FE"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H13</w:t>
            </w:r>
          </w:p>
        </w:tc>
        <w:tc>
          <w:tcPr>
            <w:tcW w:w="1093" w:type="pct"/>
          </w:tcPr>
          <w:p w14:paraId="2301F673" w14:textId="77777777" w:rsidR="00F716FE" w:rsidRPr="00581131" w:rsidRDefault="00F716FE" w:rsidP="00C274D7">
            <w:pPr>
              <w:ind w:firstLine="197"/>
              <w:jc w:val="center"/>
              <w:rPr>
                <w:rFonts w:ascii="Times New Roman" w:hAnsi="Times New Roman" w:cs="Times New Roman"/>
                <w:sz w:val="20"/>
                <w:szCs w:val="20"/>
              </w:rPr>
            </w:pPr>
            <w:r w:rsidRPr="00581131">
              <w:rPr>
                <w:rFonts w:ascii="Times New Roman" w:hAnsi="Times New Roman" w:cs="Times New Roman"/>
                <w:sz w:val="20"/>
                <w:szCs w:val="20"/>
              </w:rPr>
              <w:t>8 Yıl</w:t>
            </w:r>
          </w:p>
        </w:tc>
        <w:tc>
          <w:tcPr>
            <w:tcW w:w="1021" w:type="pct"/>
            <w:vAlign w:val="bottom"/>
          </w:tcPr>
          <w:p w14:paraId="1D5859C5" w14:textId="77777777" w:rsidR="00F716FE" w:rsidRPr="00581131" w:rsidRDefault="00F716FE" w:rsidP="00C274D7">
            <w:pPr>
              <w:ind w:firstLine="26"/>
              <w:jc w:val="center"/>
              <w:rPr>
                <w:rFonts w:ascii="Times New Roman" w:hAnsi="Times New Roman" w:cs="Times New Roman"/>
                <w:sz w:val="20"/>
                <w:szCs w:val="20"/>
              </w:rPr>
            </w:pPr>
            <w:r w:rsidRPr="00581131">
              <w:rPr>
                <w:rFonts w:ascii="Times New Roman" w:hAnsi="Times New Roman" w:cs="Times New Roman"/>
                <w:sz w:val="20"/>
                <w:szCs w:val="20"/>
              </w:rPr>
              <w:t>5 Yıl</w:t>
            </w:r>
          </w:p>
        </w:tc>
        <w:tc>
          <w:tcPr>
            <w:tcW w:w="1021" w:type="pct"/>
          </w:tcPr>
          <w:p w14:paraId="617892B0" w14:textId="77777777" w:rsidR="00F716FE" w:rsidRPr="00581131" w:rsidRDefault="00F716FE" w:rsidP="00C274D7">
            <w:pPr>
              <w:ind w:firstLine="129"/>
              <w:jc w:val="center"/>
              <w:rPr>
                <w:rFonts w:ascii="Times New Roman" w:hAnsi="Times New Roman" w:cs="Times New Roman"/>
                <w:sz w:val="20"/>
                <w:szCs w:val="20"/>
              </w:rPr>
            </w:pPr>
            <w:r w:rsidRPr="00581131">
              <w:rPr>
                <w:rFonts w:ascii="Times New Roman" w:hAnsi="Times New Roman" w:cs="Times New Roman"/>
                <w:sz w:val="20"/>
                <w:szCs w:val="20"/>
              </w:rPr>
              <w:t>Bilgisi yok</w:t>
            </w:r>
          </w:p>
        </w:tc>
        <w:tc>
          <w:tcPr>
            <w:tcW w:w="1030" w:type="pct"/>
          </w:tcPr>
          <w:p w14:paraId="69A045A6" w14:textId="77777777" w:rsidR="00F716FE" w:rsidRPr="00581131" w:rsidRDefault="00F716FE" w:rsidP="00F36521">
            <w:pPr>
              <w:rPr>
                <w:rFonts w:ascii="Times New Roman" w:hAnsi="Times New Roman" w:cs="Times New Roman"/>
                <w:sz w:val="20"/>
                <w:szCs w:val="20"/>
              </w:rPr>
            </w:pPr>
            <w:r w:rsidRPr="00581131">
              <w:rPr>
                <w:rFonts w:ascii="Times New Roman" w:hAnsi="Times New Roman" w:cs="Times New Roman"/>
                <w:sz w:val="20"/>
                <w:szCs w:val="20"/>
              </w:rPr>
              <w:t>Orta Seviyede</w:t>
            </w:r>
          </w:p>
        </w:tc>
      </w:tr>
    </w:tbl>
    <w:p w14:paraId="500D0663" w14:textId="77777777" w:rsidR="00F716FE" w:rsidRPr="00581131" w:rsidRDefault="00F716FE"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Görüşmeye katılan 13 öğretmene ait bilgiler Tablo 24’te yer almaktadır. En az 7, en çok 23,5 yıl tecrübeli bu öğretmenlerin bulundukları okullarda 1 ila 18 yıl arasında değişen sürelerde görev yaptıkları görülmektedir. 4 öğretmen bulunduğu okulda ne kadar süredir EBA </w:t>
      </w:r>
      <w:r w:rsidRPr="00581131">
        <w:rPr>
          <w:rFonts w:ascii="Times New Roman" w:eastAsia="Times New Roman" w:hAnsi="Times New Roman" w:cs="Times New Roman"/>
          <w:sz w:val="24"/>
          <w:szCs w:val="24"/>
        </w:rPr>
        <w:lastRenderedPageBreak/>
        <w:t>kullanıldığına ilişkin veri paylaşımı yapmamıştır. Teknoloji kullanımında kendini yeterli gören 4 öğretmen ve yetersiz gören 3 öğretmen vardır.  1 öğretmen kendine yetecek seviyede teknoloji kullandığını ifade ederken 5 öğretmen orta seviyede olduğunu beyan etmiştir.</w:t>
      </w:r>
    </w:p>
    <w:tbl>
      <w:tblPr>
        <w:tblStyle w:val="TabloKlavuzu1"/>
        <w:tblW w:w="5000" w:type="pct"/>
        <w:jc w:val="center"/>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2948"/>
        <w:gridCol w:w="3551"/>
        <w:gridCol w:w="2573"/>
      </w:tblGrid>
      <w:tr w:rsidR="00581131" w:rsidRPr="00581131" w14:paraId="02BF60E6" w14:textId="77777777" w:rsidTr="00F36521">
        <w:trPr>
          <w:jc w:val="center"/>
        </w:trPr>
        <w:tc>
          <w:tcPr>
            <w:tcW w:w="5000" w:type="pct"/>
            <w:gridSpan w:val="3"/>
            <w:tcBorders>
              <w:bottom w:val="single" w:sz="4" w:space="0" w:color="000000"/>
            </w:tcBorders>
          </w:tcPr>
          <w:p w14:paraId="1EBADB8F" w14:textId="77777777" w:rsidR="00F716FE" w:rsidRPr="00581131" w:rsidRDefault="00F716FE" w:rsidP="00581131">
            <w:pPr>
              <w:ind w:firstLine="709"/>
              <w:jc w:val="both"/>
              <w:rPr>
                <w:rFonts w:ascii="Times New Roman" w:hAnsi="Times New Roman" w:cs="Times New Roman"/>
                <w:sz w:val="22"/>
                <w:szCs w:val="20"/>
              </w:rPr>
            </w:pPr>
          </w:p>
          <w:p w14:paraId="0185BD64" w14:textId="77777777" w:rsidR="00F716FE" w:rsidRPr="00581131" w:rsidRDefault="00F716FE" w:rsidP="00C274D7">
            <w:pPr>
              <w:ind w:firstLine="709"/>
              <w:jc w:val="both"/>
              <w:rPr>
                <w:rFonts w:ascii="Times New Roman" w:hAnsi="Times New Roman" w:cs="Times New Roman"/>
                <w:b/>
                <w:sz w:val="22"/>
                <w:szCs w:val="20"/>
              </w:rPr>
            </w:pPr>
            <w:r w:rsidRPr="00581131">
              <w:rPr>
                <w:rFonts w:ascii="Times New Roman" w:hAnsi="Times New Roman" w:cs="Times New Roman"/>
                <w:b/>
                <w:sz w:val="22"/>
                <w:szCs w:val="20"/>
              </w:rPr>
              <w:t xml:space="preserve">Tablo 25. </w:t>
            </w:r>
            <w:r w:rsidRPr="00581131">
              <w:rPr>
                <w:rFonts w:ascii="Times New Roman" w:hAnsi="Times New Roman" w:cs="Times New Roman"/>
                <w:sz w:val="22"/>
                <w:szCs w:val="20"/>
              </w:rPr>
              <w:t xml:space="preserve">FATİH </w:t>
            </w:r>
            <w:r w:rsidR="00C274D7" w:rsidRPr="00581131">
              <w:rPr>
                <w:rFonts w:ascii="Times New Roman" w:hAnsi="Times New Roman" w:cs="Times New Roman"/>
                <w:sz w:val="22"/>
                <w:szCs w:val="20"/>
              </w:rPr>
              <w:t>Projesi Ya Da E</w:t>
            </w:r>
            <w:r w:rsidR="00C274D7">
              <w:rPr>
                <w:rFonts w:ascii="Times New Roman" w:hAnsi="Times New Roman" w:cs="Times New Roman"/>
                <w:sz w:val="22"/>
                <w:szCs w:val="20"/>
              </w:rPr>
              <w:t>BA</w:t>
            </w:r>
            <w:r w:rsidR="00C274D7" w:rsidRPr="00581131">
              <w:rPr>
                <w:rFonts w:ascii="Times New Roman" w:hAnsi="Times New Roman" w:cs="Times New Roman"/>
                <w:sz w:val="22"/>
                <w:szCs w:val="20"/>
              </w:rPr>
              <w:t xml:space="preserve"> İle İlgili Hizmetiçi Eğitim (H</w:t>
            </w:r>
            <w:r w:rsidR="00C274D7">
              <w:rPr>
                <w:rFonts w:ascii="Times New Roman" w:hAnsi="Times New Roman" w:cs="Times New Roman"/>
                <w:sz w:val="22"/>
                <w:szCs w:val="20"/>
              </w:rPr>
              <w:t>İE</w:t>
            </w:r>
            <w:r w:rsidR="00C274D7" w:rsidRPr="00581131">
              <w:rPr>
                <w:rFonts w:ascii="Times New Roman" w:hAnsi="Times New Roman" w:cs="Times New Roman"/>
                <w:sz w:val="22"/>
                <w:szCs w:val="20"/>
              </w:rPr>
              <w:t>) Durumu</w:t>
            </w:r>
          </w:p>
        </w:tc>
      </w:tr>
      <w:tr w:rsidR="00581131" w:rsidRPr="00581131" w14:paraId="13A7EEA0" w14:textId="77777777" w:rsidTr="00F36521">
        <w:trPr>
          <w:trHeight w:val="43"/>
          <w:jc w:val="center"/>
        </w:trPr>
        <w:tc>
          <w:tcPr>
            <w:tcW w:w="1625" w:type="pct"/>
            <w:tcBorders>
              <w:top w:val="single" w:sz="4" w:space="0" w:color="000000"/>
              <w:bottom w:val="single" w:sz="4" w:space="0" w:color="000000"/>
            </w:tcBorders>
          </w:tcPr>
          <w:p w14:paraId="02F51A8C" w14:textId="77777777" w:rsidR="00F716FE" w:rsidRPr="00581131" w:rsidRDefault="00F716FE" w:rsidP="00581131">
            <w:pPr>
              <w:ind w:firstLine="709"/>
              <w:rPr>
                <w:rFonts w:ascii="Times New Roman" w:hAnsi="Times New Roman" w:cs="Times New Roman"/>
                <w:b/>
                <w:sz w:val="20"/>
                <w:szCs w:val="20"/>
              </w:rPr>
            </w:pPr>
            <w:r w:rsidRPr="00581131">
              <w:rPr>
                <w:rFonts w:ascii="Times New Roman" w:hAnsi="Times New Roman" w:cs="Times New Roman"/>
                <w:b/>
                <w:sz w:val="20"/>
                <w:szCs w:val="20"/>
              </w:rPr>
              <w:t>HİE Alma Durumu</w:t>
            </w:r>
          </w:p>
        </w:tc>
        <w:tc>
          <w:tcPr>
            <w:tcW w:w="1957" w:type="pct"/>
            <w:tcBorders>
              <w:top w:val="single" w:sz="4" w:space="0" w:color="000000"/>
              <w:bottom w:val="single" w:sz="4" w:space="0" w:color="000000"/>
            </w:tcBorders>
          </w:tcPr>
          <w:p w14:paraId="1008144F" w14:textId="77777777" w:rsidR="00F716FE" w:rsidRPr="00581131" w:rsidRDefault="00F716FE" w:rsidP="00581131">
            <w:pPr>
              <w:ind w:firstLine="709"/>
              <w:jc w:val="center"/>
              <w:rPr>
                <w:rFonts w:ascii="Times New Roman" w:hAnsi="Times New Roman" w:cs="Times New Roman"/>
                <w:b/>
                <w:sz w:val="20"/>
                <w:szCs w:val="20"/>
              </w:rPr>
            </w:pPr>
            <w:r w:rsidRPr="00581131">
              <w:rPr>
                <w:rFonts w:ascii="Times New Roman" w:hAnsi="Times New Roman" w:cs="Times New Roman"/>
                <w:b/>
                <w:sz w:val="20"/>
                <w:szCs w:val="20"/>
              </w:rPr>
              <w:t>HİE Hakkındaki Görüş</w:t>
            </w:r>
          </w:p>
        </w:tc>
        <w:tc>
          <w:tcPr>
            <w:tcW w:w="1418" w:type="pct"/>
            <w:tcBorders>
              <w:top w:val="single" w:sz="4" w:space="0" w:color="000000"/>
              <w:bottom w:val="single" w:sz="4" w:space="0" w:color="000000"/>
            </w:tcBorders>
          </w:tcPr>
          <w:p w14:paraId="20FFE2AE" w14:textId="77777777" w:rsidR="00F716FE" w:rsidRPr="00581131" w:rsidRDefault="00F716FE" w:rsidP="00581131">
            <w:pPr>
              <w:ind w:firstLine="709"/>
              <w:jc w:val="right"/>
              <w:rPr>
                <w:rFonts w:ascii="Times New Roman" w:hAnsi="Times New Roman" w:cs="Times New Roman"/>
                <w:b/>
                <w:sz w:val="20"/>
                <w:szCs w:val="20"/>
              </w:rPr>
            </w:pPr>
            <w:r w:rsidRPr="00581131">
              <w:rPr>
                <w:rFonts w:ascii="Times New Roman" w:hAnsi="Times New Roman" w:cs="Times New Roman"/>
                <w:b/>
                <w:sz w:val="20"/>
                <w:szCs w:val="20"/>
              </w:rPr>
              <w:t>Kodlar</w:t>
            </w:r>
          </w:p>
        </w:tc>
      </w:tr>
      <w:tr w:rsidR="00581131" w:rsidRPr="00581131" w14:paraId="5AB4D48A" w14:textId="77777777" w:rsidTr="00F36521">
        <w:trPr>
          <w:jc w:val="center"/>
        </w:trPr>
        <w:tc>
          <w:tcPr>
            <w:tcW w:w="1625" w:type="pct"/>
            <w:vMerge w:val="restart"/>
            <w:tcBorders>
              <w:top w:val="single" w:sz="4" w:space="0" w:color="000000"/>
            </w:tcBorders>
            <w:vAlign w:val="bottom"/>
          </w:tcPr>
          <w:p w14:paraId="2C7A398E" w14:textId="77777777" w:rsidR="00F716FE" w:rsidRPr="00581131" w:rsidRDefault="00F716FE" w:rsidP="00581131">
            <w:pPr>
              <w:ind w:firstLine="709"/>
              <w:rPr>
                <w:rFonts w:ascii="Times New Roman" w:hAnsi="Times New Roman" w:cs="Times New Roman"/>
                <w:sz w:val="20"/>
                <w:szCs w:val="20"/>
              </w:rPr>
            </w:pPr>
            <w:r w:rsidRPr="00581131">
              <w:rPr>
                <w:rFonts w:ascii="Times New Roman" w:hAnsi="Times New Roman" w:cs="Times New Roman"/>
                <w:sz w:val="20"/>
                <w:szCs w:val="20"/>
              </w:rPr>
              <w:t>Evet</w:t>
            </w:r>
          </w:p>
          <w:p w14:paraId="67FED6B9" w14:textId="77777777" w:rsidR="00F716FE" w:rsidRPr="00581131" w:rsidRDefault="00F716FE" w:rsidP="00581131">
            <w:pPr>
              <w:ind w:firstLine="709"/>
              <w:rPr>
                <w:rFonts w:ascii="Times New Roman" w:hAnsi="Times New Roman" w:cs="Times New Roman"/>
                <w:sz w:val="20"/>
                <w:szCs w:val="20"/>
              </w:rPr>
            </w:pPr>
            <w:r w:rsidRPr="00581131">
              <w:rPr>
                <w:rFonts w:ascii="Times New Roman" w:hAnsi="Times New Roman" w:cs="Times New Roman"/>
                <w:sz w:val="20"/>
                <w:szCs w:val="20"/>
              </w:rPr>
              <w:t>Aldım</w:t>
            </w:r>
          </w:p>
        </w:tc>
        <w:tc>
          <w:tcPr>
            <w:tcW w:w="1957" w:type="pct"/>
            <w:tcBorders>
              <w:top w:val="single" w:sz="4" w:space="0" w:color="000000"/>
            </w:tcBorders>
            <w:vAlign w:val="bottom"/>
          </w:tcPr>
          <w:p w14:paraId="368064C1"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Faydalıydı</w:t>
            </w:r>
          </w:p>
        </w:tc>
        <w:tc>
          <w:tcPr>
            <w:tcW w:w="1418" w:type="pct"/>
            <w:tcBorders>
              <w:top w:val="single" w:sz="4" w:space="0" w:color="000000"/>
            </w:tcBorders>
            <w:vAlign w:val="bottom"/>
          </w:tcPr>
          <w:p w14:paraId="76A60904" w14:textId="77777777" w:rsidR="00F716FE" w:rsidRPr="00581131" w:rsidRDefault="00F716FE" w:rsidP="00581131">
            <w:pPr>
              <w:ind w:firstLine="709"/>
              <w:jc w:val="right"/>
              <w:rPr>
                <w:rFonts w:ascii="Times New Roman" w:hAnsi="Times New Roman" w:cs="Times New Roman"/>
                <w:sz w:val="20"/>
                <w:szCs w:val="20"/>
              </w:rPr>
            </w:pPr>
            <w:r w:rsidRPr="00581131">
              <w:rPr>
                <w:rFonts w:ascii="Times New Roman" w:hAnsi="Times New Roman" w:cs="Times New Roman"/>
                <w:sz w:val="20"/>
                <w:szCs w:val="20"/>
              </w:rPr>
              <w:t>H1,H3,H4,H7,H11</w:t>
            </w:r>
          </w:p>
        </w:tc>
      </w:tr>
      <w:tr w:rsidR="00581131" w:rsidRPr="00581131" w14:paraId="5DC21B0A" w14:textId="77777777" w:rsidTr="00F36521">
        <w:trPr>
          <w:jc w:val="center"/>
        </w:trPr>
        <w:tc>
          <w:tcPr>
            <w:tcW w:w="1625" w:type="pct"/>
            <w:vMerge/>
            <w:vAlign w:val="bottom"/>
          </w:tcPr>
          <w:p w14:paraId="664A9629" w14:textId="77777777" w:rsidR="00F716FE" w:rsidRPr="00581131" w:rsidRDefault="00F716FE" w:rsidP="00581131">
            <w:pPr>
              <w:ind w:firstLine="709"/>
              <w:rPr>
                <w:rFonts w:ascii="Times New Roman" w:hAnsi="Times New Roman" w:cs="Times New Roman"/>
                <w:sz w:val="20"/>
                <w:szCs w:val="20"/>
              </w:rPr>
            </w:pPr>
          </w:p>
        </w:tc>
        <w:tc>
          <w:tcPr>
            <w:tcW w:w="1957" w:type="pct"/>
            <w:vAlign w:val="bottom"/>
          </w:tcPr>
          <w:p w14:paraId="566F8F8A" w14:textId="77777777" w:rsidR="00F716FE" w:rsidRPr="00581131" w:rsidRDefault="00F716FE" w:rsidP="00581131">
            <w:pPr>
              <w:ind w:firstLine="709"/>
              <w:jc w:val="center"/>
              <w:rPr>
                <w:rFonts w:ascii="Times New Roman" w:hAnsi="Times New Roman" w:cs="Times New Roman"/>
                <w:sz w:val="20"/>
                <w:szCs w:val="20"/>
              </w:rPr>
            </w:pPr>
            <w:r w:rsidRPr="00581131">
              <w:rPr>
                <w:rFonts w:ascii="Times New Roman" w:hAnsi="Times New Roman" w:cs="Times New Roman"/>
                <w:sz w:val="20"/>
                <w:szCs w:val="20"/>
              </w:rPr>
              <w:t>Yüzeysel Geçildi. Yetersizdi</w:t>
            </w:r>
          </w:p>
        </w:tc>
        <w:tc>
          <w:tcPr>
            <w:tcW w:w="1418" w:type="pct"/>
            <w:vAlign w:val="bottom"/>
          </w:tcPr>
          <w:p w14:paraId="10E28983" w14:textId="77777777" w:rsidR="00F716FE" w:rsidRPr="00581131" w:rsidRDefault="00F716FE" w:rsidP="00581131">
            <w:pPr>
              <w:ind w:firstLine="709"/>
              <w:jc w:val="right"/>
              <w:rPr>
                <w:rFonts w:ascii="Times New Roman" w:hAnsi="Times New Roman" w:cs="Times New Roman"/>
                <w:sz w:val="20"/>
                <w:szCs w:val="20"/>
              </w:rPr>
            </w:pPr>
            <w:r w:rsidRPr="00581131">
              <w:rPr>
                <w:rFonts w:ascii="Times New Roman" w:hAnsi="Times New Roman" w:cs="Times New Roman"/>
                <w:sz w:val="20"/>
                <w:szCs w:val="20"/>
              </w:rPr>
              <w:t>H2,H5,H9,H12</w:t>
            </w:r>
          </w:p>
        </w:tc>
      </w:tr>
      <w:tr w:rsidR="00F716FE" w:rsidRPr="00581131" w14:paraId="7D191D1D" w14:textId="77777777" w:rsidTr="00F36521">
        <w:trPr>
          <w:jc w:val="center"/>
        </w:trPr>
        <w:tc>
          <w:tcPr>
            <w:tcW w:w="1625" w:type="pct"/>
            <w:vAlign w:val="bottom"/>
          </w:tcPr>
          <w:p w14:paraId="7A942E2A" w14:textId="77777777" w:rsidR="00F716FE" w:rsidRPr="00581131" w:rsidRDefault="00F716FE" w:rsidP="00581131">
            <w:pPr>
              <w:ind w:firstLine="709"/>
              <w:rPr>
                <w:rFonts w:ascii="Times New Roman" w:hAnsi="Times New Roman" w:cs="Times New Roman"/>
                <w:sz w:val="20"/>
                <w:szCs w:val="20"/>
              </w:rPr>
            </w:pPr>
            <w:r w:rsidRPr="00581131">
              <w:rPr>
                <w:rFonts w:ascii="Times New Roman" w:hAnsi="Times New Roman" w:cs="Times New Roman"/>
                <w:sz w:val="20"/>
                <w:szCs w:val="20"/>
              </w:rPr>
              <w:t>Hayır Almadım</w:t>
            </w:r>
          </w:p>
        </w:tc>
        <w:tc>
          <w:tcPr>
            <w:tcW w:w="1957" w:type="pct"/>
            <w:vAlign w:val="bottom"/>
          </w:tcPr>
          <w:p w14:paraId="21BBF1CD" w14:textId="77777777" w:rsidR="00F716FE" w:rsidRPr="00581131" w:rsidRDefault="00F716FE" w:rsidP="00581131">
            <w:pPr>
              <w:ind w:firstLine="709"/>
              <w:jc w:val="center"/>
              <w:rPr>
                <w:rFonts w:ascii="Times New Roman" w:hAnsi="Times New Roman" w:cs="Times New Roman"/>
                <w:sz w:val="20"/>
                <w:szCs w:val="20"/>
              </w:rPr>
            </w:pPr>
          </w:p>
        </w:tc>
        <w:tc>
          <w:tcPr>
            <w:tcW w:w="1418" w:type="pct"/>
            <w:vAlign w:val="bottom"/>
          </w:tcPr>
          <w:p w14:paraId="423818B8" w14:textId="77777777" w:rsidR="00F716FE" w:rsidRPr="00581131" w:rsidRDefault="00F716FE" w:rsidP="00581131">
            <w:pPr>
              <w:ind w:firstLine="709"/>
              <w:jc w:val="right"/>
              <w:rPr>
                <w:rFonts w:ascii="Times New Roman" w:hAnsi="Times New Roman" w:cs="Times New Roman"/>
                <w:sz w:val="20"/>
                <w:szCs w:val="20"/>
              </w:rPr>
            </w:pPr>
            <w:r w:rsidRPr="00581131">
              <w:rPr>
                <w:rFonts w:ascii="Times New Roman" w:hAnsi="Times New Roman" w:cs="Times New Roman"/>
                <w:sz w:val="20"/>
                <w:szCs w:val="20"/>
              </w:rPr>
              <w:t>H6,H8,H10,H13</w:t>
            </w:r>
          </w:p>
        </w:tc>
      </w:tr>
    </w:tbl>
    <w:p w14:paraId="477ECC4F" w14:textId="77777777" w:rsidR="00F716FE" w:rsidRPr="00581131" w:rsidRDefault="00F716FE" w:rsidP="00581131">
      <w:pPr>
        <w:spacing w:after="0" w:line="240" w:lineRule="auto"/>
        <w:ind w:firstLine="709"/>
        <w:jc w:val="both"/>
        <w:rPr>
          <w:rFonts w:ascii="Times New Roman" w:hAnsi="Times New Roman" w:cs="Times New Roman"/>
          <w:sz w:val="20"/>
          <w:szCs w:val="20"/>
        </w:rPr>
      </w:pPr>
    </w:p>
    <w:p w14:paraId="6670C664" w14:textId="77777777" w:rsidR="00F716FE" w:rsidRPr="00581131" w:rsidRDefault="00F716FE" w:rsidP="00581131">
      <w:pPr>
        <w:spacing w:after="0" w:line="360" w:lineRule="auto"/>
        <w:ind w:firstLine="709"/>
        <w:jc w:val="both"/>
        <w:rPr>
          <w:rFonts w:ascii="Times New Roman" w:hAnsi="Times New Roman" w:cs="Times New Roman"/>
          <w:sz w:val="20"/>
          <w:szCs w:val="20"/>
        </w:rPr>
      </w:pPr>
      <w:r w:rsidRPr="00581131">
        <w:rPr>
          <w:rFonts w:ascii="Times New Roman" w:hAnsi="Times New Roman" w:cs="Times New Roman"/>
          <w:sz w:val="24"/>
          <w:szCs w:val="24"/>
        </w:rPr>
        <w:t>Öğretmenlerin Hizmetiçi eğitime katılma durumları ve katıldılar ise bu konudaki görüşlerine Tablo 25’te yer verilmiştir. 9 öğretmen bu eğitimlere katıldığını ifade ederken 4 öğretmenin katılmadığı tespit edilmiştir. Hizmetiçi eğitimlere katılan öğretmenlerden 5’i bu eğitimlerin faydalı bulurken 4 öğretmen ise eğitimlerin yüzeysel ve yetersiz olduğu kanaatini taşımaktadır</w:t>
      </w:r>
      <w:r w:rsidRPr="00581131">
        <w:rPr>
          <w:rFonts w:ascii="Times New Roman" w:hAnsi="Times New Roman" w:cs="Times New Roman"/>
          <w:sz w:val="20"/>
          <w:szCs w:val="20"/>
        </w:rPr>
        <w:t>.</w:t>
      </w:r>
    </w:p>
    <w:tbl>
      <w:tblPr>
        <w:tblStyle w:val="TabloKlavuzu1"/>
        <w:tblW w:w="0" w:type="auto"/>
        <w:tblBorders>
          <w:top w:val="none" w:sz="0" w:space="0" w:color="auto"/>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6345"/>
        <w:gridCol w:w="2727"/>
      </w:tblGrid>
      <w:tr w:rsidR="00581131" w:rsidRPr="00581131" w14:paraId="05CF1C32" w14:textId="77777777" w:rsidTr="00F36521">
        <w:tc>
          <w:tcPr>
            <w:tcW w:w="9072" w:type="dxa"/>
            <w:gridSpan w:val="2"/>
          </w:tcPr>
          <w:p w14:paraId="0F77E66A" w14:textId="77777777" w:rsidR="00F716FE" w:rsidRPr="00581131" w:rsidRDefault="00F716FE" w:rsidP="00581131">
            <w:pPr>
              <w:ind w:firstLine="709"/>
              <w:jc w:val="both"/>
              <w:rPr>
                <w:rFonts w:ascii="Times New Roman" w:hAnsi="Times New Roman" w:cs="Times New Roman"/>
                <w:b/>
                <w:sz w:val="22"/>
                <w:szCs w:val="20"/>
              </w:rPr>
            </w:pPr>
            <w:r w:rsidRPr="00581131">
              <w:rPr>
                <w:rFonts w:ascii="Times New Roman" w:hAnsi="Times New Roman" w:cs="Times New Roman"/>
                <w:b/>
                <w:sz w:val="22"/>
                <w:szCs w:val="20"/>
              </w:rPr>
              <w:t xml:space="preserve">Tablo 26. </w:t>
            </w:r>
            <w:r w:rsidRPr="00581131">
              <w:rPr>
                <w:rFonts w:ascii="Times New Roman" w:hAnsi="Times New Roman" w:cs="Times New Roman"/>
                <w:sz w:val="22"/>
                <w:szCs w:val="20"/>
              </w:rPr>
              <w:t>EBA İçeriklerine İlişkin Öğretmen Görüş ve Önerileri</w:t>
            </w:r>
          </w:p>
        </w:tc>
      </w:tr>
      <w:tr w:rsidR="00581131" w:rsidRPr="00581131" w14:paraId="69093A82" w14:textId="77777777" w:rsidTr="00F36521">
        <w:tc>
          <w:tcPr>
            <w:tcW w:w="6345" w:type="dxa"/>
            <w:tcBorders>
              <w:top w:val="single" w:sz="4" w:space="0" w:color="000000"/>
            </w:tcBorders>
          </w:tcPr>
          <w:p w14:paraId="757959AA"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Soru sayısı artırılmalı ve yeni nesil sorulara ağırlık verilmeli</w:t>
            </w:r>
          </w:p>
        </w:tc>
        <w:tc>
          <w:tcPr>
            <w:tcW w:w="2727" w:type="dxa"/>
            <w:tcBorders>
              <w:top w:val="single" w:sz="4" w:space="0" w:color="000000"/>
            </w:tcBorders>
          </w:tcPr>
          <w:p w14:paraId="4B71D51B"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H12, H13</w:t>
            </w:r>
          </w:p>
        </w:tc>
      </w:tr>
      <w:tr w:rsidR="00581131" w:rsidRPr="00581131" w14:paraId="0F148BFF" w14:textId="77777777" w:rsidTr="00F36521">
        <w:tc>
          <w:tcPr>
            <w:tcW w:w="6345" w:type="dxa"/>
          </w:tcPr>
          <w:p w14:paraId="221674EE"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Görsel ve işitsel uygulamalar içermeli</w:t>
            </w:r>
          </w:p>
        </w:tc>
        <w:tc>
          <w:tcPr>
            <w:tcW w:w="2727" w:type="dxa"/>
          </w:tcPr>
          <w:p w14:paraId="529090EC"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H5, H6, H7, H9, H10</w:t>
            </w:r>
          </w:p>
        </w:tc>
      </w:tr>
      <w:tr w:rsidR="00581131" w:rsidRPr="00581131" w14:paraId="103E3570" w14:textId="77777777" w:rsidTr="00F36521">
        <w:tc>
          <w:tcPr>
            <w:tcW w:w="6345" w:type="dxa"/>
          </w:tcPr>
          <w:p w14:paraId="224B7C72"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Bireysel farklılıklar dikkate alınmalı</w:t>
            </w:r>
          </w:p>
        </w:tc>
        <w:tc>
          <w:tcPr>
            <w:tcW w:w="2727" w:type="dxa"/>
          </w:tcPr>
          <w:p w14:paraId="44F1EDD7"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H2, H8, H9, H11</w:t>
            </w:r>
          </w:p>
        </w:tc>
      </w:tr>
      <w:tr w:rsidR="00581131" w:rsidRPr="00581131" w14:paraId="4422FEB7" w14:textId="77777777" w:rsidTr="00F36521">
        <w:tc>
          <w:tcPr>
            <w:tcW w:w="6345" w:type="dxa"/>
          </w:tcPr>
          <w:p w14:paraId="3D94C57B"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Dikkat çekici ve ilgi uyandırıcı olmalı</w:t>
            </w:r>
          </w:p>
        </w:tc>
        <w:tc>
          <w:tcPr>
            <w:tcW w:w="2727" w:type="dxa"/>
          </w:tcPr>
          <w:p w14:paraId="0F68D794"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H3, H4, H8, H13</w:t>
            </w:r>
          </w:p>
        </w:tc>
      </w:tr>
      <w:tr w:rsidR="00581131" w:rsidRPr="00581131" w14:paraId="3BDCEF81" w14:textId="77777777" w:rsidTr="00F36521">
        <w:tc>
          <w:tcPr>
            <w:tcW w:w="6345" w:type="dxa"/>
          </w:tcPr>
          <w:p w14:paraId="0D9283EE"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Öğrenci katılımı sağlayan eğlendirici etkinlikler olmalı</w:t>
            </w:r>
          </w:p>
        </w:tc>
        <w:tc>
          <w:tcPr>
            <w:tcW w:w="2727" w:type="dxa"/>
          </w:tcPr>
          <w:p w14:paraId="48DC05F2"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H8</w:t>
            </w:r>
          </w:p>
        </w:tc>
      </w:tr>
      <w:tr w:rsidR="00581131" w:rsidRPr="00581131" w14:paraId="1212CF67" w14:textId="77777777" w:rsidTr="00F36521">
        <w:tc>
          <w:tcPr>
            <w:tcW w:w="6345" w:type="dxa"/>
          </w:tcPr>
          <w:p w14:paraId="25DCF27E"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Konu anlatımına ağırlık verilmeli</w:t>
            </w:r>
          </w:p>
        </w:tc>
        <w:tc>
          <w:tcPr>
            <w:tcW w:w="2727" w:type="dxa"/>
          </w:tcPr>
          <w:p w14:paraId="284FA251"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H1</w:t>
            </w:r>
          </w:p>
        </w:tc>
      </w:tr>
      <w:tr w:rsidR="00F716FE" w:rsidRPr="00581131" w14:paraId="2B77AAA4" w14:textId="77777777" w:rsidTr="00F36521">
        <w:tc>
          <w:tcPr>
            <w:tcW w:w="6345" w:type="dxa"/>
          </w:tcPr>
          <w:p w14:paraId="76AB4AF3"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Bilgisayar programlama ile matematik ilişkisi gösterilmeli</w:t>
            </w:r>
          </w:p>
        </w:tc>
        <w:tc>
          <w:tcPr>
            <w:tcW w:w="2727" w:type="dxa"/>
          </w:tcPr>
          <w:p w14:paraId="246756BF" w14:textId="77777777" w:rsidR="00F716FE" w:rsidRPr="00581131" w:rsidRDefault="00F716FE" w:rsidP="00581131">
            <w:pPr>
              <w:ind w:firstLine="709"/>
              <w:jc w:val="both"/>
              <w:rPr>
                <w:rFonts w:ascii="Times New Roman" w:hAnsi="Times New Roman" w:cs="Times New Roman"/>
                <w:sz w:val="20"/>
                <w:szCs w:val="20"/>
              </w:rPr>
            </w:pPr>
            <w:r w:rsidRPr="00581131">
              <w:rPr>
                <w:rFonts w:ascii="Times New Roman" w:hAnsi="Times New Roman" w:cs="Times New Roman"/>
                <w:sz w:val="20"/>
                <w:szCs w:val="20"/>
              </w:rPr>
              <w:t>H1</w:t>
            </w:r>
          </w:p>
        </w:tc>
      </w:tr>
    </w:tbl>
    <w:p w14:paraId="28DA1378" w14:textId="77777777" w:rsidR="00F716FE" w:rsidRPr="00581131" w:rsidRDefault="00F716FE" w:rsidP="00581131">
      <w:pPr>
        <w:spacing w:after="0" w:line="240" w:lineRule="auto"/>
        <w:ind w:firstLine="709"/>
        <w:jc w:val="both"/>
        <w:rPr>
          <w:rFonts w:ascii="Times New Roman" w:hAnsi="Times New Roman" w:cs="Times New Roman"/>
          <w:sz w:val="20"/>
          <w:szCs w:val="20"/>
        </w:rPr>
      </w:pPr>
    </w:p>
    <w:p w14:paraId="5129BDC8" w14:textId="77777777" w:rsidR="00F716FE" w:rsidRPr="00581131" w:rsidRDefault="00F716FE"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Görüşmeye katılan 13 öğretmenden 10’u EBA ortaokul matematik ders içeriğinin yetersiz olduğuna vurgu yapmıştır. H2 kodlu </w:t>
      </w:r>
      <w:proofErr w:type="gramStart"/>
      <w:r w:rsidRPr="00581131">
        <w:rPr>
          <w:rFonts w:ascii="Times New Roman" w:hAnsi="Times New Roman" w:cs="Times New Roman"/>
          <w:sz w:val="24"/>
          <w:szCs w:val="24"/>
        </w:rPr>
        <w:t>öğretmen  video</w:t>
      </w:r>
      <w:proofErr w:type="gramEnd"/>
      <w:r w:rsidRPr="00581131">
        <w:rPr>
          <w:rFonts w:ascii="Times New Roman" w:hAnsi="Times New Roman" w:cs="Times New Roman"/>
          <w:sz w:val="24"/>
          <w:szCs w:val="24"/>
        </w:rPr>
        <w:t xml:space="preserve"> desteğini yetersiz bulduğunu söylemiştir. H3, H4 ve H7 kodlu öğretmenler konu anlatımlarının kısa olduğunu ve bu yönüyle bazı olumsuzluklar içerdiğini beyan etmişlerdir. Bu olumsuzluklar arasında soru hazırlamak için yetersiz içerik, sürükleyici anlatımdan uzak kalma, yeni nesil sorulara uygun olmama hususlarına değinmişlerdir. Ders içerikleri için olumsuz olarak kaydedilen bu görüşlerin yanında; H5, H7, H8, H9 ve H11 kodlu öğretmenler olumlu yönlere de dikkat çekmişlerdir. Özellikle bu cevaplarda görsel anlatımın çocuklar için ilgi çekici olduğu kanaati ortaya çıkmaktadır.</w:t>
      </w:r>
    </w:p>
    <w:p w14:paraId="49627DAB" w14:textId="77777777" w:rsidR="00D336EC" w:rsidRPr="00581131" w:rsidRDefault="00D336EC" w:rsidP="00581131">
      <w:pPr>
        <w:spacing w:after="0" w:line="360" w:lineRule="auto"/>
        <w:ind w:firstLine="709"/>
        <w:jc w:val="center"/>
        <w:rPr>
          <w:rFonts w:ascii="Times New Roman" w:hAnsi="Times New Roman" w:cs="Times New Roman"/>
          <w:b/>
          <w:sz w:val="24"/>
          <w:szCs w:val="24"/>
        </w:rPr>
      </w:pPr>
    </w:p>
    <w:p w14:paraId="627BE50E" w14:textId="77777777" w:rsidR="005A7E37" w:rsidRPr="00581131" w:rsidRDefault="00C374CC" w:rsidP="00581131">
      <w:pPr>
        <w:spacing w:after="0" w:line="360" w:lineRule="auto"/>
        <w:ind w:firstLine="709"/>
        <w:jc w:val="center"/>
        <w:rPr>
          <w:rFonts w:ascii="Times New Roman" w:hAnsi="Times New Roman" w:cs="Times New Roman"/>
          <w:b/>
          <w:sz w:val="24"/>
          <w:szCs w:val="24"/>
        </w:rPr>
      </w:pPr>
      <w:r w:rsidRPr="00581131">
        <w:rPr>
          <w:rFonts w:ascii="Times New Roman" w:hAnsi="Times New Roman" w:cs="Times New Roman"/>
          <w:b/>
          <w:sz w:val="24"/>
          <w:szCs w:val="24"/>
        </w:rPr>
        <w:t>Tartışma</w:t>
      </w:r>
      <w:r w:rsidR="00582359" w:rsidRPr="00581131">
        <w:rPr>
          <w:rFonts w:ascii="Times New Roman" w:hAnsi="Times New Roman" w:cs="Times New Roman"/>
          <w:b/>
          <w:sz w:val="24"/>
          <w:szCs w:val="24"/>
        </w:rPr>
        <w:t xml:space="preserve"> ve Sonuç</w:t>
      </w:r>
    </w:p>
    <w:p w14:paraId="460F456B" w14:textId="77777777"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Bu bölümde, yapılan araştırma neticesinde öğretmenlerin sorulara verdiği cevaplarla ortaya çıkan sonuçlara ve EBA içeriğine ve kullanımına yönelik bazı önerilere yer verilmiştir.</w:t>
      </w:r>
    </w:p>
    <w:p w14:paraId="52E6F2F6" w14:textId="77777777"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Öğretmenler EBA ya karşı olumlu tutum sergilemekle beraber EBA içeriklerinin genel olarak yetersiz, sadece EBA Ders bölümünün kısmen yeterli olduğunu düşünmektedirler. </w:t>
      </w:r>
      <w:r w:rsidRPr="00581131">
        <w:rPr>
          <w:rFonts w:ascii="Times New Roman" w:hAnsi="Times New Roman" w:cs="Times New Roman"/>
          <w:sz w:val="24"/>
          <w:szCs w:val="24"/>
        </w:rPr>
        <w:lastRenderedPageBreak/>
        <w:t>İçeriklerin geliştirilmesi gerektiği hususu üzerinde en çok fikir birliği olan konu olmuştur. Literatür incelendiğinde (Arslan, 2016; Altın, 2014; Akman, 2013; Bilici, 2011; Kayaduman, vd</w:t>
      </w:r>
      <w:proofErr w:type="gramStart"/>
      <w:r w:rsidRPr="00581131">
        <w:rPr>
          <w:rFonts w:ascii="Times New Roman" w:hAnsi="Times New Roman" w:cs="Times New Roman"/>
          <w:sz w:val="24"/>
          <w:szCs w:val="24"/>
        </w:rPr>
        <w:t>.,</w:t>
      </w:r>
      <w:proofErr w:type="gramEnd"/>
      <w:r w:rsidRPr="00581131">
        <w:rPr>
          <w:rFonts w:ascii="Times New Roman" w:hAnsi="Times New Roman" w:cs="Times New Roman"/>
          <w:sz w:val="24"/>
          <w:szCs w:val="24"/>
        </w:rPr>
        <w:t xml:space="preserve"> 2011; Keleş, Öksüz ve Bahçekapılı, 2013; Kurt vd., 2013; Odabaşı, Kuzu ve Uluuysal, 2011; Pamuk, vd., 2013) referanslarında da benzer bulguların yer aldığı ve EBA içeriklerinin zenginleştirilmesi gerektiğine dair bulguların birbirlerini destekler mahiyette olduğu görülmektedir.</w:t>
      </w:r>
    </w:p>
    <w:p w14:paraId="0103A016" w14:textId="77777777"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Öğretmenlerin mevcut ders işleme biçimlerini EBA kullanarak değiştirme konusunda kararsız oldukları tespit edilmiştir. Matematiksel örneklerin, tanımların ve konu anlatımlarının yeterliliği, içeriklerin öğrencileri araştırma ve uygulamaya teşviki gibi hususlar yine öğretmenlerin EBA hakkında kararsız kaldığı noktalar arasındadır.</w:t>
      </w:r>
    </w:p>
    <w:p w14:paraId="032121DF" w14:textId="2CB90DC4"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Öğretmenler, EBA kullanımını büyük oranda tercih etmemektedirler. Yarıdan daha fazlası ara sıra kullanırken çok sık kullanan öğretmenler </w:t>
      </w:r>
      <w:r w:rsidR="00D81152">
        <w:rPr>
          <w:rFonts w:ascii="Times New Roman" w:hAnsi="Times New Roman" w:cs="Times New Roman"/>
          <w:sz w:val="24"/>
          <w:szCs w:val="24"/>
        </w:rPr>
        <w:t xml:space="preserve">% </w:t>
      </w:r>
      <w:r w:rsidRPr="00581131">
        <w:rPr>
          <w:rFonts w:ascii="Times New Roman" w:hAnsi="Times New Roman" w:cs="Times New Roman"/>
          <w:sz w:val="24"/>
          <w:szCs w:val="24"/>
        </w:rPr>
        <w:t>17 seviyesindedir. EBA kullanımı büyük oranda (</w:t>
      </w:r>
      <w:r w:rsidR="00D81152">
        <w:rPr>
          <w:rFonts w:ascii="Times New Roman" w:hAnsi="Times New Roman" w:cs="Times New Roman"/>
          <w:sz w:val="24"/>
          <w:szCs w:val="24"/>
        </w:rPr>
        <w:t xml:space="preserve">% </w:t>
      </w:r>
      <w:r w:rsidRPr="00581131">
        <w:rPr>
          <w:rFonts w:ascii="Times New Roman" w:hAnsi="Times New Roman" w:cs="Times New Roman"/>
          <w:sz w:val="24"/>
          <w:szCs w:val="24"/>
        </w:rPr>
        <w:t xml:space="preserve">84) bilindiği halde tercih edilmeyişi dikkat çekicidir. Ortaya çıkan bu duruma gerekçe olarak EBA’nın öğretmenlerin ihtiyaçlarını karşılamada </w:t>
      </w:r>
      <w:r w:rsidRPr="00581131">
        <w:rPr>
          <w:rFonts w:ascii="Times New Roman" w:hAnsi="Times New Roman" w:cs="Times New Roman"/>
          <w:i/>
          <w:sz w:val="24"/>
          <w:szCs w:val="24"/>
        </w:rPr>
        <w:t>yetersiz</w:t>
      </w:r>
      <w:r w:rsidRPr="00581131">
        <w:rPr>
          <w:rFonts w:ascii="Times New Roman" w:hAnsi="Times New Roman" w:cs="Times New Roman"/>
          <w:sz w:val="24"/>
          <w:szCs w:val="24"/>
        </w:rPr>
        <w:t xml:space="preserve"> kaldığı sonucu ortaya çıkmıştır. </w:t>
      </w:r>
    </w:p>
    <w:p w14:paraId="291D0C21" w14:textId="77777777" w:rsidR="009502EB" w:rsidRPr="00581131" w:rsidRDefault="00FF4BE3" w:rsidP="00581131">
      <w:pPr>
        <w:pStyle w:val="NormalWeb"/>
        <w:spacing w:before="0" w:beforeAutospacing="0" w:after="0" w:afterAutospacing="0" w:line="360" w:lineRule="auto"/>
        <w:ind w:firstLine="709"/>
        <w:jc w:val="both"/>
      </w:pPr>
      <w:r w:rsidRPr="00581131">
        <w:t>E</w:t>
      </w:r>
      <w:r w:rsidR="009502EB" w:rsidRPr="00581131">
        <w:t xml:space="preserve">BA da en çok EBA Ders bölümü kullanılmaktadır. Bunun yanında içerik sağlamak amacıyla EBA’nın kullanıldığı görülmüştür. Bu iki amaç dışında kalan bölümler daha az kullanılmaktadır. Özellikle Haber ve Yarışma bölümleri matematik öğretmenlerinin çok az ilgilendikleri bölümler olarak ortaya çıkmaktadır. Bu sonuç, Güvendi (2014)’ nin çalışmasında yer alan öğretmenlerin EBA’dan haberdar olmadıkları ve e-içerikler hakkında bilgi sahibi olmadıkları bulgusuyla desteklenmektedir. </w:t>
      </w:r>
    </w:p>
    <w:p w14:paraId="5A672217" w14:textId="37E7EA9D"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Öğretmenlerin EBA hakkında en çok bilgi edindiği kaynak meslektaşlarıdır. Bunun yanında Hizmetiçi eğitimler de önemli oranda (</w:t>
      </w:r>
      <w:r w:rsidR="00D81152">
        <w:rPr>
          <w:rFonts w:ascii="Times New Roman" w:hAnsi="Times New Roman" w:cs="Times New Roman"/>
          <w:sz w:val="24"/>
          <w:szCs w:val="24"/>
        </w:rPr>
        <w:t>%</w:t>
      </w:r>
      <w:r w:rsidRPr="00581131">
        <w:rPr>
          <w:rFonts w:ascii="Times New Roman" w:hAnsi="Times New Roman" w:cs="Times New Roman"/>
          <w:sz w:val="24"/>
          <w:szCs w:val="24"/>
        </w:rPr>
        <w:t>44) tanıtıcı olmuştur. Bununla birlikte yöneticilerin ve medya haber kaynaklarının EBA tanıtımına çok daha az düzeyde katkı sağladığı görülmüştür.</w:t>
      </w:r>
    </w:p>
    <w:p w14:paraId="4193C494" w14:textId="37CFBF3A"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EBA içeriklerinin zenginleştirilmesinde öğretmenlerin katkısı yetersiz seviyededir. Sisteme içerik yüklemeyi bildiğini ifade eden öğretmen oranı </w:t>
      </w:r>
      <w:r w:rsidR="00BD0023">
        <w:rPr>
          <w:rFonts w:ascii="Times New Roman" w:hAnsi="Times New Roman" w:cs="Times New Roman"/>
          <w:sz w:val="24"/>
          <w:szCs w:val="24"/>
        </w:rPr>
        <w:t>%</w:t>
      </w:r>
      <w:r w:rsidRPr="00581131">
        <w:rPr>
          <w:rFonts w:ascii="Times New Roman" w:hAnsi="Times New Roman" w:cs="Times New Roman"/>
          <w:sz w:val="24"/>
          <w:szCs w:val="24"/>
        </w:rPr>
        <w:t xml:space="preserve">38 düzeyinde iken bugüne kadar içerik yükleyen öğretmen oranı </w:t>
      </w:r>
      <w:r w:rsidR="00D81152">
        <w:rPr>
          <w:rFonts w:ascii="Times New Roman" w:hAnsi="Times New Roman" w:cs="Times New Roman"/>
          <w:sz w:val="24"/>
          <w:szCs w:val="24"/>
        </w:rPr>
        <w:t>%</w:t>
      </w:r>
      <w:r w:rsidRPr="00581131">
        <w:rPr>
          <w:rFonts w:ascii="Times New Roman" w:hAnsi="Times New Roman" w:cs="Times New Roman"/>
          <w:sz w:val="24"/>
          <w:szCs w:val="24"/>
        </w:rPr>
        <w:t xml:space="preserve">14 seviyesindedir. İçeriklerin yetersiz olduğuna yönelik yapılan eleştiriler dikkate alındığında, öğretmenlerin bu problemin çözümüne katkı sağlamaktan uzak durdukları ve nasıl katkı sağlayacakları konusunda büyük oranda bilgisiz oldukları anlaşılmıştır. Arslan (2016) çalışmasında EBA’ ya içerik yükleyen öğretmen sayısının oldukça az olduğunu tespit etmiş ve buna gerekçe olarak ise öğretmenlerin müfredat yetiştirme kaygısına vurgu yaparak yeterli zamanın olmayışını sebep göstermiştir. Polat (2014) </w:t>
      </w:r>
      <w:r w:rsidRPr="00581131">
        <w:rPr>
          <w:rFonts w:ascii="Times New Roman" w:hAnsi="Times New Roman" w:cs="Times New Roman"/>
          <w:sz w:val="24"/>
          <w:szCs w:val="24"/>
        </w:rPr>
        <w:lastRenderedPageBreak/>
        <w:t>çalışmasında öğretmenlerin içerik geliştirme konusunda kaygılı olduklarını belirtmiştir. Benzer bulgular Alabay (2015) tarafından da elde edilmiş ve e-içerik geliştirme becerilerinin gelişimine yönelik dersler verilmesi önerilmiştir.</w:t>
      </w:r>
    </w:p>
    <w:p w14:paraId="5CE9396E" w14:textId="77777777"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Öğretmenlerin mezun oldukları fakülte türü ile EBA kullanma sıklıkları arasında bir ilişki vardır. Ancak bu ilişki zayıf bir ilişkidir. Teknoloji kullanımı hayatın her alanında artış gösterdiği için hangi fakülteden olursa olsun bir üniversite mezunu, EBA kullanmak için gerekli teknik bilgiye sahip durumdadır. Bu nedenle fakülte farklılıklarının EBA kullanım sıklığı üzerinde düşük anlam taşıması; her fakülte mezununun EBA kullanması ile ya da Eğitim Fakültesi mezunlarının da kullanmayı bırakması ile ortaya çıkması muhtemeldir. EBA ya karşı olumlu tavır içerisinde olan öğretmenlerin EBA’ yı daha az kullandığı tespitinden hareketle buradaki problemin teknik bilgi eksikliği ya da donanım yetersizliği değil içerikteki zayıflık olduğu öngörülebilir. Nitekim görüşülen öğretmenlerde EBA yerine alternatif platformların tercih edildiği görülmüştür.</w:t>
      </w:r>
    </w:p>
    <w:p w14:paraId="7A4D1EBA" w14:textId="08741ACF"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Öğretmenler arasında lisansüstü eğitim yapma oranı yaklaşık olarak </w:t>
      </w:r>
      <w:r w:rsidR="00BD0023">
        <w:rPr>
          <w:rFonts w:ascii="Times New Roman" w:hAnsi="Times New Roman" w:cs="Times New Roman"/>
          <w:sz w:val="24"/>
          <w:szCs w:val="24"/>
        </w:rPr>
        <w:t>%</w:t>
      </w:r>
      <w:r w:rsidRPr="00581131">
        <w:rPr>
          <w:rFonts w:ascii="Times New Roman" w:hAnsi="Times New Roman" w:cs="Times New Roman"/>
          <w:sz w:val="24"/>
          <w:szCs w:val="24"/>
        </w:rPr>
        <w:t xml:space="preserve">10 seviyesindedir. Toprak ve Taşğın (2017) çalışmasında 2011 yılına ait Türkiye ortalaması 7 iken Avusturya, Belçika, Polonya, Slovakya gibi ülkelerde yüksek lisans yapan öğretmen oranının 60-95 </w:t>
      </w:r>
      <w:proofErr w:type="gramStart"/>
      <w:r w:rsidRPr="00581131">
        <w:rPr>
          <w:rFonts w:ascii="Times New Roman" w:hAnsi="Times New Roman" w:cs="Times New Roman"/>
          <w:sz w:val="24"/>
          <w:szCs w:val="24"/>
        </w:rPr>
        <w:t>aralığında</w:t>
      </w:r>
      <w:proofErr w:type="gramEnd"/>
      <w:r w:rsidRPr="00581131">
        <w:rPr>
          <w:rFonts w:ascii="Times New Roman" w:hAnsi="Times New Roman" w:cs="Times New Roman"/>
          <w:sz w:val="24"/>
          <w:szCs w:val="24"/>
        </w:rPr>
        <w:t xml:space="preserve"> değiştiği ifade edilmektedir. Bahsi geçen referans verileri ile bu çalışmanın sonuçları birlikte değerlendirildiğinde ülkemizde öğretmenlerin lisansüstü eğitim yapma oranlarının gelişmiş ülkelere kıyasla oldukça düşüktür.</w:t>
      </w:r>
    </w:p>
    <w:p w14:paraId="7BA0C9BE" w14:textId="0F502AA1" w:rsidR="009502EB" w:rsidRPr="00581131" w:rsidRDefault="009502EB" w:rsidP="00581131">
      <w:pPr>
        <w:spacing w:after="0" w:line="360" w:lineRule="auto"/>
        <w:ind w:firstLine="709"/>
        <w:jc w:val="both"/>
        <w:rPr>
          <w:rFonts w:ascii="Times New Roman" w:hAnsi="Times New Roman" w:cs="Times New Roman"/>
          <w:sz w:val="24"/>
          <w:szCs w:val="24"/>
          <w:shd w:val="clear" w:color="auto" w:fill="FFFFFF"/>
        </w:rPr>
      </w:pPr>
      <w:r w:rsidRPr="00581131">
        <w:rPr>
          <w:rFonts w:ascii="Times New Roman" w:hAnsi="Times New Roman" w:cs="Times New Roman"/>
          <w:sz w:val="24"/>
          <w:szCs w:val="24"/>
        </w:rPr>
        <w:t xml:space="preserve">Öğretmenlerin Lisansüstü eğitim yapmalarının, EBA kullanımı üzerinde anlamlı bir etkisi görülmemiştir. Alabay (2015) da yaptığı çalışmasında, lisans ve lisansüstü eğitim derecesine sahip öğretmenler arasında EBA’yı kullanım sıklığı açısından anlamlı fark bulunmadığını belirtmektedir. Lisansüstü eğitim mezunu 30 öğretmen arasından EBA ya içerik yükleyen sayısı 5’tir yani 17 oranındadır. Genel tabloda, içerik yükleyen </w:t>
      </w:r>
      <w:r w:rsidR="00D81152" w:rsidRPr="00581131">
        <w:rPr>
          <w:rFonts w:ascii="Times New Roman" w:hAnsi="Times New Roman" w:cs="Times New Roman"/>
          <w:sz w:val="24"/>
          <w:szCs w:val="24"/>
        </w:rPr>
        <w:t>öğretmenlerin</w:t>
      </w:r>
      <w:r w:rsidR="00BD0023">
        <w:rPr>
          <w:rFonts w:ascii="Times New Roman" w:hAnsi="Times New Roman" w:cs="Times New Roman"/>
          <w:sz w:val="24"/>
          <w:szCs w:val="24"/>
        </w:rPr>
        <w:t xml:space="preserve"> %</w:t>
      </w:r>
      <w:r w:rsidRPr="00581131">
        <w:rPr>
          <w:rFonts w:ascii="Times New Roman" w:hAnsi="Times New Roman" w:cs="Times New Roman"/>
          <w:sz w:val="24"/>
          <w:szCs w:val="24"/>
        </w:rPr>
        <w:t xml:space="preserve">14 oranında olduğu düşünüldüğünde Lisansüstü eğitimin EBA içeriği üretmeye katkı sağlamadığı görülmektedir. Lisansüstü programların bireylerde meydana getirmesi beklenen davranış değişiklikleri açısından bakıldığında, bu programlardan mezun öğretmenlerin </w:t>
      </w:r>
      <w:r w:rsidRPr="00581131">
        <w:rPr>
          <w:rFonts w:ascii="Times New Roman" w:hAnsi="Times New Roman" w:cs="Times New Roman"/>
          <w:sz w:val="24"/>
          <w:szCs w:val="24"/>
          <w:shd w:val="clear" w:color="auto" w:fill="FFFFFF"/>
        </w:rPr>
        <w:t xml:space="preserve">bilimsel araştırma yaparak bilgilere erişme, bilgiyi değerlendirme, yorumlama becerilerine sahip ve sentez yapabilecek donanımda bireyler olması beklenir. Buradan öğretmenlerde içerik üretmeye yönelik </w:t>
      </w:r>
      <w:proofErr w:type="gramStart"/>
      <w:r w:rsidRPr="00581131">
        <w:rPr>
          <w:rFonts w:ascii="Times New Roman" w:hAnsi="Times New Roman" w:cs="Times New Roman"/>
          <w:sz w:val="24"/>
          <w:szCs w:val="24"/>
          <w:shd w:val="clear" w:color="auto" w:fill="FFFFFF"/>
        </w:rPr>
        <w:t>motivasyon</w:t>
      </w:r>
      <w:proofErr w:type="gramEnd"/>
      <w:r w:rsidRPr="00581131">
        <w:rPr>
          <w:rFonts w:ascii="Times New Roman" w:hAnsi="Times New Roman" w:cs="Times New Roman"/>
          <w:sz w:val="24"/>
          <w:szCs w:val="24"/>
          <w:shd w:val="clear" w:color="auto" w:fill="FFFFFF"/>
        </w:rPr>
        <w:t xml:space="preserve"> kaynaklarının işlevsel olmadığı ya da teşvik ve bilgilendirmelerin yetersiz kaldığı söylenebilir.</w:t>
      </w:r>
    </w:p>
    <w:p w14:paraId="626867BF" w14:textId="77777777" w:rsidR="009502EB" w:rsidRPr="00581131" w:rsidRDefault="009502EB" w:rsidP="00581131">
      <w:pPr>
        <w:spacing w:after="0" w:line="360" w:lineRule="auto"/>
        <w:ind w:firstLine="709"/>
        <w:jc w:val="both"/>
        <w:rPr>
          <w:rFonts w:ascii="Times New Roman" w:hAnsi="Times New Roman" w:cs="Times New Roman"/>
          <w:sz w:val="24"/>
          <w:szCs w:val="24"/>
        </w:rPr>
      </w:pPr>
      <w:r w:rsidRPr="00581131">
        <w:rPr>
          <w:rFonts w:ascii="Times New Roman" w:hAnsi="Times New Roman" w:cs="Times New Roman"/>
          <w:sz w:val="24"/>
          <w:szCs w:val="24"/>
        </w:rPr>
        <w:t xml:space="preserve">Yarı yapılandırılmış görüşme formlarında, öğretmenler EBA kullanımında ödev takibi üzerinde durmuşlardır. Bu görüş, Milli Eğitim Bakanlığı 2023 </w:t>
      </w:r>
      <w:proofErr w:type="gramStart"/>
      <w:r w:rsidRPr="00581131">
        <w:rPr>
          <w:rFonts w:ascii="Times New Roman" w:hAnsi="Times New Roman" w:cs="Times New Roman"/>
          <w:sz w:val="24"/>
          <w:szCs w:val="24"/>
        </w:rPr>
        <w:t>vizyon</w:t>
      </w:r>
      <w:proofErr w:type="gramEnd"/>
      <w:r w:rsidRPr="00581131">
        <w:rPr>
          <w:rFonts w:ascii="Times New Roman" w:hAnsi="Times New Roman" w:cs="Times New Roman"/>
          <w:sz w:val="24"/>
          <w:szCs w:val="24"/>
        </w:rPr>
        <w:t xml:space="preserve"> belgesinde yer alan e-</w:t>
      </w:r>
      <w:r w:rsidRPr="00581131">
        <w:rPr>
          <w:rFonts w:ascii="Times New Roman" w:hAnsi="Times New Roman" w:cs="Times New Roman"/>
          <w:sz w:val="24"/>
          <w:szCs w:val="24"/>
        </w:rPr>
        <w:lastRenderedPageBreak/>
        <w:t>portfolyo uygulamasını desteklemektedir. İlerki süreçlerde EBA nın içerik sağlama yanında bir ölçme ve değerlendirme aracı olarak da kullanılması faydalı olacaktır.</w:t>
      </w:r>
    </w:p>
    <w:p w14:paraId="5A60EF9D" w14:textId="77777777" w:rsidR="009502EB" w:rsidRPr="00581131" w:rsidRDefault="009502EB" w:rsidP="00581131">
      <w:pPr>
        <w:spacing w:after="0" w:line="360" w:lineRule="auto"/>
        <w:ind w:firstLine="709"/>
        <w:jc w:val="both"/>
        <w:rPr>
          <w:rFonts w:ascii="Times New Roman" w:hAnsi="Times New Roman" w:cs="Times New Roman"/>
          <w:sz w:val="24"/>
          <w:szCs w:val="24"/>
          <w:shd w:val="clear" w:color="auto" w:fill="FFFFFF"/>
        </w:rPr>
      </w:pPr>
      <w:r w:rsidRPr="00581131">
        <w:rPr>
          <w:rFonts w:ascii="Times New Roman" w:hAnsi="Times New Roman" w:cs="Times New Roman"/>
          <w:sz w:val="24"/>
          <w:szCs w:val="24"/>
        </w:rPr>
        <w:t xml:space="preserve">Yarı yapılandırılmış görüşme formlarında, öğretmenler EBA içeriklerinin oluşturulma süreçlerinde öğretmenlerle birlikte akademisyenlerin de etkin rol alması gerektiğini vurgulamışlardır. 22 Mart 2019 tarihli bir haberde, </w:t>
      </w:r>
      <w:r w:rsidRPr="00581131">
        <w:rPr>
          <w:rFonts w:ascii="Times New Roman" w:hAnsi="Times New Roman" w:cs="Times New Roman"/>
          <w:sz w:val="24"/>
          <w:szCs w:val="24"/>
          <w:lang w:val="en-US"/>
        </w:rPr>
        <w:t>“</w:t>
      </w:r>
      <w:r w:rsidRPr="00581131">
        <w:rPr>
          <w:rFonts w:ascii="Times New Roman" w:hAnsi="Times New Roman" w:cs="Times New Roman"/>
          <w:i/>
          <w:sz w:val="24"/>
          <w:szCs w:val="24"/>
          <w:shd w:val="clear" w:color="auto" w:fill="FFFFFF"/>
        </w:rPr>
        <w:t xml:space="preserve">Türkiye’deki bütün eğitim fakültelerinin akademisyen ve öğrencileri e-devlet şifreleriyle artık EBA’ya giriş yapabilecek. Böylece eğitim fakülteleri akademisyenleri; öğrencilerinin, geleceğin eğitim sistemine hazır hâle gelmesinde, akademik çalışmalarında, yüzlerce uygulama ve binlerce içeriğe sahip olan EBA’yı kullanabilecek” </w:t>
      </w:r>
      <w:r w:rsidRPr="00581131">
        <w:rPr>
          <w:rFonts w:ascii="Times New Roman" w:hAnsi="Times New Roman" w:cs="Times New Roman"/>
          <w:sz w:val="24"/>
          <w:szCs w:val="24"/>
          <w:shd w:val="clear" w:color="auto" w:fill="FFFFFF"/>
        </w:rPr>
        <w:t>ifadeleri yer almıştır. Öğretmen görüşleri ile birbirini destekler mahiyetteki bu yeni uygulamanın EBA gelişimine ve sağlayacağı faydalara katkı sağlayacağı öngörülmektedir.</w:t>
      </w:r>
    </w:p>
    <w:p w14:paraId="53D54315" w14:textId="77777777" w:rsidR="009502EB" w:rsidRPr="00581131" w:rsidRDefault="009502EB" w:rsidP="00581131">
      <w:pPr>
        <w:spacing w:after="0" w:line="360" w:lineRule="auto"/>
        <w:ind w:firstLine="709"/>
        <w:jc w:val="both"/>
        <w:rPr>
          <w:rFonts w:ascii="Times New Roman" w:hAnsi="Times New Roman" w:cs="Times New Roman"/>
          <w:sz w:val="24"/>
          <w:szCs w:val="24"/>
          <w:shd w:val="clear" w:color="auto" w:fill="FFFFFF"/>
        </w:rPr>
      </w:pPr>
      <w:r w:rsidRPr="00581131">
        <w:rPr>
          <w:rFonts w:ascii="Times New Roman" w:hAnsi="Times New Roman" w:cs="Times New Roman"/>
          <w:sz w:val="24"/>
          <w:szCs w:val="24"/>
          <w:shd w:val="clear" w:color="auto" w:fill="FFFFFF"/>
        </w:rPr>
        <w:t>Sonuç olarak, öğretmen ve öğrencilerin hizmetine sunulan çevrim içi bir sosyal eğitim platformu olan EBA, her geçen gün gelişimini devam ettirmekle birlikte mevcut durumda, öğretmenler tarafından halen yeterli görülmemekte ve arzu edilen seviyede tercih edilmemektedir. Özellikle içerikle ilgili ihtiyaçlara henüz istenen seviyede cevap verir düzeyde değildir. Eğitimin tüm paydaşlarını içine alacak şekilde atılacak adımlar, dinamik bir yapıya sahip olan EBA nın hızlı gelişmesine ve güncel kalmasına katkı sağlayacaktır.</w:t>
      </w:r>
    </w:p>
    <w:p w14:paraId="377B6FCB" w14:textId="77777777" w:rsidR="009502EB" w:rsidRPr="00581131" w:rsidRDefault="009502EB" w:rsidP="00581131">
      <w:pPr>
        <w:autoSpaceDE w:val="0"/>
        <w:autoSpaceDN w:val="0"/>
        <w:adjustRightInd w:val="0"/>
        <w:spacing w:after="0" w:line="360" w:lineRule="auto"/>
        <w:ind w:firstLine="709"/>
        <w:jc w:val="center"/>
        <w:rPr>
          <w:rFonts w:ascii="Times New Roman" w:hAnsi="Times New Roman" w:cs="Times New Roman"/>
          <w:sz w:val="24"/>
          <w:szCs w:val="24"/>
        </w:rPr>
      </w:pPr>
    </w:p>
    <w:p w14:paraId="157C9F8E" w14:textId="77777777" w:rsidR="005170E1" w:rsidRPr="00581131" w:rsidRDefault="00C374CC" w:rsidP="00581131">
      <w:pPr>
        <w:autoSpaceDE w:val="0"/>
        <w:autoSpaceDN w:val="0"/>
        <w:adjustRightInd w:val="0"/>
        <w:spacing w:after="0" w:line="360" w:lineRule="auto"/>
        <w:ind w:firstLine="709"/>
        <w:jc w:val="center"/>
        <w:rPr>
          <w:rFonts w:ascii="Times New Roman" w:hAnsi="Times New Roman" w:cs="Times New Roman"/>
          <w:b/>
          <w:sz w:val="24"/>
          <w:szCs w:val="24"/>
        </w:rPr>
      </w:pPr>
      <w:r w:rsidRPr="00581131">
        <w:rPr>
          <w:rFonts w:ascii="Times New Roman" w:hAnsi="Times New Roman" w:cs="Times New Roman"/>
          <w:b/>
          <w:sz w:val="24"/>
          <w:szCs w:val="24"/>
        </w:rPr>
        <w:t>Öneriler</w:t>
      </w:r>
    </w:p>
    <w:p w14:paraId="6901D822" w14:textId="77777777" w:rsidR="00805840" w:rsidRPr="00581131" w:rsidRDefault="00805840" w:rsidP="00581131">
      <w:pPr>
        <w:spacing w:after="0" w:line="360" w:lineRule="auto"/>
        <w:ind w:firstLine="709"/>
        <w:jc w:val="both"/>
        <w:rPr>
          <w:rFonts w:ascii="Times New Roman" w:hAnsi="Times New Roman" w:cs="Times New Roman"/>
          <w:sz w:val="24"/>
          <w:szCs w:val="24"/>
          <w:shd w:val="clear" w:color="auto" w:fill="FFFFFF"/>
        </w:rPr>
      </w:pPr>
      <w:r w:rsidRPr="00581131">
        <w:rPr>
          <w:rFonts w:ascii="Times New Roman" w:hAnsi="Times New Roman" w:cs="Times New Roman"/>
          <w:sz w:val="24"/>
          <w:szCs w:val="24"/>
          <w:shd w:val="clear" w:color="auto" w:fill="FFFFFF"/>
        </w:rPr>
        <w:t xml:space="preserve">EBA ya karşı öğretmenler arasında genel anlamda olumlu bir tutum var olmakla birlikte içerik yetersizliğine ilişkin eleştiriler öne çıkmaktadır. Bunun bir sonucu olarak EBA kullanmak yerine alternatif platformların tercih edilmesi söz konusu olmakta ve öğretmenler kullandıkları mevcut öğretim yöntemlerini EBA kullanarak değiştirme konusunda kararsız kalmaktadırlar. </w:t>
      </w:r>
      <w:r w:rsidRPr="00581131">
        <w:rPr>
          <w:rFonts w:ascii="Times New Roman" w:hAnsi="Times New Roman" w:cs="Times New Roman"/>
          <w:sz w:val="24"/>
          <w:szCs w:val="24"/>
        </w:rPr>
        <w:t>EBA platformunun öğretmen ve öğrencilerin ihtiyaçlarını karşılamakta daha etkili olabilmesi ve böylece tercih edilebilirliğinin artması için</w:t>
      </w:r>
      <w:r w:rsidRPr="00581131">
        <w:rPr>
          <w:rFonts w:ascii="Times New Roman" w:hAnsi="Times New Roman" w:cs="Times New Roman"/>
          <w:sz w:val="24"/>
          <w:szCs w:val="24"/>
          <w:shd w:val="clear" w:color="auto" w:fill="FFFFFF"/>
        </w:rPr>
        <w:t xml:space="preserve"> aşağıda belirtilen hususlar öneri olarak teklif edilmektedir.</w:t>
      </w:r>
    </w:p>
    <w:p w14:paraId="06CD907C" w14:textId="77777777" w:rsidR="00805840" w:rsidRPr="00581131" w:rsidRDefault="00805840" w:rsidP="00581131">
      <w:pPr>
        <w:pStyle w:val="ListeParagraf"/>
        <w:numPr>
          <w:ilvl w:val="0"/>
          <w:numId w:val="18"/>
        </w:numPr>
        <w:tabs>
          <w:tab w:val="left" w:pos="709"/>
        </w:tabs>
        <w:spacing w:line="360" w:lineRule="auto"/>
        <w:ind w:left="0" w:firstLine="709"/>
        <w:jc w:val="both"/>
        <w:rPr>
          <w:shd w:val="clear" w:color="auto" w:fill="FFFFFF"/>
        </w:rPr>
      </w:pPr>
      <w:r w:rsidRPr="00581131">
        <w:rPr>
          <w:shd w:val="clear" w:color="auto" w:fill="FFFFFF"/>
        </w:rPr>
        <w:t xml:space="preserve">EBA’nın içerik olarak yetersiz olduğu bulgusu Tablo 14 incelendiğinde açıkça görülmektedir. Bu eksikliğin giderilmesinde birinci derecede öğretmenlerin görev alması sağlanmalıdır. EBA ya içerik üretme konusunda öğretmenlerin </w:t>
      </w:r>
      <w:proofErr w:type="gramStart"/>
      <w:r w:rsidRPr="00581131">
        <w:rPr>
          <w:shd w:val="clear" w:color="auto" w:fill="FFFFFF"/>
        </w:rPr>
        <w:t>motivasyon</w:t>
      </w:r>
      <w:proofErr w:type="gramEnd"/>
      <w:r w:rsidRPr="00581131">
        <w:rPr>
          <w:shd w:val="clear" w:color="auto" w:fill="FFFFFF"/>
        </w:rPr>
        <w:t xml:space="preserve"> kaynakları artırılarak bu hususta teşvikler kullanılabilir. Bu bağlamda, Yüksek Öğretim Kurumu ve TÜBİTAK tarafından hali hazırda uygulanmakta olan akademik teşvik programlarına benzer biçimde, öğretmenler arasında objektif </w:t>
      </w:r>
      <w:proofErr w:type="gramStart"/>
      <w:r w:rsidRPr="00581131">
        <w:rPr>
          <w:shd w:val="clear" w:color="auto" w:fill="FFFFFF"/>
        </w:rPr>
        <w:t>kriterler</w:t>
      </w:r>
      <w:proofErr w:type="gramEnd"/>
      <w:r w:rsidRPr="00581131">
        <w:rPr>
          <w:shd w:val="clear" w:color="auto" w:fill="FFFFFF"/>
        </w:rPr>
        <w:t xml:space="preserve"> ışığında ve tarafsız jüriler tarafından onaylanan içerikler için öğretmenlere teşvik verilmesi EBA’nın gelişimine katkı sağlayabilir. </w:t>
      </w:r>
    </w:p>
    <w:p w14:paraId="172C8964" w14:textId="77777777" w:rsidR="00805840" w:rsidRPr="00581131" w:rsidRDefault="00805840" w:rsidP="00581131">
      <w:pPr>
        <w:pStyle w:val="ListeParagraf"/>
        <w:numPr>
          <w:ilvl w:val="0"/>
          <w:numId w:val="18"/>
        </w:numPr>
        <w:spacing w:line="360" w:lineRule="auto"/>
        <w:ind w:left="0" w:firstLine="709"/>
        <w:jc w:val="both"/>
        <w:rPr>
          <w:shd w:val="clear" w:color="auto" w:fill="FFFFFF"/>
        </w:rPr>
      </w:pPr>
      <w:r w:rsidRPr="00581131">
        <w:rPr>
          <w:shd w:val="clear" w:color="auto" w:fill="FFFFFF"/>
        </w:rPr>
        <w:lastRenderedPageBreak/>
        <w:t>Yarı yapılandırılmış görüşme formlarından elde edilen bulgulara göre EBA’nın görsel ve işitsel içerik yönünden daha da zenginleştirilmesi gerekmektedir. Tablo 26’ya göre 5 öğretmen bu konuya dikkat çekmiştir. Yine Tablo 14’te EBA’nın görsel ve işitsel yönden yetersiz olduğu bulgusu ortaya çıkmıştır. Bu eksikliğin giderilmesi için Matematik alanında içerik sağlayabilecek EBA paydaşlarına teknik bazı eğitimler verilebilir. Ülkemizde özellikle sosyal medyaya yoğun ilgi duyulmaktadır. Toplumun her kesiminden insanlar farklı konularda değişik platformlar aracılığı ile yazılı ve görsel içerikler üretmekte ve yaratıcı fikirler sergilemektedirler. Bu alanda başarılı işler ortaya çıkararak öne çıkmış kişilerin tecrübelerini ve birikimlerini öğretmen ve öğrenciler ile paylaşabileceği konferans ve eğitimler düzenlenebilir. Böylece, EBA ya içerik sağlayabilecek paydaşların basit yöntemlerle teknik zorlukları aşmasına ve akademik birikimlerini EBA içeriği haline dönüştürmelerine yardımcı olunabilir.</w:t>
      </w:r>
    </w:p>
    <w:p w14:paraId="229F787A" w14:textId="77777777" w:rsidR="00805840" w:rsidRPr="00581131" w:rsidRDefault="00805840" w:rsidP="00581131">
      <w:pPr>
        <w:pStyle w:val="ListeParagraf"/>
        <w:numPr>
          <w:ilvl w:val="0"/>
          <w:numId w:val="18"/>
        </w:numPr>
        <w:spacing w:line="360" w:lineRule="auto"/>
        <w:ind w:left="0" w:firstLine="709"/>
        <w:jc w:val="both"/>
        <w:rPr>
          <w:shd w:val="clear" w:color="auto" w:fill="FFFFFF"/>
        </w:rPr>
      </w:pPr>
      <w:r w:rsidRPr="00581131">
        <w:rPr>
          <w:shd w:val="clear" w:color="auto" w:fill="FFFFFF"/>
        </w:rPr>
        <w:t>EBA içeriklerinin, özellikle video içeriklerinin, dikkat çekici ve ilgi uyandırıcı olması gerektiği Tablo 26’ da görülmektedir. Bunun için, öğrencilerin tanıyıp sevdiği ekran yüzlerinden destek alınabilir. Anlatımların, ilgi çekici ve eğlendirici özellikte olması sağlanabilir.</w:t>
      </w:r>
    </w:p>
    <w:p w14:paraId="5ADDAE2B" w14:textId="77777777" w:rsidR="00805840" w:rsidRPr="00581131" w:rsidRDefault="00805840" w:rsidP="00581131">
      <w:pPr>
        <w:pStyle w:val="ListeParagraf"/>
        <w:numPr>
          <w:ilvl w:val="0"/>
          <w:numId w:val="18"/>
        </w:numPr>
        <w:spacing w:line="360" w:lineRule="auto"/>
        <w:ind w:left="0" w:firstLine="709"/>
        <w:jc w:val="both"/>
        <w:rPr>
          <w:shd w:val="clear" w:color="auto" w:fill="FFFFFF"/>
        </w:rPr>
      </w:pPr>
      <w:r w:rsidRPr="00581131">
        <w:rPr>
          <w:shd w:val="clear" w:color="auto" w:fill="FFFFFF"/>
        </w:rPr>
        <w:t>Araştırmada dikkat çeken bulgulardan bir diğeri hizmetiçi eğitimlerin yüzeysel ve yetersiz kalması hususudur. Tablo 8’ e göre EBA hakkında bilgi edinme kaynağı olarak öne çıkan Hizmetiçi eğitimler için Tablo 25’ te yüzeysel ve yetersizlik bulgusu ortaya çıkmıştır. Bu nedenle, hizmetiçi eğitimler nitelik açısından daha faydalı olacak şekilde yapılandırılabilir. Bu eğitimlerde, öğretmenlerin pasif dinleyici olmalarından daha çok aktif katılımlarını esas alan uygulamalar artırılabilir.</w:t>
      </w:r>
    </w:p>
    <w:p w14:paraId="056F9D43" w14:textId="77777777" w:rsidR="00805840" w:rsidRPr="00581131" w:rsidRDefault="00805840" w:rsidP="00581131">
      <w:pPr>
        <w:pStyle w:val="ListeParagraf"/>
        <w:numPr>
          <w:ilvl w:val="0"/>
          <w:numId w:val="18"/>
        </w:numPr>
        <w:spacing w:line="360" w:lineRule="auto"/>
        <w:ind w:left="0" w:firstLine="709"/>
        <w:jc w:val="both"/>
        <w:rPr>
          <w:shd w:val="clear" w:color="auto" w:fill="FFFFFF"/>
        </w:rPr>
      </w:pPr>
      <w:r w:rsidRPr="00581131">
        <w:rPr>
          <w:shd w:val="clear" w:color="auto" w:fill="FFFFFF"/>
        </w:rPr>
        <w:t>Tablo 14’te verilen EBA yeterlilikleri incelendiğinde 10 farklı başlıktan sadece EBA ders bölümünün kısmen yeterli olduğu bunun dışındaki 9 bölümün yetersiz kaldığı görülmektedir. Burada içeriklerin sadece nicel olarak değerlendirilmesi doğru değildir.  İçeriklerin aynı zamanda nitelik olarak ta incelenmesi ve ne ölçüde kaliteli olduklarının tespit edilmesi EBA yeterliliğine katkı sağlayacaktır. Bu konuda; EBA kullanarak eğitimin verildiği pilot uygulamalar yapılarak bunların takipleri ile hem sistemin varsa aksayan ve eksik yönleri hızlı şekilde ortaya çıkarılabilir ve iyileştirmeler yapılabilir hem de olumlu çıktılar okullar ve medya ile paylaşılarak farkındalık artırılabilir. Bunun için EBA takip takımları oluşturulabilir. Bu takımların toplayacağı verilerin analiz edilerek Millî Eğitim Bakanlığı bünyesinde projelere dönüşmesi, üniversitelerle paylaşılarak bilimsel çalışmalara destek olunması sağlanabilir.</w:t>
      </w:r>
    </w:p>
    <w:p w14:paraId="25F0CD90" w14:textId="77777777" w:rsidR="00805840" w:rsidRPr="00581131" w:rsidRDefault="00805840" w:rsidP="00581131">
      <w:pPr>
        <w:pStyle w:val="ListeParagraf"/>
        <w:numPr>
          <w:ilvl w:val="0"/>
          <w:numId w:val="18"/>
        </w:numPr>
        <w:spacing w:line="360" w:lineRule="auto"/>
        <w:ind w:left="0" w:firstLine="709"/>
        <w:jc w:val="both"/>
        <w:rPr>
          <w:shd w:val="clear" w:color="auto" w:fill="FFFFFF"/>
        </w:rPr>
      </w:pPr>
      <w:r w:rsidRPr="00581131">
        <w:rPr>
          <w:shd w:val="clear" w:color="auto" w:fill="FFFFFF"/>
        </w:rPr>
        <w:lastRenderedPageBreak/>
        <w:t>Eğitimde yönetici olarak görev yapan kişilerin EBA’nın tanıtımı, kullanımı, gelişimi gibi süreçlerde daha fazla sorumluluk üstlenmeleri sağlanabilir.</w:t>
      </w:r>
    </w:p>
    <w:p w14:paraId="220AC5F6" w14:textId="77777777" w:rsidR="002818D1" w:rsidRDefault="002818D1" w:rsidP="00581131">
      <w:pPr>
        <w:shd w:val="clear" w:color="auto" w:fill="FFFFFF"/>
        <w:spacing w:after="0" w:line="360" w:lineRule="auto"/>
        <w:ind w:firstLine="709"/>
        <w:contextualSpacing/>
        <w:jc w:val="center"/>
        <w:textAlignment w:val="baseline"/>
        <w:rPr>
          <w:rFonts w:ascii="Times New Roman" w:hAnsi="Times New Roman" w:cs="Times New Roman"/>
          <w:b/>
          <w:sz w:val="24"/>
          <w:szCs w:val="24"/>
        </w:rPr>
      </w:pPr>
    </w:p>
    <w:p w14:paraId="12592E22" w14:textId="77777777" w:rsidR="00FA1B9F" w:rsidRPr="00581131" w:rsidRDefault="00573BE1" w:rsidP="00581131">
      <w:pPr>
        <w:shd w:val="clear" w:color="auto" w:fill="FFFFFF"/>
        <w:spacing w:after="0" w:line="360" w:lineRule="auto"/>
        <w:ind w:firstLine="709"/>
        <w:contextualSpacing/>
        <w:jc w:val="center"/>
        <w:textAlignment w:val="baseline"/>
        <w:rPr>
          <w:rFonts w:ascii="Times New Roman" w:hAnsi="Times New Roman" w:cs="Times New Roman"/>
          <w:b/>
          <w:sz w:val="24"/>
          <w:szCs w:val="24"/>
        </w:rPr>
      </w:pPr>
      <w:r w:rsidRPr="00581131">
        <w:rPr>
          <w:rFonts w:ascii="Times New Roman" w:hAnsi="Times New Roman" w:cs="Times New Roman"/>
          <w:b/>
          <w:sz w:val="24"/>
          <w:szCs w:val="24"/>
        </w:rPr>
        <w:t>Makalenin Bilimdeki Konumu</w:t>
      </w:r>
    </w:p>
    <w:p w14:paraId="024B97EF" w14:textId="77777777" w:rsidR="00A6274A" w:rsidRPr="00581131" w:rsidRDefault="00A6274A" w:rsidP="002818D1">
      <w:pPr>
        <w:shd w:val="clear" w:color="auto" w:fill="FFFFFF"/>
        <w:spacing w:after="0" w:line="360" w:lineRule="auto"/>
        <w:ind w:firstLine="709"/>
        <w:contextualSpacing/>
        <w:textAlignment w:val="baseline"/>
        <w:rPr>
          <w:rFonts w:ascii="Times New Roman" w:hAnsi="Times New Roman" w:cs="Times New Roman"/>
          <w:sz w:val="24"/>
          <w:szCs w:val="24"/>
          <w:shd w:val="clear" w:color="auto" w:fill="FFFFFF"/>
        </w:rPr>
      </w:pPr>
      <w:r w:rsidRPr="00581131">
        <w:rPr>
          <w:rFonts w:ascii="Times New Roman" w:hAnsi="Times New Roman" w:cs="Times New Roman"/>
          <w:sz w:val="24"/>
          <w:szCs w:val="24"/>
          <w:shd w:val="clear" w:color="auto" w:fill="FFFFFF"/>
        </w:rPr>
        <w:t>Bilgisayar ve Öğretim Teknolojileri Eğitimi Bölümü.</w:t>
      </w:r>
    </w:p>
    <w:p w14:paraId="29106D8A" w14:textId="77777777" w:rsidR="002818D1" w:rsidRDefault="002818D1" w:rsidP="00581131">
      <w:pPr>
        <w:shd w:val="clear" w:color="auto" w:fill="FFFFFF"/>
        <w:spacing w:after="0" w:line="360" w:lineRule="auto"/>
        <w:ind w:firstLine="709"/>
        <w:contextualSpacing/>
        <w:jc w:val="center"/>
        <w:textAlignment w:val="baseline"/>
        <w:rPr>
          <w:rFonts w:ascii="Times New Roman" w:hAnsi="Times New Roman" w:cs="Times New Roman"/>
          <w:b/>
          <w:sz w:val="24"/>
          <w:szCs w:val="24"/>
        </w:rPr>
      </w:pPr>
    </w:p>
    <w:p w14:paraId="76470612" w14:textId="77777777" w:rsidR="009F0499" w:rsidRPr="00581131" w:rsidRDefault="00573BE1" w:rsidP="00581131">
      <w:pPr>
        <w:shd w:val="clear" w:color="auto" w:fill="FFFFFF"/>
        <w:spacing w:after="0" w:line="360" w:lineRule="auto"/>
        <w:ind w:firstLine="709"/>
        <w:contextualSpacing/>
        <w:jc w:val="center"/>
        <w:textAlignment w:val="baseline"/>
        <w:rPr>
          <w:rFonts w:ascii="Times New Roman" w:hAnsi="Times New Roman" w:cs="Times New Roman"/>
          <w:b/>
          <w:sz w:val="24"/>
          <w:szCs w:val="24"/>
        </w:rPr>
      </w:pPr>
      <w:r w:rsidRPr="00581131">
        <w:rPr>
          <w:rFonts w:ascii="Times New Roman" w:hAnsi="Times New Roman" w:cs="Times New Roman"/>
          <w:b/>
          <w:sz w:val="24"/>
          <w:szCs w:val="24"/>
        </w:rPr>
        <w:t>Makalenin Bilimdeki Özgünlüğü</w:t>
      </w:r>
    </w:p>
    <w:p w14:paraId="1DC0E790" w14:textId="77777777" w:rsidR="00AE345F" w:rsidRPr="00581131" w:rsidRDefault="00DC1831" w:rsidP="00581131">
      <w:pPr>
        <w:spacing w:after="0"/>
        <w:ind w:firstLine="709"/>
        <w:jc w:val="both"/>
        <w:rPr>
          <w:rFonts w:ascii="Times New Roman" w:hAnsi="Times New Roman" w:cs="Times New Roman"/>
          <w:sz w:val="24"/>
          <w:szCs w:val="24"/>
        </w:rPr>
      </w:pPr>
      <w:r w:rsidRPr="00581131">
        <w:rPr>
          <w:rFonts w:ascii="Times New Roman" w:hAnsi="Times New Roman" w:cs="Times New Roman"/>
          <w:sz w:val="24"/>
          <w:szCs w:val="24"/>
        </w:rPr>
        <w:t>Literatürde</w:t>
      </w:r>
      <w:r w:rsidR="009F0499" w:rsidRPr="00581131">
        <w:rPr>
          <w:rFonts w:ascii="Times New Roman" w:hAnsi="Times New Roman" w:cs="Times New Roman"/>
          <w:sz w:val="24"/>
          <w:szCs w:val="24"/>
        </w:rPr>
        <w:t xml:space="preserve"> EBA</w:t>
      </w:r>
      <w:r w:rsidRPr="00581131">
        <w:rPr>
          <w:rFonts w:ascii="Times New Roman" w:hAnsi="Times New Roman" w:cs="Times New Roman"/>
          <w:sz w:val="24"/>
          <w:szCs w:val="24"/>
        </w:rPr>
        <w:t>’</w:t>
      </w:r>
      <w:r w:rsidR="009F0499" w:rsidRPr="00581131">
        <w:rPr>
          <w:rFonts w:ascii="Times New Roman" w:hAnsi="Times New Roman" w:cs="Times New Roman"/>
          <w:sz w:val="24"/>
          <w:szCs w:val="24"/>
        </w:rPr>
        <w:t xml:space="preserve">dan yararlanma düzeyleri ile ilgili çalışmalara rastlanmaktadır. Ancak </w:t>
      </w:r>
      <w:r w:rsidR="00FA1B9F" w:rsidRPr="00581131">
        <w:rPr>
          <w:rFonts w:ascii="Times New Roman" w:hAnsi="Times New Roman" w:cs="Times New Roman"/>
          <w:sz w:val="24"/>
          <w:szCs w:val="24"/>
        </w:rPr>
        <w:t>Ortaokul M</w:t>
      </w:r>
      <w:r w:rsidR="009F0499" w:rsidRPr="00581131">
        <w:rPr>
          <w:rFonts w:ascii="Times New Roman" w:hAnsi="Times New Roman" w:cs="Times New Roman"/>
          <w:sz w:val="24"/>
          <w:szCs w:val="24"/>
        </w:rPr>
        <w:t xml:space="preserve">atematik </w:t>
      </w:r>
      <w:r w:rsidR="00FA1B9F" w:rsidRPr="00581131">
        <w:rPr>
          <w:rFonts w:ascii="Times New Roman" w:hAnsi="Times New Roman" w:cs="Times New Roman"/>
          <w:sz w:val="24"/>
          <w:szCs w:val="24"/>
        </w:rPr>
        <w:t>Ö</w:t>
      </w:r>
      <w:r w:rsidR="009F0499" w:rsidRPr="00581131">
        <w:rPr>
          <w:rFonts w:ascii="Times New Roman" w:hAnsi="Times New Roman" w:cs="Times New Roman"/>
          <w:sz w:val="24"/>
          <w:szCs w:val="24"/>
        </w:rPr>
        <w:t xml:space="preserve">ğretmenlerinin yararlanma düzeyleri hakkında Kayseri ili örneği bulunmamaktadır. Bu nedenle </w:t>
      </w:r>
      <w:r w:rsidR="00DD505F" w:rsidRPr="00581131">
        <w:rPr>
          <w:rFonts w:ascii="Times New Roman" w:hAnsi="Times New Roman" w:cs="Times New Roman"/>
          <w:sz w:val="24"/>
          <w:szCs w:val="24"/>
        </w:rPr>
        <w:t xml:space="preserve">Kayseri de görev yapan </w:t>
      </w:r>
      <w:r w:rsidR="00FA1B9F" w:rsidRPr="00581131">
        <w:rPr>
          <w:rFonts w:ascii="Times New Roman" w:hAnsi="Times New Roman" w:cs="Times New Roman"/>
          <w:bCs/>
          <w:sz w:val="24"/>
          <w:szCs w:val="24"/>
        </w:rPr>
        <w:t>Ortaokul M</w:t>
      </w:r>
      <w:r w:rsidR="009F0499" w:rsidRPr="00581131">
        <w:rPr>
          <w:rFonts w:ascii="Times New Roman" w:hAnsi="Times New Roman" w:cs="Times New Roman"/>
          <w:bCs/>
          <w:sz w:val="24"/>
          <w:szCs w:val="24"/>
        </w:rPr>
        <w:t>atematik Öğretmenlerinin Eğitim Bilişim Ağı (EBA) Projesinden Yararlanma Düzeyleri Ve Proje Hakkındaki Görüşleri incelenmeye alınmıştır</w:t>
      </w:r>
      <w:r w:rsidR="00FA1B9F" w:rsidRPr="00581131">
        <w:rPr>
          <w:rFonts w:ascii="Times New Roman" w:hAnsi="Times New Roman" w:cs="Times New Roman"/>
          <w:bCs/>
          <w:sz w:val="24"/>
          <w:szCs w:val="24"/>
        </w:rPr>
        <w:t>.</w:t>
      </w:r>
    </w:p>
    <w:p w14:paraId="0C803F14" w14:textId="77777777" w:rsidR="00AE345F" w:rsidRPr="00581131" w:rsidRDefault="00AE345F" w:rsidP="00581131">
      <w:pPr>
        <w:spacing w:after="0"/>
        <w:ind w:firstLine="709"/>
        <w:jc w:val="center"/>
        <w:rPr>
          <w:rFonts w:ascii="Times New Roman" w:hAnsi="Times New Roman" w:cs="Times New Roman"/>
          <w:b/>
          <w:sz w:val="24"/>
          <w:szCs w:val="24"/>
        </w:rPr>
      </w:pPr>
    </w:p>
    <w:p w14:paraId="2F00ABD9" w14:textId="77777777" w:rsidR="00F50A42" w:rsidRDefault="00F50A42" w:rsidP="00581131">
      <w:pPr>
        <w:spacing w:after="0" w:line="360" w:lineRule="auto"/>
        <w:ind w:firstLine="709"/>
        <w:jc w:val="center"/>
        <w:rPr>
          <w:rFonts w:ascii="Times New Roman" w:hAnsi="Times New Roman" w:cs="Times New Roman"/>
          <w:b/>
          <w:sz w:val="24"/>
          <w:szCs w:val="24"/>
        </w:rPr>
      </w:pPr>
    </w:p>
    <w:p w14:paraId="1180203B" w14:textId="77777777" w:rsidR="00BD0023" w:rsidRPr="00581131" w:rsidRDefault="00BD0023" w:rsidP="00581131">
      <w:pPr>
        <w:spacing w:after="0" w:line="360" w:lineRule="auto"/>
        <w:ind w:firstLine="709"/>
        <w:jc w:val="center"/>
        <w:rPr>
          <w:rFonts w:ascii="Times New Roman" w:hAnsi="Times New Roman" w:cs="Times New Roman"/>
          <w:b/>
          <w:sz w:val="24"/>
          <w:szCs w:val="24"/>
        </w:rPr>
      </w:pPr>
    </w:p>
    <w:p w14:paraId="47CD658B" w14:textId="77777777" w:rsidR="0064594F" w:rsidRPr="00581131" w:rsidRDefault="0064594F" w:rsidP="00581131">
      <w:pPr>
        <w:spacing w:after="0" w:line="360" w:lineRule="auto"/>
        <w:ind w:firstLine="709"/>
        <w:jc w:val="center"/>
        <w:rPr>
          <w:rFonts w:ascii="Times New Roman" w:hAnsi="Times New Roman" w:cs="Times New Roman"/>
          <w:b/>
          <w:sz w:val="24"/>
          <w:szCs w:val="24"/>
        </w:rPr>
      </w:pPr>
      <w:r w:rsidRPr="00581131">
        <w:rPr>
          <w:rFonts w:ascii="Times New Roman" w:hAnsi="Times New Roman" w:cs="Times New Roman"/>
          <w:b/>
          <w:sz w:val="24"/>
          <w:szCs w:val="24"/>
        </w:rPr>
        <w:t>Kaynaklar</w:t>
      </w:r>
    </w:p>
    <w:p w14:paraId="2DBD6ACD" w14:textId="77777777" w:rsidR="00805840" w:rsidRPr="00581131" w:rsidRDefault="00805840" w:rsidP="00581131">
      <w:pPr>
        <w:pStyle w:val="NormalWeb"/>
        <w:spacing w:before="0" w:beforeAutospacing="0" w:after="0" w:afterAutospacing="0" w:line="360" w:lineRule="auto"/>
        <w:ind w:firstLine="709"/>
        <w:jc w:val="both"/>
      </w:pPr>
      <w:r w:rsidRPr="00581131">
        <w:t xml:space="preserve">Alabay, A. (2015). </w:t>
      </w:r>
      <w:r w:rsidRPr="00581131">
        <w:rPr>
          <w:i/>
        </w:rPr>
        <w:t>Ortaöğretim öğretmenlerinin ve öğrencilerinin eba (eğitimde bilişim ağı) kullanımına ilişkin görüşleri üzerine bir araştırma</w:t>
      </w:r>
      <w:r w:rsidRPr="00581131">
        <w:t>. İstanbul Aydın Üniversitesi: Yayımlanmış yüksek lisans tezi.</w:t>
      </w:r>
    </w:p>
    <w:p w14:paraId="56B70420" w14:textId="77777777" w:rsidR="00805840" w:rsidRPr="00581131" w:rsidRDefault="00805840"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Altın, H. M. (2014). </w:t>
      </w:r>
      <w:r w:rsidRPr="00581131">
        <w:rPr>
          <w:rFonts w:ascii="Times New Roman" w:eastAsia="Times New Roman" w:hAnsi="Times New Roman" w:cs="Times New Roman"/>
          <w:i/>
          <w:sz w:val="24"/>
          <w:szCs w:val="24"/>
        </w:rPr>
        <w:t>Öğrenci, öğretmen, yönetici ve veli bakış açısıyla fatih projesinin incelenmesi</w:t>
      </w:r>
      <w:r w:rsidRPr="00581131">
        <w:rPr>
          <w:rFonts w:ascii="Times New Roman" w:eastAsia="Times New Roman" w:hAnsi="Times New Roman" w:cs="Times New Roman"/>
          <w:sz w:val="24"/>
          <w:szCs w:val="24"/>
        </w:rPr>
        <w:t>. Başkent Üniversitesi: Yayımlanmış yüksek lisans tezi.</w:t>
      </w:r>
    </w:p>
    <w:p w14:paraId="46262EAB" w14:textId="77777777" w:rsidR="00805840" w:rsidRPr="00581131" w:rsidRDefault="00805840"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Akman, N. (2013). </w:t>
      </w:r>
      <w:r w:rsidRPr="00581131">
        <w:rPr>
          <w:rFonts w:ascii="Times New Roman" w:eastAsia="Times New Roman" w:hAnsi="Times New Roman" w:cs="Times New Roman"/>
          <w:i/>
          <w:sz w:val="24"/>
          <w:szCs w:val="24"/>
        </w:rPr>
        <w:t>FATİH (Fırsatları arttırma teknolojiyi iyileştirme hareketi) projesi’nin öğretmenler tarafından değerlendirilmesi</w:t>
      </w:r>
      <w:r w:rsidRPr="00581131">
        <w:rPr>
          <w:rFonts w:ascii="Times New Roman" w:eastAsia="Times New Roman" w:hAnsi="Times New Roman" w:cs="Times New Roman"/>
          <w:sz w:val="24"/>
          <w:szCs w:val="24"/>
        </w:rPr>
        <w:t>. İstanbul Üniversitesi: Yayımlanmış yüksek lisans tezi.</w:t>
      </w:r>
    </w:p>
    <w:p w14:paraId="41D9374E" w14:textId="77777777" w:rsidR="00805840" w:rsidRPr="00581131" w:rsidRDefault="00805840" w:rsidP="00581131">
      <w:pPr>
        <w:pStyle w:val="NormalWeb"/>
        <w:spacing w:before="0" w:beforeAutospacing="0" w:after="0" w:afterAutospacing="0" w:line="360" w:lineRule="auto"/>
        <w:ind w:firstLine="709"/>
        <w:jc w:val="both"/>
      </w:pPr>
      <w:r w:rsidRPr="00581131">
        <w:t xml:space="preserve">Arslan, Z. (2016). </w:t>
      </w:r>
      <w:r w:rsidRPr="00581131">
        <w:rPr>
          <w:i/>
        </w:rPr>
        <w:t>Eğitim Bilişim Ağı’ndaki matematik dersi içeriğine ilişkin öğretmen görüşleri: Trabzon İli Örneği</w:t>
      </w:r>
      <w:r w:rsidRPr="00581131">
        <w:t>. Gazi Üniversitesi: Yayımlanmış yüksek lisans tezi.</w:t>
      </w:r>
    </w:p>
    <w:p w14:paraId="452B755D" w14:textId="77777777" w:rsidR="00805840" w:rsidRPr="00581131" w:rsidRDefault="00805840"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Bal, A. P.</w:t>
      </w:r>
      <w:r w:rsidR="002818D1">
        <w:rPr>
          <w:rFonts w:ascii="Times New Roman" w:eastAsia="Times New Roman" w:hAnsi="Times New Roman" w:cs="Times New Roman"/>
          <w:sz w:val="24"/>
          <w:szCs w:val="24"/>
        </w:rPr>
        <w:t xml:space="preserve"> ve </w:t>
      </w:r>
      <w:r w:rsidRPr="00581131">
        <w:rPr>
          <w:rFonts w:ascii="Times New Roman" w:eastAsia="Times New Roman" w:hAnsi="Times New Roman" w:cs="Times New Roman"/>
          <w:sz w:val="24"/>
          <w:szCs w:val="24"/>
        </w:rPr>
        <w:t xml:space="preserve">Doğanay A. (2010). Matematik öğretiminde öğretmen ve öğrencilerin alternatif ölçme ve değerlendirmeyi algılamaları. </w:t>
      </w:r>
      <w:r w:rsidRPr="00581131">
        <w:rPr>
          <w:rFonts w:ascii="Times New Roman" w:eastAsia="Times New Roman" w:hAnsi="Times New Roman" w:cs="Times New Roman"/>
          <w:i/>
          <w:sz w:val="24"/>
          <w:szCs w:val="24"/>
        </w:rPr>
        <w:t>İlköğretim Online</w:t>
      </w:r>
      <w:r w:rsidRPr="00581131">
        <w:rPr>
          <w:rFonts w:ascii="Times New Roman" w:eastAsia="Times New Roman" w:hAnsi="Times New Roman" w:cs="Times New Roman"/>
          <w:sz w:val="24"/>
          <w:szCs w:val="24"/>
        </w:rPr>
        <w:t xml:space="preserve">, 9 (3), 851-874. </w:t>
      </w:r>
    </w:p>
    <w:p w14:paraId="2F425C4F"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Balay, R. (2004). Küreselleşme, Bilgi toplumu ve eğitim, </w:t>
      </w:r>
      <w:r w:rsidRPr="00581131">
        <w:rPr>
          <w:rFonts w:ascii="Times New Roman" w:eastAsia="Times New Roman" w:hAnsi="Times New Roman" w:cs="Times New Roman"/>
          <w:i/>
          <w:sz w:val="24"/>
          <w:szCs w:val="24"/>
        </w:rPr>
        <w:t>Ankara Üniversitesi Eğitim Bilimleri Fakültesi Dergisi,</w:t>
      </w:r>
      <w:r w:rsidRPr="00581131">
        <w:rPr>
          <w:rFonts w:ascii="Times New Roman" w:eastAsia="Times New Roman" w:hAnsi="Times New Roman" w:cs="Times New Roman"/>
          <w:sz w:val="24"/>
          <w:szCs w:val="24"/>
        </w:rPr>
        <w:t xml:space="preserve"> 2, 61-82.</w:t>
      </w:r>
    </w:p>
    <w:p w14:paraId="1FDC0F47" w14:textId="77777777" w:rsidR="00805840" w:rsidRPr="00581131" w:rsidRDefault="00805840"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Bilici, A. (2011). Öğretmenlerin bilişim teknolojileri cihazlarının eğitsel bağlamda kullanımına ve eğitimde fatih projesine yönelik görüşleri: Sincan İl Genel Meclisi İ.Ö.O. örneği. </w:t>
      </w:r>
      <w:r w:rsidRPr="00581131">
        <w:rPr>
          <w:rFonts w:ascii="Times New Roman" w:eastAsia="Times New Roman" w:hAnsi="Times New Roman" w:cs="Times New Roman"/>
          <w:i/>
          <w:sz w:val="24"/>
          <w:szCs w:val="24"/>
        </w:rPr>
        <w:t>5th International Computer &amp; Instructional Technologies Symposium</w:t>
      </w:r>
      <w:r w:rsidRPr="00581131">
        <w:rPr>
          <w:rFonts w:ascii="Times New Roman" w:eastAsia="Times New Roman" w:hAnsi="Times New Roman" w:cs="Times New Roman"/>
          <w:sz w:val="24"/>
          <w:szCs w:val="24"/>
        </w:rPr>
        <w:t>, 22-24 Eylül, Fırat Üniversitesi, Elazığ, Türkiye.</w:t>
      </w:r>
    </w:p>
    <w:p w14:paraId="5842E2B2" w14:textId="77777777" w:rsidR="00805840" w:rsidRPr="00581131" w:rsidRDefault="00805840"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lastRenderedPageBreak/>
        <w:t>Büyüköztürk, Ş</w:t>
      </w:r>
      <w:proofErr w:type="gramStart"/>
      <w:r w:rsidRPr="00581131">
        <w:rPr>
          <w:rFonts w:ascii="Times New Roman" w:eastAsia="Times New Roman" w:hAnsi="Times New Roman" w:cs="Times New Roman"/>
          <w:sz w:val="24"/>
          <w:szCs w:val="24"/>
        </w:rPr>
        <w:t>.,</w:t>
      </w:r>
      <w:proofErr w:type="gramEnd"/>
      <w:r w:rsidRPr="00581131">
        <w:rPr>
          <w:rFonts w:ascii="Times New Roman" w:eastAsia="Times New Roman" w:hAnsi="Times New Roman" w:cs="Times New Roman"/>
          <w:sz w:val="24"/>
          <w:szCs w:val="24"/>
        </w:rPr>
        <w:t xml:space="preserve"> (2002). </w:t>
      </w:r>
      <w:r w:rsidRPr="00581131">
        <w:rPr>
          <w:rFonts w:ascii="Times New Roman" w:eastAsia="Times New Roman" w:hAnsi="Times New Roman" w:cs="Times New Roman"/>
          <w:i/>
          <w:sz w:val="24"/>
          <w:szCs w:val="24"/>
        </w:rPr>
        <w:t>Sosyal bilimler için veri analizi el kitabı</w:t>
      </w:r>
      <w:r w:rsidRPr="00581131">
        <w:rPr>
          <w:rFonts w:ascii="Times New Roman" w:eastAsia="Times New Roman" w:hAnsi="Times New Roman" w:cs="Times New Roman"/>
          <w:sz w:val="24"/>
          <w:szCs w:val="24"/>
        </w:rPr>
        <w:t>. Pegem Yayıncılık.</w:t>
      </w:r>
    </w:p>
    <w:p w14:paraId="18FFA095" w14:textId="77777777" w:rsidR="00805840" w:rsidRPr="00581131" w:rsidRDefault="00805840"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Creswell, J. W</w:t>
      </w:r>
      <w:proofErr w:type="gramStart"/>
      <w:r w:rsidRPr="00581131">
        <w:rPr>
          <w:rFonts w:ascii="Times New Roman" w:eastAsia="Times New Roman" w:hAnsi="Times New Roman" w:cs="Times New Roman"/>
          <w:sz w:val="24"/>
          <w:szCs w:val="24"/>
        </w:rPr>
        <w:t>.,</w:t>
      </w:r>
      <w:proofErr w:type="gramEnd"/>
      <w:r w:rsidRPr="00581131">
        <w:rPr>
          <w:rFonts w:ascii="Times New Roman" w:eastAsia="Times New Roman" w:hAnsi="Times New Roman" w:cs="Times New Roman"/>
          <w:sz w:val="24"/>
          <w:szCs w:val="24"/>
        </w:rPr>
        <w:t xml:space="preserve"> (2013). </w:t>
      </w:r>
      <w:r w:rsidRPr="00581131">
        <w:rPr>
          <w:rFonts w:ascii="Times New Roman" w:eastAsia="Times New Roman" w:hAnsi="Times New Roman" w:cs="Times New Roman"/>
          <w:i/>
          <w:sz w:val="24"/>
          <w:szCs w:val="24"/>
        </w:rPr>
        <w:t>Araştırma deseni: nitel, nicel ve karma yöntem yaklaşımları</w:t>
      </w:r>
      <w:r w:rsidRPr="00581131">
        <w:rPr>
          <w:rFonts w:ascii="Times New Roman" w:eastAsia="Times New Roman" w:hAnsi="Times New Roman" w:cs="Times New Roman"/>
          <w:sz w:val="24"/>
          <w:szCs w:val="24"/>
        </w:rPr>
        <w:t xml:space="preserve">. (Çev: S. B. Demir). </w:t>
      </w:r>
    </w:p>
    <w:p w14:paraId="21C02668"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Çiçek, R. (2006). </w:t>
      </w:r>
      <w:r w:rsidRPr="00581131">
        <w:rPr>
          <w:rFonts w:ascii="Times New Roman" w:eastAsia="Times New Roman" w:hAnsi="Times New Roman" w:cs="Times New Roman"/>
          <w:i/>
          <w:sz w:val="24"/>
          <w:szCs w:val="24"/>
        </w:rPr>
        <w:t>Eğitim fakültesi 4. sınıf fen bilgisi öğretmen adaylarının teknoloji destekli eğitime ilişkin yeterliliklerinin incelenmesi. (Manisa, İzmir, Balıkesir, Denizli örneği)</w:t>
      </w:r>
      <w:r w:rsidRPr="00581131">
        <w:rPr>
          <w:rFonts w:ascii="Times New Roman" w:eastAsia="Times New Roman" w:hAnsi="Times New Roman" w:cs="Times New Roman"/>
          <w:sz w:val="24"/>
          <w:szCs w:val="24"/>
        </w:rPr>
        <w:t>. Celal Bayar Üniversitesi: Yayımlanmış yüksek lisans tezi.</w:t>
      </w:r>
    </w:p>
    <w:p w14:paraId="638E390C"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Çuhadar, B.</w:t>
      </w:r>
      <w:r w:rsidR="002818D1">
        <w:rPr>
          <w:rFonts w:ascii="Times New Roman" w:eastAsia="Times New Roman" w:hAnsi="Times New Roman" w:cs="Times New Roman"/>
          <w:sz w:val="24"/>
          <w:szCs w:val="24"/>
        </w:rPr>
        <w:t xml:space="preserve"> ve</w:t>
      </w:r>
      <w:r w:rsidRPr="00581131">
        <w:rPr>
          <w:rFonts w:ascii="Times New Roman" w:eastAsia="Times New Roman" w:hAnsi="Times New Roman" w:cs="Times New Roman"/>
          <w:sz w:val="24"/>
          <w:szCs w:val="24"/>
        </w:rPr>
        <w:t xml:space="preserve"> Bülbül, T. (2012). Okul yöneticilerinin teknoloji liderliği öz-yeterlik algıları ile bilgi ve iletişim teknolojilerine yönelik kabulleri arasındaki ilişkinin incelenmesi. </w:t>
      </w:r>
      <w:r w:rsidRPr="00581131">
        <w:rPr>
          <w:rFonts w:ascii="Times New Roman" w:eastAsia="Times New Roman" w:hAnsi="Times New Roman" w:cs="Times New Roman"/>
          <w:i/>
          <w:sz w:val="24"/>
          <w:szCs w:val="24"/>
        </w:rPr>
        <w:t>Mehmet Akif Ersoy Üniversitesi Eğitim Fakültesi Dergisi</w:t>
      </w:r>
      <w:r w:rsidRPr="00581131">
        <w:rPr>
          <w:rFonts w:ascii="Times New Roman" w:eastAsia="Times New Roman" w:hAnsi="Times New Roman" w:cs="Times New Roman"/>
          <w:sz w:val="24"/>
          <w:szCs w:val="24"/>
        </w:rPr>
        <w:t>, 23, 474-499.</w:t>
      </w:r>
    </w:p>
    <w:p w14:paraId="5CF68B56"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Güvendi, G.M. (2014). </w:t>
      </w:r>
      <w:r w:rsidRPr="00581131">
        <w:rPr>
          <w:rFonts w:ascii="Times New Roman" w:eastAsia="Times New Roman" w:hAnsi="Times New Roman" w:cs="Times New Roman"/>
          <w:i/>
          <w:sz w:val="24"/>
          <w:szCs w:val="24"/>
        </w:rPr>
        <w:t>Millî Eğitim Bakanlığı’nın öğretmenlere sunmuş olduğu çevrimiçi eğitim ve paylaşım sitelerinin öğretmenlerce kullanım sıklığının belirlenmesi: Eğitim Bilişim Ağı (Eba) örneği</w:t>
      </w:r>
      <w:r w:rsidRPr="00581131">
        <w:rPr>
          <w:rFonts w:ascii="Times New Roman" w:eastAsia="Times New Roman" w:hAnsi="Times New Roman" w:cs="Times New Roman"/>
          <w:sz w:val="24"/>
          <w:szCs w:val="24"/>
        </w:rPr>
        <w:t>. Sakarya Üniversitesi: Yayımlanmış yüksek lisans tezi.</w:t>
      </w:r>
    </w:p>
    <w:p w14:paraId="794C44FF"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Hacıfazıloğlu, Ö. Karadeniz, Ş. Dalgıç, G. (2011). Eğitim yöneticileri teknolji liderliği öz-yeterlilik ölçeğinin geçerlilik ve güvenilirlik çalışması. </w:t>
      </w:r>
      <w:r w:rsidRPr="00581131">
        <w:rPr>
          <w:rFonts w:ascii="Times New Roman" w:eastAsia="Times New Roman" w:hAnsi="Times New Roman" w:cs="Times New Roman"/>
          <w:i/>
          <w:sz w:val="24"/>
          <w:szCs w:val="24"/>
        </w:rPr>
        <w:t>Bahçeşehir Üniversitesi, İstanbul, Kuram ve Uygulamada Eğitim Yönetimi</w:t>
      </w:r>
      <w:r w:rsidRPr="00581131">
        <w:rPr>
          <w:rFonts w:ascii="Times New Roman" w:eastAsia="Times New Roman" w:hAnsi="Times New Roman" w:cs="Times New Roman"/>
          <w:sz w:val="24"/>
          <w:szCs w:val="24"/>
        </w:rPr>
        <w:t>, 17 (2), 145-166.</w:t>
      </w:r>
    </w:p>
    <w:p w14:paraId="7DFFD3E8"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Hockly, N. (2012). Tech-savvy teaching: BYOD. Technology Matters. </w:t>
      </w:r>
      <w:r w:rsidRPr="00581131">
        <w:rPr>
          <w:rFonts w:ascii="Times New Roman" w:eastAsia="Times New Roman" w:hAnsi="Times New Roman" w:cs="Times New Roman"/>
          <w:i/>
          <w:sz w:val="24"/>
          <w:szCs w:val="24"/>
        </w:rPr>
        <w:t>Modern English Teacher,</w:t>
      </w:r>
      <w:r w:rsidRPr="00581131">
        <w:rPr>
          <w:rFonts w:ascii="Times New Roman" w:eastAsia="Times New Roman" w:hAnsi="Times New Roman" w:cs="Times New Roman"/>
          <w:sz w:val="24"/>
          <w:szCs w:val="24"/>
        </w:rPr>
        <w:t xml:space="preserve"> 21 (42).</w:t>
      </w:r>
    </w:p>
    <w:p w14:paraId="5A71736D" w14:textId="77777777" w:rsidR="00805840" w:rsidRPr="00581131" w:rsidRDefault="00805840" w:rsidP="00581131">
      <w:pPr>
        <w:pStyle w:val="NormalWeb"/>
        <w:spacing w:before="0" w:beforeAutospacing="0" w:after="0" w:afterAutospacing="0" w:line="360" w:lineRule="auto"/>
        <w:ind w:firstLine="709"/>
        <w:jc w:val="both"/>
      </w:pPr>
      <w:r w:rsidRPr="00581131">
        <w:t>Kayaduman, H</w:t>
      </w:r>
      <w:proofErr w:type="gramStart"/>
      <w:r w:rsidRPr="00581131">
        <w:t>.,</w:t>
      </w:r>
      <w:proofErr w:type="gramEnd"/>
      <w:r w:rsidRPr="00581131">
        <w:t xml:space="preserve"> Sarıkaya, M. ve Seferoğlu, S. S. (2011). Eğitimde FATİH projesinin öğretmenlerin yeterlik durumları açısından incelenmesi. </w:t>
      </w:r>
      <w:r w:rsidRPr="00581131">
        <w:rPr>
          <w:i/>
        </w:rPr>
        <w:t>Akademik Bilişim Konferansı</w:t>
      </w:r>
      <w:r w:rsidRPr="00581131">
        <w:t xml:space="preserve">, 2-4 Şubat, İnönü Üniversitesi, Malatya, Türkiye. </w:t>
      </w:r>
    </w:p>
    <w:p w14:paraId="4D65F816" w14:textId="77777777" w:rsidR="00805840" w:rsidRPr="00581131" w:rsidRDefault="00805840" w:rsidP="00581131">
      <w:pPr>
        <w:pStyle w:val="NormalWeb"/>
        <w:spacing w:before="0" w:beforeAutospacing="0" w:after="0" w:afterAutospacing="0" w:line="360" w:lineRule="auto"/>
        <w:ind w:firstLine="709"/>
        <w:jc w:val="both"/>
      </w:pPr>
      <w:r w:rsidRPr="00581131">
        <w:t>Keleş, E</w:t>
      </w:r>
      <w:proofErr w:type="gramStart"/>
      <w:r w:rsidRPr="00581131">
        <w:t>.,</w:t>
      </w:r>
      <w:proofErr w:type="gramEnd"/>
      <w:r w:rsidRPr="00581131">
        <w:t xml:space="preserve"> Dündar, Ö. B. ve Bahçekapılı, T. (2013). Teknolojinin eğitimde kullanılmasına ilişkin öğretmen görüşleri: FATİH projesi örneği. </w:t>
      </w:r>
      <w:r w:rsidRPr="00581131">
        <w:rPr>
          <w:i/>
        </w:rPr>
        <w:t>Gaziantep Üniversitesi Sosyal Bilimler Dergisi</w:t>
      </w:r>
      <w:r w:rsidRPr="00581131">
        <w:t>, 12 (2), 336-353.</w:t>
      </w:r>
    </w:p>
    <w:p w14:paraId="5BEB3583"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Kuloğlu, M.E. (2018). </w:t>
      </w:r>
      <w:r w:rsidRPr="00581131">
        <w:rPr>
          <w:rFonts w:ascii="Times New Roman" w:eastAsia="Times New Roman" w:hAnsi="Times New Roman" w:cs="Times New Roman"/>
          <w:i/>
          <w:sz w:val="24"/>
          <w:szCs w:val="24"/>
        </w:rPr>
        <w:t>İngilizce öğretmenlerinin Eğitim Bilişm Ağı (EBA) kullanım durumlarının incelenmesi</w:t>
      </w:r>
      <w:r w:rsidRPr="00581131">
        <w:rPr>
          <w:rFonts w:ascii="Times New Roman" w:eastAsia="Times New Roman" w:hAnsi="Times New Roman" w:cs="Times New Roman"/>
          <w:sz w:val="24"/>
          <w:szCs w:val="24"/>
        </w:rPr>
        <w:t>. Gaziantep Üniversitesi: Yayımlanmış yüksek lisans tezi.</w:t>
      </w:r>
    </w:p>
    <w:p w14:paraId="6970D467"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hAnsi="Times New Roman" w:cs="Times New Roman"/>
          <w:sz w:val="24"/>
          <w:szCs w:val="24"/>
        </w:rPr>
        <w:t>Kurt, A. A</w:t>
      </w:r>
      <w:proofErr w:type="gramStart"/>
      <w:r w:rsidRPr="00581131">
        <w:rPr>
          <w:rFonts w:ascii="Times New Roman" w:hAnsi="Times New Roman" w:cs="Times New Roman"/>
          <w:sz w:val="24"/>
          <w:szCs w:val="24"/>
        </w:rPr>
        <w:t>.,</w:t>
      </w:r>
      <w:proofErr w:type="gramEnd"/>
      <w:r w:rsidRPr="00581131">
        <w:rPr>
          <w:rFonts w:ascii="Times New Roman" w:hAnsi="Times New Roman" w:cs="Times New Roman"/>
          <w:sz w:val="24"/>
          <w:szCs w:val="24"/>
        </w:rPr>
        <w:t xml:space="preserve"> Kuzu, A., Dursun, Ö. Ö</w:t>
      </w:r>
      <w:proofErr w:type="gramStart"/>
      <w:r w:rsidRPr="00581131">
        <w:rPr>
          <w:rFonts w:ascii="Times New Roman" w:hAnsi="Times New Roman" w:cs="Times New Roman"/>
          <w:sz w:val="24"/>
          <w:szCs w:val="24"/>
        </w:rPr>
        <w:t>.,</w:t>
      </w:r>
      <w:proofErr w:type="gramEnd"/>
      <w:r w:rsidRPr="00581131">
        <w:rPr>
          <w:rFonts w:ascii="Times New Roman" w:hAnsi="Times New Roman" w:cs="Times New Roman"/>
          <w:sz w:val="24"/>
          <w:szCs w:val="24"/>
        </w:rPr>
        <w:t xml:space="preserve"> Güllüpınar, F. ve Gültekin, M. (2013). FATİH projesinin pilot uygulama sürecinin değerlendirilmesi: Öğretmen görüşleri. </w:t>
      </w:r>
      <w:r w:rsidRPr="00581131">
        <w:rPr>
          <w:rFonts w:ascii="Times New Roman" w:hAnsi="Times New Roman" w:cs="Times New Roman"/>
          <w:i/>
          <w:sz w:val="24"/>
          <w:szCs w:val="24"/>
        </w:rPr>
        <w:t>Journal of Instructional Technologies &amp; Teacher Education</w:t>
      </w:r>
      <w:r w:rsidRPr="00581131">
        <w:rPr>
          <w:rFonts w:ascii="Times New Roman" w:hAnsi="Times New Roman" w:cs="Times New Roman"/>
          <w:sz w:val="24"/>
          <w:szCs w:val="24"/>
        </w:rPr>
        <w:t xml:space="preserve">, 1 (2), 1-23. </w:t>
      </w:r>
    </w:p>
    <w:p w14:paraId="28917040"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Metin, E. (2018). </w:t>
      </w:r>
      <w:r w:rsidRPr="00581131">
        <w:rPr>
          <w:rFonts w:ascii="Times New Roman" w:eastAsia="Times New Roman" w:hAnsi="Times New Roman" w:cs="Times New Roman"/>
          <w:i/>
          <w:sz w:val="24"/>
          <w:szCs w:val="24"/>
        </w:rPr>
        <w:t>Eğitimde teknoloji kullanimi öğretmen eğitimi: Bir durum çalışması</w:t>
      </w:r>
      <w:r w:rsidRPr="00581131">
        <w:rPr>
          <w:rFonts w:ascii="Times New Roman" w:eastAsia="Times New Roman" w:hAnsi="Times New Roman" w:cs="Times New Roman"/>
          <w:sz w:val="24"/>
          <w:szCs w:val="24"/>
        </w:rPr>
        <w:t>. Bahçeşehir Üniversitesi: Yayımlanmış yüksek lisans tezi.</w:t>
      </w:r>
    </w:p>
    <w:p w14:paraId="6E8C1240" w14:textId="77777777" w:rsidR="00805840" w:rsidRPr="00581131" w:rsidRDefault="00805840" w:rsidP="00581131">
      <w:pPr>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Nacar, N. (2015). </w:t>
      </w:r>
      <w:r w:rsidRPr="00581131">
        <w:rPr>
          <w:rFonts w:ascii="Times New Roman" w:eastAsia="Times New Roman" w:hAnsi="Times New Roman" w:cs="Times New Roman"/>
          <w:i/>
          <w:sz w:val="24"/>
          <w:szCs w:val="24"/>
        </w:rPr>
        <w:t>Ortaokul 5. sınıf matematik dersi öğretim programının öğretmen görüşlerine göre incelenmesi (Ankara ili örneği).</w:t>
      </w:r>
      <w:r w:rsidRPr="00581131">
        <w:rPr>
          <w:rFonts w:ascii="Times New Roman" w:eastAsia="Times New Roman" w:hAnsi="Times New Roman" w:cs="Times New Roman"/>
          <w:sz w:val="24"/>
          <w:szCs w:val="24"/>
        </w:rPr>
        <w:t xml:space="preserve"> Gazi Üniversitesi: Yayımlanmış yüksek lisans tezi.</w:t>
      </w:r>
    </w:p>
    <w:p w14:paraId="0EA51AA3" w14:textId="77777777" w:rsidR="00805840" w:rsidRPr="00581131" w:rsidRDefault="00805840" w:rsidP="00581131">
      <w:pPr>
        <w:pStyle w:val="NormalWeb"/>
        <w:spacing w:before="0" w:beforeAutospacing="0" w:after="0" w:afterAutospacing="0" w:line="360" w:lineRule="auto"/>
        <w:ind w:firstLine="709"/>
        <w:jc w:val="both"/>
      </w:pPr>
      <w:r w:rsidRPr="00581131">
        <w:lastRenderedPageBreak/>
        <w:t>Odabaşı, F</w:t>
      </w:r>
      <w:proofErr w:type="gramStart"/>
      <w:r w:rsidRPr="00581131">
        <w:t>.,</w:t>
      </w:r>
      <w:proofErr w:type="gramEnd"/>
      <w:r w:rsidRPr="00581131">
        <w:t xml:space="preserve"> Kuzu, A. ve Uluuysal, B. (2011). FATİH projesi’nin Türkiye'deki yaşam boyu öğrenme politikalarına getirebileceği katkılar. </w:t>
      </w:r>
      <w:r w:rsidRPr="00581131">
        <w:rPr>
          <w:i/>
        </w:rPr>
        <w:t>5th International Computer &amp; Instructional Technologies Symposium</w:t>
      </w:r>
      <w:r w:rsidRPr="00581131">
        <w:t>, 22-24 Eylül, Fırat Üniversitesi, Elazığ, Türkiye.</w:t>
      </w:r>
    </w:p>
    <w:p w14:paraId="6EFB9C94" w14:textId="77777777" w:rsidR="00805840" w:rsidRPr="00581131" w:rsidRDefault="00805840" w:rsidP="00581131">
      <w:pPr>
        <w:pStyle w:val="NormalWeb"/>
        <w:spacing w:before="0" w:beforeAutospacing="0" w:after="0" w:afterAutospacing="0" w:line="360" w:lineRule="auto"/>
        <w:ind w:firstLine="709"/>
        <w:jc w:val="both"/>
      </w:pPr>
      <w:r w:rsidRPr="00581131">
        <w:t>Pamuk, S</w:t>
      </w:r>
      <w:proofErr w:type="gramStart"/>
      <w:r w:rsidRPr="00581131">
        <w:t>.,</w:t>
      </w:r>
      <w:proofErr w:type="gramEnd"/>
      <w:r w:rsidRPr="00581131">
        <w:t xml:space="preserve"> Çakır, R., Ergun, M., Yılmaz, H. B. ve Ayas, C. (2013). Öğretmen ve öğrenci bakış açısıyla tablet pc ve etkileşimli tahta kullanımı: FATİH projesi değerlendirilmesi. </w:t>
      </w:r>
      <w:r w:rsidRPr="00581131">
        <w:rPr>
          <w:i/>
        </w:rPr>
        <w:t>Kuram ve Uygulamada Eğitim Bilimleri</w:t>
      </w:r>
      <w:r w:rsidRPr="00581131">
        <w:t xml:space="preserve">, 13 (3), 1799-1822. </w:t>
      </w:r>
    </w:p>
    <w:p w14:paraId="45B2D0E7" w14:textId="77777777" w:rsidR="00805840" w:rsidRPr="00581131" w:rsidRDefault="00805840" w:rsidP="00581131">
      <w:pPr>
        <w:pStyle w:val="NormalWeb"/>
        <w:spacing w:before="0" w:beforeAutospacing="0" w:after="0" w:afterAutospacing="0" w:line="360" w:lineRule="auto"/>
        <w:ind w:firstLine="709"/>
        <w:jc w:val="both"/>
      </w:pPr>
      <w:r w:rsidRPr="00581131">
        <w:t xml:space="preserve">Polat, E. (2014). </w:t>
      </w:r>
      <w:r w:rsidRPr="00581131">
        <w:rPr>
          <w:i/>
        </w:rPr>
        <w:t>Öğretmen adaylarının fatih projesi çerçevesinde e-içerik geliştirme becerilerinin değerlendirilmesi</w:t>
      </w:r>
      <w:r w:rsidRPr="00581131">
        <w:t xml:space="preserve">. Fırat Üniversitesi: Yayımlanmış yüksek lisans tezi. </w:t>
      </w:r>
    </w:p>
    <w:p w14:paraId="78050090" w14:textId="77777777" w:rsidR="00805840" w:rsidRPr="00581131"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 xml:space="preserve">Sangani, K. (2013). BYOD to the classroom. </w:t>
      </w:r>
      <w:r w:rsidRPr="00581131">
        <w:rPr>
          <w:rFonts w:ascii="Times New Roman" w:eastAsia="Times New Roman" w:hAnsi="Times New Roman" w:cs="Times New Roman"/>
          <w:i/>
          <w:sz w:val="24"/>
          <w:szCs w:val="24"/>
        </w:rPr>
        <w:t>Engineering &amp; Technology</w:t>
      </w:r>
      <w:r w:rsidRPr="00581131">
        <w:rPr>
          <w:rFonts w:ascii="Times New Roman" w:eastAsia="Times New Roman" w:hAnsi="Times New Roman" w:cs="Times New Roman"/>
          <w:sz w:val="24"/>
          <w:szCs w:val="24"/>
        </w:rPr>
        <w:t>. 8 (3).</w:t>
      </w:r>
    </w:p>
    <w:p w14:paraId="72F37B90" w14:textId="77777777" w:rsidR="00805840" w:rsidRPr="00581131" w:rsidRDefault="002818D1" w:rsidP="0058113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Şafak, İ.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w:t>
      </w:r>
      <w:r w:rsidR="00805840" w:rsidRPr="00581131">
        <w:rPr>
          <w:rFonts w:ascii="Times New Roman" w:eastAsia="Times New Roman" w:hAnsi="Times New Roman" w:cs="Times New Roman"/>
          <w:sz w:val="24"/>
          <w:szCs w:val="24"/>
        </w:rPr>
        <w:t xml:space="preserve">Sadık, F. (2015). Lise öğrencileri ve öğretmenlerinin evrensel değerlere yönelik tutumlarının incelenmesi. </w:t>
      </w:r>
      <w:r w:rsidR="00805840" w:rsidRPr="00581131">
        <w:rPr>
          <w:rFonts w:ascii="Times New Roman" w:eastAsia="Times New Roman" w:hAnsi="Times New Roman" w:cs="Times New Roman"/>
          <w:i/>
          <w:sz w:val="24"/>
          <w:szCs w:val="24"/>
        </w:rPr>
        <w:t>Akademik Sosyal Araştırmalar Dergisi</w:t>
      </w:r>
      <w:r w:rsidR="00805840" w:rsidRPr="00581131">
        <w:rPr>
          <w:rFonts w:ascii="Times New Roman" w:eastAsia="Times New Roman" w:hAnsi="Times New Roman" w:cs="Times New Roman"/>
          <w:sz w:val="24"/>
          <w:szCs w:val="24"/>
        </w:rPr>
        <w:t>, 3 (15), 70-88.</w:t>
      </w:r>
    </w:p>
    <w:p w14:paraId="01D828D8" w14:textId="77777777" w:rsidR="00805840" w:rsidRPr="00581131" w:rsidRDefault="00805840" w:rsidP="00581131">
      <w:pPr>
        <w:pStyle w:val="NormalWeb"/>
        <w:spacing w:before="0" w:beforeAutospacing="0" w:after="0" w:afterAutospacing="0" w:line="360" w:lineRule="auto"/>
        <w:ind w:firstLine="709"/>
      </w:pPr>
      <w:r w:rsidRPr="00581131">
        <w:t xml:space="preserve">Toprak, E. ve Taşğın, Ö. (2017). Öğretmenlerin lisansüstü eğitim yapmama nedenlerinin incelenmesi. </w:t>
      </w:r>
      <w:r w:rsidRPr="00581131">
        <w:rPr>
          <w:i/>
        </w:rPr>
        <w:t>OPUS – Uluslararası Toplum Araştırmaları Dergisi</w:t>
      </w:r>
      <w:r w:rsidRPr="00581131">
        <w:t xml:space="preserve">, 7(13), 599-615. </w:t>
      </w:r>
    </w:p>
    <w:p w14:paraId="5CA39EBD" w14:textId="77777777" w:rsidR="00805840" w:rsidRDefault="00805840"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581131">
        <w:rPr>
          <w:rFonts w:ascii="Times New Roman" w:eastAsia="Times New Roman" w:hAnsi="Times New Roman" w:cs="Times New Roman"/>
          <w:sz w:val="24"/>
          <w:szCs w:val="24"/>
        </w:rPr>
        <w:t>Tunalı, B</w:t>
      </w:r>
      <w:proofErr w:type="gramStart"/>
      <w:r w:rsidRPr="00581131">
        <w:rPr>
          <w:rFonts w:ascii="Times New Roman" w:eastAsia="Times New Roman" w:hAnsi="Times New Roman" w:cs="Times New Roman"/>
          <w:sz w:val="24"/>
          <w:szCs w:val="24"/>
        </w:rPr>
        <w:t>.,</w:t>
      </w:r>
      <w:proofErr w:type="gramEnd"/>
      <w:r w:rsidRPr="00581131">
        <w:rPr>
          <w:rFonts w:ascii="Times New Roman" w:eastAsia="Times New Roman" w:hAnsi="Times New Roman" w:cs="Times New Roman"/>
          <w:sz w:val="24"/>
          <w:szCs w:val="24"/>
        </w:rPr>
        <w:t xml:space="preserve"> Gözü, S., Özen, G., (2016). Nitel ve nicel araştırma yöntemlerinin bir arada kullanılması “Karma araştırma yöntemi”. </w:t>
      </w:r>
      <w:r w:rsidRPr="00581131">
        <w:rPr>
          <w:rFonts w:ascii="Times New Roman" w:eastAsia="Times New Roman" w:hAnsi="Times New Roman" w:cs="Times New Roman"/>
          <w:i/>
          <w:sz w:val="24"/>
          <w:szCs w:val="24"/>
        </w:rPr>
        <w:t>Anadolu Üniversitesi İletişim Bilimleri Fakültesi Uluslararası Hakemli Dergisi</w:t>
      </w:r>
      <w:r w:rsidRPr="00581131">
        <w:rPr>
          <w:rFonts w:ascii="Times New Roman" w:eastAsia="Times New Roman" w:hAnsi="Times New Roman" w:cs="Times New Roman"/>
          <w:sz w:val="24"/>
          <w:szCs w:val="24"/>
        </w:rPr>
        <w:t>, 24 (2), 106-112.</w:t>
      </w:r>
    </w:p>
    <w:p w14:paraId="16F5308A" w14:textId="486F2D9B" w:rsidR="00D81152" w:rsidRPr="00581131" w:rsidRDefault="00D81152" w:rsidP="00D81152">
      <w:pPr>
        <w:autoSpaceDE w:val="0"/>
        <w:autoSpaceDN w:val="0"/>
        <w:adjustRightInd w:val="0"/>
        <w:spacing w:after="0" w:line="36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URL-1, 2019. </w:t>
      </w:r>
      <w:hyperlink r:id="rId15" w:history="1">
        <w:r w:rsidRPr="00396E74">
          <w:rPr>
            <w:rFonts w:ascii="Times New Roman" w:eastAsia="Times New Roman" w:hAnsi="Times New Roman" w:cs="Times New Roman"/>
            <w:sz w:val="24"/>
            <w:szCs w:val="24"/>
          </w:rPr>
          <w:t>http://fatihprojesi.meb.gov.tr/about.html</w:t>
        </w:r>
      </w:hyperlink>
      <w:r w:rsidRPr="00581131">
        <w:rPr>
          <w:rFonts w:ascii="Times New Roman" w:eastAsia="Times New Roman" w:hAnsi="Times New Roman" w:cs="Times New Roman"/>
          <w:sz w:val="24"/>
          <w:szCs w:val="24"/>
          <w:u w:val="single"/>
        </w:rPr>
        <w:t xml:space="preserve"> </w:t>
      </w:r>
    </w:p>
    <w:p w14:paraId="6DD53218" w14:textId="2C5DE318" w:rsidR="005321FB" w:rsidRPr="00581131" w:rsidRDefault="005321FB" w:rsidP="005321F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URL-2</w:t>
      </w:r>
      <w:r w:rsidRPr="00581131">
        <w:rPr>
          <w:rFonts w:ascii="Times New Roman" w:eastAsia="Times New Roman" w:hAnsi="Times New Roman" w:cs="Times New Roman"/>
          <w:sz w:val="24"/>
          <w:szCs w:val="24"/>
          <w:shd w:val="clear" w:color="auto" w:fill="FFFFFF"/>
        </w:rPr>
        <w:t xml:space="preserve"> (2018).</w:t>
      </w:r>
      <w:r>
        <w:rPr>
          <w:rFonts w:ascii="Times New Roman" w:eastAsia="Times New Roman" w:hAnsi="Times New Roman" w:cs="Times New Roman"/>
          <w:sz w:val="24"/>
          <w:szCs w:val="24"/>
          <w:shd w:val="clear" w:color="auto" w:fill="FFFFFF"/>
        </w:rPr>
        <w:t xml:space="preserve"> </w:t>
      </w:r>
      <w:hyperlink r:id="rId16" w:history="1">
        <w:r w:rsidRPr="00581131">
          <w:rPr>
            <w:rFonts w:ascii="Times New Roman" w:eastAsia="Times New Roman" w:hAnsi="Times New Roman" w:cs="Times New Roman"/>
            <w:sz w:val="24"/>
            <w:szCs w:val="24"/>
            <w:u w:val="single"/>
          </w:rPr>
          <w:t>http://www.eba.gov.tr/hakkimizda</w:t>
        </w:r>
      </w:hyperlink>
      <w:r w:rsidRPr="00581131">
        <w:rPr>
          <w:rFonts w:ascii="Times New Roman" w:eastAsia="Times New Roman" w:hAnsi="Times New Roman" w:cs="Times New Roman"/>
          <w:sz w:val="24"/>
          <w:szCs w:val="24"/>
          <w:u w:val="single"/>
        </w:rPr>
        <w:t xml:space="preserve"> </w:t>
      </w:r>
    </w:p>
    <w:p w14:paraId="24D6ACC6" w14:textId="351237D8" w:rsidR="00D81152" w:rsidRPr="00581131" w:rsidRDefault="00D81152" w:rsidP="00581131">
      <w:pPr>
        <w:autoSpaceDE w:val="0"/>
        <w:autoSpaceDN w:val="0"/>
        <w:adjustRightInd w:val="0"/>
        <w:spacing w:after="0" w:line="360" w:lineRule="auto"/>
        <w:ind w:firstLine="709"/>
        <w:jc w:val="both"/>
        <w:rPr>
          <w:rFonts w:ascii="Times New Roman" w:eastAsia="Times New Roman" w:hAnsi="Times New Roman" w:cs="Times New Roman"/>
          <w:sz w:val="24"/>
          <w:szCs w:val="24"/>
        </w:rPr>
      </w:pPr>
    </w:p>
    <w:p w14:paraId="0C0DA251" w14:textId="77777777" w:rsidR="00805840" w:rsidRPr="00581131" w:rsidRDefault="00805840" w:rsidP="00581131">
      <w:pPr>
        <w:pStyle w:val="ListeParagraf"/>
        <w:spacing w:line="360" w:lineRule="auto"/>
        <w:ind w:left="0" w:firstLine="709"/>
        <w:jc w:val="center"/>
        <w:rPr>
          <w:b/>
          <w:lang w:val="en-US"/>
        </w:rPr>
      </w:pPr>
    </w:p>
    <w:p w14:paraId="0218A5E4" w14:textId="77777777" w:rsidR="00805840" w:rsidRPr="00581131" w:rsidRDefault="00805840" w:rsidP="00581131">
      <w:pPr>
        <w:pStyle w:val="ListeParagraf"/>
        <w:spacing w:line="360" w:lineRule="auto"/>
        <w:ind w:left="0" w:firstLine="709"/>
        <w:jc w:val="center"/>
        <w:rPr>
          <w:b/>
          <w:lang w:val="en-US"/>
        </w:rPr>
      </w:pPr>
    </w:p>
    <w:p w14:paraId="06A0D29B" w14:textId="77777777" w:rsidR="00F50A42" w:rsidRPr="00581131" w:rsidRDefault="00F50A42" w:rsidP="00581131">
      <w:pPr>
        <w:pStyle w:val="ListeParagraf"/>
        <w:spacing w:line="360" w:lineRule="auto"/>
        <w:ind w:left="0" w:firstLine="709"/>
        <w:jc w:val="center"/>
        <w:rPr>
          <w:b/>
          <w:lang w:val="en-US"/>
        </w:rPr>
      </w:pPr>
    </w:p>
    <w:p w14:paraId="62BC2F51" w14:textId="77777777" w:rsidR="00F50A42" w:rsidRPr="00581131" w:rsidRDefault="00F50A42" w:rsidP="00581131">
      <w:pPr>
        <w:pStyle w:val="ListeParagraf"/>
        <w:spacing w:line="360" w:lineRule="auto"/>
        <w:ind w:left="0" w:firstLine="709"/>
        <w:jc w:val="center"/>
        <w:rPr>
          <w:b/>
          <w:lang w:val="en-US"/>
        </w:rPr>
      </w:pPr>
    </w:p>
    <w:p w14:paraId="6870314C" w14:textId="77777777" w:rsidR="00F50A42" w:rsidRPr="00581131" w:rsidRDefault="00F50A42" w:rsidP="00581131">
      <w:pPr>
        <w:pStyle w:val="ListeParagraf"/>
        <w:spacing w:line="360" w:lineRule="auto"/>
        <w:ind w:left="0" w:firstLine="709"/>
        <w:jc w:val="center"/>
        <w:rPr>
          <w:b/>
          <w:lang w:val="en-US"/>
        </w:rPr>
      </w:pPr>
    </w:p>
    <w:p w14:paraId="33201D55" w14:textId="77777777" w:rsidR="00F50A42" w:rsidRPr="00581131" w:rsidRDefault="00F50A42" w:rsidP="00581131">
      <w:pPr>
        <w:pStyle w:val="ListeParagraf"/>
        <w:spacing w:line="360" w:lineRule="auto"/>
        <w:ind w:left="0" w:firstLine="709"/>
        <w:jc w:val="center"/>
        <w:rPr>
          <w:b/>
          <w:lang w:val="en-US"/>
        </w:rPr>
      </w:pPr>
    </w:p>
    <w:p w14:paraId="72120EDB" w14:textId="77777777" w:rsidR="00F50A42" w:rsidRPr="00581131" w:rsidRDefault="00F50A42" w:rsidP="00581131">
      <w:pPr>
        <w:pStyle w:val="ListeParagraf"/>
        <w:spacing w:line="360" w:lineRule="auto"/>
        <w:ind w:left="0" w:firstLine="709"/>
        <w:jc w:val="center"/>
        <w:rPr>
          <w:b/>
          <w:lang w:val="en-US"/>
        </w:rPr>
      </w:pPr>
    </w:p>
    <w:p w14:paraId="39D0E49D" w14:textId="12974414" w:rsidR="00A44B06" w:rsidRDefault="00A44B06">
      <w:pPr>
        <w:rPr>
          <w:rFonts w:ascii="Times New Roman" w:eastAsia="Times New Roman" w:hAnsi="Times New Roman" w:cs="Times New Roman"/>
          <w:b/>
          <w:sz w:val="24"/>
          <w:szCs w:val="24"/>
          <w:lang w:val="en-US" w:eastAsia="tr-TR"/>
        </w:rPr>
      </w:pPr>
      <w:r>
        <w:rPr>
          <w:b/>
          <w:lang w:val="en-US"/>
        </w:rPr>
        <w:br w:type="page"/>
      </w:r>
    </w:p>
    <w:p w14:paraId="1DDF3B05" w14:textId="77777777" w:rsidR="004373A1" w:rsidRPr="00581131" w:rsidRDefault="00BE128C" w:rsidP="00581131">
      <w:pPr>
        <w:pStyle w:val="ListeParagraf"/>
        <w:spacing w:line="360" w:lineRule="auto"/>
        <w:ind w:left="0" w:firstLine="709"/>
        <w:jc w:val="center"/>
        <w:rPr>
          <w:b/>
          <w:lang w:val="en-US"/>
        </w:rPr>
      </w:pPr>
      <w:r w:rsidRPr="00581131">
        <w:rPr>
          <w:b/>
          <w:lang w:val="en-US"/>
        </w:rPr>
        <w:lastRenderedPageBreak/>
        <w:t>Summary</w:t>
      </w:r>
    </w:p>
    <w:p w14:paraId="17E7FC72" w14:textId="77777777" w:rsidR="0076701F" w:rsidRPr="00581131" w:rsidRDefault="0076701F" w:rsidP="00581131">
      <w:pPr>
        <w:autoSpaceDE w:val="0"/>
        <w:autoSpaceDN w:val="0"/>
        <w:adjustRightInd w:val="0"/>
        <w:spacing w:after="0" w:line="360" w:lineRule="auto"/>
        <w:ind w:firstLine="709"/>
        <w:jc w:val="center"/>
        <w:rPr>
          <w:rFonts w:ascii="Times New Roman" w:hAnsi="Times New Roman" w:cs="Times New Roman"/>
          <w:b/>
          <w:sz w:val="24"/>
          <w:szCs w:val="24"/>
          <w:lang w:val="en-GB"/>
        </w:rPr>
      </w:pPr>
      <w:r w:rsidRPr="00581131">
        <w:rPr>
          <w:rFonts w:ascii="Times New Roman" w:hAnsi="Times New Roman" w:cs="Times New Roman"/>
          <w:b/>
          <w:sz w:val="24"/>
          <w:szCs w:val="24"/>
          <w:lang w:val="en-GB"/>
        </w:rPr>
        <w:t>Statement of Problem</w:t>
      </w:r>
    </w:p>
    <w:p w14:paraId="39CC5BC9" w14:textId="77777777" w:rsidR="002456C4" w:rsidRPr="00581131" w:rsidRDefault="002456C4" w:rsidP="00581131">
      <w:pPr>
        <w:spacing w:after="0" w:line="360" w:lineRule="auto"/>
        <w:ind w:firstLine="709"/>
        <w:jc w:val="both"/>
        <w:rPr>
          <w:rFonts w:ascii="Times New Roman" w:hAnsi="Times New Roman" w:cs="Times New Roman"/>
          <w:sz w:val="24"/>
          <w:szCs w:val="24"/>
          <w:lang w:val="en" w:eastAsia="tr-TR"/>
        </w:rPr>
      </w:pPr>
      <w:r w:rsidRPr="00581131">
        <w:rPr>
          <w:rFonts w:ascii="Times New Roman" w:hAnsi="Times New Roman" w:cs="Times New Roman"/>
          <w:sz w:val="24"/>
          <w:szCs w:val="24"/>
          <w:lang w:val="en" w:eastAsia="tr-TR"/>
        </w:rPr>
        <w:t>Nowadays, it has become a concrete reality where the use of technological devices and internet is increasing rapidly and is increasingly involved in all areas of our lives. Considering that especially the students follow the developments in this field very closely, it has become a necessity to emerge and develop new approaches in our education system and to provide digital platform support to the students.</w:t>
      </w:r>
    </w:p>
    <w:p w14:paraId="6FE9F499"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FATİH Project has been designed and implemented since 2010 in order to reach quality educational contents and to ensure equal opportunities in education.</w:t>
      </w:r>
    </w:p>
    <w:p w14:paraId="7D5995D4"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EBA, a social education platform where academic cooperation and educational exchanges can be made between teachers and students within the scope of FATİH Project components, started its publication life in October 2010 at www.eba.gov.tr. EBA; In addition to containing rich content such as visual, video, lecture, book, document, animation, simulation, individual learning materials, classroom learning materials, applications and games, it also shows the feature of being a social network with its document, audio, video sharing and discussions sections.</w:t>
      </w:r>
    </w:p>
    <w:p w14:paraId="70D5D6C8"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eastAsia="tr-TR"/>
        </w:rPr>
      </w:pPr>
      <w:r w:rsidRPr="00581131">
        <w:rPr>
          <w:rFonts w:ascii="Times New Roman" w:eastAsia="Times New Roman" w:hAnsi="Times New Roman" w:cs="Times New Roman"/>
          <w:sz w:val="24"/>
          <w:szCs w:val="24"/>
          <w:lang w:val="en" w:eastAsia="tr-TR"/>
        </w:rPr>
        <w:t xml:space="preserve">Considering that today EBA is an education platform with thousands of content and millions of users, it would be a more correct approach to investigate it by making restrictions such as branch, education level, </w:t>
      </w:r>
      <w:proofErr w:type="gramStart"/>
      <w:r w:rsidRPr="00581131">
        <w:rPr>
          <w:rFonts w:ascii="Times New Roman" w:eastAsia="Times New Roman" w:hAnsi="Times New Roman" w:cs="Times New Roman"/>
          <w:sz w:val="24"/>
          <w:szCs w:val="24"/>
          <w:lang w:val="en" w:eastAsia="tr-TR"/>
        </w:rPr>
        <w:t>city</w:t>
      </w:r>
      <w:proofErr w:type="gramEnd"/>
      <w:r w:rsidRPr="00581131">
        <w:rPr>
          <w:rFonts w:ascii="Times New Roman" w:eastAsia="Times New Roman" w:hAnsi="Times New Roman" w:cs="Times New Roman"/>
          <w:sz w:val="24"/>
          <w:szCs w:val="24"/>
          <w:lang w:val="en" w:eastAsia="tr-TR"/>
        </w:rPr>
        <w:t xml:space="preserve"> in terms of studies on the use of EBA. For this reason, in this study, a research was conducted for middle school mathematics teachers working in Kayseri. In this study, which examines teachers' EBA usage levels and their views on the platform, topics such as how often and how teachers use the EBA platform, how they benefit from the opportunities offered by the platform and to what extent they contribute to the education they provide, their contribution to the development process of the platform, and the educational outcomes of using EBA are discussed.</w:t>
      </w:r>
    </w:p>
    <w:p w14:paraId="569D9EBB" w14:textId="77777777" w:rsidR="002456C4" w:rsidRPr="00581131" w:rsidRDefault="002456C4" w:rsidP="00581131">
      <w:pPr>
        <w:autoSpaceDE w:val="0"/>
        <w:autoSpaceDN w:val="0"/>
        <w:adjustRightInd w:val="0"/>
        <w:spacing w:after="0" w:line="360" w:lineRule="auto"/>
        <w:ind w:firstLine="709"/>
        <w:jc w:val="both"/>
        <w:rPr>
          <w:rFonts w:ascii="Times New Roman" w:hAnsi="Times New Roman" w:cs="Times New Roman"/>
          <w:sz w:val="24"/>
          <w:szCs w:val="24"/>
          <w:lang w:val="en-GB"/>
        </w:rPr>
      </w:pPr>
    </w:p>
    <w:p w14:paraId="77DF514F" w14:textId="77777777" w:rsidR="00F47AF9" w:rsidRPr="00581131" w:rsidRDefault="00F47AF9" w:rsidP="00581131">
      <w:pPr>
        <w:autoSpaceDE w:val="0"/>
        <w:autoSpaceDN w:val="0"/>
        <w:adjustRightInd w:val="0"/>
        <w:spacing w:after="0" w:line="360" w:lineRule="auto"/>
        <w:ind w:firstLine="709"/>
        <w:jc w:val="both"/>
        <w:rPr>
          <w:rFonts w:ascii="Times New Roman" w:hAnsi="Times New Roman" w:cs="Times New Roman"/>
          <w:b/>
          <w:sz w:val="24"/>
          <w:szCs w:val="24"/>
          <w:lang w:val="en-GB"/>
        </w:rPr>
      </w:pPr>
      <w:r w:rsidRPr="00581131">
        <w:rPr>
          <w:rFonts w:ascii="Times New Roman" w:hAnsi="Times New Roman" w:cs="Times New Roman"/>
          <w:b/>
          <w:sz w:val="24"/>
          <w:szCs w:val="24"/>
          <w:lang w:val="en-GB"/>
        </w:rPr>
        <w:t>Method</w:t>
      </w:r>
    </w:p>
    <w:p w14:paraId="4D3F3AAF" w14:textId="77777777" w:rsidR="002456C4" w:rsidRPr="00581131" w:rsidRDefault="002456C4" w:rsidP="00581131">
      <w:pPr>
        <w:pStyle w:val="AralkYok"/>
        <w:spacing w:line="360" w:lineRule="auto"/>
        <w:ind w:firstLine="709"/>
        <w:jc w:val="both"/>
        <w:rPr>
          <w:rFonts w:ascii="Times New Roman" w:hAnsi="Times New Roman" w:cs="Times New Roman"/>
          <w:sz w:val="24"/>
          <w:szCs w:val="24"/>
          <w:lang w:val="en" w:eastAsia="tr-TR"/>
        </w:rPr>
      </w:pPr>
      <w:r w:rsidRPr="00581131">
        <w:rPr>
          <w:rFonts w:ascii="Times New Roman" w:hAnsi="Times New Roman" w:cs="Times New Roman"/>
          <w:sz w:val="24"/>
          <w:szCs w:val="24"/>
          <w:lang w:val="en" w:eastAsia="tr-TR"/>
        </w:rPr>
        <w:t>This study is a mixed method study in which qualitative and quantitative research methods are used together to determine the level of EBA usage of teachers.</w:t>
      </w:r>
    </w:p>
    <w:p w14:paraId="0DBB3680" w14:textId="77777777" w:rsidR="002456C4" w:rsidRPr="00581131" w:rsidRDefault="002456C4" w:rsidP="00581131">
      <w:pPr>
        <w:pStyle w:val="AralkYok"/>
        <w:spacing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In the Quantitative Research part of this study, Screening Research was used and data were taken from 312 teachers with the Questionnaire Technique.</w:t>
      </w:r>
    </w:p>
    <w:p w14:paraId="622687B1" w14:textId="77777777" w:rsidR="002456C4" w:rsidRPr="00581131" w:rsidRDefault="002456C4" w:rsidP="00581131">
      <w:pPr>
        <w:pStyle w:val="AralkYok"/>
        <w:spacing w:line="360" w:lineRule="auto"/>
        <w:ind w:firstLine="709"/>
        <w:jc w:val="both"/>
        <w:rPr>
          <w:rFonts w:ascii="Times New Roman" w:eastAsia="Times New Roman" w:hAnsi="Times New Roman" w:cs="Times New Roman"/>
          <w:sz w:val="24"/>
          <w:szCs w:val="24"/>
          <w:lang w:eastAsia="tr-TR"/>
        </w:rPr>
      </w:pPr>
      <w:r w:rsidRPr="00581131">
        <w:rPr>
          <w:rFonts w:ascii="Times New Roman" w:eastAsia="Times New Roman" w:hAnsi="Times New Roman" w:cs="Times New Roman"/>
          <w:sz w:val="24"/>
          <w:szCs w:val="24"/>
          <w:lang w:val="en" w:eastAsia="tr-TR"/>
        </w:rPr>
        <w:t xml:space="preserve">Semi-structured interview form was used in the Qualitative Research phase of the Mixed Research presented. With this form, in which some questions were prepared as standard and </w:t>
      </w:r>
      <w:r w:rsidRPr="00581131">
        <w:rPr>
          <w:rFonts w:ascii="Times New Roman" w:eastAsia="Times New Roman" w:hAnsi="Times New Roman" w:cs="Times New Roman"/>
          <w:sz w:val="24"/>
          <w:szCs w:val="24"/>
          <w:lang w:val="en" w:eastAsia="tr-TR"/>
        </w:rPr>
        <w:lastRenderedPageBreak/>
        <w:t>some were open-ended, it was aimed to obtain more detailed and in-depth information about the research topic.</w:t>
      </w:r>
    </w:p>
    <w:p w14:paraId="7B307E2B" w14:textId="77777777" w:rsidR="006643C3" w:rsidRPr="00581131" w:rsidRDefault="006643C3" w:rsidP="00581131">
      <w:pPr>
        <w:autoSpaceDE w:val="0"/>
        <w:autoSpaceDN w:val="0"/>
        <w:adjustRightInd w:val="0"/>
        <w:spacing w:after="0" w:line="360" w:lineRule="auto"/>
        <w:ind w:firstLine="709"/>
        <w:jc w:val="both"/>
        <w:rPr>
          <w:rFonts w:ascii="Times New Roman" w:hAnsi="Times New Roman" w:cs="Times New Roman"/>
          <w:b/>
          <w:sz w:val="24"/>
          <w:szCs w:val="24"/>
          <w:lang w:val="en-GB"/>
        </w:rPr>
      </w:pPr>
    </w:p>
    <w:p w14:paraId="0E6534E8" w14:textId="77777777" w:rsidR="00F47AF9" w:rsidRPr="00581131" w:rsidRDefault="00F47AF9" w:rsidP="00581131">
      <w:pPr>
        <w:autoSpaceDE w:val="0"/>
        <w:autoSpaceDN w:val="0"/>
        <w:adjustRightInd w:val="0"/>
        <w:spacing w:after="0" w:line="360" w:lineRule="auto"/>
        <w:ind w:firstLine="709"/>
        <w:jc w:val="both"/>
        <w:rPr>
          <w:rFonts w:ascii="Times New Roman" w:hAnsi="Times New Roman" w:cs="Times New Roman"/>
          <w:b/>
          <w:sz w:val="24"/>
          <w:szCs w:val="24"/>
          <w:lang w:val="en-GB"/>
        </w:rPr>
      </w:pPr>
      <w:r w:rsidRPr="00581131">
        <w:rPr>
          <w:rFonts w:ascii="Times New Roman" w:hAnsi="Times New Roman" w:cs="Times New Roman"/>
          <w:b/>
          <w:sz w:val="24"/>
          <w:szCs w:val="24"/>
          <w:lang w:val="en-GB"/>
        </w:rPr>
        <w:t>Findings</w:t>
      </w:r>
    </w:p>
    <w:p w14:paraId="5BAB505E" w14:textId="77777777" w:rsidR="002456C4" w:rsidRPr="00581131" w:rsidRDefault="002456C4" w:rsidP="00581131">
      <w:pPr>
        <w:spacing w:after="0" w:line="360" w:lineRule="auto"/>
        <w:ind w:firstLine="709"/>
        <w:jc w:val="both"/>
        <w:rPr>
          <w:rFonts w:ascii="Times New Roman" w:hAnsi="Times New Roman" w:cs="Times New Roman"/>
          <w:sz w:val="24"/>
          <w:szCs w:val="24"/>
          <w:lang w:val="en" w:eastAsia="tr-TR"/>
        </w:rPr>
      </w:pPr>
      <w:r w:rsidRPr="00581131">
        <w:rPr>
          <w:rFonts w:ascii="Times New Roman" w:hAnsi="Times New Roman" w:cs="Times New Roman"/>
          <w:sz w:val="24"/>
          <w:szCs w:val="24"/>
          <w:lang w:val="en" w:eastAsia="tr-TR"/>
        </w:rPr>
        <w:t>The answers given by 312 teachers, who are stakeholders in the study, regarding the average duration of computer use are given in Table 4, and it has been determined that the teachers use computers for 1-2 hours a day with a majority of 37.</w:t>
      </w:r>
    </w:p>
    <w:p w14:paraId="563706CE"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While 38 of the teachers stated that they used the interactive board in most of the lessons, 21 stated that they used every lesson. According to these results, it is understood that interactive boards are used in most of the middle school mathematics lessons.</w:t>
      </w:r>
    </w:p>
    <w:p w14:paraId="180CF2D1"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It is understood that teachers mostly use the interactive whiteboard for entering EBA, using Z-books and providing visual stimuli. Besides, it is seen that they use less for activities such as painting, music and movies.</w:t>
      </w:r>
    </w:p>
    <w:p w14:paraId="43CBF792"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When Table 7 is examined, it is seen that around 8 of the teachers who did not use educational software before FATİH Project and started to use it with the project.</w:t>
      </w:r>
    </w:p>
    <w:p w14:paraId="02E565FF" w14:textId="77777777" w:rsidR="006643C3"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When the teachers who participated in the study were asked how they got information about EBA, the findings are shown in Table 8. When the data obtained are examined, it is seen that the most information flow is realized with the communication between teachers with a rate of 58. In addition, it can be said that In-Service Courses and Introductory Meetings have made significant contributions to the awareness of EBA. In addition, it is seen that obtaining information about EBA through News is at the lowest level and at a rate of 11. On the other hand, it is a matter to be emphasized that managers are included in this table at a rate of 28.</w:t>
      </w:r>
    </w:p>
    <w:p w14:paraId="3586A5D4" w14:textId="77777777" w:rsidR="002456C4" w:rsidRPr="00581131" w:rsidRDefault="00DC1831" w:rsidP="00581131">
      <w:pPr>
        <w:spacing w:after="0" w:line="360" w:lineRule="auto"/>
        <w:ind w:firstLine="709"/>
        <w:jc w:val="both"/>
        <w:rPr>
          <w:rStyle w:val="Gl"/>
          <w:rFonts w:ascii="Times New Roman" w:eastAsia="Times New Roman" w:hAnsi="Times New Roman" w:cs="Times New Roman"/>
          <w:b w:val="0"/>
          <w:bCs w:val="0"/>
          <w:sz w:val="24"/>
          <w:szCs w:val="24"/>
          <w:lang w:eastAsia="tr-TR"/>
        </w:rPr>
      </w:pPr>
      <w:r w:rsidRPr="00581131">
        <w:rPr>
          <w:rStyle w:val="Gl"/>
          <w:rFonts w:ascii="Times New Roman" w:hAnsi="Times New Roman" w:cs="Times New Roman"/>
          <w:b w:val="0"/>
          <w:sz w:val="24"/>
          <w:szCs w:val="24"/>
        </w:rPr>
        <w:t xml:space="preserve">   </w:t>
      </w:r>
      <w:r w:rsidR="002456C4" w:rsidRPr="00581131">
        <w:rPr>
          <w:rStyle w:val="Gl"/>
          <w:rFonts w:ascii="Times New Roman" w:hAnsi="Times New Roman" w:cs="Times New Roman"/>
          <w:b w:val="0"/>
          <w:sz w:val="24"/>
          <w:szCs w:val="24"/>
        </w:rPr>
        <w:t>Table 9 shows the frequency of using EBA in mathematics lessons in middle schools in Kayseri. It is striking that teachers benefit from EBA at a rate of 95, albeit at different intensities. With a distinct difference, 55 of the teachers who say I occasionally use EBA in my lessons are at the level of 5 who say I do not need it.</w:t>
      </w:r>
    </w:p>
    <w:p w14:paraId="099486B8"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The awareness </w:t>
      </w:r>
      <w:proofErr w:type="gramStart"/>
      <w:r w:rsidRPr="00581131">
        <w:rPr>
          <w:rStyle w:val="Gl"/>
          <w:rFonts w:ascii="Times New Roman" w:hAnsi="Times New Roman" w:cs="Times New Roman"/>
          <w:b w:val="0"/>
          <w:sz w:val="24"/>
          <w:szCs w:val="24"/>
        </w:rPr>
        <w:t>data</w:t>
      </w:r>
      <w:proofErr w:type="gramEnd"/>
      <w:r w:rsidRPr="00581131">
        <w:rPr>
          <w:rStyle w:val="Gl"/>
          <w:rFonts w:ascii="Times New Roman" w:hAnsi="Times New Roman" w:cs="Times New Roman"/>
          <w:b w:val="0"/>
          <w:sz w:val="24"/>
          <w:szCs w:val="24"/>
        </w:rPr>
        <w:t xml:space="preserve"> of the EBA content production system shown in Table 11 show that the number of teachers who responded at the level of knowing how to produce content is 38. The ratio of teachers who know how to upload content is 73 with those who say I know it partially. </w:t>
      </w:r>
    </w:p>
    <w:p w14:paraId="2200FD03"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It is seen that the rate of uploading content by teachers is at the level of 14, and they do not upload any content at a rate of 86. </w:t>
      </w:r>
    </w:p>
    <w:p w14:paraId="1AF73076"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lastRenderedPageBreak/>
        <w:t xml:space="preserve">One of the most important </w:t>
      </w:r>
      <w:proofErr w:type="gramStart"/>
      <w:r w:rsidRPr="00581131">
        <w:rPr>
          <w:rStyle w:val="Gl"/>
          <w:rFonts w:ascii="Times New Roman" w:hAnsi="Times New Roman" w:cs="Times New Roman"/>
          <w:b w:val="0"/>
          <w:sz w:val="24"/>
          <w:szCs w:val="24"/>
        </w:rPr>
        <w:t>data</w:t>
      </w:r>
      <w:proofErr w:type="gramEnd"/>
      <w:r w:rsidRPr="00581131">
        <w:rPr>
          <w:rStyle w:val="Gl"/>
          <w:rFonts w:ascii="Times New Roman" w:hAnsi="Times New Roman" w:cs="Times New Roman"/>
          <w:b w:val="0"/>
          <w:sz w:val="24"/>
          <w:szCs w:val="24"/>
        </w:rPr>
        <w:t xml:space="preserve"> of this study is the purposes for which teachers use EBA. When Table 13 is examined; Using the EBA course part at the rate of 79 is seen as the primary goal. Secondly, with a rate of 59, it is seen that teachers prefer EBA to provide content. On the other hand, reading news sections with a rate of 2 and competition sections with a rate of 10 appear to be the least preferred sections of EBA.</w:t>
      </w:r>
    </w:p>
    <w:p w14:paraId="180AE694"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When the results given in Table 14 are examined; It is understood by the teachers that the EBA Course section is partially sufficient, and all other EBA departments are insufficient. The most unsatisfactory section is Z-Book with an average of 2.07, followed by the E-Journal section with an average of 2.14. It is seen that an average of 67 teachers left the question unanswered for these 10 departments whose proficiency level was studied. This number corresponds to 21 among 312 teachers. </w:t>
      </w:r>
    </w:p>
    <w:p w14:paraId="753C68B8"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In the scale study, the average of each answer was calculated for the answers given by the teachers to the questions. For the questions with an average value of 3.41 - 4.20, it was commented that the teachers answered at the level of "I agree" and the results are presented in Table 15. Looking at the results, the following inferences can be made: </w:t>
      </w:r>
    </w:p>
    <w:p w14:paraId="298A5A73"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EBA is the subject with the most consensus on the need to improve middle school mathematics course contents. </w:t>
      </w:r>
    </w:p>
    <w:p w14:paraId="3BBCAE24"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EBA middle school mathematics course contents; They are useful contents that enrich the lesson and help concretize abstract concepts. It helps students learn easily. </w:t>
      </w:r>
    </w:p>
    <w:p w14:paraId="5071760A"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EBA middle school mathematics lesson contents improve students' technology use skills, increase their interest in mathematics by drawing their attention to the lesson and motivate them.</w:t>
      </w:r>
    </w:p>
    <w:p w14:paraId="2BCA4B1B"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 EBA middle school mathematics course contents; It is suitable for the class levels, interests and lives of the students. </w:t>
      </w:r>
    </w:p>
    <w:p w14:paraId="0AB00CC0"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EBA middle school mathematics course contents help the application of various teaching methods and support the understanding of the new curriculum. </w:t>
      </w:r>
    </w:p>
    <w:p w14:paraId="1EE5CF3C"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EBA middle school mathematics course contents take into account individual differences and are effective in providing equality of opportunity in education. </w:t>
      </w:r>
    </w:p>
    <w:p w14:paraId="714BEE16"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EBA middle school mathematics course contents, teachers; These are the contents that make it easy for them to explain mathematical concepts, offer the opportunity to use effective time in solving questions and expressing topics, and contribute to their professional development. </w:t>
      </w:r>
    </w:p>
    <w:p w14:paraId="08F9B22A"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lastRenderedPageBreak/>
        <w:t>• Thanks to the EBA middle school mathematics course contents, the need for printed materials is less advantageous.</w:t>
      </w:r>
    </w:p>
    <w:p w14:paraId="6E34A596"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According to Table 18, the rate of teachers who do not need EBA among the graduates of Faculty of Education is 1, while this rate is 4 for other faculty graduates. On the other hand, 60 of the teachers who use EBA at different frequencies (rarely, sometimes or often) are graduates of the Faculty of Education, while 35 are graduates of other faculties.</w:t>
      </w:r>
    </w:p>
    <w:p w14:paraId="74C14B66"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In the results obtained according to the independence test analysis, it is concluded that the education level variable does not have a significant relationship with the frequency of using EBA, since the calculated p value is higher than the value of 0.05, which is determined as the significance level. In other words, there was no significant effect of teachers' graduate education on their frequency of using EBA.</w:t>
      </w:r>
    </w:p>
    <w:p w14:paraId="36767514"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Since p&gt; 0.05, the relationship between professional experience and frequency of EBA use is not significant. In other words, the variables of professional seniority and frequency of using EBA act independently of each other.</w:t>
      </w:r>
    </w:p>
    <w:p w14:paraId="79763ED4"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val="en" w:eastAsia="tr-TR"/>
        </w:rPr>
      </w:pPr>
      <w:r w:rsidRPr="00581131">
        <w:rPr>
          <w:rFonts w:ascii="Times New Roman" w:eastAsia="Times New Roman" w:hAnsi="Times New Roman" w:cs="Times New Roman"/>
          <w:sz w:val="24"/>
          <w:szCs w:val="24"/>
          <w:lang w:val="en" w:eastAsia="tr-TR"/>
        </w:rPr>
        <w:t>Since p &lt;0.05, it can be said that the variables analyzed have a significant relationship. In other words, there is a significant relationship between using a computer as prescribed and using EBA.</w:t>
      </w:r>
    </w:p>
    <w:p w14:paraId="48553E8E" w14:textId="77777777" w:rsidR="002456C4" w:rsidRPr="00581131" w:rsidRDefault="002456C4" w:rsidP="00581131">
      <w:pPr>
        <w:spacing w:after="0" w:line="360" w:lineRule="auto"/>
        <w:ind w:firstLine="709"/>
        <w:jc w:val="both"/>
        <w:rPr>
          <w:rFonts w:ascii="Times New Roman" w:eastAsia="Times New Roman" w:hAnsi="Times New Roman" w:cs="Times New Roman"/>
          <w:sz w:val="24"/>
          <w:szCs w:val="24"/>
          <w:lang w:eastAsia="tr-TR"/>
        </w:rPr>
      </w:pPr>
      <w:r w:rsidRPr="00581131">
        <w:rPr>
          <w:rFonts w:ascii="Times New Roman" w:eastAsia="Times New Roman" w:hAnsi="Times New Roman" w:cs="Times New Roman"/>
          <w:sz w:val="24"/>
          <w:szCs w:val="24"/>
          <w:lang w:val="en" w:eastAsia="tr-TR"/>
        </w:rPr>
        <w:t>Table 22 was used in the analysis of the frequency of EBA use and gender variables. The significance level calculated based on these data is p = 0.295. Accordingly, there is no significant relationship between the frequency of using EBA and the gender of teachers.</w:t>
      </w:r>
    </w:p>
    <w:p w14:paraId="094DAB06"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In the calculations made, the level of significance appeared as p = 0.0. Accordingly, there is a significant relationship between knowing the departments used in EBA and the frequency of using EBA. </w:t>
      </w:r>
    </w:p>
    <w:p w14:paraId="03A6CC11"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proofErr w:type="gramStart"/>
      <w:r w:rsidRPr="00581131">
        <w:rPr>
          <w:rStyle w:val="Gl"/>
          <w:rFonts w:ascii="Times New Roman" w:hAnsi="Times New Roman" w:cs="Times New Roman"/>
          <w:b w:val="0"/>
          <w:sz w:val="24"/>
          <w:szCs w:val="24"/>
        </w:rPr>
        <w:t xml:space="preserve">According to the findings of the Semi-Structured Interview, the information about the 13 teachers who participated in the interview is given in Table 24. It is seen that these teachers with at least 7 years and at most 23.5 years of experience worked for a period varying between 1 and 18 years in their schools. </w:t>
      </w:r>
      <w:proofErr w:type="gramEnd"/>
      <w:r w:rsidRPr="00581131">
        <w:rPr>
          <w:rStyle w:val="Gl"/>
          <w:rFonts w:ascii="Times New Roman" w:hAnsi="Times New Roman" w:cs="Times New Roman"/>
          <w:b w:val="0"/>
          <w:sz w:val="24"/>
          <w:szCs w:val="24"/>
        </w:rPr>
        <w:t xml:space="preserve">4 teachers did not share </w:t>
      </w:r>
      <w:proofErr w:type="gramStart"/>
      <w:r w:rsidRPr="00581131">
        <w:rPr>
          <w:rStyle w:val="Gl"/>
          <w:rFonts w:ascii="Times New Roman" w:hAnsi="Times New Roman" w:cs="Times New Roman"/>
          <w:b w:val="0"/>
          <w:sz w:val="24"/>
          <w:szCs w:val="24"/>
        </w:rPr>
        <w:t>data</w:t>
      </w:r>
      <w:proofErr w:type="gramEnd"/>
      <w:r w:rsidRPr="00581131">
        <w:rPr>
          <w:rStyle w:val="Gl"/>
          <w:rFonts w:ascii="Times New Roman" w:hAnsi="Times New Roman" w:cs="Times New Roman"/>
          <w:b w:val="0"/>
          <w:sz w:val="24"/>
          <w:szCs w:val="24"/>
        </w:rPr>
        <w:t xml:space="preserve"> on how long EBA was used in their school. There are 4 teachers who see themselves as sufficient in technology use and 3 teachers who consider themselves insufficient. While 1 teacher stated that he used technology at a self-sufficient level, 5 teachers stated that he was at medium level.</w:t>
      </w:r>
    </w:p>
    <w:p w14:paraId="30EF5535"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 The participation status of the teachers in the in-service training and their opinions on this issue, if they did, are given in Table 25. While 9 teachers stated that they attended these trainings, it was determined that 4 teachers did not. </w:t>
      </w:r>
    </w:p>
    <w:p w14:paraId="68A4B276"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lastRenderedPageBreak/>
        <w:t>While 5 of the teachers who attended the in-service trainings find these trainings useful, 4 teachers believe that the trainings are superficial and inadequate. 10 out of 13 teachers who participated in the interview emphasized that the EBA middle school mathematics course content was insufficient. The H2 coded teacher said that he found the video support insufficient. Teachers coded H3, H4 and H7 stated that their lectures were short and contained some negativities in this respect. Among these negativities, they mentioned insufficient content to prepare questions, staying away from gripping narration, not being suitable for new generation questions. In addition to these negative opinions for the course contents; Teachers coded H5, H7, H8, H9 and H11 also drew attention to the positive aspects. Especially in these answers, it is concluded that visual expression is interesting for children.</w:t>
      </w:r>
    </w:p>
    <w:p w14:paraId="115F3B67" w14:textId="77777777" w:rsidR="002456C4" w:rsidRPr="00581131" w:rsidRDefault="002456C4" w:rsidP="00581131">
      <w:pPr>
        <w:autoSpaceDE w:val="0"/>
        <w:autoSpaceDN w:val="0"/>
        <w:adjustRightInd w:val="0"/>
        <w:spacing w:after="0" w:line="360" w:lineRule="auto"/>
        <w:ind w:firstLine="709"/>
        <w:jc w:val="both"/>
        <w:rPr>
          <w:rFonts w:ascii="Times New Roman" w:hAnsi="Times New Roman" w:cs="Times New Roman"/>
          <w:b/>
          <w:sz w:val="24"/>
          <w:szCs w:val="24"/>
          <w:lang w:val="en-GB"/>
        </w:rPr>
      </w:pPr>
    </w:p>
    <w:p w14:paraId="0D768C6D" w14:textId="77777777" w:rsidR="00F47AF9" w:rsidRPr="00581131" w:rsidRDefault="00F47AF9" w:rsidP="00581131">
      <w:pPr>
        <w:autoSpaceDE w:val="0"/>
        <w:autoSpaceDN w:val="0"/>
        <w:adjustRightInd w:val="0"/>
        <w:spacing w:after="0" w:line="360" w:lineRule="auto"/>
        <w:ind w:firstLine="709"/>
        <w:jc w:val="both"/>
        <w:rPr>
          <w:rFonts w:ascii="Times New Roman" w:hAnsi="Times New Roman" w:cs="Times New Roman"/>
          <w:b/>
          <w:sz w:val="24"/>
          <w:szCs w:val="24"/>
          <w:lang w:val="en-GB"/>
        </w:rPr>
      </w:pPr>
      <w:r w:rsidRPr="00581131">
        <w:rPr>
          <w:rFonts w:ascii="Times New Roman" w:hAnsi="Times New Roman" w:cs="Times New Roman"/>
          <w:b/>
          <w:sz w:val="24"/>
          <w:szCs w:val="24"/>
          <w:lang w:val="en-GB"/>
        </w:rPr>
        <w:t>Discussion and Conclusion</w:t>
      </w:r>
    </w:p>
    <w:p w14:paraId="17F5F94F"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Although teachers have a positive attitude towards EBA, they think that EBA content is generally insufficient and only EBA Course section is partially sufficient. There has been the most consensus on the need to improve contents. </w:t>
      </w:r>
    </w:p>
    <w:p w14:paraId="5269F8A8"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It has been found that teachers are hesitant to change their current teaching style using EBA. Issues such as the adequacy of mathematical examples, definitions and lectures, and the encouragement of students to research and practice the contents are among the points where teachers are hesitant about EBA.</w:t>
      </w:r>
    </w:p>
    <w:p w14:paraId="46751E45"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Teachers largely do not prefer to use EBA. While more than half of them use it occasionally, teachers who use it frequently are at the level of 17.</w:t>
      </w:r>
    </w:p>
    <w:p w14:paraId="161723B9"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In EBA, EBA Course section is mostly used. In addition, it has been observed that EBA is used to provide content. Sections other than these two purposes are used less. In particular, the News and Competition sections emerge as the departments that mathematics teachers have little interest in.</w:t>
      </w:r>
    </w:p>
    <w:p w14:paraId="10C21DD7"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The source teachers learn the most about EBA is their colleagues. In addition, the in-service trainings were significant (44) introductory. However, it has been observed that managers and media news sources contribute much less to the promotion of EBA.</w:t>
      </w:r>
    </w:p>
    <w:p w14:paraId="01FF8C56"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Teachers' contribution is insufficient in enriching EBA contents. </w:t>
      </w:r>
      <w:proofErr w:type="gramStart"/>
      <w:r w:rsidRPr="00581131">
        <w:rPr>
          <w:rStyle w:val="Gl"/>
          <w:rFonts w:ascii="Times New Roman" w:hAnsi="Times New Roman" w:cs="Times New Roman"/>
          <w:b w:val="0"/>
          <w:sz w:val="24"/>
          <w:szCs w:val="24"/>
        </w:rPr>
        <w:t xml:space="preserve">While the rate of teachers who stated that they know how to upload content to the system is 38, the rate of teachers who uploaded content to date is 14. Considering the criticisms made for the insufficient content, it was understood that the teachers avoided contributing to the solution of this problem and were largely ignorant of how to contribute. </w:t>
      </w:r>
      <w:proofErr w:type="gramEnd"/>
      <w:r w:rsidRPr="00581131">
        <w:rPr>
          <w:rStyle w:val="Gl"/>
          <w:rFonts w:ascii="Times New Roman" w:hAnsi="Times New Roman" w:cs="Times New Roman"/>
          <w:b w:val="0"/>
          <w:sz w:val="24"/>
          <w:szCs w:val="24"/>
        </w:rPr>
        <w:t xml:space="preserve">Arslan (2016) found in his study that the number </w:t>
      </w:r>
      <w:r w:rsidRPr="00581131">
        <w:rPr>
          <w:rStyle w:val="Gl"/>
          <w:rFonts w:ascii="Times New Roman" w:hAnsi="Times New Roman" w:cs="Times New Roman"/>
          <w:b w:val="0"/>
          <w:sz w:val="24"/>
          <w:szCs w:val="24"/>
        </w:rPr>
        <w:lastRenderedPageBreak/>
        <w:t>of teachers who uploaded content to EBA was quite low, and as a reason for this, he emphasized the teachers' anxiety about developing curriculum and showed that there was not enough time.</w:t>
      </w:r>
    </w:p>
    <w:p w14:paraId="43B780CE" w14:textId="77777777" w:rsidR="002456C4" w:rsidRPr="00581131" w:rsidRDefault="002456C4" w:rsidP="00581131">
      <w:pPr>
        <w:spacing w:after="0" w:line="360" w:lineRule="auto"/>
        <w:ind w:firstLine="709"/>
        <w:jc w:val="both"/>
        <w:rPr>
          <w:rStyle w:val="Gl"/>
          <w:rFonts w:ascii="Times New Roman" w:hAnsi="Times New Roman" w:cs="Times New Roman"/>
          <w:b w:val="0"/>
          <w:sz w:val="24"/>
          <w:szCs w:val="24"/>
        </w:rPr>
      </w:pPr>
      <w:r w:rsidRPr="00581131">
        <w:rPr>
          <w:rStyle w:val="Gl"/>
          <w:rFonts w:ascii="Times New Roman" w:hAnsi="Times New Roman" w:cs="Times New Roman"/>
          <w:b w:val="0"/>
          <w:sz w:val="24"/>
          <w:szCs w:val="24"/>
        </w:rPr>
        <w:t xml:space="preserve">There is a relationship between the type of faculty that teachers graduated from and their frequency of using EBA. However, this relationship is a weak one. Since the use of technology is increasing in all areas of life, a university graduate from any faculty has the necessary technical knowledge to use EBA. For this reason, faculty differences have a low meaning on the frequency of EBA usage; It is likely to occur when every faculty graduate uses EBA or when Faculty of Education graduates stop using it. Based on the determination that teachers who have a positive attitude towards EBA use EBA less, it can be predicted that the problem here is not a lack of technical knowledge or equipment, but a weakness in content. As a matter of fact, it was observed that alternative platforms were preferred instead of EBA among the teachers interviewed. </w:t>
      </w:r>
    </w:p>
    <w:p w14:paraId="71D53634" w14:textId="77777777" w:rsidR="002456C4" w:rsidRPr="00581131" w:rsidRDefault="002456C4" w:rsidP="00581131">
      <w:pPr>
        <w:spacing w:after="0" w:line="360" w:lineRule="auto"/>
        <w:ind w:firstLine="709"/>
        <w:jc w:val="both"/>
        <w:rPr>
          <w:rStyle w:val="Vurgu"/>
          <w:rFonts w:ascii="Times New Roman" w:hAnsi="Times New Roman" w:cs="Times New Roman"/>
          <w:i w:val="0"/>
          <w:sz w:val="24"/>
          <w:szCs w:val="24"/>
        </w:rPr>
      </w:pPr>
      <w:r w:rsidRPr="00581131">
        <w:rPr>
          <w:rStyle w:val="Vurgu"/>
          <w:rFonts w:ascii="Times New Roman" w:hAnsi="Times New Roman" w:cs="Times New Roman"/>
          <w:i w:val="0"/>
          <w:sz w:val="24"/>
          <w:szCs w:val="24"/>
        </w:rPr>
        <w:t xml:space="preserve">The rate of graduate education among teachers is approximately 10. Soil and Taşgın (2017) study of 2011. Turkey's average rate was 7 in Austria, Belgium, Poland, the post graduate teacher ratio in countries such as Slovakia are stated to range from 60-95. When the aforementioned reference </w:t>
      </w:r>
      <w:proofErr w:type="gramStart"/>
      <w:r w:rsidRPr="00581131">
        <w:rPr>
          <w:rStyle w:val="Vurgu"/>
          <w:rFonts w:ascii="Times New Roman" w:hAnsi="Times New Roman" w:cs="Times New Roman"/>
          <w:i w:val="0"/>
          <w:sz w:val="24"/>
          <w:szCs w:val="24"/>
        </w:rPr>
        <w:t>data</w:t>
      </w:r>
      <w:proofErr w:type="gramEnd"/>
      <w:r w:rsidRPr="00581131">
        <w:rPr>
          <w:rStyle w:val="Vurgu"/>
          <w:rFonts w:ascii="Times New Roman" w:hAnsi="Times New Roman" w:cs="Times New Roman"/>
          <w:i w:val="0"/>
          <w:sz w:val="24"/>
          <w:szCs w:val="24"/>
        </w:rPr>
        <w:t xml:space="preserve"> and the results of this study are evaluated together, the rate of teachers in graduate education in our country is quite low compared to developed countries.</w:t>
      </w:r>
    </w:p>
    <w:p w14:paraId="1B8D51CB" w14:textId="77777777" w:rsidR="002456C4" w:rsidRPr="00581131" w:rsidRDefault="002456C4" w:rsidP="00581131">
      <w:pPr>
        <w:spacing w:after="0" w:line="360" w:lineRule="auto"/>
        <w:ind w:firstLine="709"/>
        <w:jc w:val="both"/>
        <w:rPr>
          <w:rFonts w:ascii="Times New Roman" w:hAnsi="Times New Roman" w:cs="Times New Roman"/>
          <w:bCs/>
          <w:sz w:val="24"/>
          <w:szCs w:val="24"/>
        </w:rPr>
      </w:pPr>
      <w:r w:rsidRPr="00581131">
        <w:rPr>
          <w:rFonts w:ascii="Times New Roman" w:eastAsia="Times New Roman" w:hAnsi="Times New Roman" w:cs="Times New Roman"/>
          <w:sz w:val="24"/>
          <w:szCs w:val="24"/>
          <w:lang w:val="en" w:eastAsia="tr-TR"/>
        </w:rPr>
        <w:t>There was no significant effect of teachers' graduate education on the use of EBA. Among the 30 teachers who are graduate education graduates, the number of people who uploaded content to EBA is 5, ie 17. In the general table, considering that the rate of teachers who uploaded content is 14, it is seen that postgraduate education does not contribute to the production of EBA content.</w:t>
      </w:r>
    </w:p>
    <w:p w14:paraId="1787979D" w14:textId="77777777" w:rsidR="002456C4" w:rsidRPr="00581131" w:rsidRDefault="002456C4" w:rsidP="00581131">
      <w:pPr>
        <w:spacing w:after="0" w:line="360" w:lineRule="auto"/>
        <w:ind w:firstLine="709"/>
        <w:jc w:val="both"/>
        <w:rPr>
          <w:rFonts w:ascii="Times New Roman" w:hAnsi="Times New Roman" w:cs="Times New Roman"/>
          <w:bCs/>
          <w:sz w:val="24"/>
          <w:szCs w:val="24"/>
        </w:rPr>
      </w:pPr>
      <w:r w:rsidRPr="00581131">
        <w:rPr>
          <w:rFonts w:ascii="Times New Roman" w:eastAsia="Times New Roman" w:hAnsi="Times New Roman" w:cs="Times New Roman"/>
          <w:sz w:val="24"/>
          <w:szCs w:val="24"/>
          <w:lang w:val="en" w:eastAsia="tr-TR"/>
        </w:rPr>
        <w:t>In the semi-structured interview forms, teachers focused on homework follow-up in using EBA. This view supports the e-portfolio application in the 2023 vision document of the Ministry of Education. In the future, it will be beneficial to use EBA as a measurement and evaluation tool as well as providing content.</w:t>
      </w:r>
    </w:p>
    <w:p w14:paraId="47D024B9" w14:textId="77777777" w:rsidR="002456C4" w:rsidRPr="00581131" w:rsidRDefault="002456C4" w:rsidP="00581131">
      <w:pPr>
        <w:spacing w:after="0" w:line="360" w:lineRule="auto"/>
        <w:ind w:firstLine="709"/>
        <w:jc w:val="both"/>
        <w:rPr>
          <w:rFonts w:ascii="Times New Roman" w:hAnsi="Times New Roman" w:cs="Times New Roman"/>
          <w:bCs/>
          <w:sz w:val="24"/>
          <w:szCs w:val="24"/>
        </w:rPr>
      </w:pPr>
      <w:r w:rsidRPr="00581131">
        <w:rPr>
          <w:rFonts w:ascii="Times New Roman" w:eastAsia="Times New Roman" w:hAnsi="Times New Roman" w:cs="Times New Roman"/>
          <w:sz w:val="24"/>
          <w:szCs w:val="24"/>
          <w:lang w:val="en" w:eastAsia="tr-TR"/>
        </w:rPr>
        <w:t>In the semi-structured interview forms, teachers emphasized that academicians, along with teachers, should take an active role in the process of creating EBA content.</w:t>
      </w:r>
    </w:p>
    <w:p w14:paraId="171D9A03" w14:textId="77777777" w:rsidR="00177EE1" w:rsidRPr="00581131" w:rsidRDefault="002456C4" w:rsidP="00581131">
      <w:pPr>
        <w:spacing w:after="0" w:line="360" w:lineRule="auto"/>
        <w:ind w:firstLine="709"/>
        <w:jc w:val="both"/>
        <w:rPr>
          <w:rFonts w:ascii="Times New Roman" w:hAnsi="Times New Roman" w:cs="Times New Roman"/>
          <w:bCs/>
          <w:sz w:val="24"/>
          <w:szCs w:val="24"/>
        </w:rPr>
      </w:pPr>
      <w:r w:rsidRPr="00581131">
        <w:rPr>
          <w:rFonts w:ascii="Times New Roman" w:eastAsia="Times New Roman" w:hAnsi="Times New Roman" w:cs="Times New Roman"/>
          <w:sz w:val="24"/>
          <w:szCs w:val="24"/>
          <w:lang w:val="en" w:eastAsia="tr-TR"/>
        </w:rPr>
        <w:t xml:space="preserve">As a result, EBA, which is an online social education platform offered to the service of teachers and students, continues its development day by day, but it is still not considered sufficient by teachers and is not preferred at the desired level. It is not yet responsive to content-related needs at the desired level. </w:t>
      </w:r>
    </w:p>
    <w:p w14:paraId="65AA1F88" w14:textId="77777777" w:rsidR="00E46401" w:rsidRPr="00581131" w:rsidRDefault="00E46401" w:rsidP="00581131">
      <w:pPr>
        <w:spacing w:after="0" w:line="480" w:lineRule="auto"/>
        <w:ind w:firstLine="709"/>
        <w:jc w:val="both"/>
        <w:rPr>
          <w:rFonts w:ascii="Times New Roman" w:hAnsi="Times New Roman" w:cs="Times New Roman"/>
          <w:b/>
          <w:sz w:val="24"/>
          <w:szCs w:val="24"/>
        </w:rPr>
      </w:pPr>
    </w:p>
    <w:sectPr w:rsidR="00E46401" w:rsidRPr="00581131" w:rsidSect="00D32C83">
      <w:footnotePr>
        <w:numFmt w:val="chicago"/>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F83C7" w14:textId="77777777" w:rsidR="00266996" w:rsidRDefault="00266996" w:rsidP="0005661A">
      <w:pPr>
        <w:spacing w:after="0" w:line="240" w:lineRule="auto"/>
      </w:pPr>
      <w:r>
        <w:separator/>
      </w:r>
    </w:p>
  </w:endnote>
  <w:endnote w:type="continuationSeparator" w:id="0">
    <w:p w14:paraId="4B04DB68" w14:textId="77777777" w:rsidR="00266996" w:rsidRDefault="00266996"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9E67" w14:textId="77777777" w:rsidR="00FC7CFA" w:rsidRDefault="00FC7CF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76211945"/>
      <w:docPartObj>
        <w:docPartGallery w:val="Page Numbers (Bottom of Page)"/>
        <w:docPartUnique/>
      </w:docPartObj>
    </w:sdtPr>
    <w:sdtEndPr/>
    <w:sdtContent>
      <w:p w14:paraId="34142B34" w14:textId="547B2554" w:rsidR="003578FB" w:rsidRDefault="003578FB" w:rsidP="00D62319">
        <w:pPr>
          <w:pStyle w:val="AltBilgi"/>
        </w:pPr>
      </w:p>
      <w:p w14:paraId="18E73957" w14:textId="51D34C5F" w:rsidR="00B82009" w:rsidRPr="00B82009" w:rsidRDefault="003578FB">
        <w:pPr>
          <w:pStyle w:val="AltBilgi"/>
          <w:jc w:val="center"/>
          <w:rPr>
            <w:rFonts w:ascii="Times New Roman" w:hAnsi="Times New Roman" w:cs="Times New Roman"/>
            <w:sz w:val="24"/>
            <w:szCs w:val="24"/>
          </w:rPr>
        </w:pPr>
        <w:r>
          <w:rPr>
            <w:rFonts w:ascii="Times New Roman" w:hAnsi="Times New Roman" w:cs="Times New Roman"/>
            <w:sz w:val="24"/>
            <w:szCs w:val="24"/>
          </w:rPr>
          <w:br/>
        </w:r>
        <w:r w:rsidR="00B82009" w:rsidRPr="00B82009">
          <w:rPr>
            <w:rFonts w:ascii="Times New Roman" w:hAnsi="Times New Roman" w:cs="Times New Roman"/>
            <w:sz w:val="24"/>
            <w:szCs w:val="24"/>
          </w:rPr>
          <w:fldChar w:fldCharType="begin"/>
        </w:r>
        <w:r w:rsidR="00B82009" w:rsidRPr="00B82009">
          <w:rPr>
            <w:rFonts w:ascii="Times New Roman" w:hAnsi="Times New Roman" w:cs="Times New Roman"/>
            <w:sz w:val="24"/>
            <w:szCs w:val="24"/>
          </w:rPr>
          <w:instrText>PAGE   \* MERGEFORMAT</w:instrText>
        </w:r>
        <w:r w:rsidR="00B82009" w:rsidRPr="00B82009">
          <w:rPr>
            <w:rFonts w:ascii="Times New Roman" w:hAnsi="Times New Roman" w:cs="Times New Roman"/>
            <w:sz w:val="24"/>
            <w:szCs w:val="24"/>
          </w:rPr>
          <w:fldChar w:fldCharType="separate"/>
        </w:r>
        <w:r w:rsidR="00FC7CFA">
          <w:rPr>
            <w:rFonts w:ascii="Times New Roman" w:hAnsi="Times New Roman" w:cs="Times New Roman"/>
            <w:noProof/>
            <w:sz w:val="24"/>
            <w:szCs w:val="24"/>
          </w:rPr>
          <w:t>1283</w:t>
        </w:r>
        <w:r w:rsidR="00B82009" w:rsidRPr="00B82009">
          <w:rPr>
            <w:rFonts w:ascii="Times New Roman" w:hAnsi="Times New Roman" w:cs="Times New Roman"/>
            <w:sz w:val="24"/>
            <w:szCs w:val="24"/>
          </w:rPr>
          <w:fldChar w:fldCharType="end"/>
        </w:r>
      </w:p>
    </w:sdtContent>
  </w:sdt>
  <w:p w14:paraId="34D6F272" w14:textId="77777777" w:rsidR="00B82009" w:rsidRDefault="00B820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269630"/>
      <w:docPartObj>
        <w:docPartGallery w:val="Page Numbers (Bottom of Page)"/>
        <w:docPartUnique/>
      </w:docPartObj>
    </w:sdtPr>
    <w:sdtEndPr/>
    <w:sdtContent>
      <w:sdt>
        <w:sdtPr>
          <w:id w:val="1095826828"/>
          <w:docPartObj>
            <w:docPartGallery w:val="Page Numbers (Bottom of Page)"/>
            <w:docPartUnique/>
          </w:docPartObj>
        </w:sdtPr>
        <w:sdtEndPr/>
        <w:sdtContent>
          <w:p w14:paraId="2E5A4454" w14:textId="49A515A0" w:rsidR="00D62319" w:rsidRDefault="00D62319" w:rsidP="00D62319">
            <w:pPr>
              <w:pStyle w:val="AltBilgi"/>
            </w:pPr>
            <w:r>
              <w:t>_______________________________________________________</w:t>
            </w:r>
          </w:p>
          <w:p w14:paraId="57FC14B2" w14:textId="77777777" w:rsidR="00D62319" w:rsidRDefault="00D62319" w:rsidP="00D62319">
            <w:pPr>
              <w:pStyle w:val="DipnotMetni"/>
              <w:rPr>
                <w:rFonts w:ascii="Times New Roman" w:hAnsi="Times New Roman" w:cs="Times New Roman"/>
              </w:rPr>
            </w:pPr>
            <w:r w:rsidRPr="00394BC8">
              <w:rPr>
                <w:rStyle w:val="DipnotBavurusu"/>
                <w:rFonts w:ascii="Times New Roman" w:hAnsi="Times New Roman" w:cs="Times New Roman"/>
              </w:rPr>
              <w:footnoteRef/>
            </w:r>
            <w:r w:rsidRPr="00394BC8">
              <w:rPr>
                <w:rFonts w:ascii="Times New Roman" w:hAnsi="Times New Roman" w:cs="Times New Roman"/>
              </w:rPr>
              <w:t>Fatma KESKİN YORGANCI’nın yüksek lisans tezinden üretilmiştir.</w:t>
            </w:r>
          </w:p>
          <w:p w14:paraId="7CB2C3C2" w14:textId="77777777" w:rsidR="00D62319" w:rsidRDefault="00D62319" w:rsidP="00D62319">
            <w:pPr>
              <w:pStyle w:val="DipnotMetni"/>
              <w:rPr>
                <w:rFonts w:ascii="Times New Roman" w:hAnsi="Times New Roman" w:cs="Times New Roman"/>
              </w:rPr>
            </w:pPr>
            <w:r>
              <w:rPr>
                <w:rFonts w:ascii="Times New Roman" w:hAnsi="Times New Roman" w:cs="Times New Roman"/>
                <w:vertAlign w:val="superscript"/>
              </w:rPr>
              <w:t>**</w:t>
            </w:r>
            <w:r w:rsidRPr="00394BC8">
              <w:rPr>
                <w:rFonts w:ascii="Times New Roman" w:hAnsi="Times New Roman" w:cs="Times New Roman"/>
              </w:rPr>
              <w:t>Doç. Dr. Van Yüzüncü Yıl Üniversitesi, Eğitim Fakültesi, Bilgisayar ve Öğretim Teknolojileri Eğitimi Bölümü, Email:hcavus@yyu.edu.</w:t>
            </w:r>
            <w:proofErr w:type="gramStart"/>
            <w:r w:rsidRPr="00394BC8">
              <w:rPr>
                <w:rFonts w:ascii="Times New Roman" w:hAnsi="Times New Roman" w:cs="Times New Roman"/>
              </w:rPr>
              <w:t>tr  Orcid</w:t>
            </w:r>
            <w:proofErr w:type="gramEnd"/>
            <w:r w:rsidRPr="00394BC8">
              <w:rPr>
                <w:rFonts w:ascii="Times New Roman" w:hAnsi="Times New Roman" w:cs="Times New Roman"/>
              </w:rPr>
              <w:t xml:space="preserve"> No: 0000-0001-5602-5221.</w:t>
            </w:r>
          </w:p>
          <w:p w14:paraId="58A7E039" w14:textId="733DBBB4" w:rsidR="00CB705F" w:rsidRDefault="00D62319" w:rsidP="00D62319">
            <w:pPr>
              <w:pStyle w:val="AltBilgi"/>
            </w:pPr>
            <w:r>
              <w:rPr>
                <w:rFonts w:ascii="Times New Roman" w:hAnsi="Times New Roman" w:cs="Times New Roman"/>
                <w:vertAlign w:val="superscript"/>
              </w:rPr>
              <w:t>***</w:t>
            </w:r>
            <w:r w:rsidRPr="00394BC8">
              <w:rPr>
                <w:rFonts w:ascii="Times New Roman" w:hAnsi="Times New Roman" w:cs="Times New Roman"/>
              </w:rPr>
              <w:t>Öğretmen, Mehmet Kemal Dedeman Ortaokulu, Melikgazi/ Kayseri, Email:ksknftm@gmail.com, Orcid No: 0000-0002-8114-3585.</w:t>
            </w:r>
            <w:r>
              <w:fldChar w:fldCharType="begin"/>
            </w:r>
            <w:r>
              <w:instrText>PAGE   \* MERGEFORMAT</w:instrText>
            </w:r>
            <w:r>
              <w:fldChar w:fldCharType="separate"/>
            </w:r>
            <w:r w:rsidR="00FC7CFA">
              <w:rPr>
                <w:noProof/>
              </w:rPr>
              <w:t>1272</w:t>
            </w:r>
            <w:r>
              <w:fldChar w:fldCharType="end"/>
            </w:r>
          </w:p>
          <w:p w14:paraId="2D54A69E" w14:textId="77777777" w:rsidR="00CB705F" w:rsidRPr="00250734" w:rsidRDefault="00CB705F" w:rsidP="00CB705F">
            <w:pPr>
              <w:tabs>
                <w:tab w:val="left" w:pos="284"/>
                <w:tab w:val="left" w:pos="709"/>
              </w:tabs>
              <w:spacing w:before="120" w:after="120"/>
              <w:rPr>
                <w:sz w:val="20"/>
                <w:szCs w:val="20"/>
              </w:rPr>
            </w:pPr>
            <w:r w:rsidRPr="00250734">
              <w:rPr>
                <w:sz w:val="20"/>
                <w:szCs w:val="20"/>
              </w:rPr>
              <w:t>_______________________________________________</w:t>
            </w:r>
            <w:r>
              <w:rPr>
                <w:sz w:val="20"/>
                <w:szCs w:val="20"/>
              </w:rPr>
              <w:t>____________________</w:t>
            </w:r>
          </w:p>
          <w:p w14:paraId="2388B3F9" w14:textId="766E5F89" w:rsidR="00CB705F" w:rsidRPr="007B432C" w:rsidRDefault="00CB705F" w:rsidP="00CB705F">
            <w:pPr>
              <w:pStyle w:val="DipnotMetni"/>
              <w:rPr>
                <w:rFonts w:ascii="Times New Roman" w:hAnsi="Times New Roman" w:cs="Times New Roman"/>
              </w:rPr>
            </w:pPr>
            <w:r w:rsidRPr="005E4B08">
              <w:rPr>
                <w:rFonts w:ascii="Times New Roman" w:hAnsi="Times New Roman" w:cs="Times New Roman"/>
                <w:b/>
                <w:i/>
              </w:rPr>
              <w:t>Gönderim:</w:t>
            </w:r>
            <w:r>
              <w:rPr>
                <w:rFonts w:ascii="Times New Roman" w:hAnsi="Times New Roman" w:cs="Times New Roman"/>
                <w:i/>
              </w:rPr>
              <w:t>30</w:t>
            </w:r>
            <w:r w:rsidRPr="005E4B08">
              <w:rPr>
                <w:rFonts w:ascii="Times New Roman" w:hAnsi="Times New Roman" w:cs="Times New Roman"/>
                <w:i/>
              </w:rPr>
              <w:t>.</w:t>
            </w:r>
            <w:r>
              <w:rPr>
                <w:rFonts w:ascii="Times New Roman" w:hAnsi="Times New Roman" w:cs="Times New Roman"/>
                <w:i/>
              </w:rPr>
              <w:t>06</w:t>
            </w:r>
            <w:r w:rsidRPr="005E4B08">
              <w:rPr>
                <w:rFonts w:ascii="Times New Roman" w:hAnsi="Times New Roman" w:cs="Times New Roman"/>
                <w:i/>
              </w:rPr>
              <w:t>.2020                       </w:t>
            </w:r>
            <w:r w:rsidRPr="005E4B08">
              <w:rPr>
                <w:rFonts w:ascii="Times New Roman" w:hAnsi="Times New Roman" w:cs="Times New Roman"/>
                <w:b/>
                <w:i/>
              </w:rPr>
              <w:t>Kabul:</w:t>
            </w:r>
            <w:r w:rsidRPr="00F33D03">
              <w:rPr>
                <w:rFonts w:ascii="Times New Roman" w:hAnsi="Times New Roman" w:cs="Times New Roman"/>
                <w:i/>
              </w:rPr>
              <w:t>20</w:t>
            </w:r>
            <w:r w:rsidRPr="005E4B08">
              <w:rPr>
                <w:rFonts w:ascii="Times New Roman" w:hAnsi="Times New Roman" w:cs="Times New Roman"/>
                <w:i/>
              </w:rPr>
              <w:t>.0</w:t>
            </w:r>
            <w:r>
              <w:rPr>
                <w:rFonts w:ascii="Times New Roman" w:hAnsi="Times New Roman" w:cs="Times New Roman"/>
                <w:i/>
              </w:rPr>
              <w:t xml:space="preserve">9.2020              </w:t>
            </w:r>
            <w:r w:rsidRPr="005E4B08">
              <w:rPr>
                <w:rFonts w:ascii="Times New Roman" w:hAnsi="Times New Roman" w:cs="Times New Roman"/>
                <w:b/>
                <w:i/>
              </w:rPr>
              <w:t>Yayın</w:t>
            </w:r>
            <w:r w:rsidRPr="005E4B08">
              <w:rPr>
                <w:rFonts w:ascii="Times New Roman" w:hAnsi="Times New Roman" w:cs="Times New Roman"/>
                <w:i/>
              </w:rPr>
              <w:t>:30.</w:t>
            </w:r>
            <w:r>
              <w:rPr>
                <w:rFonts w:ascii="Times New Roman" w:hAnsi="Times New Roman" w:cs="Times New Roman"/>
                <w:i/>
              </w:rPr>
              <w:t>11</w:t>
            </w:r>
            <w:r w:rsidRPr="005E4B08">
              <w:rPr>
                <w:rFonts w:ascii="Times New Roman" w:hAnsi="Times New Roman" w:cs="Times New Roman"/>
                <w:i/>
              </w:rPr>
              <w:t>.2020</w:t>
            </w:r>
            <w:r w:rsidRPr="00250734">
              <w:rPr>
                <w:i/>
              </w:rPr>
              <w:t xml:space="preserve"> ______________________________________</w:t>
            </w:r>
            <w:r>
              <w:rPr>
                <w:i/>
              </w:rPr>
              <w:t>_____________________________</w:t>
            </w:r>
          </w:p>
          <w:p w14:paraId="4E6D1041" w14:textId="77777777" w:rsidR="00CB705F" w:rsidRPr="0003134C" w:rsidRDefault="00CB705F" w:rsidP="00CB705F">
            <w:pPr>
              <w:spacing w:after="0" w:line="240" w:lineRule="auto"/>
              <w:jc w:val="both"/>
              <w:rPr>
                <w:rFonts w:ascii="Times New Roman" w:hAnsi="Times New Roman" w:cs="Times New Roman"/>
                <w:sz w:val="18"/>
                <w:szCs w:val="18"/>
              </w:rPr>
            </w:pPr>
          </w:p>
          <w:p w14:paraId="710CD42C" w14:textId="673789A1" w:rsidR="00D62319" w:rsidRDefault="00266996" w:rsidP="00D62319">
            <w:pPr>
              <w:pStyle w:val="AltBilgi"/>
            </w:pPr>
          </w:p>
        </w:sdtContent>
      </w:sdt>
      <w:p w14:paraId="72AC7C6E" w14:textId="78B33D28" w:rsidR="00B82009" w:rsidRDefault="00D62319">
        <w:pPr>
          <w:pStyle w:val="AltBilgi"/>
          <w:jc w:val="center"/>
        </w:pPr>
        <w:r>
          <w:br/>
        </w:r>
        <w:r w:rsidR="00B82009" w:rsidRPr="007A1AF6">
          <w:rPr>
            <w:rFonts w:ascii="Times New Roman" w:hAnsi="Times New Roman" w:cs="Times New Roman"/>
            <w:sz w:val="24"/>
            <w:szCs w:val="24"/>
          </w:rPr>
          <w:fldChar w:fldCharType="begin"/>
        </w:r>
        <w:r w:rsidR="00B82009" w:rsidRPr="007A1AF6">
          <w:rPr>
            <w:rFonts w:ascii="Times New Roman" w:hAnsi="Times New Roman" w:cs="Times New Roman"/>
            <w:sz w:val="24"/>
            <w:szCs w:val="24"/>
          </w:rPr>
          <w:instrText>PAGE   \* MERGEFORMAT</w:instrText>
        </w:r>
        <w:r w:rsidR="00B82009" w:rsidRPr="007A1AF6">
          <w:rPr>
            <w:rFonts w:ascii="Times New Roman" w:hAnsi="Times New Roman" w:cs="Times New Roman"/>
            <w:sz w:val="24"/>
            <w:szCs w:val="24"/>
          </w:rPr>
          <w:fldChar w:fldCharType="separate"/>
        </w:r>
        <w:r w:rsidR="00FC7CFA">
          <w:rPr>
            <w:rFonts w:ascii="Times New Roman" w:hAnsi="Times New Roman" w:cs="Times New Roman"/>
            <w:noProof/>
            <w:sz w:val="24"/>
            <w:szCs w:val="24"/>
          </w:rPr>
          <w:t>1272</w:t>
        </w:r>
        <w:r w:rsidR="00B82009" w:rsidRPr="007A1AF6">
          <w:rPr>
            <w:rFonts w:ascii="Times New Roman" w:hAnsi="Times New Roman" w:cs="Times New Roman"/>
            <w:sz w:val="24"/>
            <w:szCs w:val="24"/>
          </w:rPr>
          <w:fldChar w:fldCharType="end"/>
        </w:r>
      </w:p>
    </w:sdtContent>
  </w:sdt>
  <w:p w14:paraId="726C59BC" w14:textId="528359DB" w:rsidR="00041F67" w:rsidRPr="00083022" w:rsidRDefault="00041F67" w:rsidP="00083022">
    <w:pPr>
      <w:pStyle w:val="AltBilgi"/>
      <w:jc w:val="center"/>
      <w:rPr>
        <w:rFonts w:ascii="Times New Roman" w:hAnsi="Times New Roman" w:cs="Times New Roman"/>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87098"/>
      <w:docPartObj>
        <w:docPartGallery w:val="Page Numbers (Bottom of Page)"/>
        <w:docPartUnique/>
      </w:docPartObj>
    </w:sdtPr>
    <w:sdtEndPr>
      <w:rPr>
        <w:rFonts w:ascii="Times New Roman" w:hAnsi="Times New Roman" w:cs="Times New Roman"/>
        <w:sz w:val="24"/>
        <w:szCs w:val="24"/>
      </w:rPr>
    </w:sdtEndPr>
    <w:sdtContent>
      <w:p w14:paraId="7316756C" w14:textId="0E9D5F47" w:rsidR="00041F67" w:rsidRPr="00AD51D0" w:rsidRDefault="00041F67">
        <w:pPr>
          <w:pStyle w:val="AltBilgi"/>
          <w:jc w:val="center"/>
          <w:rPr>
            <w:rFonts w:ascii="Times New Roman" w:hAnsi="Times New Roman" w:cs="Times New Roman"/>
            <w:sz w:val="24"/>
            <w:szCs w:val="24"/>
          </w:rPr>
        </w:pPr>
        <w:r w:rsidRPr="00AD51D0">
          <w:rPr>
            <w:rFonts w:ascii="Times New Roman" w:hAnsi="Times New Roman" w:cs="Times New Roman"/>
            <w:sz w:val="24"/>
            <w:szCs w:val="24"/>
          </w:rPr>
          <w:fldChar w:fldCharType="begin"/>
        </w:r>
        <w:r w:rsidRPr="00AD51D0">
          <w:rPr>
            <w:rFonts w:ascii="Times New Roman" w:hAnsi="Times New Roman" w:cs="Times New Roman"/>
            <w:sz w:val="24"/>
            <w:szCs w:val="24"/>
          </w:rPr>
          <w:instrText>PAGE   \* MERGEFORMAT</w:instrText>
        </w:r>
        <w:r w:rsidRPr="00AD51D0">
          <w:rPr>
            <w:rFonts w:ascii="Times New Roman" w:hAnsi="Times New Roman" w:cs="Times New Roman"/>
            <w:sz w:val="24"/>
            <w:szCs w:val="24"/>
          </w:rPr>
          <w:fldChar w:fldCharType="separate"/>
        </w:r>
        <w:r w:rsidR="00FC7CFA">
          <w:rPr>
            <w:rFonts w:ascii="Times New Roman" w:hAnsi="Times New Roman" w:cs="Times New Roman"/>
            <w:noProof/>
            <w:sz w:val="24"/>
            <w:szCs w:val="24"/>
          </w:rPr>
          <w:t>1303</w:t>
        </w:r>
        <w:r w:rsidRPr="00AD51D0">
          <w:rPr>
            <w:rFonts w:ascii="Times New Roman" w:hAnsi="Times New Roman" w:cs="Times New Roman"/>
            <w:sz w:val="24"/>
            <w:szCs w:val="24"/>
          </w:rPr>
          <w:fldChar w:fldCharType="end"/>
        </w:r>
      </w:p>
    </w:sdtContent>
  </w:sdt>
  <w:p w14:paraId="3FA39457" w14:textId="77777777" w:rsidR="00041F67" w:rsidRDefault="00041F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2DD50" w14:textId="77777777" w:rsidR="00266996" w:rsidRDefault="00266996" w:rsidP="0005661A">
      <w:pPr>
        <w:spacing w:after="0" w:line="240" w:lineRule="auto"/>
      </w:pPr>
      <w:r>
        <w:separator/>
      </w:r>
    </w:p>
  </w:footnote>
  <w:footnote w:type="continuationSeparator" w:id="0">
    <w:p w14:paraId="1B33938E" w14:textId="77777777" w:rsidR="00266996" w:rsidRDefault="00266996" w:rsidP="00056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8C74" w14:textId="77777777" w:rsidR="00FC7CFA" w:rsidRDefault="00FC7CF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1FB4" w14:textId="77777777" w:rsidR="00AC66D6" w:rsidRPr="005A3E66" w:rsidRDefault="00AC66D6" w:rsidP="00AC66D6">
    <w:pPr>
      <w:pStyle w:val="stBilgi"/>
      <w:jc w:val="right"/>
      <w:rPr>
        <w:rFonts w:ascii="Times New Roman" w:hAnsi="Times New Roman" w:cs="Times New Roman"/>
        <w:sz w:val="18"/>
        <w:szCs w:val="18"/>
      </w:rPr>
    </w:pPr>
  </w:p>
  <w:p w14:paraId="46681A80" w14:textId="77777777" w:rsidR="00AC66D6" w:rsidRPr="005A3E66" w:rsidRDefault="00AC66D6" w:rsidP="00AC66D6">
    <w:pPr>
      <w:rPr>
        <w:rFonts w:ascii="Times New Roman" w:hAnsi="Times New Roman" w:cs="Times New Roman"/>
        <w:sz w:val="18"/>
        <w:szCs w:val="18"/>
      </w:rPr>
    </w:pPr>
    <w:r w:rsidRPr="005A3E66">
      <w:rPr>
        <w:rFonts w:ascii="Times New Roman" w:hAnsi="Times New Roman" w:cs="Times New Roman"/>
        <w:noProof/>
        <w:sz w:val="18"/>
        <w:szCs w:val="18"/>
        <w:lang w:eastAsia="tr-TR"/>
      </w:rPr>
      <w:drawing>
        <wp:anchor distT="0" distB="0" distL="114300" distR="114300" simplePos="0" relativeHeight="251661312" behindDoc="0" locked="0" layoutInCell="1" allowOverlap="1" wp14:anchorId="22CD7FBC" wp14:editId="40AA23F7">
          <wp:simplePos x="0" y="0"/>
          <wp:positionH relativeFrom="page">
            <wp:posOffset>0</wp:posOffset>
          </wp:positionH>
          <wp:positionV relativeFrom="page">
            <wp:posOffset>19050</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sidRPr="005A3E66">
      <w:rPr>
        <w:rFonts w:ascii="Times New Roman" w:hAnsi="Times New Roman" w:cs="Times New Roman"/>
        <w:i/>
        <w:sz w:val="18"/>
        <w:szCs w:val="18"/>
      </w:rPr>
      <w:t xml:space="preserve"> YYÜ Eğitim Fakültesi Dergisi (YYU Journal of Education Faculty), 2020; 17(1)1</w:t>
    </w:r>
    <w:r>
      <w:rPr>
        <w:rFonts w:ascii="Times New Roman" w:hAnsi="Times New Roman" w:cs="Times New Roman"/>
        <w:i/>
        <w:sz w:val="18"/>
        <w:szCs w:val="18"/>
      </w:rPr>
      <w:t>272</w:t>
    </w:r>
    <w:r w:rsidRPr="005A3E66">
      <w:rPr>
        <w:rFonts w:ascii="Times New Roman" w:hAnsi="Times New Roman" w:cs="Times New Roman"/>
        <w:i/>
        <w:sz w:val="18"/>
        <w:szCs w:val="18"/>
      </w:rPr>
      <w:t>-1</w:t>
    </w:r>
    <w:r>
      <w:rPr>
        <w:rFonts w:ascii="Times New Roman" w:hAnsi="Times New Roman" w:cs="Times New Roman"/>
        <w:i/>
        <w:sz w:val="18"/>
        <w:szCs w:val="18"/>
      </w:rPr>
      <w:t>303</w:t>
    </w:r>
    <w:r w:rsidRPr="005A3E66">
      <w:rPr>
        <w:rFonts w:ascii="Times New Roman" w:hAnsi="Times New Roman" w:cs="Times New Roman"/>
        <w:i/>
        <w:sz w:val="18"/>
        <w:szCs w:val="18"/>
      </w:rPr>
      <w:t>,</w:t>
    </w:r>
    <w:hyperlink r:id="rId2" w:history="1">
      <w:r w:rsidRPr="005A3E66">
        <w:rPr>
          <w:rStyle w:val="Kpr"/>
          <w:rFonts w:ascii="Times New Roman" w:hAnsi="Times New Roman" w:cs="Times New Roman"/>
          <w:i/>
          <w:sz w:val="18"/>
          <w:szCs w:val="18"/>
        </w:rPr>
        <w:t>http://efdergi.yyu.edu.tr</w:t>
      </w:r>
    </w:hyperlink>
    <w:r w:rsidRPr="005A3E66">
      <w:rPr>
        <w:rFonts w:ascii="Times New Roman" w:hAnsi="Times New Roman" w:cs="Times New Roman"/>
        <w:i/>
        <w:sz w:val="18"/>
        <w:szCs w:val="18"/>
      </w:rPr>
      <w:t>,</w:t>
    </w:r>
    <w:r w:rsidRPr="005A3E66">
      <w:rPr>
        <w:rFonts w:ascii="Times New Roman" w:hAnsi="Times New Roman" w:cs="Times New Roman"/>
        <w:i/>
        <w:sz w:val="18"/>
        <w:szCs w:val="18"/>
      </w:rPr>
      <w:br/>
    </w:r>
    <w:r w:rsidRPr="005A3E66">
      <w:rPr>
        <w:rFonts w:ascii="Times New Roman" w:hAnsi="Times New Roman" w:cs="Times New Roman"/>
        <w:color w:val="352CE6"/>
        <w:sz w:val="18"/>
        <w:szCs w:val="18"/>
        <w:u w:val="single"/>
      </w:rPr>
      <w:t xml:space="preserve"> </w:t>
    </w:r>
    <w:r w:rsidRPr="005A3E66">
      <w:rPr>
        <w:rFonts w:ascii="Times New Roman" w:hAnsi="Times New Roman" w:cs="Times New Roman"/>
        <w:color w:val="352CE6"/>
        <w:sz w:val="18"/>
        <w:szCs w:val="18"/>
        <w:u w:val="single"/>
      </w:rPr>
      <w:br/>
    </w:r>
    <w:r w:rsidRPr="005A3E66">
      <w:rPr>
        <w:rFonts w:ascii="Times New Roman" w:hAnsi="Times New Roman" w:cs="Times New Roman"/>
        <w:b/>
        <w:sz w:val="18"/>
        <w:szCs w:val="18"/>
      </w:rPr>
      <w:t xml:space="preserve"> doi:</w:t>
    </w:r>
    <w:r w:rsidRPr="005A3E66">
      <w:rPr>
        <w:rFonts w:ascii="Times New Roman" w:hAnsi="Times New Roman" w:cs="Times New Roman"/>
        <w:sz w:val="18"/>
        <w:szCs w:val="18"/>
      </w:rPr>
      <w:t xml:space="preserve"> </w:t>
    </w:r>
    <w:r w:rsidRPr="005A3E66">
      <w:rPr>
        <w:rFonts w:ascii="Times New Roman" w:hAnsi="Times New Roman" w:cs="Times New Roman"/>
        <w:b/>
        <w:sz w:val="18"/>
        <w:szCs w:val="18"/>
      </w:rPr>
      <w:t>10.33711/</w:t>
    </w:r>
    <w:r w:rsidRPr="007C7080">
      <w:rPr>
        <w:rFonts w:ascii="Times New Roman" w:hAnsi="Times New Roman" w:cs="Times New Roman"/>
        <w:b/>
        <w:sz w:val="18"/>
        <w:szCs w:val="18"/>
      </w:rPr>
      <w:t>yyuefd.809127</w:t>
    </w:r>
    <w:r>
      <w:rPr>
        <w:rFonts w:ascii="Times New Roman" w:hAnsi="Times New Roman" w:cs="Times New Roman"/>
        <w:b/>
        <w:sz w:val="18"/>
        <w:szCs w:val="18"/>
      </w:rPr>
      <w:t xml:space="preserve">                              </w:t>
    </w:r>
    <w:r w:rsidRPr="005A3E66">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4571" w14:textId="77777777" w:rsidR="00BC3C7B" w:rsidRPr="005A3E66" w:rsidRDefault="00BC3C7B" w:rsidP="00BC3C7B">
    <w:pPr>
      <w:pStyle w:val="stBilgi"/>
      <w:jc w:val="right"/>
      <w:rPr>
        <w:rFonts w:ascii="Times New Roman" w:hAnsi="Times New Roman" w:cs="Times New Roman"/>
        <w:sz w:val="18"/>
        <w:szCs w:val="18"/>
      </w:rPr>
    </w:pPr>
  </w:p>
  <w:p w14:paraId="44CEE0A2" w14:textId="3D783CB2" w:rsidR="00BC3C7B" w:rsidRPr="005A3E66" w:rsidRDefault="00BC3C7B" w:rsidP="00BC3C7B">
    <w:pPr>
      <w:rPr>
        <w:rFonts w:ascii="Times New Roman" w:hAnsi="Times New Roman" w:cs="Times New Roman"/>
        <w:sz w:val="18"/>
        <w:szCs w:val="18"/>
      </w:rPr>
    </w:pPr>
    <w:r w:rsidRPr="005A3E66">
      <w:rPr>
        <w:rFonts w:ascii="Times New Roman" w:hAnsi="Times New Roman" w:cs="Times New Roman"/>
        <w:noProof/>
        <w:sz w:val="18"/>
        <w:szCs w:val="18"/>
        <w:lang w:eastAsia="tr-TR"/>
      </w:rPr>
      <w:drawing>
        <wp:anchor distT="0" distB="0" distL="114300" distR="114300" simplePos="0" relativeHeight="251659264" behindDoc="0" locked="0" layoutInCell="1" allowOverlap="1" wp14:anchorId="4F8C85DC" wp14:editId="5CF82F0C">
          <wp:simplePos x="0" y="0"/>
          <wp:positionH relativeFrom="page">
            <wp:posOffset>0</wp:posOffset>
          </wp:positionH>
          <wp:positionV relativeFrom="page">
            <wp:posOffset>19050</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sidRPr="005A3E66">
      <w:rPr>
        <w:rFonts w:ascii="Times New Roman" w:hAnsi="Times New Roman" w:cs="Times New Roman"/>
        <w:i/>
        <w:sz w:val="18"/>
        <w:szCs w:val="18"/>
      </w:rPr>
      <w:t xml:space="preserve"> YYÜ Eğitim Fakültesi Dergisi (YYU Journal of Education Faculty), 2020; 17(1)1</w:t>
    </w:r>
    <w:r>
      <w:rPr>
        <w:rFonts w:ascii="Times New Roman" w:hAnsi="Times New Roman" w:cs="Times New Roman"/>
        <w:i/>
        <w:sz w:val="18"/>
        <w:szCs w:val="18"/>
      </w:rPr>
      <w:t>2</w:t>
    </w:r>
    <w:r w:rsidR="00A41220">
      <w:rPr>
        <w:rFonts w:ascii="Times New Roman" w:hAnsi="Times New Roman" w:cs="Times New Roman"/>
        <w:i/>
        <w:sz w:val="18"/>
        <w:szCs w:val="18"/>
      </w:rPr>
      <w:t>7</w:t>
    </w:r>
    <w:r>
      <w:rPr>
        <w:rFonts w:ascii="Times New Roman" w:hAnsi="Times New Roman" w:cs="Times New Roman"/>
        <w:i/>
        <w:sz w:val="18"/>
        <w:szCs w:val="18"/>
      </w:rPr>
      <w:t>2</w:t>
    </w:r>
    <w:r w:rsidRPr="005A3E66">
      <w:rPr>
        <w:rFonts w:ascii="Times New Roman" w:hAnsi="Times New Roman" w:cs="Times New Roman"/>
        <w:i/>
        <w:sz w:val="18"/>
        <w:szCs w:val="18"/>
      </w:rPr>
      <w:t>-1</w:t>
    </w:r>
    <w:r w:rsidR="00A41220">
      <w:rPr>
        <w:rFonts w:ascii="Times New Roman" w:hAnsi="Times New Roman" w:cs="Times New Roman"/>
        <w:i/>
        <w:sz w:val="18"/>
        <w:szCs w:val="18"/>
      </w:rPr>
      <w:t>3</w:t>
    </w:r>
    <w:r w:rsidR="00AC66D6">
      <w:rPr>
        <w:rFonts w:ascii="Times New Roman" w:hAnsi="Times New Roman" w:cs="Times New Roman"/>
        <w:i/>
        <w:sz w:val="18"/>
        <w:szCs w:val="18"/>
      </w:rPr>
      <w:t>03</w:t>
    </w:r>
    <w:r w:rsidRPr="005A3E66">
      <w:rPr>
        <w:rFonts w:ascii="Times New Roman" w:hAnsi="Times New Roman" w:cs="Times New Roman"/>
        <w:i/>
        <w:sz w:val="18"/>
        <w:szCs w:val="18"/>
      </w:rPr>
      <w:t>,</w:t>
    </w:r>
    <w:hyperlink r:id="rId2" w:history="1">
      <w:r w:rsidRPr="005A3E66">
        <w:rPr>
          <w:rStyle w:val="Kpr"/>
          <w:rFonts w:ascii="Times New Roman" w:hAnsi="Times New Roman" w:cs="Times New Roman"/>
          <w:i/>
          <w:sz w:val="18"/>
          <w:szCs w:val="18"/>
        </w:rPr>
        <w:t>http://efdergi.yyu.edu.tr</w:t>
      </w:r>
    </w:hyperlink>
    <w:r w:rsidRPr="005A3E66">
      <w:rPr>
        <w:rFonts w:ascii="Times New Roman" w:hAnsi="Times New Roman" w:cs="Times New Roman"/>
        <w:i/>
        <w:sz w:val="18"/>
        <w:szCs w:val="18"/>
      </w:rPr>
      <w:t>,</w:t>
    </w:r>
    <w:r w:rsidRPr="005A3E66">
      <w:rPr>
        <w:rFonts w:ascii="Times New Roman" w:hAnsi="Times New Roman" w:cs="Times New Roman"/>
        <w:i/>
        <w:sz w:val="18"/>
        <w:szCs w:val="18"/>
      </w:rPr>
      <w:br/>
    </w:r>
    <w:r w:rsidRPr="005A3E66">
      <w:rPr>
        <w:rFonts w:ascii="Times New Roman" w:hAnsi="Times New Roman" w:cs="Times New Roman"/>
        <w:color w:val="352CE6"/>
        <w:sz w:val="18"/>
        <w:szCs w:val="18"/>
        <w:u w:val="single"/>
      </w:rPr>
      <w:t xml:space="preserve"> </w:t>
    </w:r>
    <w:r w:rsidRPr="005A3E66">
      <w:rPr>
        <w:rFonts w:ascii="Times New Roman" w:hAnsi="Times New Roman" w:cs="Times New Roman"/>
        <w:color w:val="352CE6"/>
        <w:sz w:val="18"/>
        <w:szCs w:val="18"/>
        <w:u w:val="single"/>
      </w:rPr>
      <w:br/>
    </w:r>
    <w:r w:rsidRPr="005A3E66">
      <w:rPr>
        <w:rFonts w:ascii="Times New Roman" w:hAnsi="Times New Roman" w:cs="Times New Roman"/>
        <w:b/>
        <w:sz w:val="18"/>
        <w:szCs w:val="18"/>
      </w:rPr>
      <w:t xml:space="preserve"> doi:</w:t>
    </w:r>
    <w:r w:rsidR="00FC7CFA" w:rsidRPr="00FC7CFA">
      <w:t xml:space="preserve"> </w:t>
    </w:r>
    <w:r w:rsidR="00FC7CFA" w:rsidRPr="00FC7CFA">
      <w:rPr>
        <w:rFonts w:ascii="Times New Roman" w:hAnsi="Times New Roman" w:cs="Times New Roman"/>
        <w:b/>
        <w:sz w:val="18"/>
        <w:szCs w:val="18"/>
      </w:rPr>
      <w:t>10.33711</w:t>
    </w:r>
    <w:r w:rsidR="00FC7CFA">
      <w:rPr>
        <w:rFonts w:ascii="Times New Roman" w:hAnsi="Times New Roman" w:cs="Times New Roman"/>
        <w:b/>
        <w:sz w:val="18"/>
        <w:szCs w:val="18"/>
      </w:rPr>
      <w:t>/</w:t>
    </w:r>
    <w:r w:rsidR="00FC7CFA" w:rsidRPr="00FC7CFA">
      <w:t xml:space="preserve"> </w:t>
    </w:r>
    <w:r w:rsidR="00FC7CFA" w:rsidRPr="00FC7CFA">
      <w:rPr>
        <w:rFonts w:ascii="Times New Roman" w:hAnsi="Times New Roman" w:cs="Times New Roman"/>
        <w:b/>
        <w:sz w:val="18"/>
        <w:szCs w:val="18"/>
      </w:rPr>
      <w:t>yyuefd.831077</w:t>
    </w:r>
    <w:bookmarkStart w:id="0" w:name="_GoBack"/>
    <w:bookmarkEnd w:id="0"/>
    <w:r w:rsidR="00A01E7A">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5A3E66">
      <w:rPr>
        <w:rFonts w:ascii="Times New Roman" w:hAnsi="Times New Roman" w:cs="Times New Roman"/>
        <w:b/>
        <w:sz w:val="18"/>
        <w:szCs w:val="18"/>
      </w:rPr>
      <w:t>Araştırma Makalesi                                          ISSN: 1305-2020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0209D1"/>
    <w:multiLevelType w:val="hybridMultilevel"/>
    <w:tmpl w:val="B1D48938"/>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9" w15:restartNumberingAfterBreak="0">
    <w:nsid w:val="2BE364EE"/>
    <w:multiLevelType w:val="multilevel"/>
    <w:tmpl w:val="FEC0A7B0"/>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10"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3"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3"/>
  </w:num>
  <w:num w:numId="4">
    <w:abstractNumId w:val="1"/>
  </w:num>
  <w:num w:numId="5">
    <w:abstractNumId w:val="11"/>
  </w:num>
  <w:num w:numId="6">
    <w:abstractNumId w:val="3"/>
  </w:num>
  <w:num w:numId="7">
    <w:abstractNumId w:val="15"/>
  </w:num>
  <w:num w:numId="8">
    <w:abstractNumId w:val="0"/>
  </w:num>
  <w:num w:numId="9">
    <w:abstractNumId w:val="0"/>
  </w:num>
  <w:num w:numId="10">
    <w:abstractNumId w:val="8"/>
  </w:num>
  <w:num w:numId="11">
    <w:abstractNumId w:val="2"/>
  </w:num>
  <w:num w:numId="12">
    <w:abstractNumId w:val="5"/>
  </w:num>
  <w:num w:numId="13">
    <w:abstractNumId w:val="12"/>
  </w:num>
  <w:num w:numId="14">
    <w:abstractNumId w:val="4"/>
  </w:num>
  <w:num w:numId="15">
    <w:abstractNumId w:val="6"/>
  </w:num>
  <w:num w:numId="16">
    <w:abstractNumId w:val="1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681"/>
    <w:rsid w:val="000049DA"/>
    <w:rsid w:val="00005167"/>
    <w:rsid w:val="00010E73"/>
    <w:rsid w:val="00011B9B"/>
    <w:rsid w:val="00017B4F"/>
    <w:rsid w:val="00017FAC"/>
    <w:rsid w:val="0002113A"/>
    <w:rsid w:val="00022458"/>
    <w:rsid w:val="00022779"/>
    <w:rsid w:val="000236C3"/>
    <w:rsid w:val="00026EBC"/>
    <w:rsid w:val="0002718E"/>
    <w:rsid w:val="00027AEC"/>
    <w:rsid w:val="00031D5C"/>
    <w:rsid w:val="0003274B"/>
    <w:rsid w:val="000419BC"/>
    <w:rsid w:val="00041BFE"/>
    <w:rsid w:val="00041F67"/>
    <w:rsid w:val="00043D59"/>
    <w:rsid w:val="00046A81"/>
    <w:rsid w:val="00046DCD"/>
    <w:rsid w:val="00047370"/>
    <w:rsid w:val="000506FE"/>
    <w:rsid w:val="0005163A"/>
    <w:rsid w:val="00051C6E"/>
    <w:rsid w:val="0005560C"/>
    <w:rsid w:val="0005590B"/>
    <w:rsid w:val="0005661A"/>
    <w:rsid w:val="0005687F"/>
    <w:rsid w:val="00062255"/>
    <w:rsid w:val="00063E18"/>
    <w:rsid w:val="000662B1"/>
    <w:rsid w:val="000675F8"/>
    <w:rsid w:val="000705A6"/>
    <w:rsid w:val="000748DE"/>
    <w:rsid w:val="00074F9C"/>
    <w:rsid w:val="00076A30"/>
    <w:rsid w:val="00076AFF"/>
    <w:rsid w:val="000800BB"/>
    <w:rsid w:val="0008034C"/>
    <w:rsid w:val="00082BD9"/>
    <w:rsid w:val="00083022"/>
    <w:rsid w:val="000842A0"/>
    <w:rsid w:val="00084DD8"/>
    <w:rsid w:val="0008521E"/>
    <w:rsid w:val="00091A1B"/>
    <w:rsid w:val="00092D0D"/>
    <w:rsid w:val="00094272"/>
    <w:rsid w:val="0009591C"/>
    <w:rsid w:val="00096A64"/>
    <w:rsid w:val="00097773"/>
    <w:rsid w:val="000A0862"/>
    <w:rsid w:val="000A10D7"/>
    <w:rsid w:val="000A2724"/>
    <w:rsid w:val="000A3116"/>
    <w:rsid w:val="000B4FB8"/>
    <w:rsid w:val="000B71DA"/>
    <w:rsid w:val="000C228C"/>
    <w:rsid w:val="000C3639"/>
    <w:rsid w:val="000C4D69"/>
    <w:rsid w:val="000C4FF9"/>
    <w:rsid w:val="000C74AD"/>
    <w:rsid w:val="000D0D6C"/>
    <w:rsid w:val="000D48E1"/>
    <w:rsid w:val="000D5650"/>
    <w:rsid w:val="000D6BD9"/>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D8"/>
    <w:rsid w:val="00105107"/>
    <w:rsid w:val="001059AE"/>
    <w:rsid w:val="0010746C"/>
    <w:rsid w:val="001123C8"/>
    <w:rsid w:val="00112BB5"/>
    <w:rsid w:val="001131DF"/>
    <w:rsid w:val="00114DCE"/>
    <w:rsid w:val="00115D14"/>
    <w:rsid w:val="001179BD"/>
    <w:rsid w:val="00120745"/>
    <w:rsid w:val="001214B2"/>
    <w:rsid w:val="00122EC4"/>
    <w:rsid w:val="00125A48"/>
    <w:rsid w:val="0012795B"/>
    <w:rsid w:val="00131E40"/>
    <w:rsid w:val="00131F0D"/>
    <w:rsid w:val="0013304C"/>
    <w:rsid w:val="00134AC6"/>
    <w:rsid w:val="00134CAE"/>
    <w:rsid w:val="00136A6A"/>
    <w:rsid w:val="00137A11"/>
    <w:rsid w:val="00140C84"/>
    <w:rsid w:val="00145640"/>
    <w:rsid w:val="001461D5"/>
    <w:rsid w:val="00146D95"/>
    <w:rsid w:val="00147888"/>
    <w:rsid w:val="00147ABA"/>
    <w:rsid w:val="00150592"/>
    <w:rsid w:val="00150EDF"/>
    <w:rsid w:val="00151C6B"/>
    <w:rsid w:val="00152BB7"/>
    <w:rsid w:val="001549D0"/>
    <w:rsid w:val="0015505C"/>
    <w:rsid w:val="00155FA1"/>
    <w:rsid w:val="001577BC"/>
    <w:rsid w:val="00160232"/>
    <w:rsid w:val="001612B2"/>
    <w:rsid w:val="00161A2A"/>
    <w:rsid w:val="001622CD"/>
    <w:rsid w:val="00162F67"/>
    <w:rsid w:val="00163962"/>
    <w:rsid w:val="00167035"/>
    <w:rsid w:val="001702AF"/>
    <w:rsid w:val="00171C2C"/>
    <w:rsid w:val="0017635A"/>
    <w:rsid w:val="00177EE1"/>
    <w:rsid w:val="00182A63"/>
    <w:rsid w:val="00183CBC"/>
    <w:rsid w:val="00184BEE"/>
    <w:rsid w:val="00187D16"/>
    <w:rsid w:val="00187D3D"/>
    <w:rsid w:val="00191C8E"/>
    <w:rsid w:val="00192D49"/>
    <w:rsid w:val="00193DB1"/>
    <w:rsid w:val="001953B9"/>
    <w:rsid w:val="00195CE5"/>
    <w:rsid w:val="001A16DC"/>
    <w:rsid w:val="001A784C"/>
    <w:rsid w:val="001B22AF"/>
    <w:rsid w:val="001B3800"/>
    <w:rsid w:val="001C4A2C"/>
    <w:rsid w:val="001C6251"/>
    <w:rsid w:val="001C7F0A"/>
    <w:rsid w:val="001C7FE4"/>
    <w:rsid w:val="001D3D44"/>
    <w:rsid w:val="001D73BD"/>
    <w:rsid w:val="001E00C8"/>
    <w:rsid w:val="001E3F91"/>
    <w:rsid w:val="001E60CF"/>
    <w:rsid w:val="001E7FBF"/>
    <w:rsid w:val="001F365F"/>
    <w:rsid w:val="001F4FBF"/>
    <w:rsid w:val="00201869"/>
    <w:rsid w:val="0020236E"/>
    <w:rsid w:val="00202EE0"/>
    <w:rsid w:val="002051EB"/>
    <w:rsid w:val="00211572"/>
    <w:rsid w:val="00213844"/>
    <w:rsid w:val="00213950"/>
    <w:rsid w:val="002175AD"/>
    <w:rsid w:val="00221718"/>
    <w:rsid w:val="00222789"/>
    <w:rsid w:val="0022354D"/>
    <w:rsid w:val="002278DC"/>
    <w:rsid w:val="00233626"/>
    <w:rsid w:val="00233802"/>
    <w:rsid w:val="00236258"/>
    <w:rsid w:val="00236919"/>
    <w:rsid w:val="00242E2D"/>
    <w:rsid w:val="00244504"/>
    <w:rsid w:val="002456C4"/>
    <w:rsid w:val="00245B13"/>
    <w:rsid w:val="00245C94"/>
    <w:rsid w:val="0025037B"/>
    <w:rsid w:val="0025352B"/>
    <w:rsid w:val="00256C20"/>
    <w:rsid w:val="00256F0C"/>
    <w:rsid w:val="002628EB"/>
    <w:rsid w:val="00262966"/>
    <w:rsid w:val="00264365"/>
    <w:rsid w:val="0026627D"/>
    <w:rsid w:val="00266996"/>
    <w:rsid w:val="00270003"/>
    <w:rsid w:val="00270544"/>
    <w:rsid w:val="002818D1"/>
    <w:rsid w:val="00282940"/>
    <w:rsid w:val="002831AB"/>
    <w:rsid w:val="002855EE"/>
    <w:rsid w:val="00285D36"/>
    <w:rsid w:val="00285EB4"/>
    <w:rsid w:val="00285F8D"/>
    <w:rsid w:val="00290B2A"/>
    <w:rsid w:val="002912D0"/>
    <w:rsid w:val="00293EC8"/>
    <w:rsid w:val="0029590C"/>
    <w:rsid w:val="002A0FB5"/>
    <w:rsid w:val="002A29DD"/>
    <w:rsid w:val="002A2A1B"/>
    <w:rsid w:val="002A2FA4"/>
    <w:rsid w:val="002A4702"/>
    <w:rsid w:val="002A4FEA"/>
    <w:rsid w:val="002B121B"/>
    <w:rsid w:val="002B3A9A"/>
    <w:rsid w:val="002B45D0"/>
    <w:rsid w:val="002B69B8"/>
    <w:rsid w:val="002B7453"/>
    <w:rsid w:val="002C0135"/>
    <w:rsid w:val="002C135E"/>
    <w:rsid w:val="002C5289"/>
    <w:rsid w:val="002D2C98"/>
    <w:rsid w:val="002D3C67"/>
    <w:rsid w:val="002D4B3E"/>
    <w:rsid w:val="002E1E70"/>
    <w:rsid w:val="002E29C4"/>
    <w:rsid w:val="002E2B7C"/>
    <w:rsid w:val="002E74F6"/>
    <w:rsid w:val="002F208E"/>
    <w:rsid w:val="002F51A7"/>
    <w:rsid w:val="00302B2D"/>
    <w:rsid w:val="00304EFA"/>
    <w:rsid w:val="00315737"/>
    <w:rsid w:val="003164D1"/>
    <w:rsid w:val="00316B12"/>
    <w:rsid w:val="00322414"/>
    <w:rsid w:val="00322DF9"/>
    <w:rsid w:val="00324509"/>
    <w:rsid w:val="003252D3"/>
    <w:rsid w:val="003312FA"/>
    <w:rsid w:val="00331551"/>
    <w:rsid w:val="00336362"/>
    <w:rsid w:val="00340083"/>
    <w:rsid w:val="003407A3"/>
    <w:rsid w:val="00343DA4"/>
    <w:rsid w:val="0035022A"/>
    <w:rsid w:val="003518D8"/>
    <w:rsid w:val="00352788"/>
    <w:rsid w:val="00352995"/>
    <w:rsid w:val="00353332"/>
    <w:rsid w:val="00353496"/>
    <w:rsid w:val="00356236"/>
    <w:rsid w:val="003578FB"/>
    <w:rsid w:val="00360B93"/>
    <w:rsid w:val="00373244"/>
    <w:rsid w:val="00373AE3"/>
    <w:rsid w:val="00376854"/>
    <w:rsid w:val="00382865"/>
    <w:rsid w:val="00383C12"/>
    <w:rsid w:val="00385531"/>
    <w:rsid w:val="003867E2"/>
    <w:rsid w:val="00387DD6"/>
    <w:rsid w:val="00394C49"/>
    <w:rsid w:val="00395C90"/>
    <w:rsid w:val="00395E7C"/>
    <w:rsid w:val="00396CDC"/>
    <w:rsid w:val="00396E74"/>
    <w:rsid w:val="003A0517"/>
    <w:rsid w:val="003A0648"/>
    <w:rsid w:val="003A1374"/>
    <w:rsid w:val="003A5763"/>
    <w:rsid w:val="003A6AFE"/>
    <w:rsid w:val="003B3A5B"/>
    <w:rsid w:val="003B4310"/>
    <w:rsid w:val="003B5750"/>
    <w:rsid w:val="003B79FE"/>
    <w:rsid w:val="003B7B86"/>
    <w:rsid w:val="003C203E"/>
    <w:rsid w:val="003C28B6"/>
    <w:rsid w:val="003C2DB5"/>
    <w:rsid w:val="003C5B5F"/>
    <w:rsid w:val="003C63DB"/>
    <w:rsid w:val="003C79D9"/>
    <w:rsid w:val="003D04EA"/>
    <w:rsid w:val="003D19B4"/>
    <w:rsid w:val="003D1A07"/>
    <w:rsid w:val="003D34B5"/>
    <w:rsid w:val="003D43E8"/>
    <w:rsid w:val="003D5E2D"/>
    <w:rsid w:val="003D7EA5"/>
    <w:rsid w:val="003E0012"/>
    <w:rsid w:val="003E2377"/>
    <w:rsid w:val="003E6372"/>
    <w:rsid w:val="003F0C08"/>
    <w:rsid w:val="003F50A1"/>
    <w:rsid w:val="003F6056"/>
    <w:rsid w:val="00400683"/>
    <w:rsid w:val="00400FCE"/>
    <w:rsid w:val="00401610"/>
    <w:rsid w:val="00405D93"/>
    <w:rsid w:val="0040618E"/>
    <w:rsid w:val="00410074"/>
    <w:rsid w:val="00411B80"/>
    <w:rsid w:val="0041379A"/>
    <w:rsid w:val="00414904"/>
    <w:rsid w:val="004168E0"/>
    <w:rsid w:val="00421B7A"/>
    <w:rsid w:val="00422338"/>
    <w:rsid w:val="00424CD2"/>
    <w:rsid w:val="00426E27"/>
    <w:rsid w:val="00426F58"/>
    <w:rsid w:val="00430D66"/>
    <w:rsid w:val="00431DA0"/>
    <w:rsid w:val="004329B2"/>
    <w:rsid w:val="00433C62"/>
    <w:rsid w:val="00433D59"/>
    <w:rsid w:val="004365C5"/>
    <w:rsid w:val="004368A8"/>
    <w:rsid w:val="004373A1"/>
    <w:rsid w:val="004373AB"/>
    <w:rsid w:val="0044033C"/>
    <w:rsid w:val="004420EF"/>
    <w:rsid w:val="00442800"/>
    <w:rsid w:val="00443504"/>
    <w:rsid w:val="00443C70"/>
    <w:rsid w:val="004444F7"/>
    <w:rsid w:val="00445055"/>
    <w:rsid w:val="004478E3"/>
    <w:rsid w:val="00450971"/>
    <w:rsid w:val="00452CB5"/>
    <w:rsid w:val="00453A40"/>
    <w:rsid w:val="00453FFE"/>
    <w:rsid w:val="004559AF"/>
    <w:rsid w:val="00455BE2"/>
    <w:rsid w:val="0045694D"/>
    <w:rsid w:val="00456BDA"/>
    <w:rsid w:val="00456BFA"/>
    <w:rsid w:val="0046251C"/>
    <w:rsid w:val="00463682"/>
    <w:rsid w:val="00464107"/>
    <w:rsid w:val="004654C0"/>
    <w:rsid w:val="00467438"/>
    <w:rsid w:val="0046771E"/>
    <w:rsid w:val="00467E51"/>
    <w:rsid w:val="0047101B"/>
    <w:rsid w:val="0047347F"/>
    <w:rsid w:val="00480BE8"/>
    <w:rsid w:val="004831CB"/>
    <w:rsid w:val="00483A1A"/>
    <w:rsid w:val="00484220"/>
    <w:rsid w:val="0048472F"/>
    <w:rsid w:val="00487907"/>
    <w:rsid w:val="00487F84"/>
    <w:rsid w:val="00494480"/>
    <w:rsid w:val="00496C05"/>
    <w:rsid w:val="00497750"/>
    <w:rsid w:val="00497EC9"/>
    <w:rsid w:val="004A1815"/>
    <w:rsid w:val="004A27D9"/>
    <w:rsid w:val="004A2A79"/>
    <w:rsid w:val="004A64E7"/>
    <w:rsid w:val="004B4172"/>
    <w:rsid w:val="004B496E"/>
    <w:rsid w:val="004B49AB"/>
    <w:rsid w:val="004C36C0"/>
    <w:rsid w:val="004C5690"/>
    <w:rsid w:val="004C75C0"/>
    <w:rsid w:val="004D01F4"/>
    <w:rsid w:val="004D4696"/>
    <w:rsid w:val="004D685F"/>
    <w:rsid w:val="004D6BDD"/>
    <w:rsid w:val="004D7735"/>
    <w:rsid w:val="004E0C03"/>
    <w:rsid w:val="004E33C8"/>
    <w:rsid w:val="004E3C5B"/>
    <w:rsid w:val="004F0941"/>
    <w:rsid w:val="004F1DFE"/>
    <w:rsid w:val="004F2789"/>
    <w:rsid w:val="005007B6"/>
    <w:rsid w:val="00503828"/>
    <w:rsid w:val="00503E28"/>
    <w:rsid w:val="00510E3E"/>
    <w:rsid w:val="005137F0"/>
    <w:rsid w:val="005139EF"/>
    <w:rsid w:val="00514B8D"/>
    <w:rsid w:val="005170E1"/>
    <w:rsid w:val="00517F58"/>
    <w:rsid w:val="005214EB"/>
    <w:rsid w:val="00522573"/>
    <w:rsid w:val="0052300A"/>
    <w:rsid w:val="00523CDA"/>
    <w:rsid w:val="00530D23"/>
    <w:rsid w:val="005321FB"/>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4558"/>
    <w:rsid w:val="005647D8"/>
    <w:rsid w:val="00565FF3"/>
    <w:rsid w:val="0056780F"/>
    <w:rsid w:val="00571ECA"/>
    <w:rsid w:val="00572218"/>
    <w:rsid w:val="00573BE1"/>
    <w:rsid w:val="00577551"/>
    <w:rsid w:val="0057758C"/>
    <w:rsid w:val="00580EE3"/>
    <w:rsid w:val="00581131"/>
    <w:rsid w:val="00582359"/>
    <w:rsid w:val="0058263A"/>
    <w:rsid w:val="00582881"/>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3E43"/>
    <w:rsid w:val="005A7E37"/>
    <w:rsid w:val="005B426E"/>
    <w:rsid w:val="005B6BF6"/>
    <w:rsid w:val="005B712C"/>
    <w:rsid w:val="005C1095"/>
    <w:rsid w:val="005C20B1"/>
    <w:rsid w:val="005C3B98"/>
    <w:rsid w:val="005C3D4A"/>
    <w:rsid w:val="005C47A9"/>
    <w:rsid w:val="005D05E6"/>
    <w:rsid w:val="005D1027"/>
    <w:rsid w:val="005D40FC"/>
    <w:rsid w:val="005D569E"/>
    <w:rsid w:val="005D5E4C"/>
    <w:rsid w:val="005D6C31"/>
    <w:rsid w:val="005E030A"/>
    <w:rsid w:val="005E128D"/>
    <w:rsid w:val="005E1C5F"/>
    <w:rsid w:val="005E7E38"/>
    <w:rsid w:val="005F04B8"/>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20418"/>
    <w:rsid w:val="00620D5F"/>
    <w:rsid w:val="006213E1"/>
    <w:rsid w:val="00621DB9"/>
    <w:rsid w:val="00624150"/>
    <w:rsid w:val="006248F2"/>
    <w:rsid w:val="00626A8F"/>
    <w:rsid w:val="0062717C"/>
    <w:rsid w:val="00631C7B"/>
    <w:rsid w:val="00633989"/>
    <w:rsid w:val="00636041"/>
    <w:rsid w:val="006364CA"/>
    <w:rsid w:val="00636D1E"/>
    <w:rsid w:val="00637262"/>
    <w:rsid w:val="00641AE6"/>
    <w:rsid w:val="00642244"/>
    <w:rsid w:val="00642486"/>
    <w:rsid w:val="00642B30"/>
    <w:rsid w:val="00642B37"/>
    <w:rsid w:val="0064479A"/>
    <w:rsid w:val="0064594F"/>
    <w:rsid w:val="00652134"/>
    <w:rsid w:val="00653410"/>
    <w:rsid w:val="00653B3C"/>
    <w:rsid w:val="006621FD"/>
    <w:rsid w:val="0066234D"/>
    <w:rsid w:val="006643C3"/>
    <w:rsid w:val="006646B4"/>
    <w:rsid w:val="006646F9"/>
    <w:rsid w:val="00671048"/>
    <w:rsid w:val="00671155"/>
    <w:rsid w:val="0067170E"/>
    <w:rsid w:val="0067543C"/>
    <w:rsid w:val="0067556C"/>
    <w:rsid w:val="00675C55"/>
    <w:rsid w:val="006810A0"/>
    <w:rsid w:val="00682BDF"/>
    <w:rsid w:val="00684F84"/>
    <w:rsid w:val="00685CEA"/>
    <w:rsid w:val="00686979"/>
    <w:rsid w:val="00693999"/>
    <w:rsid w:val="00695CEC"/>
    <w:rsid w:val="006A291A"/>
    <w:rsid w:val="006A2D9C"/>
    <w:rsid w:val="006A5769"/>
    <w:rsid w:val="006A5E9B"/>
    <w:rsid w:val="006B06B6"/>
    <w:rsid w:val="006B4D66"/>
    <w:rsid w:val="006B729D"/>
    <w:rsid w:val="006C20F1"/>
    <w:rsid w:val="006C6401"/>
    <w:rsid w:val="006C7B3D"/>
    <w:rsid w:val="006C7F45"/>
    <w:rsid w:val="006D25B3"/>
    <w:rsid w:val="006D388D"/>
    <w:rsid w:val="006D3F45"/>
    <w:rsid w:val="006D4F76"/>
    <w:rsid w:val="006D5532"/>
    <w:rsid w:val="006E71A3"/>
    <w:rsid w:val="006E7643"/>
    <w:rsid w:val="006F1C88"/>
    <w:rsid w:val="006F1F89"/>
    <w:rsid w:val="006F688A"/>
    <w:rsid w:val="006F743C"/>
    <w:rsid w:val="00700F1D"/>
    <w:rsid w:val="00701A25"/>
    <w:rsid w:val="007056D2"/>
    <w:rsid w:val="00706CC1"/>
    <w:rsid w:val="00707451"/>
    <w:rsid w:val="0071000C"/>
    <w:rsid w:val="007106B0"/>
    <w:rsid w:val="00711F68"/>
    <w:rsid w:val="00711FB2"/>
    <w:rsid w:val="00712513"/>
    <w:rsid w:val="007175AA"/>
    <w:rsid w:val="00721376"/>
    <w:rsid w:val="0072308C"/>
    <w:rsid w:val="007233E2"/>
    <w:rsid w:val="00723CE1"/>
    <w:rsid w:val="007242DF"/>
    <w:rsid w:val="0072594A"/>
    <w:rsid w:val="00727D0A"/>
    <w:rsid w:val="00730BDB"/>
    <w:rsid w:val="007341D5"/>
    <w:rsid w:val="007345A8"/>
    <w:rsid w:val="0073502F"/>
    <w:rsid w:val="0073560C"/>
    <w:rsid w:val="00737086"/>
    <w:rsid w:val="007372E6"/>
    <w:rsid w:val="007403B6"/>
    <w:rsid w:val="007411C9"/>
    <w:rsid w:val="007437CD"/>
    <w:rsid w:val="007442D4"/>
    <w:rsid w:val="00745400"/>
    <w:rsid w:val="00745724"/>
    <w:rsid w:val="0075101D"/>
    <w:rsid w:val="00755F4D"/>
    <w:rsid w:val="007613BD"/>
    <w:rsid w:val="0076231D"/>
    <w:rsid w:val="00763D79"/>
    <w:rsid w:val="00766B39"/>
    <w:rsid w:val="0076701F"/>
    <w:rsid w:val="00770DD2"/>
    <w:rsid w:val="00772399"/>
    <w:rsid w:val="00773758"/>
    <w:rsid w:val="0077451F"/>
    <w:rsid w:val="00777C74"/>
    <w:rsid w:val="00783797"/>
    <w:rsid w:val="00783C0A"/>
    <w:rsid w:val="00783D82"/>
    <w:rsid w:val="00783FD0"/>
    <w:rsid w:val="007960CC"/>
    <w:rsid w:val="00796E4E"/>
    <w:rsid w:val="007A0E2B"/>
    <w:rsid w:val="007A1AF6"/>
    <w:rsid w:val="007A1F2D"/>
    <w:rsid w:val="007A23E6"/>
    <w:rsid w:val="007A3941"/>
    <w:rsid w:val="007A3F9C"/>
    <w:rsid w:val="007A5B0D"/>
    <w:rsid w:val="007A6CB5"/>
    <w:rsid w:val="007B20EB"/>
    <w:rsid w:val="007B5034"/>
    <w:rsid w:val="007B5083"/>
    <w:rsid w:val="007B688E"/>
    <w:rsid w:val="007B7E83"/>
    <w:rsid w:val="007C4266"/>
    <w:rsid w:val="007C515F"/>
    <w:rsid w:val="007C59CC"/>
    <w:rsid w:val="007D0DC2"/>
    <w:rsid w:val="007D1CFF"/>
    <w:rsid w:val="007D21C4"/>
    <w:rsid w:val="007D34A4"/>
    <w:rsid w:val="007D3DE9"/>
    <w:rsid w:val="007D485E"/>
    <w:rsid w:val="007D7766"/>
    <w:rsid w:val="007E25FC"/>
    <w:rsid w:val="007E4267"/>
    <w:rsid w:val="007E56A1"/>
    <w:rsid w:val="007E6D90"/>
    <w:rsid w:val="007F0DF5"/>
    <w:rsid w:val="007F1A2F"/>
    <w:rsid w:val="007F535E"/>
    <w:rsid w:val="007F72DF"/>
    <w:rsid w:val="007F7348"/>
    <w:rsid w:val="007F74FA"/>
    <w:rsid w:val="0080090F"/>
    <w:rsid w:val="00800B9B"/>
    <w:rsid w:val="00803C9E"/>
    <w:rsid w:val="00804A41"/>
    <w:rsid w:val="00805840"/>
    <w:rsid w:val="00806558"/>
    <w:rsid w:val="00811E42"/>
    <w:rsid w:val="008153F0"/>
    <w:rsid w:val="00815DFC"/>
    <w:rsid w:val="008166A7"/>
    <w:rsid w:val="00821004"/>
    <w:rsid w:val="008221B3"/>
    <w:rsid w:val="00824008"/>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720D"/>
    <w:rsid w:val="008579F7"/>
    <w:rsid w:val="00857AA1"/>
    <w:rsid w:val="008617FB"/>
    <w:rsid w:val="00861CB7"/>
    <w:rsid w:val="00862A13"/>
    <w:rsid w:val="00866B23"/>
    <w:rsid w:val="00871A1F"/>
    <w:rsid w:val="00872F53"/>
    <w:rsid w:val="00873C96"/>
    <w:rsid w:val="00874C7D"/>
    <w:rsid w:val="00874DD9"/>
    <w:rsid w:val="00874EE2"/>
    <w:rsid w:val="00876F5C"/>
    <w:rsid w:val="00877A5A"/>
    <w:rsid w:val="008811B2"/>
    <w:rsid w:val="00883353"/>
    <w:rsid w:val="00884714"/>
    <w:rsid w:val="00884F41"/>
    <w:rsid w:val="00884FC8"/>
    <w:rsid w:val="00887E21"/>
    <w:rsid w:val="00887E31"/>
    <w:rsid w:val="0089006C"/>
    <w:rsid w:val="00890EEE"/>
    <w:rsid w:val="008932FC"/>
    <w:rsid w:val="00893FB1"/>
    <w:rsid w:val="008A0021"/>
    <w:rsid w:val="008A1DA0"/>
    <w:rsid w:val="008A313F"/>
    <w:rsid w:val="008A3C41"/>
    <w:rsid w:val="008B6475"/>
    <w:rsid w:val="008C150B"/>
    <w:rsid w:val="008C25B3"/>
    <w:rsid w:val="008C27AC"/>
    <w:rsid w:val="008C4404"/>
    <w:rsid w:val="008C7715"/>
    <w:rsid w:val="008D43A3"/>
    <w:rsid w:val="008E1812"/>
    <w:rsid w:val="008E22B4"/>
    <w:rsid w:val="008E288B"/>
    <w:rsid w:val="008E2B82"/>
    <w:rsid w:val="008F0099"/>
    <w:rsid w:val="008F3581"/>
    <w:rsid w:val="008F3DCF"/>
    <w:rsid w:val="008F6762"/>
    <w:rsid w:val="009024F9"/>
    <w:rsid w:val="00906A18"/>
    <w:rsid w:val="0090729D"/>
    <w:rsid w:val="009112D5"/>
    <w:rsid w:val="00912DF9"/>
    <w:rsid w:val="009146DC"/>
    <w:rsid w:val="00916AF6"/>
    <w:rsid w:val="009171BA"/>
    <w:rsid w:val="00920D8A"/>
    <w:rsid w:val="009222A5"/>
    <w:rsid w:val="00923659"/>
    <w:rsid w:val="00923C36"/>
    <w:rsid w:val="00925412"/>
    <w:rsid w:val="00925BD5"/>
    <w:rsid w:val="00930060"/>
    <w:rsid w:val="009317EB"/>
    <w:rsid w:val="00932F1D"/>
    <w:rsid w:val="009339F3"/>
    <w:rsid w:val="00935742"/>
    <w:rsid w:val="009362F1"/>
    <w:rsid w:val="0093714A"/>
    <w:rsid w:val="00944651"/>
    <w:rsid w:val="009449E5"/>
    <w:rsid w:val="00946DE9"/>
    <w:rsid w:val="009502EB"/>
    <w:rsid w:val="00952019"/>
    <w:rsid w:val="00952467"/>
    <w:rsid w:val="0095277C"/>
    <w:rsid w:val="00952EB1"/>
    <w:rsid w:val="00953963"/>
    <w:rsid w:val="009572CE"/>
    <w:rsid w:val="00964203"/>
    <w:rsid w:val="00964586"/>
    <w:rsid w:val="00965CA1"/>
    <w:rsid w:val="00965E41"/>
    <w:rsid w:val="00970CD4"/>
    <w:rsid w:val="0097214F"/>
    <w:rsid w:val="00972CB6"/>
    <w:rsid w:val="00974E79"/>
    <w:rsid w:val="009769EA"/>
    <w:rsid w:val="00976AA2"/>
    <w:rsid w:val="009770D3"/>
    <w:rsid w:val="009808D9"/>
    <w:rsid w:val="00982350"/>
    <w:rsid w:val="00982F69"/>
    <w:rsid w:val="00985611"/>
    <w:rsid w:val="00985C7C"/>
    <w:rsid w:val="00987E9D"/>
    <w:rsid w:val="00991D88"/>
    <w:rsid w:val="00996EBA"/>
    <w:rsid w:val="009A1738"/>
    <w:rsid w:val="009A2459"/>
    <w:rsid w:val="009A4B23"/>
    <w:rsid w:val="009A4DE5"/>
    <w:rsid w:val="009A4FCF"/>
    <w:rsid w:val="009B0406"/>
    <w:rsid w:val="009B770B"/>
    <w:rsid w:val="009C06EE"/>
    <w:rsid w:val="009C09EC"/>
    <w:rsid w:val="009C220D"/>
    <w:rsid w:val="009C2B4C"/>
    <w:rsid w:val="009C57AA"/>
    <w:rsid w:val="009C6869"/>
    <w:rsid w:val="009C79FE"/>
    <w:rsid w:val="009D1A19"/>
    <w:rsid w:val="009D25C4"/>
    <w:rsid w:val="009D2EFF"/>
    <w:rsid w:val="009D4FF5"/>
    <w:rsid w:val="009E3076"/>
    <w:rsid w:val="009E6D23"/>
    <w:rsid w:val="009E737F"/>
    <w:rsid w:val="009E744E"/>
    <w:rsid w:val="009F0499"/>
    <w:rsid w:val="009F0815"/>
    <w:rsid w:val="009F1B3C"/>
    <w:rsid w:val="009F27D2"/>
    <w:rsid w:val="009F3519"/>
    <w:rsid w:val="009F5B72"/>
    <w:rsid w:val="00A00661"/>
    <w:rsid w:val="00A01E7A"/>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3114C"/>
    <w:rsid w:val="00A337EE"/>
    <w:rsid w:val="00A35D47"/>
    <w:rsid w:val="00A36B91"/>
    <w:rsid w:val="00A37D91"/>
    <w:rsid w:val="00A411FA"/>
    <w:rsid w:val="00A41220"/>
    <w:rsid w:val="00A41FDD"/>
    <w:rsid w:val="00A44016"/>
    <w:rsid w:val="00A44B06"/>
    <w:rsid w:val="00A45C68"/>
    <w:rsid w:val="00A4662B"/>
    <w:rsid w:val="00A46A4C"/>
    <w:rsid w:val="00A4721D"/>
    <w:rsid w:val="00A4780E"/>
    <w:rsid w:val="00A50DA0"/>
    <w:rsid w:val="00A50F68"/>
    <w:rsid w:val="00A56F04"/>
    <w:rsid w:val="00A57804"/>
    <w:rsid w:val="00A6200A"/>
    <w:rsid w:val="00A6274A"/>
    <w:rsid w:val="00A7014B"/>
    <w:rsid w:val="00A712A9"/>
    <w:rsid w:val="00A716DF"/>
    <w:rsid w:val="00A71F59"/>
    <w:rsid w:val="00A72048"/>
    <w:rsid w:val="00A76FEE"/>
    <w:rsid w:val="00A77BE7"/>
    <w:rsid w:val="00A80A54"/>
    <w:rsid w:val="00A8129D"/>
    <w:rsid w:val="00A81D91"/>
    <w:rsid w:val="00A82D7E"/>
    <w:rsid w:val="00A84D72"/>
    <w:rsid w:val="00A91097"/>
    <w:rsid w:val="00A9246C"/>
    <w:rsid w:val="00A96B92"/>
    <w:rsid w:val="00AA6807"/>
    <w:rsid w:val="00AA767E"/>
    <w:rsid w:val="00AB12E7"/>
    <w:rsid w:val="00AB23CE"/>
    <w:rsid w:val="00AB34E7"/>
    <w:rsid w:val="00AB370D"/>
    <w:rsid w:val="00AB45BC"/>
    <w:rsid w:val="00AC1579"/>
    <w:rsid w:val="00AC160C"/>
    <w:rsid w:val="00AC401D"/>
    <w:rsid w:val="00AC4F2A"/>
    <w:rsid w:val="00AC5A83"/>
    <w:rsid w:val="00AC66D6"/>
    <w:rsid w:val="00AC7C2B"/>
    <w:rsid w:val="00AC7F66"/>
    <w:rsid w:val="00AD35CA"/>
    <w:rsid w:val="00AD3A71"/>
    <w:rsid w:val="00AD51D0"/>
    <w:rsid w:val="00AD57F2"/>
    <w:rsid w:val="00AD74C3"/>
    <w:rsid w:val="00AE1BD1"/>
    <w:rsid w:val="00AE345F"/>
    <w:rsid w:val="00AE3AC6"/>
    <w:rsid w:val="00AE4AD8"/>
    <w:rsid w:val="00AE67E3"/>
    <w:rsid w:val="00AF3FF3"/>
    <w:rsid w:val="00AF4C7B"/>
    <w:rsid w:val="00AF5011"/>
    <w:rsid w:val="00AF64EC"/>
    <w:rsid w:val="00AF7957"/>
    <w:rsid w:val="00B04C6C"/>
    <w:rsid w:val="00B06BC7"/>
    <w:rsid w:val="00B073D9"/>
    <w:rsid w:val="00B07985"/>
    <w:rsid w:val="00B1180F"/>
    <w:rsid w:val="00B12454"/>
    <w:rsid w:val="00B1311F"/>
    <w:rsid w:val="00B144EA"/>
    <w:rsid w:val="00B1468D"/>
    <w:rsid w:val="00B150A8"/>
    <w:rsid w:val="00B15C09"/>
    <w:rsid w:val="00B21CD7"/>
    <w:rsid w:val="00B23D16"/>
    <w:rsid w:val="00B24459"/>
    <w:rsid w:val="00B257FC"/>
    <w:rsid w:val="00B26953"/>
    <w:rsid w:val="00B3011C"/>
    <w:rsid w:val="00B304D0"/>
    <w:rsid w:val="00B3330F"/>
    <w:rsid w:val="00B341CA"/>
    <w:rsid w:val="00B347A7"/>
    <w:rsid w:val="00B4186B"/>
    <w:rsid w:val="00B51597"/>
    <w:rsid w:val="00B52688"/>
    <w:rsid w:val="00B567DE"/>
    <w:rsid w:val="00B579B2"/>
    <w:rsid w:val="00B60B4B"/>
    <w:rsid w:val="00B636E7"/>
    <w:rsid w:val="00B648AB"/>
    <w:rsid w:val="00B70AAB"/>
    <w:rsid w:val="00B71726"/>
    <w:rsid w:val="00B75DCF"/>
    <w:rsid w:val="00B82009"/>
    <w:rsid w:val="00B84D0E"/>
    <w:rsid w:val="00B906B4"/>
    <w:rsid w:val="00B91F8A"/>
    <w:rsid w:val="00B92FF6"/>
    <w:rsid w:val="00B96CAA"/>
    <w:rsid w:val="00BA05A5"/>
    <w:rsid w:val="00BA584D"/>
    <w:rsid w:val="00BB0A15"/>
    <w:rsid w:val="00BB28BA"/>
    <w:rsid w:val="00BB5452"/>
    <w:rsid w:val="00BB65C8"/>
    <w:rsid w:val="00BB7B3B"/>
    <w:rsid w:val="00BC05E4"/>
    <w:rsid w:val="00BC0F0C"/>
    <w:rsid w:val="00BC114C"/>
    <w:rsid w:val="00BC229A"/>
    <w:rsid w:val="00BC3C7B"/>
    <w:rsid w:val="00BC3C91"/>
    <w:rsid w:val="00BC4C26"/>
    <w:rsid w:val="00BC4CB9"/>
    <w:rsid w:val="00BC5113"/>
    <w:rsid w:val="00BC6219"/>
    <w:rsid w:val="00BC783B"/>
    <w:rsid w:val="00BD0023"/>
    <w:rsid w:val="00BD2D70"/>
    <w:rsid w:val="00BD4FE1"/>
    <w:rsid w:val="00BD52AD"/>
    <w:rsid w:val="00BD600D"/>
    <w:rsid w:val="00BD60D6"/>
    <w:rsid w:val="00BD7CF9"/>
    <w:rsid w:val="00BE107D"/>
    <w:rsid w:val="00BE128C"/>
    <w:rsid w:val="00BE21A6"/>
    <w:rsid w:val="00BE28C8"/>
    <w:rsid w:val="00BE2ADA"/>
    <w:rsid w:val="00BE30D9"/>
    <w:rsid w:val="00BE4339"/>
    <w:rsid w:val="00BE5E1D"/>
    <w:rsid w:val="00BE6739"/>
    <w:rsid w:val="00BE6C8D"/>
    <w:rsid w:val="00BE71A4"/>
    <w:rsid w:val="00BE7481"/>
    <w:rsid w:val="00BF0523"/>
    <w:rsid w:val="00BF109E"/>
    <w:rsid w:val="00BF6AAE"/>
    <w:rsid w:val="00C01A9F"/>
    <w:rsid w:val="00C11280"/>
    <w:rsid w:val="00C12692"/>
    <w:rsid w:val="00C1341F"/>
    <w:rsid w:val="00C1349C"/>
    <w:rsid w:val="00C13A0E"/>
    <w:rsid w:val="00C15A66"/>
    <w:rsid w:val="00C26AA5"/>
    <w:rsid w:val="00C26D29"/>
    <w:rsid w:val="00C274D7"/>
    <w:rsid w:val="00C27785"/>
    <w:rsid w:val="00C30C27"/>
    <w:rsid w:val="00C30D26"/>
    <w:rsid w:val="00C33F9F"/>
    <w:rsid w:val="00C374CC"/>
    <w:rsid w:val="00C37615"/>
    <w:rsid w:val="00C37A55"/>
    <w:rsid w:val="00C414B2"/>
    <w:rsid w:val="00C449DC"/>
    <w:rsid w:val="00C45C78"/>
    <w:rsid w:val="00C45FD6"/>
    <w:rsid w:val="00C46A4A"/>
    <w:rsid w:val="00C475EC"/>
    <w:rsid w:val="00C5168F"/>
    <w:rsid w:val="00C537D7"/>
    <w:rsid w:val="00C537FA"/>
    <w:rsid w:val="00C55708"/>
    <w:rsid w:val="00C573A1"/>
    <w:rsid w:val="00C575C8"/>
    <w:rsid w:val="00C61806"/>
    <w:rsid w:val="00C626D6"/>
    <w:rsid w:val="00C6314A"/>
    <w:rsid w:val="00C63312"/>
    <w:rsid w:val="00C67069"/>
    <w:rsid w:val="00C67EE1"/>
    <w:rsid w:val="00C72E36"/>
    <w:rsid w:val="00C767E2"/>
    <w:rsid w:val="00C77745"/>
    <w:rsid w:val="00C806F7"/>
    <w:rsid w:val="00C80E2C"/>
    <w:rsid w:val="00C813D6"/>
    <w:rsid w:val="00C84A33"/>
    <w:rsid w:val="00C84B41"/>
    <w:rsid w:val="00C864D6"/>
    <w:rsid w:val="00C87671"/>
    <w:rsid w:val="00C91C83"/>
    <w:rsid w:val="00C92BBB"/>
    <w:rsid w:val="00C935E7"/>
    <w:rsid w:val="00C93C01"/>
    <w:rsid w:val="00CA0948"/>
    <w:rsid w:val="00CA2A1F"/>
    <w:rsid w:val="00CA3286"/>
    <w:rsid w:val="00CA63CF"/>
    <w:rsid w:val="00CB07BF"/>
    <w:rsid w:val="00CB2064"/>
    <w:rsid w:val="00CB3918"/>
    <w:rsid w:val="00CB4DD0"/>
    <w:rsid w:val="00CB551C"/>
    <w:rsid w:val="00CB635C"/>
    <w:rsid w:val="00CB705F"/>
    <w:rsid w:val="00CB756E"/>
    <w:rsid w:val="00CB7629"/>
    <w:rsid w:val="00CC1865"/>
    <w:rsid w:val="00CC2CD2"/>
    <w:rsid w:val="00CC5175"/>
    <w:rsid w:val="00CD00AE"/>
    <w:rsid w:val="00CD088F"/>
    <w:rsid w:val="00CD0DB1"/>
    <w:rsid w:val="00CD5C67"/>
    <w:rsid w:val="00CD64CB"/>
    <w:rsid w:val="00CE0FE7"/>
    <w:rsid w:val="00CE1019"/>
    <w:rsid w:val="00CE65F4"/>
    <w:rsid w:val="00CF00F3"/>
    <w:rsid w:val="00CF0A26"/>
    <w:rsid w:val="00CF108F"/>
    <w:rsid w:val="00CF3909"/>
    <w:rsid w:val="00CF41AD"/>
    <w:rsid w:val="00D00615"/>
    <w:rsid w:val="00D01143"/>
    <w:rsid w:val="00D01B6A"/>
    <w:rsid w:val="00D028B9"/>
    <w:rsid w:val="00D04776"/>
    <w:rsid w:val="00D04A77"/>
    <w:rsid w:val="00D06789"/>
    <w:rsid w:val="00D11C47"/>
    <w:rsid w:val="00D11F9F"/>
    <w:rsid w:val="00D12DA0"/>
    <w:rsid w:val="00D1309E"/>
    <w:rsid w:val="00D14EFB"/>
    <w:rsid w:val="00D15548"/>
    <w:rsid w:val="00D16F68"/>
    <w:rsid w:val="00D1758C"/>
    <w:rsid w:val="00D1791A"/>
    <w:rsid w:val="00D21B1A"/>
    <w:rsid w:val="00D21FCF"/>
    <w:rsid w:val="00D2403D"/>
    <w:rsid w:val="00D27902"/>
    <w:rsid w:val="00D32698"/>
    <w:rsid w:val="00D32C83"/>
    <w:rsid w:val="00D33438"/>
    <w:rsid w:val="00D336EC"/>
    <w:rsid w:val="00D33C60"/>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2319"/>
    <w:rsid w:val="00D63E09"/>
    <w:rsid w:val="00D64230"/>
    <w:rsid w:val="00D67369"/>
    <w:rsid w:val="00D7048B"/>
    <w:rsid w:val="00D706DC"/>
    <w:rsid w:val="00D70E26"/>
    <w:rsid w:val="00D70F96"/>
    <w:rsid w:val="00D71C84"/>
    <w:rsid w:val="00D75661"/>
    <w:rsid w:val="00D760CB"/>
    <w:rsid w:val="00D80666"/>
    <w:rsid w:val="00D80B03"/>
    <w:rsid w:val="00D81152"/>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987"/>
    <w:rsid w:val="00DA7E0D"/>
    <w:rsid w:val="00DB003E"/>
    <w:rsid w:val="00DB12FF"/>
    <w:rsid w:val="00DB53C7"/>
    <w:rsid w:val="00DB6205"/>
    <w:rsid w:val="00DC1831"/>
    <w:rsid w:val="00DC3C9F"/>
    <w:rsid w:val="00DC4C31"/>
    <w:rsid w:val="00DD3060"/>
    <w:rsid w:val="00DD3E4F"/>
    <w:rsid w:val="00DD4788"/>
    <w:rsid w:val="00DD505F"/>
    <w:rsid w:val="00DD56E4"/>
    <w:rsid w:val="00DD5BD8"/>
    <w:rsid w:val="00DD6141"/>
    <w:rsid w:val="00DD63F5"/>
    <w:rsid w:val="00DD6917"/>
    <w:rsid w:val="00DD7491"/>
    <w:rsid w:val="00DE1EAA"/>
    <w:rsid w:val="00DE1FAC"/>
    <w:rsid w:val="00DE3E31"/>
    <w:rsid w:val="00DE540D"/>
    <w:rsid w:val="00DF01BB"/>
    <w:rsid w:val="00DF22B8"/>
    <w:rsid w:val="00DF2559"/>
    <w:rsid w:val="00DF394B"/>
    <w:rsid w:val="00DF3A7D"/>
    <w:rsid w:val="00E01E38"/>
    <w:rsid w:val="00E024AF"/>
    <w:rsid w:val="00E0250D"/>
    <w:rsid w:val="00E02B0A"/>
    <w:rsid w:val="00E034E4"/>
    <w:rsid w:val="00E03791"/>
    <w:rsid w:val="00E056FC"/>
    <w:rsid w:val="00E05930"/>
    <w:rsid w:val="00E06F6F"/>
    <w:rsid w:val="00E07123"/>
    <w:rsid w:val="00E077A4"/>
    <w:rsid w:val="00E150BB"/>
    <w:rsid w:val="00E160BC"/>
    <w:rsid w:val="00E16742"/>
    <w:rsid w:val="00E230E6"/>
    <w:rsid w:val="00E257AE"/>
    <w:rsid w:val="00E30B38"/>
    <w:rsid w:val="00E31E7F"/>
    <w:rsid w:val="00E32FFC"/>
    <w:rsid w:val="00E34BF6"/>
    <w:rsid w:val="00E36A3B"/>
    <w:rsid w:val="00E3701B"/>
    <w:rsid w:val="00E42FD5"/>
    <w:rsid w:val="00E45D6F"/>
    <w:rsid w:val="00E46401"/>
    <w:rsid w:val="00E4679E"/>
    <w:rsid w:val="00E530BE"/>
    <w:rsid w:val="00E532B8"/>
    <w:rsid w:val="00E60178"/>
    <w:rsid w:val="00E60455"/>
    <w:rsid w:val="00E606B5"/>
    <w:rsid w:val="00E61AC8"/>
    <w:rsid w:val="00E702E4"/>
    <w:rsid w:val="00E70612"/>
    <w:rsid w:val="00E71BD8"/>
    <w:rsid w:val="00E72D57"/>
    <w:rsid w:val="00E733E0"/>
    <w:rsid w:val="00E74B58"/>
    <w:rsid w:val="00E76118"/>
    <w:rsid w:val="00E8209A"/>
    <w:rsid w:val="00E82491"/>
    <w:rsid w:val="00E92535"/>
    <w:rsid w:val="00E92EFB"/>
    <w:rsid w:val="00E931FB"/>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553"/>
    <w:rsid w:val="00ED0B7E"/>
    <w:rsid w:val="00ED1CA1"/>
    <w:rsid w:val="00ED5099"/>
    <w:rsid w:val="00ED5BCC"/>
    <w:rsid w:val="00ED69F1"/>
    <w:rsid w:val="00EE25D3"/>
    <w:rsid w:val="00EE7E4F"/>
    <w:rsid w:val="00EF1D78"/>
    <w:rsid w:val="00EF50FE"/>
    <w:rsid w:val="00EF5343"/>
    <w:rsid w:val="00EF7DC8"/>
    <w:rsid w:val="00F00A10"/>
    <w:rsid w:val="00F02170"/>
    <w:rsid w:val="00F03FBF"/>
    <w:rsid w:val="00F041B3"/>
    <w:rsid w:val="00F0445C"/>
    <w:rsid w:val="00F0511B"/>
    <w:rsid w:val="00F10E65"/>
    <w:rsid w:val="00F127BD"/>
    <w:rsid w:val="00F16948"/>
    <w:rsid w:val="00F20406"/>
    <w:rsid w:val="00F236A1"/>
    <w:rsid w:val="00F2436A"/>
    <w:rsid w:val="00F24A42"/>
    <w:rsid w:val="00F25F06"/>
    <w:rsid w:val="00F271AC"/>
    <w:rsid w:val="00F30739"/>
    <w:rsid w:val="00F31C25"/>
    <w:rsid w:val="00F3376A"/>
    <w:rsid w:val="00F36521"/>
    <w:rsid w:val="00F4105D"/>
    <w:rsid w:val="00F4127E"/>
    <w:rsid w:val="00F419A1"/>
    <w:rsid w:val="00F439CF"/>
    <w:rsid w:val="00F46DD7"/>
    <w:rsid w:val="00F47AF9"/>
    <w:rsid w:val="00F50A42"/>
    <w:rsid w:val="00F54313"/>
    <w:rsid w:val="00F56909"/>
    <w:rsid w:val="00F56910"/>
    <w:rsid w:val="00F56BAF"/>
    <w:rsid w:val="00F57A27"/>
    <w:rsid w:val="00F60533"/>
    <w:rsid w:val="00F62087"/>
    <w:rsid w:val="00F65B18"/>
    <w:rsid w:val="00F65F6E"/>
    <w:rsid w:val="00F664B3"/>
    <w:rsid w:val="00F71574"/>
    <w:rsid w:val="00F716FE"/>
    <w:rsid w:val="00F71B51"/>
    <w:rsid w:val="00F71D98"/>
    <w:rsid w:val="00F724E6"/>
    <w:rsid w:val="00F77354"/>
    <w:rsid w:val="00F80D83"/>
    <w:rsid w:val="00F81449"/>
    <w:rsid w:val="00F815E2"/>
    <w:rsid w:val="00F83100"/>
    <w:rsid w:val="00F84A9E"/>
    <w:rsid w:val="00F85C69"/>
    <w:rsid w:val="00F86E3E"/>
    <w:rsid w:val="00F8744E"/>
    <w:rsid w:val="00F90710"/>
    <w:rsid w:val="00F90DC4"/>
    <w:rsid w:val="00F91582"/>
    <w:rsid w:val="00F925AF"/>
    <w:rsid w:val="00F94184"/>
    <w:rsid w:val="00F9427A"/>
    <w:rsid w:val="00F951A1"/>
    <w:rsid w:val="00FA1B9F"/>
    <w:rsid w:val="00FA2E04"/>
    <w:rsid w:val="00FA4F94"/>
    <w:rsid w:val="00FA52B0"/>
    <w:rsid w:val="00FA7FA7"/>
    <w:rsid w:val="00FB0FD6"/>
    <w:rsid w:val="00FB3139"/>
    <w:rsid w:val="00FB3860"/>
    <w:rsid w:val="00FB3FC6"/>
    <w:rsid w:val="00FC33B6"/>
    <w:rsid w:val="00FC3E00"/>
    <w:rsid w:val="00FC5AD9"/>
    <w:rsid w:val="00FC7CFA"/>
    <w:rsid w:val="00FD1288"/>
    <w:rsid w:val="00FD1B37"/>
    <w:rsid w:val="00FD495B"/>
    <w:rsid w:val="00FD5AF5"/>
    <w:rsid w:val="00FD6654"/>
    <w:rsid w:val="00FD67D9"/>
    <w:rsid w:val="00FD6F15"/>
    <w:rsid w:val="00FD717A"/>
    <w:rsid w:val="00FD71CD"/>
    <w:rsid w:val="00FE0A8C"/>
    <w:rsid w:val="00FE0A93"/>
    <w:rsid w:val="00FE3E71"/>
    <w:rsid w:val="00FF2256"/>
    <w:rsid w:val="00FF4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7165"/>
  <w15:docId w15:val="{1FA045A7-2A27-400B-B12E-70DE9435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UnresolvedMention">
    <w:name w:val="Unresolved Mention"/>
    <w:basedOn w:val="VarsaylanParagrafYazTipi"/>
    <w:uiPriority w:val="99"/>
    <w:semiHidden/>
    <w:unhideWhenUsed/>
    <w:rsid w:val="00041BFE"/>
    <w:rPr>
      <w:color w:val="605E5C"/>
      <w:shd w:val="clear" w:color="auto" w:fill="E1DFDD"/>
    </w:rPr>
  </w:style>
  <w:style w:type="character" w:customStyle="1" w:styleId="AklamaMetniChar">
    <w:name w:val="Açıklama Metni Char"/>
    <w:basedOn w:val="VarsaylanParagrafYazTipi"/>
    <w:link w:val="AklamaMetni"/>
    <w:uiPriority w:val="99"/>
    <w:semiHidden/>
    <w:rsid w:val="00242E2D"/>
    <w:rPr>
      <w:rFonts w:ascii="Calibri" w:eastAsia="Calibri" w:hAnsi="Calibri" w:cs="Times New Roman"/>
      <w:sz w:val="20"/>
      <w:szCs w:val="20"/>
    </w:rPr>
  </w:style>
  <w:style w:type="paragraph" w:styleId="AklamaMetni">
    <w:name w:val="annotation text"/>
    <w:basedOn w:val="Normal"/>
    <w:link w:val="AklamaMetniChar"/>
    <w:uiPriority w:val="99"/>
    <w:semiHidden/>
    <w:unhideWhenUsed/>
    <w:rsid w:val="00242E2D"/>
    <w:pPr>
      <w:spacing w:line="240" w:lineRule="auto"/>
    </w:pPr>
    <w:rPr>
      <w:rFonts w:ascii="Calibri" w:eastAsia="Calibri" w:hAnsi="Calibri" w:cs="Times New Roman"/>
      <w:sz w:val="20"/>
      <w:szCs w:val="20"/>
    </w:rPr>
  </w:style>
  <w:style w:type="character" w:customStyle="1" w:styleId="AklamaMetniChar1">
    <w:name w:val="Açıklama Metni Char1"/>
    <w:basedOn w:val="VarsaylanParagrafYazTipi"/>
    <w:uiPriority w:val="99"/>
    <w:semiHidden/>
    <w:rsid w:val="00242E2D"/>
    <w:rPr>
      <w:sz w:val="20"/>
      <w:szCs w:val="20"/>
    </w:rPr>
  </w:style>
  <w:style w:type="table" w:customStyle="1" w:styleId="KlavuzuTablo4-Vurgu61">
    <w:name w:val="Kılavuzu Tablo 4 - Vurgu 61"/>
    <w:basedOn w:val="NormalTablo"/>
    <w:uiPriority w:val="49"/>
    <w:rsid w:val="00D336EC"/>
    <w:pPr>
      <w:spacing w:after="0" w:line="240" w:lineRule="auto"/>
    </w:pPr>
    <w:rPr>
      <w:rFonts w:eastAsiaTheme="minorEastAsia"/>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D33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1">
    <w:name w:val="Tablo Kılavuzu1"/>
    <w:basedOn w:val="NormalTablo"/>
    <w:next w:val="TabloKlavuzu"/>
    <w:uiPriority w:val="59"/>
    <w:rsid w:val="00F716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Metinz">
    <w:name w:val="01_Metin_Öz"/>
    <w:basedOn w:val="Normal"/>
    <w:rsid w:val="00C626D6"/>
    <w:pPr>
      <w:spacing w:before="120" w:after="120" w:line="360" w:lineRule="auto"/>
      <w:jc w:val="both"/>
    </w:pPr>
    <w:rPr>
      <w:rFonts w:ascii="Arial" w:eastAsia="Times New Roman" w:hAnsi="Arial" w:cs="Arial"/>
      <w:color w:val="000000" w:themeColor="text1"/>
      <w:sz w:val="24"/>
      <w:szCs w:val="24"/>
      <w:lang w:eastAsia="tr-TR"/>
    </w:rPr>
  </w:style>
  <w:style w:type="paragraph" w:customStyle="1" w:styleId="01MetinAbstract">
    <w:name w:val="01_Metin_Abstract"/>
    <w:basedOn w:val="Normal"/>
    <w:rsid w:val="00C626D6"/>
    <w:pPr>
      <w:spacing w:before="120" w:after="120" w:line="360" w:lineRule="auto"/>
      <w:jc w:val="both"/>
    </w:pPr>
    <w:rPr>
      <w:rFonts w:ascii="Arial" w:eastAsia="Times New Roman" w:hAnsi="Arial" w:cs="Arial"/>
      <w:color w:val="000000" w:themeColor="text1"/>
      <w:sz w:val="24"/>
      <w:szCs w:val="24"/>
      <w:lang w:val="en-US" w:eastAsia="tr-TR"/>
    </w:rPr>
  </w:style>
  <w:style w:type="character" w:styleId="AklamaBavurusu">
    <w:name w:val="annotation reference"/>
    <w:basedOn w:val="VarsaylanParagrafYazTipi"/>
    <w:uiPriority w:val="99"/>
    <w:semiHidden/>
    <w:unhideWhenUsed/>
    <w:rsid w:val="0047347F"/>
    <w:rPr>
      <w:sz w:val="16"/>
      <w:szCs w:val="16"/>
    </w:rPr>
  </w:style>
  <w:style w:type="paragraph" w:styleId="AklamaKonusu">
    <w:name w:val="annotation subject"/>
    <w:basedOn w:val="AklamaMetni"/>
    <w:next w:val="AklamaMetni"/>
    <w:link w:val="AklamaKonusuChar"/>
    <w:uiPriority w:val="99"/>
    <w:semiHidden/>
    <w:unhideWhenUsed/>
    <w:rsid w:val="0047347F"/>
    <w:rPr>
      <w:rFonts w:asciiTheme="minorHAnsi" w:eastAsiaTheme="minorHAnsi" w:hAnsiTheme="minorHAnsi" w:cstheme="minorBidi"/>
      <w:b/>
      <w:bCs/>
    </w:rPr>
  </w:style>
  <w:style w:type="character" w:customStyle="1" w:styleId="AklamaKonusuChar">
    <w:name w:val="Açıklama Konusu Char"/>
    <w:basedOn w:val="AklamaMetniChar"/>
    <w:link w:val="AklamaKonusu"/>
    <w:uiPriority w:val="99"/>
    <w:semiHidden/>
    <w:rsid w:val="0047347F"/>
    <w:rPr>
      <w:rFonts w:ascii="Calibri" w:eastAsia="Calibri" w:hAnsi="Calibri" w:cs="Times New Roman"/>
      <w:b/>
      <w:bCs/>
      <w:sz w:val="20"/>
      <w:szCs w:val="20"/>
    </w:rPr>
  </w:style>
  <w:style w:type="paragraph" w:styleId="Dzeltme">
    <w:name w:val="Revision"/>
    <w:hidden/>
    <w:uiPriority w:val="99"/>
    <w:semiHidden/>
    <w:rsid w:val="0047347F"/>
    <w:pPr>
      <w:spacing w:after="0" w:line="240" w:lineRule="auto"/>
    </w:pPr>
  </w:style>
  <w:style w:type="paragraph" w:styleId="AralkYok">
    <w:name w:val="No Spacing"/>
    <w:uiPriority w:val="1"/>
    <w:qFormat/>
    <w:rsid w:val="002456C4"/>
    <w:pPr>
      <w:spacing w:after="0" w:line="240" w:lineRule="auto"/>
    </w:pPr>
  </w:style>
  <w:style w:type="character" w:styleId="Gl">
    <w:name w:val="Strong"/>
    <w:basedOn w:val="VarsaylanParagrafYazTipi"/>
    <w:uiPriority w:val="22"/>
    <w:qFormat/>
    <w:rsid w:val="002456C4"/>
    <w:rPr>
      <w:b/>
      <w:bCs/>
    </w:rPr>
  </w:style>
  <w:style w:type="character" w:styleId="Vurgu">
    <w:name w:val="Emphasis"/>
    <w:basedOn w:val="VarsaylanParagrafYazTipi"/>
    <w:uiPriority w:val="20"/>
    <w:qFormat/>
    <w:rsid w:val="004B49AB"/>
    <w:rPr>
      <w:i/>
      <w:iCs/>
    </w:rPr>
  </w:style>
  <w:style w:type="table" w:styleId="KlavuzuTablo4-Vurgu6">
    <w:name w:val="Grid Table 4 Accent 6"/>
    <w:basedOn w:val="NormalTablo"/>
    <w:uiPriority w:val="49"/>
    <w:rsid w:val="00730BDB"/>
    <w:pPr>
      <w:spacing w:after="0" w:line="240" w:lineRule="auto"/>
    </w:pPr>
    <w:rPr>
      <w:rFonts w:eastAsiaTheme="minorEastAsia"/>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385520481">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ba.gov.tr/hakkimiz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fatihprojesi.meb.gov.tr/about.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44B9A-66D3-4FD7-B9FE-3C13661D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10598</Words>
  <Characters>60412</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NASİP DEMİRKUŞ</cp:lastModifiedBy>
  <cp:revision>22</cp:revision>
  <cp:lastPrinted>2018-07-04T12:11:00Z</cp:lastPrinted>
  <dcterms:created xsi:type="dcterms:W3CDTF">2020-11-05T10:18:00Z</dcterms:created>
  <dcterms:modified xsi:type="dcterms:W3CDTF">2020-11-25T05:39:00Z</dcterms:modified>
</cp:coreProperties>
</file>