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45B" w:rsidRDefault="0037445B" w:rsidP="0037445B">
      <w:pPr>
        <w:spacing w:line="360" w:lineRule="auto"/>
        <w:jc w:val="center"/>
        <w:rPr>
          <w:rFonts w:ascii="Times New Roman" w:hAnsi="Times New Roman"/>
          <w:b/>
          <w:sz w:val="24"/>
          <w:szCs w:val="24"/>
        </w:rPr>
      </w:pPr>
      <w:r w:rsidRPr="002622F4">
        <w:rPr>
          <w:rFonts w:ascii="Times New Roman" w:hAnsi="Times New Roman"/>
          <w:b/>
          <w:sz w:val="24"/>
          <w:szCs w:val="24"/>
          <w:shd w:val="clear" w:color="auto" w:fill="FFFFFF"/>
        </w:rPr>
        <w:t>Okul Yöneticilerinin Teknoloji Liderliği Rollerinin Öğretmen Görüşleri Doğrultusunda Değerlendirilmesi</w:t>
      </w:r>
      <w:r w:rsidR="00A17169" w:rsidRPr="002622F4">
        <w:rPr>
          <w:rStyle w:val="DipnotBavurusu"/>
          <w:rFonts w:ascii="Times New Roman" w:hAnsi="Times New Roman"/>
          <w:b/>
          <w:sz w:val="24"/>
          <w:szCs w:val="24"/>
        </w:rPr>
        <w:footnoteReference w:customMarkFollows="1" w:id="1"/>
        <w:t>*</w:t>
      </w:r>
    </w:p>
    <w:p w:rsidR="000E2EB0" w:rsidRDefault="000E2EB0" w:rsidP="000E2EB0">
      <w:pPr>
        <w:spacing w:before="120" w:after="120" w:line="360" w:lineRule="auto"/>
        <w:jc w:val="center"/>
        <w:rPr>
          <w:rFonts w:ascii="Times New Roman" w:hAnsi="Times New Roman"/>
          <w:b/>
          <w:sz w:val="24"/>
          <w:szCs w:val="24"/>
          <w:vertAlign w:val="superscript"/>
        </w:rPr>
      </w:pPr>
      <w:r>
        <w:rPr>
          <w:rFonts w:ascii="Times New Roman" w:hAnsi="Times New Roman"/>
          <w:b/>
          <w:sz w:val="24"/>
          <w:szCs w:val="24"/>
        </w:rPr>
        <w:t>Levent DENİZ</w:t>
      </w:r>
      <w:r>
        <w:rPr>
          <w:rStyle w:val="DipnotBavurusu"/>
          <w:rFonts w:ascii="Times New Roman" w:hAnsi="Times New Roman"/>
          <w:b/>
          <w:sz w:val="24"/>
          <w:szCs w:val="24"/>
        </w:rPr>
        <w:footnoteReference w:customMarkFollows="1" w:id="2"/>
        <w:t>**</w:t>
      </w:r>
      <w:r>
        <w:rPr>
          <w:rFonts w:ascii="Times New Roman" w:hAnsi="Times New Roman"/>
          <w:b/>
          <w:sz w:val="24"/>
          <w:szCs w:val="24"/>
        </w:rPr>
        <w:t>, Seher TEKE</w:t>
      </w:r>
      <w:r>
        <w:rPr>
          <w:rStyle w:val="DipnotBavurusu"/>
          <w:rFonts w:ascii="Times New Roman" w:hAnsi="Times New Roman"/>
          <w:b/>
          <w:sz w:val="24"/>
          <w:szCs w:val="24"/>
        </w:rPr>
        <w:footnoteReference w:customMarkFollows="1" w:id="3"/>
        <w:t>***</w:t>
      </w:r>
    </w:p>
    <w:p w:rsidR="00FD2439" w:rsidRPr="00C57DA6" w:rsidRDefault="0007774F" w:rsidP="00D16F37">
      <w:pPr>
        <w:spacing w:before="120" w:after="120" w:line="360" w:lineRule="auto"/>
        <w:jc w:val="both"/>
        <w:rPr>
          <w:rFonts w:ascii="Times New Roman" w:hAnsi="Times New Roman"/>
          <w:b/>
          <w:sz w:val="24"/>
          <w:szCs w:val="24"/>
        </w:rPr>
      </w:pPr>
      <w:r w:rsidRPr="00F834F4">
        <w:rPr>
          <w:rFonts w:ascii="Times New Roman" w:hAnsi="Times New Roman"/>
          <w:b/>
          <w:sz w:val="24"/>
          <w:szCs w:val="24"/>
        </w:rPr>
        <w:t>Öz</w:t>
      </w:r>
      <w:r w:rsidR="00C57DA6">
        <w:rPr>
          <w:rFonts w:ascii="Times New Roman" w:hAnsi="Times New Roman"/>
          <w:b/>
          <w:sz w:val="24"/>
          <w:szCs w:val="24"/>
        </w:rPr>
        <w:t xml:space="preserve">: </w:t>
      </w:r>
      <w:r w:rsidR="00FD2439" w:rsidRPr="00F834F4">
        <w:rPr>
          <w:rFonts w:ascii="Times New Roman" w:hAnsi="Times New Roman"/>
          <w:sz w:val="24"/>
          <w:szCs w:val="24"/>
        </w:rPr>
        <w:t xml:space="preserve">Bu araştırmanın amacı resmi ilköğretim ve ortaöğretim kurumlarında görev yapan okul yöneticilerin teknoloji liderliği rollerini öğretmen görüşleri doğrultusunda değerlendirmektir. Öğretmenlerin görüşleri öğretmenlerin cinsiyet, </w:t>
      </w:r>
      <w:proofErr w:type="gramStart"/>
      <w:r w:rsidR="00FD2439" w:rsidRPr="00F834F4">
        <w:rPr>
          <w:rFonts w:ascii="Times New Roman" w:hAnsi="Times New Roman"/>
          <w:sz w:val="24"/>
          <w:szCs w:val="24"/>
        </w:rPr>
        <w:t>branş</w:t>
      </w:r>
      <w:proofErr w:type="gramEnd"/>
      <w:r w:rsidR="00FD2439" w:rsidRPr="00F834F4">
        <w:rPr>
          <w:rFonts w:ascii="Times New Roman" w:hAnsi="Times New Roman"/>
          <w:sz w:val="24"/>
          <w:szCs w:val="24"/>
        </w:rPr>
        <w:t>, hizmet yılı, teknoloji ile ilgili eğitim alma durumu,</w:t>
      </w:r>
      <w:r w:rsidR="0081472E">
        <w:rPr>
          <w:rFonts w:ascii="Times New Roman" w:hAnsi="Times New Roman"/>
          <w:sz w:val="24"/>
          <w:szCs w:val="24"/>
        </w:rPr>
        <w:t xml:space="preserve"> </w:t>
      </w:r>
      <w:r w:rsidR="00FD2439" w:rsidRPr="00F834F4">
        <w:rPr>
          <w:rFonts w:ascii="Times New Roman" w:hAnsi="Times New Roman"/>
          <w:sz w:val="24"/>
          <w:szCs w:val="24"/>
        </w:rPr>
        <w:t>çalıştıkları okul türü</w:t>
      </w:r>
      <w:r w:rsidR="0081472E">
        <w:rPr>
          <w:rFonts w:ascii="Times New Roman" w:hAnsi="Times New Roman"/>
          <w:sz w:val="24"/>
          <w:szCs w:val="24"/>
        </w:rPr>
        <w:t xml:space="preserve">, </w:t>
      </w:r>
      <w:r w:rsidR="00BC0A62" w:rsidRPr="00C2233D">
        <w:rPr>
          <w:rFonts w:ascii="Times New Roman" w:hAnsi="Times New Roman"/>
          <w:sz w:val="24"/>
          <w:szCs w:val="24"/>
        </w:rPr>
        <w:t>öğretmenlerin okuldaki teknolojik imkânları yeterli bulma düzeylerine</w:t>
      </w:r>
      <w:r w:rsidR="00BC0A62">
        <w:rPr>
          <w:rFonts w:ascii="Times New Roman" w:hAnsi="Times New Roman"/>
          <w:sz w:val="24"/>
          <w:szCs w:val="24"/>
        </w:rPr>
        <w:t xml:space="preserve">, </w:t>
      </w:r>
      <w:r w:rsidR="0081472E">
        <w:rPr>
          <w:rFonts w:ascii="Times New Roman" w:hAnsi="Times New Roman"/>
          <w:sz w:val="24"/>
          <w:szCs w:val="24"/>
        </w:rPr>
        <w:t xml:space="preserve">lisansüstü eğitim alıp-almama durumuna </w:t>
      </w:r>
      <w:r w:rsidR="00FD2439" w:rsidRPr="00F834F4">
        <w:rPr>
          <w:rFonts w:ascii="Times New Roman" w:hAnsi="Times New Roman"/>
          <w:sz w:val="24"/>
          <w:szCs w:val="24"/>
        </w:rPr>
        <w:t>göre</w:t>
      </w:r>
      <w:r w:rsidR="00B048D0">
        <w:rPr>
          <w:rStyle w:val="AklamaBavurusu"/>
        </w:rPr>
        <w:t xml:space="preserve"> </w:t>
      </w:r>
      <w:r w:rsidR="00B048D0">
        <w:rPr>
          <w:rStyle w:val="AklamaBavurusu"/>
          <w:rFonts w:ascii="Times New Roman" w:hAnsi="Times New Roman"/>
          <w:sz w:val="24"/>
          <w:szCs w:val="24"/>
        </w:rPr>
        <w:t>i</w:t>
      </w:r>
      <w:r w:rsidR="00FD2439" w:rsidRPr="00F834F4">
        <w:rPr>
          <w:rFonts w:ascii="Times New Roman" w:hAnsi="Times New Roman"/>
          <w:sz w:val="24"/>
          <w:szCs w:val="24"/>
        </w:rPr>
        <w:t xml:space="preserve">ncelenmiştir. </w:t>
      </w:r>
      <w:r w:rsidR="009A0B3F" w:rsidRPr="00F834F4">
        <w:rPr>
          <w:rFonts w:ascii="Times New Roman" w:hAnsi="Times New Roman"/>
          <w:sz w:val="24"/>
          <w:szCs w:val="24"/>
        </w:rPr>
        <w:t xml:space="preserve">Araştırmada karşılaştırmalı genel tarama modeli kullanılmıştır. Araştırmanın örneklemini </w:t>
      </w:r>
      <w:r w:rsidR="00FD2439" w:rsidRPr="00F834F4">
        <w:rPr>
          <w:rFonts w:ascii="Times New Roman" w:hAnsi="Times New Roman"/>
          <w:sz w:val="24"/>
          <w:szCs w:val="24"/>
        </w:rPr>
        <w:t xml:space="preserve">2016-2017 eğitim- öğretim yılında Van ilinde </w:t>
      </w:r>
      <w:proofErr w:type="spellStart"/>
      <w:r w:rsidR="00FD2439" w:rsidRPr="00F834F4">
        <w:rPr>
          <w:rFonts w:ascii="Times New Roman" w:hAnsi="Times New Roman"/>
          <w:sz w:val="24"/>
          <w:szCs w:val="24"/>
        </w:rPr>
        <w:t>Tuşba</w:t>
      </w:r>
      <w:proofErr w:type="spellEnd"/>
      <w:r w:rsidR="00FD2439" w:rsidRPr="00F834F4">
        <w:rPr>
          <w:rFonts w:ascii="Times New Roman" w:hAnsi="Times New Roman"/>
          <w:sz w:val="24"/>
          <w:szCs w:val="24"/>
        </w:rPr>
        <w:t>, İpekyolu, Edremit ve Erciş ilçelerinde</w:t>
      </w:r>
      <w:r w:rsidR="009A0B3F" w:rsidRPr="00F834F4">
        <w:rPr>
          <w:rFonts w:ascii="Times New Roman" w:hAnsi="Times New Roman"/>
          <w:sz w:val="24"/>
          <w:szCs w:val="24"/>
        </w:rPr>
        <w:t>ki</w:t>
      </w:r>
      <w:r w:rsidR="00FD2439" w:rsidRPr="00F834F4">
        <w:rPr>
          <w:rFonts w:ascii="Times New Roman" w:hAnsi="Times New Roman"/>
          <w:sz w:val="24"/>
          <w:szCs w:val="24"/>
        </w:rPr>
        <w:t xml:space="preserve"> 16 ilköğretim ve 21 ortaöğretim </w:t>
      </w:r>
      <w:r w:rsidR="009A0B3F" w:rsidRPr="00F834F4">
        <w:rPr>
          <w:rFonts w:ascii="Times New Roman" w:hAnsi="Times New Roman"/>
          <w:sz w:val="24"/>
          <w:szCs w:val="24"/>
        </w:rPr>
        <w:t>okulunda görev yapmakta olan</w:t>
      </w:r>
      <w:r w:rsidR="00FD2439" w:rsidRPr="00F834F4">
        <w:rPr>
          <w:rFonts w:ascii="Times New Roman" w:hAnsi="Times New Roman"/>
          <w:sz w:val="24"/>
          <w:szCs w:val="24"/>
        </w:rPr>
        <w:t xml:space="preserve"> 452 öğretmen </w:t>
      </w:r>
      <w:r w:rsidR="009A0B3F" w:rsidRPr="00F834F4">
        <w:rPr>
          <w:rFonts w:ascii="Times New Roman" w:hAnsi="Times New Roman"/>
          <w:sz w:val="24"/>
          <w:szCs w:val="24"/>
        </w:rPr>
        <w:t>oluşturmuştu</w:t>
      </w:r>
      <w:r w:rsidR="00FD2439" w:rsidRPr="00F834F4">
        <w:rPr>
          <w:rFonts w:ascii="Times New Roman" w:hAnsi="Times New Roman"/>
          <w:sz w:val="24"/>
          <w:szCs w:val="24"/>
        </w:rPr>
        <w:t xml:space="preserve">r. Araştırmada </w:t>
      </w:r>
      <w:proofErr w:type="spellStart"/>
      <w:r w:rsidR="00FD2439" w:rsidRPr="00F834F4">
        <w:rPr>
          <w:rFonts w:ascii="Times New Roman" w:hAnsi="Times New Roman"/>
          <w:sz w:val="24"/>
          <w:szCs w:val="24"/>
        </w:rPr>
        <w:t>Sincar</w:t>
      </w:r>
      <w:proofErr w:type="spellEnd"/>
      <w:r w:rsidR="00FD2439" w:rsidRPr="00F834F4">
        <w:rPr>
          <w:rFonts w:ascii="Times New Roman" w:hAnsi="Times New Roman"/>
          <w:sz w:val="24"/>
          <w:szCs w:val="24"/>
        </w:rPr>
        <w:t xml:space="preserve"> (2009) tarafından geliştirilen 5’li </w:t>
      </w:r>
      <w:proofErr w:type="spellStart"/>
      <w:r w:rsidR="00FD2439" w:rsidRPr="00F834F4">
        <w:rPr>
          <w:rFonts w:ascii="Times New Roman" w:hAnsi="Times New Roman"/>
          <w:sz w:val="24"/>
          <w:szCs w:val="24"/>
        </w:rPr>
        <w:t>likert</w:t>
      </w:r>
      <w:proofErr w:type="spellEnd"/>
      <w:r w:rsidR="00FD2439" w:rsidRPr="00F834F4">
        <w:rPr>
          <w:rFonts w:ascii="Times New Roman" w:hAnsi="Times New Roman"/>
          <w:sz w:val="24"/>
          <w:szCs w:val="24"/>
        </w:rPr>
        <w:t xml:space="preserve"> tipi “</w:t>
      </w:r>
      <w:r w:rsidR="002C0061" w:rsidRPr="00F834F4">
        <w:rPr>
          <w:rFonts w:ascii="Times New Roman" w:hAnsi="Times New Roman"/>
          <w:sz w:val="24"/>
          <w:szCs w:val="24"/>
        </w:rPr>
        <w:t>Okul Yöneticisinin Teknoloji Liderliği Ölçeği</w:t>
      </w:r>
      <w:r w:rsidR="00FD2439" w:rsidRPr="00F834F4">
        <w:rPr>
          <w:rFonts w:ascii="Times New Roman" w:hAnsi="Times New Roman"/>
          <w:sz w:val="24"/>
          <w:szCs w:val="24"/>
        </w:rPr>
        <w:t>” kullanılmıştır. Araştırma bulgularına göre; öğretmenler okul yöneticilerinin teknoloji liderliği rollerini sergileme düzeylerini “orta” seviyede bulmuştur. Öğretme</w:t>
      </w:r>
      <w:r w:rsidR="00B71280">
        <w:rPr>
          <w:rFonts w:ascii="Times New Roman" w:hAnsi="Times New Roman"/>
          <w:sz w:val="24"/>
          <w:szCs w:val="24"/>
        </w:rPr>
        <w:t>n</w:t>
      </w:r>
      <w:r w:rsidR="00FD2439" w:rsidRPr="00F834F4">
        <w:rPr>
          <w:rFonts w:ascii="Times New Roman" w:hAnsi="Times New Roman"/>
          <w:sz w:val="24"/>
          <w:szCs w:val="24"/>
        </w:rPr>
        <w:t xml:space="preserve">lerin yöneticilerinin teknoloji liderliği rollerine ilişkin görüşleri cinsiyete, hizmet yılına, teknoloji ile ilgili eğitim alma durumuna, lisansüstü eğitim alma durumuna, </w:t>
      </w:r>
      <w:proofErr w:type="gramStart"/>
      <w:r w:rsidR="00FD2439" w:rsidRPr="00F834F4">
        <w:rPr>
          <w:rFonts w:ascii="Times New Roman" w:hAnsi="Times New Roman"/>
          <w:sz w:val="24"/>
          <w:szCs w:val="24"/>
        </w:rPr>
        <w:t>branşa</w:t>
      </w:r>
      <w:proofErr w:type="gramEnd"/>
      <w:r w:rsidR="00FD2439" w:rsidRPr="00F834F4">
        <w:rPr>
          <w:rFonts w:ascii="Times New Roman" w:hAnsi="Times New Roman"/>
          <w:sz w:val="24"/>
          <w:szCs w:val="24"/>
        </w:rPr>
        <w:t xml:space="preserve"> göre farklılaşmamıştır. Öğretmenlerin yöneticilerinin teknoloji liderliği rollerine ilişkin görüşleri okul türüne, okuldaki teknolojik imkânı yeterli bulma düzeyine göre farklılaşmıştır. </w:t>
      </w:r>
    </w:p>
    <w:p w:rsidR="001012BC" w:rsidRPr="001012BC" w:rsidRDefault="00FD2439" w:rsidP="00D16F37">
      <w:pPr>
        <w:spacing w:before="120" w:after="120" w:line="360" w:lineRule="auto"/>
        <w:jc w:val="both"/>
        <w:rPr>
          <w:rFonts w:ascii="Times New Roman" w:hAnsi="Times New Roman"/>
          <w:sz w:val="24"/>
          <w:szCs w:val="24"/>
        </w:rPr>
      </w:pPr>
      <w:r w:rsidRPr="00F304B2">
        <w:rPr>
          <w:rFonts w:ascii="Times New Roman" w:hAnsi="Times New Roman"/>
          <w:b/>
          <w:sz w:val="24"/>
          <w:szCs w:val="24"/>
        </w:rPr>
        <w:t>Anahtar Kelimeler:</w:t>
      </w:r>
      <w:r w:rsidRPr="00F834F4">
        <w:rPr>
          <w:rFonts w:ascii="Times New Roman" w:hAnsi="Times New Roman"/>
          <w:sz w:val="24"/>
          <w:szCs w:val="24"/>
        </w:rPr>
        <w:t xml:space="preserve"> </w:t>
      </w:r>
      <w:r w:rsidR="002B584E" w:rsidRPr="00F834F4">
        <w:rPr>
          <w:rFonts w:ascii="Times New Roman" w:hAnsi="Times New Roman"/>
          <w:sz w:val="24"/>
          <w:szCs w:val="24"/>
        </w:rPr>
        <w:t>Liderlik, teknoloji liderliği</w:t>
      </w:r>
      <w:r w:rsidR="00154C61">
        <w:rPr>
          <w:rFonts w:ascii="Times New Roman" w:hAnsi="Times New Roman"/>
          <w:sz w:val="24"/>
          <w:szCs w:val="24"/>
        </w:rPr>
        <w:t>, okul yöneticisi</w:t>
      </w:r>
    </w:p>
    <w:p w:rsidR="00AF13FA" w:rsidRDefault="00AF13FA" w:rsidP="00D16F37">
      <w:pPr>
        <w:jc w:val="both"/>
        <w:rPr>
          <w:rFonts w:ascii="Times New Roman" w:hAnsi="Times New Roman"/>
          <w:b/>
          <w:sz w:val="28"/>
          <w:lang w:val="en-US"/>
        </w:rPr>
      </w:pPr>
      <w:r>
        <w:rPr>
          <w:rFonts w:ascii="Times New Roman" w:hAnsi="Times New Roman"/>
          <w:b/>
          <w:sz w:val="28"/>
          <w:lang w:val="en-US"/>
        </w:rPr>
        <w:br w:type="page"/>
      </w:r>
    </w:p>
    <w:p w:rsidR="00534A49" w:rsidRPr="00BE5BB2" w:rsidRDefault="00534A49" w:rsidP="00534A49">
      <w:pPr>
        <w:spacing w:after="0" w:line="240" w:lineRule="auto"/>
        <w:jc w:val="center"/>
        <w:rPr>
          <w:rFonts w:ascii="Times New Roman" w:hAnsi="Times New Roman"/>
          <w:b/>
          <w:sz w:val="36"/>
          <w:szCs w:val="28"/>
          <w:lang w:val="en-US"/>
        </w:rPr>
      </w:pPr>
      <w:r w:rsidRPr="00526CAB">
        <w:rPr>
          <w:rFonts w:ascii="Times New Roman" w:hAnsi="Times New Roman"/>
          <w:b/>
          <w:sz w:val="24"/>
          <w:lang w:val="en-US"/>
        </w:rPr>
        <w:lastRenderedPageBreak/>
        <w:t xml:space="preserve">An Evaluation of Teacher Views on </w:t>
      </w:r>
      <w:r w:rsidR="008C01E5" w:rsidRPr="00526CAB">
        <w:rPr>
          <w:rFonts w:ascii="Times New Roman" w:hAnsi="Times New Roman"/>
          <w:b/>
          <w:sz w:val="24"/>
          <w:lang w:val="en-US"/>
        </w:rPr>
        <w:t>School Principals' Technology</w:t>
      </w:r>
      <w:r w:rsidRPr="00526CAB">
        <w:rPr>
          <w:rFonts w:ascii="Times New Roman" w:hAnsi="Times New Roman"/>
          <w:b/>
          <w:sz w:val="24"/>
          <w:lang w:val="en-US"/>
        </w:rPr>
        <w:t xml:space="preserve"> Leadership Roles</w:t>
      </w:r>
    </w:p>
    <w:p w:rsidR="00534A49" w:rsidRPr="00BE5BB2" w:rsidRDefault="00534A49" w:rsidP="0007774F">
      <w:pPr>
        <w:spacing w:before="120" w:after="120" w:line="360" w:lineRule="auto"/>
        <w:jc w:val="center"/>
        <w:rPr>
          <w:rFonts w:ascii="Times New Roman" w:hAnsi="Times New Roman"/>
          <w:b/>
          <w:sz w:val="24"/>
          <w:szCs w:val="24"/>
          <w:lang w:val="en-US"/>
        </w:rPr>
      </w:pPr>
    </w:p>
    <w:p w:rsidR="00FD2439" w:rsidRPr="00BE5BB2" w:rsidRDefault="0007774F" w:rsidP="00D16F37">
      <w:pPr>
        <w:pStyle w:val="HTMLncedenBiimlendirilmi"/>
        <w:shd w:val="clear" w:color="auto" w:fill="FFFFFF"/>
        <w:spacing w:before="120" w:after="120" w:line="360" w:lineRule="auto"/>
        <w:jc w:val="both"/>
        <w:rPr>
          <w:rFonts w:ascii="Times New Roman" w:eastAsia="Times New Roman" w:hAnsi="Times New Roman"/>
          <w:color w:val="212121"/>
          <w:sz w:val="24"/>
          <w:szCs w:val="24"/>
          <w:lang w:val="en-US" w:eastAsia="tr-TR"/>
        </w:rPr>
      </w:pPr>
      <w:r w:rsidRPr="00BE5BB2">
        <w:rPr>
          <w:rFonts w:ascii="Times New Roman" w:hAnsi="Times New Roman"/>
          <w:b/>
          <w:sz w:val="24"/>
          <w:szCs w:val="24"/>
          <w:lang w:val="en-US"/>
        </w:rPr>
        <w:t>Abstract</w:t>
      </w:r>
      <w:r w:rsidR="00C57DA6" w:rsidRPr="00BE5BB2">
        <w:rPr>
          <w:rFonts w:ascii="Times New Roman" w:hAnsi="Times New Roman"/>
          <w:b/>
          <w:sz w:val="24"/>
          <w:szCs w:val="24"/>
          <w:lang w:val="en-US"/>
        </w:rPr>
        <w:t>:</w:t>
      </w:r>
      <w:r w:rsidR="00BE5BB2" w:rsidRPr="00BE5BB2">
        <w:rPr>
          <w:rFonts w:ascii="Times New Roman" w:hAnsi="Times New Roman"/>
          <w:b/>
          <w:sz w:val="24"/>
          <w:szCs w:val="24"/>
          <w:lang w:val="en-US"/>
        </w:rPr>
        <w:t xml:space="preserve"> </w:t>
      </w:r>
      <w:r w:rsidR="00FD2439" w:rsidRPr="00BE5BB2">
        <w:rPr>
          <w:rFonts w:ascii="Times New Roman" w:hAnsi="Times New Roman"/>
          <w:sz w:val="24"/>
          <w:szCs w:val="24"/>
          <w:lang w:val="en-US"/>
        </w:rPr>
        <w:t xml:space="preserve">The aim of this study is to evaluate the ‘technology leadership’ roles of the administrators at primary and secondary level state schools in accordance with the teachers’ </w:t>
      </w:r>
      <w:r w:rsidR="00154C61">
        <w:rPr>
          <w:rFonts w:ascii="Times New Roman" w:hAnsi="Times New Roman"/>
          <w:sz w:val="24"/>
          <w:szCs w:val="24"/>
          <w:lang w:val="en-US"/>
        </w:rPr>
        <w:t>view</w:t>
      </w:r>
      <w:r w:rsidR="00FD2439" w:rsidRPr="00BE5BB2">
        <w:rPr>
          <w:rFonts w:ascii="Times New Roman" w:hAnsi="Times New Roman"/>
          <w:sz w:val="24"/>
          <w:szCs w:val="24"/>
          <w:lang w:val="en-US"/>
        </w:rPr>
        <w:t xml:space="preserve">s. The study examined </w:t>
      </w:r>
      <w:r w:rsidR="00CC2EA4" w:rsidRPr="00BE5BB2">
        <w:rPr>
          <w:rFonts w:ascii="Times New Roman" w:hAnsi="Times New Roman"/>
          <w:sz w:val="24"/>
          <w:szCs w:val="24"/>
          <w:lang w:val="en-US"/>
        </w:rPr>
        <w:t xml:space="preserve">the differences of the teachers’ </w:t>
      </w:r>
      <w:r w:rsidR="00154C61">
        <w:rPr>
          <w:rFonts w:ascii="Times New Roman" w:hAnsi="Times New Roman"/>
          <w:sz w:val="24"/>
          <w:szCs w:val="24"/>
          <w:lang w:val="en-US"/>
        </w:rPr>
        <w:t>view</w:t>
      </w:r>
      <w:r w:rsidR="00CC2EA4" w:rsidRPr="00BE5BB2">
        <w:rPr>
          <w:rFonts w:ascii="Times New Roman" w:hAnsi="Times New Roman"/>
          <w:sz w:val="24"/>
          <w:szCs w:val="24"/>
          <w:lang w:val="en-US"/>
        </w:rPr>
        <w:t>s according to</w:t>
      </w:r>
      <w:r w:rsidR="00FD2439" w:rsidRPr="00BE5BB2">
        <w:rPr>
          <w:rFonts w:ascii="Times New Roman" w:hAnsi="Times New Roman"/>
          <w:sz w:val="24"/>
          <w:szCs w:val="24"/>
          <w:lang w:val="en-US"/>
        </w:rPr>
        <w:t xml:space="preserve"> their sexes, branches, years of teaching experience, whether they received any training of technology, the type of school they worked </w:t>
      </w:r>
      <w:r w:rsidR="00DE22E5" w:rsidRPr="00BE5BB2">
        <w:rPr>
          <w:rFonts w:ascii="Times New Roman" w:hAnsi="Times New Roman"/>
          <w:sz w:val="24"/>
          <w:szCs w:val="24"/>
          <w:lang w:val="en-US"/>
        </w:rPr>
        <w:t>at</w:t>
      </w:r>
      <w:r w:rsidR="006B7ABC" w:rsidRPr="00BE5BB2">
        <w:rPr>
          <w:rFonts w:ascii="Times New Roman" w:hAnsi="Times New Roman"/>
          <w:sz w:val="24"/>
          <w:szCs w:val="24"/>
          <w:lang w:val="en-US"/>
        </w:rPr>
        <w:t>,</w:t>
      </w:r>
      <w:r w:rsidR="006B7ABC" w:rsidRPr="00BE5BB2">
        <w:rPr>
          <w:rFonts w:ascii="Times New Roman" w:eastAsia="Times New Roman" w:hAnsi="Times New Roman"/>
          <w:color w:val="212121"/>
          <w:sz w:val="24"/>
          <w:szCs w:val="24"/>
          <w:lang w:val="en-US" w:eastAsia="tr-TR"/>
        </w:rPr>
        <w:t xml:space="preserve"> level of finding technological opportunities </w:t>
      </w:r>
      <w:r w:rsidR="00154C61">
        <w:rPr>
          <w:rFonts w:ascii="Times New Roman" w:eastAsia="Times New Roman" w:hAnsi="Times New Roman"/>
          <w:color w:val="212121"/>
          <w:sz w:val="24"/>
          <w:szCs w:val="24"/>
          <w:lang w:val="en-US" w:eastAsia="tr-TR"/>
        </w:rPr>
        <w:t xml:space="preserve">satisfactory </w:t>
      </w:r>
      <w:r w:rsidR="006B7ABC" w:rsidRPr="00BE5BB2">
        <w:rPr>
          <w:rFonts w:ascii="Times New Roman" w:eastAsia="Times New Roman" w:hAnsi="Times New Roman"/>
          <w:color w:val="212121"/>
          <w:sz w:val="24"/>
          <w:szCs w:val="24"/>
          <w:lang w:val="en-US" w:eastAsia="tr-TR"/>
        </w:rPr>
        <w:t>in school</w:t>
      </w:r>
      <w:r w:rsidR="00562F50" w:rsidRPr="00BE5BB2">
        <w:rPr>
          <w:rFonts w:ascii="Times New Roman" w:eastAsia="Times New Roman" w:hAnsi="Times New Roman"/>
          <w:color w:val="212121"/>
          <w:sz w:val="24"/>
          <w:szCs w:val="24"/>
          <w:lang w:val="en-US" w:eastAsia="tr-TR"/>
        </w:rPr>
        <w:t>.</w:t>
      </w:r>
      <w:r w:rsidR="00DE22E5" w:rsidRPr="00BE5BB2">
        <w:rPr>
          <w:rFonts w:ascii="Times New Roman" w:hAnsi="Times New Roman"/>
          <w:sz w:val="24"/>
          <w:szCs w:val="24"/>
          <w:lang w:val="en-US"/>
        </w:rPr>
        <w:t xml:space="preserve"> </w:t>
      </w:r>
      <w:r w:rsidR="00154C61">
        <w:rPr>
          <w:rFonts w:ascii="Times New Roman" w:hAnsi="Times New Roman"/>
          <w:sz w:val="24"/>
          <w:szCs w:val="24"/>
          <w:lang w:val="en-US"/>
        </w:rPr>
        <w:t>The study</w:t>
      </w:r>
      <w:r w:rsidR="00CC2EA4" w:rsidRPr="00BE5BB2">
        <w:rPr>
          <w:rFonts w:ascii="Times New Roman" w:hAnsi="Times New Roman"/>
          <w:sz w:val="24"/>
          <w:szCs w:val="24"/>
          <w:lang w:val="en-US"/>
        </w:rPr>
        <w:t xml:space="preserve"> </w:t>
      </w:r>
      <w:proofErr w:type="gramStart"/>
      <w:r w:rsidR="00154C61">
        <w:rPr>
          <w:rFonts w:ascii="Times New Roman" w:hAnsi="Times New Roman"/>
          <w:sz w:val="24"/>
          <w:szCs w:val="24"/>
          <w:lang w:val="en-US"/>
        </w:rPr>
        <w:t>was designed</w:t>
      </w:r>
      <w:proofErr w:type="gramEnd"/>
      <w:r w:rsidR="00154C61">
        <w:rPr>
          <w:rFonts w:ascii="Times New Roman" w:hAnsi="Times New Roman"/>
          <w:sz w:val="24"/>
          <w:szCs w:val="24"/>
          <w:lang w:val="en-US"/>
        </w:rPr>
        <w:t xml:space="preserve"> as a </w:t>
      </w:r>
      <w:r w:rsidR="00CC2EA4" w:rsidRPr="00BE5BB2">
        <w:rPr>
          <w:rFonts w:ascii="Times New Roman" w:hAnsi="Times New Roman"/>
          <w:sz w:val="24"/>
          <w:szCs w:val="24"/>
          <w:lang w:val="en-US"/>
        </w:rPr>
        <w:t xml:space="preserve">comparative general survey model. The sample of the study consisted of 452 teachers working at 16 primary and 21 secondary schools </w:t>
      </w:r>
      <w:r w:rsidR="00DE22E5" w:rsidRPr="00BE5BB2">
        <w:rPr>
          <w:rFonts w:ascii="Times New Roman" w:hAnsi="Times New Roman"/>
          <w:sz w:val="24"/>
          <w:szCs w:val="24"/>
          <w:lang w:val="en-US"/>
        </w:rPr>
        <w:t>in</w:t>
      </w:r>
      <w:r w:rsidR="00FD2439" w:rsidRPr="00BE5BB2">
        <w:rPr>
          <w:rFonts w:ascii="Times New Roman" w:hAnsi="Times New Roman"/>
          <w:sz w:val="24"/>
          <w:szCs w:val="24"/>
          <w:lang w:val="en-US"/>
        </w:rPr>
        <w:t xml:space="preserve"> Van </w:t>
      </w:r>
      <w:r w:rsidR="00DE22E5" w:rsidRPr="00BE5BB2">
        <w:rPr>
          <w:rFonts w:ascii="Times New Roman" w:hAnsi="Times New Roman"/>
          <w:sz w:val="24"/>
          <w:szCs w:val="24"/>
          <w:lang w:val="en-US"/>
        </w:rPr>
        <w:t>during</w:t>
      </w:r>
      <w:r w:rsidR="00FD2439" w:rsidRPr="00BE5BB2">
        <w:rPr>
          <w:rFonts w:ascii="Times New Roman" w:hAnsi="Times New Roman"/>
          <w:sz w:val="24"/>
          <w:szCs w:val="24"/>
          <w:lang w:val="en-US"/>
        </w:rPr>
        <w:t xml:space="preserve"> 2016-2017</w:t>
      </w:r>
      <w:r w:rsidR="00DE22E5" w:rsidRPr="00BE5BB2">
        <w:rPr>
          <w:rFonts w:ascii="Times New Roman" w:hAnsi="Times New Roman"/>
          <w:sz w:val="24"/>
          <w:szCs w:val="24"/>
          <w:lang w:val="en-US"/>
        </w:rPr>
        <w:t xml:space="preserve"> years</w:t>
      </w:r>
      <w:r w:rsidR="00FD2439" w:rsidRPr="00BE5BB2">
        <w:rPr>
          <w:rFonts w:ascii="Times New Roman" w:hAnsi="Times New Roman"/>
          <w:sz w:val="24"/>
          <w:szCs w:val="24"/>
          <w:lang w:val="en-US"/>
        </w:rPr>
        <w:t xml:space="preserve">. </w:t>
      </w:r>
      <w:r w:rsidR="00EC683B" w:rsidRPr="00BE5BB2">
        <w:rPr>
          <w:rFonts w:ascii="Times New Roman" w:hAnsi="Times New Roman"/>
          <w:sz w:val="24"/>
          <w:szCs w:val="24"/>
          <w:lang w:val="en-US"/>
        </w:rPr>
        <w:t>“School Principals’ Technology Leadership Role Scale</w:t>
      </w:r>
      <w:r w:rsidR="002C0061" w:rsidRPr="00BE5BB2">
        <w:rPr>
          <w:rFonts w:ascii="Times New Roman" w:hAnsi="Times New Roman"/>
          <w:sz w:val="24"/>
          <w:szCs w:val="24"/>
          <w:lang w:val="en-US"/>
        </w:rPr>
        <w:t xml:space="preserve">” </w:t>
      </w:r>
      <w:r w:rsidR="00CC2EA4" w:rsidRPr="00BE5BB2">
        <w:rPr>
          <w:rFonts w:ascii="Times New Roman" w:hAnsi="Times New Roman"/>
          <w:sz w:val="24"/>
          <w:szCs w:val="24"/>
          <w:lang w:val="en-US"/>
        </w:rPr>
        <w:t xml:space="preserve">developed by </w:t>
      </w:r>
      <w:proofErr w:type="spellStart"/>
      <w:r w:rsidR="00CC2EA4" w:rsidRPr="00BE5BB2">
        <w:rPr>
          <w:rFonts w:ascii="Times New Roman" w:hAnsi="Times New Roman"/>
          <w:sz w:val="24"/>
          <w:szCs w:val="24"/>
          <w:lang w:val="en-US"/>
        </w:rPr>
        <w:t>Sincar</w:t>
      </w:r>
      <w:proofErr w:type="spellEnd"/>
      <w:r w:rsidR="00CC2EA4" w:rsidRPr="00BE5BB2">
        <w:rPr>
          <w:rFonts w:ascii="Times New Roman" w:hAnsi="Times New Roman"/>
          <w:sz w:val="24"/>
          <w:szCs w:val="24"/>
          <w:lang w:val="en-US"/>
        </w:rPr>
        <w:t xml:space="preserve"> (2009)</w:t>
      </w:r>
      <w:r w:rsidR="00FD2439" w:rsidRPr="00BE5BB2">
        <w:rPr>
          <w:rFonts w:ascii="Times New Roman" w:hAnsi="Times New Roman"/>
          <w:sz w:val="24"/>
          <w:szCs w:val="24"/>
          <w:lang w:val="en-US"/>
        </w:rPr>
        <w:t xml:space="preserve"> was used</w:t>
      </w:r>
      <w:r w:rsidR="00CC2EA4" w:rsidRPr="00BE5BB2">
        <w:rPr>
          <w:rFonts w:ascii="Times New Roman" w:hAnsi="Times New Roman"/>
          <w:sz w:val="24"/>
          <w:szCs w:val="24"/>
          <w:lang w:val="en-US"/>
        </w:rPr>
        <w:t xml:space="preserve"> to collect the </w:t>
      </w:r>
      <w:r w:rsidR="00DA359F" w:rsidRPr="00BE5BB2">
        <w:rPr>
          <w:rFonts w:ascii="Times New Roman" w:hAnsi="Times New Roman"/>
          <w:sz w:val="24"/>
          <w:szCs w:val="24"/>
          <w:lang w:val="en-US"/>
        </w:rPr>
        <w:t>research</w:t>
      </w:r>
      <w:r w:rsidR="00CC2EA4" w:rsidRPr="00BE5BB2">
        <w:rPr>
          <w:rFonts w:ascii="Times New Roman" w:hAnsi="Times New Roman"/>
          <w:sz w:val="24"/>
          <w:szCs w:val="24"/>
          <w:lang w:val="en-US"/>
        </w:rPr>
        <w:t xml:space="preserve"> data</w:t>
      </w:r>
      <w:r w:rsidR="00FD2439" w:rsidRPr="00BE5BB2">
        <w:rPr>
          <w:rFonts w:ascii="Times New Roman" w:hAnsi="Times New Roman"/>
          <w:sz w:val="24"/>
          <w:szCs w:val="24"/>
          <w:lang w:val="en-US"/>
        </w:rPr>
        <w:t xml:space="preserve">. According to the research findings, the teachers think that the school administrators display their roles of technology leadership at an intermediate level. Moreover, </w:t>
      </w:r>
      <w:proofErr w:type="gramStart"/>
      <w:r w:rsidR="00FD2439" w:rsidRPr="00BE5BB2">
        <w:rPr>
          <w:rFonts w:ascii="Times New Roman" w:hAnsi="Times New Roman"/>
          <w:sz w:val="24"/>
          <w:szCs w:val="24"/>
          <w:lang w:val="en-US"/>
        </w:rPr>
        <w:t xml:space="preserve">the teachers’ </w:t>
      </w:r>
      <w:r w:rsidR="00154C61">
        <w:rPr>
          <w:rFonts w:ascii="Times New Roman" w:hAnsi="Times New Roman"/>
          <w:sz w:val="24"/>
          <w:szCs w:val="24"/>
          <w:lang w:val="en-US"/>
        </w:rPr>
        <w:t>view</w:t>
      </w:r>
      <w:r w:rsidR="00FD2439" w:rsidRPr="00BE5BB2">
        <w:rPr>
          <w:rFonts w:ascii="Times New Roman" w:hAnsi="Times New Roman"/>
          <w:sz w:val="24"/>
          <w:szCs w:val="24"/>
          <w:lang w:val="en-US"/>
        </w:rPr>
        <w:t>s on the administrators’</w:t>
      </w:r>
      <w:r w:rsidR="00C2233D" w:rsidRPr="00BE5BB2">
        <w:rPr>
          <w:rFonts w:ascii="Times New Roman" w:hAnsi="Times New Roman"/>
          <w:sz w:val="24"/>
          <w:szCs w:val="24"/>
          <w:lang w:val="en-US"/>
        </w:rPr>
        <w:t xml:space="preserve"> </w:t>
      </w:r>
      <w:r w:rsidR="00FD2439" w:rsidRPr="00BE5BB2">
        <w:rPr>
          <w:rFonts w:ascii="Times New Roman" w:hAnsi="Times New Roman"/>
          <w:sz w:val="24"/>
          <w:szCs w:val="24"/>
          <w:lang w:val="en-US"/>
        </w:rPr>
        <w:t xml:space="preserve">roles of technology leadership do not </w:t>
      </w:r>
      <w:r w:rsidR="002B584E" w:rsidRPr="00BE5BB2">
        <w:rPr>
          <w:rFonts w:ascii="Times New Roman" w:hAnsi="Times New Roman"/>
          <w:sz w:val="24"/>
          <w:szCs w:val="24"/>
          <w:lang w:val="en-US"/>
        </w:rPr>
        <w:t>differ based on</w:t>
      </w:r>
      <w:r w:rsidR="00FD2439" w:rsidRPr="00BE5BB2">
        <w:rPr>
          <w:rFonts w:ascii="Times New Roman" w:hAnsi="Times New Roman"/>
          <w:sz w:val="24"/>
          <w:szCs w:val="24"/>
          <w:lang w:val="en-US"/>
        </w:rPr>
        <w:t xml:space="preserve"> sex, years of experience, whether they received any training of technology</w:t>
      </w:r>
      <w:proofErr w:type="gramEnd"/>
      <w:r w:rsidR="00FD2439" w:rsidRPr="00BE5BB2">
        <w:rPr>
          <w:rFonts w:ascii="Times New Roman" w:hAnsi="Times New Roman"/>
          <w:sz w:val="24"/>
          <w:szCs w:val="24"/>
          <w:lang w:val="en-US"/>
        </w:rPr>
        <w:t xml:space="preserve">, </w:t>
      </w:r>
      <w:proofErr w:type="gramStart"/>
      <w:r w:rsidR="00FD2439" w:rsidRPr="00BE5BB2">
        <w:rPr>
          <w:rFonts w:ascii="Times New Roman" w:hAnsi="Times New Roman"/>
          <w:sz w:val="24"/>
          <w:szCs w:val="24"/>
          <w:lang w:val="en-US"/>
        </w:rPr>
        <w:t>branch</w:t>
      </w:r>
      <w:proofErr w:type="gramEnd"/>
      <w:r w:rsidR="00FD2439" w:rsidRPr="00BE5BB2">
        <w:rPr>
          <w:rFonts w:ascii="Times New Roman" w:hAnsi="Times New Roman"/>
          <w:sz w:val="24"/>
          <w:szCs w:val="24"/>
          <w:lang w:val="en-US"/>
        </w:rPr>
        <w:t>. However, the teachers’</w:t>
      </w:r>
      <w:r w:rsidR="00154C61">
        <w:rPr>
          <w:rFonts w:ascii="Times New Roman" w:hAnsi="Times New Roman"/>
          <w:sz w:val="24"/>
          <w:szCs w:val="24"/>
          <w:lang w:val="en-US"/>
        </w:rPr>
        <w:t xml:space="preserve"> view</w:t>
      </w:r>
      <w:r w:rsidR="00FD2439" w:rsidRPr="00BE5BB2">
        <w:rPr>
          <w:rFonts w:ascii="Times New Roman" w:hAnsi="Times New Roman"/>
          <w:sz w:val="24"/>
          <w:szCs w:val="24"/>
          <w:lang w:val="en-US"/>
        </w:rPr>
        <w:t xml:space="preserve">s on the administrators’ roles of technology leadership differ considering the type of school and the level they find the technological opportunities </w:t>
      </w:r>
      <w:r w:rsidR="008C01E5">
        <w:rPr>
          <w:rFonts w:ascii="Times New Roman" w:hAnsi="Times New Roman"/>
          <w:sz w:val="24"/>
          <w:szCs w:val="24"/>
          <w:lang w:val="en-US"/>
        </w:rPr>
        <w:t xml:space="preserve">satisfactory </w:t>
      </w:r>
      <w:r w:rsidR="00FD2439" w:rsidRPr="00BE5BB2">
        <w:rPr>
          <w:rFonts w:ascii="Times New Roman" w:hAnsi="Times New Roman"/>
          <w:sz w:val="24"/>
          <w:szCs w:val="24"/>
          <w:lang w:val="en-US"/>
        </w:rPr>
        <w:t xml:space="preserve">at </w:t>
      </w:r>
      <w:r w:rsidR="00ED732C">
        <w:rPr>
          <w:rFonts w:ascii="Times New Roman" w:hAnsi="Times New Roman"/>
          <w:sz w:val="24"/>
          <w:szCs w:val="24"/>
          <w:lang w:val="en-US"/>
        </w:rPr>
        <w:t xml:space="preserve">their </w:t>
      </w:r>
      <w:r w:rsidR="00FD2439" w:rsidRPr="00BE5BB2">
        <w:rPr>
          <w:rFonts w:ascii="Times New Roman" w:hAnsi="Times New Roman"/>
          <w:sz w:val="24"/>
          <w:szCs w:val="24"/>
          <w:lang w:val="en-US"/>
        </w:rPr>
        <w:t>school</w:t>
      </w:r>
      <w:r w:rsidR="00ED732C">
        <w:rPr>
          <w:rFonts w:ascii="Times New Roman" w:hAnsi="Times New Roman"/>
          <w:sz w:val="24"/>
          <w:szCs w:val="24"/>
          <w:lang w:val="en-US"/>
        </w:rPr>
        <w:t>s</w:t>
      </w:r>
      <w:r w:rsidR="00CC2EA4" w:rsidRPr="00BE5BB2">
        <w:rPr>
          <w:rFonts w:ascii="Times New Roman" w:hAnsi="Times New Roman"/>
          <w:sz w:val="24"/>
          <w:szCs w:val="24"/>
          <w:lang w:val="en-US"/>
        </w:rPr>
        <w:t>.</w:t>
      </w:r>
    </w:p>
    <w:p w:rsidR="00FD2439" w:rsidRPr="00856F0A" w:rsidRDefault="0018082F" w:rsidP="00D16F37">
      <w:pPr>
        <w:spacing w:before="120" w:after="120" w:line="360" w:lineRule="auto"/>
        <w:jc w:val="both"/>
        <w:rPr>
          <w:rFonts w:ascii="Times New Roman" w:hAnsi="Times New Roman"/>
          <w:sz w:val="24"/>
          <w:szCs w:val="24"/>
        </w:rPr>
      </w:pPr>
      <w:r w:rsidRPr="00BE5BB2">
        <w:rPr>
          <w:rFonts w:ascii="Times New Roman" w:hAnsi="Times New Roman"/>
          <w:b/>
          <w:sz w:val="24"/>
          <w:szCs w:val="24"/>
          <w:lang w:val="en-US"/>
        </w:rPr>
        <w:t>Keyword</w:t>
      </w:r>
      <w:r w:rsidR="00FD2439" w:rsidRPr="00BE5BB2">
        <w:rPr>
          <w:rFonts w:ascii="Times New Roman" w:hAnsi="Times New Roman"/>
          <w:b/>
          <w:sz w:val="24"/>
          <w:szCs w:val="24"/>
          <w:lang w:val="en-US"/>
        </w:rPr>
        <w:t>:</w:t>
      </w:r>
      <w:r w:rsidR="00FD2439" w:rsidRPr="00BE5BB2">
        <w:rPr>
          <w:rFonts w:ascii="Times New Roman" w:hAnsi="Times New Roman"/>
          <w:sz w:val="24"/>
          <w:szCs w:val="24"/>
          <w:lang w:val="en-US"/>
        </w:rPr>
        <w:t xml:space="preserve"> Leadership, technology leadership</w:t>
      </w:r>
      <w:r w:rsidR="002B584E" w:rsidRPr="00BE5BB2">
        <w:rPr>
          <w:rFonts w:ascii="Times New Roman" w:hAnsi="Times New Roman"/>
          <w:sz w:val="24"/>
          <w:szCs w:val="24"/>
          <w:lang w:val="en-US"/>
        </w:rPr>
        <w:t>, school administ</w:t>
      </w:r>
      <w:r w:rsidR="00BE5BB2">
        <w:rPr>
          <w:rFonts w:ascii="Times New Roman" w:hAnsi="Times New Roman"/>
          <w:sz w:val="24"/>
          <w:szCs w:val="24"/>
          <w:lang w:val="en-US"/>
        </w:rPr>
        <w:t>rat</w:t>
      </w:r>
      <w:r w:rsidR="002B584E" w:rsidRPr="00BE5BB2">
        <w:rPr>
          <w:rFonts w:ascii="Times New Roman" w:hAnsi="Times New Roman"/>
          <w:sz w:val="24"/>
          <w:szCs w:val="24"/>
          <w:lang w:val="en-US"/>
        </w:rPr>
        <w:t>or</w:t>
      </w:r>
    </w:p>
    <w:p w:rsidR="00AF13FA" w:rsidRDefault="00AF13FA" w:rsidP="00D16F37">
      <w:pPr>
        <w:jc w:val="both"/>
        <w:rPr>
          <w:rFonts w:ascii="Times New Roman" w:hAnsi="Times New Roman"/>
          <w:b/>
          <w:sz w:val="24"/>
          <w:szCs w:val="24"/>
        </w:rPr>
      </w:pPr>
      <w:r>
        <w:rPr>
          <w:rFonts w:ascii="Times New Roman" w:hAnsi="Times New Roman"/>
          <w:b/>
          <w:sz w:val="24"/>
          <w:szCs w:val="24"/>
        </w:rPr>
        <w:br w:type="page"/>
      </w:r>
    </w:p>
    <w:p w:rsidR="00FD2439" w:rsidRPr="00856F0A" w:rsidRDefault="0007774F" w:rsidP="002A68DB">
      <w:pPr>
        <w:spacing w:before="120" w:after="120" w:line="360" w:lineRule="auto"/>
        <w:jc w:val="center"/>
        <w:rPr>
          <w:rFonts w:ascii="Times New Roman" w:hAnsi="Times New Roman"/>
          <w:b/>
          <w:sz w:val="24"/>
          <w:szCs w:val="24"/>
        </w:rPr>
      </w:pPr>
      <w:r w:rsidRPr="00856F0A">
        <w:rPr>
          <w:rFonts w:ascii="Times New Roman" w:hAnsi="Times New Roman"/>
          <w:b/>
          <w:sz w:val="24"/>
          <w:szCs w:val="24"/>
        </w:rPr>
        <w:lastRenderedPageBreak/>
        <w:t>Giriş</w:t>
      </w:r>
    </w:p>
    <w:p w:rsidR="00FD2439" w:rsidRPr="00F834F4" w:rsidRDefault="00FD2439" w:rsidP="00F834F4">
      <w:pPr>
        <w:spacing w:before="120" w:after="120" w:line="360" w:lineRule="auto"/>
        <w:ind w:firstLine="709"/>
        <w:jc w:val="both"/>
        <w:rPr>
          <w:rFonts w:ascii="Times New Roman" w:hAnsi="Times New Roman"/>
          <w:sz w:val="24"/>
          <w:szCs w:val="24"/>
        </w:rPr>
      </w:pPr>
      <w:r w:rsidRPr="00F834F4">
        <w:rPr>
          <w:rFonts w:ascii="Times New Roman" w:hAnsi="Times New Roman"/>
          <w:sz w:val="24"/>
          <w:szCs w:val="24"/>
        </w:rPr>
        <w:t xml:space="preserve">Teknoloji günümüz dünyasının ayrılmaz bir parçasıdır. Eğitim, kültür, sağlık, bilim, sanat gibi pek çok alanı doğrudan etkilemektedir. Bu alanlardan biri olan eğitimin toplum üzerinde değişim konusunda etkisi yadsınamaz. Bu nedenle teknolojinin çok yaygın kullanıldığı günümüzde öğretimin içinde teknolojinin yer almaması düşünülemez. Özellikle Z kuşağı diye nitelendirdiğimiz teknoloji ile büyüyen bir neslin ortaya çıkması eğitim kurumlarının teknolojiden uzakta kalmasına fırsat vermemektedir. Bu sebeple eğitim kurumların teknolojiye </w:t>
      </w:r>
      <w:proofErr w:type="gramStart"/>
      <w:r w:rsidRPr="00F834F4">
        <w:rPr>
          <w:rFonts w:ascii="Times New Roman" w:hAnsi="Times New Roman"/>
          <w:sz w:val="24"/>
          <w:szCs w:val="24"/>
        </w:rPr>
        <w:t>entegrasyonları</w:t>
      </w:r>
      <w:proofErr w:type="gramEnd"/>
      <w:r w:rsidRPr="00F834F4">
        <w:rPr>
          <w:rFonts w:ascii="Times New Roman" w:hAnsi="Times New Roman"/>
          <w:sz w:val="24"/>
          <w:szCs w:val="24"/>
        </w:rPr>
        <w:t xml:space="preserve"> önemli bir durumdur (Arslan, 2016).</w:t>
      </w:r>
    </w:p>
    <w:p w:rsidR="00FD2439" w:rsidRPr="00F834F4" w:rsidRDefault="746FB453" w:rsidP="746FB453">
      <w:pPr>
        <w:spacing w:after="120" w:line="360" w:lineRule="auto"/>
        <w:ind w:firstLine="709"/>
        <w:jc w:val="both"/>
        <w:rPr>
          <w:rFonts w:ascii="Times New Roman" w:hAnsi="Times New Roman"/>
          <w:sz w:val="24"/>
          <w:szCs w:val="24"/>
        </w:rPr>
      </w:pPr>
      <w:r w:rsidRPr="746FB453">
        <w:rPr>
          <w:rFonts w:ascii="Times New Roman" w:hAnsi="Times New Roman"/>
          <w:sz w:val="24"/>
          <w:szCs w:val="24"/>
        </w:rPr>
        <w:t xml:space="preserve">Kişileri toplumun geleceğine hazırlayan eğitim kurumlarında; teknolojinin bir araç olarak okullara girmesi ve materyal olarak kullanılması aşamasında teknolojinin </w:t>
      </w:r>
      <w:proofErr w:type="gramStart"/>
      <w:r w:rsidRPr="746FB453">
        <w:rPr>
          <w:rFonts w:ascii="Times New Roman" w:hAnsi="Times New Roman"/>
          <w:sz w:val="24"/>
          <w:szCs w:val="24"/>
        </w:rPr>
        <w:t>entegrasyonu</w:t>
      </w:r>
      <w:proofErr w:type="gramEnd"/>
      <w:r w:rsidRPr="746FB453">
        <w:rPr>
          <w:rFonts w:ascii="Times New Roman" w:hAnsi="Times New Roman"/>
          <w:sz w:val="24"/>
          <w:szCs w:val="24"/>
        </w:rPr>
        <w:t>, eğitim personelinin yetiştirilmesini gerekmektedir (</w:t>
      </w:r>
      <w:proofErr w:type="spellStart"/>
      <w:r w:rsidRPr="746FB453">
        <w:rPr>
          <w:rFonts w:ascii="Times New Roman" w:hAnsi="Times New Roman"/>
          <w:sz w:val="24"/>
          <w:szCs w:val="24"/>
        </w:rPr>
        <w:t>Küplü</w:t>
      </w:r>
      <w:proofErr w:type="spellEnd"/>
      <w:r w:rsidRPr="746FB453">
        <w:rPr>
          <w:rFonts w:ascii="Times New Roman" w:hAnsi="Times New Roman"/>
          <w:sz w:val="24"/>
          <w:szCs w:val="24"/>
        </w:rPr>
        <w:t>, 2012). Eğitim personellerinin başında yer alan öğretmenlerin eğitim sisteminin ihtiyaçları doğrultusunda yeterli teknolojik donanıma sahip olması gerekmektedir.</w:t>
      </w:r>
      <w:r>
        <w:t xml:space="preserve"> </w:t>
      </w:r>
      <w:r w:rsidRPr="746FB453">
        <w:rPr>
          <w:rFonts w:ascii="Times New Roman" w:hAnsi="Times New Roman"/>
          <w:sz w:val="24"/>
          <w:szCs w:val="24"/>
        </w:rPr>
        <w:t>Öğretmenlerin teknolojik anlamda yetişmesini ve gelişmesini sağlayacak, onların teknolojiyi öğretme öğrenme süreçlerine uyarlamalarına rehberlik ederek destek verecek kişilerin başında da okul yöneticileri gelmektedir.</w:t>
      </w:r>
    </w:p>
    <w:p w:rsidR="00FD2439" w:rsidRPr="00F834F4" w:rsidRDefault="00FD2439" w:rsidP="00F834F4">
      <w:pPr>
        <w:spacing w:after="120" w:line="360" w:lineRule="auto"/>
        <w:ind w:firstLine="709"/>
        <w:jc w:val="both"/>
        <w:rPr>
          <w:rFonts w:ascii="Times New Roman" w:hAnsi="Times New Roman"/>
          <w:sz w:val="24"/>
          <w:szCs w:val="24"/>
        </w:rPr>
      </w:pPr>
      <w:r w:rsidRPr="00F834F4">
        <w:rPr>
          <w:rFonts w:ascii="Times New Roman" w:hAnsi="Times New Roman"/>
          <w:sz w:val="24"/>
          <w:szCs w:val="24"/>
        </w:rPr>
        <w:t xml:space="preserve">Günümüzde bilgi teknolojilerini hızla gelişmesi eğitim camiasını da etkilemiştir. Bu sebeple okul yöneticilerine yeni bir liderlik vasfı doğmuştur. Okulda teknolojinin kullanımını ve yaygınlaştırılmasını benimseyen teknoloji liderliği rolü günümüz bilgi ve teknoloji çağının önemli bir adımı haline gelmiştir. </w:t>
      </w:r>
      <w:proofErr w:type="gramStart"/>
      <w:r w:rsidRPr="00F834F4">
        <w:rPr>
          <w:rFonts w:ascii="Times New Roman" w:hAnsi="Times New Roman"/>
          <w:sz w:val="24"/>
          <w:szCs w:val="24"/>
        </w:rPr>
        <w:t>Çünkü</w:t>
      </w:r>
      <w:proofErr w:type="gramEnd"/>
      <w:r w:rsidRPr="00F834F4">
        <w:rPr>
          <w:rFonts w:ascii="Times New Roman" w:hAnsi="Times New Roman"/>
          <w:sz w:val="24"/>
          <w:szCs w:val="24"/>
        </w:rPr>
        <w:t xml:space="preserve"> teknolojik gelişmelerden uzak duran bir okul yöneticisi, okulunun değişimlere karşı duyarsız kalmasına sebep olacaktır (Baş, 2012).</w:t>
      </w:r>
    </w:p>
    <w:p w:rsidR="00FD2439" w:rsidRPr="00F834F4" w:rsidRDefault="00FD2439" w:rsidP="00F834F4">
      <w:pPr>
        <w:spacing w:line="360" w:lineRule="auto"/>
        <w:ind w:firstLine="709"/>
        <w:jc w:val="both"/>
        <w:rPr>
          <w:rFonts w:ascii="Times New Roman" w:hAnsi="Times New Roman"/>
          <w:sz w:val="24"/>
          <w:szCs w:val="24"/>
        </w:rPr>
      </w:pPr>
      <w:r w:rsidRPr="00F834F4">
        <w:rPr>
          <w:rFonts w:ascii="Times New Roman" w:hAnsi="Times New Roman"/>
          <w:sz w:val="24"/>
          <w:szCs w:val="24"/>
        </w:rPr>
        <w:t>Eğitim alanında uygulanan ya da uygulanacak olan yeniliklerin okullarda yerleşmesini sağlayacak olan birey okul yöneticisidir. Bu yeniliklerin başında da teknoloji gelmektedir. Hızla değişen çevre okul yöneticilerinin keşfedici, değerlendiren, yeni teknoloji çeşitlerini zorlayan bir teknoloji lideri olmasını gerektirmektedir (</w:t>
      </w:r>
      <w:proofErr w:type="spellStart"/>
      <w:r w:rsidRPr="00F834F4">
        <w:rPr>
          <w:rFonts w:ascii="Times New Roman" w:hAnsi="Times New Roman"/>
          <w:sz w:val="24"/>
          <w:szCs w:val="24"/>
        </w:rPr>
        <w:t>Creighton</w:t>
      </w:r>
      <w:proofErr w:type="spellEnd"/>
      <w:r w:rsidRPr="00F834F4">
        <w:rPr>
          <w:rFonts w:ascii="Times New Roman" w:hAnsi="Times New Roman"/>
          <w:sz w:val="24"/>
          <w:szCs w:val="24"/>
        </w:rPr>
        <w:t>, 2003). Değişim her sektör için kaçınılmaz bir olgudur ve değişimden etkilenmeyen bir birim yoktur. Bu anlamda liderler kurumlarda değişime öncü olacak kişilerdir. Liderler çeşitli araçlar ve yöntemlerden yararlanarak örgütü</w:t>
      </w:r>
      <w:r w:rsidR="00D4365A">
        <w:rPr>
          <w:rFonts w:ascii="Times New Roman" w:hAnsi="Times New Roman"/>
          <w:sz w:val="24"/>
          <w:szCs w:val="24"/>
        </w:rPr>
        <w:t>n</w:t>
      </w:r>
      <w:r w:rsidRPr="00F834F4">
        <w:rPr>
          <w:rFonts w:ascii="Times New Roman" w:hAnsi="Times New Roman"/>
          <w:sz w:val="24"/>
          <w:szCs w:val="24"/>
        </w:rPr>
        <w:t xml:space="preserve"> yapısını ve işlevini değiştirebilir. Lider değişime ayak uydurarak, çalışanları ile </w:t>
      </w:r>
      <w:proofErr w:type="gramStart"/>
      <w:r w:rsidRPr="00F834F4">
        <w:rPr>
          <w:rFonts w:ascii="Times New Roman" w:hAnsi="Times New Roman"/>
          <w:sz w:val="24"/>
          <w:szCs w:val="24"/>
        </w:rPr>
        <w:t>motivasyonu</w:t>
      </w:r>
      <w:proofErr w:type="gramEnd"/>
      <w:r w:rsidRPr="00F834F4">
        <w:rPr>
          <w:rFonts w:ascii="Times New Roman" w:hAnsi="Times New Roman"/>
          <w:sz w:val="24"/>
          <w:szCs w:val="24"/>
        </w:rPr>
        <w:t xml:space="preserve"> sağlayarak örgütsel değişimi gerçekleştirir (</w:t>
      </w:r>
      <w:proofErr w:type="spellStart"/>
      <w:r w:rsidRPr="00F834F4">
        <w:rPr>
          <w:rFonts w:ascii="Times New Roman" w:hAnsi="Times New Roman"/>
          <w:sz w:val="24"/>
          <w:szCs w:val="24"/>
        </w:rPr>
        <w:t>Tunçer</w:t>
      </w:r>
      <w:proofErr w:type="spellEnd"/>
      <w:r w:rsidRPr="00F834F4">
        <w:rPr>
          <w:rFonts w:ascii="Times New Roman" w:hAnsi="Times New Roman"/>
          <w:sz w:val="24"/>
          <w:szCs w:val="24"/>
        </w:rPr>
        <w:t xml:space="preserve">, 2011). Buna bağlı olarak teknoloji lideri olan bir okul yöneticisi eğitim kurumu için teknolojik gelişmeleri yakından takip etmeli, gerekli donanımları sağlayıp, eğitmenlere de gerekli teknolojik alt yapıyı kazandırabilmelidir. </w:t>
      </w:r>
    </w:p>
    <w:p w:rsidR="00090F18" w:rsidRPr="001012BC" w:rsidRDefault="00B03784" w:rsidP="00D16F37">
      <w:pPr>
        <w:spacing w:line="360" w:lineRule="auto"/>
        <w:ind w:firstLine="709"/>
        <w:jc w:val="both"/>
        <w:rPr>
          <w:rFonts w:ascii="Times New Roman" w:hAnsi="Times New Roman"/>
          <w:sz w:val="24"/>
          <w:szCs w:val="24"/>
        </w:rPr>
      </w:pPr>
      <w:r>
        <w:rPr>
          <w:rFonts w:ascii="Times New Roman" w:hAnsi="Times New Roman"/>
          <w:sz w:val="24"/>
          <w:szCs w:val="24"/>
        </w:rPr>
        <w:lastRenderedPageBreak/>
        <w:t>Okul y</w:t>
      </w:r>
      <w:r w:rsidR="00FD2439" w:rsidRPr="00F834F4">
        <w:rPr>
          <w:rFonts w:ascii="Times New Roman" w:hAnsi="Times New Roman"/>
          <w:sz w:val="24"/>
          <w:szCs w:val="24"/>
        </w:rPr>
        <w:t>öneticilerin teknoloji liderliği vasıflarına sahip olup olmadıkları</w:t>
      </w:r>
      <w:r w:rsidR="00FF09BD">
        <w:rPr>
          <w:rFonts w:ascii="Times New Roman" w:hAnsi="Times New Roman"/>
          <w:sz w:val="24"/>
          <w:szCs w:val="24"/>
        </w:rPr>
        <w:t xml:space="preserve">nın bilinmesi, bu liderlik türü aracılığıyla öğretme öğrenme süreçlerinde </w:t>
      </w:r>
      <w:r w:rsidR="00FD2439" w:rsidRPr="00F834F4">
        <w:rPr>
          <w:rFonts w:ascii="Times New Roman" w:hAnsi="Times New Roman"/>
          <w:sz w:val="24"/>
          <w:szCs w:val="24"/>
        </w:rPr>
        <w:t>teknolojinin kullanımı</w:t>
      </w:r>
      <w:r w:rsidR="00FF09BD">
        <w:rPr>
          <w:rFonts w:ascii="Times New Roman" w:hAnsi="Times New Roman"/>
          <w:sz w:val="24"/>
          <w:szCs w:val="24"/>
        </w:rPr>
        <w:t>nın sağlanması</w:t>
      </w:r>
      <w:r w:rsidR="00FD2439" w:rsidRPr="00F834F4">
        <w:rPr>
          <w:rFonts w:ascii="Times New Roman" w:hAnsi="Times New Roman"/>
          <w:sz w:val="24"/>
          <w:szCs w:val="24"/>
        </w:rPr>
        <w:t xml:space="preserve"> ve çağın gerektirdiği </w:t>
      </w:r>
      <w:r w:rsidR="00FF09BD">
        <w:rPr>
          <w:rFonts w:ascii="Times New Roman" w:hAnsi="Times New Roman"/>
          <w:sz w:val="24"/>
          <w:szCs w:val="24"/>
        </w:rPr>
        <w:t>teknolojik gelişmelerin</w:t>
      </w:r>
      <w:r w:rsidR="00FD2439" w:rsidRPr="00F834F4">
        <w:rPr>
          <w:rFonts w:ascii="Times New Roman" w:hAnsi="Times New Roman"/>
          <w:sz w:val="24"/>
          <w:szCs w:val="24"/>
        </w:rPr>
        <w:t xml:space="preserve"> </w:t>
      </w:r>
      <w:r w:rsidR="00FF09BD">
        <w:rPr>
          <w:rFonts w:ascii="Times New Roman" w:hAnsi="Times New Roman"/>
          <w:sz w:val="24"/>
          <w:szCs w:val="24"/>
        </w:rPr>
        <w:t>okuldaki tüm süreçlere uyarlanmasına öncülük edilmesi</w:t>
      </w:r>
      <w:r w:rsidR="00FD2439" w:rsidRPr="00F834F4">
        <w:rPr>
          <w:rFonts w:ascii="Times New Roman" w:hAnsi="Times New Roman"/>
          <w:sz w:val="24"/>
          <w:szCs w:val="24"/>
        </w:rPr>
        <w:t xml:space="preserve"> açısından </w:t>
      </w:r>
      <w:r w:rsidR="00FF09BD">
        <w:rPr>
          <w:rFonts w:ascii="Times New Roman" w:hAnsi="Times New Roman"/>
          <w:sz w:val="24"/>
          <w:szCs w:val="24"/>
        </w:rPr>
        <w:t>gerekli ve önemlidir</w:t>
      </w:r>
      <w:r w:rsidR="00FD2439" w:rsidRPr="00F834F4">
        <w:rPr>
          <w:rFonts w:ascii="Times New Roman" w:hAnsi="Times New Roman"/>
          <w:sz w:val="24"/>
          <w:szCs w:val="24"/>
        </w:rPr>
        <w:t xml:space="preserve">. </w:t>
      </w:r>
      <w:r w:rsidR="00D4365A">
        <w:rPr>
          <w:rFonts w:ascii="Times New Roman" w:hAnsi="Times New Roman"/>
          <w:sz w:val="24"/>
          <w:szCs w:val="24"/>
        </w:rPr>
        <w:t>Okul yöneticilerinin teknoloji liderliği rollerini sergileme durumlarının</w:t>
      </w:r>
      <w:r>
        <w:rPr>
          <w:rFonts w:ascii="Times New Roman" w:hAnsi="Times New Roman"/>
          <w:sz w:val="24"/>
          <w:szCs w:val="24"/>
        </w:rPr>
        <w:t xml:space="preserve"> belirlenmesi</w:t>
      </w:r>
      <w:r w:rsidR="00D4365A">
        <w:rPr>
          <w:rFonts w:ascii="Times New Roman" w:hAnsi="Times New Roman"/>
          <w:sz w:val="24"/>
          <w:szCs w:val="24"/>
        </w:rPr>
        <w:t>,</w:t>
      </w:r>
      <w:r w:rsidR="00FD2439" w:rsidRPr="00F834F4">
        <w:rPr>
          <w:rFonts w:ascii="Times New Roman" w:hAnsi="Times New Roman"/>
          <w:sz w:val="24"/>
          <w:szCs w:val="24"/>
        </w:rPr>
        <w:t xml:space="preserve"> </w:t>
      </w:r>
      <w:r>
        <w:rPr>
          <w:rFonts w:ascii="Times New Roman" w:hAnsi="Times New Roman"/>
          <w:sz w:val="24"/>
          <w:szCs w:val="24"/>
        </w:rPr>
        <w:t>okul yöneticilerinin</w:t>
      </w:r>
      <w:r w:rsidR="00FD2439" w:rsidRPr="00F834F4">
        <w:rPr>
          <w:rFonts w:ascii="Times New Roman" w:hAnsi="Times New Roman"/>
          <w:sz w:val="24"/>
          <w:szCs w:val="24"/>
        </w:rPr>
        <w:t xml:space="preserve"> </w:t>
      </w:r>
      <w:r>
        <w:rPr>
          <w:rFonts w:ascii="Times New Roman" w:hAnsi="Times New Roman"/>
          <w:sz w:val="24"/>
          <w:szCs w:val="24"/>
        </w:rPr>
        <w:t>teknoloji liderliği boyutundaki öz değerlendirmeleri;</w:t>
      </w:r>
      <w:r w:rsidR="00157D25">
        <w:rPr>
          <w:rFonts w:ascii="Times New Roman" w:hAnsi="Times New Roman"/>
          <w:sz w:val="24"/>
          <w:szCs w:val="24"/>
        </w:rPr>
        <w:t xml:space="preserve"> somut gözlem ölçütlere</w:t>
      </w:r>
      <w:r w:rsidR="00FD2439" w:rsidRPr="00F834F4">
        <w:rPr>
          <w:rFonts w:ascii="Times New Roman" w:hAnsi="Times New Roman"/>
          <w:sz w:val="24"/>
          <w:szCs w:val="24"/>
        </w:rPr>
        <w:t xml:space="preserve"> dayalı olarak </w:t>
      </w:r>
      <w:r>
        <w:rPr>
          <w:rFonts w:ascii="Times New Roman" w:hAnsi="Times New Roman"/>
          <w:sz w:val="24"/>
          <w:szCs w:val="24"/>
        </w:rPr>
        <w:t xml:space="preserve">araştırmacılar/uzmanlar tarafından </w:t>
      </w:r>
      <w:r w:rsidR="00FD2439" w:rsidRPr="00F834F4">
        <w:rPr>
          <w:rFonts w:ascii="Times New Roman" w:hAnsi="Times New Roman"/>
          <w:sz w:val="24"/>
          <w:szCs w:val="24"/>
        </w:rPr>
        <w:t>değerlendir</w:t>
      </w:r>
      <w:r>
        <w:rPr>
          <w:rFonts w:ascii="Times New Roman" w:hAnsi="Times New Roman"/>
          <w:sz w:val="24"/>
          <w:szCs w:val="24"/>
        </w:rPr>
        <w:t>il</w:t>
      </w:r>
      <w:r w:rsidR="00FD2439" w:rsidRPr="00F834F4">
        <w:rPr>
          <w:rFonts w:ascii="Times New Roman" w:hAnsi="Times New Roman"/>
          <w:sz w:val="24"/>
          <w:szCs w:val="24"/>
        </w:rPr>
        <w:t xml:space="preserve">meleri </w:t>
      </w:r>
      <w:r>
        <w:rPr>
          <w:rFonts w:ascii="Times New Roman" w:hAnsi="Times New Roman"/>
          <w:sz w:val="24"/>
          <w:szCs w:val="24"/>
        </w:rPr>
        <w:t>veya</w:t>
      </w:r>
      <w:r w:rsidR="00FD2439" w:rsidRPr="00F834F4">
        <w:rPr>
          <w:rFonts w:ascii="Times New Roman" w:hAnsi="Times New Roman"/>
          <w:sz w:val="24"/>
          <w:szCs w:val="24"/>
        </w:rPr>
        <w:t xml:space="preserve"> </w:t>
      </w:r>
      <w:r>
        <w:rPr>
          <w:rFonts w:ascii="Times New Roman" w:hAnsi="Times New Roman"/>
          <w:sz w:val="24"/>
          <w:szCs w:val="24"/>
        </w:rPr>
        <w:t xml:space="preserve">öğretmen, öğrenci veli gibi </w:t>
      </w:r>
      <w:r w:rsidR="00FD2439" w:rsidRPr="00F834F4">
        <w:rPr>
          <w:rFonts w:ascii="Times New Roman" w:hAnsi="Times New Roman"/>
          <w:sz w:val="24"/>
          <w:szCs w:val="24"/>
        </w:rPr>
        <w:t xml:space="preserve">çeşitli paydaşlar tarafından değerlendirmeleri </w:t>
      </w:r>
      <w:r>
        <w:rPr>
          <w:rFonts w:ascii="Times New Roman" w:hAnsi="Times New Roman"/>
          <w:sz w:val="24"/>
          <w:szCs w:val="24"/>
        </w:rPr>
        <w:t xml:space="preserve">yoluyla </w:t>
      </w:r>
      <w:r w:rsidR="00FD2439" w:rsidRPr="00F834F4">
        <w:rPr>
          <w:rFonts w:ascii="Times New Roman" w:hAnsi="Times New Roman"/>
          <w:sz w:val="24"/>
          <w:szCs w:val="24"/>
        </w:rPr>
        <w:t xml:space="preserve">olabilir. </w:t>
      </w:r>
      <w:r>
        <w:rPr>
          <w:rFonts w:ascii="Times New Roman" w:hAnsi="Times New Roman"/>
          <w:sz w:val="24"/>
          <w:szCs w:val="24"/>
        </w:rPr>
        <w:t>Okul yöneticilerinin teknoloji liderliği rollerini değerlendirme açısından</w:t>
      </w:r>
      <w:r w:rsidR="00FD2439" w:rsidRPr="00F834F4">
        <w:rPr>
          <w:rFonts w:ascii="Times New Roman" w:hAnsi="Times New Roman"/>
          <w:sz w:val="24"/>
          <w:szCs w:val="24"/>
        </w:rPr>
        <w:t xml:space="preserve"> en önemli değerlendirme kaynağının yöneticiyle y</w:t>
      </w:r>
      <w:r>
        <w:rPr>
          <w:rFonts w:ascii="Times New Roman" w:hAnsi="Times New Roman"/>
          <w:sz w:val="24"/>
          <w:szCs w:val="24"/>
        </w:rPr>
        <w:t>akın ilişki içinde olmasından,</w:t>
      </w:r>
      <w:r w:rsidR="00FD2439" w:rsidRPr="00F834F4">
        <w:rPr>
          <w:rFonts w:ascii="Times New Roman" w:hAnsi="Times New Roman"/>
          <w:sz w:val="24"/>
          <w:szCs w:val="24"/>
        </w:rPr>
        <w:t xml:space="preserve"> yöneticinin uygulamalarında</w:t>
      </w:r>
      <w:r>
        <w:rPr>
          <w:rFonts w:ascii="Times New Roman" w:hAnsi="Times New Roman"/>
          <w:sz w:val="24"/>
          <w:szCs w:val="24"/>
        </w:rPr>
        <w:t>n</w:t>
      </w:r>
      <w:r w:rsidR="00FD2439" w:rsidRPr="00F834F4">
        <w:rPr>
          <w:rFonts w:ascii="Times New Roman" w:hAnsi="Times New Roman"/>
          <w:sz w:val="24"/>
          <w:szCs w:val="24"/>
        </w:rPr>
        <w:t xml:space="preserve"> etkilenmesinden </w:t>
      </w:r>
      <w:r>
        <w:rPr>
          <w:rFonts w:ascii="Times New Roman" w:hAnsi="Times New Roman"/>
          <w:sz w:val="24"/>
          <w:szCs w:val="24"/>
        </w:rPr>
        <w:t xml:space="preserve">ve öğretme öğrenme süreçlerinde teknolojinin bu süreçlere uyarlanmasında ön planda olmasından </w:t>
      </w:r>
      <w:r w:rsidR="00FD2439" w:rsidRPr="00F834F4">
        <w:rPr>
          <w:rFonts w:ascii="Times New Roman" w:hAnsi="Times New Roman"/>
          <w:sz w:val="24"/>
          <w:szCs w:val="24"/>
        </w:rPr>
        <w:t xml:space="preserve">dolayı öğretmenlerdir. Bu doğrultuda araştırmanın temel problemi öğretmenlerin </w:t>
      </w:r>
      <w:r>
        <w:rPr>
          <w:rFonts w:ascii="Times New Roman" w:hAnsi="Times New Roman"/>
          <w:sz w:val="24"/>
          <w:szCs w:val="24"/>
        </w:rPr>
        <w:t xml:space="preserve">okul </w:t>
      </w:r>
      <w:r w:rsidR="00FD2439" w:rsidRPr="00F834F4">
        <w:rPr>
          <w:rFonts w:ascii="Times New Roman" w:hAnsi="Times New Roman"/>
          <w:sz w:val="24"/>
          <w:szCs w:val="24"/>
        </w:rPr>
        <w:t xml:space="preserve">yöneticilerinin teknoloji liderliği </w:t>
      </w:r>
      <w:r w:rsidR="00157D25">
        <w:rPr>
          <w:rFonts w:ascii="Times New Roman" w:hAnsi="Times New Roman"/>
          <w:sz w:val="24"/>
          <w:szCs w:val="24"/>
        </w:rPr>
        <w:t xml:space="preserve">rolleri </w:t>
      </w:r>
      <w:r w:rsidR="00FD2439" w:rsidRPr="00F834F4">
        <w:rPr>
          <w:rFonts w:ascii="Times New Roman" w:hAnsi="Times New Roman"/>
          <w:sz w:val="24"/>
          <w:szCs w:val="24"/>
        </w:rPr>
        <w:t xml:space="preserve">hakkındaki görüşlerinin </w:t>
      </w:r>
      <w:r w:rsidR="0085084A">
        <w:rPr>
          <w:rFonts w:ascii="Times New Roman" w:hAnsi="Times New Roman"/>
          <w:sz w:val="24"/>
          <w:szCs w:val="24"/>
        </w:rPr>
        <w:t>belirlen</w:t>
      </w:r>
      <w:r w:rsidR="00FD2439" w:rsidRPr="00F834F4">
        <w:rPr>
          <w:rFonts w:ascii="Times New Roman" w:hAnsi="Times New Roman"/>
          <w:sz w:val="24"/>
          <w:szCs w:val="24"/>
        </w:rPr>
        <w:t>mesidir.</w:t>
      </w:r>
      <w:r w:rsidR="0007774F">
        <w:rPr>
          <w:rFonts w:ascii="Times New Roman" w:hAnsi="Times New Roman"/>
          <w:sz w:val="24"/>
          <w:szCs w:val="24"/>
        </w:rPr>
        <w:t xml:space="preserve"> </w:t>
      </w:r>
      <w:r w:rsidR="0007774F" w:rsidRPr="00F834F4">
        <w:rPr>
          <w:rFonts w:ascii="Times New Roman" w:hAnsi="Times New Roman"/>
          <w:sz w:val="24"/>
          <w:szCs w:val="24"/>
        </w:rPr>
        <w:t xml:space="preserve">Okul yöneticilerinin teknoloji liderliği </w:t>
      </w:r>
      <w:r w:rsidR="0085084A">
        <w:rPr>
          <w:rFonts w:ascii="Times New Roman" w:hAnsi="Times New Roman"/>
          <w:sz w:val="24"/>
          <w:szCs w:val="24"/>
        </w:rPr>
        <w:t>rollerinin</w:t>
      </w:r>
      <w:r w:rsidR="0007774F" w:rsidRPr="00F834F4">
        <w:rPr>
          <w:rFonts w:ascii="Times New Roman" w:hAnsi="Times New Roman"/>
          <w:sz w:val="24"/>
          <w:szCs w:val="24"/>
        </w:rPr>
        <w:t xml:space="preserve"> öğretmen görüşleri doğrultusunda değerlendirilmesi genel amacıyla</w:t>
      </w:r>
      <w:r w:rsidR="00FF09BD">
        <w:rPr>
          <w:rFonts w:ascii="Times New Roman" w:hAnsi="Times New Roman"/>
          <w:sz w:val="24"/>
          <w:szCs w:val="24"/>
        </w:rPr>
        <w:t xml:space="preserve">, </w:t>
      </w:r>
      <w:r w:rsidR="00090F18">
        <w:rPr>
          <w:rFonts w:ascii="Times New Roman" w:hAnsi="Times New Roman"/>
          <w:bCs/>
          <w:color w:val="000000"/>
          <w:sz w:val="24"/>
          <w:szCs w:val="24"/>
        </w:rPr>
        <w:t>ö</w:t>
      </w:r>
      <w:r w:rsidR="00090F18" w:rsidRPr="00F834F4">
        <w:rPr>
          <w:rFonts w:ascii="Times New Roman" w:hAnsi="Times New Roman"/>
          <w:bCs/>
          <w:color w:val="000000"/>
          <w:sz w:val="24"/>
          <w:szCs w:val="24"/>
        </w:rPr>
        <w:t>ğretmenlerin yöneticilerinin teknoloji liderliği rollerinin seviyesine ilişkin görüşlerinin</w:t>
      </w:r>
      <w:r w:rsidR="00090F18">
        <w:rPr>
          <w:rFonts w:ascii="Times New Roman" w:hAnsi="Times New Roman"/>
          <w:bCs/>
          <w:color w:val="000000"/>
          <w:sz w:val="24"/>
          <w:szCs w:val="24"/>
        </w:rPr>
        <w:t xml:space="preserve"> öğretmenlerin cinsiyetlerine, </w:t>
      </w:r>
      <w:proofErr w:type="gramStart"/>
      <w:r w:rsidR="00090F18">
        <w:rPr>
          <w:rFonts w:ascii="Times New Roman" w:hAnsi="Times New Roman"/>
          <w:bCs/>
          <w:color w:val="000000"/>
          <w:sz w:val="24"/>
          <w:szCs w:val="24"/>
        </w:rPr>
        <w:t>branşlarına</w:t>
      </w:r>
      <w:proofErr w:type="gramEnd"/>
      <w:r w:rsidR="00090F18">
        <w:rPr>
          <w:rFonts w:ascii="Times New Roman" w:hAnsi="Times New Roman"/>
          <w:bCs/>
          <w:color w:val="000000"/>
          <w:sz w:val="24"/>
          <w:szCs w:val="24"/>
        </w:rPr>
        <w:t xml:space="preserve">, çalıştıkları okul türüne, mesleki kıdemine, eğitim teknolojileri ile ilgili eğitim alıp almama durumlarına, okuldaki teknolojik </w:t>
      </w:r>
      <w:r>
        <w:rPr>
          <w:rFonts w:ascii="Times New Roman" w:hAnsi="Times New Roman"/>
          <w:bCs/>
          <w:color w:val="000000"/>
          <w:sz w:val="24"/>
          <w:szCs w:val="24"/>
        </w:rPr>
        <w:t>imkânları</w:t>
      </w:r>
      <w:r w:rsidR="00090F18">
        <w:rPr>
          <w:rFonts w:ascii="Times New Roman" w:hAnsi="Times New Roman"/>
          <w:bCs/>
          <w:color w:val="000000"/>
          <w:sz w:val="24"/>
          <w:szCs w:val="24"/>
        </w:rPr>
        <w:t xml:space="preserve"> yeterli bulma düzeylerine, lisansüstü eğitim alma durumlarına göre </w:t>
      </w:r>
      <w:r w:rsidR="0085084A">
        <w:rPr>
          <w:rFonts w:ascii="Times New Roman" w:hAnsi="Times New Roman"/>
          <w:bCs/>
          <w:color w:val="000000"/>
          <w:sz w:val="24"/>
          <w:szCs w:val="24"/>
        </w:rPr>
        <w:t>istatiksel olarak farklılaşıp farklılaşmadığına</w:t>
      </w:r>
      <w:r w:rsidR="00090F18">
        <w:rPr>
          <w:rFonts w:ascii="Times New Roman" w:hAnsi="Times New Roman"/>
          <w:bCs/>
          <w:color w:val="000000"/>
          <w:sz w:val="24"/>
          <w:szCs w:val="24"/>
        </w:rPr>
        <w:t xml:space="preserve"> ilişkin durumları incelenmiştir.</w:t>
      </w:r>
    </w:p>
    <w:p w:rsidR="00FD2439" w:rsidRPr="00F834F4" w:rsidRDefault="0007774F" w:rsidP="00FA7716">
      <w:pPr>
        <w:spacing w:before="120" w:after="120" w:line="360" w:lineRule="auto"/>
        <w:jc w:val="center"/>
        <w:rPr>
          <w:rFonts w:ascii="Times New Roman" w:hAnsi="Times New Roman"/>
          <w:b/>
          <w:bCs/>
          <w:color w:val="000000"/>
          <w:sz w:val="24"/>
          <w:szCs w:val="24"/>
        </w:rPr>
      </w:pPr>
      <w:r w:rsidRPr="00F834F4">
        <w:rPr>
          <w:rFonts w:ascii="Times New Roman" w:hAnsi="Times New Roman"/>
          <w:b/>
          <w:bCs/>
          <w:color w:val="000000"/>
          <w:sz w:val="24"/>
          <w:szCs w:val="24"/>
        </w:rPr>
        <w:t>Yöntem</w:t>
      </w:r>
    </w:p>
    <w:p w:rsidR="00FD2439" w:rsidRPr="00F834F4" w:rsidRDefault="00FD2439" w:rsidP="00D16F37">
      <w:pPr>
        <w:autoSpaceDE w:val="0"/>
        <w:autoSpaceDN w:val="0"/>
        <w:adjustRightInd w:val="0"/>
        <w:spacing w:after="120" w:line="360" w:lineRule="auto"/>
        <w:ind w:firstLine="708"/>
        <w:jc w:val="both"/>
        <w:rPr>
          <w:rFonts w:ascii="Times New Roman" w:hAnsi="Times New Roman"/>
          <w:sz w:val="24"/>
          <w:szCs w:val="24"/>
        </w:rPr>
      </w:pPr>
      <w:r w:rsidRPr="00561C70">
        <w:rPr>
          <w:rFonts w:ascii="Times New Roman" w:hAnsi="Times New Roman"/>
          <w:sz w:val="24"/>
          <w:szCs w:val="24"/>
        </w:rPr>
        <w:t>Bu bölümde,</w:t>
      </w:r>
      <w:r w:rsidRPr="00F834F4">
        <w:rPr>
          <w:rFonts w:ascii="Times New Roman" w:hAnsi="Times New Roman"/>
          <w:sz w:val="24"/>
          <w:szCs w:val="24"/>
        </w:rPr>
        <w:t xml:space="preserve"> araştırmanın modeli ve evreni betimlendikten sonra, veri toplama araçları, verilerin çözümlenmesi üzerinde durulmuştur.</w:t>
      </w:r>
    </w:p>
    <w:p w:rsidR="00FD2439" w:rsidRPr="00F834F4" w:rsidRDefault="00FD2439" w:rsidP="00D16F37">
      <w:pPr>
        <w:spacing w:before="120" w:after="120" w:line="360" w:lineRule="auto"/>
        <w:ind w:firstLine="709"/>
        <w:jc w:val="both"/>
        <w:rPr>
          <w:rFonts w:ascii="Times New Roman" w:hAnsi="Times New Roman"/>
          <w:b/>
          <w:sz w:val="24"/>
          <w:szCs w:val="24"/>
        </w:rPr>
      </w:pPr>
      <w:r w:rsidRPr="00F834F4">
        <w:rPr>
          <w:rFonts w:ascii="Times New Roman" w:hAnsi="Times New Roman"/>
          <w:b/>
          <w:sz w:val="24"/>
          <w:szCs w:val="24"/>
        </w:rPr>
        <w:t>Araştırma Modeli</w:t>
      </w:r>
    </w:p>
    <w:p w:rsidR="000D3A94" w:rsidRPr="00B048D0" w:rsidRDefault="746FB453" w:rsidP="00D16F37">
      <w:pPr>
        <w:tabs>
          <w:tab w:val="left" w:pos="720"/>
          <w:tab w:val="left" w:pos="1260"/>
          <w:tab w:val="left" w:pos="1980"/>
          <w:tab w:val="left" w:pos="2880"/>
          <w:tab w:val="right" w:pos="7920"/>
        </w:tabs>
        <w:spacing w:after="120" w:line="360" w:lineRule="auto"/>
        <w:ind w:firstLine="709"/>
        <w:jc w:val="both"/>
        <w:rPr>
          <w:rFonts w:ascii="Times New Roman" w:hAnsi="Times New Roman"/>
          <w:sz w:val="24"/>
          <w:szCs w:val="24"/>
        </w:rPr>
      </w:pPr>
      <w:r w:rsidRPr="746FB453">
        <w:rPr>
          <w:rFonts w:ascii="Times New Roman" w:hAnsi="Times New Roman"/>
          <w:sz w:val="24"/>
          <w:szCs w:val="24"/>
        </w:rPr>
        <w:t xml:space="preserve">Bu araştırma 2016-2017 eğitim-öğretim yılında Van İli </w:t>
      </w:r>
      <w:proofErr w:type="spellStart"/>
      <w:r w:rsidRPr="746FB453">
        <w:rPr>
          <w:rFonts w:ascii="Times New Roman" w:hAnsi="Times New Roman"/>
          <w:sz w:val="24"/>
          <w:szCs w:val="24"/>
        </w:rPr>
        <w:t>Tuşba</w:t>
      </w:r>
      <w:proofErr w:type="spellEnd"/>
      <w:r w:rsidRPr="746FB453">
        <w:rPr>
          <w:rFonts w:ascii="Times New Roman" w:hAnsi="Times New Roman"/>
          <w:sz w:val="24"/>
          <w:szCs w:val="24"/>
        </w:rPr>
        <w:t xml:space="preserve">, İpekyolu, Erciş ve Edremit ilçelerindeki resmi ilköğretim ve ortaöğretim kurumlarında görev yapmakta olan öğretmenlerin, okul yöneticilerinin teknolojik liderlik becerilerini değerlendirilmesi amacına yönelik karşılaştırma türü genel tarama modelli bir araştırmadır. </w:t>
      </w:r>
      <w:r w:rsidRPr="00561C70">
        <w:rPr>
          <w:rFonts w:ascii="Times New Roman" w:hAnsi="Times New Roman"/>
          <w:sz w:val="24"/>
          <w:szCs w:val="24"/>
        </w:rPr>
        <w:t>Karşılaştırma tarama modellerinde sınanmak istenen değişkene göre gruplar oluşturulur ve diğer değişkene göre aralarında bir farklılaşma olup olmadığı incelenir (</w:t>
      </w:r>
      <w:proofErr w:type="spellStart"/>
      <w:r w:rsidRPr="00561C70">
        <w:rPr>
          <w:rFonts w:ascii="Times New Roman" w:hAnsi="Times New Roman"/>
          <w:sz w:val="24"/>
          <w:szCs w:val="24"/>
        </w:rPr>
        <w:t>Karasar</w:t>
      </w:r>
      <w:proofErr w:type="spellEnd"/>
      <w:r w:rsidRPr="00561C70">
        <w:rPr>
          <w:rFonts w:ascii="Times New Roman" w:hAnsi="Times New Roman"/>
          <w:sz w:val="24"/>
          <w:szCs w:val="24"/>
        </w:rPr>
        <w:t>, 1999).</w:t>
      </w:r>
      <w:r w:rsidRPr="746FB453">
        <w:rPr>
          <w:rFonts w:ascii="Times New Roman" w:hAnsi="Times New Roman"/>
          <w:sz w:val="24"/>
          <w:szCs w:val="24"/>
        </w:rPr>
        <w:t xml:space="preserve"> Bu araştırmada resmi ilköğretim ve ortaöğretim kurumlarında görev yapmakta olan öğretmenlerin, okul yöneticilerinin teknolojik liderlik becerilerine yönelik değerlendirmelerinin çeşitli değişkenler </w:t>
      </w:r>
      <w:r w:rsidRPr="746FB453">
        <w:rPr>
          <w:rFonts w:ascii="Times New Roman" w:hAnsi="Times New Roman"/>
          <w:sz w:val="24"/>
          <w:szCs w:val="24"/>
        </w:rPr>
        <w:lastRenderedPageBreak/>
        <w:t>açısından farklılaşma durumları incelendiğinden dolayı araştırma sözü edilen model kapsamındadır.</w:t>
      </w:r>
    </w:p>
    <w:p w:rsidR="00FD2439" w:rsidRPr="00F834F4" w:rsidRDefault="00FD2439" w:rsidP="00D16F37">
      <w:pPr>
        <w:spacing w:before="120" w:after="120" w:line="360" w:lineRule="auto"/>
        <w:ind w:firstLine="709"/>
        <w:jc w:val="both"/>
        <w:rPr>
          <w:rFonts w:ascii="Times New Roman" w:hAnsi="Times New Roman"/>
          <w:b/>
          <w:sz w:val="24"/>
          <w:szCs w:val="24"/>
        </w:rPr>
      </w:pPr>
      <w:r w:rsidRPr="00F834F4">
        <w:rPr>
          <w:rFonts w:ascii="Times New Roman" w:hAnsi="Times New Roman"/>
          <w:b/>
          <w:sz w:val="24"/>
          <w:szCs w:val="24"/>
        </w:rPr>
        <w:t>Evren ve Örneklem</w:t>
      </w:r>
    </w:p>
    <w:p w:rsidR="00FD2439" w:rsidRPr="00F834F4" w:rsidRDefault="00FD2439" w:rsidP="00D16F37">
      <w:pPr>
        <w:spacing w:before="120" w:after="120" w:line="360" w:lineRule="auto"/>
        <w:ind w:firstLine="709"/>
        <w:jc w:val="both"/>
        <w:rPr>
          <w:rFonts w:ascii="Times New Roman" w:hAnsi="Times New Roman"/>
          <w:sz w:val="24"/>
          <w:szCs w:val="24"/>
        </w:rPr>
      </w:pPr>
      <w:r w:rsidRPr="00F834F4">
        <w:rPr>
          <w:rFonts w:ascii="Times New Roman" w:hAnsi="Times New Roman"/>
          <w:sz w:val="24"/>
          <w:szCs w:val="24"/>
        </w:rPr>
        <w:t xml:space="preserve">Araştırmanın evrenini 2016-2017 eğitim-öğretim yılında Van ilindeki bulunan 1184 tane ilköğretim kurumu ve 61 tane ortaöğretim kurumunda çalışan 13883 öğretmen oluşturmaktadır. Araştırmanın örneklemini ise; nüfus bakımından en yoğun olan </w:t>
      </w:r>
      <w:proofErr w:type="spellStart"/>
      <w:r w:rsidRPr="00F834F4">
        <w:rPr>
          <w:rFonts w:ascii="Times New Roman" w:hAnsi="Times New Roman"/>
          <w:sz w:val="24"/>
          <w:szCs w:val="24"/>
        </w:rPr>
        <w:t>Tuşba</w:t>
      </w:r>
      <w:proofErr w:type="spellEnd"/>
      <w:r w:rsidRPr="00F834F4">
        <w:rPr>
          <w:rFonts w:ascii="Times New Roman" w:hAnsi="Times New Roman"/>
          <w:sz w:val="24"/>
          <w:szCs w:val="24"/>
        </w:rPr>
        <w:t>, İpekyolu, Erciş ve Edremit ilçelerinde ulaşımın kolaylığı dikkate alınarak belirlenen 16 ilköğretim kurumu ve 21 ortaöğretim kurumunda çalışan öğretmenler arasından seçilen 452 öğretmen oluşturmaktadır</w:t>
      </w:r>
      <w:r w:rsidRPr="00561C70">
        <w:rPr>
          <w:rFonts w:ascii="Times New Roman" w:hAnsi="Times New Roman"/>
          <w:sz w:val="24"/>
          <w:szCs w:val="24"/>
        </w:rPr>
        <w:t>.</w:t>
      </w:r>
      <w:r w:rsidR="000D3A94" w:rsidRPr="00561C70">
        <w:rPr>
          <w:rFonts w:ascii="Times New Roman" w:hAnsi="Times New Roman"/>
          <w:sz w:val="24"/>
          <w:szCs w:val="24"/>
        </w:rPr>
        <w:t xml:space="preserve"> Örneklemin seçilmesinde uygun örnekleme kull</w:t>
      </w:r>
      <w:r w:rsidR="00045C9D" w:rsidRPr="00561C70">
        <w:rPr>
          <w:rFonts w:ascii="Times New Roman" w:hAnsi="Times New Roman"/>
          <w:sz w:val="24"/>
          <w:szCs w:val="24"/>
        </w:rPr>
        <w:t>an</w:t>
      </w:r>
      <w:r w:rsidR="000D3A94" w:rsidRPr="00561C70">
        <w:rPr>
          <w:rFonts w:ascii="Times New Roman" w:hAnsi="Times New Roman"/>
          <w:sz w:val="24"/>
          <w:szCs w:val="24"/>
        </w:rPr>
        <w:t>ı</w:t>
      </w:r>
      <w:r w:rsidR="00045C9D" w:rsidRPr="00561C70">
        <w:rPr>
          <w:rFonts w:ascii="Times New Roman" w:hAnsi="Times New Roman"/>
          <w:sz w:val="24"/>
          <w:szCs w:val="24"/>
        </w:rPr>
        <w:t>l</w:t>
      </w:r>
      <w:r w:rsidR="000D3A94" w:rsidRPr="00561C70">
        <w:rPr>
          <w:rFonts w:ascii="Times New Roman" w:hAnsi="Times New Roman"/>
          <w:sz w:val="24"/>
          <w:szCs w:val="24"/>
        </w:rPr>
        <w:t>mıştır.</w:t>
      </w:r>
    </w:p>
    <w:p w:rsidR="00FD2439" w:rsidRPr="00F834F4" w:rsidRDefault="00FD2439" w:rsidP="00F834F4">
      <w:pPr>
        <w:tabs>
          <w:tab w:val="left" w:pos="720"/>
          <w:tab w:val="left" w:pos="1260"/>
          <w:tab w:val="left" w:pos="1980"/>
          <w:tab w:val="left" w:pos="2880"/>
          <w:tab w:val="right" w:pos="7920"/>
        </w:tabs>
        <w:spacing w:before="120" w:after="120" w:line="360" w:lineRule="auto"/>
        <w:ind w:firstLine="709"/>
        <w:jc w:val="both"/>
        <w:rPr>
          <w:rFonts w:ascii="Times New Roman" w:hAnsi="Times New Roman"/>
          <w:sz w:val="24"/>
          <w:szCs w:val="24"/>
        </w:rPr>
      </w:pPr>
      <w:r w:rsidRPr="00F834F4">
        <w:rPr>
          <w:rFonts w:ascii="Times New Roman" w:hAnsi="Times New Roman"/>
          <w:sz w:val="24"/>
          <w:szCs w:val="24"/>
        </w:rPr>
        <w:t>Örnekleme giren öğretmenlerin belli başlı demografik özelliklerine ait dağılımlar tablo 1</w:t>
      </w:r>
      <w:r w:rsidR="000D3A94">
        <w:rPr>
          <w:rFonts w:ascii="Times New Roman" w:hAnsi="Times New Roman"/>
          <w:sz w:val="24"/>
          <w:szCs w:val="24"/>
        </w:rPr>
        <w:t>’de</w:t>
      </w:r>
      <w:r w:rsidRPr="00F834F4">
        <w:rPr>
          <w:rFonts w:ascii="Times New Roman" w:hAnsi="Times New Roman"/>
          <w:sz w:val="24"/>
          <w:szCs w:val="24"/>
        </w:rPr>
        <w:t xml:space="preserve"> verilmiştir.</w:t>
      </w:r>
    </w:p>
    <w:p w:rsidR="00100E64" w:rsidRDefault="00FD2439" w:rsidP="00C074A0">
      <w:pPr>
        <w:pStyle w:val="ResimYazs"/>
        <w:spacing w:after="0"/>
        <w:jc w:val="both"/>
        <w:rPr>
          <w:rFonts w:ascii="Times New Roman" w:hAnsi="Times New Roman"/>
          <w:color w:val="auto"/>
          <w:sz w:val="24"/>
          <w:szCs w:val="24"/>
        </w:rPr>
      </w:pPr>
      <w:bookmarkStart w:id="0" w:name="_Toc526361407"/>
      <w:r w:rsidRPr="00100E64">
        <w:rPr>
          <w:rFonts w:ascii="Times New Roman" w:hAnsi="Times New Roman"/>
          <w:b w:val="0"/>
          <w:color w:val="auto"/>
          <w:sz w:val="24"/>
          <w:szCs w:val="24"/>
        </w:rPr>
        <w:t xml:space="preserve">Tablo </w:t>
      </w:r>
      <w:r w:rsidR="0010184F" w:rsidRPr="00100E64">
        <w:rPr>
          <w:rFonts w:ascii="Times New Roman" w:hAnsi="Times New Roman"/>
          <w:b w:val="0"/>
          <w:color w:val="auto"/>
          <w:sz w:val="24"/>
          <w:szCs w:val="24"/>
        </w:rPr>
        <w:fldChar w:fldCharType="begin"/>
      </w:r>
      <w:r w:rsidRPr="00100E64">
        <w:rPr>
          <w:rFonts w:ascii="Times New Roman" w:hAnsi="Times New Roman"/>
          <w:b w:val="0"/>
          <w:color w:val="auto"/>
          <w:sz w:val="24"/>
          <w:szCs w:val="24"/>
        </w:rPr>
        <w:instrText xml:space="preserve"> SEQ Tablo \* ARABIC </w:instrText>
      </w:r>
      <w:r w:rsidR="0010184F" w:rsidRPr="00100E64">
        <w:rPr>
          <w:rFonts w:ascii="Times New Roman" w:hAnsi="Times New Roman"/>
          <w:b w:val="0"/>
          <w:color w:val="auto"/>
          <w:sz w:val="24"/>
          <w:szCs w:val="24"/>
        </w:rPr>
        <w:fldChar w:fldCharType="separate"/>
      </w:r>
      <w:r w:rsidRPr="00100E64">
        <w:rPr>
          <w:rFonts w:ascii="Times New Roman" w:hAnsi="Times New Roman"/>
          <w:b w:val="0"/>
          <w:noProof/>
          <w:color w:val="auto"/>
          <w:sz w:val="24"/>
          <w:szCs w:val="24"/>
        </w:rPr>
        <w:t>1</w:t>
      </w:r>
      <w:r w:rsidR="0010184F" w:rsidRPr="00100E64">
        <w:rPr>
          <w:rFonts w:ascii="Times New Roman" w:hAnsi="Times New Roman"/>
          <w:b w:val="0"/>
          <w:color w:val="auto"/>
          <w:sz w:val="24"/>
          <w:szCs w:val="24"/>
        </w:rPr>
        <w:fldChar w:fldCharType="end"/>
      </w:r>
      <w:r w:rsidR="00C71351">
        <w:rPr>
          <w:rFonts w:ascii="Times New Roman" w:hAnsi="Times New Roman"/>
          <w:b w:val="0"/>
          <w:color w:val="auto"/>
          <w:sz w:val="24"/>
          <w:szCs w:val="24"/>
        </w:rPr>
        <w:t>.</w:t>
      </w:r>
    </w:p>
    <w:p w:rsidR="00FD2439" w:rsidRPr="00F834F4" w:rsidRDefault="000D3A94" w:rsidP="00C074A0">
      <w:pPr>
        <w:pStyle w:val="ResimYazs"/>
        <w:spacing w:after="0"/>
        <w:jc w:val="both"/>
        <w:rPr>
          <w:rFonts w:ascii="Times New Roman" w:hAnsi="Times New Roman"/>
          <w:color w:val="auto"/>
          <w:sz w:val="24"/>
          <w:szCs w:val="24"/>
        </w:rPr>
      </w:pPr>
      <w:r>
        <w:rPr>
          <w:rFonts w:ascii="Times New Roman" w:hAnsi="Times New Roman"/>
          <w:b w:val="0"/>
          <w:color w:val="auto"/>
          <w:sz w:val="24"/>
          <w:szCs w:val="24"/>
        </w:rPr>
        <w:t xml:space="preserve">Örnekleme Giren Öğretmenlerin Demografik Değişkenleri </w:t>
      </w:r>
      <w:r w:rsidRPr="00C2233D">
        <w:rPr>
          <w:rFonts w:ascii="Times New Roman" w:hAnsi="Times New Roman"/>
          <w:b w:val="0"/>
          <w:color w:val="auto"/>
          <w:sz w:val="24"/>
          <w:szCs w:val="24"/>
        </w:rPr>
        <w:t xml:space="preserve">İçin Frekans </w:t>
      </w:r>
      <w:r>
        <w:rPr>
          <w:rFonts w:ascii="Times New Roman" w:hAnsi="Times New Roman"/>
          <w:b w:val="0"/>
          <w:color w:val="auto"/>
          <w:sz w:val="24"/>
          <w:szCs w:val="24"/>
        </w:rPr>
        <w:t>v</w:t>
      </w:r>
      <w:r w:rsidRPr="00C2233D">
        <w:rPr>
          <w:rFonts w:ascii="Times New Roman" w:hAnsi="Times New Roman"/>
          <w:b w:val="0"/>
          <w:color w:val="auto"/>
          <w:sz w:val="24"/>
          <w:szCs w:val="24"/>
        </w:rPr>
        <w:t>e Yüzde Değerleri</w:t>
      </w:r>
      <w:bookmarkEnd w:id="0"/>
    </w:p>
    <w:tbl>
      <w:tblPr>
        <w:tblW w:w="5000" w:type="pct"/>
        <w:jc w:val="center"/>
        <w:tblBorders>
          <w:top w:val="single" w:sz="12" w:space="0" w:color="auto"/>
          <w:bottom w:val="single" w:sz="12" w:space="0" w:color="auto"/>
        </w:tblBorders>
        <w:tblLook w:val="0020" w:firstRow="1" w:lastRow="0" w:firstColumn="0" w:lastColumn="0" w:noHBand="0" w:noVBand="0"/>
      </w:tblPr>
      <w:tblGrid>
        <w:gridCol w:w="2459"/>
        <w:gridCol w:w="3462"/>
        <w:gridCol w:w="1435"/>
        <w:gridCol w:w="1670"/>
      </w:tblGrid>
      <w:tr w:rsidR="000D3A94" w:rsidRPr="00267DE9" w:rsidTr="00045C9D">
        <w:trPr>
          <w:trHeight w:val="283"/>
          <w:jc w:val="center"/>
        </w:trPr>
        <w:tc>
          <w:tcPr>
            <w:tcW w:w="1362" w:type="pct"/>
            <w:tcBorders>
              <w:top w:val="single" w:sz="12" w:space="0" w:color="auto"/>
              <w:bottom w:val="single" w:sz="12" w:space="0" w:color="auto"/>
            </w:tcBorders>
          </w:tcPr>
          <w:p w:rsidR="000D3A94" w:rsidRPr="00267DE9" w:rsidRDefault="000D3A94" w:rsidP="00C074A0">
            <w:pPr>
              <w:spacing w:after="0" w:line="240" w:lineRule="auto"/>
              <w:rPr>
                <w:rFonts w:ascii="Times New Roman" w:hAnsi="Times New Roman"/>
                <w:sz w:val="24"/>
                <w:szCs w:val="24"/>
              </w:rPr>
            </w:pPr>
          </w:p>
        </w:tc>
        <w:tc>
          <w:tcPr>
            <w:tcW w:w="1918" w:type="pct"/>
            <w:tcBorders>
              <w:top w:val="single" w:sz="12" w:space="0" w:color="auto"/>
              <w:bottom w:val="single" w:sz="12" w:space="0" w:color="auto"/>
            </w:tcBorders>
            <w:vAlign w:val="center"/>
          </w:tcPr>
          <w:p w:rsidR="000D3A94" w:rsidRPr="00267DE9" w:rsidRDefault="000D3A94" w:rsidP="00C074A0">
            <w:pPr>
              <w:spacing w:after="0" w:line="240" w:lineRule="auto"/>
              <w:rPr>
                <w:rFonts w:ascii="Times New Roman" w:hAnsi="Times New Roman"/>
                <w:sz w:val="24"/>
                <w:szCs w:val="24"/>
              </w:rPr>
            </w:pPr>
          </w:p>
        </w:tc>
        <w:tc>
          <w:tcPr>
            <w:tcW w:w="795" w:type="pct"/>
            <w:tcBorders>
              <w:top w:val="single" w:sz="12" w:space="0" w:color="auto"/>
              <w:bottom w:val="single" w:sz="12" w:space="0" w:color="auto"/>
            </w:tcBorders>
            <w:vAlign w:val="center"/>
          </w:tcPr>
          <w:p w:rsidR="000D3A94" w:rsidRPr="00267DE9" w:rsidRDefault="000D3A94" w:rsidP="00C074A0">
            <w:pPr>
              <w:widowControl w:val="0"/>
              <w:autoSpaceDE w:val="0"/>
              <w:autoSpaceDN w:val="0"/>
              <w:adjustRightInd w:val="0"/>
              <w:spacing w:after="0" w:line="240" w:lineRule="auto"/>
              <w:jc w:val="center"/>
              <w:rPr>
                <w:rFonts w:ascii="Times New Roman" w:hAnsi="Times New Roman"/>
                <w:sz w:val="24"/>
                <w:szCs w:val="24"/>
              </w:rPr>
            </w:pPr>
            <w:r w:rsidRPr="00267DE9">
              <w:rPr>
                <w:rFonts w:ascii="Times New Roman" w:hAnsi="Times New Roman"/>
                <w:sz w:val="24"/>
                <w:szCs w:val="24"/>
              </w:rPr>
              <w:object w:dxaOrig="240" w:dyaOrig="320" w14:anchorId="38AFD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8" o:title=""/>
                </v:shape>
                <o:OLEObject Type="Embed" ProgID="Equation.DSMT4" ShapeID="_x0000_i1025" DrawAspect="Content" ObjectID="_1643910464" r:id="rId9"/>
              </w:object>
            </w:r>
          </w:p>
        </w:tc>
        <w:tc>
          <w:tcPr>
            <w:tcW w:w="925" w:type="pct"/>
            <w:tcBorders>
              <w:top w:val="single" w:sz="12" w:space="0" w:color="auto"/>
              <w:bottom w:val="single" w:sz="12" w:space="0" w:color="auto"/>
            </w:tcBorders>
            <w:vAlign w:val="center"/>
          </w:tcPr>
          <w:p w:rsidR="000D3A94" w:rsidRPr="00267DE9" w:rsidRDefault="000D3A94" w:rsidP="00C074A0">
            <w:pPr>
              <w:widowControl w:val="0"/>
              <w:autoSpaceDE w:val="0"/>
              <w:autoSpaceDN w:val="0"/>
              <w:adjustRightInd w:val="0"/>
              <w:spacing w:after="0" w:line="240" w:lineRule="auto"/>
              <w:jc w:val="center"/>
              <w:rPr>
                <w:rFonts w:ascii="Times New Roman" w:hAnsi="Times New Roman"/>
                <w:sz w:val="24"/>
                <w:szCs w:val="24"/>
              </w:rPr>
            </w:pPr>
            <w:r w:rsidRPr="00267DE9">
              <w:rPr>
                <w:rFonts w:ascii="Times New Roman" w:hAnsi="Times New Roman"/>
                <w:sz w:val="24"/>
                <w:szCs w:val="24"/>
              </w:rPr>
              <w:object w:dxaOrig="279" w:dyaOrig="279" w14:anchorId="07230616">
                <v:shape id="_x0000_i1026" type="#_x0000_t75" style="width:14.25pt;height:14.25pt" o:ole="">
                  <v:imagedata r:id="rId10" o:title=""/>
                </v:shape>
                <o:OLEObject Type="Embed" ProgID="Equation.DSMT4" ShapeID="_x0000_i1026" DrawAspect="Content" ObjectID="_1643910465" r:id="rId11"/>
              </w:object>
            </w:r>
          </w:p>
        </w:tc>
      </w:tr>
      <w:tr w:rsidR="000D3A94" w:rsidRPr="00267DE9" w:rsidTr="00045C9D">
        <w:trPr>
          <w:trHeight w:val="283"/>
          <w:jc w:val="center"/>
        </w:trPr>
        <w:tc>
          <w:tcPr>
            <w:tcW w:w="1362" w:type="pct"/>
            <w:vMerge w:val="restart"/>
            <w:tcBorders>
              <w:top w:val="single" w:sz="12" w:space="0" w:color="auto"/>
            </w:tcBorders>
            <w:vAlign w:val="center"/>
          </w:tcPr>
          <w:p w:rsidR="000D3A94" w:rsidRPr="00267DE9" w:rsidRDefault="000D3A94" w:rsidP="000D3A94">
            <w:pPr>
              <w:spacing w:after="0" w:line="240" w:lineRule="auto"/>
              <w:rPr>
                <w:rFonts w:ascii="Times New Roman" w:hAnsi="Times New Roman"/>
                <w:sz w:val="24"/>
                <w:szCs w:val="24"/>
              </w:rPr>
            </w:pPr>
            <w:r w:rsidRPr="00267DE9">
              <w:rPr>
                <w:rFonts w:ascii="Times New Roman" w:hAnsi="Times New Roman"/>
                <w:sz w:val="24"/>
                <w:szCs w:val="24"/>
              </w:rPr>
              <w:t>Cinsiyet</w:t>
            </w:r>
          </w:p>
        </w:tc>
        <w:tc>
          <w:tcPr>
            <w:tcW w:w="1918" w:type="pct"/>
            <w:tcBorders>
              <w:top w:val="single" w:sz="12" w:space="0" w:color="auto"/>
              <w:bottom w:val="nil"/>
            </w:tcBorders>
            <w:vAlign w:val="center"/>
          </w:tcPr>
          <w:p w:rsidR="000D3A94" w:rsidRPr="00267DE9" w:rsidRDefault="000D3A94" w:rsidP="00C074A0">
            <w:pPr>
              <w:spacing w:after="0" w:line="240" w:lineRule="auto"/>
              <w:rPr>
                <w:rFonts w:ascii="Times New Roman" w:hAnsi="Times New Roman"/>
                <w:sz w:val="24"/>
                <w:szCs w:val="24"/>
              </w:rPr>
            </w:pPr>
            <w:r w:rsidRPr="00267DE9">
              <w:rPr>
                <w:rFonts w:ascii="Times New Roman" w:hAnsi="Times New Roman"/>
                <w:sz w:val="24"/>
                <w:szCs w:val="24"/>
              </w:rPr>
              <w:t>Erkek</w:t>
            </w:r>
          </w:p>
        </w:tc>
        <w:tc>
          <w:tcPr>
            <w:tcW w:w="795" w:type="pct"/>
            <w:tcBorders>
              <w:top w:val="single" w:sz="12" w:space="0" w:color="auto"/>
              <w:bottom w:val="nil"/>
            </w:tcBorders>
            <w:vAlign w:val="center"/>
          </w:tcPr>
          <w:p w:rsidR="000D3A94" w:rsidRPr="00267DE9" w:rsidRDefault="000D3A94" w:rsidP="00C074A0">
            <w:pPr>
              <w:widowControl w:val="0"/>
              <w:autoSpaceDE w:val="0"/>
              <w:autoSpaceDN w:val="0"/>
              <w:adjustRightInd w:val="0"/>
              <w:spacing w:after="0" w:line="240" w:lineRule="auto"/>
              <w:jc w:val="center"/>
              <w:rPr>
                <w:rFonts w:ascii="Times New Roman" w:hAnsi="Times New Roman"/>
                <w:sz w:val="24"/>
                <w:szCs w:val="24"/>
              </w:rPr>
            </w:pPr>
            <w:r w:rsidRPr="00267DE9">
              <w:rPr>
                <w:rFonts w:ascii="Times New Roman" w:hAnsi="Times New Roman"/>
                <w:sz w:val="24"/>
                <w:szCs w:val="24"/>
              </w:rPr>
              <w:t>212</w:t>
            </w:r>
          </w:p>
        </w:tc>
        <w:tc>
          <w:tcPr>
            <w:tcW w:w="925" w:type="pct"/>
            <w:tcBorders>
              <w:top w:val="single" w:sz="12" w:space="0" w:color="auto"/>
              <w:bottom w:val="nil"/>
            </w:tcBorders>
            <w:vAlign w:val="center"/>
          </w:tcPr>
          <w:p w:rsidR="000D3A94" w:rsidRPr="00267DE9" w:rsidRDefault="000D3A94" w:rsidP="00C074A0">
            <w:pPr>
              <w:widowControl w:val="0"/>
              <w:autoSpaceDE w:val="0"/>
              <w:autoSpaceDN w:val="0"/>
              <w:adjustRightInd w:val="0"/>
              <w:spacing w:after="0" w:line="240" w:lineRule="auto"/>
              <w:jc w:val="center"/>
              <w:rPr>
                <w:rFonts w:ascii="Times New Roman" w:hAnsi="Times New Roman"/>
                <w:sz w:val="24"/>
                <w:szCs w:val="24"/>
              </w:rPr>
            </w:pPr>
            <w:r w:rsidRPr="00267DE9">
              <w:rPr>
                <w:rFonts w:ascii="Times New Roman" w:hAnsi="Times New Roman"/>
                <w:sz w:val="24"/>
                <w:szCs w:val="24"/>
              </w:rPr>
              <w:t>46,9</w:t>
            </w:r>
          </w:p>
        </w:tc>
      </w:tr>
      <w:tr w:rsidR="000D3A94" w:rsidRPr="00267DE9" w:rsidTr="00045C9D">
        <w:trPr>
          <w:trHeight w:val="283"/>
          <w:jc w:val="center"/>
        </w:trPr>
        <w:tc>
          <w:tcPr>
            <w:tcW w:w="1362" w:type="pct"/>
            <w:vMerge/>
            <w:tcBorders>
              <w:bottom w:val="single" w:sz="12" w:space="0" w:color="auto"/>
            </w:tcBorders>
          </w:tcPr>
          <w:p w:rsidR="000D3A94" w:rsidRPr="00267DE9" w:rsidRDefault="000D3A94" w:rsidP="00C074A0">
            <w:pPr>
              <w:spacing w:after="0" w:line="240" w:lineRule="auto"/>
              <w:rPr>
                <w:rFonts w:ascii="Times New Roman" w:hAnsi="Times New Roman"/>
                <w:sz w:val="24"/>
                <w:szCs w:val="24"/>
              </w:rPr>
            </w:pPr>
          </w:p>
        </w:tc>
        <w:tc>
          <w:tcPr>
            <w:tcW w:w="1918" w:type="pct"/>
            <w:tcBorders>
              <w:top w:val="nil"/>
              <w:bottom w:val="single" w:sz="12" w:space="0" w:color="auto"/>
            </w:tcBorders>
            <w:vAlign w:val="center"/>
          </w:tcPr>
          <w:p w:rsidR="000D3A94" w:rsidRPr="00267DE9" w:rsidRDefault="000D3A94" w:rsidP="00C074A0">
            <w:pPr>
              <w:spacing w:after="0" w:line="240" w:lineRule="auto"/>
              <w:rPr>
                <w:rFonts w:ascii="Times New Roman" w:hAnsi="Times New Roman"/>
                <w:sz w:val="24"/>
                <w:szCs w:val="24"/>
              </w:rPr>
            </w:pPr>
            <w:r w:rsidRPr="00267DE9">
              <w:rPr>
                <w:rFonts w:ascii="Times New Roman" w:hAnsi="Times New Roman"/>
                <w:sz w:val="24"/>
                <w:szCs w:val="24"/>
              </w:rPr>
              <w:t xml:space="preserve">Kadın </w:t>
            </w:r>
          </w:p>
        </w:tc>
        <w:tc>
          <w:tcPr>
            <w:tcW w:w="795" w:type="pct"/>
            <w:tcBorders>
              <w:top w:val="nil"/>
              <w:bottom w:val="single" w:sz="12" w:space="0" w:color="auto"/>
            </w:tcBorders>
            <w:vAlign w:val="center"/>
          </w:tcPr>
          <w:p w:rsidR="000D3A94" w:rsidRPr="00267DE9" w:rsidRDefault="000D3A94" w:rsidP="00C074A0">
            <w:pPr>
              <w:widowControl w:val="0"/>
              <w:autoSpaceDE w:val="0"/>
              <w:autoSpaceDN w:val="0"/>
              <w:adjustRightInd w:val="0"/>
              <w:spacing w:after="0" w:line="240" w:lineRule="auto"/>
              <w:jc w:val="center"/>
              <w:rPr>
                <w:rFonts w:ascii="Times New Roman" w:hAnsi="Times New Roman"/>
                <w:sz w:val="24"/>
                <w:szCs w:val="24"/>
              </w:rPr>
            </w:pPr>
            <w:r w:rsidRPr="00267DE9">
              <w:rPr>
                <w:rFonts w:ascii="Times New Roman" w:hAnsi="Times New Roman"/>
                <w:sz w:val="24"/>
                <w:szCs w:val="24"/>
              </w:rPr>
              <w:t>240</w:t>
            </w:r>
          </w:p>
        </w:tc>
        <w:tc>
          <w:tcPr>
            <w:tcW w:w="925" w:type="pct"/>
            <w:tcBorders>
              <w:top w:val="nil"/>
              <w:bottom w:val="single" w:sz="12" w:space="0" w:color="auto"/>
            </w:tcBorders>
            <w:vAlign w:val="center"/>
          </w:tcPr>
          <w:p w:rsidR="000D3A94" w:rsidRPr="00267DE9" w:rsidRDefault="000D3A94" w:rsidP="00C074A0">
            <w:pPr>
              <w:widowControl w:val="0"/>
              <w:autoSpaceDE w:val="0"/>
              <w:autoSpaceDN w:val="0"/>
              <w:adjustRightInd w:val="0"/>
              <w:spacing w:after="0" w:line="240" w:lineRule="auto"/>
              <w:jc w:val="center"/>
              <w:rPr>
                <w:rFonts w:ascii="Times New Roman" w:hAnsi="Times New Roman"/>
                <w:sz w:val="24"/>
                <w:szCs w:val="24"/>
              </w:rPr>
            </w:pPr>
            <w:r w:rsidRPr="00267DE9">
              <w:rPr>
                <w:rFonts w:ascii="Times New Roman" w:hAnsi="Times New Roman"/>
                <w:sz w:val="24"/>
                <w:szCs w:val="24"/>
              </w:rPr>
              <w:t>53,1</w:t>
            </w:r>
          </w:p>
        </w:tc>
      </w:tr>
      <w:tr w:rsidR="00045C9D" w:rsidRPr="00267DE9" w:rsidTr="00045C9D">
        <w:trPr>
          <w:trHeight w:val="283"/>
          <w:jc w:val="center"/>
        </w:trPr>
        <w:tc>
          <w:tcPr>
            <w:tcW w:w="1362" w:type="pct"/>
            <w:vMerge w:val="restart"/>
            <w:vAlign w:val="center"/>
          </w:tcPr>
          <w:p w:rsidR="00045C9D" w:rsidRPr="00267DE9" w:rsidRDefault="00045C9D" w:rsidP="00045C9D">
            <w:pPr>
              <w:spacing w:after="0" w:line="240" w:lineRule="auto"/>
              <w:rPr>
                <w:rFonts w:ascii="Times New Roman" w:hAnsi="Times New Roman"/>
                <w:sz w:val="24"/>
                <w:szCs w:val="24"/>
              </w:rPr>
            </w:pPr>
            <w:r>
              <w:rPr>
                <w:rFonts w:ascii="Times New Roman" w:hAnsi="Times New Roman"/>
                <w:sz w:val="24"/>
                <w:szCs w:val="24"/>
              </w:rPr>
              <w:t>Okul türü</w:t>
            </w:r>
          </w:p>
        </w:tc>
        <w:tc>
          <w:tcPr>
            <w:tcW w:w="1918" w:type="pct"/>
            <w:tcBorders>
              <w:top w:val="single" w:sz="12" w:space="0" w:color="auto"/>
              <w:bottom w:val="nil"/>
            </w:tcBorders>
            <w:vAlign w:val="center"/>
          </w:tcPr>
          <w:p w:rsidR="00045C9D" w:rsidRPr="00267DE9" w:rsidRDefault="00045C9D" w:rsidP="00C074A0">
            <w:pPr>
              <w:spacing w:after="0" w:line="240" w:lineRule="auto"/>
              <w:rPr>
                <w:rFonts w:ascii="Times New Roman" w:hAnsi="Times New Roman"/>
                <w:sz w:val="24"/>
                <w:szCs w:val="24"/>
              </w:rPr>
            </w:pPr>
            <w:r>
              <w:rPr>
                <w:rFonts w:ascii="Times New Roman" w:hAnsi="Times New Roman"/>
                <w:sz w:val="24"/>
                <w:szCs w:val="24"/>
              </w:rPr>
              <w:t>İlkokul</w:t>
            </w:r>
          </w:p>
        </w:tc>
        <w:tc>
          <w:tcPr>
            <w:tcW w:w="795" w:type="pct"/>
            <w:tcBorders>
              <w:top w:val="single" w:sz="12" w:space="0" w:color="auto"/>
              <w:bottom w:val="nil"/>
            </w:tcBorders>
            <w:vAlign w:val="center"/>
          </w:tcPr>
          <w:p w:rsidR="00045C9D" w:rsidRPr="00267DE9"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w:t>
            </w:r>
          </w:p>
        </w:tc>
        <w:tc>
          <w:tcPr>
            <w:tcW w:w="925" w:type="pct"/>
            <w:tcBorders>
              <w:top w:val="single" w:sz="12" w:space="0" w:color="auto"/>
              <w:bottom w:val="nil"/>
            </w:tcBorders>
            <w:vAlign w:val="center"/>
          </w:tcPr>
          <w:p w:rsidR="00045C9D" w:rsidRPr="00267DE9"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15,9</w:t>
            </w:r>
          </w:p>
        </w:tc>
      </w:tr>
      <w:tr w:rsidR="00045C9D" w:rsidRPr="00267DE9" w:rsidTr="00045C9D">
        <w:trPr>
          <w:trHeight w:val="283"/>
          <w:jc w:val="center"/>
        </w:trPr>
        <w:tc>
          <w:tcPr>
            <w:tcW w:w="1362" w:type="pct"/>
            <w:vMerge/>
          </w:tcPr>
          <w:p w:rsidR="00045C9D" w:rsidRDefault="00045C9D" w:rsidP="00C074A0">
            <w:pPr>
              <w:spacing w:after="0" w:line="240" w:lineRule="auto"/>
              <w:rPr>
                <w:rFonts w:ascii="Times New Roman" w:hAnsi="Times New Roman"/>
                <w:sz w:val="24"/>
                <w:szCs w:val="24"/>
              </w:rPr>
            </w:pPr>
          </w:p>
        </w:tc>
        <w:tc>
          <w:tcPr>
            <w:tcW w:w="1918" w:type="pct"/>
            <w:tcBorders>
              <w:top w:val="nil"/>
              <w:bottom w:val="nil"/>
            </w:tcBorders>
            <w:vAlign w:val="center"/>
          </w:tcPr>
          <w:p w:rsidR="00045C9D" w:rsidRPr="00267DE9" w:rsidRDefault="00045C9D" w:rsidP="00C074A0">
            <w:pPr>
              <w:spacing w:after="0" w:line="240" w:lineRule="auto"/>
              <w:rPr>
                <w:rFonts w:ascii="Times New Roman" w:hAnsi="Times New Roman"/>
                <w:sz w:val="24"/>
                <w:szCs w:val="24"/>
              </w:rPr>
            </w:pPr>
            <w:r>
              <w:rPr>
                <w:rFonts w:ascii="Times New Roman" w:hAnsi="Times New Roman"/>
                <w:sz w:val="24"/>
                <w:szCs w:val="24"/>
              </w:rPr>
              <w:t>Ortaokul</w:t>
            </w:r>
          </w:p>
        </w:tc>
        <w:tc>
          <w:tcPr>
            <w:tcW w:w="795" w:type="pct"/>
            <w:tcBorders>
              <w:top w:val="nil"/>
              <w:bottom w:val="nil"/>
            </w:tcBorders>
            <w:vAlign w:val="center"/>
          </w:tcPr>
          <w:p w:rsidR="00045C9D" w:rsidRPr="00267DE9"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w:t>
            </w:r>
          </w:p>
        </w:tc>
        <w:tc>
          <w:tcPr>
            <w:tcW w:w="925" w:type="pct"/>
            <w:tcBorders>
              <w:top w:val="nil"/>
              <w:bottom w:val="nil"/>
            </w:tcBorders>
            <w:vAlign w:val="center"/>
          </w:tcPr>
          <w:p w:rsidR="00045C9D" w:rsidRPr="00267DE9"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27,0</w:t>
            </w:r>
          </w:p>
        </w:tc>
      </w:tr>
      <w:tr w:rsidR="00045C9D" w:rsidRPr="00267DE9" w:rsidTr="00045C9D">
        <w:trPr>
          <w:trHeight w:val="283"/>
          <w:jc w:val="center"/>
        </w:trPr>
        <w:tc>
          <w:tcPr>
            <w:tcW w:w="1362" w:type="pct"/>
            <w:vMerge/>
          </w:tcPr>
          <w:p w:rsidR="00045C9D" w:rsidRDefault="00045C9D" w:rsidP="00C074A0">
            <w:pPr>
              <w:spacing w:after="0" w:line="240" w:lineRule="auto"/>
              <w:rPr>
                <w:rFonts w:ascii="Times New Roman" w:hAnsi="Times New Roman"/>
                <w:sz w:val="24"/>
                <w:szCs w:val="24"/>
              </w:rPr>
            </w:pPr>
          </w:p>
        </w:tc>
        <w:tc>
          <w:tcPr>
            <w:tcW w:w="1918" w:type="pct"/>
            <w:tcBorders>
              <w:top w:val="nil"/>
              <w:bottom w:val="nil"/>
            </w:tcBorders>
            <w:vAlign w:val="center"/>
          </w:tcPr>
          <w:p w:rsidR="00045C9D" w:rsidRPr="00267DE9" w:rsidRDefault="00045C9D" w:rsidP="00C074A0">
            <w:pPr>
              <w:spacing w:after="0" w:line="240" w:lineRule="auto"/>
              <w:rPr>
                <w:rFonts w:ascii="Times New Roman" w:hAnsi="Times New Roman"/>
                <w:sz w:val="24"/>
                <w:szCs w:val="24"/>
              </w:rPr>
            </w:pPr>
            <w:r>
              <w:rPr>
                <w:rFonts w:ascii="Times New Roman" w:hAnsi="Times New Roman"/>
                <w:sz w:val="24"/>
                <w:szCs w:val="24"/>
              </w:rPr>
              <w:t>İmam Hatip Ortaokulu</w:t>
            </w:r>
          </w:p>
        </w:tc>
        <w:tc>
          <w:tcPr>
            <w:tcW w:w="795" w:type="pct"/>
            <w:tcBorders>
              <w:top w:val="nil"/>
              <w:bottom w:val="nil"/>
            </w:tcBorders>
            <w:vAlign w:val="center"/>
          </w:tcPr>
          <w:p w:rsidR="00045C9D" w:rsidRPr="00267DE9"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925" w:type="pct"/>
            <w:tcBorders>
              <w:top w:val="nil"/>
              <w:bottom w:val="nil"/>
            </w:tcBorders>
            <w:vAlign w:val="center"/>
          </w:tcPr>
          <w:p w:rsidR="00045C9D" w:rsidRPr="00267DE9"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w:t>
            </w:r>
          </w:p>
        </w:tc>
      </w:tr>
      <w:tr w:rsidR="00045C9D" w:rsidRPr="00267DE9" w:rsidTr="00045C9D">
        <w:trPr>
          <w:trHeight w:val="283"/>
          <w:jc w:val="center"/>
        </w:trPr>
        <w:tc>
          <w:tcPr>
            <w:tcW w:w="1362" w:type="pct"/>
            <w:vMerge/>
          </w:tcPr>
          <w:p w:rsidR="00045C9D" w:rsidRDefault="00045C9D" w:rsidP="00C074A0">
            <w:pPr>
              <w:spacing w:after="0" w:line="240" w:lineRule="auto"/>
              <w:rPr>
                <w:rFonts w:ascii="Times New Roman" w:hAnsi="Times New Roman"/>
                <w:sz w:val="24"/>
                <w:szCs w:val="24"/>
              </w:rPr>
            </w:pPr>
          </w:p>
        </w:tc>
        <w:tc>
          <w:tcPr>
            <w:tcW w:w="1918" w:type="pct"/>
            <w:tcBorders>
              <w:top w:val="nil"/>
              <w:bottom w:val="nil"/>
            </w:tcBorders>
            <w:vAlign w:val="center"/>
          </w:tcPr>
          <w:p w:rsidR="00045C9D" w:rsidRPr="00267DE9" w:rsidRDefault="00045C9D" w:rsidP="00C074A0">
            <w:pPr>
              <w:spacing w:after="0" w:line="240" w:lineRule="auto"/>
              <w:rPr>
                <w:rFonts w:ascii="Times New Roman" w:hAnsi="Times New Roman"/>
                <w:sz w:val="24"/>
                <w:szCs w:val="24"/>
              </w:rPr>
            </w:pPr>
            <w:r>
              <w:rPr>
                <w:rFonts w:ascii="Times New Roman" w:hAnsi="Times New Roman"/>
                <w:sz w:val="24"/>
                <w:szCs w:val="24"/>
              </w:rPr>
              <w:t>Fen Lisesi</w:t>
            </w:r>
          </w:p>
        </w:tc>
        <w:tc>
          <w:tcPr>
            <w:tcW w:w="795" w:type="pct"/>
            <w:tcBorders>
              <w:top w:val="nil"/>
              <w:bottom w:val="nil"/>
            </w:tcBorders>
            <w:vAlign w:val="center"/>
          </w:tcPr>
          <w:p w:rsidR="00045C9D" w:rsidRPr="00267DE9"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c>
          <w:tcPr>
            <w:tcW w:w="925" w:type="pct"/>
            <w:tcBorders>
              <w:top w:val="nil"/>
              <w:bottom w:val="nil"/>
            </w:tcBorders>
            <w:vAlign w:val="center"/>
          </w:tcPr>
          <w:p w:rsidR="00045C9D" w:rsidRPr="00267DE9"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w:t>
            </w:r>
          </w:p>
        </w:tc>
      </w:tr>
      <w:tr w:rsidR="00045C9D" w:rsidRPr="00267DE9" w:rsidTr="00045C9D">
        <w:trPr>
          <w:trHeight w:val="283"/>
          <w:jc w:val="center"/>
        </w:trPr>
        <w:tc>
          <w:tcPr>
            <w:tcW w:w="1362" w:type="pct"/>
            <w:vMerge/>
          </w:tcPr>
          <w:p w:rsidR="00045C9D" w:rsidRDefault="00045C9D" w:rsidP="00C074A0">
            <w:pPr>
              <w:spacing w:after="0" w:line="240" w:lineRule="auto"/>
              <w:rPr>
                <w:rFonts w:ascii="Times New Roman" w:hAnsi="Times New Roman"/>
                <w:sz w:val="24"/>
                <w:szCs w:val="24"/>
              </w:rPr>
            </w:pPr>
          </w:p>
        </w:tc>
        <w:tc>
          <w:tcPr>
            <w:tcW w:w="1918" w:type="pct"/>
            <w:tcBorders>
              <w:top w:val="nil"/>
              <w:bottom w:val="nil"/>
            </w:tcBorders>
            <w:vAlign w:val="center"/>
          </w:tcPr>
          <w:p w:rsidR="00045C9D" w:rsidRPr="00267DE9" w:rsidRDefault="00045C9D" w:rsidP="00C074A0">
            <w:pPr>
              <w:spacing w:after="0" w:line="240" w:lineRule="auto"/>
              <w:rPr>
                <w:rFonts w:ascii="Times New Roman" w:hAnsi="Times New Roman"/>
                <w:sz w:val="24"/>
                <w:szCs w:val="24"/>
              </w:rPr>
            </w:pPr>
            <w:r>
              <w:rPr>
                <w:rFonts w:ascii="Times New Roman" w:hAnsi="Times New Roman"/>
                <w:sz w:val="24"/>
                <w:szCs w:val="24"/>
              </w:rPr>
              <w:t>Anadolu Lisesi</w:t>
            </w:r>
          </w:p>
        </w:tc>
        <w:tc>
          <w:tcPr>
            <w:tcW w:w="795" w:type="pct"/>
            <w:tcBorders>
              <w:top w:val="nil"/>
              <w:bottom w:val="nil"/>
            </w:tcBorders>
            <w:vAlign w:val="center"/>
          </w:tcPr>
          <w:p w:rsidR="00045C9D" w:rsidRPr="00267DE9"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w:t>
            </w:r>
          </w:p>
        </w:tc>
        <w:tc>
          <w:tcPr>
            <w:tcW w:w="925" w:type="pct"/>
            <w:tcBorders>
              <w:top w:val="nil"/>
              <w:bottom w:val="nil"/>
            </w:tcBorders>
            <w:vAlign w:val="center"/>
          </w:tcPr>
          <w:p w:rsidR="00045C9D" w:rsidRPr="00267DE9"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21,0</w:t>
            </w:r>
          </w:p>
        </w:tc>
      </w:tr>
      <w:tr w:rsidR="00045C9D" w:rsidRPr="00267DE9" w:rsidTr="00045C9D">
        <w:trPr>
          <w:trHeight w:val="283"/>
          <w:jc w:val="center"/>
        </w:trPr>
        <w:tc>
          <w:tcPr>
            <w:tcW w:w="1362" w:type="pct"/>
            <w:vMerge/>
          </w:tcPr>
          <w:p w:rsidR="00045C9D" w:rsidRDefault="00045C9D" w:rsidP="00C074A0">
            <w:pPr>
              <w:spacing w:after="0" w:line="240" w:lineRule="auto"/>
              <w:rPr>
                <w:rFonts w:ascii="Times New Roman" w:hAnsi="Times New Roman"/>
                <w:sz w:val="24"/>
                <w:szCs w:val="24"/>
              </w:rPr>
            </w:pPr>
          </w:p>
        </w:tc>
        <w:tc>
          <w:tcPr>
            <w:tcW w:w="1918" w:type="pct"/>
            <w:tcBorders>
              <w:top w:val="nil"/>
              <w:bottom w:val="nil"/>
            </w:tcBorders>
            <w:vAlign w:val="center"/>
          </w:tcPr>
          <w:p w:rsidR="00045C9D" w:rsidRPr="00267DE9" w:rsidRDefault="00045C9D" w:rsidP="00C074A0">
            <w:pPr>
              <w:spacing w:after="0" w:line="240" w:lineRule="auto"/>
              <w:rPr>
                <w:rFonts w:ascii="Times New Roman" w:hAnsi="Times New Roman"/>
                <w:sz w:val="24"/>
                <w:szCs w:val="24"/>
              </w:rPr>
            </w:pPr>
            <w:r>
              <w:rPr>
                <w:rFonts w:ascii="Times New Roman" w:hAnsi="Times New Roman"/>
                <w:sz w:val="24"/>
                <w:szCs w:val="24"/>
              </w:rPr>
              <w:t>İmam Hatip Lisesi</w:t>
            </w:r>
          </w:p>
        </w:tc>
        <w:tc>
          <w:tcPr>
            <w:tcW w:w="795" w:type="pct"/>
            <w:tcBorders>
              <w:top w:val="nil"/>
              <w:bottom w:val="nil"/>
            </w:tcBorders>
            <w:vAlign w:val="center"/>
          </w:tcPr>
          <w:p w:rsidR="00045C9D" w:rsidRPr="00267DE9"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w:t>
            </w:r>
          </w:p>
        </w:tc>
        <w:tc>
          <w:tcPr>
            <w:tcW w:w="925" w:type="pct"/>
            <w:tcBorders>
              <w:top w:val="nil"/>
              <w:bottom w:val="nil"/>
            </w:tcBorders>
            <w:vAlign w:val="center"/>
          </w:tcPr>
          <w:p w:rsidR="00045C9D" w:rsidRPr="00267DE9"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w:t>
            </w:r>
          </w:p>
        </w:tc>
      </w:tr>
      <w:tr w:rsidR="00045C9D" w:rsidRPr="00267DE9" w:rsidTr="00045C9D">
        <w:trPr>
          <w:trHeight w:val="283"/>
          <w:jc w:val="center"/>
        </w:trPr>
        <w:tc>
          <w:tcPr>
            <w:tcW w:w="1362" w:type="pct"/>
            <w:vMerge/>
            <w:tcBorders>
              <w:bottom w:val="single" w:sz="12" w:space="0" w:color="auto"/>
            </w:tcBorders>
          </w:tcPr>
          <w:p w:rsidR="00045C9D" w:rsidRDefault="00045C9D" w:rsidP="00C074A0">
            <w:pPr>
              <w:spacing w:after="0" w:line="240" w:lineRule="auto"/>
              <w:rPr>
                <w:rFonts w:ascii="Times New Roman" w:hAnsi="Times New Roman"/>
                <w:sz w:val="24"/>
                <w:szCs w:val="24"/>
              </w:rPr>
            </w:pPr>
          </w:p>
        </w:tc>
        <w:tc>
          <w:tcPr>
            <w:tcW w:w="1918" w:type="pct"/>
            <w:tcBorders>
              <w:top w:val="nil"/>
              <w:bottom w:val="single" w:sz="12" w:space="0" w:color="auto"/>
            </w:tcBorders>
            <w:vAlign w:val="center"/>
          </w:tcPr>
          <w:p w:rsidR="00045C9D" w:rsidRDefault="00045C9D" w:rsidP="00C074A0">
            <w:pPr>
              <w:spacing w:after="0" w:line="240" w:lineRule="auto"/>
              <w:rPr>
                <w:rFonts w:ascii="Times New Roman" w:hAnsi="Times New Roman"/>
                <w:sz w:val="24"/>
                <w:szCs w:val="24"/>
              </w:rPr>
            </w:pPr>
            <w:r>
              <w:rPr>
                <w:rFonts w:ascii="Times New Roman" w:hAnsi="Times New Roman"/>
                <w:sz w:val="24"/>
                <w:szCs w:val="24"/>
              </w:rPr>
              <w:t>Mesleki ve Teknik Anadolu Lisesi</w:t>
            </w:r>
          </w:p>
        </w:tc>
        <w:tc>
          <w:tcPr>
            <w:tcW w:w="795" w:type="pct"/>
            <w:tcBorders>
              <w:top w:val="nil"/>
              <w:bottom w:val="single" w:sz="12" w:space="0" w:color="auto"/>
            </w:tcBorders>
            <w:vAlign w:val="center"/>
          </w:tcPr>
          <w:p w:rsidR="00045C9D" w:rsidRPr="00267DE9"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w:t>
            </w:r>
          </w:p>
        </w:tc>
        <w:tc>
          <w:tcPr>
            <w:tcW w:w="925" w:type="pct"/>
            <w:tcBorders>
              <w:top w:val="nil"/>
              <w:bottom w:val="single" w:sz="12" w:space="0" w:color="auto"/>
            </w:tcBorders>
            <w:vAlign w:val="center"/>
          </w:tcPr>
          <w:p w:rsidR="00045C9D" w:rsidRPr="00267DE9"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15,7</w:t>
            </w:r>
          </w:p>
        </w:tc>
      </w:tr>
      <w:tr w:rsidR="00045C9D" w:rsidRPr="00267DE9" w:rsidTr="00045C9D">
        <w:trPr>
          <w:trHeight w:val="283"/>
          <w:jc w:val="center"/>
        </w:trPr>
        <w:tc>
          <w:tcPr>
            <w:tcW w:w="1362" w:type="pct"/>
            <w:vMerge w:val="restart"/>
            <w:vAlign w:val="center"/>
          </w:tcPr>
          <w:p w:rsidR="00045C9D" w:rsidRDefault="00045C9D" w:rsidP="00045C9D">
            <w:pPr>
              <w:spacing w:after="0" w:line="240" w:lineRule="auto"/>
              <w:rPr>
                <w:rFonts w:ascii="Times New Roman" w:hAnsi="Times New Roman"/>
                <w:sz w:val="24"/>
                <w:szCs w:val="24"/>
              </w:rPr>
            </w:pPr>
            <w:r>
              <w:rPr>
                <w:rFonts w:ascii="Times New Roman" w:hAnsi="Times New Roman"/>
                <w:sz w:val="24"/>
                <w:szCs w:val="24"/>
              </w:rPr>
              <w:t>Branş</w:t>
            </w:r>
          </w:p>
        </w:tc>
        <w:tc>
          <w:tcPr>
            <w:tcW w:w="1918" w:type="pct"/>
            <w:tcBorders>
              <w:top w:val="single" w:sz="12" w:space="0" w:color="auto"/>
              <w:bottom w:val="nil"/>
            </w:tcBorders>
            <w:vAlign w:val="center"/>
          </w:tcPr>
          <w:p w:rsidR="00045C9D" w:rsidRDefault="00045C9D" w:rsidP="00045C9D">
            <w:pPr>
              <w:spacing w:after="0" w:line="240" w:lineRule="auto"/>
              <w:rPr>
                <w:rFonts w:ascii="Times New Roman" w:hAnsi="Times New Roman"/>
                <w:sz w:val="24"/>
                <w:szCs w:val="24"/>
              </w:rPr>
            </w:pPr>
            <w:r>
              <w:rPr>
                <w:rFonts w:ascii="Times New Roman" w:hAnsi="Times New Roman"/>
                <w:sz w:val="24"/>
                <w:szCs w:val="24"/>
              </w:rPr>
              <w:t>Sınıf Öğretmeni</w:t>
            </w:r>
          </w:p>
        </w:tc>
        <w:tc>
          <w:tcPr>
            <w:tcW w:w="795" w:type="pct"/>
            <w:tcBorders>
              <w:top w:val="single" w:sz="12" w:space="0" w:color="auto"/>
              <w:bottom w:val="nil"/>
            </w:tcBorders>
            <w:vAlign w:val="center"/>
          </w:tcPr>
          <w:p w:rsidR="00045C9D"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w:t>
            </w:r>
          </w:p>
        </w:tc>
        <w:tc>
          <w:tcPr>
            <w:tcW w:w="925" w:type="pct"/>
            <w:tcBorders>
              <w:top w:val="single" w:sz="12" w:space="0" w:color="auto"/>
              <w:bottom w:val="nil"/>
            </w:tcBorders>
            <w:vAlign w:val="center"/>
          </w:tcPr>
          <w:p w:rsidR="00045C9D"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13,7</w:t>
            </w:r>
          </w:p>
        </w:tc>
      </w:tr>
      <w:tr w:rsidR="00045C9D" w:rsidRPr="00267DE9" w:rsidTr="00045C9D">
        <w:trPr>
          <w:trHeight w:val="283"/>
          <w:jc w:val="center"/>
        </w:trPr>
        <w:tc>
          <w:tcPr>
            <w:tcW w:w="1362" w:type="pct"/>
            <w:vMerge/>
          </w:tcPr>
          <w:p w:rsidR="00045C9D" w:rsidRDefault="00045C9D" w:rsidP="00C074A0">
            <w:pPr>
              <w:spacing w:after="0" w:line="240" w:lineRule="auto"/>
              <w:rPr>
                <w:rFonts w:ascii="Times New Roman" w:hAnsi="Times New Roman"/>
                <w:sz w:val="24"/>
                <w:szCs w:val="24"/>
              </w:rPr>
            </w:pPr>
          </w:p>
        </w:tc>
        <w:tc>
          <w:tcPr>
            <w:tcW w:w="1918" w:type="pct"/>
            <w:tcBorders>
              <w:top w:val="nil"/>
              <w:bottom w:val="nil"/>
            </w:tcBorders>
            <w:vAlign w:val="center"/>
          </w:tcPr>
          <w:p w:rsidR="00045C9D" w:rsidRDefault="00045C9D" w:rsidP="00C074A0">
            <w:pPr>
              <w:spacing w:after="0" w:line="240" w:lineRule="auto"/>
              <w:rPr>
                <w:rFonts w:ascii="Times New Roman" w:hAnsi="Times New Roman"/>
                <w:sz w:val="24"/>
                <w:szCs w:val="24"/>
              </w:rPr>
            </w:pPr>
            <w:r>
              <w:rPr>
                <w:rFonts w:ascii="Times New Roman" w:hAnsi="Times New Roman"/>
                <w:sz w:val="24"/>
                <w:szCs w:val="24"/>
              </w:rPr>
              <w:t>Fen Alanları</w:t>
            </w:r>
          </w:p>
        </w:tc>
        <w:tc>
          <w:tcPr>
            <w:tcW w:w="795" w:type="pct"/>
            <w:tcBorders>
              <w:top w:val="nil"/>
              <w:bottom w:val="nil"/>
            </w:tcBorders>
            <w:vAlign w:val="center"/>
          </w:tcPr>
          <w:p w:rsidR="00045C9D"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106</w:t>
            </w:r>
          </w:p>
        </w:tc>
        <w:tc>
          <w:tcPr>
            <w:tcW w:w="925" w:type="pct"/>
            <w:tcBorders>
              <w:top w:val="nil"/>
              <w:bottom w:val="nil"/>
            </w:tcBorders>
            <w:vAlign w:val="center"/>
          </w:tcPr>
          <w:p w:rsidR="00045C9D"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23,5</w:t>
            </w:r>
          </w:p>
        </w:tc>
      </w:tr>
      <w:tr w:rsidR="00045C9D" w:rsidRPr="00267DE9" w:rsidTr="00045C9D">
        <w:trPr>
          <w:trHeight w:val="283"/>
          <w:jc w:val="center"/>
        </w:trPr>
        <w:tc>
          <w:tcPr>
            <w:tcW w:w="1362" w:type="pct"/>
            <w:vMerge/>
          </w:tcPr>
          <w:p w:rsidR="00045C9D" w:rsidRDefault="00045C9D" w:rsidP="00C074A0">
            <w:pPr>
              <w:spacing w:after="0" w:line="240" w:lineRule="auto"/>
              <w:rPr>
                <w:rFonts w:ascii="Times New Roman" w:hAnsi="Times New Roman"/>
                <w:sz w:val="24"/>
                <w:szCs w:val="24"/>
              </w:rPr>
            </w:pPr>
          </w:p>
        </w:tc>
        <w:tc>
          <w:tcPr>
            <w:tcW w:w="1918" w:type="pct"/>
            <w:tcBorders>
              <w:top w:val="nil"/>
              <w:bottom w:val="nil"/>
            </w:tcBorders>
            <w:vAlign w:val="center"/>
          </w:tcPr>
          <w:p w:rsidR="00045C9D" w:rsidRDefault="00045C9D" w:rsidP="00C074A0">
            <w:pPr>
              <w:spacing w:after="0" w:line="240" w:lineRule="auto"/>
              <w:rPr>
                <w:rFonts w:ascii="Times New Roman" w:hAnsi="Times New Roman"/>
                <w:sz w:val="24"/>
                <w:szCs w:val="24"/>
              </w:rPr>
            </w:pPr>
            <w:r>
              <w:rPr>
                <w:rFonts w:ascii="Times New Roman" w:hAnsi="Times New Roman"/>
                <w:sz w:val="24"/>
                <w:szCs w:val="24"/>
              </w:rPr>
              <w:t>Sosyal Alanlar</w:t>
            </w:r>
          </w:p>
        </w:tc>
        <w:tc>
          <w:tcPr>
            <w:tcW w:w="795" w:type="pct"/>
            <w:tcBorders>
              <w:top w:val="nil"/>
              <w:bottom w:val="nil"/>
            </w:tcBorders>
            <w:vAlign w:val="center"/>
          </w:tcPr>
          <w:p w:rsidR="00045C9D"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209</w:t>
            </w:r>
          </w:p>
        </w:tc>
        <w:tc>
          <w:tcPr>
            <w:tcW w:w="925" w:type="pct"/>
            <w:tcBorders>
              <w:top w:val="nil"/>
              <w:bottom w:val="nil"/>
            </w:tcBorders>
            <w:vAlign w:val="center"/>
          </w:tcPr>
          <w:p w:rsidR="00045C9D"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46,2</w:t>
            </w:r>
          </w:p>
        </w:tc>
      </w:tr>
      <w:tr w:rsidR="00045C9D" w:rsidRPr="00267DE9" w:rsidTr="00045C9D">
        <w:trPr>
          <w:trHeight w:val="283"/>
          <w:jc w:val="center"/>
        </w:trPr>
        <w:tc>
          <w:tcPr>
            <w:tcW w:w="1362" w:type="pct"/>
            <w:vMerge/>
          </w:tcPr>
          <w:p w:rsidR="00045C9D" w:rsidRDefault="00045C9D" w:rsidP="00C074A0">
            <w:pPr>
              <w:spacing w:after="0" w:line="240" w:lineRule="auto"/>
              <w:rPr>
                <w:rFonts w:ascii="Times New Roman" w:hAnsi="Times New Roman"/>
                <w:sz w:val="24"/>
                <w:szCs w:val="24"/>
              </w:rPr>
            </w:pPr>
          </w:p>
        </w:tc>
        <w:tc>
          <w:tcPr>
            <w:tcW w:w="1918" w:type="pct"/>
            <w:tcBorders>
              <w:top w:val="nil"/>
              <w:bottom w:val="nil"/>
            </w:tcBorders>
            <w:vAlign w:val="center"/>
          </w:tcPr>
          <w:p w:rsidR="00045C9D" w:rsidRDefault="00045C9D" w:rsidP="00C074A0">
            <w:pPr>
              <w:spacing w:after="0" w:line="240" w:lineRule="auto"/>
              <w:rPr>
                <w:rFonts w:ascii="Times New Roman" w:hAnsi="Times New Roman"/>
                <w:sz w:val="24"/>
                <w:szCs w:val="24"/>
              </w:rPr>
            </w:pPr>
            <w:r>
              <w:rPr>
                <w:rFonts w:ascii="Times New Roman" w:hAnsi="Times New Roman"/>
                <w:sz w:val="24"/>
                <w:szCs w:val="24"/>
              </w:rPr>
              <w:t>Yetenek Alanları</w:t>
            </w:r>
          </w:p>
        </w:tc>
        <w:tc>
          <w:tcPr>
            <w:tcW w:w="795" w:type="pct"/>
            <w:tcBorders>
              <w:top w:val="nil"/>
              <w:bottom w:val="nil"/>
            </w:tcBorders>
            <w:vAlign w:val="center"/>
          </w:tcPr>
          <w:p w:rsidR="00045C9D"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p>
        </w:tc>
        <w:tc>
          <w:tcPr>
            <w:tcW w:w="925" w:type="pct"/>
            <w:tcBorders>
              <w:top w:val="nil"/>
              <w:bottom w:val="nil"/>
            </w:tcBorders>
            <w:vAlign w:val="center"/>
          </w:tcPr>
          <w:p w:rsidR="00045C9D"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r>
      <w:tr w:rsidR="00045C9D" w:rsidRPr="00267DE9" w:rsidTr="00045C9D">
        <w:trPr>
          <w:trHeight w:val="283"/>
          <w:jc w:val="center"/>
        </w:trPr>
        <w:tc>
          <w:tcPr>
            <w:tcW w:w="1362" w:type="pct"/>
            <w:vMerge/>
            <w:tcBorders>
              <w:bottom w:val="single" w:sz="12" w:space="0" w:color="auto"/>
            </w:tcBorders>
          </w:tcPr>
          <w:p w:rsidR="00045C9D" w:rsidRDefault="00045C9D" w:rsidP="00C074A0">
            <w:pPr>
              <w:spacing w:after="0" w:line="240" w:lineRule="auto"/>
              <w:rPr>
                <w:rFonts w:ascii="Times New Roman" w:hAnsi="Times New Roman"/>
                <w:sz w:val="24"/>
                <w:szCs w:val="24"/>
              </w:rPr>
            </w:pPr>
          </w:p>
        </w:tc>
        <w:tc>
          <w:tcPr>
            <w:tcW w:w="1918" w:type="pct"/>
            <w:tcBorders>
              <w:top w:val="nil"/>
              <w:bottom w:val="single" w:sz="12" w:space="0" w:color="auto"/>
            </w:tcBorders>
            <w:vAlign w:val="center"/>
          </w:tcPr>
          <w:p w:rsidR="00045C9D" w:rsidRDefault="00045C9D" w:rsidP="00C074A0">
            <w:pPr>
              <w:spacing w:after="0" w:line="240" w:lineRule="auto"/>
              <w:rPr>
                <w:rFonts w:ascii="Times New Roman" w:hAnsi="Times New Roman"/>
                <w:sz w:val="24"/>
                <w:szCs w:val="24"/>
              </w:rPr>
            </w:pPr>
            <w:r>
              <w:rPr>
                <w:rFonts w:ascii="Times New Roman" w:hAnsi="Times New Roman"/>
                <w:sz w:val="24"/>
                <w:szCs w:val="24"/>
              </w:rPr>
              <w:t>Diğer</w:t>
            </w:r>
          </w:p>
        </w:tc>
        <w:tc>
          <w:tcPr>
            <w:tcW w:w="795" w:type="pct"/>
            <w:tcBorders>
              <w:top w:val="nil"/>
              <w:bottom w:val="single" w:sz="12" w:space="0" w:color="auto"/>
            </w:tcBorders>
            <w:vAlign w:val="center"/>
          </w:tcPr>
          <w:p w:rsidR="00045C9D"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w:t>
            </w:r>
          </w:p>
        </w:tc>
        <w:tc>
          <w:tcPr>
            <w:tcW w:w="925" w:type="pct"/>
            <w:tcBorders>
              <w:top w:val="nil"/>
              <w:bottom w:val="single" w:sz="12" w:space="0" w:color="auto"/>
            </w:tcBorders>
            <w:vAlign w:val="center"/>
          </w:tcPr>
          <w:p w:rsidR="00045C9D"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8,6</w:t>
            </w:r>
          </w:p>
        </w:tc>
      </w:tr>
      <w:tr w:rsidR="00045C9D" w:rsidRPr="00267DE9" w:rsidTr="00045C9D">
        <w:trPr>
          <w:trHeight w:val="283"/>
          <w:jc w:val="center"/>
        </w:trPr>
        <w:tc>
          <w:tcPr>
            <w:tcW w:w="1362" w:type="pct"/>
            <w:vMerge w:val="restart"/>
            <w:vAlign w:val="center"/>
          </w:tcPr>
          <w:p w:rsidR="00045C9D" w:rsidRDefault="00045C9D" w:rsidP="00045C9D">
            <w:pPr>
              <w:spacing w:after="0" w:line="240" w:lineRule="auto"/>
              <w:rPr>
                <w:rFonts w:ascii="Times New Roman" w:hAnsi="Times New Roman"/>
                <w:sz w:val="24"/>
                <w:szCs w:val="24"/>
              </w:rPr>
            </w:pPr>
            <w:r>
              <w:rPr>
                <w:rFonts w:ascii="Times New Roman" w:hAnsi="Times New Roman"/>
                <w:sz w:val="24"/>
                <w:szCs w:val="24"/>
              </w:rPr>
              <w:t>Mesleki Kıdem</w:t>
            </w:r>
          </w:p>
        </w:tc>
        <w:tc>
          <w:tcPr>
            <w:tcW w:w="1918" w:type="pct"/>
            <w:tcBorders>
              <w:top w:val="single" w:sz="12" w:space="0" w:color="auto"/>
              <w:bottom w:val="nil"/>
            </w:tcBorders>
            <w:vAlign w:val="center"/>
          </w:tcPr>
          <w:p w:rsidR="00045C9D" w:rsidRDefault="00045C9D" w:rsidP="00C074A0">
            <w:pPr>
              <w:spacing w:after="0" w:line="240" w:lineRule="auto"/>
              <w:rPr>
                <w:rFonts w:ascii="Times New Roman" w:hAnsi="Times New Roman"/>
                <w:sz w:val="24"/>
                <w:szCs w:val="24"/>
              </w:rPr>
            </w:pPr>
            <w:r>
              <w:rPr>
                <w:rFonts w:ascii="Times New Roman" w:hAnsi="Times New Roman"/>
                <w:sz w:val="24"/>
                <w:szCs w:val="24"/>
              </w:rPr>
              <w:t>1-5 yıl</w:t>
            </w:r>
          </w:p>
        </w:tc>
        <w:tc>
          <w:tcPr>
            <w:tcW w:w="795" w:type="pct"/>
            <w:tcBorders>
              <w:top w:val="single" w:sz="12" w:space="0" w:color="auto"/>
              <w:bottom w:val="nil"/>
            </w:tcBorders>
            <w:vAlign w:val="center"/>
          </w:tcPr>
          <w:p w:rsidR="00045C9D"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218</w:t>
            </w:r>
          </w:p>
        </w:tc>
        <w:tc>
          <w:tcPr>
            <w:tcW w:w="925" w:type="pct"/>
            <w:tcBorders>
              <w:top w:val="single" w:sz="12" w:space="0" w:color="auto"/>
              <w:bottom w:val="nil"/>
            </w:tcBorders>
            <w:vAlign w:val="center"/>
          </w:tcPr>
          <w:p w:rsidR="00045C9D"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48,2</w:t>
            </w:r>
          </w:p>
        </w:tc>
      </w:tr>
      <w:tr w:rsidR="00045C9D" w:rsidRPr="00267DE9" w:rsidTr="00045C9D">
        <w:trPr>
          <w:trHeight w:val="283"/>
          <w:jc w:val="center"/>
        </w:trPr>
        <w:tc>
          <w:tcPr>
            <w:tcW w:w="1362" w:type="pct"/>
            <w:vMerge/>
          </w:tcPr>
          <w:p w:rsidR="00045C9D" w:rsidRDefault="00045C9D" w:rsidP="00C074A0">
            <w:pPr>
              <w:spacing w:after="0" w:line="240" w:lineRule="auto"/>
              <w:rPr>
                <w:rFonts w:ascii="Times New Roman" w:hAnsi="Times New Roman"/>
                <w:sz w:val="24"/>
                <w:szCs w:val="24"/>
              </w:rPr>
            </w:pPr>
          </w:p>
        </w:tc>
        <w:tc>
          <w:tcPr>
            <w:tcW w:w="1918" w:type="pct"/>
            <w:tcBorders>
              <w:top w:val="nil"/>
              <w:bottom w:val="nil"/>
            </w:tcBorders>
            <w:vAlign w:val="center"/>
          </w:tcPr>
          <w:p w:rsidR="00045C9D" w:rsidRDefault="00045C9D" w:rsidP="00C074A0">
            <w:pPr>
              <w:spacing w:after="0" w:line="240" w:lineRule="auto"/>
              <w:rPr>
                <w:rFonts w:ascii="Times New Roman" w:hAnsi="Times New Roman"/>
                <w:sz w:val="24"/>
                <w:szCs w:val="24"/>
              </w:rPr>
            </w:pPr>
            <w:r>
              <w:rPr>
                <w:rFonts w:ascii="Times New Roman" w:hAnsi="Times New Roman"/>
                <w:sz w:val="24"/>
                <w:szCs w:val="24"/>
              </w:rPr>
              <w:t>6-10 yıl</w:t>
            </w:r>
          </w:p>
        </w:tc>
        <w:tc>
          <w:tcPr>
            <w:tcW w:w="795" w:type="pct"/>
            <w:tcBorders>
              <w:top w:val="nil"/>
              <w:bottom w:val="nil"/>
            </w:tcBorders>
            <w:vAlign w:val="center"/>
          </w:tcPr>
          <w:p w:rsidR="00045C9D"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c>
          <w:tcPr>
            <w:tcW w:w="925" w:type="pct"/>
            <w:tcBorders>
              <w:top w:val="nil"/>
              <w:bottom w:val="nil"/>
            </w:tcBorders>
            <w:vAlign w:val="center"/>
          </w:tcPr>
          <w:p w:rsidR="00045C9D"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18,8</w:t>
            </w:r>
          </w:p>
        </w:tc>
      </w:tr>
      <w:tr w:rsidR="00045C9D" w:rsidRPr="00267DE9" w:rsidTr="00045C9D">
        <w:trPr>
          <w:trHeight w:val="283"/>
          <w:jc w:val="center"/>
        </w:trPr>
        <w:tc>
          <w:tcPr>
            <w:tcW w:w="1362" w:type="pct"/>
            <w:vMerge/>
          </w:tcPr>
          <w:p w:rsidR="00045C9D" w:rsidRDefault="00045C9D" w:rsidP="00C074A0">
            <w:pPr>
              <w:spacing w:after="0" w:line="240" w:lineRule="auto"/>
              <w:rPr>
                <w:rFonts w:ascii="Times New Roman" w:hAnsi="Times New Roman"/>
                <w:sz w:val="24"/>
                <w:szCs w:val="24"/>
              </w:rPr>
            </w:pPr>
          </w:p>
        </w:tc>
        <w:tc>
          <w:tcPr>
            <w:tcW w:w="1918" w:type="pct"/>
            <w:tcBorders>
              <w:top w:val="nil"/>
              <w:bottom w:val="nil"/>
            </w:tcBorders>
            <w:vAlign w:val="center"/>
          </w:tcPr>
          <w:p w:rsidR="00045C9D" w:rsidRDefault="00045C9D" w:rsidP="00C074A0">
            <w:pPr>
              <w:spacing w:after="0" w:line="240" w:lineRule="auto"/>
              <w:rPr>
                <w:rFonts w:ascii="Times New Roman" w:hAnsi="Times New Roman"/>
                <w:sz w:val="24"/>
                <w:szCs w:val="24"/>
              </w:rPr>
            </w:pPr>
            <w:r>
              <w:rPr>
                <w:rFonts w:ascii="Times New Roman" w:hAnsi="Times New Roman"/>
                <w:sz w:val="24"/>
                <w:szCs w:val="24"/>
              </w:rPr>
              <w:t>11-15 yıl</w:t>
            </w:r>
          </w:p>
        </w:tc>
        <w:tc>
          <w:tcPr>
            <w:tcW w:w="795" w:type="pct"/>
            <w:tcBorders>
              <w:top w:val="nil"/>
              <w:bottom w:val="nil"/>
            </w:tcBorders>
            <w:vAlign w:val="center"/>
          </w:tcPr>
          <w:p w:rsidR="00045C9D"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w:t>
            </w:r>
          </w:p>
        </w:tc>
        <w:tc>
          <w:tcPr>
            <w:tcW w:w="925" w:type="pct"/>
            <w:tcBorders>
              <w:top w:val="nil"/>
              <w:bottom w:val="nil"/>
            </w:tcBorders>
            <w:vAlign w:val="center"/>
          </w:tcPr>
          <w:p w:rsidR="00045C9D"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14,2</w:t>
            </w:r>
          </w:p>
        </w:tc>
      </w:tr>
      <w:tr w:rsidR="00045C9D" w:rsidRPr="00267DE9" w:rsidTr="00045C9D">
        <w:trPr>
          <w:trHeight w:val="283"/>
          <w:jc w:val="center"/>
        </w:trPr>
        <w:tc>
          <w:tcPr>
            <w:tcW w:w="1362" w:type="pct"/>
            <w:vMerge/>
            <w:tcBorders>
              <w:bottom w:val="single" w:sz="12" w:space="0" w:color="auto"/>
            </w:tcBorders>
          </w:tcPr>
          <w:p w:rsidR="00045C9D" w:rsidRDefault="00045C9D" w:rsidP="00C074A0">
            <w:pPr>
              <w:spacing w:after="0" w:line="240" w:lineRule="auto"/>
              <w:rPr>
                <w:rFonts w:ascii="Times New Roman" w:hAnsi="Times New Roman"/>
                <w:sz w:val="24"/>
                <w:szCs w:val="24"/>
              </w:rPr>
            </w:pPr>
          </w:p>
        </w:tc>
        <w:tc>
          <w:tcPr>
            <w:tcW w:w="1918" w:type="pct"/>
            <w:tcBorders>
              <w:top w:val="nil"/>
              <w:bottom w:val="single" w:sz="12" w:space="0" w:color="auto"/>
            </w:tcBorders>
            <w:vAlign w:val="center"/>
          </w:tcPr>
          <w:p w:rsidR="00045C9D" w:rsidRDefault="00045C9D" w:rsidP="00C074A0">
            <w:pPr>
              <w:spacing w:after="0" w:line="240" w:lineRule="auto"/>
              <w:rPr>
                <w:rFonts w:ascii="Times New Roman" w:hAnsi="Times New Roman"/>
                <w:sz w:val="24"/>
                <w:szCs w:val="24"/>
              </w:rPr>
            </w:pPr>
            <w:r>
              <w:rPr>
                <w:rFonts w:ascii="Times New Roman" w:hAnsi="Times New Roman"/>
                <w:sz w:val="24"/>
                <w:szCs w:val="24"/>
              </w:rPr>
              <w:t>16-20 yıl ve üzeri</w:t>
            </w:r>
          </w:p>
        </w:tc>
        <w:tc>
          <w:tcPr>
            <w:tcW w:w="795" w:type="pct"/>
            <w:tcBorders>
              <w:top w:val="nil"/>
              <w:bottom w:val="single" w:sz="12" w:space="0" w:color="auto"/>
            </w:tcBorders>
            <w:vAlign w:val="center"/>
          </w:tcPr>
          <w:p w:rsidR="00045C9D"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c>
          <w:tcPr>
            <w:tcW w:w="925" w:type="pct"/>
            <w:tcBorders>
              <w:top w:val="nil"/>
              <w:bottom w:val="single" w:sz="12" w:space="0" w:color="auto"/>
            </w:tcBorders>
            <w:vAlign w:val="center"/>
          </w:tcPr>
          <w:p w:rsidR="00045C9D" w:rsidRDefault="00045C9D" w:rsidP="00C074A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18,8</w:t>
            </w:r>
          </w:p>
        </w:tc>
      </w:tr>
    </w:tbl>
    <w:p w:rsidR="00FD2439" w:rsidRPr="00F834F4" w:rsidRDefault="00FD2439" w:rsidP="00261803">
      <w:pPr>
        <w:pStyle w:val="Balk2"/>
        <w:spacing w:before="480" w:after="360" w:line="360" w:lineRule="auto"/>
        <w:ind w:firstLine="709"/>
        <w:rPr>
          <w:rFonts w:ascii="Times New Roman" w:hAnsi="Times New Roman"/>
          <w:bCs w:val="0"/>
          <w:i w:val="0"/>
          <w:sz w:val="24"/>
          <w:szCs w:val="24"/>
        </w:rPr>
      </w:pPr>
      <w:r w:rsidRPr="00F834F4">
        <w:rPr>
          <w:rFonts w:ascii="Times New Roman" w:hAnsi="Times New Roman"/>
          <w:bCs w:val="0"/>
          <w:i w:val="0"/>
          <w:sz w:val="24"/>
          <w:szCs w:val="24"/>
        </w:rPr>
        <w:t>Veri Toplama Araçları</w:t>
      </w:r>
    </w:p>
    <w:p w:rsidR="00A13C23" w:rsidRPr="00B048D0" w:rsidRDefault="00FD2439" w:rsidP="002B584E">
      <w:pPr>
        <w:pStyle w:val="Default"/>
        <w:spacing w:before="120" w:after="120" w:line="360" w:lineRule="auto"/>
        <w:ind w:firstLine="709"/>
        <w:jc w:val="both"/>
        <w:rPr>
          <w:color w:val="auto"/>
        </w:rPr>
      </w:pPr>
      <w:r w:rsidRPr="00F834F4">
        <w:t xml:space="preserve"> </w:t>
      </w:r>
      <w:r w:rsidRPr="00561C70">
        <w:t xml:space="preserve">Araştırmada öğretmenlerin yöneticilerinin teknoloji liderliği rollerine ilişkin </w:t>
      </w:r>
      <w:r w:rsidR="00852B8F" w:rsidRPr="00561C70">
        <w:t>görüşlerini</w:t>
      </w:r>
      <w:r w:rsidRPr="00561C70">
        <w:t xml:space="preserve"> belirlemek üzere </w:t>
      </w:r>
      <w:proofErr w:type="spellStart"/>
      <w:r w:rsidRPr="00561C70">
        <w:t>Sincar</w:t>
      </w:r>
      <w:proofErr w:type="spellEnd"/>
      <w:r w:rsidRPr="00561C70">
        <w:t xml:space="preserve"> (2009) tarafından geliştirilen “Okul Yöneticisinin </w:t>
      </w:r>
      <w:r w:rsidRPr="00561C70">
        <w:lastRenderedPageBreak/>
        <w:t xml:space="preserve">Teknoloji Liderliği Rolleri Ölçeği” veri toplama aracı olarak kullanılmıştır. </w:t>
      </w:r>
      <w:r w:rsidR="00A13C23" w:rsidRPr="00561C70">
        <w:rPr>
          <w:color w:val="auto"/>
        </w:rPr>
        <w:t>Geçerlik analizleri faktör analiz yapılarak gerçekleştirilen çalışmada</w:t>
      </w:r>
      <w:r w:rsidRPr="00561C70">
        <w:rPr>
          <w:color w:val="auto"/>
        </w:rPr>
        <w:t xml:space="preserve"> ölçek; </w:t>
      </w:r>
      <w:r w:rsidRPr="00561C70">
        <w:rPr>
          <w:i/>
          <w:iCs/>
          <w:color w:val="auto"/>
        </w:rPr>
        <w:t xml:space="preserve">“İnsan Merkezlilik” </w:t>
      </w:r>
      <w:r w:rsidRPr="00561C70">
        <w:rPr>
          <w:color w:val="auto"/>
        </w:rPr>
        <w:t xml:space="preserve">alt boyutu 11 </w:t>
      </w:r>
      <w:proofErr w:type="spellStart"/>
      <w:r w:rsidRPr="00561C70">
        <w:rPr>
          <w:color w:val="auto"/>
        </w:rPr>
        <w:t>madde</w:t>
      </w:r>
      <w:r w:rsidRPr="00561C70">
        <w:rPr>
          <w:i/>
          <w:iCs/>
          <w:color w:val="auto"/>
        </w:rPr>
        <w:t>,”Vizyon</w:t>
      </w:r>
      <w:proofErr w:type="spellEnd"/>
      <w:r w:rsidRPr="00561C70">
        <w:rPr>
          <w:i/>
          <w:iCs/>
          <w:color w:val="auto"/>
        </w:rPr>
        <w:t xml:space="preserve">” </w:t>
      </w:r>
      <w:r w:rsidRPr="00561C70">
        <w:rPr>
          <w:color w:val="auto"/>
        </w:rPr>
        <w:t xml:space="preserve">alt boyutu 7 madde, </w:t>
      </w:r>
      <w:r w:rsidRPr="00561C70">
        <w:rPr>
          <w:i/>
          <w:iCs/>
          <w:color w:val="auto"/>
        </w:rPr>
        <w:t xml:space="preserve">”İletişim ve İşbirliği” </w:t>
      </w:r>
      <w:r w:rsidRPr="00561C70">
        <w:rPr>
          <w:color w:val="auto"/>
        </w:rPr>
        <w:t xml:space="preserve">alt boyutu 6 madde ve </w:t>
      </w:r>
      <w:r w:rsidRPr="00561C70">
        <w:rPr>
          <w:i/>
          <w:iCs/>
          <w:color w:val="auto"/>
        </w:rPr>
        <w:t xml:space="preserve">”Destek” </w:t>
      </w:r>
      <w:r w:rsidRPr="00561C70">
        <w:rPr>
          <w:color w:val="auto"/>
        </w:rPr>
        <w:t>alt boyutu 5 madde olacak şekilde top</w:t>
      </w:r>
      <w:r w:rsidR="00A13C23" w:rsidRPr="00561C70">
        <w:rPr>
          <w:color w:val="auto"/>
        </w:rPr>
        <w:t xml:space="preserve">lamda dört alt boyut ve 29 maddeden oluşmaktadır. Ölçek 5’li </w:t>
      </w:r>
      <w:proofErr w:type="spellStart"/>
      <w:r w:rsidR="00A13C23" w:rsidRPr="00561C70">
        <w:rPr>
          <w:color w:val="auto"/>
        </w:rPr>
        <w:t>likert</w:t>
      </w:r>
      <w:proofErr w:type="spellEnd"/>
      <w:r w:rsidR="00A13C23" w:rsidRPr="00561C70">
        <w:rPr>
          <w:color w:val="auto"/>
        </w:rPr>
        <w:t xml:space="preserve"> tipi olup, “Hiçbir Zaman”(1), “Ara Sıra”(2), “Bazen”(3), “Sık Sık”(4), “Her Zaman”(5) şeklinde puan değerlerine sahip seçeneklerden oluşmaktadır. Teknoloji liderliği ölçeği puanlama alt ve üst sınırları (1) Hiç Katılmıyorum “1,00-1,79”; (2) Katılmıyorum “1,80-2,59”; (3) Kısmen Katılıyorum “2,60-3,39”; (4) Katılıyorum “3,40-4,19”; (5) Tamamen Katılıyorum “4,20-5,00” olarak belirlenmiştir.</w:t>
      </w:r>
    </w:p>
    <w:p w:rsidR="00A13C23" w:rsidRPr="00B048D0" w:rsidRDefault="00A13C23" w:rsidP="002B584E">
      <w:pPr>
        <w:pStyle w:val="Default"/>
        <w:spacing w:before="120" w:after="120" w:line="360" w:lineRule="auto"/>
        <w:ind w:firstLine="709"/>
        <w:jc w:val="both"/>
        <w:rPr>
          <w:color w:val="auto"/>
        </w:rPr>
      </w:pPr>
      <w:r w:rsidRPr="00B048D0">
        <w:rPr>
          <w:color w:val="auto"/>
        </w:rPr>
        <w:t xml:space="preserve">Ölçeğin güvenilirliği kapsamında iç tutarlılık katsayıları hesaplanmıştır. </w:t>
      </w:r>
      <w:r w:rsidR="00582469" w:rsidRPr="00B048D0">
        <w:rPr>
          <w:color w:val="auto"/>
        </w:rPr>
        <w:t>Ölçeğin orijinalinden ve mevcut</w:t>
      </w:r>
      <w:r w:rsidRPr="00B048D0">
        <w:rPr>
          <w:color w:val="auto"/>
        </w:rPr>
        <w:t xml:space="preserve"> araştırma verilerinden elde edi</w:t>
      </w:r>
      <w:r w:rsidR="00582469" w:rsidRPr="00B048D0">
        <w:rPr>
          <w:color w:val="auto"/>
        </w:rPr>
        <w:t xml:space="preserve">len </w:t>
      </w:r>
      <w:proofErr w:type="spellStart"/>
      <w:r w:rsidR="008324CA" w:rsidRPr="00B048D0">
        <w:rPr>
          <w:color w:val="auto"/>
        </w:rPr>
        <w:t>cronbach</w:t>
      </w:r>
      <w:proofErr w:type="spellEnd"/>
      <w:r w:rsidR="008324CA" w:rsidRPr="00B048D0">
        <w:rPr>
          <w:color w:val="auto"/>
        </w:rPr>
        <w:t xml:space="preserve"> alfa </w:t>
      </w:r>
      <w:r w:rsidR="00582469" w:rsidRPr="00B048D0">
        <w:rPr>
          <w:color w:val="auto"/>
        </w:rPr>
        <w:t>iç tutarlılık katsayıları T</w:t>
      </w:r>
      <w:r w:rsidRPr="00B048D0">
        <w:rPr>
          <w:color w:val="auto"/>
        </w:rPr>
        <w:t>a</w:t>
      </w:r>
      <w:r w:rsidR="00582469" w:rsidRPr="00B048D0">
        <w:rPr>
          <w:color w:val="auto"/>
        </w:rPr>
        <w:t>b</w:t>
      </w:r>
      <w:r w:rsidRPr="00B048D0">
        <w:rPr>
          <w:color w:val="auto"/>
        </w:rPr>
        <w:t>lo 2’de verilmiştir.</w:t>
      </w:r>
    </w:p>
    <w:p w:rsidR="00FC485B" w:rsidRPr="00D16F37" w:rsidRDefault="00A13C23" w:rsidP="00AE238A">
      <w:pPr>
        <w:pStyle w:val="Default"/>
        <w:jc w:val="both"/>
        <w:rPr>
          <w:color w:val="auto"/>
        </w:rPr>
      </w:pPr>
      <w:r w:rsidRPr="00D16F37">
        <w:rPr>
          <w:color w:val="auto"/>
        </w:rPr>
        <w:t xml:space="preserve">Tablo 2. </w:t>
      </w:r>
    </w:p>
    <w:p w:rsidR="00A13C23" w:rsidRPr="00D16F37" w:rsidRDefault="00A13C23" w:rsidP="00AE238A">
      <w:pPr>
        <w:pStyle w:val="Default"/>
        <w:jc w:val="both"/>
        <w:rPr>
          <w:color w:val="auto"/>
        </w:rPr>
      </w:pPr>
      <w:r w:rsidRPr="00D16F37">
        <w:rPr>
          <w:color w:val="auto"/>
        </w:rPr>
        <w:t>Ölçeğin orijinali ve mevcut araştırma verilerine dayalı iç tutarlılık katsayıları</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5271"/>
        <w:gridCol w:w="1818"/>
        <w:gridCol w:w="1937"/>
      </w:tblGrid>
      <w:tr w:rsidR="00B048D0" w:rsidRPr="00D16F37" w:rsidTr="00AE238A">
        <w:trPr>
          <w:trHeight w:val="283"/>
          <w:jc w:val="center"/>
        </w:trPr>
        <w:tc>
          <w:tcPr>
            <w:tcW w:w="2920" w:type="pct"/>
            <w:vAlign w:val="center"/>
          </w:tcPr>
          <w:p w:rsidR="00582469" w:rsidRPr="00D16F37" w:rsidRDefault="008324CA" w:rsidP="00074F73">
            <w:pPr>
              <w:pStyle w:val="Default"/>
              <w:rPr>
                <w:color w:val="auto"/>
              </w:rPr>
            </w:pPr>
            <w:r w:rsidRPr="00D16F37">
              <w:rPr>
                <w:iCs/>
                <w:color w:val="auto"/>
              </w:rPr>
              <w:t>Okul Yöneticilerinin Teknoloji Liderliği Davranışları</w:t>
            </w:r>
          </w:p>
        </w:tc>
        <w:tc>
          <w:tcPr>
            <w:tcW w:w="1007" w:type="pct"/>
            <w:vAlign w:val="center"/>
          </w:tcPr>
          <w:p w:rsidR="00582469" w:rsidRPr="00D16F37" w:rsidRDefault="008324CA" w:rsidP="00074F73">
            <w:pPr>
              <w:pStyle w:val="Default"/>
              <w:rPr>
                <w:color w:val="auto"/>
              </w:rPr>
            </w:pPr>
            <w:proofErr w:type="spellStart"/>
            <w:r w:rsidRPr="00D16F37">
              <w:rPr>
                <w:color w:val="auto"/>
              </w:rPr>
              <w:t>Sincar</w:t>
            </w:r>
            <w:proofErr w:type="spellEnd"/>
            <w:r w:rsidRPr="00D16F37">
              <w:rPr>
                <w:color w:val="auto"/>
              </w:rPr>
              <w:t xml:space="preserve"> (2009)</w:t>
            </w:r>
          </w:p>
        </w:tc>
        <w:tc>
          <w:tcPr>
            <w:tcW w:w="1073" w:type="pct"/>
            <w:vAlign w:val="center"/>
          </w:tcPr>
          <w:p w:rsidR="00582469" w:rsidRPr="00D16F37" w:rsidRDefault="008324CA" w:rsidP="00074F73">
            <w:pPr>
              <w:pStyle w:val="Default"/>
              <w:rPr>
                <w:color w:val="auto"/>
              </w:rPr>
            </w:pPr>
            <w:r w:rsidRPr="00D16F37">
              <w:rPr>
                <w:color w:val="auto"/>
              </w:rPr>
              <w:t>Mevcut araştırma</w:t>
            </w:r>
          </w:p>
        </w:tc>
      </w:tr>
      <w:tr w:rsidR="00B048D0" w:rsidRPr="00D16F37" w:rsidTr="00AE238A">
        <w:trPr>
          <w:trHeight w:val="283"/>
          <w:jc w:val="center"/>
        </w:trPr>
        <w:tc>
          <w:tcPr>
            <w:tcW w:w="2920" w:type="pct"/>
          </w:tcPr>
          <w:p w:rsidR="00582469" w:rsidRPr="00D16F37" w:rsidRDefault="00582469" w:rsidP="008324CA">
            <w:pPr>
              <w:pStyle w:val="Default"/>
              <w:jc w:val="both"/>
              <w:rPr>
                <w:color w:val="auto"/>
              </w:rPr>
            </w:pPr>
            <w:r w:rsidRPr="00D16F37">
              <w:rPr>
                <w:color w:val="auto"/>
              </w:rPr>
              <w:t>İnsan Merkezlilik</w:t>
            </w:r>
          </w:p>
        </w:tc>
        <w:tc>
          <w:tcPr>
            <w:tcW w:w="1007" w:type="pct"/>
          </w:tcPr>
          <w:p w:rsidR="00582469" w:rsidRPr="00D16F37" w:rsidRDefault="00582469" w:rsidP="008324CA">
            <w:pPr>
              <w:pStyle w:val="Default"/>
              <w:jc w:val="both"/>
              <w:rPr>
                <w:color w:val="auto"/>
              </w:rPr>
            </w:pPr>
            <w:r w:rsidRPr="00D16F37">
              <w:rPr>
                <w:color w:val="auto"/>
              </w:rPr>
              <w:t>.94</w:t>
            </w:r>
          </w:p>
        </w:tc>
        <w:tc>
          <w:tcPr>
            <w:tcW w:w="1073" w:type="pct"/>
          </w:tcPr>
          <w:p w:rsidR="00582469" w:rsidRPr="00D16F37" w:rsidRDefault="00582469" w:rsidP="008324CA">
            <w:pPr>
              <w:pStyle w:val="Default"/>
              <w:jc w:val="both"/>
              <w:rPr>
                <w:color w:val="auto"/>
              </w:rPr>
            </w:pPr>
            <w:r w:rsidRPr="00D16F37">
              <w:rPr>
                <w:color w:val="auto"/>
              </w:rPr>
              <w:t>.94</w:t>
            </w:r>
          </w:p>
        </w:tc>
      </w:tr>
      <w:tr w:rsidR="00B048D0" w:rsidRPr="00D16F37" w:rsidTr="00AE238A">
        <w:trPr>
          <w:trHeight w:val="283"/>
          <w:jc w:val="center"/>
        </w:trPr>
        <w:tc>
          <w:tcPr>
            <w:tcW w:w="2920" w:type="pct"/>
          </w:tcPr>
          <w:p w:rsidR="00582469" w:rsidRPr="00D16F37" w:rsidRDefault="00582469" w:rsidP="008324CA">
            <w:pPr>
              <w:pStyle w:val="Default"/>
              <w:jc w:val="both"/>
              <w:rPr>
                <w:color w:val="auto"/>
              </w:rPr>
            </w:pPr>
            <w:r w:rsidRPr="00D16F37">
              <w:rPr>
                <w:color w:val="auto"/>
              </w:rPr>
              <w:t>Vizyon</w:t>
            </w:r>
          </w:p>
        </w:tc>
        <w:tc>
          <w:tcPr>
            <w:tcW w:w="1007" w:type="pct"/>
          </w:tcPr>
          <w:p w:rsidR="00582469" w:rsidRPr="00D16F37" w:rsidRDefault="00582469" w:rsidP="008324CA">
            <w:pPr>
              <w:pStyle w:val="Default"/>
              <w:jc w:val="both"/>
              <w:rPr>
                <w:color w:val="auto"/>
              </w:rPr>
            </w:pPr>
            <w:r w:rsidRPr="00D16F37">
              <w:rPr>
                <w:color w:val="auto"/>
              </w:rPr>
              <w:t>.92</w:t>
            </w:r>
          </w:p>
        </w:tc>
        <w:tc>
          <w:tcPr>
            <w:tcW w:w="1073" w:type="pct"/>
          </w:tcPr>
          <w:p w:rsidR="00582469" w:rsidRPr="00D16F37" w:rsidRDefault="00582469" w:rsidP="008324CA">
            <w:pPr>
              <w:pStyle w:val="Default"/>
              <w:jc w:val="both"/>
              <w:rPr>
                <w:color w:val="auto"/>
              </w:rPr>
            </w:pPr>
            <w:r w:rsidRPr="00D16F37">
              <w:rPr>
                <w:color w:val="auto"/>
              </w:rPr>
              <w:t>.96</w:t>
            </w:r>
          </w:p>
        </w:tc>
      </w:tr>
      <w:tr w:rsidR="00B048D0" w:rsidRPr="00D16F37" w:rsidTr="00AE238A">
        <w:trPr>
          <w:trHeight w:val="283"/>
          <w:jc w:val="center"/>
        </w:trPr>
        <w:tc>
          <w:tcPr>
            <w:tcW w:w="2920" w:type="pct"/>
          </w:tcPr>
          <w:p w:rsidR="00582469" w:rsidRPr="00D16F37" w:rsidRDefault="00582469" w:rsidP="008324CA">
            <w:pPr>
              <w:pStyle w:val="Default"/>
              <w:jc w:val="both"/>
              <w:rPr>
                <w:color w:val="auto"/>
              </w:rPr>
            </w:pPr>
            <w:r w:rsidRPr="00D16F37">
              <w:rPr>
                <w:color w:val="auto"/>
              </w:rPr>
              <w:t>İletişim ve İşbirliği</w:t>
            </w:r>
          </w:p>
        </w:tc>
        <w:tc>
          <w:tcPr>
            <w:tcW w:w="1007" w:type="pct"/>
          </w:tcPr>
          <w:p w:rsidR="00582469" w:rsidRPr="00D16F37" w:rsidRDefault="00582469" w:rsidP="008324CA">
            <w:pPr>
              <w:pStyle w:val="Default"/>
              <w:jc w:val="both"/>
              <w:rPr>
                <w:color w:val="auto"/>
              </w:rPr>
            </w:pPr>
            <w:r w:rsidRPr="00D16F37">
              <w:rPr>
                <w:color w:val="auto"/>
              </w:rPr>
              <w:t>.91</w:t>
            </w:r>
          </w:p>
        </w:tc>
        <w:tc>
          <w:tcPr>
            <w:tcW w:w="1073" w:type="pct"/>
          </w:tcPr>
          <w:p w:rsidR="00582469" w:rsidRPr="00D16F37" w:rsidRDefault="00582469" w:rsidP="008324CA">
            <w:pPr>
              <w:pStyle w:val="Default"/>
              <w:jc w:val="both"/>
              <w:rPr>
                <w:color w:val="auto"/>
              </w:rPr>
            </w:pPr>
            <w:r w:rsidRPr="00D16F37">
              <w:rPr>
                <w:color w:val="auto"/>
              </w:rPr>
              <w:t>.91</w:t>
            </w:r>
          </w:p>
        </w:tc>
      </w:tr>
      <w:tr w:rsidR="00B048D0" w:rsidRPr="00D16F37" w:rsidTr="00AE238A">
        <w:trPr>
          <w:trHeight w:val="283"/>
          <w:jc w:val="center"/>
        </w:trPr>
        <w:tc>
          <w:tcPr>
            <w:tcW w:w="2920" w:type="pct"/>
          </w:tcPr>
          <w:p w:rsidR="00582469" w:rsidRPr="00D16F37" w:rsidRDefault="00582469" w:rsidP="008324CA">
            <w:pPr>
              <w:pStyle w:val="Default"/>
              <w:jc w:val="both"/>
              <w:rPr>
                <w:color w:val="auto"/>
              </w:rPr>
            </w:pPr>
            <w:proofErr w:type="gramStart"/>
            <w:r w:rsidRPr="00D16F37">
              <w:rPr>
                <w:color w:val="auto"/>
              </w:rPr>
              <w:t>e</w:t>
            </w:r>
            <w:proofErr w:type="gramEnd"/>
            <w:r w:rsidRPr="00D16F37">
              <w:rPr>
                <w:color w:val="auto"/>
              </w:rPr>
              <w:t>-destek</w:t>
            </w:r>
          </w:p>
        </w:tc>
        <w:tc>
          <w:tcPr>
            <w:tcW w:w="1007" w:type="pct"/>
          </w:tcPr>
          <w:p w:rsidR="00582469" w:rsidRPr="00D16F37" w:rsidRDefault="00582469" w:rsidP="008324CA">
            <w:pPr>
              <w:pStyle w:val="Default"/>
              <w:jc w:val="both"/>
              <w:rPr>
                <w:color w:val="auto"/>
              </w:rPr>
            </w:pPr>
            <w:r w:rsidRPr="00D16F37">
              <w:rPr>
                <w:color w:val="auto"/>
              </w:rPr>
              <w:t>.91</w:t>
            </w:r>
          </w:p>
        </w:tc>
        <w:tc>
          <w:tcPr>
            <w:tcW w:w="1073" w:type="pct"/>
          </w:tcPr>
          <w:p w:rsidR="00582469" w:rsidRPr="00D16F37" w:rsidRDefault="00582469" w:rsidP="008324CA">
            <w:pPr>
              <w:pStyle w:val="Default"/>
              <w:jc w:val="both"/>
              <w:rPr>
                <w:color w:val="auto"/>
              </w:rPr>
            </w:pPr>
            <w:r w:rsidRPr="00D16F37">
              <w:rPr>
                <w:color w:val="auto"/>
              </w:rPr>
              <w:t>.95</w:t>
            </w:r>
          </w:p>
        </w:tc>
      </w:tr>
      <w:tr w:rsidR="00B048D0" w:rsidRPr="00B048D0" w:rsidTr="00AE238A">
        <w:trPr>
          <w:trHeight w:val="283"/>
          <w:jc w:val="center"/>
        </w:trPr>
        <w:tc>
          <w:tcPr>
            <w:tcW w:w="2920" w:type="pct"/>
          </w:tcPr>
          <w:p w:rsidR="008324CA" w:rsidRPr="00D16F37" w:rsidRDefault="746FB453" w:rsidP="746FB453">
            <w:pPr>
              <w:pStyle w:val="Default"/>
              <w:jc w:val="both"/>
              <w:rPr>
                <w:color w:val="auto"/>
              </w:rPr>
            </w:pPr>
            <w:r w:rsidRPr="00D16F37">
              <w:rPr>
                <w:color w:val="auto"/>
              </w:rPr>
              <w:t>Teknoloji Liderliği (Toplam)</w:t>
            </w:r>
          </w:p>
        </w:tc>
        <w:tc>
          <w:tcPr>
            <w:tcW w:w="1007" w:type="pct"/>
          </w:tcPr>
          <w:p w:rsidR="008324CA" w:rsidRPr="00D16F37" w:rsidRDefault="008324CA" w:rsidP="008324CA">
            <w:pPr>
              <w:pStyle w:val="Default"/>
              <w:jc w:val="both"/>
              <w:rPr>
                <w:color w:val="auto"/>
              </w:rPr>
            </w:pPr>
            <w:r w:rsidRPr="00D16F37">
              <w:rPr>
                <w:color w:val="auto"/>
              </w:rPr>
              <w:t>.97</w:t>
            </w:r>
          </w:p>
        </w:tc>
        <w:tc>
          <w:tcPr>
            <w:tcW w:w="1073" w:type="pct"/>
          </w:tcPr>
          <w:p w:rsidR="008324CA" w:rsidRPr="00FC485B" w:rsidRDefault="746FB453" w:rsidP="746FB453">
            <w:pPr>
              <w:pStyle w:val="Default"/>
              <w:jc w:val="both"/>
              <w:rPr>
                <w:color w:val="auto"/>
              </w:rPr>
            </w:pPr>
            <w:r w:rsidRPr="00D16F37">
              <w:rPr>
                <w:color w:val="auto"/>
              </w:rPr>
              <w:t>.98</w:t>
            </w:r>
          </w:p>
        </w:tc>
      </w:tr>
    </w:tbl>
    <w:p w:rsidR="008324CA" w:rsidRPr="00B048D0" w:rsidRDefault="008324CA" w:rsidP="008324CA">
      <w:pPr>
        <w:pStyle w:val="Balk2"/>
        <w:spacing w:before="120" w:after="120" w:line="360" w:lineRule="auto"/>
        <w:ind w:firstLine="709"/>
        <w:jc w:val="both"/>
        <w:rPr>
          <w:rFonts w:ascii="Times New Roman" w:hAnsi="Times New Roman"/>
          <w:b w:val="0"/>
          <w:i w:val="0"/>
          <w:sz w:val="24"/>
          <w:szCs w:val="24"/>
        </w:rPr>
      </w:pPr>
      <w:r w:rsidRPr="00B048D0">
        <w:rPr>
          <w:rFonts w:ascii="Times New Roman" w:hAnsi="Times New Roman"/>
          <w:b w:val="0"/>
          <w:i w:val="0"/>
          <w:sz w:val="24"/>
          <w:szCs w:val="24"/>
        </w:rPr>
        <w:t xml:space="preserve">Ölçeğin orijinalinden ve mevcut araştırmadan elde edilen </w:t>
      </w:r>
      <w:proofErr w:type="spellStart"/>
      <w:r w:rsidRPr="00B048D0">
        <w:rPr>
          <w:rFonts w:ascii="Times New Roman" w:hAnsi="Times New Roman"/>
          <w:b w:val="0"/>
          <w:i w:val="0"/>
          <w:sz w:val="24"/>
          <w:szCs w:val="24"/>
        </w:rPr>
        <w:t>cronbach</w:t>
      </w:r>
      <w:proofErr w:type="spellEnd"/>
      <w:r w:rsidRPr="00B048D0">
        <w:rPr>
          <w:rFonts w:ascii="Times New Roman" w:hAnsi="Times New Roman"/>
          <w:b w:val="0"/>
          <w:i w:val="0"/>
          <w:sz w:val="24"/>
          <w:szCs w:val="24"/>
        </w:rPr>
        <w:t xml:space="preserve"> alfa iç tutarlılık katsayılarının yüksek ve birbirleriyle tutarlı oldukları anlaşılmaktadır. </w:t>
      </w:r>
      <w:proofErr w:type="gramStart"/>
      <w:r w:rsidRPr="00B048D0">
        <w:rPr>
          <w:rFonts w:ascii="Times New Roman" w:hAnsi="Times New Roman"/>
          <w:b w:val="0"/>
          <w:i w:val="0"/>
          <w:sz w:val="24"/>
          <w:szCs w:val="24"/>
        </w:rPr>
        <w:t>Hatta</w:t>
      </w:r>
      <w:proofErr w:type="gramEnd"/>
      <w:r w:rsidRPr="00B048D0">
        <w:rPr>
          <w:rFonts w:ascii="Times New Roman" w:hAnsi="Times New Roman"/>
          <w:b w:val="0"/>
          <w:i w:val="0"/>
          <w:sz w:val="24"/>
          <w:szCs w:val="24"/>
        </w:rPr>
        <w:t xml:space="preserve"> mevcut araştırmadan elde edilen değerlerin daha yüksek olduğu boyutlar da bulunmaktadır. Elde edilen sonuçlar ölçeğin verilerinin elde edildiği grup açısından da güvenilir olduğunu ortaya koymaktadır.</w:t>
      </w:r>
    </w:p>
    <w:p w:rsidR="00FD2439" w:rsidRPr="00F834F4" w:rsidRDefault="00FD2439" w:rsidP="00FA7716">
      <w:pPr>
        <w:pStyle w:val="Balk2"/>
        <w:spacing w:before="480" w:after="360" w:line="360" w:lineRule="auto"/>
        <w:ind w:firstLine="709"/>
        <w:rPr>
          <w:rFonts w:ascii="Times New Roman" w:hAnsi="Times New Roman"/>
          <w:i w:val="0"/>
          <w:sz w:val="24"/>
          <w:szCs w:val="24"/>
        </w:rPr>
      </w:pPr>
      <w:r w:rsidRPr="00F834F4">
        <w:rPr>
          <w:rFonts w:ascii="Times New Roman" w:hAnsi="Times New Roman"/>
          <w:i w:val="0"/>
          <w:sz w:val="24"/>
          <w:szCs w:val="24"/>
        </w:rPr>
        <w:t>Verilerin Toplanması</w:t>
      </w:r>
    </w:p>
    <w:p w:rsidR="00FD2439" w:rsidRPr="00F834F4" w:rsidRDefault="00FD2439" w:rsidP="00F834F4">
      <w:pPr>
        <w:pStyle w:val="Default"/>
        <w:spacing w:before="120" w:after="120" w:line="360" w:lineRule="auto"/>
        <w:ind w:firstLine="709"/>
        <w:jc w:val="both"/>
        <w:rPr>
          <w:lang w:eastAsia="tr-TR"/>
        </w:rPr>
      </w:pPr>
      <w:r w:rsidRPr="00F834F4">
        <w:rPr>
          <w:lang w:eastAsia="tr-TR"/>
        </w:rPr>
        <w:t xml:space="preserve">Bu çalışma 2016-2017 eğitim-öğretim yılında Van </w:t>
      </w:r>
      <w:proofErr w:type="spellStart"/>
      <w:r w:rsidRPr="00F834F4">
        <w:rPr>
          <w:lang w:eastAsia="tr-TR"/>
        </w:rPr>
        <w:t>İli’nde</w:t>
      </w:r>
      <w:proofErr w:type="spellEnd"/>
      <w:r w:rsidRPr="00F834F4">
        <w:rPr>
          <w:lang w:eastAsia="tr-TR"/>
        </w:rPr>
        <w:t xml:space="preserve"> “Okul</w:t>
      </w:r>
      <w:r w:rsidRPr="00F834F4">
        <w:rPr>
          <w:b/>
          <w:lang w:eastAsia="tr-TR"/>
        </w:rPr>
        <w:t xml:space="preserve"> </w:t>
      </w:r>
      <w:r w:rsidRPr="00F834F4">
        <w:rPr>
          <w:lang w:eastAsia="tr-TR"/>
        </w:rPr>
        <w:t xml:space="preserve">Yöneticisinin Teknoloji Liderliği Rolleri” ölçeği kullanılarak Edremit, Erciş, </w:t>
      </w:r>
      <w:proofErr w:type="spellStart"/>
      <w:r w:rsidRPr="00F834F4">
        <w:rPr>
          <w:lang w:eastAsia="tr-TR"/>
        </w:rPr>
        <w:t>Tuşba</w:t>
      </w:r>
      <w:proofErr w:type="spellEnd"/>
      <w:r w:rsidRPr="00F834F4">
        <w:rPr>
          <w:lang w:eastAsia="tr-TR"/>
        </w:rPr>
        <w:t xml:space="preserve"> ve İpekyolu ilçelerindeki ilköğretim ve ortaöğretim kurumlarında gerçekleşmiştir. Öğretmenlere çoğunlukla gün içerisinde ulaşılmış, dersi olmayan öğretmenlere ise bir sonraki gün anket uygulanmıştır. Uygulama sırasında öğretmenlerde gönüllülük esas alınarak, anketi doldurmak istemeyen </w:t>
      </w:r>
      <w:r w:rsidRPr="00F834F4">
        <w:rPr>
          <w:lang w:eastAsia="tr-TR"/>
        </w:rPr>
        <w:lastRenderedPageBreak/>
        <w:t>öğretmenlere uygulama yapılmamıştır. Öğretmenlerin anketi doldurma süreleri 5-8 dakika sürmüştür.</w:t>
      </w:r>
    </w:p>
    <w:p w:rsidR="00FD2439" w:rsidRPr="00F834F4" w:rsidRDefault="00FD2439" w:rsidP="00FA7716">
      <w:pPr>
        <w:pStyle w:val="Balk2"/>
        <w:spacing w:before="480" w:after="360" w:line="360" w:lineRule="auto"/>
        <w:ind w:firstLine="709"/>
        <w:rPr>
          <w:rFonts w:ascii="Times New Roman" w:hAnsi="Times New Roman"/>
          <w:i w:val="0"/>
          <w:sz w:val="24"/>
          <w:szCs w:val="24"/>
        </w:rPr>
      </w:pPr>
      <w:r w:rsidRPr="00F834F4">
        <w:rPr>
          <w:rFonts w:ascii="Times New Roman" w:hAnsi="Times New Roman"/>
          <w:i w:val="0"/>
          <w:sz w:val="24"/>
          <w:szCs w:val="24"/>
        </w:rPr>
        <w:t>Verilerin Analizi</w:t>
      </w:r>
    </w:p>
    <w:p w:rsidR="00F834F4" w:rsidRPr="001012BC" w:rsidRDefault="00FD2439" w:rsidP="001012BC">
      <w:pPr>
        <w:pStyle w:val="AklamaMetni"/>
        <w:spacing w:before="120" w:after="120" w:line="360" w:lineRule="auto"/>
        <w:jc w:val="both"/>
        <w:rPr>
          <w:rFonts w:ascii="Times New Roman" w:hAnsi="Times New Roman"/>
          <w:sz w:val="24"/>
          <w:szCs w:val="24"/>
          <w:lang w:eastAsia="tr-TR"/>
        </w:rPr>
      </w:pPr>
      <w:r w:rsidRPr="00F834F4">
        <w:rPr>
          <w:rFonts w:ascii="Times New Roman" w:hAnsi="Times New Roman"/>
          <w:sz w:val="24"/>
          <w:szCs w:val="24"/>
          <w:lang w:eastAsia="tr-TR"/>
        </w:rPr>
        <w:tab/>
      </w:r>
      <w:r w:rsidRPr="00F834F4">
        <w:rPr>
          <w:rFonts w:ascii="Times New Roman" w:hAnsi="Times New Roman"/>
          <w:sz w:val="24"/>
          <w:szCs w:val="24"/>
        </w:rPr>
        <w:t>Araştırmada öğretmenlerin kimlik bilgilerine yönelik olarak frekans ve yüzde hesaplamaları yapılmıştır</w:t>
      </w:r>
      <w:r w:rsidRPr="00F834F4">
        <w:rPr>
          <w:rFonts w:ascii="Times New Roman" w:hAnsi="Times New Roman"/>
          <w:sz w:val="24"/>
          <w:szCs w:val="24"/>
          <w:lang w:eastAsia="tr-TR"/>
        </w:rPr>
        <w:t>. Araştırmanın amaçları doğrultusunda öğretmenlerin değişen niteliklere göre ölçekte</w:t>
      </w:r>
      <w:r w:rsidR="00B71280">
        <w:rPr>
          <w:rFonts w:ascii="Times New Roman" w:hAnsi="Times New Roman"/>
          <w:sz w:val="24"/>
          <w:szCs w:val="24"/>
          <w:lang w:eastAsia="tr-TR"/>
        </w:rPr>
        <w:t>n</w:t>
      </w:r>
      <w:r w:rsidRPr="00F834F4">
        <w:rPr>
          <w:rFonts w:ascii="Times New Roman" w:hAnsi="Times New Roman"/>
          <w:sz w:val="24"/>
          <w:szCs w:val="24"/>
          <w:lang w:eastAsia="tr-TR"/>
        </w:rPr>
        <w:t xml:space="preserve"> almış oldukları puan değerleri hesapla</w:t>
      </w:r>
      <w:r w:rsidR="00F46913">
        <w:rPr>
          <w:rFonts w:ascii="Times New Roman" w:hAnsi="Times New Roman"/>
          <w:sz w:val="24"/>
          <w:szCs w:val="24"/>
          <w:lang w:eastAsia="tr-TR"/>
        </w:rPr>
        <w:t>n</w:t>
      </w:r>
      <w:r w:rsidRPr="00F834F4">
        <w:rPr>
          <w:rFonts w:ascii="Times New Roman" w:hAnsi="Times New Roman"/>
          <w:sz w:val="24"/>
          <w:szCs w:val="24"/>
          <w:lang w:eastAsia="tr-TR"/>
        </w:rPr>
        <w:t xml:space="preserve">mış ve yorumlanmıştır. </w:t>
      </w:r>
      <w:r w:rsidRPr="00F834F4">
        <w:rPr>
          <w:rFonts w:ascii="Times New Roman" w:hAnsi="Times New Roman"/>
          <w:sz w:val="24"/>
          <w:szCs w:val="24"/>
        </w:rPr>
        <w:t xml:space="preserve">Bu sebeple burada yapılan </w:t>
      </w:r>
      <w:proofErr w:type="spellStart"/>
      <w:r w:rsidRPr="00F834F4">
        <w:rPr>
          <w:rFonts w:ascii="Times New Roman" w:hAnsi="Times New Roman"/>
          <w:sz w:val="24"/>
          <w:szCs w:val="24"/>
        </w:rPr>
        <w:t>varyans</w:t>
      </w:r>
      <w:proofErr w:type="spellEnd"/>
      <w:r w:rsidRPr="00F834F4">
        <w:rPr>
          <w:rFonts w:ascii="Times New Roman" w:hAnsi="Times New Roman"/>
          <w:sz w:val="24"/>
          <w:szCs w:val="24"/>
        </w:rPr>
        <w:t xml:space="preserve"> analizlerinde yer alan seçeneklere düşen değerlerin 30’dan aşağıya olduğu durumlarda parametrik</w:t>
      </w:r>
      <w:r w:rsidR="00B71280">
        <w:rPr>
          <w:rFonts w:ascii="Times New Roman" w:hAnsi="Times New Roman"/>
          <w:sz w:val="24"/>
          <w:szCs w:val="24"/>
        </w:rPr>
        <w:t xml:space="preserve"> olmayan</w:t>
      </w:r>
      <w:r w:rsidRPr="00F834F4">
        <w:rPr>
          <w:rFonts w:ascii="Times New Roman" w:hAnsi="Times New Roman"/>
          <w:sz w:val="24"/>
          <w:szCs w:val="24"/>
        </w:rPr>
        <w:t xml:space="preserve"> testler tercih edilmiştir. Diğer durumlarda analizler parametrik teknikler olarak uygulanmıştır. </w:t>
      </w:r>
      <w:r w:rsidR="00B71280">
        <w:rPr>
          <w:rFonts w:ascii="Times New Roman" w:hAnsi="Times New Roman"/>
          <w:sz w:val="24"/>
          <w:szCs w:val="24"/>
        </w:rPr>
        <w:t>Bu doğrultuda parametrik testler bağlamında</w:t>
      </w:r>
      <w:r w:rsidRPr="00F834F4">
        <w:rPr>
          <w:rFonts w:ascii="Times New Roman" w:hAnsi="Times New Roman"/>
          <w:sz w:val="24"/>
          <w:szCs w:val="24"/>
          <w:lang w:eastAsia="tr-TR"/>
        </w:rPr>
        <w:t xml:space="preserve"> </w:t>
      </w:r>
      <w:r w:rsidR="00BE2B4E" w:rsidRPr="00F834F4">
        <w:rPr>
          <w:rFonts w:ascii="Times New Roman" w:hAnsi="Times New Roman"/>
          <w:sz w:val="24"/>
          <w:szCs w:val="24"/>
          <w:lang w:eastAsia="tr-TR"/>
        </w:rPr>
        <w:t>bağımsız gruplar t-testi</w:t>
      </w:r>
      <w:r w:rsidR="00B71280">
        <w:rPr>
          <w:rFonts w:ascii="Times New Roman" w:hAnsi="Times New Roman"/>
          <w:sz w:val="24"/>
          <w:szCs w:val="24"/>
          <w:lang w:eastAsia="tr-TR"/>
        </w:rPr>
        <w:t xml:space="preserve"> ve </w:t>
      </w:r>
      <w:r w:rsidR="00B71280" w:rsidRPr="00F834F4">
        <w:rPr>
          <w:rFonts w:ascii="Times New Roman" w:hAnsi="Times New Roman"/>
          <w:sz w:val="24"/>
          <w:szCs w:val="24"/>
          <w:lang w:eastAsia="tr-TR"/>
        </w:rPr>
        <w:t xml:space="preserve">tek yönlü </w:t>
      </w:r>
      <w:proofErr w:type="spellStart"/>
      <w:r w:rsidR="00B71280" w:rsidRPr="00F834F4">
        <w:rPr>
          <w:rFonts w:ascii="Times New Roman" w:hAnsi="Times New Roman"/>
          <w:sz w:val="24"/>
          <w:szCs w:val="24"/>
          <w:lang w:eastAsia="tr-TR"/>
        </w:rPr>
        <w:t>varyans</w:t>
      </w:r>
      <w:proofErr w:type="spellEnd"/>
      <w:r w:rsidR="00B71280" w:rsidRPr="00F834F4">
        <w:rPr>
          <w:rFonts w:ascii="Times New Roman" w:hAnsi="Times New Roman"/>
          <w:sz w:val="24"/>
          <w:szCs w:val="24"/>
          <w:lang w:eastAsia="tr-TR"/>
        </w:rPr>
        <w:t xml:space="preserve"> analizi</w:t>
      </w:r>
      <w:r w:rsidR="00B71280">
        <w:rPr>
          <w:rFonts w:ascii="Times New Roman" w:hAnsi="Times New Roman"/>
          <w:sz w:val="24"/>
          <w:szCs w:val="24"/>
          <w:lang w:eastAsia="tr-TR"/>
        </w:rPr>
        <w:t xml:space="preserve">; parametrik olmayan testler bağlamında ise Mann </w:t>
      </w:r>
      <w:proofErr w:type="spellStart"/>
      <w:r w:rsidR="00B71280">
        <w:rPr>
          <w:rFonts w:ascii="Times New Roman" w:hAnsi="Times New Roman"/>
          <w:sz w:val="24"/>
          <w:szCs w:val="24"/>
          <w:lang w:eastAsia="tr-TR"/>
        </w:rPr>
        <w:t>Whitney</w:t>
      </w:r>
      <w:proofErr w:type="spellEnd"/>
      <w:r w:rsidR="00B71280">
        <w:rPr>
          <w:rFonts w:ascii="Times New Roman" w:hAnsi="Times New Roman"/>
          <w:sz w:val="24"/>
          <w:szCs w:val="24"/>
          <w:lang w:eastAsia="tr-TR"/>
        </w:rPr>
        <w:t xml:space="preserve"> U ve</w:t>
      </w:r>
      <w:r w:rsidRPr="00F834F4">
        <w:rPr>
          <w:rFonts w:ascii="Times New Roman" w:hAnsi="Times New Roman"/>
          <w:sz w:val="24"/>
          <w:szCs w:val="24"/>
          <w:lang w:eastAsia="tr-TR"/>
        </w:rPr>
        <w:t xml:space="preserve"> </w:t>
      </w:r>
      <w:proofErr w:type="spellStart"/>
      <w:r w:rsidRPr="00F834F4">
        <w:rPr>
          <w:rFonts w:ascii="Times New Roman" w:hAnsi="Times New Roman"/>
          <w:sz w:val="24"/>
          <w:szCs w:val="24"/>
          <w:lang w:eastAsia="tr-TR"/>
        </w:rPr>
        <w:t>Kruskal</w:t>
      </w:r>
      <w:proofErr w:type="spellEnd"/>
      <w:r w:rsidRPr="00F834F4">
        <w:rPr>
          <w:rFonts w:ascii="Times New Roman" w:hAnsi="Times New Roman"/>
          <w:sz w:val="24"/>
          <w:szCs w:val="24"/>
          <w:lang w:eastAsia="tr-TR"/>
        </w:rPr>
        <w:t xml:space="preserve"> Wa</w:t>
      </w:r>
      <w:r w:rsidR="0081472E">
        <w:rPr>
          <w:rFonts w:ascii="Times New Roman" w:hAnsi="Times New Roman"/>
          <w:sz w:val="24"/>
          <w:szCs w:val="24"/>
          <w:lang w:eastAsia="tr-TR"/>
        </w:rPr>
        <w:t>l</w:t>
      </w:r>
      <w:r w:rsidR="00CB4B40">
        <w:rPr>
          <w:rFonts w:ascii="Times New Roman" w:hAnsi="Times New Roman"/>
          <w:sz w:val="24"/>
          <w:szCs w:val="24"/>
          <w:lang w:eastAsia="tr-TR"/>
        </w:rPr>
        <w:t>lis analizleri kullanılmıştır.</w:t>
      </w:r>
    </w:p>
    <w:p w:rsidR="007A331E" w:rsidRPr="00F834F4" w:rsidRDefault="0007774F" w:rsidP="00FA7716">
      <w:pPr>
        <w:spacing w:before="480" w:after="360" w:line="360" w:lineRule="auto"/>
        <w:jc w:val="center"/>
        <w:rPr>
          <w:rFonts w:ascii="Times New Roman" w:hAnsi="Times New Roman"/>
          <w:b/>
          <w:sz w:val="24"/>
          <w:szCs w:val="24"/>
        </w:rPr>
      </w:pPr>
      <w:r w:rsidRPr="00F834F4">
        <w:rPr>
          <w:rFonts w:ascii="Times New Roman" w:hAnsi="Times New Roman"/>
          <w:b/>
          <w:sz w:val="24"/>
          <w:szCs w:val="24"/>
        </w:rPr>
        <w:t xml:space="preserve">Bulgular </w:t>
      </w:r>
      <w:r>
        <w:rPr>
          <w:rFonts w:ascii="Times New Roman" w:hAnsi="Times New Roman"/>
          <w:b/>
          <w:sz w:val="24"/>
          <w:szCs w:val="24"/>
        </w:rPr>
        <w:t>v</w:t>
      </w:r>
      <w:r w:rsidRPr="00F834F4">
        <w:rPr>
          <w:rFonts w:ascii="Times New Roman" w:hAnsi="Times New Roman"/>
          <w:b/>
          <w:sz w:val="24"/>
          <w:szCs w:val="24"/>
        </w:rPr>
        <w:t>e Yorumlar</w:t>
      </w:r>
    </w:p>
    <w:p w:rsidR="007A331E" w:rsidRPr="00F834F4" w:rsidRDefault="007A331E" w:rsidP="00D16F37">
      <w:pPr>
        <w:spacing w:line="360" w:lineRule="auto"/>
        <w:ind w:firstLine="708"/>
        <w:jc w:val="both"/>
        <w:rPr>
          <w:rFonts w:ascii="Times New Roman" w:hAnsi="Times New Roman"/>
          <w:sz w:val="24"/>
          <w:szCs w:val="24"/>
        </w:rPr>
      </w:pPr>
      <w:bookmarkStart w:id="1" w:name="_Toc526361414"/>
      <w:r w:rsidRPr="00F834F4">
        <w:rPr>
          <w:rFonts w:ascii="Times New Roman" w:hAnsi="Times New Roman"/>
          <w:sz w:val="24"/>
          <w:szCs w:val="24"/>
        </w:rPr>
        <w:t xml:space="preserve">Öğretmenlerin, okul yöneticilerinin teknoloji liderliği rollerine yönelik </w:t>
      </w:r>
      <w:r w:rsidR="00852B8F">
        <w:rPr>
          <w:rFonts w:ascii="Times New Roman" w:hAnsi="Times New Roman"/>
          <w:sz w:val="24"/>
          <w:szCs w:val="24"/>
        </w:rPr>
        <w:t>görüşlerinin</w:t>
      </w:r>
      <w:r w:rsidRPr="00F834F4">
        <w:rPr>
          <w:rFonts w:ascii="Times New Roman" w:hAnsi="Times New Roman"/>
          <w:sz w:val="24"/>
          <w:szCs w:val="24"/>
        </w:rPr>
        <w:t xml:space="preserve"> seviyesine yönelik bulgular Tablo </w:t>
      </w:r>
      <w:r w:rsidR="00C03EC7">
        <w:rPr>
          <w:rFonts w:ascii="Times New Roman" w:hAnsi="Times New Roman"/>
          <w:sz w:val="24"/>
          <w:szCs w:val="24"/>
        </w:rPr>
        <w:t>3</w:t>
      </w:r>
      <w:r w:rsidRPr="00F834F4">
        <w:rPr>
          <w:rFonts w:ascii="Times New Roman" w:hAnsi="Times New Roman"/>
          <w:sz w:val="24"/>
          <w:szCs w:val="24"/>
        </w:rPr>
        <w:t>’</w:t>
      </w:r>
      <w:r w:rsidR="001012BC">
        <w:rPr>
          <w:rFonts w:ascii="Times New Roman" w:hAnsi="Times New Roman"/>
          <w:sz w:val="24"/>
          <w:szCs w:val="24"/>
        </w:rPr>
        <w:t>t</w:t>
      </w:r>
      <w:r w:rsidRPr="00F834F4">
        <w:rPr>
          <w:rFonts w:ascii="Times New Roman" w:hAnsi="Times New Roman"/>
          <w:sz w:val="24"/>
          <w:szCs w:val="24"/>
        </w:rPr>
        <w:t>e verilmiştir.</w:t>
      </w:r>
    </w:p>
    <w:p w:rsidR="00100E64" w:rsidRDefault="007A331E" w:rsidP="00C074A0">
      <w:pPr>
        <w:pStyle w:val="ResimYazs"/>
        <w:spacing w:after="0"/>
        <w:rPr>
          <w:rFonts w:ascii="Times New Roman" w:hAnsi="Times New Roman"/>
          <w:iCs/>
          <w:color w:val="auto"/>
          <w:sz w:val="24"/>
          <w:szCs w:val="24"/>
        </w:rPr>
      </w:pPr>
      <w:r w:rsidRPr="00100E64">
        <w:rPr>
          <w:rFonts w:ascii="Times New Roman" w:hAnsi="Times New Roman"/>
          <w:b w:val="0"/>
          <w:color w:val="auto"/>
          <w:sz w:val="24"/>
          <w:szCs w:val="24"/>
        </w:rPr>
        <w:t xml:space="preserve">Tablo </w:t>
      </w:r>
      <w:r w:rsidR="005976E6">
        <w:rPr>
          <w:rFonts w:ascii="Times New Roman" w:hAnsi="Times New Roman"/>
          <w:b w:val="0"/>
          <w:color w:val="auto"/>
          <w:sz w:val="24"/>
          <w:szCs w:val="24"/>
        </w:rPr>
        <w:t>3</w:t>
      </w:r>
      <w:r w:rsidR="00C71351">
        <w:rPr>
          <w:rFonts w:ascii="Times New Roman" w:hAnsi="Times New Roman"/>
          <w:b w:val="0"/>
          <w:color w:val="auto"/>
          <w:sz w:val="24"/>
          <w:szCs w:val="24"/>
        </w:rPr>
        <w:t>.</w:t>
      </w:r>
    </w:p>
    <w:p w:rsidR="007A331E" w:rsidRPr="00F834F4" w:rsidRDefault="007A331E" w:rsidP="00D16F37">
      <w:pPr>
        <w:pStyle w:val="ResimYazs"/>
        <w:spacing w:after="0"/>
        <w:jc w:val="both"/>
        <w:rPr>
          <w:rFonts w:ascii="Times New Roman" w:hAnsi="Times New Roman"/>
          <w:color w:val="auto"/>
          <w:sz w:val="24"/>
          <w:szCs w:val="24"/>
        </w:rPr>
      </w:pPr>
      <w:r w:rsidRPr="00C2233D">
        <w:rPr>
          <w:rFonts w:ascii="Times New Roman" w:hAnsi="Times New Roman"/>
          <w:b w:val="0"/>
          <w:iCs/>
          <w:color w:val="auto"/>
          <w:sz w:val="24"/>
          <w:szCs w:val="24"/>
        </w:rPr>
        <w:t xml:space="preserve">Öğretmenlerin Okul Yöneticilerinin Teknoloji Liderliği Rollerine Yönelik </w:t>
      </w:r>
      <w:r w:rsidR="00852B8F">
        <w:rPr>
          <w:rFonts w:ascii="Times New Roman" w:hAnsi="Times New Roman"/>
          <w:b w:val="0"/>
          <w:iCs/>
          <w:color w:val="auto"/>
          <w:sz w:val="24"/>
          <w:szCs w:val="24"/>
        </w:rPr>
        <w:t>Görüşlerine</w:t>
      </w:r>
      <w:r w:rsidRPr="00C2233D">
        <w:rPr>
          <w:rFonts w:ascii="Times New Roman" w:hAnsi="Times New Roman"/>
          <w:b w:val="0"/>
          <w:iCs/>
          <w:color w:val="auto"/>
          <w:sz w:val="24"/>
          <w:szCs w:val="24"/>
        </w:rPr>
        <w:t xml:space="preserve"> İlişkin </w:t>
      </w:r>
      <w:proofErr w:type="spellStart"/>
      <w:r w:rsidRPr="00C2233D">
        <w:rPr>
          <w:rFonts w:ascii="Times New Roman" w:hAnsi="Times New Roman"/>
          <w:b w:val="0"/>
          <w:iCs/>
          <w:color w:val="auto"/>
          <w:sz w:val="24"/>
          <w:szCs w:val="24"/>
        </w:rPr>
        <w:t>Betimsel</w:t>
      </w:r>
      <w:proofErr w:type="spellEnd"/>
      <w:r w:rsidRPr="00C2233D">
        <w:rPr>
          <w:rFonts w:ascii="Times New Roman" w:hAnsi="Times New Roman"/>
          <w:b w:val="0"/>
          <w:iCs/>
          <w:color w:val="auto"/>
          <w:sz w:val="24"/>
          <w:szCs w:val="24"/>
        </w:rPr>
        <w:t xml:space="preserve"> Analizler</w:t>
      </w:r>
      <w:bookmarkEnd w:id="1"/>
    </w:p>
    <w:tbl>
      <w:tblPr>
        <w:tblW w:w="4966" w:type="pct"/>
        <w:tblLook w:val="04A0" w:firstRow="1" w:lastRow="0" w:firstColumn="1" w:lastColumn="0" w:noHBand="0" w:noVBand="1"/>
      </w:tblPr>
      <w:tblGrid>
        <w:gridCol w:w="3167"/>
        <w:gridCol w:w="1173"/>
        <w:gridCol w:w="1173"/>
        <w:gridCol w:w="1173"/>
        <w:gridCol w:w="1173"/>
        <w:gridCol w:w="1106"/>
      </w:tblGrid>
      <w:tr w:rsidR="007A331E" w:rsidRPr="00267DE9" w:rsidTr="00C37853">
        <w:trPr>
          <w:trHeight w:val="283"/>
        </w:trPr>
        <w:tc>
          <w:tcPr>
            <w:tcW w:w="1767"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iCs/>
                <w:sz w:val="24"/>
                <w:szCs w:val="24"/>
              </w:rPr>
            </w:pPr>
            <w:r w:rsidRPr="00267DE9">
              <w:rPr>
                <w:rFonts w:ascii="Times New Roman" w:hAnsi="Times New Roman"/>
                <w:iCs/>
                <w:sz w:val="24"/>
                <w:szCs w:val="24"/>
              </w:rPr>
              <w:t>Okul Yöneticilerinin Teknoloji Liderliği Davranışları</w:t>
            </w:r>
          </w:p>
        </w:tc>
        <w:tc>
          <w:tcPr>
            <w:tcW w:w="654" w:type="pct"/>
            <w:tcBorders>
              <w:top w:val="single" w:sz="12" w:space="0" w:color="auto"/>
              <w:bottom w:val="single" w:sz="12" w:space="0" w:color="auto"/>
            </w:tcBorders>
            <w:vAlign w:val="center"/>
          </w:tcPr>
          <w:p w:rsidR="007A331E" w:rsidRPr="00267DE9" w:rsidRDefault="00F46913" w:rsidP="00C074A0">
            <w:pPr>
              <w:spacing w:after="0" w:line="240" w:lineRule="auto"/>
              <w:rPr>
                <w:rFonts w:ascii="Times New Roman" w:hAnsi="Times New Roman"/>
                <w:iCs/>
                <w:sz w:val="24"/>
                <w:szCs w:val="24"/>
              </w:rPr>
            </w:pPr>
            <w:proofErr w:type="gramStart"/>
            <w:r>
              <w:rPr>
                <w:rFonts w:ascii="Times New Roman" w:hAnsi="Times New Roman"/>
                <w:iCs/>
                <w:sz w:val="24"/>
                <w:szCs w:val="24"/>
              </w:rPr>
              <w:t>n</w:t>
            </w:r>
            <w:proofErr w:type="gramEnd"/>
          </w:p>
        </w:tc>
        <w:tc>
          <w:tcPr>
            <w:tcW w:w="654"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iCs/>
                <w:sz w:val="24"/>
                <w:szCs w:val="24"/>
              </w:rPr>
            </w:pPr>
            <w:r w:rsidRPr="00267DE9">
              <w:rPr>
                <w:rFonts w:ascii="Times New Roman" w:hAnsi="Times New Roman"/>
                <w:iCs/>
                <w:sz w:val="24"/>
                <w:szCs w:val="24"/>
              </w:rPr>
              <w:t>En az</w:t>
            </w:r>
          </w:p>
        </w:tc>
        <w:tc>
          <w:tcPr>
            <w:tcW w:w="654"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iCs/>
                <w:sz w:val="24"/>
                <w:szCs w:val="24"/>
              </w:rPr>
            </w:pPr>
            <w:r w:rsidRPr="00267DE9">
              <w:rPr>
                <w:rFonts w:ascii="Times New Roman" w:hAnsi="Times New Roman"/>
                <w:iCs/>
                <w:sz w:val="24"/>
                <w:szCs w:val="24"/>
              </w:rPr>
              <w:t>En çok</w:t>
            </w:r>
            <w:r w:rsidR="00F46913">
              <w:rPr>
                <w:rFonts w:ascii="Times New Roman" w:hAnsi="Times New Roman"/>
                <w:iCs/>
                <w:sz w:val="24"/>
                <w:szCs w:val="24"/>
              </w:rPr>
              <w:t xml:space="preserve">             </w:t>
            </w:r>
          </w:p>
        </w:tc>
        <w:bookmarkStart w:id="2" w:name="_Hlk31193398"/>
        <w:tc>
          <w:tcPr>
            <w:tcW w:w="654" w:type="pct"/>
            <w:tcBorders>
              <w:top w:val="single" w:sz="12" w:space="0" w:color="auto"/>
              <w:bottom w:val="single" w:sz="12" w:space="0" w:color="auto"/>
            </w:tcBorders>
            <w:vAlign w:val="center"/>
          </w:tcPr>
          <w:p w:rsidR="007A331E" w:rsidRPr="00267DE9" w:rsidRDefault="00074F73" w:rsidP="00074F73">
            <w:pPr>
              <w:spacing w:after="0" w:line="240" w:lineRule="auto"/>
              <w:ind w:left="-498"/>
              <w:jc w:val="center"/>
              <w:rPr>
                <w:rFonts w:ascii="Times New Roman" w:hAnsi="Times New Roman"/>
                <w:iCs/>
                <w:sz w:val="24"/>
                <w:szCs w:val="24"/>
              </w:rPr>
            </w:pPr>
            <w:r w:rsidRPr="00EF18AA">
              <w:rPr>
                <w:b/>
                <w:bCs/>
                <w:i/>
                <w:iCs/>
                <w:position w:val="-6"/>
                <w:sz w:val="20"/>
                <w:szCs w:val="20"/>
              </w:rPr>
              <w:object w:dxaOrig="200" w:dyaOrig="340" w14:anchorId="71E94C7F">
                <v:shape id="_x0000_i1027" type="#_x0000_t75" style="width:9.75pt;height:17.25pt" o:ole="">
                  <v:imagedata r:id="rId12" o:title=""/>
                </v:shape>
                <o:OLEObject Type="Embed" ProgID="Equation.3" ShapeID="_x0000_i1027" DrawAspect="Content" ObjectID="_1643910466" r:id="rId13"/>
              </w:object>
            </w:r>
            <w:bookmarkEnd w:id="2"/>
          </w:p>
        </w:tc>
        <w:tc>
          <w:tcPr>
            <w:tcW w:w="618"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iCs/>
                <w:sz w:val="24"/>
                <w:szCs w:val="24"/>
              </w:rPr>
            </w:pPr>
            <w:proofErr w:type="spellStart"/>
            <w:r w:rsidRPr="00267DE9">
              <w:rPr>
                <w:rFonts w:ascii="Times New Roman" w:hAnsi="Times New Roman"/>
                <w:iCs/>
                <w:sz w:val="24"/>
                <w:szCs w:val="24"/>
              </w:rPr>
              <w:t>ss</w:t>
            </w:r>
            <w:proofErr w:type="spellEnd"/>
          </w:p>
        </w:tc>
      </w:tr>
      <w:tr w:rsidR="007A331E" w:rsidRPr="00267DE9" w:rsidTr="00C37853">
        <w:trPr>
          <w:trHeight w:val="283"/>
        </w:trPr>
        <w:tc>
          <w:tcPr>
            <w:tcW w:w="1767" w:type="pct"/>
            <w:tcBorders>
              <w:top w:val="single" w:sz="12" w:space="0" w:color="auto"/>
            </w:tcBorders>
            <w:vAlign w:val="center"/>
          </w:tcPr>
          <w:p w:rsidR="007A331E" w:rsidRPr="00267DE9" w:rsidRDefault="007A331E" w:rsidP="00C074A0">
            <w:pPr>
              <w:spacing w:after="0" w:line="240" w:lineRule="auto"/>
              <w:rPr>
                <w:rFonts w:ascii="Times New Roman" w:hAnsi="Times New Roman"/>
                <w:iCs/>
                <w:sz w:val="24"/>
                <w:szCs w:val="24"/>
              </w:rPr>
            </w:pPr>
            <w:r w:rsidRPr="00267DE9">
              <w:rPr>
                <w:rFonts w:ascii="Times New Roman" w:hAnsi="Times New Roman"/>
                <w:iCs/>
                <w:sz w:val="24"/>
                <w:szCs w:val="24"/>
              </w:rPr>
              <w:t>İnsan Merkezlilik</w:t>
            </w:r>
          </w:p>
        </w:tc>
        <w:tc>
          <w:tcPr>
            <w:tcW w:w="654" w:type="pct"/>
            <w:tcBorders>
              <w:top w:val="single" w:sz="12" w:space="0" w:color="auto"/>
            </w:tcBorders>
            <w:vAlign w:val="center"/>
          </w:tcPr>
          <w:p w:rsidR="007A331E" w:rsidRPr="00267DE9" w:rsidRDefault="007A331E" w:rsidP="00C074A0">
            <w:pPr>
              <w:spacing w:after="0" w:line="240" w:lineRule="auto"/>
              <w:rPr>
                <w:rFonts w:ascii="Times New Roman" w:hAnsi="Times New Roman"/>
                <w:iCs/>
                <w:sz w:val="24"/>
                <w:szCs w:val="24"/>
              </w:rPr>
            </w:pPr>
            <w:r w:rsidRPr="00267DE9">
              <w:rPr>
                <w:rFonts w:ascii="Times New Roman" w:hAnsi="Times New Roman"/>
                <w:iCs/>
                <w:sz w:val="24"/>
                <w:szCs w:val="24"/>
              </w:rPr>
              <w:t>452</w:t>
            </w:r>
          </w:p>
        </w:tc>
        <w:tc>
          <w:tcPr>
            <w:tcW w:w="654" w:type="pct"/>
            <w:tcBorders>
              <w:top w:val="single" w:sz="12" w:space="0" w:color="auto"/>
            </w:tcBorders>
            <w:vAlign w:val="center"/>
          </w:tcPr>
          <w:p w:rsidR="007A331E" w:rsidRPr="00267DE9" w:rsidRDefault="007A331E" w:rsidP="00C074A0">
            <w:pPr>
              <w:spacing w:after="0" w:line="240" w:lineRule="auto"/>
              <w:rPr>
                <w:rFonts w:ascii="Times New Roman" w:hAnsi="Times New Roman"/>
                <w:iCs/>
                <w:sz w:val="24"/>
                <w:szCs w:val="24"/>
              </w:rPr>
            </w:pPr>
            <w:r w:rsidRPr="00267DE9">
              <w:rPr>
                <w:rFonts w:ascii="Times New Roman" w:hAnsi="Times New Roman"/>
                <w:iCs/>
                <w:sz w:val="24"/>
                <w:szCs w:val="24"/>
              </w:rPr>
              <w:t>1</w:t>
            </w:r>
          </w:p>
        </w:tc>
        <w:tc>
          <w:tcPr>
            <w:tcW w:w="654" w:type="pct"/>
            <w:tcBorders>
              <w:top w:val="single" w:sz="12" w:space="0" w:color="auto"/>
            </w:tcBorders>
            <w:vAlign w:val="center"/>
          </w:tcPr>
          <w:p w:rsidR="007A331E" w:rsidRPr="00267DE9" w:rsidRDefault="007A331E" w:rsidP="00C074A0">
            <w:pPr>
              <w:spacing w:after="0" w:line="240" w:lineRule="auto"/>
              <w:rPr>
                <w:rFonts w:ascii="Times New Roman" w:hAnsi="Times New Roman"/>
                <w:iCs/>
                <w:sz w:val="24"/>
                <w:szCs w:val="24"/>
              </w:rPr>
            </w:pPr>
            <w:r w:rsidRPr="00267DE9">
              <w:rPr>
                <w:rFonts w:ascii="Times New Roman" w:hAnsi="Times New Roman"/>
                <w:iCs/>
                <w:sz w:val="24"/>
                <w:szCs w:val="24"/>
              </w:rPr>
              <w:t>5</w:t>
            </w:r>
          </w:p>
        </w:tc>
        <w:tc>
          <w:tcPr>
            <w:tcW w:w="654" w:type="pct"/>
            <w:tcBorders>
              <w:top w:val="single" w:sz="12" w:space="0" w:color="auto"/>
            </w:tcBorders>
            <w:vAlign w:val="center"/>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3,25</w:t>
            </w:r>
          </w:p>
        </w:tc>
        <w:tc>
          <w:tcPr>
            <w:tcW w:w="618" w:type="pct"/>
            <w:tcBorders>
              <w:top w:val="single" w:sz="12" w:space="0" w:color="auto"/>
            </w:tcBorders>
            <w:vAlign w:val="center"/>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,98</w:t>
            </w:r>
          </w:p>
        </w:tc>
      </w:tr>
      <w:tr w:rsidR="007A331E" w:rsidRPr="00267DE9" w:rsidTr="00C37853">
        <w:trPr>
          <w:trHeight w:val="283"/>
        </w:trPr>
        <w:tc>
          <w:tcPr>
            <w:tcW w:w="1767" w:type="pct"/>
            <w:vAlign w:val="center"/>
          </w:tcPr>
          <w:p w:rsidR="007A331E" w:rsidRPr="00267DE9" w:rsidRDefault="007A331E" w:rsidP="00C074A0">
            <w:pPr>
              <w:spacing w:after="0" w:line="240" w:lineRule="auto"/>
              <w:rPr>
                <w:rFonts w:ascii="Times New Roman" w:hAnsi="Times New Roman"/>
                <w:iCs/>
                <w:sz w:val="24"/>
                <w:szCs w:val="24"/>
              </w:rPr>
            </w:pPr>
            <w:r w:rsidRPr="00267DE9">
              <w:rPr>
                <w:rFonts w:ascii="Times New Roman" w:hAnsi="Times New Roman"/>
                <w:iCs/>
                <w:sz w:val="24"/>
                <w:szCs w:val="24"/>
              </w:rPr>
              <w:t>Vizyon</w:t>
            </w:r>
          </w:p>
        </w:tc>
        <w:tc>
          <w:tcPr>
            <w:tcW w:w="654" w:type="pct"/>
            <w:vAlign w:val="center"/>
          </w:tcPr>
          <w:p w:rsidR="007A331E" w:rsidRPr="00267DE9" w:rsidRDefault="007A331E" w:rsidP="00C074A0">
            <w:pPr>
              <w:spacing w:after="0" w:line="240" w:lineRule="auto"/>
              <w:rPr>
                <w:rFonts w:ascii="Times New Roman" w:hAnsi="Times New Roman"/>
                <w:sz w:val="24"/>
                <w:szCs w:val="24"/>
              </w:rPr>
            </w:pPr>
            <w:r w:rsidRPr="00267DE9">
              <w:rPr>
                <w:rFonts w:ascii="Times New Roman" w:hAnsi="Times New Roman"/>
                <w:iCs/>
                <w:sz w:val="24"/>
                <w:szCs w:val="24"/>
              </w:rPr>
              <w:t>452</w:t>
            </w:r>
          </w:p>
        </w:tc>
        <w:tc>
          <w:tcPr>
            <w:tcW w:w="654" w:type="pct"/>
            <w:vAlign w:val="center"/>
          </w:tcPr>
          <w:p w:rsidR="007A331E" w:rsidRPr="00267DE9" w:rsidRDefault="007A331E" w:rsidP="00C074A0">
            <w:pPr>
              <w:spacing w:after="0" w:line="240" w:lineRule="auto"/>
              <w:rPr>
                <w:rFonts w:ascii="Times New Roman" w:hAnsi="Times New Roman"/>
                <w:iCs/>
                <w:sz w:val="24"/>
                <w:szCs w:val="24"/>
              </w:rPr>
            </w:pPr>
            <w:r w:rsidRPr="00267DE9">
              <w:rPr>
                <w:rFonts w:ascii="Times New Roman" w:hAnsi="Times New Roman"/>
                <w:iCs/>
                <w:sz w:val="24"/>
                <w:szCs w:val="24"/>
              </w:rPr>
              <w:t>1</w:t>
            </w:r>
          </w:p>
        </w:tc>
        <w:tc>
          <w:tcPr>
            <w:tcW w:w="654" w:type="pct"/>
            <w:vAlign w:val="center"/>
          </w:tcPr>
          <w:p w:rsidR="007A331E" w:rsidRPr="00267DE9" w:rsidRDefault="007A331E" w:rsidP="00C074A0">
            <w:pPr>
              <w:spacing w:after="0" w:line="240" w:lineRule="auto"/>
              <w:rPr>
                <w:rFonts w:ascii="Times New Roman" w:hAnsi="Times New Roman"/>
                <w:iCs/>
                <w:sz w:val="24"/>
                <w:szCs w:val="24"/>
              </w:rPr>
            </w:pPr>
            <w:r w:rsidRPr="00267DE9">
              <w:rPr>
                <w:rFonts w:ascii="Times New Roman" w:hAnsi="Times New Roman"/>
                <w:iCs/>
                <w:sz w:val="24"/>
                <w:szCs w:val="24"/>
              </w:rPr>
              <w:t>5</w:t>
            </w:r>
          </w:p>
        </w:tc>
        <w:tc>
          <w:tcPr>
            <w:tcW w:w="654" w:type="pct"/>
            <w:vAlign w:val="center"/>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3,22</w:t>
            </w:r>
          </w:p>
        </w:tc>
        <w:tc>
          <w:tcPr>
            <w:tcW w:w="618" w:type="pct"/>
            <w:vAlign w:val="center"/>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1,11</w:t>
            </w:r>
          </w:p>
        </w:tc>
      </w:tr>
      <w:tr w:rsidR="007A331E" w:rsidRPr="00267DE9" w:rsidTr="00C37853">
        <w:trPr>
          <w:trHeight w:val="283"/>
        </w:trPr>
        <w:tc>
          <w:tcPr>
            <w:tcW w:w="1767" w:type="pct"/>
            <w:vAlign w:val="center"/>
          </w:tcPr>
          <w:p w:rsidR="007A331E" w:rsidRPr="00267DE9" w:rsidRDefault="007A331E" w:rsidP="00C074A0">
            <w:pPr>
              <w:spacing w:after="0" w:line="240" w:lineRule="auto"/>
              <w:rPr>
                <w:rFonts w:ascii="Times New Roman" w:hAnsi="Times New Roman"/>
                <w:iCs/>
                <w:sz w:val="24"/>
                <w:szCs w:val="24"/>
              </w:rPr>
            </w:pPr>
            <w:r w:rsidRPr="00267DE9">
              <w:rPr>
                <w:rFonts w:ascii="Times New Roman" w:hAnsi="Times New Roman"/>
                <w:iCs/>
                <w:sz w:val="24"/>
                <w:szCs w:val="24"/>
              </w:rPr>
              <w:t>İletişim ve İşbirliği</w:t>
            </w:r>
          </w:p>
        </w:tc>
        <w:tc>
          <w:tcPr>
            <w:tcW w:w="654" w:type="pct"/>
            <w:vAlign w:val="center"/>
          </w:tcPr>
          <w:p w:rsidR="007A331E" w:rsidRPr="00267DE9" w:rsidRDefault="007A331E" w:rsidP="00C074A0">
            <w:pPr>
              <w:spacing w:after="0" w:line="240" w:lineRule="auto"/>
              <w:rPr>
                <w:rFonts w:ascii="Times New Roman" w:hAnsi="Times New Roman"/>
                <w:sz w:val="24"/>
                <w:szCs w:val="24"/>
              </w:rPr>
            </w:pPr>
            <w:r w:rsidRPr="00267DE9">
              <w:rPr>
                <w:rFonts w:ascii="Times New Roman" w:hAnsi="Times New Roman"/>
                <w:iCs/>
                <w:sz w:val="24"/>
                <w:szCs w:val="24"/>
              </w:rPr>
              <w:t>452</w:t>
            </w:r>
          </w:p>
        </w:tc>
        <w:tc>
          <w:tcPr>
            <w:tcW w:w="654" w:type="pct"/>
            <w:vAlign w:val="center"/>
          </w:tcPr>
          <w:p w:rsidR="007A331E" w:rsidRPr="00267DE9" w:rsidRDefault="007A331E" w:rsidP="00C074A0">
            <w:pPr>
              <w:spacing w:after="0" w:line="240" w:lineRule="auto"/>
              <w:rPr>
                <w:rFonts w:ascii="Times New Roman" w:hAnsi="Times New Roman"/>
                <w:iCs/>
                <w:sz w:val="24"/>
                <w:szCs w:val="24"/>
              </w:rPr>
            </w:pPr>
            <w:r w:rsidRPr="00267DE9">
              <w:rPr>
                <w:rFonts w:ascii="Times New Roman" w:hAnsi="Times New Roman"/>
                <w:iCs/>
                <w:sz w:val="24"/>
                <w:szCs w:val="24"/>
              </w:rPr>
              <w:t>1</w:t>
            </w:r>
          </w:p>
        </w:tc>
        <w:tc>
          <w:tcPr>
            <w:tcW w:w="654" w:type="pct"/>
            <w:vAlign w:val="center"/>
          </w:tcPr>
          <w:p w:rsidR="007A331E" w:rsidRPr="00267DE9" w:rsidRDefault="007A331E" w:rsidP="00C074A0">
            <w:pPr>
              <w:spacing w:after="0" w:line="240" w:lineRule="auto"/>
              <w:rPr>
                <w:rFonts w:ascii="Times New Roman" w:hAnsi="Times New Roman"/>
                <w:iCs/>
                <w:sz w:val="24"/>
                <w:szCs w:val="24"/>
              </w:rPr>
            </w:pPr>
            <w:r w:rsidRPr="00267DE9">
              <w:rPr>
                <w:rFonts w:ascii="Times New Roman" w:hAnsi="Times New Roman"/>
                <w:iCs/>
                <w:sz w:val="24"/>
                <w:szCs w:val="24"/>
              </w:rPr>
              <w:t>5</w:t>
            </w:r>
          </w:p>
        </w:tc>
        <w:tc>
          <w:tcPr>
            <w:tcW w:w="654" w:type="pct"/>
            <w:vAlign w:val="center"/>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3,14</w:t>
            </w:r>
          </w:p>
        </w:tc>
        <w:tc>
          <w:tcPr>
            <w:tcW w:w="618" w:type="pct"/>
            <w:vAlign w:val="center"/>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1,04</w:t>
            </w:r>
          </w:p>
        </w:tc>
      </w:tr>
      <w:tr w:rsidR="007A331E" w:rsidRPr="00267DE9" w:rsidTr="00C37853">
        <w:trPr>
          <w:trHeight w:val="283"/>
        </w:trPr>
        <w:tc>
          <w:tcPr>
            <w:tcW w:w="1767" w:type="pct"/>
            <w:tcBorders>
              <w:bottom w:val="single" w:sz="12" w:space="0" w:color="auto"/>
            </w:tcBorders>
            <w:vAlign w:val="center"/>
          </w:tcPr>
          <w:p w:rsidR="007A331E" w:rsidRPr="00267DE9" w:rsidRDefault="007A331E" w:rsidP="00C074A0">
            <w:pPr>
              <w:spacing w:after="0" w:line="240" w:lineRule="auto"/>
              <w:rPr>
                <w:rFonts w:ascii="Times New Roman" w:hAnsi="Times New Roman"/>
                <w:iCs/>
                <w:sz w:val="24"/>
                <w:szCs w:val="24"/>
              </w:rPr>
            </w:pPr>
            <w:r w:rsidRPr="00267DE9">
              <w:rPr>
                <w:rFonts w:ascii="Times New Roman" w:hAnsi="Times New Roman"/>
                <w:iCs/>
                <w:sz w:val="24"/>
                <w:szCs w:val="24"/>
              </w:rPr>
              <w:t>Destek</w:t>
            </w:r>
          </w:p>
        </w:tc>
        <w:tc>
          <w:tcPr>
            <w:tcW w:w="654" w:type="pct"/>
            <w:tcBorders>
              <w:bottom w:val="single" w:sz="12" w:space="0" w:color="auto"/>
            </w:tcBorders>
            <w:vAlign w:val="center"/>
          </w:tcPr>
          <w:p w:rsidR="007A331E" w:rsidRPr="00267DE9" w:rsidRDefault="007A331E" w:rsidP="00C074A0">
            <w:pPr>
              <w:spacing w:after="0" w:line="240" w:lineRule="auto"/>
              <w:rPr>
                <w:rFonts w:ascii="Times New Roman" w:hAnsi="Times New Roman"/>
                <w:sz w:val="24"/>
                <w:szCs w:val="24"/>
              </w:rPr>
            </w:pPr>
            <w:r w:rsidRPr="00267DE9">
              <w:rPr>
                <w:rFonts w:ascii="Times New Roman" w:hAnsi="Times New Roman"/>
                <w:iCs/>
                <w:sz w:val="24"/>
                <w:szCs w:val="24"/>
              </w:rPr>
              <w:t>452</w:t>
            </w:r>
          </w:p>
        </w:tc>
        <w:tc>
          <w:tcPr>
            <w:tcW w:w="654" w:type="pct"/>
            <w:tcBorders>
              <w:bottom w:val="single" w:sz="12" w:space="0" w:color="auto"/>
            </w:tcBorders>
            <w:vAlign w:val="center"/>
          </w:tcPr>
          <w:p w:rsidR="007A331E" w:rsidRPr="00267DE9" w:rsidRDefault="007A331E" w:rsidP="00C074A0">
            <w:pPr>
              <w:spacing w:after="0" w:line="240" w:lineRule="auto"/>
              <w:rPr>
                <w:rFonts w:ascii="Times New Roman" w:hAnsi="Times New Roman"/>
                <w:iCs/>
                <w:sz w:val="24"/>
                <w:szCs w:val="24"/>
              </w:rPr>
            </w:pPr>
            <w:r w:rsidRPr="00267DE9">
              <w:rPr>
                <w:rFonts w:ascii="Times New Roman" w:hAnsi="Times New Roman"/>
                <w:iCs/>
                <w:sz w:val="24"/>
                <w:szCs w:val="24"/>
              </w:rPr>
              <w:t>1</w:t>
            </w:r>
          </w:p>
        </w:tc>
        <w:tc>
          <w:tcPr>
            <w:tcW w:w="654" w:type="pct"/>
            <w:tcBorders>
              <w:bottom w:val="single" w:sz="12" w:space="0" w:color="auto"/>
            </w:tcBorders>
            <w:vAlign w:val="center"/>
          </w:tcPr>
          <w:p w:rsidR="007A331E" w:rsidRPr="00267DE9" w:rsidRDefault="007A331E" w:rsidP="00C074A0">
            <w:pPr>
              <w:spacing w:after="0" w:line="240" w:lineRule="auto"/>
              <w:rPr>
                <w:rFonts w:ascii="Times New Roman" w:hAnsi="Times New Roman"/>
                <w:iCs/>
                <w:sz w:val="24"/>
                <w:szCs w:val="24"/>
              </w:rPr>
            </w:pPr>
            <w:r w:rsidRPr="00267DE9">
              <w:rPr>
                <w:rFonts w:ascii="Times New Roman" w:hAnsi="Times New Roman"/>
                <w:iCs/>
                <w:sz w:val="24"/>
                <w:szCs w:val="24"/>
              </w:rPr>
              <w:t>5</w:t>
            </w:r>
          </w:p>
        </w:tc>
        <w:tc>
          <w:tcPr>
            <w:tcW w:w="654" w:type="pct"/>
            <w:tcBorders>
              <w:bottom w:val="single" w:sz="12" w:space="0" w:color="auto"/>
            </w:tcBorders>
            <w:vAlign w:val="center"/>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3,37</w:t>
            </w:r>
          </w:p>
        </w:tc>
        <w:tc>
          <w:tcPr>
            <w:tcW w:w="618" w:type="pct"/>
            <w:tcBorders>
              <w:bottom w:val="single" w:sz="12" w:space="0" w:color="auto"/>
            </w:tcBorders>
            <w:vAlign w:val="center"/>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1,11</w:t>
            </w:r>
          </w:p>
        </w:tc>
      </w:tr>
      <w:tr w:rsidR="007A331E" w:rsidRPr="00267DE9" w:rsidTr="00C37853">
        <w:trPr>
          <w:trHeight w:val="283"/>
        </w:trPr>
        <w:tc>
          <w:tcPr>
            <w:tcW w:w="1767"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iCs/>
                <w:sz w:val="24"/>
                <w:szCs w:val="24"/>
              </w:rPr>
            </w:pPr>
            <w:r w:rsidRPr="00267DE9">
              <w:rPr>
                <w:rFonts w:ascii="Times New Roman" w:hAnsi="Times New Roman"/>
                <w:iCs/>
                <w:sz w:val="24"/>
                <w:szCs w:val="24"/>
              </w:rPr>
              <w:t>Teknoloji Liderliği (Toplam)</w:t>
            </w:r>
          </w:p>
        </w:tc>
        <w:tc>
          <w:tcPr>
            <w:tcW w:w="654"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sz w:val="24"/>
                <w:szCs w:val="24"/>
              </w:rPr>
            </w:pPr>
            <w:r w:rsidRPr="00267DE9">
              <w:rPr>
                <w:rFonts w:ascii="Times New Roman" w:hAnsi="Times New Roman"/>
                <w:iCs/>
                <w:sz w:val="24"/>
                <w:szCs w:val="24"/>
              </w:rPr>
              <w:t>452</w:t>
            </w:r>
          </w:p>
        </w:tc>
        <w:tc>
          <w:tcPr>
            <w:tcW w:w="654"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iCs/>
                <w:sz w:val="24"/>
                <w:szCs w:val="24"/>
              </w:rPr>
            </w:pPr>
            <w:r w:rsidRPr="00267DE9">
              <w:rPr>
                <w:rFonts w:ascii="Times New Roman" w:hAnsi="Times New Roman"/>
                <w:iCs/>
                <w:sz w:val="24"/>
                <w:szCs w:val="24"/>
              </w:rPr>
              <w:t>1</w:t>
            </w:r>
          </w:p>
        </w:tc>
        <w:tc>
          <w:tcPr>
            <w:tcW w:w="654"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iCs/>
                <w:sz w:val="24"/>
                <w:szCs w:val="24"/>
              </w:rPr>
            </w:pPr>
            <w:r w:rsidRPr="00267DE9">
              <w:rPr>
                <w:rFonts w:ascii="Times New Roman" w:hAnsi="Times New Roman"/>
                <w:iCs/>
                <w:sz w:val="24"/>
                <w:szCs w:val="24"/>
              </w:rPr>
              <w:t>5</w:t>
            </w:r>
          </w:p>
        </w:tc>
        <w:tc>
          <w:tcPr>
            <w:tcW w:w="654"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iCs/>
                <w:sz w:val="24"/>
                <w:szCs w:val="24"/>
              </w:rPr>
            </w:pPr>
            <w:r w:rsidRPr="00267DE9">
              <w:rPr>
                <w:rFonts w:ascii="Times New Roman" w:hAnsi="Times New Roman"/>
                <w:color w:val="000000"/>
                <w:sz w:val="24"/>
                <w:szCs w:val="24"/>
              </w:rPr>
              <w:t>3,24</w:t>
            </w:r>
          </w:p>
        </w:tc>
        <w:tc>
          <w:tcPr>
            <w:tcW w:w="618"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iCs/>
                <w:sz w:val="24"/>
                <w:szCs w:val="24"/>
              </w:rPr>
            </w:pPr>
            <w:r w:rsidRPr="00267DE9">
              <w:rPr>
                <w:rFonts w:ascii="Times New Roman" w:hAnsi="Times New Roman"/>
                <w:color w:val="000000"/>
                <w:sz w:val="24"/>
                <w:szCs w:val="24"/>
              </w:rPr>
              <w:t>,99</w:t>
            </w:r>
          </w:p>
        </w:tc>
      </w:tr>
    </w:tbl>
    <w:p w:rsidR="00561C70" w:rsidRPr="0008429B" w:rsidRDefault="007A331E" w:rsidP="0008429B">
      <w:pPr>
        <w:pStyle w:val="Default"/>
        <w:spacing w:before="120" w:after="120" w:line="360" w:lineRule="auto"/>
        <w:ind w:firstLine="709"/>
        <w:jc w:val="both"/>
        <w:rPr>
          <w:strike/>
        </w:rPr>
      </w:pPr>
      <w:r w:rsidRPr="00D16F37">
        <w:t xml:space="preserve">Tablo </w:t>
      </w:r>
      <w:r w:rsidR="005976E6" w:rsidRPr="00D16F37">
        <w:t>3</w:t>
      </w:r>
      <w:r w:rsidRPr="00D16F37">
        <w:t xml:space="preserve"> incelendiğinde okul yöneticilerinin öğretmen görüşleri doğrultusunda teknoloji liderliği rollerine ait aritmetik ortalamaların insan merkezlilik boyutunda </w:t>
      </w:r>
      <w:r w:rsidR="0015070E" w:rsidRPr="00D16F37">
        <w:rPr>
          <w:b/>
          <w:bCs/>
          <w:i/>
          <w:iCs/>
          <w:position w:val="-6"/>
          <w:sz w:val="20"/>
          <w:szCs w:val="20"/>
        </w:rPr>
        <w:object w:dxaOrig="200" w:dyaOrig="340" w14:anchorId="6ACB2434">
          <v:shape id="_x0000_i1028" type="#_x0000_t75" style="width:9.75pt;height:17.25pt" o:ole="">
            <v:imagedata r:id="rId12" o:title=""/>
          </v:shape>
          <o:OLEObject Type="Embed" ProgID="Equation.3" ShapeID="_x0000_i1028" DrawAspect="Content" ObjectID="_1643910467" r:id="rId14"/>
        </w:object>
      </w:r>
      <w:r w:rsidR="00FC485B" w:rsidRPr="00D16F37">
        <w:rPr>
          <w:b/>
          <w:bCs/>
          <w:i/>
          <w:iCs/>
          <w:sz w:val="20"/>
          <w:szCs w:val="20"/>
        </w:rPr>
        <w:t>=</w:t>
      </w:r>
      <w:r w:rsidRPr="00D16F37">
        <w:t xml:space="preserve">3,25, </w:t>
      </w:r>
      <w:proofErr w:type="gramStart"/>
      <w:r w:rsidRPr="00D16F37">
        <w:t>vizyon</w:t>
      </w:r>
      <w:proofErr w:type="gramEnd"/>
      <w:r w:rsidRPr="00D16F37">
        <w:t xml:space="preserve"> boyutunda </w:t>
      </w:r>
      <w:r w:rsidR="00EB398A" w:rsidRPr="00D16F37">
        <w:rPr>
          <w:b/>
          <w:bCs/>
          <w:i/>
          <w:iCs/>
          <w:position w:val="-6"/>
          <w:sz w:val="20"/>
          <w:szCs w:val="20"/>
        </w:rPr>
        <w:object w:dxaOrig="200" w:dyaOrig="340" w14:anchorId="0C0D1303">
          <v:shape id="_x0000_i1029" type="#_x0000_t75" style="width:9.75pt;height:17.25pt" o:ole="">
            <v:imagedata r:id="rId12" o:title=""/>
          </v:shape>
          <o:OLEObject Type="Embed" ProgID="Equation.3" ShapeID="_x0000_i1029" DrawAspect="Content" ObjectID="_1643910468" r:id="rId15"/>
        </w:object>
      </w:r>
      <w:r w:rsidR="00EB398A" w:rsidRPr="00D16F37">
        <w:rPr>
          <w:b/>
          <w:bCs/>
          <w:i/>
          <w:iCs/>
          <w:sz w:val="20"/>
          <w:szCs w:val="20"/>
        </w:rPr>
        <w:t>=</w:t>
      </w:r>
      <w:r w:rsidRPr="00D16F37">
        <w:t xml:space="preserve">3,22, iletişim ve işbirliği boyutunda </w:t>
      </w:r>
      <w:r w:rsidR="00EB398A" w:rsidRPr="00D16F37">
        <w:rPr>
          <w:b/>
          <w:bCs/>
          <w:i/>
          <w:iCs/>
          <w:position w:val="-6"/>
          <w:sz w:val="20"/>
          <w:szCs w:val="20"/>
        </w:rPr>
        <w:object w:dxaOrig="200" w:dyaOrig="340" w14:anchorId="4FE8D953">
          <v:shape id="_x0000_i1030" type="#_x0000_t75" style="width:9.75pt;height:17.25pt" o:ole="">
            <v:imagedata r:id="rId12" o:title=""/>
          </v:shape>
          <o:OLEObject Type="Embed" ProgID="Equation.3" ShapeID="_x0000_i1030" DrawAspect="Content" ObjectID="_1643910469" r:id="rId16"/>
        </w:object>
      </w:r>
      <w:r w:rsidR="00EB398A" w:rsidRPr="00D16F37">
        <w:rPr>
          <w:b/>
          <w:bCs/>
          <w:i/>
          <w:iCs/>
          <w:sz w:val="20"/>
          <w:szCs w:val="20"/>
        </w:rPr>
        <w:t>=</w:t>
      </w:r>
      <w:r w:rsidRPr="00D16F37">
        <w:t xml:space="preserve">3,14, destek boyutunda </w:t>
      </w:r>
      <w:r w:rsidR="00EB398A" w:rsidRPr="00D16F37">
        <w:rPr>
          <w:b/>
          <w:bCs/>
          <w:i/>
          <w:iCs/>
          <w:position w:val="-6"/>
          <w:sz w:val="20"/>
          <w:szCs w:val="20"/>
        </w:rPr>
        <w:object w:dxaOrig="200" w:dyaOrig="340" w14:anchorId="549376C1">
          <v:shape id="_x0000_i1031" type="#_x0000_t75" style="width:9.75pt;height:17.25pt" o:ole="">
            <v:imagedata r:id="rId12" o:title=""/>
          </v:shape>
          <o:OLEObject Type="Embed" ProgID="Equation.3" ShapeID="_x0000_i1031" DrawAspect="Content" ObjectID="_1643910470" r:id="rId17"/>
        </w:object>
      </w:r>
      <w:r w:rsidR="00EB398A" w:rsidRPr="00D16F37">
        <w:rPr>
          <w:b/>
          <w:bCs/>
          <w:i/>
          <w:iCs/>
          <w:sz w:val="20"/>
          <w:szCs w:val="20"/>
        </w:rPr>
        <w:t>=</w:t>
      </w:r>
      <w:r w:rsidRPr="00D16F37">
        <w:t xml:space="preserve">3,37 ve ölçeğin toplamında ise </w:t>
      </w:r>
      <w:r w:rsidR="00EB398A" w:rsidRPr="00D16F37">
        <w:rPr>
          <w:b/>
          <w:bCs/>
          <w:i/>
          <w:iCs/>
          <w:position w:val="-6"/>
          <w:sz w:val="20"/>
          <w:szCs w:val="20"/>
        </w:rPr>
        <w:object w:dxaOrig="200" w:dyaOrig="340" w14:anchorId="36F0C9C1">
          <v:shape id="_x0000_i1032" type="#_x0000_t75" style="width:9.75pt;height:17.25pt" o:ole="">
            <v:imagedata r:id="rId12" o:title=""/>
          </v:shape>
          <o:OLEObject Type="Embed" ProgID="Equation.3" ShapeID="_x0000_i1032" DrawAspect="Content" ObjectID="_1643910471" r:id="rId18"/>
        </w:object>
      </w:r>
      <w:r w:rsidR="00EB398A" w:rsidRPr="00D16F37">
        <w:rPr>
          <w:b/>
          <w:bCs/>
          <w:i/>
          <w:iCs/>
          <w:sz w:val="20"/>
          <w:szCs w:val="20"/>
        </w:rPr>
        <w:t>=</w:t>
      </w:r>
      <w:r w:rsidRPr="00D16F37">
        <w:t>3,24 olduğu görülmektedir. Okul yöneticilerinin teknoloji liderliği davranışlarını genelde ve tüm boyutlarda</w:t>
      </w:r>
      <w:r w:rsidR="00AC25E3" w:rsidRPr="00D16F37">
        <w:t xml:space="preserve"> 5’li dereceli ölçekte 3 seviyesine </w:t>
      </w:r>
      <w:r w:rsidRPr="00D16F37">
        <w:t>“</w:t>
      </w:r>
      <w:r w:rsidR="00AC25E3" w:rsidRPr="00D16F37">
        <w:t>kısmen katılıyorum</w:t>
      </w:r>
      <w:r w:rsidRPr="00D16F37">
        <w:t>”</w:t>
      </w:r>
      <w:r w:rsidR="00AC25E3" w:rsidRPr="00D16F37">
        <w:t xml:space="preserve"> aralığına denk gelecek biçimde</w:t>
      </w:r>
      <w:r w:rsidRPr="00D16F37">
        <w:t xml:space="preserve"> sergiledikleri anlaşılmaktadır. Elde edilen </w:t>
      </w:r>
      <w:r w:rsidRPr="00D16F37">
        <w:lastRenderedPageBreak/>
        <w:t xml:space="preserve">bulgulardan hareketle öğretmenlerin yöneticilerinin teknoloji liderliği rollerini orta seviyede </w:t>
      </w:r>
      <w:r w:rsidR="006D37B8" w:rsidRPr="00D16F37">
        <w:t>sergilediklerini</w:t>
      </w:r>
      <w:r w:rsidRPr="00D16F37">
        <w:t xml:space="preserve"> düşündükleri ifade edilebilir.</w:t>
      </w:r>
      <w:bookmarkStart w:id="3" w:name="_Toc526361419"/>
    </w:p>
    <w:p w:rsidR="00100E64" w:rsidRDefault="007A331E" w:rsidP="00C074A0">
      <w:pPr>
        <w:pStyle w:val="ResimYazs"/>
        <w:spacing w:after="0"/>
        <w:jc w:val="both"/>
        <w:rPr>
          <w:rFonts w:ascii="Times New Roman" w:hAnsi="Times New Roman"/>
          <w:color w:val="auto"/>
          <w:sz w:val="24"/>
          <w:szCs w:val="24"/>
        </w:rPr>
      </w:pPr>
      <w:r w:rsidRPr="00100E64">
        <w:rPr>
          <w:rFonts w:ascii="Times New Roman" w:hAnsi="Times New Roman"/>
          <w:b w:val="0"/>
          <w:color w:val="auto"/>
          <w:sz w:val="24"/>
          <w:szCs w:val="24"/>
        </w:rPr>
        <w:t xml:space="preserve">Tablo </w:t>
      </w:r>
      <w:r w:rsidR="005976E6">
        <w:rPr>
          <w:rFonts w:ascii="Times New Roman" w:hAnsi="Times New Roman"/>
          <w:b w:val="0"/>
          <w:color w:val="auto"/>
          <w:sz w:val="24"/>
          <w:szCs w:val="24"/>
        </w:rPr>
        <w:t>4</w:t>
      </w:r>
      <w:r w:rsidR="00C71351">
        <w:rPr>
          <w:rFonts w:ascii="Times New Roman" w:hAnsi="Times New Roman"/>
          <w:b w:val="0"/>
          <w:color w:val="auto"/>
          <w:sz w:val="24"/>
          <w:szCs w:val="24"/>
        </w:rPr>
        <w:t>.</w:t>
      </w:r>
    </w:p>
    <w:p w:rsidR="007A331E" w:rsidRPr="00F834F4" w:rsidRDefault="007A331E" w:rsidP="00C074A0">
      <w:pPr>
        <w:pStyle w:val="ResimYazs"/>
        <w:spacing w:after="0"/>
        <w:jc w:val="both"/>
        <w:rPr>
          <w:rFonts w:ascii="Times New Roman" w:hAnsi="Times New Roman"/>
          <w:color w:val="auto"/>
          <w:sz w:val="24"/>
          <w:szCs w:val="24"/>
        </w:rPr>
      </w:pPr>
      <w:r w:rsidRPr="00C2233D">
        <w:rPr>
          <w:rFonts w:ascii="Times New Roman" w:hAnsi="Times New Roman"/>
          <w:b w:val="0"/>
          <w:color w:val="auto"/>
          <w:sz w:val="24"/>
          <w:szCs w:val="24"/>
        </w:rPr>
        <w:t xml:space="preserve">Okul Yöneticilerinin Teknoloji Liderliği Rollerine İlişkin Öğretmen </w:t>
      </w:r>
      <w:r w:rsidR="00852B8F">
        <w:rPr>
          <w:rFonts w:ascii="Times New Roman" w:hAnsi="Times New Roman"/>
          <w:b w:val="0"/>
          <w:color w:val="auto"/>
          <w:sz w:val="24"/>
          <w:szCs w:val="24"/>
        </w:rPr>
        <w:t>Görüşlerinin</w:t>
      </w:r>
      <w:r w:rsidRPr="00C2233D">
        <w:rPr>
          <w:rFonts w:ascii="Times New Roman" w:hAnsi="Times New Roman"/>
          <w:b w:val="0"/>
          <w:color w:val="auto"/>
          <w:sz w:val="24"/>
          <w:szCs w:val="24"/>
        </w:rPr>
        <w:t xml:space="preserve"> “Öğretmenlerin Cinsiyetlerine” Göre Farklılaşma Durumuna Yönelik Bağımsız Grup t-Testi Analizi</w:t>
      </w:r>
      <w:bookmarkEnd w:id="3"/>
    </w:p>
    <w:tbl>
      <w:tblPr>
        <w:tblW w:w="4882" w:type="pct"/>
        <w:tblInd w:w="108" w:type="dxa"/>
        <w:tblLook w:val="04A0" w:firstRow="1" w:lastRow="0" w:firstColumn="1" w:lastColumn="0" w:noHBand="0" w:noVBand="1"/>
      </w:tblPr>
      <w:tblGrid>
        <w:gridCol w:w="2606"/>
        <w:gridCol w:w="1076"/>
        <w:gridCol w:w="805"/>
        <w:gridCol w:w="806"/>
        <w:gridCol w:w="806"/>
        <w:gridCol w:w="806"/>
        <w:gridCol w:w="806"/>
        <w:gridCol w:w="1102"/>
      </w:tblGrid>
      <w:tr w:rsidR="007A331E" w:rsidRPr="00267DE9" w:rsidTr="001F6400">
        <w:trPr>
          <w:trHeight w:val="283"/>
        </w:trPr>
        <w:tc>
          <w:tcPr>
            <w:tcW w:w="1479" w:type="pct"/>
            <w:tcBorders>
              <w:top w:val="single" w:sz="12" w:space="0" w:color="auto"/>
              <w:bottom w:val="single" w:sz="12" w:space="0" w:color="auto"/>
            </w:tcBorders>
          </w:tcPr>
          <w:p w:rsidR="007A331E" w:rsidRPr="00267DE9" w:rsidRDefault="007A331E" w:rsidP="00C074A0">
            <w:pPr>
              <w:autoSpaceDE w:val="0"/>
              <w:autoSpaceDN w:val="0"/>
              <w:adjustRightInd w:val="0"/>
              <w:spacing w:after="0" w:line="240" w:lineRule="auto"/>
              <w:rPr>
                <w:rFonts w:ascii="Times New Roman" w:hAnsi="Times New Roman"/>
                <w:sz w:val="24"/>
                <w:szCs w:val="24"/>
              </w:rPr>
            </w:pPr>
          </w:p>
        </w:tc>
        <w:tc>
          <w:tcPr>
            <w:tcW w:w="611" w:type="pct"/>
            <w:tcBorders>
              <w:top w:val="single" w:sz="12" w:space="0" w:color="auto"/>
              <w:bottom w:val="single" w:sz="12" w:space="0" w:color="auto"/>
            </w:tcBorders>
            <w:vAlign w:val="center"/>
          </w:tcPr>
          <w:p w:rsidR="007A331E" w:rsidRPr="00267DE9" w:rsidRDefault="007A331E" w:rsidP="00C074A0">
            <w:pPr>
              <w:autoSpaceDE w:val="0"/>
              <w:autoSpaceDN w:val="0"/>
              <w:adjustRightInd w:val="0"/>
              <w:spacing w:after="0" w:line="240" w:lineRule="auto"/>
              <w:rPr>
                <w:rFonts w:ascii="Times New Roman" w:hAnsi="Times New Roman"/>
                <w:sz w:val="24"/>
                <w:szCs w:val="24"/>
              </w:rPr>
            </w:pPr>
            <w:r w:rsidRPr="00267DE9">
              <w:rPr>
                <w:rFonts w:ascii="Times New Roman" w:hAnsi="Times New Roman"/>
                <w:sz w:val="24"/>
                <w:szCs w:val="24"/>
              </w:rPr>
              <w:t>Cinsiyet</w:t>
            </w:r>
          </w:p>
        </w:tc>
        <w:tc>
          <w:tcPr>
            <w:tcW w:w="457" w:type="pct"/>
            <w:tcBorders>
              <w:top w:val="single" w:sz="12" w:space="0" w:color="auto"/>
              <w:bottom w:val="single" w:sz="12" w:space="0" w:color="auto"/>
            </w:tcBorders>
            <w:vAlign w:val="center"/>
          </w:tcPr>
          <w:p w:rsidR="007A331E" w:rsidRPr="00267DE9" w:rsidRDefault="007A331E" w:rsidP="00C074A0">
            <w:pPr>
              <w:autoSpaceDE w:val="0"/>
              <w:autoSpaceDN w:val="0"/>
              <w:adjustRightInd w:val="0"/>
              <w:spacing w:after="0" w:line="240" w:lineRule="auto"/>
              <w:jc w:val="center"/>
              <w:rPr>
                <w:rFonts w:ascii="Times New Roman" w:hAnsi="Times New Roman"/>
                <w:sz w:val="24"/>
                <w:szCs w:val="24"/>
              </w:rPr>
            </w:pPr>
            <w:proofErr w:type="gramStart"/>
            <w:r w:rsidRPr="00267DE9">
              <w:rPr>
                <w:rFonts w:ascii="Times New Roman" w:hAnsi="Times New Roman"/>
                <w:sz w:val="24"/>
                <w:szCs w:val="24"/>
              </w:rPr>
              <w:t>n</w:t>
            </w:r>
            <w:proofErr w:type="gramEnd"/>
          </w:p>
        </w:tc>
        <w:tc>
          <w:tcPr>
            <w:tcW w:w="457" w:type="pct"/>
            <w:tcBorders>
              <w:top w:val="single" w:sz="12" w:space="0" w:color="auto"/>
              <w:bottom w:val="single" w:sz="12" w:space="0" w:color="auto"/>
            </w:tcBorders>
            <w:vAlign w:val="center"/>
          </w:tcPr>
          <w:p w:rsidR="007A331E" w:rsidRPr="00244FCA" w:rsidRDefault="007F431E" w:rsidP="00C074A0">
            <w:pPr>
              <w:autoSpaceDE w:val="0"/>
              <w:autoSpaceDN w:val="0"/>
              <w:adjustRightInd w:val="0"/>
              <w:spacing w:after="0" w:line="240" w:lineRule="auto"/>
              <w:jc w:val="center"/>
              <w:rPr>
                <w:rFonts w:ascii="Times New Roman" w:hAnsi="Times New Roman"/>
                <w:sz w:val="24"/>
                <w:szCs w:val="24"/>
              </w:rPr>
            </w:pPr>
            <m:oMathPara>
              <m:oMath>
                <m:acc>
                  <m:accPr>
                    <m:chr m:val="̅"/>
                    <m:ctrlPr>
                      <w:rPr>
                        <w:rFonts w:ascii="Cambria Math" w:hAnsi="Cambria Math"/>
                        <w:i/>
                        <w:iCs/>
                        <w:sz w:val="24"/>
                        <w:szCs w:val="24"/>
                      </w:rPr>
                    </m:ctrlPr>
                  </m:accPr>
                  <m:e>
                    <m:r>
                      <w:rPr>
                        <w:rFonts w:ascii="Cambria Math" w:hAnsi="Cambria Math"/>
                        <w:sz w:val="24"/>
                        <w:szCs w:val="24"/>
                      </w:rPr>
                      <m:t>x</m:t>
                    </m:r>
                  </m:e>
                </m:acc>
              </m:oMath>
            </m:oMathPara>
          </w:p>
        </w:tc>
        <w:tc>
          <w:tcPr>
            <w:tcW w:w="457" w:type="pct"/>
            <w:tcBorders>
              <w:top w:val="single" w:sz="12" w:space="0" w:color="auto"/>
              <w:bottom w:val="single" w:sz="12" w:space="0" w:color="auto"/>
            </w:tcBorders>
            <w:vAlign w:val="center"/>
          </w:tcPr>
          <w:p w:rsidR="007A331E" w:rsidRPr="00267DE9" w:rsidRDefault="007A331E" w:rsidP="00C074A0">
            <w:pPr>
              <w:autoSpaceDE w:val="0"/>
              <w:autoSpaceDN w:val="0"/>
              <w:adjustRightInd w:val="0"/>
              <w:spacing w:after="0" w:line="240" w:lineRule="auto"/>
              <w:jc w:val="center"/>
              <w:rPr>
                <w:rFonts w:ascii="Times New Roman" w:hAnsi="Times New Roman"/>
                <w:sz w:val="24"/>
                <w:szCs w:val="24"/>
              </w:rPr>
            </w:pPr>
            <w:proofErr w:type="spellStart"/>
            <w:r w:rsidRPr="00267DE9">
              <w:rPr>
                <w:rFonts w:ascii="Times New Roman" w:hAnsi="Times New Roman"/>
                <w:sz w:val="24"/>
                <w:szCs w:val="24"/>
              </w:rPr>
              <w:t>Ss</w:t>
            </w:r>
            <w:proofErr w:type="spellEnd"/>
          </w:p>
        </w:tc>
        <w:tc>
          <w:tcPr>
            <w:tcW w:w="457" w:type="pct"/>
            <w:tcBorders>
              <w:top w:val="single" w:sz="12" w:space="0" w:color="auto"/>
              <w:bottom w:val="single" w:sz="12" w:space="0" w:color="auto"/>
            </w:tcBorders>
            <w:vAlign w:val="center"/>
          </w:tcPr>
          <w:p w:rsidR="007A331E" w:rsidRPr="00267DE9" w:rsidRDefault="002B584E" w:rsidP="00C074A0">
            <w:pPr>
              <w:autoSpaceDE w:val="0"/>
              <w:autoSpaceDN w:val="0"/>
              <w:adjustRightInd w:val="0"/>
              <w:spacing w:after="0" w:line="240" w:lineRule="auto"/>
              <w:jc w:val="center"/>
              <w:rPr>
                <w:rFonts w:ascii="Times New Roman" w:hAnsi="Times New Roman"/>
                <w:sz w:val="24"/>
                <w:szCs w:val="24"/>
              </w:rPr>
            </w:pPr>
            <w:proofErr w:type="gramStart"/>
            <w:r w:rsidRPr="00267DE9">
              <w:rPr>
                <w:rFonts w:ascii="Times New Roman" w:hAnsi="Times New Roman"/>
                <w:sz w:val="24"/>
                <w:szCs w:val="24"/>
              </w:rPr>
              <w:t>t</w:t>
            </w:r>
            <w:proofErr w:type="gramEnd"/>
          </w:p>
        </w:tc>
        <w:tc>
          <w:tcPr>
            <w:tcW w:w="457" w:type="pct"/>
            <w:tcBorders>
              <w:top w:val="single" w:sz="12" w:space="0" w:color="auto"/>
              <w:bottom w:val="single" w:sz="12" w:space="0" w:color="auto"/>
            </w:tcBorders>
            <w:vAlign w:val="center"/>
          </w:tcPr>
          <w:p w:rsidR="007A331E" w:rsidRPr="00267DE9" w:rsidRDefault="007A331E" w:rsidP="00C074A0">
            <w:pPr>
              <w:autoSpaceDE w:val="0"/>
              <w:autoSpaceDN w:val="0"/>
              <w:adjustRightInd w:val="0"/>
              <w:spacing w:after="0" w:line="240" w:lineRule="auto"/>
              <w:jc w:val="center"/>
              <w:rPr>
                <w:rFonts w:ascii="Times New Roman" w:hAnsi="Times New Roman"/>
                <w:sz w:val="24"/>
                <w:szCs w:val="24"/>
              </w:rPr>
            </w:pPr>
            <w:proofErr w:type="spellStart"/>
            <w:r w:rsidRPr="00267DE9">
              <w:rPr>
                <w:rFonts w:ascii="Times New Roman" w:hAnsi="Times New Roman"/>
                <w:sz w:val="24"/>
                <w:szCs w:val="24"/>
              </w:rPr>
              <w:t>Sd</w:t>
            </w:r>
            <w:proofErr w:type="spellEnd"/>
          </w:p>
        </w:tc>
        <w:tc>
          <w:tcPr>
            <w:tcW w:w="627" w:type="pct"/>
            <w:tcBorders>
              <w:top w:val="single" w:sz="12" w:space="0" w:color="auto"/>
              <w:bottom w:val="single" w:sz="12" w:space="0" w:color="auto"/>
            </w:tcBorders>
            <w:vAlign w:val="center"/>
          </w:tcPr>
          <w:p w:rsidR="007A331E" w:rsidRPr="00267DE9" w:rsidRDefault="007A331E" w:rsidP="00C074A0">
            <w:pPr>
              <w:autoSpaceDE w:val="0"/>
              <w:autoSpaceDN w:val="0"/>
              <w:adjustRightInd w:val="0"/>
              <w:spacing w:after="0" w:line="240" w:lineRule="auto"/>
              <w:jc w:val="center"/>
              <w:rPr>
                <w:rFonts w:ascii="Times New Roman" w:hAnsi="Times New Roman"/>
                <w:sz w:val="24"/>
                <w:szCs w:val="24"/>
              </w:rPr>
            </w:pPr>
            <w:proofErr w:type="gramStart"/>
            <w:r w:rsidRPr="00267DE9">
              <w:rPr>
                <w:rFonts w:ascii="Times New Roman" w:hAnsi="Times New Roman"/>
                <w:sz w:val="24"/>
                <w:szCs w:val="24"/>
              </w:rPr>
              <w:t>p</w:t>
            </w:r>
            <w:proofErr w:type="gramEnd"/>
          </w:p>
        </w:tc>
      </w:tr>
      <w:tr w:rsidR="007A331E" w:rsidRPr="00267DE9" w:rsidTr="001F6400">
        <w:trPr>
          <w:trHeight w:val="283"/>
        </w:trPr>
        <w:tc>
          <w:tcPr>
            <w:tcW w:w="1479" w:type="pct"/>
            <w:vMerge w:val="restart"/>
            <w:tcBorders>
              <w:top w:val="single" w:sz="12" w:space="0" w:color="auto"/>
              <w:bottom w:val="single" w:sz="4" w:space="0" w:color="auto"/>
            </w:tcBorders>
            <w:vAlign w:val="center"/>
          </w:tcPr>
          <w:p w:rsidR="007A331E" w:rsidRPr="00267DE9" w:rsidRDefault="007A331E" w:rsidP="00C074A0">
            <w:pPr>
              <w:autoSpaceDE w:val="0"/>
              <w:autoSpaceDN w:val="0"/>
              <w:adjustRightInd w:val="0"/>
              <w:spacing w:after="0" w:line="240" w:lineRule="auto"/>
              <w:rPr>
                <w:rFonts w:ascii="Times New Roman" w:hAnsi="Times New Roman"/>
                <w:sz w:val="24"/>
                <w:szCs w:val="24"/>
              </w:rPr>
            </w:pPr>
            <w:r w:rsidRPr="00267DE9">
              <w:rPr>
                <w:rFonts w:ascii="Times New Roman" w:hAnsi="Times New Roman"/>
                <w:sz w:val="24"/>
                <w:szCs w:val="24"/>
              </w:rPr>
              <w:t>Teknoloji liderliği (Toplam)</w:t>
            </w:r>
          </w:p>
        </w:tc>
        <w:tc>
          <w:tcPr>
            <w:tcW w:w="611" w:type="pct"/>
            <w:tcBorders>
              <w:top w:val="single" w:sz="12" w:space="0" w:color="auto"/>
            </w:tcBorders>
            <w:vAlign w:val="center"/>
          </w:tcPr>
          <w:p w:rsidR="007A331E" w:rsidRPr="00267DE9" w:rsidRDefault="007A331E" w:rsidP="00C074A0">
            <w:pPr>
              <w:autoSpaceDE w:val="0"/>
              <w:autoSpaceDN w:val="0"/>
              <w:adjustRightInd w:val="0"/>
              <w:spacing w:after="0" w:line="240" w:lineRule="auto"/>
              <w:rPr>
                <w:rFonts w:ascii="Times New Roman" w:hAnsi="Times New Roman"/>
                <w:sz w:val="24"/>
                <w:szCs w:val="24"/>
              </w:rPr>
            </w:pPr>
            <w:r w:rsidRPr="00267DE9">
              <w:rPr>
                <w:rFonts w:ascii="Times New Roman" w:hAnsi="Times New Roman"/>
                <w:sz w:val="24"/>
                <w:szCs w:val="24"/>
              </w:rPr>
              <w:t>Erkek</w:t>
            </w:r>
          </w:p>
        </w:tc>
        <w:tc>
          <w:tcPr>
            <w:tcW w:w="457" w:type="pct"/>
            <w:tcBorders>
              <w:top w:val="single" w:sz="12" w:space="0" w:color="auto"/>
            </w:tcBorders>
            <w:vAlign w:val="center"/>
          </w:tcPr>
          <w:p w:rsidR="007A331E" w:rsidRPr="00267DE9" w:rsidRDefault="007A331E" w:rsidP="00C074A0">
            <w:pPr>
              <w:autoSpaceDE w:val="0"/>
              <w:autoSpaceDN w:val="0"/>
              <w:adjustRightInd w:val="0"/>
              <w:spacing w:after="0" w:line="240" w:lineRule="auto"/>
              <w:jc w:val="center"/>
              <w:rPr>
                <w:rFonts w:ascii="Times New Roman" w:hAnsi="Times New Roman"/>
                <w:sz w:val="24"/>
                <w:szCs w:val="24"/>
              </w:rPr>
            </w:pPr>
            <w:r w:rsidRPr="00267DE9">
              <w:rPr>
                <w:rFonts w:ascii="Times New Roman" w:hAnsi="Times New Roman"/>
                <w:sz w:val="24"/>
                <w:szCs w:val="24"/>
              </w:rPr>
              <w:t>212</w:t>
            </w:r>
          </w:p>
        </w:tc>
        <w:tc>
          <w:tcPr>
            <w:tcW w:w="457" w:type="pct"/>
            <w:tcBorders>
              <w:top w:val="single" w:sz="12" w:space="0" w:color="auto"/>
            </w:tcBorders>
            <w:vAlign w:val="center"/>
          </w:tcPr>
          <w:p w:rsidR="007A331E" w:rsidRPr="00267DE9" w:rsidRDefault="007A331E" w:rsidP="00C074A0">
            <w:pPr>
              <w:autoSpaceDE w:val="0"/>
              <w:autoSpaceDN w:val="0"/>
              <w:adjustRightInd w:val="0"/>
              <w:spacing w:after="0" w:line="240" w:lineRule="auto"/>
              <w:jc w:val="center"/>
              <w:rPr>
                <w:rFonts w:ascii="Times New Roman" w:hAnsi="Times New Roman"/>
                <w:sz w:val="24"/>
                <w:szCs w:val="24"/>
              </w:rPr>
            </w:pPr>
            <w:r w:rsidRPr="00267DE9">
              <w:rPr>
                <w:rFonts w:ascii="Times New Roman" w:hAnsi="Times New Roman"/>
                <w:sz w:val="24"/>
                <w:szCs w:val="24"/>
              </w:rPr>
              <w:t>3,27</w:t>
            </w:r>
          </w:p>
        </w:tc>
        <w:tc>
          <w:tcPr>
            <w:tcW w:w="457" w:type="pct"/>
            <w:tcBorders>
              <w:top w:val="single" w:sz="12" w:space="0" w:color="auto"/>
            </w:tcBorders>
            <w:vAlign w:val="center"/>
          </w:tcPr>
          <w:p w:rsidR="007A331E" w:rsidRPr="00267DE9" w:rsidRDefault="007A331E" w:rsidP="00C074A0">
            <w:pPr>
              <w:autoSpaceDE w:val="0"/>
              <w:autoSpaceDN w:val="0"/>
              <w:adjustRightInd w:val="0"/>
              <w:spacing w:after="0" w:line="240" w:lineRule="auto"/>
              <w:jc w:val="center"/>
              <w:rPr>
                <w:rFonts w:ascii="Times New Roman" w:hAnsi="Times New Roman"/>
                <w:sz w:val="24"/>
                <w:szCs w:val="24"/>
              </w:rPr>
            </w:pPr>
            <w:r w:rsidRPr="00267DE9">
              <w:rPr>
                <w:rFonts w:ascii="Times New Roman" w:hAnsi="Times New Roman"/>
                <w:sz w:val="24"/>
                <w:szCs w:val="24"/>
              </w:rPr>
              <w:t>1,03</w:t>
            </w:r>
          </w:p>
        </w:tc>
        <w:tc>
          <w:tcPr>
            <w:tcW w:w="457" w:type="pct"/>
            <w:vMerge w:val="restart"/>
            <w:tcBorders>
              <w:top w:val="single" w:sz="12" w:space="0" w:color="auto"/>
              <w:bottom w:val="single" w:sz="4" w:space="0" w:color="auto"/>
            </w:tcBorders>
            <w:vAlign w:val="center"/>
          </w:tcPr>
          <w:p w:rsidR="007A331E" w:rsidRPr="00267DE9" w:rsidRDefault="007A331E" w:rsidP="00C074A0">
            <w:pPr>
              <w:autoSpaceDE w:val="0"/>
              <w:autoSpaceDN w:val="0"/>
              <w:adjustRightInd w:val="0"/>
              <w:spacing w:after="0" w:line="240" w:lineRule="auto"/>
              <w:jc w:val="center"/>
              <w:rPr>
                <w:rFonts w:ascii="Times New Roman" w:hAnsi="Times New Roman"/>
                <w:sz w:val="24"/>
                <w:szCs w:val="24"/>
              </w:rPr>
            </w:pPr>
            <w:r w:rsidRPr="00267DE9">
              <w:rPr>
                <w:rFonts w:ascii="Times New Roman" w:hAnsi="Times New Roman"/>
                <w:sz w:val="24"/>
                <w:szCs w:val="24"/>
              </w:rPr>
              <w:t>0,55</w:t>
            </w:r>
          </w:p>
        </w:tc>
        <w:tc>
          <w:tcPr>
            <w:tcW w:w="457" w:type="pct"/>
            <w:vMerge w:val="restart"/>
            <w:tcBorders>
              <w:top w:val="single" w:sz="12" w:space="0" w:color="auto"/>
              <w:bottom w:val="single" w:sz="4" w:space="0" w:color="auto"/>
            </w:tcBorders>
            <w:vAlign w:val="center"/>
          </w:tcPr>
          <w:p w:rsidR="007A331E" w:rsidRPr="00267DE9" w:rsidRDefault="007A331E" w:rsidP="00C074A0">
            <w:pPr>
              <w:autoSpaceDE w:val="0"/>
              <w:autoSpaceDN w:val="0"/>
              <w:adjustRightInd w:val="0"/>
              <w:spacing w:after="0" w:line="240" w:lineRule="auto"/>
              <w:jc w:val="center"/>
              <w:rPr>
                <w:rFonts w:ascii="Times New Roman" w:hAnsi="Times New Roman"/>
                <w:sz w:val="24"/>
                <w:szCs w:val="24"/>
              </w:rPr>
            </w:pPr>
            <w:r w:rsidRPr="00267DE9">
              <w:rPr>
                <w:rFonts w:ascii="Times New Roman" w:hAnsi="Times New Roman"/>
                <w:sz w:val="24"/>
                <w:szCs w:val="24"/>
              </w:rPr>
              <w:t>450</w:t>
            </w:r>
          </w:p>
        </w:tc>
        <w:tc>
          <w:tcPr>
            <w:tcW w:w="627" w:type="pct"/>
            <w:vMerge w:val="restart"/>
            <w:tcBorders>
              <w:top w:val="single" w:sz="12" w:space="0" w:color="auto"/>
              <w:bottom w:val="single" w:sz="4" w:space="0" w:color="auto"/>
            </w:tcBorders>
            <w:vAlign w:val="center"/>
          </w:tcPr>
          <w:p w:rsidR="007A331E" w:rsidRPr="00267DE9" w:rsidRDefault="007A331E" w:rsidP="00C074A0">
            <w:pPr>
              <w:autoSpaceDE w:val="0"/>
              <w:autoSpaceDN w:val="0"/>
              <w:adjustRightInd w:val="0"/>
              <w:spacing w:after="0" w:line="240" w:lineRule="auto"/>
              <w:jc w:val="center"/>
              <w:rPr>
                <w:rFonts w:ascii="Times New Roman" w:hAnsi="Times New Roman"/>
                <w:sz w:val="24"/>
                <w:szCs w:val="24"/>
              </w:rPr>
            </w:pPr>
            <w:r w:rsidRPr="00267DE9">
              <w:rPr>
                <w:rFonts w:ascii="Times New Roman" w:hAnsi="Times New Roman"/>
                <w:sz w:val="24"/>
                <w:szCs w:val="24"/>
              </w:rPr>
              <w:t>,586</w:t>
            </w:r>
          </w:p>
        </w:tc>
      </w:tr>
      <w:tr w:rsidR="007A331E" w:rsidRPr="00267DE9" w:rsidTr="001F6400">
        <w:trPr>
          <w:trHeight w:val="283"/>
        </w:trPr>
        <w:tc>
          <w:tcPr>
            <w:tcW w:w="1479" w:type="pct"/>
            <w:vMerge/>
            <w:tcBorders>
              <w:bottom w:val="single" w:sz="12" w:space="0" w:color="auto"/>
            </w:tcBorders>
          </w:tcPr>
          <w:p w:rsidR="007A331E" w:rsidRPr="00267DE9" w:rsidRDefault="007A331E" w:rsidP="00C074A0">
            <w:pPr>
              <w:autoSpaceDE w:val="0"/>
              <w:autoSpaceDN w:val="0"/>
              <w:adjustRightInd w:val="0"/>
              <w:spacing w:after="0" w:line="240" w:lineRule="auto"/>
              <w:rPr>
                <w:rFonts w:ascii="Times New Roman" w:hAnsi="Times New Roman"/>
                <w:sz w:val="24"/>
                <w:szCs w:val="24"/>
              </w:rPr>
            </w:pPr>
          </w:p>
        </w:tc>
        <w:tc>
          <w:tcPr>
            <w:tcW w:w="611" w:type="pct"/>
            <w:tcBorders>
              <w:bottom w:val="single" w:sz="12" w:space="0" w:color="auto"/>
            </w:tcBorders>
            <w:vAlign w:val="center"/>
          </w:tcPr>
          <w:p w:rsidR="007A331E" w:rsidRPr="00267DE9" w:rsidRDefault="007A331E" w:rsidP="00C074A0">
            <w:pPr>
              <w:autoSpaceDE w:val="0"/>
              <w:autoSpaceDN w:val="0"/>
              <w:adjustRightInd w:val="0"/>
              <w:spacing w:after="0" w:line="240" w:lineRule="auto"/>
              <w:rPr>
                <w:rFonts w:ascii="Times New Roman" w:hAnsi="Times New Roman"/>
                <w:sz w:val="24"/>
                <w:szCs w:val="24"/>
              </w:rPr>
            </w:pPr>
            <w:r w:rsidRPr="00267DE9">
              <w:rPr>
                <w:rFonts w:ascii="Times New Roman" w:hAnsi="Times New Roman"/>
                <w:sz w:val="24"/>
                <w:szCs w:val="24"/>
              </w:rPr>
              <w:t>Kadın</w:t>
            </w:r>
          </w:p>
        </w:tc>
        <w:tc>
          <w:tcPr>
            <w:tcW w:w="457" w:type="pct"/>
            <w:tcBorders>
              <w:bottom w:val="single" w:sz="12" w:space="0" w:color="auto"/>
            </w:tcBorders>
            <w:vAlign w:val="center"/>
          </w:tcPr>
          <w:p w:rsidR="007A331E" w:rsidRPr="00267DE9" w:rsidRDefault="007A331E" w:rsidP="00C074A0">
            <w:pPr>
              <w:autoSpaceDE w:val="0"/>
              <w:autoSpaceDN w:val="0"/>
              <w:adjustRightInd w:val="0"/>
              <w:spacing w:after="0" w:line="240" w:lineRule="auto"/>
              <w:jc w:val="center"/>
              <w:rPr>
                <w:rFonts w:ascii="Times New Roman" w:hAnsi="Times New Roman"/>
                <w:sz w:val="24"/>
                <w:szCs w:val="24"/>
              </w:rPr>
            </w:pPr>
            <w:r w:rsidRPr="00267DE9">
              <w:rPr>
                <w:rFonts w:ascii="Times New Roman" w:hAnsi="Times New Roman"/>
                <w:sz w:val="24"/>
                <w:szCs w:val="24"/>
              </w:rPr>
              <w:t>240</w:t>
            </w:r>
          </w:p>
        </w:tc>
        <w:tc>
          <w:tcPr>
            <w:tcW w:w="457" w:type="pct"/>
            <w:tcBorders>
              <w:bottom w:val="single" w:sz="12" w:space="0" w:color="auto"/>
            </w:tcBorders>
            <w:vAlign w:val="center"/>
          </w:tcPr>
          <w:p w:rsidR="007A331E" w:rsidRPr="00267DE9" w:rsidRDefault="007A331E" w:rsidP="00C074A0">
            <w:pPr>
              <w:autoSpaceDE w:val="0"/>
              <w:autoSpaceDN w:val="0"/>
              <w:adjustRightInd w:val="0"/>
              <w:spacing w:after="0" w:line="240" w:lineRule="auto"/>
              <w:jc w:val="center"/>
              <w:rPr>
                <w:rFonts w:ascii="Times New Roman" w:hAnsi="Times New Roman"/>
                <w:sz w:val="24"/>
                <w:szCs w:val="24"/>
              </w:rPr>
            </w:pPr>
            <w:r w:rsidRPr="00267DE9">
              <w:rPr>
                <w:rFonts w:ascii="Times New Roman" w:hAnsi="Times New Roman"/>
                <w:sz w:val="24"/>
                <w:szCs w:val="24"/>
              </w:rPr>
              <w:t>3,21</w:t>
            </w:r>
          </w:p>
        </w:tc>
        <w:tc>
          <w:tcPr>
            <w:tcW w:w="457" w:type="pct"/>
            <w:tcBorders>
              <w:bottom w:val="single" w:sz="12" w:space="0" w:color="auto"/>
            </w:tcBorders>
            <w:vAlign w:val="center"/>
          </w:tcPr>
          <w:p w:rsidR="007A331E" w:rsidRPr="00267DE9" w:rsidRDefault="007A331E" w:rsidP="00C074A0">
            <w:pPr>
              <w:autoSpaceDE w:val="0"/>
              <w:autoSpaceDN w:val="0"/>
              <w:adjustRightInd w:val="0"/>
              <w:spacing w:after="0" w:line="240" w:lineRule="auto"/>
              <w:jc w:val="center"/>
              <w:rPr>
                <w:rFonts w:ascii="Times New Roman" w:hAnsi="Times New Roman"/>
                <w:sz w:val="24"/>
                <w:szCs w:val="24"/>
              </w:rPr>
            </w:pPr>
            <w:r w:rsidRPr="00267DE9">
              <w:rPr>
                <w:rFonts w:ascii="Times New Roman" w:hAnsi="Times New Roman"/>
                <w:sz w:val="24"/>
                <w:szCs w:val="24"/>
              </w:rPr>
              <w:t>0,94</w:t>
            </w:r>
          </w:p>
        </w:tc>
        <w:tc>
          <w:tcPr>
            <w:tcW w:w="457" w:type="pct"/>
            <w:vMerge/>
            <w:tcBorders>
              <w:bottom w:val="single" w:sz="12" w:space="0" w:color="auto"/>
            </w:tcBorders>
            <w:vAlign w:val="center"/>
          </w:tcPr>
          <w:p w:rsidR="007A331E" w:rsidRPr="00267DE9" w:rsidRDefault="007A331E" w:rsidP="00C074A0">
            <w:pPr>
              <w:autoSpaceDE w:val="0"/>
              <w:autoSpaceDN w:val="0"/>
              <w:adjustRightInd w:val="0"/>
              <w:spacing w:after="0" w:line="240" w:lineRule="auto"/>
              <w:jc w:val="center"/>
              <w:rPr>
                <w:rFonts w:ascii="Times New Roman" w:hAnsi="Times New Roman"/>
                <w:sz w:val="24"/>
                <w:szCs w:val="24"/>
              </w:rPr>
            </w:pPr>
          </w:p>
        </w:tc>
        <w:tc>
          <w:tcPr>
            <w:tcW w:w="457" w:type="pct"/>
            <w:vMerge/>
            <w:tcBorders>
              <w:bottom w:val="single" w:sz="12" w:space="0" w:color="auto"/>
            </w:tcBorders>
            <w:vAlign w:val="center"/>
          </w:tcPr>
          <w:p w:rsidR="007A331E" w:rsidRPr="00267DE9" w:rsidRDefault="007A331E" w:rsidP="00C074A0">
            <w:pPr>
              <w:autoSpaceDE w:val="0"/>
              <w:autoSpaceDN w:val="0"/>
              <w:adjustRightInd w:val="0"/>
              <w:spacing w:after="0" w:line="240" w:lineRule="auto"/>
              <w:jc w:val="center"/>
              <w:rPr>
                <w:rFonts w:ascii="Times New Roman" w:hAnsi="Times New Roman"/>
                <w:sz w:val="24"/>
                <w:szCs w:val="24"/>
              </w:rPr>
            </w:pPr>
          </w:p>
        </w:tc>
        <w:tc>
          <w:tcPr>
            <w:tcW w:w="627" w:type="pct"/>
            <w:vMerge/>
            <w:tcBorders>
              <w:bottom w:val="single" w:sz="12" w:space="0" w:color="auto"/>
            </w:tcBorders>
            <w:vAlign w:val="center"/>
          </w:tcPr>
          <w:p w:rsidR="007A331E" w:rsidRPr="00267DE9" w:rsidRDefault="007A331E" w:rsidP="00C074A0">
            <w:pPr>
              <w:autoSpaceDE w:val="0"/>
              <w:autoSpaceDN w:val="0"/>
              <w:adjustRightInd w:val="0"/>
              <w:spacing w:after="0" w:line="240" w:lineRule="auto"/>
              <w:jc w:val="center"/>
              <w:rPr>
                <w:rFonts w:ascii="Times New Roman" w:hAnsi="Times New Roman"/>
                <w:sz w:val="24"/>
                <w:szCs w:val="24"/>
              </w:rPr>
            </w:pPr>
          </w:p>
        </w:tc>
      </w:tr>
    </w:tbl>
    <w:p w:rsidR="007A331E" w:rsidRPr="00F834F4" w:rsidRDefault="007A331E" w:rsidP="00F834F4">
      <w:pPr>
        <w:autoSpaceDE w:val="0"/>
        <w:autoSpaceDN w:val="0"/>
        <w:adjustRightInd w:val="0"/>
        <w:spacing w:before="120" w:after="120" w:line="360" w:lineRule="auto"/>
        <w:ind w:firstLine="709"/>
        <w:jc w:val="both"/>
        <w:rPr>
          <w:rFonts w:ascii="Times New Roman" w:hAnsi="Times New Roman"/>
          <w:sz w:val="24"/>
          <w:szCs w:val="24"/>
        </w:rPr>
      </w:pPr>
      <w:r w:rsidRPr="00D16F37">
        <w:rPr>
          <w:rFonts w:ascii="Times New Roman" w:hAnsi="Times New Roman"/>
          <w:sz w:val="24"/>
          <w:szCs w:val="24"/>
        </w:rPr>
        <w:t xml:space="preserve">Tablo </w:t>
      </w:r>
      <w:r w:rsidR="005976E6" w:rsidRPr="00D16F37">
        <w:rPr>
          <w:rFonts w:ascii="Times New Roman" w:hAnsi="Times New Roman"/>
          <w:sz w:val="24"/>
          <w:szCs w:val="24"/>
        </w:rPr>
        <w:t>4</w:t>
      </w:r>
      <w:r w:rsidRPr="00D16F37">
        <w:rPr>
          <w:rFonts w:ascii="Times New Roman" w:hAnsi="Times New Roman"/>
          <w:sz w:val="24"/>
          <w:szCs w:val="24"/>
        </w:rPr>
        <w:t xml:space="preserve"> incelendiğinde okul yöneticilerinin teknoloji liderliği rollerine yönelik genel </w:t>
      </w:r>
      <w:r w:rsidR="00852B8F" w:rsidRPr="00D16F37">
        <w:rPr>
          <w:rFonts w:ascii="Times New Roman" w:hAnsi="Times New Roman"/>
          <w:sz w:val="24"/>
          <w:szCs w:val="24"/>
        </w:rPr>
        <w:t>görüşlerinin</w:t>
      </w:r>
      <w:r w:rsidRPr="00D16F37">
        <w:rPr>
          <w:rFonts w:ascii="Times New Roman" w:hAnsi="Times New Roman"/>
          <w:sz w:val="24"/>
          <w:szCs w:val="24"/>
        </w:rPr>
        <w:t xml:space="preserve"> aritmetik ortalamasının erkek öğretmenlerde </w:t>
      </w:r>
      <w:r w:rsidR="00EB398A" w:rsidRPr="00D16F37">
        <w:rPr>
          <w:rFonts w:ascii="Times New Roman" w:hAnsi="Times New Roman"/>
          <w:b/>
          <w:bCs/>
          <w:i/>
          <w:iCs/>
          <w:position w:val="-6"/>
          <w:sz w:val="20"/>
          <w:szCs w:val="20"/>
        </w:rPr>
        <w:object w:dxaOrig="200" w:dyaOrig="340" w14:anchorId="1EC95E99">
          <v:shape id="_x0000_i1033" type="#_x0000_t75" style="width:9.75pt;height:17.25pt" o:ole="">
            <v:imagedata r:id="rId12" o:title=""/>
          </v:shape>
          <o:OLEObject Type="Embed" ProgID="Equation.3" ShapeID="_x0000_i1033" DrawAspect="Content" ObjectID="_1643910472" r:id="rId19"/>
        </w:object>
      </w:r>
      <w:r w:rsidR="00EB398A" w:rsidRPr="00D16F37">
        <w:rPr>
          <w:b/>
          <w:bCs/>
          <w:i/>
          <w:iCs/>
          <w:sz w:val="20"/>
          <w:szCs w:val="20"/>
        </w:rPr>
        <w:t>=</w:t>
      </w:r>
      <w:r w:rsidRPr="00D16F37">
        <w:rPr>
          <w:rFonts w:ascii="Times New Roman" w:hAnsi="Times New Roman"/>
          <w:sz w:val="24"/>
          <w:szCs w:val="24"/>
        </w:rPr>
        <w:t>3,27; kadın öğretmenlerde ise</w:t>
      </w:r>
      <w:r w:rsidR="00561C70" w:rsidRPr="00D16F37">
        <w:rPr>
          <w:rFonts w:ascii="Times New Roman" w:hAnsi="Times New Roman"/>
          <w:sz w:val="24"/>
          <w:szCs w:val="24"/>
        </w:rPr>
        <w:t xml:space="preserve">  </w:t>
      </w:r>
      <w:r w:rsidRPr="00D16F37">
        <w:rPr>
          <w:rFonts w:ascii="Times New Roman" w:hAnsi="Times New Roman"/>
          <w:sz w:val="24"/>
          <w:szCs w:val="24"/>
        </w:rPr>
        <w:t xml:space="preserve"> </w:t>
      </w:r>
      <w:r w:rsidR="00EB398A" w:rsidRPr="00D16F37">
        <w:rPr>
          <w:rFonts w:ascii="Times New Roman" w:hAnsi="Times New Roman"/>
          <w:b/>
          <w:bCs/>
          <w:i/>
          <w:iCs/>
          <w:position w:val="-6"/>
          <w:sz w:val="20"/>
          <w:szCs w:val="20"/>
        </w:rPr>
        <w:object w:dxaOrig="200" w:dyaOrig="340" w14:anchorId="62F4AA95">
          <v:shape id="_x0000_i1034" type="#_x0000_t75" style="width:9.75pt;height:17.25pt" o:ole="">
            <v:imagedata r:id="rId12" o:title=""/>
          </v:shape>
          <o:OLEObject Type="Embed" ProgID="Equation.3" ShapeID="_x0000_i1034" DrawAspect="Content" ObjectID="_1643910473" r:id="rId20"/>
        </w:object>
      </w:r>
      <w:r w:rsidR="00EB398A" w:rsidRPr="00D16F37">
        <w:rPr>
          <w:b/>
          <w:bCs/>
          <w:i/>
          <w:iCs/>
          <w:sz w:val="20"/>
          <w:szCs w:val="20"/>
        </w:rPr>
        <w:t>=</w:t>
      </w:r>
      <w:r w:rsidRPr="00D16F37">
        <w:rPr>
          <w:rFonts w:ascii="Times New Roman" w:hAnsi="Times New Roman"/>
          <w:sz w:val="24"/>
          <w:szCs w:val="24"/>
        </w:rPr>
        <w:t>3,21 olduğu görülmektedir. Bu aritmetik ortalamalara uygulanan bağımsız grup t testi anlamlı bir fark ortaya koymamıştır (t</w:t>
      </w:r>
      <w:r w:rsidRPr="00D16F37">
        <w:rPr>
          <w:rFonts w:ascii="Times New Roman" w:hAnsi="Times New Roman"/>
          <w:sz w:val="24"/>
          <w:szCs w:val="24"/>
          <w:vertAlign w:val="subscript"/>
        </w:rPr>
        <w:t>(450)</w:t>
      </w:r>
      <w:r w:rsidRPr="00D16F37">
        <w:rPr>
          <w:rFonts w:ascii="Times New Roman" w:hAnsi="Times New Roman"/>
          <w:sz w:val="24"/>
          <w:szCs w:val="24"/>
        </w:rPr>
        <w:t xml:space="preserve">=0,55, p&gt;0,05). Elde edilen bulgulardan hareketle kadın ve erkek öğretmenlerin okul yöneticilerinin teknoloji liderliği rollerine yönelik genel </w:t>
      </w:r>
      <w:r w:rsidR="00852B8F" w:rsidRPr="00D16F37">
        <w:rPr>
          <w:rFonts w:ascii="Times New Roman" w:hAnsi="Times New Roman"/>
          <w:sz w:val="24"/>
          <w:szCs w:val="24"/>
        </w:rPr>
        <w:t>görüşlerinin</w:t>
      </w:r>
      <w:r w:rsidRPr="00D16F37">
        <w:rPr>
          <w:rFonts w:ascii="Times New Roman" w:hAnsi="Times New Roman"/>
          <w:sz w:val="24"/>
          <w:szCs w:val="24"/>
        </w:rPr>
        <w:t xml:space="preserve"> farklılaşmadığı anlaşılmaktadır. Öğretmenlerin yöneticilerinin teknoloji liderliği rollerine ilişkin </w:t>
      </w:r>
      <w:r w:rsidR="00852B8F" w:rsidRPr="00D16F37">
        <w:rPr>
          <w:rFonts w:ascii="Times New Roman" w:hAnsi="Times New Roman"/>
          <w:sz w:val="24"/>
          <w:szCs w:val="24"/>
        </w:rPr>
        <w:t>görüşleri</w:t>
      </w:r>
      <w:r w:rsidRPr="00D16F37">
        <w:rPr>
          <w:rFonts w:ascii="Times New Roman" w:hAnsi="Times New Roman"/>
          <w:sz w:val="24"/>
          <w:szCs w:val="24"/>
        </w:rPr>
        <w:t xml:space="preserve"> öğretmenlerin cinsiyetlerine göre insan merkezlilik, </w:t>
      </w:r>
      <w:proofErr w:type="gramStart"/>
      <w:r w:rsidRPr="00D16F37">
        <w:rPr>
          <w:rFonts w:ascii="Times New Roman" w:hAnsi="Times New Roman"/>
          <w:sz w:val="24"/>
          <w:szCs w:val="24"/>
        </w:rPr>
        <w:t>vizyon</w:t>
      </w:r>
      <w:proofErr w:type="gramEnd"/>
      <w:r w:rsidRPr="00D16F37">
        <w:rPr>
          <w:rFonts w:ascii="Times New Roman" w:hAnsi="Times New Roman"/>
          <w:sz w:val="24"/>
          <w:szCs w:val="24"/>
        </w:rPr>
        <w:t xml:space="preserve">, iletişim ve işbirliği ve destek </w:t>
      </w:r>
      <w:r w:rsidR="00B24677" w:rsidRPr="00D16F37">
        <w:rPr>
          <w:rFonts w:ascii="Times New Roman" w:hAnsi="Times New Roman"/>
          <w:sz w:val="24"/>
          <w:szCs w:val="24"/>
        </w:rPr>
        <w:t xml:space="preserve">boyutlarında </w:t>
      </w:r>
      <w:r w:rsidRPr="00D16F37">
        <w:rPr>
          <w:rFonts w:ascii="Times New Roman" w:hAnsi="Times New Roman"/>
          <w:sz w:val="24"/>
          <w:szCs w:val="24"/>
        </w:rPr>
        <w:t>değerlendirildiğinde de farklılaşma görülmemiştir</w:t>
      </w:r>
      <w:r w:rsidRPr="00F834F4">
        <w:rPr>
          <w:rFonts w:ascii="Times New Roman" w:hAnsi="Times New Roman"/>
          <w:sz w:val="24"/>
          <w:szCs w:val="24"/>
        </w:rPr>
        <w:t>.</w:t>
      </w:r>
    </w:p>
    <w:p w:rsidR="00100E64" w:rsidRDefault="007A331E" w:rsidP="00C074A0">
      <w:pPr>
        <w:pStyle w:val="ResimYazs"/>
        <w:spacing w:after="0"/>
        <w:jc w:val="both"/>
        <w:rPr>
          <w:rFonts w:ascii="Times New Roman" w:hAnsi="Times New Roman"/>
          <w:color w:val="auto"/>
          <w:sz w:val="24"/>
          <w:szCs w:val="24"/>
        </w:rPr>
      </w:pPr>
      <w:bookmarkStart w:id="4" w:name="_Toc526361424"/>
      <w:r w:rsidRPr="00100E64">
        <w:rPr>
          <w:rFonts w:ascii="Times New Roman" w:hAnsi="Times New Roman"/>
          <w:b w:val="0"/>
          <w:color w:val="auto"/>
          <w:sz w:val="24"/>
          <w:szCs w:val="24"/>
        </w:rPr>
        <w:t xml:space="preserve">Tablo </w:t>
      </w:r>
      <w:r w:rsidR="005976E6">
        <w:rPr>
          <w:rFonts w:ascii="Times New Roman" w:hAnsi="Times New Roman"/>
          <w:b w:val="0"/>
          <w:color w:val="auto"/>
          <w:sz w:val="24"/>
          <w:szCs w:val="24"/>
        </w:rPr>
        <w:t>5</w:t>
      </w:r>
      <w:r w:rsidR="00C71351">
        <w:rPr>
          <w:rFonts w:ascii="Times New Roman" w:hAnsi="Times New Roman"/>
          <w:b w:val="0"/>
          <w:color w:val="auto"/>
          <w:sz w:val="24"/>
          <w:szCs w:val="24"/>
        </w:rPr>
        <w:t>.</w:t>
      </w:r>
    </w:p>
    <w:p w:rsidR="007A331E" w:rsidRPr="00F834F4" w:rsidRDefault="007A331E" w:rsidP="00C074A0">
      <w:pPr>
        <w:pStyle w:val="ResimYazs"/>
        <w:spacing w:after="0"/>
        <w:jc w:val="both"/>
        <w:rPr>
          <w:rFonts w:ascii="Times New Roman" w:hAnsi="Times New Roman"/>
          <w:color w:val="auto"/>
          <w:sz w:val="24"/>
          <w:szCs w:val="24"/>
        </w:rPr>
      </w:pPr>
      <w:r w:rsidRPr="00C2233D">
        <w:rPr>
          <w:rFonts w:ascii="Times New Roman" w:hAnsi="Times New Roman"/>
          <w:b w:val="0"/>
          <w:color w:val="auto"/>
          <w:sz w:val="24"/>
          <w:szCs w:val="24"/>
        </w:rPr>
        <w:t xml:space="preserve">Okul Yöneticilerinin Teknoloji Liderliği Rollerine İlişkin Öğretmen </w:t>
      </w:r>
      <w:r w:rsidR="00852B8F">
        <w:rPr>
          <w:rFonts w:ascii="Times New Roman" w:hAnsi="Times New Roman"/>
          <w:b w:val="0"/>
          <w:color w:val="auto"/>
          <w:sz w:val="24"/>
          <w:szCs w:val="24"/>
        </w:rPr>
        <w:t>Görüşlerinin</w:t>
      </w:r>
      <w:r w:rsidRPr="00C2233D">
        <w:rPr>
          <w:rFonts w:ascii="Times New Roman" w:hAnsi="Times New Roman"/>
          <w:b w:val="0"/>
          <w:color w:val="auto"/>
          <w:sz w:val="24"/>
          <w:szCs w:val="24"/>
        </w:rPr>
        <w:t xml:space="preserve"> “Öğretmenlerin Branşlarına” Göre Farklılaşma Durumuna Yönelik Tek Yönlü </w:t>
      </w:r>
      <w:proofErr w:type="spellStart"/>
      <w:r w:rsidRPr="00C2233D">
        <w:rPr>
          <w:rFonts w:ascii="Times New Roman" w:hAnsi="Times New Roman"/>
          <w:b w:val="0"/>
          <w:color w:val="auto"/>
          <w:sz w:val="24"/>
          <w:szCs w:val="24"/>
        </w:rPr>
        <w:t>Varyans</w:t>
      </w:r>
      <w:proofErr w:type="spellEnd"/>
      <w:r w:rsidRPr="00C2233D">
        <w:rPr>
          <w:rFonts w:ascii="Times New Roman" w:hAnsi="Times New Roman"/>
          <w:b w:val="0"/>
          <w:color w:val="auto"/>
          <w:sz w:val="24"/>
          <w:szCs w:val="24"/>
        </w:rPr>
        <w:t xml:space="preserve"> Analizi</w:t>
      </w:r>
      <w:bookmarkEnd w:id="4"/>
    </w:p>
    <w:tbl>
      <w:tblPr>
        <w:tblW w:w="5000" w:type="pct"/>
        <w:jc w:val="center"/>
        <w:tblCellMar>
          <w:left w:w="0" w:type="dxa"/>
          <w:right w:w="0" w:type="dxa"/>
        </w:tblCellMar>
        <w:tblLook w:val="0000" w:firstRow="0" w:lastRow="0" w:firstColumn="0" w:lastColumn="0" w:noHBand="0" w:noVBand="0"/>
      </w:tblPr>
      <w:tblGrid>
        <w:gridCol w:w="1297"/>
        <w:gridCol w:w="1296"/>
        <w:gridCol w:w="495"/>
        <w:gridCol w:w="659"/>
        <w:gridCol w:w="617"/>
        <w:gridCol w:w="865"/>
        <w:gridCol w:w="987"/>
        <w:gridCol w:w="659"/>
        <w:gridCol w:w="1038"/>
        <w:gridCol w:w="599"/>
        <w:gridCol w:w="514"/>
      </w:tblGrid>
      <w:tr w:rsidR="007A331E" w:rsidRPr="00267DE9" w:rsidTr="0013043E">
        <w:trPr>
          <w:cantSplit/>
          <w:trHeight w:val="283"/>
          <w:jc w:val="center"/>
        </w:trPr>
        <w:tc>
          <w:tcPr>
            <w:tcW w:w="2414" w:type="pct"/>
            <w:gridSpan w:val="5"/>
            <w:tcBorders>
              <w:top w:val="single" w:sz="12" w:space="0" w:color="auto"/>
              <w:bottom w:val="single" w:sz="12" w:space="0" w:color="auto"/>
            </w:tcBorders>
            <w:vAlign w:val="center"/>
          </w:tcPr>
          <w:p w:rsidR="007A331E" w:rsidRPr="00267DE9" w:rsidRDefault="00244FCA" w:rsidP="00C074A0">
            <w:pPr>
              <w:spacing w:after="0" w:line="240" w:lineRule="auto"/>
              <w:jc w:val="center"/>
              <w:rPr>
                <w:rFonts w:ascii="Times New Roman" w:hAnsi="Times New Roman"/>
                <w:bCs/>
                <w:sz w:val="24"/>
                <w:szCs w:val="24"/>
              </w:rPr>
            </w:pPr>
            <w:r w:rsidRPr="00267DE9">
              <w:rPr>
                <w:rFonts w:ascii="Times New Roman" w:hAnsi="Times New Roman"/>
                <w:noProof/>
                <w:position w:val="-10"/>
                <w:sz w:val="24"/>
                <w:szCs w:val="24"/>
                <w:lang w:eastAsia="tr-TR"/>
              </w:rPr>
              <w:drawing>
                <wp:inline distT="0" distB="0" distL="0" distR="0">
                  <wp:extent cx="152400" cy="200025"/>
                  <wp:effectExtent l="0" t="0" r="0" b="0"/>
                  <wp:docPr id="10"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007A331E" w:rsidRPr="00267DE9">
              <w:rPr>
                <w:rFonts w:ascii="Times New Roman" w:hAnsi="Times New Roman"/>
                <w:bCs/>
                <w:sz w:val="24"/>
                <w:szCs w:val="24"/>
              </w:rPr>
              <w:t xml:space="preserve">, </w:t>
            </w:r>
            <w:r w:rsidRPr="00267DE9">
              <w:rPr>
                <w:rFonts w:ascii="Times New Roman" w:hAnsi="Times New Roman"/>
                <w:noProof/>
                <w:position w:val="-4"/>
                <w:sz w:val="24"/>
                <w:szCs w:val="24"/>
                <w:lang w:eastAsia="tr-TR"/>
              </w:rPr>
              <w:drawing>
                <wp:inline distT="0" distB="0" distL="0" distR="0">
                  <wp:extent cx="123825" cy="152400"/>
                  <wp:effectExtent l="0" t="0" r="0" b="0"/>
                  <wp:docPr id="11"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007A331E" w:rsidRPr="00267DE9">
              <w:rPr>
                <w:rFonts w:ascii="Times New Roman" w:hAnsi="Times New Roman"/>
                <w:sz w:val="24"/>
                <w:szCs w:val="24"/>
              </w:rPr>
              <w:t xml:space="preserve"> </w:t>
            </w:r>
            <w:proofErr w:type="gramStart"/>
            <w:r w:rsidR="007A331E" w:rsidRPr="00267DE9">
              <w:rPr>
                <w:rFonts w:ascii="Times New Roman" w:hAnsi="Times New Roman"/>
                <w:bCs/>
                <w:sz w:val="24"/>
                <w:szCs w:val="24"/>
              </w:rPr>
              <w:t>ve</w:t>
            </w:r>
            <w:proofErr w:type="gramEnd"/>
            <w:r w:rsidR="007A331E" w:rsidRPr="00267DE9">
              <w:rPr>
                <w:rFonts w:ascii="Times New Roman" w:hAnsi="Times New Roman"/>
                <w:bCs/>
                <w:sz w:val="24"/>
                <w:szCs w:val="24"/>
              </w:rPr>
              <w:t xml:space="preserve"> </w:t>
            </w:r>
            <w:r w:rsidRPr="00267DE9">
              <w:rPr>
                <w:rFonts w:ascii="Times New Roman" w:hAnsi="Times New Roman"/>
                <w:noProof/>
                <w:position w:val="-6"/>
                <w:sz w:val="24"/>
                <w:szCs w:val="24"/>
                <w:lang w:eastAsia="tr-TR"/>
              </w:rPr>
              <w:drawing>
                <wp:inline distT="0" distB="0" distL="0" distR="0">
                  <wp:extent cx="180975" cy="142875"/>
                  <wp:effectExtent l="0" t="0" r="0" b="0"/>
                  <wp:docPr id="12"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007A331E" w:rsidRPr="00267DE9">
              <w:rPr>
                <w:rFonts w:ascii="Times New Roman" w:hAnsi="Times New Roman"/>
                <w:bCs/>
                <w:sz w:val="24"/>
                <w:szCs w:val="24"/>
              </w:rPr>
              <w:t xml:space="preserve"> Değerleri</w:t>
            </w:r>
          </w:p>
        </w:tc>
        <w:tc>
          <w:tcPr>
            <w:tcW w:w="2583" w:type="pct"/>
            <w:gridSpan w:val="6"/>
            <w:tcBorders>
              <w:top w:val="single" w:sz="12" w:space="0" w:color="auto"/>
              <w:bottom w:val="single" w:sz="12" w:space="0" w:color="auto"/>
            </w:tcBorders>
            <w:vAlign w:val="center"/>
          </w:tcPr>
          <w:p w:rsidR="007A331E" w:rsidRPr="00267DE9" w:rsidRDefault="007A331E" w:rsidP="00C074A0">
            <w:pPr>
              <w:spacing w:after="0" w:line="240" w:lineRule="auto"/>
              <w:jc w:val="center"/>
              <w:rPr>
                <w:rFonts w:ascii="Times New Roman" w:hAnsi="Times New Roman"/>
                <w:bCs/>
                <w:sz w:val="24"/>
                <w:szCs w:val="24"/>
              </w:rPr>
            </w:pPr>
            <w:r w:rsidRPr="00267DE9">
              <w:rPr>
                <w:rFonts w:ascii="Times New Roman" w:hAnsi="Times New Roman"/>
                <w:bCs/>
                <w:sz w:val="24"/>
                <w:szCs w:val="24"/>
              </w:rPr>
              <w:t>ANOVA Sonuçları</w:t>
            </w:r>
          </w:p>
        </w:tc>
      </w:tr>
      <w:tr w:rsidR="007A331E" w:rsidRPr="00267DE9" w:rsidTr="0013043E">
        <w:trPr>
          <w:cantSplit/>
          <w:trHeight w:val="283"/>
          <w:jc w:val="center"/>
        </w:trPr>
        <w:tc>
          <w:tcPr>
            <w:tcW w:w="718" w:type="pct"/>
            <w:tcBorders>
              <w:top w:val="single" w:sz="12" w:space="0" w:color="auto"/>
              <w:bottom w:val="single" w:sz="12" w:space="0" w:color="auto"/>
            </w:tcBorders>
            <w:vAlign w:val="center"/>
          </w:tcPr>
          <w:p w:rsidR="007A331E" w:rsidRPr="00267DE9" w:rsidRDefault="007A331E" w:rsidP="00C074A0">
            <w:pPr>
              <w:autoSpaceDE w:val="0"/>
              <w:autoSpaceDN w:val="0"/>
              <w:adjustRightInd w:val="0"/>
              <w:spacing w:after="0" w:line="240" w:lineRule="auto"/>
              <w:rPr>
                <w:rFonts w:ascii="Times New Roman" w:hAnsi="Times New Roman"/>
                <w:bCs/>
                <w:sz w:val="24"/>
                <w:szCs w:val="24"/>
              </w:rPr>
            </w:pPr>
            <w:r w:rsidRPr="00267DE9">
              <w:rPr>
                <w:rFonts w:ascii="Times New Roman" w:hAnsi="Times New Roman"/>
                <w:bCs/>
                <w:sz w:val="24"/>
                <w:szCs w:val="24"/>
              </w:rPr>
              <w:t>Puan</w:t>
            </w:r>
          </w:p>
        </w:tc>
        <w:tc>
          <w:tcPr>
            <w:tcW w:w="718"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bCs/>
                <w:sz w:val="24"/>
                <w:szCs w:val="24"/>
              </w:rPr>
            </w:pPr>
            <w:r w:rsidRPr="00267DE9">
              <w:rPr>
                <w:rFonts w:ascii="Times New Roman" w:hAnsi="Times New Roman"/>
                <w:bCs/>
                <w:sz w:val="24"/>
                <w:szCs w:val="24"/>
              </w:rPr>
              <w:t>Grup</w:t>
            </w:r>
          </w:p>
        </w:tc>
        <w:tc>
          <w:tcPr>
            <w:tcW w:w="274"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sz w:val="24"/>
                <w:szCs w:val="24"/>
              </w:rPr>
            </w:pPr>
            <w:r w:rsidRPr="00267DE9">
              <w:rPr>
                <w:rFonts w:ascii="Times New Roman" w:hAnsi="Times New Roman"/>
                <w:noProof/>
                <w:position w:val="-6"/>
                <w:sz w:val="24"/>
                <w:szCs w:val="24"/>
                <w:lang w:eastAsia="tr-TR"/>
              </w:rPr>
              <w:t>n</w:t>
            </w:r>
          </w:p>
        </w:tc>
        <w:tc>
          <w:tcPr>
            <w:tcW w:w="365" w:type="pct"/>
            <w:tcBorders>
              <w:top w:val="single" w:sz="12" w:space="0" w:color="auto"/>
              <w:bottom w:val="single" w:sz="12" w:space="0" w:color="auto"/>
            </w:tcBorders>
            <w:vAlign w:val="center"/>
          </w:tcPr>
          <w:p w:rsidR="007A331E" w:rsidRPr="00267DE9" w:rsidRDefault="00244FCA" w:rsidP="00C074A0">
            <w:pPr>
              <w:spacing w:after="0" w:line="240" w:lineRule="auto"/>
              <w:rPr>
                <w:rFonts w:ascii="Times New Roman" w:hAnsi="Times New Roman"/>
                <w:sz w:val="24"/>
                <w:szCs w:val="24"/>
              </w:rPr>
            </w:pPr>
            <w:r w:rsidRPr="00267DE9">
              <w:rPr>
                <w:rFonts w:ascii="Times New Roman" w:hAnsi="Times New Roman"/>
                <w:noProof/>
                <w:position w:val="-4"/>
                <w:sz w:val="24"/>
                <w:szCs w:val="24"/>
                <w:lang w:eastAsia="tr-TR"/>
              </w:rPr>
              <w:drawing>
                <wp:inline distT="0" distB="0" distL="0" distR="0">
                  <wp:extent cx="123825" cy="152400"/>
                  <wp:effectExtent l="0" t="0" r="0" b="0"/>
                  <wp:docPr id="13"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342" w:type="pct"/>
            <w:tcBorders>
              <w:top w:val="single" w:sz="12" w:space="0" w:color="auto"/>
              <w:bottom w:val="single" w:sz="12" w:space="0" w:color="auto"/>
            </w:tcBorders>
            <w:vAlign w:val="center"/>
          </w:tcPr>
          <w:p w:rsidR="007A331E" w:rsidRPr="00267DE9" w:rsidRDefault="00244FCA" w:rsidP="00C074A0">
            <w:pPr>
              <w:spacing w:after="0" w:line="240" w:lineRule="auto"/>
              <w:rPr>
                <w:rFonts w:ascii="Times New Roman" w:hAnsi="Times New Roman"/>
                <w:sz w:val="24"/>
                <w:szCs w:val="24"/>
              </w:rPr>
            </w:pPr>
            <w:r w:rsidRPr="00267DE9">
              <w:rPr>
                <w:rFonts w:ascii="Times New Roman" w:hAnsi="Times New Roman"/>
                <w:noProof/>
                <w:position w:val="-6"/>
                <w:sz w:val="24"/>
                <w:szCs w:val="24"/>
                <w:lang w:eastAsia="tr-TR"/>
              </w:rPr>
              <w:drawing>
                <wp:inline distT="0" distB="0" distL="0" distR="0">
                  <wp:extent cx="180975" cy="142875"/>
                  <wp:effectExtent l="0" t="0" r="0" b="0"/>
                  <wp:docPr id="14"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p>
        </w:tc>
        <w:tc>
          <w:tcPr>
            <w:tcW w:w="479"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bCs/>
                <w:sz w:val="24"/>
                <w:szCs w:val="24"/>
              </w:rPr>
            </w:pPr>
            <w:r w:rsidRPr="00267DE9">
              <w:rPr>
                <w:rFonts w:ascii="Times New Roman" w:hAnsi="Times New Roman"/>
                <w:bCs/>
                <w:sz w:val="24"/>
                <w:szCs w:val="24"/>
              </w:rPr>
              <w:t>Var. K.</w:t>
            </w:r>
          </w:p>
        </w:tc>
        <w:tc>
          <w:tcPr>
            <w:tcW w:w="547" w:type="pct"/>
            <w:tcBorders>
              <w:top w:val="single" w:sz="12" w:space="0" w:color="auto"/>
              <w:bottom w:val="single" w:sz="12" w:space="0" w:color="auto"/>
            </w:tcBorders>
            <w:vAlign w:val="center"/>
          </w:tcPr>
          <w:p w:rsidR="007A331E" w:rsidRPr="00267DE9" w:rsidRDefault="00244FCA" w:rsidP="00C074A0">
            <w:pPr>
              <w:spacing w:after="0" w:line="240" w:lineRule="auto"/>
              <w:rPr>
                <w:rFonts w:ascii="Times New Roman" w:hAnsi="Times New Roman"/>
                <w:bCs/>
                <w:sz w:val="24"/>
                <w:szCs w:val="24"/>
              </w:rPr>
            </w:pPr>
            <w:r w:rsidRPr="00267DE9">
              <w:rPr>
                <w:rFonts w:ascii="Times New Roman" w:hAnsi="Times New Roman"/>
                <w:noProof/>
                <w:position w:val="-4"/>
                <w:sz w:val="24"/>
                <w:szCs w:val="24"/>
                <w:lang w:eastAsia="tr-TR"/>
              </w:rPr>
              <w:drawing>
                <wp:inline distT="0" distB="0" distL="0" distR="0">
                  <wp:extent cx="257175" cy="161925"/>
                  <wp:effectExtent l="0" t="0" r="0" b="0"/>
                  <wp:docPr id="15"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p>
        </w:tc>
        <w:tc>
          <w:tcPr>
            <w:tcW w:w="365" w:type="pct"/>
            <w:tcBorders>
              <w:top w:val="single" w:sz="12" w:space="0" w:color="auto"/>
              <w:bottom w:val="single" w:sz="12" w:space="0" w:color="auto"/>
            </w:tcBorders>
            <w:vAlign w:val="center"/>
          </w:tcPr>
          <w:p w:rsidR="007A331E" w:rsidRPr="00267DE9" w:rsidRDefault="00244FCA" w:rsidP="00C074A0">
            <w:pPr>
              <w:spacing w:after="0" w:line="240" w:lineRule="auto"/>
              <w:rPr>
                <w:rFonts w:ascii="Times New Roman" w:hAnsi="Times New Roman"/>
                <w:bCs/>
                <w:sz w:val="24"/>
                <w:szCs w:val="24"/>
              </w:rPr>
            </w:pPr>
            <w:r w:rsidRPr="00267DE9">
              <w:rPr>
                <w:rFonts w:ascii="Times New Roman" w:hAnsi="Times New Roman"/>
                <w:noProof/>
                <w:position w:val="-6"/>
                <w:sz w:val="24"/>
                <w:szCs w:val="24"/>
                <w:lang w:eastAsia="tr-TR"/>
              </w:rPr>
              <w:drawing>
                <wp:inline distT="0" distB="0" distL="0" distR="0">
                  <wp:extent cx="219075" cy="180975"/>
                  <wp:effectExtent l="0" t="0" r="0" b="0"/>
                  <wp:docPr id="16"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p>
        </w:tc>
        <w:tc>
          <w:tcPr>
            <w:tcW w:w="575" w:type="pct"/>
            <w:tcBorders>
              <w:top w:val="single" w:sz="12" w:space="0" w:color="auto"/>
              <w:bottom w:val="single" w:sz="12" w:space="0" w:color="auto"/>
            </w:tcBorders>
            <w:vAlign w:val="center"/>
          </w:tcPr>
          <w:p w:rsidR="007A331E" w:rsidRPr="00267DE9" w:rsidRDefault="00244FCA" w:rsidP="00C074A0">
            <w:pPr>
              <w:spacing w:after="0" w:line="240" w:lineRule="auto"/>
              <w:rPr>
                <w:rFonts w:ascii="Times New Roman" w:hAnsi="Times New Roman"/>
                <w:bCs/>
                <w:sz w:val="24"/>
                <w:szCs w:val="24"/>
              </w:rPr>
            </w:pPr>
            <w:r w:rsidRPr="00267DE9">
              <w:rPr>
                <w:rFonts w:ascii="Times New Roman" w:hAnsi="Times New Roman"/>
                <w:noProof/>
                <w:position w:val="-6"/>
                <w:sz w:val="24"/>
                <w:szCs w:val="24"/>
                <w:lang w:eastAsia="tr-TR"/>
              </w:rPr>
              <w:drawing>
                <wp:inline distT="0" distB="0" distL="0" distR="0">
                  <wp:extent cx="266700" cy="180975"/>
                  <wp:effectExtent l="0" t="0" r="0" b="0"/>
                  <wp:docPr id="17"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p>
        </w:tc>
        <w:tc>
          <w:tcPr>
            <w:tcW w:w="332" w:type="pct"/>
            <w:tcBorders>
              <w:top w:val="single" w:sz="12" w:space="0" w:color="auto"/>
              <w:bottom w:val="single" w:sz="12" w:space="0" w:color="auto"/>
            </w:tcBorders>
            <w:vAlign w:val="center"/>
          </w:tcPr>
          <w:p w:rsidR="007A331E" w:rsidRPr="00267DE9" w:rsidRDefault="00244FCA" w:rsidP="00C074A0">
            <w:pPr>
              <w:spacing w:after="0" w:line="240" w:lineRule="auto"/>
              <w:rPr>
                <w:rFonts w:ascii="Times New Roman" w:hAnsi="Times New Roman"/>
                <w:bCs/>
                <w:sz w:val="24"/>
                <w:szCs w:val="24"/>
              </w:rPr>
            </w:pPr>
            <w:r w:rsidRPr="00267DE9">
              <w:rPr>
                <w:rFonts w:ascii="Times New Roman" w:hAnsi="Times New Roman"/>
                <w:noProof/>
                <w:position w:val="-4"/>
                <w:sz w:val="24"/>
                <w:szCs w:val="24"/>
                <w:lang w:eastAsia="tr-TR"/>
              </w:rPr>
              <w:drawing>
                <wp:inline distT="0" distB="0" distL="0" distR="0">
                  <wp:extent cx="161925" cy="161925"/>
                  <wp:effectExtent l="0" t="0" r="0" b="0"/>
                  <wp:docPr id="18"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284" w:type="pct"/>
            <w:tcBorders>
              <w:top w:val="single" w:sz="12" w:space="0" w:color="auto"/>
              <w:bottom w:val="single" w:sz="12" w:space="0" w:color="auto"/>
            </w:tcBorders>
            <w:vAlign w:val="center"/>
          </w:tcPr>
          <w:p w:rsidR="007A331E" w:rsidRPr="00267DE9" w:rsidRDefault="00244FCA" w:rsidP="00C074A0">
            <w:pPr>
              <w:spacing w:after="0" w:line="240" w:lineRule="auto"/>
              <w:rPr>
                <w:rFonts w:ascii="Times New Roman" w:hAnsi="Times New Roman"/>
                <w:bCs/>
                <w:sz w:val="24"/>
                <w:szCs w:val="24"/>
              </w:rPr>
            </w:pPr>
            <w:r w:rsidRPr="00267DE9">
              <w:rPr>
                <w:rFonts w:ascii="Times New Roman" w:hAnsi="Times New Roman"/>
                <w:noProof/>
                <w:position w:val="-10"/>
                <w:sz w:val="24"/>
                <w:szCs w:val="24"/>
                <w:lang w:eastAsia="tr-TR"/>
              </w:rPr>
              <w:drawing>
                <wp:inline distT="0" distB="0" distL="0" distR="0">
                  <wp:extent cx="152400" cy="161925"/>
                  <wp:effectExtent l="0" t="0" r="0" b="0"/>
                  <wp:docPr id="19"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r>
      <w:tr w:rsidR="007A331E" w:rsidRPr="00267DE9" w:rsidTr="00BE2B4E">
        <w:trPr>
          <w:cantSplit/>
          <w:jc w:val="center"/>
        </w:trPr>
        <w:tc>
          <w:tcPr>
            <w:tcW w:w="718" w:type="pct"/>
            <w:vMerge w:val="restart"/>
            <w:tcBorders>
              <w:top w:val="single" w:sz="12" w:space="0" w:color="auto"/>
            </w:tcBorders>
            <w:vAlign w:val="center"/>
          </w:tcPr>
          <w:p w:rsidR="007A331E" w:rsidRPr="00267DE9" w:rsidRDefault="007A331E" w:rsidP="00C074A0">
            <w:pPr>
              <w:spacing w:after="0" w:line="240" w:lineRule="auto"/>
              <w:rPr>
                <w:rFonts w:ascii="Times New Roman" w:hAnsi="Times New Roman"/>
                <w:bCs/>
                <w:sz w:val="24"/>
                <w:szCs w:val="24"/>
              </w:rPr>
            </w:pPr>
            <w:bookmarkStart w:id="5" w:name="_Toc503860606"/>
            <w:bookmarkStart w:id="6" w:name="_Toc503863388"/>
            <w:bookmarkStart w:id="7" w:name="_Toc504027313"/>
            <w:bookmarkStart w:id="8" w:name="_Toc508020105"/>
            <w:bookmarkStart w:id="9" w:name="_Toc508020829"/>
            <w:bookmarkStart w:id="10" w:name="_Toc509567853"/>
            <w:r w:rsidRPr="00267DE9">
              <w:rPr>
                <w:rFonts w:ascii="Times New Roman" w:hAnsi="Times New Roman"/>
                <w:bCs/>
                <w:sz w:val="24"/>
                <w:szCs w:val="24"/>
              </w:rPr>
              <w:t>Teknoloji Liderliği</w:t>
            </w:r>
            <w:bookmarkEnd w:id="5"/>
            <w:bookmarkEnd w:id="6"/>
            <w:bookmarkEnd w:id="7"/>
            <w:bookmarkEnd w:id="8"/>
            <w:bookmarkEnd w:id="9"/>
            <w:bookmarkEnd w:id="10"/>
          </w:p>
          <w:p w:rsidR="007A331E" w:rsidRPr="00267DE9" w:rsidRDefault="007A331E" w:rsidP="00C074A0">
            <w:pPr>
              <w:spacing w:after="0" w:line="240" w:lineRule="auto"/>
              <w:rPr>
                <w:rFonts w:ascii="Times New Roman" w:hAnsi="Times New Roman"/>
                <w:bCs/>
                <w:sz w:val="24"/>
                <w:szCs w:val="24"/>
              </w:rPr>
            </w:pPr>
            <w:bookmarkStart w:id="11" w:name="_Toc503860607"/>
            <w:bookmarkStart w:id="12" w:name="_Toc503863389"/>
            <w:bookmarkStart w:id="13" w:name="_Toc504027314"/>
            <w:bookmarkStart w:id="14" w:name="_Toc508020106"/>
            <w:bookmarkStart w:id="15" w:name="_Toc508020830"/>
            <w:bookmarkStart w:id="16" w:name="_Toc509567854"/>
            <w:r w:rsidRPr="00267DE9">
              <w:rPr>
                <w:rFonts w:ascii="Times New Roman" w:hAnsi="Times New Roman"/>
                <w:bCs/>
                <w:sz w:val="24"/>
                <w:szCs w:val="24"/>
              </w:rPr>
              <w:t>(Toplam)</w:t>
            </w:r>
            <w:bookmarkEnd w:id="11"/>
            <w:bookmarkEnd w:id="12"/>
            <w:bookmarkEnd w:id="13"/>
            <w:bookmarkEnd w:id="14"/>
            <w:bookmarkEnd w:id="15"/>
            <w:bookmarkEnd w:id="16"/>
          </w:p>
        </w:tc>
        <w:tc>
          <w:tcPr>
            <w:tcW w:w="718" w:type="pct"/>
            <w:tcBorders>
              <w:top w:val="single" w:sz="12" w:space="0" w:color="auto"/>
            </w:tcBorders>
            <w:shd w:val="clear" w:color="auto" w:fill="auto"/>
          </w:tcPr>
          <w:p w:rsidR="007A331E" w:rsidRPr="00267DE9" w:rsidRDefault="007A331E" w:rsidP="00C074A0">
            <w:pPr>
              <w:spacing w:after="0" w:line="240" w:lineRule="auto"/>
              <w:rPr>
                <w:rFonts w:ascii="Times New Roman" w:hAnsi="Times New Roman"/>
                <w:sz w:val="24"/>
                <w:szCs w:val="24"/>
              </w:rPr>
            </w:pPr>
            <w:r w:rsidRPr="00267DE9">
              <w:rPr>
                <w:rFonts w:ascii="Times New Roman" w:hAnsi="Times New Roman"/>
                <w:sz w:val="24"/>
                <w:szCs w:val="24"/>
              </w:rPr>
              <w:t xml:space="preserve">Sınıf </w:t>
            </w:r>
            <w:proofErr w:type="spellStart"/>
            <w:r w:rsidRPr="00267DE9">
              <w:rPr>
                <w:rFonts w:ascii="Times New Roman" w:hAnsi="Times New Roman"/>
                <w:sz w:val="24"/>
                <w:szCs w:val="24"/>
              </w:rPr>
              <w:t>Öğr</w:t>
            </w:r>
            <w:proofErr w:type="spellEnd"/>
            <w:r w:rsidR="00BE2B4E" w:rsidRPr="00267DE9">
              <w:rPr>
                <w:rFonts w:ascii="Times New Roman" w:hAnsi="Times New Roman"/>
                <w:sz w:val="24"/>
                <w:szCs w:val="24"/>
              </w:rPr>
              <w:t>.</w:t>
            </w:r>
          </w:p>
        </w:tc>
        <w:tc>
          <w:tcPr>
            <w:tcW w:w="274" w:type="pct"/>
            <w:tcBorders>
              <w:top w:val="single" w:sz="12" w:space="0" w:color="auto"/>
            </w:tcBorders>
            <w:shd w:val="clear" w:color="auto" w:fill="auto"/>
            <w:vAlign w:val="center"/>
          </w:tcPr>
          <w:p w:rsidR="007A331E" w:rsidRPr="0013043E" w:rsidRDefault="007A331E" w:rsidP="00C074A0">
            <w:pPr>
              <w:spacing w:after="0" w:line="240" w:lineRule="auto"/>
              <w:rPr>
                <w:rFonts w:ascii="Times New Roman" w:hAnsi="Times New Roman"/>
                <w:color w:val="000000"/>
                <w:sz w:val="24"/>
                <w:szCs w:val="24"/>
              </w:rPr>
            </w:pPr>
            <w:r w:rsidRPr="0013043E">
              <w:rPr>
                <w:rFonts w:ascii="Times New Roman" w:hAnsi="Times New Roman"/>
                <w:color w:val="000000"/>
                <w:sz w:val="24"/>
                <w:szCs w:val="24"/>
              </w:rPr>
              <w:t>62</w:t>
            </w:r>
          </w:p>
        </w:tc>
        <w:tc>
          <w:tcPr>
            <w:tcW w:w="365" w:type="pct"/>
            <w:tcBorders>
              <w:top w:val="single" w:sz="12" w:space="0" w:color="auto"/>
            </w:tcBorders>
            <w:shd w:val="clear" w:color="auto" w:fill="auto"/>
            <w:vAlign w:val="center"/>
          </w:tcPr>
          <w:p w:rsidR="007A331E" w:rsidRPr="0013043E" w:rsidRDefault="007A331E" w:rsidP="00C074A0">
            <w:pPr>
              <w:spacing w:after="0" w:line="240" w:lineRule="auto"/>
              <w:rPr>
                <w:rFonts w:ascii="Times New Roman" w:hAnsi="Times New Roman"/>
                <w:color w:val="000000"/>
                <w:sz w:val="24"/>
                <w:szCs w:val="24"/>
              </w:rPr>
            </w:pPr>
            <w:r w:rsidRPr="0013043E">
              <w:rPr>
                <w:rFonts w:ascii="Times New Roman" w:hAnsi="Times New Roman"/>
                <w:color w:val="000000"/>
                <w:sz w:val="24"/>
                <w:szCs w:val="24"/>
              </w:rPr>
              <w:t>3,45</w:t>
            </w:r>
          </w:p>
        </w:tc>
        <w:tc>
          <w:tcPr>
            <w:tcW w:w="342" w:type="pct"/>
            <w:tcBorders>
              <w:top w:val="single" w:sz="12" w:space="0" w:color="auto"/>
            </w:tcBorders>
            <w:shd w:val="clear" w:color="auto" w:fill="auto"/>
            <w:vAlign w:val="center"/>
          </w:tcPr>
          <w:p w:rsidR="007A331E" w:rsidRPr="0013043E" w:rsidRDefault="007A331E" w:rsidP="00C074A0">
            <w:pPr>
              <w:spacing w:after="0" w:line="240" w:lineRule="auto"/>
              <w:rPr>
                <w:rFonts w:ascii="Times New Roman" w:hAnsi="Times New Roman"/>
                <w:color w:val="000000"/>
                <w:sz w:val="24"/>
                <w:szCs w:val="24"/>
              </w:rPr>
            </w:pPr>
            <w:r w:rsidRPr="0013043E">
              <w:rPr>
                <w:rFonts w:ascii="Times New Roman" w:hAnsi="Times New Roman"/>
                <w:color w:val="000000"/>
                <w:sz w:val="24"/>
                <w:szCs w:val="24"/>
              </w:rPr>
              <w:t>0,78</w:t>
            </w:r>
          </w:p>
        </w:tc>
        <w:tc>
          <w:tcPr>
            <w:tcW w:w="479" w:type="pct"/>
            <w:tcBorders>
              <w:top w:val="single" w:sz="12" w:space="0" w:color="auto"/>
            </w:tcBorders>
            <w:shd w:val="clear" w:color="auto" w:fill="auto"/>
            <w:vAlign w:val="center"/>
          </w:tcPr>
          <w:p w:rsidR="007A331E" w:rsidRPr="00267DE9" w:rsidRDefault="007A331E" w:rsidP="00C074A0">
            <w:pPr>
              <w:spacing w:after="0" w:line="240" w:lineRule="auto"/>
              <w:rPr>
                <w:rFonts w:ascii="Times New Roman" w:hAnsi="Times New Roman"/>
                <w:bCs/>
                <w:sz w:val="24"/>
                <w:szCs w:val="24"/>
              </w:rPr>
            </w:pPr>
            <w:bookmarkStart w:id="17" w:name="_Toc503860608"/>
            <w:bookmarkStart w:id="18" w:name="_Toc503863390"/>
            <w:bookmarkStart w:id="19" w:name="_Toc504027315"/>
            <w:bookmarkStart w:id="20" w:name="_Toc508020107"/>
            <w:bookmarkStart w:id="21" w:name="_Toc508020831"/>
            <w:bookmarkStart w:id="22" w:name="_Toc509567855"/>
            <w:proofErr w:type="spellStart"/>
            <w:r w:rsidRPr="00267DE9">
              <w:rPr>
                <w:rFonts w:ascii="Times New Roman" w:hAnsi="Times New Roman"/>
                <w:bCs/>
                <w:sz w:val="24"/>
                <w:szCs w:val="24"/>
              </w:rPr>
              <w:t>G.Arası</w:t>
            </w:r>
            <w:bookmarkEnd w:id="17"/>
            <w:bookmarkEnd w:id="18"/>
            <w:bookmarkEnd w:id="19"/>
            <w:bookmarkEnd w:id="20"/>
            <w:bookmarkEnd w:id="21"/>
            <w:bookmarkEnd w:id="22"/>
            <w:proofErr w:type="spellEnd"/>
          </w:p>
        </w:tc>
        <w:tc>
          <w:tcPr>
            <w:tcW w:w="547" w:type="pct"/>
            <w:tcBorders>
              <w:top w:val="single" w:sz="12" w:space="0" w:color="auto"/>
            </w:tcBorders>
            <w:shd w:val="clear" w:color="auto" w:fill="auto"/>
            <w:vAlign w:val="center"/>
          </w:tcPr>
          <w:p w:rsidR="007A331E" w:rsidRPr="0013043E" w:rsidRDefault="007A331E" w:rsidP="00C074A0">
            <w:pPr>
              <w:spacing w:after="0" w:line="240" w:lineRule="auto"/>
              <w:rPr>
                <w:rFonts w:ascii="Times New Roman" w:hAnsi="Times New Roman"/>
                <w:color w:val="000000"/>
                <w:sz w:val="24"/>
                <w:szCs w:val="24"/>
              </w:rPr>
            </w:pPr>
            <w:r w:rsidRPr="0013043E">
              <w:rPr>
                <w:rFonts w:ascii="Times New Roman" w:hAnsi="Times New Roman"/>
                <w:color w:val="000000"/>
                <w:sz w:val="24"/>
                <w:szCs w:val="24"/>
              </w:rPr>
              <w:t>6,84</w:t>
            </w:r>
          </w:p>
        </w:tc>
        <w:tc>
          <w:tcPr>
            <w:tcW w:w="365" w:type="pct"/>
            <w:tcBorders>
              <w:top w:val="single" w:sz="12" w:space="0" w:color="auto"/>
            </w:tcBorders>
            <w:shd w:val="clear" w:color="auto" w:fill="auto"/>
            <w:vAlign w:val="center"/>
          </w:tcPr>
          <w:p w:rsidR="007A331E" w:rsidRPr="0013043E" w:rsidRDefault="007A331E" w:rsidP="00C074A0">
            <w:pPr>
              <w:spacing w:after="0" w:line="240" w:lineRule="auto"/>
              <w:rPr>
                <w:rFonts w:ascii="Times New Roman" w:hAnsi="Times New Roman"/>
                <w:color w:val="000000"/>
                <w:sz w:val="24"/>
                <w:szCs w:val="24"/>
              </w:rPr>
            </w:pPr>
            <w:r w:rsidRPr="0013043E">
              <w:rPr>
                <w:rFonts w:ascii="Times New Roman" w:hAnsi="Times New Roman"/>
                <w:color w:val="000000"/>
                <w:sz w:val="24"/>
                <w:szCs w:val="24"/>
              </w:rPr>
              <w:t>4</w:t>
            </w:r>
          </w:p>
        </w:tc>
        <w:tc>
          <w:tcPr>
            <w:tcW w:w="575" w:type="pct"/>
            <w:tcBorders>
              <w:top w:val="single" w:sz="12" w:space="0" w:color="auto"/>
            </w:tcBorders>
            <w:shd w:val="clear" w:color="auto" w:fill="auto"/>
            <w:vAlign w:val="center"/>
          </w:tcPr>
          <w:p w:rsidR="007A331E" w:rsidRPr="0013043E" w:rsidRDefault="007A331E" w:rsidP="00C074A0">
            <w:pPr>
              <w:spacing w:after="0" w:line="240" w:lineRule="auto"/>
              <w:rPr>
                <w:rFonts w:ascii="Times New Roman" w:hAnsi="Times New Roman"/>
                <w:color w:val="000000"/>
                <w:sz w:val="24"/>
                <w:szCs w:val="24"/>
              </w:rPr>
            </w:pPr>
            <w:r w:rsidRPr="0013043E">
              <w:rPr>
                <w:rFonts w:ascii="Times New Roman" w:hAnsi="Times New Roman"/>
                <w:color w:val="000000"/>
                <w:sz w:val="24"/>
                <w:szCs w:val="24"/>
              </w:rPr>
              <w:t>1,709</w:t>
            </w:r>
          </w:p>
        </w:tc>
        <w:tc>
          <w:tcPr>
            <w:tcW w:w="332" w:type="pct"/>
            <w:vMerge w:val="restart"/>
            <w:tcBorders>
              <w:top w:val="single" w:sz="12" w:space="0" w:color="auto"/>
            </w:tcBorders>
            <w:vAlign w:val="center"/>
          </w:tcPr>
          <w:p w:rsidR="007A331E" w:rsidRPr="00267DE9" w:rsidRDefault="007A331E" w:rsidP="00C074A0">
            <w:pPr>
              <w:spacing w:after="0" w:line="240" w:lineRule="auto"/>
              <w:rPr>
                <w:rFonts w:ascii="Times New Roman" w:hAnsi="Times New Roman"/>
                <w:sz w:val="24"/>
                <w:szCs w:val="24"/>
              </w:rPr>
            </w:pPr>
            <w:r w:rsidRPr="00267DE9">
              <w:rPr>
                <w:rFonts w:ascii="Times New Roman" w:hAnsi="Times New Roman"/>
                <w:sz w:val="24"/>
                <w:szCs w:val="24"/>
              </w:rPr>
              <w:t>1,76</w:t>
            </w:r>
          </w:p>
        </w:tc>
        <w:tc>
          <w:tcPr>
            <w:tcW w:w="284" w:type="pct"/>
            <w:vMerge w:val="restart"/>
            <w:tcBorders>
              <w:top w:val="single" w:sz="12" w:space="0" w:color="auto"/>
            </w:tcBorders>
            <w:vAlign w:val="center"/>
          </w:tcPr>
          <w:p w:rsidR="007A331E" w:rsidRPr="00267DE9" w:rsidRDefault="007A331E" w:rsidP="00C074A0">
            <w:pPr>
              <w:spacing w:after="0" w:line="240" w:lineRule="auto"/>
              <w:rPr>
                <w:rFonts w:ascii="Times New Roman" w:hAnsi="Times New Roman"/>
                <w:sz w:val="24"/>
                <w:szCs w:val="24"/>
              </w:rPr>
            </w:pPr>
            <w:r w:rsidRPr="00267DE9">
              <w:rPr>
                <w:rFonts w:ascii="Times New Roman" w:hAnsi="Times New Roman"/>
                <w:sz w:val="24"/>
                <w:szCs w:val="24"/>
              </w:rPr>
              <w:t>,137</w:t>
            </w:r>
          </w:p>
        </w:tc>
      </w:tr>
      <w:tr w:rsidR="007A331E" w:rsidRPr="00267DE9" w:rsidTr="00BE2B4E">
        <w:trPr>
          <w:cantSplit/>
          <w:jc w:val="center"/>
        </w:trPr>
        <w:tc>
          <w:tcPr>
            <w:tcW w:w="718" w:type="pct"/>
            <w:vMerge/>
            <w:vAlign w:val="center"/>
          </w:tcPr>
          <w:p w:rsidR="007A331E" w:rsidRPr="00267DE9" w:rsidRDefault="007A331E" w:rsidP="00C074A0">
            <w:pPr>
              <w:autoSpaceDE w:val="0"/>
              <w:autoSpaceDN w:val="0"/>
              <w:adjustRightInd w:val="0"/>
              <w:spacing w:after="0" w:line="240" w:lineRule="auto"/>
              <w:rPr>
                <w:rFonts w:ascii="Times New Roman" w:hAnsi="Times New Roman"/>
                <w:bCs/>
                <w:sz w:val="24"/>
                <w:szCs w:val="24"/>
              </w:rPr>
            </w:pPr>
          </w:p>
        </w:tc>
        <w:tc>
          <w:tcPr>
            <w:tcW w:w="718" w:type="pct"/>
          </w:tcPr>
          <w:p w:rsidR="007A331E" w:rsidRPr="00267DE9" w:rsidRDefault="007A331E" w:rsidP="00C074A0">
            <w:pPr>
              <w:spacing w:after="0" w:line="240" w:lineRule="auto"/>
              <w:rPr>
                <w:rFonts w:ascii="Times New Roman" w:hAnsi="Times New Roman"/>
                <w:sz w:val="24"/>
                <w:szCs w:val="24"/>
              </w:rPr>
            </w:pPr>
            <w:r w:rsidRPr="00267DE9">
              <w:rPr>
                <w:rFonts w:ascii="Times New Roman" w:hAnsi="Times New Roman"/>
                <w:sz w:val="24"/>
                <w:szCs w:val="24"/>
              </w:rPr>
              <w:t>Fen A</w:t>
            </w:r>
            <w:r w:rsidR="00BE2B4E" w:rsidRPr="00267DE9">
              <w:rPr>
                <w:rFonts w:ascii="Times New Roman" w:hAnsi="Times New Roman"/>
                <w:sz w:val="24"/>
                <w:szCs w:val="24"/>
              </w:rPr>
              <w:t>.</w:t>
            </w:r>
          </w:p>
        </w:tc>
        <w:tc>
          <w:tcPr>
            <w:tcW w:w="274" w:type="pct"/>
            <w:vAlign w:val="center"/>
          </w:tcPr>
          <w:p w:rsidR="007A331E" w:rsidRPr="0013043E" w:rsidRDefault="007A331E" w:rsidP="00C074A0">
            <w:pPr>
              <w:autoSpaceDE w:val="0"/>
              <w:autoSpaceDN w:val="0"/>
              <w:adjustRightInd w:val="0"/>
              <w:spacing w:after="0" w:line="240" w:lineRule="auto"/>
              <w:ind w:right="60"/>
              <w:rPr>
                <w:rFonts w:ascii="Times New Roman" w:hAnsi="Times New Roman"/>
                <w:color w:val="000000"/>
                <w:sz w:val="24"/>
                <w:szCs w:val="24"/>
              </w:rPr>
            </w:pPr>
            <w:r w:rsidRPr="0013043E">
              <w:rPr>
                <w:rFonts w:ascii="Times New Roman" w:hAnsi="Times New Roman"/>
                <w:color w:val="000000"/>
                <w:sz w:val="24"/>
                <w:szCs w:val="24"/>
              </w:rPr>
              <w:t>106</w:t>
            </w:r>
          </w:p>
        </w:tc>
        <w:tc>
          <w:tcPr>
            <w:tcW w:w="365" w:type="pct"/>
            <w:vAlign w:val="center"/>
          </w:tcPr>
          <w:p w:rsidR="007A331E" w:rsidRPr="0013043E" w:rsidRDefault="007A331E" w:rsidP="00C074A0">
            <w:pPr>
              <w:autoSpaceDE w:val="0"/>
              <w:autoSpaceDN w:val="0"/>
              <w:adjustRightInd w:val="0"/>
              <w:spacing w:after="0" w:line="240" w:lineRule="auto"/>
              <w:ind w:right="60"/>
              <w:rPr>
                <w:rFonts w:ascii="Times New Roman" w:hAnsi="Times New Roman"/>
                <w:color w:val="000000"/>
                <w:sz w:val="24"/>
                <w:szCs w:val="24"/>
              </w:rPr>
            </w:pPr>
            <w:r w:rsidRPr="0013043E">
              <w:rPr>
                <w:rFonts w:ascii="Times New Roman" w:hAnsi="Times New Roman"/>
                <w:color w:val="000000"/>
                <w:sz w:val="24"/>
                <w:szCs w:val="24"/>
              </w:rPr>
              <w:t>3,32</w:t>
            </w:r>
          </w:p>
        </w:tc>
        <w:tc>
          <w:tcPr>
            <w:tcW w:w="342" w:type="pct"/>
            <w:vAlign w:val="center"/>
          </w:tcPr>
          <w:p w:rsidR="007A331E" w:rsidRPr="0013043E" w:rsidRDefault="007A331E" w:rsidP="00C074A0">
            <w:pPr>
              <w:autoSpaceDE w:val="0"/>
              <w:autoSpaceDN w:val="0"/>
              <w:adjustRightInd w:val="0"/>
              <w:spacing w:after="0" w:line="240" w:lineRule="auto"/>
              <w:ind w:right="60"/>
              <w:rPr>
                <w:rFonts w:ascii="Times New Roman" w:hAnsi="Times New Roman"/>
                <w:color w:val="000000"/>
                <w:sz w:val="24"/>
                <w:szCs w:val="24"/>
              </w:rPr>
            </w:pPr>
            <w:r w:rsidRPr="0013043E">
              <w:rPr>
                <w:rFonts w:ascii="Times New Roman" w:hAnsi="Times New Roman"/>
                <w:color w:val="000000"/>
                <w:sz w:val="24"/>
                <w:szCs w:val="24"/>
              </w:rPr>
              <w:t>1,01</w:t>
            </w:r>
          </w:p>
        </w:tc>
        <w:tc>
          <w:tcPr>
            <w:tcW w:w="479" w:type="pct"/>
            <w:vAlign w:val="center"/>
          </w:tcPr>
          <w:p w:rsidR="007A331E" w:rsidRPr="00267DE9" w:rsidRDefault="007A331E" w:rsidP="00C074A0">
            <w:pPr>
              <w:spacing w:after="0" w:line="240" w:lineRule="auto"/>
              <w:rPr>
                <w:rFonts w:ascii="Times New Roman" w:hAnsi="Times New Roman"/>
                <w:bCs/>
                <w:sz w:val="24"/>
                <w:szCs w:val="24"/>
              </w:rPr>
            </w:pPr>
            <w:proofErr w:type="spellStart"/>
            <w:r w:rsidRPr="00267DE9">
              <w:rPr>
                <w:rFonts w:ascii="Times New Roman" w:hAnsi="Times New Roman"/>
                <w:bCs/>
                <w:sz w:val="24"/>
                <w:szCs w:val="24"/>
              </w:rPr>
              <w:t>G.İçi</w:t>
            </w:r>
            <w:proofErr w:type="spellEnd"/>
          </w:p>
        </w:tc>
        <w:tc>
          <w:tcPr>
            <w:tcW w:w="547" w:type="pct"/>
            <w:vAlign w:val="center"/>
          </w:tcPr>
          <w:p w:rsidR="007A331E" w:rsidRPr="0013043E" w:rsidRDefault="007A331E" w:rsidP="00C074A0">
            <w:pPr>
              <w:autoSpaceDE w:val="0"/>
              <w:autoSpaceDN w:val="0"/>
              <w:adjustRightInd w:val="0"/>
              <w:spacing w:after="0" w:line="240" w:lineRule="auto"/>
              <w:ind w:right="60"/>
              <w:rPr>
                <w:rFonts w:ascii="Times New Roman" w:hAnsi="Times New Roman"/>
                <w:color w:val="000000"/>
                <w:sz w:val="24"/>
                <w:szCs w:val="24"/>
              </w:rPr>
            </w:pPr>
            <w:r w:rsidRPr="0013043E">
              <w:rPr>
                <w:rFonts w:ascii="Times New Roman" w:hAnsi="Times New Roman"/>
                <w:color w:val="000000"/>
                <w:sz w:val="24"/>
                <w:szCs w:val="24"/>
              </w:rPr>
              <w:t>435,11</w:t>
            </w:r>
          </w:p>
        </w:tc>
        <w:tc>
          <w:tcPr>
            <w:tcW w:w="365" w:type="pct"/>
            <w:vAlign w:val="center"/>
          </w:tcPr>
          <w:p w:rsidR="007A331E" w:rsidRPr="0013043E" w:rsidRDefault="007A331E" w:rsidP="00C074A0">
            <w:pPr>
              <w:autoSpaceDE w:val="0"/>
              <w:autoSpaceDN w:val="0"/>
              <w:adjustRightInd w:val="0"/>
              <w:spacing w:after="0" w:line="240" w:lineRule="auto"/>
              <w:ind w:right="60"/>
              <w:rPr>
                <w:rFonts w:ascii="Times New Roman" w:hAnsi="Times New Roman"/>
                <w:color w:val="000000"/>
                <w:sz w:val="24"/>
                <w:szCs w:val="24"/>
              </w:rPr>
            </w:pPr>
            <w:r w:rsidRPr="0013043E">
              <w:rPr>
                <w:rFonts w:ascii="Times New Roman" w:hAnsi="Times New Roman"/>
                <w:color w:val="000000"/>
                <w:sz w:val="24"/>
                <w:szCs w:val="24"/>
              </w:rPr>
              <w:t>447</w:t>
            </w:r>
          </w:p>
        </w:tc>
        <w:tc>
          <w:tcPr>
            <w:tcW w:w="575" w:type="pct"/>
            <w:vAlign w:val="center"/>
          </w:tcPr>
          <w:p w:rsidR="007A331E" w:rsidRPr="0013043E" w:rsidRDefault="007A331E" w:rsidP="00C074A0">
            <w:pPr>
              <w:autoSpaceDE w:val="0"/>
              <w:autoSpaceDN w:val="0"/>
              <w:adjustRightInd w:val="0"/>
              <w:spacing w:after="0" w:line="240" w:lineRule="auto"/>
              <w:ind w:right="60"/>
              <w:rPr>
                <w:rFonts w:ascii="Times New Roman" w:hAnsi="Times New Roman"/>
                <w:color w:val="000000"/>
                <w:sz w:val="24"/>
                <w:szCs w:val="24"/>
              </w:rPr>
            </w:pPr>
            <w:r w:rsidRPr="0013043E">
              <w:rPr>
                <w:rFonts w:ascii="Times New Roman" w:hAnsi="Times New Roman"/>
                <w:color w:val="000000"/>
                <w:sz w:val="24"/>
                <w:szCs w:val="24"/>
              </w:rPr>
              <w:t>,973</w:t>
            </w:r>
          </w:p>
        </w:tc>
        <w:tc>
          <w:tcPr>
            <w:tcW w:w="332" w:type="pct"/>
            <w:vMerge/>
            <w:shd w:val="clear" w:color="auto" w:fill="D9D9D9"/>
            <w:vAlign w:val="center"/>
          </w:tcPr>
          <w:p w:rsidR="007A331E" w:rsidRPr="00267DE9" w:rsidRDefault="007A331E" w:rsidP="00C074A0">
            <w:pPr>
              <w:spacing w:after="0" w:line="240" w:lineRule="auto"/>
              <w:jc w:val="center"/>
              <w:rPr>
                <w:rFonts w:ascii="Times New Roman" w:hAnsi="Times New Roman"/>
                <w:sz w:val="24"/>
                <w:szCs w:val="24"/>
              </w:rPr>
            </w:pPr>
          </w:p>
        </w:tc>
        <w:tc>
          <w:tcPr>
            <w:tcW w:w="284" w:type="pct"/>
            <w:vMerge/>
            <w:shd w:val="clear" w:color="auto" w:fill="D9D9D9"/>
            <w:vAlign w:val="center"/>
          </w:tcPr>
          <w:p w:rsidR="007A331E" w:rsidRPr="00267DE9" w:rsidRDefault="007A331E" w:rsidP="00C074A0">
            <w:pPr>
              <w:spacing w:after="0" w:line="240" w:lineRule="auto"/>
              <w:jc w:val="center"/>
              <w:rPr>
                <w:rFonts w:ascii="Times New Roman" w:hAnsi="Times New Roman"/>
                <w:sz w:val="24"/>
                <w:szCs w:val="24"/>
              </w:rPr>
            </w:pPr>
          </w:p>
        </w:tc>
      </w:tr>
      <w:tr w:rsidR="007A331E" w:rsidRPr="00267DE9" w:rsidTr="00BE2B4E">
        <w:trPr>
          <w:cantSplit/>
          <w:jc w:val="center"/>
        </w:trPr>
        <w:tc>
          <w:tcPr>
            <w:tcW w:w="718" w:type="pct"/>
            <w:vMerge/>
            <w:vAlign w:val="center"/>
          </w:tcPr>
          <w:p w:rsidR="007A331E" w:rsidRPr="00267DE9" w:rsidRDefault="007A331E" w:rsidP="00C074A0">
            <w:pPr>
              <w:autoSpaceDE w:val="0"/>
              <w:autoSpaceDN w:val="0"/>
              <w:adjustRightInd w:val="0"/>
              <w:spacing w:after="0" w:line="240" w:lineRule="auto"/>
              <w:rPr>
                <w:rFonts w:ascii="Times New Roman" w:hAnsi="Times New Roman"/>
                <w:bCs/>
                <w:sz w:val="24"/>
                <w:szCs w:val="24"/>
              </w:rPr>
            </w:pPr>
          </w:p>
        </w:tc>
        <w:tc>
          <w:tcPr>
            <w:tcW w:w="718" w:type="pct"/>
          </w:tcPr>
          <w:p w:rsidR="007A331E" w:rsidRPr="00267DE9" w:rsidRDefault="007A331E" w:rsidP="00C074A0">
            <w:pPr>
              <w:spacing w:after="0" w:line="240" w:lineRule="auto"/>
              <w:rPr>
                <w:rFonts w:ascii="Times New Roman" w:hAnsi="Times New Roman"/>
                <w:sz w:val="24"/>
                <w:szCs w:val="24"/>
              </w:rPr>
            </w:pPr>
            <w:r w:rsidRPr="00267DE9">
              <w:rPr>
                <w:rFonts w:ascii="Times New Roman" w:hAnsi="Times New Roman"/>
                <w:sz w:val="24"/>
                <w:szCs w:val="24"/>
              </w:rPr>
              <w:t>Sosyal A</w:t>
            </w:r>
            <w:r w:rsidR="00BE2B4E" w:rsidRPr="00267DE9">
              <w:rPr>
                <w:rFonts w:ascii="Times New Roman" w:hAnsi="Times New Roman"/>
                <w:sz w:val="24"/>
                <w:szCs w:val="24"/>
              </w:rPr>
              <w:t>.</w:t>
            </w:r>
          </w:p>
        </w:tc>
        <w:tc>
          <w:tcPr>
            <w:tcW w:w="274" w:type="pct"/>
            <w:vAlign w:val="center"/>
          </w:tcPr>
          <w:p w:rsidR="007A331E" w:rsidRPr="0013043E" w:rsidRDefault="007A331E" w:rsidP="00C074A0">
            <w:pPr>
              <w:autoSpaceDE w:val="0"/>
              <w:autoSpaceDN w:val="0"/>
              <w:adjustRightInd w:val="0"/>
              <w:spacing w:after="0" w:line="240" w:lineRule="auto"/>
              <w:ind w:right="60"/>
              <w:rPr>
                <w:rFonts w:ascii="Times New Roman" w:hAnsi="Times New Roman"/>
                <w:color w:val="000000"/>
                <w:sz w:val="24"/>
                <w:szCs w:val="24"/>
              </w:rPr>
            </w:pPr>
            <w:r w:rsidRPr="0013043E">
              <w:rPr>
                <w:rFonts w:ascii="Times New Roman" w:hAnsi="Times New Roman"/>
                <w:color w:val="000000"/>
                <w:sz w:val="24"/>
                <w:szCs w:val="24"/>
              </w:rPr>
              <w:t>209</w:t>
            </w:r>
          </w:p>
        </w:tc>
        <w:tc>
          <w:tcPr>
            <w:tcW w:w="365" w:type="pct"/>
            <w:vAlign w:val="center"/>
          </w:tcPr>
          <w:p w:rsidR="007A331E" w:rsidRPr="0013043E" w:rsidRDefault="007A331E" w:rsidP="00C074A0">
            <w:pPr>
              <w:autoSpaceDE w:val="0"/>
              <w:autoSpaceDN w:val="0"/>
              <w:adjustRightInd w:val="0"/>
              <w:spacing w:after="0" w:line="240" w:lineRule="auto"/>
              <w:ind w:right="60"/>
              <w:rPr>
                <w:rFonts w:ascii="Times New Roman" w:hAnsi="Times New Roman"/>
                <w:color w:val="000000"/>
                <w:sz w:val="24"/>
                <w:szCs w:val="24"/>
              </w:rPr>
            </w:pPr>
            <w:r w:rsidRPr="0013043E">
              <w:rPr>
                <w:rFonts w:ascii="Times New Roman" w:hAnsi="Times New Roman"/>
                <w:color w:val="000000"/>
                <w:sz w:val="24"/>
                <w:szCs w:val="24"/>
              </w:rPr>
              <w:t>3,15</w:t>
            </w:r>
          </w:p>
        </w:tc>
        <w:tc>
          <w:tcPr>
            <w:tcW w:w="342" w:type="pct"/>
            <w:vAlign w:val="center"/>
          </w:tcPr>
          <w:p w:rsidR="007A331E" w:rsidRPr="0013043E" w:rsidRDefault="007A331E" w:rsidP="00C074A0">
            <w:pPr>
              <w:autoSpaceDE w:val="0"/>
              <w:autoSpaceDN w:val="0"/>
              <w:adjustRightInd w:val="0"/>
              <w:spacing w:after="0" w:line="240" w:lineRule="auto"/>
              <w:ind w:right="60"/>
              <w:rPr>
                <w:rFonts w:ascii="Times New Roman" w:hAnsi="Times New Roman"/>
                <w:color w:val="000000"/>
                <w:sz w:val="24"/>
                <w:szCs w:val="24"/>
              </w:rPr>
            </w:pPr>
            <w:r w:rsidRPr="0013043E">
              <w:rPr>
                <w:rFonts w:ascii="Times New Roman" w:hAnsi="Times New Roman"/>
                <w:color w:val="000000"/>
                <w:sz w:val="24"/>
                <w:szCs w:val="24"/>
              </w:rPr>
              <w:t>1,03</w:t>
            </w:r>
          </w:p>
        </w:tc>
        <w:tc>
          <w:tcPr>
            <w:tcW w:w="479" w:type="pct"/>
            <w:vAlign w:val="center"/>
          </w:tcPr>
          <w:p w:rsidR="007A331E" w:rsidRPr="00267DE9" w:rsidRDefault="007A331E" w:rsidP="00C074A0">
            <w:pPr>
              <w:spacing w:after="0" w:line="240" w:lineRule="auto"/>
              <w:rPr>
                <w:rFonts w:ascii="Times New Roman" w:hAnsi="Times New Roman"/>
                <w:bCs/>
                <w:sz w:val="24"/>
                <w:szCs w:val="24"/>
              </w:rPr>
            </w:pPr>
            <w:r w:rsidRPr="00267DE9">
              <w:rPr>
                <w:rFonts w:ascii="Times New Roman" w:hAnsi="Times New Roman"/>
                <w:bCs/>
                <w:sz w:val="24"/>
                <w:szCs w:val="24"/>
              </w:rPr>
              <w:t>Toplam</w:t>
            </w:r>
          </w:p>
        </w:tc>
        <w:tc>
          <w:tcPr>
            <w:tcW w:w="547" w:type="pct"/>
            <w:vAlign w:val="center"/>
          </w:tcPr>
          <w:p w:rsidR="007A331E" w:rsidRPr="0013043E" w:rsidRDefault="007A331E" w:rsidP="00C074A0">
            <w:pPr>
              <w:autoSpaceDE w:val="0"/>
              <w:autoSpaceDN w:val="0"/>
              <w:adjustRightInd w:val="0"/>
              <w:spacing w:after="0" w:line="240" w:lineRule="auto"/>
              <w:ind w:right="60"/>
              <w:rPr>
                <w:rFonts w:ascii="Times New Roman" w:hAnsi="Times New Roman"/>
                <w:color w:val="000000"/>
                <w:sz w:val="24"/>
                <w:szCs w:val="24"/>
              </w:rPr>
            </w:pPr>
            <w:r w:rsidRPr="0013043E">
              <w:rPr>
                <w:rFonts w:ascii="Times New Roman" w:hAnsi="Times New Roman"/>
                <w:color w:val="000000"/>
                <w:sz w:val="24"/>
                <w:szCs w:val="24"/>
              </w:rPr>
              <w:t>441,94</w:t>
            </w:r>
          </w:p>
        </w:tc>
        <w:tc>
          <w:tcPr>
            <w:tcW w:w="365" w:type="pct"/>
            <w:vAlign w:val="center"/>
          </w:tcPr>
          <w:p w:rsidR="007A331E" w:rsidRPr="0013043E" w:rsidRDefault="007A331E" w:rsidP="00C074A0">
            <w:pPr>
              <w:autoSpaceDE w:val="0"/>
              <w:autoSpaceDN w:val="0"/>
              <w:adjustRightInd w:val="0"/>
              <w:spacing w:after="0" w:line="240" w:lineRule="auto"/>
              <w:ind w:right="60"/>
              <w:rPr>
                <w:rFonts w:ascii="Times New Roman" w:hAnsi="Times New Roman"/>
                <w:color w:val="000000"/>
                <w:sz w:val="24"/>
                <w:szCs w:val="24"/>
              </w:rPr>
            </w:pPr>
            <w:r w:rsidRPr="0013043E">
              <w:rPr>
                <w:rFonts w:ascii="Times New Roman" w:hAnsi="Times New Roman"/>
                <w:color w:val="000000"/>
                <w:sz w:val="24"/>
                <w:szCs w:val="24"/>
              </w:rPr>
              <w:t>451</w:t>
            </w:r>
          </w:p>
        </w:tc>
        <w:tc>
          <w:tcPr>
            <w:tcW w:w="575" w:type="pct"/>
            <w:vAlign w:val="center"/>
          </w:tcPr>
          <w:p w:rsidR="007A331E" w:rsidRPr="0013043E" w:rsidRDefault="007A331E" w:rsidP="00C074A0">
            <w:pPr>
              <w:autoSpaceDE w:val="0"/>
              <w:autoSpaceDN w:val="0"/>
              <w:adjustRightInd w:val="0"/>
              <w:spacing w:after="0" w:line="240" w:lineRule="auto"/>
              <w:jc w:val="center"/>
              <w:rPr>
                <w:rFonts w:ascii="Times New Roman" w:hAnsi="Times New Roman"/>
                <w:color w:val="000000"/>
                <w:sz w:val="24"/>
                <w:szCs w:val="24"/>
              </w:rPr>
            </w:pPr>
          </w:p>
        </w:tc>
        <w:tc>
          <w:tcPr>
            <w:tcW w:w="332" w:type="pct"/>
            <w:vMerge/>
            <w:shd w:val="clear" w:color="auto" w:fill="D9D9D9"/>
            <w:vAlign w:val="center"/>
          </w:tcPr>
          <w:p w:rsidR="007A331E" w:rsidRPr="00267DE9" w:rsidRDefault="007A331E" w:rsidP="00C074A0">
            <w:pPr>
              <w:spacing w:after="0" w:line="240" w:lineRule="auto"/>
              <w:jc w:val="center"/>
              <w:rPr>
                <w:rFonts w:ascii="Times New Roman" w:hAnsi="Times New Roman"/>
                <w:sz w:val="24"/>
                <w:szCs w:val="24"/>
              </w:rPr>
            </w:pPr>
          </w:p>
        </w:tc>
        <w:tc>
          <w:tcPr>
            <w:tcW w:w="284" w:type="pct"/>
            <w:vMerge/>
            <w:shd w:val="clear" w:color="auto" w:fill="D9D9D9"/>
            <w:vAlign w:val="center"/>
          </w:tcPr>
          <w:p w:rsidR="007A331E" w:rsidRPr="00267DE9" w:rsidRDefault="007A331E" w:rsidP="00C074A0">
            <w:pPr>
              <w:spacing w:after="0" w:line="240" w:lineRule="auto"/>
              <w:jc w:val="center"/>
              <w:rPr>
                <w:rFonts w:ascii="Times New Roman" w:hAnsi="Times New Roman"/>
                <w:sz w:val="24"/>
                <w:szCs w:val="24"/>
              </w:rPr>
            </w:pPr>
          </w:p>
        </w:tc>
      </w:tr>
      <w:tr w:rsidR="007A331E" w:rsidRPr="00267DE9" w:rsidTr="00BE2B4E">
        <w:trPr>
          <w:cantSplit/>
          <w:jc w:val="center"/>
        </w:trPr>
        <w:tc>
          <w:tcPr>
            <w:tcW w:w="718" w:type="pct"/>
            <w:vMerge/>
            <w:vAlign w:val="center"/>
          </w:tcPr>
          <w:p w:rsidR="007A331E" w:rsidRPr="00267DE9" w:rsidRDefault="007A331E" w:rsidP="00C074A0">
            <w:pPr>
              <w:autoSpaceDE w:val="0"/>
              <w:autoSpaceDN w:val="0"/>
              <w:adjustRightInd w:val="0"/>
              <w:spacing w:after="0" w:line="240" w:lineRule="auto"/>
              <w:rPr>
                <w:rFonts w:ascii="Times New Roman" w:hAnsi="Times New Roman"/>
                <w:bCs/>
                <w:sz w:val="24"/>
                <w:szCs w:val="24"/>
              </w:rPr>
            </w:pPr>
          </w:p>
        </w:tc>
        <w:tc>
          <w:tcPr>
            <w:tcW w:w="718" w:type="pct"/>
          </w:tcPr>
          <w:p w:rsidR="007A331E" w:rsidRPr="00267DE9" w:rsidRDefault="007A331E" w:rsidP="00C074A0">
            <w:pPr>
              <w:spacing w:after="0" w:line="240" w:lineRule="auto"/>
              <w:rPr>
                <w:rFonts w:ascii="Times New Roman" w:hAnsi="Times New Roman"/>
                <w:sz w:val="24"/>
                <w:szCs w:val="24"/>
              </w:rPr>
            </w:pPr>
            <w:r w:rsidRPr="00267DE9">
              <w:rPr>
                <w:rFonts w:ascii="Times New Roman" w:hAnsi="Times New Roman"/>
                <w:sz w:val="24"/>
                <w:szCs w:val="24"/>
              </w:rPr>
              <w:t>Yetenek A</w:t>
            </w:r>
            <w:r w:rsidR="00BE2B4E" w:rsidRPr="00267DE9">
              <w:rPr>
                <w:rFonts w:ascii="Times New Roman" w:hAnsi="Times New Roman"/>
                <w:sz w:val="24"/>
                <w:szCs w:val="24"/>
              </w:rPr>
              <w:t>.</w:t>
            </w:r>
          </w:p>
        </w:tc>
        <w:tc>
          <w:tcPr>
            <w:tcW w:w="274" w:type="pct"/>
            <w:vAlign w:val="center"/>
          </w:tcPr>
          <w:p w:rsidR="007A331E" w:rsidRPr="0013043E" w:rsidRDefault="007A331E" w:rsidP="00C074A0">
            <w:pPr>
              <w:autoSpaceDE w:val="0"/>
              <w:autoSpaceDN w:val="0"/>
              <w:adjustRightInd w:val="0"/>
              <w:spacing w:after="0" w:line="240" w:lineRule="auto"/>
              <w:ind w:right="60"/>
              <w:rPr>
                <w:rFonts w:ascii="Times New Roman" w:hAnsi="Times New Roman"/>
                <w:color w:val="000000"/>
                <w:sz w:val="24"/>
                <w:szCs w:val="24"/>
              </w:rPr>
            </w:pPr>
            <w:r w:rsidRPr="0013043E">
              <w:rPr>
                <w:rFonts w:ascii="Times New Roman" w:hAnsi="Times New Roman"/>
                <w:color w:val="000000"/>
                <w:sz w:val="24"/>
                <w:szCs w:val="24"/>
              </w:rPr>
              <w:t>36</w:t>
            </w:r>
          </w:p>
        </w:tc>
        <w:tc>
          <w:tcPr>
            <w:tcW w:w="365" w:type="pct"/>
            <w:vAlign w:val="center"/>
          </w:tcPr>
          <w:p w:rsidR="007A331E" w:rsidRPr="0013043E" w:rsidRDefault="007A331E" w:rsidP="00C074A0">
            <w:pPr>
              <w:autoSpaceDE w:val="0"/>
              <w:autoSpaceDN w:val="0"/>
              <w:adjustRightInd w:val="0"/>
              <w:spacing w:after="0" w:line="240" w:lineRule="auto"/>
              <w:ind w:right="60"/>
              <w:rPr>
                <w:rFonts w:ascii="Times New Roman" w:hAnsi="Times New Roman"/>
                <w:color w:val="000000"/>
                <w:sz w:val="24"/>
                <w:szCs w:val="24"/>
              </w:rPr>
            </w:pPr>
            <w:r w:rsidRPr="0013043E">
              <w:rPr>
                <w:rFonts w:ascii="Times New Roman" w:hAnsi="Times New Roman"/>
                <w:color w:val="000000"/>
                <w:sz w:val="24"/>
                <w:szCs w:val="24"/>
              </w:rPr>
              <w:t>3,06</w:t>
            </w:r>
          </w:p>
        </w:tc>
        <w:tc>
          <w:tcPr>
            <w:tcW w:w="342" w:type="pct"/>
            <w:vAlign w:val="center"/>
          </w:tcPr>
          <w:p w:rsidR="007A331E" w:rsidRPr="0013043E" w:rsidRDefault="007A331E" w:rsidP="00C074A0">
            <w:pPr>
              <w:autoSpaceDE w:val="0"/>
              <w:autoSpaceDN w:val="0"/>
              <w:adjustRightInd w:val="0"/>
              <w:spacing w:after="0" w:line="240" w:lineRule="auto"/>
              <w:ind w:right="60"/>
              <w:rPr>
                <w:rFonts w:ascii="Times New Roman" w:hAnsi="Times New Roman"/>
                <w:color w:val="000000"/>
                <w:sz w:val="24"/>
                <w:szCs w:val="24"/>
              </w:rPr>
            </w:pPr>
            <w:r w:rsidRPr="0013043E">
              <w:rPr>
                <w:rFonts w:ascii="Times New Roman" w:hAnsi="Times New Roman"/>
                <w:color w:val="000000"/>
                <w:sz w:val="24"/>
                <w:szCs w:val="24"/>
              </w:rPr>
              <w:t>0,98</w:t>
            </w:r>
          </w:p>
        </w:tc>
        <w:tc>
          <w:tcPr>
            <w:tcW w:w="479" w:type="pct"/>
            <w:vAlign w:val="center"/>
          </w:tcPr>
          <w:p w:rsidR="007A331E" w:rsidRPr="00267DE9" w:rsidRDefault="007A331E" w:rsidP="00C074A0">
            <w:pPr>
              <w:spacing w:after="0" w:line="240" w:lineRule="auto"/>
              <w:jc w:val="center"/>
              <w:rPr>
                <w:rFonts w:ascii="Times New Roman" w:hAnsi="Times New Roman"/>
                <w:bCs/>
                <w:sz w:val="24"/>
                <w:szCs w:val="24"/>
              </w:rPr>
            </w:pPr>
          </w:p>
        </w:tc>
        <w:tc>
          <w:tcPr>
            <w:tcW w:w="547" w:type="pct"/>
            <w:vAlign w:val="center"/>
          </w:tcPr>
          <w:p w:rsidR="007A331E" w:rsidRPr="0013043E" w:rsidRDefault="007A331E" w:rsidP="00C074A0">
            <w:pPr>
              <w:autoSpaceDE w:val="0"/>
              <w:autoSpaceDN w:val="0"/>
              <w:adjustRightInd w:val="0"/>
              <w:spacing w:after="0" w:line="240" w:lineRule="auto"/>
              <w:ind w:right="60"/>
              <w:jc w:val="center"/>
              <w:rPr>
                <w:rFonts w:ascii="Times New Roman" w:hAnsi="Times New Roman"/>
                <w:color w:val="000000"/>
                <w:sz w:val="24"/>
                <w:szCs w:val="24"/>
              </w:rPr>
            </w:pPr>
          </w:p>
        </w:tc>
        <w:tc>
          <w:tcPr>
            <w:tcW w:w="365" w:type="pct"/>
            <w:vAlign w:val="center"/>
          </w:tcPr>
          <w:p w:rsidR="007A331E" w:rsidRPr="0013043E" w:rsidRDefault="007A331E" w:rsidP="00C074A0">
            <w:pPr>
              <w:autoSpaceDE w:val="0"/>
              <w:autoSpaceDN w:val="0"/>
              <w:adjustRightInd w:val="0"/>
              <w:spacing w:after="0" w:line="240" w:lineRule="auto"/>
              <w:ind w:right="60"/>
              <w:jc w:val="center"/>
              <w:rPr>
                <w:rFonts w:ascii="Times New Roman" w:hAnsi="Times New Roman"/>
                <w:color w:val="000000"/>
                <w:sz w:val="24"/>
                <w:szCs w:val="24"/>
              </w:rPr>
            </w:pPr>
          </w:p>
        </w:tc>
        <w:tc>
          <w:tcPr>
            <w:tcW w:w="575" w:type="pct"/>
            <w:vAlign w:val="center"/>
          </w:tcPr>
          <w:p w:rsidR="007A331E" w:rsidRPr="0013043E" w:rsidRDefault="007A331E" w:rsidP="00C074A0">
            <w:pPr>
              <w:autoSpaceDE w:val="0"/>
              <w:autoSpaceDN w:val="0"/>
              <w:adjustRightInd w:val="0"/>
              <w:spacing w:after="0" w:line="240" w:lineRule="auto"/>
              <w:jc w:val="center"/>
              <w:rPr>
                <w:rFonts w:ascii="Times New Roman" w:hAnsi="Times New Roman"/>
                <w:color w:val="000000"/>
                <w:sz w:val="24"/>
                <w:szCs w:val="24"/>
              </w:rPr>
            </w:pPr>
          </w:p>
        </w:tc>
        <w:tc>
          <w:tcPr>
            <w:tcW w:w="332" w:type="pct"/>
            <w:vMerge/>
            <w:shd w:val="clear" w:color="auto" w:fill="D9D9D9"/>
            <w:vAlign w:val="center"/>
          </w:tcPr>
          <w:p w:rsidR="007A331E" w:rsidRPr="00267DE9" w:rsidRDefault="007A331E" w:rsidP="00C074A0">
            <w:pPr>
              <w:spacing w:after="0" w:line="240" w:lineRule="auto"/>
              <w:jc w:val="center"/>
              <w:rPr>
                <w:rFonts w:ascii="Times New Roman" w:hAnsi="Times New Roman"/>
                <w:sz w:val="24"/>
                <w:szCs w:val="24"/>
              </w:rPr>
            </w:pPr>
          </w:p>
        </w:tc>
        <w:tc>
          <w:tcPr>
            <w:tcW w:w="284" w:type="pct"/>
            <w:vMerge/>
            <w:shd w:val="clear" w:color="auto" w:fill="D9D9D9"/>
            <w:vAlign w:val="center"/>
          </w:tcPr>
          <w:p w:rsidR="007A331E" w:rsidRPr="00267DE9" w:rsidRDefault="007A331E" w:rsidP="00C074A0">
            <w:pPr>
              <w:spacing w:after="0" w:line="240" w:lineRule="auto"/>
              <w:jc w:val="center"/>
              <w:rPr>
                <w:rFonts w:ascii="Times New Roman" w:hAnsi="Times New Roman"/>
                <w:sz w:val="24"/>
                <w:szCs w:val="24"/>
              </w:rPr>
            </w:pPr>
          </w:p>
        </w:tc>
      </w:tr>
      <w:tr w:rsidR="007A331E" w:rsidRPr="00267DE9" w:rsidTr="0013043E">
        <w:trPr>
          <w:cantSplit/>
          <w:jc w:val="center"/>
        </w:trPr>
        <w:tc>
          <w:tcPr>
            <w:tcW w:w="718" w:type="pct"/>
            <w:vMerge/>
            <w:vAlign w:val="center"/>
          </w:tcPr>
          <w:p w:rsidR="007A331E" w:rsidRPr="00267DE9" w:rsidRDefault="007A331E" w:rsidP="00C074A0">
            <w:pPr>
              <w:autoSpaceDE w:val="0"/>
              <w:autoSpaceDN w:val="0"/>
              <w:adjustRightInd w:val="0"/>
              <w:spacing w:after="0" w:line="240" w:lineRule="auto"/>
              <w:rPr>
                <w:rFonts w:ascii="Times New Roman" w:hAnsi="Times New Roman"/>
                <w:bCs/>
                <w:sz w:val="24"/>
                <w:szCs w:val="24"/>
              </w:rPr>
            </w:pPr>
          </w:p>
        </w:tc>
        <w:tc>
          <w:tcPr>
            <w:tcW w:w="718" w:type="pct"/>
            <w:tcBorders>
              <w:bottom w:val="single" w:sz="12" w:space="0" w:color="auto"/>
            </w:tcBorders>
          </w:tcPr>
          <w:p w:rsidR="007A331E" w:rsidRPr="00267DE9" w:rsidRDefault="007A331E" w:rsidP="00C074A0">
            <w:pPr>
              <w:spacing w:after="0" w:line="240" w:lineRule="auto"/>
              <w:rPr>
                <w:rFonts w:ascii="Times New Roman" w:hAnsi="Times New Roman"/>
                <w:sz w:val="24"/>
                <w:szCs w:val="24"/>
              </w:rPr>
            </w:pPr>
            <w:r w:rsidRPr="00267DE9">
              <w:rPr>
                <w:rFonts w:ascii="Times New Roman" w:hAnsi="Times New Roman"/>
                <w:sz w:val="24"/>
                <w:szCs w:val="24"/>
              </w:rPr>
              <w:t>Diğer</w:t>
            </w:r>
          </w:p>
        </w:tc>
        <w:tc>
          <w:tcPr>
            <w:tcW w:w="274" w:type="pct"/>
            <w:tcBorders>
              <w:bottom w:val="single" w:sz="12" w:space="0" w:color="auto"/>
            </w:tcBorders>
            <w:vAlign w:val="center"/>
          </w:tcPr>
          <w:p w:rsidR="007A331E" w:rsidRPr="0013043E" w:rsidRDefault="007A331E" w:rsidP="00C074A0">
            <w:pPr>
              <w:autoSpaceDE w:val="0"/>
              <w:autoSpaceDN w:val="0"/>
              <w:adjustRightInd w:val="0"/>
              <w:spacing w:after="0" w:line="240" w:lineRule="auto"/>
              <w:ind w:right="60"/>
              <w:rPr>
                <w:rFonts w:ascii="Times New Roman" w:hAnsi="Times New Roman"/>
                <w:color w:val="000000"/>
                <w:sz w:val="24"/>
                <w:szCs w:val="24"/>
              </w:rPr>
            </w:pPr>
            <w:r w:rsidRPr="0013043E">
              <w:rPr>
                <w:rFonts w:ascii="Times New Roman" w:hAnsi="Times New Roman"/>
                <w:color w:val="000000"/>
                <w:sz w:val="24"/>
                <w:szCs w:val="24"/>
              </w:rPr>
              <w:t>39</w:t>
            </w:r>
          </w:p>
        </w:tc>
        <w:tc>
          <w:tcPr>
            <w:tcW w:w="365" w:type="pct"/>
            <w:tcBorders>
              <w:bottom w:val="single" w:sz="12" w:space="0" w:color="auto"/>
            </w:tcBorders>
            <w:vAlign w:val="center"/>
          </w:tcPr>
          <w:p w:rsidR="007A331E" w:rsidRPr="0013043E" w:rsidRDefault="007A331E" w:rsidP="00C074A0">
            <w:pPr>
              <w:autoSpaceDE w:val="0"/>
              <w:autoSpaceDN w:val="0"/>
              <w:adjustRightInd w:val="0"/>
              <w:spacing w:after="0" w:line="240" w:lineRule="auto"/>
              <w:ind w:right="60"/>
              <w:rPr>
                <w:rFonts w:ascii="Times New Roman" w:hAnsi="Times New Roman"/>
                <w:color w:val="000000"/>
                <w:sz w:val="24"/>
                <w:szCs w:val="24"/>
              </w:rPr>
            </w:pPr>
            <w:r w:rsidRPr="0013043E">
              <w:rPr>
                <w:rFonts w:ascii="Times New Roman" w:hAnsi="Times New Roman"/>
                <w:color w:val="000000"/>
                <w:sz w:val="24"/>
                <w:szCs w:val="24"/>
              </w:rPr>
              <w:t>3,37</w:t>
            </w:r>
          </w:p>
        </w:tc>
        <w:tc>
          <w:tcPr>
            <w:tcW w:w="342" w:type="pct"/>
            <w:tcBorders>
              <w:bottom w:val="single" w:sz="12" w:space="0" w:color="auto"/>
            </w:tcBorders>
            <w:vAlign w:val="center"/>
          </w:tcPr>
          <w:p w:rsidR="007A331E" w:rsidRPr="0013043E" w:rsidRDefault="007A331E" w:rsidP="00C074A0">
            <w:pPr>
              <w:autoSpaceDE w:val="0"/>
              <w:autoSpaceDN w:val="0"/>
              <w:adjustRightInd w:val="0"/>
              <w:spacing w:after="0" w:line="240" w:lineRule="auto"/>
              <w:ind w:right="60"/>
              <w:rPr>
                <w:rFonts w:ascii="Times New Roman" w:hAnsi="Times New Roman"/>
                <w:color w:val="000000"/>
                <w:sz w:val="24"/>
                <w:szCs w:val="24"/>
              </w:rPr>
            </w:pPr>
            <w:r w:rsidRPr="0013043E">
              <w:rPr>
                <w:rFonts w:ascii="Times New Roman" w:hAnsi="Times New Roman"/>
                <w:color w:val="000000"/>
                <w:sz w:val="24"/>
                <w:szCs w:val="24"/>
              </w:rPr>
              <w:t>0,98</w:t>
            </w:r>
          </w:p>
        </w:tc>
        <w:tc>
          <w:tcPr>
            <w:tcW w:w="479" w:type="pct"/>
            <w:tcBorders>
              <w:bottom w:val="single" w:sz="12" w:space="0" w:color="auto"/>
            </w:tcBorders>
            <w:vAlign w:val="center"/>
          </w:tcPr>
          <w:p w:rsidR="007A331E" w:rsidRPr="00267DE9" w:rsidRDefault="007A331E" w:rsidP="00C074A0">
            <w:pPr>
              <w:spacing w:after="0" w:line="240" w:lineRule="auto"/>
              <w:jc w:val="center"/>
              <w:rPr>
                <w:rFonts w:ascii="Times New Roman" w:hAnsi="Times New Roman"/>
                <w:bCs/>
                <w:sz w:val="24"/>
                <w:szCs w:val="24"/>
              </w:rPr>
            </w:pPr>
          </w:p>
        </w:tc>
        <w:tc>
          <w:tcPr>
            <w:tcW w:w="547" w:type="pct"/>
            <w:tcBorders>
              <w:bottom w:val="single" w:sz="12" w:space="0" w:color="auto"/>
            </w:tcBorders>
            <w:vAlign w:val="center"/>
          </w:tcPr>
          <w:p w:rsidR="007A331E" w:rsidRPr="0013043E" w:rsidRDefault="007A331E" w:rsidP="00C074A0">
            <w:pPr>
              <w:autoSpaceDE w:val="0"/>
              <w:autoSpaceDN w:val="0"/>
              <w:adjustRightInd w:val="0"/>
              <w:spacing w:after="0" w:line="240" w:lineRule="auto"/>
              <w:ind w:left="60" w:right="60"/>
              <w:jc w:val="center"/>
              <w:rPr>
                <w:rFonts w:ascii="Times New Roman" w:hAnsi="Times New Roman"/>
                <w:color w:val="000000"/>
                <w:sz w:val="24"/>
                <w:szCs w:val="24"/>
              </w:rPr>
            </w:pPr>
          </w:p>
        </w:tc>
        <w:tc>
          <w:tcPr>
            <w:tcW w:w="365" w:type="pct"/>
            <w:tcBorders>
              <w:bottom w:val="single" w:sz="12" w:space="0" w:color="auto"/>
            </w:tcBorders>
            <w:vAlign w:val="center"/>
          </w:tcPr>
          <w:p w:rsidR="007A331E" w:rsidRPr="0013043E" w:rsidRDefault="007A331E" w:rsidP="00C074A0">
            <w:pPr>
              <w:autoSpaceDE w:val="0"/>
              <w:autoSpaceDN w:val="0"/>
              <w:adjustRightInd w:val="0"/>
              <w:spacing w:after="0" w:line="240" w:lineRule="auto"/>
              <w:ind w:left="60" w:right="60"/>
              <w:jc w:val="center"/>
              <w:rPr>
                <w:rFonts w:ascii="Times New Roman" w:hAnsi="Times New Roman"/>
                <w:color w:val="000000"/>
                <w:sz w:val="24"/>
                <w:szCs w:val="24"/>
              </w:rPr>
            </w:pPr>
          </w:p>
        </w:tc>
        <w:tc>
          <w:tcPr>
            <w:tcW w:w="575" w:type="pct"/>
            <w:tcBorders>
              <w:bottom w:val="single" w:sz="12" w:space="0" w:color="auto"/>
            </w:tcBorders>
            <w:vAlign w:val="center"/>
          </w:tcPr>
          <w:p w:rsidR="007A331E" w:rsidRPr="0013043E" w:rsidRDefault="007A331E" w:rsidP="00C074A0">
            <w:pPr>
              <w:autoSpaceDE w:val="0"/>
              <w:autoSpaceDN w:val="0"/>
              <w:adjustRightInd w:val="0"/>
              <w:spacing w:after="0" w:line="240" w:lineRule="auto"/>
              <w:jc w:val="center"/>
              <w:rPr>
                <w:rFonts w:ascii="Times New Roman" w:hAnsi="Times New Roman"/>
                <w:color w:val="000000"/>
                <w:sz w:val="24"/>
                <w:szCs w:val="24"/>
              </w:rPr>
            </w:pPr>
          </w:p>
        </w:tc>
        <w:tc>
          <w:tcPr>
            <w:tcW w:w="332" w:type="pct"/>
            <w:vMerge/>
            <w:tcBorders>
              <w:bottom w:val="single" w:sz="12" w:space="0" w:color="auto"/>
            </w:tcBorders>
            <w:shd w:val="clear" w:color="auto" w:fill="D9D9D9"/>
            <w:vAlign w:val="center"/>
          </w:tcPr>
          <w:p w:rsidR="007A331E" w:rsidRPr="00267DE9" w:rsidRDefault="007A331E" w:rsidP="00C074A0">
            <w:pPr>
              <w:spacing w:after="0" w:line="240" w:lineRule="auto"/>
              <w:jc w:val="center"/>
              <w:rPr>
                <w:rFonts w:ascii="Times New Roman" w:hAnsi="Times New Roman"/>
                <w:sz w:val="24"/>
                <w:szCs w:val="24"/>
              </w:rPr>
            </w:pPr>
          </w:p>
        </w:tc>
        <w:tc>
          <w:tcPr>
            <w:tcW w:w="284" w:type="pct"/>
            <w:vMerge/>
            <w:tcBorders>
              <w:bottom w:val="single" w:sz="12" w:space="0" w:color="auto"/>
            </w:tcBorders>
            <w:shd w:val="clear" w:color="auto" w:fill="D9D9D9"/>
            <w:vAlign w:val="center"/>
          </w:tcPr>
          <w:p w:rsidR="007A331E" w:rsidRPr="00267DE9" w:rsidRDefault="007A331E" w:rsidP="00C074A0">
            <w:pPr>
              <w:spacing w:after="0" w:line="240" w:lineRule="auto"/>
              <w:jc w:val="center"/>
              <w:rPr>
                <w:rFonts w:ascii="Times New Roman" w:hAnsi="Times New Roman"/>
                <w:sz w:val="24"/>
                <w:szCs w:val="24"/>
              </w:rPr>
            </w:pPr>
          </w:p>
        </w:tc>
      </w:tr>
      <w:tr w:rsidR="007A331E" w:rsidRPr="00267DE9" w:rsidTr="0013043E">
        <w:trPr>
          <w:cantSplit/>
          <w:trHeight w:val="283"/>
          <w:jc w:val="center"/>
        </w:trPr>
        <w:tc>
          <w:tcPr>
            <w:tcW w:w="718" w:type="pct"/>
            <w:tcBorders>
              <w:bottom w:val="single" w:sz="12" w:space="0" w:color="auto"/>
            </w:tcBorders>
            <w:vAlign w:val="center"/>
          </w:tcPr>
          <w:p w:rsidR="007A331E" w:rsidRPr="00267DE9" w:rsidRDefault="007A331E" w:rsidP="00C074A0">
            <w:pPr>
              <w:autoSpaceDE w:val="0"/>
              <w:autoSpaceDN w:val="0"/>
              <w:adjustRightInd w:val="0"/>
              <w:spacing w:after="0" w:line="240" w:lineRule="auto"/>
              <w:rPr>
                <w:rFonts w:ascii="Times New Roman" w:hAnsi="Times New Roman"/>
                <w:bCs/>
                <w:sz w:val="24"/>
                <w:szCs w:val="24"/>
              </w:rPr>
            </w:pPr>
          </w:p>
        </w:tc>
        <w:tc>
          <w:tcPr>
            <w:tcW w:w="718" w:type="pct"/>
            <w:tcBorders>
              <w:top w:val="single" w:sz="12" w:space="0" w:color="auto"/>
              <w:bottom w:val="single" w:sz="12" w:space="0" w:color="auto"/>
            </w:tcBorders>
          </w:tcPr>
          <w:p w:rsidR="007A331E" w:rsidRPr="00267DE9" w:rsidRDefault="007A331E" w:rsidP="00C074A0">
            <w:pPr>
              <w:spacing w:after="0" w:line="240" w:lineRule="auto"/>
              <w:rPr>
                <w:rFonts w:ascii="Times New Roman" w:hAnsi="Times New Roman"/>
                <w:sz w:val="24"/>
                <w:szCs w:val="24"/>
              </w:rPr>
            </w:pPr>
            <w:r w:rsidRPr="00267DE9">
              <w:rPr>
                <w:rFonts w:ascii="Times New Roman" w:hAnsi="Times New Roman"/>
                <w:sz w:val="24"/>
                <w:szCs w:val="24"/>
              </w:rPr>
              <w:t>Toplam</w:t>
            </w:r>
          </w:p>
        </w:tc>
        <w:tc>
          <w:tcPr>
            <w:tcW w:w="274" w:type="pct"/>
            <w:tcBorders>
              <w:top w:val="single" w:sz="12" w:space="0" w:color="auto"/>
              <w:bottom w:val="single" w:sz="12" w:space="0" w:color="auto"/>
            </w:tcBorders>
            <w:vAlign w:val="center"/>
          </w:tcPr>
          <w:p w:rsidR="007A331E" w:rsidRPr="0013043E" w:rsidRDefault="007A331E" w:rsidP="00C074A0">
            <w:pPr>
              <w:autoSpaceDE w:val="0"/>
              <w:autoSpaceDN w:val="0"/>
              <w:adjustRightInd w:val="0"/>
              <w:spacing w:after="0" w:line="240" w:lineRule="auto"/>
              <w:ind w:right="60"/>
              <w:rPr>
                <w:rFonts w:ascii="Times New Roman" w:hAnsi="Times New Roman"/>
                <w:color w:val="000000"/>
                <w:sz w:val="24"/>
                <w:szCs w:val="24"/>
              </w:rPr>
            </w:pPr>
            <w:r w:rsidRPr="0013043E">
              <w:rPr>
                <w:rFonts w:ascii="Times New Roman" w:hAnsi="Times New Roman"/>
                <w:color w:val="000000"/>
                <w:sz w:val="24"/>
                <w:szCs w:val="24"/>
              </w:rPr>
              <w:t>452</w:t>
            </w:r>
          </w:p>
        </w:tc>
        <w:tc>
          <w:tcPr>
            <w:tcW w:w="365" w:type="pct"/>
            <w:tcBorders>
              <w:top w:val="single" w:sz="12" w:space="0" w:color="auto"/>
              <w:bottom w:val="single" w:sz="12" w:space="0" w:color="auto"/>
            </w:tcBorders>
            <w:vAlign w:val="center"/>
          </w:tcPr>
          <w:p w:rsidR="007A331E" w:rsidRPr="0013043E" w:rsidRDefault="007A331E" w:rsidP="00C074A0">
            <w:pPr>
              <w:autoSpaceDE w:val="0"/>
              <w:autoSpaceDN w:val="0"/>
              <w:adjustRightInd w:val="0"/>
              <w:spacing w:after="0" w:line="240" w:lineRule="auto"/>
              <w:ind w:right="60"/>
              <w:rPr>
                <w:rFonts w:ascii="Times New Roman" w:hAnsi="Times New Roman"/>
                <w:color w:val="000000"/>
                <w:sz w:val="24"/>
                <w:szCs w:val="24"/>
              </w:rPr>
            </w:pPr>
            <w:r w:rsidRPr="0013043E">
              <w:rPr>
                <w:rFonts w:ascii="Times New Roman" w:hAnsi="Times New Roman"/>
                <w:color w:val="000000"/>
                <w:sz w:val="24"/>
                <w:szCs w:val="24"/>
              </w:rPr>
              <w:t>3,24</w:t>
            </w:r>
          </w:p>
        </w:tc>
        <w:tc>
          <w:tcPr>
            <w:tcW w:w="342" w:type="pct"/>
            <w:tcBorders>
              <w:top w:val="single" w:sz="12" w:space="0" w:color="auto"/>
              <w:bottom w:val="single" w:sz="12" w:space="0" w:color="auto"/>
            </w:tcBorders>
            <w:vAlign w:val="center"/>
          </w:tcPr>
          <w:p w:rsidR="007A331E" w:rsidRPr="0013043E" w:rsidRDefault="007A331E" w:rsidP="00C074A0">
            <w:pPr>
              <w:autoSpaceDE w:val="0"/>
              <w:autoSpaceDN w:val="0"/>
              <w:adjustRightInd w:val="0"/>
              <w:spacing w:after="0" w:line="240" w:lineRule="auto"/>
              <w:ind w:right="60"/>
              <w:rPr>
                <w:rFonts w:ascii="Times New Roman" w:hAnsi="Times New Roman"/>
                <w:color w:val="000000"/>
                <w:sz w:val="24"/>
                <w:szCs w:val="24"/>
              </w:rPr>
            </w:pPr>
            <w:r w:rsidRPr="0013043E">
              <w:rPr>
                <w:rFonts w:ascii="Times New Roman" w:hAnsi="Times New Roman"/>
                <w:color w:val="000000"/>
                <w:sz w:val="24"/>
                <w:szCs w:val="24"/>
              </w:rPr>
              <w:t>0,99</w:t>
            </w:r>
          </w:p>
        </w:tc>
        <w:tc>
          <w:tcPr>
            <w:tcW w:w="479" w:type="pct"/>
            <w:tcBorders>
              <w:top w:val="single" w:sz="12" w:space="0" w:color="auto"/>
              <w:bottom w:val="single" w:sz="12" w:space="0" w:color="auto"/>
            </w:tcBorders>
            <w:vAlign w:val="center"/>
          </w:tcPr>
          <w:p w:rsidR="007A331E" w:rsidRPr="00267DE9" w:rsidRDefault="007A331E" w:rsidP="00C074A0">
            <w:pPr>
              <w:spacing w:after="0" w:line="240" w:lineRule="auto"/>
              <w:jc w:val="center"/>
              <w:rPr>
                <w:rFonts w:ascii="Times New Roman" w:hAnsi="Times New Roman"/>
                <w:bCs/>
                <w:sz w:val="24"/>
                <w:szCs w:val="24"/>
              </w:rPr>
            </w:pPr>
          </w:p>
        </w:tc>
        <w:tc>
          <w:tcPr>
            <w:tcW w:w="547" w:type="pct"/>
            <w:tcBorders>
              <w:top w:val="single" w:sz="12" w:space="0" w:color="auto"/>
              <w:bottom w:val="single" w:sz="12" w:space="0" w:color="auto"/>
            </w:tcBorders>
            <w:vAlign w:val="center"/>
          </w:tcPr>
          <w:p w:rsidR="007A331E" w:rsidRPr="0013043E" w:rsidRDefault="007A331E" w:rsidP="00C074A0">
            <w:pPr>
              <w:autoSpaceDE w:val="0"/>
              <w:autoSpaceDN w:val="0"/>
              <w:adjustRightInd w:val="0"/>
              <w:spacing w:after="0" w:line="240" w:lineRule="auto"/>
              <w:ind w:left="60" w:right="60"/>
              <w:jc w:val="center"/>
              <w:rPr>
                <w:rFonts w:ascii="Times New Roman" w:hAnsi="Times New Roman"/>
                <w:color w:val="000000"/>
                <w:sz w:val="24"/>
                <w:szCs w:val="24"/>
              </w:rPr>
            </w:pPr>
          </w:p>
        </w:tc>
        <w:tc>
          <w:tcPr>
            <w:tcW w:w="365" w:type="pct"/>
            <w:tcBorders>
              <w:top w:val="single" w:sz="12" w:space="0" w:color="auto"/>
              <w:bottom w:val="single" w:sz="12" w:space="0" w:color="auto"/>
            </w:tcBorders>
            <w:vAlign w:val="center"/>
          </w:tcPr>
          <w:p w:rsidR="007A331E" w:rsidRPr="0013043E" w:rsidRDefault="007A331E" w:rsidP="00C074A0">
            <w:pPr>
              <w:autoSpaceDE w:val="0"/>
              <w:autoSpaceDN w:val="0"/>
              <w:adjustRightInd w:val="0"/>
              <w:spacing w:after="0" w:line="240" w:lineRule="auto"/>
              <w:ind w:left="60" w:right="60"/>
              <w:jc w:val="center"/>
              <w:rPr>
                <w:rFonts w:ascii="Times New Roman" w:hAnsi="Times New Roman"/>
                <w:color w:val="000000"/>
                <w:sz w:val="24"/>
                <w:szCs w:val="24"/>
              </w:rPr>
            </w:pPr>
          </w:p>
        </w:tc>
        <w:tc>
          <w:tcPr>
            <w:tcW w:w="575" w:type="pct"/>
            <w:tcBorders>
              <w:top w:val="single" w:sz="12" w:space="0" w:color="auto"/>
              <w:bottom w:val="single" w:sz="12" w:space="0" w:color="auto"/>
            </w:tcBorders>
            <w:shd w:val="clear" w:color="auto" w:fill="auto"/>
            <w:vAlign w:val="center"/>
          </w:tcPr>
          <w:p w:rsidR="007A331E" w:rsidRPr="0013043E" w:rsidRDefault="007A331E" w:rsidP="00C074A0">
            <w:pPr>
              <w:autoSpaceDE w:val="0"/>
              <w:autoSpaceDN w:val="0"/>
              <w:adjustRightInd w:val="0"/>
              <w:spacing w:after="0" w:line="240" w:lineRule="auto"/>
              <w:ind w:left="60" w:right="60"/>
              <w:jc w:val="center"/>
              <w:rPr>
                <w:rFonts w:ascii="Times New Roman" w:hAnsi="Times New Roman"/>
                <w:color w:val="000000"/>
                <w:sz w:val="24"/>
                <w:szCs w:val="24"/>
              </w:rPr>
            </w:pPr>
          </w:p>
        </w:tc>
        <w:tc>
          <w:tcPr>
            <w:tcW w:w="332" w:type="pct"/>
            <w:tcBorders>
              <w:top w:val="single" w:sz="12" w:space="0" w:color="auto"/>
              <w:bottom w:val="single" w:sz="12" w:space="0" w:color="auto"/>
            </w:tcBorders>
            <w:shd w:val="clear" w:color="auto" w:fill="auto"/>
            <w:vAlign w:val="center"/>
          </w:tcPr>
          <w:p w:rsidR="007A331E" w:rsidRPr="00267DE9" w:rsidRDefault="007A331E" w:rsidP="00C074A0">
            <w:pPr>
              <w:spacing w:after="0" w:line="240" w:lineRule="auto"/>
              <w:jc w:val="center"/>
              <w:rPr>
                <w:rFonts w:ascii="Times New Roman" w:hAnsi="Times New Roman"/>
                <w:sz w:val="24"/>
                <w:szCs w:val="24"/>
              </w:rPr>
            </w:pPr>
          </w:p>
        </w:tc>
        <w:tc>
          <w:tcPr>
            <w:tcW w:w="284" w:type="pct"/>
            <w:tcBorders>
              <w:top w:val="single" w:sz="12" w:space="0" w:color="auto"/>
              <w:bottom w:val="single" w:sz="12" w:space="0" w:color="auto"/>
            </w:tcBorders>
            <w:shd w:val="clear" w:color="auto" w:fill="auto"/>
            <w:vAlign w:val="center"/>
          </w:tcPr>
          <w:p w:rsidR="007A331E" w:rsidRPr="00267DE9" w:rsidRDefault="007A331E" w:rsidP="00C074A0">
            <w:pPr>
              <w:spacing w:after="0" w:line="240" w:lineRule="auto"/>
              <w:jc w:val="center"/>
              <w:rPr>
                <w:rFonts w:ascii="Times New Roman" w:hAnsi="Times New Roman"/>
                <w:sz w:val="24"/>
                <w:szCs w:val="24"/>
              </w:rPr>
            </w:pPr>
          </w:p>
        </w:tc>
      </w:tr>
    </w:tbl>
    <w:p w:rsidR="007A331E" w:rsidRPr="00F834F4" w:rsidRDefault="007A331E" w:rsidP="00F834F4">
      <w:pPr>
        <w:pStyle w:val="Default"/>
        <w:spacing w:before="120" w:after="120" w:line="360" w:lineRule="auto"/>
        <w:ind w:firstLine="709"/>
        <w:jc w:val="both"/>
      </w:pPr>
      <w:r w:rsidRPr="00F834F4">
        <w:t xml:space="preserve">Tablo </w:t>
      </w:r>
      <w:r w:rsidR="005976E6">
        <w:t>5</w:t>
      </w:r>
      <w:r w:rsidRPr="00F834F4">
        <w:t>’</w:t>
      </w:r>
      <w:r w:rsidR="005976E6">
        <w:t>t</w:t>
      </w:r>
      <w:r w:rsidRPr="00F834F4">
        <w:t xml:space="preserve">e görüldüğü üzere örneklem grubunu oluşturan öğretmenlerin yöneticilerin teknoloji liderliği rolleri ölçeği puanlarının </w:t>
      </w:r>
      <w:proofErr w:type="gramStart"/>
      <w:r w:rsidRPr="00F834F4">
        <w:t>branş</w:t>
      </w:r>
      <w:proofErr w:type="gramEnd"/>
      <w:r w:rsidRPr="00F834F4">
        <w:t xml:space="preserve"> değişkenine göre anlamlı bir farklılık gösterip göstermediğini belirlemek amacıyla yapılan tek yönlü </w:t>
      </w:r>
      <w:proofErr w:type="spellStart"/>
      <w:r w:rsidRPr="00F834F4">
        <w:t>varyans</w:t>
      </w:r>
      <w:proofErr w:type="spellEnd"/>
      <w:r w:rsidRPr="00F834F4">
        <w:t xml:space="preserve"> analizi sonucunda grupların aritmetik ortalamaları arasındaki farklılık anlamlı bulunmamıştır (F</w:t>
      </w:r>
      <w:r w:rsidRPr="00F834F4">
        <w:rPr>
          <w:vertAlign w:val="subscript"/>
        </w:rPr>
        <w:t>(4-447)</w:t>
      </w:r>
      <w:r w:rsidRPr="00F834F4">
        <w:t xml:space="preserve">=1,76; p&gt;0,05). Elde edilen sonuçtan hareketle, okul yöneticilerinin teknoloji liderliği rollerinin öğretmen görüşleri doğrultusunda </w:t>
      </w:r>
      <w:proofErr w:type="gramStart"/>
      <w:r w:rsidRPr="00F834F4">
        <w:t>branşlara</w:t>
      </w:r>
      <w:proofErr w:type="gramEnd"/>
      <w:r w:rsidRPr="00F834F4">
        <w:t xml:space="preserve"> göre farklılaşmadığı tespit edilmiştir. Alt boyutlarda da okul yöneticilerinin teknoloji liderliği rollerinin öğretmen görüşleri doğrultusunda </w:t>
      </w:r>
      <w:proofErr w:type="gramStart"/>
      <w:r w:rsidRPr="00F834F4">
        <w:t>branşlara</w:t>
      </w:r>
      <w:proofErr w:type="gramEnd"/>
      <w:r w:rsidRPr="00F834F4">
        <w:t xml:space="preserve"> göre farklılaşmadığı sonucuna ulaşılmıştır.</w:t>
      </w:r>
    </w:p>
    <w:p w:rsidR="00561C70" w:rsidRDefault="00561C70" w:rsidP="00C074A0">
      <w:pPr>
        <w:pStyle w:val="ResimYazs"/>
        <w:spacing w:after="0"/>
        <w:jc w:val="both"/>
        <w:rPr>
          <w:rFonts w:ascii="Times New Roman" w:hAnsi="Times New Roman"/>
          <w:b w:val="0"/>
          <w:color w:val="auto"/>
          <w:sz w:val="24"/>
          <w:szCs w:val="24"/>
        </w:rPr>
      </w:pPr>
      <w:bookmarkStart w:id="23" w:name="_Toc526361429"/>
    </w:p>
    <w:p w:rsidR="00100E64" w:rsidRDefault="007A331E" w:rsidP="00C074A0">
      <w:pPr>
        <w:pStyle w:val="ResimYazs"/>
        <w:spacing w:after="0"/>
        <w:jc w:val="both"/>
        <w:rPr>
          <w:rFonts w:ascii="Times New Roman" w:hAnsi="Times New Roman"/>
          <w:color w:val="auto"/>
          <w:sz w:val="24"/>
          <w:szCs w:val="24"/>
        </w:rPr>
      </w:pPr>
      <w:r w:rsidRPr="00100E64">
        <w:rPr>
          <w:rFonts w:ascii="Times New Roman" w:hAnsi="Times New Roman"/>
          <w:b w:val="0"/>
          <w:color w:val="auto"/>
          <w:sz w:val="24"/>
          <w:szCs w:val="24"/>
        </w:rPr>
        <w:t xml:space="preserve">Tablo </w:t>
      </w:r>
      <w:r w:rsidR="005976E6">
        <w:rPr>
          <w:rFonts w:ascii="Times New Roman" w:hAnsi="Times New Roman"/>
          <w:b w:val="0"/>
          <w:color w:val="auto"/>
          <w:sz w:val="24"/>
          <w:szCs w:val="24"/>
        </w:rPr>
        <w:t>6</w:t>
      </w:r>
      <w:r w:rsidR="00C71351">
        <w:rPr>
          <w:rFonts w:ascii="Times New Roman" w:hAnsi="Times New Roman"/>
          <w:b w:val="0"/>
          <w:color w:val="auto"/>
          <w:sz w:val="24"/>
          <w:szCs w:val="24"/>
        </w:rPr>
        <w:t>.</w:t>
      </w:r>
    </w:p>
    <w:p w:rsidR="007A331E" w:rsidRPr="00F834F4" w:rsidRDefault="007A331E" w:rsidP="00C074A0">
      <w:pPr>
        <w:pStyle w:val="ResimYazs"/>
        <w:spacing w:after="0"/>
        <w:jc w:val="both"/>
        <w:rPr>
          <w:rFonts w:ascii="Times New Roman" w:hAnsi="Times New Roman"/>
          <w:color w:val="auto"/>
          <w:sz w:val="24"/>
          <w:szCs w:val="24"/>
        </w:rPr>
      </w:pPr>
      <w:r w:rsidRPr="00C2233D">
        <w:rPr>
          <w:rFonts w:ascii="Times New Roman" w:hAnsi="Times New Roman"/>
          <w:b w:val="0"/>
          <w:color w:val="auto"/>
          <w:sz w:val="24"/>
          <w:szCs w:val="24"/>
        </w:rPr>
        <w:t xml:space="preserve">Okul Yöneticilerinin Teknoloji Liderliği Rollerine İlişkin Öğretmen </w:t>
      </w:r>
      <w:r w:rsidR="00852B8F">
        <w:rPr>
          <w:rFonts w:ascii="Times New Roman" w:hAnsi="Times New Roman"/>
          <w:b w:val="0"/>
          <w:color w:val="auto"/>
          <w:sz w:val="24"/>
          <w:szCs w:val="24"/>
        </w:rPr>
        <w:t>Görüşlerinin</w:t>
      </w:r>
      <w:r w:rsidRPr="00C2233D">
        <w:rPr>
          <w:rFonts w:ascii="Times New Roman" w:hAnsi="Times New Roman"/>
          <w:b w:val="0"/>
          <w:color w:val="auto"/>
          <w:sz w:val="24"/>
          <w:szCs w:val="24"/>
        </w:rPr>
        <w:t xml:space="preserve"> “Öğretmenlerin Çalıştıkları Okul Türüne” Göre Farklılaşma Durumuna Yönelik </w:t>
      </w:r>
      <w:proofErr w:type="spellStart"/>
      <w:r w:rsidRPr="00C2233D">
        <w:rPr>
          <w:rFonts w:ascii="Times New Roman" w:hAnsi="Times New Roman"/>
          <w:b w:val="0"/>
          <w:color w:val="auto"/>
          <w:sz w:val="24"/>
          <w:szCs w:val="24"/>
        </w:rPr>
        <w:t>Kruskal</w:t>
      </w:r>
      <w:proofErr w:type="spellEnd"/>
      <w:r w:rsidRPr="00C2233D">
        <w:rPr>
          <w:rFonts w:ascii="Times New Roman" w:hAnsi="Times New Roman"/>
          <w:b w:val="0"/>
          <w:color w:val="auto"/>
          <w:sz w:val="24"/>
          <w:szCs w:val="24"/>
        </w:rPr>
        <w:t xml:space="preserve"> Wallis Analizi</w:t>
      </w:r>
      <w:bookmarkEnd w:id="23"/>
    </w:p>
    <w:tbl>
      <w:tblPr>
        <w:tblW w:w="4926" w:type="pct"/>
        <w:jc w:val="center"/>
        <w:tblBorders>
          <w:top w:val="single" w:sz="12" w:space="0" w:color="008000"/>
          <w:bottom w:val="single" w:sz="12" w:space="0" w:color="008000"/>
        </w:tblBorders>
        <w:tblLook w:val="0000" w:firstRow="0" w:lastRow="0" w:firstColumn="0" w:lastColumn="0" w:noHBand="0" w:noVBand="0"/>
      </w:tblPr>
      <w:tblGrid>
        <w:gridCol w:w="1207"/>
        <w:gridCol w:w="3544"/>
        <w:gridCol w:w="697"/>
        <w:gridCol w:w="998"/>
        <w:gridCol w:w="989"/>
        <w:gridCol w:w="795"/>
        <w:gridCol w:w="662"/>
      </w:tblGrid>
      <w:tr w:rsidR="007A331E" w:rsidRPr="00267DE9" w:rsidTr="0013043E">
        <w:trPr>
          <w:jc w:val="center"/>
        </w:trPr>
        <w:tc>
          <w:tcPr>
            <w:tcW w:w="679" w:type="pct"/>
            <w:tcBorders>
              <w:top w:val="single" w:sz="12" w:space="0" w:color="auto"/>
              <w:bottom w:val="single" w:sz="12" w:space="0" w:color="auto"/>
            </w:tcBorders>
            <w:shd w:val="clear" w:color="auto" w:fill="auto"/>
            <w:vAlign w:val="center"/>
          </w:tcPr>
          <w:p w:rsidR="007A331E" w:rsidRPr="00267DE9" w:rsidRDefault="007A331E" w:rsidP="00C074A0">
            <w:pPr>
              <w:spacing w:after="0" w:line="240" w:lineRule="auto"/>
              <w:rPr>
                <w:rFonts w:ascii="Times New Roman" w:hAnsi="Times New Roman"/>
                <w:bCs/>
                <w:sz w:val="24"/>
                <w:szCs w:val="24"/>
              </w:rPr>
            </w:pPr>
            <w:r w:rsidRPr="00267DE9">
              <w:rPr>
                <w:rFonts w:ascii="Times New Roman" w:hAnsi="Times New Roman"/>
                <w:bCs/>
                <w:sz w:val="24"/>
                <w:szCs w:val="24"/>
              </w:rPr>
              <w:t>Puan</w:t>
            </w:r>
          </w:p>
        </w:tc>
        <w:tc>
          <w:tcPr>
            <w:tcW w:w="1993" w:type="pct"/>
            <w:tcBorders>
              <w:top w:val="single" w:sz="12" w:space="0" w:color="auto"/>
              <w:bottom w:val="single" w:sz="12" w:space="0" w:color="auto"/>
            </w:tcBorders>
            <w:shd w:val="clear" w:color="auto" w:fill="auto"/>
            <w:vAlign w:val="center"/>
          </w:tcPr>
          <w:p w:rsidR="007A331E" w:rsidRPr="00267DE9" w:rsidRDefault="007A331E" w:rsidP="00C074A0">
            <w:pPr>
              <w:spacing w:after="0" w:line="240" w:lineRule="auto"/>
              <w:rPr>
                <w:rFonts w:ascii="Times New Roman" w:hAnsi="Times New Roman"/>
                <w:bCs/>
                <w:sz w:val="24"/>
                <w:szCs w:val="24"/>
              </w:rPr>
            </w:pPr>
            <w:bookmarkStart w:id="24" w:name="_Toc503860618"/>
            <w:bookmarkStart w:id="25" w:name="_Toc503863400"/>
            <w:bookmarkStart w:id="26" w:name="_Toc504027325"/>
            <w:bookmarkStart w:id="27" w:name="_Toc507605829"/>
            <w:bookmarkStart w:id="28" w:name="_Toc508020117"/>
            <w:bookmarkStart w:id="29" w:name="_Toc508020841"/>
            <w:bookmarkStart w:id="30" w:name="_Toc509567865"/>
            <w:r w:rsidRPr="00267DE9">
              <w:rPr>
                <w:rFonts w:ascii="Times New Roman" w:hAnsi="Times New Roman"/>
                <w:bCs/>
                <w:sz w:val="24"/>
                <w:szCs w:val="24"/>
              </w:rPr>
              <w:t>Gruplar</w:t>
            </w:r>
            <w:bookmarkEnd w:id="24"/>
            <w:bookmarkEnd w:id="25"/>
            <w:bookmarkEnd w:id="26"/>
            <w:bookmarkEnd w:id="27"/>
            <w:bookmarkEnd w:id="28"/>
            <w:bookmarkEnd w:id="29"/>
            <w:bookmarkEnd w:id="30"/>
          </w:p>
        </w:tc>
        <w:tc>
          <w:tcPr>
            <w:tcW w:w="392" w:type="pct"/>
            <w:tcBorders>
              <w:top w:val="single" w:sz="12" w:space="0" w:color="auto"/>
              <w:bottom w:val="single" w:sz="12" w:space="0" w:color="auto"/>
            </w:tcBorders>
            <w:shd w:val="clear" w:color="auto" w:fill="auto"/>
          </w:tcPr>
          <w:p w:rsidR="007A331E" w:rsidRPr="00267DE9" w:rsidRDefault="00B24677" w:rsidP="00C074A0">
            <w:pPr>
              <w:spacing w:after="0" w:line="240" w:lineRule="auto"/>
              <w:rPr>
                <w:rFonts w:ascii="Times New Roman" w:hAnsi="Times New Roman"/>
                <w:bCs/>
                <w:sz w:val="24"/>
                <w:szCs w:val="24"/>
              </w:rPr>
            </w:pPr>
            <w:r w:rsidRPr="00267DE9">
              <w:rPr>
                <w:rFonts w:ascii="Times New Roman" w:hAnsi="Times New Roman"/>
                <w:noProof/>
                <w:position w:val="-6"/>
                <w:sz w:val="24"/>
                <w:szCs w:val="24"/>
                <w:lang w:eastAsia="tr-TR"/>
              </w:rPr>
              <w:t>n</w:t>
            </w:r>
          </w:p>
        </w:tc>
        <w:tc>
          <w:tcPr>
            <w:tcW w:w="561" w:type="pct"/>
            <w:tcBorders>
              <w:top w:val="single" w:sz="12" w:space="0" w:color="auto"/>
              <w:bottom w:val="single" w:sz="12" w:space="0" w:color="auto"/>
            </w:tcBorders>
            <w:shd w:val="clear" w:color="auto" w:fill="auto"/>
          </w:tcPr>
          <w:p w:rsidR="007A331E" w:rsidRPr="00267DE9" w:rsidRDefault="00244FCA" w:rsidP="00C074A0">
            <w:pPr>
              <w:spacing w:after="0" w:line="240" w:lineRule="auto"/>
              <w:rPr>
                <w:rFonts w:ascii="Times New Roman" w:hAnsi="Times New Roman"/>
                <w:bCs/>
                <w:sz w:val="24"/>
                <w:szCs w:val="24"/>
              </w:rPr>
            </w:pPr>
            <w:r w:rsidRPr="00267DE9">
              <w:rPr>
                <w:rFonts w:ascii="Times New Roman" w:hAnsi="Times New Roman"/>
                <w:noProof/>
                <w:position w:val="-12"/>
                <w:sz w:val="24"/>
                <w:szCs w:val="24"/>
                <w:lang w:eastAsia="tr-TR"/>
              </w:rPr>
              <w:drawing>
                <wp:inline distT="0" distB="0" distL="0" distR="0">
                  <wp:extent cx="276225" cy="219075"/>
                  <wp:effectExtent l="0" t="0" r="0" b="0"/>
                  <wp:docPr id="20" name="Resim 1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p>
        </w:tc>
        <w:tc>
          <w:tcPr>
            <w:tcW w:w="556" w:type="pct"/>
            <w:tcBorders>
              <w:top w:val="single" w:sz="12" w:space="0" w:color="auto"/>
              <w:bottom w:val="single" w:sz="12" w:space="0" w:color="auto"/>
            </w:tcBorders>
            <w:shd w:val="clear" w:color="auto" w:fill="auto"/>
            <w:vAlign w:val="center"/>
          </w:tcPr>
          <w:p w:rsidR="007A331E" w:rsidRPr="00267DE9" w:rsidRDefault="00244FCA" w:rsidP="00C074A0">
            <w:pPr>
              <w:spacing w:after="0" w:line="240" w:lineRule="auto"/>
              <w:rPr>
                <w:rFonts w:ascii="Times New Roman" w:hAnsi="Times New Roman"/>
                <w:bCs/>
                <w:sz w:val="24"/>
                <w:szCs w:val="24"/>
              </w:rPr>
            </w:pPr>
            <w:r w:rsidRPr="00267DE9">
              <w:rPr>
                <w:rFonts w:ascii="Times New Roman" w:hAnsi="Times New Roman"/>
                <w:noProof/>
                <w:position w:val="-6"/>
                <w:sz w:val="24"/>
                <w:szCs w:val="24"/>
                <w:lang w:eastAsia="tr-TR"/>
              </w:rPr>
              <w:drawing>
                <wp:inline distT="0" distB="0" distL="0" distR="0">
                  <wp:extent cx="180975" cy="200025"/>
                  <wp:effectExtent l="0" t="0" r="0" b="0"/>
                  <wp:docPr id="21" name="Resim 1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8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447" w:type="pct"/>
            <w:tcBorders>
              <w:top w:val="single" w:sz="12" w:space="0" w:color="auto"/>
              <w:bottom w:val="single" w:sz="12" w:space="0" w:color="auto"/>
            </w:tcBorders>
            <w:shd w:val="clear" w:color="auto" w:fill="auto"/>
            <w:vAlign w:val="center"/>
          </w:tcPr>
          <w:p w:rsidR="007A331E" w:rsidRPr="00267DE9" w:rsidRDefault="0013043E" w:rsidP="0013043E">
            <w:pPr>
              <w:spacing w:after="0" w:line="240" w:lineRule="auto"/>
              <w:jc w:val="center"/>
              <w:rPr>
                <w:rFonts w:ascii="Times New Roman" w:hAnsi="Times New Roman"/>
                <w:bCs/>
                <w:sz w:val="24"/>
                <w:szCs w:val="24"/>
              </w:rPr>
            </w:pPr>
            <w:r w:rsidRPr="00267DE9">
              <w:rPr>
                <w:rFonts w:ascii="Times New Roman" w:hAnsi="Times New Roman"/>
                <w:noProof/>
                <w:position w:val="-6"/>
                <w:sz w:val="24"/>
                <w:szCs w:val="24"/>
                <w:lang w:eastAsia="tr-TR"/>
              </w:rPr>
              <w:t>sd</w:t>
            </w:r>
          </w:p>
        </w:tc>
        <w:tc>
          <w:tcPr>
            <w:tcW w:w="373" w:type="pct"/>
            <w:tcBorders>
              <w:top w:val="single" w:sz="12" w:space="0" w:color="auto"/>
              <w:bottom w:val="single" w:sz="12" w:space="0" w:color="auto"/>
            </w:tcBorders>
            <w:shd w:val="clear" w:color="auto" w:fill="auto"/>
            <w:vAlign w:val="center"/>
          </w:tcPr>
          <w:p w:rsidR="007A331E" w:rsidRPr="00267DE9" w:rsidRDefault="0013043E" w:rsidP="0013043E">
            <w:pPr>
              <w:spacing w:after="0" w:line="240" w:lineRule="auto"/>
              <w:jc w:val="center"/>
              <w:rPr>
                <w:rFonts w:ascii="Times New Roman" w:hAnsi="Times New Roman"/>
                <w:bCs/>
                <w:sz w:val="24"/>
                <w:szCs w:val="24"/>
              </w:rPr>
            </w:pPr>
            <w:r w:rsidRPr="00267DE9">
              <w:rPr>
                <w:rFonts w:ascii="Times New Roman" w:hAnsi="Times New Roman"/>
                <w:noProof/>
                <w:position w:val="-10"/>
                <w:sz w:val="24"/>
                <w:szCs w:val="24"/>
                <w:lang w:eastAsia="tr-TR"/>
              </w:rPr>
              <w:t>p</w:t>
            </w:r>
          </w:p>
        </w:tc>
      </w:tr>
      <w:tr w:rsidR="007A331E" w:rsidRPr="00267DE9" w:rsidTr="0013043E">
        <w:trPr>
          <w:jc w:val="center"/>
        </w:trPr>
        <w:tc>
          <w:tcPr>
            <w:tcW w:w="679" w:type="pct"/>
            <w:vMerge w:val="restart"/>
            <w:tcBorders>
              <w:top w:val="single" w:sz="12" w:space="0" w:color="auto"/>
              <w:bottom w:val="nil"/>
            </w:tcBorders>
            <w:shd w:val="clear" w:color="auto" w:fill="auto"/>
            <w:vAlign w:val="center"/>
          </w:tcPr>
          <w:p w:rsidR="007A331E" w:rsidRPr="00267DE9" w:rsidRDefault="007A331E" w:rsidP="00C074A0">
            <w:pPr>
              <w:spacing w:after="0" w:line="240" w:lineRule="auto"/>
              <w:rPr>
                <w:rFonts w:ascii="Times New Roman" w:hAnsi="Times New Roman"/>
                <w:bCs/>
                <w:sz w:val="24"/>
                <w:szCs w:val="24"/>
              </w:rPr>
            </w:pPr>
            <w:r w:rsidRPr="00267DE9">
              <w:rPr>
                <w:rFonts w:ascii="Times New Roman" w:hAnsi="Times New Roman"/>
                <w:bCs/>
                <w:sz w:val="24"/>
                <w:szCs w:val="24"/>
              </w:rPr>
              <w:t>Teknoloji Liderliği</w:t>
            </w:r>
          </w:p>
          <w:p w:rsidR="007A331E" w:rsidRPr="00267DE9" w:rsidRDefault="007A331E" w:rsidP="00C074A0">
            <w:pPr>
              <w:spacing w:after="0" w:line="240" w:lineRule="auto"/>
              <w:rPr>
                <w:rFonts w:ascii="Times New Roman" w:hAnsi="Times New Roman"/>
                <w:bCs/>
                <w:sz w:val="24"/>
                <w:szCs w:val="24"/>
              </w:rPr>
            </w:pPr>
            <w:r w:rsidRPr="00267DE9">
              <w:rPr>
                <w:rFonts w:ascii="Times New Roman" w:hAnsi="Times New Roman"/>
                <w:bCs/>
                <w:sz w:val="24"/>
                <w:szCs w:val="24"/>
              </w:rPr>
              <w:t>(Toplam)</w:t>
            </w:r>
          </w:p>
        </w:tc>
        <w:tc>
          <w:tcPr>
            <w:tcW w:w="1993" w:type="pct"/>
            <w:tcBorders>
              <w:top w:val="single" w:sz="12" w:space="0" w:color="auto"/>
              <w:bottom w:val="nil"/>
            </w:tcBorders>
            <w:shd w:val="clear" w:color="auto" w:fill="auto"/>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İlkokul</w:t>
            </w:r>
          </w:p>
        </w:tc>
        <w:tc>
          <w:tcPr>
            <w:tcW w:w="392" w:type="pct"/>
            <w:tcBorders>
              <w:top w:val="single" w:sz="12" w:space="0" w:color="auto"/>
              <w:bottom w:val="nil"/>
            </w:tcBorders>
            <w:shd w:val="clear" w:color="auto" w:fill="auto"/>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72</w:t>
            </w:r>
          </w:p>
        </w:tc>
        <w:tc>
          <w:tcPr>
            <w:tcW w:w="561" w:type="pct"/>
            <w:tcBorders>
              <w:top w:val="single" w:sz="12" w:space="0" w:color="auto"/>
              <w:bottom w:val="nil"/>
            </w:tcBorders>
            <w:shd w:val="clear" w:color="auto" w:fill="auto"/>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247,68</w:t>
            </w:r>
          </w:p>
        </w:tc>
        <w:tc>
          <w:tcPr>
            <w:tcW w:w="556" w:type="pct"/>
            <w:vMerge w:val="restart"/>
            <w:tcBorders>
              <w:top w:val="single" w:sz="12" w:space="0" w:color="auto"/>
            </w:tcBorders>
            <w:shd w:val="clear" w:color="auto" w:fill="auto"/>
            <w:vAlign w:val="center"/>
          </w:tcPr>
          <w:p w:rsidR="007A331E" w:rsidRPr="00267DE9" w:rsidRDefault="007A331E" w:rsidP="0013043E">
            <w:pPr>
              <w:spacing w:after="0" w:line="240" w:lineRule="auto"/>
              <w:rPr>
                <w:rFonts w:ascii="Times New Roman" w:hAnsi="Times New Roman"/>
                <w:sz w:val="24"/>
                <w:szCs w:val="24"/>
              </w:rPr>
            </w:pPr>
            <w:r w:rsidRPr="00267DE9">
              <w:rPr>
                <w:rFonts w:ascii="Times New Roman" w:hAnsi="Times New Roman"/>
                <w:sz w:val="24"/>
                <w:szCs w:val="24"/>
              </w:rPr>
              <w:t>37,52</w:t>
            </w:r>
          </w:p>
        </w:tc>
        <w:tc>
          <w:tcPr>
            <w:tcW w:w="447" w:type="pct"/>
            <w:vMerge w:val="restart"/>
            <w:tcBorders>
              <w:top w:val="single" w:sz="12" w:space="0" w:color="auto"/>
            </w:tcBorders>
            <w:shd w:val="clear" w:color="auto" w:fill="auto"/>
            <w:vAlign w:val="center"/>
          </w:tcPr>
          <w:p w:rsidR="007A331E" w:rsidRPr="00267DE9" w:rsidRDefault="007A331E" w:rsidP="0013043E">
            <w:pPr>
              <w:spacing w:after="0" w:line="240" w:lineRule="auto"/>
              <w:jc w:val="center"/>
              <w:rPr>
                <w:rFonts w:ascii="Times New Roman" w:hAnsi="Times New Roman"/>
                <w:sz w:val="24"/>
                <w:szCs w:val="24"/>
              </w:rPr>
            </w:pPr>
            <w:r w:rsidRPr="00267DE9">
              <w:rPr>
                <w:rFonts w:ascii="Times New Roman" w:hAnsi="Times New Roman"/>
                <w:sz w:val="24"/>
                <w:szCs w:val="24"/>
              </w:rPr>
              <w:t>6</w:t>
            </w:r>
          </w:p>
        </w:tc>
        <w:tc>
          <w:tcPr>
            <w:tcW w:w="373" w:type="pct"/>
            <w:vMerge w:val="restart"/>
            <w:tcBorders>
              <w:top w:val="single" w:sz="12" w:space="0" w:color="auto"/>
            </w:tcBorders>
            <w:shd w:val="clear" w:color="auto" w:fill="auto"/>
            <w:vAlign w:val="center"/>
          </w:tcPr>
          <w:p w:rsidR="007A331E" w:rsidRPr="00267DE9" w:rsidRDefault="007A331E" w:rsidP="0013043E">
            <w:pPr>
              <w:spacing w:after="0" w:line="240" w:lineRule="auto"/>
              <w:jc w:val="center"/>
              <w:rPr>
                <w:rFonts w:ascii="Times New Roman" w:hAnsi="Times New Roman"/>
                <w:sz w:val="24"/>
                <w:szCs w:val="24"/>
              </w:rPr>
            </w:pPr>
            <w:r w:rsidRPr="00267DE9">
              <w:rPr>
                <w:rFonts w:ascii="Times New Roman" w:hAnsi="Times New Roman"/>
                <w:sz w:val="24"/>
                <w:szCs w:val="24"/>
              </w:rPr>
              <w:t>,000</w:t>
            </w:r>
          </w:p>
        </w:tc>
      </w:tr>
      <w:tr w:rsidR="007A331E" w:rsidRPr="00267DE9" w:rsidTr="0013043E">
        <w:trPr>
          <w:jc w:val="center"/>
        </w:trPr>
        <w:tc>
          <w:tcPr>
            <w:tcW w:w="679" w:type="pct"/>
            <w:vMerge/>
            <w:tcBorders>
              <w:top w:val="nil"/>
              <w:bottom w:val="nil"/>
            </w:tcBorders>
            <w:shd w:val="clear" w:color="auto" w:fill="auto"/>
          </w:tcPr>
          <w:p w:rsidR="007A331E" w:rsidRPr="00267DE9" w:rsidRDefault="007A331E" w:rsidP="00C074A0">
            <w:pPr>
              <w:spacing w:after="0" w:line="240" w:lineRule="auto"/>
              <w:rPr>
                <w:rFonts w:ascii="Times New Roman" w:hAnsi="Times New Roman"/>
                <w:sz w:val="24"/>
                <w:szCs w:val="24"/>
              </w:rPr>
            </w:pPr>
          </w:p>
        </w:tc>
        <w:tc>
          <w:tcPr>
            <w:tcW w:w="1993" w:type="pct"/>
            <w:tcBorders>
              <w:top w:val="nil"/>
              <w:bottom w:val="nil"/>
            </w:tcBorders>
            <w:shd w:val="clear" w:color="auto" w:fill="auto"/>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Ortaokul</w:t>
            </w:r>
          </w:p>
        </w:tc>
        <w:tc>
          <w:tcPr>
            <w:tcW w:w="392" w:type="pct"/>
            <w:tcBorders>
              <w:top w:val="nil"/>
              <w:bottom w:val="nil"/>
            </w:tcBorders>
            <w:shd w:val="clear" w:color="auto" w:fill="auto"/>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122</w:t>
            </w:r>
          </w:p>
        </w:tc>
        <w:tc>
          <w:tcPr>
            <w:tcW w:w="561" w:type="pct"/>
            <w:tcBorders>
              <w:top w:val="nil"/>
              <w:bottom w:val="nil"/>
            </w:tcBorders>
            <w:shd w:val="clear" w:color="auto" w:fill="auto"/>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178,13</w:t>
            </w:r>
          </w:p>
        </w:tc>
        <w:tc>
          <w:tcPr>
            <w:tcW w:w="556" w:type="pct"/>
            <w:vMerge/>
            <w:shd w:val="clear" w:color="auto" w:fill="auto"/>
            <w:vAlign w:val="center"/>
          </w:tcPr>
          <w:p w:rsidR="007A331E" w:rsidRPr="00267DE9" w:rsidRDefault="007A331E" w:rsidP="00C074A0">
            <w:pPr>
              <w:spacing w:after="0" w:line="240" w:lineRule="auto"/>
              <w:rPr>
                <w:rFonts w:ascii="Times New Roman" w:hAnsi="Times New Roman"/>
                <w:sz w:val="24"/>
                <w:szCs w:val="24"/>
              </w:rPr>
            </w:pPr>
          </w:p>
        </w:tc>
        <w:tc>
          <w:tcPr>
            <w:tcW w:w="447" w:type="pct"/>
            <w:vMerge/>
            <w:shd w:val="clear" w:color="auto" w:fill="auto"/>
            <w:vAlign w:val="center"/>
          </w:tcPr>
          <w:p w:rsidR="007A331E" w:rsidRPr="00267DE9" w:rsidRDefault="007A331E" w:rsidP="00C074A0">
            <w:pPr>
              <w:spacing w:after="0" w:line="240" w:lineRule="auto"/>
              <w:rPr>
                <w:rFonts w:ascii="Times New Roman" w:hAnsi="Times New Roman"/>
                <w:sz w:val="24"/>
                <w:szCs w:val="24"/>
              </w:rPr>
            </w:pPr>
          </w:p>
        </w:tc>
        <w:tc>
          <w:tcPr>
            <w:tcW w:w="373" w:type="pct"/>
            <w:vMerge/>
            <w:shd w:val="clear" w:color="auto" w:fill="auto"/>
            <w:vAlign w:val="center"/>
          </w:tcPr>
          <w:p w:rsidR="007A331E" w:rsidRPr="00267DE9" w:rsidRDefault="007A331E" w:rsidP="00C074A0">
            <w:pPr>
              <w:spacing w:after="0" w:line="240" w:lineRule="auto"/>
              <w:rPr>
                <w:rFonts w:ascii="Times New Roman" w:hAnsi="Times New Roman"/>
                <w:sz w:val="24"/>
                <w:szCs w:val="24"/>
              </w:rPr>
            </w:pPr>
          </w:p>
        </w:tc>
      </w:tr>
      <w:tr w:rsidR="007A331E" w:rsidRPr="00267DE9" w:rsidTr="0013043E">
        <w:trPr>
          <w:jc w:val="center"/>
        </w:trPr>
        <w:tc>
          <w:tcPr>
            <w:tcW w:w="679" w:type="pct"/>
            <w:vMerge/>
            <w:tcBorders>
              <w:top w:val="nil"/>
              <w:bottom w:val="nil"/>
            </w:tcBorders>
            <w:shd w:val="clear" w:color="auto" w:fill="auto"/>
          </w:tcPr>
          <w:p w:rsidR="007A331E" w:rsidRPr="00267DE9" w:rsidRDefault="007A331E" w:rsidP="00C074A0">
            <w:pPr>
              <w:spacing w:after="0" w:line="240" w:lineRule="auto"/>
              <w:rPr>
                <w:rFonts w:ascii="Times New Roman" w:hAnsi="Times New Roman"/>
                <w:sz w:val="24"/>
                <w:szCs w:val="24"/>
              </w:rPr>
            </w:pPr>
          </w:p>
        </w:tc>
        <w:tc>
          <w:tcPr>
            <w:tcW w:w="1993" w:type="pct"/>
            <w:tcBorders>
              <w:top w:val="nil"/>
              <w:bottom w:val="nil"/>
            </w:tcBorders>
            <w:shd w:val="clear" w:color="auto" w:fill="auto"/>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İmam Hatip Ortaokulu</w:t>
            </w:r>
          </w:p>
        </w:tc>
        <w:tc>
          <w:tcPr>
            <w:tcW w:w="392" w:type="pct"/>
            <w:tcBorders>
              <w:top w:val="nil"/>
              <w:bottom w:val="nil"/>
            </w:tcBorders>
            <w:shd w:val="clear" w:color="auto" w:fill="auto"/>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14</w:t>
            </w:r>
          </w:p>
        </w:tc>
        <w:tc>
          <w:tcPr>
            <w:tcW w:w="561" w:type="pct"/>
            <w:tcBorders>
              <w:top w:val="nil"/>
              <w:bottom w:val="nil"/>
            </w:tcBorders>
            <w:shd w:val="clear" w:color="auto" w:fill="auto"/>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302,54</w:t>
            </w:r>
          </w:p>
        </w:tc>
        <w:tc>
          <w:tcPr>
            <w:tcW w:w="556" w:type="pct"/>
            <w:vMerge/>
            <w:shd w:val="clear" w:color="auto" w:fill="auto"/>
            <w:vAlign w:val="center"/>
          </w:tcPr>
          <w:p w:rsidR="007A331E" w:rsidRPr="00267DE9" w:rsidRDefault="007A331E" w:rsidP="00C074A0">
            <w:pPr>
              <w:spacing w:after="0" w:line="240" w:lineRule="auto"/>
              <w:rPr>
                <w:rFonts w:ascii="Times New Roman" w:hAnsi="Times New Roman"/>
                <w:sz w:val="24"/>
                <w:szCs w:val="24"/>
              </w:rPr>
            </w:pPr>
          </w:p>
        </w:tc>
        <w:tc>
          <w:tcPr>
            <w:tcW w:w="447" w:type="pct"/>
            <w:vMerge/>
            <w:shd w:val="clear" w:color="auto" w:fill="auto"/>
            <w:vAlign w:val="center"/>
          </w:tcPr>
          <w:p w:rsidR="007A331E" w:rsidRPr="00267DE9" w:rsidRDefault="007A331E" w:rsidP="00C074A0">
            <w:pPr>
              <w:spacing w:after="0" w:line="240" w:lineRule="auto"/>
              <w:rPr>
                <w:rFonts w:ascii="Times New Roman" w:hAnsi="Times New Roman"/>
                <w:sz w:val="24"/>
                <w:szCs w:val="24"/>
              </w:rPr>
            </w:pPr>
          </w:p>
        </w:tc>
        <w:tc>
          <w:tcPr>
            <w:tcW w:w="373" w:type="pct"/>
            <w:vMerge/>
            <w:shd w:val="clear" w:color="auto" w:fill="auto"/>
            <w:vAlign w:val="center"/>
          </w:tcPr>
          <w:p w:rsidR="007A331E" w:rsidRPr="00267DE9" w:rsidRDefault="007A331E" w:rsidP="00C074A0">
            <w:pPr>
              <w:spacing w:after="0" w:line="240" w:lineRule="auto"/>
              <w:rPr>
                <w:rFonts w:ascii="Times New Roman" w:hAnsi="Times New Roman"/>
                <w:sz w:val="24"/>
                <w:szCs w:val="24"/>
              </w:rPr>
            </w:pPr>
          </w:p>
        </w:tc>
      </w:tr>
      <w:tr w:rsidR="007A331E" w:rsidRPr="00267DE9" w:rsidTr="0013043E">
        <w:trPr>
          <w:jc w:val="center"/>
        </w:trPr>
        <w:tc>
          <w:tcPr>
            <w:tcW w:w="679" w:type="pct"/>
            <w:vMerge/>
            <w:tcBorders>
              <w:top w:val="nil"/>
              <w:bottom w:val="nil"/>
            </w:tcBorders>
            <w:shd w:val="clear" w:color="auto" w:fill="auto"/>
          </w:tcPr>
          <w:p w:rsidR="007A331E" w:rsidRPr="00267DE9" w:rsidRDefault="007A331E" w:rsidP="00C074A0">
            <w:pPr>
              <w:spacing w:after="0" w:line="240" w:lineRule="auto"/>
              <w:rPr>
                <w:rFonts w:ascii="Times New Roman" w:hAnsi="Times New Roman"/>
                <w:sz w:val="24"/>
                <w:szCs w:val="24"/>
              </w:rPr>
            </w:pPr>
          </w:p>
        </w:tc>
        <w:tc>
          <w:tcPr>
            <w:tcW w:w="1993" w:type="pct"/>
            <w:tcBorders>
              <w:top w:val="nil"/>
              <w:bottom w:val="nil"/>
            </w:tcBorders>
            <w:shd w:val="clear" w:color="auto" w:fill="auto"/>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Fen Lisesi</w:t>
            </w:r>
          </w:p>
        </w:tc>
        <w:tc>
          <w:tcPr>
            <w:tcW w:w="392" w:type="pct"/>
            <w:tcBorders>
              <w:top w:val="nil"/>
              <w:bottom w:val="nil"/>
            </w:tcBorders>
            <w:shd w:val="clear" w:color="auto" w:fill="auto"/>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35</w:t>
            </w:r>
          </w:p>
        </w:tc>
        <w:tc>
          <w:tcPr>
            <w:tcW w:w="561" w:type="pct"/>
            <w:tcBorders>
              <w:top w:val="nil"/>
              <w:bottom w:val="nil"/>
            </w:tcBorders>
            <w:shd w:val="clear" w:color="auto" w:fill="auto"/>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303,04</w:t>
            </w:r>
          </w:p>
        </w:tc>
        <w:tc>
          <w:tcPr>
            <w:tcW w:w="556" w:type="pct"/>
            <w:vMerge/>
            <w:shd w:val="clear" w:color="auto" w:fill="auto"/>
            <w:vAlign w:val="center"/>
          </w:tcPr>
          <w:p w:rsidR="007A331E" w:rsidRPr="00267DE9" w:rsidRDefault="007A331E" w:rsidP="00C074A0">
            <w:pPr>
              <w:spacing w:after="0" w:line="240" w:lineRule="auto"/>
              <w:rPr>
                <w:rFonts w:ascii="Times New Roman" w:hAnsi="Times New Roman"/>
                <w:sz w:val="24"/>
                <w:szCs w:val="24"/>
              </w:rPr>
            </w:pPr>
          </w:p>
        </w:tc>
        <w:tc>
          <w:tcPr>
            <w:tcW w:w="447" w:type="pct"/>
            <w:vMerge/>
            <w:shd w:val="clear" w:color="auto" w:fill="auto"/>
            <w:vAlign w:val="center"/>
          </w:tcPr>
          <w:p w:rsidR="007A331E" w:rsidRPr="00267DE9" w:rsidRDefault="007A331E" w:rsidP="00C074A0">
            <w:pPr>
              <w:spacing w:after="0" w:line="240" w:lineRule="auto"/>
              <w:rPr>
                <w:rFonts w:ascii="Times New Roman" w:hAnsi="Times New Roman"/>
                <w:sz w:val="24"/>
                <w:szCs w:val="24"/>
              </w:rPr>
            </w:pPr>
          </w:p>
        </w:tc>
        <w:tc>
          <w:tcPr>
            <w:tcW w:w="373" w:type="pct"/>
            <w:vMerge/>
            <w:shd w:val="clear" w:color="auto" w:fill="auto"/>
            <w:vAlign w:val="center"/>
          </w:tcPr>
          <w:p w:rsidR="007A331E" w:rsidRPr="00267DE9" w:rsidRDefault="007A331E" w:rsidP="00C074A0">
            <w:pPr>
              <w:spacing w:after="0" w:line="240" w:lineRule="auto"/>
              <w:rPr>
                <w:rFonts w:ascii="Times New Roman" w:hAnsi="Times New Roman"/>
                <w:sz w:val="24"/>
                <w:szCs w:val="24"/>
              </w:rPr>
            </w:pPr>
          </w:p>
        </w:tc>
      </w:tr>
      <w:tr w:rsidR="007A331E" w:rsidRPr="00267DE9" w:rsidTr="0013043E">
        <w:trPr>
          <w:jc w:val="center"/>
        </w:trPr>
        <w:tc>
          <w:tcPr>
            <w:tcW w:w="679" w:type="pct"/>
            <w:vMerge/>
            <w:tcBorders>
              <w:top w:val="nil"/>
              <w:bottom w:val="nil"/>
            </w:tcBorders>
            <w:shd w:val="clear" w:color="auto" w:fill="auto"/>
          </w:tcPr>
          <w:p w:rsidR="007A331E" w:rsidRPr="00267DE9" w:rsidRDefault="007A331E" w:rsidP="00C074A0">
            <w:pPr>
              <w:spacing w:after="0" w:line="240" w:lineRule="auto"/>
              <w:rPr>
                <w:rFonts w:ascii="Times New Roman" w:hAnsi="Times New Roman"/>
                <w:sz w:val="24"/>
                <w:szCs w:val="24"/>
              </w:rPr>
            </w:pPr>
          </w:p>
        </w:tc>
        <w:tc>
          <w:tcPr>
            <w:tcW w:w="1993" w:type="pct"/>
            <w:tcBorders>
              <w:top w:val="nil"/>
              <w:bottom w:val="nil"/>
            </w:tcBorders>
            <w:shd w:val="clear" w:color="auto" w:fill="auto"/>
          </w:tcPr>
          <w:p w:rsidR="007A331E" w:rsidRPr="00267DE9" w:rsidRDefault="009E09B4"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Anadolu</w:t>
            </w:r>
            <w:r w:rsidR="007A331E" w:rsidRPr="00267DE9">
              <w:rPr>
                <w:rFonts w:ascii="Times New Roman" w:hAnsi="Times New Roman"/>
                <w:color w:val="000000"/>
                <w:sz w:val="24"/>
                <w:szCs w:val="24"/>
              </w:rPr>
              <w:t xml:space="preserve"> Lisesi</w:t>
            </w:r>
          </w:p>
        </w:tc>
        <w:tc>
          <w:tcPr>
            <w:tcW w:w="392" w:type="pct"/>
            <w:tcBorders>
              <w:top w:val="nil"/>
              <w:bottom w:val="nil"/>
            </w:tcBorders>
            <w:shd w:val="clear" w:color="auto" w:fill="auto"/>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95</w:t>
            </w:r>
          </w:p>
        </w:tc>
        <w:tc>
          <w:tcPr>
            <w:tcW w:w="561" w:type="pct"/>
            <w:tcBorders>
              <w:top w:val="nil"/>
              <w:bottom w:val="nil"/>
            </w:tcBorders>
            <w:shd w:val="clear" w:color="auto" w:fill="auto"/>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243,06</w:t>
            </w:r>
          </w:p>
        </w:tc>
        <w:tc>
          <w:tcPr>
            <w:tcW w:w="556" w:type="pct"/>
            <w:vMerge/>
            <w:shd w:val="clear" w:color="auto" w:fill="auto"/>
            <w:vAlign w:val="center"/>
          </w:tcPr>
          <w:p w:rsidR="007A331E" w:rsidRPr="00267DE9" w:rsidRDefault="007A331E" w:rsidP="00C074A0">
            <w:pPr>
              <w:spacing w:after="0" w:line="240" w:lineRule="auto"/>
              <w:rPr>
                <w:rFonts w:ascii="Times New Roman" w:hAnsi="Times New Roman"/>
                <w:sz w:val="24"/>
                <w:szCs w:val="24"/>
              </w:rPr>
            </w:pPr>
          </w:p>
        </w:tc>
        <w:tc>
          <w:tcPr>
            <w:tcW w:w="447" w:type="pct"/>
            <w:vMerge/>
            <w:shd w:val="clear" w:color="auto" w:fill="auto"/>
            <w:vAlign w:val="center"/>
          </w:tcPr>
          <w:p w:rsidR="007A331E" w:rsidRPr="00267DE9" w:rsidRDefault="007A331E" w:rsidP="00C074A0">
            <w:pPr>
              <w:spacing w:after="0" w:line="240" w:lineRule="auto"/>
              <w:rPr>
                <w:rFonts w:ascii="Times New Roman" w:hAnsi="Times New Roman"/>
                <w:sz w:val="24"/>
                <w:szCs w:val="24"/>
              </w:rPr>
            </w:pPr>
          </w:p>
        </w:tc>
        <w:tc>
          <w:tcPr>
            <w:tcW w:w="373" w:type="pct"/>
            <w:vMerge/>
            <w:shd w:val="clear" w:color="auto" w:fill="auto"/>
            <w:vAlign w:val="center"/>
          </w:tcPr>
          <w:p w:rsidR="007A331E" w:rsidRPr="00267DE9" w:rsidRDefault="007A331E" w:rsidP="00C074A0">
            <w:pPr>
              <w:spacing w:after="0" w:line="240" w:lineRule="auto"/>
              <w:rPr>
                <w:rFonts w:ascii="Times New Roman" w:hAnsi="Times New Roman"/>
                <w:sz w:val="24"/>
                <w:szCs w:val="24"/>
              </w:rPr>
            </w:pPr>
          </w:p>
        </w:tc>
      </w:tr>
      <w:tr w:rsidR="007A331E" w:rsidRPr="00267DE9" w:rsidTr="0013043E">
        <w:trPr>
          <w:jc w:val="center"/>
        </w:trPr>
        <w:tc>
          <w:tcPr>
            <w:tcW w:w="679" w:type="pct"/>
            <w:vMerge/>
            <w:tcBorders>
              <w:top w:val="nil"/>
              <w:bottom w:val="nil"/>
            </w:tcBorders>
            <w:shd w:val="clear" w:color="auto" w:fill="auto"/>
          </w:tcPr>
          <w:p w:rsidR="007A331E" w:rsidRPr="00267DE9" w:rsidRDefault="007A331E" w:rsidP="00C074A0">
            <w:pPr>
              <w:spacing w:after="0" w:line="240" w:lineRule="auto"/>
              <w:rPr>
                <w:rFonts w:ascii="Times New Roman" w:hAnsi="Times New Roman"/>
                <w:sz w:val="24"/>
                <w:szCs w:val="24"/>
              </w:rPr>
            </w:pPr>
          </w:p>
        </w:tc>
        <w:tc>
          <w:tcPr>
            <w:tcW w:w="1993" w:type="pct"/>
            <w:tcBorders>
              <w:top w:val="nil"/>
              <w:bottom w:val="nil"/>
            </w:tcBorders>
            <w:shd w:val="clear" w:color="auto" w:fill="auto"/>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İmam Hatip Lisesi</w:t>
            </w:r>
          </w:p>
        </w:tc>
        <w:tc>
          <w:tcPr>
            <w:tcW w:w="392" w:type="pct"/>
            <w:tcBorders>
              <w:top w:val="nil"/>
              <w:bottom w:val="nil"/>
            </w:tcBorders>
            <w:shd w:val="clear" w:color="auto" w:fill="auto"/>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43</w:t>
            </w:r>
          </w:p>
        </w:tc>
        <w:tc>
          <w:tcPr>
            <w:tcW w:w="561" w:type="pct"/>
            <w:tcBorders>
              <w:top w:val="nil"/>
              <w:bottom w:val="nil"/>
            </w:tcBorders>
            <w:shd w:val="clear" w:color="auto" w:fill="auto"/>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224,26</w:t>
            </w:r>
          </w:p>
        </w:tc>
        <w:tc>
          <w:tcPr>
            <w:tcW w:w="556" w:type="pct"/>
            <w:vMerge/>
            <w:shd w:val="clear" w:color="auto" w:fill="auto"/>
            <w:vAlign w:val="center"/>
          </w:tcPr>
          <w:p w:rsidR="007A331E" w:rsidRPr="00267DE9" w:rsidRDefault="007A331E" w:rsidP="00C074A0">
            <w:pPr>
              <w:spacing w:after="0" w:line="240" w:lineRule="auto"/>
              <w:rPr>
                <w:rFonts w:ascii="Times New Roman" w:hAnsi="Times New Roman"/>
                <w:sz w:val="24"/>
                <w:szCs w:val="24"/>
              </w:rPr>
            </w:pPr>
          </w:p>
        </w:tc>
        <w:tc>
          <w:tcPr>
            <w:tcW w:w="447" w:type="pct"/>
            <w:vMerge/>
            <w:shd w:val="clear" w:color="auto" w:fill="auto"/>
            <w:vAlign w:val="center"/>
          </w:tcPr>
          <w:p w:rsidR="007A331E" w:rsidRPr="00267DE9" w:rsidRDefault="007A331E" w:rsidP="00C074A0">
            <w:pPr>
              <w:spacing w:after="0" w:line="240" w:lineRule="auto"/>
              <w:rPr>
                <w:rFonts w:ascii="Times New Roman" w:hAnsi="Times New Roman"/>
                <w:sz w:val="24"/>
                <w:szCs w:val="24"/>
              </w:rPr>
            </w:pPr>
          </w:p>
        </w:tc>
        <w:tc>
          <w:tcPr>
            <w:tcW w:w="373" w:type="pct"/>
            <w:vMerge/>
            <w:shd w:val="clear" w:color="auto" w:fill="auto"/>
            <w:vAlign w:val="center"/>
          </w:tcPr>
          <w:p w:rsidR="007A331E" w:rsidRPr="00267DE9" w:rsidRDefault="007A331E" w:rsidP="00C074A0">
            <w:pPr>
              <w:spacing w:after="0" w:line="240" w:lineRule="auto"/>
              <w:rPr>
                <w:rFonts w:ascii="Times New Roman" w:hAnsi="Times New Roman"/>
                <w:sz w:val="24"/>
                <w:szCs w:val="24"/>
              </w:rPr>
            </w:pPr>
          </w:p>
        </w:tc>
      </w:tr>
      <w:tr w:rsidR="007A331E" w:rsidRPr="00267DE9" w:rsidTr="0013043E">
        <w:trPr>
          <w:jc w:val="center"/>
        </w:trPr>
        <w:tc>
          <w:tcPr>
            <w:tcW w:w="679" w:type="pct"/>
            <w:vMerge/>
            <w:tcBorders>
              <w:top w:val="nil"/>
              <w:bottom w:val="nil"/>
            </w:tcBorders>
            <w:shd w:val="clear" w:color="auto" w:fill="auto"/>
          </w:tcPr>
          <w:p w:rsidR="007A331E" w:rsidRPr="00267DE9" w:rsidRDefault="007A331E" w:rsidP="00C074A0">
            <w:pPr>
              <w:spacing w:after="0" w:line="240" w:lineRule="auto"/>
              <w:rPr>
                <w:rFonts w:ascii="Times New Roman" w:hAnsi="Times New Roman"/>
                <w:sz w:val="24"/>
                <w:szCs w:val="24"/>
              </w:rPr>
            </w:pPr>
          </w:p>
        </w:tc>
        <w:tc>
          <w:tcPr>
            <w:tcW w:w="1993" w:type="pct"/>
            <w:tcBorders>
              <w:top w:val="nil"/>
              <w:bottom w:val="single" w:sz="12" w:space="0" w:color="auto"/>
            </w:tcBorders>
            <w:shd w:val="clear" w:color="auto" w:fill="auto"/>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 xml:space="preserve">Mesleki ve Teknik </w:t>
            </w:r>
            <w:r w:rsidR="009E09B4" w:rsidRPr="00267DE9">
              <w:rPr>
                <w:rFonts w:ascii="Times New Roman" w:hAnsi="Times New Roman"/>
                <w:color w:val="000000"/>
                <w:sz w:val="24"/>
                <w:szCs w:val="24"/>
              </w:rPr>
              <w:t>Anadolu</w:t>
            </w:r>
            <w:r w:rsidRPr="00267DE9">
              <w:rPr>
                <w:rFonts w:ascii="Times New Roman" w:hAnsi="Times New Roman"/>
                <w:color w:val="000000"/>
                <w:sz w:val="24"/>
                <w:szCs w:val="24"/>
              </w:rPr>
              <w:t xml:space="preserve"> Lisesi</w:t>
            </w:r>
          </w:p>
        </w:tc>
        <w:tc>
          <w:tcPr>
            <w:tcW w:w="392" w:type="pct"/>
            <w:tcBorders>
              <w:top w:val="nil"/>
              <w:bottom w:val="single" w:sz="12" w:space="0" w:color="auto"/>
            </w:tcBorders>
            <w:shd w:val="clear" w:color="auto" w:fill="auto"/>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71</w:t>
            </w:r>
          </w:p>
        </w:tc>
        <w:tc>
          <w:tcPr>
            <w:tcW w:w="561" w:type="pct"/>
            <w:tcBorders>
              <w:top w:val="nil"/>
              <w:bottom w:val="single" w:sz="12" w:space="0" w:color="auto"/>
            </w:tcBorders>
            <w:shd w:val="clear" w:color="auto" w:fill="auto"/>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214,62</w:t>
            </w:r>
          </w:p>
        </w:tc>
        <w:tc>
          <w:tcPr>
            <w:tcW w:w="556" w:type="pct"/>
            <w:vMerge/>
            <w:tcBorders>
              <w:bottom w:val="single" w:sz="12" w:space="0" w:color="auto"/>
            </w:tcBorders>
            <w:shd w:val="clear" w:color="auto" w:fill="auto"/>
            <w:vAlign w:val="center"/>
          </w:tcPr>
          <w:p w:rsidR="007A331E" w:rsidRPr="00267DE9" w:rsidRDefault="007A331E" w:rsidP="00C074A0">
            <w:pPr>
              <w:spacing w:after="0" w:line="240" w:lineRule="auto"/>
              <w:rPr>
                <w:rFonts w:ascii="Times New Roman" w:hAnsi="Times New Roman"/>
                <w:sz w:val="24"/>
                <w:szCs w:val="24"/>
              </w:rPr>
            </w:pPr>
          </w:p>
        </w:tc>
        <w:tc>
          <w:tcPr>
            <w:tcW w:w="447" w:type="pct"/>
            <w:vMerge/>
            <w:tcBorders>
              <w:bottom w:val="single" w:sz="12" w:space="0" w:color="auto"/>
            </w:tcBorders>
            <w:shd w:val="clear" w:color="auto" w:fill="auto"/>
            <w:vAlign w:val="center"/>
          </w:tcPr>
          <w:p w:rsidR="007A331E" w:rsidRPr="00267DE9" w:rsidRDefault="007A331E" w:rsidP="00C074A0">
            <w:pPr>
              <w:spacing w:after="0" w:line="240" w:lineRule="auto"/>
              <w:rPr>
                <w:rFonts w:ascii="Times New Roman" w:hAnsi="Times New Roman"/>
                <w:sz w:val="24"/>
                <w:szCs w:val="24"/>
              </w:rPr>
            </w:pPr>
          </w:p>
        </w:tc>
        <w:tc>
          <w:tcPr>
            <w:tcW w:w="373" w:type="pct"/>
            <w:vMerge/>
            <w:tcBorders>
              <w:bottom w:val="single" w:sz="12" w:space="0" w:color="auto"/>
            </w:tcBorders>
            <w:shd w:val="clear" w:color="auto" w:fill="auto"/>
            <w:vAlign w:val="center"/>
          </w:tcPr>
          <w:p w:rsidR="007A331E" w:rsidRPr="00267DE9" w:rsidRDefault="007A331E" w:rsidP="00C074A0">
            <w:pPr>
              <w:spacing w:after="0" w:line="240" w:lineRule="auto"/>
              <w:rPr>
                <w:rFonts w:ascii="Times New Roman" w:hAnsi="Times New Roman"/>
                <w:sz w:val="24"/>
                <w:szCs w:val="24"/>
              </w:rPr>
            </w:pPr>
          </w:p>
        </w:tc>
      </w:tr>
      <w:tr w:rsidR="007A331E" w:rsidRPr="00267DE9" w:rsidTr="0013043E">
        <w:trPr>
          <w:jc w:val="center"/>
        </w:trPr>
        <w:tc>
          <w:tcPr>
            <w:tcW w:w="679" w:type="pct"/>
            <w:tcBorders>
              <w:top w:val="nil"/>
              <w:bottom w:val="single" w:sz="12" w:space="0" w:color="auto"/>
            </w:tcBorders>
            <w:shd w:val="clear" w:color="auto" w:fill="auto"/>
          </w:tcPr>
          <w:p w:rsidR="007A331E" w:rsidRPr="00267DE9" w:rsidRDefault="007A331E" w:rsidP="00C074A0">
            <w:pPr>
              <w:spacing w:after="0" w:line="240" w:lineRule="auto"/>
              <w:rPr>
                <w:rFonts w:ascii="Times New Roman" w:hAnsi="Times New Roman"/>
                <w:sz w:val="24"/>
                <w:szCs w:val="24"/>
              </w:rPr>
            </w:pPr>
          </w:p>
        </w:tc>
        <w:tc>
          <w:tcPr>
            <w:tcW w:w="1993" w:type="pct"/>
            <w:tcBorders>
              <w:top w:val="single" w:sz="12" w:space="0" w:color="auto"/>
              <w:bottom w:val="single" w:sz="12" w:space="0" w:color="auto"/>
            </w:tcBorders>
            <w:shd w:val="clear" w:color="auto" w:fill="auto"/>
            <w:vAlign w:val="center"/>
          </w:tcPr>
          <w:p w:rsidR="007A331E" w:rsidRPr="00267DE9" w:rsidRDefault="007A331E" w:rsidP="00C074A0">
            <w:pPr>
              <w:autoSpaceDE w:val="0"/>
              <w:autoSpaceDN w:val="0"/>
              <w:adjustRightInd w:val="0"/>
              <w:spacing w:after="0" w:line="240" w:lineRule="auto"/>
              <w:ind w:left="60" w:right="60"/>
              <w:rPr>
                <w:rFonts w:ascii="Times New Roman" w:hAnsi="Times New Roman"/>
                <w:color w:val="000000"/>
                <w:sz w:val="24"/>
                <w:szCs w:val="24"/>
              </w:rPr>
            </w:pPr>
            <w:r w:rsidRPr="00267DE9">
              <w:rPr>
                <w:rFonts w:ascii="Times New Roman" w:hAnsi="Times New Roman"/>
                <w:color w:val="000000"/>
                <w:sz w:val="24"/>
                <w:szCs w:val="24"/>
              </w:rPr>
              <w:t>Toplam</w:t>
            </w:r>
          </w:p>
        </w:tc>
        <w:tc>
          <w:tcPr>
            <w:tcW w:w="392" w:type="pct"/>
            <w:tcBorders>
              <w:top w:val="single" w:sz="12" w:space="0" w:color="auto"/>
              <w:bottom w:val="single" w:sz="12" w:space="0" w:color="auto"/>
            </w:tcBorders>
            <w:shd w:val="clear" w:color="auto" w:fill="auto"/>
          </w:tcPr>
          <w:p w:rsidR="007A331E" w:rsidRPr="00267DE9" w:rsidRDefault="007A331E" w:rsidP="00C074A0">
            <w:pPr>
              <w:autoSpaceDE w:val="0"/>
              <w:autoSpaceDN w:val="0"/>
              <w:adjustRightInd w:val="0"/>
              <w:spacing w:after="0" w:line="240" w:lineRule="auto"/>
              <w:ind w:right="60"/>
              <w:jc w:val="center"/>
              <w:rPr>
                <w:rFonts w:ascii="Times New Roman" w:hAnsi="Times New Roman"/>
                <w:color w:val="000000"/>
                <w:sz w:val="24"/>
                <w:szCs w:val="24"/>
              </w:rPr>
            </w:pPr>
            <w:r w:rsidRPr="00267DE9">
              <w:rPr>
                <w:rFonts w:ascii="Times New Roman" w:hAnsi="Times New Roman"/>
                <w:color w:val="000000"/>
                <w:sz w:val="24"/>
                <w:szCs w:val="24"/>
              </w:rPr>
              <w:t>452</w:t>
            </w:r>
          </w:p>
        </w:tc>
        <w:tc>
          <w:tcPr>
            <w:tcW w:w="561" w:type="pct"/>
            <w:tcBorders>
              <w:top w:val="single" w:sz="12" w:space="0" w:color="auto"/>
              <w:bottom w:val="single" w:sz="12" w:space="0" w:color="auto"/>
            </w:tcBorders>
            <w:shd w:val="clear" w:color="auto" w:fill="auto"/>
          </w:tcPr>
          <w:p w:rsidR="007A331E" w:rsidRPr="00267DE9" w:rsidRDefault="007A331E" w:rsidP="00C074A0">
            <w:pPr>
              <w:autoSpaceDE w:val="0"/>
              <w:autoSpaceDN w:val="0"/>
              <w:adjustRightInd w:val="0"/>
              <w:spacing w:after="0" w:line="240" w:lineRule="auto"/>
              <w:jc w:val="center"/>
              <w:rPr>
                <w:rFonts w:ascii="Times New Roman" w:hAnsi="Times New Roman"/>
                <w:sz w:val="24"/>
                <w:szCs w:val="24"/>
              </w:rPr>
            </w:pPr>
          </w:p>
        </w:tc>
        <w:tc>
          <w:tcPr>
            <w:tcW w:w="556" w:type="pct"/>
            <w:tcBorders>
              <w:top w:val="single" w:sz="12" w:space="0" w:color="auto"/>
              <w:bottom w:val="single" w:sz="12" w:space="0" w:color="auto"/>
            </w:tcBorders>
            <w:shd w:val="clear" w:color="auto" w:fill="auto"/>
            <w:vAlign w:val="center"/>
          </w:tcPr>
          <w:p w:rsidR="007A331E" w:rsidRPr="00267DE9" w:rsidRDefault="007A331E" w:rsidP="00C074A0">
            <w:pPr>
              <w:spacing w:after="0" w:line="240" w:lineRule="auto"/>
              <w:rPr>
                <w:rFonts w:ascii="Times New Roman" w:hAnsi="Times New Roman"/>
                <w:sz w:val="24"/>
                <w:szCs w:val="24"/>
              </w:rPr>
            </w:pPr>
          </w:p>
        </w:tc>
        <w:tc>
          <w:tcPr>
            <w:tcW w:w="447" w:type="pct"/>
            <w:tcBorders>
              <w:top w:val="single" w:sz="12" w:space="0" w:color="auto"/>
              <w:bottom w:val="single" w:sz="12" w:space="0" w:color="auto"/>
            </w:tcBorders>
            <w:shd w:val="clear" w:color="auto" w:fill="auto"/>
            <w:vAlign w:val="center"/>
          </w:tcPr>
          <w:p w:rsidR="007A331E" w:rsidRPr="00267DE9" w:rsidRDefault="007A331E" w:rsidP="00C074A0">
            <w:pPr>
              <w:spacing w:after="0" w:line="240" w:lineRule="auto"/>
              <w:rPr>
                <w:rFonts w:ascii="Times New Roman" w:hAnsi="Times New Roman"/>
                <w:sz w:val="24"/>
                <w:szCs w:val="24"/>
              </w:rPr>
            </w:pPr>
          </w:p>
        </w:tc>
        <w:tc>
          <w:tcPr>
            <w:tcW w:w="373" w:type="pct"/>
            <w:tcBorders>
              <w:top w:val="single" w:sz="12" w:space="0" w:color="auto"/>
              <w:bottom w:val="single" w:sz="12" w:space="0" w:color="auto"/>
            </w:tcBorders>
            <w:shd w:val="clear" w:color="auto" w:fill="auto"/>
            <w:vAlign w:val="center"/>
          </w:tcPr>
          <w:p w:rsidR="007A331E" w:rsidRPr="00267DE9" w:rsidRDefault="007A331E" w:rsidP="00C074A0">
            <w:pPr>
              <w:spacing w:after="0" w:line="240" w:lineRule="auto"/>
              <w:rPr>
                <w:rFonts w:ascii="Times New Roman" w:hAnsi="Times New Roman"/>
                <w:sz w:val="24"/>
                <w:szCs w:val="24"/>
              </w:rPr>
            </w:pPr>
          </w:p>
        </w:tc>
      </w:tr>
    </w:tbl>
    <w:p w:rsidR="007A331E" w:rsidRPr="00F834F4" w:rsidRDefault="007A331E" w:rsidP="00F834F4">
      <w:pPr>
        <w:spacing w:before="240" w:after="120" w:line="360" w:lineRule="auto"/>
        <w:ind w:firstLine="709"/>
        <w:jc w:val="both"/>
        <w:rPr>
          <w:rFonts w:ascii="Times New Roman" w:hAnsi="Times New Roman"/>
          <w:sz w:val="24"/>
          <w:szCs w:val="24"/>
        </w:rPr>
      </w:pPr>
      <w:r w:rsidRPr="00F834F4">
        <w:rPr>
          <w:rFonts w:ascii="Times New Roman" w:hAnsi="Times New Roman"/>
          <w:sz w:val="24"/>
          <w:szCs w:val="24"/>
        </w:rPr>
        <w:t xml:space="preserve">Tablo </w:t>
      </w:r>
      <w:r w:rsidR="005976E6">
        <w:rPr>
          <w:rFonts w:ascii="Times New Roman" w:hAnsi="Times New Roman"/>
          <w:sz w:val="24"/>
          <w:szCs w:val="24"/>
        </w:rPr>
        <w:t>6</w:t>
      </w:r>
      <w:r w:rsidRPr="00F834F4">
        <w:rPr>
          <w:rFonts w:ascii="Times New Roman" w:hAnsi="Times New Roman"/>
          <w:sz w:val="24"/>
          <w:szCs w:val="24"/>
        </w:rPr>
        <w:t>’</w:t>
      </w:r>
      <w:r w:rsidR="001012BC">
        <w:rPr>
          <w:rFonts w:ascii="Times New Roman" w:hAnsi="Times New Roman"/>
          <w:sz w:val="24"/>
          <w:szCs w:val="24"/>
        </w:rPr>
        <w:t>d</w:t>
      </w:r>
      <w:r w:rsidR="005976E6">
        <w:rPr>
          <w:rFonts w:ascii="Times New Roman" w:hAnsi="Times New Roman"/>
          <w:sz w:val="24"/>
          <w:szCs w:val="24"/>
        </w:rPr>
        <w:t>a</w:t>
      </w:r>
      <w:r w:rsidRPr="00F834F4">
        <w:rPr>
          <w:rFonts w:ascii="Times New Roman" w:hAnsi="Times New Roman"/>
          <w:sz w:val="24"/>
          <w:szCs w:val="24"/>
        </w:rPr>
        <w:t xml:space="preserve"> görüldüğü üzere örneklem grubu oluşturan öğretmenlerin yöneticilerin teknoloji </w:t>
      </w:r>
      <w:r w:rsidR="00B24677" w:rsidRPr="00F834F4">
        <w:rPr>
          <w:rFonts w:ascii="Times New Roman" w:hAnsi="Times New Roman"/>
          <w:sz w:val="24"/>
          <w:szCs w:val="24"/>
        </w:rPr>
        <w:t>liderliğ</w:t>
      </w:r>
      <w:r w:rsidRPr="00F834F4">
        <w:rPr>
          <w:rFonts w:ascii="Times New Roman" w:hAnsi="Times New Roman"/>
          <w:sz w:val="24"/>
          <w:szCs w:val="24"/>
        </w:rPr>
        <w:t xml:space="preserve">i rolleri ölçeği </w:t>
      </w:r>
      <w:r w:rsidR="00B24677">
        <w:rPr>
          <w:rFonts w:ascii="Times New Roman" w:hAnsi="Times New Roman"/>
          <w:sz w:val="24"/>
          <w:szCs w:val="24"/>
        </w:rPr>
        <w:t>sıralama</w:t>
      </w:r>
      <w:r w:rsidRPr="00F834F4">
        <w:rPr>
          <w:rFonts w:ascii="Times New Roman" w:hAnsi="Times New Roman"/>
          <w:sz w:val="24"/>
          <w:szCs w:val="24"/>
        </w:rPr>
        <w:t xml:space="preserve"> ortalamalarının öğretme</w:t>
      </w:r>
      <w:r w:rsidR="000C243A">
        <w:rPr>
          <w:rFonts w:ascii="Times New Roman" w:hAnsi="Times New Roman"/>
          <w:sz w:val="24"/>
          <w:szCs w:val="24"/>
        </w:rPr>
        <w:t>n</w:t>
      </w:r>
      <w:r w:rsidRPr="00F834F4">
        <w:rPr>
          <w:rFonts w:ascii="Times New Roman" w:hAnsi="Times New Roman"/>
          <w:sz w:val="24"/>
          <w:szCs w:val="24"/>
        </w:rPr>
        <w:t xml:space="preserve">lerin çalıştıkları okul türü değişkenine göre farklılaşıp farklılaşmadığını belirlemek amacıyla yapılan </w:t>
      </w:r>
      <w:proofErr w:type="spellStart"/>
      <w:r w:rsidRPr="00F834F4">
        <w:rPr>
          <w:rFonts w:ascii="Times New Roman" w:hAnsi="Times New Roman"/>
          <w:sz w:val="24"/>
          <w:szCs w:val="24"/>
        </w:rPr>
        <w:t>Kruskal</w:t>
      </w:r>
      <w:proofErr w:type="spellEnd"/>
      <w:r w:rsidRPr="00F834F4">
        <w:rPr>
          <w:rFonts w:ascii="Times New Roman" w:hAnsi="Times New Roman"/>
          <w:sz w:val="24"/>
          <w:szCs w:val="24"/>
        </w:rPr>
        <w:t xml:space="preserve"> Wallis analizi sonucunda grupların sıralama ortalamaları arasındaki farklılık anlamlı bulunmuştur (x</w:t>
      </w:r>
      <w:r w:rsidRPr="00F834F4">
        <w:rPr>
          <w:rFonts w:ascii="Times New Roman" w:hAnsi="Times New Roman"/>
          <w:sz w:val="24"/>
          <w:szCs w:val="24"/>
          <w:vertAlign w:val="superscript"/>
        </w:rPr>
        <w:t>2</w:t>
      </w:r>
      <w:r w:rsidRPr="00F834F4">
        <w:rPr>
          <w:rFonts w:ascii="Times New Roman" w:hAnsi="Times New Roman"/>
          <w:sz w:val="24"/>
          <w:szCs w:val="24"/>
        </w:rPr>
        <w:t xml:space="preserve">=37,52; p&lt;,01). Hangi iki grup arasında farklılaşma olduğu belirlemek için Mann </w:t>
      </w:r>
      <w:proofErr w:type="spellStart"/>
      <w:r w:rsidRPr="00F834F4">
        <w:rPr>
          <w:rFonts w:ascii="Times New Roman" w:hAnsi="Times New Roman"/>
          <w:sz w:val="24"/>
          <w:szCs w:val="24"/>
        </w:rPr>
        <w:t>Whitney</w:t>
      </w:r>
      <w:proofErr w:type="spellEnd"/>
      <w:r w:rsidRPr="00F834F4">
        <w:rPr>
          <w:rFonts w:ascii="Times New Roman" w:hAnsi="Times New Roman"/>
          <w:sz w:val="24"/>
          <w:szCs w:val="24"/>
        </w:rPr>
        <w:t xml:space="preserve"> U analizi yapılmıştır.</w:t>
      </w:r>
    </w:p>
    <w:p w:rsidR="00100E64" w:rsidRDefault="007A331E" w:rsidP="00C074A0">
      <w:pPr>
        <w:pStyle w:val="ResimYazs"/>
        <w:spacing w:after="0"/>
        <w:jc w:val="both"/>
        <w:rPr>
          <w:rFonts w:ascii="Times New Roman" w:hAnsi="Times New Roman"/>
          <w:color w:val="auto"/>
          <w:sz w:val="24"/>
          <w:szCs w:val="24"/>
        </w:rPr>
      </w:pPr>
      <w:bookmarkStart w:id="31" w:name="_Toc526361430"/>
      <w:r w:rsidRPr="00100E64">
        <w:rPr>
          <w:rFonts w:ascii="Times New Roman" w:hAnsi="Times New Roman"/>
          <w:b w:val="0"/>
          <w:color w:val="auto"/>
          <w:sz w:val="24"/>
          <w:szCs w:val="24"/>
        </w:rPr>
        <w:t xml:space="preserve">Tablo </w:t>
      </w:r>
      <w:r w:rsidR="005976E6">
        <w:rPr>
          <w:rFonts w:ascii="Times New Roman" w:hAnsi="Times New Roman"/>
          <w:b w:val="0"/>
          <w:color w:val="auto"/>
          <w:sz w:val="24"/>
          <w:szCs w:val="24"/>
        </w:rPr>
        <w:t>7</w:t>
      </w:r>
      <w:r w:rsidR="00C71351">
        <w:rPr>
          <w:rFonts w:ascii="Times New Roman" w:hAnsi="Times New Roman"/>
          <w:b w:val="0"/>
          <w:color w:val="auto"/>
          <w:sz w:val="24"/>
          <w:szCs w:val="24"/>
        </w:rPr>
        <w:t>.</w:t>
      </w:r>
    </w:p>
    <w:p w:rsidR="007A331E" w:rsidRPr="00F834F4" w:rsidRDefault="007A331E" w:rsidP="00C074A0">
      <w:pPr>
        <w:pStyle w:val="ResimYazs"/>
        <w:spacing w:after="0"/>
        <w:jc w:val="both"/>
        <w:rPr>
          <w:rFonts w:ascii="Times New Roman" w:hAnsi="Times New Roman"/>
          <w:color w:val="auto"/>
          <w:sz w:val="24"/>
          <w:szCs w:val="24"/>
        </w:rPr>
      </w:pPr>
      <w:r w:rsidRPr="00C2233D">
        <w:rPr>
          <w:rFonts w:ascii="Times New Roman" w:hAnsi="Times New Roman"/>
          <w:b w:val="0"/>
          <w:color w:val="auto"/>
          <w:sz w:val="24"/>
          <w:szCs w:val="24"/>
        </w:rPr>
        <w:t xml:space="preserve">Okul Yöneticilerinin Teknoloji Liderliği Davranışlarına Teknoloji Liderliği Rollerine İlişkin Öğretmen </w:t>
      </w:r>
      <w:r w:rsidR="00852B8F">
        <w:rPr>
          <w:rFonts w:ascii="Times New Roman" w:hAnsi="Times New Roman"/>
          <w:b w:val="0"/>
          <w:color w:val="auto"/>
          <w:sz w:val="24"/>
          <w:szCs w:val="24"/>
        </w:rPr>
        <w:t>Görüşlerinin</w:t>
      </w:r>
      <w:r w:rsidRPr="00C2233D">
        <w:rPr>
          <w:rFonts w:ascii="Times New Roman" w:hAnsi="Times New Roman"/>
          <w:b w:val="0"/>
          <w:color w:val="auto"/>
          <w:sz w:val="24"/>
          <w:szCs w:val="24"/>
        </w:rPr>
        <w:t xml:space="preserve"> “Öğretmenlerin Çalıştıkları Okul Türüne” Göre Farklılaşma Durumuna Yönelik Mann </w:t>
      </w:r>
      <w:proofErr w:type="spellStart"/>
      <w:r w:rsidRPr="00C2233D">
        <w:rPr>
          <w:rFonts w:ascii="Times New Roman" w:hAnsi="Times New Roman"/>
          <w:b w:val="0"/>
          <w:color w:val="auto"/>
          <w:sz w:val="24"/>
          <w:szCs w:val="24"/>
        </w:rPr>
        <w:t>Whitney</w:t>
      </w:r>
      <w:proofErr w:type="spellEnd"/>
      <w:r w:rsidRPr="00C2233D">
        <w:rPr>
          <w:rFonts w:ascii="Times New Roman" w:hAnsi="Times New Roman"/>
          <w:b w:val="0"/>
          <w:color w:val="auto"/>
          <w:sz w:val="24"/>
          <w:szCs w:val="24"/>
        </w:rPr>
        <w:t xml:space="preserve"> U Analizi</w:t>
      </w:r>
      <w:bookmarkEnd w:id="31"/>
    </w:p>
    <w:tbl>
      <w:tblPr>
        <w:tblW w:w="5043" w:type="pct"/>
        <w:tblBorders>
          <w:top w:val="single" w:sz="12" w:space="0" w:color="auto"/>
          <w:bottom w:val="single" w:sz="12" w:space="0" w:color="auto"/>
        </w:tblBorders>
        <w:tblLook w:val="04A0" w:firstRow="1" w:lastRow="0" w:firstColumn="1" w:lastColumn="0" w:noHBand="0" w:noVBand="1"/>
      </w:tblPr>
      <w:tblGrid>
        <w:gridCol w:w="1036"/>
        <w:gridCol w:w="991"/>
        <w:gridCol w:w="1116"/>
        <w:gridCol w:w="1190"/>
        <w:gridCol w:w="1031"/>
        <w:gridCol w:w="1043"/>
        <w:gridCol w:w="1044"/>
        <w:gridCol w:w="1653"/>
      </w:tblGrid>
      <w:tr w:rsidR="005C6409" w:rsidRPr="00267DE9" w:rsidTr="001F6400">
        <w:trPr>
          <w:trHeight w:val="624"/>
        </w:trPr>
        <w:tc>
          <w:tcPr>
            <w:tcW w:w="574"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sz w:val="24"/>
                <w:szCs w:val="24"/>
              </w:rPr>
            </w:pPr>
            <w:r w:rsidRPr="00267DE9">
              <w:rPr>
                <w:rFonts w:ascii="Times New Roman" w:hAnsi="Times New Roman"/>
                <w:sz w:val="24"/>
                <w:szCs w:val="24"/>
              </w:rPr>
              <w:t>Gruplar</w:t>
            </w:r>
          </w:p>
        </w:tc>
        <w:tc>
          <w:tcPr>
            <w:tcW w:w="549"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sz w:val="24"/>
                <w:szCs w:val="24"/>
              </w:rPr>
            </w:pPr>
            <w:r w:rsidRPr="00267DE9">
              <w:rPr>
                <w:rFonts w:ascii="Times New Roman" w:hAnsi="Times New Roman"/>
                <w:color w:val="000000"/>
                <w:sz w:val="24"/>
                <w:szCs w:val="24"/>
              </w:rPr>
              <w:t>İlkokul</w:t>
            </w:r>
          </w:p>
        </w:tc>
        <w:tc>
          <w:tcPr>
            <w:tcW w:w="618"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sz w:val="24"/>
                <w:szCs w:val="24"/>
              </w:rPr>
            </w:pPr>
            <w:r w:rsidRPr="00267DE9">
              <w:rPr>
                <w:rFonts w:ascii="Times New Roman" w:hAnsi="Times New Roman"/>
                <w:color w:val="000000"/>
                <w:sz w:val="24"/>
                <w:szCs w:val="24"/>
              </w:rPr>
              <w:t>Ortaokul</w:t>
            </w:r>
          </w:p>
        </w:tc>
        <w:tc>
          <w:tcPr>
            <w:tcW w:w="638"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sz w:val="24"/>
                <w:szCs w:val="24"/>
              </w:rPr>
            </w:pPr>
            <w:r w:rsidRPr="00267DE9">
              <w:rPr>
                <w:rFonts w:ascii="Times New Roman" w:hAnsi="Times New Roman"/>
                <w:color w:val="000000"/>
                <w:sz w:val="24"/>
                <w:szCs w:val="24"/>
              </w:rPr>
              <w:t>İmam Hatip Ortaokulu</w:t>
            </w:r>
          </w:p>
        </w:tc>
        <w:tc>
          <w:tcPr>
            <w:tcW w:w="571"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sz w:val="24"/>
                <w:szCs w:val="24"/>
              </w:rPr>
            </w:pPr>
            <w:r w:rsidRPr="00267DE9">
              <w:rPr>
                <w:rFonts w:ascii="Times New Roman" w:hAnsi="Times New Roman"/>
                <w:color w:val="000000"/>
                <w:sz w:val="24"/>
                <w:szCs w:val="24"/>
              </w:rPr>
              <w:t>Fen Lisesi</w:t>
            </w:r>
          </w:p>
        </w:tc>
        <w:tc>
          <w:tcPr>
            <w:tcW w:w="559" w:type="pct"/>
            <w:tcBorders>
              <w:top w:val="single" w:sz="12" w:space="0" w:color="auto"/>
              <w:bottom w:val="single" w:sz="12" w:space="0" w:color="auto"/>
            </w:tcBorders>
            <w:vAlign w:val="center"/>
          </w:tcPr>
          <w:p w:rsidR="007A331E" w:rsidRPr="00267DE9" w:rsidRDefault="009E09B4"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Anadolu</w:t>
            </w:r>
            <w:r w:rsidR="007A331E" w:rsidRPr="00267DE9">
              <w:rPr>
                <w:rFonts w:ascii="Times New Roman" w:hAnsi="Times New Roman"/>
                <w:color w:val="000000"/>
                <w:sz w:val="24"/>
                <w:szCs w:val="24"/>
              </w:rPr>
              <w:t xml:space="preserve"> Lisesi</w:t>
            </w:r>
          </w:p>
        </w:tc>
        <w:tc>
          <w:tcPr>
            <w:tcW w:w="578"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İmam Hatip Lisesi</w:t>
            </w:r>
          </w:p>
        </w:tc>
        <w:tc>
          <w:tcPr>
            <w:tcW w:w="912"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 xml:space="preserve">Mesleki ve Teknik </w:t>
            </w:r>
            <w:r w:rsidR="009E09B4" w:rsidRPr="00267DE9">
              <w:rPr>
                <w:rFonts w:ascii="Times New Roman" w:hAnsi="Times New Roman"/>
                <w:color w:val="000000"/>
                <w:sz w:val="24"/>
                <w:szCs w:val="24"/>
              </w:rPr>
              <w:t>Anadolu</w:t>
            </w:r>
            <w:r w:rsidRPr="00267DE9">
              <w:rPr>
                <w:rFonts w:ascii="Times New Roman" w:hAnsi="Times New Roman"/>
                <w:color w:val="000000"/>
                <w:sz w:val="24"/>
                <w:szCs w:val="24"/>
              </w:rPr>
              <w:t xml:space="preserve"> Lisesi</w:t>
            </w:r>
          </w:p>
        </w:tc>
      </w:tr>
      <w:tr w:rsidR="005C6409" w:rsidRPr="00267DE9" w:rsidTr="001F6400">
        <w:trPr>
          <w:trHeight w:val="340"/>
        </w:trPr>
        <w:tc>
          <w:tcPr>
            <w:tcW w:w="574" w:type="pct"/>
            <w:tcBorders>
              <w:top w:val="single" w:sz="12" w:space="0" w:color="auto"/>
            </w:tcBorders>
            <w:vAlign w:val="center"/>
          </w:tcPr>
          <w:p w:rsidR="007A331E" w:rsidRPr="00267DE9" w:rsidRDefault="007642B2" w:rsidP="005C6409">
            <w:pPr>
              <w:spacing w:after="0" w:line="240" w:lineRule="auto"/>
              <w:rPr>
                <w:rFonts w:ascii="Times New Roman" w:hAnsi="Times New Roman"/>
                <w:sz w:val="24"/>
                <w:szCs w:val="24"/>
              </w:rPr>
            </w:pPr>
            <w:r w:rsidRPr="00267DE9">
              <w:rPr>
                <w:rFonts w:ascii="Times New Roman" w:hAnsi="Times New Roman"/>
                <w:color w:val="000000"/>
                <w:sz w:val="24"/>
                <w:szCs w:val="24"/>
              </w:rPr>
              <w:t>İO</w:t>
            </w:r>
          </w:p>
        </w:tc>
        <w:tc>
          <w:tcPr>
            <w:tcW w:w="549" w:type="pct"/>
            <w:tcBorders>
              <w:top w:val="single" w:sz="12" w:space="0" w:color="auto"/>
            </w:tcBorders>
            <w:vAlign w:val="center"/>
          </w:tcPr>
          <w:p w:rsidR="00C73424" w:rsidRPr="00267DE9" w:rsidRDefault="007F431E" w:rsidP="005C6409">
            <w:pPr>
              <w:spacing w:after="0" w:line="240" w:lineRule="auto"/>
              <w:rPr>
                <w:rFonts w:ascii="Times New Roman" w:hAnsi="Times New Roman"/>
                <w:sz w:val="24"/>
                <w:szCs w:val="24"/>
              </w:rPr>
            </w:pP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sıra</m:t>
                  </m:r>
                </m:sub>
              </m:sSub>
            </m:oMath>
            <w:r w:rsidR="007A331E" w:rsidRPr="00267DE9">
              <w:rPr>
                <w:rFonts w:ascii="Times New Roman" w:hAnsi="Times New Roman"/>
                <w:sz w:val="24"/>
                <w:szCs w:val="24"/>
              </w:rPr>
              <w:t>=</w:t>
            </w:r>
          </w:p>
          <w:p w:rsidR="007A331E" w:rsidRPr="00267DE9" w:rsidRDefault="007A331E" w:rsidP="005C6409">
            <w:pPr>
              <w:spacing w:after="0" w:line="240" w:lineRule="auto"/>
              <w:rPr>
                <w:rFonts w:ascii="Times New Roman" w:hAnsi="Times New Roman"/>
                <w:sz w:val="24"/>
                <w:szCs w:val="24"/>
              </w:rPr>
            </w:pPr>
            <w:r w:rsidRPr="00267DE9">
              <w:rPr>
                <w:rFonts w:ascii="Times New Roman" w:hAnsi="Times New Roman"/>
                <w:color w:val="000000"/>
                <w:sz w:val="24"/>
                <w:szCs w:val="24"/>
              </w:rPr>
              <w:t>247,68</w:t>
            </w:r>
          </w:p>
        </w:tc>
        <w:tc>
          <w:tcPr>
            <w:tcW w:w="618" w:type="pct"/>
            <w:tcBorders>
              <w:top w:val="single" w:sz="12" w:space="0" w:color="auto"/>
            </w:tcBorders>
            <w:vAlign w:val="center"/>
          </w:tcPr>
          <w:p w:rsidR="007A331E" w:rsidRPr="00267DE9" w:rsidRDefault="007A331E" w:rsidP="005C6409">
            <w:pPr>
              <w:spacing w:after="0" w:line="240" w:lineRule="auto"/>
              <w:rPr>
                <w:rFonts w:ascii="Times New Roman" w:hAnsi="Times New Roman"/>
                <w:sz w:val="24"/>
                <w:szCs w:val="24"/>
              </w:rPr>
            </w:pPr>
            <w:proofErr w:type="gramStart"/>
            <w:r w:rsidRPr="00267DE9">
              <w:rPr>
                <w:rFonts w:ascii="Times New Roman" w:hAnsi="Times New Roman"/>
                <w:sz w:val="24"/>
                <w:szCs w:val="24"/>
              </w:rPr>
              <w:t>p</w:t>
            </w:r>
            <w:proofErr w:type="gramEnd"/>
            <w:r w:rsidRPr="00267DE9">
              <w:rPr>
                <w:rFonts w:ascii="Times New Roman" w:hAnsi="Times New Roman"/>
                <w:sz w:val="24"/>
                <w:szCs w:val="24"/>
              </w:rPr>
              <w:t>&lt;,01</w:t>
            </w:r>
          </w:p>
        </w:tc>
        <w:tc>
          <w:tcPr>
            <w:tcW w:w="638" w:type="pct"/>
            <w:tcBorders>
              <w:top w:val="single" w:sz="12" w:space="0" w:color="auto"/>
            </w:tcBorders>
            <w:vAlign w:val="center"/>
          </w:tcPr>
          <w:p w:rsidR="007A331E" w:rsidRPr="00267DE9" w:rsidRDefault="007A331E" w:rsidP="005C6409">
            <w:pPr>
              <w:spacing w:after="0" w:line="240" w:lineRule="auto"/>
              <w:rPr>
                <w:rFonts w:ascii="Times New Roman" w:hAnsi="Times New Roman"/>
                <w:sz w:val="24"/>
                <w:szCs w:val="24"/>
              </w:rPr>
            </w:pPr>
            <w:proofErr w:type="gramStart"/>
            <w:r w:rsidRPr="00267DE9">
              <w:rPr>
                <w:rFonts w:ascii="Times New Roman" w:hAnsi="Times New Roman"/>
                <w:sz w:val="24"/>
                <w:szCs w:val="24"/>
              </w:rPr>
              <w:t>p</w:t>
            </w:r>
            <w:proofErr w:type="gramEnd"/>
            <w:r w:rsidRPr="00267DE9">
              <w:rPr>
                <w:rFonts w:ascii="Times New Roman" w:hAnsi="Times New Roman"/>
                <w:sz w:val="24"/>
                <w:szCs w:val="24"/>
              </w:rPr>
              <w:t>&lt;,05</w:t>
            </w:r>
          </w:p>
        </w:tc>
        <w:tc>
          <w:tcPr>
            <w:tcW w:w="571" w:type="pct"/>
            <w:tcBorders>
              <w:top w:val="single" w:sz="12" w:space="0" w:color="auto"/>
            </w:tcBorders>
            <w:vAlign w:val="center"/>
          </w:tcPr>
          <w:p w:rsidR="007A331E" w:rsidRPr="00267DE9" w:rsidRDefault="007A331E" w:rsidP="005C6409">
            <w:pPr>
              <w:spacing w:after="0" w:line="240" w:lineRule="auto"/>
              <w:rPr>
                <w:rFonts w:ascii="Times New Roman" w:hAnsi="Times New Roman"/>
                <w:sz w:val="24"/>
                <w:szCs w:val="24"/>
              </w:rPr>
            </w:pPr>
            <w:proofErr w:type="gramStart"/>
            <w:r w:rsidRPr="00267DE9">
              <w:rPr>
                <w:rFonts w:ascii="Times New Roman" w:hAnsi="Times New Roman"/>
                <w:sz w:val="24"/>
                <w:szCs w:val="24"/>
              </w:rPr>
              <w:t>p</w:t>
            </w:r>
            <w:proofErr w:type="gramEnd"/>
            <w:r w:rsidRPr="00267DE9">
              <w:rPr>
                <w:rFonts w:ascii="Times New Roman" w:hAnsi="Times New Roman"/>
                <w:sz w:val="24"/>
                <w:szCs w:val="24"/>
              </w:rPr>
              <w:t>&lt;,01</w:t>
            </w:r>
          </w:p>
        </w:tc>
        <w:tc>
          <w:tcPr>
            <w:tcW w:w="559" w:type="pct"/>
            <w:tcBorders>
              <w:top w:val="single" w:sz="12" w:space="0" w:color="auto"/>
            </w:tcBorders>
            <w:vAlign w:val="center"/>
          </w:tcPr>
          <w:p w:rsidR="007A331E" w:rsidRPr="00267DE9" w:rsidRDefault="007A331E" w:rsidP="005C6409">
            <w:pPr>
              <w:spacing w:after="0" w:line="240" w:lineRule="auto"/>
              <w:rPr>
                <w:rFonts w:ascii="Times New Roman" w:hAnsi="Times New Roman"/>
                <w:sz w:val="24"/>
                <w:szCs w:val="24"/>
              </w:rPr>
            </w:pPr>
            <w:r w:rsidRPr="00267DE9">
              <w:rPr>
                <w:rFonts w:ascii="Times New Roman" w:hAnsi="Times New Roman"/>
                <w:sz w:val="24"/>
                <w:szCs w:val="24"/>
              </w:rPr>
              <w:t>-</w:t>
            </w:r>
          </w:p>
        </w:tc>
        <w:tc>
          <w:tcPr>
            <w:tcW w:w="578" w:type="pct"/>
            <w:tcBorders>
              <w:top w:val="single" w:sz="12" w:space="0" w:color="auto"/>
            </w:tcBorders>
            <w:vAlign w:val="center"/>
          </w:tcPr>
          <w:p w:rsidR="007A331E" w:rsidRPr="00267DE9" w:rsidRDefault="007A331E" w:rsidP="005C6409">
            <w:pPr>
              <w:spacing w:after="0" w:line="240" w:lineRule="auto"/>
              <w:rPr>
                <w:rFonts w:ascii="Times New Roman" w:hAnsi="Times New Roman"/>
                <w:sz w:val="24"/>
                <w:szCs w:val="24"/>
              </w:rPr>
            </w:pPr>
            <w:r w:rsidRPr="00267DE9">
              <w:rPr>
                <w:rFonts w:ascii="Times New Roman" w:hAnsi="Times New Roman"/>
                <w:sz w:val="24"/>
                <w:szCs w:val="24"/>
              </w:rPr>
              <w:t>-</w:t>
            </w:r>
          </w:p>
        </w:tc>
        <w:tc>
          <w:tcPr>
            <w:tcW w:w="912" w:type="pct"/>
            <w:tcBorders>
              <w:top w:val="single" w:sz="12" w:space="0" w:color="auto"/>
            </w:tcBorders>
            <w:vAlign w:val="center"/>
          </w:tcPr>
          <w:p w:rsidR="007A331E" w:rsidRPr="00267DE9" w:rsidRDefault="007A331E" w:rsidP="005C6409">
            <w:pPr>
              <w:spacing w:after="0" w:line="240" w:lineRule="auto"/>
              <w:rPr>
                <w:rFonts w:ascii="Times New Roman" w:hAnsi="Times New Roman"/>
                <w:sz w:val="24"/>
                <w:szCs w:val="24"/>
              </w:rPr>
            </w:pPr>
            <w:r w:rsidRPr="00267DE9">
              <w:rPr>
                <w:rFonts w:ascii="Times New Roman" w:hAnsi="Times New Roman"/>
                <w:sz w:val="24"/>
                <w:szCs w:val="24"/>
              </w:rPr>
              <w:t>-</w:t>
            </w:r>
          </w:p>
        </w:tc>
      </w:tr>
      <w:tr w:rsidR="005C6409" w:rsidRPr="00267DE9" w:rsidTr="001F6400">
        <w:trPr>
          <w:trHeight w:val="340"/>
        </w:trPr>
        <w:tc>
          <w:tcPr>
            <w:tcW w:w="574" w:type="pct"/>
            <w:vAlign w:val="center"/>
          </w:tcPr>
          <w:p w:rsidR="007A331E" w:rsidRPr="00267DE9" w:rsidRDefault="007642B2" w:rsidP="005C6409">
            <w:pPr>
              <w:spacing w:after="0" w:line="240" w:lineRule="auto"/>
              <w:rPr>
                <w:rFonts w:ascii="Times New Roman" w:hAnsi="Times New Roman"/>
                <w:sz w:val="24"/>
                <w:szCs w:val="24"/>
              </w:rPr>
            </w:pPr>
            <w:r w:rsidRPr="00267DE9">
              <w:rPr>
                <w:rFonts w:ascii="Times New Roman" w:hAnsi="Times New Roman"/>
                <w:color w:val="000000"/>
                <w:sz w:val="24"/>
                <w:szCs w:val="24"/>
              </w:rPr>
              <w:t>OO</w:t>
            </w:r>
          </w:p>
        </w:tc>
        <w:tc>
          <w:tcPr>
            <w:tcW w:w="549" w:type="pct"/>
            <w:vAlign w:val="center"/>
          </w:tcPr>
          <w:p w:rsidR="007A331E" w:rsidRPr="00267DE9" w:rsidRDefault="007A331E" w:rsidP="005C6409">
            <w:pPr>
              <w:spacing w:after="0" w:line="240" w:lineRule="auto"/>
              <w:rPr>
                <w:rFonts w:ascii="Times New Roman" w:hAnsi="Times New Roman"/>
                <w:sz w:val="24"/>
                <w:szCs w:val="24"/>
              </w:rPr>
            </w:pPr>
          </w:p>
        </w:tc>
        <w:tc>
          <w:tcPr>
            <w:tcW w:w="618" w:type="pct"/>
            <w:vAlign w:val="center"/>
          </w:tcPr>
          <w:p w:rsidR="00C73424" w:rsidRPr="00267DE9" w:rsidRDefault="007F431E" w:rsidP="005C6409">
            <w:pPr>
              <w:spacing w:after="0" w:line="240" w:lineRule="auto"/>
              <w:rPr>
                <w:rFonts w:ascii="Times New Roman" w:hAnsi="Times New Roman"/>
                <w:sz w:val="24"/>
                <w:szCs w:val="24"/>
              </w:rPr>
            </w:pP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sıra</m:t>
                  </m:r>
                </m:sub>
              </m:sSub>
            </m:oMath>
            <w:r w:rsidR="007A331E" w:rsidRPr="00267DE9">
              <w:rPr>
                <w:rFonts w:ascii="Times New Roman" w:hAnsi="Times New Roman"/>
                <w:sz w:val="24"/>
                <w:szCs w:val="24"/>
              </w:rPr>
              <w:t>=</w:t>
            </w:r>
          </w:p>
          <w:p w:rsidR="007A331E" w:rsidRPr="00267DE9" w:rsidRDefault="007A331E" w:rsidP="005C6409">
            <w:pPr>
              <w:spacing w:after="0" w:line="240" w:lineRule="auto"/>
              <w:rPr>
                <w:rFonts w:ascii="Times New Roman" w:hAnsi="Times New Roman"/>
                <w:sz w:val="24"/>
                <w:szCs w:val="24"/>
              </w:rPr>
            </w:pPr>
            <w:r w:rsidRPr="00267DE9">
              <w:rPr>
                <w:rFonts w:ascii="Times New Roman" w:hAnsi="Times New Roman"/>
                <w:color w:val="000000"/>
                <w:sz w:val="24"/>
                <w:szCs w:val="24"/>
              </w:rPr>
              <w:t>178,13</w:t>
            </w:r>
          </w:p>
        </w:tc>
        <w:tc>
          <w:tcPr>
            <w:tcW w:w="638" w:type="pct"/>
            <w:vAlign w:val="center"/>
          </w:tcPr>
          <w:p w:rsidR="007A331E" w:rsidRPr="00267DE9" w:rsidRDefault="007A331E" w:rsidP="005C6409">
            <w:pPr>
              <w:spacing w:after="0" w:line="240" w:lineRule="auto"/>
              <w:rPr>
                <w:rFonts w:ascii="Times New Roman" w:hAnsi="Times New Roman"/>
                <w:sz w:val="24"/>
                <w:szCs w:val="24"/>
              </w:rPr>
            </w:pPr>
            <w:proofErr w:type="gramStart"/>
            <w:r w:rsidRPr="00267DE9">
              <w:rPr>
                <w:rFonts w:ascii="Times New Roman" w:hAnsi="Times New Roman"/>
                <w:sz w:val="24"/>
                <w:szCs w:val="24"/>
              </w:rPr>
              <w:t>p</w:t>
            </w:r>
            <w:proofErr w:type="gramEnd"/>
            <w:r w:rsidRPr="00267DE9">
              <w:rPr>
                <w:rFonts w:ascii="Times New Roman" w:hAnsi="Times New Roman"/>
                <w:sz w:val="24"/>
                <w:szCs w:val="24"/>
              </w:rPr>
              <w:t>&lt;,01</w:t>
            </w:r>
          </w:p>
        </w:tc>
        <w:tc>
          <w:tcPr>
            <w:tcW w:w="571" w:type="pct"/>
            <w:vAlign w:val="center"/>
          </w:tcPr>
          <w:p w:rsidR="007A331E" w:rsidRPr="00267DE9" w:rsidRDefault="007A331E" w:rsidP="005C6409">
            <w:pPr>
              <w:spacing w:after="0" w:line="240" w:lineRule="auto"/>
              <w:rPr>
                <w:rFonts w:ascii="Times New Roman" w:hAnsi="Times New Roman"/>
                <w:sz w:val="24"/>
                <w:szCs w:val="24"/>
              </w:rPr>
            </w:pPr>
            <w:proofErr w:type="gramStart"/>
            <w:r w:rsidRPr="00267DE9">
              <w:rPr>
                <w:rFonts w:ascii="Times New Roman" w:hAnsi="Times New Roman"/>
                <w:sz w:val="24"/>
                <w:szCs w:val="24"/>
              </w:rPr>
              <w:t>p</w:t>
            </w:r>
            <w:proofErr w:type="gramEnd"/>
            <w:r w:rsidRPr="00267DE9">
              <w:rPr>
                <w:rFonts w:ascii="Times New Roman" w:hAnsi="Times New Roman"/>
                <w:sz w:val="24"/>
                <w:szCs w:val="24"/>
              </w:rPr>
              <w:t>&lt;,01</w:t>
            </w:r>
          </w:p>
        </w:tc>
        <w:tc>
          <w:tcPr>
            <w:tcW w:w="559" w:type="pct"/>
            <w:vAlign w:val="center"/>
          </w:tcPr>
          <w:p w:rsidR="007A331E" w:rsidRPr="00267DE9" w:rsidRDefault="007A331E" w:rsidP="005C6409">
            <w:pPr>
              <w:spacing w:after="0" w:line="240" w:lineRule="auto"/>
              <w:rPr>
                <w:rFonts w:ascii="Times New Roman" w:hAnsi="Times New Roman"/>
                <w:sz w:val="24"/>
                <w:szCs w:val="24"/>
              </w:rPr>
            </w:pPr>
            <w:proofErr w:type="gramStart"/>
            <w:r w:rsidRPr="00267DE9">
              <w:rPr>
                <w:rFonts w:ascii="Times New Roman" w:hAnsi="Times New Roman"/>
                <w:sz w:val="24"/>
                <w:szCs w:val="24"/>
              </w:rPr>
              <w:t>p</w:t>
            </w:r>
            <w:proofErr w:type="gramEnd"/>
            <w:r w:rsidRPr="00267DE9">
              <w:rPr>
                <w:rFonts w:ascii="Times New Roman" w:hAnsi="Times New Roman"/>
                <w:sz w:val="24"/>
                <w:szCs w:val="24"/>
              </w:rPr>
              <w:t>&lt;,01</w:t>
            </w:r>
          </w:p>
        </w:tc>
        <w:tc>
          <w:tcPr>
            <w:tcW w:w="578" w:type="pct"/>
            <w:vAlign w:val="center"/>
          </w:tcPr>
          <w:p w:rsidR="007A331E" w:rsidRPr="00267DE9" w:rsidRDefault="007A331E" w:rsidP="005C6409">
            <w:pPr>
              <w:spacing w:after="0" w:line="240" w:lineRule="auto"/>
              <w:rPr>
                <w:rFonts w:ascii="Times New Roman" w:hAnsi="Times New Roman"/>
                <w:sz w:val="24"/>
                <w:szCs w:val="24"/>
              </w:rPr>
            </w:pPr>
            <w:proofErr w:type="gramStart"/>
            <w:r w:rsidRPr="00267DE9">
              <w:rPr>
                <w:rFonts w:ascii="Times New Roman" w:hAnsi="Times New Roman"/>
                <w:sz w:val="24"/>
                <w:szCs w:val="24"/>
              </w:rPr>
              <w:t>p</w:t>
            </w:r>
            <w:proofErr w:type="gramEnd"/>
            <w:r w:rsidRPr="00267DE9">
              <w:rPr>
                <w:rFonts w:ascii="Times New Roman" w:hAnsi="Times New Roman"/>
                <w:sz w:val="24"/>
                <w:szCs w:val="24"/>
              </w:rPr>
              <w:t>&lt;,05</w:t>
            </w:r>
          </w:p>
        </w:tc>
        <w:tc>
          <w:tcPr>
            <w:tcW w:w="912" w:type="pct"/>
            <w:vAlign w:val="center"/>
          </w:tcPr>
          <w:p w:rsidR="007A331E" w:rsidRPr="00267DE9" w:rsidRDefault="007A331E" w:rsidP="005C6409">
            <w:pPr>
              <w:spacing w:after="0" w:line="240" w:lineRule="auto"/>
              <w:rPr>
                <w:rFonts w:ascii="Times New Roman" w:hAnsi="Times New Roman"/>
                <w:sz w:val="24"/>
                <w:szCs w:val="24"/>
              </w:rPr>
            </w:pPr>
            <w:r w:rsidRPr="00267DE9">
              <w:rPr>
                <w:rFonts w:ascii="Times New Roman" w:hAnsi="Times New Roman"/>
                <w:sz w:val="24"/>
                <w:szCs w:val="24"/>
              </w:rPr>
              <w:t>-</w:t>
            </w:r>
          </w:p>
        </w:tc>
      </w:tr>
      <w:tr w:rsidR="005C6409" w:rsidRPr="00267DE9" w:rsidTr="001F6400">
        <w:trPr>
          <w:trHeight w:val="340"/>
        </w:trPr>
        <w:tc>
          <w:tcPr>
            <w:tcW w:w="574" w:type="pct"/>
            <w:vAlign w:val="center"/>
          </w:tcPr>
          <w:p w:rsidR="007A331E" w:rsidRPr="00267DE9" w:rsidRDefault="007642B2" w:rsidP="005C6409">
            <w:pPr>
              <w:spacing w:after="0" w:line="240" w:lineRule="auto"/>
              <w:rPr>
                <w:rFonts w:ascii="Times New Roman" w:hAnsi="Times New Roman"/>
                <w:sz w:val="24"/>
                <w:szCs w:val="24"/>
              </w:rPr>
            </w:pPr>
            <w:r w:rsidRPr="00267DE9">
              <w:rPr>
                <w:rFonts w:ascii="Times New Roman" w:hAnsi="Times New Roman"/>
                <w:color w:val="000000"/>
                <w:sz w:val="24"/>
                <w:szCs w:val="24"/>
              </w:rPr>
              <w:t>İHOO</w:t>
            </w:r>
          </w:p>
        </w:tc>
        <w:tc>
          <w:tcPr>
            <w:tcW w:w="549" w:type="pct"/>
            <w:vAlign w:val="center"/>
          </w:tcPr>
          <w:p w:rsidR="007A331E" w:rsidRPr="00267DE9" w:rsidRDefault="007A331E" w:rsidP="005C6409">
            <w:pPr>
              <w:spacing w:after="0" w:line="240" w:lineRule="auto"/>
              <w:rPr>
                <w:rFonts w:ascii="Times New Roman" w:hAnsi="Times New Roman"/>
                <w:sz w:val="24"/>
                <w:szCs w:val="24"/>
              </w:rPr>
            </w:pPr>
          </w:p>
        </w:tc>
        <w:tc>
          <w:tcPr>
            <w:tcW w:w="618" w:type="pct"/>
            <w:vAlign w:val="center"/>
          </w:tcPr>
          <w:p w:rsidR="007A331E" w:rsidRPr="00267DE9" w:rsidRDefault="007A331E" w:rsidP="005C6409">
            <w:pPr>
              <w:spacing w:after="0" w:line="240" w:lineRule="auto"/>
              <w:rPr>
                <w:rFonts w:ascii="Times New Roman" w:hAnsi="Times New Roman"/>
                <w:sz w:val="24"/>
                <w:szCs w:val="24"/>
              </w:rPr>
            </w:pPr>
          </w:p>
        </w:tc>
        <w:tc>
          <w:tcPr>
            <w:tcW w:w="638" w:type="pct"/>
            <w:vAlign w:val="center"/>
          </w:tcPr>
          <w:p w:rsidR="00C73424" w:rsidRPr="00267DE9" w:rsidRDefault="007F431E" w:rsidP="005C6409">
            <w:pPr>
              <w:spacing w:after="0" w:line="240" w:lineRule="auto"/>
              <w:rPr>
                <w:rFonts w:ascii="Times New Roman" w:hAnsi="Times New Roman"/>
                <w:sz w:val="24"/>
                <w:szCs w:val="24"/>
              </w:rPr>
            </w:pP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sıra</m:t>
                  </m:r>
                </m:sub>
              </m:sSub>
            </m:oMath>
            <w:r w:rsidR="007A331E" w:rsidRPr="00267DE9">
              <w:rPr>
                <w:rFonts w:ascii="Times New Roman" w:hAnsi="Times New Roman"/>
                <w:sz w:val="24"/>
                <w:szCs w:val="24"/>
              </w:rPr>
              <w:t>=</w:t>
            </w:r>
          </w:p>
          <w:p w:rsidR="007A331E" w:rsidRPr="00267DE9" w:rsidRDefault="007A331E" w:rsidP="005C6409">
            <w:pPr>
              <w:spacing w:after="0" w:line="240" w:lineRule="auto"/>
              <w:rPr>
                <w:rFonts w:ascii="Times New Roman" w:hAnsi="Times New Roman"/>
                <w:sz w:val="24"/>
                <w:szCs w:val="24"/>
              </w:rPr>
            </w:pPr>
            <w:r w:rsidRPr="00267DE9">
              <w:rPr>
                <w:rFonts w:ascii="Times New Roman" w:hAnsi="Times New Roman"/>
                <w:color w:val="000000"/>
                <w:sz w:val="24"/>
                <w:szCs w:val="24"/>
              </w:rPr>
              <w:t>302,54</w:t>
            </w:r>
          </w:p>
        </w:tc>
        <w:tc>
          <w:tcPr>
            <w:tcW w:w="571" w:type="pct"/>
            <w:vAlign w:val="center"/>
          </w:tcPr>
          <w:p w:rsidR="007A331E" w:rsidRPr="00F834F4" w:rsidRDefault="007A331E" w:rsidP="005C6409">
            <w:pPr>
              <w:spacing w:after="0" w:line="240" w:lineRule="auto"/>
              <w:rPr>
                <w:rFonts w:ascii="Times New Roman" w:hAnsi="Times New Roman"/>
                <w:sz w:val="24"/>
                <w:szCs w:val="24"/>
              </w:rPr>
            </w:pPr>
            <w:r w:rsidRPr="00267DE9">
              <w:rPr>
                <w:rFonts w:ascii="Times New Roman" w:hAnsi="Times New Roman"/>
                <w:sz w:val="24"/>
                <w:szCs w:val="24"/>
              </w:rPr>
              <w:t>-</w:t>
            </w:r>
          </w:p>
        </w:tc>
        <w:tc>
          <w:tcPr>
            <w:tcW w:w="559" w:type="pct"/>
            <w:vAlign w:val="center"/>
          </w:tcPr>
          <w:p w:rsidR="007A331E" w:rsidRPr="00F834F4" w:rsidRDefault="007A331E" w:rsidP="005C6409">
            <w:pPr>
              <w:spacing w:after="0" w:line="240" w:lineRule="auto"/>
              <w:rPr>
                <w:rFonts w:ascii="Times New Roman" w:hAnsi="Times New Roman"/>
                <w:sz w:val="24"/>
                <w:szCs w:val="24"/>
              </w:rPr>
            </w:pPr>
            <w:r w:rsidRPr="00267DE9">
              <w:rPr>
                <w:rFonts w:ascii="Times New Roman" w:hAnsi="Times New Roman"/>
                <w:sz w:val="24"/>
                <w:szCs w:val="24"/>
              </w:rPr>
              <w:t>-</w:t>
            </w:r>
          </w:p>
        </w:tc>
        <w:tc>
          <w:tcPr>
            <w:tcW w:w="578" w:type="pct"/>
            <w:vAlign w:val="center"/>
          </w:tcPr>
          <w:p w:rsidR="007A331E" w:rsidRPr="00F834F4" w:rsidRDefault="007A331E" w:rsidP="005C6409">
            <w:pPr>
              <w:spacing w:after="0" w:line="240" w:lineRule="auto"/>
              <w:rPr>
                <w:rFonts w:ascii="Times New Roman" w:hAnsi="Times New Roman"/>
                <w:sz w:val="24"/>
                <w:szCs w:val="24"/>
              </w:rPr>
            </w:pPr>
            <w:proofErr w:type="gramStart"/>
            <w:r w:rsidRPr="00267DE9">
              <w:rPr>
                <w:rFonts w:ascii="Times New Roman" w:hAnsi="Times New Roman"/>
                <w:sz w:val="24"/>
                <w:szCs w:val="24"/>
              </w:rPr>
              <w:t>p</w:t>
            </w:r>
            <w:proofErr w:type="gramEnd"/>
            <w:r w:rsidRPr="00267DE9">
              <w:rPr>
                <w:rFonts w:ascii="Times New Roman" w:hAnsi="Times New Roman"/>
                <w:sz w:val="24"/>
                <w:szCs w:val="24"/>
              </w:rPr>
              <w:t>&lt;,05</w:t>
            </w:r>
          </w:p>
        </w:tc>
        <w:tc>
          <w:tcPr>
            <w:tcW w:w="912" w:type="pct"/>
            <w:vAlign w:val="center"/>
          </w:tcPr>
          <w:p w:rsidR="007A331E" w:rsidRPr="00F834F4" w:rsidRDefault="007A331E" w:rsidP="005C6409">
            <w:pPr>
              <w:spacing w:after="0" w:line="240" w:lineRule="auto"/>
              <w:rPr>
                <w:rFonts w:ascii="Times New Roman" w:hAnsi="Times New Roman"/>
                <w:sz w:val="24"/>
                <w:szCs w:val="24"/>
              </w:rPr>
            </w:pPr>
            <w:proofErr w:type="gramStart"/>
            <w:r w:rsidRPr="00267DE9">
              <w:rPr>
                <w:rFonts w:ascii="Times New Roman" w:hAnsi="Times New Roman"/>
                <w:sz w:val="24"/>
                <w:szCs w:val="24"/>
              </w:rPr>
              <w:t>p</w:t>
            </w:r>
            <w:proofErr w:type="gramEnd"/>
            <w:r w:rsidRPr="00267DE9">
              <w:rPr>
                <w:rFonts w:ascii="Times New Roman" w:hAnsi="Times New Roman"/>
                <w:sz w:val="24"/>
                <w:szCs w:val="24"/>
              </w:rPr>
              <w:t>&lt;,05</w:t>
            </w:r>
          </w:p>
        </w:tc>
      </w:tr>
      <w:tr w:rsidR="005C6409" w:rsidRPr="00267DE9" w:rsidTr="001F6400">
        <w:trPr>
          <w:trHeight w:val="340"/>
        </w:trPr>
        <w:tc>
          <w:tcPr>
            <w:tcW w:w="574" w:type="pct"/>
            <w:vAlign w:val="center"/>
          </w:tcPr>
          <w:p w:rsidR="007A331E" w:rsidRPr="00267DE9" w:rsidRDefault="007642B2" w:rsidP="005C6409">
            <w:pPr>
              <w:spacing w:after="0" w:line="240" w:lineRule="auto"/>
              <w:rPr>
                <w:rFonts w:ascii="Times New Roman" w:hAnsi="Times New Roman"/>
                <w:sz w:val="24"/>
                <w:szCs w:val="24"/>
              </w:rPr>
            </w:pPr>
            <w:r w:rsidRPr="00267DE9">
              <w:rPr>
                <w:rFonts w:ascii="Times New Roman" w:hAnsi="Times New Roman"/>
                <w:color w:val="000000"/>
                <w:sz w:val="24"/>
                <w:szCs w:val="24"/>
              </w:rPr>
              <w:t>FL</w:t>
            </w:r>
          </w:p>
        </w:tc>
        <w:tc>
          <w:tcPr>
            <w:tcW w:w="549" w:type="pct"/>
            <w:vAlign w:val="center"/>
          </w:tcPr>
          <w:p w:rsidR="007A331E" w:rsidRPr="00267DE9" w:rsidRDefault="007A331E" w:rsidP="005C6409">
            <w:pPr>
              <w:spacing w:after="0" w:line="240" w:lineRule="auto"/>
              <w:rPr>
                <w:rFonts w:ascii="Times New Roman" w:hAnsi="Times New Roman"/>
                <w:sz w:val="24"/>
                <w:szCs w:val="24"/>
              </w:rPr>
            </w:pPr>
          </w:p>
        </w:tc>
        <w:tc>
          <w:tcPr>
            <w:tcW w:w="618" w:type="pct"/>
            <w:vAlign w:val="center"/>
          </w:tcPr>
          <w:p w:rsidR="007A331E" w:rsidRPr="00267DE9" w:rsidRDefault="007A331E" w:rsidP="005C6409">
            <w:pPr>
              <w:spacing w:after="0" w:line="240" w:lineRule="auto"/>
              <w:rPr>
                <w:rFonts w:ascii="Times New Roman" w:hAnsi="Times New Roman"/>
                <w:sz w:val="24"/>
                <w:szCs w:val="24"/>
              </w:rPr>
            </w:pPr>
          </w:p>
        </w:tc>
        <w:tc>
          <w:tcPr>
            <w:tcW w:w="638" w:type="pct"/>
            <w:vAlign w:val="center"/>
          </w:tcPr>
          <w:p w:rsidR="007A331E" w:rsidRPr="00267DE9" w:rsidRDefault="007A331E" w:rsidP="005C6409">
            <w:pPr>
              <w:spacing w:after="0" w:line="240" w:lineRule="auto"/>
              <w:rPr>
                <w:rFonts w:ascii="Times New Roman" w:hAnsi="Times New Roman"/>
                <w:sz w:val="24"/>
                <w:szCs w:val="24"/>
              </w:rPr>
            </w:pPr>
          </w:p>
        </w:tc>
        <w:tc>
          <w:tcPr>
            <w:tcW w:w="571" w:type="pct"/>
            <w:vAlign w:val="center"/>
          </w:tcPr>
          <w:p w:rsidR="00C73424" w:rsidRPr="00267DE9" w:rsidRDefault="007F431E" w:rsidP="005C6409">
            <w:pPr>
              <w:spacing w:after="0" w:line="240" w:lineRule="auto"/>
              <w:rPr>
                <w:rFonts w:ascii="Times New Roman" w:hAnsi="Times New Roman"/>
                <w:sz w:val="24"/>
                <w:szCs w:val="24"/>
              </w:rPr>
            </w:pP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sıra</m:t>
                  </m:r>
                </m:sub>
              </m:sSub>
            </m:oMath>
            <w:r w:rsidR="007A331E" w:rsidRPr="00267DE9">
              <w:rPr>
                <w:rFonts w:ascii="Times New Roman" w:hAnsi="Times New Roman"/>
                <w:sz w:val="24"/>
                <w:szCs w:val="24"/>
              </w:rPr>
              <w:t>=</w:t>
            </w:r>
          </w:p>
          <w:p w:rsidR="007A331E" w:rsidRPr="00267DE9" w:rsidRDefault="007A331E" w:rsidP="005C6409">
            <w:pPr>
              <w:spacing w:after="0" w:line="240" w:lineRule="auto"/>
              <w:rPr>
                <w:rFonts w:ascii="Times New Roman" w:hAnsi="Times New Roman"/>
                <w:sz w:val="24"/>
                <w:szCs w:val="24"/>
              </w:rPr>
            </w:pPr>
            <w:r w:rsidRPr="00267DE9">
              <w:rPr>
                <w:rFonts w:ascii="Times New Roman" w:hAnsi="Times New Roman"/>
                <w:color w:val="000000"/>
                <w:sz w:val="24"/>
                <w:szCs w:val="24"/>
              </w:rPr>
              <w:t>303,04</w:t>
            </w:r>
          </w:p>
        </w:tc>
        <w:tc>
          <w:tcPr>
            <w:tcW w:w="559" w:type="pct"/>
            <w:vAlign w:val="center"/>
          </w:tcPr>
          <w:p w:rsidR="007A331E" w:rsidRPr="00267DE9" w:rsidRDefault="007A331E" w:rsidP="005C6409">
            <w:pPr>
              <w:spacing w:after="0" w:line="240" w:lineRule="auto"/>
              <w:rPr>
                <w:rFonts w:ascii="Times New Roman" w:hAnsi="Times New Roman"/>
                <w:sz w:val="24"/>
                <w:szCs w:val="24"/>
              </w:rPr>
            </w:pPr>
            <w:proofErr w:type="gramStart"/>
            <w:r w:rsidRPr="00267DE9">
              <w:rPr>
                <w:rFonts w:ascii="Times New Roman" w:hAnsi="Times New Roman"/>
                <w:sz w:val="24"/>
                <w:szCs w:val="24"/>
              </w:rPr>
              <w:t>p</w:t>
            </w:r>
            <w:proofErr w:type="gramEnd"/>
            <w:r w:rsidRPr="00267DE9">
              <w:rPr>
                <w:rFonts w:ascii="Times New Roman" w:hAnsi="Times New Roman"/>
                <w:sz w:val="24"/>
                <w:szCs w:val="24"/>
              </w:rPr>
              <w:t>&lt;,05</w:t>
            </w:r>
          </w:p>
        </w:tc>
        <w:tc>
          <w:tcPr>
            <w:tcW w:w="578" w:type="pct"/>
            <w:vAlign w:val="center"/>
          </w:tcPr>
          <w:p w:rsidR="007A331E" w:rsidRPr="00267DE9" w:rsidRDefault="007A331E" w:rsidP="005C6409">
            <w:pPr>
              <w:spacing w:after="0" w:line="240" w:lineRule="auto"/>
              <w:rPr>
                <w:rFonts w:ascii="Times New Roman" w:hAnsi="Times New Roman"/>
                <w:sz w:val="24"/>
                <w:szCs w:val="24"/>
              </w:rPr>
            </w:pPr>
            <w:proofErr w:type="gramStart"/>
            <w:r w:rsidRPr="00267DE9">
              <w:rPr>
                <w:rFonts w:ascii="Times New Roman" w:hAnsi="Times New Roman"/>
                <w:sz w:val="24"/>
                <w:szCs w:val="24"/>
              </w:rPr>
              <w:t>p</w:t>
            </w:r>
            <w:proofErr w:type="gramEnd"/>
            <w:r w:rsidRPr="00267DE9">
              <w:rPr>
                <w:rFonts w:ascii="Times New Roman" w:hAnsi="Times New Roman"/>
                <w:sz w:val="24"/>
                <w:szCs w:val="24"/>
              </w:rPr>
              <w:t>&lt;,01</w:t>
            </w:r>
          </w:p>
        </w:tc>
        <w:tc>
          <w:tcPr>
            <w:tcW w:w="912" w:type="pct"/>
            <w:vAlign w:val="center"/>
          </w:tcPr>
          <w:p w:rsidR="007A331E" w:rsidRPr="00267DE9" w:rsidRDefault="007A331E" w:rsidP="005C6409">
            <w:pPr>
              <w:spacing w:after="0" w:line="240" w:lineRule="auto"/>
              <w:rPr>
                <w:rFonts w:ascii="Times New Roman" w:hAnsi="Times New Roman"/>
                <w:sz w:val="24"/>
                <w:szCs w:val="24"/>
              </w:rPr>
            </w:pPr>
            <w:proofErr w:type="gramStart"/>
            <w:r w:rsidRPr="00267DE9">
              <w:rPr>
                <w:rFonts w:ascii="Times New Roman" w:hAnsi="Times New Roman"/>
                <w:sz w:val="24"/>
                <w:szCs w:val="24"/>
              </w:rPr>
              <w:t>p</w:t>
            </w:r>
            <w:proofErr w:type="gramEnd"/>
            <w:r w:rsidRPr="00267DE9">
              <w:rPr>
                <w:rFonts w:ascii="Times New Roman" w:hAnsi="Times New Roman"/>
                <w:sz w:val="24"/>
                <w:szCs w:val="24"/>
              </w:rPr>
              <w:t>&lt;,01</w:t>
            </w:r>
          </w:p>
        </w:tc>
      </w:tr>
      <w:tr w:rsidR="005C6409" w:rsidRPr="00267DE9" w:rsidTr="001F6400">
        <w:trPr>
          <w:trHeight w:val="340"/>
        </w:trPr>
        <w:tc>
          <w:tcPr>
            <w:tcW w:w="574" w:type="pct"/>
            <w:vAlign w:val="center"/>
          </w:tcPr>
          <w:p w:rsidR="007A331E" w:rsidRPr="00267DE9" w:rsidRDefault="007642B2" w:rsidP="005C6409">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AL</w:t>
            </w:r>
          </w:p>
        </w:tc>
        <w:tc>
          <w:tcPr>
            <w:tcW w:w="549" w:type="pct"/>
            <w:vAlign w:val="center"/>
          </w:tcPr>
          <w:p w:rsidR="007A331E" w:rsidRPr="00267DE9" w:rsidRDefault="007A331E" w:rsidP="005C6409">
            <w:pPr>
              <w:spacing w:after="0" w:line="240" w:lineRule="auto"/>
              <w:rPr>
                <w:rFonts w:ascii="Times New Roman" w:hAnsi="Times New Roman"/>
                <w:sz w:val="24"/>
                <w:szCs w:val="24"/>
              </w:rPr>
            </w:pPr>
          </w:p>
        </w:tc>
        <w:tc>
          <w:tcPr>
            <w:tcW w:w="618" w:type="pct"/>
            <w:vAlign w:val="center"/>
          </w:tcPr>
          <w:p w:rsidR="007A331E" w:rsidRPr="00267DE9" w:rsidRDefault="007A331E" w:rsidP="005C6409">
            <w:pPr>
              <w:spacing w:after="0" w:line="240" w:lineRule="auto"/>
              <w:rPr>
                <w:rFonts w:ascii="Times New Roman" w:hAnsi="Times New Roman"/>
                <w:sz w:val="24"/>
                <w:szCs w:val="24"/>
              </w:rPr>
            </w:pPr>
          </w:p>
        </w:tc>
        <w:tc>
          <w:tcPr>
            <w:tcW w:w="638" w:type="pct"/>
            <w:vAlign w:val="center"/>
          </w:tcPr>
          <w:p w:rsidR="007A331E" w:rsidRPr="00267DE9" w:rsidRDefault="007A331E" w:rsidP="005C6409">
            <w:pPr>
              <w:spacing w:after="0" w:line="240" w:lineRule="auto"/>
              <w:rPr>
                <w:rFonts w:ascii="Times New Roman" w:hAnsi="Times New Roman"/>
                <w:sz w:val="24"/>
                <w:szCs w:val="24"/>
              </w:rPr>
            </w:pPr>
          </w:p>
        </w:tc>
        <w:tc>
          <w:tcPr>
            <w:tcW w:w="571" w:type="pct"/>
            <w:vAlign w:val="center"/>
          </w:tcPr>
          <w:p w:rsidR="007A331E" w:rsidRPr="00F834F4" w:rsidRDefault="007A331E" w:rsidP="005C6409">
            <w:pPr>
              <w:spacing w:after="0" w:line="240" w:lineRule="auto"/>
              <w:rPr>
                <w:rFonts w:ascii="Times New Roman" w:hAnsi="Times New Roman"/>
                <w:sz w:val="24"/>
                <w:szCs w:val="24"/>
              </w:rPr>
            </w:pPr>
          </w:p>
        </w:tc>
        <w:tc>
          <w:tcPr>
            <w:tcW w:w="559" w:type="pct"/>
            <w:vAlign w:val="center"/>
          </w:tcPr>
          <w:p w:rsidR="00C73424" w:rsidRPr="00267DE9" w:rsidRDefault="007F431E" w:rsidP="005C6409">
            <w:pPr>
              <w:spacing w:after="0" w:line="240" w:lineRule="auto"/>
              <w:rPr>
                <w:rFonts w:ascii="Times New Roman" w:hAnsi="Times New Roman"/>
                <w:sz w:val="24"/>
                <w:szCs w:val="24"/>
              </w:rPr>
            </w:pP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sıra</m:t>
                  </m:r>
                </m:sub>
              </m:sSub>
            </m:oMath>
            <w:r w:rsidR="007A331E" w:rsidRPr="00267DE9">
              <w:rPr>
                <w:rFonts w:ascii="Times New Roman" w:hAnsi="Times New Roman"/>
                <w:sz w:val="24"/>
                <w:szCs w:val="24"/>
              </w:rPr>
              <w:t>=</w:t>
            </w:r>
          </w:p>
          <w:p w:rsidR="007A331E" w:rsidRPr="00F834F4" w:rsidRDefault="007A331E" w:rsidP="005C6409">
            <w:pPr>
              <w:spacing w:after="0" w:line="240" w:lineRule="auto"/>
              <w:rPr>
                <w:rFonts w:ascii="Times New Roman" w:hAnsi="Times New Roman"/>
                <w:sz w:val="24"/>
                <w:szCs w:val="24"/>
              </w:rPr>
            </w:pPr>
            <w:r w:rsidRPr="00267DE9">
              <w:rPr>
                <w:rFonts w:ascii="Times New Roman" w:hAnsi="Times New Roman"/>
                <w:color w:val="000000"/>
                <w:sz w:val="24"/>
                <w:szCs w:val="24"/>
              </w:rPr>
              <w:t>243,06</w:t>
            </w:r>
          </w:p>
        </w:tc>
        <w:tc>
          <w:tcPr>
            <w:tcW w:w="578" w:type="pct"/>
            <w:vAlign w:val="center"/>
          </w:tcPr>
          <w:p w:rsidR="007A331E" w:rsidRPr="00267DE9" w:rsidRDefault="007A331E" w:rsidP="005C6409">
            <w:pPr>
              <w:spacing w:after="0" w:line="240" w:lineRule="auto"/>
              <w:rPr>
                <w:rFonts w:ascii="Times New Roman" w:hAnsi="Times New Roman"/>
                <w:sz w:val="24"/>
                <w:szCs w:val="24"/>
              </w:rPr>
            </w:pPr>
            <w:r w:rsidRPr="00267DE9">
              <w:rPr>
                <w:rFonts w:ascii="Times New Roman" w:hAnsi="Times New Roman"/>
                <w:sz w:val="24"/>
                <w:szCs w:val="24"/>
              </w:rPr>
              <w:t>-</w:t>
            </w:r>
          </w:p>
        </w:tc>
        <w:tc>
          <w:tcPr>
            <w:tcW w:w="912" w:type="pct"/>
            <w:vAlign w:val="center"/>
          </w:tcPr>
          <w:p w:rsidR="007A331E" w:rsidRPr="00267DE9" w:rsidRDefault="007A331E" w:rsidP="005C6409">
            <w:pPr>
              <w:spacing w:after="0" w:line="240" w:lineRule="auto"/>
              <w:rPr>
                <w:rFonts w:ascii="Times New Roman" w:hAnsi="Times New Roman"/>
                <w:sz w:val="24"/>
                <w:szCs w:val="24"/>
              </w:rPr>
            </w:pPr>
            <w:r w:rsidRPr="00267DE9">
              <w:rPr>
                <w:rFonts w:ascii="Times New Roman" w:hAnsi="Times New Roman"/>
                <w:sz w:val="24"/>
                <w:szCs w:val="24"/>
              </w:rPr>
              <w:t>-</w:t>
            </w:r>
          </w:p>
        </w:tc>
      </w:tr>
      <w:tr w:rsidR="005C6409" w:rsidRPr="00267DE9" w:rsidTr="001F6400">
        <w:trPr>
          <w:trHeight w:val="340"/>
        </w:trPr>
        <w:tc>
          <w:tcPr>
            <w:tcW w:w="574" w:type="pct"/>
            <w:vAlign w:val="center"/>
          </w:tcPr>
          <w:p w:rsidR="007A331E" w:rsidRPr="00267DE9" w:rsidRDefault="007642B2" w:rsidP="005C6409">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İHL</w:t>
            </w:r>
          </w:p>
        </w:tc>
        <w:tc>
          <w:tcPr>
            <w:tcW w:w="549" w:type="pct"/>
            <w:vAlign w:val="center"/>
          </w:tcPr>
          <w:p w:rsidR="007A331E" w:rsidRPr="00267DE9" w:rsidRDefault="007A331E" w:rsidP="005C6409">
            <w:pPr>
              <w:spacing w:after="0" w:line="240" w:lineRule="auto"/>
              <w:rPr>
                <w:rFonts w:ascii="Times New Roman" w:hAnsi="Times New Roman"/>
                <w:sz w:val="24"/>
                <w:szCs w:val="24"/>
              </w:rPr>
            </w:pPr>
          </w:p>
        </w:tc>
        <w:tc>
          <w:tcPr>
            <w:tcW w:w="618" w:type="pct"/>
            <w:vAlign w:val="center"/>
          </w:tcPr>
          <w:p w:rsidR="007A331E" w:rsidRPr="00267DE9" w:rsidRDefault="007A331E" w:rsidP="005C6409">
            <w:pPr>
              <w:spacing w:after="0" w:line="240" w:lineRule="auto"/>
              <w:rPr>
                <w:rFonts w:ascii="Times New Roman" w:hAnsi="Times New Roman"/>
                <w:sz w:val="24"/>
                <w:szCs w:val="24"/>
              </w:rPr>
            </w:pPr>
          </w:p>
        </w:tc>
        <w:tc>
          <w:tcPr>
            <w:tcW w:w="638" w:type="pct"/>
            <w:vAlign w:val="center"/>
          </w:tcPr>
          <w:p w:rsidR="007A331E" w:rsidRPr="00267DE9" w:rsidRDefault="007A331E" w:rsidP="005C6409">
            <w:pPr>
              <w:spacing w:after="0" w:line="240" w:lineRule="auto"/>
              <w:rPr>
                <w:rFonts w:ascii="Times New Roman" w:hAnsi="Times New Roman"/>
                <w:sz w:val="24"/>
                <w:szCs w:val="24"/>
              </w:rPr>
            </w:pPr>
          </w:p>
        </w:tc>
        <w:tc>
          <w:tcPr>
            <w:tcW w:w="571" w:type="pct"/>
            <w:vAlign w:val="center"/>
          </w:tcPr>
          <w:p w:rsidR="007A331E" w:rsidRPr="00F834F4" w:rsidRDefault="007A331E" w:rsidP="005C6409">
            <w:pPr>
              <w:spacing w:after="0" w:line="240" w:lineRule="auto"/>
              <w:rPr>
                <w:rFonts w:ascii="Times New Roman" w:hAnsi="Times New Roman"/>
                <w:sz w:val="24"/>
                <w:szCs w:val="24"/>
              </w:rPr>
            </w:pPr>
          </w:p>
        </w:tc>
        <w:tc>
          <w:tcPr>
            <w:tcW w:w="559" w:type="pct"/>
            <w:vAlign w:val="center"/>
          </w:tcPr>
          <w:p w:rsidR="007A331E" w:rsidRPr="00F834F4" w:rsidRDefault="007A331E" w:rsidP="005C6409">
            <w:pPr>
              <w:spacing w:after="0" w:line="240" w:lineRule="auto"/>
              <w:rPr>
                <w:rFonts w:ascii="Times New Roman" w:hAnsi="Times New Roman"/>
                <w:sz w:val="24"/>
                <w:szCs w:val="24"/>
              </w:rPr>
            </w:pPr>
          </w:p>
        </w:tc>
        <w:tc>
          <w:tcPr>
            <w:tcW w:w="578" w:type="pct"/>
            <w:vAlign w:val="center"/>
          </w:tcPr>
          <w:p w:rsidR="00C73424" w:rsidRPr="00267DE9" w:rsidRDefault="007F431E" w:rsidP="005C6409">
            <w:pPr>
              <w:spacing w:after="0" w:line="240" w:lineRule="auto"/>
              <w:rPr>
                <w:rFonts w:ascii="Times New Roman" w:hAnsi="Times New Roman"/>
                <w:sz w:val="24"/>
                <w:szCs w:val="24"/>
              </w:rPr>
            </w:pP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sıra</m:t>
                  </m:r>
                </m:sub>
              </m:sSub>
            </m:oMath>
            <w:r w:rsidR="007A331E" w:rsidRPr="00267DE9">
              <w:rPr>
                <w:rFonts w:ascii="Times New Roman" w:hAnsi="Times New Roman"/>
                <w:sz w:val="24"/>
                <w:szCs w:val="24"/>
              </w:rPr>
              <w:t>=</w:t>
            </w:r>
          </w:p>
          <w:p w:rsidR="007A331E" w:rsidRPr="00F834F4" w:rsidRDefault="007A331E" w:rsidP="005C6409">
            <w:pPr>
              <w:spacing w:after="0" w:line="240" w:lineRule="auto"/>
              <w:rPr>
                <w:rFonts w:ascii="Times New Roman" w:hAnsi="Times New Roman"/>
                <w:sz w:val="24"/>
                <w:szCs w:val="24"/>
              </w:rPr>
            </w:pPr>
            <w:r w:rsidRPr="00267DE9">
              <w:rPr>
                <w:rFonts w:ascii="Times New Roman" w:hAnsi="Times New Roman"/>
                <w:color w:val="000000"/>
                <w:sz w:val="24"/>
                <w:szCs w:val="24"/>
              </w:rPr>
              <w:t>224,26</w:t>
            </w:r>
          </w:p>
        </w:tc>
        <w:tc>
          <w:tcPr>
            <w:tcW w:w="912" w:type="pct"/>
            <w:vAlign w:val="center"/>
          </w:tcPr>
          <w:p w:rsidR="007A331E" w:rsidRPr="00F834F4" w:rsidRDefault="007A331E" w:rsidP="005C6409">
            <w:pPr>
              <w:spacing w:after="0" w:line="240" w:lineRule="auto"/>
              <w:rPr>
                <w:rFonts w:ascii="Times New Roman" w:hAnsi="Times New Roman"/>
                <w:sz w:val="24"/>
                <w:szCs w:val="24"/>
              </w:rPr>
            </w:pPr>
            <w:r w:rsidRPr="00267DE9">
              <w:rPr>
                <w:rFonts w:ascii="Times New Roman" w:hAnsi="Times New Roman"/>
                <w:sz w:val="24"/>
                <w:szCs w:val="24"/>
              </w:rPr>
              <w:t>-</w:t>
            </w:r>
          </w:p>
        </w:tc>
      </w:tr>
      <w:tr w:rsidR="005C6409" w:rsidRPr="00267DE9" w:rsidTr="0008429B">
        <w:trPr>
          <w:trHeight w:val="720"/>
        </w:trPr>
        <w:tc>
          <w:tcPr>
            <w:tcW w:w="574" w:type="pct"/>
            <w:vAlign w:val="center"/>
          </w:tcPr>
          <w:p w:rsidR="007A331E" w:rsidRPr="00267DE9" w:rsidRDefault="007642B2" w:rsidP="005C6409">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MTAL</w:t>
            </w:r>
          </w:p>
        </w:tc>
        <w:tc>
          <w:tcPr>
            <w:tcW w:w="549" w:type="pct"/>
            <w:vAlign w:val="center"/>
          </w:tcPr>
          <w:p w:rsidR="007A331E" w:rsidRPr="00267DE9" w:rsidRDefault="007A331E" w:rsidP="005C6409">
            <w:pPr>
              <w:spacing w:after="0" w:line="240" w:lineRule="auto"/>
              <w:rPr>
                <w:rFonts w:ascii="Times New Roman" w:hAnsi="Times New Roman"/>
                <w:sz w:val="24"/>
                <w:szCs w:val="24"/>
              </w:rPr>
            </w:pPr>
          </w:p>
        </w:tc>
        <w:tc>
          <w:tcPr>
            <w:tcW w:w="618" w:type="pct"/>
            <w:vAlign w:val="center"/>
          </w:tcPr>
          <w:p w:rsidR="007A331E" w:rsidRPr="00267DE9" w:rsidRDefault="007A331E" w:rsidP="005C6409">
            <w:pPr>
              <w:spacing w:after="0" w:line="240" w:lineRule="auto"/>
              <w:rPr>
                <w:rFonts w:ascii="Times New Roman" w:hAnsi="Times New Roman"/>
                <w:sz w:val="24"/>
                <w:szCs w:val="24"/>
              </w:rPr>
            </w:pPr>
          </w:p>
        </w:tc>
        <w:tc>
          <w:tcPr>
            <w:tcW w:w="638" w:type="pct"/>
            <w:vAlign w:val="center"/>
          </w:tcPr>
          <w:p w:rsidR="007A331E" w:rsidRPr="00267DE9" w:rsidRDefault="007A331E" w:rsidP="005C6409">
            <w:pPr>
              <w:spacing w:after="0" w:line="240" w:lineRule="auto"/>
              <w:rPr>
                <w:rFonts w:ascii="Times New Roman" w:hAnsi="Times New Roman"/>
                <w:sz w:val="24"/>
                <w:szCs w:val="24"/>
              </w:rPr>
            </w:pPr>
          </w:p>
        </w:tc>
        <w:tc>
          <w:tcPr>
            <w:tcW w:w="571" w:type="pct"/>
            <w:vAlign w:val="center"/>
          </w:tcPr>
          <w:p w:rsidR="007A331E" w:rsidRPr="00F834F4" w:rsidRDefault="007A331E" w:rsidP="005C6409">
            <w:pPr>
              <w:spacing w:after="0" w:line="240" w:lineRule="auto"/>
              <w:rPr>
                <w:rFonts w:ascii="Times New Roman" w:hAnsi="Times New Roman"/>
                <w:sz w:val="24"/>
                <w:szCs w:val="24"/>
              </w:rPr>
            </w:pPr>
          </w:p>
        </w:tc>
        <w:tc>
          <w:tcPr>
            <w:tcW w:w="559" w:type="pct"/>
            <w:vAlign w:val="center"/>
          </w:tcPr>
          <w:p w:rsidR="007A331E" w:rsidRPr="00F834F4" w:rsidRDefault="007A331E" w:rsidP="005C6409">
            <w:pPr>
              <w:spacing w:after="0" w:line="240" w:lineRule="auto"/>
              <w:rPr>
                <w:rFonts w:ascii="Times New Roman" w:hAnsi="Times New Roman"/>
                <w:sz w:val="24"/>
                <w:szCs w:val="24"/>
              </w:rPr>
            </w:pPr>
          </w:p>
        </w:tc>
        <w:tc>
          <w:tcPr>
            <w:tcW w:w="578" w:type="pct"/>
            <w:vAlign w:val="center"/>
          </w:tcPr>
          <w:p w:rsidR="007A331E" w:rsidRPr="00F834F4" w:rsidRDefault="007A331E" w:rsidP="005C6409">
            <w:pPr>
              <w:spacing w:after="0" w:line="240" w:lineRule="auto"/>
              <w:rPr>
                <w:rFonts w:ascii="Times New Roman" w:hAnsi="Times New Roman"/>
                <w:sz w:val="24"/>
                <w:szCs w:val="24"/>
              </w:rPr>
            </w:pPr>
          </w:p>
        </w:tc>
        <w:tc>
          <w:tcPr>
            <w:tcW w:w="912" w:type="pct"/>
            <w:vAlign w:val="center"/>
          </w:tcPr>
          <w:p w:rsidR="00C73424" w:rsidRPr="00267DE9" w:rsidRDefault="007F431E" w:rsidP="005C6409">
            <w:pPr>
              <w:spacing w:after="0" w:line="240" w:lineRule="auto"/>
              <w:rPr>
                <w:rFonts w:ascii="Times New Roman" w:hAnsi="Times New Roman"/>
                <w:sz w:val="24"/>
                <w:szCs w:val="24"/>
              </w:rPr>
            </w:pP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sıra</m:t>
                  </m:r>
                </m:sub>
              </m:sSub>
            </m:oMath>
            <w:r w:rsidR="007A331E" w:rsidRPr="00267DE9">
              <w:rPr>
                <w:rFonts w:ascii="Times New Roman" w:hAnsi="Times New Roman"/>
                <w:sz w:val="24"/>
                <w:szCs w:val="24"/>
              </w:rPr>
              <w:t>=</w:t>
            </w:r>
          </w:p>
          <w:p w:rsidR="007A331E" w:rsidRPr="00F834F4" w:rsidRDefault="007A331E" w:rsidP="005C6409">
            <w:pPr>
              <w:spacing w:after="0" w:line="240" w:lineRule="auto"/>
              <w:rPr>
                <w:rFonts w:ascii="Times New Roman" w:hAnsi="Times New Roman"/>
                <w:sz w:val="24"/>
                <w:szCs w:val="24"/>
              </w:rPr>
            </w:pPr>
            <w:r w:rsidRPr="00267DE9">
              <w:rPr>
                <w:rFonts w:ascii="Times New Roman" w:hAnsi="Times New Roman"/>
                <w:color w:val="000000"/>
                <w:sz w:val="24"/>
                <w:szCs w:val="24"/>
              </w:rPr>
              <w:t>214,62</w:t>
            </w:r>
          </w:p>
        </w:tc>
      </w:tr>
    </w:tbl>
    <w:p w:rsidR="007A331E" w:rsidRPr="00F834F4" w:rsidRDefault="007A331E" w:rsidP="00F834F4">
      <w:pPr>
        <w:spacing w:before="120" w:after="120" w:line="360" w:lineRule="auto"/>
        <w:ind w:firstLine="709"/>
        <w:jc w:val="both"/>
        <w:rPr>
          <w:rFonts w:ascii="Times New Roman" w:hAnsi="Times New Roman"/>
          <w:sz w:val="24"/>
          <w:szCs w:val="24"/>
        </w:rPr>
      </w:pPr>
      <w:r w:rsidRPr="00F834F4">
        <w:rPr>
          <w:rFonts w:ascii="Times New Roman" w:hAnsi="Times New Roman"/>
          <w:sz w:val="24"/>
          <w:szCs w:val="24"/>
        </w:rPr>
        <w:lastRenderedPageBreak/>
        <w:t xml:space="preserve">Tablo </w:t>
      </w:r>
      <w:r w:rsidR="005976E6">
        <w:rPr>
          <w:rFonts w:ascii="Times New Roman" w:hAnsi="Times New Roman"/>
          <w:sz w:val="24"/>
          <w:szCs w:val="24"/>
        </w:rPr>
        <w:t>7</w:t>
      </w:r>
      <w:r w:rsidRPr="00F834F4">
        <w:rPr>
          <w:rFonts w:ascii="Times New Roman" w:hAnsi="Times New Roman"/>
          <w:sz w:val="24"/>
          <w:szCs w:val="24"/>
        </w:rPr>
        <w:t>’</w:t>
      </w:r>
      <w:r w:rsidR="001012BC">
        <w:rPr>
          <w:rFonts w:ascii="Times New Roman" w:hAnsi="Times New Roman"/>
          <w:sz w:val="24"/>
          <w:szCs w:val="24"/>
        </w:rPr>
        <w:t>d</w:t>
      </w:r>
      <w:r w:rsidR="005976E6">
        <w:rPr>
          <w:rFonts w:ascii="Times New Roman" w:hAnsi="Times New Roman"/>
          <w:sz w:val="24"/>
          <w:szCs w:val="24"/>
        </w:rPr>
        <w:t>e</w:t>
      </w:r>
      <w:r w:rsidRPr="00F834F4">
        <w:rPr>
          <w:rFonts w:ascii="Times New Roman" w:hAnsi="Times New Roman"/>
          <w:sz w:val="24"/>
          <w:szCs w:val="24"/>
        </w:rPr>
        <w:t xml:space="preserve"> görüldüğü üzere örneklem grubunu oluşturan öğretmenlerin yöneticilerin teknoloji liderliği rollerine ilişkin puanlarının okul türü değişkenine göre anlamlı bir farklılık gösterip göstermediğini belirlemek amacıyla yapılan Mann </w:t>
      </w:r>
      <w:proofErr w:type="spellStart"/>
      <w:r w:rsidRPr="00F834F4">
        <w:rPr>
          <w:rFonts w:ascii="Times New Roman" w:hAnsi="Times New Roman"/>
          <w:sz w:val="24"/>
          <w:szCs w:val="24"/>
        </w:rPr>
        <w:t>Whitney</w:t>
      </w:r>
      <w:proofErr w:type="spellEnd"/>
      <w:r w:rsidRPr="00F834F4">
        <w:rPr>
          <w:rFonts w:ascii="Times New Roman" w:hAnsi="Times New Roman"/>
          <w:sz w:val="24"/>
          <w:szCs w:val="24"/>
        </w:rPr>
        <w:t xml:space="preserve"> U sonucunda ilkokullarda görev yapan öğretmenlerin yöneticilerinin teknoloji liderliği rollerine yönelik </w:t>
      </w:r>
      <w:r w:rsidR="00852B8F">
        <w:rPr>
          <w:rFonts w:ascii="Times New Roman" w:hAnsi="Times New Roman"/>
          <w:sz w:val="24"/>
          <w:szCs w:val="24"/>
        </w:rPr>
        <w:t>görüşlerinin</w:t>
      </w:r>
      <w:r w:rsidRPr="00F834F4">
        <w:rPr>
          <w:rFonts w:ascii="Times New Roman" w:hAnsi="Times New Roman"/>
          <w:sz w:val="24"/>
          <w:szCs w:val="24"/>
        </w:rPr>
        <w:t xml:space="preserve"> ortaokuldaki öğretmenlerin </w:t>
      </w:r>
      <w:r w:rsidR="007D0DB8">
        <w:rPr>
          <w:rFonts w:ascii="Times New Roman" w:hAnsi="Times New Roman"/>
          <w:sz w:val="24"/>
          <w:szCs w:val="24"/>
        </w:rPr>
        <w:t>görüşlerine</w:t>
      </w:r>
      <w:r w:rsidRPr="00F834F4">
        <w:rPr>
          <w:rFonts w:ascii="Times New Roman" w:hAnsi="Times New Roman"/>
          <w:sz w:val="24"/>
          <w:szCs w:val="24"/>
        </w:rPr>
        <w:t xml:space="preserve"> göre daha olumlu/yüksek olduğu anlaşılmaktadır. Diğer yandan imam hatip ortaokullarındaki öğretmenlerin yöneticilerinin teknoloji liderliği rollerine ilişkin </w:t>
      </w:r>
      <w:r w:rsidR="00852B8F">
        <w:rPr>
          <w:rFonts w:ascii="Times New Roman" w:hAnsi="Times New Roman"/>
          <w:sz w:val="24"/>
          <w:szCs w:val="24"/>
        </w:rPr>
        <w:t>görüşlerinin</w:t>
      </w:r>
      <w:r w:rsidRPr="00F834F4">
        <w:rPr>
          <w:rFonts w:ascii="Times New Roman" w:hAnsi="Times New Roman"/>
          <w:sz w:val="24"/>
          <w:szCs w:val="24"/>
        </w:rPr>
        <w:t xml:space="preserve"> d</w:t>
      </w:r>
      <w:r w:rsidR="00852B8F">
        <w:rPr>
          <w:rFonts w:ascii="Times New Roman" w:hAnsi="Times New Roman"/>
          <w:sz w:val="24"/>
          <w:szCs w:val="24"/>
        </w:rPr>
        <w:t>e</w:t>
      </w:r>
      <w:r w:rsidRPr="00F834F4">
        <w:rPr>
          <w:rFonts w:ascii="Times New Roman" w:hAnsi="Times New Roman"/>
          <w:sz w:val="24"/>
          <w:szCs w:val="24"/>
        </w:rPr>
        <w:t xml:space="preserve"> ortaokul ve ilkokul öğretmenlerini </w:t>
      </w:r>
      <w:r w:rsidR="00852B8F">
        <w:rPr>
          <w:rFonts w:ascii="Times New Roman" w:hAnsi="Times New Roman"/>
          <w:sz w:val="24"/>
          <w:szCs w:val="24"/>
        </w:rPr>
        <w:t>görüşlerinden</w:t>
      </w:r>
      <w:r w:rsidRPr="00F834F4">
        <w:rPr>
          <w:rFonts w:ascii="Times New Roman" w:hAnsi="Times New Roman"/>
          <w:sz w:val="24"/>
          <w:szCs w:val="24"/>
        </w:rPr>
        <w:t xml:space="preserve"> anlamlı seviyede olumlu olduğu görülmektedir. Tüm okul türlerine ve kademelerine genel olarak bakıldığında ortaokul öğretmenlerinin ve mesleki teknik </w:t>
      </w:r>
      <w:proofErr w:type="gramStart"/>
      <w:r w:rsidR="009E09B4">
        <w:rPr>
          <w:rFonts w:ascii="Times New Roman" w:hAnsi="Times New Roman"/>
          <w:sz w:val="24"/>
          <w:szCs w:val="24"/>
        </w:rPr>
        <w:t>Anadolu</w:t>
      </w:r>
      <w:r w:rsidRPr="00F834F4">
        <w:rPr>
          <w:rFonts w:ascii="Times New Roman" w:hAnsi="Times New Roman"/>
          <w:sz w:val="24"/>
          <w:szCs w:val="24"/>
        </w:rPr>
        <w:t xml:space="preserve"> lisesi</w:t>
      </w:r>
      <w:proofErr w:type="gramEnd"/>
      <w:r w:rsidRPr="00F834F4">
        <w:rPr>
          <w:rFonts w:ascii="Times New Roman" w:hAnsi="Times New Roman"/>
          <w:sz w:val="24"/>
          <w:szCs w:val="24"/>
        </w:rPr>
        <w:t xml:space="preserve"> öğretmenlerinin yöneticilerinin teknoloji liderliği rollerine yönelik </w:t>
      </w:r>
      <w:r w:rsidR="00852B8F">
        <w:rPr>
          <w:rFonts w:ascii="Times New Roman" w:hAnsi="Times New Roman"/>
          <w:sz w:val="24"/>
          <w:szCs w:val="24"/>
        </w:rPr>
        <w:t>görüşlerinin</w:t>
      </w:r>
      <w:r w:rsidRPr="00F834F4">
        <w:rPr>
          <w:rFonts w:ascii="Times New Roman" w:hAnsi="Times New Roman"/>
          <w:sz w:val="24"/>
          <w:szCs w:val="24"/>
        </w:rPr>
        <w:t xml:space="preserve"> farklılaşmadığı ve bu iki okul kademesindeki öğretmenlerin tüm gruplar içindeki </w:t>
      </w:r>
      <w:r w:rsidR="00852B8F">
        <w:rPr>
          <w:rFonts w:ascii="Times New Roman" w:hAnsi="Times New Roman"/>
          <w:sz w:val="24"/>
          <w:szCs w:val="24"/>
        </w:rPr>
        <w:t>görüşlerinin</w:t>
      </w:r>
      <w:r w:rsidRPr="00F834F4">
        <w:rPr>
          <w:rFonts w:ascii="Times New Roman" w:hAnsi="Times New Roman"/>
          <w:sz w:val="24"/>
          <w:szCs w:val="24"/>
        </w:rPr>
        <w:t xml:space="preserve"> en düşük seviyede olduğu anlaşılmaktadır.</w:t>
      </w:r>
    </w:p>
    <w:p w:rsidR="00100E64" w:rsidRDefault="007A331E" w:rsidP="00C074A0">
      <w:pPr>
        <w:pStyle w:val="ResimYazs"/>
        <w:spacing w:after="0"/>
        <w:jc w:val="both"/>
        <w:rPr>
          <w:rFonts w:ascii="Times New Roman" w:hAnsi="Times New Roman"/>
          <w:b w:val="0"/>
          <w:color w:val="auto"/>
          <w:sz w:val="24"/>
          <w:szCs w:val="24"/>
        </w:rPr>
      </w:pPr>
      <w:bookmarkStart w:id="32" w:name="_Toc526361439"/>
      <w:r w:rsidRPr="00100E64">
        <w:rPr>
          <w:rFonts w:ascii="Times New Roman" w:hAnsi="Times New Roman"/>
          <w:b w:val="0"/>
          <w:color w:val="auto"/>
          <w:sz w:val="24"/>
          <w:szCs w:val="24"/>
        </w:rPr>
        <w:t xml:space="preserve">Tablo </w:t>
      </w:r>
      <w:r w:rsidR="005976E6">
        <w:rPr>
          <w:rFonts w:ascii="Times New Roman" w:hAnsi="Times New Roman"/>
          <w:b w:val="0"/>
          <w:color w:val="auto"/>
          <w:sz w:val="24"/>
          <w:szCs w:val="24"/>
        </w:rPr>
        <w:t>8</w:t>
      </w:r>
      <w:r w:rsidR="00C71351">
        <w:rPr>
          <w:rFonts w:ascii="Times New Roman" w:hAnsi="Times New Roman"/>
          <w:b w:val="0"/>
          <w:color w:val="auto"/>
          <w:sz w:val="24"/>
          <w:szCs w:val="24"/>
        </w:rPr>
        <w:t>.</w:t>
      </w:r>
    </w:p>
    <w:p w:rsidR="007A331E" w:rsidRPr="00C2233D" w:rsidRDefault="007A331E" w:rsidP="00C074A0">
      <w:pPr>
        <w:pStyle w:val="ResimYazs"/>
        <w:spacing w:after="0"/>
        <w:jc w:val="both"/>
        <w:rPr>
          <w:rFonts w:ascii="Times New Roman" w:hAnsi="Times New Roman"/>
          <w:b w:val="0"/>
          <w:color w:val="auto"/>
          <w:sz w:val="24"/>
          <w:szCs w:val="24"/>
        </w:rPr>
      </w:pPr>
      <w:r w:rsidRPr="00C2233D">
        <w:rPr>
          <w:rFonts w:ascii="Times New Roman" w:hAnsi="Times New Roman"/>
          <w:b w:val="0"/>
          <w:color w:val="auto"/>
          <w:sz w:val="24"/>
          <w:szCs w:val="24"/>
        </w:rPr>
        <w:t xml:space="preserve">Okul Yöneticilerinin Teknoloji Liderliği Rollerine İlişkin Öğretmen </w:t>
      </w:r>
      <w:r w:rsidR="00852B8F">
        <w:rPr>
          <w:rFonts w:ascii="Times New Roman" w:hAnsi="Times New Roman"/>
          <w:b w:val="0"/>
          <w:color w:val="auto"/>
          <w:sz w:val="24"/>
          <w:szCs w:val="24"/>
        </w:rPr>
        <w:t>Görüşlerinin</w:t>
      </w:r>
      <w:r w:rsidRPr="00C2233D">
        <w:rPr>
          <w:rFonts w:ascii="Times New Roman" w:hAnsi="Times New Roman"/>
          <w:b w:val="0"/>
          <w:color w:val="auto"/>
          <w:sz w:val="24"/>
          <w:szCs w:val="24"/>
        </w:rPr>
        <w:t xml:space="preserve"> “Öğretmenlerin Mesleki Kıdemine” Göre Farklılaşma Durumuna Yönelik Tek Yönlü </w:t>
      </w:r>
      <w:proofErr w:type="spellStart"/>
      <w:r w:rsidRPr="00C2233D">
        <w:rPr>
          <w:rFonts w:ascii="Times New Roman" w:hAnsi="Times New Roman"/>
          <w:b w:val="0"/>
          <w:color w:val="auto"/>
          <w:sz w:val="24"/>
          <w:szCs w:val="24"/>
        </w:rPr>
        <w:t>Varyans</w:t>
      </w:r>
      <w:proofErr w:type="spellEnd"/>
      <w:r w:rsidRPr="00C2233D">
        <w:rPr>
          <w:rFonts w:ascii="Times New Roman" w:hAnsi="Times New Roman"/>
          <w:b w:val="0"/>
          <w:color w:val="auto"/>
          <w:sz w:val="24"/>
          <w:szCs w:val="24"/>
        </w:rPr>
        <w:t xml:space="preserve"> Analizi</w:t>
      </w:r>
      <w:bookmarkEnd w:id="32"/>
    </w:p>
    <w:tbl>
      <w:tblPr>
        <w:tblW w:w="4952" w:type="pct"/>
        <w:jc w:val="center"/>
        <w:tblCellMar>
          <w:left w:w="0" w:type="dxa"/>
          <w:right w:w="0" w:type="dxa"/>
        </w:tblCellMar>
        <w:tblLook w:val="0000" w:firstRow="0" w:lastRow="0" w:firstColumn="0" w:lastColumn="0" w:noHBand="0" w:noVBand="0"/>
      </w:tblPr>
      <w:tblGrid>
        <w:gridCol w:w="1036"/>
        <w:gridCol w:w="1563"/>
        <w:gridCol w:w="574"/>
        <w:gridCol w:w="715"/>
        <w:gridCol w:w="669"/>
        <w:gridCol w:w="940"/>
        <w:gridCol w:w="1069"/>
        <w:gridCol w:w="715"/>
        <w:gridCol w:w="667"/>
        <w:gridCol w:w="424"/>
        <w:gridCol w:w="567"/>
      </w:tblGrid>
      <w:tr w:rsidR="007A331E" w:rsidRPr="00267DE9" w:rsidTr="00BE2B4E">
        <w:trPr>
          <w:cantSplit/>
          <w:jc w:val="center"/>
        </w:trPr>
        <w:tc>
          <w:tcPr>
            <w:tcW w:w="2549" w:type="pct"/>
            <w:gridSpan w:val="5"/>
            <w:tcBorders>
              <w:top w:val="single" w:sz="12" w:space="0" w:color="auto"/>
              <w:bottom w:val="single" w:sz="12" w:space="0" w:color="auto"/>
            </w:tcBorders>
            <w:vAlign w:val="center"/>
          </w:tcPr>
          <w:p w:rsidR="007A331E" w:rsidRPr="00267DE9" w:rsidRDefault="00244FCA" w:rsidP="00C074A0">
            <w:pPr>
              <w:spacing w:after="0" w:line="240" w:lineRule="auto"/>
              <w:rPr>
                <w:rFonts w:ascii="Times New Roman" w:hAnsi="Times New Roman"/>
                <w:bCs/>
                <w:sz w:val="24"/>
                <w:szCs w:val="24"/>
              </w:rPr>
            </w:pPr>
            <w:r w:rsidRPr="00267DE9">
              <w:rPr>
                <w:rFonts w:ascii="Times New Roman" w:hAnsi="Times New Roman"/>
                <w:noProof/>
                <w:position w:val="-10"/>
                <w:sz w:val="24"/>
                <w:szCs w:val="24"/>
                <w:lang w:eastAsia="tr-TR"/>
              </w:rPr>
              <w:drawing>
                <wp:inline distT="0" distB="0" distL="0" distR="0">
                  <wp:extent cx="152400" cy="200025"/>
                  <wp:effectExtent l="0" t="0" r="0" b="0"/>
                  <wp:docPr id="36"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007A331E" w:rsidRPr="00267DE9">
              <w:rPr>
                <w:rFonts w:ascii="Times New Roman" w:hAnsi="Times New Roman"/>
                <w:bCs/>
                <w:sz w:val="24"/>
                <w:szCs w:val="24"/>
              </w:rPr>
              <w:t xml:space="preserve">, </w:t>
            </w:r>
            <w:r w:rsidRPr="00267DE9">
              <w:rPr>
                <w:rFonts w:ascii="Times New Roman" w:hAnsi="Times New Roman"/>
                <w:noProof/>
                <w:position w:val="-4"/>
                <w:sz w:val="24"/>
                <w:szCs w:val="24"/>
                <w:lang w:eastAsia="tr-TR"/>
              </w:rPr>
              <w:drawing>
                <wp:inline distT="0" distB="0" distL="0" distR="0">
                  <wp:extent cx="123825" cy="152400"/>
                  <wp:effectExtent l="0" t="0" r="0" b="0"/>
                  <wp:docPr id="37"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007A331E" w:rsidRPr="00267DE9">
              <w:rPr>
                <w:rFonts w:ascii="Times New Roman" w:hAnsi="Times New Roman"/>
                <w:sz w:val="24"/>
                <w:szCs w:val="24"/>
              </w:rPr>
              <w:t xml:space="preserve"> </w:t>
            </w:r>
            <w:proofErr w:type="gramStart"/>
            <w:r w:rsidR="007A331E" w:rsidRPr="00267DE9">
              <w:rPr>
                <w:rFonts w:ascii="Times New Roman" w:hAnsi="Times New Roman"/>
                <w:bCs/>
                <w:sz w:val="24"/>
                <w:szCs w:val="24"/>
              </w:rPr>
              <w:t>ve</w:t>
            </w:r>
            <w:proofErr w:type="gramEnd"/>
            <w:r w:rsidR="007A331E" w:rsidRPr="00267DE9">
              <w:rPr>
                <w:rFonts w:ascii="Times New Roman" w:hAnsi="Times New Roman"/>
                <w:bCs/>
                <w:sz w:val="24"/>
                <w:szCs w:val="24"/>
              </w:rPr>
              <w:t xml:space="preserve"> </w:t>
            </w:r>
            <w:r w:rsidRPr="00267DE9">
              <w:rPr>
                <w:rFonts w:ascii="Times New Roman" w:hAnsi="Times New Roman"/>
                <w:noProof/>
                <w:position w:val="-6"/>
                <w:sz w:val="24"/>
                <w:szCs w:val="24"/>
                <w:lang w:eastAsia="tr-TR"/>
              </w:rPr>
              <w:drawing>
                <wp:inline distT="0" distB="0" distL="0" distR="0">
                  <wp:extent cx="180975" cy="142875"/>
                  <wp:effectExtent l="0" t="0" r="0" b="0"/>
                  <wp:docPr id="38"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007A331E" w:rsidRPr="00267DE9">
              <w:rPr>
                <w:rFonts w:ascii="Times New Roman" w:hAnsi="Times New Roman"/>
                <w:bCs/>
                <w:sz w:val="24"/>
                <w:szCs w:val="24"/>
              </w:rPr>
              <w:t xml:space="preserve"> Değerleri</w:t>
            </w:r>
          </w:p>
        </w:tc>
        <w:tc>
          <w:tcPr>
            <w:tcW w:w="2451" w:type="pct"/>
            <w:gridSpan w:val="6"/>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bCs/>
                <w:sz w:val="24"/>
                <w:szCs w:val="24"/>
              </w:rPr>
            </w:pPr>
            <w:r w:rsidRPr="00267DE9">
              <w:rPr>
                <w:rFonts w:ascii="Times New Roman" w:hAnsi="Times New Roman"/>
                <w:bCs/>
                <w:sz w:val="24"/>
                <w:szCs w:val="24"/>
              </w:rPr>
              <w:t>ANOVA Sonuçları</w:t>
            </w:r>
          </w:p>
        </w:tc>
      </w:tr>
      <w:tr w:rsidR="00BE2B4E" w:rsidRPr="00267DE9" w:rsidTr="00BE2B4E">
        <w:trPr>
          <w:cantSplit/>
          <w:jc w:val="center"/>
        </w:trPr>
        <w:tc>
          <w:tcPr>
            <w:tcW w:w="580" w:type="pct"/>
            <w:tcBorders>
              <w:top w:val="single" w:sz="12" w:space="0" w:color="auto"/>
              <w:bottom w:val="single" w:sz="12" w:space="0" w:color="auto"/>
            </w:tcBorders>
            <w:vAlign w:val="center"/>
          </w:tcPr>
          <w:p w:rsidR="007A331E" w:rsidRPr="00267DE9" w:rsidRDefault="007A331E" w:rsidP="00C074A0">
            <w:pPr>
              <w:autoSpaceDE w:val="0"/>
              <w:autoSpaceDN w:val="0"/>
              <w:adjustRightInd w:val="0"/>
              <w:spacing w:after="0" w:line="240" w:lineRule="auto"/>
              <w:rPr>
                <w:rFonts w:ascii="Times New Roman" w:hAnsi="Times New Roman"/>
                <w:bCs/>
                <w:sz w:val="24"/>
                <w:szCs w:val="24"/>
              </w:rPr>
            </w:pPr>
            <w:r w:rsidRPr="00267DE9">
              <w:rPr>
                <w:rFonts w:ascii="Times New Roman" w:hAnsi="Times New Roman"/>
                <w:bCs/>
                <w:sz w:val="24"/>
                <w:szCs w:val="24"/>
              </w:rPr>
              <w:t>Puan</w:t>
            </w:r>
          </w:p>
        </w:tc>
        <w:tc>
          <w:tcPr>
            <w:tcW w:w="874"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bCs/>
                <w:sz w:val="24"/>
                <w:szCs w:val="24"/>
              </w:rPr>
            </w:pPr>
            <w:r w:rsidRPr="00267DE9">
              <w:rPr>
                <w:rFonts w:ascii="Times New Roman" w:hAnsi="Times New Roman"/>
                <w:bCs/>
                <w:sz w:val="24"/>
                <w:szCs w:val="24"/>
              </w:rPr>
              <w:t>Grup</w:t>
            </w:r>
          </w:p>
        </w:tc>
        <w:tc>
          <w:tcPr>
            <w:tcW w:w="321"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sz w:val="24"/>
                <w:szCs w:val="24"/>
              </w:rPr>
            </w:pPr>
            <w:r w:rsidRPr="00267DE9">
              <w:rPr>
                <w:rFonts w:ascii="Times New Roman" w:hAnsi="Times New Roman"/>
                <w:noProof/>
                <w:position w:val="-6"/>
                <w:sz w:val="24"/>
                <w:szCs w:val="24"/>
                <w:lang w:eastAsia="tr-TR"/>
              </w:rPr>
              <w:t>n</w:t>
            </w:r>
          </w:p>
        </w:tc>
        <w:tc>
          <w:tcPr>
            <w:tcW w:w="400" w:type="pct"/>
            <w:tcBorders>
              <w:top w:val="single" w:sz="12" w:space="0" w:color="auto"/>
              <w:bottom w:val="single" w:sz="12" w:space="0" w:color="auto"/>
            </w:tcBorders>
            <w:vAlign w:val="center"/>
          </w:tcPr>
          <w:p w:rsidR="007A331E" w:rsidRPr="00267DE9" w:rsidRDefault="00244FCA" w:rsidP="00C074A0">
            <w:pPr>
              <w:spacing w:after="0" w:line="240" w:lineRule="auto"/>
              <w:rPr>
                <w:rFonts w:ascii="Times New Roman" w:hAnsi="Times New Roman"/>
                <w:sz w:val="24"/>
                <w:szCs w:val="24"/>
              </w:rPr>
            </w:pPr>
            <w:r w:rsidRPr="00267DE9">
              <w:rPr>
                <w:rFonts w:ascii="Times New Roman" w:hAnsi="Times New Roman"/>
                <w:noProof/>
                <w:position w:val="-4"/>
                <w:sz w:val="24"/>
                <w:szCs w:val="24"/>
                <w:lang w:eastAsia="tr-TR"/>
              </w:rPr>
              <w:drawing>
                <wp:inline distT="0" distB="0" distL="0" distR="0">
                  <wp:extent cx="123825" cy="152400"/>
                  <wp:effectExtent l="0" t="0" r="0" b="0"/>
                  <wp:docPr id="39"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374" w:type="pct"/>
            <w:tcBorders>
              <w:top w:val="single" w:sz="12" w:space="0" w:color="auto"/>
              <w:bottom w:val="single" w:sz="12" w:space="0" w:color="auto"/>
            </w:tcBorders>
            <w:vAlign w:val="center"/>
          </w:tcPr>
          <w:p w:rsidR="007A331E" w:rsidRPr="00267DE9" w:rsidRDefault="00244FCA" w:rsidP="00C074A0">
            <w:pPr>
              <w:spacing w:after="0" w:line="240" w:lineRule="auto"/>
              <w:rPr>
                <w:rFonts w:ascii="Times New Roman" w:hAnsi="Times New Roman"/>
                <w:sz w:val="24"/>
                <w:szCs w:val="24"/>
              </w:rPr>
            </w:pPr>
            <w:r w:rsidRPr="00267DE9">
              <w:rPr>
                <w:rFonts w:ascii="Times New Roman" w:hAnsi="Times New Roman"/>
                <w:noProof/>
                <w:position w:val="-6"/>
                <w:sz w:val="24"/>
                <w:szCs w:val="24"/>
                <w:lang w:eastAsia="tr-TR"/>
              </w:rPr>
              <w:drawing>
                <wp:inline distT="0" distB="0" distL="0" distR="0">
                  <wp:extent cx="180975" cy="142875"/>
                  <wp:effectExtent l="0" t="0" r="0" b="0"/>
                  <wp:docPr id="40"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p>
        </w:tc>
        <w:tc>
          <w:tcPr>
            <w:tcW w:w="526"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bCs/>
                <w:sz w:val="24"/>
                <w:szCs w:val="24"/>
              </w:rPr>
            </w:pPr>
            <w:r w:rsidRPr="00267DE9">
              <w:rPr>
                <w:rFonts w:ascii="Times New Roman" w:hAnsi="Times New Roman"/>
                <w:bCs/>
                <w:sz w:val="24"/>
                <w:szCs w:val="24"/>
              </w:rPr>
              <w:t>Var. K.</w:t>
            </w:r>
          </w:p>
        </w:tc>
        <w:tc>
          <w:tcPr>
            <w:tcW w:w="598" w:type="pct"/>
            <w:tcBorders>
              <w:top w:val="single" w:sz="12" w:space="0" w:color="auto"/>
              <w:bottom w:val="single" w:sz="12" w:space="0" w:color="auto"/>
            </w:tcBorders>
            <w:vAlign w:val="center"/>
          </w:tcPr>
          <w:p w:rsidR="007A331E" w:rsidRPr="00267DE9" w:rsidRDefault="00244FCA" w:rsidP="00C074A0">
            <w:pPr>
              <w:spacing w:after="0" w:line="240" w:lineRule="auto"/>
              <w:rPr>
                <w:rFonts w:ascii="Times New Roman" w:hAnsi="Times New Roman"/>
                <w:bCs/>
                <w:sz w:val="24"/>
                <w:szCs w:val="24"/>
              </w:rPr>
            </w:pPr>
            <w:r w:rsidRPr="00267DE9">
              <w:rPr>
                <w:rFonts w:ascii="Times New Roman" w:hAnsi="Times New Roman"/>
                <w:noProof/>
                <w:position w:val="-4"/>
                <w:sz w:val="24"/>
                <w:szCs w:val="24"/>
                <w:lang w:eastAsia="tr-TR"/>
              </w:rPr>
              <w:drawing>
                <wp:inline distT="0" distB="0" distL="0" distR="0">
                  <wp:extent cx="257175" cy="161925"/>
                  <wp:effectExtent l="0" t="0" r="0" b="0"/>
                  <wp:docPr id="41"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p>
        </w:tc>
        <w:tc>
          <w:tcPr>
            <w:tcW w:w="400" w:type="pct"/>
            <w:tcBorders>
              <w:top w:val="single" w:sz="12" w:space="0" w:color="auto"/>
              <w:bottom w:val="single" w:sz="12" w:space="0" w:color="auto"/>
            </w:tcBorders>
            <w:vAlign w:val="center"/>
          </w:tcPr>
          <w:p w:rsidR="007A331E" w:rsidRPr="00267DE9" w:rsidRDefault="00244FCA" w:rsidP="00C074A0">
            <w:pPr>
              <w:spacing w:after="0" w:line="240" w:lineRule="auto"/>
              <w:rPr>
                <w:rFonts w:ascii="Times New Roman" w:hAnsi="Times New Roman"/>
                <w:bCs/>
                <w:sz w:val="24"/>
                <w:szCs w:val="24"/>
              </w:rPr>
            </w:pPr>
            <w:r w:rsidRPr="00267DE9">
              <w:rPr>
                <w:rFonts w:ascii="Times New Roman" w:hAnsi="Times New Roman"/>
                <w:noProof/>
                <w:position w:val="-6"/>
                <w:sz w:val="24"/>
                <w:szCs w:val="24"/>
                <w:lang w:eastAsia="tr-TR"/>
              </w:rPr>
              <w:drawing>
                <wp:inline distT="0" distB="0" distL="0" distR="0">
                  <wp:extent cx="219075" cy="180975"/>
                  <wp:effectExtent l="0" t="0" r="0" b="0"/>
                  <wp:docPr id="42"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p>
        </w:tc>
        <w:tc>
          <w:tcPr>
            <w:tcW w:w="373" w:type="pct"/>
            <w:tcBorders>
              <w:top w:val="single" w:sz="12" w:space="0" w:color="auto"/>
              <w:bottom w:val="single" w:sz="12" w:space="0" w:color="auto"/>
            </w:tcBorders>
            <w:vAlign w:val="center"/>
          </w:tcPr>
          <w:p w:rsidR="007A331E" w:rsidRPr="00267DE9" w:rsidRDefault="00244FCA" w:rsidP="00C074A0">
            <w:pPr>
              <w:spacing w:after="0" w:line="240" w:lineRule="auto"/>
              <w:rPr>
                <w:rFonts w:ascii="Times New Roman" w:hAnsi="Times New Roman"/>
                <w:bCs/>
                <w:sz w:val="24"/>
                <w:szCs w:val="24"/>
              </w:rPr>
            </w:pPr>
            <w:r w:rsidRPr="00267DE9">
              <w:rPr>
                <w:rFonts w:ascii="Times New Roman" w:hAnsi="Times New Roman"/>
                <w:noProof/>
                <w:position w:val="-6"/>
                <w:sz w:val="24"/>
                <w:szCs w:val="24"/>
                <w:lang w:eastAsia="tr-TR"/>
              </w:rPr>
              <w:drawing>
                <wp:inline distT="0" distB="0" distL="0" distR="0">
                  <wp:extent cx="266700" cy="180975"/>
                  <wp:effectExtent l="0" t="0" r="0" b="0"/>
                  <wp:docPr id="43"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p>
        </w:tc>
        <w:tc>
          <w:tcPr>
            <w:tcW w:w="237" w:type="pct"/>
            <w:tcBorders>
              <w:top w:val="single" w:sz="12" w:space="0" w:color="auto"/>
              <w:bottom w:val="single" w:sz="12" w:space="0" w:color="auto"/>
            </w:tcBorders>
            <w:vAlign w:val="center"/>
          </w:tcPr>
          <w:p w:rsidR="007A331E" w:rsidRPr="00267DE9" w:rsidRDefault="00244FCA" w:rsidP="00C074A0">
            <w:pPr>
              <w:spacing w:after="0" w:line="240" w:lineRule="auto"/>
              <w:rPr>
                <w:rFonts w:ascii="Times New Roman" w:hAnsi="Times New Roman"/>
                <w:bCs/>
                <w:sz w:val="24"/>
                <w:szCs w:val="24"/>
              </w:rPr>
            </w:pPr>
            <w:r w:rsidRPr="00267DE9">
              <w:rPr>
                <w:rFonts w:ascii="Times New Roman" w:hAnsi="Times New Roman"/>
                <w:noProof/>
                <w:position w:val="-4"/>
                <w:sz w:val="24"/>
                <w:szCs w:val="24"/>
                <w:lang w:eastAsia="tr-TR"/>
              </w:rPr>
              <w:drawing>
                <wp:inline distT="0" distB="0" distL="0" distR="0">
                  <wp:extent cx="161925" cy="161925"/>
                  <wp:effectExtent l="0" t="0" r="0" b="0"/>
                  <wp:docPr id="44"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17" w:type="pct"/>
            <w:tcBorders>
              <w:top w:val="single" w:sz="12" w:space="0" w:color="auto"/>
              <w:bottom w:val="single" w:sz="12" w:space="0" w:color="auto"/>
            </w:tcBorders>
            <w:vAlign w:val="center"/>
          </w:tcPr>
          <w:p w:rsidR="007A331E" w:rsidRPr="00267DE9" w:rsidRDefault="00244FCA" w:rsidP="00C074A0">
            <w:pPr>
              <w:spacing w:after="0" w:line="240" w:lineRule="auto"/>
              <w:rPr>
                <w:rFonts w:ascii="Times New Roman" w:hAnsi="Times New Roman"/>
                <w:bCs/>
                <w:sz w:val="24"/>
                <w:szCs w:val="24"/>
              </w:rPr>
            </w:pPr>
            <w:r w:rsidRPr="00267DE9">
              <w:rPr>
                <w:rFonts w:ascii="Times New Roman" w:hAnsi="Times New Roman"/>
                <w:noProof/>
                <w:position w:val="-10"/>
                <w:sz w:val="24"/>
                <w:szCs w:val="24"/>
                <w:lang w:eastAsia="tr-TR"/>
              </w:rPr>
              <w:drawing>
                <wp:inline distT="0" distB="0" distL="0" distR="0">
                  <wp:extent cx="152400" cy="161925"/>
                  <wp:effectExtent l="0" t="0" r="0" b="0"/>
                  <wp:docPr id="45"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r>
      <w:tr w:rsidR="00BE2B4E" w:rsidRPr="00267DE9" w:rsidTr="00BE2B4E">
        <w:trPr>
          <w:cantSplit/>
          <w:jc w:val="center"/>
        </w:trPr>
        <w:tc>
          <w:tcPr>
            <w:tcW w:w="580" w:type="pct"/>
            <w:vMerge w:val="restart"/>
            <w:tcBorders>
              <w:top w:val="single" w:sz="12" w:space="0" w:color="auto"/>
            </w:tcBorders>
            <w:vAlign w:val="center"/>
          </w:tcPr>
          <w:p w:rsidR="007A331E" w:rsidRPr="00267DE9" w:rsidRDefault="007A331E" w:rsidP="00C074A0">
            <w:pPr>
              <w:spacing w:after="0" w:line="240" w:lineRule="auto"/>
              <w:rPr>
                <w:rFonts w:ascii="Times New Roman" w:hAnsi="Times New Roman"/>
                <w:bCs/>
                <w:sz w:val="24"/>
                <w:szCs w:val="24"/>
              </w:rPr>
            </w:pPr>
            <w:r w:rsidRPr="00267DE9">
              <w:rPr>
                <w:rFonts w:ascii="Times New Roman" w:hAnsi="Times New Roman"/>
                <w:bCs/>
                <w:sz w:val="24"/>
                <w:szCs w:val="24"/>
              </w:rPr>
              <w:t>Teknoloji Liderliği</w:t>
            </w:r>
          </w:p>
          <w:p w:rsidR="007A331E" w:rsidRPr="00267DE9" w:rsidRDefault="007A331E" w:rsidP="00C074A0">
            <w:pPr>
              <w:spacing w:after="0" w:line="240" w:lineRule="auto"/>
              <w:rPr>
                <w:rFonts w:ascii="Times New Roman" w:hAnsi="Times New Roman"/>
                <w:bCs/>
                <w:sz w:val="24"/>
                <w:szCs w:val="24"/>
              </w:rPr>
            </w:pPr>
            <w:r w:rsidRPr="00267DE9">
              <w:rPr>
                <w:rFonts w:ascii="Times New Roman" w:hAnsi="Times New Roman"/>
                <w:bCs/>
                <w:sz w:val="24"/>
                <w:szCs w:val="24"/>
              </w:rPr>
              <w:t>(Toplam)</w:t>
            </w:r>
          </w:p>
        </w:tc>
        <w:tc>
          <w:tcPr>
            <w:tcW w:w="874" w:type="pct"/>
            <w:tcBorders>
              <w:top w:val="single" w:sz="12" w:space="0" w:color="auto"/>
            </w:tcBorders>
            <w:shd w:val="clear" w:color="auto" w:fill="auto"/>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1-5 yıl</w:t>
            </w:r>
          </w:p>
        </w:tc>
        <w:tc>
          <w:tcPr>
            <w:tcW w:w="321" w:type="pct"/>
            <w:tcBorders>
              <w:top w:val="single" w:sz="12" w:space="0" w:color="auto"/>
            </w:tcBorders>
            <w:shd w:val="clear" w:color="auto" w:fill="auto"/>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218</w:t>
            </w:r>
          </w:p>
        </w:tc>
        <w:tc>
          <w:tcPr>
            <w:tcW w:w="400" w:type="pct"/>
            <w:tcBorders>
              <w:top w:val="single" w:sz="12" w:space="0" w:color="auto"/>
            </w:tcBorders>
            <w:shd w:val="clear" w:color="auto" w:fill="auto"/>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3,25</w:t>
            </w:r>
          </w:p>
        </w:tc>
        <w:tc>
          <w:tcPr>
            <w:tcW w:w="374" w:type="pct"/>
            <w:tcBorders>
              <w:top w:val="single" w:sz="12" w:space="0" w:color="auto"/>
            </w:tcBorders>
            <w:shd w:val="clear" w:color="auto" w:fill="auto"/>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,98</w:t>
            </w:r>
          </w:p>
        </w:tc>
        <w:tc>
          <w:tcPr>
            <w:tcW w:w="526" w:type="pct"/>
            <w:tcBorders>
              <w:top w:val="single" w:sz="12" w:space="0" w:color="auto"/>
            </w:tcBorders>
            <w:shd w:val="clear" w:color="auto" w:fill="auto"/>
          </w:tcPr>
          <w:p w:rsidR="007A331E" w:rsidRPr="00267DE9" w:rsidRDefault="007A331E" w:rsidP="00C074A0">
            <w:pPr>
              <w:spacing w:after="0" w:line="240" w:lineRule="auto"/>
              <w:rPr>
                <w:rFonts w:ascii="Times New Roman" w:hAnsi="Times New Roman"/>
                <w:bCs/>
                <w:sz w:val="24"/>
                <w:szCs w:val="24"/>
              </w:rPr>
            </w:pPr>
            <w:bookmarkStart w:id="33" w:name="_Toc503860629"/>
            <w:bookmarkStart w:id="34" w:name="_Toc503863411"/>
            <w:bookmarkStart w:id="35" w:name="_Toc504027336"/>
            <w:bookmarkStart w:id="36" w:name="_Toc507605840"/>
            <w:bookmarkStart w:id="37" w:name="_Toc508020129"/>
            <w:bookmarkStart w:id="38" w:name="_Toc508020853"/>
            <w:bookmarkStart w:id="39" w:name="_Toc509567877"/>
            <w:proofErr w:type="spellStart"/>
            <w:r w:rsidRPr="00267DE9">
              <w:rPr>
                <w:rFonts w:ascii="Times New Roman" w:hAnsi="Times New Roman"/>
                <w:bCs/>
                <w:sz w:val="24"/>
                <w:szCs w:val="24"/>
              </w:rPr>
              <w:t>G.Arası</w:t>
            </w:r>
            <w:bookmarkEnd w:id="33"/>
            <w:bookmarkEnd w:id="34"/>
            <w:bookmarkEnd w:id="35"/>
            <w:bookmarkEnd w:id="36"/>
            <w:bookmarkEnd w:id="37"/>
            <w:bookmarkEnd w:id="38"/>
            <w:bookmarkEnd w:id="39"/>
            <w:proofErr w:type="spellEnd"/>
          </w:p>
        </w:tc>
        <w:tc>
          <w:tcPr>
            <w:tcW w:w="598" w:type="pct"/>
            <w:tcBorders>
              <w:top w:val="single" w:sz="12" w:space="0" w:color="auto"/>
            </w:tcBorders>
            <w:shd w:val="clear" w:color="auto" w:fill="auto"/>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1,88</w:t>
            </w:r>
          </w:p>
        </w:tc>
        <w:tc>
          <w:tcPr>
            <w:tcW w:w="400" w:type="pct"/>
            <w:tcBorders>
              <w:top w:val="single" w:sz="12" w:space="0" w:color="auto"/>
            </w:tcBorders>
            <w:shd w:val="clear" w:color="auto" w:fill="auto"/>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4</w:t>
            </w:r>
          </w:p>
        </w:tc>
        <w:tc>
          <w:tcPr>
            <w:tcW w:w="373" w:type="pct"/>
            <w:tcBorders>
              <w:top w:val="single" w:sz="12" w:space="0" w:color="auto"/>
            </w:tcBorders>
            <w:shd w:val="clear" w:color="auto" w:fill="auto"/>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,47</w:t>
            </w:r>
          </w:p>
        </w:tc>
        <w:tc>
          <w:tcPr>
            <w:tcW w:w="237" w:type="pct"/>
            <w:vMerge w:val="restart"/>
            <w:tcBorders>
              <w:top w:val="single" w:sz="12" w:space="0" w:color="auto"/>
            </w:tcBorders>
            <w:vAlign w:val="center"/>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,48</w:t>
            </w:r>
          </w:p>
        </w:tc>
        <w:tc>
          <w:tcPr>
            <w:tcW w:w="317" w:type="pct"/>
            <w:vMerge w:val="restart"/>
            <w:tcBorders>
              <w:top w:val="single" w:sz="12" w:space="0" w:color="auto"/>
            </w:tcBorders>
            <w:vAlign w:val="center"/>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,752</w:t>
            </w:r>
          </w:p>
        </w:tc>
      </w:tr>
      <w:tr w:rsidR="00BE2B4E" w:rsidRPr="00267DE9" w:rsidTr="00BE2B4E">
        <w:trPr>
          <w:cantSplit/>
          <w:jc w:val="center"/>
        </w:trPr>
        <w:tc>
          <w:tcPr>
            <w:tcW w:w="580" w:type="pct"/>
            <w:vMerge/>
            <w:vAlign w:val="center"/>
          </w:tcPr>
          <w:p w:rsidR="007A331E" w:rsidRPr="00267DE9" w:rsidRDefault="007A331E" w:rsidP="00C074A0">
            <w:pPr>
              <w:autoSpaceDE w:val="0"/>
              <w:autoSpaceDN w:val="0"/>
              <w:adjustRightInd w:val="0"/>
              <w:spacing w:after="0" w:line="240" w:lineRule="auto"/>
              <w:jc w:val="center"/>
              <w:rPr>
                <w:rFonts w:ascii="Times New Roman" w:hAnsi="Times New Roman"/>
                <w:bCs/>
                <w:sz w:val="24"/>
                <w:szCs w:val="24"/>
              </w:rPr>
            </w:pPr>
          </w:p>
        </w:tc>
        <w:tc>
          <w:tcPr>
            <w:tcW w:w="874" w:type="pct"/>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6-10 yıl</w:t>
            </w:r>
          </w:p>
        </w:tc>
        <w:tc>
          <w:tcPr>
            <w:tcW w:w="321" w:type="pct"/>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85</w:t>
            </w:r>
          </w:p>
        </w:tc>
        <w:tc>
          <w:tcPr>
            <w:tcW w:w="400" w:type="pct"/>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3,15</w:t>
            </w:r>
          </w:p>
        </w:tc>
        <w:tc>
          <w:tcPr>
            <w:tcW w:w="374" w:type="pct"/>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,98</w:t>
            </w:r>
          </w:p>
        </w:tc>
        <w:tc>
          <w:tcPr>
            <w:tcW w:w="526" w:type="pct"/>
          </w:tcPr>
          <w:p w:rsidR="007A331E" w:rsidRPr="00267DE9" w:rsidRDefault="007A331E" w:rsidP="00C074A0">
            <w:pPr>
              <w:spacing w:after="0" w:line="240" w:lineRule="auto"/>
              <w:rPr>
                <w:rFonts w:ascii="Times New Roman" w:hAnsi="Times New Roman"/>
                <w:bCs/>
                <w:sz w:val="24"/>
                <w:szCs w:val="24"/>
              </w:rPr>
            </w:pPr>
            <w:proofErr w:type="spellStart"/>
            <w:r w:rsidRPr="00267DE9">
              <w:rPr>
                <w:rFonts w:ascii="Times New Roman" w:hAnsi="Times New Roman"/>
                <w:bCs/>
                <w:sz w:val="24"/>
                <w:szCs w:val="24"/>
              </w:rPr>
              <w:t>G.İçi</w:t>
            </w:r>
            <w:proofErr w:type="spellEnd"/>
          </w:p>
        </w:tc>
        <w:tc>
          <w:tcPr>
            <w:tcW w:w="598" w:type="pct"/>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440,06</w:t>
            </w:r>
          </w:p>
        </w:tc>
        <w:tc>
          <w:tcPr>
            <w:tcW w:w="400" w:type="pct"/>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447</w:t>
            </w:r>
          </w:p>
        </w:tc>
        <w:tc>
          <w:tcPr>
            <w:tcW w:w="373" w:type="pct"/>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,98</w:t>
            </w:r>
          </w:p>
        </w:tc>
        <w:tc>
          <w:tcPr>
            <w:tcW w:w="237" w:type="pct"/>
            <w:vMerge/>
            <w:shd w:val="clear" w:color="auto" w:fill="D9D9D9"/>
            <w:vAlign w:val="center"/>
          </w:tcPr>
          <w:p w:rsidR="007A331E" w:rsidRPr="00267DE9" w:rsidRDefault="007A331E" w:rsidP="00C074A0">
            <w:pPr>
              <w:spacing w:after="0" w:line="240" w:lineRule="auto"/>
              <w:rPr>
                <w:rFonts w:ascii="Times New Roman" w:hAnsi="Times New Roman"/>
                <w:sz w:val="24"/>
                <w:szCs w:val="24"/>
              </w:rPr>
            </w:pPr>
          </w:p>
        </w:tc>
        <w:tc>
          <w:tcPr>
            <w:tcW w:w="317" w:type="pct"/>
            <w:vMerge/>
            <w:shd w:val="clear" w:color="auto" w:fill="D9D9D9"/>
            <w:vAlign w:val="center"/>
          </w:tcPr>
          <w:p w:rsidR="007A331E" w:rsidRPr="00267DE9" w:rsidRDefault="007A331E" w:rsidP="00C074A0">
            <w:pPr>
              <w:spacing w:after="0" w:line="240" w:lineRule="auto"/>
              <w:rPr>
                <w:rFonts w:ascii="Times New Roman" w:hAnsi="Times New Roman"/>
                <w:sz w:val="24"/>
                <w:szCs w:val="24"/>
              </w:rPr>
            </w:pPr>
          </w:p>
        </w:tc>
      </w:tr>
      <w:tr w:rsidR="00BE2B4E" w:rsidRPr="00267DE9" w:rsidTr="00BE2B4E">
        <w:trPr>
          <w:cantSplit/>
          <w:jc w:val="center"/>
        </w:trPr>
        <w:tc>
          <w:tcPr>
            <w:tcW w:w="580" w:type="pct"/>
            <w:vMerge/>
            <w:vAlign w:val="center"/>
          </w:tcPr>
          <w:p w:rsidR="007A331E" w:rsidRPr="00267DE9" w:rsidRDefault="007A331E" w:rsidP="00C074A0">
            <w:pPr>
              <w:autoSpaceDE w:val="0"/>
              <w:autoSpaceDN w:val="0"/>
              <w:adjustRightInd w:val="0"/>
              <w:spacing w:after="0" w:line="240" w:lineRule="auto"/>
              <w:jc w:val="center"/>
              <w:rPr>
                <w:rFonts w:ascii="Times New Roman" w:hAnsi="Times New Roman"/>
                <w:bCs/>
                <w:sz w:val="24"/>
                <w:szCs w:val="24"/>
              </w:rPr>
            </w:pPr>
          </w:p>
        </w:tc>
        <w:tc>
          <w:tcPr>
            <w:tcW w:w="874" w:type="pct"/>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11-15 yıl</w:t>
            </w:r>
          </w:p>
        </w:tc>
        <w:tc>
          <w:tcPr>
            <w:tcW w:w="321" w:type="pct"/>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64</w:t>
            </w:r>
          </w:p>
        </w:tc>
        <w:tc>
          <w:tcPr>
            <w:tcW w:w="400" w:type="pct"/>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3,19</w:t>
            </w:r>
          </w:p>
        </w:tc>
        <w:tc>
          <w:tcPr>
            <w:tcW w:w="374" w:type="pct"/>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,97</w:t>
            </w:r>
          </w:p>
        </w:tc>
        <w:tc>
          <w:tcPr>
            <w:tcW w:w="526" w:type="pct"/>
          </w:tcPr>
          <w:p w:rsidR="007A331E" w:rsidRPr="00267DE9" w:rsidRDefault="007A331E" w:rsidP="00C074A0">
            <w:pPr>
              <w:spacing w:after="0" w:line="240" w:lineRule="auto"/>
              <w:rPr>
                <w:rFonts w:ascii="Times New Roman" w:hAnsi="Times New Roman"/>
                <w:bCs/>
                <w:sz w:val="24"/>
                <w:szCs w:val="24"/>
              </w:rPr>
            </w:pPr>
            <w:r w:rsidRPr="00267DE9">
              <w:rPr>
                <w:rFonts w:ascii="Times New Roman" w:hAnsi="Times New Roman"/>
                <w:bCs/>
                <w:sz w:val="24"/>
                <w:szCs w:val="24"/>
              </w:rPr>
              <w:t>Toplam</w:t>
            </w:r>
          </w:p>
        </w:tc>
        <w:tc>
          <w:tcPr>
            <w:tcW w:w="598" w:type="pct"/>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441,94</w:t>
            </w:r>
          </w:p>
        </w:tc>
        <w:tc>
          <w:tcPr>
            <w:tcW w:w="400" w:type="pct"/>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451</w:t>
            </w:r>
          </w:p>
        </w:tc>
        <w:tc>
          <w:tcPr>
            <w:tcW w:w="373" w:type="pct"/>
          </w:tcPr>
          <w:p w:rsidR="007A331E" w:rsidRPr="0013043E" w:rsidRDefault="007A331E" w:rsidP="00C074A0">
            <w:pPr>
              <w:autoSpaceDE w:val="0"/>
              <w:autoSpaceDN w:val="0"/>
              <w:adjustRightInd w:val="0"/>
              <w:spacing w:after="0" w:line="240" w:lineRule="auto"/>
              <w:rPr>
                <w:rFonts w:ascii="Times New Roman" w:hAnsi="Times New Roman"/>
                <w:color w:val="000000"/>
                <w:sz w:val="24"/>
                <w:szCs w:val="24"/>
              </w:rPr>
            </w:pPr>
          </w:p>
        </w:tc>
        <w:tc>
          <w:tcPr>
            <w:tcW w:w="237" w:type="pct"/>
            <w:vMerge/>
            <w:shd w:val="clear" w:color="auto" w:fill="D9D9D9"/>
            <w:vAlign w:val="center"/>
          </w:tcPr>
          <w:p w:rsidR="007A331E" w:rsidRPr="00267DE9" w:rsidRDefault="007A331E" w:rsidP="00C074A0">
            <w:pPr>
              <w:spacing w:after="0" w:line="240" w:lineRule="auto"/>
              <w:rPr>
                <w:rFonts w:ascii="Times New Roman" w:hAnsi="Times New Roman"/>
                <w:sz w:val="24"/>
                <w:szCs w:val="24"/>
              </w:rPr>
            </w:pPr>
          </w:p>
        </w:tc>
        <w:tc>
          <w:tcPr>
            <w:tcW w:w="317" w:type="pct"/>
            <w:vMerge/>
            <w:shd w:val="clear" w:color="auto" w:fill="D9D9D9"/>
            <w:vAlign w:val="center"/>
          </w:tcPr>
          <w:p w:rsidR="007A331E" w:rsidRPr="00267DE9" w:rsidRDefault="007A331E" w:rsidP="00C074A0">
            <w:pPr>
              <w:spacing w:after="0" w:line="240" w:lineRule="auto"/>
              <w:rPr>
                <w:rFonts w:ascii="Times New Roman" w:hAnsi="Times New Roman"/>
                <w:sz w:val="24"/>
                <w:szCs w:val="24"/>
              </w:rPr>
            </w:pPr>
          </w:p>
        </w:tc>
      </w:tr>
      <w:tr w:rsidR="00BE2B4E" w:rsidRPr="00267DE9" w:rsidTr="00BE2B4E">
        <w:trPr>
          <w:cantSplit/>
          <w:jc w:val="center"/>
        </w:trPr>
        <w:tc>
          <w:tcPr>
            <w:tcW w:w="580" w:type="pct"/>
            <w:vMerge/>
            <w:vAlign w:val="center"/>
          </w:tcPr>
          <w:p w:rsidR="007A331E" w:rsidRPr="00267DE9" w:rsidRDefault="007A331E" w:rsidP="00C074A0">
            <w:pPr>
              <w:autoSpaceDE w:val="0"/>
              <w:autoSpaceDN w:val="0"/>
              <w:adjustRightInd w:val="0"/>
              <w:spacing w:after="0" w:line="240" w:lineRule="auto"/>
              <w:jc w:val="center"/>
              <w:rPr>
                <w:rFonts w:ascii="Times New Roman" w:hAnsi="Times New Roman"/>
                <w:bCs/>
                <w:sz w:val="24"/>
                <w:szCs w:val="24"/>
              </w:rPr>
            </w:pPr>
          </w:p>
        </w:tc>
        <w:tc>
          <w:tcPr>
            <w:tcW w:w="874" w:type="pct"/>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16-20 yıl</w:t>
            </w:r>
          </w:p>
        </w:tc>
        <w:tc>
          <w:tcPr>
            <w:tcW w:w="321" w:type="pct"/>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50</w:t>
            </w:r>
          </w:p>
        </w:tc>
        <w:tc>
          <w:tcPr>
            <w:tcW w:w="400" w:type="pct"/>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3,30</w:t>
            </w:r>
          </w:p>
        </w:tc>
        <w:tc>
          <w:tcPr>
            <w:tcW w:w="374" w:type="pct"/>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1,04</w:t>
            </w:r>
          </w:p>
        </w:tc>
        <w:tc>
          <w:tcPr>
            <w:tcW w:w="526" w:type="pct"/>
          </w:tcPr>
          <w:p w:rsidR="007A331E" w:rsidRPr="00267DE9" w:rsidRDefault="007A331E" w:rsidP="00C074A0">
            <w:pPr>
              <w:spacing w:after="0" w:line="240" w:lineRule="auto"/>
              <w:rPr>
                <w:rFonts w:ascii="Times New Roman" w:hAnsi="Times New Roman"/>
                <w:bCs/>
                <w:sz w:val="24"/>
                <w:szCs w:val="24"/>
              </w:rPr>
            </w:pPr>
          </w:p>
        </w:tc>
        <w:tc>
          <w:tcPr>
            <w:tcW w:w="598" w:type="pct"/>
          </w:tcPr>
          <w:p w:rsidR="007A331E" w:rsidRPr="0013043E" w:rsidRDefault="007A331E" w:rsidP="00C074A0">
            <w:pPr>
              <w:autoSpaceDE w:val="0"/>
              <w:autoSpaceDN w:val="0"/>
              <w:adjustRightInd w:val="0"/>
              <w:spacing w:after="0" w:line="240" w:lineRule="auto"/>
              <w:ind w:left="60" w:right="60"/>
              <w:rPr>
                <w:rFonts w:ascii="Times New Roman" w:hAnsi="Times New Roman"/>
                <w:color w:val="000000"/>
                <w:sz w:val="24"/>
                <w:szCs w:val="24"/>
              </w:rPr>
            </w:pPr>
          </w:p>
        </w:tc>
        <w:tc>
          <w:tcPr>
            <w:tcW w:w="400" w:type="pct"/>
          </w:tcPr>
          <w:p w:rsidR="007A331E" w:rsidRPr="0013043E" w:rsidRDefault="007A331E" w:rsidP="00C074A0">
            <w:pPr>
              <w:autoSpaceDE w:val="0"/>
              <w:autoSpaceDN w:val="0"/>
              <w:adjustRightInd w:val="0"/>
              <w:spacing w:after="0" w:line="240" w:lineRule="auto"/>
              <w:ind w:left="60" w:right="60"/>
              <w:rPr>
                <w:rFonts w:ascii="Times New Roman" w:hAnsi="Times New Roman"/>
                <w:color w:val="000000"/>
                <w:sz w:val="24"/>
                <w:szCs w:val="24"/>
              </w:rPr>
            </w:pPr>
          </w:p>
        </w:tc>
        <w:tc>
          <w:tcPr>
            <w:tcW w:w="373" w:type="pct"/>
          </w:tcPr>
          <w:p w:rsidR="007A331E" w:rsidRPr="0013043E" w:rsidRDefault="007A331E" w:rsidP="00C074A0">
            <w:pPr>
              <w:autoSpaceDE w:val="0"/>
              <w:autoSpaceDN w:val="0"/>
              <w:adjustRightInd w:val="0"/>
              <w:spacing w:after="0" w:line="240" w:lineRule="auto"/>
              <w:rPr>
                <w:rFonts w:ascii="Times New Roman" w:hAnsi="Times New Roman"/>
                <w:color w:val="000000"/>
                <w:sz w:val="24"/>
                <w:szCs w:val="24"/>
              </w:rPr>
            </w:pPr>
          </w:p>
        </w:tc>
        <w:tc>
          <w:tcPr>
            <w:tcW w:w="237" w:type="pct"/>
            <w:vMerge/>
            <w:shd w:val="clear" w:color="auto" w:fill="D9D9D9"/>
            <w:vAlign w:val="center"/>
          </w:tcPr>
          <w:p w:rsidR="007A331E" w:rsidRPr="00267DE9" w:rsidRDefault="007A331E" w:rsidP="00C074A0">
            <w:pPr>
              <w:spacing w:after="0" w:line="240" w:lineRule="auto"/>
              <w:rPr>
                <w:rFonts w:ascii="Times New Roman" w:hAnsi="Times New Roman"/>
                <w:sz w:val="24"/>
                <w:szCs w:val="24"/>
              </w:rPr>
            </w:pPr>
          </w:p>
        </w:tc>
        <w:tc>
          <w:tcPr>
            <w:tcW w:w="317" w:type="pct"/>
            <w:vMerge/>
            <w:shd w:val="clear" w:color="auto" w:fill="D9D9D9"/>
            <w:vAlign w:val="center"/>
          </w:tcPr>
          <w:p w:rsidR="007A331E" w:rsidRPr="00267DE9" w:rsidRDefault="007A331E" w:rsidP="00C074A0">
            <w:pPr>
              <w:spacing w:after="0" w:line="240" w:lineRule="auto"/>
              <w:rPr>
                <w:rFonts w:ascii="Times New Roman" w:hAnsi="Times New Roman"/>
                <w:sz w:val="24"/>
                <w:szCs w:val="24"/>
              </w:rPr>
            </w:pPr>
          </w:p>
        </w:tc>
      </w:tr>
      <w:tr w:rsidR="00BE2B4E" w:rsidRPr="00267DE9" w:rsidTr="0013043E">
        <w:trPr>
          <w:cantSplit/>
          <w:jc w:val="center"/>
        </w:trPr>
        <w:tc>
          <w:tcPr>
            <w:tcW w:w="580" w:type="pct"/>
            <w:vMerge/>
            <w:vAlign w:val="center"/>
          </w:tcPr>
          <w:p w:rsidR="007A331E" w:rsidRPr="00267DE9" w:rsidRDefault="007A331E" w:rsidP="00C074A0">
            <w:pPr>
              <w:autoSpaceDE w:val="0"/>
              <w:autoSpaceDN w:val="0"/>
              <w:adjustRightInd w:val="0"/>
              <w:spacing w:after="0" w:line="240" w:lineRule="auto"/>
              <w:jc w:val="center"/>
              <w:rPr>
                <w:rFonts w:ascii="Times New Roman" w:hAnsi="Times New Roman"/>
                <w:bCs/>
                <w:sz w:val="24"/>
                <w:szCs w:val="24"/>
              </w:rPr>
            </w:pPr>
          </w:p>
        </w:tc>
        <w:tc>
          <w:tcPr>
            <w:tcW w:w="874" w:type="pct"/>
            <w:tcBorders>
              <w:bottom w:val="single" w:sz="12" w:space="0" w:color="auto"/>
            </w:tcBorders>
          </w:tcPr>
          <w:p w:rsidR="007A331E" w:rsidRPr="00267DE9" w:rsidRDefault="00BE2B4E" w:rsidP="00C074A0">
            <w:pPr>
              <w:autoSpaceDE w:val="0"/>
              <w:autoSpaceDN w:val="0"/>
              <w:adjustRightInd w:val="0"/>
              <w:spacing w:after="0" w:line="240" w:lineRule="auto"/>
              <w:ind w:right="62"/>
              <w:rPr>
                <w:rFonts w:ascii="Times New Roman" w:hAnsi="Times New Roman"/>
                <w:color w:val="000000"/>
                <w:sz w:val="24"/>
                <w:szCs w:val="24"/>
              </w:rPr>
            </w:pPr>
            <w:r w:rsidRPr="00267DE9">
              <w:rPr>
                <w:rFonts w:ascii="Times New Roman" w:hAnsi="Times New Roman"/>
                <w:color w:val="000000"/>
                <w:sz w:val="24"/>
                <w:szCs w:val="24"/>
              </w:rPr>
              <w:t>21 yıl</w:t>
            </w:r>
            <w:r w:rsidR="007A331E" w:rsidRPr="00267DE9">
              <w:rPr>
                <w:rFonts w:ascii="Times New Roman" w:hAnsi="Times New Roman"/>
                <w:color w:val="000000"/>
                <w:sz w:val="24"/>
                <w:szCs w:val="24"/>
              </w:rPr>
              <w:t xml:space="preserve"> ve üzeri</w:t>
            </w:r>
          </w:p>
        </w:tc>
        <w:tc>
          <w:tcPr>
            <w:tcW w:w="321" w:type="pct"/>
            <w:tcBorders>
              <w:bottom w:val="single" w:sz="12" w:space="0" w:color="auto"/>
            </w:tcBorders>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35</w:t>
            </w:r>
          </w:p>
        </w:tc>
        <w:tc>
          <w:tcPr>
            <w:tcW w:w="400" w:type="pct"/>
            <w:tcBorders>
              <w:bottom w:val="single" w:sz="12" w:space="0" w:color="auto"/>
            </w:tcBorders>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3,40</w:t>
            </w:r>
          </w:p>
        </w:tc>
        <w:tc>
          <w:tcPr>
            <w:tcW w:w="374" w:type="pct"/>
            <w:tcBorders>
              <w:bottom w:val="single" w:sz="12" w:space="0" w:color="auto"/>
            </w:tcBorders>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1,05</w:t>
            </w:r>
          </w:p>
        </w:tc>
        <w:tc>
          <w:tcPr>
            <w:tcW w:w="526" w:type="pct"/>
            <w:tcBorders>
              <w:bottom w:val="single" w:sz="12" w:space="0" w:color="auto"/>
            </w:tcBorders>
          </w:tcPr>
          <w:p w:rsidR="007A331E" w:rsidRPr="00267DE9" w:rsidRDefault="007A331E" w:rsidP="00C074A0">
            <w:pPr>
              <w:spacing w:after="0" w:line="240" w:lineRule="auto"/>
              <w:rPr>
                <w:rFonts w:ascii="Times New Roman" w:hAnsi="Times New Roman"/>
                <w:bCs/>
                <w:sz w:val="24"/>
                <w:szCs w:val="24"/>
              </w:rPr>
            </w:pPr>
          </w:p>
        </w:tc>
        <w:tc>
          <w:tcPr>
            <w:tcW w:w="598" w:type="pct"/>
            <w:tcBorders>
              <w:bottom w:val="single" w:sz="12" w:space="0" w:color="auto"/>
            </w:tcBorders>
          </w:tcPr>
          <w:p w:rsidR="007A331E" w:rsidRPr="0013043E" w:rsidRDefault="007A331E" w:rsidP="00C074A0">
            <w:pPr>
              <w:autoSpaceDE w:val="0"/>
              <w:autoSpaceDN w:val="0"/>
              <w:adjustRightInd w:val="0"/>
              <w:spacing w:after="0" w:line="240" w:lineRule="auto"/>
              <w:ind w:left="60" w:right="60"/>
              <w:rPr>
                <w:rFonts w:ascii="Times New Roman" w:hAnsi="Times New Roman"/>
                <w:color w:val="000000"/>
                <w:sz w:val="24"/>
                <w:szCs w:val="24"/>
              </w:rPr>
            </w:pPr>
          </w:p>
        </w:tc>
        <w:tc>
          <w:tcPr>
            <w:tcW w:w="400" w:type="pct"/>
            <w:tcBorders>
              <w:bottom w:val="single" w:sz="12" w:space="0" w:color="auto"/>
            </w:tcBorders>
          </w:tcPr>
          <w:p w:rsidR="007A331E" w:rsidRPr="0013043E" w:rsidRDefault="007A331E" w:rsidP="00C074A0">
            <w:pPr>
              <w:autoSpaceDE w:val="0"/>
              <w:autoSpaceDN w:val="0"/>
              <w:adjustRightInd w:val="0"/>
              <w:spacing w:after="0" w:line="240" w:lineRule="auto"/>
              <w:ind w:left="60" w:right="60"/>
              <w:rPr>
                <w:rFonts w:ascii="Times New Roman" w:hAnsi="Times New Roman"/>
                <w:color w:val="000000"/>
                <w:sz w:val="24"/>
                <w:szCs w:val="24"/>
              </w:rPr>
            </w:pPr>
          </w:p>
        </w:tc>
        <w:tc>
          <w:tcPr>
            <w:tcW w:w="373" w:type="pct"/>
            <w:tcBorders>
              <w:bottom w:val="single" w:sz="12" w:space="0" w:color="auto"/>
            </w:tcBorders>
          </w:tcPr>
          <w:p w:rsidR="007A331E" w:rsidRPr="0013043E" w:rsidRDefault="007A331E" w:rsidP="00C074A0">
            <w:pPr>
              <w:autoSpaceDE w:val="0"/>
              <w:autoSpaceDN w:val="0"/>
              <w:adjustRightInd w:val="0"/>
              <w:spacing w:after="0" w:line="240" w:lineRule="auto"/>
              <w:rPr>
                <w:rFonts w:ascii="Times New Roman" w:hAnsi="Times New Roman"/>
                <w:color w:val="000000"/>
                <w:sz w:val="24"/>
                <w:szCs w:val="24"/>
              </w:rPr>
            </w:pPr>
          </w:p>
        </w:tc>
        <w:tc>
          <w:tcPr>
            <w:tcW w:w="237" w:type="pct"/>
            <w:vMerge/>
            <w:tcBorders>
              <w:bottom w:val="single" w:sz="12" w:space="0" w:color="auto"/>
            </w:tcBorders>
            <w:shd w:val="clear" w:color="auto" w:fill="D9D9D9"/>
            <w:vAlign w:val="center"/>
          </w:tcPr>
          <w:p w:rsidR="007A331E" w:rsidRPr="00267DE9" w:rsidRDefault="007A331E" w:rsidP="00C074A0">
            <w:pPr>
              <w:spacing w:after="0" w:line="240" w:lineRule="auto"/>
              <w:rPr>
                <w:rFonts w:ascii="Times New Roman" w:hAnsi="Times New Roman"/>
                <w:sz w:val="24"/>
                <w:szCs w:val="24"/>
              </w:rPr>
            </w:pPr>
          </w:p>
        </w:tc>
        <w:tc>
          <w:tcPr>
            <w:tcW w:w="317" w:type="pct"/>
            <w:vMerge/>
            <w:tcBorders>
              <w:bottom w:val="single" w:sz="12" w:space="0" w:color="auto"/>
            </w:tcBorders>
            <w:shd w:val="clear" w:color="auto" w:fill="D9D9D9"/>
            <w:vAlign w:val="center"/>
          </w:tcPr>
          <w:p w:rsidR="007A331E" w:rsidRPr="00267DE9" w:rsidRDefault="007A331E" w:rsidP="00C074A0">
            <w:pPr>
              <w:spacing w:after="0" w:line="240" w:lineRule="auto"/>
              <w:rPr>
                <w:rFonts w:ascii="Times New Roman" w:hAnsi="Times New Roman"/>
                <w:sz w:val="24"/>
                <w:szCs w:val="24"/>
              </w:rPr>
            </w:pPr>
          </w:p>
        </w:tc>
      </w:tr>
      <w:tr w:rsidR="00BE2B4E" w:rsidRPr="00267DE9" w:rsidTr="0013043E">
        <w:trPr>
          <w:cantSplit/>
          <w:jc w:val="center"/>
        </w:trPr>
        <w:tc>
          <w:tcPr>
            <w:tcW w:w="580" w:type="pct"/>
            <w:vMerge/>
            <w:tcBorders>
              <w:bottom w:val="single" w:sz="12" w:space="0" w:color="auto"/>
            </w:tcBorders>
            <w:vAlign w:val="center"/>
          </w:tcPr>
          <w:p w:rsidR="007A331E" w:rsidRPr="00267DE9" w:rsidRDefault="007A331E" w:rsidP="00C074A0">
            <w:pPr>
              <w:autoSpaceDE w:val="0"/>
              <w:autoSpaceDN w:val="0"/>
              <w:adjustRightInd w:val="0"/>
              <w:spacing w:after="0" w:line="240" w:lineRule="auto"/>
              <w:jc w:val="center"/>
              <w:rPr>
                <w:rFonts w:ascii="Times New Roman" w:hAnsi="Times New Roman"/>
                <w:bCs/>
                <w:sz w:val="24"/>
                <w:szCs w:val="24"/>
              </w:rPr>
            </w:pPr>
          </w:p>
        </w:tc>
        <w:tc>
          <w:tcPr>
            <w:tcW w:w="874"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sz w:val="24"/>
                <w:szCs w:val="24"/>
              </w:rPr>
            </w:pPr>
            <w:r w:rsidRPr="00267DE9">
              <w:rPr>
                <w:rFonts w:ascii="Times New Roman" w:hAnsi="Times New Roman"/>
                <w:sz w:val="24"/>
                <w:szCs w:val="24"/>
              </w:rPr>
              <w:t>Toplam</w:t>
            </w:r>
          </w:p>
        </w:tc>
        <w:tc>
          <w:tcPr>
            <w:tcW w:w="321" w:type="pct"/>
            <w:tcBorders>
              <w:top w:val="single" w:sz="12" w:space="0" w:color="auto"/>
              <w:bottom w:val="single" w:sz="12" w:space="0" w:color="auto"/>
            </w:tcBorders>
            <w:vAlign w:val="center"/>
          </w:tcPr>
          <w:p w:rsidR="007A331E" w:rsidRPr="0013043E" w:rsidRDefault="007A331E" w:rsidP="00C074A0">
            <w:pPr>
              <w:autoSpaceDE w:val="0"/>
              <w:autoSpaceDN w:val="0"/>
              <w:adjustRightInd w:val="0"/>
              <w:spacing w:after="0" w:line="240" w:lineRule="auto"/>
              <w:ind w:right="60"/>
              <w:rPr>
                <w:rFonts w:ascii="Times New Roman" w:hAnsi="Times New Roman"/>
                <w:color w:val="000000"/>
                <w:sz w:val="24"/>
                <w:szCs w:val="24"/>
              </w:rPr>
            </w:pPr>
            <w:r w:rsidRPr="0013043E">
              <w:rPr>
                <w:rFonts w:ascii="Times New Roman" w:hAnsi="Times New Roman"/>
                <w:color w:val="000000"/>
                <w:sz w:val="24"/>
                <w:szCs w:val="24"/>
              </w:rPr>
              <w:t>452</w:t>
            </w:r>
          </w:p>
        </w:tc>
        <w:tc>
          <w:tcPr>
            <w:tcW w:w="400" w:type="pct"/>
            <w:tcBorders>
              <w:top w:val="single" w:sz="12" w:space="0" w:color="auto"/>
              <w:bottom w:val="single" w:sz="12" w:space="0" w:color="auto"/>
            </w:tcBorders>
            <w:vAlign w:val="center"/>
          </w:tcPr>
          <w:p w:rsidR="007A331E" w:rsidRPr="00267DE9" w:rsidRDefault="007A331E" w:rsidP="00C074A0">
            <w:pPr>
              <w:autoSpaceDE w:val="0"/>
              <w:autoSpaceDN w:val="0"/>
              <w:adjustRightInd w:val="0"/>
              <w:spacing w:after="0" w:line="240" w:lineRule="auto"/>
              <w:ind w:left="60" w:right="60"/>
              <w:rPr>
                <w:rFonts w:ascii="Times New Roman" w:hAnsi="Times New Roman"/>
                <w:color w:val="000000"/>
                <w:sz w:val="24"/>
                <w:szCs w:val="24"/>
              </w:rPr>
            </w:pPr>
            <w:r w:rsidRPr="00267DE9">
              <w:rPr>
                <w:rFonts w:ascii="Times New Roman" w:hAnsi="Times New Roman"/>
                <w:color w:val="000000"/>
                <w:sz w:val="24"/>
                <w:szCs w:val="24"/>
              </w:rPr>
              <w:t>3,24</w:t>
            </w:r>
          </w:p>
        </w:tc>
        <w:tc>
          <w:tcPr>
            <w:tcW w:w="374" w:type="pct"/>
            <w:tcBorders>
              <w:top w:val="single" w:sz="12" w:space="0" w:color="auto"/>
              <w:bottom w:val="single" w:sz="12" w:space="0" w:color="auto"/>
            </w:tcBorders>
            <w:vAlign w:val="center"/>
          </w:tcPr>
          <w:p w:rsidR="007A331E" w:rsidRPr="00267DE9" w:rsidRDefault="007A331E" w:rsidP="00C074A0">
            <w:pPr>
              <w:autoSpaceDE w:val="0"/>
              <w:autoSpaceDN w:val="0"/>
              <w:adjustRightInd w:val="0"/>
              <w:spacing w:after="0" w:line="240" w:lineRule="auto"/>
              <w:ind w:left="60" w:right="60"/>
              <w:rPr>
                <w:rFonts w:ascii="Times New Roman" w:hAnsi="Times New Roman"/>
                <w:color w:val="000000"/>
                <w:sz w:val="24"/>
                <w:szCs w:val="24"/>
              </w:rPr>
            </w:pPr>
            <w:r w:rsidRPr="00267DE9">
              <w:rPr>
                <w:rFonts w:ascii="Times New Roman" w:hAnsi="Times New Roman"/>
                <w:color w:val="000000"/>
                <w:sz w:val="24"/>
                <w:szCs w:val="24"/>
              </w:rPr>
              <w:t>,99</w:t>
            </w:r>
          </w:p>
        </w:tc>
        <w:tc>
          <w:tcPr>
            <w:tcW w:w="526"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bCs/>
                <w:sz w:val="24"/>
                <w:szCs w:val="24"/>
              </w:rPr>
            </w:pPr>
          </w:p>
        </w:tc>
        <w:tc>
          <w:tcPr>
            <w:tcW w:w="598" w:type="pct"/>
            <w:tcBorders>
              <w:top w:val="single" w:sz="12" w:space="0" w:color="auto"/>
              <w:bottom w:val="single" w:sz="12" w:space="0" w:color="auto"/>
            </w:tcBorders>
            <w:vAlign w:val="center"/>
          </w:tcPr>
          <w:p w:rsidR="007A331E" w:rsidRPr="0013043E" w:rsidRDefault="007A331E" w:rsidP="00C074A0">
            <w:pPr>
              <w:autoSpaceDE w:val="0"/>
              <w:autoSpaceDN w:val="0"/>
              <w:adjustRightInd w:val="0"/>
              <w:spacing w:after="0" w:line="240" w:lineRule="auto"/>
              <w:ind w:left="60" w:right="60"/>
              <w:rPr>
                <w:rFonts w:ascii="Times New Roman" w:hAnsi="Times New Roman"/>
                <w:color w:val="000000"/>
                <w:sz w:val="24"/>
                <w:szCs w:val="24"/>
              </w:rPr>
            </w:pPr>
          </w:p>
        </w:tc>
        <w:tc>
          <w:tcPr>
            <w:tcW w:w="400" w:type="pct"/>
            <w:tcBorders>
              <w:top w:val="single" w:sz="12" w:space="0" w:color="auto"/>
              <w:bottom w:val="single" w:sz="12" w:space="0" w:color="auto"/>
            </w:tcBorders>
            <w:vAlign w:val="center"/>
          </w:tcPr>
          <w:p w:rsidR="007A331E" w:rsidRPr="0013043E" w:rsidRDefault="007A331E" w:rsidP="00C074A0">
            <w:pPr>
              <w:autoSpaceDE w:val="0"/>
              <w:autoSpaceDN w:val="0"/>
              <w:adjustRightInd w:val="0"/>
              <w:spacing w:after="0" w:line="240" w:lineRule="auto"/>
              <w:ind w:left="60" w:right="60"/>
              <w:rPr>
                <w:rFonts w:ascii="Times New Roman" w:hAnsi="Times New Roman"/>
                <w:color w:val="000000"/>
                <w:sz w:val="24"/>
                <w:szCs w:val="24"/>
              </w:rPr>
            </w:pPr>
          </w:p>
        </w:tc>
        <w:tc>
          <w:tcPr>
            <w:tcW w:w="373" w:type="pct"/>
            <w:tcBorders>
              <w:top w:val="single" w:sz="12" w:space="0" w:color="auto"/>
              <w:bottom w:val="single" w:sz="12" w:space="0" w:color="auto"/>
            </w:tcBorders>
            <w:shd w:val="clear" w:color="auto" w:fill="auto"/>
            <w:vAlign w:val="center"/>
          </w:tcPr>
          <w:p w:rsidR="007A331E" w:rsidRPr="0013043E" w:rsidRDefault="007A331E" w:rsidP="00C074A0">
            <w:pPr>
              <w:autoSpaceDE w:val="0"/>
              <w:autoSpaceDN w:val="0"/>
              <w:adjustRightInd w:val="0"/>
              <w:spacing w:after="0" w:line="240" w:lineRule="auto"/>
              <w:ind w:left="60" w:right="60"/>
              <w:rPr>
                <w:rFonts w:ascii="Times New Roman" w:hAnsi="Times New Roman"/>
                <w:color w:val="000000"/>
                <w:sz w:val="24"/>
                <w:szCs w:val="24"/>
              </w:rPr>
            </w:pPr>
          </w:p>
        </w:tc>
        <w:tc>
          <w:tcPr>
            <w:tcW w:w="237" w:type="pct"/>
            <w:tcBorders>
              <w:top w:val="single" w:sz="12" w:space="0" w:color="auto"/>
              <w:bottom w:val="single" w:sz="12" w:space="0" w:color="auto"/>
            </w:tcBorders>
            <w:shd w:val="clear" w:color="auto" w:fill="auto"/>
            <w:vAlign w:val="center"/>
          </w:tcPr>
          <w:p w:rsidR="007A331E" w:rsidRPr="00267DE9" w:rsidRDefault="007A331E" w:rsidP="00C074A0">
            <w:pPr>
              <w:autoSpaceDE w:val="0"/>
              <w:autoSpaceDN w:val="0"/>
              <w:adjustRightInd w:val="0"/>
              <w:spacing w:after="0" w:line="240" w:lineRule="auto"/>
              <w:ind w:left="60" w:right="60"/>
              <w:rPr>
                <w:rFonts w:ascii="Times New Roman" w:hAnsi="Times New Roman"/>
                <w:sz w:val="24"/>
                <w:szCs w:val="24"/>
              </w:rPr>
            </w:pPr>
          </w:p>
        </w:tc>
        <w:tc>
          <w:tcPr>
            <w:tcW w:w="317" w:type="pct"/>
            <w:tcBorders>
              <w:top w:val="single" w:sz="12" w:space="0" w:color="auto"/>
              <w:bottom w:val="single" w:sz="12" w:space="0" w:color="auto"/>
            </w:tcBorders>
            <w:shd w:val="clear" w:color="auto" w:fill="auto"/>
            <w:vAlign w:val="center"/>
          </w:tcPr>
          <w:p w:rsidR="007A331E" w:rsidRPr="00267DE9" w:rsidRDefault="007A331E" w:rsidP="00C074A0">
            <w:pPr>
              <w:spacing w:after="0" w:line="240" w:lineRule="auto"/>
              <w:rPr>
                <w:rFonts w:ascii="Times New Roman" w:hAnsi="Times New Roman"/>
                <w:sz w:val="24"/>
                <w:szCs w:val="24"/>
              </w:rPr>
            </w:pPr>
          </w:p>
        </w:tc>
      </w:tr>
    </w:tbl>
    <w:p w:rsidR="008279A6" w:rsidRDefault="007A331E" w:rsidP="0008429B">
      <w:pPr>
        <w:spacing w:before="120" w:after="120" w:line="360" w:lineRule="auto"/>
        <w:ind w:firstLine="709"/>
        <w:jc w:val="both"/>
        <w:rPr>
          <w:rFonts w:ascii="Times New Roman" w:hAnsi="Times New Roman"/>
          <w:sz w:val="24"/>
          <w:szCs w:val="24"/>
        </w:rPr>
      </w:pPr>
      <w:r w:rsidRPr="00F834F4">
        <w:rPr>
          <w:rFonts w:ascii="Times New Roman" w:hAnsi="Times New Roman"/>
          <w:sz w:val="24"/>
          <w:szCs w:val="24"/>
        </w:rPr>
        <w:t xml:space="preserve">Tablo </w:t>
      </w:r>
      <w:r w:rsidR="005976E6">
        <w:rPr>
          <w:rFonts w:ascii="Times New Roman" w:hAnsi="Times New Roman"/>
          <w:sz w:val="24"/>
          <w:szCs w:val="24"/>
        </w:rPr>
        <w:t>8</w:t>
      </w:r>
      <w:r w:rsidRPr="00F834F4">
        <w:rPr>
          <w:rFonts w:ascii="Times New Roman" w:hAnsi="Times New Roman"/>
          <w:sz w:val="24"/>
          <w:szCs w:val="24"/>
        </w:rPr>
        <w:t>’d</w:t>
      </w:r>
      <w:r w:rsidR="005976E6">
        <w:rPr>
          <w:rFonts w:ascii="Times New Roman" w:hAnsi="Times New Roman"/>
          <w:sz w:val="24"/>
          <w:szCs w:val="24"/>
        </w:rPr>
        <w:t>e</w:t>
      </w:r>
      <w:r w:rsidRPr="00F834F4">
        <w:rPr>
          <w:rFonts w:ascii="Times New Roman" w:hAnsi="Times New Roman"/>
          <w:sz w:val="24"/>
          <w:szCs w:val="24"/>
        </w:rPr>
        <w:t xml:space="preserve"> görüldüğü üzere öğretmenlerin yöneticilerin teknoloji liderliği rolleri ölçeği puanlarının mesleki kıdem değişkenine göre anlamlı bir farklılık gösterip göstermediğini belirlemek amacıyla yapılan tek yönlü </w:t>
      </w:r>
      <w:proofErr w:type="spellStart"/>
      <w:r w:rsidRPr="00F834F4">
        <w:rPr>
          <w:rFonts w:ascii="Times New Roman" w:hAnsi="Times New Roman"/>
          <w:sz w:val="24"/>
          <w:szCs w:val="24"/>
        </w:rPr>
        <w:t>varyans</w:t>
      </w:r>
      <w:proofErr w:type="spellEnd"/>
      <w:r w:rsidRPr="00F834F4">
        <w:rPr>
          <w:rFonts w:ascii="Times New Roman" w:hAnsi="Times New Roman"/>
          <w:sz w:val="24"/>
          <w:szCs w:val="24"/>
        </w:rPr>
        <w:t xml:space="preserve"> analizi sonucunda grupların aritmetik ortalamaları arasındaki farklılık anlamlı bulunmamıştır (F</w:t>
      </w:r>
      <w:r w:rsidRPr="00F834F4">
        <w:rPr>
          <w:rFonts w:ascii="Times New Roman" w:hAnsi="Times New Roman"/>
          <w:sz w:val="24"/>
          <w:szCs w:val="24"/>
          <w:vertAlign w:val="subscript"/>
        </w:rPr>
        <w:t>(4-447)</w:t>
      </w:r>
      <w:r w:rsidRPr="00F834F4">
        <w:rPr>
          <w:rFonts w:ascii="Times New Roman" w:hAnsi="Times New Roman"/>
          <w:sz w:val="24"/>
          <w:szCs w:val="24"/>
        </w:rPr>
        <w:t xml:space="preserve">=0,48; p&gt;,05). Elde edilen sonuçtan hareketle, okul yöneticilerinin teknoloji liderliği rollerinin öğretmen görüşleri doğrultusunda mesleki </w:t>
      </w:r>
      <w:r w:rsidRPr="002408FC">
        <w:rPr>
          <w:rFonts w:ascii="Times New Roman" w:hAnsi="Times New Roman"/>
          <w:sz w:val="24"/>
          <w:szCs w:val="24"/>
        </w:rPr>
        <w:t xml:space="preserve">kıdeme göre farklılaşmadığı tespit </w:t>
      </w:r>
      <w:proofErr w:type="spellStart"/>
      <w:proofErr w:type="gramStart"/>
      <w:r w:rsidRPr="002408FC">
        <w:rPr>
          <w:rFonts w:ascii="Times New Roman" w:hAnsi="Times New Roman"/>
          <w:sz w:val="24"/>
          <w:szCs w:val="24"/>
        </w:rPr>
        <w:t>edilmiştir.</w:t>
      </w:r>
      <w:r w:rsidR="002408FC" w:rsidRPr="00B048D0">
        <w:rPr>
          <w:rFonts w:ascii="Times New Roman" w:hAnsi="Times New Roman"/>
          <w:sz w:val="24"/>
          <w:szCs w:val="24"/>
        </w:rPr>
        <w:t>Alt</w:t>
      </w:r>
      <w:proofErr w:type="spellEnd"/>
      <w:proofErr w:type="gramEnd"/>
      <w:r w:rsidR="002408FC" w:rsidRPr="00B048D0">
        <w:rPr>
          <w:rFonts w:ascii="Times New Roman" w:hAnsi="Times New Roman"/>
          <w:sz w:val="24"/>
          <w:szCs w:val="24"/>
        </w:rPr>
        <w:t xml:space="preserve"> boyutlarda da okul yöneticilerinin teknoloji liderliği rollerinin öğretmen görüşleri doğrultusunda öğretmenlerin mesleki kıdemlerine göre farklılaşmadığı sonucuna ulaşılmıştır.</w:t>
      </w:r>
      <w:bookmarkStart w:id="40" w:name="_Toc526361451"/>
    </w:p>
    <w:p w:rsidR="0008429B" w:rsidRDefault="0008429B" w:rsidP="0008429B">
      <w:pPr>
        <w:spacing w:before="120" w:after="120" w:line="360" w:lineRule="auto"/>
        <w:ind w:firstLine="709"/>
        <w:jc w:val="both"/>
        <w:rPr>
          <w:rFonts w:ascii="Times New Roman" w:hAnsi="Times New Roman"/>
          <w:sz w:val="24"/>
          <w:szCs w:val="24"/>
        </w:rPr>
      </w:pPr>
    </w:p>
    <w:p w:rsidR="0008429B" w:rsidRDefault="0008429B" w:rsidP="0008429B">
      <w:pPr>
        <w:spacing w:before="120" w:after="120" w:line="360" w:lineRule="auto"/>
        <w:ind w:firstLine="709"/>
        <w:jc w:val="both"/>
        <w:rPr>
          <w:rFonts w:ascii="Times New Roman" w:hAnsi="Times New Roman"/>
          <w:sz w:val="24"/>
          <w:szCs w:val="24"/>
        </w:rPr>
      </w:pPr>
    </w:p>
    <w:p w:rsidR="0008429B" w:rsidRPr="0008429B" w:rsidRDefault="0008429B" w:rsidP="0008429B">
      <w:pPr>
        <w:spacing w:before="120" w:after="120" w:line="360" w:lineRule="auto"/>
        <w:ind w:firstLine="709"/>
        <w:jc w:val="both"/>
        <w:rPr>
          <w:rFonts w:ascii="Times New Roman" w:hAnsi="Times New Roman"/>
          <w:sz w:val="24"/>
          <w:szCs w:val="24"/>
        </w:rPr>
      </w:pPr>
    </w:p>
    <w:p w:rsidR="00100E64" w:rsidRDefault="007A331E" w:rsidP="00C074A0">
      <w:pPr>
        <w:pStyle w:val="ResimYazs"/>
        <w:spacing w:after="0"/>
        <w:jc w:val="both"/>
        <w:rPr>
          <w:rFonts w:ascii="Times New Roman" w:hAnsi="Times New Roman"/>
          <w:color w:val="auto"/>
          <w:sz w:val="24"/>
          <w:szCs w:val="24"/>
        </w:rPr>
      </w:pPr>
      <w:r w:rsidRPr="00100E64">
        <w:rPr>
          <w:rFonts w:ascii="Times New Roman" w:hAnsi="Times New Roman"/>
          <w:b w:val="0"/>
          <w:color w:val="auto"/>
          <w:sz w:val="24"/>
          <w:szCs w:val="24"/>
        </w:rPr>
        <w:lastRenderedPageBreak/>
        <w:t xml:space="preserve">Tablo </w:t>
      </w:r>
      <w:r w:rsidR="005976E6">
        <w:rPr>
          <w:rFonts w:ascii="Times New Roman" w:hAnsi="Times New Roman"/>
          <w:b w:val="0"/>
          <w:color w:val="auto"/>
          <w:sz w:val="24"/>
          <w:szCs w:val="24"/>
        </w:rPr>
        <w:t>9</w:t>
      </w:r>
      <w:r w:rsidR="00C71351">
        <w:rPr>
          <w:rFonts w:ascii="Times New Roman" w:hAnsi="Times New Roman"/>
          <w:b w:val="0"/>
          <w:color w:val="auto"/>
          <w:sz w:val="24"/>
          <w:szCs w:val="24"/>
        </w:rPr>
        <w:t>.</w:t>
      </w:r>
    </w:p>
    <w:p w:rsidR="007A331E" w:rsidRPr="00F834F4" w:rsidRDefault="007A331E" w:rsidP="00C074A0">
      <w:pPr>
        <w:pStyle w:val="ResimYazs"/>
        <w:spacing w:after="0"/>
        <w:jc w:val="both"/>
        <w:rPr>
          <w:rFonts w:ascii="Times New Roman" w:hAnsi="Times New Roman"/>
          <w:color w:val="auto"/>
          <w:sz w:val="24"/>
          <w:szCs w:val="24"/>
        </w:rPr>
      </w:pPr>
      <w:r w:rsidRPr="00C2233D">
        <w:rPr>
          <w:rFonts w:ascii="Times New Roman" w:hAnsi="Times New Roman"/>
          <w:b w:val="0"/>
          <w:color w:val="auto"/>
          <w:sz w:val="24"/>
          <w:szCs w:val="24"/>
        </w:rPr>
        <w:t xml:space="preserve">Okul Yöneticilerinin Teknoloji Liderliği Rollerine İlişkin Öğretmen </w:t>
      </w:r>
      <w:r w:rsidR="00852B8F">
        <w:rPr>
          <w:rFonts w:ascii="Times New Roman" w:hAnsi="Times New Roman"/>
          <w:b w:val="0"/>
          <w:color w:val="auto"/>
          <w:sz w:val="24"/>
          <w:szCs w:val="24"/>
        </w:rPr>
        <w:t>Görüşlerinin</w:t>
      </w:r>
      <w:r w:rsidRPr="00C2233D">
        <w:rPr>
          <w:rFonts w:ascii="Times New Roman" w:hAnsi="Times New Roman"/>
          <w:b w:val="0"/>
          <w:color w:val="auto"/>
          <w:sz w:val="24"/>
          <w:szCs w:val="24"/>
        </w:rPr>
        <w:t xml:space="preserve"> “Öğretmenlerin Eğitim Teknolojileri İle İlgili Eğitim Alıp-Almadıklarına” Göre Farklılaşma Durumuna Yönelik Bağımsız Grup t-Testi Analizi</w:t>
      </w:r>
      <w:bookmarkEnd w:id="40"/>
    </w:p>
    <w:tbl>
      <w:tblPr>
        <w:tblW w:w="5000" w:type="pct"/>
        <w:tblLook w:val="04A0" w:firstRow="1" w:lastRow="0" w:firstColumn="1" w:lastColumn="0" w:noHBand="0" w:noVBand="1"/>
      </w:tblPr>
      <w:tblGrid>
        <w:gridCol w:w="2191"/>
        <w:gridCol w:w="1599"/>
        <w:gridCol w:w="804"/>
        <w:gridCol w:w="887"/>
        <w:gridCol w:w="887"/>
        <w:gridCol w:w="886"/>
        <w:gridCol w:w="886"/>
        <w:gridCol w:w="886"/>
      </w:tblGrid>
      <w:tr w:rsidR="007A331E" w:rsidRPr="00267DE9" w:rsidTr="00BE2B4E">
        <w:trPr>
          <w:trHeight w:val="283"/>
        </w:trPr>
        <w:tc>
          <w:tcPr>
            <w:tcW w:w="1213" w:type="pct"/>
            <w:tcBorders>
              <w:top w:val="single" w:sz="12" w:space="0" w:color="auto"/>
              <w:left w:val="nil"/>
              <w:bottom w:val="single" w:sz="12" w:space="0" w:color="auto"/>
              <w:right w:val="nil"/>
            </w:tcBorders>
          </w:tcPr>
          <w:p w:rsidR="007A331E" w:rsidRPr="00267DE9" w:rsidRDefault="007A331E" w:rsidP="00C074A0">
            <w:pPr>
              <w:autoSpaceDE w:val="0"/>
              <w:autoSpaceDN w:val="0"/>
              <w:adjustRightInd w:val="0"/>
              <w:spacing w:after="0" w:line="240" w:lineRule="auto"/>
              <w:rPr>
                <w:rFonts w:ascii="Times New Roman" w:hAnsi="Times New Roman"/>
                <w:sz w:val="24"/>
                <w:szCs w:val="24"/>
              </w:rPr>
            </w:pPr>
          </w:p>
        </w:tc>
        <w:tc>
          <w:tcPr>
            <w:tcW w:w="885" w:type="pct"/>
            <w:tcBorders>
              <w:top w:val="single" w:sz="12" w:space="0" w:color="auto"/>
              <w:left w:val="nil"/>
              <w:bottom w:val="single" w:sz="12" w:space="0" w:color="auto"/>
              <w:right w:val="nil"/>
            </w:tcBorders>
          </w:tcPr>
          <w:p w:rsidR="007A331E" w:rsidRPr="00267DE9" w:rsidRDefault="007A331E" w:rsidP="00C074A0">
            <w:pPr>
              <w:autoSpaceDE w:val="0"/>
              <w:autoSpaceDN w:val="0"/>
              <w:adjustRightInd w:val="0"/>
              <w:spacing w:after="0" w:line="240" w:lineRule="auto"/>
              <w:rPr>
                <w:rFonts w:ascii="Times New Roman" w:hAnsi="Times New Roman"/>
                <w:sz w:val="24"/>
                <w:szCs w:val="24"/>
              </w:rPr>
            </w:pPr>
            <w:r w:rsidRPr="00267DE9">
              <w:rPr>
                <w:rFonts w:ascii="Times New Roman" w:hAnsi="Times New Roman"/>
                <w:sz w:val="24"/>
                <w:szCs w:val="24"/>
              </w:rPr>
              <w:t>Eğitim Alma Durumu</w:t>
            </w:r>
          </w:p>
        </w:tc>
        <w:tc>
          <w:tcPr>
            <w:tcW w:w="445" w:type="pct"/>
            <w:tcBorders>
              <w:top w:val="single" w:sz="12" w:space="0" w:color="auto"/>
              <w:left w:val="nil"/>
              <w:bottom w:val="single" w:sz="12" w:space="0" w:color="auto"/>
              <w:right w:val="nil"/>
            </w:tcBorders>
          </w:tcPr>
          <w:p w:rsidR="007A331E" w:rsidRPr="00267DE9" w:rsidRDefault="00B24677" w:rsidP="00C074A0">
            <w:pPr>
              <w:autoSpaceDE w:val="0"/>
              <w:autoSpaceDN w:val="0"/>
              <w:adjustRightInd w:val="0"/>
              <w:spacing w:after="0" w:line="240" w:lineRule="auto"/>
              <w:rPr>
                <w:rFonts w:ascii="Times New Roman" w:hAnsi="Times New Roman"/>
                <w:sz w:val="24"/>
                <w:szCs w:val="24"/>
              </w:rPr>
            </w:pPr>
            <w:proofErr w:type="gramStart"/>
            <w:r w:rsidRPr="00267DE9">
              <w:rPr>
                <w:rFonts w:ascii="Times New Roman" w:hAnsi="Times New Roman"/>
                <w:sz w:val="24"/>
                <w:szCs w:val="24"/>
              </w:rPr>
              <w:t>n</w:t>
            </w:r>
            <w:proofErr w:type="gramEnd"/>
          </w:p>
        </w:tc>
        <w:tc>
          <w:tcPr>
            <w:tcW w:w="491" w:type="pct"/>
            <w:tcBorders>
              <w:top w:val="single" w:sz="12" w:space="0" w:color="auto"/>
              <w:left w:val="nil"/>
              <w:bottom w:val="single" w:sz="12" w:space="0" w:color="auto"/>
              <w:right w:val="nil"/>
            </w:tcBorders>
          </w:tcPr>
          <w:p w:rsidR="007A331E" w:rsidRPr="00267DE9" w:rsidRDefault="00244FCA" w:rsidP="00C074A0">
            <w:pPr>
              <w:autoSpaceDE w:val="0"/>
              <w:autoSpaceDN w:val="0"/>
              <w:adjustRightInd w:val="0"/>
              <w:spacing w:after="0" w:line="240" w:lineRule="auto"/>
              <w:rPr>
                <w:rFonts w:ascii="Times New Roman" w:hAnsi="Times New Roman"/>
                <w:sz w:val="24"/>
                <w:szCs w:val="24"/>
              </w:rPr>
            </w:pPr>
            <w:r w:rsidRPr="00267DE9">
              <w:rPr>
                <w:rFonts w:ascii="Times New Roman" w:hAnsi="Times New Roman"/>
                <w:noProof/>
                <w:sz w:val="24"/>
                <w:szCs w:val="24"/>
                <w:lang w:eastAsia="tr-TR"/>
              </w:rPr>
              <w:drawing>
                <wp:inline distT="0" distB="0" distL="0" distR="0">
                  <wp:extent cx="123825" cy="152400"/>
                  <wp:effectExtent l="0" t="0" r="0" b="0"/>
                  <wp:docPr id="46"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491" w:type="pct"/>
            <w:tcBorders>
              <w:top w:val="single" w:sz="12" w:space="0" w:color="auto"/>
              <w:left w:val="nil"/>
              <w:bottom w:val="single" w:sz="12" w:space="0" w:color="auto"/>
              <w:right w:val="nil"/>
            </w:tcBorders>
          </w:tcPr>
          <w:p w:rsidR="007A331E" w:rsidRPr="00267DE9" w:rsidRDefault="007A331E" w:rsidP="00C074A0">
            <w:pPr>
              <w:autoSpaceDE w:val="0"/>
              <w:autoSpaceDN w:val="0"/>
              <w:adjustRightInd w:val="0"/>
              <w:spacing w:after="0" w:line="240" w:lineRule="auto"/>
              <w:rPr>
                <w:rFonts w:ascii="Times New Roman" w:hAnsi="Times New Roman"/>
                <w:sz w:val="24"/>
                <w:szCs w:val="24"/>
              </w:rPr>
            </w:pPr>
            <w:proofErr w:type="spellStart"/>
            <w:r w:rsidRPr="00267DE9">
              <w:rPr>
                <w:rFonts w:ascii="Times New Roman" w:hAnsi="Times New Roman"/>
                <w:sz w:val="24"/>
                <w:szCs w:val="24"/>
              </w:rPr>
              <w:t>Ss</w:t>
            </w:r>
            <w:proofErr w:type="spellEnd"/>
          </w:p>
        </w:tc>
        <w:tc>
          <w:tcPr>
            <w:tcW w:w="491" w:type="pct"/>
            <w:tcBorders>
              <w:top w:val="single" w:sz="12" w:space="0" w:color="auto"/>
              <w:left w:val="nil"/>
              <w:bottom w:val="single" w:sz="12" w:space="0" w:color="auto"/>
              <w:right w:val="nil"/>
            </w:tcBorders>
          </w:tcPr>
          <w:p w:rsidR="007A331E" w:rsidRPr="00267DE9" w:rsidRDefault="00B24677" w:rsidP="00C074A0">
            <w:pPr>
              <w:autoSpaceDE w:val="0"/>
              <w:autoSpaceDN w:val="0"/>
              <w:adjustRightInd w:val="0"/>
              <w:spacing w:after="0" w:line="240" w:lineRule="auto"/>
              <w:rPr>
                <w:rFonts w:ascii="Times New Roman" w:hAnsi="Times New Roman"/>
                <w:sz w:val="24"/>
                <w:szCs w:val="24"/>
              </w:rPr>
            </w:pPr>
            <w:proofErr w:type="gramStart"/>
            <w:r w:rsidRPr="00267DE9">
              <w:rPr>
                <w:rFonts w:ascii="Times New Roman" w:hAnsi="Times New Roman"/>
                <w:sz w:val="24"/>
                <w:szCs w:val="24"/>
              </w:rPr>
              <w:t>t</w:t>
            </w:r>
            <w:proofErr w:type="gramEnd"/>
          </w:p>
        </w:tc>
        <w:tc>
          <w:tcPr>
            <w:tcW w:w="491" w:type="pct"/>
            <w:tcBorders>
              <w:top w:val="single" w:sz="12" w:space="0" w:color="auto"/>
              <w:left w:val="nil"/>
              <w:bottom w:val="single" w:sz="12" w:space="0" w:color="auto"/>
              <w:right w:val="nil"/>
            </w:tcBorders>
          </w:tcPr>
          <w:p w:rsidR="007A331E" w:rsidRPr="00267DE9" w:rsidRDefault="007A331E" w:rsidP="00C074A0">
            <w:pPr>
              <w:autoSpaceDE w:val="0"/>
              <w:autoSpaceDN w:val="0"/>
              <w:adjustRightInd w:val="0"/>
              <w:spacing w:after="0" w:line="240" w:lineRule="auto"/>
              <w:rPr>
                <w:rFonts w:ascii="Times New Roman" w:hAnsi="Times New Roman"/>
                <w:sz w:val="24"/>
                <w:szCs w:val="24"/>
              </w:rPr>
            </w:pPr>
            <w:proofErr w:type="spellStart"/>
            <w:r w:rsidRPr="00267DE9">
              <w:rPr>
                <w:rFonts w:ascii="Times New Roman" w:hAnsi="Times New Roman"/>
                <w:sz w:val="24"/>
                <w:szCs w:val="24"/>
              </w:rPr>
              <w:t>Sd</w:t>
            </w:r>
            <w:proofErr w:type="spellEnd"/>
          </w:p>
        </w:tc>
        <w:tc>
          <w:tcPr>
            <w:tcW w:w="491" w:type="pct"/>
            <w:tcBorders>
              <w:top w:val="single" w:sz="12" w:space="0" w:color="auto"/>
              <w:left w:val="nil"/>
              <w:bottom w:val="single" w:sz="12" w:space="0" w:color="auto"/>
              <w:right w:val="nil"/>
            </w:tcBorders>
          </w:tcPr>
          <w:p w:rsidR="007A331E" w:rsidRPr="00267DE9" w:rsidRDefault="0013043E" w:rsidP="00C074A0">
            <w:pPr>
              <w:autoSpaceDE w:val="0"/>
              <w:autoSpaceDN w:val="0"/>
              <w:adjustRightInd w:val="0"/>
              <w:spacing w:after="0" w:line="240" w:lineRule="auto"/>
              <w:rPr>
                <w:rFonts w:ascii="Times New Roman" w:hAnsi="Times New Roman"/>
                <w:sz w:val="24"/>
                <w:szCs w:val="24"/>
              </w:rPr>
            </w:pPr>
            <w:proofErr w:type="gramStart"/>
            <w:r w:rsidRPr="00267DE9">
              <w:rPr>
                <w:rFonts w:ascii="Times New Roman" w:hAnsi="Times New Roman"/>
                <w:sz w:val="24"/>
                <w:szCs w:val="24"/>
              </w:rPr>
              <w:t>p</w:t>
            </w:r>
            <w:proofErr w:type="gramEnd"/>
          </w:p>
        </w:tc>
      </w:tr>
      <w:tr w:rsidR="007A331E" w:rsidRPr="00267DE9" w:rsidTr="00BE2B4E">
        <w:tc>
          <w:tcPr>
            <w:tcW w:w="1213" w:type="pct"/>
            <w:vMerge w:val="restart"/>
            <w:tcBorders>
              <w:top w:val="single" w:sz="12" w:space="0" w:color="auto"/>
              <w:left w:val="nil"/>
              <w:bottom w:val="single" w:sz="12" w:space="0" w:color="auto"/>
              <w:right w:val="nil"/>
            </w:tcBorders>
            <w:vAlign w:val="center"/>
          </w:tcPr>
          <w:p w:rsidR="007A331E" w:rsidRPr="00267DE9" w:rsidRDefault="007A331E" w:rsidP="00C074A0">
            <w:pPr>
              <w:spacing w:after="0" w:line="240" w:lineRule="auto"/>
              <w:rPr>
                <w:rFonts w:ascii="Times New Roman" w:hAnsi="Times New Roman"/>
                <w:bCs/>
                <w:sz w:val="24"/>
                <w:szCs w:val="24"/>
              </w:rPr>
            </w:pPr>
            <w:r w:rsidRPr="00267DE9">
              <w:rPr>
                <w:rFonts w:ascii="Times New Roman" w:hAnsi="Times New Roman"/>
                <w:bCs/>
                <w:sz w:val="24"/>
                <w:szCs w:val="24"/>
              </w:rPr>
              <w:t>Teknoloji Liderliği</w:t>
            </w:r>
          </w:p>
          <w:p w:rsidR="007A331E" w:rsidRPr="00267DE9" w:rsidRDefault="007A331E" w:rsidP="00C074A0">
            <w:pPr>
              <w:spacing w:after="0" w:line="240" w:lineRule="auto"/>
              <w:rPr>
                <w:rFonts w:ascii="Times New Roman" w:hAnsi="Times New Roman"/>
                <w:b/>
                <w:bCs/>
                <w:sz w:val="24"/>
                <w:szCs w:val="24"/>
              </w:rPr>
            </w:pPr>
            <w:r w:rsidRPr="00267DE9">
              <w:rPr>
                <w:rFonts w:ascii="Times New Roman" w:hAnsi="Times New Roman"/>
                <w:bCs/>
                <w:sz w:val="24"/>
                <w:szCs w:val="24"/>
              </w:rPr>
              <w:t>(Toplam)</w:t>
            </w:r>
          </w:p>
        </w:tc>
        <w:tc>
          <w:tcPr>
            <w:tcW w:w="885" w:type="pct"/>
            <w:tcBorders>
              <w:top w:val="single" w:sz="12" w:space="0" w:color="auto"/>
              <w:left w:val="nil"/>
              <w:bottom w:val="nil"/>
              <w:right w:val="nil"/>
            </w:tcBorders>
          </w:tcPr>
          <w:p w:rsidR="007A331E" w:rsidRPr="00267DE9" w:rsidRDefault="007A331E" w:rsidP="00C074A0">
            <w:pPr>
              <w:autoSpaceDE w:val="0"/>
              <w:autoSpaceDN w:val="0"/>
              <w:adjustRightInd w:val="0"/>
              <w:spacing w:after="0" w:line="240" w:lineRule="auto"/>
              <w:rPr>
                <w:rFonts w:ascii="Times New Roman" w:hAnsi="Times New Roman"/>
                <w:sz w:val="24"/>
                <w:szCs w:val="24"/>
              </w:rPr>
            </w:pPr>
            <w:r w:rsidRPr="00267DE9">
              <w:rPr>
                <w:rFonts w:ascii="Times New Roman" w:hAnsi="Times New Roman"/>
                <w:sz w:val="24"/>
                <w:szCs w:val="24"/>
              </w:rPr>
              <w:t>Aldı</w:t>
            </w:r>
          </w:p>
        </w:tc>
        <w:tc>
          <w:tcPr>
            <w:tcW w:w="445" w:type="pct"/>
            <w:tcBorders>
              <w:top w:val="single" w:sz="12" w:space="0" w:color="auto"/>
              <w:left w:val="nil"/>
              <w:bottom w:val="nil"/>
              <w:right w:val="nil"/>
            </w:tcBorders>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296</w:t>
            </w:r>
          </w:p>
        </w:tc>
        <w:tc>
          <w:tcPr>
            <w:tcW w:w="491" w:type="pct"/>
            <w:tcBorders>
              <w:top w:val="single" w:sz="12" w:space="0" w:color="auto"/>
              <w:left w:val="nil"/>
              <w:bottom w:val="nil"/>
              <w:right w:val="nil"/>
            </w:tcBorders>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3,24</w:t>
            </w:r>
          </w:p>
        </w:tc>
        <w:tc>
          <w:tcPr>
            <w:tcW w:w="491" w:type="pct"/>
            <w:tcBorders>
              <w:top w:val="single" w:sz="12" w:space="0" w:color="auto"/>
              <w:left w:val="nil"/>
              <w:bottom w:val="nil"/>
              <w:right w:val="nil"/>
            </w:tcBorders>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1,01</w:t>
            </w:r>
          </w:p>
        </w:tc>
        <w:tc>
          <w:tcPr>
            <w:tcW w:w="491" w:type="pct"/>
            <w:vMerge w:val="restart"/>
            <w:tcBorders>
              <w:top w:val="single" w:sz="12" w:space="0" w:color="auto"/>
              <w:left w:val="nil"/>
              <w:bottom w:val="single" w:sz="12" w:space="0" w:color="auto"/>
              <w:right w:val="nil"/>
            </w:tcBorders>
            <w:vAlign w:val="center"/>
          </w:tcPr>
          <w:p w:rsidR="007A331E" w:rsidRPr="00267DE9" w:rsidRDefault="007A331E" w:rsidP="00C074A0">
            <w:pPr>
              <w:autoSpaceDE w:val="0"/>
              <w:autoSpaceDN w:val="0"/>
              <w:adjustRightInd w:val="0"/>
              <w:spacing w:after="0" w:line="240" w:lineRule="auto"/>
              <w:rPr>
                <w:rFonts w:ascii="Times New Roman" w:hAnsi="Times New Roman"/>
                <w:sz w:val="24"/>
                <w:szCs w:val="24"/>
              </w:rPr>
            </w:pPr>
            <w:r w:rsidRPr="00267DE9">
              <w:rPr>
                <w:rFonts w:ascii="Times New Roman" w:hAnsi="Times New Roman"/>
                <w:sz w:val="24"/>
                <w:szCs w:val="24"/>
              </w:rPr>
              <w:t>0,55</w:t>
            </w:r>
          </w:p>
        </w:tc>
        <w:tc>
          <w:tcPr>
            <w:tcW w:w="491" w:type="pct"/>
            <w:vMerge w:val="restart"/>
            <w:tcBorders>
              <w:top w:val="single" w:sz="12" w:space="0" w:color="auto"/>
              <w:left w:val="nil"/>
              <w:bottom w:val="single" w:sz="12" w:space="0" w:color="auto"/>
              <w:right w:val="nil"/>
            </w:tcBorders>
            <w:vAlign w:val="center"/>
          </w:tcPr>
          <w:p w:rsidR="007A331E" w:rsidRPr="00267DE9" w:rsidRDefault="007A331E" w:rsidP="00C074A0">
            <w:pPr>
              <w:autoSpaceDE w:val="0"/>
              <w:autoSpaceDN w:val="0"/>
              <w:adjustRightInd w:val="0"/>
              <w:spacing w:after="0" w:line="240" w:lineRule="auto"/>
              <w:rPr>
                <w:rFonts w:ascii="Times New Roman" w:hAnsi="Times New Roman"/>
                <w:sz w:val="24"/>
                <w:szCs w:val="24"/>
              </w:rPr>
            </w:pPr>
            <w:r w:rsidRPr="00267DE9">
              <w:rPr>
                <w:rFonts w:ascii="Times New Roman" w:hAnsi="Times New Roman"/>
                <w:sz w:val="24"/>
                <w:szCs w:val="24"/>
              </w:rPr>
              <w:t>450</w:t>
            </w:r>
          </w:p>
        </w:tc>
        <w:tc>
          <w:tcPr>
            <w:tcW w:w="491" w:type="pct"/>
            <w:vMerge w:val="restart"/>
            <w:tcBorders>
              <w:top w:val="single" w:sz="12" w:space="0" w:color="auto"/>
              <w:left w:val="nil"/>
              <w:bottom w:val="single" w:sz="12" w:space="0" w:color="auto"/>
              <w:right w:val="nil"/>
            </w:tcBorders>
            <w:vAlign w:val="center"/>
          </w:tcPr>
          <w:p w:rsidR="007A331E" w:rsidRPr="00267DE9" w:rsidRDefault="007A331E" w:rsidP="00C074A0">
            <w:pPr>
              <w:autoSpaceDE w:val="0"/>
              <w:autoSpaceDN w:val="0"/>
              <w:adjustRightInd w:val="0"/>
              <w:spacing w:after="0" w:line="240" w:lineRule="auto"/>
              <w:rPr>
                <w:rFonts w:ascii="Times New Roman" w:hAnsi="Times New Roman"/>
                <w:sz w:val="24"/>
                <w:szCs w:val="24"/>
              </w:rPr>
            </w:pPr>
            <w:r w:rsidRPr="00267DE9">
              <w:rPr>
                <w:rFonts w:ascii="Times New Roman" w:hAnsi="Times New Roman"/>
                <w:sz w:val="24"/>
                <w:szCs w:val="24"/>
              </w:rPr>
              <w:t>,967</w:t>
            </w:r>
          </w:p>
        </w:tc>
      </w:tr>
      <w:tr w:rsidR="007A331E" w:rsidRPr="00267DE9" w:rsidTr="00BE2B4E">
        <w:tc>
          <w:tcPr>
            <w:tcW w:w="1213" w:type="pct"/>
            <w:vMerge/>
            <w:tcBorders>
              <w:top w:val="nil"/>
              <w:left w:val="nil"/>
              <w:bottom w:val="single" w:sz="12" w:space="0" w:color="auto"/>
              <w:right w:val="nil"/>
            </w:tcBorders>
          </w:tcPr>
          <w:p w:rsidR="007A331E" w:rsidRPr="00267DE9" w:rsidRDefault="007A331E" w:rsidP="00C074A0">
            <w:pPr>
              <w:autoSpaceDE w:val="0"/>
              <w:autoSpaceDN w:val="0"/>
              <w:adjustRightInd w:val="0"/>
              <w:spacing w:after="0" w:line="240" w:lineRule="auto"/>
              <w:rPr>
                <w:rFonts w:ascii="Times New Roman" w:hAnsi="Times New Roman"/>
                <w:sz w:val="24"/>
                <w:szCs w:val="24"/>
              </w:rPr>
            </w:pPr>
          </w:p>
        </w:tc>
        <w:tc>
          <w:tcPr>
            <w:tcW w:w="885" w:type="pct"/>
            <w:tcBorders>
              <w:top w:val="nil"/>
              <w:left w:val="nil"/>
              <w:bottom w:val="single" w:sz="12" w:space="0" w:color="auto"/>
              <w:right w:val="nil"/>
            </w:tcBorders>
          </w:tcPr>
          <w:p w:rsidR="007A331E" w:rsidRPr="00267DE9" w:rsidRDefault="007A331E" w:rsidP="00C074A0">
            <w:pPr>
              <w:tabs>
                <w:tab w:val="left" w:pos="1187"/>
              </w:tabs>
              <w:autoSpaceDE w:val="0"/>
              <w:autoSpaceDN w:val="0"/>
              <w:adjustRightInd w:val="0"/>
              <w:spacing w:after="0" w:line="240" w:lineRule="auto"/>
              <w:rPr>
                <w:rFonts w:ascii="Times New Roman" w:hAnsi="Times New Roman"/>
                <w:sz w:val="24"/>
                <w:szCs w:val="24"/>
              </w:rPr>
            </w:pPr>
            <w:r w:rsidRPr="00267DE9">
              <w:rPr>
                <w:rFonts w:ascii="Times New Roman" w:hAnsi="Times New Roman"/>
                <w:sz w:val="24"/>
                <w:szCs w:val="24"/>
              </w:rPr>
              <w:t>Almadı</w:t>
            </w:r>
            <w:r w:rsidRPr="00267DE9">
              <w:rPr>
                <w:rFonts w:ascii="Times New Roman" w:hAnsi="Times New Roman"/>
                <w:sz w:val="24"/>
                <w:szCs w:val="24"/>
              </w:rPr>
              <w:tab/>
            </w:r>
          </w:p>
        </w:tc>
        <w:tc>
          <w:tcPr>
            <w:tcW w:w="445" w:type="pct"/>
            <w:tcBorders>
              <w:top w:val="nil"/>
              <w:left w:val="nil"/>
              <w:bottom w:val="single" w:sz="12" w:space="0" w:color="auto"/>
              <w:right w:val="nil"/>
            </w:tcBorders>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156</w:t>
            </w:r>
          </w:p>
        </w:tc>
        <w:tc>
          <w:tcPr>
            <w:tcW w:w="491" w:type="pct"/>
            <w:tcBorders>
              <w:top w:val="nil"/>
              <w:left w:val="nil"/>
              <w:bottom w:val="single" w:sz="12" w:space="0" w:color="auto"/>
              <w:right w:val="nil"/>
            </w:tcBorders>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3,24</w:t>
            </w:r>
          </w:p>
        </w:tc>
        <w:tc>
          <w:tcPr>
            <w:tcW w:w="491" w:type="pct"/>
            <w:tcBorders>
              <w:top w:val="nil"/>
              <w:left w:val="nil"/>
              <w:bottom w:val="single" w:sz="12" w:space="0" w:color="auto"/>
              <w:right w:val="nil"/>
            </w:tcBorders>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,96</w:t>
            </w:r>
          </w:p>
        </w:tc>
        <w:tc>
          <w:tcPr>
            <w:tcW w:w="491" w:type="pct"/>
            <w:vMerge/>
            <w:tcBorders>
              <w:top w:val="nil"/>
              <w:left w:val="nil"/>
              <w:bottom w:val="single" w:sz="12" w:space="0" w:color="auto"/>
              <w:right w:val="nil"/>
            </w:tcBorders>
          </w:tcPr>
          <w:p w:rsidR="007A331E" w:rsidRPr="00267DE9" w:rsidRDefault="007A331E" w:rsidP="00C074A0">
            <w:pPr>
              <w:autoSpaceDE w:val="0"/>
              <w:autoSpaceDN w:val="0"/>
              <w:adjustRightInd w:val="0"/>
              <w:spacing w:after="0" w:line="240" w:lineRule="auto"/>
              <w:rPr>
                <w:rFonts w:ascii="Times New Roman" w:hAnsi="Times New Roman"/>
                <w:sz w:val="24"/>
                <w:szCs w:val="24"/>
              </w:rPr>
            </w:pPr>
          </w:p>
        </w:tc>
        <w:tc>
          <w:tcPr>
            <w:tcW w:w="491" w:type="pct"/>
            <w:vMerge/>
            <w:tcBorders>
              <w:top w:val="nil"/>
              <w:left w:val="nil"/>
              <w:bottom w:val="single" w:sz="12" w:space="0" w:color="auto"/>
              <w:right w:val="nil"/>
            </w:tcBorders>
          </w:tcPr>
          <w:p w:rsidR="007A331E" w:rsidRPr="00267DE9" w:rsidRDefault="007A331E" w:rsidP="00C074A0">
            <w:pPr>
              <w:autoSpaceDE w:val="0"/>
              <w:autoSpaceDN w:val="0"/>
              <w:adjustRightInd w:val="0"/>
              <w:spacing w:after="0" w:line="240" w:lineRule="auto"/>
              <w:rPr>
                <w:rFonts w:ascii="Times New Roman" w:hAnsi="Times New Roman"/>
                <w:sz w:val="24"/>
                <w:szCs w:val="24"/>
              </w:rPr>
            </w:pPr>
          </w:p>
        </w:tc>
        <w:tc>
          <w:tcPr>
            <w:tcW w:w="491" w:type="pct"/>
            <w:vMerge/>
            <w:tcBorders>
              <w:top w:val="nil"/>
              <w:left w:val="nil"/>
              <w:bottom w:val="single" w:sz="12" w:space="0" w:color="auto"/>
              <w:right w:val="nil"/>
            </w:tcBorders>
          </w:tcPr>
          <w:p w:rsidR="007A331E" w:rsidRPr="00267DE9" w:rsidRDefault="007A331E" w:rsidP="00C074A0">
            <w:pPr>
              <w:autoSpaceDE w:val="0"/>
              <w:autoSpaceDN w:val="0"/>
              <w:adjustRightInd w:val="0"/>
              <w:spacing w:after="0" w:line="240" w:lineRule="auto"/>
              <w:rPr>
                <w:rFonts w:ascii="Times New Roman" w:hAnsi="Times New Roman"/>
                <w:sz w:val="24"/>
                <w:szCs w:val="24"/>
              </w:rPr>
            </w:pPr>
          </w:p>
        </w:tc>
      </w:tr>
    </w:tbl>
    <w:p w:rsidR="007A331E" w:rsidRPr="00F834F4" w:rsidRDefault="007A331E" w:rsidP="00F834F4">
      <w:pPr>
        <w:autoSpaceDE w:val="0"/>
        <w:autoSpaceDN w:val="0"/>
        <w:adjustRightInd w:val="0"/>
        <w:spacing w:before="120" w:after="120" w:line="360" w:lineRule="auto"/>
        <w:ind w:firstLine="709"/>
        <w:jc w:val="both"/>
        <w:rPr>
          <w:rFonts w:ascii="Times New Roman" w:hAnsi="Times New Roman"/>
          <w:sz w:val="24"/>
          <w:szCs w:val="24"/>
        </w:rPr>
      </w:pPr>
      <w:r w:rsidRPr="00F834F4">
        <w:rPr>
          <w:rFonts w:ascii="Times New Roman" w:hAnsi="Times New Roman"/>
          <w:sz w:val="24"/>
          <w:szCs w:val="24"/>
        </w:rPr>
        <w:t xml:space="preserve">Tablo </w:t>
      </w:r>
      <w:r w:rsidR="005976E6">
        <w:rPr>
          <w:rFonts w:ascii="Times New Roman" w:hAnsi="Times New Roman"/>
          <w:sz w:val="24"/>
          <w:szCs w:val="24"/>
        </w:rPr>
        <w:t>9</w:t>
      </w:r>
      <w:r w:rsidRPr="00F834F4">
        <w:rPr>
          <w:rFonts w:ascii="Times New Roman" w:hAnsi="Times New Roman"/>
          <w:sz w:val="24"/>
          <w:szCs w:val="24"/>
        </w:rPr>
        <w:t xml:space="preserve"> incelendiğinde </w:t>
      </w:r>
      <w:r w:rsidR="00852B8F">
        <w:rPr>
          <w:rFonts w:ascii="Times New Roman" w:hAnsi="Times New Roman"/>
          <w:sz w:val="24"/>
          <w:szCs w:val="24"/>
        </w:rPr>
        <w:t xml:space="preserve">öğretmenlerin </w:t>
      </w:r>
      <w:r w:rsidRPr="00F834F4">
        <w:rPr>
          <w:rFonts w:ascii="Times New Roman" w:hAnsi="Times New Roman"/>
          <w:sz w:val="24"/>
          <w:szCs w:val="24"/>
        </w:rPr>
        <w:t xml:space="preserve">okul yöneticilerinin teknoloji liderliği rollerine yönelik genel </w:t>
      </w:r>
      <w:r w:rsidR="00852B8F">
        <w:rPr>
          <w:rFonts w:ascii="Times New Roman" w:hAnsi="Times New Roman"/>
          <w:sz w:val="24"/>
          <w:szCs w:val="24"/>
        </w:rPr>
        <w:t>görüşlerinin</w:t>
      </w:r>
      <w:r w:rsidRPr="00F834F4">
        <w:rPr>
          <w:rFonts w:ascii="Times New Roman" w:hAnsi="Times New Roman"/>
          <w:sz w:val="24"/>
          <w:szCs w:val="24"/>
        </w:rPr>
        <w:t xml:space="preserve"> aritmetik ortalamasının eğitim teknolojileri ile ilgili eğitim alan öğretmenlerde ve eğitim teknolojileri ile ilgili eğitim almayan öğretmenlerde de </w:t>
      </w:r>
      <w:r w:rsidR="00EB398A" w:rsidRPr="00EF18AA">
        <w:rPr>
          <w:b/>
          <w:bCs/>
          <w:i/>
          <w:iCs/>
          <w:position w:val="-6"/>
          <w:sz w:val="20"/>
          <w:szCs w:val="20"/>
        </w:rPr>
        <w:object w:dxaOrig="200" w:dyaOrig="340" w14:anchorId="72477D40">
          <v:shape id="_x0000_i1035" type="#_x0000_t75" style="width:9.75pt;height:17.25pt" o:ole="">
            <v:imagedata r:id="rId12" o:title=""/>
          </v:shape>
          <o:OLEObject Type="Embed" ProgID="Equation.3" ShapeID="_x0000_i1035" DrawAspect="Content" ObjectID="_1643910474" r:id="rId31"/>
        </w:object>
      </w:r>
      <w:r w:rsidR="00EB398A">
        <w:rPr>
          <w:b/>
          <w:bCs/>
          <w:i/>
          <w:iCs/>
          <w:sz w:val="20"/>
          <w:szCs w:val="20"/>
        </w:rPr>
        <w:t>=</w:t>
      </w:r>
      <w:r w:rsidRPr="00F834F4">
        <w:rPr>
          <w:rFonts w:ascii="Times New Roman" w:hAnsi="Times New Roman"/>
          <w:sz w:val="24"/>
          <w:szCs w:val="24"/>
        </w:rPr>
        <w:t>3,24 olduğu görülmektedir. Bu aritmetik ortalamalara uygulanan bağımsız grup t testi anlamlı bir fark ortaya koymamıştır (t</w:t>
      </w:r>
      <w:r w:rsidRPr="00F834F4">
        <w:rPr>
          <w:rFonts w:ascii="Times New Roman" w:hAnsi="Times New Roman"/>
          <w:sz w:val="24"/>
          <w:szCs w:val="24"/>
          <w:vertAlign w:val="subscript"/>
        </w:rPr>
        <w:t>(450)</w:t>
      </w:r>
      <w:r w:rsidRPr="00F834F4">
        <w:rPr>
          <w:rFonts w:ascii="Times New Roman" w:hAnsi="Times New Roman"/>
          <w:sz w:val="24"/>
          <w:szCs w:val="24"/>
        </w:rPr>
        <w:t xml:space="preserve">=0,55, p&gt;0,05). Elde edilen bulgulardan hareketle eğitim teknolojileri ile ilgili eğitim alan ve almayan öğretmenlerin okul yöneticilerinin teknoloji liderliği rollerine yönelik genel </w:t>
      </w:r>
      <w:r w:rsidR="00852B8F">
        <w:rPr>
          <w:rFonts w:ascii="Times New Roman" w:hAnsi="Times New Roman"/>
          <w:sz w:val="24"/>
          <w:szCs w:val="24"/>
        </w:rPr>
        <w:t>görüşlerinin</w:t>
      </w:r>
      <w:r w:rsidRPr="00F834F4">
        <w:rPr>
          <w:rFonts w:ascii="Times New Roman" w:hAnsi="Times New Roman"/>
          <w:sz w:val="24"/>
          <w:szCs w:val="24"/>
        </w:rPr>
        <w:t xml:space="preserve"> farklılaşmadığı anlaşılmaktadır. Genel duruma paralel olarak alt boyutlarda da öğretmenlerin okul yöneticilerinin teknoloji liderliği rollerine ilişkin </w:t>
      </w:r>
      <w:r w:rsidR="00852B8F">
        <w:rPr>
          <w:rFonts w:ascii="Times New Roman" w:hAnsi="Times New Roman"/>
          <w:sz w:val="24"/>
          <w:szCs w:val="24"/>
        </w:rPr>
        <w:t>görüşleri</w:t>
      </w:r>
      <w:r w:rsidRPr="00F834F4">
        <w:rPr>
          <w:rFonts w:ascii="Times New Roman" w:hAnsi="Times New Roman"/>
          <w:sz w:val="24"/>
          <w:szCs w:val="24"/>
        </w:rPr>
        <w:t xml:space="preserve"> öğretmenlerin eğitim teknolojileri ile ilgili eğitim alıp-almadıklarına göre farklılaşmamıştır.</w:t>
      </w:r>
    </w:p>
    <w:p w:rsidR="00100E64" w:rsidRDefault="007A331E" w:rsidP="00C074A0">
      <w:pPr>
        <w:pStyle w:val="ResimYazs"/>
        <w:spacing w:after="0"/>
        <w:jc w:val="both"/>
        <w:rPr>
          <w:rFonts w:ascii="Times New Roman" w:hAnsi="Times New Roman"/>
          <w:b w:val="0"/>
          <w:color w:val="auto"/>
          <w:sz w:val="24"/>
          <w:szCs w:val="24"/>
        </w:rPr>
      </w:pPr>
      <w:bookmarkStart w:id="41" w:name="_Toc526361472"/>
      <w:r w:rsidRPr="00100E64">
        <w:rPr>
          <w:rFonts w:ascii="Times New Roman" w:hAnsi="Times New Roman"/>
          <w:b w:val="0"/>
          <w:color w:val="auto"/>
          <w:sz w:val="24"/>
          <w:szCs w:val="24"/>
        </w:rPr>
        <w:t xml:space="preserve">Tablo </w:t>
      </w:r>
      <w:r w:rsidR="001012BC" w:rsidRPr="00100E64">
        <w:rPr>
          <w:rFonts w:ascii="Times New Roman" w:hAnsi="Times New Roman"/>
          <w:b w:val="0"/>
          <w:color w:val="auto"/>
          <w:sz w:val="24"/>
          <w:szCs w:val="24"/>
        </w:rPr>
        <w:t>1</w:t>
      </w:r>
      <w:r w:rsidR="005976E6">
        <w:rPr>
          <w:rFonts w:ascii="Times New Roman" w:hAnsi="Times New Roman"/>
          <w:b w:val="0"/>
          <w:color w:val="auto"/>
          <w:sz w:val="24"/>
          <w:szCs w:val="24"/>
        </w:rPr>
        <w:t>0</w:t>
      </w:r>
      <w:r w:rsidR="00C71351">
        <w:rPr>
          <w:rFonts w:ascii="Times New Roman" w:hAnsi="Times New Roman"/>
          <w:b w:val="0"/>
          <w:color w:val="auto"/>
          <w:sz w:val="24"/>
          <w:szCs w:val="24"/>
        </w:rPr>
        <w:t>.</w:t>
      </w:r>
    </w:p>
    <w:p w:rsidR="007A331E" w:rsidRPr="00F834F4" w:rsidRDefault="007A331E" w:rsidP="00C074A0">
      <w:pPr>
        <w:pStyle w:val="ResimYazs"/>
        <w:spacing w:after="0"/>
        <w:jc w:val="both"/>
        <w:rPr>
          <w:rFonts w:ascii="Times New Roman" w:hAnsi="Times New Roman"/>
          <w:color w:val="auto"/>
          <w:sz w:val="24"/>
          <w:szCs w:val="24"/>
        </w:rPr>
      </w:pPr>
      <w:r w:rsidRPr="00C2233D">
        <w:rPr>
          <w:rFonts w:ascii="Times New Roman" w:hAnsi="Times New Roman"/>
          <w:b w:val="0"/>
          <w:color w:val="auto"/>
          <w:sz w:val="24"/>
          <w:szCs w:val="24"/>
        </w:rPr>
        <w:t xml:space="preserve">Okul Yöneticilerinin Teknoloji Liderliği Rollerine İlişkin Öğretmen </w:t>
      </w:r>
      <w:r w:rsidR="00852B8F">
        <w:rPr>
          <w:rFonts w:ascii="Times New Roman" w:hAnsi="Times New Roman"/>
          <w:b w:val="0"/>
          <w:color w:val="auto"/>
          <w:sz w:val="24"/>
          <w:szCs w:val="24"/>
        </w:rPr>
        <w:t>Görüşleri</w:t>
      </w:r>
      <w:r w:rsidRPr="00C2233D">
        <w:rPr>
          <w:rFonts w:ascii="Times New Roman" w:hAnsi="Times New Roman"/>
          <w:b w:val="0"/>
          <w:color w:val="auto"/>
          <w:sz w:val="24"/>
          <w:szCs w:val="24"/>
        </w:rPr>
        <w:t xml:space="preserve"> “</w:t>
      </w:r>
      <w:bookmarkStart w:id="42" w:name="_Hlk6941257"/>
      <w:r w:rsidRPr="00C2233D">
        <w:rPr>
          <w:rFonts w:ascii="Times New Roman" w:hAnsi="Times New Roman"/>
          <w:b w:val="0"/>
          <w:color w:val="auto"/>
          <w:sz w:val="24"/>
          <w:szCs w:val="24"/>
        </w:rPr>
        <w:t xml:space="preserve">Öğretmenlerin </w:t>
      </w:r>
      <w:r w:rsidRPr="00C2233D">
        <w:rPr>
          <w:rFonts w:ascii="Times New Roman" w:hAnsi="Times New Roman"/>
          <w:b w:val="0"/>
          <w:bCs w:val="0"/>
          <w:color w:val="auto"/>
          <w:sz w:val="24"/>
          <w:szCs w:val="24"/>
        </w:rPr>
        <w:t>Okuldaki Teknolojik İmkânları Yeterli Bulma Düzeylerine</w:t>
      </w:r>
      <w:bookmarkEnd w:id="42"/>
      <w:r w:rsidRPr="00C2233D">
        <w:rPr>
          <w:rFonts w:ascii="Times New Roman" w:hAnsi="Times New Roman"/>
          <w:b w:val="0"/>
          <w:bCs w:val="0"/>
          <w:color w:val="auto"/>
          <w:sz w:val="24"/>
          <w:szCs w:val="24"/>
        </w:rPr>
        <w:t xml:space="preserve">” Göre </w:t>
      </w:r>
      <w:r w:rsidRPr="00C2233D">
        <w:rPr>
          <w:rFonts w:ascii="Times New Roman" w:hAnsi="Times New Roman"/>
          <w:b w:val="0"/>
          <w:color w:val="auto"/>
          <w:sz w:val="24"/>
          <w:szCs w:val="24"/>
        </w:rPr>
        <w:t xml:space="preserve">Farklılaşma Durumuna Yönelik </w:t>
      </w:r>
      <w:proofErr w:type="spellStart"/>
      <w:r w:rsidRPr="00C2233D">
        <w:rPr>
          <w:rFonts w:ascii="Times New Roman" w:hAnsi="Times New Roman"/>
          <w:b w:val="0"/>
          <w:color w:val="auto"/>
          <w:sz w:val="24"/>
          <w:szCs w:val="24"/>
        </w:rPr>
        <w:t>Kruskal</w:t>
      </w:r>
      <w:proofErr w:type="spellEnd"/>
      <w:r w:rsidRPr="00C2233D">
        <w:rPr>
          <w:rFonts w:ascii="Times New Roman" w:hAnsi="Times New Roman"/>
          <w:b w:val="0"/>
          <w:color w:val="auto"/>
          <w:sz w:val="24"/>
          <w:szCs w:val="24"/>
        </w:rPr>
        <w:t xml:space="preserve"> Wallis Analizi</w:t>
      </w:r>
      <w:bookmarkEnd w:id="41"/>
    </w:p>
    <w:tbl>
      <w:tblPr>
        <w:tblW w:w="5000" w:type="pct"/>
        <w:jc w:val="center"/>
        <w:tblBorders>
          <w:top w:val="single" w:sz="12" w:space="0" w:color="008000"/>
          <w:bottom w:val="single" w:sz="12" w:space="0" w:color="008000"/>
        </w:tblBorders>
        <w:tblLook w:val="0000" w:firstRow="0" w:lastRow="0" w:firstColumn="0" w:lastColumn="0" w:noHBand="0" w:noVBand="0"/>
      </w:tblPr>
      <w:tblGrid>
        <w:gridCol w:w="1282"/>
        <w:gridCol w:w="2937"/>
        <w:gridCol w:w="774"/>
        <w:gridCol w:w="1110"/>
        <w:gridCol w:w="1121"/>
        <w:gridCol w:w="901"/>
        <w:gridCol w:w="901"/>
      </w:tblGrid>
      <w:tr w:rsidR="007A331E" w:rsidRPr="00267DE9" w:rsidTr="00BE2B4E">
        <w:trPr>
          <w:jc w:val="center"/>
        </w:trPr>
        <w:tc>
          <w:tcPr>
            <w:tcW w:w="710" w:type="pct"/>
            <w:tcBorders>
              <w:top w:val="single" w:sz="12" w:space="0" w:color="auto"/>
              <w:bottom w:val="single" w:sz="12" w:space="0" w:color="auto"/>
            </w:tcBorders>
            <w:shd w:val="clear" w:color="auto" w:fill="auto"/>
            <w:vAlign w:val="center"/>
          </w:tcPr>
          <w:p w:rsidR="007A331E" w:rsidRPr="00267DE9" w:rsidRDefault="007A331E" w:rsidP="00C074A0">
            <w:pPr>
              <w:spacing w:after="0" w:line="240" w:lineRule="auto"/>
              <w:rPr>
                <w:rFonts w:ascii="Times New Roman" w:hAnsi="Times New Roman"/>
                <w:bCs/>
                <w:sz w:val="24"/>
                <w:szCs w:val="24"/>
              </w:rPr>
            </w:pPr>
            <w:r w:rsidRPr="00267DE9">
              <w:rPr>
                <w:rFonts w:ascii="Times New Roman" w:hAnsi="Times New Roman"/>
                <w:bCs/>
                <w:sz w:val="24"/>
                <w:szCs w:val="24"/>
              </w:rPr>
              <w:t>Puan</w:t>
            </w:r>
          </w:p>
        </w:tc>
        <w:tc>
          <w:tcPr>
            <w:tcW w:w="1627" w:type="pct"/>
            <w:tcBorders>
              <w:top w:val="single" w:sz="12" w:space="0" w:color="auto"/>
              <w:bottom w:val="single" w:sz="12" w:space="0" w:color="auto"/>
            </w:tcBorders>
            <w:shd w:val="clear" w:color="auto" w:fill="auto"/>
            <w:vAlign w:val="center"/>
          </w:tcPr>
          <w:p w:rsidR="007A331E" w:rsidRPr="00267DE9" w:rsidRDefault="007A331E" w:rsidP="00C074A0">
            <w:pPr>
              <w:spacing w:after="0" w:line="240" w:lineRule="auto"/>
              <w:rPr>
                <w:rFonts w:ascii="Times New Roman" w:hAnsi="Times New Roman"/>
                <w:bCs/>
                <w:sz w:val="24"/>
                <w:szCs w:val="24"/>
              </w:rPr>
            </w:pPr>
            <w:bookmarkStart w:id="43" w:name="_Toc503860684"/>
            <w:bookmarkStart w:id="44" w:name="_Toc503863466"/>
            <w:bookmarkStart w:id="45" w:name="_Toc504027391"/>
            <w:bookmarkStart w:id="46" w:name="_Toc507605895"/>
            <w:bookmarkStart w:id="47" w:name="_Toc508020908"/>
            <w:bookmarkStart w:id="48" w:name="_Toc509567932"/>
            <w:r w:rsidRPr="00267DE9">
              <w:rPr>
                <w:rFonts w:ascii="Times New Roman" w:hAnsi="Times New Roman"/>
                <w:bCs/>
                <w:sz w:val="24"/>
                <w:szCs w:val="24"/>
              </w:rPr>
              <w:t>Gruplar</w:t>
            </w:r>
            <w:bookmarkEnd w:id="43"/>
            <w:bookmarkEnd w:id="44"/>
            <w:bookmarkEnd w:id="45"/>
            <w:bookmarkEnd w:id="46"/>
            <w:bookmarkEnd w:id="47"/>
            <w:bookmarkEnd w:id="48"/>
          </w:p>
        </w:tc>
        <w:tc>
          <w:tcPr>
            <w:tcW w:w="429" w:type="pct"/>
            <w:tcBorders>
              <w:top w:val="single" w:sz="12" w:space="0" w:color="auto"/>
              <w:bottom w:val="single" w:sz="12" w:space="0" w:color="auto"/>
            </w:tcBorders>
            <w:shd w:val="clear" w:color="auto" w:fill="auto"/>
          </w:tcPr>
          <w:p w:rsidR="007A331E" w:rsidRPr="00267DE9" w:rsidRDefault="00B24677" w:rsidP="00C074A0">
            <w:pPr>
              <w:spacing w:after="0" w:line="240" w:lineRule="auto"/>
              <w:rPr>
                <w:rFonts w:ascii="Times New Roman" w:hAnsi="Times New Roman"/>
                <w:bCs/>
                <w:sz w:val="24"/>
                <w:szCs w:val="24"/>
              </w:rPr>
            </w:pPr>
            <w:r w:rsidRPr="00267DE9">
              <w:rPr>
                <w:rFonts w:ascii="Times New Roman" w:hAnsi="Times New Roman"/>
                <w:noProof/>
                <w:position w:val="-6"/>
                <w:sz w:val="24"/>
                <w:szCs w:val="24"/>
                <w:lang w:eastAsia="tr-TR"/>
              </w:rPr>
              <w:t>n</w:t>
            </w:r>
          </w:p>
        </w:tc>
        <w:tc>
          <w:tcPr>
            <w:tcW w:w="615" w:type="pct"/>
            <w:tcBorders>
              <w:top w:val="single" w:sz="12" w:space="0" w:color="auto"/>
              <w:bottom w:val="single" w:sz="12" w:space="0" w:color="auto"/>
            </w:tcBorders>
            <w:shd w:val="clear" w:color="auto" w:fill="auto"/>
          </w:tcPr>
          <w:p w:rsidR="007A331E" w:rsidRPr="00267DE9" w:rsidRDefault="00244FCA" w:rsidP="00C074A0">
            <w:pPr>
              <w:spacing w:after="0" w:line="240" w:lineRule="auto"/>
              <w:rPr>
                <w:rFonts w:ascii="Times New Roman" w:hAnsi="Times New Roman"/>
                <w:bCs/>
                <w:sz w:val="24"/>
                <w:szCs w:val="24"/>
              </w:rPr>
            </w:pPr>
            <w:r w:rsidRPr="00267DE9">
              <w:rPr>
                <w:rFonts w:ascii="Times New Roman" w:hAnsi="Times New Roman"/>
                <w:noProof/>
                <w:position w:val="-12"/>
                <w:sz w:val="24"/>
                <w:szCs w:val="24"/>
                <w:lang w:eastAsia="tr-TR"/>
              </w:rPr>
              <w:drawing>
                <wp:inline distT="0" distB="0" distL="0" distR="0">
                  <wp:extent cx="276225" cy="219075"/>
                  <wp:effectExtent l="0" t="0" r="0" b="0"/>
                  <wp:docPr id="47" name="Resim 1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p>
        </w:tc>
        <w:tc>
          <w:tcPr>
            <w:tcW w:w="621" w:type="pct"/>
            <w:tcBorders>
              <w:top w:val="single" w:sz="12" w:space="0" w:color="auto"/>
              <w:bottom w:val="single" w:sz="12" w:space="0" w:color="auto"/>
            </w:tcBorders>
            <w:shd w:val="clear" w:color="auto" w:fill="auto"/>
            <w:vAlign w:val="center"/>
          </w:tcPr>
          <w:p w:rsidR="007A331E" w:rsidRPr="00267DE9" w:rsidRDefault="00244FCA" w:rsidP="00C074A0">
            <w:pPr>
              <w:spacing w:after="0" w:line="240" w:lineRule="auto"/>
              <w:rPr>
                <w:rFonts w:ascii="Times New Roman" w:hAnsi="Times New Roman"/>
                <w:bCs/>
                <w:sz w:val="24"/>
                <w:szCs w:val="24"/>
              </w:rPr>
            </w:pPr>
            <w:r w:rsidRPr="00267DE9">
              <w:rPr>
                <w:rFonts w:ascii="Times New Roman" w:hAnsi="Times New Roman"/>
                <w:noProof/>
                <w:position w:val="-6"/>
                <w:sz w:val="24"/>
                <w:szCs w:val="24"/>
                <w:lang w:eastAsia="tr-TR"/>
              </w:rPr>
              <w:drawing>
                <wp:inline distT="0" distB="0" distL="0" distR="0">
                  <wp:extent cx="180975" cy="200025"/>
                  <wp:effectExtent l="0" t="0" r="0" b="0"/>
                  <wp:docPr id="48" name="Resim 1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8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499" w:type="pct"/>
            <w:tcBorders>
              <w:top w:val="single" w:sz="12" w:space="0" w:color="auto"/>
              <w:bottom w:val="single" w:sz="12" w:space="0" w:color="auto"/>
            </w:tcBorders>
            <w:shd w:val="clear" w:color="auto" w:fill="auto"/>
            <w:vAlign w:val="center"/>
          </w:tcPr>
          <w:p w:rsidR="007A331E" w:rsidRPr="00267DE9" w:rsidRDefault="0013043E" w:rsidP="00C074A0">
            <w:pPr>
              <w:spacing w:after="0" w:line="240" w:lineRule="auto"/>
              <w:rPr>
                <w:rFonts w:ascii="Times New Roman" w:hAnsi="Times New Roman"/>
                <w:bCs/>
                <w:sz w:val="24"/>
                <w:szCs w:val="24"/>
              </w:rPr>
            </w:pPr>
            <w:r w:rsidRPr="00267DE9">
              <w:rPr>
                <w:rFonts w:ascii="Times New Roman" w:hAnsi="Times New Roman"/>
                <w:noProof/>
                <w:position w:val="-6"/>
                <w:sz w:val="24"/>
                <w:szCs w:val="24"/>
                <w:lang w:eastAsia="tr-TR"/>
              </w:rPr>
              <w:t>sd</w:t>
            </w:r>
          </w:p>
        </w:tc>
        <w:tc>
          <w:tcPr>
            <w:tcW w:w="499" w:type="pct"/>
            <w:tcBorders>
              <w:top w:val="single" w:sz="12" w:space="0" w:color="auto"/>
              <w:bottom w:val="single" w:sz="12" w:space="0" w:color="auto"/>
            </w:tcBorders>
            <w:shd w:val="clear" w:color="auto" w:fill="auto"/>
            <w:vAlign w:val="center"/>
          </w:tcPr>
          <w:p w:rsidR="007A331E" w:rsidRPr="00267DE9" w:rsidRDefault="0013043E" w:rsidP="0013043E">
            <w:pPr>
              <w:spacing w:after="0" w:line="240" w:lineRule="auto"/>
              <w:jc w:val="center"/>
              <w:rPr>
                <w:rFonts w:ascii="Times New Roman" w:hAnsi="Times New Roman"/>
                <w:bCs/>
                <w:sz w:val="24"/>
                <w:szCs w:val="24"/>
              </w:rPr>
            </w:pPr>
            <w:r w:rsidRPr="00267DE9">
              <w:rPr>
                <w:rFonts w:ascii="Times New Roman" w:hAnsi="Times New Roman"/>
                <w:noProof/>
                <w:position w:val="-10"/>
                <w:sz w:val="24"/>
                <w:szCs w:val="24"/>
                <w:lang w:eastAsia="tr-TR"/>
              </w:rPr>
              <w:t>p</w:t>
            </w:r>
          </w:p>
        </w:tc>
      </w:tr>
      <w:tr w:rsidR="007A331E" w:rsidRPr="00267DE9" w:rsidTr="00BE2B4E">
        <w:trPr>
          <w:jc w:val="center"/>
        </w:trPr>
        <w:tc>
          <w:tcPr>
            <w:tcW w:w="710" w:type="pct"/>
            <w:vMerge w:val="restart"/>
            <w:tcBorders>
              <w:top w:val="single" w:sz="12" w:space="0" w:color="auto"/>
              <w:bottom w:val="single" w:sz="12" w:space="0" w:color="auto"/>
            </w:tcBorders>
            <w:shd w:val="clear" w:color="auto" w:fill="auto"/>
            <w:vAlign w:val="center"/>
          </w:tcPr>
          <w:p w:rsidR="007A331E" w:rsidRPr="00267DE9" w:rsidRDefault="007A331E" w:rsidP="00C074A0">
            <w:pPr>
              <w:spacing w:after="0" w:line="240" w:lineRule="auto"/>
              <w:rPr>
                <w:rFonts w:ascii="Times New Roman" w:hAnsi="Times New Roman"/>
                <w:bCs/>
                <w:sz w:val="24"/>
                <w:szCs w:val="24"/>
              </w:rPr>
            </w:pPr>
            <w:r w:rsidRPr="00267DE9">
              <w:rPr>
                <w:rFonts w:ascii="Times New Roman" w:hAnsi="Times New Roman"/>
                <w:bCs/>
                <w:sz w:val="24"/>
                <w:szCs w:val="24"/>
              </w:rPr>
              <w:t>Teknoloji Liderliği</w:t>
            </w:r>
          </w:p>
          <w:p w:rsidR="007A331E" w:rsidRPr="00267DE9" w:rsidRDefault="007A331E" w:rsidP="00C074A0">
            <w:pPr>
              <w:spacing w:after="0" w:line="240" w:lineRule="auto"/>
              <w:rPr>
                <w:rFonts w:ascii="Times New Roman" w:hAnsi="Times New Roman"/>
                <w:b/>
                <w:bCs/>
                <w:sz w:val="24"/>
                <w:szCs w:val="24"/>
              </w:rPr>
            </w:pPr>
            <w:r w:rsidRPr="00267DE9">
              <w:rPr>
                <w:rFonts w:ascii="Times New Roman" w:hAnsi="Times New Roman"/>
                <w:bCs/>
                <w:sz w:val="24"/>
                <w:szCs w:val="24"/>
              </w:rPr>
              <w:t>(Toplam)</w:t>
            </w:r>
          </w:p>
        </w:tc>
        <w:tc>
          <w:tcPr>
            <w:tcW w:w="1627" w:type="pct"/>
            <w:tcBorders>
              <w:top w:val="single" w:sz="12" w:space="0" w:color="auto"/>
              <w:bottom w:val="nil"/>
            </w:tcBorders>
            <w:shd w:val="clear" w:color="auto" w:fill="auto"/>
            <w:vAlign w:val="center"/>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Hiç yeterli bulmuyor</w:t>
            </w:r>
          </w:p>
        </w:tc>
        <w:tc>
          <w:tcPr>
            <w:tcW w:w="429" w:type="pct"/>
            <w:tcBorders>
              <w:top w:val="single" w:sz="12" w:space="0" w:color="auto"/>
              <w:bottom w:val="nil"/>
            </w:tcBorders>
            <w:shd w:val="clear" w:color="auto" w:fill="auto"/>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69</w:t>
            </w:r>
          </w:p>
        </w:tc>
        <w:tc>
          <w:tcPr>
            <w:tcW w:w="615" w:type="pct"/>
            <w:tcBorders>
              <w:top w:val="single" w:sz="12" w:space="0" w:color="auto"/>
              <w:bottom w:val="nil"/>
            </w:tcBorders>
            <w:shd w:val="clear" w:color="auto" w:fill="auto"/>
          </w:tcPr>
          <w:p w:rsidR="007A331E" w:rsidRPr="00267DE9" w:rsidRDefault="007A331E" w:rsidP="00C074A0">
            <w:pPr>
              <w:spacing w:after="0" w:line="240" w:lineRule="auto"/>
              <w:rPr>
                <w:rFonts w:ascii="Times New Roman" w:hAnsi="Times New Roman"/>
                <w:color w:val="000000"/>
                <w:sz w:val="24"/>
                <w:szCs w:val="24"/>
              </w:rPr>
            </w:pPr>
            <w:r w:rsidRPr="00267DE9">
              <w:rPr>
                <w:rFonts w:ascii="Times New Roman" w:hAnsi="Times New Roman"/>
                <w:color w:val="000000"/>
                <w:sz w:val="24"/>
                <w:szCs w:val="24"/>
              </w:rPr>
              <w:t>155,50</w:t>
            </w:r>
          </w:p>
        </w:tc>
        <w:tc>
          <w:tcPr>
            <w:tcW w:w="621" w:type="pct"/>
            <w:vMerge w:val="restart"/>
            <w:tcBorders>
              <w:top w:val="single" w:sz="12" w:space="0" w:color="auto"/>
            </w:tcBorders>
            <w:shd w:val="clear" w:color="auto" w:fill="auto"/>
            <w:vAlign w:val="center"/>
          </w:tcPr>
          <w:p w:rsidR="007A331E" w:rsidRPr="00267DE9" w:rsidRDefault="007A331E" w:rsidP="00C074A0">
            <w:pPr>
              <w:spacing w:after="0" w:line="240" w:lineRule="auto"/>
              <w:rPr>
                <w:rFonts w:ascii="Times New Roman" w:hAnsi="Times New Roman"/>
                <w:sz w:val="24"/>
                <w:szCs w:val="24"/>
              </w:rPr>
            </w:pPr>
            <w:r w:rsidRPr="00267DE9">
              <w:rPr>
                <w:rFonts w:ascii="Times New Roman" w:hAnsi="Times New Roman"/>
                <w:sz w:val="24"/>
                <w:szCs w:val="24"/>
              </w:rPr>
              <w:t>37,84</w:t>
            </w:r>
          </w:p>
        </w:tc>
        <w:tc>
          <w:tcPr>
            <w:tcW w:w="499" w:type="pct"/>
            <w:vMerge w:val="restart"/>
            <w:tcBorders>
              <w:top w:val="single" w:sz="12" w:space="0" w:color="auto"/>
            </w:tcBorders>
            <w:shd w:val="clear" w:color="auto" w:fill="auto"/>
            <w:vAlign w:val="center"/>
          </w:tcPr>
          <w:p w:rsidR="007A331E" w:rsidRPr="00267DE9" w:rsidRDefault="007A331E" w:rsidP="00C074A0">
            <w:pPr>
              <w:spacing w:after="0" w:line="240" w:lineRule="auto"/>
              <w:rPr>
                <w:rFonts w:ascii="Times New Roman" w:hAnsi="Times New Roman"/>
                <w:sz w:val="24"/>
                <w:szCs w:val="24"/>
              </w:rPr>
            </w:pPr>
            <w:r w:rsidRPr="00267DE9">
              <w:rPr>
                <w:rFonts w:ascii="Times New Roman" w:hAnsi="Times New Roman"/>
                <w:sz w:val="24"/>
                <w:szCs w:val="24"/>
              </w:rPr>
              <w:t>3</w:t>
            </w:r>
          </w:p>
        </w:tc>
        <w:tc>
          <w:tcPr>
            <w:tcW w:w="499" w:type="pct"/>
            <w:vMerge w:val="restart"/>
            <w:tcBorders>
              <w:top w:val="single" w:sz="12" w:space="0" w:color="auto"/>
            </w:tcBorders>
            <w:shd w:val="clear" w:color="auto" w:fill="auto"/>
            <w:vAlign w:val="center"/>
          </w:tcPr>
          <w:p w:rsidR="007A331E" w:rsidRPr="00267DE9" w:rsidRDefault="007A331E" w:rsidP="00C074A0">
            <w:pPr>
              <w:spacing w:after="0" w:line="240" w:lineRule="auto"/>
              <w:rPr>
                <w:rFonts w:ascii="Times New Roman" w:hAnsi="Times New Roman"/>
                <w:sz w:val="24"/>
                <w:szCs w:val="24"/>
              </w:rPr>
            </w:pPr>
            <w:r w:rsidRPr="00267DE9">
              <w:rPr>
                <w:rFonts w:ascii="Times New Roman" w:hAnsi="Times New Roman"/>
                <w:color w:val="000000"/>
                <w:sz w:val="24"/>
                <w:szCs w:val="24"/>
              </w:rPr>
              <w:t>,000</w:t>
            </w:r>
          </w:p>
        </w:tc>
      </w:tr>
      <w:tr w:rsidR="007A331E" w:rsidRPr="00267DE9" w:rsidTr="00BE2B4E">
        <w:trPr>
          <w:jc w:val="center"/>
        </w:trPr>
        <w:tc>
          <w:tcPr>
            <w:tcW w:w="710" w:type="pct"/>
            <w:vMerge/>
            <w:tcBorders>
              <w:top w:val="nil"/>
              <w:bottom w:val="single" w:sz="12" w:space="0" w:color="auto"/>
            </w:tcBorders>
            <w:shd w:val="clear" w:color="auto" w:fill="auto"/>
          </w:tcPr>
          <w:p w:rsidR="007A331E" w:rsidRPr="00267DE9" w:rsidRDefault="007A331E" w:rsidP="00C074A0">
            <w:pPr>
              <w:spacing w:after="0" w:line="240" w:lineRule="auto"/>
              <w:rPr>
                <w:rFonts w:ascii="Times New Roman" w:hAnsi="Times New Roman"/>
                <w:sz w:val="24"/>
                <w:szCs w:val="24"/>
              </w:rPr>
            </w:pPr>
          </w:p>
        </w:tc>
        <w:tc>
          <w:tcPr>
            <w:tcW w:w="1627" w:type="pct"/>
            <w:tcBorders>
              <w:top w:val="nil"/>
              <w:bottom w:val="nil"/>
            </w:tcBorders>
            <w:shd w:val="clear" w:color="auto" w:fill="auto"/>
            <w:vAlign w:val="center"/>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Az yeterli buluyor</w:t>
            </w:r>
          </w:p>
        </w:tc>
        <w:tc>
          <w:tcPr>
            <w:tcW w:w="429" w:type="pct"/>
            <w:tcBorders>
              <w:top w:val="nil"/>
              <w:bottom w:val="nil"/>
            </w:tcBorders>
            <w:shd w:val="clear" w:color="auto" w:fill="auto"/>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184</w:t>
            </w:r>
          </w:p>
        </w:tc>
        <w:tc>
          <w:tcPr>
            <w:tcW w:w="615" w:type="pct"/>
            <w:tcBorders>
              <w:top w:val="nil"/>
              <w:bottom w:val="nil"/>
            </w:tcBorders>
            <w:shd w:val="clear" w:color="auto" w:fill="auto"/>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219,45</w:t>
            </w:r>
          </w:p>
        </w:tc>
        <w:tc>
          <w:tcPr>
            <w:tcW w:w="621" w:type="pct"/>
            <w:vMerge/>
            <w:shd w:val="clear" w:color="auto" w:fill="auto"/>
            <w:vAlign w:val="center"/>
          </w:tcPr>
          <w:p w:rsidR="007A331E" w:rsidRPr="00267DE9" w:rsidRDefault="007A331E" w:rsidP="00C074A0">
            <w:pPr>
              <w:spacing w:after="0" w:line="240" w:lineRule="auto"/>
              <w:rPr>
                <w:rFonts w:ascii="Times New Roman" w:hAnsi="Times New Roman"/>
                <w:sz w:val="24"/>
                <w:szCs w:val="24"/>
              </w:rPr>
            </w:pPr>
          </w:p>
        </w:tc>
        <w:tc>
          <w:tcPr>
            <w:tcW w:w="499" w:type="pct"/>
            <w:vMerge/>
            <w:shd w:val="clear" w:color="auto" w:fill="auto"/>
            <w:vAlign w:val="center"/>
          </w:tcPr>
          <w:p w:rsidR="007A331E" w:rsidRPr="00267DE9" w:rsidRDefault="007A331E" w:rsidP="00C074A0">
            <w:pPr>
              <w:spacing w:after="0" w:line="240" w:lineRule="auto"/>
              <w:rPr>
                <w:rFonts w:ascii="Times New Roman" w:hAnsi="Times New Roman"/>
                <w:sz w:val="24"/>
                <w:szCs w:val="24"/>
              </w:rPr>
            </w:pPr>
          </w:p>
        </w:tc>
        <w:tc>
          <w:tcPr>
            <w:tcW w:w="499" w:type="pct"/>
            <w:vMerge/>
            <w:shd w:val="clear" w:color="auto" w:fill="auto"/>
            <w:vAlign w:val="center"/>
          </w:tcPr>
          <w:p w:rsidR="007A331E" w:rsidRPr="00267DE9" w:rsidRDefault="007A331E" w:rsidP="00C074A0">
            <w:pPr>
              <w:spacing w:after="0" w:line="240" w:lineRule="auto"/>
              <w:rPr>
                <w:rFonts w:ascii="Times New Roman" w:hAnsi="Times New Roman"/>
                <w:sz w:val="24"/>
                <w:szCs w:val="24"/>
              </w:rPr>
            </w:pPr>
          </w:p>
        </w:tc>
      </w:tr>
      <w:tr w:rsidR="007A331E" w:rsidRPr="00267DE9" w:rsidTr="00BE2B4E">
        <w:trPr>
          <w:jc w:val="center"/>
        </w:trPr>
        <w:tc>
          <w:tcPr>
            <w:tcW w:w="710" w:type="pct"/>
            <w:vMerge/>
            <w:tcBorders>
              <w:top w:val="nil"/>
              <w:bottom w:val="single" w:sz="12" w:space="0" w:color="auto"/>
            </w:tcBorders>
            <w:shd w:val="clear" w:color="auto" w:fill="auto"/>
          </w:tcPr>
          <w:p w:rsidR="007A331E" w:rsidRPr="00267DE9" w:rsidRDefault="007A331E" w:rsidP="00C074A0">
            <w:pPr>
              <w:spacing w:after="0" w:line="240" w:lineRule="auto"/>
              <w:rPr>
                <w:rFonts w:ascii="Times New Roman" w:hAnsi="Times New Roman"/>
                <w:sz w:val="24"/>
                <w:szCs w:val="24"/>
              </w:rPr>
            </w:pPr>
          </w:p>
        </w:tc>
        <w:tc>
          <w:tcPr>
            <w:tcW w:w="1627" w:type="pct"/>
            <w:tcBorders>
              <w:top w:val="nil"/>
              <w:bottom w:val="nil"/>
            </w:tcBorders>
            <w:shd w:val="clear" w:color="auto" w:fill="auto"/>
            <w:vAlign w:val="center"/>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Oldukça yeterli buluyor</w:t>
            </w:r>
          </w:p>
        </w:tc>
        <w:tc>
          <w:tcPr>
            <w:tcW w:w="429" w:type="pct"/>
            <w:tcBorders>
              <w:top w:val="nil"/>
              <w:bottom w:val="nil"/>
            </w:tcBorders>
            <w:shd w:val="clear" w:color="auto" w:fill="auto"/>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183</w:t>
            </w:r>
          </w:p>
        </w:tc>
        <w:tc>
          <w:tcPr>
            <w:tcW w:w="615" w:type="pct"/>
            <w:tcBorders>
              <w:top w:val="nil"/>
              <w:bottom w:val="nil"/>
            </w:tcBorders>
            <w:shd w:val="clear" w:color="auto" w:fill="auto"/>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251,16</w:t>
            </w:r>
          </w:p>
        </w:tc>
        <w:tc>
          <w:tcPr>
            <w:tcW w:w="621" w:type="pct"/>
            <w:vMerge/>
            <w:shd w:val="clear" w:color="auto" w:fill="auto"/>
            <w:vAlign w:val="center"/>
          </w:tcPr>
          <w:p w:rsidR="007A331E" w:rsidRPr="00267DE9" w:rsidRDefault="007A331E" w:rsidP="00C074A0">
            <w:pPr>
              <w:spacing w:after="0" w:line="240" w:lineRule="auto"/>
              <w:rPr>
                <w:rFonts w:ascii="Times New Roman" w:hAnsi="Times New Roman"/>
                <w:sz w:val="24"/>
                <w:szCs w:val="24"/>
              </w:rPr>
            </w:pPr>
          </w:p>
        </w:tc>
        <w:tc>
          <w:tcPr>
            <w:tcW w:w="499" w:type="pct"/>
            <w:vMerge/>
            <w:shd w:val="clear" w:color="auto" w:fill="auto"/>
            <w:vAlign w:val="center"/>
          </w:tcPr>
          <w:p w:rsidR="007A331E" w:rsidRPr="00267DE9" w:rsidRDefault="007A331E" w:rsidP="00C074A0">
            <w:pPr>
              <w:spacing w:after="0" w:line="240" w:lineRule="auto"/>
              <w:rPr>
                <w:rFonts w:ascii="Times New Roman" w:hAnsi="Times New Roman"/>
                <w:sz w:val="24"/>
                <w:szCs w:val="24"/>
              </w:rPr>
            </w:pPr>
          </w:p>
        </w:tc>
        <w:tc>
          <w:tcPr>
            <w:tcW w:w="499" w:type="pct"/>
            <w:vMerge/>
            <w:shd w:val="clear" w:color="auto" w:fill="auto"/>
            <w:vAlign w:val="center"/>
          </w:tcPr>
          <w:p w:rsidR="007A331E" w:rsidRPr="00267DE9" w:rsidRDefault="007A331E" w:rsidP="00C074A0">
            <w:pPr>
              <w:spacing w:after="0" w:line="240" w:lineRule="auto"/>
              <w:rPr>
                <w:rFonts w:ascii="Times New Roman" w:hAnsi="Times New Roman"/>
                <w:sz w:val="24"/>
                <w:szCs w:val="24"/>
              </w:rPr>
            </w:pPr>
          </w:p>
        </w:tc>
      </w:tr>
      <w:tr w:rsidR="007A331E" w:rsidRPr="00267DE9" w:rsidTr="0013043E">
        <w:trPr>
          <w:jc w:val="center"/>
        </w:trPr>
        <w:tc>
          <w:tcPr>
            <w:tcW w:w="710" w:type="pct"/>
            <w:vMerge/>
            <w:tcBorders>
              <w:top w:val="nil"/>
              <w:bottom w:val="single" w:sz="12" w:space="0" w:color="auto"/>
            </w:tcBorders>
            <w:shd w:val="clear" w:color="auto" w:fill="auto"/>
          </w:tcPr>
          <w:p w:rsidR="007A331E" w:rsidRPr="00267DE9" w:rsidRDefault="007A331E" w:rsidP="00C074A0">
            <w:pPr>
              <w:spacing w:after="0" w:line="240" w:lineRule="auto"/>
              <w:rPr>
                <w:rFonts w:ascii="Times New Roman" w:hAnsi="Times New Roman"/>
                <w:sz w:val="24"/>
                <w:szCs w:val="24"/>
              </w:rPr>
            </w:pPr>
          </w:p>
        </w:tc>
        <w:tc>
          <w:tcPr>
            <w:tcW w:w="1627" w:type="pct"/>
            <w:tcBorders>
              <w:top w:val="nil"/>
              <w:bottom w:val="single" w:sz="12" w:space="0" w:color="auto"/>
            </w:tcBorders>
            <w:shd w:val="clear" w:color="auto" w:fill="auto"/>
            <w:vAlign w:val="center"/>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Çok yeterli buluyor</w:t>
            </w:r>
          </w:p>
        </w:tc>
        <w:tc>
          <w:tcPr>
            <w:tcW w:w="429" w:type="pct"/>
            <w:tcBorders>
              <w:top w:val="nil"/>
              <w:bottom w:val="single" w:sz="12" w:space="0" w:color="auto"/>
            </w:tcBorders>
            <w:shd w:val="clear" w:color="auto" w:fill="auto"/>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16</w:t>
            </w:r>
          </w:p>
        </w:tc>
        <w:tc>
          <w:tcPr>
            <w:tcW w:w="615" w:type="pct"/>
            <w:tcBorders>
              <w:top w:val="nil"/>
              <w:bottom w:val="single" w:sz="12" w:space="0" w:color="auto"/>
            </w:tcBorders>
            <w:shd w:val="clear" w:color="auto" w:fill="auto"/>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331,75</w:t>
            </w:r>
          </w:p>
        </w:tc>
        <w:tc>
          <w:tcPr>
            <w:tcW w:w="621" w:type="pct"/>
            <w:vMerge/>
            <w:tcBorders>
              <w:bottom w:val="single" w:sz="12" w:space="0" w:color="auto"/>
            </w:tcBorders>
            <w:shd w:val="clear" w:color="auto" w:fill="auto"/>
            <w:vAlign w:val="center"/>
          </w:tcPr>
          <w:p w:rsidR="007A331E" w:rsidRPr="00267DE9" w:rsidRDefault="007A331E" w:rsidP="00C074A0">
            <w:pPr>
              <w:spacing w:after="0" w:line="240" w:lineRule="auto"/>
              <w:rPr>
                <w:rFonts w:ascii="Times New Roman" w:hAnsi="Times New Roman"/>
                <w:sz w:val="24"/>
                <w:szCs w:val="24"/>
              </w:rPr>
            </w:pPr>
          </w:p>
        </w:tc>
        <w:tc>
          <w:tcPr>
            <w:tcW w:w="499" w:type="pct"/>
            <w:vMerge/>
            <w:tcBorders>
              <w:bottom w:val="single" w:sz="12" w:space="0" w:color="auto"/>
            </w:tcBorders>
            <w:shd w:val="clear" w:color="auto" w:fill="auto"/>
            <w:vAlign w:val="center"/>
          </w:tcPr>
          <w:p w:rsidR="007A331E" w:rsidRPr="00267DE9" w:rsidRDefault="007A331E" w:rsidP="00C074A0">
            <w:pPr>
              <w:spacing w:after="0" w:line="240" w:lineRule="auto"/>
              <w:rPr>
                <w:rFonts w:ascii="Times New Roman" w:hAnsi="Times New Roman"/>
                <w:sz w:val="24"/>
                <w:szCs w:val="24"/>
              </w:rPr>
            </w:pPr>
          </w:p>
        </w:tc>
        <w:tc>
          <w:tcPr>
            <w:tcW w:w="499" w:type="pct"/>
            <w:vMerge/>
            <w:tcBorders>
              <w:bottom w:val="single" w:sz="12" w:space="0" w:color="auto"/>
            </w:tcBorders>
            <w:shd w:val="clear" w:color="auto" w:fill="auto"/>
            <w:vAlign w:val="center"/>
          </w:tcPr>
          <w:p w:rsidR="007A331E" w:rsidRPr="00267DE9" w:rsidRDefault="007A331E" w:rsidP="00C074A0">
            <w:pPr>
              <w:spacing w:after="0" w:line="240" w:lineRule="auto"/>
              <w:rPr>
                <w:rFonts w:ascii="Times New Roman" w:hAnsi="Times New Roman"/>
                <w:sz w:val="24"/>
                <w:szCs w:val="24"/>
              </w:rPr>
            </w:pPr>
          </w:p>
        </w:tc>
      </w:tr>
      <w:tr w:rsidR="007A331E" w:rsidRPr="00267DE9" w:rsidTr="0013043E">
        <w:trPr>
          <w:jc w:val="center"/>
        </w:trPr>
        <w:tc>
          <w:tcPr>
            <w:tcW w:w="710" w:type="pct"/>
            <w:vMerge/>
            <w:tcBorders>
              <w:top w:val="nil"/>
              <w:bottom w:val="single" w:sz="12" w:space="0" w:color="auto"/>
            </w:tcBorders>
            <w:shd w:val="clear" w:color="auto" w:fill="auto"/>
          </w:tcPr>
          <w:p w:rsidR="007A331E" w:rsidRPr="00267DE9" w:rsidRDefault="007A331E" w:rsidP="00C074A0">
            <w:pPr>
              <w:spacing w:after="0" w:line="240" w:lineRule="auto"/>
              <w:rPr>
                <w:rFonts w:ascii="Times New Roman" w:hAnsi="Times New Roman"/>
                <w:sz w:val="24"/>
                <w:szCs w:val="24"/>
              </w:rPr>
            </w:pPr>
          </w:p>
        </w:tc>
        <w:tc>
          <w:tcPr>
            <w:tcW w:w="1627" w:type="pct"/>
            <w:tcBorders>
              <w:top w:val="single" w:sz="12" w:space="0" w:color="auto"/>
              <w:bottom w:val="single" w:sz="12" w:space="0" w:color="auto"/>
            </w:tcBorders>
            <w:shd w:val="clear" w:color="auto" w:fill="auto"/>
            <w:vAlign w:val="center"/>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Toplam</w:t>
            </w:r>
          </w:p>
        </w:tc>
        <w:tc>
          <w:tcPr>
            <w:tcW w:w="429" w:type="pct"/>
            <w:tcBorders>
              <w:top w:val="single" w:sz="12" w:space="0" w:color="auto"/>
              <w:bottom w:val="single" w:sz="12" w:space="0" w:color="auto"/>
            </w:tcBorders>
            <w:shd w:val="clear" w:color="auto" w:fill="auto"/>
          </w:tcPr>
          <w:p w:rsidR="007A331E" w:rsidRPr="00267DE9" w:rsidRDefault="007A331E" w:rsidP="00C074A0">
            <w:pPr>
              <w:autoSpaceDE w:val="0"/>
              <w:autoSpaceDN w:val="0"/>
              <w:adjustRightInd w:val="0"/>
              <w:spacing w:after="0" w:line="240" w:lineRule="auto"/>
              <w:ind w:right="60"/>
              <w:rPr>
                <w:rFonts w:ascii="Times New Roman" w:hAnsi="Times New Roman"/>
                <w:color w:val="000000"/>
                <w:sz w:val="24"/>
                <w:szCs w:val="24"/>
              </w:rPr>
            </w:pPr>
            <w:r w:rsidRPr="00267DE9">
              <w:rPr>
                <w:rFonts w:ascii="Times New Roman" w:hAnsi="Times New Roman"/>
                <w:color w:val="000000"/>
                <w:sz w:val="24"/>
                <w:szCs w:val="24"/>
              </w:rPr>
              <w:t>452</w:t>
            </w:r>
          </w:p>
        </w:tc>
        <w:tc>
          <w:tcPr>
            <w:tcW w:w="615" w:type="pct"/>
            <w:tcBorders>
              <w:top w:val="single" w:sz="12" w:space="0" w:color="auto"/>
              <w:bottom w:val="single" w:sz="12" w:space="0" w:color="auto"/>
            </w:tcBorders>
            <w:shd w:val="clear" w:color="auto" w:fill="auto"/>
          </w:tcPr>
          <w:p w:rsidR="007A331E" w:rsidRPr="00267DE9" w:rsidRDefault="007A331E" w:rsidP="00C074A0">
            <w:pPr>
              <w:autoSpaceDE w:val="0"/>
              <w:autoSpaceDN w:val="0"/>
              <w:adjustRightInd w:val="0"/>
              <w:spacing w:after="0" w:line="240" w:lineRule="auto"/>
              <w:rPr>
                <w:rFonts w:ascii="Times New Roman" w:hAnsi="Times New Roman"/>
                <w:sz w:val="24"/>
                <w:szCs w:val="24"/>
              </w:rPr>
            </w:pPr>
          </w:p>
        </w:tc>
        <w:tc>
          <w:tcPr>
            <w:tcW w:w="621" w:type="pct"/>
            <w:tcBorders>
              <w:top w:val="single" w:sz="12" w:space="0" w:color="auto"/>
              <w:bottom w:val="single" w:sz="12" w:space="0" w:color="auto"/>
            </w:tcBorders>
            <w:shd w:val="clear" w:color="auto" w:fill="auto"/>
            <w:vAlign w:val="center"/>
          </w:tcPr>
          <w:p w:rsidR="007A331E" w:rsidRPr="00267DE9" w:rsidRDefault="007A331E" w:rsidP="00C074A0">
            <w:pPr>
              <w:spacing w:after="0" w:line="240" w:lineRule="auto"/>
              <w:rPr>
                <w:rFonts w:ascii="Times New Roman" w:hAnsi="Times New Roman"/>
                <w:sz w:val="24"/>
                <w:szCs w:val="24"/>
              </w:rPr>
            </w:pPr>
          </w:p>
        </w:tc>
        <w:tc>
          <w:tcPr>
            <w:tcW w:w="499" w:type="pct"/>
            <w:tcBorders>
              <w:top w:val="single" w:sz="12" w:space="0" w:color="auto"/>
              <w:bottom w:val="single" w:sz="12" w:space="0" w:color="auto"/>
            </w:tcBorders>
            <w:shd w:val="clear" w:color="auto" w:fill="auto"/>
            <w:vAlign w:val="center"/>
          </w:tcPr>
          <w:p w:rsidR="007A331E" w:rsidRPr="00267DE9" w:rsidRDefault="007A331E" w:rsidP="00C074A0">
            <w:pPr>
              <w:spacing w:after="0" w:line="240" w:lineRule="auto"/>
              <w:rPr>
                <w:rFonts w:ascii="Times New Roman" w:hAnsi="Times New Roman"/>
                <w:sz w:val="24"/>
                <w:szCs w:val="24"/>
              </w:rPr>
            </w:pPr>
          </w:p>
        </w:tc>
        <w:tc>
          <w:tcPr>
            <w:tcW w:w="499" w:type="pct"/>
            <w:tcBorders>
              <w:top w:val="single" w:sz="12" w:space="0" w:color="auto"/>
              <w:bottom w:val="single" w:sz="12" w:space="0" w:color="auto"/>
            </w:tcBorders>
            <w:shd w:val="clear" w:color="auto" w:fill="auto"/>
            <w:vAlign w:val="center"/>
          </w:tcPr>
          <w:p w:rsidR="007A331E" w:rsidRPr="00267DE9" w:rsidRDefault="007A331E" w:rsidP="00C074A0">
            <w:pPr>
              <w:spacing w:after="0" w:line="240" w:lineRule="auto"/>
              <w:rPr>
                <w:rFonts w:ascii="Times New Roman" w:hAnsi="Times New Roman"/>
                <w:sz w:val="24"/>
                <w:szCs w:val="24"/>
              </w:rPr>
            </w:pPr>
          </w:p>
        </w:tc>
      </w:tr>
    </w:tbl>
    <w:p w:rsidR="007A331E" w:rsidRPr="00F834F4" w:rsidRDefault="007A331E" w:rsidP="00F834F4">
      <w:pPr>
        <w:spacing w:before="120" w:after="120" w:line="360" w:lineRule="auto"/>
        <w:ind w:firstLine="709"/>
        <w:jc w:val="both"/>
        <w:rPr>
          <w:rFonts w:ascii="Times New Roman" w:hAnsi="Times New Roman"/>
          <w:sz w:val="24"/>
          <w:szCs w:val="24"/>
        </w:rPr>
      </w:pPr>
      <w:r w:rsidRPr="00F834F4">
        <w:rPr>
          <w:rFonts w:ascii="Times New Roman" w:hAnsi="Times New Roman"/>
          <w:sz w:val="24"/>
          <w:szCs w:val="24"/>
        </w:rPr>
        <w:t xml:space="preserve">Tablo </w:t>
      </w:r>
      <w:r w:rsidR="001012BC">
        <w:rPr>
          <w:rFonts w:ascii="Times New Roman" w:hAnsi="Times New Roman"/>
          <w:sz w:val="24"/>
          <w:szCs w:val="24"/>
        </w:rPr>
        <w:t>1</w:t>
      </w:r>
      <w:r w:rsidR="005976E6">
        <w:rPr>
          <w:rFonts w:ascii="Times New Roman" w:hAnsi="Times New Roman"/>
          <w:sz w:val="24"/>
          <w:szCs w:val="24"/>
        </w:rPr>
        <w:t>0</w:t>
      </w:r>
      <w:r w:rsidRPr="00F834F4">
        <w:rPr>
          <w:rFonts w:ascii="Times New Roman" w:hAnsi="Times New Roman"/>
          <w:sz w:val="24"/>
          <w:szCs w:val="24"/>
        </w:rPr>
        <w:t>’d</w:t>
      </w:r>
      <w:r w:rsidR="005976E6">
        <w:rPr>
          <w:rFonts w:ascii="Times New Roman" w:hAnsi="Times New Roman"/>
          <w:sz w:val="24"/>
          <w:szCs w:val="24"/>
        </w:rPr>
        <w:t>a</w:t>
      </w:r>
      <w:r w:rsidRPr="00F834F4">
        <w:rPr>
          <w:rFonts w:ascii="Times New Roman" w:hAnsi="Times New Roman"/>
          <w:sz w:val="24"/>
          <w:szCs w:val="24"/>
        </w:rPr>
        <w:t xml:space="preserve"> görüldüğü üzere öğretmenlerin yöneticilerin teknoloji liderliği rolleri ölçeği </w:t>
      </w:r>
      <w:r w:rsidR="00B24677">
        <w:rPr>
          <w:rFonts w:ascii="Times New Roman" w:hAnsi="Times New Roman"/>
          <w:sz w:val="24"/>
          <w:szCs w:val="24"/>
        </w:rPr>
        <w:t>sıralama</w:t>
      </w:r>
      <w:r w:rsidRPr="00F834F4">
        <w:rPr>
          <w:rFonts w:ascii="Times New Roman" w:hAnsi="Times New Roman"/>
          <w:sz w:val="24"/>
          <w:szCs w:val="24"/>
        </w:rPr>
        <w:t xml:space="preserve"> ortalamalarının öğretme</w:t>
      </w:r>
      <w:r w:rsidR="000C243A">
        <w:rPr>
          <w:rFonts w:ascii="Times New Roman" w:hAnsi="Times New Roman"/>
          <w:sz w:val="24"/>
          <w:szCs w:val="24"/>
        </w:rPr>
        <w:t>n</w:t>
      </w:r>
      <w:r w:rsidRPr="00F834F4">
        <w:rPr>
          <w:rFonts w:ascii="Times New Roman" w:hAnsi="Times New Roman"/>
          <w:sz w:val="24"/>
          <w:szCs w:val="24"/>
        </w:rPr>
        <w:t xml:space="preserve">lerin </w:t>
      </w:r>
      <w:r w:rsidRPr="00F834F4">
        <w:rPr>
          <w:rFonts w:ascii="Times New Roman" w:hAnsi="Times New Roman"/>
          <w:bCs/>
          <w:sz w:val="24"/>
          <w:szCs w:val="24"/>
        </w:rPr>
        <w:t>okuldaki teknolojik imkânları yeterli bulma düzeylerine</w:t>
      </w:r>
      <w:r w:rsidRPr="00F834F4">
        <w:rPr>
          <w:rFonts w:ascii="Times New Roman" w:hAnsi="Times New Roman"/>
          <w:sz w:val="24"/>
          <w:szCs w:val="24"/>
        </w:rPr>
        <w:t xml:space="preserve"> göre farklılaşıp farklılaşmadığını belirlemek amacıyla yapılan </w:t>
      </w:r>
      <w:proofErr w:type="spellStart"/>
      <w:r w:rsidRPr="00F834F4">
        <w:rPr>
          <w:rFonts w:ascii="Times New Roman" w:hAnsi="Times New Roman"/>
          <w:sz w:val="24"/>
          <w:szCs w:val="24"/>
        </w:rPr>
        <w:t>Kruskal</w:t>
      </w:r>
      <w:proofErr w:type="spellEnd"/>
      <w:r w:rsidRPr="00F834F4">
        <w:rPr>
          <w:rFonts w:ascii="Times New Roman" w:hAnsi="Times New Roman"/>
          <w:sz w:val="24"/>
          <w:szCs w:val="24"/>
        </w:rPr>
        <w:t xml:space="preserve"> Wallis analizi sonucunda grupların sıralama ortalamaları arasındaki farklılık anlamlı bulunmuştur (x</w:t>
      </w:r>
      <w:r w:rsidRPr="00F834F4">
        <w:rPr>
          <w:rFonts w:ascii="Times New Roman" w:hAnsi="Times New Roman"/>
          <w:sz w:val="24"/>
          <w:szCs w:val="24"/>
          <w:vertAlign w:val="superscript"/>
        </w:rPr>
        <w:t>2</w:t>
      </w:r>
      <w:r w:rsidRPr="00F834F4">
        <w:rPr>
          <w:rFonts w:ascii="Times New Roman" w:hAnsi="Times New Roman"/>
          <w:sz w:val="24"/>
          <w:szCs w:val="24"/>
        </w:rPr>
        <w:t xml:space="preserve">=37,84; p&lt;,001). Hangi gruplar arasında farklılık olduğunu anlamak için Mann </w:t>
      </w:r>
      <w:proofErr w:type="spellStart"/>
      <w:r w:rsidRPr="00F834F4">
        <w:rPr>
          <w:rFonts w:ascii="Times New Roman" w:hAnsi="Times New Roman"/>
          <w:sz w:val="24"/>
          <w:szCs w:val="24"/>
        </w:rPr>
        <w:t>Whitney</w:t>
      </w:r>
      <w:proofErr w:type="spellEnd"/>
      <w:r w:rsidRPr="00F834F4">
        <w:rPr>
          <w:rFonts w:ascii="Times New Roman" w:hAnsi="Times New Roman"/>
          <w:sz w:val="24"/>
          <w:szCs w:val="24"/>
        </w:rPr>
        <w:t xml:space="preserve"> U analizi uygulanmıştır.</w:t>
      </w:r>
    </w:p>
    <w:p w:rsidR="008279A6" w:rsidRDefault="008279A6" w:rsidP="00C074A0">
      <w:pPr>
        <w:pStyle w:val="ResimYazs"/>
        <w:spacing w:after="0"/>
        <w:jc w:val="both"/>
        <w:rPr>
          <w:rFonts w:ascii="Times New Roman" w:hAnsi="Times New Roman"/>
          <w:b w:val="0"/>
          <w:color w:val="auto"/>
          <w:sz w:val="22"/>
          <w:szCs w:val="22"/>
        </w:rPr>
      </w:pPr>
      <w:bookmarkStart w:id="49" w:name="_Toc526361473"/>
    </w:p>
    <w:p w:rsidR="0008429B" w:rsidRDefault="0008429B" w:rsidP="0008429B"/>
    <w:p w:rsidR="0008429B" w:rsidRDefault="0008429B" w:rsidP="0008429B"/>
    <w:p w:rsidR="0008429B" w:rsidRPr="0008429B" w:rsidRDefault="0008429B" w:rsidP="0008429B"/>
    <w:p w:rsidR="00100E64" w:rsidRDefault="007A331E" w:rsidP="00C074A0">
      <w:pPr>
        <w:pStyle w:val="ResimYazs"/>
        <w:spacing w:after="0"/>
        <w:jc w:val="both"/>
        <w:rPr>
          <w:rFonts w:ascii="Times New Roman" w:hAnsi="Times New Roman"/>
          <w:color w:val="auto"/>
          <w:sz w:val="22"/>
          <w:szCs w:val="22"/>
        </w:rPr>
      </w:pPr>
      <w:r w:rsidRPr="00100E64">
        <w:rPr>
          <w:rFonts w:ascii="Times New Roman" w:hAnsi="Times New Roman"/>
          <w:b w:val="0"/>
          <w:color w:val="auto"/>
          <w:sz w:val="22"/>
          <w:szCs w:val="22"/>
        </w:rPr>
        <w:lastRenderedPageBreak/>
        <w:t xml:space="preserve">Tablo </w:t>
      </w:r>
      <w:r w:rsidR="001012BC" w:rsidRPr="00100E64">
        <w:rPr>
          <w:rFonts w:ascii="Times New Roman" w:hAnsi="Times New Roman"/>
          <w:b w:val="0"/>
          <w:color w:val="auto"/>
          <w:sz w:val="22"/>
          <w:szCs w:val="22"/>
        </w:rPr>
        <w:t>1</w:t>
      </w:r>
      <w:r w:rsidR="005976E6">
        <w:rPr>
          <w:rFonts w:ascii="Times New Roman" w:hAnsi="Times New Roman"/>
          <w:b w:val="0"/>
          <w:color w:val="auto"/>
          <w:sz w:val="22"/>
          <w:szCs w:val="22"/>
        </w:rPr>
        <w:t>1</w:t>
      </w:r>
      <w:r w:rsidR="00C71351">
        <w:rPr>
          <w:rFonts w:ascii="Times New Roman" w:hAnsi="Times New Roman"/>
          <w:b w:val="0"/>
          <w:color w:val="auto"/>
          <w:sz w:val="22"/>
          <w:szCs w:val="22"/>
        </w:rPr>
        <w:t>.</w:t>
      </w:r>
    </w:p>
    <w:p w:rsidR="007A331E" w:rsidRPr="00EB1957" w:rsidRDefault="007A331E" w:rsidP="00C074A0">
      <w:pPr>
        <w:pStyle w:val="ResimYazs"/>
        <w:spacing w:after="0"/>
        <w:jc w:val="both"/>
        <w:rPr>
          <w:rFonts w:ascii="Times New Roman" w:hAnsi="Times New Roman"/>
          <w:color w:val="auto"/>
          <w:sz w:val="22"/>
          <w:szCs w:val="22"/>
        </w:rPr>
      </w:pPr>
      <w:r w:rsidRPr="00EB1957">
        <w:rPr>
          <w:rFonts w:ascii="Times New Roman" w:hAnsi="Times New Roman"/>
          <w:b w:val="0"/>
          <w:color w:val="auto"/>
          <w:sz w:val="22"/>
          <w:szCs w:val="22"/>
        </w:rPr>
        <w:t xml:space="preserve">Öğretmenlerin Yöneticilerin Teknoloji Liderliği Rolleri Ölçeği Puanlarının “Öğretmenlerin </w:t>
      </w:r>
      <w:r w:rsidRPr="00EB1957">
        <w:rPr>
          <w:rFonts w:ascii="Times New Roman" w:hAnsi="Times New Roman"/>
          <w:b w:val="0"/>
          <w:bCs w:val="0"/>
          <w:color w:val="auto"/>
          <w:sz w:val="22"/>
          <w:szCs w:val="22"/>
        </w:rPr>
        <w:t xml:space="preserve">Okuldaki Teknolojik İmkânları Yeterli Bulma </w:t>
      </w:r>
      <w:r w:rsidRPr="00EB1957">
        <w:rPr>
          <w:rFonts w:ascii="Times New Roman" w:hAnsi="Times New Roman"/>
          <w:b w:val="0"/>
          <w:color w:val="auto"/>
          <w:sz w:val="22"/>
          <w:szCs w:val="22"/>
        </w:rPr>
        <w:t xml:space="preserve">Düzeylerine” Göre Hangi Gruplar Arasında Farklılaştığını Belirlemek Üzere Yapılan Mann </w:t>
      </w:r>
      <w:proofErr w:type="spellStart"/>
      <w:r w:rsidRPr="00EB1957">
        <w:rPr>
          <w:rFonts w:ascii="Times New Roman" w:hAnsi="Times New Roman"/>
          <w:b w:val="0"/>
          <w:color w:val="auto"/>
          <w:sz w:val="22"/>
          <w:szCs w:val="22"/>
        </w:rPr>
        <w:t>Whitney</w:t>
      </w:r>
      <w:proofErr w:type="spellEnd"/>
      <w:r w:rsidRPr="00EB1957">
        <w:rPr>
          <w:rFonts w:ascii="Times New Roman" w:hAnsi="Times New Roman"/>
          <w:b w:val="0"/>
          <w:color w:val="auto"/>
          <w:sz w:val="22"/>
          <w:szCs w:val="22"/>
        </w:rPr>
        <w:t xml:space="preserve"> U Testi Sonuçları</w:t>
      </w:r>
      <w:bookmarkEnd w:id="49"/>
    </w:p>
    <w:tbl>
      <w:tblPr>
        <w:tblW w:w="5000" w:type="pct"/>
        <w:jc w:val="center"/>
        <w:tblBorders>
          <w:top w:val="single" w:sz="12" w:space="0" w:color="auto"/>
          <w:bottom w:val="single" w:sz="12" w:space="0" w:color="auto"/>
        </w:tblBorders>
        <w:tblLook w:val="04A0" w:firstRow="1" w:lastRow="0" w:firstColumn="1" w:lastColumn="0" w:noHBand="0" w:noVBand="1"/>
      </w:tblPr>
      <w:tblGrid>
        <w:gridCol w:w="2664"/>
        <w:gridCol w:w="1549"/>
        <w:gridCol w:w="1549"/>
        <w:gridCol w:w="1715"/>
        <w:gridCol w:w="1549"/>
      </w:tblGrid>
      <w:tr w:rsidR="007A331E" w:rsidRPr="00267DE9" w:rsidTr="00BE2B4E">
        <w:trPr>
          <w:trHeight w:val="283"/>
          <w:jc w:val="center"/>
        </w:trPr>
        <w:tc>
          <w:tcPr>
            <w:tcW w:w="1475" w:type="pct"/>
            <w:tcBorders>
              <w:top w:val="single" w:sz="12" w:space="0" w:color="auto"/>
              <w:bottom w:val="single" w:sz="12" w:space="0" w:color="auto"/>
            </w:tcBorders>
            <w:vAlign w:val="center"/>
          </w:tcPr>
          <w:p w:rsidR="007A331E" w:rsidRPr="00267DE9" w:rsidRDefault="007A331E" w:rsidP="00C074A0">
            <w:pPr>
              <w:spacing w:after="0" w:line="240" w:lineRule="auto"/>
              <w:rPr>
                <w:rFonts w:ascii="Times New Roman" w:hAnsi="Times New Roman"/>
              </w:rPr>
            </w:pPr>
            <w:r w:rsidRPr="00267DE9">
              <w:rPr>
                <w:rFonts w:ascii="Times New Roman" w:hAnsi="Times New Roman"/>
              </w:rPr>
              <w:t>Gruplar</w:t>
            </w:r>
          </w:p>
        </w:tc>
        <w:tc>
          <w:tcPr>
            <w:tcW w:w="858" w:type="pct"/>
            <w:tcBorders>
              <w:top w:val="single" w:sz="12" w:space="0" w:color="auto"/>
              <w:bottom w:val="single" w:sz="12" w:space="0" w:color="auto"/>
            </w:tcBorders>
            <w:vAlign w:val="center"/>
          </w:tcPr>
          <w:p w:rsidR="007A331E" w:rsidRPr="00267DE9" w:rsidRDefault="007A331E" w:rsidP="00C074A0">
            <w:pPr>
              <w:spacing w:after="0" w:line="240" w:lineRule="auto"/>
              <w:jc w:val="center"/>
              <w:rPr>
                <w:rFonts w:ascii="Times New Roman" w:hAnsi="Times New Roman"/>
              </w:rPr>
            </w:pPr>
            <w:r w:rsidRPr="00267DE9">
              <w:rPr>
                <w:rFonts w:ascii="Times New Roman" w:hAnsi="Times New Roman"/>
                <w:color w:val="000000"/>
              </w:rPr>
              <w:t>Hiç yeterli bulmuyor</w:t>
            </w:r>
          </w:p>
        </w:tc>
        <w:tc>
          <w:tcPr>
            <w:tcW w:w="858" w:type="pct"/>
            <w:tcBorders>
              <w:top w:val="single" w:sz="12" w:space="0" w:color="auto"/>
              <w:bottom w:val="single" w:sz="12" w:space="0" w:color="auto"/>
            </w:tcBorders>
            <w:vAlign w:val="center"/>
          </w:tcPr>
          <w:p w:rsidR="007A331E" w:rsidRPr="00267DE9" w:rsidRDefault="007A331E" w:rsidP="00C074A0">
            <w:pPr>
              <w:spacing w:after="0" w:line="240" w:lineRule="auto"/>
              <w:jc w:val="center"/>
              <w:rPr>
                <w:rFonts w:ascii="Times New Roman" w:hAnsi="Times New Roman"/>
              </w:rPr>
            </w:pPr>
            <w:r w:rsidRPr="00267DE9">
              <w:rPr>
                <w:rFonts w:ascii="Times New Roman" w:hAnsi="Times New Roman"/>
                <w:color w:val="000000"/>
              </w:rPr>
              <w:t>Az yeterli buluyor</w:t>
            </w:r>
          </w:p>
        </w:tc>
        <w:tc>
          <w:tcPr>
            <w:tcW w:w="950" w:type="pct"/>
            <w:tcBorders>
              <w:top w:val="single" w:sz="12" w:space="0" w:color="auto"/>
              <w:bottom w:val="single" w:sz="12" w:space="0" w:color="auto"/>
            </w:tcBorders>
            <w:vAlign w:val="center"/>
          </w:tcPr>
          <w:p w:rsidR="007A331E" w:rsidRPr="00267DE9" w:rsidRDefault="007A331E" w:rsidP="00C074A0">
            <w:pPr>
              <w:spacing w:after="0" w:line="240" w:lineRule="auto"/>
              <w:jc w:val="center"/>
              <w:rPr>
                <w:rFonts w:ascii="Times New Roman" w:hAnsi="Times New Roman"/>
              </w:rPr>
            </w:pPr>
            <w:r w:rsidRPr="00267DE9">
              <w:rPr>
                <w:rFonts w:ascii="Times New Roman" w:hAnsi="Times New Roman"/>
                <w:color w:val="000000"/>
              </w:rPr>
              <w:t>Oldukça yeterli buluyor</w:t>
            </w:r>
          </w:p>
        </w:tc>
        <w:tc>
          <w:tcPr>
            <w:tcW w:w="858" w:type="pct"/>
            <w:tcBorders>
              <w:top w:val="single" w:sz="12" w:space="0" w:color="auto"/>
              <w:bottom w:val="single" w:sz="12" w:space="0" w:color="auto"/>
            </w:tcBorders>
            <w:vAlign w:val="center"/>
          </w:tcPr>
          <w:p w:rsidR="007A331E" w:rsidRPr="00267DE9" w:rsidRDefault="007A331E" w:rsidP="00C074A0">
            <w:pPr>
              <w:spacing w:after="0" w:line="240" w:lineRule="auto"/>
              <w:jc w:val="center"/>
              <w:rPr>
                <w:rFonts w:ascii="Times New Roman" w:hAnsi="Times New Roman"/>
              </w:rPr>
            </w:pPr>
            <w:r w:rsidRPr="00267DE9">
              <w:rPr>
                <w:rFonts w:ascii="Times New Roman" w:hAnsi="Times New Roman"/>
                <w:color w:val="000000"/>
              </w:rPr>
              <w:t>Çok yeterli buluyor</w:t>
            </w:r>
          </w:p>
        </w:tc>
      </w:tr>
      <w:tr w:rsidR="007A331E" w:rsidRPr="00267DE9" w:rsidTr="00BE2B4E">
        <w:trPr>
          <w:jc w:val="center"/>
        </w:trPr>
        <w:tc>
          <w:tcPr>
            <w:tcW w:w="1475" w:type="pct"/>
            <w:tcBorders>
              <w:top w:val="single" w:sz="12" w:space="0" w:color="auto"/>
            </w:tcBorders>
          </w:tcPr>
          <w:p w:rsidR="007A331E" w:rsidRPr="00267DE9" w:rsidRDefault="007A331E" w:rsidP="00C074A0">
            <w:pPr>
              <w:spacing w:after="0" w:line="240" w:lineRule="auto"/>
              <w:rPr>
                <w:rFonts w:ascii="Times New Roman" w:hAnsi="Times New Roman"/>
              </w:rPr>
            </w:pPr>
            <w:r w:rsidRPr="00267DE9">
              <w:rPr>
                <w:rFonts w:ascii="Times New Roman" w:hAnsi="Times New Roman"/>
                <w:color w:val="000000"/>
              </w:rPr>
              <w:t>Hiç yeterli bulmuyor</w:t>
            </w:r>
          </w:p>
        </w:tc>
        <w:tc>
          <w:tcPr>
            <w:tcW w:w="858" w:type="pct"/>
            <w:tcBorders>
              <w:top w:val="single" w:sz="12" w:space="0" w:color="auto"/>
            </w:tcBorders>
            <w:vAlign w:val="center"/>
          </w:tcPr>
          <w:p w:rsidR="007A331E" w:rsidRPr="00267DE9" w:rsidRDefault="007F431E" w:rsidP="00C074A0">
            <w:pPr>
              <w:spacing w:after="0" w:line="240" w:lineRule="auto"/>
              <w:jc w:val="center"/>
              <w:rPr>
                <w:rFonts w:ascii="Times New Roman" w:hAnsi="Times New Roman"/>
              </w:rP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sıra</m:t>
                  </m:r>
                </m:sub>
              </m:sSub>
            </m:oMath>
            <w:r w:rsidR="007A331E" w:rsidRPr="00267DE9">
              <w:rPr>
                <w:rFonts w:ascii="Times New Roman" w:hAnsi="Times New Roman"/>
              </w:rPr>
              <w:t>=</w:t>
            </w:r>
            <w:r w:rsidR="007A331E" w:rsidRPr="00267DE9">
              <w:rPr>
                <w:rFonts w:ascii="Times New Roman" w:hAnsi="Times New Roman"/>
                <w:color w:val="000000"/>
              </w:rPr>
              <w:t>155,50</w:t>
            </w:r>
          </w:p>
        </w:tc>
        <w:tc>
          <w:tcPr>
            <w:tcW w:w="858" w:type="pct"/>
            <w:tcBorders>
              <w:top w:val="single" w:sz="12" w:space="0" w:color="auto"/>
            </w:tcBorders>
            <w:vAlign w:val="center"/>
          </w:tcPr>
          <w:p w:rsidR="007A331E" w:rsidRPr="00267DE9" w:rsidRDefault="007A331E" w:rsidP="00C074A0">
            <w:pPr>
              <w:spacing w:after="0" w:line="240" w:lineRule="auto"/>
              <w:jc w:val="center"/>
              <w:rPr>
                <w:rFonts w:ascii="Times New Roman" w:hAnsi="Times New Roman"/>
              </w:rPr>
            </w:pPr>
            <w:proofErr w:type="gramStart"/>
            <w:r w:rsidRPr="00267DE9">
              <w:rPr>
                <w:rFonts w:ascii="Times New Roman" w:hAnsi="Times New Roman"/>
              </w:rPr>
              <w:t>p</w:t>
            </w:r>
            <w:proofErr w:type="gramEnd"/>
            <w:r w:rsidRPr="00267DE9">
              <w:rPr>
                <w:rFonts w:ascii="Times New Roman" w:hAnsi="Times New Roman"/>
              </w:rPr>
              <w:t>&lt;,01</w:t>
            </w:r>
          </w:p>
        </w:tc>
        <w:tc>
          <w:tcPr>
            <w:tcW w:w="950" w:type="pct"/>
            <w:tcBorders>
              <w:top w:val="single" w:sz="12" w:space="0" w:color="auto"/>
            </w:tcBorders>
            <w:vAlign w:val="center"/>
          </w:tcPr>
          <w:p w:rsidR="007A331E" w:rsidRPr="00267DE9" w:rsidRDefault="007A331E" w:rsidP="00C074A0">
            <w:pPr>
              <w:spacing w:after="0" w:line="240" w:lineRule="auto"/>
              <w:jc w:val="center"/>
              <w:rPr>
                <w:rFonts w:ascii="Times New Roman" w:hAnsi="Times New Roman"/>
              </w:rPr>
            </w:pPr>
            <w:proofErr w:type="gramStart"/>
            <w:r w:rsidRPr="00267DE9">
              <w:rPr>
                <w:rFonts w:ascii="Times New Roman" w:hAnsi="Times New Roman"/>
              </w:rPr>
              <w:t>p</w:t>
            </w:r>
            <w:proofErr w:type="gramEnd"/>
            <w:r w:rsidRPr="00267DE9">
              <w:rPr>
                <w:rFonts w:ascii="Times New Roman" w:hAnsi="Times New Roman"/>
              </w:rPr>
              <w:t>&lt;,01</w:t>
            </w:r>
          </w:p>
        </w:tc>
        <w:tc>
          <w:tcPr>
            <w:tcW w:w="858" w:type="pct"/>
            <w:tcBorders>
              <w:top w:val="single" w:sz="12" w:space="0" w:color="auto"/>
            </w:tcBorders>
          </w:tcPr>
          <w:p w:rsidR="007A331E" w:rsidRPr="00267DE9" w:rsidRDefault="007A331E" w:rsidP="00C074A0">
            <w:pPr>
              <w:spacing w:after="0" w:line="240" w:lineRule="auto"/>
              <w:jc w:val="center"/>
              <w:rPr>
                <w:rFonts w:ascii="Times New Roman" w:hAnsi="Times New Roman"/>
              </w:rPr>
            </w:pPr>
            <w:proofErr w:type="gramStart"/>
            <w:r w:rsidRPr="00267DE9">
              <w:rPr>
                <w:rFonts w:ascii="Times New Roman" w:hAnsi="Times New Roman"/>
              </w:rPr>
              <w:t>p</w:t>
            </w:r>
            <w:proofErr w:type="gramEnd"/>
            <w:r w:rsidRPr="00267DE9">
              <w:rPr>
                <w:rFonts w:ascii="Times New Roman" w:hAnsi="Times New Roman"/>
              </w:rPr>
              <w:t>&lt;,01</w:t>
            </w:r>
          </w:p>
        </w:tc>
      </w:tr>
      <w:tr w:rsidR="007A331E" w:rsidRPr="00267DE9" w:rsidTr="00BE2B4E">
        <w:trPr>
          <w:jc w:val="center"/>
        </w:trPr>
        <w:tc>
          <w:tcPr>
            <w:tcW w:w="1475" w:type="pct"/>
          </w:tcPr>
          <w:p w:rsidR="007A331E" w:rsidRPr="00267DE9" w:rsidRDefault="007A331E" w:rsidP="00C074A0">
            <w:pPr>
              <w:spacing w:after="0" w:line="240" w:lineRule="auto"/>
              <w:rPr>
                <w:rFonts w:ascii="Times New Roman" w:hAnsi="Times New Roman"/>
              </w:rPr>
            </w:pPr>
            <w:r w:rsidRPr="00267DE9">
              <w:rPr>
                <w:rFonts w:ascii="Times New Roman" w:hAnsi="Times New Roman"/>
                <w:color w:val="000000"/>
              </w:rPr>
              <w:t>Az yeterli buluyor</w:t>
            </w:r>
          </w:p>
        </w:tc>
        <w:tc>
          <w:tcPr>
            <w:tcW w:w="858" w:type="pct"/>
            <w:vAlign w:val="center"/>
          </w:tcPr>
          <w:p w:rsidR="007A331E" w:rsidRPr="00267DE9" w:rsidRDefault="007A331E" w:rsidP="00C074A0">
            <w:pPr>
              <w:spacing w:after="0" w:line="240" w:lineRule="auto"/>
              <w:jc w:val="center"/>
              <w:rPr>
                <w:rFonts w:ascii="Times New Roman" w:hAnsi="Times New Roman"/>
              </w:rPr>
            </w:pPr>
          </w:p>
        </w:tc>
        <w:tc>
          <w:tcPr>
            <w:tcW w:w="858" w:type="pct"/>
            <w:vAlign w:val="center"/>
          </w:tcPr>
          <w:p w:rsidR="007A331E" w:rsidRPr="00267DE9" w:rsidRDefault="007F431E" w:rsidP="00C074A0">
            <w:pPr>
              <w:spacing w:after="0" w:line="240" w:lineRule="auto"/>
              <w:jc w:val="center"/>
              <w:rPr>
                <w:rFonts w:ascii="Times New Roman" w:hAnsi="Times New Roman"/>
              </w:rP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sıra</m:t>
                  </m:r>
                </m:sub>
              </m:sSub>
            </m:oMath>
            <w:r w:rsidR="007A331E" w:rsidRPr="00267DE9">
              <w:rPr>
                <w:rFonts w:ascii="Times New Roman" w:hAnsi="Times New Roman"/>
              </w:rPr>
              <w:t>=</w:t>
            </w:r>
            <w:r w:rsidR="007A331E" w:rsidRPr="00267DE9">
              <w:rPr>
                <w:rFonts w:ascii="Times New Roman" w:hAnsi="Times New Roman"/>
                <w:color w:val="000000"/>
              </w:rPr>
              <w:t>219,45</w:t>
            </w:r>
          </w:p>
        </w:tc>
        <w:tc>
          <w:tcPr>
            <w:tcW w:w="950" w:type="pct"/>
            <w:vAlign w:val="center"/>
          </w:tcPr>
          <w:p w:rsidR="007A331E" w:rsidRPr="00267DE9" w:rsidRDefault="007A331E" w:rsidP="00C074A0">
            <w:pPr>
              <w:spacing w:after="0" w:line="240" w:lineRule="auto"/>
              <w:jc w:val="center"/>
              <w:rPr>
                <w:rFonts w:ascii="Times New Roman" w:hAnsi="Times New Roman"/>
              </w:rPr>
            </w:pPr>
            <w:proofErr w:type="gramStart"/>
            <w:r w:rsidRPr="00267DE9">
              <w:rPr>
                <w:rFonts w:ascii="Times New Roman" w:hAnsi="Times New Roman"/>
              </w:rPr>
              <w:t>p</w:t>
            </w:r>
            <w:proofErr w:type="gramEnd"/>
            <w:r w:rsidRPr="00267DE9">
              <w:rPr>
                <w:rFonts w:ascii="Times New Roman" w:hAnsi="Times New Roman"/>
              </w:rPr>
              <w:t>&lt;,05</w:t>
            </w:r>
          </w:p>
        </w:tc>
        <w:tc>
          <w:tcPr>
            <w:tcW w:w="858" w:type="pct"/>
          </w:tcPr>
          <w:p w:rsidR="007A331E" w:rsidRPr="00267DE9" w:rsidRDefault="007A331E" w:rsidP="00C074A0">
            <w:pPr>
              <w:spacing w:after="0" w:line="240" w:lineRule="auto"/>
              <w:jc w:val="center"/>
              <w:rPr>
                <w:rFonts w:ascii="Times New Roman" w:hAnsi="Times New Roman"/>
              </w:rPr>
            </w:pPr>
            <w:proofErr w:type="gramStart"/>
            <w:r w:rsidRPr="00267DE9">
              <w:rPr>
                <w:rFonts w:ascii="Times New Roman" w:hAnsi="Times New Roman"/>
              </w:rPr>
              <w:t>p</w:t>
            </w:r>
            <w:proofErr w:type="gramEnd"/>
            <w:r w:rsidRPr="00267DE9">
              <w:rPr>
                <w:rFonts w:ascii="Times New Roman" w:hAnsi="Times New Roman"/>
              </w:rPr>
              <w:t>&lt;,01</w:t>
            </w:r>
          </w:p>
        </w:tc>
      </w:tr>
      <w:tr w:rsidR="007A331E" w:rsidRPr="00267DE9" w:rsidTr="00BE2B4E">
        <w:trPr>
          <w:jc w:val="center"/>
        </w:trPr>
        <w:tc>
          <w:tcPr>
            <w:tcW w:w="1475" w:type="pct"/>
          </w:tcPr>
          <w:p w:rsidR="007A331E" w:rsidRPr="00267DE9" w:rsidRDefault="007A331E" w:rsidP="00C074A0">
            <w:pPr>
              <w:spacing w:after="0" w:line="240" w:lineRule="auto"/>
              <w:rPr>
                <w:rFonts w:ascii="Times New Roman" w:hAnsi="Times New Roman"/>
              </w:rPr>
            </w:pPr>
            <w:r w:rsidRPr="00267DE9">
              <w:rPr>
                <w:rFonts w:ascii="Times New Roman" w:hAnsi="Times New Roman"/>
                <w:color w:val="000000"/>
              </w:rPr>
              <w:t>Oldukça yeterli buluyor</w:t>
            </w:r>
          </w:p>
        </w:tc>
        <w:tc>
          <w:tcPr>
            <w:tcW w:w="858" w:type="pct"/>
            <w:vAlign w:val="center"/>
          </w:tcPr>
          <w:p w:rsidR="007A331E" w:rsidRPr="00267DE9" w:rsidRDefault="007A331E" w:rsidP="00C074A0">
            <w:pPr>
              <w:spacing w:after="0" w:line="240" w:lineRule="auto"/>
              <w:jc w:val="center"/>
              <w:rPr>
                <w:rFonts w:ascii="Times New Roman" w:hAnsi="Times New Roman"/>
              </w:rPr>
            </w:pPr>
          </w:p>
        </w:tc>
        <w:tc>
          <w:tcPr>
            <w:tcW w:w="858" w:type="pct"/>
            <w:vAlign w:val="center"/>
          </w:tcPr>
          <w:p w:rsidR="007A331E" w:rsidRPr="00267DE9" w:rsidRDefault="007A331E" w:rsidP="00C074A0">
            <w:pPr>
              <w:spacing w:after="0" w:line="240" w:lineRule="auto"/>
              <w:jc w:val="center"/>
              <w:rPr>
                <w:rFonts w:ascii="Times New Roman" w:hAnsi="Times New Roman"/>
              </w:rPr>
            </w:pPr>
          </w:p>
        </w:tc>
        <w:tc>
          <w:tcPr>
            <w:tcW w:w="950" w:type="pct"/>
            <w:vAlign w:val="center"/>
          </w:tcPr>
          <w:p w:rsidR="007A331E" w:rsidRPr="00267DE9" w:rsidRDefault="007F431E" w:rsidP="00C074A0">
            <w:pPr>
              <w:spacing w:after="0" w:line="240" w:lineRule="auto"/>
              <w:jc w:val="center"/>
              <w:rPr>
                <w:rFonts w:ascii="Times New Roman" w:hAnsi="Times New Roman"/>
              </w:rP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sıra</m:t>
                  </m:r>
                </m:sub>
              </m:sSub>
            </m:oMath>
            <w:r w:rsidR="007A331E" w:rsidRPr="00267DE9">
              <w:rPr>
                <w:rFonts w:ascii="Times New Roman" w:hAnsi="Times New Roman"/>
              </w:rPr>
              <w:t>=</w:t>
            </w:r>
            <w:r w:rsidR="007A331E" w:rsidRPr="00267DE9">
              <w:rPr>
                <w:rFonts w:ascii="Times New Roman" w:hAnsi="Times New Roman"/>
                <w:color w:val="000000"/>
              </w:rPr>
              <w:t>251,16</w:t>
            </w:r>
          </w:p>
        </w:tc>
        <w:tc>
          <w:tcPr>
            <w:tcW w:w="858" w:type="pct"/>
          </w:tcPr>
          <w:p w:rsidR="007A331E" w:rsidRPr="00EB1957" w:rsidRDefault="007A331E" w:rsidP="00C074A0">
            <w:pPr>
              <w:spacing w:after="0" w:line="240" w:lineRule="auto"/>
              <w:jc w:val="center"/>
              <w:rPr>
                <w:rFonts w:ascii="Times New Roman" w:hAnsi="Times New Roman"/>
              </w:rPr>
            </w:pPr>
            <w:proofErr w:type="gramStart"/>
            <w:r w:rsidRPr="00267DE9">
              <w:rPr>
                <w:rFonts w:ascii="Times New Roman" w:hAnsi="Times New Roman"/>
              </w:rPr>
              <w:t>p</w:t>
            </w:r>
            <w:proofErr w:type="gramEnd"/>
            <w:r w:rsidRPr="00267DE9">
              <w:rPr>
                <w:rFonts w:ascii="Times New Roman" w:hAnsi="Times New Roman"/>
              </w:rPr>
              <w:t>&lt;,05</w:t>
            </w:r>
          </w:p>
        </w:tc>
      </w:tr>
      <w:tr w:rsidR="007A331E" w:rsidRPr="00267DE9" w:rsidTr="00BE2B4E">
        <w:trPr>
          <w:jc w:val="center"/>
        </w:trPr>
        <w:tc>
          <w:tcPr>
            <w:tcW w:w="1475" w:type="pct"/>
          </w:tcPr>
          <w:p w:rsidR="007A331E" w:rsidRPr="00267DE9" w:rsidRDefault="007A331E" w:rsidP="00C074A0">
            <w:pPr>
              <w:spacing w:after="0" w:line="240" w:lineRule="auto"/>
              <w:rPr>
                <w:rFonts w:ascii="Times New Roman" w:hAnsi="Times New Roman"/>
              </w:rPr>
            </w:pPr>
            <w:r w:rsidRPr="00267DE9">
              <w:rPr>
                <w:rFonts w:ascii="Times New Roman" w:hAnsi="Times New Roman"/>
                <w:color w:val="000000"/>
              </w:rPr>
              <w:t>Çok yeterli buluyor</w:t>
            </w:r>
          </w:p>
        </w:tc>
        <w:tc>
          <w:tcPr>
            <w:tcW w:w="858" w:type="pct"/>
            <w:vAlign w:val="center"/>
          </w:tcPr>
          <w:p w:rsidR="007A331E" w:rsidRPr="00267DE9" w:rsidRDefault="007A331E" w:rsidP="00C074A0">
            <w:pPr>
              <w:spacing w:after="0" w:line="240" w:lineRule="auto"/>
              <w:jc w:val="center"/>
              <w:rPr>
                <w:rFonts w:ascii="Times New Roman" w:hAnsi="Times New Roman"/>
              </w:rPr>
            </w:pPr>
          </w:p>
        </w:tc>
        <w:tc>
          <w:tcPr>
            <w:tcW w:w="858" w:type="pct"/>
            <w:vAlign w:val="center"/>
          </w:tcPr>
          <w:p w:rsidR="007A331E" w:rsidRPr="00267DE9" w:rsidRDefault="007A331E" w:rsidP="00C074A0">
            <w:pPr>
              <w:spacing w:after="0" w:line="240" w:lineRule="auto"/>
              <w:jc w:val="center"/>
              <w:rPr>
                <w:rFonts w:ascii="Times New Roman" w:hAnsi="Times New Roman"/>
              </w:rPr>
            </w:pPr>
          </w:p>
        </w:tc>
        <w:tc>
          <w:tcPr>
            <w:tcW w:w="950" w:type="pct"/>
            <w:vAlign w:val="center"/>
          </w:tcPr>
          <w:p w:rsidR="007A331E" w:rsidRPr="00267DE9" w:rsidRDefault="007A331E" w:rsidP="00C074A0">
            <w:pPr>
              <w:spacing w:after="0" w:line="240" w:lineRule="auto"/>
              <w:jc w:val="center"/>
              <w:rPr>
                <w:rFonts w:ascii="Times New Roman" w:hAnsi="Times New Roman"/>
              </w:rPr>
            </w:pPr>
          </w:p>
        </w:tc>
        <w:tc>
          <w:tcPr>
            <w:tcW w:w="858" w:type="pct"/>
          </w:tcPr>
          <w:p w:rsidR="007A331E" w:rsidRPr="00267DE9" w:rsidRDefault="007F431E" w:rsidP="00C074A0">
            <w:pPr>
              <w:spacing w:after="0" w:line="240" w:lineRule="auto"/>
              <w:jc w:val="center"/>
              <w:rPr>
                <w:rFonts w:ascii="Times New Roman" w:hAnsi="Times New Roman"/>
              </w:rP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sıra</m:t>
                  </m:r>
                </m:sub>
              </m:sSub>
            </m:oMath>
            <w:r w:rsidR="007A331E" w:rsidRPr="00267DE9">
              <w:rPr>
                <w:rFonts w:ascii="Times New Roman" w:hAnsi="Times New Roman"/>
              </w:rPr>
              <w:t>=</w:t>
            </w:r>
            <w:r w:rsidR="007A331E" w:rsidRPr="00267DE9">
              <w:rPr>
                <w:rFonts w:ascii="Times New Roman" w:hAnsi="Times New Roman"/>
                <w:color w:val="000000"/>
              </w:rPr>
              <w:t>331,75</w:t>
            </w:r>
          </w:p>
        </w:tc>
      </w:tr>
    </w:tbl>
    <w:p w:rsidR="007A331E" w:rsidRPr="00F834F4" w:rsidRDefault="007A331E" w:rsidP="00F834F4">
      <w:pPr>
        <w:spacing w:before="120" w:after="120" w:line="360" w:lineRule="auto"/>
        <w:ind w:firstLine="709"/>
        <w:jc w:val="both"/>
        <w:rPr>
          <w:rFonts w:ascii="Times New Roman" w:hAnsi="Times New Roman"/>
          <w:sz w:val="24"/>
          <w:szCs w:val="24"/>
        </w:rPr>
      </w:pPr>
      <w:r w:rsidRPr="00F834F4">
        <w:rPr>
          <w:rFonts w:ascii="Times New Roman" w:hAnsi="Times New Roman"/>
          <w:sz w:val="24"/>
          <w:szCs w:val="24"/>
        </w:rPr>
        <w:t xml:space="preserve">Tablo </w:t>
      </w:r>
      <w:r w:rsidR="001012BC">
        <w:rPr>
          <w:rFonts w:ascii="Times New Roman" w:hAnsi="Times New Roman"/>
          <w:sz w:val="24"/>
          <w:szCs w:val="24"/>
        </w:rPr>
        <w:t>1</w:t>
      </w:r>
      <w:r w:rsidR="005976E6">
        <w:rPr>
          <w:rFonts w:ascii="Times New Roman" w:hAnsi="Times New Roman"/>
          <w:sz w:val="24"/>
          <w:szCs w:val="24"/>
        </w:rPr>
        <w:t>1</w:t>
      </w:r>
      <w:r w:rsidRPr="00F834F4">
        <w:rPr>
          <w:rFonts w:ascii="Times New Roman" w:hAnsi="Times New Roman"/>
          <w:sz w:val="24"/>
          <w:szCs w:val="24"/>
        </w:rPr>
        <w:t>’</w:t>
      </w:r>
      <w:r w:rsidR="005976E6">
        <w:rPr>
          <w:rFonts w:ascii="Times New Roman" w:hAnsi="Times New Roman"/>
          <w:sz w:val="24"/>
          <w:szCs w:val="24"/>
        </w:rPr>
        <w:t>d</w:t>
      </w:r>
      <w:r w:rsidR="001012BC">
        <w:rPr>
          <w:rFonts w:ascii="Times New Roman" w:hAnsi="Times New Roman"/>
          <w:sz w:val="24"/>
          <w:szCs w:val="24"/>
        </w:rPr>
        <w:t>e</w:t>
      </w:r>
      <w:r w:rsidRPr="00F834F4">
        <w:rPr>
          <w:rFonts w:ascii="Times New Roman" w:hAnsi="Times New Roman"/>
          <w:sz w:val="24"/>
          <w:szCs w:val="24"/>
        </w:rPr>
        <w:t xml:space="preserve"> öğretmenlerin yöneticilerin teknoloji liderliği rolleri ölçeği puanlarının öğretmenlerin </w:t>
      </w:r>
      <w:r w:rsidRPr="00F834F4">
        <w:rPr>
          <w:rFonts w:ascii="Times New Roman" w:hAnsi="Times New Roman"/>
          <w:bCs/>
          <w:sz w:val="24"/>
          <w:szCs w:val="24"/>
        </w:rPr>
        <w:t xml:space="preserve">okuldaki teknolojik imkânları yeterli bulma </w:t>
      </w:r>
      <w:r w:rsidRPr="00F834F4">
        <w:rPr>
          <w:rFonts w:ascii="Times New Roman" w:hAnsi="Times New Roman"/>
          <w:sz w:val="24"/>
          <w:szCs w:val="24"/>
        </w:rPr>
        <w:t xml:space="preserve">düzeylerine göre hangi gruplar arasında farklılaştığını belirlemek üzere yapılan Mann </w:t>
      </w:r>
      <w:proofErr w:type="spellStart"/>
      <w:r w:rsidRPr="00F834F4">
        <w:rPr>
          <w:rFonts w:ascii="Times New Roman" w:hAnsi="Times New Roman"/>
          <w:sz w:val="24"/>
          <w:szCs w:val="24"/>
        </w:rPr>
        <w:t>Whitney</w:t>
      </w:r>
      <w:proofErr w:type="spellEnd"/>
      <w:r w:rsidRPr="00F834F4">
        <w:rPr>
          <w:rFonts w:ascii="Times New Roman" w:hAnsi="Times New Roman"/>
          <w:sz w:val="24"/>
          <w:szCs w:val="24"/>
        </w:rPr>
        <w:t xml:space="preserve"> U </w:t>
      </w:r>
      <w:r w:rsidR="00316C3E">
        <w:rPr>
          <w:rFonts w:ascii="Times New Roman" w:hAnsi="Times New Roman"/>
          <w:sz w:val="24"/>
          <w:szCs w:val="24"/>
        </w:rPr>
        <w:t>analizi yapılmıştır. Elde edilen bulgulara göre</w:t>
      </w:r>
      <w:r w:rsidRPr="00F834F4">
        <w:rPr>
          <w:rFonts w:ascii="Times New Roman" w:hAnsi="Times New Roman"/>
          <w:sz w:val="24"/>
          <w:szCs w:val="24"/>
        </w:rPr>
        <w:t xml:space="preserve"> okuldaki teknolojik imkânları çok yeterli bulan öğretmenlerin yöneticilerinin teknolojik liderliği rollerine yönelik </w:t>
      </w:r>
      <w:r w:rsidR="00852B8F">
        <w:rPr>
          <w:rFonts w:ascii="Times New Roman" w:hAnsi="Times New Roman"/>
          <w:sz w:val="24"/>
          <w:szCs w:val="24"/>
        </w:rPr>
        <w:t>görüşleri</w:t>
      </w:r>
      <w:r w:rsidRPr="00F834F4">
        <w:rPr>
          <w:rFonts w:ascii="Times New Roman" w:hAnsi="Times New Roman"/>
          <w:sz w:val="24"/>
          <w:szCs w:val="24"/>
        </w:rPr>
        <w:t xml:space="preserve"> okuldaki teknolojik imkânları hiç yeterli bulmayan, az yeterli bulan ve oldukça yerli bulan öğretmenlerinkine göre daha olumlu ve yüksek düzeydedir.</w:t>
      </w:r>
    </w:p>
    <w:p w:rsidR="007A331E" w:rsidRPr="00F834F4" w:rsidRDefault="007A331E" w:rsidP="00F834F4">
      <w:pPr>
        <w:spacing w:before="120" w:after="120" w:line="360" w:lineRule="auto"/>
        <w:ind w:firstLine="709"/>
        <w:jc w:val="both"/>
        <w:rPr>
          <w:rFonts w:ascii="Times New Roman" w:hAnsi="Times New Roman"/>
          <w:sz w:val="24"/>
          <w:szCs w:val="24"/>
        </w:rPr>
      </w:pPr>
      <w:r w:rsidRPr="00F834F4">
        <w:rPr>
          <w:rFonts w:ascii="Times New Roman" w:hAnsi="Times New Roman"/>
          <w:sz w:val="24"/>
          <w:szCs w:val="24"/>
        </w:rPr>
        <w:t xml:space="preserve">Bunun yanında öğretmenlerin okul yöneticilerinin teknoloji liderliği rollerine ilişkin </w:t>
      </w:r>
      <w:r w:rsidR="00316C3E">
        <w:rPr>
          <w:rFonts w:ascii="Times New Roman" w:hAnsi="Times New Roman"/>
          <w:sz w:val="24"/>
          <w:szCs w:val="24"/>
        </w:rPr>
        <w:t>görüşleri</w:t>
      </w:r>
      <w:r w:rsidRPr="00F834F4">
        <w:rPr>
          <w:rFonts w:ascii="Times New Roman" w:hAnsi="Times New Roman"/>
          <w:sz w:val="24"/>
          <w:szCs w:val="24"/>
        </w:rPr>
        <w:t xml:space="preserve"> öğretmenlerin okuldaki teknolojik </w:t>
      </w:r>
      <w:r w:rsidR="007D0DB8" w:rsidRPr="00F834F4">
        <w:rPr>
          <w:rFonts w:ascii="Times New Roman" w:hAnsi="Times New Roman"/>
          <w:sz w:val="24"/>
          <w:szCs w:val="24"/>
        </w:rPr>
        <w:t>imkânları</w:t>
      </w:r>
      <w:r w:rsidRPr="00F834F4">
        <w:rPr>
          <w:rFonts w:ascii="Times New Roman" w:hAnsi="Times New Roman"/>
          <w:sz w:val="24"/>
          <w:szCs w:val="24"/>
        </w:rPr>
        <w:t xml:space="preserve"> yeterli bulma düzeylerine göre alt boyutlarda da farklılaşmaktadır.</w:t>
      </w:r>
    </w:p>
    <w:p w:rsidR="00100E64" w:rsidRDefault="007A331E" w:rsidP="00C074A0">
      <w:pPr>
        <w:pStyle w:val="ResimYazs"/>
        <w:spacing w:after="0"/>
        <w:jc w:val="both"/>
        <w:rPr>
          <w:rFonts w:ascii="Times New Roman" w:hAnsi="Times New Roman"/>
          <w:b w:val="0"/>
          <w:color w:val="auto"/>
          <w:sz w:val="24"/>
          <w:szCs w:val="24"/>
        </w:rPr>
      </w:pPr>
      <w:r w:rsidRPr="00100E64">
        <w:rPr>
          <w:rFonts w:ascii="Times New Roman" w:hAnsi="Times New Roman"/>
          <w:b w:val="0"/>
          <w:color w:val="auto"/>
          <w:sz w:val="24"/>
          <w:szCs w:val="24"/>
        </w:rPr>
        <w:t>Tablo 1</w:t>
      </w:r>
      <w:r w:rsidR="005976E6">
        <w:rPr>
          <w:rFonts w:ascii="Times New Roman" w:hAnsi="Times New Roman"/>
          <w:b w:val="0"/>
          <w:color w:val="auto"/>
          <w:sz w:val="24"/>
          <w:szCs w:val="24"/>
        </w:rPr>
        <w:t>2</w:t>
      </w:r>
      <w:r w:rsidR="00C71351">
        <w:rPr>
          <w:rFonts w:ascii="Times New Roman" w:hAnsi="Times New Roman"/>
          <w:b w:val="0"/>
          <w:color w:val="auto"/>
          <w:sz w:val="24"/>
          <w:szCs w:val="24"/>
        </w:rPr>
        <w:t>.</w:t>
      </w:r>
    </w:p>
    <w:p w:rsidR="007A331E" w:rsidRPr="00F834F4" w:rsidRDefault="007A331E" w:rsidP="00C074A0">
      <w:pPr>
        <w:pStyle w:val="ResimYazs"/>
        <w:spacing w:after="0"/>
        <w:jc w:val="both"/>
        <w:rPr>
          <w:rFonts w:ascii="Times New Roman" w:hAnsi="Times New Roman"/>
          <w:color w:val="auto"/>
          <w:sz w:val="24"/>
          <w:szCs w:val="24"/>
        </w:rPr>
      </w:pPr>
      <w:r w:rsidRPr="00C2233D">
        <w:rPr>
          <w:rFonts w:ascii="Times New Roman" w:hAnsi="Times New Roman"/>
          <w:b w:val="0"/>
          <w:color w:val="auto"/>
          <w:sz w:val="24"/>
          <w:szCs w:val="24"/>
        </w:rPr>
        <w:t xml:space="preserve">Okul Yöneticilerinin Teknoloji Liderliği Rollerine İlişkin Öğretmen </w:t>
      </w:r>
      <w:r w:rsidR="00316C3E">
        <w:rPr>
          <w:rFonts w:ascii="Times New Roman" w:hAnsi="Times New Roman"/>
          <w:b w:val="0"/>
          <w:color w:val="auto"/>
          <w:sz w:val="24"/>
          <w:szCs w:val="24"/>
        </w:rPr>
        <w:t>Görüşlerinin</w:t>
      </w:r>
      <w:r w:rsidRPr="00C2233D">
        <w:rPr>
          <w:rFonts w:ascii="Times New Roman" w:hAnsi="Times New Roman"/>
          <w:b w:val="0"/>
          <w:color w:val="auto"/>
          <w:sz w:val="24"/>
          <w:szCs w:val="24"/>
        </w:rPr>
        <w:t xml:space="preserve"> “Öğretmenlerin Lisansüstü Eğitim Alma Durumlarına” Göre Farklılaşma Durumuna Yönelik Bağımsız Grup t-Testi Analizi</w:t>
      </w:r>
    </w:p>
    <w:tbl>
      <w:tblPr>
        <w:tblW w:w="4811" w:type="pct"/>
        <w:tblInd w:w="108" w:type="dxa"/>
        <w:tblLook w:val="04A0" w:firstRow="1" w:lastRow="0" w:firstColumn="1" w:lastColumn="0" w:noHBand="0" w:noVBand="1"/>
      </w:tblPr>
      <w:tblGrid>
        <w:gridCol w:w="2074"/>
        <w:gridCol w:w="2052"/>
        <w:gridCol w:w="696"/>
        <w:gridCol w:w="775"/>
        <w:gridCol w:w="776"/>
        <w:gridCol w:w="773"/>
        <w:gridCol w:w="773"/>
        <w:gridCol w:w="766"/>
      </w:tblGrid>
      <w:tr w:rsidR="0013043E" w:rsidRPr="00267DE9" w:rsidTr="0013043E">
        <w:tc>
          <w:tcPr>
            <w:tcW w:w="1196" w:type="pct"/>
            <w:tcBorders>
              <w:top w:val="single" w:sz="12" w:space="0" w:color="auto"/>
              <w:left w:val="nil"/>
              <w:bottom w:val="single" w:sz="12" w:space="0" w:color="auto"/>
              <w:right w:val="nil"/>
            </w:tcBorders>
          </w:tcPr>
          <w:p w:rsidR="007A331E" w:rsidRPr="00267DE9" w:rsidRDefault="007A331E" w:rsidP="00C074A0">
            <w:pPr>
              <w:autoSpaceDE w:val="0"/>
              <w:autoSpaceDN w:val="0"/>
              <w:adjustRightInd w:val="0"/>
              <w:spacing w:after="0" w:line="240" w:lineRule="auto"/>
              <w:rPr>
                <w:rFonts w:ascii="Times New Roman" w:hAnsi="Times New Roman"/>
                <w:sz w:val="24"/>
                <w:szCs w:val="24"/>
              </w:rPr>
            </w:pPr>
          </w:p>
        </w:tc>
        <w:tc>
          <w:tcPr>
            <w:tcW w:w="1183" w:type="pct"/>
            <w:tcBorders>
              <w:top w:val="single" w:sz="12" w:space="0" w:color="auto"/>
              <w:left w:val="nil"/>
              <w:bottom w:val="single" w:sz="12" w:space="0" w:color="auto"/>
              <w:right w:val="nil"/>
            </w:tcBorders>
          </w:tcPr>
          <w:p w:rsidR="007A331E" w:rsidRPr="00267DE9" w:rsidRDefault="007A331E" w:rsidP="00C074A0">
            <w:pPr>
              <w:autoSpaceDE w:val="0"/>
              <w:autoSpaceDN w:val="0"/>
              <w:adjustRightInd w:val="0"/>
              <w:spacing w:after="0" w:line="240" w:lineRule="auto"/>
              <w:rPr>
                <w:rFonts w:ascii="Times New Roman" w:hAnsi="Times New Roman"/>
                <w:sz w:val="24"/>
                <w:szCs w:val="24"/>
              </w:rPr>
            </w:pPr>
            <w:r w:rsidRPr="00267DE9">
              <w:rPr>
                <w:rFonts w:ascii="Times New Roman" w:hAnsi="Times New Roman"/>
                <w:sz w:val="24"/>
                <w:szCs w:val="24"/>
              </w:rPr>
              <w:t>Lisansüstü Eğitim Alma Durumu</w:t>
            </w:r>
          </w:p>
        </w:tc>
        <w:tc>
          <w:tcPr>
            <w:tcW w:w="391" w:type="pct"/>
            <w:tcBorders>
              <w:top w:val="single" w:sz="12" w:space="0" w:color="auto"/>
              <w:left w:val="nil"/>
              <w:bottom w:val="single" w:sz="12" w:space="0" w:color="auto"/>
              <w:right w:val="nil"/>
            </w:tcBorders>
            <w:vAlign w:val="center"/>
          </w:tcPr>
          <w:p w:rsidR="007A331E" w:rsidRPr="00267DE9" w:rsidRDefault="007A331E" w:rsidP="00C074A0">
            <w:pPr>
              <w:autoSpaceDE w:val="0"/>
              <w:autoSpaceDN w:val="0"/>
              <w:adjustRightInd w:val="0"/>
              <w:spacing w:after="0" w:line="240" w:lineRule="auto"/>
              <w:jc w:val="center"/>
              <w:rPr>
                <w:rFonts w:ascii="Times New Roman" w:hAnsi="Times New Roman"/>
                <w:sz w:val="24"/>
                <w:szCs w:val="24"/>
              </w:rPr>
            </w:pPr>
            <w:proofErr w:type="gramStart"/>
            <w:r w:rsidRPr="00267DE9">
              <w:rPr>
                <w:rFonts w:ascii="Times New Roman" w:hAnsi="Times New Roman"/>
                <w:sz w:val="24"/>
                <w:szCs w:val="24"/>
              </w:rPr>
              <w:t>n</w:t>
            </w:r>
            <w:proofErr w:type="gramEnd"/>
          </w:p>
        </w:tc>
        <w:tc>
          <w:tcPr>
            <w:tcW w:w="448" w:type="pct"/>
            <w:tcBorders>
              <w:top w:val="single" w:sz="12" w:space="0" w:color="auto"/>
              <w:left w:val="nil"/>
              <w:bottom w:val="single" w:sz="12" w:space="0" w:color="auto"/>
              <w:right w:val="nil"/>
            </w:tcBorders>
            <w:vAlign w:val="center"/>
          </w:tcPr>
          <w:p w:rsidR="007A331E" w:rsidRPr="00267DE9" w:rsidRDefault="00244FCA" w:rsidP="00C074A0">
            <w:pPr>
              <w:autoSpaceDE w:val="0"/>
              <w:autoSpaceDN w:val="0"/>
              <w:adjustRightInd w:val="0"/>
              <w:spacing w:after="0" w:line="240" w:lineRule="auto"/>
              <w:jc w:val="center"/>
              <w:rPr>
                <w:rFonts w:ascii="Times New Roman" w:hAnsi="Times New Roman"/>
                <w:sz w:val="24"/>
                <w:szCs w:val="24"/>
              </w:rPr>
            </w:pPr>
            <w:r w:rsidRPr="00267DE9">
              <w:rPr>
                <w:rFonts w:ascii="Times New Roman" w:hAnsi="Times New Roman"/>
                <w:noProof/>
                <w:sz w:val="24"/>
                <w:szCs w:val="24"/>
                <w:lang w:eastAsia="tr-TR"/>
              </w:rPr>
              <w:drawing>
                <wp:inline distT="0" distB="0" distL="0" distR="0">
                  <wp:extent cx="123825" cy="152400"/>
                  <wp:effectExtent l="0" t="0" r="0" b="0"/>
                  <wp:docPr id="57"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448" w:type="pct"/>
            <w:tcBorders>
              <w:top w:val="single" w:sz="12" w:space="0" w:color="auto"/>
              <w:left w:val="nil"/>
              <w:bottom w:val="single" w:sz="12" w:space="0" w:color="auto"/>
              <w:right w:val="nil"/>
            </w:tcBorders>
            <w:vAlign w:val="center"/>
          </w:tcPr>
          <w:p w:rsidR="007A331E" w:rsidRPr="00267DE9" w:rsidRDefault="007A331E" w:rsidP="00C074A0">
            <w:pPr>
              <w:autoSpaceDE w:val="0"/>
              <w:autoSpaceDN w:val="0"/>
              <w:adjustRightInd w:val="0"/>
              <w:spacing w:after="0" w:line="240" w:lineRule="auto"/>
              <w:jc w:val="center"/>
              <w:rPr>
                <w:rFonts w:ascii="Times New Roman" w:hAnsi="Times New Roman"/>
                <w:sz w:val="24"/>
                <w:szCs w:val="24"/>
              </w:rPr>
            </w:pPr>
            <w:proofErr w:type="spellStart"/>
            <w:r w:rsidRPr="00267DE9">
              <w:rPr>
                <w:rFonts w:ascii="Times New Roman" w:hAnsi="Times New Roman"/>
                <w:sz w:val="24"/>
                <w:szCs w:val="24"/>
              </w:rPr>
              <w:t>Ss</w:t>
            </w:r>
            <w:proofErr w:type="spellEnd"/>
          </w:p>
        </w:tc>
        <w:tc>
          <w:tcPr>
            <w:tcW w:w="446" w:type="pct"/>
            <w:tcBorders>
              <w:top w:val="single" w:sz="12" w:space="0" w:color="auto"/>
              <w:left w:val="nil"/>
              <w:bottom w:val="single" w:sz="12" w:space="0" w:color="auto"/>
              <w:right w:val="nil"/>
            </w:tcBorders>
            <w:vAlign w:val="center"/>
          </w:tcPr>
          <w:p w:rsidR="007A331E" w:rsidRPr="00267DE9" w:rsidRDefault="0081472E" w:rsidP="00C074A0">
            <w:pPr>
              <w:autoSpaceDE w:val="0"/>
              <w:autoSpaceDN w:val="0"/>
              <w:adjustRightInd w:val="0"/>
              <w:spacing w:after="0" w:line="240" w:lineRule="auto"/>
              <w:jc w:val="center"/>
              <w:rPr>
                <w:rFonts w:ascii="Times New Roman" w:hAnsi="Times New Roman"/>
                <w:sz w:val="24"/>
                <w:szCs w:val="24"/>
              </w:rPr>
            </w:pPr>
            <w:proofErr w:type="gramStart"/>
            <w:r w:rsidRPr="00267DE9">
              <w:rPr>
                <w:rFonts w:ascii="Times New Roman" w:hAnsi="Times New Roman"/>
                <w:sz w:val="24"/>
                <w:szCs w:val="24"/>
              </w:rPr>
              <w:t>t</w:t>
            </w:r>
            <w:proofErr w:type="gramEnd"/>
          </w:p>
        </w:tc>
        <w:tc>
          <w:tcPr>
            <w:tcW w:w="446" w:type="pct"/>
            <w:tcBorders>
              <w:top w:val="single" w:sz="12" w:space="0" w:color="auto"/>
              <w:left w:val="nil"/>
              <w:bottom w:val="single" w:sz="12" w:space="0" w:color="auto"/>
              <w:right w:val="nil"/>
            </w:tcBorders>
            <w:vAlign w:val="center"/>
          </w:tcPr>
          <w:p w:rsidR="007A331E" w:rsidRPr="00267DE9" w:rsidRDefault="007A331E" w:rsidP="00C074A0">
            <w:pPr>
              <w:autoSpaceDE w:val="0"/>
              <w:autoSpaceDN w:val="0"/>
              <w:adjustRightInd w:val="0"/>
              <w:spacing w:after="0" w:line="240" w:lineRule="auto"/>
              <w:jc w:val="center"/>
              <w:rPr>
                <w:rFonts w:ascii="Times New Roman" w:hAnsi="Times New Roman"/>
                <w:sz w:val="24"/>
                <w:szCs w:val="24"/>
              </w:rPr>
            </w:pPr>
            <w:proofErr w:type="spellStart"/>
            <w:r w:rsidRPr="00267DE9">
              <w:rPr>
                <w:rFonts w:ascii="Times New Roman" w:hAnsi="Times New Roman"/>
                <w:sz w:val="24"/>
                <w:szCs w:val="24"/>
              </w:rPr>
              <w:t>Sd</w:t>
            </w:r>
            <w:proofErr w:type="spellEnd"/>
          </w:p>
        </w:tc>
        <w:tc>
          <w:tcPr>
            <w:tcW w:w="442" w:type="pct"/>
            <w:tcBorders>
              <w:top w:val="single" w:sz="12" w:space="0" w:color="auto"/>
              <w:left w:val="nil"/>
              <w:bottom w:val="single" w:sz="12" w:space="0" w:color="auto"/>
              <w:right w:val="nil"/>
            </w:tcBorders>
            <w:vAlign w:val="center"/>
          </w:tcPr>
          <w:p w:rsidR="007A331E" w:rsidRPr="00267DE9" w:rsidRDefault="007A331E" w:rsidP="00C074A0">
            <w:pPr>
              <w:autoSpaceDE w:val="0"/>
              <w:autoSpaceDN w:val="0"/>
              <w:adjustRightInd w:val="0"/>
              <w:spacing w:after="0" w:line="240" w:lineRule="auto"/>
              <w:jc w:val="center"/>
              <w:rPr>
                <w:rFonts w:ascii="Times New Roman" w:hAnsi="Times New Roman"/>
                <w:sz w:val="24"/>
                <w:szCs w:val="24"/>
              </w:rPr>
            </w:pPr>
            <w:proofErr w:type="gramStart"/>
            <w:r w:rsidRPr="00267DE9">
              <w:rPr>
                <w:rFonts w:ascii="Times New Roman" w:hAnsi="Times New Roman"/>
                <w:sz w:val="24"/>
                <w:szCs w:val="24"/>
              </w:rPr>
              <w:t>p</w:t>
            </w:r>
            <w:proofErr w:type="gramEnd"/>
          </w:p>
        </w:tc>
      </w:tr>
      <w:tr w:rsidR="0013043E" w:rsidRPr="00267DE9" w:rsidTr="0013043E">
        <w:tc>
          <w:tcPr>
            <w:tcW w:w="1196" w:type="pct"/>
            <w:vMerge w:val="restart"/>
            <w:tcBorders>
              <w:top w:val="single" w:sz="12" w:space="0" w:color="auto"/>
              <w:left w:val="nil"/>
              <w:bottom w:val="nil"/>
              <w:right w:val="nil"/>
            </w:tcBorders>
          </w:tcPr>
          <w:p w:rsidR="007A331E" w:rsidRPr="00267DE9" w:rsidRDefault="007A331E" w:rsidP="00C074A0">
            <w:pPr>
              <w:spacing w:after="0" w:line="240" w:lineRule="auto"/>
              <w:rPr>
                <w:rFonts w:ascii="Times New Roman" w:hAnsi="Times New Roman"/>
                <w:bCs/>
                <w:sz w:val="24"/>
                <w:szCs w:val="24"/>
              </w:rPr>
            </w:pPr>
            <w:r w:rsidRPr="00267DE9">
              <w:rPr>
                <w:rFonts w:ascii="Times New Roman" w:hAnsi="Times New Roman"/>
                <w:bCs/>
                <w:sz w:val="24"/>
                <w:szCs w:val="24"/>
              </w:rPr>
              <w:t>Teknoloji Liderliği</w:t>
            </w:r>
          </w:p>
          <w:p w:rsidR="007A331E" w:rsidRPr="00267DE9" w:rsidRDefault="007A331E" w:rsidP="00C074A0">
            <w:pPr>
              <w:autoSpaceDE w:val="0"/>
              <w:autoSpaceDN w:val="0"/>
              <w:adjustRightInd w:val="0"/>
              <w:spacing w:after="0" w:line="240" w:lineRule="auto"/>
              <w:rPr>
                <w:rFonts w:ascii="Times New Roman" w:hAnsi="Times New Roman"/>
                <w:sz w:val="24"/>
                <w:szCs w:val="24"/>
              </w:rPr>
            </w:pPr>
            <w:r w:rsidRPr="00267DE9">
              <w:rPr>
                <w:rFonts w:ascii="Times New Roman" w:hAnsi="Times New Roman"/>
                <w:bCs/>
                <w:sz w:val="24"/>
                <w:szCs w:val="24"/>
              </w:rPr>
              <w:t>(Toplam)</w:t>
            </w:r>
          </w:p>
        </w:tc>
        <w:tc>
          <w:tcPr>
            <w:tcW w:w="1183" w:type="pct"/>
            <w:tcBorders>
              <w:top w:val="single" w:sz="12" w:space="0" w:color="auto"/>
              <w:left w:val="nil"/>
              <w:bottom w:val="nil"/>
              <w:right w:val="nil"/>
            </w:tcBorders>
          </w:tcPr>
          <w:p w:rsidR="007A331E" w:rsidRPr="00267DE9" w:rsidRDefault="007A331E" w:rsidP="00C074A0">
            <w:pPr>
              <w:autoSpaceDE w:val="0"/>
              <w:autoSpaceDN w:val="0"/>
              <w:adjustRightInd w:val="0"/>
              <w:spacing w:after="0" w:line="240" w:lineRule="auto"/>
              <w:rPr>
                <w:rFonts w:ascii="Times New Roman" w:hAnsi="Times New Roman"/>
                <w:sz w:val="24"/>
                <w:szCs w:val="24"/>
              </w:rPr>
            </w:pPr>
            <w:r w:rsidRPr="00267DE9">
              <w:rPr>
                <w:rFonts w:ascii="Times New Roman" w:hAnsi="Times New Roman"/>
                <w:sz w:val="24"/>
                <w:szCs w:val="24"/>
              </w:rPr>
              <w:t>Aldı</w:t>
            </w:r>
          </w:p>
        </w:tc>
        <w:tc>
          <w:tcPr>
            <w:tcW w:w="391" w:type="pct"/>
            <w:tcBorders>
              <w:top w:val="single" w:sz="12" w:space="0" w:color="auto"/>
              <w:left w:val="nil"/>
              <w:bottom w:val="nil"/>
              <w:right w:val="nil"/>
            </w:tcBorders>
          </w:tcPr>
          <w:p w:rsidR="007A331E" w:rsidRPr="00267DE9" w:rsidRDefault="007A331E" w:rsidP="00C074A0">
            <w:pPr>
              <w:autoSpaceDE w:val="0"/>
              <w:autoSpaceDN w:val="0"/>
              <w:adjustRightInd w:val="0"/>
              <w:spacing w:after="0" w:line="240" w:lineRule="auto"/>
              <w:ind w:left="60" w:right="60"/>
              <w:jc w:val="center"/>
              <w:rPr>
                <w:rFonts w:ascii="Times New Roman" w:hAnsi="Times New Roman"/>
                <w:color w:val="000000"/>
                <w:sz w:val="24"/>
                <w:szCs w:val="24"/>
              </w:rPr>
            </w:pPr>
            <w:r w:rsidRPr="00267DE9">
              <w:rPr>
                <w:rFonts w:ascii="Times New Roman" w:hAnsi="Times New Roman"/>
                <w:color w:val="000000"/>
                <w:sz w:val="24"/>
                <w:szCs w:val="24"/>
              </w:rPr>
              <w:t>98</w:t>
            </w:r>
          </w:p>
        </w:tc>
        <w:tc>
          <w:tcPr>
            <w:tcW w:w="448" w:type="pct"/>
            <w:tcBorders>
              <w:top w:val="single" w:sz="12" w:space="0" w:color="auto"/>
              <w:left w:val="nil"/>
              <w:bottom w:val="nil"/>
              <w:right w:val="nil"/>
            </w:tcBorders>
          </w:tcPr>
          <w:p w:rsidR="007A331E" w:rsidRPr="00267DE9" w:rsidRDefault="007A331E" w:rsidP="00C074A0">
            <w:pPr>
              <w:autoSpaceDE w:val="0"/>
              <w:autoSpaceDN w:val="0"/>
              <w:adjustRightInd w:val="0"/>
              <w:spacing w:after="0" w:line="240" w:lineRule="auto"/>
              <w:ind w:left="60" w:right="60"/>
              <w:jc w:val="center"/>
              <w:rPr>
                <w:rFonts w:ascii="Times New Roman" w:hAnsi="Times New Roman"/>
                <w:color w:val="000000"/>
                <w:sz w:val="24"/>
                <w:szCs w:val="24"/>
              </w:rPr>
            </w:pPr>
            <w:r w:rsidRPr="00267DE9">
              <w:rPr>
                <w:rFonts w:ascii="Times New Roman" w:hAnsi="Times New Roman"/>
                <w:color w:val="000000"/>
                <w:sz w:val="24"/>
                <w:szCs w:val="24"/>
              </w:rPr>
              <w:t>3,26</w:t>
            </w:r>
          </w:p>
        </w:tc>
        <w:tc>
          <w:tcPr>
            <w:tcW w:w="448" w:type="pct"/>
            <w:tcBorders>
              <w:top w:val="single" w:sz="12" w:space="0" w:color="auto"/>
              <w:left w:val="nil"/>
              <w:bottom w:val="nil"/>
              <w:right w:val="nil"/>
            </w:tcBorders>
          </w:tcPr>
          <w:p w:rsidR="007A331E" w:rsidRPr="00267DE9" w:rsidRDefault="007A331E" w:rsidP="00C074A0">
            <w:pPr>
              <w:autoSpaceDE w:val="0"/>
              <w:autoSpaceDN w:val="0"/>
              <w:adjustRightInd w:val="0"/>
              <w:spacing w:after="0" w:line="240" w:lineRule="auto"/>
              <w:ind w:left="60" w:right="60"/>
              <w:jc w:val="center"/>
              <w:rPr>
                <w:rFonts w:ascii="Times New Roman" w:hAnsi="Times New Roman"/>
                <w:color w:val="000000"/>
                <w:sz w:val="24"/>
                <w:szCs w:val="24"/>
              </w:rPr>
            </w:pPr>
            <w:r w:rsidRPr="00267DE9">
              <w:rPr>
                <w:rFonts w:ascii="Times New Roman" w:hAnsi="Times New Roman"/>
                <w:color w:val="000000"/>
                <w:sz w:val="24"/>
                <w:szCs w:val="24"/>
              </w:rPr>
              <w:t>1,04</w:t>
            </w:r>
          </w:p>
        </w:tc>
        <w:tc>
          <w:tcPr>
            <w:tcW w:w="446" w:type="pct"/>
            <w:vMerge w:val="restart"/>
            <w:tcBorders>
              <w:top w:val="single" w:sz="12" w:space="0" w:color="auto"/>
              <w:left w:val="nil"/>
              <w:bottom w:val="single" w:sz="12" w:space="0" w:color="auto"/>
              <w:right w:val="nil"/>
            </w:tcBorders>
            <w:vAlign w:val="center"/>
          </w:tcPr>
          <w:p w:rsidR="007A331E" w:rsidRPr="00267DE9" w:rsidRDefault="007A331E" w:rsidP="00C074A0">
            <w:pPr>
              <w:autoSpaceDE w:val="0"/>
              <w:autoSpaceDN w:val="0"/>
              <w:adjustRightInd w:val="0"/>
              <w:spacing w:after="0" w:line="240" w:lineRule="auto"/>
              <w:ind w:left="60" w:right="60"/>
              <w:jc w:val="center"/>
              <w:rPr>
                <w:rFonts w:ascii="Times New Roman" w:hAnsi="Times New Roman"/>
                <w:color w:val="000000"/>
                <w:sz w:val="24"/>
                <w:szCs w:val="24"/>
              </w:rPr>
            </w:pPr>
            <w:r w:rsidRPr="00267DE9">
              <w:rPr>
                <w:rFonts w:ascii="Times New Roman" w:hAnsi="Times New Roman"/>
                <w:color w:val="000000"/>
                <w:sz w:val="24"/>
                <w:szCs w:val="24"/>
              </w:rPr>
              <w:t>,151</w:t>
            </w:r>
          </w:p>
        </w:tc>
        <w:tc>
          <w:tcPr>
            <w:tcW w:w="446" w:type="pct"/>
            <w:vMerge w:val="restart"/>
            <w:tcBorders>
              <w:top w:val="single" w:sz="12" w:space="0" w:color="auto"/>
              <w:left w:val="nil"/>
              <w:bottom w:val="single" w:sz="12" w:space="0" w:color="auto"/>
              <w:right w:val="nil"/>
            </w:tcBorders>
            <w:vAlign w:val="center"/>
          </w:tcPr>
          <w:p w:rsidR="007A331E" w:rsidRPr="00267DE9" w:rsidRDefault="007A331E" w:rsidP="00C074A0">
            <w:pPr>
              <w:autoSpaceDE w:val="0"/>
              <w:autoSpaceDN w:val="0"/>
              <w:adjustRightInd w:val="0"/>
              <w:spacing w:after="0" w:line="240" w:lineRule="auto"/>
              <w:ind w:left="60" w:right="60"/>
              <w:jc w:val="center"/>
              <w:rPr>
                <w:rFonts w:ascii="Times New Roman" w:hAnsi="Times New Roman"/>
                <w:color w:val="000000"/>
                <w:sz w:val="24"/>
                <w:szCs w:val="24"/>
              </w:rPr>
            </w:pPr>
            <w:r w:rsidRPr="00267DE9">
              <w:rPr>
                <w:rFonts w:ascii="Times New Roman" w:hAnsi="Times New Roman"/>
                <w:color w:val="000000"/>
                <w:sz w:val="24"/>
                <w:szCs w:val="24"/>
              </w:rPr>
              <w:t>450</w:t>
            </w:r>
          </w:p>
        </w:tc>
        <w:tc>
          <w:tcPr>
            <w:tcW w:w="442" w:type="pct"/>
            <w:vMerge w:val="restart"/>
            <w:tcBorders>
              <w:top w:val="single" w:sz="12" w:space="0" w:color="auto"/>
              <w:left w:val="nil"/>
              <w:bottom w:val="single" w:sz="12" w:space="0" w:color="auto"/>
              <w:right w:val="nil"/>
            </w:tcBorders>
            <w:vAlign w:val="center"/>
          </w:tcPr>
          <w:p w:rsidR="007A331E" w:rsidRPr="00267DE9" w:rsidRDefault="007A331E" w:rsidP="00C074A0">
            <w:pPr>
              <w:autoSpaceDE w:val="0"/>
              <w:autoSpaceDN w:val="0"/>
              <w:adjustRightInd w:val="0"/>
              <w:spacing w:after="0" w:line="240" w:lineRule="auto"/>
              <w:ind w:left="60" w:right="60"/>
              <w:jc w:val="center"/>
              <w:rPr>
                <w:rFonts w:ascii="Times New Roman" w:hAnsi="Times New Roman"/>
                <w:color w:val="000000"/>
                <w:sz w:val="24"/>
                <w:szCs w:val="24"/>
              </w:rPr>
            </w:pPr>
            <w:r w:rsidRPr="00267DE9">
              <w:rPr>
                <w:rFonts w:ascii="Times New Roman" w:hAnsi="Times New Roman"/>
                <w:color w:val="000000"/>
                <w:sz w:val="24"/>
                <w:szCs w:val="24"/>
              </w:rPr>
              <w:t>,880</w:t>
            </w:r>
          </w:p>
        </w:tc>
      </w:tr>
      <w:tr w:rsidR="0013043E" w:rsidRPr="00267DE9" w:rsidTr="0013043E">
        <w:tc>
          <w:tcPr>
            <w:tcW w:w="1196" w:type="pct"/>
            <w:vMerge/>
            <w:tcBorders>
              <w:top w:val="nil"/>
              <w:left w:val="nil"/>
              <w:bottom w:val="single" w:sz="12" w:space="0" w:color="auto"/>
              <w:right w:val="nil"/>
            </w:tcBorders>
          </w:tcPr>
          <w:p w:rsidR="007A331E" w:rsidRPr="00267DE9" w:rsidRDefault="007A331E" w:rsidP="00C074A0">
            <w:pPr>
              <w:autoSpaceDE w:val="0"/>
              <w:autoSpaceDN w:val="0"/>
              <w:adjustRightInd w:val="0"/>
              <w:spacing w:after="0" w:line="240" w:lineRule="auto"/>
              <w:rPr>
                <w:rFonts w:ascii="Times New Roman" w:hAnsi="Times New Roman"/>
                <w:sz w:val="24"/>
                <w:szCs w:val="24"/>
              </w:rPr>
            </w:pPr>
          </w:p>
        </w:tc>
        <w:tc>
          <w:tcPr>
            <w:tcW w:w="1183" w:type="pct"/>
            <w:tcBorders>
              <w:top w:val="nil"/>
              <w:left w:val="nil"/>
              <w:bottom w:val="single" w:sz="12" w:space="0" w:color="auto"/>
              <w:right w:val="nil"/>
            </w:tcBorders>
          </w:tcPr>
          <w:p w:rsidR="007A331E" w:rsidRPr="00267DE9" w:rsidRDefault="007A331E" w:rsidP="00C074A0">
            <w:pPr>
              <w:autoSpaceDE w:val="0"/>
              <w:autoSpaceDN w:val="0"/>
              <w:adjustRightInd w:val="0"/>
              <w:spacing w:after="0" w:line="240" w:lineRule="auto"/>
              <w:rPr>
                <w:rFonts w:ascii="Times New Roman" w:hAnsi="Times New Roman"/>
                <w:sz w:val="24"/>
                <w:szCs w:val="24"/>
              </w:rPr>
            </w:pPr>
            <w:r w:rsidRPr="00267DE9">
              <w:rPr>
                <w:rFonts w:ascii="Times New Roman" w:hAnsi="Times New Roman"/>
                <w:sz w:val="24"/>
                <w:szCs w:val="24"/>
              </w:rPr>
              <w:t>Almadı</w:t>
            </w:r>
          </w:p>
        </w:tc>
        <w:tc>
          <w:tcPr>
            <w:tcW w:w="391" w:type="pct"/>
            <w:tcBorders>
              <w:top w:val="nil"/>
              <w:left w:val="nil"/>
              <w:bottom w:val="single" w:sz="12" w:space="0" w:color="auto"/>
              <w:right w:val="nil"/>
            </w:tcBorders>
          </w:tcPr>
          <w:p w:rsidR="007A331E" w:rsidRPr="00267DE9" w:rsidRDefault="007A331E" w:rsidP="00C074A0">
            <w:pPr>
              <w:autoSpaceDE w:val="0"/>
              <w:autoSpaceDN w:val="0"/>
              <w:adjustRightInd w:val="0"/>
              <w:spacing w:after="0" w:line="240" w:lineRule="auto"/>
              <w:ind w:left="60" w:right="60"/>
              <w:jc w:val="center"/>
              <w:rPr>
                <w:rFonts w:ascii="Times New Roman" w:hAnsi="Times New Roman"/>
                <w:color w:val="000000"/>
                <w:sz w:val="24"/>
                <w:szCs w:val="24"/>
              </w:rPr>
            </w:pPr>
            <w:r w:rsidRPr="00267DE9">
              <w:rPr>
                <w:rFonts w:ascii="Times New Roman" w:hAnsi="Times New Roman"/>
                <w:color w:val="000000"/>
                <w:sz w:val="24"/>
                <w:szCs w:val="24"/>
              </w:rPr>
              <w:t>354</w:t>
            </w:r>
          </w:p>
        </w:tc>
        <w:tc>
          <w:tcPr>
            <w:tcW w:w="448" w:type="pct"/>
            <w:tcBorders>
              <w:top w:val="nil"/>
              <w:left w:val="nil"/>
              <w:bottom w:val="single" w:sz="12" w:space="0" w:color="auto"/>
              <w:right w:val="nil"/>
            </w:tcBorders>
          </w:tcPr>
          <w:p w:rsidR="007A331E" w:rsidRPr="00267DE9" w:rsidRDefault="007A331E" w:rsidP="00C074A0">
            <w:pPr>
              <w:autoSpaceDE w:val="0"/>
              <w:autoSpaceDN w:val="0"/>
              <w:adjustRightInd w:val="0"/>
              <w:spacing w:after="0" w:line="240" w:lineRule="auto"/>
              <w:ind w:left="60" w:right="60"/>
              <w:jc w:val="center"/>
              <w:rPr>
                <w:rFonts w:ascii="Times New Roman" w:hAnsi="Times New Roman"/>
                <w:color w:val="000000"/>
                <w:sz w:val="24"/>
                <w:szCs w:val="24"/>
              </w:rPr>
            </w:pPr>
            <w:r w:rsidRPr="00267DE9">
              <w:rPr>
                <w:rFonts w:ascii="Times New Roman" w:hAnsi="Times New Roman"/>
                <w:color w:val="000000"/>
                <w:sz w:val="24"/>
                <w:szCs w:val="24"/>
              </w:rPr>
              <w:t>3,24</w:t>
            </w:r>
          </w:p>
        </w:tc>
        <w:tc>
          <w:tcPr>
            <w:tcW w:w="448" w:type="pct"/>
            <w:tcBorders>
              <w:top w:val="nil"/>
              <w:left w:val="nil"/>
              <w:bottom w:val="single" w:sz="12" w:space="0" w:color="auto"/>
              <w:right w:val="nil"/>
            </w:tcBorders>
          </w:tcPr>
          <w:p w:rsidR="007A331E" w:rsidRPr="00267DE9" w:rsidRDefault="007A331E" w:rsidP="00C074A0">
            <w:pPr>
              <w:autoSpaceDE w:val="0"/>
              <w:autoSpaceDN w:val="0"/>
              <w:adjustRightInd w:val="0"/>
              <w:spacing w:after="0" w:line="240" w:lineRule="auto"/>
              <w:ind w:left="60" w:right="60"/>
              <w:jc w:val="center"/>
              <w:rPr>
                <w:rFonts w:ascii="Times New Roman" w:hAnsi="Times New Roman"/>
                <w:color w:val="000000"/>
                <w:sz w:val="24"/>
                <w:szCs w:val="24"/>
              </w:rPr>
            </w:pPr>
            <w:r w:rsidRPr="00267DE9">
              <w:rPr>
                <w:rFonts w:ascii="Times New Roman" w:hAnsi="Times New Roman"/>
                <w:color w:val="000000"/>
                <w:sz w:val="24"/>
                <w:szCs w:val="24"/>
              </w:rPr>
              <w:t>,98</w:t>
            </w:r>
          </w:p>
        </w:tc>
        <w:tc>
          <w:tcPr>
            <w:tcW w:w="446" w:type="pct"/>
            <w:vMerge/>
            <w:tcBorders>
              <w:top w:val="nil"/>
              <w:left w:val="nil"/>
              <w:bottom w:val="single" w:sz="12" w:space="0" w:color="auto"/>
              <w:right w:val="nil"/>
            </w:tcBorders>
          </w:tcPr>
          <w:p w:rsidR="007A331E" w:rsidRPr="00267DE9" w:rsidRDefault="007A331E" w:rsidP="00C074A0">
            <w:pPr>
              <w:autoSpaceDE w:val="0"/>
              <w:autoSpaceDN w:val="0"/>
              <w:adjustRightInd w:val="0"/>
              <w:spacing w:after="0" w:line="240" w:lineRule="auto"/>
              <w:rPr>
                <w:rFonts w:ascii="Times New Roman" w:hAnsi="Times New Roman"/>
                <w:sz w:val="24"/>
                <w:szCs w:val="24"/>
              </w:rPr>
            </w:pPr>
          </w:p>
        </w:tc>
        <w:tc>
          <w:tcPr>
            <w:tcW w:w="446" w:type="pct"/>
            <w:vMerge/>
            <w:tcBorders>
              <w:top w:val="nil"/>
              <w:left w:val="nil"/>
              <w:bottom w:val="single" w:sz="12" w:space="0" w:color="auto"/>
              <w:right w:val="nil"/>
            </w:tcBorders>
          </w:tcPr>
          <w:p w:rsidR="007A331E" w:rsidRPr="00267DE9" w:rsidRDefault="007A331E" w:rsidP="00C074A0">
            <w:pPr>
              <w:autoSpaceDE w:val="0"/>
              <w:autoSpaceDN w:val="0"/>
              <w:adjustRightInd w:val="0"/>
              <w:spacing w:after="0" w:line="240" w:lineRule="auto"/>
              <w:rPr>
                <w:rFonts w:ascii="Times New Roman" w:hAnsi="Times New Roman"/>
                <w:sz w:val="24"/>
                <w:szCs w:val="24"/>
              </w:rPr>
            </w:pPr>
          </w:p>
        </w:tc>
        <w:tc>
          <w:tcPr>
            <w:tcW w:w="442" w:type="pct"/>
            <w:vMerge/>
            <w:tcBorders>
              <w:top w:val="nil"/>
              <w:left w:val="nil"/>
              <w:bottom w:val="single" w:sz="12" w:space="0" w:color="auto"/>
              <w:right w:val="nil"/>
            </w:tcBorders>
          </w:tcPr>
          <w:p w:rsidR="007A331E" w:rsidRPr="00267DE9" w:rsidRDefault="007A331E" w:rsidP="00C074A0">
            <w:pPr>
              <w:autoSpaceDE w:val="0"/>
              <w:autoSpaceDN w:val="0"/>
              <w:adjustRightInd w:val="0"/>
              <w:spacing w:after="0" w:line="240" w:lineRule="auto"/>
              <w:rPr>
                <w:rFonts w:ascii="Times New Roman" w:hAnsi="Times New Roman"/>
                <w:sz w:val="24"/>
                <w:szCs w:val="24"/>
              </w:rPr>
            </w:pPr>
          </w:p>
        </w:tc>
      </w:tr>
    </w:tbl>
    <w:p w:rsidR="001012BC" w:rsidRDefault="007A331E" w:rsidP="001012BC">
      <w:pPr>
        <w:autoSpaceDE w:val="0"/>
        <w:autoSpaceDN w:val="0"/>
        <w:adjustRightInd w:val="0"/>
        <w:spacing w:before="240" w:after="120" w:line="360" w:lineRule="auto"/>
        <w:ind w:firstLine="709"/>
        <w:jc w:val="both"/>
        <w:rPr>
          <w:rFonts w:ascii="Times New Roman" w:hAnsi="Times New Roman"/>
          <w:sz w:val="24"/>
          <w:szCs w:val="24"/>
        </w:rPr>
      </w:pPr>
      <w:r w:rsidRPr="00F834F4">
        <w:rPr>
          <w:rFonts w:ascii="Times New Roman" w:hAnsi="Times New Roman"/>
          <w:sz w:val="24"/>
          <w:szCs w:val="24"/>
        </w:rPr>
        <w:t>Tablo 1</w:t>
      </w:r>
      <w:r w:rsidR="005976E6">
        <w:rPr>
          <w:rFonts w:ascii="Times New Roman" w:hAnsi="Times New Roman"/>
          <w:sz w:val="24"/>
          <w:szCs w:val="24"/>
        </w:rPr>
        <w:t>2</w:t>
      </w:r>
      <w:r w:rsidRPr="00F834F4">
        <w:rPr>
          <w:rFonts w:ascii="Times New Roman" w:hAnsi="Times New Roman"/>
          <w:sz w:val="24"/>
          <w:szCs w:val="24"/>
        </w:rPr>
        <w:t xml:space="preserve"> incelendiğinde </w:t>
      </w:r>
      <w:r w:rsidR="00316C3E">
        <w:rPr>
          <w:rFonts w:ascii="Times New Roman" w:hAnsi="Times New Roman"/>
          <w:sz w:val="24"/>
          <w:szCs w:val="24"/>
        </w:rPr>
        <w:t xml:space="preserve">öğretmenlerin </w:t>
      </w:r>
      <w:r w:rsidRPr="00F834F4">
        <w:rPr>
          <w:rFonts w:ascii="Times New Roman" w:hAnsi="Times New Roman"/>
          <w:sz w:val="24"/>
          <w:szCs w:val="24"/>
        </w:rPr>
        <w:t xml:space="preserve">okul yöneticilerinin teknoloji liderliği rollerine yönelik genel </w:t>
      </w:r>
      <w:r w:rsidR="00316C3E">
        <w:rPr>
          <w:rFonts w:ascii="Times New Roman" w:hAnsi="Times New Roman"/>
          <w:sz w:val="24"/>
          <w:szCs w:val="24"/>
        </w:rPr>
        <w:t>görüşlerinin</w:t>
      </w:r>
      <w:r w:rsidRPr="00F834F4">
        <w:rPr>
          <w:rFonts w:ascii="Times New Roman" w:hAnsi="Times New Roman"/>
          <w:sz w:val="24"/>
          <w:szCs w:val="24"/>
        </w:rPr>
        <w:t xml:space="preserve"> aritmetik ortalamasının lisansüstü eğitim alanlar</w:t>
      </w:r>
      <w:r w:rsidR="00316C3E">
        <w:rPr>
          <w:rFonts w:ascii="Times New Roman" w:hAnsi="Times New Roman"/>
          <w:sz w:val="24"/>
          <w:szCs w:val="24"/>
        </w:rPr>
        <w:t xml:space="preserve"> öğretmenlerde</w:t>
      </w:r>
      <w:r w:rsidRPr="00F834F4">
        <w:rPr>
          <w:rFonts w:ascii="Times New Roman" w:hAnsi="Times New Roman"/>
          <w:sz w:val="24"/>
          <w:szCs w:val="24"/>
        </w:rPr>
        <w:t xml:space="preserve"> </w:t>
      </w:r>
      <w:r w:rsidR="008025E5" w:rsidRPr="00EF18AA">
        <w:rPr>
          <w:b/>
          <w:bCs/>
          <w:i/>
          <w:iCs/>
          <w:position w:val="-6"/>
          <w:sz w:val="20"/>
          <w:szCs w:val="20"/>
        </w:rPr>
        <w:object w:dxaOrig="200" w:dyaOrig="340" w14:anchorId="41857C63">
          <v:shape id="_x0000_i1036" type="#_x0000_t75" style="width:9.75pt;height:17.25pt" o:ole="">
            <v:imagedata r:id="rId12" o:title=""/>
          </v:shape>
          <o:OLEObject Type="Embed" ProgID="Equation.3" ShapeID="_x0000_i1036" DrawAspect="Content" ObjectID="_1643910475" r:id="rId32"/>
        </w:object>
      </w:r>
      <w:r w:rsidR="008025E5">
        <w:rPr>
          <w:b/>
          <w:bCs/>
          <w:i/>
          <w:iCs/>
          <w:sz w:val="20"/>
          <w:szCs w:val="20"/>
        </w:rPr>
        <w:t>=</w:t>
      </w:r>
      <w:r w:rsidRPr="00F834F4">
        <w:rPr>
          <w:rFonts w:ascii="Times New Roman" w:hAnsi="Times New Roman"/>
          <w:sz w:val="24"/>
          <w:szCs w:val="24"/>
        </w:rPr>
        <w:t xml:space="preserve">3,26; lisansüstü eğitim almayanlarda ise </w:t>
      </w:r>
      <w:r w:rsidR="008025E5" w:rsidRPr="00EF18AA">
        <w:rPr>
          <w:b/>
          <w:bCs/>
          <w:i/>
          <w:iCs/>
          <w:position w:val="-6"/>
          <w:sz w:val="20"/>
          <w:szCs w:val="20"/>
        </w:rPr>
        <w:object w:dxaOrig="200" w:dyaOrig="340" w14:anchorId="2ED950F9">
          <v:shape id="_x0000_i1037" type="#_x0000_t75" style="width:9.75pt;height:17.25pt" o:ole="">
            <v:imagedata r:id="rId12" o:title=""/>
          </v:shape>
          <o:OLEObject Type="Embed" ProgID="Equation.3" ShapeID="_x0000_i1037" DrawAspect="Content" ObjectID="_1643910476" r:id="rId33"/>
        </w:object>
      </w:r>
      <w:r w:rsidR="008025E5">
        <w:rPr>
          <w:b/>
          <w:bCs/>
          <w:i/>
          <w:iCs/>
          <w:sz w:val="20"/>
          <w:szCs w:val="20"/>
        </w:rPr>
        <w:t>=</w:t>
      </w:r>
      <w:r w:rsidRPr="00F834F4">
        <w:rPr>
          <w:rFonts w:ascii="Times New Roman" w:hAnsi="Times New Roman"/>
          <w:sz w:val="24"/>
          <w:szCs w:val="24"/>
        </w:rPr>
        <w:t>3,24 olduğu görülmektedir. Bu aritmetik ortalamalara uygulanan bağımsız grup t testi anlamlı bir fark ortaya koymamıştır (t</w:t>
      </w:r>
      <w:r w:rsidRPr="00F834F4">
        <w:rPr>
          <w:rFonts w:ascii="Times New Roman" w:hAnsi="Times New Roman"/>
          <w:sz w:val="24"/>
          <w:szCs w:val="24"/>
          <w:vertAlign w:val="subscript"/>
        </w:rPr>
        <w:t>(450)</w:t>
      </w:r>
      <w:r w:rsidRPr="00F834F4">
        <w:rPr>
          <w:rFonts w:ascii="Times New Roman" w:hAnsi="Times New Roman"/>
          <w:sz w:val="24"/>
          <w:szCs w:val="24"/>
        </w:rPr>
        <w:t xml:space="preserve">=0,151, p&gt;0,05). Elde edilen bulgulardan hareketle </w:t>
      </w:r>
      <w:bookmarkStart w:id="50" w:name="_Hlk1942042"/>
      <w:r w:rsidRPr="00F834F4">
        <w:rPr>
          <w:rFonts w:ascii="Times New Roman" w:hAnsi="Times New Roman"/>
          <w:sz w:val="24"/>
          <w:szCs w:val="24"/>
        </w:rPr>
        <w:t xml:space="preserve">lisansüstü eğitim alan ve lisansüstü eğitim almayan öğretmenlerin okul yöneticilerinin teknoloji liderliği rollerine yönelik genel </w:t>
      </w:r>
      <w:r w:rsidR="00316C3E">
        <w:rPr>
          <w:rFonts w:ascii="Times New Roman" w:hAnsi="Times New Roman"/>
          <w:sz w:val="24"/>
          <w:szCs w:val="24"/>
        </w:rPr>
        <w:t>görüşlerinin</w:t>
      </w:r>
      <w:r w:rsidRPr="00F834F4">
        <w:rPr>
          <w:rFonts w:ascii="Times New Roman" w:hAnsi="Times New Roman"/>
          <w:sz w:val="24"/>
          <w:szCs w:val="24"/>
        </w:rPr>
        <w:t xml:space="preserve"> farklılaşmadığı </w:t>
      </w:r>
      <w:bookmarkEnd w:id="50"/>
      <w:r w:rsidRPr="00F834F4">
        <w:rPr>
          <w:rFonts w:ascii="Times New Roman" w:hAnsi="Times New Roman"/>
          <w:sz w:val="24"/>
          <w:szCs w:val="24"/>
        </w:rPr>
        <w:t>anlaşılmaktadır.</w:t>
      </w:r>
    </w:p>
    <w:p w:rsidR="0008429B" w:rsidRDefault="0008429B" w:rsidP="002A68DB">
      <w:pPr>
        <w:autoSpaceDE w:val="0"/>
        <w:autoSpaceDN w:val="0"/>
        <w:adjustRightInd w:val="0"/>
        <w:spacing w:before="240" w:after="120" w:line="360" w:lineRule="auto"/>
        <w:jc w:val="center"/>
        <w:rPr>
          <w:rFonts w:ascii="Times New Roman" w:eastAsia="MS Gothic" w:hAnsi="Times New Roman"/>
          <w:b/>
          <w:sz w:val="24"/>
          <w:szCs w:val="24"/>
        </w:rPr>
      </w:pPr>
    </w:p>
    <w:p w:rsidR="00FD2439" w:rsidRPr="001012BC" w:rsidRDefault="0007774F" w:rsidP="002A68DB">
      <w:pPr>
        <w:autoSpaceDE w:val="0"/>
        <w:autoSpaceDN w:val="0"/>
        <w:adjustRightInd w:val="0"/>
        <w:spacing w:before="240" w:after="120" w:line="360" w:lineRule="auto"/>
        <w:jc w:val="center"/>
        <w:rPr>
          <w:rFonts w:ascii="Times New Roman" w:hAnsi="Times New Roman"/>
          <w:b/>
          <w:sz w:val="24"/>
          <w:szCs w:val="24"/>
        </w:rPr>
      </w:pPr>
      <w:r w:rsidRPr="001012BC">
        <w:rPr>
          <w:rFonts w:ascii="Times New Roman" w:eastAsia="MS Gothic" w:hAnsi="Times New Roman"/>
          <w:b/>
          <w:sz w:val="24"/>
          <w:szCs w:val="24"/>
        </w:rPr>
        <w:lastRenderedPageBreak/>
        <w:t>Sonuç ve Tartışma</w:t>
      </w:r>
    </w:p>
    <w:p w:rsidR="00C074A0" w:rsidRDefault="00FD2439" w:rsidP="00C074A0">
      <w:pPr>
        <w:pStyle w:val="AklamaMetni"/>
        <w:spacing w:before="120" w:after="120" w:line="360" w:lineRule="auto"/>
        <w:jc w:val="both"/>
        <w:rPr>
          <w:rFonts w:ascii="Times New Roman" w:hAnsi="Times New Roman"/>
          <w:sz w:val="24"/>
          <w:szCs w:val="24"/>
        </w:rPr>
      </w:pPr>
      <w:r w:rsidRPr="00F834F4">
        <w:rPr>
          <w:rFonts w:ascii="Times New Roman" w:eastAsia="MS Gothic" w:hAnsi="Times New Roman"/>
          <w:sz w:val="24"/>
          <w:szCs w:val="24"/>
        </w:rPr>
        <w:tab/>
      </w:r>
      <w:r w:rsidRPr="00F834F4">
        <w:rPr>
          <w:rFonts w:ascii="Times New Roman" w:hAnsi="Times New Roman"/>
          <w:sz w:val="24"/>
          <w:szCs w:val="24"/>
        </w:rPr>
        <w:t>Araştırmanın amaçları doğrultusunda ulaşılan sonuçlar bu kısımda verilmiş ve tartışılmıştır.</w:t>
      </w:r>
    </w:p>
    <w:p w:rsidR="00FD2439" w:rsidRPr="00C074A0" w:rsidRDefault="005D0FDB" w:rsidP="00C074A0">
      <w:pPr>
        <w:pStyle w:val="AklamaMetni"/>
        <w:spacing w:before="120" w:after="120" w:line="360" w:lineRule="auto"/>
        <w:ind w:firstLine="708"/>
        <w:jc w:val="both"/>
        <w:rPr>
          <w:rFonts w:ascii="Times New Roman" w:hAnsi="Times New Roman"/>
          <w:sz w:val="24"/>
          <w:szCs w:val="24"/>
        </w:rPr>
      </w:pPr>
      <w:r>
        <w:rPr>
          <w:rFonts w:ascii="Times New Roman" w:hAnsi="Times New Roman"/>
          <w:bCs/>
          <w:color w:val="000000"/>
          <w:sz w:val="24"/>
          <w:szCs w:val="24"/>
        </w:rPr>
        <w:t>Öğretmenler</w:t>
      </w:r>
      <w:r w:rsidR="00FD2439" w:rsidRPr="00F834F4">
        <w:rPr>
          <w:rFonts w:ascii="Times New Roman" w:hAnsi="Times New Roman"/>
          <w:bCs/>
          <w:color w:val="000000"/>
          <w:sz w:val="24"/>
          <w:szCs w:val="24"/>
        </w:rPr>
        <w:t xml:space="preserve"> </w:t>
      </w:r>
      <w:r w:rsidR="00FD2439" w:rsidRPr="00F834F4">
        <w:rPr>
          <w:rFonts w:ascii="Times New Roman" w:hAnsi="Times New Roman"/>
          <w:sz w:val="24"/>
          <w:szCs w:val="24"/>
        </w:rPr>
        <w:t>yöneticileri</w:t>
      </w:r>
      <w:r>
        <w:rPr>
          <w:rFonts w:ascii="Times New Roman" w:hAnsi="Times New Roman"/>
          <w:sz w:val="24"/>
          <w:szCs w:val="24"/>
        </w:rPr>
        <w:t>nin teknoloji liderliği rollerini</w:t>
      </w:r>
      <w:r w:rsidR="00FD2439" w:rsidRPr="00F834F4">
        <w:rPr>
          <w:rFonts w:ascii="Times New Roman" w:hAnsi="Times New Roman"/>
          <w:sz w:val="24"/>
          <w:szCs w:val="24"/>
        </w:rPr>
        <w:t xml:space="preserve"> </w:t>
      </w:r>
      <w:r>
        <w:rPr>
          <w:rFonts w:ascii="Times New Roman" w:hAnsi="Times New Roman"/>
          <w:sz w:val="24"/>
          <w:szCs w:val="24"/>
        </w:rPr>
        <w:t>orta düzeyde sergilediklerini düşünmektedirler</w:t>
      </w:r>
      <w:r w:rsidR="00FD2439" w:rsidRPr="00F834F4">
        <w:rPr>
          <w:rFonts w:ascii="Times New Roman" w:hAnsi="Times New Roman"/>
          <w:bCs/>
          <w:color w:val="000000"/>
          <w:sz w:val="24"/>
          <w:szCs w:val="24"/>
        </w:rPr>
        <w:t xml:space="preserve">. </w:t>
      </w:r>
    </w:p>
    <w:p w:rsidR="00FD2439" w:rsidRPr="00561C70" w:rsidRDefault="00FD2439" w:rsidP="00F834F4">
      <w:pPr>
        <w:spacing w:before="120" w:after="120" w:line="360" w:lineRule="auto"/>
        <w:jc w:val="both"/>
        <w:rPr>
          <w:rFonts w:ascii="Times New Roman" w:hAnsi="Times New Roman"/>
          <w:bCs/>
          <w:color w:val="000000"/>
          <w:sz w:val="24"/>
          <w:szCs w:val="24"/>
        </w:rPr>
      </w:pPr>
      <w:r w:rsidRPr="00F834F4">
        <w:rPr>
          <w:rFonts w:ascii="Times New Roman" w:hAnsi="Times New Roman"/>
          <w:bCs/>
          <w:color w:val="000000"/>
          <w:sz w:val="24"/>
          <w:szCs w:val="24"/>
        </w:rPr>
        <w:tab/>
      </w:r>
      <w:r w:rsidR="005D0FDB" w:rsidRPr="00561C70">
        <w:rPr>
          <w:rFonts w:ascii="Times New Roman" w:hAnsi="Times New Roman"/>
          <w:bCs/>
          <w:color w:val="000000"/>
          <w:sz w:val="24"/>
          <w:szCs w:val="24"/>
        </w:rPr>
        <w:t>Ölçeğin a</w:t>
      </w:r>
      <w:r w:rsidRPr="00561C70">
        <w:rPr>
          <w:rFonts w:ascii="Times New Roman" w:hAnsi="Times New Roman"/>
          <w:bCs/>
          <w:color w:val="000000"/>
          <w:sz w:val="24"/>
          <w:szCs w:val="24"/>
        </w:rPr>
        <w:t xml:space="preserve">lt boyutlardan elde edilen bulgular sonucunda, öğretmenler yöneticilerinin teknoloji liderliğine ilişkin rollerini, </w:t>
      </w:r>
      <w:proofErr w:type="gramStart"/>
      <w:r w:rsidRPr="00561C70">
        <w:rPr>
          <w:rFonts w:ascii="Times New Roman" w:hAnsi="Times New Roman"/>
          <w:bCs/>
          <w:color w:val="000000"/>
          <w:sz w:val="24"/>
          <w:szCs w:val="24"/>
        </w:rPr>
        <w:t>vizyon</w:t>
      </w:r>
      <w:proofErr w:type="gramEnd"/>
      <w:r w:rsidR="00B048D0" w:rsidRPr="00561C70">
        <w:rPr>
          <w:rStyle w:val="AklamaBavurusu"/>
          <w:rFonts w:ascii="Times New Roman" w:hAnsi="Times New Roman"/>
          <w:sz w:val="24"/>
          <w:szCs w:val="24"/>
        </w:rPr>
        <w:t>,</w:t>
      </w:r>
      <w:r w:rsidRPr="00561C70">
        <w:rPr>
          <w:rFonts w:ascii="Times New Roman" w:hAnsi="Times New Roman"/>
          <w:bCs/>
          <w:color w:val="000000"/>
          <w:sz w:val="24"/>
          <w:szCs w:val="24"/>
        </w:rPr>
        <w:t xml:space="preserve"> iletişim ve işbirliği, insan merkezlilik ve destek boyutunda </w:t>
      </w:r>
      <w:r w:rsidR="00B048D0" w:rsidRPr="00561C70">
        <w:rPr>
          <w:rFonts w:ascii="Times New Roman" w:hAnsi="Times New Roman"/>
          <w:bCs/>
          <w:color w:val="000000"/>
          <w:sz w:val="24"/>
          <w:szCs w:val="24"/>
        </w:rPr>
        <w:t xml:space="preserve">“orta </w:t>
      </w:r>
      <w:proofErr w:type="spellStart"/>
      <w:r w:rsidR="00B048D0" w:rsidRPr="00561C70">
        <w:rPr>
          <w:rFonts w:ascii="Times New Roman" w:hAnsi="Times New Roman"/>
          <w:bCs/>
          <w:color w:val="000000"/>
          <w:sz w:val="24"/>
          <w:szCs w:val="24"/>
        </w:rPr>
        <w:t>düzeyde”</w:t>
      </w:r>
      <w:r w:rsidRPr="00561C70">
        <w:rPr>
          <w:rFonts w:ascii="Times New Roman" w:hAnsi="Times New Roman"/>
          <w:bCs/>
          <w:color w:val="000000"/>
          <w:sz w:val="24"/>
          <w:szCs w:val="24"/>
        </w:rPr>
        <w:t>sergiledikleri</w:t>
      </w:r>
      <w:proofErr w:type="spellEnd"/>
      <w:r w:rsidRPr="00561C70">
        <w:rPr>
          <w:rFonts w:ascii="Times New Roman" w:hAnsi="Times New Roman"/>
          <w:bCs/>
          <w:color w:val="000000"/>
          <w:sz w:val="24"/>
          <w:szCs w:val="24"/>
        </w:rPr>
        <w:t xml:space="preserve"> sonucuna ulaşılmıştır.</w:t>
      </w:r>
    </w:p>
    <w:p w:rsidR="005976E6" w:rsidRPr="004473DE" w:rsidRDefault="00FD2439" w:rsidP="004473DE">
      <w:pPr>
        <w:spacing w:before="120" w:after="120" w:line="360" w:lineRule="auto"/>
        <w:jc w:val="both"/>
      </w:pPr>
      <w:r w:rsidRPr="00561C70">
        <w:rPr>
          <w:rFonts w:ascii="Times New Roman" w:hAnsi="Times New Roman"/>
          <w:bCs/>
          <w:color w:val="000000"/>
          <w:sz w:val="24"/>
          <w:szCs w:val="24"/>
        </w:rPr>
        <w:tab/>
      </w:r>
      <w:bookmarkStart w:id="51" w:name="_Hlk31214180"/>
      <w:bookmarkStart w:id="52" w:name="_Hlk31214272"/>
      <w:r w:rsidR="009C5F85" w:rsidRPr="00561C70">
        <w:rPr>
          <w:rFonts w:ascii="Times New Roman" w:hAnsi="Times New Roman"/>
          <w:bCs/>
          <w:color w:val="000000" w:themeColor="text1"/>
          <w:sz w:val="24"/>
          <w:szCs w:val="24"/>
        </w:rPr>
        <w:t xml:space="preserve">Elde edilen sonuçlar doğrultusunda genel bir değerlendirme yapıldığında öğretmenlerin yöneticilerinin teknoloji liderliği rollerine ilişkin görüşleri orta seviyededir. </w:t>
      </w:r>
      <w:proofErr w:type="spellStart"/>
      <w:r w:rsidR="009C5F85" w:rsidRPr="00561C70">
        <w:rPr>
          <w:rFonts w:ascii="Times New Roman" w:hAnsi="Times New Roman"/>
          <w:bCs/>
          <w:color w:val="000000" w:themeColor="text1"/>
          <w:sz w:val="24"/>
          <w:szCs w:val="24"/>
        </w:rPr>
        <w:t>Sincar’a</w:t>
      </w:r>
      <w:proofErr w:type="spellEnd"/>
      <w:r w:rsidR="009C5F85" w:rsidRPr="00561C70">
        <w:rPr>
          <w:rFonts w:ascii="Times New Roman" w:hAnsi="Times New Roman"/>
          <w:bCs/>
          <w:color w:val="000000" w:themeColor="text1"/>
          <w:sz w:val="24"/>
          <w:szCs w:val="24"/>
        </w:rPr>
        <w:t xml:space="preserve"> (2011) göre; öğretmenlerin yöneticilerin teknoloji liderliği rollerine ilişkin görüşleri insan merkezlilik, </w:t>
      </w:r>
      <w:proofErr w:type="gramStart"/>
      <w:r w:rsidR="009C5F85" w:rsidRPr="00D16F37">
        <w:rPr>
          <w:rFonts w:ascii="Times New Roman" w:hAnsi="Times New Roman"/>
          <w:bCs/>
          <w:color w:val="000000" w:themeColor="text1"/>
          <w:sz w:val="24"/>
          <w:szCs w:val="24"/>
        </w:rPr>
        <w:t>vizyon</w:t>
      </w:r>
      <w:proofErr w:type="gramEnd"/>
      <w:r w:rsidR="009C5F85" w:rsidRPr="00D16F37">
        <w:rPr>
          <w:rFonts w:ascii="Times New Roman" w:hAnsi="Times New Roman"/>
          <w:bCs/>
          <w:color w:val="000000" w:themeColor="text1"/>
          <w:sz w:val="24"/>
          <w:szCs w:val="24"/>
        </w:rPr>
        <w:t xml:space="preserve">, iletişim ve işbirliği boyutunda kısmen; destek boyutunda ise yeterince olduğu sonucuna ulaşılmıştır. </w:t>
      </w:r>
      <w:proofErr w:type="gramStart"/>
      <w:r w:rsidR="009C5F85" w:rsidRPr="00D16F37">
        <w:rPr>
          <w:rFonts w:ascii="Times New Roman" w:hAnsi="Times New Roman"/>
          <w:bCs/>
          <w:color w:val="000000" w:themeColor="text1"/>
          <w:sz w:val="24"/>
          <w:szCs w:val="24"/>
        </w:rPr>
        <w:t xml:space="preserve">Öztaş (2013); öğretmenlerin yöneticilerinin teknoloji liderliği rollerine ilişkin genel değerlendirmelerini </w:t>
      </w:r>
      <w:proofErr w:type="spellStart"/>
      <w:r w:rsidR="004473DE">
        <w:rPr>
          <w:rFonts w:ascii="Times New Roman" w:hAnsi="Times New Roman"/>
          <w:bCs/>
          <w:color w:val="000000" w:themeColor="text1"/>
          <w:sz w:val="24"/>
          <w:szCs w:val="24"/>
        </w:rPr>
        <w:t>Sincar</w:t>
      </w:r>
      <w:proofErr w:type="spellEnd"/>
      <w:r w:rsidR="004473DE">
        <w:rPr>
          <w:rFonts w:ascii="Times New Roman" w:hAnsi="Times New Roman"/>
          <w:bCs/>
          <w:color w:val="000000" w:themeColor="text1"/>
          <w:sz w:val="24"/>
          <w:szCs w:val="24"/>
        </w:rPr>
        <w:t xml:space="preserve">, M. (2009) tarafından geliştirilen “İlköğretim Okulu Yöneticilerinin Teknoloji Liderliği </w:t>
      </w:r>
      <w:proofErr w:type="spellStart"/>
      <w:r w:rsidR="004473DE">
        <w:rPr>
          <w:rFonts w:ascii="Times New Roman" w:hAnsi="Times New Roman"/>
          <w:bCs/>
          <w:color w:val="000000" w:themeColor="text1"/>
          <w:sz w:val="24"/>
          <w:szCs w:val="24"/>
        </w:rPr>
        <w:t>Ölçeği”ni</w:t>
      </w:r>
      <w:proofErr w:type="spellEnd"/>
      <w:r w:rsidR="004473DE">
        <w:rPr>
          <w:rFonts w:ascii="Times New Roman" w:hAnsi="Times New Roman"/>
          <w:bCs/>
          <w:color w:val="000000" w:themeColor="text1"/>
          <w:sz w:val="24"/>
          <w:szCs w:val="24"/>
        </w:rPr>
        <w:t xml:space="preserve"> uygulayarak kısmen olarak; </w:t>
      </w:r>
      <w:proofErr w:type="spellStart"/>
      <w:r w:rsidR="004473DE">
        <w:rPr>
          <w:rFonts w:ascii="Times New Roman" w:hAnsi="Times New Roman"/>
          <w:bCs/>
          <w:color w:val="000000" w:themeColor="text1"/>
          <w:sz w:val="24"/>
          <w:szCs w:val="24"/>
        </w:rPr>
        <w:t>Hayytov</w:t>
      </w:r>
      <w:proofErr w:type="spellEnd"/>
      <w:r w:rsidR="004473DE">
        <w:rPr>
          <w:rFonts w:ascii="Times New Roman" w:hAnsi="Times New Roman"/>
          <w:bCs/>
          <w:color w:val="000000" w:themeColor="text1"/>
          <w:sz w:val="24"/>
          <w:szCs w:val="24"/>
        </w:rPr>
        <w:t xml:space="preserve"> (2013) “Okul Yöneticileri Teknoloji Liderliği Yeterlilik Algıları </w:t>
      </w:r>
      <w:proofErr w:type="spellStart"/>
      <w:r w:rsidR="004473DE">
        <w:rPr>
          <w:rFonts w:ascii="Times New Roman" w:hAnsi="Times New Roman"/>
          <w:bCs/>
          <w:color w:val="000000" w:themeColor="text1"/>
          <w:sz w:val="24"/>
          <w:szCs w:val="24"/>
        </w:rPr>
        <w:t>Ölçeği”ni</w:t>
      </w:r>
      <w:proofErr w:type="spellEnd"/>
      <w:r w:rsidR="004473DE">
        <w:rPr>
          <w:rFonts w:ascii="Times New Roman" w:hAnsi="Times New Roman"/>
          <w:bCs/>
          <w:color w:val="000000" w:themeColor="text1"/>
          <w:sz w:val="24"/>
          <w:szCs w:val="24"/>
        </w:rPr>
        <w:t xml:space="preserve"> ve Ölçek (2014) “İlköğretim Okulu Yöneticilerinin Teknoloji Liderliği Rolleri </w:t>
      </w:r>
      <w:proofErr w:type="spellStart"/>
      <w:r w:rsidR="004473DE">
        <w:rPr>
          <w:rFonts w:ascii="Times New Roman" w:hAnsi="Times New Roman"/>
          <w:bCs/>
          <w:color w:val="000000" w:themeColor="text1"/>
          <w:sz w:val="24"/>
          <w:szCs w:val="24"/>
        </w:rPr>
        <w:t>Ölçeği”ni</w:t>
      </w:r>
      <w:proofErr w:type="spellEnd"/>
      <w:r w:rsidR="004473DE">
        <w:rPr>
          <w:rFonts w:ascii="Times New Roman" w:hAnsi="Times New Roman"/>
          <w:bCs/>
          <w:color w:val="000000" w:themeColor="text1"/>
          <w:sz w:val="24"/>
          <w:szCs w:val="24"/>
        </w:rPr>
        <w:t xml:space="preserve"> uygulayarak </w:t>
      </w:r>
      <w:r w:rsidR="004473DE" w:rsidRPr="00D16F37">
        <w:rPr>
          <w:rFonts w:ascii="Times New Roman" w:hAnsi="Times New Roman"/>
          <w:bCs/>
          <w:color w:val="000000" w:themeColor="text1"/>
          <w:sz w:val="24"/>
          <w:szCs w:val="24"/>
        </w:rPr>
        <w:t>genel algıyı olumlu yönde; Irmak (2015) ve Baş da (2012)</w:t>
      </w:r>
      <w:r w:rsidR="004473DE">
        <w:rPr>
          <w:rFonts w:ascii="Times New Roman" w:hAnsi="Times New Roman"/>
          <w:bCs/>
          <w:color w:val="000000" w:themeColor="text1"/>
          <w:sz w:val="24"/>
          <w:szCs w:val="24"/>
        </w:rPr>
        <w:t xml:space="preserve"> “Teknoloji Liderliği Rolleri </w:t>
      </w:r>
      <w:proofErr w:type="spellStart"/>
      <w:r w:rsidR="004473DE">
        <w:rPr>
          <w:rFonts w:ascii="Times New Roman" w:hAnsi="Times New Roman"/>
          <w:bCs/>
          <w:color w:val="000000" w:themeColor="text1"/>
          <w:sz w:val="24"/>
          <w:szCs w:val="24"/>
        </w:rPr>
        <w:t>Ölçeği”ni</w:t>
      </w:r>
      <w:proofErr w:type="spellEnd"/>
      <w:r w:rsidR="004473DE">
        <w:rPr>
          <w:rFonts w:ascii="Times New Roman" w:hAnsi="Times New Roman"/>
          <w:bCs/>
          <w:color w:val="000000" w:themeColor="text1"/>
          <w:sz w:val="24"/>
          <w:szCs w:val="24"/>
        </w:rPr>
        <w:t xml:space="preserve"> uygulayarak genel algıyı </w:t>
      </w:r>
      <w:r w:rsidR="004473DE" w:rsidRPr="00D16F37">
        <w:rPr>
          <w:rFonts w:ascii="Times New Roman" w:hAnsi="Times New Roman"/>
          <w:bCs/>
          <w:color w:val="000000" w:themeColor="text1"/>
          <w:sz w:val="24"/>
          <w:szCs w:val="24"/>
        </w:rPr>
        <w:t xml:space="preserve">yüksek düzeyde bulmuştur. </w:t>
      </w:r>
      <w:proofErr w:type="spellStart"/>
      <w:proofErr w:type="gramEnd"/>
      <w:r w:rsidR="004473DE" w:rsidRPr="00D16F37">
        <w:rPr>
          <w:rFonts w:ascii="Times New Roman" w:hAnsi="Times New Roman"/>
          <w:bCs/>
          <w:color w:val="000000" w:themeColor="text1"/>
          <w:sz w:val="24"/>
          <w:szCs w:val="24"/>
        </w:rPr>
        <w:t>Engür</w:t>
      </w:r>
      <w:proofErr w:type="spellEnd"/>
      <w:r w:rsidR="004473DE" w:rsidRPr="00D16F37">
        <w:rPr>
          <w:rFonts w:ascii="Times New Roman" w:hAnsi="Times New Roman"/>
          <w:bCs/>
          <w:color w:val="000000" w:themeColor="text1"/>
          <w:sz w:val="24"/>
          <w:szCs w:val="24"/>
        </w:rPr>
        <w:t xml:space="preserve"> (2014)</w:t>
      </w:r>
      <w:r w:rsidR="004473DE">
        <w:rPr>
          <w:rFonts w:ascii="Times New Roman" w:hAnsi="Times New Roman"/>
          <w:bCs/>
          <w:color w:val="000000" w:themeColor="text1"/>
          <w:sz w:val="24"/>
          <w:szCs w:val="24"/>
        </w:rPr>
        <w:t xml:space="preserve"> “Okul Müdürlerinin Teknoloji Liderliği </w:t>
      </w:r>
      <w:proofErr w:type="spellStart"/>
      <w:r w:rsidR="004473DE">
        <w:rPr>
          <w:rFonts w:ascii="Times New Roman" w:hAnsi="Times New Roman"/>
          <w:bCs/>
          <w:color w:val="000000" w:themeColor="text1"/>
          <w:sz w:val="24"/>
          <w:szCs w:val="24"/>
        </w:rPr>
        <w:t>Ölçeği”ni</w:t>
      </w:r>
      <w:proofErr w:type="spellEnd"/>
      <w:r w:rsidR="004473DE">
        <w:rPr>
          <w:rFonts w:ascii="Times New Roman" w:hAnsi="Times New Roman"/>
          <w:bCs/>
          <w:color w:val="000000" w:themeColor="text1"/>
          <w:sz w:val="24"/>
          <w:szCs w:val="24"/>
        </w:rPr>
        <w:t xml:space="preserve"> uygulayarak</w:t>
      </w:r>
      <w:r w:rsidR="004473DE" w:rsidRPr="00BB7A80">
        <w:rPr>
          <w:rFonts w:ascii="Times New Roman" w:hAnsi="Times New Roman"/>
          <w:bCs/>
          <w:color w:val="000000" w:themeColor="text1"/>
          <w:sz w:val="24"/>
          <w:szCs w:val="24"/>
        </w:rPr>
        <w:t xml:space="preserve"> </w:t>
      </w:r>
      <w:r w:rsidR="004473DE" w:rsidRPr="00D16F37">
        <w:rPr>
          <w:rFonts w:ascii="Times New Roman" w:hAnsi="Times New Roman"/>
          <w:bCs/>
          <w:color w:val="000000" w:themeColor="text1"/>
          <w:sz w:val="24"/>
          <w:szCs w:val="24"/>
        </w:rPr>
        <w:t>yöneticilerin teknoloji liderliği düzeylerini 3 boyutta ele aldığı</w:t>
      </w:r>
      <w:r w:rsidR="004473DE">
        <w:t xml:space="preserve"> </w:t>
      </w:r>
      <w:r w:rsidR="009C5F85" w:rsidRPr="00D16F37">
        <w:rPr>
          <w:rFonts w:ascii="Times New Roman" w:hAnsi="Times New Roman"/>
          <w:bCs/>
          <w:color w:val="000000" w:themeColor="text1"/>
          <w:sz w:val="24"/>
          <w:szCs w:val="24"/>
        </w:rPr>
        <w:t xml:space="preserve">çalışmasında ‘verimlilik ve profesyonel’ boyutunda yüksek </w:t>
      </w:r>
      <w:bookmarkEnd w:id="51"/>
      <w:r w:rsidR="005976E6" w:rsidRPr="00D16F37">
        <w:rPr>
          <w:rFonts w:ascii="Times New Roman" w:hAnsi="Times New Roman"/>
          <w:sz w:val="24"/>
          <w:szCs w:val="24"/>
        </w:rPr>
        <w:t xml:space="preserve">‘ölçme ve değerlendirme, sosyal, hukuki ve etik konular’ ve </w:t>
      </w:r>
      <w:r w:rsidR="005976E6" w:rsidRPr="00D16F37">
        <w:rPr>
          <w:rFonts w:ascii="Times New Roman" w:hAnsi="Times New Roman"/>
          <w:bCs/>
          <w:color w:val="000000"/>
          <w:sz w:val="24"/>
          <w:szCs w:val="24"/>
        </w:rPr>
        <w:t xml:space="preserve"> </w:t>
      </w:r>
      <w:r w:rsidR="005976E6" w:rsidRPr="00D16F37">
        <w:rPr>
          <w:rFonts w:ascii="Times New Roman" w:hAnsi="Times New Roman"/>
          <w:sz w:val="24"/>
          <w:szCs w:val="24"/>
        </w:rPr>
        <w:t xml:space="preserve">‘liderlik ve </w:t>
      </w:r>
      <w:proofErr w:type="gramStart"/>
      <w:r w:rsidR="005976E6" w:rsidRPr="00D16F37">
        <w:rPr>
          <w:rFonts w:ascii="Times New Roman" w:hAnsi="Times New Roman"/>
          <w:sz w:val="24"/>
          <w:szCs w:val="24"/>
        </w:rPr>
        <w:t>vizyon</w:t>
      </w:r>
      <w:proofErr w:type="gramEnd"/>
      <w:r w:rsidR="005976E6" w:rsidRPr="00D16F37">
        <w:rPr>
          <w:rFonts w:ascii="Times New Roman" w:hAnsi="Times New Roman"/>
          <w:sz w:val="24"/>
          <w:szCs w:val="24"/>
        </w:rPr>
        <w:t xml:space="preserve">, öğrenme ve öğretme, destek, yönetim ve işlemler’ boyutlarında da </w:t>
      </w:r>
      <w:r w:rsidR="005976E6" w:rsidRPr="00D16F37">
        <w:rPr>
          <w:rFonts w:ascii="Times New Roman" w:hAnsi="Times New Roman"/>
          <w:bCs/>
          <w:color w:val="000000"/>
          <w:sz w:val="24"/>
          <w:szCs w:val="24"/>
        </w:rPr>
        <w:t>orta düzeyde olarak belirlemiştir.</w:t>
      </w:r>
    </w:p>
    <w:bookmarkEnd w:id="52"/>
    <w:p w:rsidR="00C074A0" w:rsidRPr="00D16F37" w:rsidRDefault="00FD2439" w:rsidP="005976E6">
      <w:pPr>
        <w:spacing w:before="120" w:after="120" w:line="360" w:lineRule="auto"/>
        <w:jc w:val="both"/>
        <w:rPr>
          <w:rFonts w:ascii="Times New Roman" w:hAnsi="Times New Roman"/>
          <w:bCs/>
          <w:color w:val="000000"/>
          <w:sz w:val="24"/>
          <w:szCs w:val="24"/>
        </w:rPr>
      </w:pPr>
      <w:r w:rsidRPr="00D16F37">
        <w:rPr>
          <w:rFonts w:ascii="Times New Roman" w:hAnsi="Times New Roman"/>
          <w:bCs/>
          <w:color w:val="000000"/>
          <w:sz w:val="24"/>
          <w:szCs w:val="24"/>
        </w:rPr>
        <w:t xml:space="preserve">Öğretmenlerin yöneticilerin teknoloji liderliği rollerine ilişkin görüşlerinin öğretmenlerin cinsiyetlerine göre farklılaşıp farklılaşmadığına yönelik bulgular toplamda ve alt boyutlarda ayrı ayrı değerlendirildiğinde anlamlı bir farklılık belirlenmemiştir. Bu durumda öğretmenlerin yöneticilerinin teknoloji liderliği rollerine ilişkin görüşleri öğretmenlerin cinsiyetine göre farklılaşmamaktadır. Benzer olarak; Uysal Balaban (2012), Baş (2012), </w:t>
      </w:r>
      <w:proofErr w:type="spellStart"/>
      <w:r w:rsidRPr="00D16F37">
        <w:rPr>
          <w:rFonts w:ascii="Times New Roman" w:hAnsi="Times New Roman"/>
          <w:bCs/>
          <w:color w:val="000000"/>
          <w:sz w:val="24"/>
          <w:szCs w:val="24"/>
        </w:rPr>
        <w:t>Sincar</w:t>
      </w:r>
      <w:proofErr w:type="spellEnd"/>
      <w:r w:rsidRPr="00D16F37">
        <w:rPr>
          <w:rFonts w:ascii="Times New Roman" w:hAnsi="Times New Roman"/>
          <w:bCs/>
          <w:color w:val="000000"/>
          <w:sz w:val="24"/>
          <w:szCs w:val="24"/>
        </w:rPr>
        <w:t xml:space="preserve"> ve Aslan (2011), Öztaş (2013), Irmak (2015), </w:t>
      </w:r>
      <w:proofErr w:type="spellStart"/>
      <w:r w:rsidRPr="00D16F37">
        <w:rPr>
          <w:rFonts w:ascii="Times New Roman" w:hAnsi="Times New Roman"/>
          <w:bCs/>
          <w:color w:val="000000"/>
          <w:sz w:val="24"/>
          <w:szCs w:val="24"/>
        </w:rPr>
        <w:t>Hayytov</w:t>
      </w:r>
      <w:proofErr w:type="spellEnd"/>
      <w:r w:rsidRPr="00D16F37">
        <w:rPr>
          <w:rFonts w:ascii="Times New Roman" w:hAnsi="Times New Roman"/>
          <w:bCs/>
          <w:color w:val="000000"/>
          <w:sz w:val="24"/>
          <w:szCs w:val="24"/>
        </w:rPr>
        <w:t xml:space="preserve"> (2013), Ölçek (2014) ve </w:t>
      </w:r>
      <w:proofErr w:type="spellStart"/>
      <w:r w:rsidRPr="00D16F37">
        <w:rPr>
          <w:rFonts w:ascii="Times New Roman" w:hAnsi="Times New Roman"/>
          <w:bCs/>
          <w:color w:val="000000"/>
          <w:sz w:val="24"/>
          <w:szCs w:val="24"/>
        </w:rPr>
        <w:t>Engür</w:t>
      </w:r>
      <w:proofErr w:type="spellEnd"/>
      <w:r w:rsidRPr="00D16F37">
        <w:rPr>
          <w:rFonts w:ascii="Times New Roman" w:hAnsi="Times New Roman"/>
          <w:bCs/>
          <w:color w:val="000000"/>
          <w:sz w:val="24"/>
          <w:szCs w:val="24"/>
        </w:rPr>
        <w:t xml:space="preserve"> (2014); </w:t>
      </w:r>
      <w:r w:rsidRPr="00D16F37">
        <w:rPr>
          <w:rFonts w:ascii="Times New Roman" w:hAnsi="Times New Roman"/>
          <w:sz w:val="24"/>
          <w:szCs w:val="24"/>
        </w:rPr>
        <w:t xml:space="preserve">araştırmalarında, öğretmenlerin yöneticilerinin teknoloji liderliği rollerine ilişkin görüşlerinin öğretmenlerin cinsiyetlerine göre farklılaşmadığı sonucuna ulaşmışlardır. </w:t>
      </w:r>
    </w:p>
    <w:p w:rsidR="00FD2439" w:rsidRPr="00D16F37" w:rsidRDefault="00FD2439" w:rsidP="00C074A0">
      <w:pPr>
        <w:spacing w:before="120" w:after="120" w:line="360" w:lineRule="auto"/>
        <w:ind w:firstLine="708"/>
        <w:jc w:val="both"/>
        <w:rPr>
          <w:rFonts w:ascii="Times New Roman" w:hAnsi="Times New Roman"/>
          <w:bCs/>
          <w:color w:val="000000"/>
          <w:sz w:val="24"/>
          <w:szCs w:val="24"/>
        </w:rPr>
      </w:pPr>
      <w:r w:rsidRPr="00D16F37">
        <w:rPr>
          <w:rFonts w:ascii="Times New Roman" w:hAnsi="Times New Roman"/>
          <w:bCs/>
          <w:sz w:val="24"/>
          <w:szCs w:val="24"/>
        </w:rPr>
        <w:lastRenderedPageBreak/>
        <w:t xml:space="preserve">Öğretmenlerin yöneticilerinin teknoloji liderliği rollerine ilişkin görüşlerinin </w:t>
      </w:r>
      <w:proofErr w:type="gramStart"/>
      <w:r w:rsidRPr="00D16F37">
        <w:rPr>
          <w:rFonts w:ascii="Times New Roman" w:hAnsi="Times New Roman"/>
          <w:bCs/>
          <w:sz w:val="24"/>
          <w:szCs w:val="24"/>
        </w:rPr>
        <w:t>branşlarına</w:t>
      </w:r>
      <w:proofErr w:type="gramEnd"/>
      <w:r w:rsidRPr="00D16F37">
        <w:rPr>
          <w:rFonts w:ascii="Times New Roman" w:hAnsi="Times New Roman"/>
          <w:bCs/>
          <w:sz w:val="24"/>
          <w:szCs w:val="24"/>
        </w:rPr>
        <w:t xml:space="preserve"> göre toplamda ve alt boyutlarda farklılaşmadığı anlaşılmaktadır. </w:t>
      </w:r>
      <w:proofErr w:type="spellStart"/>
      <w:r w:rsidRPr="00D16F37">
        <w:rPr>
          <w:rFonts w:ascii="Times New Roman" w:hAnsi="Times New Roman"/>
          <w:bCs/>
          <w:sz w:val="24"/>
          <w:szCs w:val="24"/>
        </w:rPr>
        <w:t>Sincar</w:t>
      </w:r>
      <w:proofErr w:type="spellEnd"/>
      <w:r w:rsidRPr="00D16F37">
        <w:rPr>
          <w:rFonts w:ascii="Times New Roman" w:hAnsi="Times New Roman"/>
          <w:bCs/>
          <w:sz w:val="24"/>
          <w:szCs w:val="24"/>
        </w:rPr>
        <w:t xml:space="preserve"> </w:t>
      </w:r>
      <w:r w:rsidR="0081472E" w:rsidRPr="00D16F37">
        <w:rPr>
          <w:rFonts w:ascii="Times New Roman" w:hAnsi="Times New Roman"/>
          <w:bCs/>
          <w:sz w:val="24"/>
          <w:szCs w:val="24"/>
        </w:rPr>
        <w:t xml:space="preserve">ve Aslan </w:t>
      </w:r>
      <w:r w:rsidRPr="00D16F37">
        <w:rPr>
          <w:rFonts w:ascii="Times New Roman" w:hAnsi="Times New Roman"/>
          <w:bCs/>
          <w:sz w:val="24"/>
          <w:szCs w:val="24"/>
        </w:rPr>
        <w:t xml:space="preserve">(2011), Irmak (2015), Uysal Balaban (2012) ve </w:t>
      </w:r>
      <w:proofErr w:type="spellStart"/>
      <w:r w:rsidRPr="00D16F37">
        <w:rPr>
          <w:rFonts w:ascii="Times New Roman" w:hAnsi="Times New Roman"/>
          <w:bCs/>
          <w:sz w:val="24"/>
          <w:szCs w:val="24"/>
        </w:rPr>
        <w:t>Engür</w:t>
      </w:r>
      <w:r w:rsidR="000C243A" w:rsidRPr="00D16F37">
        <w:rPr>
          <w:rFonts w:ascii="Times New Roman" w:hAnsi="Times New Roman"/>
          <w:bCs/>
          <w:sz w:val="24"/>
          <w:szCs w:val="24"/>
        </w:rPr>
        <w:t>’e</w:t>
      </w:r>
      <w:proofErr w:type="spellEnd"/>
      <w:r w:rsidR="000C243A" w:rsidRPr="00D16F37">
        <w:rPr>
          <w:rFonts w:ascii="Times New Roman" w:hAnsi="Times New Roman"/>
          <w:bCs/>
          <w:sz w:val="24"/>
          <w:szCs w:val="24"/>
        </w:rPr>
        <w:t xml:space="preserve"> (2014) </w:t>
      </w:r>
      <w:r w:rsidRPr="00D16F37">
        <w:rPr>
          <w:rFonts w:ascii="Times New Roman" w:hAnsi="Times New Roman"/>
          <w:bCs/>
          <w:sz w:val="24"/>
          <w:szCs w:val="24"/>
        </w:rPr>
        <w:t xml:space="preserve">göre </w:t>
      </w:r>
      <w:proofErr w:type="gramStart"/>
      <w:r w:rsidRPr="00D16F37">
        <w:rPr>
          <w:rFonts w:ascii="Times New Roman" w:hAnsi="Times New Roman"/>
          <w:bCs/>
          <w:sz w:val="24"/>
          <w:szCs w:val="24"/>
        </w:rPr>
        <w:t>branş</w:t>
      </w:r>
      <w:proofErr w:type="gramEnd"/>
      <w:r w:rsidRPr="00D16F37">
        <w:rPr>
          <w:rFonts w:ascii="Times New Roman" w:hAnsi="Times New Roman"/>
          <w:bCs/>
          <w:sz w:val="24"/>
          <w:szCs w:val="24"/>
        </w:rPr>
        <w:t xml:space="preserve"> değişkeni öğretme</w:t>
      </w:r>
      <w:r w:rsidR="000C243A" w:rsidRPr="00D16F37">
        <w:rPr>
          <w:rFonts w:ascii="Times New Roman" w:hAnsi="Times New Roman"/>
          <w:bCs/>
          <w:sz w:val="24"/>
          <w:szCs w:val="24"/>
        </w:rPr>
        <w:t xml:space="preserve">nlerin </w:t>
      </w:r>
      <w:r w:rsidR="007D0DB8" w:rsidRPr="00D16F37">
        <w:rPr>
          <w:rFonts w:ascii="Times New Roman" w:hAnsi="Times New Roman"/>
          <w:bCs/>
          <w:sz w:val="24"/>
          <w:szCs w:val="24"/>
        </w:rPr>
        <w:t>görüşlerinde</w:t>
      </w:r>
      <w:r w:rsidR="000C243A" w:rsidRPr="00D16F37">
        <w:rPr>
          <w:rFonts w:ascii="Times New Roman" w:hAnsi="Times New Roman"/>
          <w:bCs/>
          <w:sz w:val="24"/>
          <w:szCs w:val="24"/>
        </w:rPr>
        <w:t xml:space="preserve"> fark oluşturmuş </w:t>
      </w:r>
      <w:r w:rsidRPr="00D16F37">
        <w:rPr>
          <w:rFonts w:ascii="Times New Roman" w:hAnsi="Times New Roman"/>
          <w:bCs/>
          <w:sz w:val="24"/>
          <w:szCs w:val="24"/>
        </w:rPr>
        <w:t>ve sınıf öğretmeleri</w:t>
      </w:r>
      <w:r w:rsidR="000C243A" w:rsidRPr="00D16F37">
        <w:rPr>
          <w:rFonts w:ascii="Times New Roman" w:hAnsi="Times New Roman"/>
          <w:bCs/>
          <w:sz w:val="24"/>
          <w:szCs w:val="24"/>
        </w:rPr>
        <w:t>nin</w:t>
      </w:r>
      <w:r w:rsidRPr="00D16F37">
        <w:rPr>
          <w:rFonts w:ascii="Times New Roman" w:hAnsi="Times New Roman"/>
          <w:bCs/>
          <w:sz w:val="24"/>
          <w:szCs w:val="24"/>
        </w:rPr>
        <w:t xml:space="preserve"> branş öğretmenlerine göre daha olumlu </w:t>
      </w:r>
      <w:r w:rsidR="007D0DB8" w:rsidRPr="00D16F37">
        <w:rPr>
          <w:rFonts w:ascii="Times New Roman" w:hAnsi="Times New Roman"/>
          <w:bCs/>
          <w:sz w:val="24"/>
          <w:szCs w:val="24"/>
        </w:rPr>
        <w:t>görüşlere</w:t>
      </w:r>
      <w:r w:rsidRPr="00D16F37">
        <w:rPr>
          <w:rFonts w:ascii="Times New Roman" w:hAnsi="Times New Roman"/>
          <w:bCs/>
          <w:sz w:val="24"/>
          <w:szCs w:val="24"/>
        </w:rPr>
        <w:t xml:space="preserve"> </w:t>
      </w:r>
      <w:r w:rsidR="000C243A" w:rsidRPr="00D16F37">
        <w:rPr>
          <w:rFonts w:ascii="Times New Roman" w:hAnsi="Times New Roman"/>
          <w:bCs/>
          <w:sz w:val="24"/>
          <w:szCs w:val="24"/>
        </w:rPr>
        <w:t>sahip olduğu belirlenmiştir</w:t>
      </w:r>
      <w:r w:rsidRPr="00D16F37">
        <w:rPr>
          <w:rFonts w:ascii="Times New Roman" w:hAnsi="Times New Roman"/>
          <w:bCs/>
          <w:sz w:val="24"/>
          <w:szCs w:val="24"/>
        </w:rPr>
        <w:t>. Öztaş</w:t>
      </w:r>
      <w:r w:rsidR="00CB4B40" w:rsidRPr="00D16F37">
        <w:rPr>
          <w:rFonts w:ascii="Times New Roman" w:hAnsi="Times New Roman"/>
          <w:bCs/>
          <w:sz w:val="24"/>
          <w:szCs w:val="24"/>
        </w:rPr>
        <w:t>’ın</w:t>
      </w:r>
      <w:r w:rsidRPr="00D16F37">
        <w:rPr>
          <w:rFonts w:ascii="Times New Roman" w:hAnsi="Times New Roman"/>
          <w:bCs/>
          <w:sz w:val="24"/>
          <w:szCs w:val="24"/>
        </w:rPr>
        <w:t xml:space="preserve"> (2013) çalışmasında ise; insan merkezlilik, </w:t>
      </w:r>
      <w:proofErr w:type="gramStart"/>
      <w:r w:rsidRPr="00D16F37">
        <w:rPr>
          <w:rFonts w:ascii="Times New Roman" w:hAnsi="Times New Roman"/>
          <w:bCs/>
          <w:sz w:val="24"/>
          <w:szCs w:val="24"/>
        </w:rPr>
        <w:t>vizyon</w:t>
      </w:r>
      <w:proofErr w:type="gramEnd"/>
      <w:r w:rsidRPr="00D16F37">
        <w:rPr>
          <w:rFonts w:ascii="Times New Roman" w:hAnsi="Times New Roman"/>
          <w:bCs/>
          <w:sz w:val="24"/>
          <w:szCs w:val="24"/>
        </w:rPr>
        <w:t xml:space="preserve"> ve destek boyutlarında sayısal alan ile teknik ve mesleki branşlarda farklılık bulunmuştur. Baş</w:t>
      </w:r>
      <w:r w:rsidR="00CB4B40" w:rsidRPr="00D16F37">
        <w:rPr>
          <w:rFonts w:ascii="Times New Roman" w:hAnsi="Times New Roman"/>
          <w:bCs/>
          <w:sz w:val="24"/>
          <w:szCs w:val="24"/>
        </w:rPr>
        <w:t>’a</w:t>
      </w:r>
      <w:r w:rsidRPr="00D16F37">
        <w:rPr>
          <w:rFonts w:ascii="Times New Roman" w:hAnsi="Times New Roman"/>
          <w:bCs/>
          <w:sz w:val="24"/>
          <w:szCs w:val="24"/>
        </w:rPr>
        <w:t xml:space="preserve"> (2012) göre; insan merkezlilik boyutu dışında sınıf öğretmenleriyle </w:t>
      </w:r>
      <w:proofErr w:type="gramStart"/>
      <w:r w:rsidRPr="00D16F37">
        <w:rPr>
          <w:rFonts w:ascii="Times New Roman" w:hAnsi="Times New Roman"/>
          <w:bCs/>
          <w:sz w:val="24"/>
          <w:szCs w:val="24"/>
        </w:rPr>
        <w:t>branş</w:t>
      </w:r>
      <w:proofErr w:type="gramEnd"/>
      <w:r w:rsidRPr="00D16F37">
        <w:rPr>
          <w:rFonts w:ascii="Times New Roman" w:hAnsi="Times New Roman"/>
          <w:bCs/>
          <w:sz w:val="24"/>
          <w:szCs w:val="24"/>
        </w:rPr>
        <w:t xml:space="preserve"> öğretmenleri; sayısal branş öğretmenleriyle sözel branş öğretmenleri arasında, insan merkezlilik boyutunda ise diğer branş öğretmenleriyle sınıf öğretmenleri ve sözel branş öğretmenleri arasında anlamlı farklılığın olduğu görülmüştür. </w:t>
      </w:r>
      <w:proofErr w:type="spellStart"/>
      <w:r w:rsidRPr="00D16F37">
        <w:rPr>
          <w:rFonts w:ascii="Times New Roman" w:hAnsi="Times New Roman"/>
          <w:bCs/>
          <w:sz w:val="24"/>
          <w:szCs w:val="24"/>
        </w:rPr>
        <w:t>Ölçek</w:t>
      </w:r>
      <w:r w:rsidR="00CB4B40" w:rsidRPr="00D16F37">
        <w:rPr>
          <w:rFonts w:ascii="Times New Roman" w:hAnsi="Times New Roman"/>
          <w:bCs/>
          <w:sz w:val="24"/>
          <w:szCs w:val="24"/>
        </w:rPr>
        <w:t>’e</w:t>
      </w:r>
      <w:proofErr w:type="spellEnd"/>
      <w:r w:rsidRPr="00D16F37">
        <w:rPr>
          <w:rFonts w:ascii="Times New Roman" w:hAnsi="Times New Roman"/>
          <w:bCs/>
          <w:sz w:val="24"/>
          <w:szCs w:val="24"/>
        </w:rPr>
        <w:t xml:space="preserve"> (2014) göre ise; </w:t>
      </w:r>
      <w:proofErr w:type="gramStart"/>
      <w:r w:rsidRPr="00D16F37">
        <w:rPr>
          <w:rFonts w:ascii="Times New Roman" w:hAnsi="Times New Roman"/>
          <w:bCs/>
          <w:sz w:val="24"/>
          <w:szCs w:val="24"/>
        </w:rPr>
        <w:t>branş</w:t>
      </w:r>
      <w:proofErr w:type="gramEnd"/>
      <w:r w:rsidRPr="00D16F37">
        <w:rPr>
          <w:rFonts w:ascii="Times New Roman" w:hAnsi="Times New Roman"/>
          <w:bCs/>
          <w:sz w:val="24"/>
          <w:szCs w:val="24"/>
        </w:rPr>
        <w:t xml:space="preserve"> değişkeni yöneticilerin teknoloji liderliği </w:t>
      </w:r>
      <w:r w:rsidR="00CB046A" w:rsidRPr="00D16F37">
        <w:rPr>
          <w:rFonts w:ascii="Times New Roman" w:hAnsi="Times New Roman"/>
          <w:bCs/>
          <w:sz w:val="24"/>
          <w:szCs w:val="24"/>
        </w:rPr>
        <w:t>düzeylerinde bir fark oluşturmamıştır</w:t>
      </w:r>
      <w:r w:rsidRPr="00D16F37">
        <w:rPr>
          <w:rFonts w:ascii="Times New Roman" w:hAnsi="Times New Roman"/>
          <w:bCs/>
          <w:sz w:val="24"/>
          <w:szCs w:val="24"/>
        </w:rPr>
        <w:t>.</w:t>
      </w:r>
    </w:p>
    <w:p w:rsidR="00FD2439" w:rsidRPr="00F834F4" w:rsidRDefault="00FD2439" w:rsidP="00F834F4">
      <w:pPr>
        <w:spacing w:before="120" w:after="120" w:line="360" w:lineRule="auto"/>
        <w:jc w:val="both"/>
        <w:rPr>
          <w:rFonts w:ascii="Times New Roman" w:hAnsi="Times New Roman"/>
          <w:bCs/>
          <w:sz w:val="24"/>
          <w:szCs w:val="24"/>
        </w:rPr>
      </w:pPr>
      <w:r w:rsidRPr="00D16F37">
        <w:rPr>
          <w:rFonts w:ascii="Times New Roman" w:hAnsi="Times New Roman"/>
          <w:bCs/>
          <w:sz w:val="24"/>
          <w:szCs w:val="24"/>
        </w:rPr>
        <w:tab/>
      </w:r>
      <w:proofErr w:type="spellStart"/>
      <w:r w:rsidRPr="00D16F37">
        <w:rPr>
          <w:rFonts w:ascii="Times New Roman" w:hAnsi="Times New Roman"/>
          <w:bCs/>
          <w:sz w:val="24"/>
          <w:szCs w:val="24"/>
        </w:rPr>
        <w:t>Sincar</w:t>
      </w:r>
      <w:proofErr w:type="spellEnd"/>
      <w:r w:rsidRPr="00D16F37">
        <w:rPr>
          <w:rFonts w:ascii="Times New Roman" w:hAnsi="Times New Roman"/>
          <w:bCs/>
          <w:sz w:val="24"/>
          <w:szCs w:val="24"/>
        </w:rPr>
        <w:t xml:space="preserve"> (2011), Irmak (2015) , Uysal Balaban (2012) ve </w:t>
      </w:r>
      <w:proofErr w:type="spellStart"/>
      <w:r w:rsidRPr="00D16F37">
        <w:rPr>
          <w:rFonts w:ascii="Times New Roman" w:hAnsi="Times New Roman"/>
          <w:bCs/>
          <w:sz w:val="24"/>
          <w:szCs w:val="24"/>
        </w:rPr>
        <w:t>Engür</w:t>
      </w:r>
      <w:proofErr w:type="spellEnd"/>
      <w:r w:rsidRPr="00D16F37">
        <w:rPr>
          <w:rFonts w:ascii="Times New Roman" w:hAnsi="Times New Roman"/>
          <w:bCs/>
          <w:sz w:val="24"/>
          <w:szCs w:val="24"/>
        </w:rPr>
        <w:t xml:space="preserve"> (2014) sınıf öğretmenlerinin </w:t>
      </w:r>
      <w:proofErr w:type="gramStart"/>
      <w:r w:rsidRPr="00D16F37">
        <w:rPr>
          <w:rFonts w:ascii="Times New Roman" w:hAnsi="Times New Roman"/>
          <w:bCs/>
          <w:sz w:val="24"/>
          <w:szCs w:val="24"/>
        </w:rPr>
        <w:t>branş</w:t>
      </w:r>
      <w:proofErr w:type="gramEnd"/>
      <w:r w:rsidRPr="00D16F37">
        <w:rPr>
          <w:rFonts w:ascii="Times New Roman" w:hAnsi="Times New Roman"/>
          <w:bCs/>
          <w:sz w:val="24"/>
          <w:szCs w:val="24"/>
        </w:rPr>
        <w:t xml:space="preserve"> öğretmenlerine göre daha olumlu </w:t>
      </w:r>
      <w:r w:rsidR="007D0DB8" w:rsidRPr="00D16F37">
        <w:rPr>
          <w:rFonts w:ascii="Times New Roman" w:hAnsi="Times New Roman"/>
          <w:bCs/>
          <w:sz w:val="24"/>
          <w:szCs w:val="24"/>
        </w:rPr>
        <w:t>görüşlere</w:t>
      </w:r>
      <w:r w:rsidRPr="00D16F37">
        <w:rPr>
          <w:rFonts w:ascii="Times New Roman" w:hAnsi="Times New Roman"/>
          <w:bCs/>
          <w:sz w:val="24"/>
          <w:szCs w:val="24"/>
        </w:rPr>
        <w:t xml:space="preserve"> sahip olması</w:t>
      </w:r>
      <w:r w:rsidR="00CB4B40" w:rsidRPr="00D16F37">
        <w:rPr>
          <w:rFonts w:ascii="Times New Roman" w:hAnsi="Times New Roman"/>
          <w:bCs/>
          <w:sz w:val="24"/>
          <w:szCs w:val="24"/>
        </w:rPr>
        <w:t>nı</w:t>
      </w:r>
      <w:r w:rsidRPr="00D16F37">
        <w:rPr>
          <w:rFonts w:ascii="Times New Roman" w:hAnsi="Times New Roman"/>
          <w:bCs/>
          <w:sz w:val="24"/>
          <w:szCs w:val="24"/>
        </w:rPr>
        <w:t>, sınıf</w:t>
      </w:r>
      <w:r w:rsidRPr="00F834F4">
        <w:rPr>
          <w:rFonts w:ascii="Times New Roman" w:hAnsi="Times New Roman"/>
          <w:bCs/>
          <w:sz w:val="24"/>
          <w:szCs w:val="24"/>
        </w:rPr>
        <w:t xml:space="preserve"> öğretmenlerinin branş öğretmenlerine göre teknolojiyi eğitim ortamında daha az kullanmalarından kaynaklandığı biçiminde yorumlarlarken; mevcut araştırmada bir fark çıkmamıştır. Buna göre sınıf öğretmenlerinin teknolojiyi daha az kullanması yorumunun etraflıca ele alınması ve bu alanda yapılan araştırmaların arttırılmasını gerektirir.</w:t>
      </w:r>
    </w:p>
    <w:p w:rsidR="00FD2439" w:rsidRPr="00F834F4" w:rsidRDefault="00FD2439" w:rsidP="00F834F4">
      <w:pPr>
        <w:autoSpaceDE w:val="0"/>
        <w:autoSpaceDN w:val="0"/>
        <w:adjustRightInd w:val="0"/>
        <w:spacing w:line="360" w:lineRule="auto"/>
        <w:ind w:firstLine="708"/>
        <w:jc w:val="both"/>
        <w:rPr>
          <w:rFonts w:ascii="Times New Roman" w:hAnsi="Times New Roman"/>
          <w:sz w:val="24"/>
          <w:szCs w:val="24"/>
        </w:rPr>
      </w:pPr>
      <w:r w:rsidRPr="00F834F4">
        <w:rPr>
          <w:rFonts w:ascii="Times New Roman" w:hAnsi="Times New Roman"/>
          <w:bCs/>
          <w:sz w:val="24"/>
          <w:szCs w:val="24"/>
        </w:rPr>
        <w:t>Öğretmenlerin okul yöneticilerinin teknoloji liderliği rollerine ilişkin görüşlerinin okul türüne göre farklılaşmasına ilişkin bulgular yorumlandığında</w:t>
      </w:r>
      <w:r w:rsidR="005D0FDB">
        <w:rPr>
          <w:rFonts w:ascii="Times New Roman" w:hAnsi="Times New Roman"/>
          <w:bCs/>
          <w:sz w:val="24"/>
          <w:szCs w:val="24"/>
        </w:rPr>
        <w:t>,</w:t>
      </w:r>
      <w:r w:rsidRPr="00F834F4">
        <w:rPr>
          <w:rFonts w:ascii="Times New Roman" w:hAnsi="Times New Roman"/>
          <w:bCs/>
          <w:sz w:val="24"/>
          <w:szCs w:val="24"/>
        </w:rPr>
        <w:t xml:space="preserve"> ilkokulda görev yapan öğretmenlerin görüşlerinin ortaokulda görev yapan öğretmenlerin görüşlerinden daha olumlu olduğu sonucuna ulaşılmıştır. Mesleki ve </w:t>
      </w:r>
      <w:r w:rsidR="00CB4B40">
        <w:rPr>
          <w:rFonts w:ascii="Times New Roman" w:hAnsi="Times New Roman"/>
          <w:bCs/>
          <w:sz w:val="24"/>
          <w:szCs w:val="24"/>
        </w:rPr>
        <w:t>t</w:t>
      </w:r>
      <w:r w:rsidRPr="00F834F4">
        <w:rPr>
          <w:rFonts w:ascii="Times New Roman" w:hAnsi="Times New Roman"/>
          <w:bCs/>
          <w:sz w:val="24"/>
          <w:szCs w:val="24"/>
        </w:rPr>
        <w:t xml:space="preserve">eknik </w:t>
      </w:r>
      <w:r w:rsidR="009E09B4">
        <w:rPr>
          <w:rFonts w:ascii="Times New Roman" w:hAnsi="Times New Roman"/>
          <w:bCs/>
          <w:sz w:val="24"/>
          <w:szCs w:val="24"/>
        </w:rPr>
        <w:t>Anadolu</w:t>
      </w:r>
      <w:r w:rsidRPr="00F834F4">
        <w:rPr>
          <w:rFonts w:ascii="Times New Roman" w:hAnsi="Times New Roman"/>
          <w:bCs/>
          <w:sz w:val="24"/>
          <w:szCs w:val="24"/>
        </w:rPr>
        <w:t xml:space="preserve"> </w:t>
      </w:r>
      <w:r w:rsidR="00CB4B40">
        <w:rPr>
          <w:rFonts w:ascii="Times New Roman" w:hAnsi="Times New Roman"/>
          <w:bCs/>
          <w:sz w:val="24"/>
          <w:szCs w:val="24"/>
        </w:rPr>
        <w:t>lisesi</w:t>
      </w:r>
      <w:r w:rsidRPr="00F834F4">
        <w:rPr>
          <w:rFonts w:ascii="Times New Roman" w:hAnsi="Times New Roman"/>
          <w:bCs/>
          <w:sz w:val="24"/>
          <w:szCs w:val="24"/>
        </w:rPr>
        <w:t xml:space="preserve">nde ve ortaokulda görev yapan öğretmenlerin görüşlerinin ise tüm gruplar içerisinde daha düşük seviyede olduğu </w:t>
      </w:r>
      <w:r w:rsidR="005D0FDB">
        <w:rPr>
          <w:rFonts w:ascii="Times New Roman" w:hAnsi="Times New Roman"/>
          <w:bCs/>
          <w:sz w:val="24"/>
          <w:szCs w:val="24"/>
        </w:rPr>
        <w:t>belirlenmiştir</w:t>
      </w:r>
      <w:r w:rsidRPr="00F834F4">
        <w:rPr>
          <w:rFonts w:ascii="Times New Roman" w:hAnsi="Times New Roman"/>
          <w:bCs/>
          <w:sz w:val="24"/>
          <w:szCs w:val="24"/>
        </w:rPr>
        <w:t xml:space="preserve">. </w:t>
      </w:r>
      <w:r w:rsidRPr="00F834F4">
        <w:rPr>
          <w:rFonts w:ascii="Times New Roman" w:hAnsi="Times New Roman"/>
          <w:sz w:val="24"/>
          <w:szCs w:val="24"/>
        </w:rPr>
        <w:t>Bunun yanında fen liselerinde görev yapan öğretme</w:t>
      </w:r>
      <w:r w:rsidR="000E3B46">
        <w:rPr>
          <w:rFonts w:ascii="Times New Roman" w:hAnsi="Times New Roman"/>
          <w:sz w:val="24"/>
          <w:szCs w:val="24"/>
        </w:rPr>
        <w:t>n</w:t>
      </w:r>
      <w:r w:rsidRPr="00F834F4">
        <w:rPr>
          <w:rFonts w:ascii="Times New Roman" w:hAnsi="Times New Roman"/>
          <w:sz w:val="24"/>
          <w:szCs w:val="24"/>
        </w:rPr>
        <w:t>lerin yöneticilerin</w:t>
      </w:r>
      <w:r w:rsidR="005D0FDB">
        <w:rPr>
          <w:rFonts w:ascii="Times New Roman" w:hAnsi="Times New Roman"/>
          <w:sz w:val="24"/>
          <w:szCs w:val="24"/>
        </w:rPr>
        <w:t>in</w:t>
      </w:r>
      <w:r w:rsidRPr="00F834F4">
        <w:rPr>
          <w:rFonts w:ascii="Times New Roman" w:hAnsi="Times New Roman"/>
          <w:sz w:val="24"/>
          <w:szCs w:val="24"/>
        </w:rPr>
        <w:t xml:space="preserve"> teknoloji</w:t>
      </w:r>
      <w:r w:rsidR="005D0FDB">
        <w:rPr>
          <w:rFonts w:ascii="Times New Roman" w:hAnsi="Times New Roman"/>
          <w:sz w:val="24"/>
          <w:szCs w:val="24"/>
        </w:rPr>
        <w:t xml:space="preserve"> liderliğine yönelik</w:t>
      </w:r>
      <w:r w:rsidR="007D0DB8">
        <w:rPr>
          <w:rFonts w:ascii="Times New Roman" w:hAnsi="Times New Roman"/>
          <w:sz w:val="24"/>
          <w:szCs w:val="24"/>
        </w:rPr>
        <w:t xml:space="preserve"> görüşleri</w:t>
      </w:r>
      <w:r w:rsidRPr="00F834F4">
        <w:rPr>
          <w:rFonts w:ascii="Times New Roman" w:hAnsi="Times New Roman"/>
          <w:sz w:val="24"/>
          <w:szCs w:val="24"/>
        </w:rPr>
        <w:t xml:space="preserve"> </w:t>
      </w:r>
      <w:r w:rsidR="009E09B4">
        <w:rPr>
          <w:rFonts w:ascii="Times New Roman" w:hAnsi="Times New Roman"/>
          <w:sz w:val="24"/>
          <w:szCs w:val="24"/>
        </w:rPr>
        <w:t>Anadolu</w:t>
      </w:r>
      <w:r w:rsidRPr="00F834F4">
        <w:rPr>
          <w:rFonts w:ascii="Times New Roman" w:hAnsi="Times New Roman"/>
          <w:sz w:val="24"/>
          <w:szCs w:val="24"/>
        </w:rPr>
        <w:t xml:space="preserve">, imam hatip ve mesleki ve teknik </w:t>
      </w:r>
      <w:r w:rsidR="009E09B4">
        <w:rPr>
          <w:rFonts w:ascii="Times New Roman" w:hAnsi="Times New Roman"/>
          <w:sz w:val="24"/>
          <w:szCs w:val="24"/>
        </w:rPr>
        <w:t>Anadolu</w:t>
      </w:r>
      <w:r w:rsidRPr="00F834F4">
        <w:rPr>
          <w:rFonts w:ascii="Times New Roman" w:hAnsi="Times New Roman"/>
          <w:sz w:val="24"/>
          <w:szCs w:val="24"/>
        </w:rPr>
        <w:t xml:space="preserve"> liselerinde görev yapan öğretmenlerin </w:t>
      </w:r>
      <w:r w:rsidR="007D0DB8">
        <w:rPr>
          <w:rFonts w:ascii="Times New Roman" w:hAnsi="Times New Roman"/>
          <w:sz w:val="24"/>
          <w:szCs w:val="24"/>
        </w:rPr>
        <w:t>görüşlerine</w:t>
      </w:r>
      <w:r w:rsidRPr="00F834F4">
        <w:rPr>
          <w:rFonts w:ascii="Times New Roman" w:hAnsi="Times New Roman"/>
          <w:sz w:val="24"/>
          <w:szCs w:val="24"/>
        </w:rPr>
        <w:t xml:space="preserve"> göre daha yüksektir. Ortaokul ve mesleki ve teknik </w:t>
      </w:r>
      <w:r w:rsidR="009E09B4">
        <w:rPr>
          <w:rFonts w:ascii="Times New Roman" w:hAnsi="Times New Roman"/>
          <w:sz w:val="24"/>
          <w:szCs w:val="24"/>
        </w:rPr>
        <w:t>Anadolu</w:t>
      </w:r>
      <w:r w:rsidRPr="00F834F4">
        <w:rPr>
          <w:rFonts w:ascii="Times New Roman" w:hAnsi="Times New Roman"/>
          <w:sz w:val="24"/>
          <w:szCs w:val="24"/>
        </w:rPr>
        <w:t xml:space="preserve"> liselerinde görev yapan öğretmenlerin ise yöneticilerinin teknoloji liderliği rollerine yönelik </w:t>
      </w:r>
      <w:r w:rsidR="00852B8F">
        <w:rPr>
          <w:rFonts w:ascii="Times New Roman" w:hAnsi="Times New Roman"/>
          <w:sz w:val="24"/>
          <w:szCs w:val="24"/>
        </w:rPr>
        <w:t>görüşleri</w:t>
      </w:r>
      <w:r w:rsidRPr="00F834F4">
        <w:rPr>
          <w:rFonts w:ascii="Times New Roman" w:hAnsi="Times New Roman"/>
          <w:sz w:val="24"/>
          <w:szCs w:val="24"/>
        </w:rPr>
        <w:t xml:space="preserve"> farklılaşmamakta</w:t>
      </w:r>
      <w:r w:rsidR="00852B8F">
        <w:rPr>
          <w:rFonts w:ascii="Times New Roman" w:hAnsi="Times New Roman"/>
          <w:sz w:val="24"/>
          <w:szCs w:val="24"/>
        </w:rPr>
        <w:t>dır.</w:t>
      </w:r>
      <w:r w:rsidRPr="00F834F4">
        <w:rPr>
          <w:rFonts w:ascii="Times New Roman" w:hAnsi="Times New Roman"/>
          <w:sz w:val="24"/>
          <w:szCs w:val="24"/>
        </w:rPr>
        <w:t xml:space="preserve"> Ortaokullarda görev yapan öğretmenlerin yöneticilerinin teknoloji liderliği rollerine ilişkin </w:t>
      </w:r>
      <w:r w:rsidR="00852B8F">
        <w:rPr>
          <w:rFonts w:ascii="Times New Roman" w:hAnsi="Times New Roman"/>
          <w:sz w:val="24"/>
          <w:szCs w:val="24"/>
        </w:rPr>
        <w:t>görüşleri</w:t>
      </w:r>
      <w:r w:rsidRPr="00F834F4">
        <w:rPr>
          <w:rFonts w:ascii="Times New Roman" w:hAnsi="Times New Roman"/>
          <w:sz w:val="24"/>
          <w:szCs w:val="24"/>
        </w:rPr>
        <w:t xml:space="preserve"> diğer okul türlerine göre farklılaşmakla beraber daha olumsuzdur. Fen liselerinde görev yapan öğretmenlerin yöneticilerinin teknoloji liderliğine yönelik </w:t>
      </w:r>
      <w:r w:rsidR="00852B8F">
        <w:rPr>
          <w:rFonts w:ascii="Times New Roman" w:hAnsi="Times New Roman"/>
          <w:sz w:val="24"/>
          <w:szCs w:val="24"/>
        </w:rPr>
        <w:t>görüşleri</w:t>
      </w:r>
      <w:r w:rsidRPr="00F834F4">
        <w:rPr>
          <w:rFonts w:ascii="Times New Roman" w:hAnsi="Times New Roman"/>
          <w:sz w:val="24"/>
          <w:szCs w:val="24"/>
        </w:rPr>
        <w:t xml:space="preserve"> imam hatip liselerinde ve ilkokullarda görev yapan öğretmenlere göre olumludur. Ortaokullarda görev yapan öğretmenlerin yöneticilerinin teknoloji liderliğine ilişkin </w:t>
      </w:r>
      <w:r w:rsidR="00852B8F">
        <w:rPr>
          <w:rFonts w:ascii="Times New Roman" w:hAnsi="Times New Roman"/>
          <w:sz w:val="24"/>
          <w:szCs w:val="24"/>
        </w:rPr>
        <w:t>görüşleri</w:t>
      </w:r>
      <w:r w:rsidRPr="00F834F4">
        <w:rPr>
          <w:rFonts w:ascii="Times New Roman" w:hAnsi="Times New Roman"/>
          <w:sz w:val="24"/>
          <w:szCs w:val="24"/>
        </w:rPr>
        <w:t xml:space="preserve"> diğer okul türlerine göre farklılaşmakla </w:t>
      </w:r>
      <w:r w:rsidRPr="00F834F4">
        <w:rPr>
          <w:rFonts w:ascii="Times New Roman" w:hAnsi="Times New Roman"/>
          <w:sz w:val="24"/>
          <w:szCs w:val="24"/>
        </w:rPr>
        <w:lastRenderedPageBreak/>
        <w:t xml:space="preserve">beraber daha olumsuzdur. Fen liselerinde görev yapan öğretmenlerin yöneticilerinin teknoloji liderliği rollerine ilişkin </w:t>
      </w:r>
      <w:r w:rsidR="00852B8F">
        <w:rPr>
          <w:rFonts w:ascii="Times New Roman" w:hAnsi="Times New Roman"/>
          <w:sz w:val="24"/>
          <w:szCs w:val="24"/>
        </w:rPr>
        <w:t>görüşleri</w:t>
      </w:r>
      <w:r w:rsidRPr="00F834F4">
        <w:rPr>
          <w:rFonts w:ascii="Times New Roman" w:hAnsi="Times New Roman"/>
          <w:sz w:val="24"/>
          <w:szCs w:val="24"/>
        </w:rPr>
        <w:t xml:space="preserve"> imam hatip liselerinde görev yapan öğretmenlere göre daha yüksektir. Diğer yandan ortaokul ve mesleki ve teknik </w:t>
      </w:r>
      <w:r w:rsidR="009E09B4">
        <w:rPr>
          <w:rFonts w:ascii="Times New Roman" w:hAnsi="Times New Roman"/>
          <w:sz w:val="24"/>
          <w:szCs w:val="24"/>
        </w:rPr>
        <w:t>Anadolu</w:t>
      </w:r>
      <w:r w:rsidRPr="00F834F4">
        <w:rPr>
          <w:rFonts w:ascii="Times New Roman" w:hAnsi="Times New Roman"/>
          <w:sz w:val="24"/>
          <w:szCs w:val="24"/>
        </w:rPr>
        <w:t xml:space="preserve"> liselerinde görev yandan öğretmenlerin yöneticilerin teknoloji liderliğine ilişkin </w:t>
      </w:r>
      <w:r w:rsidR="00852B8F">
        <w:rPr>
          <w:rFonts w:ascii="Times New Roman" w:hAnsi="Times New Roman"/>
          <w:sz w:val="24"/>
          <w:szCs w:val="24"/>
        </w:rPr>
        <w:t>görüşleri</w:t>
      </w:r>
      <w:r w:rsidRPr="00F834F4">
        <w:rPr>
          <w:rFonts w:ascii="Times New Roman" w:hAnsi="Times New Roman"/>
          <w:sz w:val="24"/>
          <w:szCs w:val="24"/>
        </w:rPr>
        <w:t xml:space="preserve"> farklılaşmamakla beraber daha olumsuz düzeydedir.</w:t>
      </w:r>
    </w:p>
    <w:p w:rsidR="00FD2439" w:rsidRPr="00F834F4" w:rsidRDefault="00FD2439" w:rsidP="00F834F4">
      <w:pPr>
        <w:autoSpaceDE w:val="0"/>
        <w:autoSpaceDN w:val="0"/>
        <w:adjustRightInd w:val="0"/>
        <w:spacing w:before="240" w:after="120" w:line="360" w:lineRule="auto"/>
        <w:ind w:firstLine="709"/>
        <w:jc w:val="both"/>
        <w:rPr>
          <w:rFonts w:ascii="Times New Roman" w:hAnsi="Times New Roman"/>
          <w:sz w:val="24"/>
          <w:szCs w:val="24"/>
        </w:rPr>
      </w:pPr>
      <w:r w:rsidRPr="00F834F4">
        <w:rPr>
          <w:rFonts w:ascii="Times New Roman" w:hAnsi="Times New Roman"/>
          <w:sz w:val="24"/>
          <w:szCs w:val="24"/>
        </w:rPr>
        <w:t>Genel olarak değerlendir</w:t>
      </w:r>
      <w:r w:rsidR="00F46913">
        <w:rPr>
          <w:rFonts w:ascii="Times New Roman" w:hAnsi="Times New Roman"/>
          <w:sz w:val="24"/>
          <w:szCs w:val="24"/>
        </w:rPr>
        <w:t xml:space="preserve">ildiğinde </w:t>
      </w:r>
      <w:r w:rsidRPr="00F834F4">
        <w:rPr>
          <w:rFonts w:ascii="Times New Roman" w:hAnsi="Times New Roman"/>
          <w:sz w:val="24"/>
          <w:szCs w:val="24"/>
        </w:rPr>
        <w:t xml:space="preserve">öğretmenlerin yöneticilerinin teknoloji liderliğine ilişkin görüşleri okul türüne göre farklılaşmaktadır. </w:t>
      </w:r>
      <w:proofErr w:type="spellStart"/>
      <w:r w:rsidRPr="00F834F4">
        <w:rPr>
          <w:rFonts w:ascii="Times New Roman" w:hAnsi="Times New Roman"/>
          <w:sz w:val="24"/>
          <w:szCs w:val="24"/>
        </w:rPr>
        <w:t>Engür</w:t>
      </w:r>
      <w:r w:rsidR="00CB4B40">
        <w:rPr>
          <w:rFonts w:ascii="Times New Roman" w:hAnsi="Times New Roman"/>
          <w:sz w:val="24"/>
          <w:szCs w:val="24"/>
        </w:rPr>
        <w:t>’e</w:t>
      </w:r>
      <w:proofErr w:type="spellEnd"/>
      <w:r w:rsidRPr="00F834F4">
        <w:rPr>
          <w:rFonts w:ascii="Times New Roman" w:hAnsi="Times New Roman"/>
          <w:sz w:val="24"/>
          <w:szCs w:val="24"/>
        </w:rPr>
        <w:t xml:space="preserve"> (2014) göre de çalışılan okul türü öğretmenlerin görüşlerinde anlamlı farklılıklar oluşturmuştur. </w:t>
      </w:r>
      <w:proofErr w:type="spellStart"/>
      <w:r w:rsidRPr="00F834F4">
        <w:rPr>
          <w:rFonts w:ascii="Times New Roman" w:hAnsi="Times New Roman"/>
          <w:sz w:val="24"/>
          <w:szCs w:val="24"/>
        </w:rPr>
        <w:t>Hayytov</w:t>
      </w:r>
      <w:r w:rsidR="00CB4B40">
        <w:rPr>
          <w:rFonts w:ascii="Times New Roman" w:hAnsi="Times New Roman"/>
          <w:sz w:val="24"/>
          <w:szCs w:val="24"/>
        </w:rPr>
        <w:t>’un</w:t>
      </w:r>
      <w:proofErr w:type="spellEnd"/>
      <w:r w:rsidRPr="00F834F4">
        <w:rPr>
          <w:rFonts w:ascii="Times New Roman" w:hAnsi="Times New Roman"/>
          <w:sz w:val="24"/>
          <w:szCs w:val="24"/>
        </w:rPr>
        <w:t xml:space="preserve"> (2013) çalışmasına göre yöneticilerin teknoloji liderliği rollerine ilişkin </w:t>
      </w:r>
      <w:r w:rsidR="00852B8F">
        <w:rPr>
          <w:rFonts w:ascii="Times New Roman" w:hAnsi="Times New Roman"/>
          <w:sz w:val="24"/>
          <w:szCs w:val="24"/>
        </w:rPr>
        <w:t>görüşleri</w:t>
      </w:r>
      <w:r w:rsidRPr="00F834F4">
        <w:rPr>
          <w:rFonts w:ascii="Times New Roman" w:hAnsi="Times New Roman"/>
          <w:sz w:val="24"/>
          <w:szCs w:val="24"/>
        </w:rPr>
        <w:t xml:space="preserve"> okul türüne göre farklılaşmamaktadır.</w:t>
      </w:r>
    </w:p>
    <w:p w:rsidR="00FD2439" w:rsidRPr="00F834F4" w:rsidRDefault="00FD2439" w:rsidP="00F834F4">
      <w:pPr>
        <w:autoSpaceDE w:val="0"/>
        <w:autoSpaceDN w:val="0"/>
        <w:adjustRightInd w:val="0"/>
        <w:spacing w:before="240" w:after="120" w:line="360" w:lineRule="auto"/>
        <w:ind w:firstLine="709"/>
        <w:jc w:val="both"/>
        <w:rPr>
          <w:rFonts w:ascii="Times New Roman" w:hAnsi="Times New Roman"/>
          <w:sz w:val="24"/>
          <w:szCs w:val="24"/>
        </w:rPr>
      </w:pPr>
      <w:r w:rsidRPr="00F834F4">
        <w:rPr>
          <w:rFonts w:ascii="Times New Roman" w:hAnsi="Times New Roman"/>
          <w:sz w:val="24"/>
          <w:szCs w:val="24"/>
        </w:rPr>
        <w:t>Okul türünün teknoloji liderliği rollerini etkilemesi, okulların teknolojik donanımlarının ve teknoloji kullanım alanlarının birbirinden farklı olmasına dayandırılabilir. Aynı zamanda farklı okul türlerindeki öğretmenlerin yöneticilerine yönelik teknoloji liderliği beklentilerinin farklı olmasından da kaynaklanabilir.</w:t>
      </w:r>
    </w:p>
    <w:p w:rsidR="00FD2439" w:rsidRPr="00F834F4" w:rsidRDefault="00FD2439" w:rsidP="00F834F4">
      <w:pPr>
        <w:spacing w:before="120" w:after="120" w:line="360" w:lineRule="auto"/>
        <w:ind w:firstLine="709"/>
        <w:jc w:val="both"/>
        <w:rPr>
          <w:rFonts w:ascii="Times New Roman" w:hAnsi="Times New Roman"/>
          <w:bCs/>
          <w:color w:val="000000"/>
          <w:sz w:val="24"/>
          <w:szCs w:val="24"/>
        </w:rPr>
      </w:pPr>
      <w:r w:rsidRPr="00F834F4">
        <w:rPr>
          <w:rFonts w:ascii="Times New Roman" w:hAnsi="Times New Roman"/>
          <w:bCs/>
          <w:color w:val="000000"/>
          <w:sz w:val="24"/>
          <w:szCs w:val="24"/>
        </w:rPr>
        <w:t xml:space="preserve">Öğretmenlerin mesleki kıdeme göre yöneticilerinin teknoloji liderliği rollerine ilişkin görüşlerinin farklılaşmasına ilişkin bulgular ele alındığında mesleki kıdeme göre öğretmenlerin görüşlerinin farklılaşmadığı belirlenmiştir Alt boyutlara bakıldığında da bu farklılığın olmadığı anlaşılmaktadır. Buna göre; mesleki kıdem öğretmenlerin yöneticilerin teknoloji liderliği rollerine ilişkin görüşlerinde etkili değildir. Irmak (2015), </w:t>
      </w:r>
      <w:r w:rsidRPr="002B584E">
        <w:rPr>
          <w:rFonts w:ascii="Times New Roman" w:hAnsi="Times New Roman"/>
          <w:bCs/>
          <w:color w:val="000000"/>
          <w:sz w:val="24"/>
          <w:szCs w:val="24"/>
        </w:rPr>
        <w:t xml:space="preserve">Uysal Balaban </w:t>
      </w:r>
      <w:r w:rsidRPr="00F834F4">
        <w:rPr>
          <w:rFonts w:ascii="Times New Roman" w:hAnsi="Times New Roman"/>
          <w:bCs/>
          <w:color w:val="000000"/>
          <w:sz w:val="24"/>
          <w:szCs w:val="24"/>
        </w:rPr>
        <w:t xml:space="preserve">(2012) ve Ölçek (2014) çalışmalarına göre; öğretmenlerin yöneticilerin teknoloji liderliği rollerine ilişkin </w:t>
      </w:r>
      <w:r w:rsidR="00852B8F">
        <w:rPr>
          <w:rFonts w:ascii="Times New Roman" w:hAnsi="Times New Roman"/>
          <w:bCs/>
          <w:color w:val="000000"/>
          <w:sz w:val="24"/>
          <w:szCs w:val="24"/>
        </w:rPr>
        <w:t>görüşleri</w:t>
      </w:r>
      <w:r w:rsidRPr="00F834F4">
        <w:rPr>
          <w:rFonts w:ascii="Times New Roman" w:hAnsi="Times New Roman"/>
          <w:bCs/>
          <w:color w:val="000000"/>
          <w:sz w:val="24"/>
          <w:szCs w:val="24"/>
        </w:rPr>
        <w:t xml:space="preserve"> mesleki kıdeme göre farklılaşmazken; Öztaş</w:t>
      </w:r>
      <w:r w:rsidR="00CB4B40">
        <w:rPr>
          <w:rFonts w:ascii="Times New Roman" w:hAnsi="Times New Roman"/>
          <w:bCs/>
          <w:color w:val="000000"/>
          <w:sz w:val="24"/>
          <w:szCs w:val="24"/>
        </w:rPr>
        <w:t>’ın</w:t>
      </w:r>
      <w:r w:rsidRPr="00F834F4">
        <w:rPr>
          <w:rFonts w:ascii="Times New Roman" w:hAnsi="Times New Roman"/>
          <w:bCs/>
          <w:color w:val="000000"/>
          <w:sz w:val="24"/>
          <w:szCs w:val="24"/>
        </w:rPr>
        <w:t xml:space="preserve"> (2013) yaptığı çalışmaya göre iletişim ve işbirliği boyutu dışındaki boyutlarda kıdeme göre farklılık anlamlı bulunmuştur. Baş</w:t>
      </w:r>
      <w:r w:rsidR="00CB4B40">
        <w:rPr>
          <w:rFonts w:ascii="Times New Roman" w:hAnsi="Times New Roman"/>
          <w:bCs/>
          <w:color w:val="000000"/>
          <w:sz w:val="24"/>
          <w:szCs w:val="24"/>
        </w:rPr>
        <w:t>’ın</w:t>
      </w:r>
      <w:r w:rsidRPr="00F834F4">
        <w:rPr>
          <w:rFonts w:ascii="Times New Roman" w:hAnsi="Times New Roman"/>
          <w:bCs/>
          <w:color w:val="000000"/>
          <w:sz w:val="24"/>
          <w:szCs w:val="24"/>
        </w:rPr>
        <w:t xml:space="preserve"> (2012) yaptığı araştırmada mesleki kıdeme göre tüm boyutlarda ve toplamda görüşlerin anlamlı bir fark oluşturduğu görülmüştür.</w:t>
      </w:r>
    </w:p>
    <w:p w:rsidR="00FD2439" w:rsidRPr="00F834F4" w:rsidRDefault="00FD2439" w:rsidP="00F834F4">
      <w:pPr>
        <w:pStyle w:val="AklamaMetni"/>
        <w:spacing w:before="120" w:after="120" w:line="360" w:lineRule="auto"/>
        <w:jc w:val="both"/>
        <w:rPr>
          <w:rFonts w:ascii="Times New Roman" w:hAnsi="Times New Roman"/>
          <w:bCs/>
          <w:color w:val="000000"/>
          <w:sz w:val="24"/>
          <w:szCs w:val="24"/>
        </w:rPr>
      </w:pPr>
      <w:r w:rsidRPr="00F834F4">
        <w:rPr>
          <w:rFonts w:ascii="Times New Roman" w:hAnsi="Times New Roman"/>
          <w:bCs/>
          <w:color w:val="000000"/>
          <w:sz w:val="24"/>
          <w:szCs w:val="24"/>
        </w:rPr>
        <w:tab/>
        <w:t>Öğretmenlerin görüşleri mesleki kıdeme göre bazı çalışmalarda fark yaratırken; bazı çalışmalar da ise fark yaratmamıştır. Bu durumun sebebi olarak, araştırma yapılan koşulların, örneklemin seçildiği alanların birbirinden farklı olması gösterilebilir</w:t>
      </w:r>
    </w:p>
    <w:p w:rsidR="00FD2439" w:rsidRPr="00F834F4" w:rsidRDefault="00FD2439" w:rsidP="00B91978">
      <w:pPr>
        <w:spacing w:before="120" w:after="120" w:line="360" w:lineRule="auto"/>
        <w:ind w:firstLine="708"/>
        <w:jc w:val="both"/>
        <w:rPr>
          <w:rFonts w:ascii="Times New Roman" w:hAnsi="Times New Roman"/>
          <w:bCs/>
          <w:sz w:val="24"/>
          <w:szCs w:val="24"/>
        </w:rPr>
      </w:pPr>
      <w:r w:rsidRPr="00561C70">
        <w:rPr>
          <w:rFonts w:ascii="Times New Roman" w:hAnsi="Times New Roman"/>
          <w:bCs/>
          <w:sz w:val="24"/>
          <w:szCs w:val="24"/>
        </w:rPr>
        <w:t>Öğretmenlerin teknoloji ile ilgili eğitim alıp-almama durumuna göre yöneticilerin teknoloji liderliği rollerine ilişkin görüşleri arasında anlamlı bir farklılık görülmemiştir. Alt boyutlarda da bu farklılığın olmadığı sonucuna ulaşılmıştır. Öğretmenlerin okul yöneticilerinin teknoloji liderliği rollerine ilişki görüşleri öğretmenleri</w:t>
      </w:r>
      <w:r w:rsidR="00F46913" w:rsidRPr="00561C70">
        <w:rPr>
          <w:rFonts w:ascii="Times New Roman" w:hAnsi="Times New Roman"/>
          <w:bCs/>
          <w:sz w:val="24"/>
          <w:szCs w:val="24"/>
        </w:rPr>
        <w:t>n</w:t>
      </w:r>
      <w:r w:rsidRPr="00561C70">
        <w:rPr>
          <w:rFonts w:ascii="Times New Roman" w:hAnsi="Times New Roman"/>
          <w:bCs/>
          <w:sz w:val="24"/>
          <w:szCs w:val="24"/>
        </w:rPr>
        <w:t xml:space="preserve"> teknoloji ile ilgili eğitim alıp-almama </w:t>
      </w:r>
      <w:r w:rsidRPr="00561C70">
        <w:rPr>
          <w:rFonts w:ascii="Times New Roman" w:hAnsi="Times New Roman"/>
          <w:bCs/>
          <w:sz w:val="24"/>
          <w:szCs w:val="24"/>
        </w:rPr>
        <w:lastRenderedPageBreak/>
        <w:t xml:space="preserve">durumuna göre farklılaşmaktadır. Benzer şekilde Irmak (2015) ve </w:t>
      </w:r>
      <w:proofErr w:type="spellStart"/>
      <w:r w:rsidRPr="00561C70">
        <w:rPr>
          <w:rFonts w:ascii="Times New Roman" w:hAnsi="Times New Roman"/>
          <w:bCs/>
          <w:sz w:val="24"/>
          <w:szCs w:val="24"/>
        </w:rPr>
        <w:t>Hayytov</w:t>
      </w:r>
      <w:proofErr w:type="spellEnd"/>
      <w:r w:rsidRPr="00561C70">
        <w:rPr>
          <w:rFonts w:ascii="Times New Roman" w:hAnsi="Times New Roman"/>
          <w:bCs/>
          <w:sz w:val="24"/>
          <w:szCs w:val="24"/>
        </w:rPr>
        <w:t xml:space="preserve"> (2013) öğretmenlerin teknoloji ile ilgili eğitim almalarının yöneticileri teknoloji liderliği rollerine ilişkin </w:t>
      </w:r>
      <w:proofErr w:type="spellStart"/>
      <w:r w:rsidR="00852B8F" w:rsidRPr="00561C70">
        <w:rPr>
          <w:rFonts w:ascii="Times New Roman" w:hAnsi="Times New Roman"/>
          <w:bCs/>
          <w:sz w:val="24"/>
          <w:szCs w:val="24"/>
        </w:rPr>
        <w:t>görüşleri</w:t>
      </w:r>
      <w:r w:rsidRPr="00561C70">
        <w:rPr>
          <w:rFonts w:ascii="Times New Roman" w:hAnsi="Times New Roman"/>
          <w:bCs/>
          <w:sz w:val="24"/>
          <w:szCs w:val="24"/>
        </w:rPr>
        <w:t>nı</w:t>
      </w:r>
      <w:proofErr w:type="spellEnd"/>
      <w:r w:rsidRPr="00561C70">
        <w:rPr>
          <w:rFonts w:ascii="Times New Roman" w:hAnsi="Times New Roman"/>
          <w:bCs/>
          <w:sz w:val="24"/>
          <w:szCs w:val="24"/>
        </w:rPr>
        <w:t xml:space="preserve"> etkilemediği sonucuna ulaşmıştır.</w:t>
      </w:r>
    </w:p>
    <w:p w:rsidR="00C074A0" w:rsidRDefault="00FD2439" w:rsidP="00C074A0">
      <w:pPr>
        <w:spacing w:line="360" w:lineRule="auto"/>
        <w:jc w:val="both"/>
        <w:rPr>
          <w:rFonts w:ascii="Times New Roman" w:hAnsi="Times New Roman"/>
          <w:bCs/>
          <w:sz w:val="24"/>
          <w:szCs w:val="24"/>
        </w:rPr>
      </w:pPr>
      <w:r w:rsidRPr="00F834F4">
        <w:rPr>
          <w:rFonts w:ascii="Times New Roman" w:hAnsi="Times New Roman"/>
          <w:bCs/>
          <w:sz w:val="24"/>
          <w:szCs w:val="24"/>
        </w:rPr>
        <w:tab/>
        <w:t>Öğretmenlerin teknoloji alanında eğitim alıp daha geniş bilgilere ulaşmaları onların yöneticilerini değerlendirmelerinde bir fark ortaya koymamıştır.</w:t>
      </w:r>
    </w:p>
    <w:p w:rsidR="00FD2439" w:rsidRPr="00C074A0" w:rsidRDefault="00FD2439" w:rsidP="00C074A0">
      <w:pPr>
        <w:spacing w:line="360" w:lineRule="auto"/>
        <w:ind w:firstLine="708"/>
        <w:jc w:val="both"/>
        <w:rPr>
          <w:rFonts w:ascii="Times New Roman" w:hAnsi="Times New Roman"/>
          <w:bCs/>
          <w:sz w:val="24"/>
          <w:szCs w:val="24"/>
        </w:rPr>
      </w:pPr>
      <w:r w:rsidRPr="00F834F4">
        <w:rPr>
          <w:rFonts w:ascii="Times New Roman" w:hAnsi="Times New Roman"/>
          <w:sz w:val="24"/>
          <w:szCs w:val="24"/>
        </w:rPr>
        <w:t xml:space="preserve">Öğretmenlerin yöneticilerinin teknoloji liderliği rollerine ilişkin görüşleri öğretmenlerin okuldaki teknolojik </w:t>
      </w:r>
      <w:r w:rsidRPr="00F834F4">
        <w:rPr>
          <w:rFonts w:ascii="Times New Roman" w:hAnsi="Times New Roman"/>
          <w:bCs/>
          <w:sz w:val="24"/>
          <w:szCs w:val="24"/>
        </w:rPr>
        <w:t>imkânlar</w:t>
      </w:r>
      <w:r w:rsidRPr="00F834F4">
        <w:rPr>
          <w:rFonts w:ascii="Times New Roman" w:hAnsi="Times New Roman"/>
          <w:sz w:val="24"/>
          <w:szCs w:val="24"/>
        </w:rPr>
        <w:t xml:space="preserve">ı yeterli bulma düzeylerine göre farklılaşmaktadır. Genel değerlendirmeye bakıldığında okuldaki teknolojik </w:t>
      </w:r>
      <w:r w:rsidRPr="00F834F4">
        <w:rPr>
          <w:rFonts w:ascii="Times New Roman" w:hAnsi="Times New Roman"/>
          <w:bCs/>
          <w:sz w:val="24"/>
          <w:szCs w:val="24"/>
        </w:rPr>
        <w:t>imkânlar</w:t>
      </w:r>
      <w:r w:rsidRPr="00F834F4">
        <w:rPr>
          <w:rFonts w:ascii="Times New Roman" w:hAnsi="Times New Roman"/>
          <w:sz w:val="24"/>
          <w:szCs w:val="24"/>
        </w:rPr>
        <w:t xml:space="preserve">ı çok yeterli bulan öğretmenlerin yöneticilerinin teknoloji liderliği rollerine ilişkin </w:t>
      </w:r>
      <w:r w:rsidR="00852B8F">
        <w:rPr>
          <w:rFonts w:ascii="Times New Roman" w:hAnsi="Times New Roman"/>
          <w:sz w:val="24"/>
          <w:szCs w:val="24"/>
        </w:rPr>
        <w:t>görüşleri</w:t>
      </w:r>
      <w:r w:rsidRPr="00F834F4">
        <w:rPr>
          <w:rFonts w:ascii="Times New Roman" w:hAnsi="Times New Roman"/>
          <w:sz w:val="24"/>
          <w:szCs w:val="24"/>
        </w:rPr>
        <w:t xml:space="preserve"> okuldaki teknolojik </w:t>
      </w:r>
      <w:r w:rsidRPr="00F834F4">
        <w:rPr>
          <w:rFonts w:ascii="Times New Roman" w:hAnsi="Times New Roman"/>
          <w:bCs/>
          <w:sz w:val="24"/>
          <w:szCs w:val="24"/>
        </w:rPr>
        <w:t>imkânlar</w:t>
      </w:r>
      <w:r w:rsidRPr="00F834F4">
        <w:rPr>
          <w:rFonts w:ascii="Times New Roman" w:hAnsi="Times New Roman"/>
          <w:sz w:val="24"/>
          <w:szCs w:val="24"/>
        </w:rPr>
        <w:t xml:space="preserve">ı hiç yeterli bulmayan, az yeterli bulan ve oldukça yeterli bulan öğretmenlerinkine göre daha yüksektir. Okuldaki teknolojik </w:t>
      </w:r>
      <w:r w:rsidRPr="00F834F4">
        <w:rPr>
          <w:rFonts w:ascii="Times New Roman" w:hAnsi="Times New Roman"/>
          <w:bCs/>
          <w:sz w:val="24"/>
          <w:szCs w:val="24"/>
        </w:rPr>
        <w:t>imkânlar</w:t>
      </w:r>
      <w:r w:rsidRPr="00F834F4">
        <w:rPr>
          <w:rFonts w:ascii="Times New Roman" w:hAnsi="Times New Roman"/>
          <w:sz w:val="24"/>
          <w:szCs w:val="24"/>
        </w:rPr>
        <w:t xml:space="preserve">ı hiç yeterli bulmayan öğretmenlerin yöneticilerinin teknoloji liderliği rollerine ilişkin </w:t>
      </w:r>
      <w:r w:rsidR="00852B8F">
        <w:rPr>
          <w:rFonts w:ascii="Times New Roman" w:hAnsi="Times New Roman"/>
          <w:sz w:val="24"/>
          <w:szCs w:val="24"/>
        </w:rPr>
        <w:t>görüşleri</w:t>
      </w:r>
      <w:r w:rsidRPr="00F834F4">
        <w:rPr>
          <w:rFonts w:ascii="Times New Roman" w:hAnsi="Times New Roman"/>
          <w:sz w:val="24"/>
          <w:szCs w:val="24"/>
        </w:rPr>
        <w:t xml:space="preserve">; okuldaki teknolojik </w:t>
      </w:r>
      <w:r w:rsidRPr="00F834F4">
        <w:rPr>
          <w:rFonts w:ascii="Times New Roman" w:hAnsi="Times New Roman"/>
          <w:bCs/>
          <w:sz w:val="24"/>
          <w:szCs w:val="24"/>
        </w:rPr>
        <w:t>imkânlar</w:t>
      </w:r>
      <w:r w:rsidRPr="00F834F4">
        <w:rPr>
          <w:rFonts w:ascii="Times New Roman" w:hAnsi="Times New Roman"/>
          <w:sz w:val="24"/>
          <w:szCs w:val="24"/>
        </w:rPr>
        <w:t>ı az yeterli bulan, oldukça yeterli bulan ve çok yeterli bulanlara göre daha düşüktür. Alt boyutların dördünde aynı sonuca ulaşılmıştır</w:t>
      </w:r>
    </w:p>
    <w:p w:rsidR="00C074A0" w:rsidRDefault="00FD2439" w:rsidP="00F834F4">
      <w:pPr>
        <w:spacing w:before="120" w:after="120" w:line="360" w:lineRule="auto"/>
        <w:jc w:val="both"/>
        <w:rPr>
          <w:rFonts w:ascii="Times New Roman" w:hAnsi="Times New Roman"/>
          <w:sz w:val="24"/>
          <w:szCs w:val="24"/>
        </w:rPr>
      </w:pPr>
      <w:r w:rsidRPr="00F834F4">
        <w:rPr>
          <w:rFonts w:ascii="Times New Roman" w:hAnsi="Times New Roman"/>
          <w:sz w:val="24"/>
          <w:szCs w:val="24"/>
        </w:rPr>
        <w:tab/>
        <w:t xml:space="preserve">Okuldaki teknolojik </w:t>
      </w:r>
      <w:r w:rsidRPr="00F834F4">
        <w:rPr>
          <w:rFonts w:ascii="Times New Roman" w:hAnsi="Times New Roman"/>
          <w:bCs/>
          <w:sz w:val="24"/>
          <w:szCs w:val="24"/>
        </w:rPr>
        <w:t>imkânlar</w:t>
      </w:r>
      <w:r w:rsidRPr="00F834F4">
        <w:rPr>
          <w:rFonts w:ascii="Times New Roman" w:hAnsi="Times New Roman"/>
          <w:sz w:val="24"/>
          <w:szCs w:val="24"/>
        </w:rPr>
        <w:t xml:space="preserve"> yeterli oldukça öğretmenlerin yöneticilerinin teknoloji liderliği rollerine ilişkin </w:t>
      </w:r>
      <w:r w:rsidR="00852B8F">
        <w:rPr>
          <w:rFonts w:ascii="Times New Roman" w:hAnsi="Times New Roman"/>
          <w:sz w:val="24"/>
          <w:szCs w:val="24"/>
        </w:rPr>
        <w:t>görüşleri</w:t>
      </w:r>
      <w:r w:rsidRPr="00F834F4">
        <w:rPr>
          <w:rFonts w:ascii="Times New Roman" w:hAnsi="Times New Roman"/>
          <w:sz w:val="24"/>
          <w:szCs w:val="24"/>
        </w:rPr>
        <w:t xml:space="preserve"> daha olumlu ve yüksek düzeydedir. O halde okuldaki teknolojik donanımların eğitim şartlarına göre uygun hale getirilmesi yöneticilerin teknoloji liderliği rollerini yeteri düzeyde sergileyebilmelerine yardımcı ol</w:t>
      </w:r>
      <w:r w:rsidR="00F46913">
        <w:rPr>
          <w:rFonts w:ascii="Times New Roman" w:hAnsi="Times New Roman"/>
          <w:sz w:val="24"/>
          <w:szCs w:val="24"/>
        </w:rPr>
        <w:t>duğu ifade edilir.</w:t>
      </w:r>
    </w:p>
    <w:p w:rsidR="00FD2439" w:rsidRPr="00C074A0" w:rsidRDefault="00FD2439" w:rsidP="00C074A0">
      <w:pPr>
        <w:spacing w:before="120" w:after="120" w:line="360" w:lineRule="auto"/>
        <w:ind w:firstLine="708"/>
        <w:jc w:val="both"/>
        <w:rPr>
          <w:rFonts w:ascii="Times New Roman" w:hAnsi="Times New Roman"/>
          <w:sz w:val="24"/>
          <w:szCs w:val="24"/>
        </w:rPr>
      </w:pPr>
      <w:r w:rsidRPr="00F834F4">
        <w:rPr>
          <w:rFonts w:ascii="Times New Roman" w:hAnsi="Times New Roman"/>
          <w:bCs/>
          <w:sz w:val="24"/>
          <w:szCs w:val="24"/>
        </w:rPr>
        <w:t xml:space="preserve">Öğretmenlerin yöneticilerinin teknoloji liderliği rollerine ilişkin görüşleri öğretmenlerin lisansüstü eğitim alıp-almama durumlarına göre değerlendirildiğinde herhangi bir farklılığın olmadığı sonucuna ulaşılmıştır. Alt boyutlara göre bulgular incelendiğinde de herhangi bir farklılık tespit edilmiştir. Buna göre öğretmenlerin yöneticilerinin teknoloji liderliği rollerine ilişki görüşlerinin öğretmelerin lisansüstü eğitim alıp-almama durumuna göre farklılaşmadığı </w:t>
      </w:r>
      <w:r w:rsidR="00CB4B40">
        <w:rPr>
          <w:rFonts w:ascii="Times New Roman" w:hAnsi="Times New Roman"/>
          <w:bCs/>
          <w:sz w:val="24"/>
          <w:szCs w:val="24"/>
        </w:rPr>
        <w:t xml:space="preserve">anlaşılmaktadır. </w:t>
      </w:r>
      <w:proofErr w:type="spellStart"/>
      <w:r w:rsidR="00CB4B40">
        <w:rPr>
          <w:rFonts w:ascii="Times New Roman" w:hAnsi="Times New Roman"/>
          <w:bCs/>
          <w:sz w:val="24"/>
          <w:szCs w:val="24"/>
        </w:rPr>
        <w:t>Hayytov’a</w:t>
      </w:r>
      <w:proofErr w:type="spellEnd"/>
      <w:r w:rsidR="00CB4B40">
        <w:rPr>
          <w:rFonts w:ascii="Times New Roman" w:hAnsi="Times New Roman"/>
          <w:bCs/>
          <w:sz w:val="24"/>
          <w:szCs w:val="24"/>
        </w:rPr>
        <w:t xml:space="preserve"> (2013) </w:t>
      </w:r>
      <w:r w:rsidRPr="00F834F4">
        <w:rPr>
          <w:rFonts w:ascii="Times New Roman" w:hAnsi="Times New Roman"/>
          <w:bCs/>
          <w:sz w:val="24"/>
          <w:szCs w:val="24"/>
        </w:rPr>
        <w:t>göre; ön</w:t>
      </w:r>
      <w:r w:rsidR="00CB4B40">
        <w:rPr>
          <w:rFonts w:ascii="Times New Roman" w:hAnsi="Times New Roman"/>
          <w:bCs/>
          <w:sz w:val="24"/>
          <w:szCs w:val="24"/>
        </w:rPr>
        <w:t xml:space="preserve"> </w:t>
      </w:r>
      <w:r w:rsidRPr="00F834F4">
        <w:rPr>
          <w:rFonts w:ascii="Times New Roman" w:hAnsi="Times New Roman"/>
          <w:bCs/>
          <w:sz w:val="24"/>
          <w:szCs w:val="24"/>
        </w:rPr>
        <w:t>lisans mezunu öğretmenlerin yöneticilerin teknoloji liderliği rollerine ilişkin görüşleri lisans ve lisansüstü eğitim alanlara göre daha düşüktür.</w:t>
      </w:r>
    </w:p>
    <w:p w:rsidR="00FD2439" w:rsidRPr="00F834F4" w:rsidRDefault="00FD2439" w:rsidP="00F834F4">
      <w:pPr>
        <w:spacing w:before="120" w:after="120" w:line="360" w:lineRule="auto"/>
        <w:jc w:val="both"/>
        <w:rPr>
          <w:rFonts w:ascii="Times New Roman" w:hAnsi="Times New Roman"/>
          <w:sz w:val="24"/>
          <w:szCs w:val="24"/>
        </w:rPr>
      </w:pPr>
      <w:r w:rsidRPr="00F834F4">
        <w:rPr>
          <w:rFonts w:ascii="Times New Roman" w:hAnsi="Times New Roman"/>
          <w:bCs/>
          <w:sz w:val="24"/>
          <w:szCs w:val="24"/>
        </w:rPr>
        <w:tab/>
        <w:t xml:space="preserve">Genel olarak değerlendirildiğinde </w:t>
      </w:r>
      <w:r w:rsidRPr="00F834F4">
        <w:rPr>
          <w:rFonts w:ascii="Times New Roman" w:hAnsi="Times New Roman"/>
          <w:sz w:val="24"/>
          <w:szCs w:val="24"/>
        </w:rPr>
        <w:t xml:space="preserve">mevcut çalışmada </w:t>
      </w:r>
      <w:r w:rsidR="00CB4B40">
        <w:rPr>
          <w:rFonts w:ascii="Times New Roman" w:hAnsi="Times New Roman"/>
          <w:sz w:val="24"/>
          <w:szCs w:val="24"/>
        </w:rPr>
        <w:t>ön lisans</w:t>
      </w:r>
      <w:r w:rsidRPr="00F834F4">
        <w:rPr>
          <w:rFonts w:ascii="Times New Roman" w:hAnsi="Times New Roman"/>
          <w:sz w:val="24"/>
          <w:szCs w:val="24"/>
        </w:rPr>
        <w:t xml:space="preserve"> eğitimi alan öğretmen olmadığından </w:t>
      </w:r>
      <w:proofErr w:type="spellStart"/>
      <w:r w:rsidRPr="00F834F4">
        <w:rPr>
          <w:rFonts w:ascii="Times New Roman" w:hAnsi="Times New Roman"/>
          <w:sz w:val="24"/>
          <w:szCs w:val="24"/>
        </w:rPr>
        <w:t>Hayytov</w:t>
      </w:r>
      <w:r w:rsidR="00CB4B40">
        <w:rPr>
          <w:rFonts w:ascii="Times New Roman" w:hAnsi="Times New Roman"/>
          <w:sz w:val="24"/>
          <w:szCs w:val="24"/>
        </w:rPr>
        <w:t>’un</w:t>
      </w:r>
      <w:proofErr w:type="spellEnd"/>
      <w:r w:rsidRPr="00F834F4">
        <w:rPr>
          <w:rFonts w:ascii="Times New Roman" w:hAnsi="Times New Roman"/>
          <w:sz w:val="24"/>
          <w:szCs w:val="24"/>
        </w:rPr>
        <w:t xml:space="preserve"> (2013) araştırmasıyla doğrudan bir karşılaştırma yapmak mümkün değildir. Ancak lisans ve lisansüstü bağlamında öğretmenlerin yöneticilerinin teknolojik liderlik rollerine ilişkin görüşlerinin farklılaşmamasını alınan programlarda teknoloji liderliğine yönelik özel bir uzmanlaşma olmamasına bağlayabiliriz</w:t>
      </w:r>
    </w:p>
    <w:p w:rsidR="00FD2439" w:rsidRPr="001012BC" w:rsidRDefault="00FD2439" w:rsidP="001012BC">
      <w:pPr>
        <w:pStyle w:val="AklamaMetni"/>
        <w:spacing w:before="120" w:after="120" w:line="360" w:lineRule="auto"/>
        <w:jc w:val="center"/>
        <w:rPr>
          <w:rFonts w:ascii="Times New Roman" w:hAnsi="Times New Roman"/>
          <w:b/>
          <w:sz w:val="24"/>
          <w:szCs w:val="24"/>
        </w:rPr>
      </w:pPr>
      <w:r w:rsidRPr="001012BC">
        <w:rPr>
          <w:rFonts w:ascii="Times New Roman" w:hAnsi="Times New Roman"/>
          <w:b/>
          <w:sz w:val="24"/>
          <w:szCs w:val="24"/>
        </w:rPr>
        <w:lastRenderedPageBreak/>
        <w:t>Öneriler</w:t>
      </w:r>
    </w:p>
    <w:p w:rsidR="00FD2439" w:rsidRPr="00F834F4" w:rsidRDefault="00FD2439" w:rsidP="00D16F37">
      <w:pPr>
        <w:spacing w:before="120" w:after="120" w:line="360" w:lineRule="auto"/>
        <w:ind w:firstLine="708"/>
        <w:jc w:val="both"/>
        <w:rPr>
          <w:rFonts w:ascii="Times New Roman" w:hAnsi="Times New Roman"/>
          <w:bCs/>
          <w:sz w:val="24"/>
          <w:szCs w:val="24"/>
        </w:rPr>
      </w:pPr>
      <w:r w:rsidRPr="00F834F4">
        <w:rPr>
          <w:rFonts w:ascii="Times New Roman" w:hAnsi="Times New Roman"/>
          <w:bCs/>
          <w:sz w:val="24"/>
          <w:szCs w:val="24"/>
        </w:rPr>
        <w:t xml:space="preserve">Yapılan araştırma öncelik öğretmenlerin yöneticilerinin teknoloji liderliği rollerine üst düzeyde sahip olmadıklarını gösteriyor. Mevcut araştırmada da öğretmenler yöneticilerin teknoloji liderliği rollerine ilişkin </w:t>
      </w:r>
      <w:r w:rsidR="00852B8F">
        <w:rPr>
          <w:rFonts w:ascii="Times New Roman" w:hAnsi="Times New Roman"/>
          <w:bCs/>
          <w:sz w:val="24"/>
          <w:szCs w:val="24"/>
        </w:rPr>
        <w:t>görüşleri</w:t>
      </w:r>
      <w:r w:rsidRPr="00F834F4">
        <w:rPr>
          <w:rFonts w:ascii="Times New Roman" w:hAnsi="Times New Roman"/>
          <w:bCs/>
          <w:sz w:val="24"/>
          <w:szCs w:val="24"/>
        </w:rPr>
        <w:t xml:space="preserve"> orta düzeydedir. Bu anlamda yöneticilerin teknoloji kullanımı ile ilgili deneyimlerinin arttırılması ve eğitim ortamı içerisinde bu deneyimlerini sergileyebilmeleri gerekir. Bunun için okulun internet sitesi yöneticiler tarafından aktif bir şekilde kullanılmalı, sosyal medya hesapları okulun </w:t>
      </w:r>
      <w:proofErr w:type="gramStart"/>
      <w:r w:rsidRPr="00F834F4">
        <w:rPr>
          <w:rFonts w:ascii="Times New Roman" w:hAnsi="Times New Roman"/>
          <w:bCs/>
          <w:sz w:val="24"/>
          <w:szCs w:val="24"/>
        </w:rPr>
        <w:t>vizyonları</w:t>
      </w:r>
      <w:proofErr w:type="gramEnd"/>
      <w:r w:rsidRPr="00F834F4">
        <w:rPr>
          <w:rFonts w:ascii="Times New Roman" w:hAnsi="Times New Roman"/>
          <w:bCs/>
          <w:sz w:val="24"/>
          <w:szCs w:val="24"/>
        </w:rPr>
        <w:t xml:space="preserve"> doğrultusunda veliler ile iletişim yolu olarak düzenlenebilmelidir.</w:t>
      </w:r>
    </w:p>
    <w:p w:rsidR="000737E5" w:rsidRPr="005B7F5A" w:rsidRDefault="00FD2439" w:rsidP="00D16F37">
      <w:pPr>
        <w:pStyle w:val="AklamaMetni"/>
        <w:spacing w:before="120" w:after="120" w:line="360" w:lineRule="auto"/>
        <w:ind w:firstLine="708"/>
        <w:jc w:val="both"/>
        <w:rPr>
          <w:rFonts w:ascii="Times New Roman" w:hAnsi="Times New Roman"/>
          <w:sz w:val="24"/>
          <w:szCs w:val="24"/>
          <w:highlight w:val="yellow"/>
        </w:rPr>
      </w:pPr>
      <w:r w:rsidRPr="00F834F4">
        <w:rPr>
          <w:rFonts w:ascii="Times New Roman" w:hAnsi="Times New Roman"/>
          <w:bCs/>
          <w:sz w:val="24"/>
          <w:szCs w:val="24"/>
        </w:rPr>
        <w:t>Mevcut araştırmada okuldaki teknolojik imkânlar</w:t>
      </w:r>
      <w:r w:rsidRPr="00F834F4">
        <w:rPr>
          <w:rFonts w:ascii="Times New Roman" w:hAnsi="Times New Roman"/>
          <w:sz w:val="24"/>
          <w:szCs w:val="24"/>
        </w:rPr>
        <w:t>ı</w:t>
      </w:r>
      <w:r w:rsidRPr="00F834F4">
        <w:rPr>
          <w:rFonts w:ascii="Times New Roman" w:hAnsi="Times New Roman"/>
          <w:bCs/>
          <w:sz w:val="24"/>
          <w:szCs w:val="24"/>
        </w:rPr>
        <w:t xml:space="preserve"> çok yeterli bulan öğretmenlerin yöneticilerinin teknoloji liderliği rollerine ilişkin </w:t>
      </w:r>
      <w:r w:rsidR="00852B8F">
        <w:rPr>
          <w:rFonts w:ascii="Times New Roman" w:hAnsi="Times New Roman"/>
          <w:bCs/>
          <w:sz w:val="24"/>
          <w:szCs w:val="24"/>
        </w:rPr>
        <w:t>görüşleri</w:t>
      </w:r>
      <w:r w:rsidRPr="00F834F4">
        <w:rPr>
          <w:rFonts w:ascii="Times New Roman" w:hAnsi="Times New Roman"/>
          <w:bCs/>
          <w:sz w:val="24"/>
          <w:szCs w:val="24"/>
        </w:rPr>
        <w:t xml:space="preserve"> genel olarak daha yüksek bulunmuştur</w:t>
      </w:r>
      <w:r w:rsidR="005B7F5A" w:rsidRPr="005B7F5A">
        <w:rPr>
          <w:rFonts w:ascii="Times New Roman" w:hAnsi="Times New Roman"/>
          <w:bCs/>
          <w:sz w:val="24"/>
          <w:szCs w:val="24"/>
        </w:rPr>
        <w:t>.</w:t>
      </w:r>
      <w:r w:rsidR="005B7F5A" w:rsidRPr="005B7F5A">
        <w:rPr>
          <w:rFonts w:ascii="Times New Roman" w:hAnsi="Times New Roman"/>
          <w:sz w:val="24"/>
          <w:szCs w:val="24"/>
        </w:rPr>
        <w:t xml:space="preserve"> Okullardaki teknolojik </w:t>
      </w:r>
      <w:proofErr w:type="gramStart"/>
      <w:r w:rsidR="005B7F5A" w:rsidRPr="005B7F5A">
        <w:rPr>
          <w:rFonts w:ascii="Times New Roman" w:hAnsi="Times New Roman"/>
          <w:sz w:val="24"/>
          <w:szCs w:val="24"/>
        </w:rPr>
        <w:t>imkanların</w:t>
      </w:r>
      <w:proofErr w:type="gramEnd"/>
      <w:r w:rsidR="005B7F5A" w:rsidRPr="005B7F5A">
        <w:rPr>
          <w:rFonts w:ascii="Times New Roman" w:hAnsi="Times New Roman"/>
          <w:sz w:val="24"/>
          <w:szCs w:val="24"/>
        </w:rPr>
        <w:t xml:space="preserve"> geliştirilmesi okul yöneticilerinin teknoloji lideri olarak algılanması açısından önemli görülmektedir. </w:t>
      </w:r>
      <w:proofErr w:type="gramStart"/>
      <w:r w:rsidR="005B7F5A" w:rsidRPr="005B7F5A">
        <w:rPr>
          <w:rFonts w:ascii="Times New Roman" w:hAnsi="Times New Roman"/>
          <w:sz w:val="24"/>
          <w:szCs w:val="24"/>
        </w:rPr>
        <w:t>İmkanların</w:t>
      </w:r>
      <w:proofErr w:type="gramEnd"/>
      <w:r w:rsidR="005B7F5A" w:rsidRPr="005B7F5A">
        <w:rPr>
          <w:rFonts w:ascii="Times New Roman" w:hAnsi="Times New Roman"/>
          <w:sz w:val="24"/>
          <w:szCs w:val="24"/>
        </w:rPr>
        <w:t xml:space="preserve"> yeterli olmadığı okullarda öğretmenlerin okul yöneticilerini yeterli teknoloji liderliğine sahip olmamasından hareketle bu </w:t>
      </w:r>
      <w:r w:rsidR="005B7F5A" w:rsidRPr="005B7F5A">
        <w:rPr>
          <w:rFonts w:ascii="Times New Roman" w:hAnsi="Times New Roman"/>
          <w:bCs/>
          <w:sz w:val="24"/>
          <w:szCs w:val="24"/>
        </w:rPr>
        <w:t>imkânlar</w:t>
      </w:r>
      <w:r w:rsidR="005B7F5A" w:rsidRPr="005B7F5A">
        <w:rPr>
          <w:rFonts w:ascii="Times New Roman" w:hAnsi="Times New Roman"/>
          <w:sz w:val="24"/>
          <w:szCs w:val="24"/>
        </w:rPr>
        <w:t xml:space="preserve"> geliştirilmelidir. Ancak sadece </w:t>
      </w:r>
      <w:proofErr w:type="gramStart"/>
      <w:r w:rsidR="005B7F5A" w:rsidRPr="005B7F5A">
        <w:rPr>
          <w:rFonts w:ascii="Times New Roman" w:hAnsi="Times New Roman"/>
          <w:sz w:val="24"/>
          <w:szCs w:val="24"/>
        </w:rPr>
        <w:t>imkanların</w:t>
      </w:r>
      <w:proofErr w:type="gramEnd"/>
      <w:r w:rsidR="005B7F5A" w:rsidRPr="005B7F5A">
        <w:rPr>
          <w:rFonts w:ascii="Times New Roman" w:hAnsi="Times New Roman"/>
          <w:sz w:val="24"/>
          <w:szCs w:val="24"/>
        </w:rPr>
        <w:t xml:space="preserve"> geliştirilmesi değil okul yöneticilerinin bu konuda eğitilmesi de önemlidir. Buradan yola çıkarak</w:t>
      </w:r>
      <w:r w:rsidRPr="00F834F4">
        <w:rPr>
          <w:rFonts w:ascii="Times New Roman" w:hAnsi="Times New Roman"/>
          <w:bCs/>
          <w:sz w:val="24"/>
          <w:szCs w:val="24"/>
        </w:rPr>
        <w:t xml:space="preserve"> </w:t>
      </w:r>
      <w:r w:rsidR="005B7F5A">
        <w:rPr>
          <w:rFonts w:ascii="Times New Roman" w:hAnsi="Times New Roman"/>
          <w:bCs/>
          <w:sz w:val="24"/>
          <w:szCs w:val="24"/>
        </w:rPr>
        <w:t>o</w:t>
      </w:r>
      <w:r w:rsidRPr="00F834F4">
        <w:rPr>
          <w:rFonts w:ascii="Times New Roman" w:hAnsi="Times New Roman"/>
          <w:bCs/>
          <w:sz w:val="24"/>
          <w:szCs w:val="24"/>
        </w:rPr>
        <w:t xml:space="preserve">kul yöneticilerine eğitim alanında kullanılabilecek her türlü teknolojik yazılımlar ve araçlar tanıtılmalı, kullanımı hakkında bilgi verilmeli, eğitimler uygulamalı olarak verimli bir şekilde gerçekleşmelidir. Verilen eğitimin ardından okul yöneticilerinin kendi okullarındaki teknoloji kullanımı okuldaki teknolojik imkânlar göz önüne alınarak takibi sağlanmalıdır. MEB tarafından teknolojinin eğitimde kullanımı ile ilgili kitapçıklar hazırlanıp okul idarecilerine dağıtılmalıdır. Okul yöneticilerinin teknoloji kullanım takibi ilçe milli eğitimlerde yapılacak toplantılarda rapor halinde çalışmaları sergilemeleri istenmelidir. Bununla birlikte </w:t>
      </w:r>
      <w:r w:rsidRPr="00F834F4">
        <w:rPr>
          <w:rFonts w:ascii="Times New Roman" w:hAnsi="Times New Roman"/>
          <w:sz w:val="24"/>
          <w:szCs w:val="24"/>
        </w:rPr>
        <w:t xml:space="preserve">teknolojik </w:t>
      </w:r>
      <w:r w:rsidRPr="00F834F4">
        <w:rPr>
          <w:rFonts w:ascii="Times New Roman" w:hAnsi="Times New Roman"/>
          <w:bCs/>
          <w:sz w:val="24"/>
          <w:szCs w:val="24"/>
        </w:rPr>
        <w:t>imkânlar</w:t>
      </w:r>
      <w:r w:rsidRPr="00F834F4">
        <w:rPr>
          <w:rFonts w:ascii="Times New Roman" w:hAnsi="Times New Roman"/>
          <w:sz w:val="24"/>
          <w:szCs w:val="24"/>
        </w:rPr>
        <w:t xml:space="preserve">ın öğretmenler tarafından daha iyi olarak algılandığı okullarda yöneticilerin teknolojik liderlik rollerinin daha yüksek/olumlu değerlendirilmesinden hareketle okulların teknolojik </w:t>
      </w:r>
      <w:r w:rsidRPr="00F834F4">
        <w:rPr>
          <w:rFonts w:ascii="Times New Roman" w:hAnsi="Times New Roman"/>
          <w:bCs/>
          <w:sz w:val="24"/>
          <w:szCs w:val="24"/>
        </w:rPr>
        <w:t>imkânlar</w:t>
      </w:r>
      <w:r w:rsidRPr="00F834F4">
        <w:rPr>
          <w:rFonts w:ascii="Times New Roman" w:hAnsi="Times New Roman"/>
          <w:sz w:val="24"/>
          <w:szCs w:val="24"/>
        </w:rPr>
        <w:t>ının geliştirilmes</w:t>
      </w:r>
      <w:r w:rsidRPr="00F834F4">
        <w:rPr>
          <w:rFonts w:ascii="Times New Roman" w:hAnsi="Times New Roman"/>
          <w:bCs/>
          <w:sz w:val="24"/>
          <w:szCs w:val="24"/>
        </w:rPr>
        <w:t xml:space="preserve">i gerekir. </w:t>
      </w:r>
    </w:p>
    <w:p w:rsidR="00C074A0" w:rsidRDefault="00FD2439" w:rsidP="000737E5">
      <w:pPr>
        <w:spacing w:before="120" w:after="120" w:line="360" w:lineRule="auto"/>
        <w:ind w:firstLine="709"/>
        <w:jc w:val="both"/>
        <w:rPr>
          <w:rFonts w:ascii="Times New Roman" w:hAnsi="Times New Roman"/>
          <w:bCs/>
          <w:sz w:val="24"/>
          <w:szCs w:val="24"/>
        </w:rPr>
      </w:pPr>
      <w:r w:rsidRPr="00F834F4">
        <w:rPr>
          <w:rFonts w:ascii="Times New Roman" w:hAnsi="Times New Roman"/>
          <w:bCs/>
          <w:sz w:val="24"/>
          <w:szCs w:val="24"/>
        </w:rPr>
        <w:t xml:space="preserve">Öğretmenlerin yöneticilerinin teknoloji liderliği rollerine ilişkin </w:t>
      </w:r>
      <w:r w:rsidR="00852B8F">
        <w:rPr>
          <w:rFonts w:ascii="Times New Roman" w:hAnsi="Times New Roman"/>
          <w:bCs/>
          <w:sz w:val="24"/>
          <w:szCs w:val="24"/>
        </w:rPr>
        <w:t>görüşleri</w:t>
      </w:r>
      <w:r w:rsidRPr="00F834F4">
        <w:rPr>
          <w:rFonts w:ascii="Times New Roman" w:hAnsi="Times New Roman"/>
          <w:bCs/>
          <w:sz w:val="24"/>
          <w:szCs w:val="24"/>
        </w:rPr>
        <w:t xml:space="preserve"> teknoloji ile ilgili eğitim alma durumlarına göre farklılaşmamaktadır. Buna göre öğretmenlerin teknoloji ile ilgili aldıkları eğitimler yeterli </w:t>
      </w:r>
      <w:r w:rsidR="000737E5">
        <w:rPr>
          <w:rFonts w:ascii="Times New Roman" w:hAnsi="Times New Roman"/>
          <w:bCs/>
          <w:sz w:val="24"/>
          <w:szCs w:val="24"/>
        </w:rPr>
        <w:t>olmadığı düşünülebilir.</w:t>
      </w:r>
      <w:r w:rsidRPr="00F834F4">
        <w:rPr>
          <w:rFonts w:ascii="Times New Roman" w:hAnsi="Times New Roman"/>
          <w:bCs/>
          <w:sz w:val="24"/>
          <w:szCs w:val="24"/>
        </w:rPr>
        <w:t xml:space="preserve"> Öğretmenlerin de okul yöneticilerine teknoloji alanında yeterli destek sağlayabilmeleri için eğitim teknolojileri ile ilgili eğitim tüm öğretmenlere verimli bir şekilde </w:t>
      </w:r>
      <w:r w:rsidR="000E3B46">
        <w:rPr>
          <w:rFonts w:ascii="Times New Roman" w:hAnsi="Times New Roman"/>
          <w:bCs/>
          <w:sz w:val="24"/>
          <w:szCs w:val="24"/>
        </w:rPr>
        <w:t>ulaştırılmalıdır</w:t>
      </w:r>
      <w:r w:rsidRPr="00F834F4">
        <w:rPr>
          <w:rFonts w:ascii="Times New Roman" w:hAnsi="Times New Roman"/>
          <w:bCs/>
          <w:sz w:val="24"/>
          <w:szCs w:val="24"/>
        </w:rPr>
        <w:t xml:space="preserve"> ve bu eğitimler bizzat eğitim ortamı içerisinde uygulamalı olarak yapılmalıdır. Eğitimde kullanılan e-programlar bu alanda uzman kişiler </w:t>
      </w:r>
      <w:r w:rsidRPr="00F834F4">
        <w:rPr>
          <w:rFonts w:ascii="Times New Roman" w:hAnsi="Times New Roman"/>
          <w:bCs/>
          <w:sz w:val="24"/>
          <w:szCs w:val="24"/>
        </w:rPr>
        <w:lastRenderedPageBreak/>
        <w:t>tarafından okullarda uygulamalı olarak gösterilmeli, öğretme</w:t>
      </w:r>
      <w:r w:rsidR="0088565A">
        <w:rPr>
          <w:rFonts w:ascii="Times New Roman" w:hAnsi="Times New Roman"/>
          <w:bCs/>
          <w:sz w:val="24"/>
          <w:szCs w:val="24"/>
        </w:rPr>
        <w:t>n</w:t>
      </w:r>
      <w:r w:rsidRPr="00F834F4">
        <w:rPr>
          <w:rFonts w:ascii="Times New Roman" w:hAnsi="Times New Roman"/>
          <w:bCs/>
          <w:sz w:val="24"/>
          <w:szCs w:val="24"/>
        </w:rPr>
        <w:t>lerden de uygulamalı olarak geri dönüt alınmalıdır.</w:t>
      </w:r>
    </w:p>
    <w:p w:rsidR="000E3B46" w:rsidRDefault="00FD2439" w:rsidP="000E3B46">
      <w:pPr>
        <w:spacing w:before="120" w:after="120" w:line="360" w:lineRule="auto"/>
        <w:ind w:firstLine="709"/>
        <w:jc w:val="both"/>
        <w:rPr>
          <w:rFonts w:ascii="Times New Roman" w:hAnsi="Times New Roman"/>
          <w:bCs/>
          <w:sz w:val="24"/>
          <w:szCs w:val="24"/>
        </w:rPr>
      </w:pPr>
      <w:r w:rsidRPr="00F834F4">
        <w:rPr>
          <w:rFonts w:ascii="Times New Roman" w:hAnsi="Times New Roman"/>
          <w:bCs/>
          <w:sz w:val="24"/>
          <w:szCs w:val="24"/>
        </w:rPr>
        <w:t xml:space="preserve">Okullardaki teknolojik imkânlar </w:t>
      </w:r>
      <w:r w:rsidR="00B71280">
        <w:rPr>
          <w:rFonts w:ascii="Times New Roman" w:hAnsi="Times New Roman"/>
          <w:bCs/>
          <w:sz w:val="24"/>
          <w:szCs w:val="24"/>
        </w:rPr>
        <w:t xml:space="preserve">okul </w:t>
      </w:r>
      <w:r w:rsidRPr="00F834F4">
        <w:rPr>
          <w:rFonts w:ascii="Times New Roman" w:hAnsi="Times New Roman"/>
          <w:bCs/>
          <w:sz w:val="24"/>
          <w:szCs w:val="24"/>
        </w:rPr>
        <w:t>yöneticilerin</w:t>
      </w:r>
      <w:r w:rsidR="00B71280">
        <w:rPr>
          <w:rFonts w:ascii="Times New Roman" w:hAnsi="Times New Roman"/>
          <w:bCs/>
          <w:sz w:val="24"/>
          <w:szCs w:val="24"/>
        </w:rPr>
        <w:t>in</w:t>
      </w:r>
      <w:r w:rsidR="000E3B46">
        <w:rPr>
          <w:rFonts w:ascii="Times New Roman" w:hAnsi="Times New Roman"/>
          <w:bCs/>
          <w:sz w:val="24"/>
          <w:szCs w:val="24"/>
        </w:rPr>
        <w:t xml:space="preserve"> teknoloji lideri olarak rollerini sergileyebilmesine ve öğretmenler tarafından bu liderlik rollerinin olumlu değerlendirilmelerini sağlamaktadır.</w:t>
      </w:r>
      <w:r w:rsidRPr="00F834F4">
        <w:rPr>
          <w:rFonts w:ascii="Times New Roman" w:hAnsi="Times New Roman"/>
          <w:bCs/>
          <w:sz w:val="24"/>
          <w:szCs w:val="24"/>
        </w:rPr>
        <w:t xml:space="preserve"> Bu </w:t>
      </w:r>
      <w:r w:rsidR="000E3B46">
        <w:rPr>
          <w:rFonts w:ascii="Times New Roman" w:hAnsi="Times New Roman"/>
          <w:bCs/>
          <w:sz w:val="24"/>
          <w:szCs w:val="24"/>
        </w:rPr>
        <w:t>sebeple</w:t>
      </w:r>
      <w:r w:rsidRPr="00F834F4">
        <w:rPr>
          <w:rFonts w:ascii="Times New Roman" w:hAnsi="Times New Roman"/>
          <w:bCs/>
          <w:sz w:val="24"/>
          <w:szCs w:val="24"/>
        </w:rPr>
        <w:t xml:space="preserve"> öncelikle </w:t>
      </w:r>
      <w:r w:rsidR="000E3B46">
        <w:rPr>
          <w:rFonts w:ascii="Times New Roman" w:hAnsi="Times New Roman"/>
          <w:bCs/>
          <w:sz w:val="24"/>
          <w:szCs w:val="24"/>
        </w:rPr>
        <w:t xml:space="preserve">MEB tarafından </w:t>
      </w:r>
      <w:r w:rsidRPr="00F834F4">
        <w:rPr>
          <w:rFonts w:ascii="Times New Roman" w:hAnsi="Times New Roman"/>
          <w:bCs/>
          <w:sz w:val="24"/>
          <w:szCs w:val="24"/>
        </w:rPr>
        <w:t xml:space="preserve">okullara </w:t>
      </w:r>
      <w:r w:rsidR="000E3B46">
        <w:rPr>
          <w:rFonts w:ascii="Times New Roman" w:hAnsi="Times New Roman"/>
          <w:bCs/>
          <w:sz w:val="24"/>
          <w:szCs w:val="24"/>
        </w:rPr>
        <w:t>gerekli</w:t>
      </w:r>
      <w:r w:rsidRPr="00F834F4">
        <w:rPr>
          <w:rFonts w:ascii="Times New Roman" w:hAnsi="Times New Roman"/>
          <w:bCs/>
          <w:sz w:val="24"/>
          <w:szCs w:val="24"/>
        </w:rPr>
        <w:t xml:space="preserve"> teknolojik araç-gereç ve yazılım</w:t>
      </w:r>
      <w:r w:rsidR="00B71280">
        <w:rPr>
          <w:rFonts w:ascii="Times New Roman" w:hAnsi="Times New Roman"/>
          <w:bCs/>
          <w:sz w:val="24"/>
          <w:szCs w:val="24"/>
        </w:rPr>
        <w:t>ların</w:t>
      </w:r>
      <w:r w:rsidR="000E3B46">
        <w:rPr>
          <w:rFonts w:ascii="Times New Roman" w:hAnsi="Times New Roman"/>
          <w:bCs/>
          <w:sz w:val="24"/>
          <w:szCs w:val="24"/>
        </w:rPr>
        <w:t xml:space="preserve"> temin edilerek</w:t>
      </w:r>
      <w:r w:rsidR="00B71280">
        <w:rPr>
          <w:rFonts w:ascii="Times New Roman" w:hAnsi="Times New Roman"/>
          <w:bCs/>
          <w:sz w:val="24"/>
          <w:szCs w:val="24"/>
        </w:rPr>
        <w:t xml:space="preserve"> bunların güncel ve işler tutulabilmesi ilgili birimler tarafından sağlanma</w:t>
      </w:r>
      <w:r w:rsidR="000E3B46">
        <w:rPr>
          <w:rFonts w:ascii="Times New Roman" w:hAnsi="Times New Roman"/>
          <w:bCs/>
          <w:sz w:val="24"/>
          <w:szCs w:val="24"/>
        </w:rPr>
        <w:t>lıdır</w:t>
      </w:r>
      <w:r w:rsidR="00B71280">
        <w:rPr>
          <w:rFonts w:ascii="Times New Roman" w:hAnsi="Times New Roman"/>
          <w:bCs/>
          <w:sz w:val="24"/>
          <w:szCs w:val="24"/>
        </w:rPr>
        <w:t>.</w:t>
      </w:r>
    </w:p>
    <w:p w:rsidR="000E3B46" w:rsidRDefault="000E3B46" w:rsidP="000E3B46">
      <w:pPr>
        <w:spacing w:before="120" w:after="120" w:line="360" w:lineRule="auto"/>
        <w:ind w:firstLine="709"/>
        <w:jc w:val="both"/>
        <w:rPr>
          <w:rFonts w:ascii="Times New Roman" w:hAnsi="Times New Roman"/>
          <w:bCs/>
          <w:sz w:val="24"/>
          <w:szCs w:val="24"/>
        </w:rPr>
      </w:pPr>
      <w:r w:rsidRPr="00F834F4">
        <w:rPr>
          <w:rFonts w:ascii="Times New Roman" w:hAnsi="Times New Roman"/>
          <w:sz w:val="24"/>
          <w:szCs w:val="24"/>
        </w:rPr>
        <w:t>Bilişim ve teknoloji öğretmenlerinin aldıkları teknoloji ve teknolojinin eğitimde</w:t>
      </w:r>
      <w:r>
        <w:rPr>
          <w:rFonts w:ascii="Times New Roman" w:hAnsi="Times New Roman"/>
          <w:sz w:val="24"/>
          <w:szCs w:val="24"/>
        </w:rPr>
        <w:t xml:space="preserve"> </w:t>
      </w:r>
      <w:r w:rsidRPr="00F834F4">
        <w:rPr>
          <w:rFonts w:ascii="Times New Roman" w:hAnsi="Times New Roman"/>
          <w:sz w:val="24"/>
          <w:szCs w:val="24"/>
        </w:rPr>
        <w:t xml:space="preserve">kullanılması </w:t>
      </w:r>
      <w:proofErr w:type="gramStart"/>
      <w:r w:rsidRPr="00F834F4">
        <w:rPr>
          <w:rFonts w:ascii="Times New Roman" w:hAnsi="Times New Roman"/>
          <w:sz w:val="24"/>
          <w:szCs w:val="24"/>
        </w:rPr>
        <w:t>formasyonundan</w:t>
      </w:r>
      <w:proofErr w:type="gramEnd"/>
      <w:r w:rsidRPr="00F834F4">
        <w:rPr>
          <w:rFonts w:ascii="Times New Roman" w:hAnsi="Times New Roman"/>
          <w:sz w:val="24"/>
          <w:szCs w:val="24"/>
        </w:rPr>
        <w:t xml:space="preserve"> hareketle sadece ve derinlemesine o alandaki öğretmenlerin yöneticilerin teknoloji liderliğine ilişkin rollerinin değerlendirilmesine yönelik araştırmalar planlanabilir.</w:t>
      </w:r>
    </w:p>
    <w:p w:rsidR="00090F18" w:rsidRDefault="00090F18" w:rsidP="0008429B">
      <w:pPr>
        <w:shd w:val="clear" w:color="auto" w:fill="FFFFFF"/>
        <w:spacing w:before="480" w:after="360" w:line="360" w:lineRule="auto"/>
        <w:jc w:val="center"/>
        <w:textAlignment w:val="baseline"/>
        <w:rPr>
          <w:rFonts w:ascii="Times New Roman" w:hAnsi="Times New Roman"/>
          <w:b/>
          <w:sz w:val="24"/>
          <w:szCs w:val="24"/>
        </w:rPr>
      </w:pPr>
      <w:r w:rsidRPr="001012BC">
        <w:rPr>
          <w:rFonts w:ascii="Times New Roman" w:hAnsi="Times New Roman"/>
          <w:b/>
          <w:sz w:val="24"/>
          <w:szCs w:val="24"/>
        </w:rPr>
        <w:t>Makalenin Bilimdeki Konumu</w:t>
      </w:r>
    </w:p>
    <w:p w:rsidR="0008429B" w:rsidRPr="0008429B" w:rsidRDefault="00C57DA6" w:rsidP="0008429B">
      <w:pPr>
        <w:spacing w:before="240" w:after="200" w:line="360" w:lineRule="auto"/>
        <w:jc w:val="both"/>
        <w:rPr>
          <w:rFonts w:ascii="Times New Roman" w:hAnsi="Times New Roman"/>
          <w:sz w:val="24"/>
          <w:szCs w:val="24"/>
        </w:rPr>
      </w:pPr>
      <w:r w:rsidRPr="00C57DA6">
        <w:rPr>
          <w:rFonts w:ascii="Times New Roman" w:hAnsi="Times New Roman"/>
          <w:sz w:val="24"/>
          <w:szCs w:val="24"/>
        </w:rPr>
        <w:t xml:space="preserve">Eğitim Bilimleri/Eğitim Yönetimi </w:t>
      </w:r>
      <w:r>
        <w:rPr>
          <w:rFonts w:ascii="Times New Roman" w:hAnsi="Times New Roman"/>
          <w:sz w:val="24"/>
          <w:szCs w:val="24"/>
        </w:rPr>
        <w:t>ve Denetimi</w:t>
      </w:r>
    </w:p>
    <w:p w:rsidR="00090F18" w:rsidRPr="001012BC" w:rsidRDefault="00090F18" w:rsidP="0008429B">
      <w:pPr>
        <w:shd w:val="clear" w:color="auto" w:fill="FFFFFF"/>
        <w:spacing w:before="480" w:after="360" w:line="360" w:lineRule="auto"/>
        <w:jc w:val="center"/>
        <w:textAlignment w:val="baseline"/>
        <w:rPr>
          <w:rFonts w:ascii="Times New Roman" w:eastAsia="Times New Roman" w:hAnsi="Times New Roman"/>
          <w:b/>
          <w:bCs/>
          <w:color w:val="000000"/>
          <w:sz w:val="24"/>
          <w:szCs w:val="24"/>
          <w:bdr w:val="none" w:sz="0" w:space="0" w:color="auto" w:frame="1"/>
          <w:lang w:eastAsia="tr-TR"/>
        </w:rPr>
      </w:pPr>
      <w:r w:rsidRPr="001012BC">
        <w:rPr>
          <w:rFonts w:ascii="Times New Roman" w:hAnsi="Times New Roman"/>
          <w:b/>
          <w:sz w:val="24"/>
          <w:szCs w:val="24"/>
        </w:rPr>
        <w:t>Makalenin Bilimdeki Özgünlüğü</w:t>
      </w:r>
    </w:p>
    <w:p w:rsidR="0037445B" w:rsidRPr="00935FEC" w:rsidRDefault="0037445B" w:rsidP="00D16F37">
      <w:pPr>
        <w:autoSpaceDE w:val="0"/>
        <w:autoSpaceDN w:val="0"/>
        <w:adjustRightInd w:val="0"/>
        <w:spacing w:after="120" w:line="360" w:lineRule="auto"/>
        <w:ind w:firstLine="709"/>
        <w:jc w:val="both"/>
        <w:rPr>
          <w:rFonts w:ascii="Times New Roman" w:hAnsi="Times New Roman"/>
          <w:sz w:val="24"/>
          <w:szCs w:val="24"/>
        </w:rPr>
      </w:pPr>
      <w:r w:rsidRPr="00BE1BB7">
        <w:rPr>
          <w:rFonts w:ascii="Times New Roman" w:hAnsi="Times New Roman"/>
          <w:sz w:val="24"/>
          <w:szCs w:val="24"/>
        </w:rPr>
        <w:t xml:space="preserve">Hızla küreselleşen dünyaya paralel olarak teknoloji de her geçen zaman diliminde daha da ilerlemektedir. Eğitim sistemini bu teknolojik ilerlemeden uzak tutmak düşünülemez. Bu doğrultuda eğitim kurumlarında bilişim teknolojilerine önderlik edecek kişilerin başında okul yöneticileri gelmektedir. Yöneticilerin teknolojik liderlik becerilerini </w:t>
      </w:r>
      <w:r w:rsidRPr="00935FEC">
        <w:rPr>
          <w:rFonts w:ascii="Times New Roman" w:hAnsi="Times New Roman"/>
          <w:sz w:val="24"/>
          <w:szCs w:val="24"/>
        </w:rPr>
        <w:t xml:space="preserve">değerlendirilmesinde önemli paydaşlardan biri öğretmenlerdir. </w:t>
      </w:r>
      <w:r>
        <w:rPr>
          <w:rFonts w:ascii="Times New Roman" w:hAnsi="Times New Roman"/>
          <w:sz w:val="24"/>
          <w:szCs w:val="24"/>
        </w:rPr>
        <w:t>Bu nedenle öğretmenlerin yöneticilerinin teknoloji liderliği rollerine ilişkin görüşleri öğretmenlerin sahip olduğu özellikler/nitelikler açısından incelenmiştir.</w:t>
      </w:r>
    </w:p>
    <w:p w:rsidR="00AF13FA" w:rsidRDefault="00AF13FA" w:rsidP="00D16F37">
      <w:pPr>
        <w:jc w:val="both"/>
        <w:rPr>
          <w:rFonts w:ascii="Times New Roman" w:eastAsia="Times New Roman" w:hAnsi="Times New Roman"/>
          <w:b/>
          <w:sz w:val="24"/>
          <w:szCs w:val="24"/>
        </w:rPr>
      </w:pPr>
      <w:bookmarkStart w:id="53" w:name="_Toc509688640"/>
      <w:bookmarkStart w:id="54" w:name="_Toc535141053"/>
      <w:r>
        <w:rPr>
          <w:rFonts w:ascii="Times New Roman" w:hAnsi="Times New Roman"/>
          <w:b/>
          <w:sz w:val="24"/>
          <w:szCs w:val="24"/>
        </w:rPr>
        <w:br w:type="page"/>
      </w:r>
    </w:p>
    <w:p w:rsidR="00FB40A2" w:rsidRPr="004557B5" w:rsidRDefault="00F834F4" w:rsidP="00C2233D">
      <w:pPr>
        <w:pStyle w:val="Balk1"/>
        <w:jc w:val="center"/>
        <w:rPr>
          <w:rFonts w:ascii="Times New Roman" w:hAnsi="Times New Roman"/>
          <w:b/>
          <w:color w:val="auto"/>
          <w:sz w:val="24"/>
          <w:szCs w:val="24"/>
        </w:rPr>
      </w:pPr>
      <w:r w:rsidRPr="004557B5">
        <w:rPr>
          <w:rFonts w:ascii="Times New Roman" w:hAnsi="Times New Roman"/>
          <w:b/>
          <w:color w:val="auto"/>
          <w:sz w:val="24"/>
          <w:szCs w:val="24"/>
        </w:rPr>
        <w:lastRenderedPageBreak/>
        <w:t>Kaynak</w:t>
      </w:r>
      <w:bookmarkEnd w:id="53"/>
      <w:bookmarkEnd w:id="54"/>
      <w:r w:rsidR="001012BC" w:rsidRPr="004557B5">
        <w:rPr>
          <w:rFonts w:ascii="Times New Roman" w:hAnsi="Times New Roman"/>
          <w:b/>
          <w:color w:val="auto"/>
          <w:sz w:val="24"/>
          <w:szCs w:val="24"/>
        </w:rPr>
        <w:t>lar</w:t>
      </w:r>
    </w:p>
    <w:p w:rsidR="00FB40A2" w:rsidRPr="004557B5" w:rsidRDefault="00FB40A2" w:rsidP="00F834F4">
      <w:pPr>
        <w:pStyle w:val="Default"/>
        <w:spacing w:before="120" w:after="120" w:line="360" w:lineRule="auto"/>
        <w:ind w:left="851" w:hanging="851"/>
        <w:jc w:val="both"/>
        <w:rPr>
          <w:bCs/>
          <w:color w:val="FF0000"/>
        </w:rPr>
      </w:pPr>
      <w:r w:rsidRPr="004557B5">
        <w:rPr>
          <w:bCs/>
          <w:color w:val="auto"/>
        </w:rPr>
        <w:t>Arslan, S. (2016).</w:t>
      </w:r>
      <w:r w:rsidRPr="004557B5">
        <w:rPr>
          <w:color w:val="auto"/>
        </w:rPr>
        <w:t xml:space="preserve"> </w:t>
      </w:r>
      <w:r w:rsidRPr="004557B5">
        <w:rPr>
          <w:bCs/>
          <w:i/>
          <w:color w:val="auto"/>
        </w:rPr>
        <w:t xml:space="preserve">Eğitimde teknoloji </w:t>
      </w:r>
      <w:proofErr w:type="gramStart"/>
      <w:r w:rsidRPr="004557B5">
        <w:rPr>
          <w:bCs/>
          <w:i/>
          <w:color w:val="auto"/>
        </w:rPr>
        <w:t>entegrasyonunu</w:t>
      </w:r>
      <w:proofErr w:type="gramEnd"/>
      <w:r w:rsidRPr="004557B5">
        <w:rPr>
          <w:bCs/>
          <w:i/>
          <w:color w:val="auto"/>
        </w:rPr>
        <w:t xml:space="preserve"> etkileyen faktörlerdeki değişimin incelenmesi</w:t>
      </w:r>
      <w:r w:rsidR="005B3F30" w:rsidRPr="004557B5">
        <w:rPr>
          <w:bCs/>
          <w:i/>
          <w:color w:val="auto"/>
        </w:rPr>
        <w:t>.</w:t>
      </w:r>
      <w:r w:rsidRPr="004557B5">
        <w:rPr>
          <w:bCs/>
          <w:color w:val="auto"/>
        </w:rPr>
        <w:t xml:space="preserve"> </w:t>
      </w:r>
      <w:r w:rsidR="00561C70" w:rsidRPr="004557B5">
        <w:rPr>
          <w:bCs/>
          <w:iCs/>
        </w:rPr>
        <w:t>Yayımlanmamış</w:t>
      </w:r>
      <w:r w:rsidR="00561C70" w:rsidRPr="004557B5">
        <w:rPr>
          <w:bCs/>
          <w:color w:val="auto"/>
        </w:rPr>
        <w:t xml:space="preserve"> </w:t>
      </w:r>
      <w:r w:rsidRPr="004557B5">
        <w:rPr>
          <w:bCs/>
          <w:color w:val="auto"/>
        </w:rPr>
        <w:t xml:space="preserve">Yüksek </w:t>
      </w:r>
      <w:r w:rsidR="0007604A" w:rsidRPr="004557B5">
        <w:rPr>
          <w:bCs/>
          <w:color w:val="auto"/>
        </w:rPr>
        <w:t>Lisans Tezi</w:t>
      </w:r>
      <w:r w:rsidRPr="004557B5">
        <w:rPr>
          <w:bCs/>
          <w:color w:val="auto"/>
        </w:rPr>
        <w:t xml:space="preserve">, </w:t>
      </w:r>
      <w:r w:rsidR="005B3F30" w:rsidRPr="004557B5">
        <w:rPr>
          <w:bCs/>
          <w:color w:val="auto"/>
        </w:rPr>
        <w:t xml:space="preserve">Eğitim Bilimleri Enstitüsü </w:t>
      </w:r>
      <w:r w:rsidRPr="004557B5">
        <w:rPr>
          <w:bCs/>
          <w:color w:val="auto"/>
        </w:rPr>
        <w:t>On Dokuz Mayıs Üniversitesi, Samsun</w:t>
      </w:r>
      <w:r w:rsidRPr="004557B5">
        <w:rPr>
          <w:bCs/>
          <w:color w:val="FF0000"/>
        </w:rPr>
        <w:t>.</w:t>
      </w:r>
    </w:p>
    <w:p w:rsidR="00FB40A2" w:rsidRPr="004557B5" w:rsidRDefault="0081472E" w:rsidP="00F834F4">
      <w:pPr>
        <w:autoSpaceDE w:val="0"/>
        <w:autoSpaceDN w:val="0"/>
        <w:adjustRightInd w:val="0"/>
        <w:spacing w:before="120" w:after="120" w:line="360" w:lineRule="auto"/>
        <w:ind w:left="851" w:hanging="851"/>
        <w:jc w:val="both"/>
        <w:rPr>
          <w:rFonts w:ascii="Times New Roman" w:hAnsi="Times New Roman"/>
          <w:sz w:val="24"/>
          <w:szCs w:val="24"/>
        </w:rPr>
      </w:pPr>
      <w:r w:rsidRPr="004557B5">
        <w:rPr>
          <w:rFonts w:ascii="Times New Roman" w:hAnsi="Times New Roman"/>
          <w:sz w:val="24"/>
          <w:szCs w:val="24"/>
        </w:rPr>
        <w:t>Uysal Balaban</w:t>
      </w:r>
      <w:r w:rsidR="00FB40A2" w:rsidRPr="004557B5">
        <w:rPr>
          <w:rFonts w:ascii="Times New Roman" w:hAnsi="Times New Roman"/>
          <w:sz w:val="24"/>
          <w:szCs w:val="24"/>
        </w:rPr>
        <w:t xml:space="preserve">, N. (2012). </w:t>
      </w:r>
      <w:r w:rsidR="00FB40A2" w:rsidRPr="004557B5">
        <w:rPr>
          <w:rFonts w:ascii="Times New Roman" w:hAnsi="Times New Roman"/>
          <w:i/>
          <w:sz w:val="24"/>
          <w:szCs w:val="24"/>
        </w:rPr>
        <w:t>Okul yöneticilerinin teknoloji liderliği rolleri ile bilgisayar kaygı düzeyleri arasındaki ilişkinin belirlenmesi.</w:t>
      </w:r>
      <w:r w:rsidR="0007604A" w:rsidRPr="004557B5">
        <w:rPr>
          <w:bCs/>
        </w:rPr>
        <w:t xml:space="preserve"> </w:t>
      </w:r>
      <w:r w:rsidR="00561C70" w:rsidRPr="004557B5">
        <w:rPr>
          <w:rFonts w:ascii="Times New Roman" w:hAnsi="Times New Roman"/>
          <w:bCs/>
          <w:iCs/>
          <w:sz w:val="24"/>
          <w:szCs w:val="24"/>
        </w:rPr>
        <w:t>Yayımlanmamış</w:t>
      </w:r>
      <w:r w:rsidR="00561C70" w:rsidRPr="004557B5">
        <w:rPr>
          <w:rFonts w:ascii="Times New Roman" w:hAnsi="Times New Roman"/>
          <w:bCs/>
          <w:sz w:val="24"/>
          <w:szCs w:val="24"/>
        </w:rPr>
        <w:t xml:space="preserve"> </w:t>
      </w:r>
      <w:r w:rsidR="00100E64" w:rsidRPr="004557B5">
        <w:rPr>
          <w:rFonts w:ascii="Times New Roman" w:hAnsi="Times New Roman"/>
          <w:bCs/>
          <w:sz w:val="24"/>
          <w:szCs w:val="24"/>
        </w:rPr>
        <w:t>Y</w:t>
      </w:r>
      <w:r w:rsidR="00FB40A2" w:rsidRPr="004557B5">
        <w:rPr>
          <w:rFonts w:ascii="Times New Roman" w:hAnsi="Times New Roman"/>
          <w:bCs/>
          <w:sz w:val="24"/>
          <w:szCs w:val="24"/>
        </w:rPr>
        <w:t xml:space="preserve">üksek </w:t>
      </w:r>
      <w:r w:rsidR="0007604A" w:rsidRPr="004557B5">
        <w:rPr>
          <w:rFonts w:ascii="Times New Roman" w:hAnsi="Times New Roman"/>
          <w:bCs/>
          <w:sz w:val="24"/>
          <w:szCs w:val="24"/>
        </w:rPr>
        <w:t>Lisans Tezi</w:t>
      </w:r>
      <w:r w:rsidR="0007604A" w:rsidRPr="004557B5">
        <w:rPr>
          <w:rFonts w:ascii="Times New Roman" w:hAnsi="Times New Roman"/>
          <w:sz w:val="24"/>
          <w:szCs w:val="24"/>
        </w:rPr>
        <w:t xml:space="preserve">, </w:t>
      </w:r>
      <w:r w:rsidR="00FB40A2" w:rsidRPr="004557B5">
        <w:rPr>
          <w:rFonts w:ascii="Times New Roman" w:hAnsi="Times New Roman"/>
          <w:sz w:val="24"/>
          <w:szCs w:val="24"/>
        </w:rPr>
        <w:t>Eğitim Bilimleri Enstitüsü</w:t>
      </w:r>
      <w:r w:rsidR="00100E64" w:rsidRPr="004557B5">
        <w:rPr>
          <w:rFonts w:ascii="Times New Roman" w:hAnsi="Times New Roman"/>
          <w:sz w:val="24"/>
          <w:szCs w:val="24"/>
        </w:rPr>
        <w:t xml:space="preserve"> Anadolu Üniversitesi, </w:t>
      </w:r>
      <w:r w:rsidR="00FB40A2" w:rsidRPr="004557B5">
        <w:rPr>
          <w:rFonts w:ascii="Times New Roman" w:hAnsi="Times New Roman"/>
          <w:sz w:val="24"/>
          <w:szCs w:val="24"/>
        </w:rPr>
        <w:t xml:space="preserve">Eskişehir. </w:t>
      </w:r>
    </w:p>
    <w:p w:rsidR="00FB40A2" w:rsidRPr="004557B5" w:rsidRDefault="00FB40A2" w:rsidP="00F834F4">
      <w:pPr>
        <w:autoSpaceDE w:val="0"/>
        <w:autoSpaceDN w:val="0"/>
        <w:adjustRightInd w:val="0"/>
        <w:spacing w:before="120" w:after="120" w:line="360" w:lineRule="auto"/>
        <w:ind w:left="851" w:hanging="851"/>
        <w:jc w:val="both"/>
        <w:rPr>
          <w:rFonts w:ascii="Times New Roman" w:hAnsi="Times New Roman"/>
          <w:bCs/>
          <w:sz w:val="24"/>
          <w:szCs w:val="24"/>
        </w:rPr>
      </w:pPr>
      <w:r w:rsidRPr="004557B5">
        <w:rPr>
          <w:rFonts w:ascii="Times New Roman" w:hAnsi="Times New Roman"/>
          <w:sz w:val="24"/>
          <w:szCs w:val="24"/>
        </w:rPr>
        <w:t>Baş, E.D. (2012).</w:t>
      </w:r>
      <w:r w:rsidRPr="004557B5">
        <w:rPr>
          <w:rFonts w:ascii="Times New Roman" w:hAnsi="Times New Roman"/>
          <w:bCs/>
          <w:sz w:val="24"/>
          <w:szCs w:val="24"/>
        </w:rPr>
        <w:t xml:space="preserve"> </w:t>
      </w:r>
      <w:proofErr w:type="gramStart"/>
      <w:r w:rsidRPr="004557B5">
        <w:rPr>
          <w:rFonts w:ascii="Times New Roman" w:hAnsi="Times New Roman"/>
          <w:bCs/>
          <w:i/>
          <w:sz w:val="24"/>
          <w:szCs w:val="24"/>
        </w:rPr>
        <w:t>İlköğretim okulu yöneticilerinin teknoloji liderliği rolleriyle okul iklimi arasındaki ilişki</w:t>
      </w:r>
      <w:r w:rsidR="00100E64" w:rsidRPr="004557B5">
        <w:rPr>
          <w:rFonts w:ascii="Times New Roman" w:hAnsi="Times New Roman"/>
          <w:bCs/>
          <w:sz w:val="24"/>
          <w:szCs w:val="24"/>
        </w:rPr>
        <w:t xml:space="preserve">. </w:t>
      </w:r>
      <w:proofErr w:type="gramEnd"/>
      <w:r w:rsidR="00561C70" w:rsidRPr="004557B5">
        <w:rPr>
          <w:rFonts w:ascii="Times New Roman" w:hAnsi="Times New Roman"/>
          <w:bCs/>
          <w:iCs/>
          <w:sz w:val="24"/>
          <w:szCs w:val="24"/>
        </w:rPr>
        <w:t>Yayımlanmamış</w:t>
      </w:r>
      <w:r w:rsidR="00561C70" w:rsidRPr="004557B5">
        <w:rPr>
          <w:rFonts w:ascii="Times New Roman" w:hAnsi="Times New Roman"/>
          <w:bCs/>
          <w:sz w:val="24"/>
          <w:szCs w:val="24"/>
        </w:rPr>
        <w:t xml:space="preserve"> </w:t>
      </w:r>
      <w:r w:rsidRPr="004557B5">
        <w:rPr>
          <w:rFonts w:ascii="Times New Roman" w:hAnsi="Times New Roman"/>
          <w:bCs/>
          <w:sz w:val="24"/>
          <w:szCs w:val="24"/>
        </w:rPr>
        <w:t xml:space="preserve">Yüksek </w:t>
      </w:r>
      <w:r w:rsidR="0007604A" w:rsidRPr="004557B5">
        <w:rPr>
          <w:rFonts w:ascii="Times New Roman" w:hAnsi="Times New Roman"/>
          <w:bCs/>
          <w:sz w:val="24"/>
          <w:szCs w:val="24"/>
        </w:rPr>
        <w:t>Lisans Tezi,</w:t>
      </w:r>
      <w:r w:rsidR="0007604A" w:rsidRPr="004557B5">
        <w:rPr>
          <w:rFonts w:ascii="Times New Roman" w:hAnsi="Times New Roman"/>
          <w:sz w:val="24"/>
          <w:szCs w:val="24"/>
        </w:rPr>
        <w:t xml:space="preserve"> </w:t>
      </w:r>
      <w:r w:rsidRPr="004557B5">
        <w:rPr>
          <w:rFonts w:ascii="Times New Roman" w:hAnsi="Times New Roman"/>
          <w:sz w:val="24"/>
          <w:szCs w:val="24"/>
        </w:rPr>
        <w:t>Sosyal Bilimler Enstitüsü</w:t>
      </w:r>
      <w:r w:rsidR="005B3F30" w:rsidRPr="004557B5">
        <w:rPr>
          <w:rFonts w:ascii="Times New Roman" w:hAnsi="Times New Roman"/>
          <w:sz w:val="24"/>
          <w:szCs w:val="24"/>
        </w:rPr>
        <w:t xml:space="preserve"> Maltepe Üniversitesi</w:t>
      </w:r>
      <w:r w:rsidRPr="004557B5">
        <w:rPr>
          <w:rFonts w:ascii="Times New Roman" w:hAnsi="Times New Roman"/>
          <w:sz w:val="24"/>
          <w:szCs w:val="24"/>
        </w:rPr>
        <w:t>, İstanbul.</w:t>
      </w:r>
      <w:r w:rsidRPr="004557B5">
        <w:rPr>
          <w:rFonts w:ascii="Times New Roman" w:hAnsi="Times New Roman"/>
          <w:bCs/>
          <w:sz w:val="24"/>
          <w:szCs w:val="24"/>
        </w:rPr>
        <w:t xml:space="preserve"> </w:t>
      </w:r>
    </w:p>
    <w:p w:rsidR="00FB40A2" w:rsidRPr="004557B5" w:rsidRDefault="00FB40A2" w:rsidP="00F834F4">
      <w:pPr>
        <w:autoSpaceDE w:val="0"/>
        <w:autoSpaceDN w:val="0"/>
        <w:adjustRightInd w:val="0"/>
        <w:spacing w:before="120" w:after="120" w:line="360" w:lineRule="auto"/>
        <w:ind w:left="851" w:hanging="851"/>
        <w:jc w:val="both"/>
        <w:rPr>
          <w:rFonts w:ascii="Times New Roman" w:hAnsi="Times New Roman"/>
          <w:bCs/>
          <w:sz w:val="24"/>
          <w:szCs w:val="24"/>
        </w:rPr>
      </w:pPr>
      <w:proofErr w:type="spellStart"/>
      <w:r w:rsidRPr="004557B5">
        <w:rPr>
          <w:rFonts w:ascii="Times New Roman" w:hAnsi="Times New Roman"/>
          <w:bCs/>
          <w:sz w:val="24"/>
          <w:szCs w:val="24"/>
        </w:rPr>
        <w:t>Creighton</w:t>
      </w:r>
      <w:proofErr w:type="spellEnd"/>
      <w:r w:rsidRPr="004557B5">
        <w:rPr>
          <w:rFonts w:ascii="Times New Roman" w:hAnsi="Times New Roman"/>
          <w:bCs/>
          <w:sz w:val="24"/>
          <w:szCs w:val="24"/>
        </w:rPr>
        <w:t xml:space="preserve">, T. (2003). </w:t>
      </w:r>
      <w:proofErr w:type="spellStart"/>
      <w:r w:rsidRPr="004557B5">
        <w:rPr>
          <w:rFonts w:ascii="Times New Roman" w:hAnsi="Times New Roman"/>
          <w:bCs/>
          <w:sz w:val="24"/>
          <w:szCs w:val="24"/>
        </w:rPr>
        <w:t>The</w:t>
      </w:r>
      <w:proofErr w:type="spellEnd"/>
      <w:r w:rsidRPr="004557B5">
        <w:rPr>
          <w:rFonts w:ascii="Times New Roman" w:hAnsi="Times New Roman"/>
          <w:bCs/>
          <w:sz w:val="24"/>
          <w:szCs w:val="24"/>
        </w:rPr>
        <w:t xml:space="preserve"> </w:t>
      </w:r>
      <w:proofErr w:type="spellStart"/>
      <w:r w:rsidRPr="004557B5">
        <w:rPr>
          <w:rFonts w:ascii="Times New Roman" w:hAnsi="Times New Roman"/>
          <w:bCs/>
          <w:sz w:val="24"/>
          <w:szCs w:val="24"/>
        </w:rPr>
        <w:t>principal</w:t>
      </w:r>
      <w:proofErr w:type="spellEnd"/>
      <w:r w:rsidRPr="004557B5">
        <w:rPr>
          <w:rFonts w:ascii="Times New Roman" w:hAnsi="Times New Roman"/>
          <w:bCs/>
          <w:sz w:val="24"/>
          <w:szCs w:val="24"/>
        </w:rPr>
        <w:t xml:space="preserve"> as </w:t>
      </w:r>
      <w:proofErr w:type="spellStart"/>
      <w:r w:rsidRPr="004557B5">
        <w:rPr>
          <w:rFonts w:ascii="Times New Roman" w:hAnsi="Times New Roman"/>
          <w:bCs/>
          <w:sz w:val="24"/>
          <w:szCs w:val="24"/>
        </w:rPr>
        <w:t>technology</w:t>
      </w:r>
      <w:proofErr w:type="spellEnd"/>
      <w:r w:rsidRPr="004557B5">
        <w:rPr>
          <w:rFonts w:ascii="Times New Roman" w:hAnsi="Times New Roman"/>
          <w:bCs/>
          <w:sz w:val="24"/>
          <w:szCs w:val="24"/>
        </w:rPr>
        <w:t xml:space="preserve"> </w:t>
      </w:r>
      <w:proofErr w:type="spellStart"/>
      <w:r w:rsidRPr="004557B5">
        <w:rPr>
          <w:rFonts w:ascii="Times New Roman" w:hAnsi="Times New Roman"/>
          <w:bCs/>
          <w:sz w:val="24"/>
          <w:szCs w:val="24"/>
        </w:rPr>
        <w:t>leader</w:t>
      </w:r>
      <w:proofErr w:type="spellEnd"/>
      <w:r w:rsidRPr="004557B5">
        <w:rPr>
          <w:rFonts w:ascii="Times New Roman" w:hAnsi="Times New Roman"/>
          <w:bCs/>
          <w:sz w:val="24"/>
          <w:szCs w:val="24"/>
        </w:rPr>
        <w:t xml:space="preserve">. California: </w:t>
      </w:r>
      <w:proofErr w:type="spellStart"/>
      <w:r w:rsidRPr="004557B5">
        <w:rPr>
          <w:rFonts w:ascii="Times New Roman" w:hAnsi="Times New Roman"/>
          <w:bCs/>
          <w:sz w:val="24"/>
          <w:szCs w:val="24"/>
        </w:rPr>
        <w:t>Corwin</w:t>
      </w:r>
      <w:proofErr w:type="spellEnd"/>
      <w:r w:rsidR="005B3F30" w:rsidRPr="004557B5">
        <w:rPr>
          <w:rFonts w:ascii="Times New Roman" w:hAnsi="Times New Roman"/>
          <w:bCs/>
          <w:sz w:val="24"/>
          <w:szCs w:val="24"/>
        </w:rPr>
        <w:t>.</w:t>
      </w:r>
    </w:p>
    <w:p w:rsidR="00FB40A2" w:rsidRPr="004557B5" w:rsidRDefault="00FB40A2" w:rsidP="00F834F4">
      <w:pPr>
        <w:autoSpaceDE w:val="0"/>
        <w:autoSpaceDN w:val="0"/>
        <w:adjustRightInd w:val="0"/>
        <w:spacing w:before="120" w:after="120" w:line="360" w:lineRule="auto"/>
        <w:ind w:left="851" w:hanging="851"/>
        <w:jc w:val="both"/>
        <w:rPr>
          <w:rFonts w:ascii="Times New Roman" w:hAnsi="Times New Roman"/>
          <w:sz w:val="24"/>
          <w:szCs w:val="24"/>
        </w:rPr>
      </w:pPr>
      <w:proofErr w:type="spellStart"/>
      <w:r w:rsidRPr="004557B5">
        <w:rPr>
          <w:rFonts w:ascii="Times New Roman" w:hAnsi="Times New Roman"/>
          <w:iCs/>
          <w:sz w:val="24"/>
          <w:szCs w:val="24"/>
        </w:rPr>
        <w:t>Engür</w:t>
      </w:r>
      <w:proofErr w:type="spellEnd"/>
      <w:r w:rsidRPr="004557B5">
        <w:rPr>
          <w:rFonts w:ascii="Times New Roman" w:hAnsi="Times New Roman"/>
          <w:iCs/>
          <w:sz w:val="24"/>
          <w:szCs w:val="24"/>
        </w:rPr>
        <w:t xml:space="preserve">, A. (2014). </w:t>
      </w:r>
      <w:r w:rsidRPr="004557B5">
        <w:rPr>
          <w:rFonts w:ascii="Times New Roman" w:hAnsi="Times New Roman"/>
          <w:i/>
          <w:iCs/>
          <w:sz w:val="24"/>
          <w:szCs w:val="24"/>
        </w:rPr>
        <w:t xml:space="preserve"> </w:t>
      </w:r>
      <w:proofErr w:type="gramStart"/>
      <w:r w:rsidRPr="004557B5">
        <w:rPr>
          <w:rFonts w:ascii="Times New Roman" w:hAnsi="Times New Roman"/>
          <w:i/>
          <w:sz w:val="24"/>
          <w:szCs w:val="24"/>
        </w:rPr>
        <w:t>Teknoloji öğretmenlerinin okul müdürlerinin teknolojik liderlik becerileri hakkındaki görüşleri</w:t>
      </w:r>
      <w:r w:rsidR="005B3F30" w:rsidRPr="004557B5">
        <w:rPr>
          <w:rFonts w:ascii="Times New Roman" w:hAnsi="Times New Roman"/>
          <w:i/>
          <w:sz w:val="24"/>
          <w:szCs w:val="24"/>
        </w:rPr>
        <w:t>.</w:t>
      </w:r>
      <w:r w:rsidRPr="004557B5">
        <w:rPr>
          <w:rFonts w:ascii="Times New Roman" w:hAnsi="Times New Roman"/>
          <w:i/>
          <w:sz w:val="24"/>
          <w:szCs w:val="24"/>
        </w:rPr>
        <w:t xml:space="preserve"> </w:t>
      </w:r>
      <w:proofErr w:type="gramEnd"/>
      <w:r w:rsidR="00561C70" w:rsidRPr="004557B5">
        <w:rPr>
          <w:rFonts w:ascii="Times New Roman" w:hAnsi="Times New Roman"/>
          <w:bCs/>
          <w:iCs/>
          <w:sz w:val="24"/>
          <w:szCs w:val="24"/>
        </w:rPr>
        <w:t>Yayımlanmamış</w:t>
      </w:r>
      <w:r w:rsidR="00561C70" w:rsidRPr="004557B5">
        <w:rPr>
          <w:rFonts w:ascii="Times New Roman" w:hAnsi="Times New Roman"/>
          <w:sz w:val="24"/>
          <w:szCs w:val="24"/>
        </w:rPr>
        <w:t xml:space="preserve"> </w:t>
      </w:r>
      <w:r w:rsidRPr="004557B5">
        <w:rPr>
          <w:rFonts w:ascii="Times New Roman" w:hAnsi="Times New Roman"/>
          <w:sz w:val="24"/>
          <w:szCs w:val="24"/>
        </w:rPr>
        <w:t xml:space="preserve">Yüksek </w:t>
      </w:r>
      <w:r w:rsidR="0007604A" w:rsidRPr="004557B5">
        <w:rPr>
          <w:rFonts w:ascii="Times New Roman" w:hAnsi="Times New Roman"/>
          <w:sz w:val="24"/>
          <w:szCs w:val="24"/>
        </w:rPr>
        <w:t xml:space="preserve">Lisans Tezi, </w:t>
      </w:r>
      <w:r w:rsidR="005B3F30" w:rsidRPr="004557B5">
        <w:rPr>
          <w:rFonts w:ascii="Times New Roman" w:hAnsi="Times New Roman"/>
          <w:sz w:val="24"/>
          <w:szCs w:val="24"/>
        </w:rPr>
        <w:t xml:space="preserve">Eğitim Bilimleri Enstitüsü </w:t>
      </w:r>
      <w:r w:rsidRPr="004557B5">
        <w:rPr>
          <w:rFonts w:ascii="Times New Roman" w:hAnsi="Times New Roman"/>
          <w:sz w:val="24"/>
          <w:szCs w:val="24"/>
        </w:rPr>
        <w:t>Akdeniz Üniversitesi, Antalya.</w:t>
      </w:r>
    </w:p>
    <w:p w:rsidR="00FB40A2" w:rsidRPr="004557B5" w:rsidRDefault="746FB453" w:rsidP="00F834F4">
      <w:pPr>
        <w:pStyle w:val="Default"/>
        <w:spacing w:before="120" w:after="120" w:line="360" w:lineRule="auto"/>
        <w:ind w:left="851" w:hanging="851"/>
        <w:jc w:val="both"/>
      </w:pPr>
      <w:proofErr w:type="spellStart"/>
      <w:r w:rsidRPr="004557B5">
        <w:t>Hayytov</w:t>
      </w:r>
      <w:proofErr w:type="spellEnd"/>
      <w:r w:rsidRPr="004557B5">
        <w:t xml:space="preserve">, D. (2013). </w:t>
      </w:r>
      <w:r w:rsidRPr="004557B5">
        <w:rPr>
          <w:i/>
          <w:iCs/>
        </w:rPr>
        <w:t>Eğitim yöneticilerinin teknoloji liderliği yeterlik algıları ile öğretmenlerin teknolojiye yönelik tutumları arasındaki ilişki.</w:t>
      </w:r>
      <w:r w:rsidR="00561C70" w:rsidRPr="004557B5">
        <w:rPr>
          <w:bCs/>
          <w:iCs/>
        </w:rPr>
        <w:t xml:space="preserve"> Yayımlanmamış</w:t>
      </w:r>
      <w:r w:rsidRPr="004557B5">
        <w:rPr>
          <w:i/>
          <w:iCs/>
        </w:rPr>
        <w:t xml:space="preserve"> </w:t>
      </w:r>
      <w:r w:rsidRPr="004557B5">
        <w:t xml:space="preserve">Yüksek </w:t>
      </w:r>
      <w:r w:rsidR="0007604A" w:rsidRPr="004557B5">
        <w:t xml:space="preserve">Lisans Tezi, </w:t>
      </w:r>
      <w:r w:rsidRPr="004557B5">
        <w:t>Eğitim Bilimleri Enstitüsü Gazi Üniversitesi, Ankara.</w:t>
      </w:r>
    </w:p>
    <w:p w:rsidR="00FB40A2" w:rsidRPr="004557B5" w:rsidRDefault="00FB40A2" w:rsidP="00F834F4">
      <w:pPr>
        <w:pStyle w:val="Default"/>
        <w:spacing w:before="120" w:after="120" w:line="360" w:lineRule="auto"/>
        <w:ind w:left="851" w:hanging="851"/>
        <w:jc w:val="both"/>
        <w:rPr>
          <w:bCs/>
        </w:rPr>
      </w:pPr>
      <w:r w:rsidRPr="004557B5">
        <w:rPr>
          <w:bCs/>
        </w:rPr>
        <w:t xml:space="preserve">Irmak, M. (2015). </w:t>
      </w:r>
      <w:proofErr w:type="gramStart"/>
      <w:r w:rsidRPr="004557B5">
        <w:rPr>
          <w:bCs/>
          <w:i/>
        </w:rPr>
        <w:t>İlkokul ve ortaokul öğretmenlerinin, yöneticilerinin “teknoloji liderliği” düzeylerine ilişkin algıları</w:t>
      </w:r>
      <w:r w:rsidR="005B3F30" w:rsidRPr="004557B5">
        <w:rPr>
          <w:bCs/>
          <w:i/>
        </w:rPr>
        <w:t>.</w:t>
      </w:r>
      <w:r w:rsidRPr="004557B5">
        <w:rPr>
          <w:bCs/>
        </w:rPr>
        <w:t xml:space="preserve"> </w:t>
      </w:r>
      <w:proofErr w:type="gramEnd"/>
      <w:r w:rsidR="00561C70" w:rsidRPr="004557B5">
        <w:rPr>
          <w:bCs/>
          <w:iCs/>
        </w:rPr>
        <w:t>Yayımlanmamış</w:t>
      </w:r>
      <w:r w:rsidR="00561C70" w:rsidRPr="004557B5">
        <w:rPr>
          <w:bCs/>
        </w:rPr>
        <w:t xml:space="preserve"> </w:t>
      </w:r>
      <w:r w:rsidRPr="004557B5">
        <w:rPr>
          <w:bCs/>
        </w:rPr>
        <w:t xml:space="preserve">Yüksek </w:t>
      </w:r>
      <w:r w:rsidR="0007604A" w:rsidRPr="004557B5">
        <w:rPr>
          <w:bCs/>
        </w:rPr>
        <w:t>Lisans Tezi,</w:t>
      </w:r>
      <w:r w:rsidR="0007604A" w:rsidRPr="004557B5">
        <w:t xml:space="preserve"> </w:t>
      </w:r>
      <w:r w:rsidRPr="004557B5">
        <w:rPr>
          <w:bCs/>
        </w:rPr>
        <w:t>Eğitim Bilimleri Enstitüsü</w:t>
      </w:r>
      <w:r w:rsidR="005B3F30" w:rsidRPr="004557B5">
        <w:rPr>
          <w:bCs/>
        </w:rPr>
        <w:t xml:space="preserve"> Pamukkale Üniversitesi</w:t>
      </w:r>
      <w:r w:rsidRPr="004557B5">
        <w:rPr>
          <w:bCs/>
        </w:rPr>
        <w:t>, Denizli.</w:t>
      </w:r>
    </w:p>
    <w:p w:rsidR="001634FD" w:rsidRPr="004557B5" w:rsidRDefault="001634FD" w:rsidP="001634FD">
      <w:pPr>
        <w:spacing w:line="20" w:lineRule="atLeast"/>
        <w:ind w:left="567" w:right="-2" w:hanging="567"/>
        <w:jc w:val="both"/>
        <w:rPr>
          <w:rFonts w:ascii="Times New Roman" w:hAnsi="Times New Roman"/>
          <w:sz w:val="24"/>
        </w:rPr>
      </w:pPr>
      <w:proofErr w:type="spellStart"/>
      <w:r w:rsidRPr="004557B5">
        <w:rPr>
          <w:rFonts w:ascii="Times New Roman" w:hAnsi="Times New Roman"/>
          <w:sz w:val="24"/>
        </w:rPr>
        <w:t>Karasar</w:t>
      </w:r>
      <w:proofErr w:type="spellEnd"/>
      <w:r w:rsidRPr="004557B5">
        <w:rPr>
          <w:rFonts w:ascii="Times New Roman" w:hAnsi="Times New Roman"/>
          <w:sz w:val="24"/>
        </w:rPr>
        <w:t xml:space="preserve">, N. (1999). </w:t>
      </w:r>
      <w:r w:rsidRPr="004557B5">
        <w:rPr>
          <w:rFonts w:ascii="Times New Roman" w:hAnsi="Times New Roman"/>
          <w:i/>
          <w:iCs/>
          <w:sz w:val="24"/>
        </w:rPr>
        <w:t xml:space="preserve">Bilimsel araştırma yöntemi. </w:t>
      </w:r>
      <w:r w:rsidRPr="004557B5">
        <w:rPr>
          <w:rFonts w:ascii="Times New Roman" w:hAnsi="Times New Roman"/>
          <w:sz w:val="24"/>
        </w:rPr>
        <w:t>(9. Baskı). Ankara: Nobel.</w:t>
      </w:r>
    </w:p>
    <w:p w:rsidR="00FB40A2" w:rsidRPr="004557B5" w:rsidRDefault="00FB40A2" w:rsidP="00F834F4">
      <w:pPr>
        <w:pStyle w:val="Default"/>
        <w:spacing w:before="120" w:after="120" w:line="360" w:lineRule="auto"/>
        <w:ind w:left="851" w:hanging="851"/>
        <w:jc w:val="both"/>
        <w:rPr>
          <w:bCs/>
        </w:rPr>
      </w:pPr>
      <w:proofErr w:type="spellStart"/>
      <w:r w:rsidRPr="004557B5">
        <w:rPr>
          <w:iCs/>
        </w:rPr>
        <w:t>Küplü</w:t>
      </w:r>
      <w:proofErr w:type="spellEnd"/>
      <w:r w:rsidRPr="004557B5">
        <w:rPr>
          <w:iCs/>
        </w:rPr>
        <w:t xml:space="preserve">, N. (2012). </w:t>
      </w:r>
      <w:r w:rsidRPr="004557B5">
        <w:rPr>
          <w:bCs/>
          <w:i/>
        </w:rPr>
        <w:t>Devlet ilköğretim ve özel ilköğretim okullarının teknoloji yeterlilikleri ve bu okullarda görev yapan sınıf öğretmenlerinin bilgi teknolojileri okuryazarlık düzeylerinin karma metot yöntemiyle değerlendirilmesi (Çanakkale İli Örneği)</w:t>
      </w:r>
      <w:r w:rsidRPr="004557B5">
        <w:rPr>
          <w:bCs/>
        </w:rPr>
        <w:t xml:space="preserve"> </w:t>
      </w:r>
      <w:r w:rsidR="00561C70" w:rsidRPr="004557B5">
        <w:rPr>
          <w:bCs/>
          <w:iCs/>
        </w:rPr>
        <w:t>Yayımlanmamış</w:t>
      </w:r>
      <w:r w:rsidR="00561C70" w:rsidRPr="004557B5">
        <w:rPr>
          <w:bCs/>
        </w:rPr>
        <w:t xml:space="preserve"> </w:t>
      </w:r>
      <w:r w:rsidRPr="004557B5">
        <w:rPr>
          <w:bCs/>
        </w:rPr>
        <w:t xml:space="preserve">Yüksek </w:t>
      </w:r>
      <w:r w:rsidR="0007604A" w:rsidRPr="004557B5">
        <w:rPr>
          <w:bCs/>
        </w:rPr>
        <w:t>Lisans Tezi</w:t>
      </w:r>
      <w:r w:rsidRPr="004557B5">
        <w:rPr>
          <w:bCs/>
        </w:rPr>
        <w:t>, Eğitim Bilimleri Enstitüsü</w:t>
      </w:r>
      <w:r w:rsidR="005B3F30" w:rsidRPr="004557B5">
        <w:rPr>
          <w:bCs/>
        </w:rPr>
        <w:t xml:space="preserve"> Pamukkale Üniversitesi</w:t>
      </w:r>
      <w:r w:rsidRPr="004557B5">
        <w:rPr>
          <w:bCs/>
        </w:rPr>
        <w:t>, Denizli</w:t>
      </w:r>
      <w:r w:rsidR="005B3F30" w:rsidRPr="004557B5">
        <w:rPr>
          <w:bCs/>
        </w:rPr>
        <w:t>.</w:t>
      </w:r>
    </w:p>
    <w:p w:rsidR="00FB40A2" w:rsidRPr="004557B5" w:rsidRDefault="00FB40A2" w:rsidP="00F834F4">
      <w:pPr>
        <w:pStyle w:val="Default"/>
        <w:spacing w:before="120" w:after="120" w:line="360" w:lineRule="auto"/>
        <w:ind w:left="851" w:hanging="851"/>
        <w:jc w:val="both"/>
        <w:rPr>
          <w:bCs/>
          <w:i/>
        </w:rPr>
      </w:pPr>
      <w:r w:rsidRPr="004557B5">
        <w:rPr>
          <w:bCs/>
        </w:rPr>
        <w:t xml:space="preserve">Ölçek, G. (2014). </w:t>
      </w:r>
      <w:r w:rsidRPr="004557B5">
        <w:rPr>
          <w:bCs/>
          <w:i/>
        </w:rPr>
        <w:t xml:space="preserve">İlköğretim okullarında görev yapan okul müdürlerinin teknoloji </w:t>
      </w:r>
    </w:p>
    <w:p w:rsidR="00FB40A2" w:rsidRPr="004557B5" w:rsidRDefault="00FB40A2" w:rsidP="00F834F4">
      <w:pPr>
        <w:pStyle w:val="Default"/>
        <w:spacing w:before="120" w:after="120" w:line="360" w:lineRule="auto"/>
        <w:ind w:left="851" w:hanging="851"/>
        <w:jc w:val="both"/>
        <w:rPr>
          <w:bCs/>
          <w:i/>
        </w:rPr>
      </w:pPr>
      <w:r w:rsidRPr="004557B5">
        <w:rPr>
          <w:bCs/>
          <w:i/>
        </w:rPr>
        <w:t xml:space="preserve">             </w:t>
      </w:r>
      <w:proofErr w:type="gramStart"/>
      <w:r w:rsidRPr="004557B5">
        <w:rPr>
          <w:bCs/>
          <w:i/>
        </w:rPr>
        <w:t>liderliği</w:t>
      </w:r>
      <w:proofErr w:type="gramEnd"/>
      <w:r w:rsidRPr="004557B5">
        <w:rPr>
          <w:bCs/>
          <w:i/>
        </w:rPr>
        <w:t xml:space="preserve"> düzeylerine ilişkin okul müdürü ve öğretmenlerinin görüşlerinin </w:t>
      </w:r>
    </w:p>
    <w:p w:rsidR="00FB40A2" w:rsidRPr="004557B5" w:rsidRDefault="00FB40A2" w:rsidP="00561C70">
      <w:pPr>
        <w:pStyle w:val="Default"/>
        <w:spacing w:before="120" w:after="120" w:line="360" w:lineRule="auto"/>
        <w:ind w:left="851" w:hanging="851"/>
        <w:jc w:val="both"/>
        <w:rPr>
          <w:bCs/>
        </w:rPr>
      </w:pPr>
      <w:r w:rsidRPr="004557B5">
        <w:rPr>
          <w:bCs/>
          <w:i/>
        </w:rPr>
        <w:t xml:space="preserve">            </w:t>
      </w:r>
      <w:proofErr w:type="gramStart"/>
      <w:r w:rsidRPr="004557B5">
        <w:rPr>
          <w:bCs/>
          <w:i/>
        </w:rPr>
        <w:t>incelenmesi</w:t>
      </w:r>
      <w:proofErr w:type="gramEnd"/>
      <w:r w:rsidR="005B3F30" w:rsidRPr="004557B5">
        <w:rPr>
          <w:bCs/>
          <w:i/>
        </w:rPr>
        <w:t>.</w:t>
      </w:r>
      <w:r w:rsidRPr="004557B5">
        <w:rPr>
          <w:bCs/>
        </w:rPr>
        <w:t xml:space="preserve"> </w:t>
      </w:r>
      <w:r w:rsidR="00561C70" w:rsidRPr="004557B5">
        <w:rPr>
          <w:bCs/>
          <w:iCs/>
        </w:rPr>
        <w:t>Yayımlanmamış</w:t>
      </w:r>
      <w:r w:rsidR="00561C70" w:rsidRPr="004557B5">
        <w:rPr>
          <w:bCs/>
        </w:rPr>
        <w:t xml:space="preserve"> </w:t>
      </w:r>
      <w:r w:rsidRPr="004557B5">
        <w:rPr>
          <w:bCs/>
        </w:rPr>
        <w:t xml:space="preserve">Yüksek </w:t>
      </w:r>
      <w:r w:rsidR="0007604A" w:rsidRPr="004557B5">
        <w:rPr>
          <w:bCs/>
        </w:rPr>
        <w:t xml:space="preserve">Lisans Tezi, </w:t>
      </w:r>
      <w:r w:rsidR="005B3F30" w:rsidRPr="004557B5">
        <w:rPr>
          <w:bCs/>
        </w:rPr>
        <w:t xml:space="preserve">Sosyal Bilimler Enstitüsü </w:t>
      </w:r>
      <w:r w:rsidRPr="004557B5">
        <w:rPr>
          <w:bCs/>
        </w:rPr>
        <w:t xml:space="preserve">Uşak Üniversitesi,  Uşak.  </w:t>
      </w:r>
    </w:p>
    <w:p w:rsidR="00FB40A2" w:rsidRPr="004557B5" w:rsidRDefault="746FB453" w:rsidP="00F834F4">
      <w:pPr>
        <w:pStyle w:val="Default"/>
        <w:spacing w:before="120" w:after="120" w:line="360" w:lineRule="auto"/>
        <w:ind w:left="851" w:hanging="851"/>
        <w:jc w:val="both"/>
      </w:pPr>
      <w:r w:rsidRPr="004557B5">
        <w:rPr>
          <w:color w:val="auto"/>
        </w:rPr>
        <w:lastRenderedPageBreak/>
        <w:t xml:space="preserve">Öztaş, A. (2013). </w:t>
      </w:r>
      <w:proofErr w:type="gramStart"/>
      <w:r w:rsidRPr="004557B5">
        <w:rPr>
          <w:i/>
          <w:iCs/>
        </w:rPr>
        <w:t>Resmi ortaöğretim okulu yöneticilerinin teknoloji liderliği rollerine ilişkin öğretmen görüşleri.</w:t>
      </w:r>
      <w:r w:rsidRPr="004557B5">
        <w:t xml:space="preserve"> </w:t>
      </w:r>
      <w:proofErr w:type="gramEnd"/>
      <w:r w:rsidR="00561C70" w:rsidRPr="004557B5">
        <w:rPr>
          <w:bCs/>
          <w:iCs/>
        </w:rPr>
        <w:t>Yayımlanmamış</w:t>
      </w:r>
      <w:r w:rsidR="00561C70" w:rsidRPr="004557B5">
        <w:t xml:space="preserve"> </w:t>
      </w:r>
      <w:r w:rsidRPr="004557B5">
        <w:t xml:space="preserve">Yüksek </w:t>
      </w:r>
      <w:r w:rsidR="0007604A" w:rsidRPr="004557B5">
        <w:t>Lisans Tezi</w:t>
      </w:r>
      <w:r w:rsidRPr="004557B5">
        <w:t xml:space="preserve">, Eğitim Bilimleri Enstitüsü Marmara Üniversitesi, İstanbul. </w:t>
      </w:r>
    </w:p>
    <w:p w:rsidR="00FB40A2" w:rsidRPr="004557B5" w:rsidRDefault="00FB40A2" w:rsidP="00F834F4">
      <w:pPr>
        <w:autoSpaceDE w:val="0"/>
        <w:autoSpaceDN w:val="0"/>
        <w:adjustRightInd w:val="0"/>
        <w:spacing w:before="120" w:after="120" w:line="360" w:lineRule="auto"/>
        <w:ind w:left="851" w:hanging="851"/>
        <w:jc w:val="both"/>
        <w:rPr>
          <w:rFonts w:ascii="Times New Roman" w:eastAsia="TimesNewRoman" w:hAnsi="Times New Roman"/>
          <w:sz w:val="24"/>
          <w:szCs w:val="24"/>
        </w:rPr>
      </w:pPr>
      <w:proofErr w:type="spellStart"/>
      <w:r w:rsidRPr="004557B5">
        <w:rPr>
          <w:rFonts w:ascii="Times New Roman" w:eastAsia="TimesNewRoman" w:hAnsi="Times New Roman"/>
          <w:sz w:val="24"/>
          <w:szCs w:val="24"/>
        </w:rPr>
        <w:t>Sincar</w:t>
      </w:r>
      <w:proofErr w:type="spellEnd"/>
      <w:r w:rsidRPr="004557B5">
        <w:rPr>
          <w:rFonts w:ascii="Times New Roman" w:eastAsia="TimesNewRoman" w:hAnsi="Times New Roman"/>
          <w:sz w:val="24"/>
          <w:szCs w:val="24"/>
        </w:rPr>
        <w:t xml:space="preserve">, M. (2009). </w:t>
      </w:r>
      <w:r w:rsidRPr="004557B5">
        <w:rPr>
          <w:rFonts w:ascii="Times New Roman" w:eastAsia="TimesNewRoman" w:hAnsi="Times New Roman"/>
          <w:i/>
          <w:sz w:val="24"/>
          <w:szCs w:val="24"/>
        </w:rPr>
        <w:t xml:space="preserve">İlköğretim Okulu Yöneticilerinin Teknoloji Liderliği Rollerine </w:t>
      </w:r>
      <w:proofErr w:type="spellStart"/>
      <w:r w:rsidRPr="004557B5">
        <w:rPr>
          <w:rFonts w:ascii="Times New Roman" w:eastAsia="TimesNewRoman" w:hAnsi="Times New Roman"/>
          <w:i/>
          <w:sz w:val="24"/>
          <w:szCs w:val="24"/>
        </w:rPr>
        <w:t>İliskin</w:t>
      </w:r>
      <w:proofErr w:type="spellEnd"/>
      <w:r w:rsidRPr="004557B5">
        <w:rPr>
          <w:rFonts w:ascii="Times New Roman" w:eastAsia="TimesNewRoman" w:hAnsi="Times New Roman"/>
          <w:i/>
          <w:sz w:val="24"/>
          <w:szCs w:val="24"/>
        </w:rPr>
        <w:t xml:space="preserve"> Bir İnceleme (Gaziantep İli Örneği)</w:t>
      </w:r>
      <w:r w:rsidR="005B3F30" w:rsidRPr="004557B5">
        <w:rPr>
          <w:rFonts w:ascii="Times New Roman" w:eastAsia="TimesNewRoman" w:hAnsi="Times New Roman"/>
          <w:sz w:val="24"/>
          <w:szCs w:val="24"/>
        </w:rPr>
        <w:t>.</w:t>
      </w:r>
      <w:r w:rsidR="00561C70" w:rsidRPr="004557B5">
        <w:rPr>
          <w:rFonts w:ascii="Times New Roman" w:hAnsi="Times New Roman"/>
          <w:bCs/>
          <w:iCs/>
          <w:sz w:val="24"/>
          <w:szCs w:val="24"/>
        </w:rPr>
        <w:t xml:space="preserve"> Yayımlanmamış</w:t>
      </w:r>
      <w:r w:rsidRPr="004557B5">
        <w:rPr>
          <w:rFonts w:ascii="Times New Roman" w:eastAsia="TimesNewRoman" w:hAnsi="Times New Roman"/>
          <w:sz w:val="24"/>
          <w:szCs w:val="24"/>
        </w:rPr>
        <w:t xml:space="preserve"> </w:t>
      </w:r>
      <w:r w:rsidR="005B3F30" w:rsidRPr="004557B5">
        <w:rPr>
          <w:rFonts w:ascii="Times New Roman" w:eastAsia="TimesNewRoman" w:hAnsi="Times New Roman"/>
          <w:sz w:val="24"/>
          <w:szCs w:val="24"/>
        </w:rPr>
        <w:t xml:space="preserve">Doktora </w:t>
      </w:r>
      <w:r w:rsidR="0007604A" w:rsidRPr="004557B5">
        <w:rPr>
          <w:rFonts w:ascii="Times New Roman" w:eastAsia="TimesNewRoman" w:hAnsi="Times New Roman"/>
          <w:sz w:val="24"/>
          <w:szCs w:val="24"/>
        </w:rPr>
        <w:t>Tezi,</w:t>
      </w:r>
      <w:r w:rsidR="005B3F30" w:rsidRPr="004557B5">
        <w:rPr>
          <w:rFonts w:ascii="Times New Roman" w:eastAsia="TimesNewRoman" w:hAnsi="Times New Roman"/>
          <w:sz w:val="24"/>
          <w:szCs w:val="24"/>
        </w:rPr>
        <w:t xml:space="preserve"> Sosyal Bilimler Enstitüsü </w:t>
      </w:r>
      <w:r w:rsidRPr="004557B5">
        <w:rPr>
          <w:rFonts w:ascii="Times New Roman" w:eastAsia="TimesNewRoman" w:hAnsi="Times New Roman"/>
          <w:sz w:val="24"/>
          <w:szCs w:val="24"/>
        </w:rPr>
        <w:t>İnönü Üniversitesi,  Malatya.</w:t>
      </w:r>
    </w:p>
    <w:p w:rsidR="00FB40A2" w:rsidRPr="004557B5" w:rsidRDefault="00FB40A2" w:rsidP="00F834F4">
      <w:pPr>
        <w:autoSpaceDE w:val="0"/>
        <w:autoSpaceDN w:val="0"/>
        <w:adjustRightInd w:val="0"/>
        <w:spacing w:before="120" w:after="120" w:line="360" w:lineRule="auto"/>
        <w:ind w:left="851" w:hanging="851"/>
        <w:jc w:val="both"/>
        <w:rPr>
          <w:rFonts w:ascii="Times New Roman" w:eastAsia="TimesNewRoman" w:hAnsi="Times New Roman"/>
          <w:i/>
          <w:sz w:val="24"/>
          <w:szCs w:val="24"/>
        </w:rPr>
      </w:pPr>
      <w:proofErr w:type="spellStart"/>
      <w:r w:rsidRPr="004557B5">
        <w:rPr>
          <w:rFonts w:ascii="Times New Roman" w:eastAsia="TimesNewRoman" w:hAnsi="Times New Roman"/>
          <w:sz w:val="24"/>
          <w:szCs w:val="24"/>
        </w:rPr>
        <w:t>Sincar</w:t>
      </w:r>
      <w:proofErr w:type="spellEnd"/>
      <w:r w:rsidRPr="004557B5">
        <w:rPr>
          <w:rFonts w:ascii="Times New Roman" w:eastAsia="TimesNewRoman" w:hAnsi="Times New Roman"/>
          <w:sz w:val="24"/>
          <w:szCs w:val="24"/>
        </w:rPr>
        <w:t xml:space="preserve">, M. ve Aslan, B.(2011). </w:t>
      </w:r>
      <w:proofErr w:type="gramStart"/>
      <w:r w:rsidRPr="004557B5">
        <w:rPr>
          <w:rFonts w:ascii="Times New Roman" w:hAnsi="Times New Roman"/>
          <w:sz w:val="24"/>
          <w:szCs w:val="24"/>
        </w:rPr>
        <w:t xml:space="preserve">İlköğretim öğretmenlerinin okul yöneticilerinin teknoloji liderliği rollerine ilişkin görüşleri. </w:t>
      </w:r>
      <w:proofErr w:type="gramEnd"/>
      <w:r w:rsidRPr="004557B5">
        <w:rPr>
          <w:rFonts w:ascii="Times New Roman" w:hAnsi="Times New Roman"/>
          <w:i/>
          <w:sz w:val="24"/>
          <w:szCs w:val="24"/>
        </w:rPr>
        <w:t xml:space="preserve">Gaziantep Üniversitesi Sosyal Bilimler Dergisi, 10(1), 571 </w:t>
      </w:r>
      <w:r w:rsidR="005B3F30" w:rsidRPr="004557B5">
        <w:rPr>
          <w:rFonts w:ascii="Times New Roman" w:hAnsi="Times New Roman"/>
          <w:i/>
          <w:sz w:val="24"/>
          <w:szCs w:val="24"/>
        </w:rPr>
        <w:t>–</w:t>
      </w:r>
      <w:r w:rsidRPr="004557B5">
        <w:rPr>
          <w:rFonts w:ascii="Times New Roman" w:hAnsi="Times New Roman"/>
          <w:i/>
          <w:sz w:val="24"/>
          <w:szCs w:val="24"/>
        </w:rPr>
        <w:t xml:space="preserve"> 595</w:t>
      </w:r>
      <w:r w:rsidR="005B3F30" w:rsidRPr="004557B5">
        <w:rPr>
          <w:rFonts w:ascii="Times New Roman" w:hAnsi="Times New Roman"/>
          <w:i/>
          <w:sz w:val="24"/>
          <w:szCs w:val="24"/>
        </w:rPr>
        <w:t>.</w:t>
      </w:r>
    </w:p>
    <w:p w:rsidR="00FB40A2" w:rsidRPr="004557B5" w:rsidRDefault="00FB40A2" w:rsidP="00F834F4">
      <w:pPr>
        <w:pStyle w:val="Default"/>
        <w:spacing w:before="120" w:after="120" w:line="360" w:lineRule="auto"/>
        <w:ind w:left="851" w:hanging="851"/>
        <w:jc w:val="both"/>
      </w:pPr>
      <w:proofErr w:type="spellStart"/>
      <w:r w:rsidRPr="004557B5">
        <w:rPr>
          <w:bCs/>
        </w:rPr>
        <w:t>Sincar</w:t>
      </w:r>
      <w:proofErr w:type="spellEnd"/>
      <w:r w:rsidRPr="004557B5">
        <w:rPr>
          <w:bCs/>
        </w:rPr>
        <w:t xml:space="preserve">, M. (2013). </w:t>
      </w:r>
      <w:proofErr w:type="spellStart"/>
      <w:r w:rsidRPr="004557B5">
        <w:t>Challenges</w:t>
      </w:r>
      <w:proofErr w:type="spellEnd"/>
      <w:r w:rsidRPr="004557B5">
        <w:t xml:space="preserve"> School </w:t>
      </w:r>
      <w:proofErr w:type="spellStart"/>
      <w:r w:rsidRPr="004557B5">
        <w:t>Principals</w:t>
      </w:r>
      <w:proofErr w:type="spellEnd"/>
      <w:r w:rsidRPr="004557B5">
        <w:t xml:space="preserve"> </w:t>
      </w:r>
      <w:proofErr w:type="spellStart"/>
      <w:r w:rsidRPr="004557B5">
        <w:t>Facing</w:t>
      </w:r>
      <w:proofErr w:type="spellEnd"/>
      <w:r w:rsidRPr="004557B5">
        <w:t xml:space="preserve"> in </w:t>
      </w:r>
      <w:proofErr w:type="spellStart"/>
      <w:r w:rsidRPr="004557B5">
        <w:t>the</w:t>
      </w:r>
      <w:proofErr w:type="spellEnd"/>
      <w:r w:rsidRPr="004557B5">
        <w:t xml:space="preserve"> </w:t>
      </w:r>
      <w:proofErr w:type="spellStart"/>
      <w:r w:rsidRPr="004557B5">
        <w:t>Context</w:t>
      </w:r>
      <w:proofErr w:type="spellEnd"/>
      <w:r w:rsidRPr="004557B5">
        <w:t xml:space="preserve"> of </w:t>
      </w:r>
      <w:proofErr w:type="spellStart"/>
      <w:r w:rsidRPr="004557B5">
        <w:t>Technology</w:t>
      </w:r>
      <w:proofErr w:type="spellEnd"/>
      <w:r w:rsidRPr="004557B5">
        <w:t xml:space="preserve"> </w:t>
      </w:r>
      <w:proofErr w:type="spellStart"/>
      <w:r w:rsidRPr="004557B5">
        <w:t>Leadership</w:t>
      </w:r>
      <w:proofErr w:type="spellEnd"/>
      <w:r w:rsidRPr="004557B5">
        <w:rPr>
          <w:bCs/>
        </w:rPr>
        <w:t xml:space="preserve">. </w:t>
      </w:r>
      <w:proofErr w:type="spellStart"/>
      <w:r w:rsidRPr="004557B5">
        <w:rPr>
          <w:i/>
        </w:rPr>
        <w:t>Educational</w:t>
      </w:r>
      <w:proofErr w:type="spellEnd"/>
      <w:r w:rsidRPr="004557B5">
        <w:rPr>
          <w:i/>
        </w:rPr>
        <w:t xml:space="preserve"> </w:t>
      </w:r>
      <w:proofErr w:type="spellStart"/>
      <w:r w:rsidRPr="004557B5">
        <w:rPr>
          <w:i/>
        </w:rPr>
        <w:t>Sciences</w:t>
      </w:r>
      <w:proofErr w:type="spellEnd"/>
      <w:r w:rsidRPr="004557B5">
        <w:rPr>
          <w:i/>
        </w:rPr>
        <w:t xml:space="preserve">: </w:t>
      </w:r>
      <w:proofErr w:type="spellStart"/>
      <w:r w:rsidRPr="004557B5">
        <w:rPr>
          <w:i/>
        </w:rPr>
        <w:t>Theory</w:t>
      </w:r>
      <w:proofErr w:type="spellEnd"/>
      <w:r w:rsidRPr="004557B5">
        <w:rPr>
          <w:i/>
        </w:rPr>
        <w:t xml:space="preserve"> &amp; </w:t>
      </w:r>
      <w:proofErr w:type="spellStart"/>
      <w:r w:rsidRPr="004557B5">
        <w:rPr>
          <w:i/>
        </w:rPr>
        <w:t>Practice</w:t>
      </w:r>
      <w:proofErr w:type="spellEnd"/>
      <w:r w:rsidRPr="004557B5">
        <w:t>, 13(2), 1273-1284.</w:t>
      </w:r>
    </w:p>
    <w:p w:rsidR="00FB40A2" w:rsidRPr="004557B5" w:rsidRDefault="00FB40A2" w:rsidP="00F834F4">
      <w:pPr>
        <w:pStyle w:val="Default"/>
        <w:spacing w:before="120" w:after="120" w:line="360" w:lineRule="auto"/>
        <w:ind w:left="851" w:hanging="851"/>
        <w:jc w:val="both"/>
      </w:pPr>
      <w:r w:rsidRPr="004557B5">
        <w:t xml:space="preserve">Tahaoğlu, F. ve Gedikoğlu, T. (2009). </w:t>
      </w:r>
      <w:proofErr w:type="gramStart"/>
      <w:r w:rsidRPr="004557B5">
        <w:t xml:space="preserve">İlköğretim okulu müdürlerinin liderlik rolleri. </w:t>
      </w:r>
      <w:proofErr w:type="gramEnd"/>
      <w:r w:rsidRPr="004557B5">
        <w:rPr>
          <w:i/>
        </w:rPr>
        <w:t>Kuram ve Uygulamada Eğitim Yönetimi</w:t>
      </w:r>
      <w:r w:rsidRPr="004557B5">
        <w:t>, 15(58), 274-298</w:t>
      </w:r>
      <w:r w:rsidRPr="004557B5">
        <w:rPr>
          <w:bCs/>
        </w:rPr>
        <w:t>.</w:t>
      </w:r>
    </w:p>
    <w:p w:rsidR="00FB40A2" w:rsidRPr="00F834F4" w:rsidRDefault="00FB40A2" w:rsidP="00F834F4">
      <w:pPr>
        <w:pStyle w:val="Default"/>
        <w:spacing w:before="120" w:after="120" w:line="360" w:lineRule="auto"/>
        <w:ind w:left="851" w:hanging="851"/>
        <w:jc w:val="both"/>
      </w:pPr>
      <w:proofErr w:type="spellStart"/>
      <w:r w:rsidRPr="004557B5">
        <w:t>Tunçer</w:t>
      </w:r>
      <w:proofErr w:type="spellEnd"/>
      <w:r w:rsidRPr="004557B5">
        <w:t>, P. (2011).</w:t>
      </w:r>
      <w:r w:rsidRPr="004557B5">
        <w:rPr>
          <w:bCs/>
        </w:rPr>
        <w:t xml:space="preserve"> Örgütsel değişim ve liderlik. </w:t>
      </w:r>
      <w:r w:rsidRPr="004557B5">
        <w:rPr>
          <w:bCs/>
          <w:i/>
        </w:rPr>
        <w:t>Sayıştay Dergisi, 80, 57-83</w:t>
      </w:r>
      <w:r w:rsidR="005B3F30" w:rsidRPr="004557B5">
        <w:rPr>
          <w:bCs/>
          <w:i/>
        </w:rPr>
        <w:t>.</w:t>
      </w:r>
    </w:p>
    <w:p w:rsidR="00A17169" w:rsidRDefault="00A17169">
      <w:pPr>
        <w:rPr>
          <w:rFonts w:ascii="Times New Roman" w:hAnsi="Times New Roman"/>
          <w:b/>
          <w:sz w:val="24"/>
          <w:szCs w:val="24"/>
          <w:lang w:val="en-US"/>
        </w:rPr>
      </w:pPr>
      <w:r>
        <w:rPr>
          <w:rFonts w:ascii="Times New Roman" w:hAnsi="Times New Roman"/>
          <w:b/>
          <w:sz w:val="24"/>
          <w:szCs w:val="24"/>
          <w:lang w:val="en-US"/>
        </w:rPr>
        <w:br w:type="page"/>
      </w:r>
    </w:p>
    <w:p w:rsidR="006A311C" w:rsidRPr="0041113D" w:rsidRDefault="000A6AE6" w:rsidP="00AF13FA">
      <w:pPr>
        <w:jc w:val="center"/>
        <w:rPr>
          <w:rFonts w:ascii="Times New Roman" w:hAnsi="Times New Roman"/>
          <w:b/>
          <w:sz w:val="24"/>
          <w:szCs w:val="24"/>
          <w:lang w:val="en-US"/>
        </w:rPr>
      </w:pPr>
      <w:r w:rsidRPr="0041113D">
        <w:rPr>
          <w:rFonts w:ascii="Times New Roman" w:hAnsi="Times New Roman"/>
          <w:b/>
          <w:sz w:val="24"/>
          <w:szCs w:val="24"/>
          <w:lang w:val="en-US"/>
        </w:rPr>
        <w:lastRenderedPageBreak/>
        <w:t>Summary</w:t>
      </w:r>
    </w:p>
    <w:p w:rsidR="00F21A88" w:rsidRDefault="000A6AE6" w:rsidP="00F21A88">
      <w:pPr>
        <w:spacing w:before="120" w:after="120" w:line="360" w:lineRule="auto"/>
        <w:jc w:val="center"/>
        <w:rPr>
          <w:rFonts w:ascii="Times New Roman" w:hAnsi="Times New Roman"/>
          <w:b/>
          <w:sz w:val="24"/>
          <w:szCs w:val="24"/>
          <w:lang w:val="en-US"/>
        </w:rPr>
      </w:pPr>
      <w:r w:rsidRPr="0041113D">
        <w:rPr>
          <w:rFonts w:ascii="Times New Roman" w:hAnsi="Times New Roman"/>
          <w:b/>
          <w:sz w:val="24"/>
          <w:szCs w:val="24"/>
          <w:lang w:val="en-US"/>
        </w:rPr>
        <w:t>Problem Statement</w:t>
      </w:r>
    </w:p>
    <w:p w:rsidR="000A6AE6" w:rsidRPr="0041113D" w:rsidRDefault="006A311C" w:rsidP="00F21A88">
      <w:pPr>
        <w:spacing w:before="120" w:after="120" w:line="360" w:lineRule="auto"/>
        <w:ind w:firstLine="709"/>
        <w:jc w:val="both"/>
        <w:rPr>
          <w:rFonts w:ascii="Times New Roman" w:hAnsi="Times New Roman"/>
          <w:sz w:val="24"/>
          <w:szCs w:val="24"/>
          <w:lang w:val="en-US"/>
        </w:rPr>
      </w:pPr>
      <w:r w:rsidRPr="0041113D">
        <w:rPr>
          <w:rFonts w:ascii="Times New Roman" w:hAnsi="Times New Roman"/>
          <w:sz w:val="24"/>
          <w:szCs w:val="24"/>
          <w:lang w:val="en-US"/>
        </w:rPr>
        <w:t xml:space="preserve">Technology is the integral part of today’s world and it directly </w:t>
      </w:r>
      <w:proofErr w:type="gramStart"/>
      <w:r w:rsidR="00485B94" w:rsidRPr="0041113D">
        <w:rPr>
          <w:rFonts w:ascii="Times New Roman" w:hAnsi="Times New Roman"/>
          <w:sz w:val="24"/>
          <w:szCs w:val="24"/>
          <w:lang w:val="en-US"/>
        </w:rPr>
        <w:t>impacts</w:t>
      </w:r>
      <w:proofErr w:type="gramEnd"/>
      <w:r w:rsidRPr="0041113D">
        <w:rPr>
          <w:rFonts w:ascii="Times New Roman" w:hAnsi="Times New Roman"/>
          <w:sz w:val="24"/>
          <w:szCs w:val="24"/>
          <w:lang w:val="en-US"/>
        </w:rPr>
        <w:t xml:space="preserve"> many areas such as science, culture,</w:t>
      </w:r>
      <w:r w:rsidR="00C2015E" w:rsidRPr="0041113D">
        <w:rPr>
          <w:rFonts w:ascii="Times New Roman" w:hAnsi="Times New Roman"/>
          <w:sz w:val="24"/>
          <w:szCs w:val="24"/>
          <w:lang w:val="en-US"/>
        </w:rPr>
        <w:t xml:space="preserve"> health. One and important area</w:t>
      </w:r>
      <w:r w:rsidRPr="0041113D">
        <w:rPr>
          <w:rFonts w:ascii="Times New Roman" w:hAnsi="Times New Roman"/>
          <w:sz w:val="24"/>
          <w:szCs w:val="24"/>
          <w:lang w:val="en-US"/>
        </w:rPr>
        <w:t xml:space="preserve"> of this impact is education and schools. </w:t>
      </w:r>
      <w:r w:rsidR="00AF70E8" w:rsidRPr="0041113D">
        <w:rPr>
          <w:rFonts w:ascii="Times New Roman" w:hAnsi="Times New Roman"/>
          <w:sz w:val="24"/>
          <w:szCs w:val="24"/>
          <w:lang w:val="en-US"/>
        </w:rPr>
        <w:t xml:space="preserve">Especially Z generation, </w:t>
      </w:r>
      <w:proofErr w:type="gramStart"/>
      <w:r w:rsidR="00AF70E8" w:rsidRPr="0041113D">
        <w:rPr>
          <w:rFonts w:ascii="Times New Roman" w:hAnsi="Times New Roman"/>
          <w:sz w:val="24"/>
          <w:szCs w:val="24"/>
          <w:lang w:val="en-US"/>
        </w:rPr>
        <w:t>who are born in technology and grow with it,</w:t>
      </w:r>
      <w:proofErr w:type="gramEnd"/>
      <w:r w:rsidR="00AF70E8" w:rsidRPr="0041113D">
        <w:rPr>
          <w:rFonts w:ascii="Times New Roman" w:hAnsi="Times New Roman"/>
          <w:sz w:val="24"/>
          <w:szCs w:val="24"/>
          <w:lang w:val="en-US"/>
        </w:rPr>
        <w:t xml:space="preserve"> force schools to consider the use of technology to satisfy their needs, motivation etc. On the other </w:t>
      </w:r>
      <w:proofErr w:type="gramStart"/>
      <w:r w:rsidR="00AF70E8" w:rsidRPr="0041113D">
        <w:rPr>
          <w:rFonts w:ascii="Times New Roman" w:hAnsi="Times New Roman"/>
          <w:sz w:val="24"/>
          <w:szCs w:val="24"/>
          <w:lang w:val="en-US"/>
        </w:rPr>
        <w:t>hand</w:t>
      </w:r>
      <w:proofErr w:type="gramEnd"/>
      <w:r w:rsidR="00AF70E8" w:rsidRPr="0041113D">
        <w:rPr>
          <w:rFonts w:ascii="Times New Roman" w:hAnsi="Times New Roman"/>
          <w:sz w:val="24"/>
          <w:szCs w:val="24"/>
          <w:lang w:val="en-US"/>
        </w:rPr>
        <w:t xml:space="preserve"> many researches reveal positive impact of the </w:t>
      </w:r>
      <w:r w:rsidR="00B02249" w:rsidRPr="0041113D">
        <w:rPr>
          <w:rFonts w:ascii="Times New Roman" w:hAnsi="Times New Roman"/>
          <w:sz w:val="24"/>
          <w:szCs w:val="24"/>
          <w:lang w:val="en-US"/>
        </w:rPr>
        <w:t>integration</w:t>
      </w:r>
      <w:r w:rsidR="00AF70E8" w:rsidRPr="0041113D">
        <w:rPr>
          <w:rFonts w:ascii="Times New Roman" w:hAnsi="Times New Roman"/>
          <w:sz w:val="24"/>
          <w:szCs w:val="24"/>
          <w:lang w:val="en-US"/>
        </w:rPr>
        <w:t xml:space="preserve"> of technology in learning teaching processes. The </w:t>
      </w:r>
      <w:r w:rsidR="00B02249" w:rsidRPr="0041113D">
        <w:rPr>
          <w:rFonts w:ascii="Times New Roman" w:hAnsi="Times New Roman"/>
          <w:sz w:val="24"/>
          <w:szCs w:val="24"/>
          <w:lang w:val="en-US"/>
        </w:rPr>
        <w:t>integration</w:t>
      </w:r>
      <w:r w:rsidR="00AF70E8" w:rsidRPr="0041113D">
        <w:rPr>
          <w:rFonts w:ascii="Times New Roman" w:hAnsi="Times New Roman"/>
          <w:sz w:val="24"/>
          <w:szCs w:val="24"/>
          <w:lang w:val="en-US"/>
        </w:rPr>
        <w:t xml:space="preserve"> of technology in educational settings to improve </w:t>
      </w:r>
      <w:r w:rsidR="00B53159" w:rsidRPr="0041113D">
        <w:rPr>
          <w:rFonts w:ascii="Times New Roman" w:hAnsi="Times New Roman"/>
          <w:sz w:val="24"/>
          <w:szCs w:val="24"/>
          <w:lang w:val="en-US"/>
        </w:rPr>
        <w:t xml:space="preserve">effective learning </w:t>
      </w:r>
      <w:r w:rsidR="00B02249" w:rsidRPr="0041113D">
        <w:rPr>
          <w:rFonts w:ascii="Times New Roman" w:hAnsi="Times New Roman"/>
          <w:sz w:val="24"/>
          <w:szCs w:val="24"/>
          <w:lang w:val="en-US"/>
        </w:rPr>
        <w:t>of students need</w:t>
      </w:r>
      <w:r w:rsidR="00B53159" w:rsidRPr="0041113D">
        <w:rPr>
          <w:rFonts w:ascii="Times New Roman" w:hAnsi="Times New Roman"/>
          <w:sz w:val="24"/>
          <w:szCs w:val="24"/>
          <w:lang w:val="en-US"/>
        </w:rPr>
        <w:t xml:space="preserve"> well trained teachers and administrators at </w:t>
      </w:r>
      <w:proofErr w:type="spellStart"/>
      <w:r w:rsidR="00B53159" w:rsidRPr="0041113D">
        <w:rPr>
          <w:rFonts w:ascii="Times New Roman" w:hAnsi="Times New Roman"/>
          <w:sz w:val="24"/>
          <w:szCs w:val="24"/>
          <w:lang w:val="en-US"/>
        </w:rPr>
        <w:t>fist</w:t>
      </w:r>
      <w:proofErr w:type="spellEnd"/>
      <w:r w:rsidR="00B53159" w:rsidRPr="0041113D">
        <w:rPr>
          <w:rFonts w:ascii="Times New Roman" w:hAnsi="Times New Roman"/>
          <w:sz w:val="24"/>
          <w:szCs w:val="24"/>
          <w:lang w:val="en-US"/>
        </w:rPr>
        <w:t xml:space="preserve"> hand. Bu it </w:t>
      </w:r>
      <w:proofErr w:type="gramStart"/>
      <w:r w:rsidR="00B53159" w:rsidRPr="0041113D">
        <w:rPr>
          <w:rFonts w:ascii="Times New Roman" w:hAnsi="Times New Roman"/>
          <w:sz w:val="24"/>
          <w:szCs w:val="24"/>
          <w:lang w:val="en-US"/>
        </w:rPr>
        <w:t>is clearly known</w:t>
      </w:r>
      <w:proofErr w:type="gramEnd"/>
      <w:r w:rsidR="00B53159" w:rsidRPr="0041113D">
        <w:rPr>
          <w:rFonts w:ascii="Times New Roman" w:hAnsi="Times New Roman"/>
          <w:sz w:val="24"/>
          <w:szCs w:val="24"/>
          <w:lang w:val="en-US"/>
        </w:rPr>
        <w:t xml:space="preserve"> that if school administrators do not support the use of technology and encourage teachers in schools the new development and implementations of the technology to educational settings will not be stable and affective.</w:t>
      </w:r>
      <w:r w:rsidR="004234E1" w:rsidRPr="0041113D">
        <w:rPr>
          <w:rFonts w:ascii="Times New Roman" w:hAnsi="Times New Roman"/>
          <w:sz w:val="24"/>
          <w:szCs w:val="24"/>
          <w:lang w:val="en-US"/>
        </w:rPr>
        <w:t xml:space="preserve"> </w:t>
      </w:r>
      <w:r w:rsidR="00B53159" w:rsidRPr="0041113D">
        <w:rPr>
          <w:rFonts w:ascii="Times New Roman" w:hAnsi="Times New Roman"/>
          <w:sz w:val="24"/>
          <w:szCs w:val="24"/>
          <w:lang w:val="en-US"/>
        </w:rPr>
        <w:t xml:space="preserve">School administrators </w:t>
      </w:r>
      <w:proofErr w:type="gramStart"/>
      <w:r w:rsidR="00B53159" w:rsidRPr="0041113D">
        <w:rPr>
          <w:rFonts w:ascii="Times New Roman" w:hAnsi="Times New Roman"/>
          <w:sz w:val="24"/>
          <w:szCs w:val="24"/>
          <w:lang w:val="en-US"/>
        </w:rPr>
        <w:t>are expected</w:t>
      </w:r>
      <w:proofErr w:type="gramEnd"/>
      <w:r w:rsidR="00B53159" w:rsidRPr="0041113D">
        <w:rPr>
          <w:rFonts w:ascii="Times New Roman" w:hAnsi="Times New Roman"/>
          <w:sz w:val="24"/>
          <w:szCs w:val="24"/>
          <w:lang w:val="en-US"/>
        </w:rPr>
        <w:t xml:space="preserve"> to be </w:t>
      </w:r>
      <w:r w:rsidR="008B361B" w:rsidRPr="0041113D">
        <w:rPr>
          <w:rFonts w:ascii="Times New Roman" w:hAnsi="Times New Roman"/>
          <w:sz w:val="24"/>
          <w:szCs w:val="24"/>
          <w:lang w:val="en-US"/>
        </w:rPr>
        <w:t xml:space="preserve">the </w:t>
      </w:r>
      <w:r w:rsidR="00B53159" w:rsidRPr="0041113D">
        <w:rPr>
          <w:rFonts w:ascii="Times New Roman" w:hAnsi="Times New Roman"/>
          <w:sz w:val="24"/>
          <w:szCs w:val="24"/>
          <w:lang w:val="en-US"/>
        </w:rPr>
        <w:t>leaders of technology</w:t>
      </w:r>
      <w:r w:rsidR="00F11305" w:rsidRPr="0041113D">
        <w:rPr>
          <w:rFonts w:ascii="Times New Roman" w:hAnsi="Times New Roman"/>
          <w:sz w:val="24"/>
          <w:szCs w:val="24"/>
          <w:lang w:val="en-US"/>
        </w:rPr>
        <w:t xml:space="preserve"> to adapt and implement new technological improvement to their schools and lead the teachers to use the technology for the improvement of their students based on the goals of the curriculum.</w:t>
      </w:r>
      <w:r w:rsidR="00485B94" w:rsidRPr="0041113D">
        <w:rPr>
          <w:rFonts w:ascii="Times New Roman" w:hAnsi="Times New Roman"/>
          <w:sz w:val="24"/>
          <w:szCs w:val="24"/>
          <w:lang w:val="en-US"/>
        </w:rPr>
        <w:t xml:space="preserve"> Being a technology</w:t>
      </w:r>
      <w:r w:rsidR="008B361B" w:rsidRPr="0041113D">
        <w:rPr>
          <w:rFonts w:ascii="Times New Roman" w:hAnsi="Times New Roman"/>
          <w:sz w:val="24"/>
          <w:szCs w:val="24"/>
          <w:lang w:val="en-US"/>
        </w:rPr>
        <w:t xml:space="preserve"> leader, a school administrator should closely follow the technological developments and the reflection</w:t>
      </w:r>
      <w:r w:rsidR="004234E1" w:rsidRPr="0041113D">
        <w:rPr>
          <w:rFonts w:ascii="Times New Roman" w:hAnsi="Times New Roman"/>
          <w:sz w:val="24"/>
          <w:szCs w:val="24"/>
          <w:lang w:val="en-US"/>
        </w:rPr>
        <w:t>s</w:t>
      </w:r>
      <w:r w:rsidR="008B361B" w:rsidRPr="0041113D">
        <w:rPr>
          <w:rFonts w:ascii="Times New Roman" w:hAnsi="Times New Roman"/>
          <w:sz w:val="24"/>
          <w:szCs w:val="24"/>
          <w:lang w:val="en-US"/>
        </w:rPr>
        <w:t xml:space="preserve"> of these developments to school so as he/she can provide and </w:t>
      </w:r>
      <w:r w:rsidR="004234E1" w:rsidRPr="0041113D">
        <w:rPr>
          <w:rFonts w:ascii="Times New Roman" w:hAnsi="Times New Roman"/>
          <w:sz w:val="24"/>
          <w:szCs w:val="24"/>
          <w:lang w:val="en-US"/>
        </w:rPr>
        <w:t xml:space="preserve">establish necessary infrastructure. </w:t>
      </w:r>
      <w:r w:rsidR="008F21A4" w:rsidRPr="0041113D">
        <w:rPr>
          <w:rFonts w:ascii="Times New Roman" w:hAnsi="Times New Roman"/>
          <w:sz w:val="24"/>
          <w:szCs w:val="24"/>
          <w:lang w:val="en-US"/>
        </w:rPr>
        <w:t>It is important and necessary to know the technolog</w:t>
      </w:r>
      <w:r w:rsidR="00485B94" w:rsidRPr="0041113D">
        <w:rPr>
          <w:rFonts w:ascii="Times New Roman" w:hAnsi="Times New Roman"/>
          <w:sz w:val="24"/>
          <w:szCs w:val="24"/>
          <w:lang w:val="en-US"/>
        </w:rPr>
        <w:t>y</w:t>
      </w:r>
      <w:r w:rsidR="008F21A4" w:rsidRPr="0041113D">
        <w:rPr>
          <w:rFonts w:ascii="Times New Roman" w:hAnsi="Times New Roman"/>
          <w:sz w:val="24"/>
          <w:szCs w:val="24"/>
          <w:lang w:val="en-US"/>
        </w:rPr>
        <w:t xml:space="preserve"> leadership </w:t>
      </w:r>
      <w:r w:rsidR="00E65EC9" w:rsidRPr="0041113D">
        <w:rPr>
          <w:rFonts w:ascii="Times New Roman" w:hAnsi="Times New Roman"/>
          <w:sz w:val="24"/>
          <w:szCs w:val="24"/>
          <w:lang w:val="en-US"/>
        </w:rPr>
        <w:t>roles (/qualifications)</w:t>
      </w:r>
      <w:r w:rsidR="008F21A4" w:rsidRPr="0041113D">
        <w:rPr>
          <w:rFonts w:ascii="Times New Roman" w:hAnsi="Times New Roman"/>
          <w:sz w:val="24"/>
          <w:szCs w:val="24"/>
          <w:lang w:val="en-US"/>
        </w:rPr>
        <w:t xml:space="preserve"> of school administrators to understand the use, and probably some obstacles</w:t>
      </w:r>
      <w:r w:rsidR="00817096" w:rsidRPr="0041113D">
        <w:rPr>
          <w:rFonts w:ascii="Times New Roman" w:hAnsi="Times New Roman"/>
          <w:sz w:val="24"/>
          <w:szCs w:val="24"/>
          <w:lang w:val="en-US"/>
        </w:rPr>
        <w:t xml:space="preserve"> of using it</w:t>
      </w:r>
      <w:r w:rsidR="008F21A4" w:rsidRPr="0041113D">
        <w:rPr>
          <w:rFonts w:ascii="Times New Roman" w:hAnsi="Times New Roman"/>
          <w:sz w:val="24"/>
          <w:szCs w:val="24"/>
          <w:lang w:val="en-US"/>
        </w:rPr>
        <w:t>, of technology</w:t>
      </w:r>
      <w:r w:rsidR="00817096" w:rsidRPr="0041113D">
        <w:rPr>
          <w:rFonts w:ascii="Times New Roman" w:hAnsi="Times New Roman"/>
          <w:sz w:val="24"/>
          <w:szCs w:val="24"/>
          <w:lang w:val="en-US"/>
        </w:rPr>
        <w:t xml:space="preserve"> in schools/classes by teachers. </w:t>
      </w:r>
      <w:r w:rsidR="00E65EC9" w:rsidRPr="0041113D">
        <w:rPr>
          <w:rFonts w:ascii="Times New Roman" w:hAnsi="Times New Roman"/>
          <w:sz w:val="24"/>
          <w:szCs w:val="24"/>
          <w:lang w:val="en-US"/>
        </w:rPr>
        <w:t>School administrators’ technolog</w:t>
      </w:r>
      <w:r w:rsidR="00485B94" w:rsidRPr="0041113D">
        <w:rPr>
          <w:rFonts w:ascii="Times New Roman" w:hAnsi="Times New Roman"/>
          <w:sz w:val="24"/>
          <w:szCs w:val="24"/>
          <w:lang w:val="en-US"/>
        </w:rPr>
        <w:t>y</w:t>
      </w:r>
      <w:r w:rsidR="00E65EC9" w:rsidRPr="0041113D">
        <w:rPr>
          <w:rFonts w:ascii="Times New Roman" w:hAnsi="Times New Roman"/>
          <w:sz w:val="24"/>
          <w:szCs w:val="24"/>
          <w:lang w:val="en-US"/>
        </w:rPr>
        <w:t xml:space="preserve"> leadership roles </w:t>
      </w:r>
      <w:proofErr w:type="gramStart"/>
      <w:r w:rsidR="00E65EC9" w:rsidRPr="0041113D">
        <w:rPr>
          <w:rFonts w:ascii="Times New Roman" w:hAnsi="Times New Roman"/>
          <w:sz w:val="24"/>
          <w:szCs w:val="24"/>
          <w:lang w:val="en-US"/>
        </w:rPr>
        <w:t>can be identified</w:t>
      </w:r>
      <w:r w:rsidR="00485B94" w:rsidRPr="0041113D">
        <w:rPr>
          <w:rFonts w:ascii="Times New Roman" w:hAnsi="Times New Roman"/>
          <w:sz w:val="24"/>
          <w:szCs w:val="24"/>
          <w:lang w:val="en-US"/>
        </w:rPr>
        <w:t>/evaluate</w:t>
      </w:r>
      <w:proofErr w:type="gramEnd"/>
      <w:r w:rsidR="00E65EC9" w:rsidRPr="0041113D">
        <w:rPr>
          <w:rFonts w:ascii="Times New Roman" w:hAnsi="Times New Roman"/>
          <w:sz w:val="24"/>
          <w:szCs w:val="24"/>
          <w:lang w:val="en-US"/>
        </w:rPr>
        <w:t xml:space="preserve"> in many ways. One can be </w:t>
      </w:r>
      <w:r w:rsidR="006C0AA6" w:rsidRPr="0041113D">
        <w:rPr>
          <w:rFonts w:ascii="Times New Roman" w:hAnsi="Times New Roman"/>
          <w:sz w:val="24"/>
          <w:szCs w:val="24"/>
          <w:lang w:val="en-US"/>
        </w:rPr>
        <w:t>school administrators</w:t>
      </w:r>
      <w:r w:rsidR="00E65EC9" w:rsidRPr="0041113D">
        <w:rPr>
          <w:rFonts w:ascii="Times New Roman" w:hAnsi="Times New Roman"/>
          <w:sz w:val="24"/>
          <w:szCs w:val="24"/>
          <w:lang w:val="en-US"/>
        </w:rPr>
        <w:t xml:space="preserve"> perceptions toward themselves, the other can be observations of researchers/experts and the third one is the teacher </w:t>
      </w:r>
      <w:r w:rsidR="003E5E74" w:rsidRPr="0041113D">
        <w:rPr>
          <w:rFonts w:ascii="Times New Roman" w:hAnsi="Times New Roman"/>
          <w:sz w:val="24"/>
          <w:szCs w:val="24"/>
          <w:lang w:val="en-US"/>
        </w:rPr>
        <w:t>views</w:t>
      </w:r>
      <w:r w:rsidR="006C0AA6" w:rsidRPr="0041113D">
        <w:rPr>
          <w:rFonts w:ascii="Times New Roman" w:hAnsi="Times New Roman"/>
          <w:sz w:val="24"/>
          <w:szCs w:val="24"/>
          <w:lang w:val="en-US"/>
        </w:rPr>
        <w:t xml:space="preserve"> toward the technology</w:t>
      </w:r>
      <w:r w:rsidR="00E65EC9" w:rsidRPr="0041113D">
        <w:rPr>
          <w:rFonts w:ascii="Times New Roman" w:hAnsi="Times New Roman"/>
          <w:sz w:val="24"/>
          <w:szCs w:val="24"/>
          <w:lang w:val="en-US"/>
        </w:rPr>
        <w:t xml:space="preserve"> leadership roles of their administrator. </w:t>
      </w:r>
      <w:r w:rsidR="003E5E74" w:rsidRPr="0041113D">
        <w:rPr>
          <w:rFonts w:ascii="Times New Roman" w:hAnsi="Times New Roman"/>
          <w:sz w:val="24"/>
          <w:szCs w:val="24"/>
          <w:lang w:val="en-US"/>
        </w:rPr>
        <w:t>Views of teachers</w:t>
      </w:r>
      <w:r w:rsidR="006C0AA6" w:rsidRPr="0041113D">
        <w:rPr>
          <w:rFonts w:ascii="Times New Roman" w:hAnsi="Times New Roman"/>
          <w:sz w:val="24"/>
          <w:szCs w:val="24"/>
          <w:lang w:val="en-US"/>
        </w:rPr>
        <w:t xml:space="preserve"> toward the technology</w:t>
      </w:r>
      <w:r w:rsidR="00FB5635" w:rsidRPr="0041113D">
        <w:rPr>
          <w:rFonts w:ascii="Times New Roman" w:hAnsi="Times New Roman"/>
          <w:sz w:val="24"/>
          <w:szCs w:val="24"/>
          <w:lang w:val="en-US"/>
        </w:rPr>
        <w:t xml:space="preserve"> leadership roles</w:t>
      </w:r>
      <w:r w:rsidR="00485B94" w:rsidRPr="0041113D">
        <w:rPr>
          <w:rFonts w:ascii="Times New Roman" w:hAnsi="Times New Roman"/>
          <w:sz w:val="24"/>
          <w:szCs w:val="24"/>
          <w:lang w:val="en-US"/>
        </w:rPr>
        <w:t xml:space="preserve"> of</w:t>
      </w:r>
      <w:r w:rsidR="00FB5635" w:rsidRPr="0041113D">
        <w:rPr>
          <w:rFonts w:ascii="Times New Roman" w:hAnsi="Times New Roman"/>
          <w:sz w:val="24"/>
          <w:szCs w:val="24"/>
          <w:lang w:val="en-US"/>
        </w:rPr>
        <w:t xml:space="preserve"> their administrator</w:t>
      </w:r>
      <w:r w:rsidR="003E5E74" w:rsidRPr="0041113D">
        <w:rPr>
          <w:rFonts w:ascii="Times New Roman" w:hAnsi="Times New Roman"/>
          <w:sz w:val="24"/>
          <w:szCs w:val="24"/>
          <w:lang w:val="en-US"/>
        </w:rPr>
        <w:t xml:space="preserve"> </w:t>
      </w:r>
      <w:proofErr w:type="gramStart"/>
      <w:r w:rsidR="00485B94" w:rsidRPr="0041113D">
        <w:rPr>
          <w:rFonts w:ascii="Times New Roman" w:hAnsi="Times New Roman"/>
          <w:sz w:val="24"/>
          <w:szCs w:val="24"/>
          <w:lang w:val="en-US"/>
        </w:rPr>
        <w:t>are</w:t>
      </w:r>
      <w:r w:rsidR="003E5E74" w:rsidRPr="0041113D">
        <w:rPr>
          <w:rFonts w:ascii="Times New Roman" w:hAnsi="Times New Roman"/>
          <w:sz w:val="24"/>
          <w:szCs w:val="24"/>
          <w:lang w:val="en-US"/>
        </w:rPr>
        <w:t xml:space="preserve"> taken</w:t>
      </w:r>
      <w:proofErr w:type="gramEnd"/>
      <w:r w:rsidR="003E5E74" w:rsidRPr="0041113D">
        <w:rPr>
          <w:rFonts w:ascii="Times New Roman" w:hAnsi="Times New Roman"/>
          <w:sz w:val="24"/>
          <w:szCs w:val="24"/>
          <w:lang w:val="en-US"/>
        </w:rPr>
        <w:t xml:space="preserve"> into considerations in this research</w:t>
      </w:r>
      <w:r w:rsidR="00485B94" w:rsidRPr="0041113D">
        <w:rPr>
          <w:rFonts w:ascii="Times New Roman" w:hAnsi="Times New Roman"/>
          <w:sz w:val="24"/>
          <w:szCs w:val="24"/>
          <w:lang w:val="en-US"/>
        </w:rPr>
        <w:t>.</w:t>
      </w:r>
      <w:r w:rsidR="00E65EC9" w:rsidRPr="0041113D">
        <w:rPr>
          <w:rFonts w:ascii="Times New Roman" w:hAnsi="Times New Roman"/>
          <w:sz w:val="24"/>
          <w:szCs w:val="24"/>
          <w:lang w:val="en-US"/>
        </w:rPr>
        <w:t xml:space="preserve"> </w:t>
      </w:r>
    </w:p>
    <w:p w:rsidR="00F21A88" w:rsidRDefault="000A6AE6" w:rsidP="00F21A88">
      <w:pPr>
        <w:spacing w:before="120" w:after="120" w:line="360" w:lineRule="auto"/>
        <w:jc w:val="center"/>
        <w:rPr>
          <w:rFonts w:ascii="Times New Roman" w:hAnsi="Times New Roman"/>
          <w:b/>
          <w:sz w:val="24"/>
          <w:szCs w:val="24"/>
          <w:lang w:val="en-US"/>
        </w:rPr>
      </w:pPr>
      <w:r w:rsidRPr="0041113D">
        <w:rPr>
          <w:rFonts w:ascii="Times New Roman" w:hAnsi="Times New Roman"/>
          <w:b/>
          <w:sz w:val="24"/>
          <w:szCs w:val="24"/>
          <w:lang w:val="en-US"/>
        </w:rPr>
        <w:t>Purpose of the Study</w:t>
      </w:r>
    </w:p>
    <w:p w:rsidR="000A6AE6" w:rsidRPr="0041113D" w:rsidRDefault="00485B94" w:rsidP="00F21A88">
      <w:pPr>
        <w:spacing w:before="120" w:after="120" w:line="360" w:lineRule="auto"/>
        <w:ind w:firstLine="709"/>
        <w:jc w:val="both"/>
        <w:rPr>
          <w:rFonts w:ascii="Times New Roman" w:hAnsi="Times New Roman"/>
          <w:sz w:val="24"/>
          <w:szCs w:val="24"/>
          <w:lang w:val="en-US"/>
        </w:rPr>
      </w:pPr>
      <w:r w:rsidRPr="0041113D">
        <w:rPr>
          <w:rFonts w:ascii="Times New Roman" w:hAnsi="Times New Roman"/>
          <w:sz w:val="24"/>
          <w:szCs w:val="24"/>
          <w:lang w:val="en-US"/>
        </w:rPr>
        <w:t>The main aim of</w:t>
      </w:r>
      <w:r w:rsidR="000607B9" w:rsidRPr="0041113D">
        <w:rPr>
          <w:rFonts w:ascii="Times New Roman" w:hAnsi="Times New Roman"/>
          <w:sz w:val="24"/>
          <w:szCs w:val="24"/>
          <w:lang w:val="en-US"/>
        </w:rPr>
        <w:t xml:space="preserve"> this study is to evaluate the technology leadership</w:t>
      </w:r>
      <w:r w:rsidR="007E25C9" w:rsidRPr="0041113D">
        <w:rPr>
          <w:rFonts w:ascii="Times New Roman" w:hAnsi="Times New Roman"/>
          <w:sz w:val="24"/>
          <w:szCs w:val="24"/>
          <w:lang w:val="en-US"/>
        </w:rPr>
        <w:t xml:space="preserve"> roles of </w:t>
      </w:r>
      <w:r w:rsidRPr="0041113D">
        <w:rPr>
          <w:rFonts w:ascii="Times New Roman" w:hAnsi="Times New Roman"/>
          <w:sz w:val="24"/>
          <w:szCs w:val="24"/>
          <w:lang w:val="en-US"/>
        </w:rPr>
        <w:t>the administrators at primary</w:t>
      </w:r>
      <w:r w:rsidR="00700E90" w:rsidRPr="0041113D">
        <w:rPr>
          <w:rFonts w:ascii="Times New Roman" w:hAnsi="Times New Roman"/>
          <w:sz w:val="24"/>
          <w:szCs w:val="24"/>
          <w:lang w:val="en-US"/>
        </w:rPr>
        <w:t>, middle</w:t>
      </w:r>
      <w:r w:rsidRPr="0041113D">
        <w:rPr>
          <w:rFonts w:ascii="Times New Roman" w:hAnsi="Times New Roman"/>
          <w:sz w:val="24"/>
          <w:szCs w:val="24"/>
          <w:lang w:val="en-US"/>
        </w:rPr>
        <w:t xml:space="preserve"> and </w:t>
      </w:r>
      <w:r w:rsidR="00700E90" w:rsidRPr="0041113D">
        <w:rPr>
          <w:rFonts w:ascii="Times New Roman" w:hAnsi="Times New Roman"/>
          <w:sz w:val="24"/>
          <w:szCs w:val="24"/>
          <w:lang w:val="en-US"/>
        </w:rPr>
        <w:t>high school</w:t>
      </w:r>
      <w:r w:rsidRPr="0041113D">
        <w:rPr>
          <w:rFonts w:ascii="Times New Roman" w:hAnsi="Times New Roman"/>
          <w:sz w:val="24"/>
          <w:szCs w:val="24"/>
          <w:lang w:val="en-US"/>
        </w:rPr>
        <w:t xml:space="preserve"> level state schools in accordance with the teachers’ </w:t>
      </w:r>
      <w:r w:rsidR="00154C61" w:rsidRPr="0041113D">
        <w:rPr>
          <w:rFonts w:ascii="Times New Roman" w:hAnsi="Times New Roman"/>
          <w:sz w:val="24"/>
          <w:szCs w:val="24"/>
          <w:lang w:val="en-US"/>
        </w:rPr>
        <w:t>view</w:t>
      </w:r>
      <w:r w:rsidRPr="0041113D">
        <w:rPr>
          <w:rFonts w:ascii="Times New Roman" w:hAnsi="Times New Roman"/>
          <w:sz w:val="24"/>
          <w:szCs w:val="24"/>
          <w:lang w:val="en-US"/>
        </w:rPr>
        <w:t xml:space="preserve">s. The study examined the differences of the teachers’ </w:t>
      </w:r>
      <w:r w:rsidR="00154C61" w:rsidRPr="0041113D">
        <w:rPr>
          <w:rFonts w:ascii="Times New Roman" w:hAnsi="Times New Roman"/>
          <w:sz w:val="24"/>
          <w:szCs w:val="24"/>
          <w:lang w:val="en-US"/>
        </w:rPr>
        <w:t>view</w:t>
      </w:r>
      <w:r w:rsidRPr="0041113D">
        <w:rPr>
          <w:rFonts w:ascii="Times New Roman" w:hAnsi="Times New Roman"/>
          <w:sz w:val="24"/>
          <w:szCs w:val="24"/>
          <w:lang w:val="en-US"/>
        </w:rPr>
        <w:t>s according to their sexes, branches, years of teaching experience, whether they received any training of technology, the type of school they worked at</w:t>
      </w:r>
      <w:r w:rsidR="000607B9" w:rsidRPr="0041113D">
        <w:rPr>
          <w:rFonts w:ascii="Times New Roman" w:hAnsi="Times New Roman"/>
          <w:sz w:val="24"/>
          <w:szCs w:val="24"/>
          <w:lang w:val="en-US"/>
        </w:rPr>
        <w:t xml:space="preserve"> etc.</w:t>
      </w:r>
    </w:p>
    <w:p w:rsidR="008279A6" w:rsidRDefault="008279A6" w:rsidP="00F21A88">
      <w:pPr>
        <w:spacing w:before="120" w:after="120" w:line="360" w:lineRule="auto"/>
        <w:jc w:val="center"/>
        <w:rPr>
          <w:rFonts w:ascii="Times New Roman" w:hAnsi="Times New Roman"/>
          <w:b/>
          <w:sz w:val="24"/>
          <w:szCs w:val="24"/>
          <w:lang w:val="en-US"/>
        </w:rPr>
      </w:pPr>
    </w:p>
    <w:p w:rsidR="008279A6" w:rsidRDefault="008279A6" w:rsidP="00F21A88">
      <w:pPr>
        <w:spacing w:before="120" w:after="120" w:line="360" w:lineRule="auto"/>
        <w:jc w:val="center"/>
        <w:rPr>
          <w:rFonts w:ascii="Times New Roman" w:hAnsi="Times New Roman"/>
          <w:b/>
          <w:sz w:val="24"/>
          <w:szCs w:val="24"/>
          <w:lang w:val="en-US"/>
        </w:rPr>
      </w:pPr>
    </w:p>
    <w:p w:rsidR="00F21A88" w:rsidRDefault="000A6AE6" w:rsidP="00F21A88">
      <w:pPr>
        <w:spacing w:before="120" w:after="120" w:line="360" w:lineRule="auto"/>
        <w:jc w:val="center"/>
        <w:rPr>
          <w:rFonts w:ascii="Times New Roman" w:hAnsi="Times New Roman"/>
          <w:sz w:val="24"/>
          <w:szCs w:val="24"/>
          <w:lang w:val="en-US"/>
        </w:rPr>
      </w:pPr>
      <w:r w:rsidRPr="0041113D">
        <w:rPr>
          <w:rFonts w:ascii="Times New Roman" w:hAnsi="Times New Roman"/>
          <w:b/>
          <w:sz w:val="24"/>
          <w:szCs w:val="24"/>
          <w:lang w:val="en-US"/>
        </w:rPr>
        <w:t>Method</w:t>
      </w:r>
    </w:p>
    <w:p w:rsidR="000A6AE6" w:rsidRPr="0041113D" w:rsidRDefault="000607B9" w:rsidP="00F21A88">
      <w:pPr>
        <w:spacing w:before="120" w:after="120" w:line="360" w:lineRule="auto"/>
        <w:ind w:firstLine="709"/>
        <w:jc w:val="both"/>
        <w:rPr>
          <w:rFonts w:ascii="Times New Roman" w:hAnsi="Times New Roman"/>
          <w:b/>
          <w:sz w:val="24"/>
          <w:szCs w:val="24"/>
          <w:lang w:val="en-US"/>
        </w:rPr>
      </w:pPr>
      <w:r w:rsidRPr="0041113D">
        <w:rPr>
          <w:rFonts w:ascii="Times New Roman" w:hAnsi="Times New Roman"/>
          <w:sz w:val="24"/>
          <w:szCs w:val="24"/>
          <w:lang w:val="en-US"/>
        </w:rPr>
        <w:t>The study is a comparative survey to evaluate the technology leadership roles of the administrators at primary and secondary level state schools. The sample of this study consists of</w:t>
      </w:r>
      <w:r w:rsidR="004E13BA" w:rsidRPr="0041113D">
        <w:rPr>
          <w:rFonts w:ascii="Times New Roman" w:hAnsi="Times New Roman"/>
          <w:sz w:val="24"/>
          <w:szCs w:val="24"/>
          <w:lang w:val="en-US"/>
        </w:rPr>
        <w:t xml:space="preserve"> 452 teachers, who are working in Van (a city in eastern part of Turkey), selected via convenience sampling. </w:t>
      </w:r>
      <w:r w:rsidR="002C2389" w:rsidRPr="0041113D">
        <w:rPr>
          <w:rFonts w:ascii="Times New Roman" w:hAnsi="Times New Roman"/>
          <w:sz w:val="24"/>
          <w:szCs w:val="24"/>
          <w:lang w:val="en-US"/>
        </w:rPr>
        <w:t>The teachers forming t</w:t>
      </w:r>
      <w:r w:rsidR="004E13BA" w:rsidRPr="0041113D">
        <w:rPr>
          <w:rFonts w:ascii="Times New Roman" w:hAnsi="Times New Roman"/>
          <w:sz w:val="24"/>
          <w:szCs w:val="24"/>
          <w:lang w:val="en-US"/>
        </w:rPr>
        <w:t>he sample of the research</w:t>
      </w:r>
      <w:r w:rsidR="002C2389" w:rsidRPr="0041113D">
        <w:rPr>
          <w:rFonts w:ascii="Times New Roman" w:hAnsi="Times New Roman"/>
          <w:sz w:val="24"/>
          <w:szCs w:val="24"/>
          <w:lang w:val="en-US"/>
        </w:rPr>
        <w:t xml:space="preserve"> [male n</w:t>
      </w:r>
      <w:r w:rsidR="00190624" w:rsidRPr="0041113D">
        <w:rPr>
          <w:rFonts w:ascii="Times New Roman" w:hAnsi="Times New Roman"/>
          <w:sz w:val="24"/>
          <w:szCs w:val="24"/>
          <w:lang w:val="en-US"/>
        </w:rPr>
        <w:t>: 222</w:t>
      </w:r>
      <w:r w:rsidR="002C2389" w:rsidRPr="0041113D">
        <w:rPr>
          <w:rFonts w:ascii="Times New Roman" w:hAnsi="Times New Roman"/>
          <w:sz w:val="24"/>
          <w:szCs w:val="24"/>
          <w:lang w:val="en-US"/>
        </w:rPr>
        <w:t xml:space="preserve"> (46</w:t>
      </w:r>
      <w:proofErr w:type="gramStart"/>
      <w:r w:rsidR="002C2389" w:rsidRPr="0041113D">
        <w:rPr>
          <w:rFonts w:ascii="Times New Roman" w:hAnsi="Times New Roman"/>
          <w:sz w:val="24"/>
          <w:szCs w:val="24"/>
          <w:lang w:val="en-US"/>
        </w:rPr>
        <w:t>,9</w:t>
      </w:r>
      <w:proofErr w:type="gramEnd"/>
      <w:r w:rsidR="002C2389" w:rsidRPr="0041113D">
        <w:rPr>
          <w:rFonts w:ascii="Times New Roman" w:hAnsi="Times New Roman"/>
          <w:sz w:val="24"/>
          <w:szCs w:val="24"/>
          <w:lang w:val="en-US"/>
        </w:rPr>
        <w:t>%); female n:240 (53,1%)] were chosen from 16 primary</w:t>
      </w:r>
      <w:r w:rsidR="00700E90" w:rsidRPr="0041113D">
        <w:rPr>
          <w:rFonts w:ascii="Times New Roman" w:hAnsi="Times New Roman"/>
          <w:sz w:val="24"/>
          <w:szCs w:val="24"/>
          <w:lang w:val="en-US"/>
        </w:rPr>
        <w:t>/middle</w:t>
      </w:r>
      <w:r w:rsidR="002C2389" w:rsidRPr="0041113D">
        <w:rPr>
          <w:rFonts w:ascii="Times New Roman" w:hAnsi="Times New Roman"/>
          <w:sz w:val="24"/>
          <w:szCs w:val="24"/>
          <w:lang w:val="en-US"/>
        </w:rPr>
        <w:t xml:space="preserve"> and 21 </w:t>
      </w:r>
      <w:r w:rsidR="00700E90" w:rsidRPr="0041113D">
        <w:rPr>
          <w:rFonts w:ascii="Times New Roman" w:hAnsi="Times New Roman"/>
          <w:sz w:val="24"/>
          <w:szCs w:val="24"/>
          <w:lang w:val="en-US"/>
        </w:rPr>
        <w:t>high</w:t>
      </w:r>
      <w:r w:rsidR="002C2389" w:rsidRPr="0041113D">
        <w:rPr>
          <w:rFonts w:ascii="Times New Roman" w:hAnsi="Times New Roman"/>
          <w:sz w:val="24"/>
          <w:szCs w:val="24"/>
          <w:lang w:val="en-US"/>
        </w:rPr>
        <w:t xml:space="preserve"> schools </w:t>
      </w:r>
      <w:r w:rsidR="00D96D4D" w:rsidRPr="0041113D">
        <w:rPr>
          <w:rFonts w:ascii="Times New Roman" w:hAnsi="Times New Roman"/>
          <w:sz w:val="24"/>
          <w:szCs w:val="24"/>
          <w:lang w:val="en-US"/>
        </w:rPr>
        <w:t xml:space="preserve">in </w:t>
      </w:r>
      <w:r w:rsidR="002C2389" w:rsidRPr="0041113D">
        <w:rPr>
          <w:rFonts w:ascii="Times New Roman" w:hAnsi="Times New Roman"/>
          <w:sz w:val="24"/>
          <w:szCs w:val="24"/>
          <w:lang w:val="en-US"/>
        </w:rPr>
        <w:t>Van to assure the generalizability of the results. School Principals’ T</w:t>
      </w:r>
      <w:r w:rsidR="00BE5BB2" w:rsidRPr="0041113D">
        <w:rPr>
          <w:rFonts w:ascii="Times New Roman" w:hAnsi="Times New Roman"/>
          <w:sz w:val="24"/>
          <w:szCs w:val="24"/>
          <w:lang w:val="en-US"/>
        </w:rPr>
        <w:t>echnology Leadership Role Scale</w:t>
      </w:r>
      <w:r w:rsidR="002C2389" w:rsidRPr="0041113D">
        <w:rPr>
          <w:rFonts w:ascii="Times New Roman" w:hAnsi="Times New Roman"/>
          <w:sz w:val="24"/>
          <w:szCs w:val="24"/>
          <w:lang w:val="en-US"/>
        </w:rPr>
        <w:t xml:space="preserve"> developed by </w:t>
      </w:r>
      <w:proofErr w:type="spellStart"/>
      <w:r w:rsidR="002C2389" w:rsidRPr="0041113D">
        <w:rPr>
          <w:rFonts w:ascii="Times New Roman" w:hAnsi="Times New Roman"/>
          <w:sz w:val="24"/>
          <w:szCs w:val="24"/>
          <w:lang w:val="en-US"/>
        </w:rPr>
        <w:t>Sincar</w:t>
      </w:r>
      <w:proofErr w:type="spellEnd"/>
      <w:r w:rsidR="002C2389" w:rsidRPr="0041113D">
        <w:rPr>
          <w:rFonts w:ascii="Times New Roman" w:hAnsi="Times New Roman"/>
          <w:sz w:val="24"/>
          <w:szCs w:val="24"/>
          <w:lang w:val="en-US"/>
        </w:rPr>
        <w:t xml:space="preserve"> (2009) </w:t>
      </w:r>
      <w:proofErr w:type="gramStart"/>
      <w:r w:rsidR="002C2389" w:rsidRPr="0041113D">
        <w:rPr>
          <w:rFonts w:ascii="Times New Roman" w:hAnsi="Times New Roman"/>
          <w:sz w:val="24"/>
          <w:szCs w:val="24"/>
          <w:lang w:val="en-US"/>
        </w:rPr>
        <w:t>was used</w:t>
      </w:r>
      <w:proofErr w:type="gramEnd"/>
      <w:r w:rsidR="002C2389" w:rsidRPr="0041113D">
        <w:rPr>
          <w:rFonts w:ascii="Times New Roman" w:hAnsi="Times New Roman"/>
          <w:sz w:val="24"/>
          <w:szCs w:val="24"/>
          <w:lang w:val="en-US"/>
        </w:rPr>
        <w:t xml:space="preserve"> to collect the research data.</w:t>
      </w:r>
      <w:r w:rsidR="00190624" w:rsidRPr="0041113D">
        <w:rPr>
          <w:rFonts w:ascii="Times New Roman" w:hAnsi="Times New Roman"/>
          <w:sz w:val="24"/>
          <w:szCs w:val="24"/>
          <w:lang w:val="en-US"/>
        </w:rPr>
        <w:t xml:space="preserve"> </w:t>
      </w:r>
      <w:r w:rsidR="00727937">
        <w:rPr>
          <w:rFonts w:ascii="Times New Roman" w:hAnsi="Times New Roman"/>
          <w:sz w:val="24"/>
          <w:szCs w:val="24"/>
          <w:lang w:val="en-US"/>
        </w:rPr>
        <w:t>The scale</w:t>
      </w:r>
      <w:r w:rsidR="00BE5BB2" w:rsidRPr="0041113D">
        <w:rPr>
          <w:rFonts w:ascii="Times New Roman" w:hAnsi="Times New Roman"/>
          <w:sz w:val="24"/>
          <w:szCs w:val="24"/>
          <w:lang w:val="en-US"/>
        </w:rPr>
        <w:t xml:space="preserve"> has four sub scales</w:t>
      </w:r>
      <w:r w:rsidR="00966752" w:rsidRPr="0041113D">
        <w:rPr>
          <w:rFonts w:ascii="Times New Roman" w:hAnsi="Times New Roman"/>
          <w:sz w:val="24"/>
          <w:szCs w:val="24"/>
          <w:lang w:val="en-US"/>
        </w:rPr>
        <w:t>:</w:t>
      </w:r>
      <w:r w:rsidR="00BE5BB2" w:rsidRPr="0041113D">
        <w:rPr>
          <w:rFonts w:ascii="Times New Roman" w:hAnsi="Times New Roman"/>
          <w:sz w:val="24"/>
          <w:szCs w:val="24"/>
          <w:lang w:val="en-US"/>
        </w:rPr>
        <w:t xml:space="preserve"> (1) Human centered, (2)</w:t>
      </w:r>
      <w:r w:rsidR="00966752" w:rsidRPr="0041113D">
        <w:rPr>
          <w:rFonts w:ascii="Times New Roman" w:hAnsi="Times New Roman"/>
          <w:sz w:val="24"/>
          <w:szCs w:val="24"/>
          <w:lang w:val="en-US"/>
        </w:rPr>
        <w:t xml:space="preserve"> Vision, (3) Communication and cooperation and (4) Support</w:t>
      </w:r>
      <w:r w:rsidR="00BE5BB2" w:rsidRPr="0041113D">
        <w:rPr>
          <w:rFonts w:ascii="Times New Roman" w:hAnsi="Times New Roman"/>
          <w:sz w:val="24"/>
          <w:szCs w:val="24"/>
          <w:lang w:val="en-US"/>
        </w:rPr>
        <w:t>.</w:t>
      </w:r>
      <w:r w:rsidR="00966752" w:rsidRPr="0041113D">
        <w:rPr>
          <w:rFonts w:ascii="Times New Roman" w:hAnsi="Times New Roman"/>
          <w:sz w:val="24"/>
          <w:szCs w:val="24"/>
          <w:lang w:val="en-US"/>
        </w:rPr>
        <w:t xml:space="preserve"> </w:t>
      </w:r>
      <w:r w:rsidR="00190624" w:rsidRPr="0041113D">
        <w:rPr>
          <w:rFonts w:ascii="Times New Roman" w:hAnsi="Times New Roman"/>
          <w:sz w:val="24"/>
          <w:szCs w:val="24"/>
          <w:lang w:val="en-US"/>
        </w:rPr>
        <w:t xml:space="preserve">The statistical analyses </w:t>
      </w:r>
      <w:proofErr w:type="gramStart"/>
      <w:r w:rsidR="00190624" w:rsidRPr="0041113D">
        <w:rPr>
          <w:rFonts w:ascii="Times New Roman" w:hAnsi="Times New Roman"/>
          <w:sz w:val="24"/>
          <w:szCs w:val="24"/>
          <w:lang w:val="en-US"/>
        </w:rPr>
        <w:t>were performed</w:t>
      </w:r>
      <w:proofErr w:type="gramEnd"/>
      <w:r w:rsidR="00190624" w:rsidRPr="0041113D">
        <w:rPr>
          <w:rFonts w:ascii="Times New Roman" w:hAnsi="Times New Roman"/>
          <w:sz w:val="24"/>
          <w:szCs w:val="24"/>
          <w:lang w:val="en-US"/>
        </w:rPr>
        <w:t xml:space="preserve"> after testing the normality distribution. Depending on the normality of the distribution parametric (independent t-test; One Way ANOVA) or nonparametric</w:t>
      </w:r>
      <w:r w:rsidR="00154ADE" w:rsidRPr="0041113D">
        <w:rPr>
          <w:rFonts w:ascii="Times New Roman" w:hAnsi="Times New Roman"/>
          <w:sz w:val="24"/>
          <w:szCs w:val="24"/>
          <w:lang w:val="en-US"/>
        </w:rPr>
        <w:t xml:space="preserve"> (</w:t>
      </w:r>
      <w:proofErr w:type="spellStart"/>
      <w:r w:rsidR="00154ADE" w:rsidRPr="0041113D">
        <w:rPr>
          <w:rFonts w:ascii="Times New Roman" w:hAnsi="Times New Roman"/>
          <w:sz w:val="24"/>
          <w:szCs w:val="24"/>
          <w:lang w:val="en-US"/>
        </w:rPr>
        <w:t>Kruskal</w:t>
      </w:r>
      <w:proofErr w:type="spellEnd"/>
      <w:r w:rsidR="00154ADE" w:rsidRPr="0041113D">
        <w:rPr>
          <w:rFonts w:ascii="Times New Roman" w:hAnsi="Times New Roman"/>
          <w:sz w:val="24"/>
          <w:szCs w:val="24"/>
          <w:lang w:val="en-US"/>
        </w:rPr>
        <w:t xml:space="preserve"> Wallis, Mann Whitney U) </w:t>
      </w:r>
      <w:r w:rsidR="00190624" w:rsidRPr="0041113D">
        <w:rPr>
          <w:rFonts w:ascii="Times New Roman" w:hAnsi="Times New Roman"/>
          <w:sz w:val="24"/>
          <w:szCs w:val="24"/>
          <w:lang w:val="en-US"/>
        </w:rPr>
        <w:t xml:space="preserve">tests were preferred to make comparisons. </w:t>
      </w:r>
    </w:p>
    <w:p w:rsidR="00F21A88" w:rsidRDefault="000A6AE6" w:rsidP="00F21A88">
      <w:pPr>
        <w:spacing w:before="120" w:after="120" w:line="360" w:lineRule="auto"/>
        <w:jc w:val="center"/>
        <w:rPr>
          <w:rFonts w:ascii="Times New Roman" w:hAnsi="Times New Roman"/>
          <w:b/>
          <w:sz w:val="24"/>
          <w:szCs w:val="24"/>
          <w:lang w:val="en-US"/>
        </w:rPr>
      </w:pPr>
      <w:r w:rsidRPr="0041113D">
        <w:rPr>
          <w:rFonts w:ascii="Times New Roman" w:hAnsi="Times New Roman"/>
          <w:b/>
          <w:sz w:val="24"/>
          <w:szCs w:val="24"/>
          <w:lang w:val="en-US"/>
        </w:rPr>
        <w:t>Findings and Discussion</w:t>
      </w:r>
    </w:p>
    <w:p w:rsidR="000A6AE6" w:rsidRPr="0041113D" w:rsidRDefault="00F55372" w:rsidP="00F21A88">
      <w:pPr>
        <w:spacing w:before="120" w:after="120" w:line="360" w:lineRule="auto"/>
        <w:ind w:firstLine="709"/>
        <w:jc w:val="both"/>
        <w:rPr>
          <w:rFonts w:ascii="Times New Roman" w:eastAsia="Times New Roman" w:hAnsi="Times New Roman"/>
          <w:iCs/>
          <w:sz w:val="24"/>
          <w:szCs w:val="24"/>
          <w:lang w:val="en-US"/>
        </w:rPr>
      </w:pPr>
      <w:r w:rsidRPr="0041113D">
        <w:rPr>
          <w:rFonts w:ascii="Times New Roman" w:hAnsi="Times New Roman"/>
          <w:sz w:val="24"/>
          <w:szCs w:val="24"/>
          <w:lang w:val="en-US"/>
        </w:rPr>
        <w:t xml:space="preserve">School administrators’ technology leadership roles found as </w:t>
      </w:r>
      <m:oMath>
        <m:acc>
          <m:accPr>
            <m:chr m:val="̅"/>
            <m:ctrlPr>
              <w:rPr>
                <w:rFonts w:ascii="Cambria Math" w:hAnsi="Times New Roman"/>
                <w:i/>
                <w:iCs/>
                <w:sz w:val="24"/>
                <w:szCs w:val="24"/>
                <w:lang w:val="en-US"/>
              </w:rPr>
            </m:ctrlPr>
          </m:accPr>
          <m:e>
            <m:r>
              <w:rPr>
                <w:rFonts w:ascii="Cambria Math" w:hAnsi="Cambria Math"/>
                <w:sz w:val="24"/>
                <w:szCs w:val="24"/>
                <w:lang w:val="en-US"/>
              </w:rPr>
              <m:t>x</m:t>
            </m:r>
          </m:e>
        </m:acc>
      </m:oMath>
      <w:r w:rsidRPr="0041113D">
        <w:rPr>
          <w:rFonts w:ascii="Times New Roman" w:eastAsia="Times New Roman" w:hAnsi="Times New Roman"/>
          <w:iCs/>
          <w:sz w:val="24"/>
          <w:szCs w:val="24"/>
          <w:lang w:val="en-US"/>
        </w:rPr>
        <w:t xml:space="preserve">:3,25 in human centered, </w:t>
      </w:r>
      <m:oMath>
        <m:acc>
          <m:accPr>
            <m:chr m:val="̅"/>
            <m:ctrlPr>
              <w:rPr>
                <w:rFonts w:ascii="Cambria Math" w:hAnsi="Times New Roman"/>
                <w:i/>
                <w:iCs/>
                <w:sz w:val="24"/>
                <w:szCs w:val="24"/>
                <w:lang w:val="en-US"/>
              </w:rPr>
            </m:ctrlPr>
          </m:accPr>
          <m:e>
            <m:r>
              <w:rPr>
                <w:rFonts w:ascii="Cambria Math" w:hAnsi="Cambria Math"/>
                <w:sz w:val="24"/>
                <w:szCs w:val="24"/>
                <w:lang w:val="en-US"/>
              </w:rPr>
              <m:t>x</m:t>
            </m:r>
          </m:e>
        </m:acc>
      </m:oMath>
      <w:r w:rsidRPr="0041113D">
        <w:rPr>
          <w:rFonts w:ascii="Times New Roman" w:eastAsia="Times New Roman" w:hAnsi="Times New Roman"/>
          <w:iCs/>
          <w:sz w:val="24"/>
          <w:szCs w:val="24"/>
          <w:lang w:val="en-US"/>
        </w:rPr>
        <w:t xml:space="preserve">:3,22 in Vision, </w:t>
      </w:r>
      <m:oMath>
        <m:acc>
          <m:accPr>
            <m:chr m:val="̅"/>
            <m:ctrlPr>
              <w:rPr>
                <w:rFonts w:ascii="Cambria Math" w:hAnsi="Times New Roman"/>
                <w:i/>
                <w:iCs/>
                <w:sz w:val="24"/>
                <w:szCs w:val="24"/>
                <w:lang w:val="en-US"/>
              </w:rPr>
            </m:ctrlPr>
          </m:accPr>
          <m:e>
            <m:r>
              <w:rPr>
                <w:rFonts w:ascii="Cambria Math" w:hAnsi="Cambria Math"/>
                <w:sz w:val="24"/>
                <w:szCs w:val="24"/>
                <w:lang w:val="en-US"/>
              </w:rPr>
              <m:t>x</m:t>
            </m:r>
          </m:e>
        </m:acc>
      </m:oMath>
      <w:r w:rsidRPr="0041113D">
        <w:rPr>
          <w:rFonts w:ascii="Times New Roman" w:eastAsia="Times New Roman" w:hAnsi="Times New Roman"/>
          <w:iCs/>
          <w:sz w:val="24"/>
          <w:szCs w:val="24"/>
          <w:lang w:val="en-US"/>
        </w:rPr>
        <w:t xml:space="preserve">:3,14 in communication and cooperation, </w:t>
      </w:r>
      <m:oMath>
        <m:acc>
          <m:accPr>
            <m:chr m:val="̅"/>
            <m:ctrlPr>
              <w:rPr>
                <w:rFonts w:ascii="Cambria Math" w:hAnsi="Times New Roman"/>
                <w:i/>
                <w:iCs/>
                <w:sz w:val="24"/>
                <w:szCs w:val="24"/>
                <w:lang w:val="en-US"/>
              </w:rPr>
            </m:ctrlPr>
          </m:accPr>
          <m:e>
            <m:r>
              <w:rPr>
                <w:rFonts w:ascii="Cambria Math" w:hAnsi="Cambria Math"/>
                <w:sz w:val="24"/>
                <w:szCs w:val="24"/>
                <w:lang w:val="en-US"/>
              </w:rPr>
              <m:t>x</m:t>
            </m:r>
          </m:e>
        </m:acc>
      </m:oMath>
      <w:r w:rsidRPr="0041113D">
        <w:rPr>
          <w:rFonts w:ascii="Times New Roman" w:eastAsia="Times New Roman" w:hAnsi="Times New Roman"/>
          <w:iCs/>
          <w:sz w:val="24"/>
          <w:szCs w:val="24"/>
          <w:lang w:val="en-US"/>
        </w:rPr>
        <w:t>:3,37 in support sub scales. These means reveals that teachers think that their school administrators show technology leadership roles at moderate level</w:t>
      </w:r>
      <w:r w:rsidR="008000D2" w:rsidRPr="0041113D">
        <w:rPr>
          <w:rFonts w:ascii="Times New Roman" w:eastAsia="Times New Roman" w:hAnsi="Times New Roman"/>
          <w:iCs/>
          <w:sz w:val="24"/>
          <w:szCs w:val="24"/>
          <w:lang w:val="en-US"/>
        </w:rPr>
        <w:t xml:space="preserve"> in vision and a little higher than moderate level in human centered, communication and cooperation, support sub scales. </w:t>
      </w:r>
      <w:r w:rsidR="00AF7462" w:rsidRPr="0041113D">
        <w:rPr>
          <w:rFonts w:ascii="Times New Roman" w:eastAsia="Times New Roman" w:hAnsi="Times New Roman"/>
          <w:iCs/>
          <w:sz w:val="24"/>
          <w:szCs w:val="24"/>
          <w:lang w:val="en-US"/>
        </w:rPr>
        <w:t xml:space="preserve">No significant differences </w:t>
      </w:r>
      <w:r w:rsidR="00AF7462" w:rsidRPr="0041113D">
        <w:rPr>
          <w:rFonts w:ascii="Times New Roman" w:hAnsi="Times New Roman"/>
          <w:sz w:val="24"/>
          <w:szCs w:val="24"/>
          <w:lang w:val="en-US"/>
        </w:rPr>
        <w:t>(</w:t>
      </w:r>
      <w:proofErr w:type="gramStart"/>
      <w:r w:rsidR="00AF7462" w:rsidRPr="0041113D">
        <w:rPr>
          <w:rFonts w:ascii="Times New Roman" w:hAnsi="Times New Roman"/>
          <w:sz w:val="24"/>
          <w:szCs w:val="24"/>
          <w:lang w:val="en-US"/>
        </w:rPr>
        <w:t>t</w:t>
      </w:r>
      <w:r w:rsidR="00AF7462" w:rsidRPr="0041113D">
        <w:rPr>
          <w:rFonts w:ascii="Times New Roman" w:hAnsi="Times New Roman"/>
          <w:sz w:val="24"/>
          <w:szCs w:val="24"/>
          <w:vertAlign w:val="subscript"/>
          <w:lang w:val="en-US"/>
        </w:rPr>
        <w:t>(</w:t>
      </w:r>
      <w:proofErr w:type="gramEnd"/>
      <w:r w:rsidR="00AF7462" w:rsidRPr="0041113D">
        <w:rPr>
          <w:rFonts w:ascii="Times New Roman" w:hAnsi="Times New Roman"/>
          <w:sz w:val="24"/>
          <w:szCs w:val="24"/>
          <w:vertAlign w:val="subscript"/>
          <w:lang w:val="en-US"/>
        </w:rPr>
        <w:t>450)</w:t>
      </w:r>
      <w:r w:rsidR="00AF7462" w:rsidRPr="0041113D">
        <w:rPr>
          <w:rFonts w:ascii="Times New Roman" w:hAnsi="Times New Roman"/>
          <w:sz w:val="24"/>
          <w:szCs w:val="24"/>
          <w:lang w:val="en-US"/>
        </w:rPr>
        <w:t>=0,55, p&gt;0,05)</w:t>
      </w:r>
      <w:r w:rsidR="00AF7462" w:rsidRPr="0041113D">
        <w:rPr>
          <w:rFonts w:ascii="Times New Roman" w:eastAsia="Times New Roman" w:hAnsi="Times New Roman"/>
          <w:iCs/>
          <w:sz w:val="24"/>
          <w:szCs w:val="24"/>
          <w:lang w:val="en-US"/>
        </w:rPr>
        <w:t xml:space="preserve"> were found between male (</w:t>
      </w:r>
      <m:oMath>
        <m:acc>
          <m:accPr>
            <m:chr m:val="̅"/>
            <m:ctrlPr>
              <w:rPr>
                <w:rFonts w:ascii="Cambria Math" w:hAnsi="Times New Roman"/>
                <w:i/>
                <w:iCs/>
                <w:sz w:val="24"/>
                <w:szCs w:val="24"/>
                <w:lang w:val="en-US"/>
              </w:rPr>
            </m:ctrlPr>
          </m:accPr>
          <m:e>
            <m:r>
              <w:rPr>
                <w:rFonts w:ascii="Cambria Math" w:hAnsi="Cambria Math"/>
                <w:sz w:val="24"/>
                <w:szCs w:val="24"/>
                <w:lang w:val="en-US"/>
              </w:rPr>
              <m:t>x</m:t>
            </m:r>
          </m:e>
        </m:acc>
      </m:oMath>
      <w:r w:rsidR="00AF7462" w:rsidRPr="0041113D">
        <w:rPr>
          <w:rFonts w:ascii="Times New Roman" w:eastAsia="Times New Roman" w:hAnsi="Times New Roman"/>
          <w:iCs/>
          <w:sz w:val="24"/>
          <w:szCs w:val="24"/>
          <w:lang w:val="en-US"/>
        </w:rPr>
        <w:t>:3,27) and female (</w:t>
      </w:r>
      <m:oMath>
        <m:acc>
          <m:accPr>
            <m:chr m:val="̅"/>
            <m:ctrlPr>
              <w:rPr>
                <w:rFonts w:ascii="Cambria Math" w:hAnsi="Times New Roman"/>
                <w:i/>
                <w:iCs/>
                <w:sz w:val="24"/>
                <w:szCs w:val="24"/>
                <w:lang w:val="en-US"/>
              </w:rPr>
            </m:ctrlPr>
          </m:accPr>
          <m:e>
            <m:r>
              <w:rPr>
                <w:rFonts w:ascii="Cambria Math" w:hAnsi="Cambria Math"/>
                <w:sz w:val="24"/>
                <w:szCs w:val="24"/>
                <w:lang w:val="en-US"/>
              </w:rPr>
              <m:t>x</m:t>
            </m:r>
          </m:e>
        </m:acc>
      </m:oMath>
      <w:r w:rsidR="00AF7462" w:rsidRPr="0041113D">
        <w:rPr>
          <w:rFonts w:ascii="Times New Roman" w:eastAsia="Times New Roman" w:hAnsi="Times New Roman"/>
          <w:iCs/>
          <w:sz w:val="24"/>
          <w:szCs w:val="24"/>
          <w:lang w:val="en-US"/>
        </w:rPr>
        <w:t>:3,21) teachers’ views toward the technology leadership roles of their administrators.</w:t>
      </w:r>
      <w:r w:rsidR="001C7D67" w:rsidRPr="0041113D">
        <w:rPr>
          <w:rFonts w:ascii="Times New Roman" w:eastAsia="Times New Roman" w:hAnsi="Times New Roman"/>
          <w:iCs/>
          <w:sz w:val="24"/>
          <w:szCs w:val="24"/>
          <w:lang w:val="en-US"/>
        </w:rPr>
        <w:t xml:space="preserve"> The findings revealed that no statistical differences </w:t>
      </w:r>
      <w:r w:rsidR="001C7D67" w:rsidRPr="0041113D">
        <w:rPr>
          <w:rFonts w:ascii="Times New Roman" w:hAnsi="Times New Roman"/>
          <w:sz w:val="24"/>
          <w:szCs w:val="24"/>
          <w:lang w:val="en-US"/>
        </w:rPr>
        <w:t>(</w:t>
      </w:r>
      <w:proofErr w:type="gramStart"/>
      <w:r w:rsidR="001C7D67" w:rsidRPr="0041113D">
        <w:rPr>
          <w:rFonts w:ascii="Times New Roman" w:hAnsi="Times New Roman"/>
          <w:sz w:val="24"/>
          <w:szCs w:val="24"/>
          <w:lang w:val="en-US"/>
        </w:rPr>
        <w:t>F</w:t>
      </w:r>
      <w:r w:rsidR="001C7D67" w:rsidRPr="0041113D">
        <w:rPr>
          <w:rFonts w:ascii="Times New Roman" w:hAnsi="Times New Roman"/>
          <w:sz w:val="24"/>
          <w:szCs w:val="24"/>
          <w:vertAlign w:val="subscript"/>
          <w:lang w:val="en-US"/>
        </w:rPr>
        <w:t>(</w:t>
      </w:r>
      <w:proofErr w:type="gramEnd"/>
      <w:r w:rsidR="001C7D67" w:rsidRPr="0041113D">
        <w:rPr>
          <w:rFonts w:ascii="Times New Roman" w:hAnsi="Times New Roman"/>
          <w:sz w:val="24"/>
          <w:szCs w:val="24"/>
          <w:vertAlign w:val="subscript"/>
          <w:lang w:val="en-US"/>
        </w:rPr>
        <w:t>4-447)</w:t>
      </w:r>
      <w:r w:rsidR="001C7D67" w:rsidRPr="0041113D">
        <w:rPr>
          <w:rFonts w:ascii="Times New Roman" w:hAnsi="Times New Roman"/>
          <w:sz w:val="24"/>
          <w:szCs w:val="24"/>
          <w:lang w:val="en-US"/>
        </w:rPr>
        <w:t>=1,76; p&gt;0,0</w:t>
      </w:r>
      <w:r w:rsidR="001C7D67" w:rsidRPr="0041113D">
        <w:rPr>
          <w:rFonts w:ascii="Times New Roman" w:hAnsi="Times New Roman"/>
          <w:sz w:val="24"/>
          <w:szCs w:val="24"/>
        </w:rPr>
        <w:t>5)</w:t>
      </w:r>
      <w:r w:rsidR="001C7D67" w:rsidRPr="0041113D">
        <w:rPr>
          <w:rFonts w:ascii="Times New Roman" w:eastAsia="Times New Roman" w:hAnsi="Times New Roman"/>
          <w:iCs/>
          <w:sz w:val="24"/>
          <w:szCs w:val="24"/>
          <w:lang w:val="en-US"/>
        </w:rPr>
        <w:t xml:space="preserve"> were found depending on  teachers’ subject fields (science, social fields etc.). Statistically significant differences</w:t>
      </w:r>
      <w:r w:rsidR="00700E90" w:rsidRPr="0041113D">
        <w:rPr>
          <w:rFonts w:ascii="Times New Roman" w:eastAsia="Times New Roman" w:hAnsi="Times New Roman"/>
          <w:iCs/>
          <w:sz w:val="24"/>
          <w:szCs w:val="24"/>
          <w:lang w:val="en-US"/>
        </w:rPr>
        <w:t xml:space="preserve"> </w:t>
      </w:r>
      <w:r w:rsidR="00700E90" w:rsidRPr="0041113D">
        <w:rPr>
          <w:rFonts w:ascii="Times New Roman" w:hAnsi="Times New Roman"/>
          <w:sz w:val="24"/>
          <w:szCs w:val="24"/>
        </w:rPr>
        <w:t>(x</w:t>
      </w:r>
      <w:r w:rsidR="00700E90" w:rsidRPr="0041113D">
        <w:rPr>
          <w:rFonts w:ascii="Times New Roman" w:hAnsi="Times New Roman"/>
          <w:sz w:val="24"/>
          <w:szCs w:val="24"/>
          <w:vertAlign w:val="superscript"/>
        </w:rPr>
        <w:t>2</w:t>
      </w:r>
      <w:r w:rsidR="00700E90" w:rsidRPr="0041113D">
        <w:rPr>
          <w:rFonts w:ascii="Times New Roman" w:hAnsi="Times New Roman"/>
          <w:sz w:val="24"/>
          <w:szCs w:val="24"/>
        </w:rPr>
        <w:t>=37</w:t>
      </w:r>
      <w:proofErr w:type="gramStart"/>
      <w:r w:rsidR="00700E90" w:rsidRPr="0041113D">
        <w:rPr>
          <w:rFonts w:ascii="Times New Roman" w:hAnsi="Times New Roman"/>
          <w:sz w:val="24"/>
          <w:szCs w:val="24"/>
        </w:rPr>
        <w:t>,52</w:t>
      </w:r>
      <w:proofErr w:type="gramEnd"/>
      <w:r w:rsidR="00700E90" w:rsidRPr="0041113D">
        <w:rPr>
          <w:rFonts w:ascii="Times New Roman" w:hAnsi="Times New Roman"/>
          <w:sz w:val="24"/>
          <w:szCs w:val="24"/>
        </w:rPr>
        <w:t>; p&lt;,01)</w:t>
      </w:r>
      <w:r w:rsidR="001C7D67" w:rsidRPr="0041113D">
        <w:rPr>
          <w:rFonts w:ascii="Times New Roman" w:eastAsia="Times New Roman" w:hAnsi="Times New Roman"/>
          <w:iCs/>
          <w:sz w:val="24"/>
          <w:szCs w:val="24"/>
          <w:lang w:val="en-US"/>
        </w:rPr>
        <w:t xml:space="preserve"> were found </w:t>
      </w:r>
      <w:r w:rsidR="00700E90" w:rsidRPr="0041113D">
        <w:rPr>
          <w:rFonts w:ascii="Times New Roman" w:eastAsia="Times New Roman" w:hAnsi="Times New Roman"/>
          <w:iCs/>
          <w:sz w:val="24"/>
          <w:szCs w:val="24"/>
          <w:lang w:val="en-US"/>
        </w:rPr>
        <w:t xml:space="preserve">among the teachers’ views toward the technology roles of their administrators </w:t>
      </w:r>
      <w:r w:rsidR="001C7D67" w:rsidRPr="0041113D">
        <w:rPr>
          <w:rFonts w:ascii="Times New Roman" w:eastAsia="Times New Roman" w:hAnsi="Times New Roman"/>
          <w:iCs/>
          <w:sz w:val="24"/>
          <w:szCs w:val="24"/>
          <w:lang w:val="en-US"/>
        </w:rPr>
        <w:t>in terms of the types of school where teachers work</w:t>
      </w:r>
      <w:r w:rsidR="00700E90" w:rsidRPr="0041113D">
        <w:rPr>
          <w:rFonts w:ascii="Times New Roman" w:eastAsia="Times New Roman" w:hAnsi="Times New Roman"/>
          <w:iCs/>
          <w:sz w:val="24"/>
          <w:szCs w:val="24"/>
          <w:lang w:val="en-US"/>
        </w:rPr>
        <w:t>.</w:t>
      </w:r>
      <w:r w:rsidR="001C7D67" w:rsidRPr="0041113D">
        <w:rPr>
          <w:rFonts w:ascii="Times New Roman" w:eastAsia="Times New Roman" w:hAnsi="Times New Roman"/>
          <w:iCs/>
          <w:sz w:val="24"/>
          <w:szCs w:val="24"/>
          <w:lang w:val="en-US"/>
        </w:rPr>
        <w:t xml:space="preserve"> </w:t>
      </w:r>
      <w:r w:rsidR="007560DA" w:rsidRPr="0041113D">
        <w:rPr>
          <w:rFonts w:ascii="Times New Roman" w:eastAsia="Times New Roman" w:hAnsi="Times New Roman"/>
          <w:iCs/>
          <w:sz w:val="24"/>
          <w:szCs w:val="24"/>
          <w:lang w:val="en-US"/>
        </w:rPr>
        <w:t xml:space="preserve">Based on these results, </w:t>
      </w:r>
      <w:r w:rsidR="00700E90" w:rsidRPr="0041113D">
        <w:rPr>
          <w:rFonts w:ascii="Times New Roman" w:eastAsia="Times New Roman" w:hAnsi="Times New Roman"/>
          <w:iCs/>
          <w:sz w:val="24"/>
          <w:szCs w:val="24"/>
          <w:lang w:val="en-US"/>
        </w:rPr>
        <w:t>Mann Wh</w:t>
      </w:r>
      <w:r w:rsidR="007560DA" w:rsidRPr="0041113D">
        <w:rPr>
          <w:rFonts w:ascii="Times New Roman" w:eastAsia="Times New Roman" w:hAnsi="Times New Roman"/>
          <w:iCs/>
          <w:sz w:val="24"/>
          <w:szCs w:val="24"/>
          <w:lang w:val="en-US"/>
        </w:rPr>
        <w:t xml:space="preserve">itney U analysis revealed </w:t>
      </w:r>
      <w:r w:rsidR="00700E90" w:rsidRPr="0041113D">
        <w:rPr>
          <w:rFonts w:ascii="Times New Roman" w:eastAsia="Times New Roman" w:hAnsi="Times New Roman"/>
          <w:iCs/>
          <w:sz w:val="24"/>
          <w:szCs w:val="24"/>
          <w:lang w:val="en-US"/>
        </w:rPr>
        <w:t xml:space="preserve">primary school teachers’ views </w:t>
      </w:r>
      <w:r w:rsidR="00F12478" w:rsidRPr="0041113D">
        <w:rPr>
          <w:rFonts w:ascii="Times New Roman" w:eastAsia="Times New Roman" w:hAnsi="Times New Roman"/>
          <w:iCs/>
          <w:sz w:val="24"/>
          <w:szCs w:val="24"/>
          <w:lang w:val="en-US"/>
        </w:rPr>
        <w:t>were</w:t>
      </w:r>
      <w:r w:rsidR="00700E90" w:rsidRPr="0041113D">
        <w:rPr>
          <w:rFonts w:ascii="Times New Roman" w:eastAsia="Times New Roman" w:hAnsi="Times New Roman"/>
          <w:iCs/>
          <w:sz w:val="24"/>
          <w:szCs w:val="24"/>
          <w:lang w:val="en-US"/>
        </w:rPr>
        <w:t xml:space="preserve"> more positive than middle and high school </w:t>
      </w:r>
      <w:proofErr w:type="gramStart"/>
      <w:r w:rsidR="00700E90" w:rsidRPr="0041113D">
        <w:rPr>
          <w:rFonts w:ascii="Times New Roman" w:eastAsia="Times New Roman" w:hAnsi="Times New Roman"/>
          <w:iCs/>
          <w:sz w:val="24"/>
          <w:szCs w:val="24"/>
          <w:lang w:val="en-US"/>
        </w:rPr>
        <w:t>teachers</w:t>
      </w:r>
      <w:proofErr w:type="gramEnd"/>
      <w:r w:rsidR="00700E90" w:rsidRPr="0041113D">
        <w:rPr>
          <w:rFonts w:ascii="Times New Roman" w:eastAsia="Times New Roman" w:hAnsi="Times New Roman"/>
          <w:iCs/>
          <w:sz w:val="24"/>
          <w:szCs w:val="24"/>
          <w:lang w:val="en-US"/>
        </w:rPr>
        <w:t>.</w:t>
      </w:r>
      <w:r w:rsidR="004F2552" w:rsidRPr="0041113D">
        <w:rPr>
          <w:rFonts w:ascii="Times New Roman" w:eastAsia="Times New Roman" w:hAnsi="Times New Roman"/>
          <w:iCs/>
          <w:sz w:val="24"/>
          <w:szCs w:val="24"/>
          <w:lang w:val="en-US"/>
        </w:rPr>
        <w:t xml:space="preserve"> </w:t>
      </w:r>
      <w:r w:rsidR="007560DA" w:rsidRPr="0041113D">
        <w:rPr>
          <w:rFonts w:ascii="Times New Roman" w:eastAsia="Times New Roman" w:hAnsi="Times New Roman"/>
          <w:iCs/>
          <w:sz w:val="24"/>
          <w:szCs w:val="24"/>
          <w:lang w:val="en-US"/>
        </w:rPr>
        <w:t xml:space="preserve">Middle school and vocational technical high school teachers had the lowest arithmetic mean scores toward their administrator technology leadership roles among all school types. </w:t>
      </w:r>
      <w:r w:rsidR="00C91435" w:rsidRPr="0041113D">
        <w:rPr>
          <w:rFonts w:ascii="Times New Roman" w:eastAsia="Times New Roman" w:hAnsi="Times New Roman"/>
          <w:iCs/>
          <w:sz w:val="24"/>
          <w:szCs w:val="24"/>
          <w:lang w:val="en-US"/>
        </w:rPr>
        <w:t xml:space="preserve">No significant differences </w:t>
      </w:r>
      <w:proofErr w:type="gramStart"/>
      <w:r w:rsidR="00C91435" w:rsidRPr="0041113D">
        <w:rPr>
          <w:rFonts w:ascii="Times New Roman" w:eastAsia="Times New Roman" w:hAnsi="Times New Roman"/>
          <w:iCs/>
          <w:sz w:val="24"/>
          <w:szCs w:val="24"/>
          <w:lang w:val="en-US"/>
        </w:rPr>
        <w:t>were found</w:t>
      </w:r>
      <w:proofErr w:type="gramEnd"/>
      <w:r w:rsidR="00C91435" w:rsidRPr="0041113D">
        <w:rPr>
          <w:rFonts w:ascii="Times New Roman" w:eastAsia="Times New Roman" w:hAnsi="Times New Roman"/>
          <w:iCs/>
          <w:sz w:val="24"/>
          <w:szCs w:val="24"/>
          <w:lang w:val="en-US"/>
        </w:rPr>
        <w:t xml:space="preserve"> among teachers’ views depending on their seniority, having an in-service training related to technology in education and having a postgraduate degree. Significant differences </w:t>
      </w:r>
      <w:proofErr w:type="gramStart"/>
      <w:r w:rsidR="00C91435" w:rsidRPr="0041113D">
        <w:rPr>
          <w:rFonts w:ascii="Times New Roman" w:eastAsia="Times New Roman" w:hAnsi="Times New Roman"/>
          <w:iCs/>
          <w:sz w:val="24"/>
          <w:szCs w:val="24"/>
          <w:lang w:val="en-US"/>
        </w:rPr>
        <w:t>were found</w:t>
      </w:r>
      <w:proofErr w:type="gramEnd"/>
      <w:r w:rsidR="00C91435" w:rsidRPr="0041113D">
        <w:rPr>
          <w:rFonts w:ascii="Times New Roman" w:eastAsia="Times New Roman" w:hAnsi="Times New Roman"/>
          <w:iCs/>
          <w:sz w:val="24"/>
          <w:szCs w:val="24"/>
          <w:lang w:val="en-US"/>
        </w:rPr>
        <w:t xml:space="preserve"> among teachers’ views depending on </w:t>
      </w:r>
      <w:r w:rsidR="00604F2E" w:rsidRPr="0041113D">
        <w:rPr>
          <w:rFonts w:ascii="Times New Roman" w:eastAsia="Times New Roman" w:hAnsi="Times New Roman"/>
          <w:iCs/>
          <w:sz w:val="24"/>
          <w:szCs w:val="24"/>
          <w:lang w:val="en-US"/>
        </w:rPr>
        <w:t xml:space="preserve">their perceptions toward </w:t>
      </w:r>
      <w:r w:rsidR="00C91435" w:rsidRPr="0041113D">
        <w:rPr>
          <w:rFonts w:ascii="Times New Roman" w:eastAsia="Times New Roman" w:hAnsi="Times New Roman"/>
          <w:iCs/>
          <w:sz w:val="24"/>
          <w:szCs w:val="24"/>
          <w:lang w:val="en-US"/>
        </w:rPr>
        <w:t xml:space="preserve">their schools’ </w:t>
      </w:r>
      <w:r w:rsidR="00604F2E" w:rsidRPr="0041113D">
        <w:rPr>
          <w:rFonts w:ascii="Times New Roman" w:eastAsia="Times New Roman" w:hAnsi="Times New Roman"/>
          <w:iCs/>
          <w:sz w:val="24"/>
          <w:szCs w:val="24"/>
          <w:lang w:val="en-US"/>
        </w:rPr>
        <w:t xml:space="preserve">level of </w:t>
      </w:r>
      <w:r w:rsidR="00C91435" w:rsidRPr="0041113D">
        <w:rPr>
          <w:rFonts w:ascii="Times New Roman" w:eastAsia="Times New Roman" w:hAnsi="Times New Roman"/>
          <w:iCs/>
          <w:sz w:val="24"/>
          <w:szCs w:val="24"/>
          <w:lang w:val="en-US"/>
        </w:rPr>
        <w:t>technology infrastructure satisfactory.</w:t>
      </w:r>
      <w:r w:rsidR="00604F2E" w:rsidRPr="0041113D">
        <w:rPr>
          <w:rFonts w:ascii="Times New Roman" w:eastAsia="Times New Roman" w:hAnsi="Times New Roman"/>
          <w:iCs/>
          <w:sz w:val="24"/>
          <w:szCs w:val="24"/>
          <w:lang w:val="en-US"/>
        </w:rPr>
        <w:t xml:space="preserve"> The finding revealed that </w:t>
      </w:r>
      <w:r w:rsidR="00604F2E" w:rsidRPr="0041113D">
        <w:rPr>
          <w:rFonts w:ascii="Times New Roman" w:eastAsia="Times New Roman" w:hAnsi="Times New Roman"/>
          <w:iCs/>
          <w:sz w:val="24"/>
          <w:szCs w:val="24"/>
          <w:lang w:val="en-US"/>
        </w:rPr>
        <w:lastRenderedPageBreak/>
        <w:t>teachers who found their schools’ level of technology infrastructure unsatisfactory had negative views</w:t>
      </w:r>
      <w:r w:rsidR="00C91435" w:rsidRPr="0041113D">
        <w:rPr>
          <w:rFonts w:ascii="Times New Roman" w:eastAsia="Times New Roman" w:hAnsi="Times New Roman"/>
          <w:iCs/>
          <w:sz w:val="24"/>
          <w:szCs w:val="24"/>
          <w:lang w:val="en-US"/>
        </w:rPr>
        <w:t xml:space="preserve"> </w:t>
      </w:r>
      <w:r w:rsidR="00604F2E" w:rsidRPr="0041113D">
        <w:rPr>
          <w:rFonts w:ascii="Times New Roman" w:eastAsia="Times New Roman" w:hAnsi="Times New Roman"/>
          <w:iCs/>
          <w:sz w:val="24"/>
          <w:szCs w:val="24"/>
          <w:lang w:val="en-US"/>
        </w:rPr>
        <w:t xml:space="preserve">toward the technology leadership roles of their administrator compared to the ones who found their schools’ level of technology infrastructure satisfactory. </w:t>
      </w:r>
    </w:p>
    <w:p w:rsidR="00F21A88" w:rsidRDefault="000A6AE6" w:rsidP="00F21A88">
      <w:pPr>
        <w:spacing w:before="120" w:after="120" w:line="360" w:lineRule="auto"/>
        <w:jc w:val="center"/>
        <w:rPr>
          <w:rFonts w:ascii="Times New Roman" w:hAnsi="Times New Roman"/>
          <w:b/>
          <w:sz w:val="24"/>
          <w:szCs w:val="24"/>
          <w:lang w:val="en-US"/>
        </w:rPr>
      </w:pPr>
      <w:r w:rsidRPr="0041113D">
        <w:rPr>
          <w:rFonts w:ascii="Times New Roman" w:hAnsi="Times New Roman"/>
          <w:b/>
          <w:sz w:val="24"/>
          <w:szCs w:val="24"/>
          <w:lang w:val="en-US"/>
        </w:rPr>
        <w:t>Conclusions and Recommendations</w:t>
      </w:r>
    </w:p>
    <w:p w:rsidR="000A6AE6" w:rsidRPr="0041113D" w:rsidRDefault="000557A6" w:rsidP="00F21A88">
      <w:pPr>
        <w:spacing w:before="120" w:after="120" w:line="360" w:lineRule="auto"/>
        <w:ind w:firstLine="709"/>
        <w:jc w:val="both"/>
        <w:rPr>
          <w:rFonts w:ascii="Times New Roman" w:hAnsi="Times New Roman"/>
          <w:b/>
          <w:sz w:val="24"/>
          <w:szCs w:val="24"/>
          <w:lang w:val="en-US"/>
        </w:rPr>
      </w:pPr>
      <w:r w:rsidRPr="0041113D">
        <w:rPr>
          <w:rFonts w:ascii="Times New Roman" w:hAnsi="Times New Roman"/>
          <w:sz w:val="24"/>
          <w:szCs w:val="24"/>
          <w:lang w:val="en-US"/>
        </w:rPr>
        <w:t>Teachers</w:t>
      </w:r>
      <w:r w:rsidR="00F21A88">
        <w:rPr>
          <w:rFonts w:ascii="Times New Roman" w:hAnsi="Times New Roman"/>
          <w:sz w:val="24"/>
          <w:szCs w:val="24"/>
          <w:lang w:val="en-US"/>
        </w:rPr>
        <w:t>’</w:t>
      </w:r>
      <w:r w:rsidRPr="0041113D">
        <w:rPr>
          <w:rFonts w:ascii="Times New Roman" w:hAnsi="Times New Roman"/>
          <w:sz w:val="24"/>
          <w:szCs w:val="24"/>
          <w:lang w:val="en-US"/>
        </w:rPr>
        <w:t xml:space="preserve"> views toward technology leaders</w:t>
      </w:r>
      <w:r w:rsidR="00EB75F5" w:rsidRPr="0041113D">
        <w:rPr>
          <w:rFonts w:ascii="Times New Roman" w:hAnsi="Times New Roman"/>
          <w:sz w:val="24"/>
          <w:szCs w:val="24"/>
          <w:lang w:val="en-US"/>
        </w:rPr>
        <w:t>h</w:t>
      </w:r>
      <w:r w:rsidRPr="0041113D">
        <w:rPr>
          <w:rFonts w:ascii="Times New Roman" w:hAnsi="Times New Roman"/>
          <w:sz w:val="24"/>
          <w:szCs w:val="24"/>
          <w:lang w:val="en-US"/>
        </w:rPr>
        <w:t>ip</w:t>
      </w:r>
      <w:r w:rsidR="00660306" w:rsidRPr="0041113D">
        <w:rPr>
          <w:rFonts w:ascii="Times New Roman" w:hAnsi="Times New Roman"/>
          <w:sz w:val="24"/>
          <w:szCs w:val="24"/>
          <w:lang w:val="en-US"/>
        </w:rPr>
        <w:t xml:space="preserve"> roles</w:t>
      </w:r>
      <w:r w:rsidR="00EB75F5" w:rsidRPr="0041113D">
        <w:rPr>
          <w:rFonts w:ascii="Times New Roman" w:hAnsi="Times New Roman"/>
          <w:sz w:val="24"/>
          <w:szCs w:val="24"/>
          <w:lang w:val="en-US"/>
        </w:rPr>
        <w:t xml:space="preserve"> of their school administrators </w:t>
      </w:r>
      <w:proofErr w:type="gramStart"/>
      <w:r w:rsidR="00EB75F5" w:rsidRPr="0041113D">
        <w:rPr>
          <w:rFonts w:ascii="Times New Roman" w:hAnsi="Times New Roman"/>
          <w:sz w:val="24"/>
          <w:szCs w:val="24"/>
          <w:lang w:val="en-US"/>
        </w:rPr>
        <w:t>were found</w:t>
      </w:r>
      <w:proofErr w:type="gramEnd"/>
      <w:r w:rsidR="00EB75F5" w:rsidRPr="0041113D">
        <w:rPr>
          <w:rFonts w:ascii="Times New Roman" w:hAnsi="Times New Roman"/>
          <w:sz w:val="24"/>
          <w:szCs w:val="24"/>
          <w:lang w:val="en-US"/>
        </w:rPr>
        <w:t xml:space="preserve"> at moderate level in general. In 21</w:t>
      </w:r>
      <w:r w:rsidR="00EB75F5" w:rsidRPr="0041113D">
        <w:rPr>
          <w:rFonts w:ascii="Times New Roman" w:hAnsi="Times New Roman"/>
          <w:sz w:val="24"/>
          <w:szCs w:val="24"/>
          <w:vertAlign w:val="superscript"/>
          <w:lang w:val="en-US"/>
        </w:rPr>
        <w:t>st</w:t>
      </w:r>
      <w:r w:rsidR="00EB75F5" w:rsidRPr="0041113D">
        <w:rPr>
          <w:rFonts w:ascii="Times New Roman" w:hAnsi="Times New Roman"/>
          <w:sz w:val="24"/>
          <w:szCs w:val="24"/>
          <w:lang w:val="en-US"/>
        </w:rPr>
        <w:t xml:space="preserve"> </w:t>
      </w:r>
      <w:proofErr w:type="gramStart"/>
      <w:r w:rsidR="00EB75F5" w:rsidRPr="0041113D">
        <w:rPr>
          <w:rFonts w:ascii="Times New Roman" w:hAnsi="Times New Roman"/>
          <w:sz w:val="24"/>
          <w:szCs w:val="24"/>
          <w:lang w:val="en-US"/>
        </w:rPr>
        <w:t>century</w:t>
      </w:r>
      <w:proofErr w:type="gramEnd"/>
      <w:r w:rsidR="00EB75F5" w:rsidRPr="0041113D">
        <w:rPr>
          <w:rFonts w:ascii="Times New Roman" w:hAnsi="Times New Roman"/>
          <w:sz w:val="24"/>
          <w:szCs w:val="24"/>
          <w:lang w:val="en-US"/>
        </w:rPr>
        <w:t xml:space="preserve"> it is expected that school administrators should have more technology leadership roles to lead</w:t>
      </w:r>
      <w:r w:rsidR="00965CF8" w:rsidRPr="0041113D">
        <w:rPr>
          <w:rFonts w:ascii="Times New Roman" w:hAnsi="Times New Roman"/>
          <w:sz w:val="24"/>
          <w:szCs w:val="24"/>
          <w:lang w:val="en-US"/>
        </w:rPr>
        <w:t xml:space="preserve"> and</w:t>
      </w:r>
      <w:r w:rsidR="00EB75F5" w:rsidRPr="0041113D">
        <w:rPr>
          <w:rFonts w:ascii="Times New Roman" w:hAnsi="Times New Roman"/>
          <w:sz w:val="24"/>
          <w:szCs w:val="24"/>
          <w:lang w:val="en-US"/>
        </w:rPr>
        <w:t xml:space="preserve"> encourage teachers integrating technology in to their teaching learning environments.</w:t>
      </w:r>
      <w:r w:rsidR="00660306" w:rsidRPr="0041113D">
        <w:rPr>
          <w:rFonts w:ascii="Times New Roman" w:hAnsi="Times New Roman"/>
          <w:sz w:val="24"/>
          <w:szCs w:val="24"/>
          <w:lang w:val="en-US"/>
        </w:rPr>
        <w:t xml:space="preserve"> </w:t>
      </w:r>
      <w:r w:rsidR="00965CF8" w:rsidRPr="0041113D">
        <w:rPr>
          <w:rFonts w:ascii="Times New Roman" w:hAnsi="Times New Roman"/>
          <w:sz w:val="24"/>
          <w:szCs w:val="24"/>
          <w:lang w:val="en-US"/>
        </w:rPr>
        <w:t>T</w:t>
      </w:r>
      <w:r w:rsidR="00660306" w:rsidRPr="0041113D">
        <w:rPr>
          <w:rFonts w:ascii="Times New Roman" w:hAnsi="Times New Roman"/>
          <w:sz w:val="24"/>
          <w:szCs w:val="24"/>
          <w:lang w:val="en-US"/>
        </w:rPr>
        <w:t>he result revealed that as the schools have more technologic opportunities</w:t>
      </w:r>
      <w:r w:rsidR="00D31633" w:rsidRPr="0041113D">
        <w:rPr>
          <w:rFonts w:ascii="Times New Roman" w:hAnsi="Times New Roman"/>
          <w:sz w:val="24"/>
          <w:szCs w:val="24"/>
          <w:lang w:val="en-US"/>
        </w:rPr>
        <w:t>,</w:t>
      </w:r>
      <w:r w:rsidR="00660306" w:rsidRPr="0041113D">
        <w:rPr>
          <w:rFonts w:ascii="Times New Roman" w:hAnsi="Times New Roman"/>
          <w:sz w:val="24"/>
          <w:szCs w:val="24"/>
          <w:lang w:val="en-US"/>
        </w:rPr>
        <w:t xml:space="preserve"> teachers perceive their administrator capable of showing their technology leadership roles better. Basing on these results, </w:t>
      </w:r>
      <w:proofErr w:type="gramStart"/>
      <w:r w:rsidR="00660306" w:rsidRPr="0041113D">
        <w:rPr>
          <w:rFonts w:ascii="Times New Roman" w:hAnsi="Times New Roman"/>
          <w:sz w:val="24"/>
          <w:szCs w:val="24"/>
          <w:lang w:val="en-US"/>
        </w:rPr>
        <w:t>first of all</w:t>
      </w:r>
      <w:proofErr w:type="gramEnd"/>
      <w:r w:rsidR="00660306" w:rsidRPr="0041113D">
        <w:rPr>
          <w:rFonts w:ascii="Times New Roman" w:hAnsi="Times New Roman"/>
          <w:sz w:val="24"/>
          <w:szCs w:val="24"/>
          <w:lang w:val="en-US"/>
        </w:rPr>
        <w:t xml:space="preserve"> the schools should be equipped wi</w:t>
      </w:r>
      <w:r w:rsidR="00D31633" w:rsidRPr="0041113D">
        <w:rPr>
          <w:rFonts w:ascii="Times New Roman" w:hAnsi="Times New Roman"/>
          <w:sz w:val="24"/>
          <w:szCs w:val="24"/>
          <w:lang w:val="en-US"/>
        </w:rPr>
        <w:t>th modern technologies which give</w:t>
      </w:r>
      <w:r w:rsidR="00660306" w:rsidRPr="0041113D">
        <w:rPr>
          <w:rFonts w:ascii="Times New Roman" w:hAnsi="Times New Roman"/>
          <w:sz w:val="24"/>
          <w:szCs w:val="24"/>
          <w:lang w:val="en-US"/>
        </w:rPr>
        <w:t xml:space="preserve"> an opportunity to school administrator to show their technology leadership potential.</w:t>
      </w:r>
      <w:r w:rsidR="00EB75F5" w:rsidRPr="0041113D">
        <w:rPr>
          <w:rFonts w:ascii="Times New Roman" w:hAnsi="Times New Roman"/>
          <w:sz w:val="24"/>
          <w:szCs w:val="24"/>
          <w:lang w:val="en-US"/>
        </w:rPr>
        <w:t xml:space="preserve"> </w:t>
      </w:r>
      <w:r w:rsidR="00965CF8" w:rsidRPr="0041113D">
        <w:rPr>
          <w:rFonts w:ascii="Times New Roman" w:hAnsi="Times New Roman"/>
          <w:sz w:val="24"/>
          <w:szCs w:val="24"/>
          <w:lang w:val="en-US"/>
        </w:rPr>
        <w:t xml:space="preserve">The results reveal that in service training has no effect on the potential of school administrators’ technology leadership so </w:t>
      </w:r>
      <w:r w:rsidR="00660306" w:rsidRPr="0041113D">
        <w:rPr>
          <w:rFonts w:ascii="Times New Roman" w:hAnsi="Times New Roman"/>
          <w:sz w:val="24"/>
          <w:szCs w:val="24"/>
          <w:lang w:val="en-US"/>
        </w:rPr>
        <w:t>school administrators should have</w:t>
      </w:r>
      <w:r w:rsidR="00965CF8" w:rsidRPr="0041113D">
        <w:rPr>
          <w:rFonts w:ascii="Times New Roman" w:hAnsi="Times New Roman"/>
          <w:sz w:val="24"/>
          <w:szCs w:val="24"/>
          <w:lang w:val="en-US"/>
        </w:rPr>
        <w:t xml:space="preserve"> well designed, effective in service training programs to improve their technology literacy and understanding of integrating technology to school environment.  </w:t>
      </w:r>
    </w:p>
    <w:p w:rsidR="000A6AE6" w:rsidRPr="0041113D" w:rsidRDefault="000A6AE6" w:rsidP="0041113D">
      <w:pPr>
        <w:spacing w:before="120" w:after="120" w:line="360" w:lineRule="auto"/>
        <w:rPr>
          <w:rFonts w:ascii="Times New Roman" w:hAnsi="Times New Roman"/>
          <w:sz w:val="24"/>
          <w:szCs w:val="24"/>
          <w:lang w:val="en-US"/>
        </w:rPr>
      </w:pPr>
      <w:r w:rsidRPr="0041113D">
        <w:rPr>
          <w:rFonts w:ascii="Times New Roman" w:hAnsi="Times New Roman"/>
          <w:b/>
          <w:i/>
          <w:sz w:val="24"/>
          <w:szCs w:val="24"/>
          <w:lang w:val="en-US"/>
        </w:rPr>
        <w:t>Keywords:</w:t>
      </w:r>
      <w:r w:rsidRPr="0041113D">
        <w:rPr>
          <w:rFonts w:ascii="Times New Roman" w:hAnsi="Times New Roman"/>
          <w:sz w:val="24"/>
          <w:szCs w:val="24"/>
          <w:lang w:val="en-US"/>
        </w:rPr>
        <w:t xml:space="preserve"> </w:t>
      </w:r>
      <w:r w:rsidR="00154C61" w:rsidRPr="0041113D">
        <w:rPr>
          <w:rFonts w:ascii="Times New Roman" w:hAnsi="Times New Roman"/>
          <w:sz w:val="24"/>
          <w:szCs w:val="24"/>
          <w:lang w:val="en-US"/>
        </w:rPr>
        <w:t>Leadership, technology leadership, school administrator</w:t>
      </w:r>
    </w:p>
    <w:sectPr w:rsidR="000A6AE6" w:rsidRPr="0041113D" w:rsidSect="00D17543">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9" w:footer="709" w:gutter="0"/>
      <w:pgNumType w:start="35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7CD8C5" w16cex:dateUtc="2020-01-30T14:42:24.807Z"/>
  <w16cex:commentExtensible w16cex:durableId="4C8D2A91" w16cex:dateUtc="2020-01-30T14:46:09.47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31E" w:rsidRDefault="007F431E" w:rsidP="0037445B">
      <w:pPr>
        <w:spacing w:after="0" w:line="240" w:lineRule="auto"/>
      </w:pPr>
      <w:r>
        <w:separator/>
      </w:r>
    </w:p>
  </w:endnote>
  <w:endnote w:type="continuationSeparator" w:id="0">
    <w:p w:rsidR="007F431E" w:rsidRDefault="007F431E" w:rsidP="0037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7" w:usb1="08070000" w:usb2="00000010" w:usb3="00000000" w:csb0="0002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EDB" w:rsidRDefault="006A1ED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803" w:rsidRPr="00D22493" w:rsidRDefault="00261803">
    <w:pPr>
      <w:pStyle w:val="Altbilgi1"/>
      <w:jc w:val="center"/>
      <w:rPr>
        <w:rFonts w:ascii="Times New Roman" w:hAnsi="Times New Roman"/>
        <w:sz w:val="24"/>
        <w:szCs w:val="24"/>
      </w:rPr>
    </w:pPr>
    <w:r w:rsidRPr="00D22493">
      <w:rPr>
        <w:rFonts w:ascii="Times New Roman" w:hAnsi="Times New Roman"/>
        <w:sz w:val="24"/>
        <w:szCs w:val="24"/>
      </w:rPr>
      <w:fldChar w:fldCharType="begin"/>
    </w:r>
    <w:r w:rsidRPr="00D22493">
      <w:rPr>
        <w:rFonts w:ascii="Times New Roman" w:hAnsi="Times New Roman"/>
        <w:sz w:val="24"/>
        <w:szCs w:val="24"/>
      </w:rPr>
      <w:instrText>PAGE   \* MERGEFORMAT</w:instrText>
    </w:r>
    <w:r w:rsidRPr="00D22493">
      <w:rPr>
        <w:rFonts w:ascii="Times New Roman" w:hAnsi="Times New Roman"/>
        <w:sz w:val="24"/>
        <w:szCs w:val="24"/>
      </w:rPr>
      <w:fldChar w:fldCharType="separate"/>
    </w:r>
    <w:r w:rsidR="006A1EDB">
      <w:rPr>
        <w:rFonts w:ascii="Times New Roman" w:hAnsi="Times New Roman"/>
        <w:noProof/>
        <w:sz w:val="24"/>
        <w:szCs w:val="24"/>
      </w:rPr>
      <w:t>351</w:t>
    </w:r>
    <w:r w:rsidRPr="00D22493">
      <w:rPr>
        <w:rFonts w:ascii="Times New Roman" w:hAnsi="Times New Roman"/>
        <w:noProof/>
        <w:sz w:val="24"/>
        <w:szCs w:val="24"/>
      </w:rPr>
      <w:fldChar w:fldCharType="end"/>
    </w:r>
  </w:p>
  <w:p w:rsidR="00261803" w:rsidRDefault="00261803" w:rsidP="00F921FD">
    <w:pPr>
      <w:pStyle w:val="Altbilgi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EDB" w:rsidRDefault="006A1E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31E" w:rsidRDefault="007F431E" w:rsidP="0037445B">
      <w:pPr>
        <w:spacing w:after="0" w:line="240" w:lineRule="auto"/>
      </w:pPr>
      <w:r>
        <w:separator/>
      </w:r>
    </w:p>
  </w:footnote>
  <w:footnote w:type="continuationSeparator" w:id="0">
    <w:p w:rsidR="007F431E" w:rsidRDefault="007F431E" w:rsidP="0037445B">
      <w:pPr>
        <w:spacing w:after="0" w:line="240" w:lineRule="auto"/>
      </w:pPr>
      <w:r>
        <w:continuationSeparator/>
      </w:r>
    </w:p>
  </w:footnote>
  <w:footnote w:id="1">
    <w:p w:rsidR="00261803" w:rsidRPr="00014978" w:rsidRDefault="00261803" w:rsidP="000E2EB0">
      <w:pPr>
        <w:pStyle w:val="DipnotMetni"/>
        <w:rPr>
          <w:rFonts w:ascii="Times New Roman" w:hAnsi="Times New Roman"/>
          <w:sz w:val="18"/>
          <w:szCs w:val="18"/>
        </w:rPr>
      </w:pPr>
      <w:r>
        <w:rPr>
          <w:rStyle w:val="DipnotBavurusu"/>
        </w:rPr>
        <w:t>*</w:t>
      </w:r>
      <w:r w:rsidRPr="00014978">
        <w:rPr>
          <w:rFonts w:ascii="Times New Roman" w:hAnsi="Times New Roman"/>
          <w:sz w:val="18"/>
          <w:szCs w:val="18"/>
        </w:rPr>
        <w:t xml:space="preserve"> Bu araştırma Seher Teke’nin Marmara Üniversitesi Eğitim Bilimleri Enstitüsü Eğitim Yönetimi ve Denetimi programında tamamladığı yüksek lisans tezinin bir kısmına dayanmaktadır.</w:t>
      </w:r>
    </w:p>
  </w:footnote>
  <w:footnote w:id="2">
    <w:p w:rsidR="00261803" w:rsidRDefault="00261803" w:rsidP="000E2EB0">
      <w:pPr>
        <w:spacing w:after="0" w:line="240" w:lineRule="auto"/>
        <w:rPr>
          <w:rFonts w:ascii="Times New Roman" w:hAnsi="Times New Roman"/>
          <w:sz w:val="18"/>
          <w:szCs w:val="18"/>
        </w:rPr>
      </w:pPr>
      <w:r>
        <w:rPr>
          <w:rStyle w:val="DipnotBavurusu"/>
          <w:sz w:val="20"/>
          <w:szCs w:val="20"/>
        </w:rPr>
        <w:t>**</w:t>
      </w:r>
      <w:r>
        <w:rPr>
          <w:rFonts w:ascii="Times New Roman" w:hAnsi="Times New Roman"/>
          <w:sz w:val="18"/>
          <w:szCs w:val="18"/>
        </w:rPr>
        <w:t xml:space="preserve"> Prof.</w:t>
      </w:r>
      <w:r w:rsidR="00607F10">
        <w:rPr>
          <w:rFonts w:ascii="Times New Roman" w:hAnsi="Times New Roman"/>
          <w:sz w:val="18"/>
          <w:szCs w:val="18"/>
        </w:rPr>
        <w:t xml:space="preserve"> Dr</w:t>
      </w:r>
      <w:proofErr w:type="gramStart"/>
      <w:r w:rsidR="00607F10">
        <w:rPr>
          <w:rFonts w:ascii="Times New Roman" w:hAnsi="Times New Roman"/>
          <w:sz w:val="18"/>
          <w:szCs w:val="18"/>
        </w:rPr>
        <w:t>.</w:t>
      </w:r>
      <w:r>
        <w:rPr>
          <w:rFonts w:ascii="Times New Roman" w:hAnsi="Times New Roman"/>
          <w:sz w:val="18"/>
          <w:szCs w:val="18"/>
        </w:rPr>
        <w:t>,</w:t>
      </w:r>
      <w:proofErr w:type="gramEnd"/>
      <w:r>
        <w:rPr>
          <w:rFonts w:ascii="Times New Roman" w:hAnsi="Times New Roman"/>
          <w:sz w:val="18"/>
          <w:szCs w:val="18"/>
        </w:rPr>
        <w:t xml:space="preserve"> Marmara Üniversitesi Atatürk Eğitim Fakültesi Eğitim Bilimleri Bölümü, ORCID: </w:t>
      </w:r>
      <w:r>
        <w:rPr>
          <w:rStyle w:val="orcid-id-https"/>
          <w:rFonts w:ascii="Times New Roman" w:hAnsi="Times New Roman"/>
          <w:sz w:val="18"/>
          <w:szCs w:val="18"/>
        </w:rPr>
        <w:t xml:space="preserve">0000-0002-5786-215X </w:t>
      </w:r>
      <w:r>
        <w:rPr>
          <w:rFonts w:ascii="Times New Roman" w:hAnsi="Times New Roman"/>
          <w:sz w:val="18"/>
          <w:szCs w:val="18"/>
        </w:rPr>
        <w:t>ldeniz@marmara.edu.tr</w:t>
      </w:r>
    </w:p>
  </w:footnote>
  <w:footnote w:id="3">
    <w:p w:rsidR="00261803" w:rsidRDefault="00261803" w:rsidP="000E2EB0">
      <w:pPr>
        <w:pStyle w:val="DipnotMetni"/>
        <w:rPr>
          <w:rFonts w:ascii="Times New Roman" w:hAnsi="Times New Roman"/>
          <w:sz w:val="18"/>
        </w:rPr>
      </w:pPr>
      <w:r>
        <w:rPr>
          <w:rStyle w:val="DipnotBavurusu"/>
        </w:rPr>
        <w:t>***</w:t>
      </w:r>
      <w:r>
        <w:rPr>
          <w:rFonts w:ascii="Times New Roman" w:hAnsi="Times New Roman"/>
          <w:sz w:val="18"/>
        </w:rPr>
        <w:t xml:space="preserve"> Öğretmen, MEB, ORCID: 0000-0002-5972-4279, </w:t>
      </w:r>
      <w:hyperlink r:id="rId1" w:history="1">
        <w:r w:rsidRPr="00801456">
          <w:rPr>
            <w:rStyle w:val="Kpr"/>
            <w:rFonts w:ascii="Times New Roman" w:hAnsi="Times New Roman"/>
            <w:sz w:val="18"/>
          </w:rPr>
          <w:t>seher_26_26@outlook.com</w:t>
        </w:r>
      </w:hyperlink>
      <w:r>
        <w:rPr>
          <w:rFonts w:ascii="Times New Roman" w:hAnsi="Times New Roman"/>
          <w:sz w:val="18"/>
        </w:rPr>
        <w:t>,</w:t>
      </w:r>
    </w:p>
    <w:p w:rsidR="00261803" w:rsidRDefault="00261803" w:rsidP="00807814">
      <w:pPr>
        <w:spacing w:line="36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w:t>
      </w:r>
    </w:p>
    <w:p w:rsidR="00261803" w:rsidRDefault="00261803" w:rsidP="00807814">
      <w:pPr>
        <w:pStyle w:val="DipnotMetni"/>
        <w:tabs>
          <w:tab w:val="left" w:pos="483"/>
        </w:tabs>
        <w:ind w:left="45"/>
        <w:jc w:val="both"/>
        <w:rPr>
          <w:rFonts w:ascii="Times New Roman" w:hAnsi="Times New Roman"/>
          <w:i/>
        </w:rPr>
      </w:pPr>
      <w:r w:rsidRPr="00EF0639">
        <w:rPr>
          <w:rFonts w:ascii="Times New Roman" w:hAnsi="Times New Roman"/>
          <w:b/>
          <w:i/>
        </w:rPr>
        <w:t>Gönderim:</w:t>
      </w:r>
      <w:r>
        <w:rPr>
          <w:rFonts w:ascii="Times New Roman" w:hAnsi="Times New Roman"/>
          <w:i/>
        </w:rPr>
        <w:t>22.06</w:t>
      </w:r>
      <w:r w:rsidRPr="00EF0639">
        <w:rPr>
          <w:rFonts w:ascii="Times New Roman" w:hAnsi="Times New Roman"/>
          <w:i/>
        </w:rPr>
        <w:t xml:space="preserve">.2019             </w:t>
      </w:r>
      <w:r w:rsidRPr="00EF0639">
        <w:rPr>
          <w:rFonts w:ascii="Times New Roman" w:hAnsi="Times New Roman"/>
          <w:b/>
          <w:i/>
        </w:rPr>
        <w:t>Kabul:</w:t>
      </w:r>
      <w:r>
        <w:rPr>
          <w:rFonts w:ascii="Times New Roman" w:hAnsi="Times New Roman"/>
          <w:i/>
        </w:rPr>
        <w:t>29.01</w:t>
      </w:r>
      <w:r w:rsidRPr="00EF0639">
        <w:rPr>
          <w:rFonts w:ascii="Times New Roman" w:hAnsi="Times New Roman"/>
          <w:i/>
        </w:rPr>
        <w:t>.20</w:t>
      </w:r>
      <w:r>
        <w:rPr>
          <w:rFonts w:ascii="Times New Roman" w:hAnsi="Times New Roman"/>
          <w:i/>
        </w:rPr>
        <w:t>20</w:t>
      </w:r>
      <w:r w:rsidRPr="00EF0639">
        <w:rPr>
          <w:rFonts w:ascii="Times New Roman" w:hAnsi="Times New Roman"/>
          <w:i/>
        </w:rPr>
        <w:t xml:space="preserve">                 </w:t>
      </w:r>
      <w:r w:rsidRPr="00EF0639">
        <w:rPr>
          <w:rFonts w:ascii="Times New Roman" w:hAnsi="Times New Roman"/>
          <w:b/>
          <w:i/>
        </w:rPr>
        <w:t>    Yayın:</w:t>
      </w:r>
      <w:r w:rsidRPr="00EF0639">
        <w:rPr>
          <w:rFonts w:ascii="Times New Roman" w:hAnsi="Times New Roman"/>
          <w:i/>
        </w:rPr>
        <w:t xml:space="preserve"> 29.02.2020</w:t>
      </w:r>
    </w:p>
    <w:p w:rsidR="00261803" w:rsidRDefault="00261803" w:rsidP="00807814">
      <w:pPr>
        <w:pStyle w:val="DipnotMetni"/>
        <w:rPr>
          <w:rFonts w:ascii="Times New Roman" w:hAnsi="Times New Roman"/>
        </w:rPr>
      </w:pPr>
      <w:r>
        <w:rPr>
          <w:rFonts w:ascii="Times New Roman" w:hAnsi="Times New Roman"/>
          <w:b/>
          <w:i/>
        </w:rPr>
        <w:softHyphen/>
      </w:r>
      <w:r>
        <w:rPr>
          <w:rFonts w:ascii="Times New Roman" w:hAnsi="Times New Roman"/>
          <w:b/>
          <w:i/>
        </w:rPr>
        <w:softHyphen/>
      </w:r>
      <w:r>
        <w:rPr>
          <w:rFonts w:ascii="Times New Roman" w:hAnsi="Times New Roman"/>
          <w:b/>
          <w:i/>
        </w:rPr>
        <w:softHyphen/>
      </w:r>
      <w:r>
        <w:rPr>
          <w:rFonts w:ascii="Times New Roman" w:hAnsi="Times New Roman"/>
          <w:b/>
          <w:i/>
        </w:rPr>
        <w:softHyphen/>
      </w:r>
      <w:r>
        <w:rPr>
          <w:rFonts w:ascii="Times New Roman" w:hAnsi="Times New Roman"/>
          <w:b/>
          <w:i/>
        </w:rPr>
        <w:softHyphen/>
      </w:r>
      <w:r>
        <w:rPr>
          <w:rFonts w:ascii="Times New Roman" w:hAnsi="Times New Roman"/>
          <w:b/>
          <w:i/>
        </w:rPr>
        <w:softHyphen/>
      </w:r>
      <w:r>
        <w:rPr>
          <w:rFonts w:ascii="Times New Roman" w:hAnsi="Times New Roman"/>
          <w:b/>
          <w:i/>
        </w:rPr>
        <w:softHyphen/>
      </w:r>
      <w:r>
        <w:rPr>
          <w:rFonts w:ascii="Times New Roman" w:hAnsi="Times New Roman"/>
          <w:b/>
          <w:i/>
        </w:rPr>
        <w:softHyphen/>
      </w:r>
      <w:r>
        <w:rPr>
          <w:rFonts w:ascii="Times New Roman" w:hAnsi="Times New Roman"/>
          <w:b/>
          <w:i/>
        </w:rPr>
        <w:softHyphen/>
      </w:r>
      <w:r>
        <w:rPr>
          <w:rFonts w:ascii="Times New Roman" w:hAnsi="Times New Roman"/>
          <w:b/>
          <w:i/>
        </w:rPr>
        <w:softHyphen/>
      </w:r>
      <w:r>
        <w:rPr>
          <w:rFonts w:ascii="Times New Roman" w:hAnsi="Times New Roman"/>
          <w:b/>
          <w:i/>
        </w:rPr>
        <w:softHyphen/>
      </w:r>
      <w:r>
        <w:rPr>
          <w:rFonts w:ascii="Times New Roman" w:hAnsi="Times New Roman"/>
          <w:b/>
          <w:i/>
        </w:rPr>
        <w:softHyphen/>
      </w:r>
      <w:r>
        <w:rPr>
          <w:rFonts w:ascii="Times New Roman" w:hAnsi="Times New Roman"/>
          <w:b/>
          <w:i/>
        </w:rPr>
        <w:softHyphen/>
        <w:t>_____________________________________________________________________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EDB" w:rsidRDefault="006A1ED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292957044"/>
      <w:docPartObj>
        <w:docPartGallery w:val="Page Numbers (Top of Page)"/>
        <w:docPartUnique/>
      </w:docPartObj>
    </w:sdtPr>
    <w:sdtEndPr/>
    <w:sdtContent>
      <w:bookmarkStart w:id="55" w:name="_GoBack" w:displacedByCustomXml="prev"/>
      <w:p w:rsidR="00261803" w:rsidRPr="006A1EDB" w:rsidRDefault="00261803" w:rsidP="00C872DE">
        <w:pPr>
          <w:jc w:val="both"/>
          <w:rPr>
            <w:rFonts w:ascii="Times New Roman" w:hAnsi="Times New Roman"/>
            <w:i/>
            <w:sz w:val="18"/>
            <w:szCs w:val="18"/>
          </w:rPr>
        </w:pPr>
        <w:r w:rsidRPr="006A1EDB">
          <w:rPr>
            <w:rFonts w:ascii="Times New Roman" w:hAnsi="Times New Roman"/>
            <w:noProof/>
            <w:sz w:val="18"/>
            <w:szCs w:val="18"/>
            <w:lang w:eastAsia="tr-TR"/>
          </w:rPr>
          <w:drawing>
            <wp:anchor distT="0" distB="0" distL="114300" distR="114300" simplePos="0" relativeHeight="251659264" behindDoc="0" locked="0" layoutInCell="1" allowOverlap="1" wp14:anchorId="0C925785" wp14:editId="65344D46">
              <wp:simplePos x="0" y="0"/>
              <wp:positionH relativeFrom="page">
                <wp:align>left</wp:align>
              </wp:positionH>
              <wp:positionV relativeFrom="page">
                <wp:posOffset>66675</wp:posOffset>
              </wp:positionV>
              <wp:extent cx="904875" cy="980440"/>
              <wp:effectExtent l="0" t="0" r="9525" b="0"/>
              <wp:wrapNone/>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EDB">
          <w:rPr>
            <w:rFonts w:ascii="Times New Roman" w:hAnsi="Times New Roman"/>
            <w:i/>
            <w:sz w:val="18"/>
            <w:szCs w:val="18"/>
          </w:rPr>
          <w:t xml:space="preserve"> YYÜ Eğitim Fakültesi Dergisi (YYU Journal of Education Faculty), 2020; 17(1):351-373, </w:t>
        </w:r>
        <w:hyperlink r:id="rId2" w:history="1">
          <w:r w:rsidRPr="006A1EDB">
            <w:rPr>
              <w:rStyle w:val="Kpr"/>
              <w:rFonts w:ascii="Times New Roman" w:hAnsi="Times New Roman"/>
              <w:i/>
              <w:color w:val="auto"/>
              <w:sz w:val="18"/>
              <w:szCs w:val="18"/>
            </w:rPr>
            <w:t>http://efdergi.yyu.edu.tr</w:t>
          </w:r>
        </w:hyperlink>
        <w:r w:rsidRPr="006A1EDB">
          <w:rPr>
            <w:rFonts w:ascii="Times New Roman" w:hAnsi="Times New Roman"/>
            <w:i/>
            <w:sz w:val="18"/>
            <w:szCs w:val="18"/>
          </w:rPr>
          <w:t xml:space="preserve"> ,</w:t>
        </w:r>
        <w:r w:rsidRPr="006A1EDB">
          <w:rPr>
            <w:rFonts w:ascii="Times New Roman" w:hAnsi="Times New Roman"/>
            <w:sz w:val="18"/>
            <w:szCs w:val="18"/>
          </w:rPr>
          <w:t xml:space="preserve"> </w:t>
        </w:r>
      </w:p>
      <w:p w:rsidR="00261803" w:rsidRPr="006A1EDB" w:rsidRDefault="00261803" w:rsidP="00C872DE">
        <w:pPr>
          <w:jc w:val="both"/>
          <w:rPr>
            <w:rFonts w:ascii="Times New Roman" w:hAnsi="Times New Roman"/>
            <w:sz w:val="18"/>
            <w:szCs w:val="18"/>
          </w:rPr>
        </w:pPr>
        <w:r w:rsidRPr="006A1EDB">
          <w:rPr>
            <w:rFonts w:ascii="Times New Roman" w:hAnsi="Times New Roman"/>
            <w:i/>
            <w:sz w:val="18"/>
            <w:szCs w:val="18"/>
          </w:rPr>
          <w:t xml:space="preserve">      </w:t>
        </w:r>
        <w:r w:rsidRPr="006A1EDB">
          <w:rPr>
            <w:rFonts w:ascii="Times New Roman" w:hAnsi="Times New Roman"/>
            <w:sz w:val="18"/>
            <w:szCs w:val="18"/>
            <w:u w:val="single"/>
          </w:rPr>
          <w:br/>
        </w:r>
        <w:r w:rsidRPr="006A1EDB">
          <w:rPr>
            <w:rFonts w:ascii="Times New Roman" w:hAnsi="Times New Roman"/>
            <w:sz w:val="18"/>
            <w:szCs w:val="18"/>
          </w:rPr>
          <w:t xml:space="preserve">  </w:t>
        </w:r>
        <w:r w:rsidR="006A1EDB" w:rsidRPr="006A1EDB">
          <w:rPr>
            <w:rFonts w:ascii="Times New Roman" w:hAnsi="Times New Roman"/>
            <w:sz w:val="18"/>
            <w:szCs w:val="18"/>
          </w:rPr>
          <w:t>doi:10.33711/yyuefd.692949</w:t>
        </w:r>
        <w:r w:rsidRPr="006A1EDB">
          <w:rPr>
            <w:rFonts w:ascii="Times New Roman" w:hAnsi="Times New Roman"/>
            <w:sz w:val="18"/>
            <w:szCs w:val="18"/>
          </w:rPr>
          <w:t xml:space="preserve">                   </w:t>
        </w:r>
        <w:r w:rsidRPr="006A1EDB">
          <w:rPr>
            <w:rFonts w:ascii="Times New Roman" w:hAnsi="Times New Roman"/>
            <w:b/>
            <w:sz w:val="18"/>
            <w:szCs w:val="18"/>
          </w:rPr>
          <w:t>Araştırma Makalesi                                          ISSN: 1305-2020</w:t>
        </w:r>
      </w:p>
    </w:sdtContent>
  </w:sdt>
  <w:bookmarkEnd w:id="55" w:displacedByCustomXml="prev"/>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EDB" w:rsidRDefault="006A1ED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E6A7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D5"/>
    <w:rsid w:val="0001104F"/>
    <w:rsid w:val="00014978"/>
    <w:rsid w:val="00021D97"/>
    <w:rsid w:val="0002446F"/>
    <w:rsid w:val="0003090B"/>
    <w:rsid w:val="00045C9D"/>
    <w:rsid w:val="000557A6"/>
    <w:rsid w:val="00056560"/>
    <w:rsid w:val="000607B9"/>
    <w:rsid w:val="0006092A"/>
    <w:rsid w:val="000737E5"/>
    <w:rsid w:val="00073D84"/>
    <w:rsid w:val="00074F73"/>
    <w:rsid w:val="0007604A"/>
    <w:rsid w:val="0007774F"/>
    <w:rsid w:val="00083E33"/>
    <w:rsid w:val="0008429B"/>
    <w:rsid w:val="00090F18"/>
    <w:rsid w:val="000957FB"/>
    <w:rsid w:val="000A6AE6"/>
    <w:rsid w:val="000B39FF"/>
    <w:rsid w:val="000B6952"/>
    <w:rsid w:val="000C243A"/>
    <w:rsid w:val="000D3A94"/>
    <w:rsid w:val="000E2EB0"/>
    <w:rsid w:val="000E3B46"/>
    <w:rsid w:val="000E6535"/>
    <w:rsid w:val="00100E64"/>
    <w:rsid w:val="001012BC"/>
    <w:rsid w:val="0010184F"/>
    <w:rsid w:val="001075D4"/>
    <w:rsid w:val="00111A0D"/>
    <w:rsid w:val="001223CF"/>
    <w:rsid w:val="00125513"/>
    <w:rsid w:val="0013043E"/>
    <w:rsid w:val="00141B19"/>
    <w:rsid w:val="0015070E"/>
    <w:rsid w:val="00154ADE"/>
    <w:rsid w:val="00154C61"/>
    <w:rsid w:val="00157D25"/>
    <w:rsid w:val="001634FD"/>
    <w:rsid w:val="00174B14"/>
    <w:rsid w:val="00180516"/>
    <w:rsid w:val="0018082F"/>
    <w:rsid w:val="00190624"/>
    <w:rsid w:val="00191C33"/>
    <w:rsid w:val="001972D9"/>
    <w:rsid w:val="001A6CAE"/>
    <w:rsid w:val="001C4DA1"/>
    <w:rsid w:val="001C7D67"/>
    <w:rsid w:val="001D27CA"/>
    <w:rsid w:val="001F6400"/>
    <w:rsid w:val="001F646A"/>
    <w:rsid w:val="00213EF7"/>
    <w:rsid w:val="002178D5"/>
    <w:rsid w:val="00223D14"/>
    <w:rsid w:val="0023604F"/>
    <w:rsid w:val="00237A5B"/>
    <w:rsid w:val="002408FC"/>
    <w:rsid w:val="00242EDC"/>
    <w:rsid w:val="00244FCA"/>
    <w:rsid w:val="002552D0"/>
    <w:rsid w:val="00261803"/>
    <w:rsid w:val="002622F4"/>
    <w:rsid w:val="00267DE9"/>
    <w:rsid w:val="0027348C"/>
    <w:rsid w:val="002A68DB"/>
    <w:rsid w:val="002B1018"/>
    <w:rsid w:val="002B3E10"/>
    <w:rsid w:val="002B584E"/>
    <w:rsid w:val="002B7891"/>
    <w:rsid w:val="002C0061"/>
    <w:rsid w:val="002C06B4"/>
    <w:rsid w:val="002C2389"/>
    <w:rsid w:val="002D270B"/>
    <w:rsid w:val="002E00F3"/>
    <w:rsid w:val="002E3BED"/>
    <w:rsid w:val="00306F39"/>
    <w:rsid w:val="00314396"/>
    <w:rsid w:val="00316C3E"/>
    <w:rsid w:val="003267BD"/>
    <w:rsid w:val="00345D58"/>
    <w:rsid w:val="00347292"/>
    <w:rsid w:val="00366423"/>
    <w:rsid w:val="0037445B"/>
    <w:rsid w:val="00374E60"/>
    <w:rsid w:val="00385775"/>
    <w:rsid w:val="003967B6"/>
    <w:rsid w:val="003B6039"/>
    <w:rsid w:val="003B7EEF"/>
    <w:rsid w:val="003C2E31"/>
    <w:rsid w:val="003C38C9"/>
    <w:rsid w:val="003D1783"/>
    <w:rsid w:val="003E32E2"/>
    <w:rsid w:val="003E5E74"/>
    <w:rsid w:val="003F442F"/>
    <w:rsid w:val="0041113D"/>
    <w:rsid w:val="00414C10"/>
    <w:rsid w:val="00420E25"/>
    <w:rsid w:val="004234E1"/>
    <w:rsid w:val="0043100A"/>
    <w:rsid w:val="00431603"/>
    <w:rsid w:val="004342F1"/>
    <w:rsid w:val="004473DE"/>
    <w:rsid w:val="0045263D"/>
    <w:rsid w:val="004557B5"/>
    <w:rsid w:val="00455DB6"/>
    <w:rsid w:val="00456768"/>
    <w:rsid w:val="0046034B"/>
    <w:rsid w:val="00466A76"/>
    <w:rsid w:val="00485B94"/>
    <w:rsid w:val="00485E44"/>
    <w:rsid w:val="00497849"/>
    <w:rsid w:val="004B2225"/>
    <w:rsid w:val="004C6696"/>
    <w:rsid w:val="004D468F"/>
    <w:rsid w:val="004E13BA"/>
    <w:rsid w:val="004F2552"/>
    <w:rsid w:val="00526CAB"/>
    <w:rsid w:val="0053255D"/>
    <w:rsid w:val="00534550"/>
    <w:rsid w:val="00534A49"/>
    <w:rsid w:val="00561C70"/>
    <w:rsid w:val="00562F50"/>
    <w:rsid w:val="005702C8"/>
    <w:rsid w:val="00582469"/>
    <w:rsid w:val="005832E7"/>
    <w:rsid w:val="005976E6"/>
    <w:rsid w:val="005B02C8"/>
    <w:rsid w:val="005B3F30"/>
    <w:rsid w:val="005B440C"/>
    <w:rsid w:val="005B4877"/>
    <w:rsid w:val="005B7F5A"/>
    <w:rsid w:val="005C6409"/>
    <w:rsid w:val="005D0FDB"/>
    <w:rsid w:val="005D5257"/>
    <w:rsid w:val="005F1468"/>
    <w:rsid w:val="005F5D91"/>
    <w:rsid w:val="00604F2E"/>
    <w:rsid w:val="00607F10"/>
    <w:rsid w:val="00610265"/>
    <w:rsid w:val="00610B58"/>
    <w:rsid w:val="0062790C"/>
    <w:rsid w:val="00635A41"/>
    <w:rsid w:val="0064444E"/>
    <w:rsid w:val="00660306"/>
    <w:rsid w:val="00694B92"/>
    <w:rsid w:val="006A081D"/>
    <w:rsid w:val="006A1C06"/>
    <w:rsid w:val="006A1EDB"/>
    <w:rsid w:val="006A311C"/>
    <w:rsid w:val="006A76CF"/>
    <w:rsid w:val="006B7ABC"/>
    <w:rsid w:val="006C0AA6"/>
    <w:rsid w:val="006D37B8"/>
    <w:rsid w:val="006E4039"/>
    <w:rsid w:val="006F0A9A"/>
    <w:rsid w:val="006F24CD"/>
    <w:rsid w:val="0070053D"/>
    <w:rsid w:val="00700E90"/>
    <w:rsid w:val="00727937"/>
    <w:rsid w:val="0073173D"/>
    <w:rsid w:val="007340C5"/>
    <w:rsid w:val="007560DA"/>
    <w:rsid w:val="007642B2"/>
    <w:rsid w:val="00787369"/>
    <w:rsid w:val="007A331E"/>
    <w:rsid w:val="007C5284"/>
    <w:rsid w:val="007C5C30"/>
    <w:rsid w:val="007D0DB8"/>
    <w:rsid w:val="007E25C9"/>
    <w:rsid w:val="007E3876"/>
    <w:rsid w:val="007F431E"/>
    <w:rsid w:val="008000D2"/>
    <w:rsid w:val="008025E5"/>
    <w:rsid w:val="00807814"/>
    <w:rsid w:val="0081472E"/>
    <w:rsid w:val="00816BFE"/>
    <w:rsid w:val="00817096"/>
    <w:rsid w:val="008250F9"/>
    <w:rsid w:val="008279A6"/>
    <w:rsid w:val="008324CA"/>
    <w:rsid w:val="008358B5"/>
    <w:rsid w:val="0085084A"/>
    <w:rsid w:val="00850AF2"/>
    <w:rsid w:val="00852B8F"/>
    <w:rsid w:val="00856F0A"/>
    <w:rsid w:val="00877ACF"/>
    <w:rsid w:val="0088565A"/>
    <w:rsid w:val="00887C53"/>
    <w:rsid w:val="00896AC4"/>
    <w:rsid w:val="008B361B"/>
    <w:rsid w:val="008C01E5"/>
    <w:rsid w:val="008E5A8F"/>
    <w:rsid w:val="008F21A4"/>
    <w:rsid w:val="009032D1"/>
    <w:rsid w:val="009133E4"/>
    <w:rsid w:val="009522E0"/>
    <w:rsid w:val="00955231"/>
    <w:rsid w:val="00962B3D"/>
    <w:rsid w:val="00965CF8"/>
    <w:rsid w:val="00966752"/>
    <w:rsid w:val="009817D8"/>
    <w:rsid w:val="00995C40"/>
    <w:rsid w:val="009A0B3F"/>
    <w:rsid w:val="009C5BA7"/>
    <w:rsid w:val="009C5F85"/>
    <w:rsid w:val="009D0D5A"/>
    <w:rsid w:val="009D5F24"/>
    <w:rsid w:val="009E09B4"/>
    <w:rsid w:val="009F1F9A"/>
    <w:rsid w:val="009F4CD7"/>
    <w:rsid w:val="00A03EAC"/>
    <w:rsid w:val="00A139E6"/>
    <w:rsid w:val="00A13C23"/>
    <w:rsid w:val="00A17169"/>
    <w:rsid w:val="00A24E4B"/>
    <w:rsid w:val="00A37975"/>
    <w:rsid w:val="00A6053D"/>
    <w:rsid w:val="00A90646"/>
    <w:rsid w:val="00AB2F76"/>
    <w:rsid w:val="00AC25E3"/>
    <w:rsid w:val="00AD4CC2"/>
    <w:rsid w:val="00AD6A0E"/>
    <w:rsid w:val="00AD7998"/>
    <w:rsid w:val="00AE1132"/>
    <w:rsid w:val="00AE238A"/>
    <w:rsid w:val="00AF03E3"/>
    <w:rsid w:val="00AF13FA"/>
    <w:rsid w:val="00AF70E8"/>
    <w:rsid w:val="00AF7462"/>
    <w:rsid w:val="00B02249"/>
    <w:rsid w:val="00B030C4"/>
    <w:rsid w:val="00B03784"/>
    <w:rsid w:val="00B048D0"/>
    <w:rsid w:val="00B07BFE"/>
    <w:rsid w:val="00B15856"/>
    <w:rsid w:val="00B1750E"/>
    <w:rsid w:val="00B22E7D"/>
    <w:rsid w:val="00B24677"/>
    <w:rsid w:val="00B44DC2"/>
    <w:rsid w:val="00B53159"/>
    <w:rsid w:val="00B71280"/>
    <w:rsid w:val="00B744D3"/>
    <w:rsid w:val="00B75A80"/>
    <w:rsid w:val="00B91978"/>
    <w:rsid w:val="00BB4A5A"/>
    <w:rsid w:val="00BB4CBF"/>
    <w:rsid w:val="00BC0A62"/>
    <w:rsid w:val="00BC1075"/>
    <w:rsid w:val="00BC659C"/>
    <w:rsid w:val="00BC79EC"/>
    <w:rsid w:val="00BD42F3"/>
    <w:rsid w:val="00BE2B4E"/>
    <w:rsid w:val="00BE4658"/>
    <w:rsid w:val="00BE5BB2"/>
    <w:rsid w:val="00C03EC7"/>
    <w:rsid w:val="00C048D3"/>
    <w:rsid w:val="00C074A0"/>
    <w:rsid w:val="00C2015E"/>
    <w:rsid w:val="00C2233D"/>
    <w:rsid w:val="00C2393E"/>
    <w:rsid w:val="00C2470B"/>
    <w:rsid w:val="00C326F3"/>
    <w:rsid w:val="00C348C2"/>
    <w:rsid w:val="00C3747E"/>
    <w:rsid w:val="00C37853"/>
    <w:rsid w:val="00C43C91"/>
    <w:rsid w:val="00C466D3"/>
    <w:rsid w:val="00C50D46"/>
    <w:rsid w:val="00C57DA6"/>
    <w:rsid w:val="00C71351"/>
    <w:rsid w:val="00C73424"/>
    <w:rsid w:val="00C872DE"/>
    <w:rsid w:val="00C91435"/>
    <w:rsid w:val="00C94711"/>
    <w:rsid w:val="00CA358A"/>
    <w:rsid w:val="00CB046A"/>
    <w:rsid w:val="00CB4B40"/>
    <w:rsid w:val="00CC2EA4"/>
    <w:rsid w:val="00CC57A2"/>
    <w:rsid w:val="00CE025A"/>
    <w:rsid w:val="00D06810"/>
    <w:rsid w:val="00D16F37"/>
    <w:rsid w:val="00D170D8"/>
    <w:rsid w:val="00D17543"/>
    <w:rsid w:val="00D22493"/>
    <w:rsid w:val="00D3095D"/>
    <w:rsid w:val="00D31633"/>
    <w:rsid w:val="00D3377D"/>
    <w:rsid w:val="00D41F3E"/>
    <w:rsid w:val="00D4365A"/>
    <w:rsid w:val="00D53F09"/>
    <w:rsid w:val="00D60354"/>
    <w:rsid w:val="00D66B13"/>
    <w:rsid w:val="00D67088"/>
    <w:rsid w:val="00D84E49"/>
    <w:rsid w:val="00D86CAB"/>
    <w:rsid w:val="00D96AA0"/>
    <w:rsid w:val="00D96D4D"/>
    <w:rsid w:val="00D97E93"/>
    <w:rsid w:val="00DA359F"/>
    <w:rsid w:val="00DD3D50"/>
    <w:rsid w:val="00DE22E5"/>
    <w:rsid w:val="00E0484A"/>
    <w:rsid w:val="00E20F23"/>
    <w:rsid w:val="00E3702C"/>
    <w:rsid w:val="00E40CCE"/>
    <w:rsid w:val="00E54E34"/>
    <w:rsid w:val="00E646E2"/>
    <w:rsid w:val="00E65EC9"/>
    <w:rsid w:val="00E66345"/>
    <w:rsid w:val="00E85ED7"/>
    <w:rsid w:val="00EB1957"/>
    <w:rsid w:val="00EB398A"/>
    <w:rsid w:val="00EB75F5"/>
    <w:rsid w:val="00EC2BCB"/>
    <w:rsid w:val="00EC683B"/>
    <w:rsid w:val="00EC7A38"/>
    <w:rsid w:val="00ED55D5"/>
    <w:rsid w:val="00ED732C"/>
    <w:rsid w:val="00F0075F"/>
    <w:rsid w:val="00F11305"/>
    <w:rsid w:val="00F12478"/>
    <w:rsid w:val="00F21A88"/>
    <w:rsid w:val="00F2327D"/>
    <w:rsid w:val="00F304B2"/>
    <w:rsid w:val="00F46913"/>
    <w:rsid w:val="00F47B46"/>
    <w:rsid w:val="00F55372"/>
    <w:rsid w:val="00F55ACA"/>
    <w:rsid w:val="00F7477F"/>
    <w:rsid w:val="00F834F4"/>
    <w:rsid w:val="00F921FD"/>
    <w:rsid w:val="00FA10A9"/>
    <w:rsid w:val="00FA4EB8"/>
    <w:rsid w:val="00FA54F9"/>
    <w:rsid w:val="00FA6B04"/>
    <w:rsid w:val="00FA7716"/>
    <w:rsid w:val="00FB2641"/>
    <w:rsid w:val="00FB40A2"/>
    <w:rsid w:val="00FB5635"/>
    <w:rsid w:val="00FC485B"/>
    <w:rsid w:val="00FD2439"/>
    <w:rsid w:val="00FD6173"/>
    <w:rsid w:val="00FE77B6"/>
    <w:rsid w:val="00FF09BD"/>
    <w:rsid w:val="746FB4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84E0D6-6685-4E12-AD79-51125DEE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646"/>
    <w:pPr>
      <w:spacing w:after="160" w:line="259" w:lineRule="auto"/>
    </w:pPr>
    <w:rPr>
      <w:sz w:val="22"/>
      <w:szCs w:val="22"/>
      <w:lang w:eastAsia="en-US"/>
    </w:rPr>
  </w:style>
  <w:style w:type="paragraph" w:styleId="Balk1">
    <w:name w:val="heading 1"/>
    <w:basedOn w:val="Normal"/>
    <w:next w:val="Normal"/>
    <w:link w:val="Balk1Char"/>
    <w:uiPriority w:val="9"/>
    <w:qFormat/>
    <w:rsid w:val="00FB40A2"/>
    <w:pPr>
      <w:keepNext/>
      <w:keepLines/>
      <w:spacing w:before="240" w:after="0"/>
      <w:outlineLvl w:val="0"/>
    </w:pPr>
    <w:rPr>
      <w:rFonts w:ascii="Calibri Light" w:eastAsia="Times New Roman" w:hAnsi="Calibri Light"/>
      <w:color w:val="2F5496"/>
      <w:sz w:val="32"/>
      <w:szCs w:val="32"/>
    </w:rPr>
  </w:style>
  <w:style w:type="paragraph" w:styleId="Balk2">
    <w:name w:val="heading 2"/>
    <w:basedOn w:val="Normal"/>
    <w:next w:val="Normal"/>
    <w:link w:val="Balk2Char"/>
    <w:unhideWhenUsed/>
    <w:qFormat/>
    <w:rsid w:val="00FD2439"/>
    <w:pPr>
      <w:keepNext/>
      <w:spacing w:before="240" w:after="60" w:line="240" w:lineRule="auto"/>
      <w:outlineLvl w:val="1"/>
    </w:pPr>
    <w:rPr>
      <w:rFonts w:ascii="Cambria" w:eastAsia="Times New Roman" w:hAnsi="Cambria"/>
      <w:b/>
      <w:bCs/>
      <w:i/>
      <w:i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0484A"/>
    <w:pPr>
      <w:autoSpaceDE w:val="0"/>
      <w:autoSpaceDN w:val="0"/>
      <w:adjustRightInd w:val="0"/>
    </w:pPr>
    <w:rPr>
      <w:rFonts w:ascii="Times New Roman" w:hAnsi="Times New Roman"/>
      <w:color w:val="000000"/>
      <w:sz w:val="24"/>
      <w:szCs w:val="24"/>
      <w:lang w:eastAsia="en-US"/>
    </w:rPr>
  </w:style>
  <w:style w:type="paragraph" w:styleId="ResimYazs">
    <w:name w:val="caption"/>
    <w:basedOn w:val="Normal"/>
    <w:next w:val="Normal"/>
    <w:uiPriority w:val="35"/>
    <w:unhideWhenUsed/>
    <w:qFormat/>
    <w:rsid w:val="00E0484A"/>
    <w:pPr>
      <w:spacing w:after="200" w:line="240" w:lineRule="auto"/>
    </w:pPr>
    <w:rPr>
      <w:b/>
      <w:bCs/>
      <w:color w:val="4472C4"/>
      <w:sz w:val="18"/>
      <w:szCs w:val="18"/>
    </w:rPr>
  </w:style>
  <w:style w:type="paragraph" w:styleId="BalonMetni">
    <w:name w:val="Balloon Text"/>
    <w:basedOn w:val="Normal"/>
    <w:link w:val="BalonMetniChar"/>
    <w:uiPriority w:val="99"/>
    <w:semiHidden/>
    <w:unhideWhenUsed/>
    <w:rsid w:val="003267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7BD"/>
    <w:rPr>
      <w:rFonts w:ascii="Tahoma" w:hAnsi="Tahoma" w:cs="Tahoma"/>
      <w:sz w:val="16"/>
      <w:szCs w:val="16"/>
    </w:rPr>
  </w:style>
  <w:style w:type="character" w:styleId="AklamaBavurusu">
    <w:name w:val="annotation reference"/>
    <w:basedOn w:val="VarsaylanParagrafYazTipi"/>
    <w:uiPriority w:val="99"/>
    <w:unhideWhenUsed/>
    <w:rsid w:val="00887C53"/>
    <w:rPr>
      <w:sz w:val="16"/>
      <w:szCs w:val="16"/>
    </w:rPr>
  </w:style>
  <w:style w:type="paragraph" w:styleId="AklamaMetni">
    <w:name w:val="annotation text"/>
    <w:basedOn w:val="Normal"/>
    <w:link w:val="AklamaMetniChar"/>
    <w:unhideWhenUsed/>
    <w:rsid w:val="00887C53"/>
    <w:pPr>
      <w:spacing w:line="240" w:lineRule="auto"/>
    </w:pPr>
    <w:rPr>
      <w:sz w:val="20"/>
      <w:szCs w:val="20"/>
    </w:rPr>
  </w:style>
  <w:style w:type="character" w:customStyle="1" w:styleId="AklamaMetniChar">
    <w:name w:val="Açıklama Metni Char"/>
    <w:basedOn w:val="VarsaylanParagrafYazTipi"/>
    <w:link w:val="AklamaMetni"/>
    <w:rsid w:val="00887C53"/>
    <w:rPr>
      <w:sz w:val="20"/>
      <w:szCs w:val="20"/>
    </w:rPr>
  </w:style>
  <w:style w:type="paragraph" w:styleId="AklamaKonusu">
    <w:name w:val="annotation subject"/>
    <w:basedOn w:val="AklamaMetni"/>
    <w:next w:val="AklamaMetni"/>
    <w:link w:val="AklamaKonusuChar"/>
    <w:uiPriority w:val="99"/>
    <w:semiHidden/>
    <w:unhideWhenUsed/>
    <w:rsid w:val="00887C53"/>
    <w:rPr>
      <w:b/>
      <w:bCs/>
    </w:rPr>
  </w:style>
  <w:style w:type="character" w:customStyle="1" w:styleId="AklamaKonusuChar">
    <w:name w:val="Açıklama Konusu Char"/>
    <w:basedOn w:val="AklamaMetniChar"/>
    <w:link w:val="AklamaKonusu"/>
    <w:uiPriority w:val="99"/>
    <w:semiHidden/>
    <w:rsid w:val="00887C53"/>
    <w:rPr>
      <w:b/>
      <w:bCs/>
      <w:sz w:val="20"/>
      <w:szCs w:val="20"/>
    </w:rPr>
  </w:style>
  <w:style w:type="character" w:customStyle="1" w:styleId="Balk2Char">
    <w:name w:val="Başlık 2 Char"/>
    <w:basedOn w:val="VarsaylanParagrafYazTipi"/>
    <w:link w:val="Balk2"/>
    <w:rsid w:val="00FD2439"/>
    <w:rPr>
      <w:rFonts w:ascii="Cambria" w:eastAsia="Times New Roman" w:hAnsi="Cambria" w:cs="Times New Roman"/>
      <w:b/>
      <w:bCs/>
      <w:i/>
      <w:iCs/>
      <w:sz w:val="28"/>
      <w:szCs w:val="28"/>
      <w:lang w:eastAsia="tr-TR"/>
    </w:rPr>
  </w:style>
  <w:style w:type="paragraph" w:styleId="ListeParagraf">
    <w:name w:val="List Paragraph"/>
    <w:basedOn w:val="Normal"/>
    <w:uiPriority w:val="34"/>
    <w:qFormat/>
    <w:rsid w:val="00FD2439"/>
    <w:pPr>
      <w:spacing w:after="200" w:line="276" w:lineRule="auto"/>
      <w:ind w:left="720"/>
      <w:contextualSpacing/>
    </w:pPr>
  </w:style>
  <w:style w:type="character" w:customStyle="1" w:styleId="Balk1Char">
    <w:name w:val="Başlık 1 Char"/>
    <w:basedOn w:val="VarsaylanParagrafYazTipi"/>
    <w:link w:val="Balk1"/>
    <w:uiPriority w:val="9"/>
    <w:rsid w:val="00FB40A2"/>
    <w:rPr>
      <w:rFonts w:ascii="Calibri Light" w:eastAsia="Times New Roman" w:hAnsi="Calibri Light" w:cs="Times New Roman"/>
      <w:color w:val="2F5496"/>
      <w:sz w:val="32"/>
      <w:szCs w:val="32"/>
    </w:rPr>
  </w:style>
  <w:style w:type="character" w:styleId="Kpr">
    <w:name w:val="Hyperlink"/>
    <w:basedOn w:val="VarsaylanParagrafYazTipi"/>
    <w:uiPriority w:val="99"/>
    <w:unhideWhenUsed/>
    <w:rsid w:val="00FB40A2"/>
    <w:rPr>
      <w:color w:val="0000FF"/>
      <w:u w:val="single"/>
    </w:rPr>
  </w:style>
  <w:style w:type="character" w:customStyle="1" w:styleId="A3">
    <w:name w:val="A3"/>
    <w:uiPriority w:val="99"/>
    <w:rsid w:val="00FB40A2"/>
    <w:rPr>
      <w:b/>
      <w:bCs/>
      <w:color w:val="000000"/>
    </w:rPr>
  </w:style>
  <w:style w:type="paragraph" w:customStyle="1" w:styleId="stbilgi1">
    <w:name w:val="Üstbilgi1"/>
    <w:basedOn w:val="Normal"/>
    <w:link w:val="stbilgiChar"/>
    <w:uiPriority w:val="99"/>
    <w:unhideWhenUsed/>
    <w:rsid w:val="0037445B"/>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37445B"/>
  </w:style>
  <w:style w:type="paragraph" w:customStyle="1" w:styleId="Altbilgi1">
    <w:name w:val="Altbilgi1"/>
    <w:basedOn w:val="Normal"/>
    <w:link w:val="AltbilgiChar"/>
    <w:uiPriority w:val="99"/>
    <w:unhideWhenUsed/>
    <w:rsid w:val="0037445B"/>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37445B"/>
  </w:style>
  <w:style w:type="character" w:customStyle="1" w:styleId="apple-converted-space">
    <w:name w:val="apple-converted-space"/>
    <w:basedOn w:val="VarsaylanParagrafYazTipi"/>
    <w:rsid w:val="00F921FD"/>
  </w:style>
  <w:style w:type="paragraph" w:styleId="DipnotMetni">
    <w:name w:val="footnote text"/>
    <w:aliases w:val="Dipnot Metni Char Char Char"/>
    <w:basedOn w:val="Normal"/>
    <w:link w:val="DipnotMetniChar"/>
    <w:uiPriority w:val="99"/>
    <w:unhideWhenUsed/>
    <w:rsid w:val="00014978"/>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014978"/>
    <w:rPr>
      <w:sz w:val="20"/>
      <w:szCs w:val="20"/>
    </w:rPr>
  </w:style>
  <w:style w:type="character" w:styleId="DipnotBavurusu">
    <w:name w:val="footnote reference"/>
    <w:basedOn w:val="VarsaylanParagrafYazTipi"/>
    <w:uiPriority w:val="99"/>
    <w:semiHidden/>
    <w:unhideWhenUsed/>
    <w:rsid w:val="00014978"/>
    <w:rPr>
      <w:vertAlign w:val="superscript"/>
    </w:rPr>
  </w:style>
  <w:style w:type="character" w:customStyle="1" w:styleId="orcid-id-https">
    <w:name w:val="orcid-id-https"/>
    <w:basedOn w:val="VarsaylanParagrafYazTipi"/>
    <w:rsid w:val="00014978"/>
  </w:style>
  <w:style w:type="paragraph" w:styleId="SonnotMetni">
    <w:name w:val="endnote text"/>
    <w:basedOn w:val="Normal"/>
    <w:link w:val="SonnotMetniChar"/>
    <w:uiPriority w:val="99"/>
    <w:semiHidden/>
    <w:unhideWhenUsed/>
    <w:rsid w:val="002C00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C0061"/>
    <w:rPr>
      <w:sz w:val="20"/>
      <w:szCs w:val="20"/>
    </w:rPr>
  </w:style>
  <w:style w:type="character" w:styleId="SonnotBavurusu">
    <w:name w:val="endnote reference"/>
    <w:basedOn w:val="VarsaylanParagrafYazTipi"/>
    <w:uiPriority w:val="99"/>
    <w:semiHidden/>
    <w:unhideWhenUsed/>
    <w:rsid w:val="002C0061"/>
    <w:rPr>
      <w:vertAlign w:val="superscript"/>
    </w:rPr>
  </w:style>
  <w:style w:type="paragraph" w:styleId="HTMLncedenBiimlendirilmi">
    <w:name w:val="HTML Preformatted"/>
    <w:basedOn w:val="Normal"/>
    <w:link w:val="HTMLncedenBiimlendirilmiChar"/>
    <w:uiPriority w:val="99"/>
    <w:unhideWhenUsed/>
    <w:rsid w:val="006B7ABC"/>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6B7ABC"/>
    <w:rPr>
      <w:rFonts w:ascii="Consolas" w:hAnsi="Consolas"/>
      <w:sz w:val="20"/>
      <w:szCs w:val="20"/>
    </w:rPr>
  </w:style>
  <w:style w:type="character" w:customStyle="1" w:styleId="st">
    <w:name w:val="st"/>
    <w:basedOn w:val="VarsaylanParagrafYazTipi"/>
    <w:rsid w:val="00485B94"/>
  </w:style>
  <w:style w:type="character" w:styleId="Vurgu">
    <w:name w:val="Emphasis"/>
    <w:basedOn w:val="VarsaylanParagrafYazTipi"/>
    <w:uiPriority w:val="20"/>
    <w:qFormat/>
    <w:rsid w:val="00485B94"/>
    <w:rPr>
      <w:i/>
      <w:iCs/>
    </w:rPr>
  </w:style>
  <w:style w:type="table" w:styleId="TabloKlavuzu">
    <w:name w:val="Table Grid"/>
    <w:basedOn w:val="NormalTablo"/>
    <w:uiPriority w:val="39"/>
    <w:rsid w:val="00582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0"/>
    <w:uiPriority w:val="99"/>
    <w:unhideWhenUsed/>
    <w:rsid w:val="00366423"/>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366423"/>
    <w:rPr>
      <w:sz w:val="22"/>
      <w:szCs w:val="22"/>
      <w:lang w:eastAsia="en-US"/>
    </w:rPr>
  </w:style>
  <w:style w:type="paragraph" w:styleId="AltBilgi">
    <w:name w:val="footer"/>
    <w:basedOn w:val="Normal"/>
    <w:link w:val="AltBilgiChar0"/>
    <w:uiPriority w:val="99"/>
    <w:unhideWhenUsed/>
    <w:rsid w:val="0036642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36642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3497">
      <w:bodyDiv w:val="1"/>
      <w:marLeft w:val="0"/>
      <w:marRight w:val="0"/>
      <w:marTop w:val="0"/>
      <w:marBottom w:val="0"/>
      <w:divBdr>
        <w:top w:val="none" w:sz="0" w:space="0" w:color="auto"/>
        <w:left w:val="none" w:sz="0" w:space="0" w:color="auto"/>
        <w:bottom w:val="none" w:sz="0" w:space="0" w:color="auto"/>
        <w:right w:val="none" w:sz="0" w:space="0" w:color="auto"/>
      </w:divBdr>
    </w:div>
    <w:div w:id="186213373">
      <w:bodyDiv w:val="1"/>
      <w:marLeft w:val="0"/>
      <w:marRight w:val="0"/>
      <w:marTop w:val="0"/>
      <w:marBottom w:val="0"/>
      <w:divBdr>
        <w:top w:val="none" w:sz="0" w:space="0" w:color="auto"/>
        <w:left w:val="none" w:sz="0" w:space="0" w:color="auto"/>
        <w:bottom w:val="none" w:sz="0" w:space="0" w:color="auto"/>
        <w:right w:val="none" w:sz="0" w:space="0" w:color="auto"/>
      </w:divBdr>
    </w:div>
    <w:div w:id="414320871">
      <w:bodyDiv w:val="1"/>
      <w:marLeft w:val="0"/>
      <w:marRight w:val="0"/>
      <w:marTop w:val="0"/>
      <w:marBottom w:val="0"/>
      <w:divBdr>
        <w:top w:val="none" w:sz="0" w:space="0" w:color="auto"/>
        <w:left w:val="none" w:sz="0" w:space="0" w:color="auto"/>
        <w:bottom w:val="none" w:sz="0" w:space="0" w:color="auto"/>
        <w:right w:val="none" w:sz="0" w:space="0" w:color="auto"/>
      </w:divBdr>
    </w:div>
    <w:div w:id="548689232">
      <w:bodyDiv w:val="1"/>
      <w:marLeft w:val="0"/>
      <w:marRight w:val="0"/>
      <w:marTop w:val="0"/>
      <w:marBottom w:val="0"/>
      <w:divBdr>
        <w:top w:val="none" w:sz="0" w:space="0" w:color="auto"/>
        <w:left w:val="none" w:sz="0" w:space="0" w:color="auto"/>
        <w:bottom w:val="none" w:sz="0" w:space="0" w:color="auto"/>
        <w:right w:val="none" w:sz="0" w:space="0" w:color="auto"/>
      </w:divBdr>
    </w:div>
    <w:div w:id="909508809">
      <w:bodyDiv w:val="1"/>
      <w:marLeft w:val="0"/>
      <w:marRight w:val="0"/>
      <w:marTop w:val="0"/>
      <w:marBottom w:val="0"/>
      <w:divBdr>
        <w:top w:val="none" w:sz="0" w:space="0" w:color="auto"/>
        <w:left w:val="none" w:sz="0" w:space="0" w:color="auto"/>
        <w:bottom w:val="none" w:sz="0" w:space="0" w:color="auto"/>
        <w:right w:val="none" w:sz="0" w:space="0" w:color="auto"/>
      </w:divBdr>
    </w:div>
    <w:div w:id="1637645015">
      <w:bodyDiv w:val="1"/>
      <w:marLeft w:val="0"/>
      <w:marRight w:val="0"/>
      <w:marTop w:val="0"/>
      <w:marBottom w:val="0"/>
      <w:divBdr>
        <w:top w:val="none" w:sz="0" w:space="0" w:color="auto"/>
        <w:left w:val="none" w:sz="0" w:space="0" w:color="auto"/>
        <w:bottom w:val="none" w:sz="0" w:space="0" w:color="auto"/>
        <w:right w:val="none" w:sz="0" w:space="0" w:color="auto"/>
      </w:divBdr>
    </w:div>
    <w:div w:id="20581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image" Target="media/image9.wmf"/><Relationship Id="rId39" Type="http://schemas.openxmlformats.org/officeDocument/2006/relationships/footer" Target="footer3.xml"/><Relationship Id="rId21" Type="http://schemas.openxmlformats.org/officeDocument/2006/relationships/image" Target="media/image4.wmf"/><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image" Target="media/image12.wmf"/><Relationship Id="rId41" Type="http://schemas.openxmlformats.org/officeDocument/2006/relationships/theme" Target="theme/theme1.xml"/><Relationship Id="R01e6efa1739f405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6.wmf"/><Relationship Id="rId28" Type="http://schemas.openxmlformats.org/officeDocument/2006/relationships/image" Target="media/image11.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9.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5.wmf"/><Relationship Id="rId27" Type="http://schemas.openxmlformats.org/officeDocument/2006/relationships/image" Target="media/image10.wmf"/><Relationship Id="rId30" Type="http://schemas.openxmlformats.org/officeDocument/2006/relationships/image" Target="media/image13.wmf"/><Relationship Id="rId35" Type="http://schemas.openxmlformats.org/officeDocument/2006/relationships/header" Target="header2.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7.bin"/><Relationship Id="rId25" Type="http://schemas.openxmlformats.org/officeDocument/2006/relationships/image" Target="media/image8.wmf"/><Relationship Id="rId33" Type="http://schemas.openxmlformats.org/officeDocument/2006/relationships/oleObject" Target="embeddings/oleObject13.bin"/><Relationship Id="rId38"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seher_26_26@outlook.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304FD-502D-46EC-8EFB-E8AEB357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5850</Words>
  <Characters>42940</Characters>
  <Application>Microsoft Office Word</Application>
  <DocSecurity>0</DocSecurity>
  <Lines>1226</Lines>
  <Paragraphs>587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İpek</dc:creator>
  <cp:lastModifiedBy>Nasip DEMİRKUŞ</cp:lastModifiedBy>
  <cp:revision>3</cp:revision>
  <dcterms:created xsi:type="dcterms:W3CDTF">2020-02-22T17:48:00Z</dcterms:created>
  <dcterms:modified xsi:type="dcterms:W3CDTF">2020-02-22T18:01:00Z</dcterms:modified>
</cp:coreProperties>
</file>