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0419" w14:textId="4DF9A102" w:rsidR="000624F6" w:rsidRPr="009265BD" w:rsidRDefault="00A23060" w:rsidP="000624F6">
      <w:pPr>
        <w:spacing w:after="0" w:line="360" w:lineRule="auto"/>
        <w:ind w:left="851" w:right="1134" w:firstLine="567"/>
        <w:jc w:val="center"/>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 xml:space="preserve">Ortaokul Öğretmenlerinin Ara Tatil Hakkındaki </w:t>
      </w:r>
      <w:r w:rsidR="00A61675" w:rsidRPr="009265BD">
        <w:rPr>
          <w:rFonts w:ascii="Times New Roman" w:eastAsia="Times New Roman" w:hAnsi="Times New Roman" w:cs="Times New Roman"/>
          <w:b/>
          <w:sz w:val="24"/>
          <w:szCs w:val="24"/>
          <w:lang w:eastAsia="tr-TR"/>
        </w:rPr>
        <w:t>Görüşleri: Bir</w:t>
      </w:r>
      <w:r w:rsidRPr="009265BD">
        <w:rPr>
          <w:rFonts w:ascii="Times New Roman" w:eastAsia="Times New Roman" w:hAnsi="Times New Roman" w:cs="Times New Roman"/>
          <w:b/>
          <w:sz w:val="24"/>
          <w:szCs w:val="24"/>
          <w:lang w:eastAsia="tr-TR"/>
        </w:rPr>
        <w:t xml:space="preserve"> Karma Yöntem Çalışması</w:t>
      </w:r>
      <w:r w:rsidR="000624F6" w:rsidRPr="009265BD">
        <w:rPr>
          <w:rFonts w:ascii="Times New Roman" w:eastAsia="Times New Roman" w:hAnsi="Times New Roman" w:cs="Times New Roman"/>
          <w:b/>
          <w:sz w:val="24"/>
          <w:szCs w:val="24"/>
          <w:lang w:eastAsia="tr-TR"/>
        </w:rPr>
        <w:t xml:space="preserve"> </w:t>
      </w:r>
    </w:p>
    <w:p w14:paraId="0CFE3755" w14:textId="77777777" w:rsidR="001C4A2C" w:rsidRPr="009265BD" w:rsidRDefault="001C4A2C" w:rsidP="001C4A2C">
      <w:pPr>
        <w:spacing w:after="0" w:line="360" w:lineRule="auto"/>
        <w:jc w:val="center"/>
        <w:rPr>
          <w:rFonts w:ascii="Times New Roman" w:hAnsi="Times New Roman" w:cs="Times New Roman"/>
          <w:b/>
          <w:sz w:val="24"/>
          <w:szCs w:val="24"/>
        </w:rPr>
      </w:pPr>
    </w:p>
    <w:p w14:paraId="0F9D8249" w14:textId="77777777" w:rsidR="006A5E9B" w:rsidRPr="009265BD" w:rsidRDefault="000624F6" w:rsidP="00745724">
      <w:pPr>
        <w:spacing w:after="0" w:line="360" w:lineRule="auto"/>
        <w:jc w:val="center"/>
        <w:rPr>
          <w:rFonts w:ascii="Times New Roman" w:hAnsi="Times New Roman" w:cs="Times New Roman"/>
          <w:b/>
          <w:sz w:val="24"/>
          <w:szCs w:val="24"/>
          <w:vertAlign w:val="superscript"/>
        </w:rPr>
      </w:pPr>
      <w:r w:rsidRPr="009265BD">
        <w:rPr>
          <w:rFonts w:ascii="Times New Roman" w:hAnsi="Times New Roman" w:cs="Times New Roman"/>
          <w:b/>
          <w:sz w:val="24"/>
          <w:szCs w:val="24"/>
        </w:rPr>
        <w:t>Suat KAYA</w:t>
      </w:r>
      <w:r w:rsidR="00041BFE" w:rsidRPr="009265BD">
        <w:rPr>
          <w:rStyle w:val="DipnotBavurusu"/>
          <w:rFonts w:ascii="Times New Roman" w:hAnsi="Times New Roman" w:cs="Times New Roman"/>
          <w:b/>
          <w:sz w:val="24"/>
          <w:szCs w:val="24"/>
        </w:rPr>
        <w:footnoteReference w:id="1"/>
      </w:r>
    </w:p>
    <w:p w14:paraId="289BEC29" w14:textId="77777777" w:rsidR="00891AED" w:rsidRPr="009265BD" w:rsidRDefault="00891AED" w:rsidP="000624F6">
      <w:pPr>
        <w:spacing w:after="0" w:line="360" w:lineRule="auto"/>
        <w:ind w:right="1134"/>
        <w:outlineLvl w:val="0"/>
        <w:rPr>
          <w:rFonts w:ascii="Times New Roman" w:eastAsia="Times New Roman" w:hAnsi="Times New Roman" w:cs="Times New Roman"/>
          <w:b/>
          <w:sz w:val="24"/>
          <w:szCs w:val="24"/>
          <w:lang w:eastAsia="tr-TR"/>
        </w:rPr>
      </w:pPr>
    </w:p>
    <w:p w14:paraId="00BF98DF" w14:textId="41CE682B" w:rsidR="00891AED" w:rsidRPr="009265BD" w:rsidRDefault="00891AED" w:rsidP="00891AED">
      <w:pPr>
        <w:spacing w:line="360" w:lineRule="auto"/>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Öz:</w:t>
      </w:r>
      <w:r w:rsidR="00E43658">
        <w:rPr>
          <w:rFonts w:ascii="Times New Roman" w:eastAsia="Times New Roman" w:hAnsi="Times New Roman" w:cs="Times New Roman"/>
          <w:sz w:val="24"/>
          <w:szCs w:val="24"/>
          <w:lang w:eastAsia="tr-TR"/>
        </w:rPr>
        <w:t xml:space="preserve"> Bu çalışmanın amacı</w:t>
      </w:r>
      <w:r w:rsidRPr="009265BD">
        <w:rPr>
          <w:rFonts w:ascii="Times New Roman" w:eastAsia="Times New Roman" w:hAnsi="Times New Roman" w:cs="Times New Roman"/>
          <w:sz w:val="24"/>
          <w:szCs w:val="24"/>
          <w:lang w:eastAsia="tr-TR"/>
        </w:rPr>
        <w:t xml:space="preserve"> ortaokul öğretmenlerinin ara tatil uygulaması hakkındaki gör</w:t>
      </w:r>
      <w:r w:rsidR="00E43658">
        <w:rPr>
          <w:rFonts w:ascii="Times New Roman" w:eastAsia="Times New Roman" w:hAnsi="Times New Roman" w:cs="Times New Roman"/>
          <w:sz w:val="24"/>
          <w:szCs w:val="24"/>
          <w:lang w:eastAsia="tr-TR"/>
        </w:rPr>
        <w:t>üşlerini incelemektir</w:t>
      </w:r>
      <w:r w:rsidRPr="009265BD">
        <w:rPr>
          <w:rFonts w:ascii="Times New Roman" w:eastAsia="Times New Roman" w:hAnsi="Times New Roman" w:cs="Times New Roman"/>
          <w:sz w:val="24"/>
          <w:szCs w:val="24"/>
          <w:lang w:eastAsia="tr-TR"/>
        </w:rPr>
        <w:t xml:space="preserve">. </w:t>
      </w:r>
      <w:r w:rsidR="008846E1">
        <w:rPr>
          <w:rFonts w:ascii="Times New Roman" w:eastAsia="Times New Roman" w:hAnsi="Times New Roman" w:cs="Times New Roman"/>
          <w:sz w:val="24"/>
          <w:szCs w:val="24"/>
          <w:lang w:eastAsia="tr-TR"/>
        </w:rPr>
        <w:t>Çalışma için n</w:t>
      </w:r>
      <w:r w:rsidRPr="009265BD">
        <w:rPr>
          <w:rFonts w:ascii="Times New Roman" w:eastAsia="Times New Roman" w:hAnsi="Times New Roman" w:cs="Times New Roman"/>
          <w:sz w:val="24"/>
          <w:szCs w:val="24"/>
          <w:lang w:eastAsia="tr-TR"/>
        </w:rPr>
        <w:t>itel ve nicel verilerin aynı anda toplanmasını mümkün kılan karma araştırma modeller</w:t>
      </w:r>
      <w:r w:rsidR="008846E1">
        <w:rPr>
          <w:rFonts w:ascii="Times New Roman" w:eastAsia="Times New Roman" w:hAnsi="Times New Roman" w:cs="Times New Roman"/>
          <w:sz w:val="24"/>
          <w:szCs w:val="24"/>
          <w:lang w:eastAsia="tr-TR"/>
        </w:rPr>
        <w:t xml:space="preserve">inden eşzamanlı gömülü strateji </w:t>
      </w:r>
      <w:r w:rsidRPr="009265BD">
        <w:rPr>
          <w:rFonts w:ascii="Times New Roman" w:eastAsia="Times New Roman" w:hAnsi="Times New Roman" w:cs="Times New Roman"/>
          <w:sz w:val="24"/>
          <w:szCs w:val="24"/>
          <w:lang w:eastAsia="tr-TR"/>
        </w:rPr>
        <w:t xml:space="preserve">araştırma deseni olarak kullanılmıştır. </w:t>
      </w:r>
      <w:r w:rsidR="002B0C11" w:rsidRPr="009265BD">
        <w:rPr>
          <w:rFonts w:ascii="Times New Roman" w:eastAsia="Times New Roman" w:hAnsi="Times New Roman" w:cs="Times New Roman"/>
          <w:sz w:val="24"/>
          <w:szCs w:val="24"/>
          <w:lang w:eastAsia="tr-TR"/>
        </w:rPr>
        <w:t>Küme</w:t>
      </w:r>
      <w:r w:rsidRPr="009265BD">
        <w:rPr>
          <w:rFonts w:ascii="Times New Roman" w:eastAsia="Times New Roman" w:hAnsi="Times New Roman" w:cs="Times New Roman"/>
          <w:sz w:val="24"/>
          <w:szCs w:val="24"/>
          <w:lang w:eastAsia="tr-TR"/>
        </w:rPr>
        <w:t xml:space="preserve"> örnekleme yöntemiyle seçilen 281 öğretmen çalışmanın örneklemini oluşturmaktadır. </w:t>
      </w:r>
      <w:r w:rsidR="002B0C11" w:rsidRPr="009265BD">
        <w:rPr>
          <w:rFonts w:ascii="Times New Roman" w:eastAsia="Times New Roman" w:hAnsi="Times New Roman" w:cs="Times New Roman"/>
          <w:sz w:val="24"/>
          <w:szCs w:val="24"/>
          <w:lang w:eastAsia="tr-TR"/>
        </w:rPr>
        <w:t>Araştırmacı tarafından geliştirilen ve 25 madde ile</w:t>
      </w:r>
      <w:r w:rsidRPr="009265BD">
        <w:rPr>
          <w:rFonts w:ascii="Times New Roman" w:eastAsia="Times New Roman" w:hAnsi="Times New Roman" w:cs="Times New Roman"/>
          <w:sz w:val="24"/>
          <w:szCs w:val="24"/>
          <w:lang w:eastAsia="tr-TR"/>
        </w:rPr>
        <w:t xml:space="preserve"> </w:t>
      </w:r>
      <w:r w:rsidR="00DB1882">
        <w:rPr>
          <w:rFonts w:ascii="Times New Roman" w:eastAsia="Times New Roman" w:hAnsi="Times New Roman" w:cs="Times New Roman"/>
          <w:sz w:val="24"/>
          <w:szCs w:val="24"/>
          <w:lang w:eastAsia="tr-TR"/>
        </w:rPr>
        <w:t xml:space="preserve">alt soruları olan </w:t>
      </w:r>
      <w:r w:rsidRPr="009265BD">
        <w:rPr>
          <w:rFonts w:ascii="Times New Roman" w:eastAsia="Times New Roman" w:hAnsi="Times New Roman" w:cs="Times New Roman"/>
          <w:sz w:val="24"/>
          <w:szCs w:val="24"/>
          <w:lang w:eastAsia="tr-TR"/>
        </w:rPr>
        <w:t>açık uçlu bir sorudan oluşan bir anket veri toplama aracı olarak kullanılmıştır. Nicel veriler ortalama, frekans ve yüzdeliklerle ana</w:t>
      </w:r>
      <w:r w:rsidR="0038414B">
        <w:rPr>
          <w:rFonts w:ascii="Times New Roman" w:eastAsia="Times New Roman" w:hAnsi="Times New Roman" w:cs="Times New Roman"/>
          <w:sz w:val="24"/>
          <w:szCs w:val="24"/>
          <w:lang w:eastAsia="tr-TR"/>
        </w:rPr>
        <w:t>liz edilirken, açık uçlu soru</w:t>
      </w:r>
      <w:r w:rsidRPr="009265BD">
        <w:rPr>
          <w:rFonts w:ascii="Times New Roman" w:eastAsia="Times New Roman" w:hAnsi="Times New Roman" w:cs="Times New Roman"/>
          <w:sz w:val="24"/>
          <w:szCs w:val="24"/>
          <w:lang w:eastAsia="tr-TR"/>
        </w:rPr>
        <w:t>dan elde edilen veriler içerik analizi ile analiz</w:t>
      </w:r>
      <w:r w:rsidR="002B0C11" w:rsidRPr="009265BD">
        <w:rPr>
          <w:rFonts w:ascii="Times New Roman" w:eastAsia="Times New Roman" w:hAnsi="Times New Roman" w:cs="Times New Roman"/>
          <w:sz w:val="24"/>
          <w:szCs w:val="24"/>
          <w:lang w:eastAsia="tr-TR"/>
        </w:rPr>
        <w:t xml:space="preserve"> edilmiştir. Araştırma bulguları</w:t>
      </w:r>
      <w:r w:rsidRPr="009265BD">
        <w:rPr>
          <w:rFonts w:ascii="Times New Roman" w:eastAsia="Times New Roman" w:hAnsi="Times New Roman" w:cs="Times New Roman"/>
          <w:sz w:val="24"/>
          <w:szCs w:val="24"/>
          <w:lang w:eastAsia="tr-TR"/>
        </w:rPr>
        <w:t xml:space="preserve">, öğretmenlerin ara tatilde verilen mesleki çalışma programından </w:t>
      </w:r>
      <w:r w:rsidR="0038414B">
        <w:rPr>
          <w:rFonts w:ascii="Times New Roman" w:eastAsia="Times New Roman" w:hAnsi="Times New Roman" w:cs="Times New Roman"/>
          <w:sz w:val="24"/>
          <w:szCs w:val="24"/>
          <w:lang w:eastAsia="tr-TR"/>
        </w:rPr>
        <w:t xml:space="preserve">genel </w:t>
      </w:r>
      <w:r w:rsidRPr="009265BD">
        <w:rPr>
          <w:rFonts w:ascii="Times New Roman" w:eastAsia="Times New Roman" w:hAnsi="Times New Roman" w:cs="Times New Roman"/>
          <w:sz w:val="24"/>
          <w:szCs w:val="24"/>
          <w:lang w:eastAsia="tr-TR"/>
        </w:rPr>
        <w:t>olarak memnun olduklarını göstermiş ve ara tatilin birçok olumlu</w:t>
      </w:r>
      <w:r w:rsidR="0038414B">
        <w:rPr>
          <w:rFonts w:ascii="Times New Roman" w:eastAsia="Times New Roman" w:hAnsi="Times New Roman" w:cs="Times New Roman"/>
          <w:sz w:val="24"/>
          <w:szCs w:val="24"/>
          <w:lang w:eastAsia="tr-TR"/>
        </w:rPr>
        <w:t xml:space="preserve"> yönüne ışık tutmuştur. G</w:t>
      </w:r>
      <w:r w:rsidRPr="009265BD">
        <w:rPr>
          <w:rFonts w:ascii="Times New Roman" w:eastAsia="Times New Roman" w:hAnsi="Times New Roman" w:cs="Times New Roman"/>
          <w:sz w:val="24"/>
          <w:szCs w:val="24"/>
          <w:lang w:eastAsia="tr-TR"/>
        </w:rPr>
        <w:t>elecekteki programlara öğretmenlerin ihtiyaç duydukları eğitimlerin de eklenerek bu dönemdeki programın devam ettirilmesi önerilmiştir.</w:t>
      </w:r>
    </w:p>
    <w:p w14:paraId="51584A6C" w14:textId="67EA6002" w:rsidR="00891AED" w:rsidRPr="009265BD" w:rsidRDefault="00891AED" w:rsidP="00891AED">
      <w:pPr>
        <w:spacing w:after="0" w:line="360" w:lineRule="auto"/>
        <w:ind w:right="1134" w:firstLine="709"/>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Anahtar Kelimeler:</w:t>
      </w:r>
      <w:r w:rsidRPr="009265BD">
        <w:rPr>
          <w:rFonts w:ascii="Times New Roman" w:eastAsia="Times New Roman" w:hAnsi="Times New Roman" w:cs="Times New Roman"/>
          <w:sz w:val="24"/>
          <w:szCs w:val="24"/>
          <w:lang w:eastAsia="tr-TR"/>
        </w:rPr>
        <w:t xml:space="preserve"> Öğretmen eğitimi, ara tatil, mesleki eğitim programı</w:t>
      </w:r>
    </w:p>
    <w:p w14:paraId="432BFFE8" w14:textId="77777777" w:rsidR="00891AED" w:rsidRPr="009265BD" w:rsidRDefault="00891AED" w:rsidP="00891AED">
      <w:pPr>
        <w:spacing w:after="0" w:line="360" w:lineRule="auto"/>
        <w:ind w:left="851" w:right="1134" w:firstLine="567"/>
        <w:jc w:val="center"/>
        <w:rPr>
          <w:rFonts w:ascii="Times New Roman" w:eastAsia="Times New Roman" w:hAnsi="Times New Roman" w:cs="Times New Roman"/>
          <w:b/>
          <w:sz w:val="24"/>
          <w:szCs w:val="24"/>
          <w:lang w:eastAsia="tr-TR"/>
        </w:rPr>
      </w:pPr>
    </w:p>
    <w:p w14:paraId="0A053117" w14:textId="4EA292E3" w:rsidR="00891AED" w:rsidRPr="009265BD" w:rsidRDefault="00A23060" w:rsidP="00891AED">
      <w:pPr>
        <w:spacing w:after="0" w:line="360" w:lineRule="auto"/>
        <w:ind w:left="851" w:right="1134" w:firstLine="567"/>
        <w:jc w:val="center"/>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t>Middle School Teachers’</w:t>
      </w:r>
      <w:r w:rsidR="008E2F90">
        <w:rPr>
          <w:rFonts w:ascii="Times New Roman" w:eastAsia="Times New Roman" w:hAnsi="Times New Roman" w:cs="Times New Roman"/>
          <w:b/>
          <w:sz w:val="24"/>
          <w:szCs w:val="24"/>
          <w:lang w:val="en-US" w:eastAsia="tr-TR"/>
        </w:rPr>
        <w:t xml:space="preserve"> </w:t>
      </w:r>
      <w:r w:rsidR="00E65DD4" w:rsidRPr="009265BD">
        <w:rPr>
          <w:rFonts w:ascii="Times New Roman" w:eastAsia="Times New Roman" w:hAnsi="Times New Roman" w:cs="Times New Roman"/>
          <w:b/>
          <w:sz w:val="24"/>
          <w:szCs w:val="24"/>
          <w:lang w:val="en-US" w:eastAsia="tr-TR"/>
        </w:rPr>
        <w:t xml:space="preserve">Views </w:t>
      </w:r>
      <w:proofErr w:type="gramStart"/>
      <w:r w:rsidR="00E65DD4" w:rsidRPr="009265BD">
        <w:rPr>
          <w:rFonts w:ascii="Times New Roman" w:eastAsia="Times New Roman" w:hAnsi="Times New Roman" w:cs="Times New Roman"/>
          <w:b/>
          <w:sz w:val="24"/>
          <w:szCs w:val="24"/>
          <w:lang w:val="en-US" w:eastAsia="tr-TR"/>
        </w:rPr>
        <w:t>About</w:t>
      </w:r>
      <w:proofErr w:type="gramEnd"/>
      <w:r w:rsidRPr="009265BD">
        <w:rPr>
          <w:rFonts w:ascii="Times New Roman" w:eastAsia="Times New Roman" w:hAnsi="Times New Roman" w:cs="Times New Roman"/>
          <w:b/>
          <w:sz w:val="24"/>
          <w:szCs w:val="24"/>
          <w:lang w:val="en-US" w:eastAsia="tr-TR"/>
        </w:rPr>
        <w:t xml:space="preserve"> </w:t>
      </w:r>
      <w:r w:rsidR="002B242F" w:rsidRPr="009265BD">
        <w:rPr>
          <w:rFonts w:ascii="Times New Roman" w:eastAsia="Times New Roman" w:hAnsi="Times New Roman" w:cs="Times New Roman"/>
          <w:b/>
          <w:sz w:val="24"/>
          <w:szCs w:val="24"/>
          <w:lang w:val="en-US" w:eastAsia="tr-TR"/>
        </w:rPr>
        <w:t>Mid-term</w:t>
      </w:r>
      <w:r w:rsidRPr="009265BD">
        <w:rPr>
          <w:rFonts w:ascii="Times New Roman" w:eastAsia="Times New Roman" w:hAnsi="Times New Roman" w:cs="Times New Roman"/>
          <w:b/>
          <w:sz w:val="24"/>
          <w:szCs w:val="24"/>
          <w:lang w:val="en-US" w:eastAsia="tr-TR"/>
        </w:rPr>
        <w:t xml:space="preserve"> Break: A Mixed</w:t>
      </w:r>
      <w:r w:rsidR="002B0C11" w:rsidRPr="009265BD">
        <w:rPr>
          <w:rFonts w:ascii="Times New Roman" w:eastAsia="Times New Roman" w:hAnsi="Times New Roman" w:cs="Times New Roman"/>
          <w:b/>
          <w:sz w:val="24"/>
          <w:szCs w:val="24"/>
          <w:lang w:val="en-US" w:eastAsia="tr-TR"/>
        </w:rPr>
        <w:t xml:space="preserve"> Method Study </w:t>
      </w:r>
    </w:p>
    <w:p w14:paraId="0438EF9D" w14:textId="0BA4CA5E" w:rsidR="00891AED" w:rsidRPr="009265BD" w:rsidRDefault="00891AED" w:rsidP="00891AED">
      <w:pPr>
        <w:spacing w:after="0" w:line="360" w:lineRule="auto"/>
        <w:jc w:val="both"/>
        <w:outlineLvl w:val="0"/>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b/>
          <w:sz w:val="24"/>
          <w:szCs w:val="24"/>
          <w:lang w:val="en-US" w:eastAsia="tr-TR"/>
        </w:rPr>
        <w:t>Abstract</w:t>
      </w:r>
      <w:r w:rsidRPr="009265BD">
        <w:rPr>
          <w:rFonts w:ascii="Times New Roman" w:eastAsia="Times New Roman" w:hAnsi="Times New Roman" w:cs="Times New Roman"/>
          <w:sz w:val="24"/>
          <w:szCs w:val="24"/>
          <w:lang w:val="en-US" w:eastAsia="tr-TR"/>
        </w:rPr>
        <w:t xml:space="preserve">: </w:t>
      </w:r>
      <w:r w:rsidR="00E43658">
        <w:rPr>
          <w:rFonts w:ascii="Times New Roman" w:eastAsia="Times New Roman" w:hAnsi="Times New Roman" w:cs="Times New Roman"/>
          <w:sz w:val="24"/>
          <w:szCs w:val="24"/>
          <w:lang w:val="en-US" w:eastAsia="tr-TR"/>
        </w:rPr>
        <w:t>The purpose of this study was to</w:t>
      </w:r>
      <w:r w:rsidR="002B242F" w:rsidRPr="009265BD">
        <w:rPr>
          <w:rFonts w:ascii="Times New Roman" w:eastAsia="Times New Roman" w:hAnsi="Times New Roman" w:cs="Times New Roman"/>
          <w:sz w:val="24"/>
          <w:szCs w:val="24"/>
          <w:lang w:val="en-US" w:eastAsia="tr-TR"/>
        </w:rPr>
        <w:t xml:space="preserve"> examine middle school teachers’ </w:t>
      </w:r>
      <w:r w:rsidR="00F247E1">
        <w:rPr>
          <w:rFonts w:ascii="Times New Roman" w:eastAsia="Times New Roman" w:hAnsi="Times New Roman" w:cs="Times New Roman"/>
          <w:sz w:val="24"/>
          <w:szCs w:val="24"/>
          <w:lang w:val="en-US" w:eastAsia="tr-TR"/>
        </w:rPr>
        <w:t>views</w:t>
      </w:r>
      <w:r w:rsidR="002B242F" w:rsidRPr="009265BD">
        <w:rPr>
          <w:rFonts w:ascii="Times New Roman" w:eastAsia="Times New Roman" w:hAnsi="Times New Roman" w:cs="Times New Roman"/>
          <w:sz w:val="24"/>
          <w:szCs w:val="24"/>
          <w:lang w:val="en-US" w:eastAsia="tr-TR"/>
        </w:rPr>
        <w:t xml:space="preserve"> about the mid-term break. Concurrent embedded strategy, one of the mixed methods models that enable collection of both quantitative and qualitative data simultaneously, was used as the research design for this study. The sample consisted of 281 teachers selected through a cluster sampling method. A questionnaire</w:t>
      </w:r>
      <w:r w:rsidR="00A536E6">
        <w:rPr>
          <w:rFonts w:ascii="Times New Roman" w:eastAsia="Times New Roman" w:hAnsi="Times New Roman" w:cs="Times New Roman"/>
          <w:sz w:val="24"/>
          <w:szCs w:val="24"/>
          <w:lang w:val="en-US" w:eastAsia="tr-TR"/>
        </w:rPr>
        <w:t xml:space="preserve">, which was developed by the researcher and included </w:t>
      </w:r>
      <w:r w:rsidR="002B242F" w:rsidRPr="009265BD">
        <w:rPr>
          <w:rFonts w:ascii="Times New Roman" w:eastAsia="Times New Roman" w:hAnsi="Times New Roman" w:cs="Times New Roman"/>
          <w:sz w:val="24"/>
          <w:szCs w:val="24"/>
          <w:lang w:val="en-US" w:eastAsia="tr-TR"/>
        </w:rPr>
        <w:t>25 items and an op</w:t>
      </w:r>
      <w:r w:rsidR="0038414B">
        <w:rPr>
          <w:rFonts w:ascii="Times New Roman" w:eastAsia="Times New Roman" w:hAnsi="Times New Roman" w:cs="Times New Roman"/>
          <w:sz w:val="24"/>
          <w:szCs w:val="24"/>
          <w:lang w:val="en-US" w:eastAsia="tr-TR"/>
        </w:rPr>
        <w:t>en-ended question</w:t>
      </w:r>
      <w:r w:rsidR="00DB1882">
        <w:rPr>
          <w:rFonts w:ascii="Times New Roman" w:eastAsia="Times New Roman" w:hAnsi="Times New Roman" w:cs="Times New Roman"/>
          <w:sz w:val="24"/>
          <w:szCs w:val="24"/>
          <w:lang w:val="en-US" w:eastAsia="tr-TR"/>
        </w:rPr>
        <w:t xml:space="preserve"> including probing questions</w:t>
      </w:r>
      <w:r w:rsidR="00A536E6">
        <w:rPr>
          <w:rFonts w:ascii="Times New Roman" w:eastAsia="Times New Roman" w:hAnsi="Times New Roman" w:cs="Times New Roman"/>
          <w:sz w:val="24"/>
          <w:szCs w:val="24"/>
          <w:lang w:val="en-US" w:eastAsia="tr-TR"/>
        </w:rPr>
        <w:t>,</w:t>
      </w:r>
      <w:r w:rsidR="0038414B">
        <w:rPr>
          <w:rFonts w:ascii="Times New Roman" w:eastAsia="Times New Roman" w:hAnsi="Times New Roman" w:cs="Times New Roman"/>
          <w:sz w:val="24"/>
          <w:szCs w:val="24"/>
          <w:lang w:val="en-US" w:eastAsia="tr-TR"/>
        </w:rPr>
        <w:t xml:space="preserve"> was used as </w:t>
      </w:r>
      <w:r w:rsidR="002B242F" w:rsidRPr="009265BD">
        <w:rPr>
          <w:rFonts w:ascii="Times New Roman" w:eastAsia="Times New Roman" w:hAnsi="Times New Roman" w:cs="Times New Roman"/>
          <w:sz w:val="24"/>
          <w:szCs w:val="24"/>
          <w:lang w:val="en-US" w:eastAsia="tr-TR"/>
        </w:rPr>
        <w:t>da</w:t>
      </w:r>
      <w:r w:rsidR="0038414B">
        <w:rPr>
          <w:rFonts w:ascii="Times New Roman" w:eastAsia="Times New Roman" w:hAnsi="Times New Roman" w:cs="Times New Roman"/>
          <w:sz w:val="24"/>
          <w:szCs w:val="24"/>
          <w:lang w:val="en-US" w:eastAsia="tr-TR"/>
        </w:rPr>
        <w:t xml:space="preserve">ta collection instrument. The </w:t>
      </w:r>
      <w:r w:rsidR="002B242F" w:rsidRPr="009265BD">
        <w:rPr>
          <w:rFonts w:ascii="Times New Roman" w:eastAsia="Times New Roman" w:hAnsi="Times New Roman" w:cs="Times New Roman"/>
          <w:sz w:val="24"/>
          <w:szCs w:val="24"/>
          <w:lang w:val="en-US" w:eastAsia="tr-TR"/>
        </w:rPr>
        <w:lastRenderedPageBreak/>
        <w:t xml:space="preserve">quantitative data were analyzed with mean, frequency and percentages, </w:t>
      </w:r>
      <w:r w:rsidR="0038414B">
        <w:rPr>
          <w:rFonts w:ascii="Times New Roman" w:eastAsia="Times New Roman" w:hAnsi="Times New Roman" w:cs="Times New Roman"/>
          <w:sz w:val="24"/>
          <w:szCs w:val="24"/>
          <w:lang w:val="en-US" w:eastAsia="tr-TR"/>
        </w:rPr>
        <w:t xml:space="preserve">while </w:t>
      </w:r>
      <w:r w:rsidR="002B242F" w:rsidRPr="009265BD">
        <w:rPr>
          <w:rFonts w:ascii="Times New Roman" w:eastAsia="Times New Roman" w:hAnsi="Times New Roman" w:cs="Times New Roman"/>
          <w:sz w:val="24"/>
          <w:szCs w:val="24"/>
          <w:lang w:val="en-US" w:eastAsia="tr-TR"/>
        </w:rPr>
        <w:t>content analysis was applied to the qualitative data obtain</w:t>
      </w:r>
      <w:r w:rsidR="0038414B">
        <w:rPr>
          <w:rFonts w:ascii="Times New Roman" w:eastAsia="Times New Roman" w:hAnsi="Times New Roman" w:cs="Times New Roman"/>
          <w:sz w:val="24"/>
          <w:szCs w:val="24"/>
          <w:lang w:val="en-US" w:eastAsia="tr-TR"/>
        </w:rPr>
        <w:t>ed from the open-ended question</w:t>
      </w:r>
      <w:r w:rsidR="002B242F" w:rsidRPr="009265BD">
        <w:rPr>
          <w:rFonts w:ascii="Times New Roman" w:eastAsia="Times New Roman" w:hAnsi="Times New Roman" w:cs="Times New Roman"/>
          <w:sz w:val="24"/>
          <w:szCs w:val="24"/>
          <w:lang w:val="en-US" w:eastAsia="tr-TR"/>
        </w:rPr>
        <w:t>. The findings revealed that in addition to many positive aspects of the mid-term break, teachers were generally satisfied with the pr</w:t>
      </w:r>
      <w:r w:rsidR="0038414B">
        <w:rPr>
          <w:rFonts w:ascii="Times New Roman" w:eastAsia="Times New Roman" w:hAnsi="Times New Roman" w:cs="Times New Roman"/>
          <w:sz w:val="24"/>
          <w:szCs w:val="24"/>
          <w:lang w:val="en-US" w:eastAsia="tr-TR"/>
        </w:rPr>
        <w:t>ofessional training program implemented during this break. T</w:t>
      </w:r>
      <w:r w:rsidR="002B242F" w:rsidRPr="009265BD">
        <w:rPr>
          <w:rFonts w:ascii="Times New Roman" w:eastAsia="Times New Roman" w:hAnsi="Times New Roman" w:cs="Times New Roman"/>
          <w:sz w:val="24"/>
          <w:szCs w:val="24"/>
          <w:lang w:val="en-US" w:eastAsia="tr-TR"/>
        </w:rPr>
        <w:t>his program was recommended to be continued and the trainings that teachers needed were suggested to be included in future training programs.</w:t>
      </w:r>
    </w:p>
    <w:p w14:paraId="174D0C9D" w14:textId="77777777" w:rsidR="00891AED" w:rsidRPr="009265BD" w:rsidRDefault="00891AED" w:rsidP="00891AED">
      <w:pPr>
        <w:spacing w:after="0" w:line="360" w:lineRule="auto"/>
        <w:ind w:right="1134"/>
        <w:jc w:val="both"/>
        <w:outlineLvl w:val="0"/>
        <w:rPr>
          <w:rFonts w:ascii="Times New Roman" w:eastAsia="Times New Roman" w:hAnsi="Times New Roman" w:cs="Times New Roman"/>
          <w:sz w:val="24"/>
          <w:szCs w:val="24"/>
          <w:lang w:val="en-US" w:eastAsia="tr-TR"/>
        </w:rPr>
      </w:pPr>
    </w:p>
    <w:p w14:paraId="01E9ADD1" w14:textId="23A92C62" w:rsidR="00891AED" w:rsidRPr="009265BD" w:rsidRDefault="00891AED" w:rsidP="007B3248">
      <w:pPr>
        <w:spacing w:after="0" w:line="360" w:lineRule="auto"/>
        <w:ind w:right="1134" w:firstLine="708"/>
        <w:jc w:val="both"/>
        <w:outlineLvl w:val="0"/>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b/>
          <w:sz w:val="24"/>
          <w:szCs w:val="24"/>
          <w:lang w:val="en-US" w:eastAsia="tr-TR"/>
        </w:rPr>
        <w:t>Keywords:</w:t>
      </w:r>
      <w:r w:rsidR="002B242F" w:rsidRPr="009265BD">
        <w:rPr>
          <w:rFonts w:ascii="Times New Roman" w:eastAsia="Times New Roman" w:hAnsi="Times New Roman" w:cs="Times New Roman"/>
          <w:sz w:val="24"/>
          <w:szCs w:val="24"/>
          <w:lang w:val="en-US" w:eastAsia="tr-TR"/>
        </w:rPr>
        <w:t xml:space="preserve"> </w:t>
      </w:r>
      <w:r w:rsidR="007B3248" w:rsidRPr="009265BD">
        <w:rPr>
          <w:rFonts w:ascii="Times New Roman" w:eastAsia="Times New Roman" w:hAnsi="Times New Roman" w:cs="Times New Roman"/>
          <w:sz w:val="24"/>
          <w:szCs w:val="24"/>
          <w:lang w:val="en-US" w:eastAsia="tr-TR"/>
        </w:rPr>
        <w:t>T</w:t>
      </w:r>
      <w:r w:rsidR="002B242F" w:rsidRPr="009265BD">
        <w:rPr>
          <w:rFonts w:ascii="Times New Roman" w:eastAsia="Times New Roman" w:hAnsi="Times New Roman" w:cs="Times New Roman"/>
          <w:sz w:val="24"/>
          <w:szCs w:val="24"/>
          <w:lang w:val="en-US" w:eastAsia="tr-TR"/>
        </w:rPr>
        <w:t>eacher education, mid-term</w:t>
      </w:r>
      <w:r w:rsidR="007B3248" w:rsidRPr="009265BD">
        <w:rPr>
          <w:rFonts w:ascii="Times New Roman" w:eastAsia="Times New Roman" w:hAnsi="Times New Roman" w:cs="Times New Roman"/>
          <w:sz w:val="24"/>
          <w:szCs w:val="24"/>
          <w:lang w:val="en-US" w:eastAsia="tr-TR"/>
        </w:rPr>
        <w:t xml:space="preserve"> break, professional training </w:t>
      </w:r>
      <w:r w:rsidRPr="009265BD">
        <w:rPr>
          <w:rFonts w:ascii="Times New Roman" w:eastAsia="Times New Roman" w:hAnsi="Times New Roman" w:cs="Times New Roman"/>
          <w:sz w:val="24"/>
          <w:szCs w:val="24"/>
          <w:lang w:val="en-US" w:eastAsia="tr-TR"/>
        </w:rPr>
        <w:t>program</w:t>
      </w:r>
    </w:p>
    <w:p w14:paraId="7CBDE90A" w14:textId="77777777" w:rsidR="00891AED" w:rsidRPr="009265BD" w:rsidRDefault="00891AED" w:rsidP="00891AED">
      <w:pPr>
        <w:spacing w:after="0" w:line="360" w:lineRule="auto"/>
        <w:ind w:right="1134" w:firstLine="567"/>
        <w:jc w:val="center"/>
        <w:outlineLvl w:val="0"/>
        <w:rPr>
          <w:rFonts w:ascii="Times New Roman" w:eastAsia="Times New Roman" w:hAnsi="Times New Roman" w:cs="Times New Roman"/>
          <w:b/>
          <w:sz w:val="24"/>
          <w:szCs w:val="24"/>
          <w:lang w:eastAsia="tr-TR"/>
        </w:rPr>
      </w:pPr>
    </w:p>
    <w:p w14:paraId="1CA214BB" w14:textId="77777777" w:rsidR="00891AED" w:rsidRPr="009265BD" w:rsidRDefault="00891AED" w:rsidP="00891AED">
      <w:pPr>
        <w:spacing w:after="0" w:line="360" w:lineRule="auto"/>
        <w:ind w:right="1134"/>
        <w:jc w:val="center"/>
        <w:outlineLvl w:val="0"/>
        <w:rPr>
          <w:rFonts w:ascii="Times New Roman" w:eastAsia="Times New Roman" w:hAnsi="Times New Roman" w:cs="Times New Roman"/>
          <w:sz w:val="24"/>
          <w:szCs w:val="24"/>
          <w:highlight w:val="yellow"/>
          <w:lang w:eastAsia="tr-TR"/>
        </w:rPr>
      </w:pPr>
      <w:r w:rsidRPr="009265BD">
        <w:rPr>
          <w:rFonts w:ascii="Times New Roman" w:eastAsia="Times New Roman" w:hAnsi="Times New Roman" w:cs="Times New Roman"/>
          <w:b/>
          <w:sz w:val="24"/>
          <w:szCs w:val="24"/>
          <w:lang w:eastAsia="tr-TR"/>
        </w:rPr>
        <w:t>Giriş</w:t>
      </w:r>
    </w:p>
    <w:p w14:paraId="11020A4D"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Toplumların gelişerek ilerleyebilmesinde eğitimin, özellikle okullarda verilen eğitim ve öğretimin rolü yadsınamaz. Ancak okullarda iyi bir eğitimin verilebilmesi okuldaki öğretimin niteliğinin yükseltilmesine bağlıdır (Seferoğlu, 2004). Bu bağlamda, eğitim olgusunun üç temel öğesinden biri olan öğretmenler (</w:t>
      </w:r>
      <w:proofErr w:type="spellStart"/>
      <w:r w:rsidRPr="009265BD">
        <w:rPr>
          <w:rFonts w:ascii="Times New Roman" w:eastAsia="Times New Roman" w:hAnsi="Times New Roman" w:cs="Times New Roman"/>
          <w:sz w:val="24"/>
          <w:szCs w:val="24"/>
          <w:lang w:eastAsia="tr-TR"/>
        </w:rPr>
        <w:t>Üstüner</w:t>
      </w:r>
      <w:proofErr w:type="spellEnd"/>
      <w:r w:rsidRPr="009265BD">
        <w:rPr>
          <w:rFonts w:ascii="Times New Roman" w:eastAsia="Times New Roman" w:hAnsi="Times New Roman" w:cs="Times New Roman"/>
          <w:sz w:val="24"/>
          <w:szCs w:val="24"/>
          <w:lang w:eastAsia="tr-TR"/>
        </w:rPr>
        <w:t xml:space="preserve">, 2004), eğitimin en etkin insan unsurunu oluşturmaktadır (Celep, 2008; Kayabaş, 2008). Toplumun geleceğini şekillendirecek öğretmenlerin kaliteli bir eğitim verebilmesi için de iyi bir eğitim alması ve kendilerini sürekli olarak geliştirerek değişen çağa ve koşullara ayak uydurmaları beklenmektedir. Bu durum öğretmen yetiştirme sürecinin sürekli bir hal almasını gerektirmektedir. </w:t>
      </w:r>
    </w:p>
    <w:p w14:paraId="1651E093" w14:textId="0B3D4FF0"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Öğretmen yetiştirme, kısaca öğretmen adaylarının belirli bir süre içinde öğretmenlik mesleğine hazırlanması amacıyla yapılan etkinliklerden oluşur (Aykaç, Kabaran ve Bilgin, 2014). Türkiye’de bu süreç “</w:t>
      </w:r>
      <w:r w:rsidR="00E57D77">
        <w:rPr>
          <w:rFonts w:ascii="Times New Roman" w:eastAsia="Times New Roman" w:hAnsi="Times New Roman" w:cs="Times New Roman"/>
          <w:sz w:val="24"/>
          <w:szCs w:val="24"/>
          <w:lang w:eastAsia="tr-TR"/>
        </w:rPr>
        <w:t xml:space="preserve"> [1] </w:t>
      </w:r>
      <w:r w:rsidRPr="009265BD">
        <w:rPr>
          <w:rFonts w:ascii="Times New Roman" w:eastAsia="Times New Roman" w:hAnsi="Times New Roman" w:cs="Times New Roman"/>
          <w:sz w:val="24"/>
          <w:szCs w:val="24"/>
          <w:lang w:eastAsia="tr-TR"/>
        </w:rPr>
        <w:t xml:space="preserve">yetiştirilecek adayların seçimi, </w:t>
      </w:r>
      <w:r w:rsidR="00E57D77">
        <w:rPr>
          <w:rFonts w:ascii="Times New Roman" w:eastAsia="Times New Roman" w:hAnsi="Times New Roman" w:cs="Times New Roman"/>
          <w:sz w:val="24"/>
          <w:szCs w:val="24"/>
          <w:lang w:eastAsia="tr-TR"/>
        </w:rPr>
        <w:t xml:space="preserve">[2] </w:t>
      </w:r>
      <w:r w:rsidRPr="009265BD">
        <w:rPr>
          <w:rFonts w:ascii="Times New Roman" w:eastAsia="Times New Roman" w:hAnsi="Times New Roman" w:cs="Times New Roman"/>
          <w:sz w:val="24"/>
          <w:szCs w:val="24"/>
          <w:lang w:eastAsia="tr-TR"/>
        </w:rPr>
        <w:t xml:space="preserve">belirli bir süre ve program dâhilinde eğitimleri (hizmet öncesi eğitim), </w:t>
      </w:r>
      <w:r w:rsidR="00E57D77">
        <w:rPr>
          <w:rFonts w:ascii="Times New Roman" w:eastAsia="Times New Roman" w:hAnsi="Times New Roman" w:cs="Times New Roman"/>
          <w:sz w:val="24"/>
          <w:szCs w:val="24"/>
          <w:lang w:eastAsia="tr-TR"/>
        </w:rPr>
        <w:t xml:space="preserve">[3] </w:t>
      </w:r>
      <w:r w:rsidRPr="009265BD">
        <w:rPr>
          <w:rFonts w:ascii="Times New Roman" w:eastAsia="Times New Roman" w:hAnsi="Times New Roman" w:cs="Times New Roman"/>
          <w:sz w:val="24"/>
          <w:szCs w:val="24"/>
          <w:lang w:eastAsia="tr-TR"/>
        </w:rPr>
        <w:t xml:space="preserve">görevlendirilecek olan öğretmen adaylarının seçimi (kamu personeli olarak atanma) ve </w:t>
      </w:r>
      <w:r w:rsidR="00E57D77">
        <w:rPr>
          <w:rFonts w:ascii="Times New Roman" w:eastAsia="Times New Roman" w:hAnsi="Times New Roman" w:cs="Times New Roman"/>
          <w:sz w:val="24"/>
          <w:szCs w:val="24"/>
          <w:lang w:eastAsia="tr-TR"/>
        </w:rPr>
        <w:t xml:space="preserve">[4] </w:t>
      </w:r>
      <w:r w:rsidRPr="009265BD">
        <w:rPr>
          <w:rFonts w:ascii="Times New Roman" w:eastAsia="Times New Roman" w:hAnsi="Times New Roman" w:cs="Times New Roman"/>
          <w:sz w:val="24"/>
          <w:szCs w:val="24"/>
          <w:lang w:eastAsia="tr-TR"/>
        </w:rPr>
        <w:t>görev başındaki öğretmenlerin eğitimleri (hizmet içi eğitim) aşamalarından oluşmaktadır” (Akdemir, 2013, s. 16). Bu eğitimlere lisansüstü eğitim de ayrıca eklenebilir (Güneş, 2016), çünkü lisansüstü eğitimler de mesleki gelişime katkı sağlayacak önemli bir eğitim sürecidir.</w:t>
      </w:r>
    </w:p>
    <w:p w14:paraId="5E212E82" w14:textId="237FEC92"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Öğretmenlerin, meslek yaşamları boyunca gerekli bilgi ve becerileri edinmeleri ve kendilerini geliştirmeleri hizmet içi eğitim programları yoluyla karşılanmaktadır (Gültekin, Güvey-Aktay ve Gültekin, 2018). </w:t>
      </w:r>
      <w:proofErr w:type="gramStart"/>
      <w:r w:rsidRPr="009265BD">
        <w:rPr>
          <w:rFonts w:ascii="Times New Roman" w:eastAsia="Times New Roman" w:hAnsi="Times New Roman" w:cs="Times New Roman"/>
          <w:sz w:val="24"/>
          <w:szCs w:val="24"/>
          <w:lang w:eastAsia="tr-TR"/>
        </w:rPr>
        <w:t>Bu bağlamda, mesleki gelişim yaşam boyu öğrenmenin bir ya</w:t>
      </w:r>
      <w:r w:rsidR="00E57D77">
        <w:rPr>
          <w:rFonts w:ascii="Times New Roman" w:eastAsia="Times New Roman" w:hAnsi="Times New Roman" w:cs="Times New Roman"/>
          <w:sz w:val="24"/>
          <w:szCs w:val="24"/>
          <w:lang w:eastAsia="tr-TR"/>
        </w:rPr>
        <w:t>nsıması olarak kabul edilebilir</w:t>
      </w:r>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Elçiçek</w:t>
      </w:r>
      <w:proofErr w:type="spellEnd"/>
      <w:r w:rsidRPr="009265BD">
        <w:rPr>
          <w:rFonts w:ascii="Times New Roman" w:eastAsia="Times New Roman" w:hAnsi="Times New Roman" w:cs="Times New Roman"/>
          <w:sz w:val="24"/>
          <w:szCs w:val="24"/>
          <w:lang w:eastAsia="tr-TR"/>
        </w:rPr>
        <w:t>, 2016), çünkü “</w:t>
      </w:r>
      <w:proofErr w:type="spellStart"/>
      <w:r w:rsidRPr="009265BD">
        <w:rPr>
          <w:rFonts w:ascii="Times New Roman" w:eastAsia="Times New Roman" w:hAnsi="Times New Roman" w:cs="Times New Roman"/>
          <w:sz w:val="24"/>
          <w:szCs w:val="24"/>
          <w:lang w:eastAsia="tr-TR"/>
        </w:rPr>
        <w:t>yaşam</w:t>
      </w:r>
      <w:proofErr w:type="spellEnd"/>
      <w:r w:rsidRPr="009265BD">
        <w:rPr>
          <w:rFonts w:ascii="Times New Roman" w:eastAsia="Times New Roman" w:hAnsi="Times New Roman" w:cs="Times New Roman"/>
          <w:sz w:val="24"/>
          <w:szCs w:val="24"/>
          <w:lang w:eastAsia="tr-TR"/>
        </w:rPr>
        <w:t xml:space="preserve"> boyu </w:t>
      </w:r>
      <w:proofErr w:type="spellStart"/>
      <w:r w:rsidRPr="009265BD">
        <w:rPr>
          <w:rFonts w:ascii="Times New Roman" w:eastAsia="Times New Roman" w:hAnsi="Times New Roman" w:cs="Times New Roman"/>
          <w:sz w:val="24"/>
          <w:szCs w:val="24"/>
          <w:lang w:eastAsia="tr-TR"/>
        </w:rPr>
        <w:t>eğitim</w:t>
      </w:r>
      <w:proofErr w:type="spellEnd"/>
      <w:r w:rsidRPr="009265BD">
        <w:rPr>
          <w:rFonts w:ascii="Times New Roman" w:eastAsia="Times New Roman" w:hAnsi="Times New Roman" w:cs="Times New Roman"/>
          <w:sz w:val="24"/>
          <w:szCs w:val="24"/>
          <w:lang w:eastAsia="tr-TR"/>
        </w:rPr>
        <w:t xml:space="preserve">, mevcut sistemi yeniden yapılandırmayı ve </w:t>
      </w:r>
      <w:proofErr w:type="spellStart"/>
      <w:r w:rsidRPr="009265BD">
        <w:rPr>
          <w:rFonts w:ascii="Times New Roman" w:eastAsia="Times New Roman" w:hAnsi="Times New Roman" w:cs="Times New Roman"/>
          <w:sz w:val="24"/>
          <w:szCs w:val="24"/>
          <w:lang w:eastAsia="tr-TR"/>
        </w:rPr>
        <w:t>formal</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eğitim</w:t>
      </w:r>
      <w:proofErr w:type="spellEnd"/>
      <w:r w:rsidRPr="009265BD">
        <w:rPr>
          <w:rFonts w:ascii="Times New Roman" w:eastAsia="Times New Roman" w:hAnsi="Times New Roman" w:cs="Times New Roman"/>
          <w:sz w:val="24"/>
          <w:szCs w:val="24"/>
          <w:lang w:eastAsia="tr-TR"/>
        </w:rPr>
        <w:t xml:space="preserve"> sisteminin </w:t>
      </w:r>
      <w:proofErr w:type="spellStart"/>
      <w:r w:rsidRPr="009265BD">
        <w:rPr>
          <w:rFonts w:ascii="Times New Roman" w:eastAsia="Times New Roman" w:hAnsi="Times New Roman" w:cs="Times New Roman"/>
          <w:sz w:val="24"/>
          <w:szCs w:val="24"/>
          <w:lang w:eastAsia="tr-TR"/>
        </w:rPr>
        <w:t>dışında</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eğitimle</w:t>
      </w:r>
      <w:proofErr w:type="spellEnd"/>
      <w:r w:rsidRPr="009265BD">
        <w:rPr>
          <w:rFonts w:ascii="Times New Roman" w:eastAsia="Times New Roman" w:hAnsi="Times New Roman" w:cs="Times New Roman"/>
          <w:sz w:val="24"/>
          <w:szCs w:val="24"/>
          <w:lang w:eastAsia="tr-TR"/>
        </w:rPr>
        <w:t xml:space="preserve"> ilgili </w:t>
      </w:r>
      <w:proofErr w:type="spellStart"/>
      <w:r w:rsidRPr="009265BD">
        <w:rPr>
          <w:rFonts w:ascii="Times New Roman" w:eastAsia="Times New Roman" w:hAnsi="Times New Roman" w:cs="Times New Roman"/>
          <w:sz w:val="24"/>
          <w:szCs w:val="24"/>
          <w:lang w:eastAsia="tr-TR"/>
        </w:rPr>
        <w:t>tüm</w:t>
      </w:r>
      <w:proofErr w:type="spellEnd"/>
      <w:r w:rsidRPr="009265BD">
        <w:rPr>
          <w:rFonts w:ascii="Times New Roman" w:eastAsia="Times New Roman" w:hAnsi="Times New Roman" w:cs="Times New Roman"/>
          <w:sz w:val="24"/>
          <w:szCs w:val="24"/>
          <w:lang w:eastAsia="tr-TR"/>
        </w:rPr>
        <w:t xml:space="preserve"> potansiyeli </w:t>
      </w:r>
      <w:proofErr w:type="spellStart"/>
      <w:r w:rsidRPr="009265BD">
        <w:rPr>
          <w:rFonts w:ascii="Times New Roman" w:eastAsia="Times New Roman" w:hAnsi="Times New Roman" w:cs="Times New Roman"/>
          <w:sz w:val="24"/>
          <w:szCs w:val="24"/>
          <w:lang w:eastAsia="tr-TR"/>
        </w:rPr>
        <w:lastRenderedPageBreak/>
        <w:t>geliştirmeyi</w:t>
      </w:r>
      <w:proofErr w:type="spellEnd"/>
      <w:r w:rsidRPr="009265BD">
        <w:rPr>
          <w:rFonts w:ascii="Times New Roman" w:eastAsia="Times New Roman" w:hAnsi="Times New Roman" w:cs="Times New Roman"/>
          <w:sz w:val="24"/>
          <w:szCs w:val="24"/>
          <w:lang w:eastAsia="tr-TR"/>
        </w:rPr>
        <w:t xml:space="preserve"> </w:t>
      </w:r>
      <w:r w:rsidR="005266ED" w:rsidRPr="009265BD">
        <w:rPr>
          <w:rFonts w:ascii="Times New Roman" w:eastAsia="Times New Roman" w:hAnsi="Times New Roman" w:cs="Times New Roman"/>
          <w:sz w:val="24"/>
          <w:szCs w:val="24"/>
          <w:lang w:eastAsia="tr-TR"/>
        </w:rPr>
        <w:t>amaçlayan</w:t>
      </w:r>
      <w:r w:rsidRPr="009265BD">
        <w:rPr>
          <w:rFonts w:ascii="Times New Roman" w:eastAsia="Times New Roman" w:hAnsi="Times New Roman" w:cs="Times New Roman"/>
          <w:sz w:val="24"/>
          <w:szCs w:val="24"/>
          <w:lang w:eastAsia="tr-TR"/>
        </w:rPr>
        <w:t xml:space="preserve"> genel bir </w:t>
      </w:r>
      <w:proofErr w:type="spellStart"/>
      <w:r w:rsidRPr="009265BD">
        <w:rPr>
          <w:rFonts w:ascii="Times New Roman" w:eastAsia="Times New Roman" w:hAnsi="Times New Roman" w:cs="Times New Roman"/>
          <w:sz w:val="24"/>
          <w:szCs w:val="24"/>
          <w:lang w:eastAsia="tr-TR"/>
        </w:rPr>
        <w:t>düzenlemedir</w:t>
      </w:r>
      <w:proofErr w:type="spellEnd"/>
      <w:r w:rsidRPr="009265BD">
        <w:rPr>
          <w:rFonts w:ascii="Times New Roman" w:eastAsia="Times New Roman" w:hAnsi="Times New Roman" w:cs="Times New Roman"/>
          <w:sz w:val="24"/>
          <w:szCs w:val="24"/>
          <w:lang w:eastAsia="tr-TR"/>
        </w:rPr>
        <w:t xml:space="preserve"> ve </w:t>
      </w:r>
      <w:proofErr w:type="spellStart"/>
      <w:r w:rsidRPr="009265BD">
        <w:rPr>
          <w:rFonts w:ascii="Times New Roman" w:eastAsia="Times New Roman" w:hAnsi="Times New Roman" w:cs="Times New Roman"/>
          <w:sz w:val="24"/>
          <w:szCs w:val="24"/>
          <w:lang w:eastAsia="tr-TR"/>
        </w:rPr>
        <w:t>örgün</w:t>
      </w:r>
      <w:proofErr w:type="spellEnd"/>
      <w:r w:rsidRPr="009265BD">
        <w:rPr>
          <w:rFonts w:ascii="Times New Roman" w:eastAsia="Times New Roman" w:hAnsi="Times New Roman" w:cs="Times New Roman"/>
          <w:sz w:val="24"/>
          <w:szCs w:val="24"/>
          <w:lang w:eastAsia="tr-TR"/>
        </w:rPr>
        <w:t xml:space="preserve">, yaygın her </w:t>
      </w:r>
      <w:proofErr w:type="spellStart"/>
      <w:r w:rsidRPr="009265BD">
        <w:rPr>
          <w:rFonts w:ascii="Times New Roman" w:eastAsia="Times New Roman" w:hAnsi="Times New Roman" w:cs="Times New Roman"/>
          <w:sz w:val="24"/>
          <w:szCs w:val="24"/>
          <w:lang w:eastAsia="tr-TR"/>
        </w:rPr>
        <w:t>türlu</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eğitim</w:t>
      </w:r>
      <w:proofErr w:type="spellEnd"/>
      <w:r w:rsidRPr="009265BD">
        <w:rPr>
          <w:rFonts w:ascii="Times New Roman" w:eastAsia="Times New Roman" w:hAnsi="Times New Roman" w:cs="Times New Roman"/>
          <w:sz w:val="24"/>
          <w:szCs w:val="24"/>
          <w:lang w:eastAsia="tr-TR"/>
        </w:rPr>
        <w:t xml:space="preserve"> faaliyetini kapsayan </w:t>
      </w:r>
      <w:r w:rsidR="005266ED" w:rsidRPr="009265BD">
        <w:rPr>
          <w:rFonts w:ascii="Times New Roman" w:eastAsia="Times New Roman" w:hAnsi="Times New Roman" w:cs="Times New Roman"/>
          <w:sz w:val="24"/>
          <w:szCs w:val="24"/>
          <w:lang w:eastAsia="tr-TR"/>
        </w:rPr>
        <w:t>geniş</w:t>
      </w:r>
      <w:r w:rsidRPr="009265BD">
        <w:rPr>
          <w:rFonts w:ascii="Times New Roman" w:eastAsia="Times New Roman" w:hAnsi="Times New Roman" w:cs="Times New Roman"/>
          <w:sz w:val="24"/>
          <w:szCs w:val="24"/>
          <w:lang w:eastAsia="tr-TR"/>
        </w:rPr>
        <w:t xml:space="preserve"> bir kavramdır” (Güleç, Çelik ve Demirhan, 2012, s. 35). </w:t>
      </w:r>
      <w:proofErr w:type="gramEnd"/>
    </w:p>
    <w:p w14:paraId="3A021987" w14:textId="28FBD8DB"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Bilindiği üzere, 2018-2019 eğitim-öğretim yılına kadar Türkiye’de eğitim-öğretim yılı başında ve </w:t>
      </w:r>
      <w:r w:rsidR="005266ED">
        <w:rPr>
          <w:rFonts w:ascii="Times New Roman" w:eastAsia="Times New Roman" w:hAnsi="Times New Roman" w:cs="Times New Roman"/>
          <w:sz w:val="24"/>
          <w:szCs w:val="24"/>
          <w:lang w:eastAsia="tr-TR"/>
        </w:rPr>
        <w:t>eğitim-</w:t>
      </w:r>
      <w:r w:rsidRPr="009265BD">
        <w:rPr>
          <w:rFonts w:ascii="Times New Roman" w:eastAsia="Times New Roman" w:hAnsi="Times New Roman" w:cs="Times New Roman"/>
          <w:sz w:val="24"/>
          <w:szCs w:val="24"/>
          <w:lang w:eastAsia="tr-TR"/>
        </w:rPr>
        <w:t>öğretim yılı sonundan Temmuz ayının ilk iş gününe kadar öğretmenlere seminer adı altında verilen mesleki çalışma programları v</w:t>
      </w:r>
      <w:r w:rsidR="002B0C11" w:rsidRPr="009265BD">
        <w:rPr>
          <w:rFonts w:ascii="Times New Roman" w:eastAsia="Times New Roman" w:hAnsi="Times New Roman" w:cs="Times New Roman"/>
          <w:sz w:val="24"/>
          <w:szCs w:val="24"/>
          <w:lang w:eastAsia="tr-TR"/>
        </w:rPr>
        <w:t xml:space="preserve">erilmekteydi. </w:t>
      </w:r>
      <w:proofErr w:type="gramStart"/>
      <w:r w:rsidR="002B0C11" w:rsidRPr="009265BD">
        <w:rPr>
          <w:rFonts w:ascii="Times New Roman" w:eastAsia="Times New Roman" w:hAnsi="Times New Roman" w:cs="Times New Roman"/>
          <w:sz w:val="24"/>
          <w:szCs w:val="24"/>
          <w:lang w:eastAsia="tr-TR"/>
        </w:rPr>
        <w:t>Fakat,</w:t>
      </w:r>
      <w:proofErr w:type="gramEnd"/>
      <w:r w:rsidR="002B0C11" w:rsidRPr="009265BD">
        <w:rPr>
          <w:rFonts w:ascii="Times New Roman" w:eastAsia="Times New Roman" w:hAnsi="Times New Roman" w:cs="Times New Roman"/>
          <w:sz w:val="24"/>
          <w:szCs w:val="24"/>
          <w:lang w:eastAsia="tr-TR"/>
        </w:rPr>
        <w:t xml:space="preserve"> </w:t>
      </w:r>
      <w:proofErr w:type="spellStart"/>
      <w:r w:rsidR="002B0C11" w:rsidRPr="009265BD">
        <w:rPr>
          <w:rFonts w:ascii="Times New Roman" w:eastAsia="Times New Roman" w:hAnsi="Times New Roman" w:cs="Times New Roman"/>
          <w:sz w:val="24"/>
          <w:szCs w:val="24"/>
          <w:lang w:eastAsia="tr-TR"/>
        </w:rPr>
        <w:t>alanyazında</w:t>
      </w:r>
      <w:proofErr w:type="spellEnd"/>
      <w:r w:rsidRPr="009265BD">
        <w:rPr>
          <w:rFonts w:ascii="Times New Roman" w:eastAsia="Times New Roman" w:hAnsi="Times New Roman" w:cs="Times New Roman"/>
          <w:sz w:val="24"/>
          <w:szCs w:val="24"/>
          <w:lang w:eastAsia="tr-TR"/>
        </w:rPr>
        <w:t xml:space="preserve"> bu konuda yapılan çalışmalar incelendiğinde bu eğitiml</w:t>
      </w:r>
      <w:r w:rsidR="006E77BF">
        <w:rPr>
          <w:rFonts w:ascii="Times New Roman" w:eastAsia="Times New Roman" w:hAnsi="Times New Roman" w:cs="Times New Roman"/>
          <w:sz w:val="24"/>
          <w:szCs w:val="24"/>
          <w:lang w:eastAsia="tr-TR"/>
        </w:rPr>
        <w:t>erin çok da sağlıklı geçme</w:t>
      </w:r>
      <w:r w:rsidR="00B1739C">
        <w:rPr>
          <w:rFonts w:ascii="Times New Roman" w:eastAsia="Times New Roman" w:hAnsi="Times New Roman" w:cs="Times New Roman"/>
          <w:sz w:val="24"/>
          <w:szCs w:val="24"/>
          <w:lang w:eastAsia="tr-TR"/>
        </w:rPr>
        <w:t>diğini gösteren</w:t>
      </w:r>
      <w:r w:rsidR="006E77BF">
        <w:rPr>
          <w:rFonts w:ascii="Times New Roman" w:eastAsia="Times New Roman" w:hAnsi="Times New Roman" w:cs="Times New Roman"/>
          <w:sz w:val="24"/>
          <w:szCs w:val="24"/>
          <w:lang w:eastAsia="tr-TR"/>
        </w:rPr>
        <w:t xml:space="preserve"> </w:t>
      </w:r>
      <w:r w:rsidR="00B1739C">
        <w:rPr>
          <w:rFonts w:ascii="Times New Roman" w:eastAsia="Times New Roman" w:hAnsi="Times New Roman" w:cs="Times New Roman"/>
          <w:sz w:val="24"/>
          <w:szCs w:val="24"/>
          <w:lang w:eastAsia="tr-TR"/>
        </w:rPr>
        <w:t>birçok bulguya</w:t>
      </w:r>
      <w:r w:rsidRPr="009265BD">
        <w:rPr>
          <w:rFonts w:ascii="Times New Roman" w:eastAsia="Times New Roman" w:hAnsi="Times New Roman" w:cs="Times New Roman"/>
          <w:sz w:val="24"/>
          <w:szCs w:val="24"/>
          <w:lang w:eastAsia="tr-TR"/>
        </w:rPr>
        <w:t xml:space="preserve"> r</w:t>
      </w:r>
      <w:r w:rsidR="009A3523">
        <w:rPr>
          <w:rFonts w:ascii="Times New Roman" w:eastAsia="Times New Roman" w:hAnsi="Times New Roman" w:cs="Times New Roman"/>
          <w:sz w:val="24"/>
          <w:szCs w:val="24"/>
          <w:lang w:eastAsia="tr-TR"/>
        </w:rPr>
        <w:t>astlamak mümkündür. Araştırma bulguları</w:t>
      </w:r>
      <w:r w:rsidRPr="009265BD">
        <w:rPr>
          <w:rFonts w:ascii="Times New Roman" w:eastAsia="Times New Roman" w:hAnsi="Times New Roman" w:cs="Times New Roman"/>
          <w:sz w:val="24"/>
          <w:szCs w:val="24"/>
          <w:lang w:eastAsia="tr-TR"/>
        </w:rPr>
        <w:t xml:space="preserve">, öğretmenlerin, mesleki gelişim seminer çalışmalarını bir formalite olarak gördüğü (Ceylan ve Özdemir, 2016; </w:t>
      </w:r>
      <w:proofErr w:type="spellStart"/>
      <w:r w:rsidRPr="009265BD">
        <w:rPr>
          <w:rFonts w:ascii="Times New Roman" w:eastAsia="Times New Roman" w:hAnsi="Times New Roman" w:cs="Times New Roman"/>
          <w:sz w:val="24"/>
          <w:szCs w:val="24"/>
          <w:lang w:eastAsia="tr-TR"/>
        </w:rPr>
        <w:t>Tonbul</w:t>
      </w:r>
      <w:proofErr w:type="spellEnd"/>
      <w:r w:rsidRPr="009265BD">
        <w:rPr>
          <w:rFonts w:ascii="Times New Roman" w:eastAsia="Times New Roman" w:hAnsi="Times New Roman" w:cs="Times New Roman"/>
          <w:sz w:val="24"/>
          <w:szCs w:val="24"/>
          <w:lang w:eastAsia="tr-TR"/>
        </w:rPr>
        <w:t>, 2004) ve çalışma rapor sonuçlarından yararlanılmadığı (</w:t>
      </w:r>
      <w:proofErr w:type="spellStart"/>
      <w:r w:rsidRPr="009265BD">
        <w:rPr>
          <w:rFonts w:ascii="Times New Roman" w:eastAsia="Times New Roman" w:hAnsi="Times New Roman" w:cs="Times New Roman"/>
          <w:sz w:val="24"/>
          <w:szCs w:val="24"/>
          <w:lang w:eastAsia="tr-TR"/>
        </w:rPr>
        <w:t>Tonbul</w:t>
      </w:r>
      <w:proofErr w:type="spellEnd"/>
      <w:r w:rsidRPr="009265BD">
        <w:rPr>
          <w:rFonts w:ascii="Times New Roman" w:eastAsia="Times New Roman" w:hAnsi="Times New Roman" w:cs="Times New Roman"/>
          <w:sz w:val="24"/>
          <w:szCs w:val="24"/>
          <w:lang w:eastAsia="tr-TR"/>
        </w:rPr>
        <w:t>, 2004); bu çalışmaların uzman ve yetkin olmayan kişiler tarafından yürütüldüğü (Boydak-</w:t>
      </w:r>
      <w:proofErr w:type="spellStart"/>
      <w:r w:rsidRPr="009265BD">
        <w:rPr>
          <w:rFonts w:ascii="Times New Roman" w:eastAsia="Times New Roman" w:hAnsi="Times New Roman" w:cs="Times New Roman"/>
          <w:sz w:val="24"/>
          <w:szCs w:val="24"/>
          <w:lang w:eastAsia="tr-TR"/>
        </w:rPr>
        <w:t>Özan</w:t>
      </w:r>
      <w:proofErr w:type="spellEnd"/>
      <w:r w:rsidRPr="009265BD">
        <w:rPr>
          <w:rFonts w:ascii="Times New Roman" w:eastAsia="Times New Roman" w:hAnsi="Times New Roman" w:cs="Times New Roman"/>
          <w:sz w:val="24"/>
          <w:szCs w:val="24"/>
          <w:lang w:eastAsia="tr-TR"/>
        </w:rPr>
        <w:t>, Şener ve Polat, 2014; Gümüş, 2006; Öztürk ve Sancak, 2007); bu çalışmaların gerekli ve faydalı olduğu fakat bu çalışmalara ayrılan sürenin yetersiz olduğu (Gültekin ve Çubukçu, 2008; Gümüş, 2006); çalı</w:t>
      </w:r>
      <w:r w:rsidR="002B0C11" w:rsidRPr="009265BD">
        <w:rPr>
          <w:rFonts w:ascii="Times New Roman" w:eastAsia="Times New Roman" w:hAnsi="Times New Roman" w:cs="Times New Roman"/>
          <w:sz w:val="24"/>
          <w:szCs w:val="24"/>
          <w:lang w:eastAsia="tr-TR"/>
        </w:rPr>
        <w:t>şmalara ayrılan sürenin nitelikli</w:t>
      </w:r>
      <w:r w:rsidRPr="009265BD">
        <w:rPr>
          <w:rFonts w:ascii="Times New Roman" w:eastAsia="Times New Roman" w:hAnsi="Times New Roman" w:cs="Times New Roman"/>
          <w:sz w:val="24"/>
          <w:szCs w:val="24"/>
          <w:lang w:eastAsia="tr-TR"/>
        </w:rPr>
        <w:t xml:space="preserve"> olmadığı (Gümüş, 2006); farklı bölge ve okullarda çalışan öğretmenlerin mesleki gelişim ihtiyaçları arasında farklılıklar olduğu (Akar, 2006) ve amacına uygun yapılma</w:t>
      </w:r>
      <w:r w:rsidR="001D4083" w:rsidRPr="009265BD">
        <w:rPr>
          <w:rFonts w:ascii="Times New Roman" w:eastAsia="Times New Roman" w:hAnsi="Times New Roman" w:cs="Times New Roman"/>
          <w:sz w:val="24"/>
          <w:szCs w:val="24"/>
          <w:lang w:eastAsia="tr-TR"/>
        </w:rPr>
        <w:t>dığını (Boydak-</w:t>
      </w:r>
      <w:proofErr w:type="spellStart"/>
      <w:r w:rsidR="001D4083" w:rsidRPr="009265BD">
        <w:rPr>
          <w:rFonts w:ascii="Times New Roman" w:eastAsia="Times New Roman" w:hAnsi="Times New Roman" w:cs="Times New Roman"/>
          <w:sz w:val="24"/>
          <w:szCs w:val="24"/>
          <w:lang w:eastAsia="tr-TR"/>
        </w:rPr>
        <w:t>Özan</w:t>
      </w:r>
      <w:proofErr w:type="spellEnd"/>
      <w:r w:rsidR="001D4083" w:rsidRPr="009265BD">
        <w:rPr>
          <w:rFonts w:ascii="Times New Roman" w:eastAsia="Times New Roman" w:hAnsi="Times New Roman" w:cs="Times New Roman"/>
          <w:sz w:val="24"/>
          <w:szCs w:val="24"/>
          <w:lang w:eastAsia="tr-TR"/>
        </w:rPr>
        <w:t xml:space="preserve"> ve </w:t>
      </w:r>
      <w:proofErr w:type="spellStart"/>
      <w:r w:rsidR="001D4083" w:rsidRPr="009265BD">
        <w:rPr>
          <w:rFonts w:ascii="Times New Roman" w:eastAsia="Times New Roman" w:hAnsi="Times New Roman" w:cs="Times New Roman"/>
          <w:sz w:val="24"/>
          <w:szCs w:val="24"/>
          <w:lang w:eastAsia="tr-TR"/>
        </w:rPr>
        <w:t>diğ</w:t>
      </w:r>
      <w:proofErr w:type="spellEnd"/>
      <w:proofErr w:type="gramStart"/>
      <w:r w:rsidR="001D4083"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2014) göstermektedir. Ayrıca, bu çalışmaların süreç içine ve çalışma saatleri içine yayılması da önerilmektedir (Boydak-</w:t>
      </w:r>
      <w:proofErr w:type="spellStart"/>
      <w:r w:rsidR="001D4083" w:rsidRPr="009265BD">
        <w:rPr>
          <w:rFonts w:ascii="Times New Roman" w:eastAsia="Times New Roman" w:hAnsi="Times New Roman" w:cs="Times New Roman"/>
          <w:sz w:val="24"/>
          <w:szCs w:val="24"/>
          <w:lang w:eastAsia="tr-TR"/>
        </w:rPr>
        <w:t>Özan</w:t>
      </w:r>
      <w:proofErr w:type="spellEnd"/>
      <w:r w:rsidR="001D4083" w:rsidRPr="009265BD">
        <w:rPr>
          <w:rFonts w:ascii="Times New Roman" w:eastAsia="Times New Roman" w:hAnsi="Times New Roman" w:cs="Times New Roman"/>
          <w:sz w:val="24"/>
          <w:szCs w:val="24"/>
          <w:lang w:eastAsia="tr-TR"/>
        </w:rPr>
        <w:t xml:space="preserve"> ve </w:t>
      </w:r>
      <w:proofErr w:type="spellStart"/>
      <w:r w:rsidR="001D4083" w:rsidRPr="009265BD">
        <w:rPr>
          <w:rFonts w:ascii="Times New Roman" w:eastAsia="Times New Roman" w:hAnsi="Times New Roman" w:cs="Times New Roman"/>
          <w:sz w:val="24"/>
          <w:szCs w:val="24"/>
          <w:lang w:eastAsia="tr-TR"/>
        </w:rPr>
        <w:t>diğ</w:t>
      </w:r>
      <w:proofErr w:type="spellEnd"/>
      <w:proofErr w:type="gramStart"/>
      <w:r w:rsidR="001D4083" w:rsidRPr="009265BD">
        <w:rPr>
          <w:rFonts w:ascii="Times New Roman" w:eastAsia="Times New Roman" w:hAnsi="Times New Roman" w:cs="Times New Roman"/>
          <w:sz w:val="24"/>
          <w:szCs w:val="24"/>
          <w:lang w:eastAsia="tr-TR"/>
        </w:rPr>
        <w:t>.</w:t>
      </w:r>
      <w:r w:rsidR="009A3523">
        <w:rPr>
          <w:rFonts w:ascii="Times New Roman" w:eastAsia="Times New Roman" w:hAnsi="Times New Roman" w:cs="Times New Roman"/>
          <w:sz w:val="24"/>
          <w:szCs w:val="24"/>
          <w:lang w:eastAsia="tr-TR"/>
        </w:rPr>
        <w:t>,</w:t>
      </w:r>
      <w:proofErr w:type="gramEnd"/>
      <w:r w:rsidR="009A3523">
        <w:rPr>
          <w:rFonts w:ascii="Times New Roman" w:eastAsia="Times New Roman" w:hAnsi="Times New Roman" w:cs="Times New Roman"/>
          <w:sz w:val="24"/>
          <w:szCs w:val="24"/>
          <w:lang w:eastAsia="tr-TR"/>
        </w:rPr>
        <w:t xml:space="preserve"> 2014; </w:t>
      </w:r>
      <w:proofErr w:type="spellStart"/>
      <w:r w:rsidR="009A3523">
        <w:rPr>
          <w:rFonts w:ascii="Times New Roman" w:eastAsia="Times New Roman" w:hAnsi="Times New Roman" w:cs="Times New Roman"/>
          <w:sz w:val="24"/>
          <w:szCs w:val="24"/>
          <w:lang w:eastAsia="tr-TR"/>
        </w:rPr>
        <w:t>İ</w:t>
      </w:r>
      <w:r w:rsidRPr="009265BD">
        <w:rPr>
          <w:rFonts w:ascii="Times New Roman" w:eastAsia="Times New Roman" w:hAnsi="Times New Roman" w:cs="Times New Roman"/>
          <w:sz w:val="24"/>
          <w:szCs w:val="24"/>
          <w:lang w:eastAsia="tr-TR"/>
        </w:rPr>
        <w:t>lğan</w:t>
      </w:r>
      <w:proofErr w:type="spellEnd"/>
      <w:r w:rsidRPr="009265BD">
        <w:rPr>
          <w:rFonts w:ascii="Times New Roman" w:eastAsia="Times New Roman" w:hAnsi="Times New Roman" w:cs="Times New Roman"/>
          <w:sz w:val="24"/>
          <w:szCs w:val="24"/>
          <w:lang w:eastAsia="tr-TR"/>
        </w:rPr>
        <w:t>, 2013).</w:t>
      </w:r>
    </w:p>
    <w:p w14:paraId="7D9A23E2" w14:textId="0EA4AAE9"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Millî Eğitim Bakanlığı’nın </w:t>
      </w:r>
      <w:r w:rsidR="00914179">
        <w:rPr>
          <w:rFonts w:ascii="Times New Roman" w:eastAsia="Times New Roman" w:hAnsi="Times New Roman" w:cs="Times New Roman"/>
          <w:sz w:val="24"/>
          <w:szCs w:val="24"/>
          <w:lang w:eastAsia="tr-TR"/>
        </w:rPr>
        <w:t xml:space="preserve">[MEB] </w:t>
      </w:r>
      <w:r w:rsidRPr="009265BD">
        <w:rPr>
          <w:rFonts w:ascii="Times New Roman" w:eastAsia="Times New Roman" w:hAnsi="Times New Roman" w:cs="Times New Roman"/>
          <w:sz w:val="24"/>
          <w:szCs w:val="24"/>
          <w:lang w:eastAsia="tr-TR"/>
        </w:rPr>
        <w:t xml:space="preserve">2023 Eğitim Vizyonu hedefleri doğrultusunda öğretmenlerin bireysel, mesleki ve alan gelişimlerinin desteklenmesine yönelik etkinlik temelli uygulamaya dayalı yeni bir mesleki gelişim programı hazırlanmıştır (MEB, 2019). </w:t>
      </w:r>
      <w:proofErr w:type="gramStart"/>
      <w:r w:rsidRPr="009265BD">
        <w:rPr>
          <w:rFonts w:ascii="Times New Roman" w:eastAsia="Times New Roman" w:hAnsi="Times New Roman" w:cs="Times New Roman"/>
          <w:sz w:val="24"/>
          <w:szCs w:val="24"/>
          <w:lang w:eastAsia="tr-TR"/>
        </w:rPr>
        <w:t xml:space="preserve">Bu kapsamda 2019 tarih ve 30827 sayılı Resmi </w:t>
      </w:r>
      <w:proofErr w:type="spellStart"/>
      <w:r w:rsidRPr="009265BD">
        <w:rPr>
          <w:rFonts w:ascii="Times New Roman" w:eastAsia="Times New Roman" w:hAnsi="Times New Roman" w:cs="Times New Roman"/>
          <w:sz w:val="24"/>
          <w:szCs w:val="24"/>
          <w:lang w:eastAsia="tr-TR"/>
        </w:rPr>
        <w:t>Gazete’de</w:t>
      </w:r>
      <w:proofErr w:type="spellEnd"/>
      <w:r w:rsidRPr="009265BD">
        <w:rPr>
          <w:rFonts w:ascii="Times New Roman" w:eastAsia="Times New Roman" w:hAnsi="Times New Roman" w:cs="Times New Roman"/>
          <w:sz w:val="24"/>
          <w:szCs w:val="24"/>
          <w:lang w:eastAsia="tr-TR"/>
        </w:rPr>
        <w:t xml:space="preserve"> yayımlanan Millî Eğitim Bakanlığı Okul Öncesi Eğitim ve İlköğretim Kurumları Yönetmeliği</w:t>
      </w:r>
      <w:r w:rsidR="009A1A8F">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nin 38. Maddesi</w:t>
      </w:r>
      <w:r w:rsidR="00F666E6">
        <w:rPr>
          <w:rFonts w:ascii="Times New Roman" w:eastAsia="Times New Roman" w:hAnsi="Times New Roman" w:cs="Times New Roman"/>
          <w:sz w:val="24"/>
          <w:szCs w:val="24"/>
          <w:lang w:eastAsia="tr-TR"/>
        </w:rPr>
        <w:t>’nin üçüncü fıkrası</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iCs/>
          <w:sz w:val="24"/>
          <w:szCs w:val="24"/>
          <w:lang w:eastAsia="tr-TR"/>
        </w:rPr>
        <w:t xml:space="preserve">“Yönetici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w:t>
      </w:r>
      <w:r w:rsidRPr="009265BD">
        <w:rPr>
          <w:rFonts w:ascii="Times New Roman" w:eastAsia="Times New Roman" w:hAnsi="Times New Roman" w:cs="Times New Roman"/>
          <w:iCs/>
          <w:sz w:val="24"/>
          <w:szCs w:val="24"/>
          <w:lang w:eastAsia="tr-TR"/>
        </w:rPr>
        <w:t>(Resmi Gazete, 2019a) olarak değiştirilmiştir</w:t>
      </w:r>
      <w:r w:rsidRPr="009265BD">
        <w:rPr>
          <w:rFonts w:ascii="Times New Roman" w:eastAsia="Times New Roman" w:hAnsi="Times New Roman" w:cs="Times New Roman"/>
          <w:i/>
          <w:iCs/>
          <w:sz w:val="24"/>
          <w:szCs w:val="24"/>
          <w:lang w:eastAsia="tr-TR"/>
        </w:rPr>
        <w:t>.</w:t>
      </w:r>
      <w:r w:rsidRPr="009265BD">
        <w:rPr>
          <w:rFonts w:ascii="Times New Roman" w:eastAsia="Times New Roman" w:hAnsi="Times New Roman" w:cs="Times New Roman"/>
          <w:iCs/>
          <w:sz w:val="24"/>
          <w:szCs w:val="24"/>
          <w:lang w:eastAsia="tr-TR"/>
        </w:rPr>
        <w:t xml:space="preserve"> </w:t>
      </w:r>
      <w:proofErr w:type="gramEnd"/>
    </w:p>
    <w:p w14:paraId="1D5F9F1F" w14:textId="6792A7EF"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proofErr w:type="gramStart"/>
      <w:r w:rsidRPr="009265BD">
        <w:rPr>
          <w:rFonts w:ascii="Times New Roman" w:eastAsia="Times New Roman" w:hAnsi="Times New Roman" w:cs="Times New Roman"/>
          <w:iCs/>
          <w:sz w:val="24"/>
          <w:szCs w:val="24"/>
          <w:lang w:eastAsia="tr-TR"/>
        </w:rPr>
        <w:t xml:space="preserve">Benzer şekilde, </w:t>
      </w:r>
      <w:r w:rsidRPr="009265BD">
        <w:rPr>
          <w:rFonts w:ascii="Times New Roman" w:eastAsia="Times New Roman" w:hAnsi="Times New Roman" w:cs="Times New Roman"/>
          <w:sz w:val="24"/>
          <w:szCs w:val="24"/>
          <w:lang w:eastAsia="tr-TR"/>
        </w:rPr>
        <w:t xml:space="preserve">2019 tarih ve 30829 sayılı Resmi </w:t>
      </w:r>
      <w:proofErr w:type="spellStart"/>
      <w:r w:rsidRPr="009265BD">
        <w:rPr>
          <w:rFonts w:ascii="Times New Roman" w:eastAsia="Times New Roman" w:hAnsi="Times New Roman" w:cs="Times New Roman"/>
          <w:sz w:val="24"/>
          <w:szCs w:val="24"/>
          <w:lang w:eastAsia="tr-TR"/>
        </w:rPr>
        <w:t>Gazete’de</w:t>
      </w:r>
      <w:proofErr w:type="spellEnd"/>
      <w:r w:rsidRPr="009265BD">
        <w:rPr>
          <w:rFonts w:ascii="Times New Roman" w:eastAsia="Times New Roman" w:hAnsi="Times New Roman" w:cs="Times New Roman"/>
          <w:sz w:val="24"/>
          <w:szCs w:val="24"/>
          <w:lang w:eastAsia="tr-TR"/>
        </w:rPr>
        <w:t xml:space="preserve"> yayımlanan Millî Eğitim Bakanlığı Ortaöğretim Kurumları Yönetmeliği</w:t>
      </w:r>
      <w:r w:rsidR="009A1A8F">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nin 87. Maddesi: </w:t>
      </w:r>
      <w:r w:rsidRPr="009265BD">
        <w:rPr>
          <w:rFonts w:ascii="Times New Roman" w:eastAsia="Times New Roman" w:hAnsi="Times New Roman" w:cs="Times New Roman"/>
          <w:i/>
          <w:iCs/>
          <w:sz w:val="24"/>
          <w:szCs w:val="24"/>
          <w:lang w:eastAsia="tr-TR"/>
        </w:rPr>
        <w:t xml:space="preserve">“Ortaöğretim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w:t>
      </w:r>
      <w:r w:rsidRPr="009265BD">
        <w:rPr>
          <w:rFonts w:ascii="Times New Roman" w:eastAsia="Times New Roman" w:hAnsi="Times New Roman" w:cs="Times New Roman"/>
          <w:iCs/>
          <w:sz w:val="24"/>
          <w:szCs w:val="24"/>
          <w:lang w:eastAsia="tr-TR"/>
        </w:rPr>
        <w:t>(Resmi Gazete, 2019b) olarak değiştirilmiştir</w:t>
      </w:r>
      <w:r w:rsidRPr="009265BD">
        <w:rPr>
          <w:rFonts w:ascii="Times New Roman" w:eastAsia="Times New Roman" w:hAnsi="Times New Roman" w:cs="Times New Roman"/>
          <w:i/>
          <w:iCs/>
          <w:sz w:val="24"/>
          <w:szCs w:val="24"/>
          <w:lang w:eastAsia="tr-TR"/>
        </w:rPr>
        <w:t>.</w:t>
      </w:r>
      <w:r w:rsidRPr="009265BD">
        <w:rPr>
          <w:rFonts w:ascii="Times New Roman" w:eastAsia="Times New Roman" w:hAnsi="Times New Roman" w:cs="Times New Roman"/>
          <w:sz w:val="24"/>
          <w:szCs w:val="24"/>
          <w:lang w:eastAsia="tr-TR"/>
        </w:rPr>
        <w:t xml:space="preserve"> </w:t>
      </w:r>
      <w:proofErr w:type="gramEnd"/>
      <w:r w:rsidRPr="009265BD">
        <w:rPr>
          <w:rFonts w:ascii="Times New Roman" w:eastAsia="Times New Roman" w:hAnsi="Times New Roman" w:cs="Times New Roman"/>
          <w:sz w:val="24"/>
          <w:szCs w:val="24"/>
          <w:lang w:eastAsia="tr-TR"/>
        </w:rPr>
        <w:t xml:space="preserve">Bu yönetmeliklerde </w:t>
      </w:r>
      <w:r w:rsidRPr="009265BD">
        <w:rPr>
          <w:rFonts w:ascii="Times New Roman" w:eastAsia="Times New Roman" w:hAnsi="Times New Roman" w:cs="Times New Roman"/>
          <w:sz w:val="24"/>
          <w:szCs w:val="24"/>
          <w:lang w:eastAsia="tr-TR"/>
        </w:rPr>
        <w:lastRenderedPageBreak/>
        <w:t>yapılan değişikliklerle birlikte mesleki çalışmaların sadece öğretim yı</w:t>
      </w:r>
      <w:r w:rsidR="002B0C11" w:rsidRPr="009265BD">
        <w:rPr>
          <w:rFonts w:ascii="Times New Roman" w:eastAsia="Times New Roman" w:hAnsi="Times New Roman" w:cs="Times New Roman"/>
          <w:sz w:val="24"/>
          <w:szCs w:val="24"/>
          <w:lang w:eastAsia="tr-TR"/>
        </w:rPr>
        <w:t>lı başında ve sonunda değil ara</w:t>
      </w:r>
      <w:r w:rsidRPr="009265BD">
        <w:rPr>
          <w:rFonts w:ascii="Times New Roman" w:eastAsia="Times New Roman" w:hAnsi="Times New Roman" w:cs="Times New Roman"/>
          <w:sz w:val="24"/>
          <w:szCs w:val="24"/>
          <w:lang w:eastAsia="tr-TR"/>
        </w:rPr>
        <w:t xml:space="preserve"> tatillerde de yapılmasına karar verilmiştir. </w:t>
      </w:r>
    </w:p>
    <w:p w14:paraId="78683236"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Ayrıca, Kasım dönemindeki ara tatil programı için 2019 tarih ve 30827 sayılı Resmi Gazetede yayımlanan MEB Öğretmenler Günü Yönetmeliği ile de “</w:t>
      </w:r>
      <w:r w:rsidRPr="009265BD">
        <w:rPr>
          <w:rFonts w:ascii="Times New Roman" w:eastAsia="Times New Roman" w:hAnsi="Times New Roman" w:cs="Times New Roman"/>
          <w:i/>
          <w:sz w:val="24"/>
          <w:szCs w:val="24"/>
          <w:lang w:eastAsia="tr-TR"/>
        </w:rPr>
        <w:t xml:space="preserve">Öğretmenler Günü dolayısıyla Millî Eğitim Bakanlığı merkez teşkilatı başta olmak üzere il, ilçe, okul ve kurumlar ile yurt dışı temsilciliklerinde oluşturulan kutlama kurullarınca programlar hazırlanır. Hazırlanan programlara göre törenler, sosyal, kültürel ve sportif faaliyetler, 24 Kasım gününü içine alan hafta boyunca gerçekleştirilir” </w:t>
      </w:r>
      <w:r w:rsidRPr="009265BD">
        <w:rPr>
          <w:rFonts w:ascii="Times New Roman" w:eastAsia="Times New Roman" w:hAnsi="Times New Roman" w:cs="Times New Roman"/>
          <w:sz w:val="24"/>
          <w:szCs w:val="24"/>
          <w:lang w:eastAsia="tr-TR"/>
        </w:rPr>
        <w:t>(Resmi Gazete, 2019c) ibaresine yer verilmiştir</w:t>
      </w:r>
      <w:r w:rsidRPr="009265BD">
        <w:rPr>
          <w:rFonts w:ascii="Times New Roman" w:eastAsia="Times New Roman" w:hAnsi="Times New Roman" w:cs="Times New Roman"/>
          <w:i/>
          <w:sz w:val="24"/>
          <w:szCs w:val="24"/>
          <w:lang w:eastAsia="tr-TR"/>
        </w:rPr>
        <w:t>.</w:t>
      </w:r>
      <w:r w:rsidRPr="009265BD">
        <w:rPr>
          <w:rFonts w:ascii="Times New Roman" w:eastAsia="Times New Roman" w:hAnsi="Times New Roman" w:cs="Times New Roman"/>
          <w:sz w:val="24"/>
          <w:szCs w:val="24"/>
          <w:lang w:eastAsia="tr-TR"/>
        </w:rPr>
        <w:t xml:space="preserve"> Böylece Öğretmenler Günü kutlaması bir haftaya çıkarılmış oldu. Bu yönetmeliklerde yapılan değişikliklerle “Öğretmen Yetiştirme ve Geliştirme Genel Müdürlüğünce hazırlanan Kasım 2019 mesleki çalışma programı aynı tarihlerde kutlanan 24 Kasım Öğretmenler Günü ve Haftası programının çerçevesinde </w:t>
      </w:r>
      <w:r w:rsidRPr="009265BD">
        <w:rPr>
          <w:rFonts w:ascii="Times New Roman" w:eastAsia="Times New Roman" w:hAnsi="Times New Roman" w:cs="Times New Roman"/>
          <w:i/>
          <w:iCs/>
          <w:sz w:val="24"/>
          <w:szCs w:val="24"/>
          <w:lang w:eastAsia="tr-TR"/>
        </w:rPr>
        <w:t>Öğretmene Vefa</w:t>
      </w:r>
      <w:r w:rsidRPr="009265BD">
        <w:rPr>
          <w:rFonts w:ascii="Times New Roman" w:eastAsia="Times New Roman" w:hAnsi="Times New Roman" w:cs="Times New Roman"/>
          <w:sz w:val="24"/>
          <w:szCs w:val="24"/>
          <w:lang w:eastAsia="tr-TR"/>
        </w:rPr>
        <w:t xml:space="preserve"> temasında” (MEB, 2019) gerçekleştirilmesine karar verilmiştir. </w:t>
      </w:r>
    </w:p>
    <w:p w14:paraId="505B4C89" w14:textId="5B957B2C"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Yeni hazırlanan bu program 2019-2020 eğit</w:t>
      </w:r>
      <w:r w:rsidR="00914179">
        <w:rPr>
          <w:rFonts w:ascii="Times New Roman" w:eastAsia="Times New Roman" w:hAnsi="Times New Roman" w:cs="Times New Roman"/>
          <w:sz w:val="24"/>
          <w:szCs w:val="24"/>
          <w:lang w:eastAsia="tr-TR"/>
        </w:rPr>
        <w:t xml:space="preserve">im-öğretim yılı Kasım döneminden itibaren </w:t>
      </w:r>
      <w:r w:rsidRPr="009265BD">
        <w:rPr>
          <w:rFonts w:ascii="Times New Roman" w:eastAsia="Times New Roman" w:hAnsi="Times New Roman" w:cs="Times New Roman"/>
          <w:sz w:val="24"/>
          <w:szCs w:val="24"/>
          <w:lang w:eastAsia="tr-TR"/>
        </w:rPr>
        <w:t xml:space="preserve">uygulamaya konulmuştur. Böylece, mesleki çalışmalar süreç içerisine yayılmıştır. Bilindiği üzere, sene başı ve sene sonu seminerleri ikişer hafta sürüyordu. Bu değişiklikle beraber sene başı ve sene sonu seminerleri birer hafta kısaltılarak, iki haftalık mesleki çalışma programlarının Kasım ve Nisan aylarındaki ara tatillerde birer haftalık dönemlerde yapılmasına karar verilmiştir. Dolayısıyla, 180 iş günü olan </w:t>
      </w:r>
      <w:r w:rsidR="003F4349">
        <w:rPr>
          <w:rFonts w:ascii="Times New Roman" w:eastAsia="Times New Roman" w:hAnsi="Times New Roman" w:cs="Times New Roman"/>
          <w:sz w:val="24"/>
          <w:szCs w:val="24"/>
          <w:lang w:eastAsia="tr-TR"/>
        </w:rPr>
        <w:t>çalışma zorunluluğu da değişmemiş oldu</w:t>
      </w:r>
      <w:r w:rsidRPr="009265BD">
        <w:rPr>
          <w:rFonts w:ascii="Times New Roman" w:eastAsia="Times New Roman" w:hAnsi="Times New Roman" w:cs="Times New Roman"/>
          <w:sz w:val="24"/>
          <w:szCs w:val="24"/>
          <w:lang w:eastAsia="tr-TR"/>
        </w:rPr>
        <w:t xml:space="preserve">, fakat daha önce 13 hafta olan yaz tatili süresi 2 hafta kısaltılarak 11 haftaya indirilmiş oldu. Türkiye’deki tatil süresi uzun yıllardır tartışılagelmiş bir konudur. Bu uygulamayı Avrupa ülkelerindeki uygulamalarla karşılaştıran Doğan (2020) şu sonuçlara varmıştır: </w:t>
      </w:r>
    </w:p>
    <w:p w14:paraId="5993F49E" w14:textId="093492AB"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[…]Tüm Avrupa kıtasında birinci dönem ara tatili 19 ülkede, ikinci dönem ikinci ara tatili 20 ülkede uygulanmaktadır. Bu tatili uygu</w:t>
      </w:r>
      <w:r w:rsidR="006A1C3C">
        <w:rPr>
          <w:rFonts w:ascii="Times New Roman" w:eastAsia="Times New Roman" w:hAnsi="Times New Roman" w:cs="Times New Roman"/>
          <w:i/>
          <w:sz w:val="24"/>
          <w:szCs w:val="24"/>
          <w:lang w:eastAsia="tr-TR"/>
        </w:rPr>
        <w:t>lamayan iki ülke olarak Karadağ</w:t>
      </w:r>
      <w:r w:rsidRPr="009265BD">
        <w:rPr>
          <w:rFonts w:ascii="Times New Roman" w:eastAsia="Times New Roman" w:hAnsi="Times New Roman" w:cs="Times New Roman"/>
          <w:i/>
          <w:sz w:val="24"/>
          <w:szCs w:val="24"/>
          <w:lang w:eastAsia="tr-TR"/>
        </w:rPr>
        <w:t xml:space="preserve"> ve Türkiye vardı. Bu yeni uygulama ile Türkiye </w:t>
      </w:r>
      <w:r w:rsidR="006A1C3C">
        <w:rPr>
          <w:rFonts w:ascii="Times New Roman" w:eastAsia="Times New Roman" w:hAnsi="Times New Roman" w:cs="Times New Roman"/>
          <w:i/>
          <w:sz w:val="24"/>
          <w:szCs w:val="24"/>
          <w:lang w:eastAsia="tr-TR"/>
        </w:rPr>
        <w:t xml:space="preserve">[de] </w:t>
      </w:r>
      <w:r w:rsidRPr="009265BD">
        <w:rPr>
          <w:rFonts w:ascii="Times New Roman" w:eastAsia="Times New Roman" w:hAnsi="Times New Roman" w:cs="Times New Roman"/>
          <w:i/>
          <w:sz w:val="24"/>
          <w:szCs w:val="24"/>
          <w:lang w:eastAsia="tr-TR"/>
        </w:rPr>
        <w:t xml:space="preserve">diğer Avrupa ülkeleri gibi sonbahar ve ilkbahar ara tatili </w:t>
      </w:r>
      <w:proofErr w:type="spellStart"/>
      <w:r w:rsidRPr="009265BD">
        <w:rPr>
          <w:rFonts w:ascii="Times New Roman" w:eastAsia="Times New Roman" w:hAnsi="Times New Roman" w:cs="Times New Roman"/>
          <w:i/>
          <w:sz w:val="24"/>
          <w:szCs w:val="24"/>
          <w:lang w:eastAsia="tr-TR"/>
        </w:rPr>
        <w:t>vermis</w:t>
      </w:r>
      <w:proofErr w:type="spellEnd"/>
      <w:r w:rsidRPr="009265BD">
        <w:rPr>
          <w:rFonts w:ascii="Times New Roman" w:eastAsia="Times New Roman" w:hAnsi="Times New Roman" w:cs="Times New Roman"/>
          <w:i/>
          <w:sz w:val="24"/>
          <w:szCs w:val="24"/>
          <w:lang w:eastAsia="tr-TR"/>
        </w:rPr>
        <w:t>̧ oluyor. Bu açıdan bakıldığında ise bu uygulamanın bir Avrupa Birliği Uyum Yasaları kapsamında bir çalışma olduğu da söylenebilir.</w:t>
      </w:r>
      <w:r w:rsidRPr="009265BD">
        <w:rPr>
          <w:rFonts w:ascii="Times New Roman" w:eastAsia="Times New Roman" w:hAnsi="Times New Roman" w:cs="Times New Roman"/>
          <w:sz w:val="24"/>
          <w:szCs w:val="24"/>
          <w:lang w:eastAsia="tr-TR"/>
        </w:rPr>
        <w:t xml:space="preserve"> (s. 254)</w:t>
      </w:r>
      <w:r w:rsidRPr="009265BD">
        <w:rPr>
          <w:rFonts w:ascii="Times New Roman" w:eastAsia="Times New Roman" w:hAnsi="Times New Roman" w:cs="Times New Roman"/>
          <w:i/>
          <w:sz w:val="24"/>
          <w:szCs w:val="24"/>
          <w:lang w:eastAsia="tr-TR"/>
        </w:rPr>
        <w:t xml:space="preserve"> </w:t>
      </w:r>
    </w:p>
    <w:p w14:paraId="1C1C2ADE" w14:textId="45BD5A1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Alanyazın</w:t>
      </w:r>
      <w:proofErr w:type="spellEnd"/>
      <w:r w:rsidRPr="009265BD">
        <w:rPr>
          <w:rFonts w:ascii="Times New Roman" w:eastAsia="Times New Roman" w:hAnsi="Times New Roman" w:cs="Times New Roman"/>
          <w:sz w:val="24"/>
          <w:szCs w:val="24"/>
          <w:lang w:eastAsia="tr-TR"/>
        </w:rPr>
        <w:t xml:space="preserve"> incelendiğinde, bu değişiklikle ilgili iki</w:t>
      </w:r>
      <w:r w:rsidR="002B0C11" w:rsidRPr="009265BD">
        <w:rPr>
          <w:rFonts w:ascii="Times New Roman" w:eastAsia="Times New Roman" w:hAnsi="Times New Roman" w:cs="Times New Roman"/>
          <w:sz w:val="24"/>
          <w:szCs w:val="24"/>
          <w:lang w:eastAsia="tr-TR"/>
        </w:rPr>
        <w:t xml:space="preserve"> çalışma yapıldığı görülmektedir</w:t>
      </w:r>
      <w:r w:rsidRPr="009265BD">
        <w:rPr>
          <w:rFonts w:ascii="Times New Roman" w:eastAsia="Times New Roman" w:hAnsi="Times New Roman" w:cs="Times New Roman"/>
          <w:sz w:val="24"/>
          <w:szCs w:val="24"/>
          <w:lang w:eastAsia="tr-TR"/>
        </w:rPr>
        <w:t xml:space="preserve">. Bu çalışmalardan biri Doğan (2020) tarafından sınıf öğretmenlerinin ara tatillerle ilgili görüşlerini elde etmek amacıyla </w:t>
      </w:r>
      <w:r w:rsidR="006A1C3C">
        <w:rPr>
          <w:rFonts w:ascii="Times New Roman" w:eastAsia="Times New Roman" w:hAnsi="Times New Roman" w:cs="Times New Roman"/>
          <w:sz w:val="24"/>
          <w:szCs w:val="24"/>
          <w:lang w:eastAsia="tr-TR"/>
        </w:rPr>
        <w:t xml:space="preserve">yapılmıştır. </w:t>
      </w:r>
      <w:r w:rsidRPr="009265BD">
        <w:rPr>
          <w:rFonts w:ascii="Times New Roman" w:eastAsia="Times New Roman" w:hAnsi="Times New Roman" w:cs="Times New Roman"/>
          <w:sz w:val="24"/>
          <w:szCs w:val="24"/>
          <w:lang w:eastAsia="tr-TR"/>
        </w:rPr>
        <w:t>15 sınıf öğretmeninin katıldığı</w:t>
      </w:r>
      <w:r w:rsidR="006A1C3C">
        <w:rPr>
          <w:rFonts w:ascii="Times New Roman" w:eastAsia="Times New Roman" w:hAnsi="Times New Roman" w:cs="Times New Roman"/>
          <w:sz w:val="24"/>
          <w:szCs w:val="24"/>
          <w:lang w:eastAsia="tr-TR"/>
        </w:rPr>
        <w:t xml:space="preserve"> bu nitel araştırma</w:t>
      </w:r>
      <w:r w:rsidRPr="009265BD">
        <w:rPr>
          <w:rFonts w:ascii="Times New Roman" w:eastAsia="Times New Roman" w:hAnsi="Times New Roman" w:cs="Times New Roman"/>
          <w:sz w:val="24"/>
          <w:szCs w:val="24"/>
          <w:lang w:eastAsia="tr-TR"/>
        </w:rPr>
        <w:t xml:space="preserve"> sonucunda, öğretmenlerin görüşlerine dayan</w:t>
      </w:r>
      <w:r w:rsidR="006A1C3C">
        <w:rPr>
          <w:rFonts w:ascii="Times New Roman" w:eastAsia="Times New Roman" w:hAnsi="Times New Roman" w:cs="Times New Roman"/>
          <w:sz w:val="24"/>
          <w:szCs w:val="24"/>
          <w:lang w:eastAsia="tr-TR"/>
        </w:rPr>
        <w:t>ıl</w:t>
      </w:r>
      <w:r w:rsidRPr="009265BD">
        <w:rPr>
          <w:rFonts w:ascii="Times New Roman" w:eastAsia="Times New Roman" w:hAnsi="Times New Roman" w:cs="Times New Roman"/>
          <w:sz w:val="24"/>
          <w:szCs w:val="24"/>
          <w:lang w:eastAsia="tr-TR"/>
        </w:rPr>
        <w:t>arak ara tatillerle ilgili hem olumlu hem de olumsuz bazı bulgulara ulaş</w:t>
      </w:r>
      <w:r w:rsidR="006A1C3C">
        <w:rPr>
          <w:rFonts w:ascii="Times New Roman" w:eastAsia="Times New Roman" w:hAnsi="Times New Roman" w:cs="Times New Roman"/>
          <w:sz w:val="24"/>
          <w:szCs w:val="24"/>
          <w:lang w:eastAsia="tr-TR"/>
        </w:rPr>
        <w:t>ıl</w:t>
      </w:r>
      <w:r w:rsidRPr="009265BD">
        <w:rPr>
          <w:rFonts w:ascii="Times New Roman" w:eastAsia="Times New Roman" w:hAnsi="Times New Roman" w:cs="Times New Roman"/>
          <w:sz w:val="24"/>
          <w:szCs w:val="24"/>
          <w:lang w:eastAsia="tr-TR"/>
        </w:rPr>
        <w:t xml:space="preserve">mıştır. </w:t>
      </w:r>
    </w:p>
    <w:p w14:paraId="7FA5357A" w14:textId="0B8B76B0"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lastRenderedPageBreak/>
        <w:t>Diğer bir çalışma ise Kaya (2020) tarafından ortaokul öğrencilerinin ara tatil uygulamasını nasıl değerlendirdiklerini incelemek amacıyla yapılmıştır. Çalışma sonucunda, öğrencilerin ara tatili verimli geçirdikleri</w:t>
      </w:r>
      <w:r w:rsidR="006A1C3C">
        <w:rPr>
          <w:rFonts w:ascii="Times New Roman" w:eastAsia="Times New Roman" w:hAnsi="Times New Roman" w:cs="Times New Roman"/>
          <w:sz w:val="24"/>
          <w:szCs w:val="24"/>
          <w:lang w:eastAsia="tr-TR"/>
        </w:rPr>
        <w:t>ni</w:t>
      </w:r>
      <w:r w:rsidRPr="009265BD">
        <w:rPr>
          <w:rFonts w:ascii="Times New Roman" w:eastAsia="Times New Roman" w:hAnsi="Times New Roman" w:cs="Times New Roman"/>
          <w:sz w:val="24"/>
          <w:szCs w:val="24"/>
          <w:lang w:eastAsia="tr-TR"/>
        </w:rPr>
        <w:t>, ara tatilden genel olarak memnun oldukları</w:t>
      </w:r>
      <w:r w:rsidR="006A1C3C">
        <w:rPr>
          <w:rFonts w:ascii="Times New Roman" w:eastAsia="Times New Roman" w:hAnsi="Times New Roman" w:cs="Times New Roman"/>
          <w:sz w:val="24"/>
          <w:szCs w:val="24"/>
          <w:lang w:eastAsia="tr-TR"/>
        </w:rPr>
        <w:t>nı</w:t>
      </w:r>
      <w:r w:rsidRPr="009265BD">
        <w:rPr>
          <w:rFonts w:ascii="Times New Roman" w:eastAsia="Times New Roman" w:hAnsi="Times New Roman" w:cs="Times New Roman"/>
          <w:sz w:val="24"/>
          <w:szCs w:val="24"/>
          <w:lang w:eastAsia="tr-TR"/>
        </w:rPr>
        <w:t xml:space="preserve"> ve ara tatil uygulamasının devam etmesi gerektiğini düşündüklerini g</w:t>
      </w:r>
      <w:r w:rsidR="0026241C" w:rsidRPr="009265BD">
        <w:rPr>
          <w:rFonts w:ascii="Times New Roman" w:eastAsia="Times New Roman" w:hAnsi="Times New Roman" w:cs="Times New Roman"/>
          <w:sz w:val="24"/>
          <w:szCs w:val="24"/>
          <w:lang w:eastAsia="tr-TR"/>
        </w:rPr>
        <w:t>österen bulgulara ulaşılmıştır.</w:t>
      </w:r>
    </w:p>
    <w:p w14:paraId="00017752" w14:textId="77777777" w:rsidR="00891AED" w:rsidRPr="009265BD" w:rsidRDefault="00891AED" w:rsidP="00891AED">
      <w:pPr>
        <w:spacing w:after="0" w:line="360" w:lineRule="auto"/>
        <w:ind w:firstLine="709"/>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Araştırmanın Amacı ve Önemi</w:t>
      </w:r>
    </w:p>
    <w:p w14:paraId="534B2AC7" w14:textId="5A114E1F"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Eğitimin en önemli paydaşları en ufak değişiklikten doğrudan etkilenen öğretmen, öğrenci, veli ve okul yöneticileridir. Beraberinde birçok</w:t>
      </w:r>
      <w:r w:rsidR="005163C7" w:rsidRPr="009265BD">
        <w:rPr>
          <w:rFonts w:ascii="Times New Roman" w:eastAsia="Times New Roman" w:hAnsi="Times New Roman" w:cs="Times New Roman"/>
          <w:sz w:val="24"/>
          <w:szCs w:val="24"/>
          <w:lang w:eastAsia="tr-TR"/>
        </w:rPr>
        <w:t xml:space="preserve"> etki getirmesi muhtemel olan</w:t>
      </w:r>
      <w:r w:rsidRPr="009265BD">
        <w:rPr>
          <w:rFonts w:ascii="Times New Roman" w:eastAsia="Times New Roman" w:hAnsi="Times New Roman" w:cs="Times New Roman"/>
          <w:sz w:val="24"/>
          <w:szCs w:val="24"/>
          <w:lang w:eastAsia="tr-TR"/>
        </w:rPr>
        <w:t xml:space="preserve"> </w:t>
      </w:r>
      <w:r w:rsidR="006A1C3C">
        <w:rPr>
          <w:rFonts w:ascii="Times New Roman" w:eastAsia="Times New Roman" w:hAnsi="Times New Roman" w:cs="Times New Roman"/>
          <w:sz w:val="24"/>
          <w:szCs w:val="24"/>
          <w:lang w:eastAsia="tr-TR"/>
        </w:rPr>
        <w:t xml:space="preserve">bu </w:t>
      </w:r>
      <w:r w:rsidR="005163C7" w:rsidRPr="009265BD">
        <w:rPr>
          <w:rFonts w:ascii="Times New Roman" w:eastAsia="Times New Roman" w:hAnsi="Times New Roman" w:cs="Times New Roman"/>
          <w:sz w:val="24"/>
          <w:szCs w:val="24"/>
          <w:lang w:eastAsia="tr-TR"/>
        </w:rPr>
        <w:t xml:space="preserve">ara tatil </w:t>
      </w:r>
      <w:r w:rsidRPr="009265BD">
        <w:rPr>
          <w:rFonts w:ascii="Times New Roman" w:eastAsia="Times New Roman" w:hAnsi="Times New Roman" w:cs="Times New Roman"/>
          <w:sz w:val="24"/>
          <w:szCs w:val="24"/>
          <w:lang w:eastAsia="tr-TR"/>
        </w:rPr>
        <w:t>uygulama</w:t>
      </w:r>
      <w:r w:rsidR="005163C7" w:rsidRPr="009265BD">
        <w:rPr>
          <w:rFonts w:ascii="Times New Roman" w:eastAsia="Times New Roman" w:hAnsi="Times New Roman" w:cs="Times New Roman"/>
          <w:sz w:val="24"/>
          <w:szCs w:val="24"/>
          <w:lang w:eastAsia="tr-TR"/>
        </w:rPr>
        <w:t>sı</w:t>
      </w:r>
      <w:r w:rsidRPr="009265BD">
        <w:rPr>
          <w:rFonts w:ascii="Times New Roman" w:eastAsia="Times New Roman" w:hAnsi="Times New Roman" w:cs="Times New Roman"/>
          <w:sz w:val="24"/>
          <w:szCs w:val="24"/>
          <w:lang w:eastAsia="tr-TR"/>
        </w:rPr>
        <w:t xml:space="preserve"> hakkında paydaşların görüşlerinin incelenmesi </w:t>
      </w:r>
      <w:r w:rsidR="006A1C3C">
        <w:rPr>
          <w:rFonts w:ascii="Times New Roman" w:eastAsia="Times New Roman" w:hAnsi="Times New Roman" w:cs="Times New Roman"/>
          <w:sz w:val="24"/>
          <w:szCs w:val="24"/>
          <w:lang w:eastAsia="tr-TR"/>
        </w:rPr>
        <w:t xml:space="preserve">büyük </w:t>
      </w:r>
      <w:r w:rsidRPr="009265BD">
        <w:rPr>
          <w:rFonts w:ascii="Times New Roman" w:eastAsia="Times New Roman" w:hAnsi="Times New Roman" w:cs="Times New Roman"/>
          <w:sz w:val="24"/>
          <w:szCs w:val="24"/>
          <w:lang w:eastAsia="tr-TR"/>
        </w:rPr>
        <w:t>önem arz etmektedir. Yukarıda bahsedildiği gibi sınıf öğretmenleri ve öğrenci görüşlerine dayanılarak yapılmış çalışmalar bulunmaktadır. Ara tatilin, ilkokul, ortaokul ve lise dönemlerindeki paydaşlar tarafından farklı değerlendirilmesi muhtemeldir. Bu çalışmanın amacı ise ortaokul öğretmenlerinin ara tatil uygulaması hakkındaki görüşlerini incelemektir. Bu bağl</w:t>
      </w:r>
      <w:r w:rsidR="00142AC9" w:rsidRPr="009265BD">
        <w:rPr>
          <w:rFonts w:ascii="Times New Roman" w:eastAsia="Times New Roman" w:hAnsi="Times New Roman" w:cs="Times New Roman"/>
          <w:sz w:val="24"/>
          <w:szCs w:val="24"/>
          <w:lang w:eastAsia="tr-TR"/>
        </w:rPr>
        <w:t>amda aşağıdaki sorulara yanıt</w:t>
      </w:r>
      <w:r w:rsidRPr="009265BD">
        <w:rPr>
          <w:rFonts w:ascii="Times New Roman" w:eastAsia="Times New Roman" w:hAnsi="Times New Roman" w:cs="Times New Roman"/>
          <w:sz w:val="24"/>
          <w:szCs w:val="24"/>
          <w:lang w:eastAsia="tr-TR"/>
        </w:rPr>
        <w:t xml:space="preserve"> aranmaya çalışılmıştır:</w:t>
      </w:r>
    </w:p>
    <w:p w14:paraId="05B4F1A9" w14:textId="77777777" w:rsidR="00891AED" w:rsidRPr="009265BD" w:rsidRDefault="00891AED" w:rsidP="00A5187E">
      <w:pPr>
        <w:numPr>
          <w:ilvl w:val="0"/>
          <w:numId w:val="6"/>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 xml:space="preserve">Öğretmenlerin 2019 Kasım dönemi mesleki çalışma programı kapsamındaki etkinlikler hakkındaki görüşleri nelerdir? </w:t>
      </w:r>
    </w:p>
    <w:p w14:paraId="09A787CF" w14:textId="77777777" w:rsidR="00891AED" w:rsidRPr="009265BD" w:rsidRDefault="00891AED" w:rsidP="00A5187E">
      <w:pPr>
        <w:numPr>
          <w:ilvl w:val="0"/>
          <w:numId w:val="6"/>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Öğretmenlerin mesleki çalışma programına eklenmesini istedikleri eğitimler nelerdir?</w:t>
      </w:r>
    </w:p>
    <w:p w14:paraId="7B11D880" w14:textId="39E23313" w:rsidR="00891AED" w:rsidRPr="009265BD" w:rsidRDefault="00891AED" w:rsidP="00A5187E">
      <w:pPr>
        <w:numPr>
          <w:ilvl w:val="0"/>
          <w:numId w:val="6"/>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Öğretmenlerin mesleki çal</w:t>
      </w:r>
      <w:r w:rsidR="006A1C3C">
        <w:rPr>
          <w:rFonts w:ascii="Times New Roman" w:eastAsia="Calibri" w:hAnsi="Times New Roman" w:cs="Times New Roman"/>
          <w:sz w:val="24"/>
          <w:szCs w:val="24"/>
        </w:rPr>
        <w:t xml:space="preserve">ışma programlarının zamanlaması </w:t>
      </w:r>
      <w:r w:rsidRPr="009265BD">
        <w:rPr>
          <w:rFonts w:ascii="Times New Roman" w:eastAsia="Calibri" w:hAnsi="Times New Roman" w:cs="Times New Roman"/>
          <w:sz w:val="24"/>
          <w:szCs w:val="24"/>
        </w:rPr>
        <w:t>hakkındaki görüşleri nelerdir?</w:t>
      </w:r>
    </w:p>
    <w:p w14:paraId="76ABB190" w14:textId="69BE211E"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Türkiye’de ara tatilde ilk defa uygulanmış olan mesleki eğitim program</w:t>
      </w:r>
      <w:r w:rsidR="002C4A62" w:rsidRPr="009265BD">
        <w:rPr>
          <w:rFonts w:ascii="Times New Roman" w:eastAsia="Times New Roman" w:hAnsi="Times New Roman" w:cs="Times New Roman"/>
          <w:sz w:val="24"/>
          <w:szCs w:val="24"/>
          <w:lang w:eastAsia="tr-TR"/>
        </w:rPr>
        <w:t>ı</w:t>
      </w:r>
      <w:r w:rsidRPr="009265BD">
        <w:rPr>
          <w:rFonts w:ascii="Times New Roman" w:eastAsia="Times New Roman" w:hAnsi="Times New Roman" w:cs="Times New Roman"/>
          <w:sz w:val="24"/>
          <w:szCs w:val="24"/>
          <w:lang w:eastAsia="tr-TR"/>
        </w:rPr>
        <w:t xml:space="preserve"> hakkında yapılan bu araştırma ilk araştırmalardan biri olup araştırma bulgularının daha sonraki öğretmen eğitimlerinin planlanmasına katkıda bulunması düşünülmektedir.</w:t>
      </w:r>
    </w:p>
    <w:p w14:paraId="33C7E650" w14:textId="77777777" w:rsidR="00891AED" w:rsidRPr="009265BD" w:rsidRDefault="00891AED" w:rsidP="00891AED">
      <w:pPr>
        <w:spacing w:after="0" w:line="360" w:lineRule="auto"/>
        <w:jc w:val="center"/>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Yöntem</w:t>
      </w:r>
    </w:p>
    <w:p w14:paraId="16DB4E6D" w14:textId="29107A1E" w:rsidR="00891AED" w:rsidRPr="009265BD" w:rsidRDefault="00142AC9"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Araştırmanın bu </w:t>
      </w:r>
      <w:proofErr w:type="spellStart"/>
      <w:r w:rsidRPr="009265BD">
        <w:rPr>
          <w:rFonts w:ascii="Times New Roman" w:eastAsia="Times New Roman" w:hAnsi="Times New Roman" w:cs="Times New Roman"/>
          <w:sz w:val="24"/>
          <w:szCs w:val="24"/>
          <w:lang w:eastAsia="tr-TR"/>
        </w:rPr>
        <w:t>bölümünde</w:t>
      </w:r>
      <w:proofErr w:type="spellEnd"/>
      <w:r w:rsidR="00891AED" w:rsidRPr="009265BD">
        <w:rPr>
          <w:rFonts w:ascii="Times New Roman" w:eastAsia="Times New Roman" w:hAnsi="Times New Roman" w:cs="Times New Roman"/>
          <w:sz w:val="24"/>
          <w:szCs w:val="24"/>
          <w:lang w:eastAsia="tr-TR"/>
        </w:rPr>
        <w:t xml:space="preserve"> araştırmada kullanılan araştırma deseni, katılımcılar, veri toplama aracı ve verilerin analizinde kullanılan teknikler sunulmuştur.</w:t>
      </w:r>
    </w:p>
    <w:p w14:paraId="765C6A62" w14:textId="7829947B" w:rsidR="00891AED" w:rsidRPr="009265BD" w:rsidRDefault="00891AED" w:rsidP="00891AED">
      <w:pPr>
        <w:spacing w:after="0" w:line="360" w:lineRule="auto"/>
        <w:ind w:firstLine="709"/>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Araştırma</w:t>
      </w:r>
      <w:r w:rsidR="00142AC9" w:rsidRPr="009265BD">
        <w:rPr>
          <w:rFonts w:ascii="Times New Roman" w:eastAsia="Times New Roman" w:hAnsi="Times New Roman" w:cs="Times New Roman"/>
          <w:b/>
          <w:sz w:val="24"/>
          <w:szCs w:val="24"/>
          <w:lang w:eastAsia="tr-TR"/>
        </w:rPr>
        <w:t>nın</w:t>
      </w:r>
      <w:r w:rsidRPr="009265BD">
        <w:rPr>
          <w:rFonts w:ascii="Times New Roman" w:eastAsia="Times New Roman" w:hAnsi="Times New Roman" w:cs="Times New Roman"/>
          <w:b/>
          <w:sz w:val="24"/>
          <w:szCs w:val="24"/>
          <w:lang w:eastAsia="tr-TR"/>
        </w:rPr>
        <w:t xml:space="preserve"> Deseni</w:t>
      </w:r>
    </w:p>
    <w:p w14:paraId="526A3A0C"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Gall</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Gall</w:t>
      </w:r>
      <w:proofErr w:type="spellEnd"/>
      <w:r w:rsidRPr="009265BD">
        <w:rPr>
          <w:rFonts w:ascii="Times New Roman" w:eastAsia="Times New Roman" w:hAnsi="Times New Roman" w:cs="Times New Roman"/>
          <w:sz w:val="24"/>
          <w:szCs w:val="24"/>
          <w:lang w:eastAsia="tr-TR"/>
        </w:rPr>
        <w:t xml:space="preserve"> ve </w:t>
      </w:r>
      <w:proofErr w:type="spellStart"/>
      <w:r w:rsidRPr="009265BD">
        <w:rPr>
          <w:rFonts w:ascii="Times New Roman" w:eastAsia="Times New Roman" w:hAnsi="Times New Roman" w:cs="Times New Roman"/>
          <w:sz w:val="24"/>
          <w:szCs w:val="24"/>
          <w:lang w:eastAsia="tr-TR"/>
        </w:rPr>
        <w:t>Borg</w:t>
      </w:r>
      <w:proofErr w:type="spellEnd"/>
      <w:r w:rsidRPr="009265BD">
        <w:rPr>
          <w:rFonts w:ascii="Times New Roman" w:eastAsia="Times New Roman" w:hAnsi="Times New Roman" w:cs="Times New Roman"/>
          <w:sz w:val="24"/>
          <w:szCs w:val="24"/>
          <w:lang w:eastAsia="tr-TR"/>
        </w:rPr>
        <w:t xml:space="preserve"> (2003) tarafından belirtildiği gibi, eğitim araştırması eğitim, öğrenim ve eğitim yönetimi hakkında yeni bilgiler geliştirmek için kullanılır; bu bakımdan çok değerlidir, çünkü bu çalışmalar eninde sonunda eğitim uygulamalarının iyileştirilmesine öncülük edecektir. Bundan dolayı, araştırma desenleri araştırma amacına göre dikkatli bir şekilde seçilmeli ve planlanmalıdır.</w:t>
      </w:r>
    </w:p>
    <w:p w14:paraId="5041AF5B" w14:textId="322B59C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lastRenderedPageBreak/>
        <w:t>Sosyal ve eğitim dünyası çelişki ve benzerliklerle dolu dağınık bir ortamdır, bu yüzden doğru bir anlayışa sahip olabilmek için parça parça incelemek yerine bütüncül bir anlayışla incelenmelidir (</w:t>
      </w:r>
      <w:proofErr w:type="spellStart"/>
      <w:r w:rsidRPr="009265BD">
        <w:rPr>
          <w:rFonts w:ascii="Times New Roman" w:eastAsia="Times New Roman" w:hAnsi="Times New Roman" w:cs="Times New Roman"/>
          <w:sz w:val="24"/>
          <w:szCs w:val="24"/>
          <w:lang w:eastAsia="tr-TR"/>
        </w:rPr>
        <w:t>Cohen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Manion</w:t>
      </w:r>
      <w:proofErr w:type="spellEnd"/>
      <w:r w:rsidRPr="009265BD">
        <w:rPr>
          <w:rFonts w:ascii="Times New Roman" w:eastAsia="Times New Roman" w:hAnsi="Times New Roman" w:cs="Times New Roman"/>
          <w:sz w:val="24"/>
          <w:szCs w:val="24"/>
          <w:lang w:eastAsia="tr-TR"/>
        </w:rPr>
        <w:t xml:space="preserve"> ve </w:t>
      </w:r>
      <w:proofErr w:type="spellStart"/>
      <w:r w:rsidRPr="009265BD">
        <w:rPr>
          <w:rFonts w:ascii="Times New Roman" w:eastAsia="Times New Roman" w:hAnsi="Times New Roman" w:cs="Times New Roman"/>
          <w:sz w:val="24"/>
          <w:szCs w:val="24"/>
          <w:lang w:eastAsia="tr-TR"/>
        </w:rPr>
        <w:t>Morrison</w:t>
      </w:r>
      <w:proofErr w:type="spellEnd"/>
      <w:r w:rsidRPr="009265BD">
        <w:rPr>
          <w:rFonts w:ascii="Times New Roman" w:eastAsia="Times New Roman" w:hAnsi="Times New Roman" w:cs="Times New Roman"/>
          <w:sz w:val="24"/>
          <w:szCs w:val="24"/>
          <w:lang w:eastAsia="tr-TR"/>
        </w:rPr>
        <w:t>, 2007). Bu bağlamda, bu çalışmada, veri çeşitlemesinden faydalanılarak hem nicel hem de nitel met</w:t>
      </w:r>
      <w:r w:rsidR="004F3A40">
        <w:rPr>
          <w:rFonts w:ascii="Times New Roman" w:eastAsia="Times New Roman" w:hAnsi="Times New Roman" w:cs="Times New Roman"/>
          <w:sz w:val="24"/>
          <w:szCs w:val="24"/>
          <w:lang w:eastAsia="tr-TR"/>
        </w:rPr>
        <w:t>odo</w:t>
      </w:r>
      <w:r w:rsidR="008B72DC">
        <w:rPr>
          <w:rFonts w:ascii="Times New Roman" w:eastAsia="Times New Roman" w:hAnsi="Times New Roman" w:cs="Times New Roman"/>
          <w:sz w:val="24"/>
          <w:szCs w:val="24"/>
          <w:lang w:eastAsia="tr-TR"/>
        </w:rPr>
        <w:t>loji</w:t>
      </w:r>
      <w:r w:rsidRPr="009265BD">
        <w:rPr>
          <w:rFonts w:ascii="Times New Roman" w:eastAsia="Times New Roman" w:hAnsi="Times New Roman" w:cs="Times New Roman"/>
          <w:sz w:val="24"/>
          <w:szCs w:val="24"/>
          <w:lang w:eastAsia="tr-TR"/>
        </w:rPr>
        <w:t>lerin güçlü yanlarından faydalanan (</w:t>
      </w:r>
      <w:proofErr w:type="spellStart"/>
      <w:r w:rsidRPr="009265BD">
        <w:rPr>
          <w:rFonts w:ascii="Times New Roman" w:eastAsia="Times New Roman" w:hAnsi="Times New Roman" w:cs="Times New Roman"/>
          <w:sz w:val="24"/>
          <w:szCs w:val="24"/>
          <w:lang w:eastAsia="tr-TR"/>
        </w:rPr>
        <w:t>Cresswell</w:t>
      </w:r>
      <w:proofErr w:type="spellEnd"/>
      <w:r w:rsidRPr="009265BD">
        <w:rPr>
          <w:rFonts w:ascii="Times New Roman" w:eastAsia="Times New Roman" w:hAnsi="Times New Roman" w:cs="Times New Roman"/>
          <w:sz w:val="24"/>
          <w:szCs w:val="24"/>
          <w:lang w:eastAsia="tr-TR"/>
        </w:rPr>
        <w:t xml:space="preserve">, 2009) karma araştırma modeli kullanılmıştır, çünkü her iki </w:t>
      </w:r>
      <w:proofErr w:type="gramStart"/>
      <w:r w:rsidRPr="009265BD">
        <w:rPr>
          <w:rFonts w:ascii="Times New Roman" w:eastAsia="Times New Roman" w:hAnsi="Times New Roman" w:cs="Times New Roman"/>
          <w:sz w:val="24"/>
          <w:szCs w:val="24"/>
          <w:lang w:eastAsia="tr-TR"/>
        </w:rPr>
        <w:t>metodoloji</w:t>
      </w:r>
      <w:proofErr w:type="gramEnd"/>
      <w:r w:rsidRPr="009265BD">
        <w:rPr>
          <w:rFonts w:ascii="Times New Roman" w:eastAsia="Times New Roman" w:hAnsi="Times New Roman" w:cs="Times New Roman"/>
          <w:sz w:val="24"/>
          <w:szCs w:val="24"/>
          <w:lang w:eastAsia="tr-TR"/>
        </w:rPr>
        <w:t xml:space="preserve"> araştırılan olgunun daha iyi bir şekilde anlaşılmasını sağlar (</w:t>
      </w:r>
      <w:proofErr w:type="spellStart"/>
      <w:r w:rsidRPr="009265BD">
        <w:rPr>
          <w:rFonts w:ascii="Times New Roman" w:eastAsia="Times New Roman" w:hAnsi="Times New Roman" w:cs="Times New Roman"/>
          <w:sz w:val="24"/>
          <w:szCs w:val="24"/>
          <w:lang w:eastAsia="tr-TR"/>
        </w:rPr>
        <w:t>Fraenkel</w:t>
      </w:r>
      <w:proofErr w:type="spellEnd"/>
      <w:r w:rsidRPr="009265BD">
        <w:rPr>
          <w:rFonts w:ascii="Times New Roman" w:eastAsia="Times New Roman" w:hAnsi="Times New Roman" w:cs="Times New Roman"/>
          <w:sz w:val="24"/>
          <w:szCs w:val="24"/>
          <w:lang w:eastAsia="tr-TR"/>
        </w:rPr>
        <w:t xml:space="preserve"> ve </w:t>
      </w:r>
      <w:proofErr w:type="spellStart"/>
      <w:r w:rsidRPr="009265BD">
        <w:rPr>
          <w:rFonts w:ascii="Times New Roman" w:eastAsia="Times New Roman" w:hAnsi="Times New Roman" w:cs="Times New Roman"/>
          <w:sz w:val="24"/>
          <w:szCs w:val="24"/>
          <w:lang w:eastAsia="tr-TR"/>
        </w:rPr>
        <w:t>Wallen</w:t>
      </w:r>
      <w:proofErr w:type="spellEnd"/>
      <w:r w:rsidRPr="009265BD">
        <w:rPr>
          <w:rFonts w:ascii="Times New Roman" w:eastAsia="Times New Roman" w:hAnsi="Times New Roman" w:cs="Times New Roman"/>
          <w:sz w:val="24"/>
          <w:szCs w:val="24"/>
          <w:lang w:eastAsia="tr-TR"/>
        </w:rPr>
        <w:t>, 2012).</w:t>
      </w:r>
    </w:p>
    <w:p w14:paraId="02F11D77" w14:textId="3E15AEB4" w:rsidR="00891AED" w:rsidRPr="009265BD" w:rsidRDefault="00EC784C" w:rsidP="00891AED">
      <w:pPr>
        <w:spacing w:after="0" w:line="360" w:lineRule="auto"/>
        <w:ind w:firstLine="709"/>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Alanyazında</w:t>
      </w:r>
      <w:proofErr w:type="spellEnd"/>
      <w:r w:rsidRPr="009265BD">
        <w:rPr>
          <w:rFonts w:ascii="Times New Roman" w:eastAsia="Times New Roman" w:hAnsi="Times New Roman" w:cs="Times New Roman"/>
          <w:sz w:val="24"/>
          <w:szCs w:val="24"/>
          <w:lang w:eastAsia="tr-TR"/>
        </w:rPr>
        <w:t xml:space="preserve"> bir</w:t>
      </w:r>
      <w:r w:rsidR="00891AED" w:rsidRPr="009265BD">
        <w:rPr>
          <w:rFonts w:ascii="Times New Roman" w:eastAsia="Times New Roman" w:hAnsi="Times New Roman" w:cs="Times New Roman"/>
          <w:sz w:val="24"/>
          <w:szCs w:val="24"/>
          <w:lang w:eastAsia="tr-TR"/>
        </w:rPr>
        <w:t xml:space="preserve">çok karma yöntem tasarımı bulunmaktadır. </w:t>
      </w:r>
      <w:proofErr w:type="spellStart"/>
      <w:r w:rsidR="00891AED" w:rsidRPr="009265BD">
        <w:rPr>
          <w:rFonts w:ascii="Times New Roman" w:eastAsia="Times New Roman" w:hAnsi="Times New Roman" w:cs="Times New Roman"/>
          <w:sz w:val="24"/>
          <w:szCs w:val="24"/>
          <w:lang w:eastAsia="tr-TR"/>
        </w:rPr>
        <w:t>Cresswell</w:t>
      </w:r>
      <w:proofErr w:type="spellEnd"/>
      <w:r w:rsidR="00891AED" w:rsidRPr="009265BD">
        <w:rPr>
          <w:rFonts w:ascii="Times New Roman" w:eastAsia="Times New Roman" w:hAnsi="Times New Roman" w:cs="Times New Roman"/>
          <w:sz w:val="24"/>
          <w:szCs w:val="24"/>
          <w:lang w:eastAsia="tr-TR"/>
        </w:rPr>
        <w:t xml:space="preserve"> (2009) altı çeşit karma yöntem önermektedir. Bu farklılıklar aslında verileri toplama sırasına (</w:t>
      </w:r>
      <w:proofErr w:type="spellStart"/>
      <w:r w:rsidR="00891AED" w:rsidRPr="00DD6863">
        <w:rPr>
          <w:rFonts w:ascii="Times New Roman" w:eastAsia="Times New Roman" w:hAnsi="Times New Roman" w:cs="Times New Roman"/>
          <w:i/>
          <w:sz w:val="24"/>
          <w:szCs w:val="24"/>
          <w:lang w:eastAsia="tr-TR"/>
        </w:rPr>
        <w:t>timing</w:t>
      </w:r>
      <w:proofErr w:type="spellEnd"/>
      <w:r w:rsidR="00891AED" w:rsidRPr="009265BD">
        <w:rPr>
          <w:rFonts w:ascii="Times New Roman" w:eastAsia="Times New Roman" w:hAnsi="Times New Roman" w:cs="Times New Roman"/>
          <w:sz w:val="24"/>
          <w:szCs w:val="24"/>
          <w:lang w:eastAsia="tr-TR"/>
        </w:rPr>
        <w:t>), hangi verinin daha önemli olduğu (</w:t>
      </w:r>
      <w:proofErr w:type="spellStart"/>
      <w:r w:rsidR="00891AED" w:rsidRPr="00DD6863">
        <w:rPr>
          <w:rFonts w:ascii="Times New Roman" w:eastAsia="Times New Roman" w:hAnsi="Times New Roman" w:cs="Times New Roman"/>
          <w:i/>
          <w:sz w:val="24"/>
          <w:szCs w:val="24"/>
          <w:lang w:eastAsia="tr-TR"/>
        </w:rPr>
        <w:t>weighting</w:t>
      </w:r>
      <w:proofErr w:type="spellEnd"/>
      <w:r w:rsidR="00891AED" w:rsidRPr="009265BD">
        <w:rPr>
          <w:rFonts w:ascii="Times New Roman" w:eastAsia="Times New Roman" w:hAnsi="Times New Roman" w:cs="Times New Roman"/>
          <w:sz w:val="24"/>
          <w:szCs w:val="24"/>
          <w:lang w:eastAsia="tr-TR"/>
        </w:rPr>
        <w:t>), verilerin nerede ve ne zaman birleştirildiği (</w:t>
      </w:r>
      <w:proofErr w:type="spellStart"/>
      <w:r w:rsidR="00891AED" w:rsidRPr="00DD6863">
        <w:rPr>
          <w:rFonts w:ascii="Times New Roman" w:eastAsia="Times New Roman" w:hAnsi="Times New Roman" w:cs="Times New Roman"/>
          <w:i/>
          <w:sz w:val="24"/>
          <w:szCs w:val="24"/>
          <w:lang w:eastAsia="tr-TR"/>
        </w:rPr>
        <w:t>mixing</w:t>
      </w:r>
      <w:proofErr w:type="spellEnd"/>
      <w:r w:rsidR="00891AED" w:rsidRPr="009265BD">
        <w:rPr>
          <w:rFonts w:ascii="Times New Roman" w:eastAsia="Times New Roman" w:hAnsi="Times New Roman" w:cs="Times New Roman"/>
          <w:sz w:val="24"/>
          <w:szCs w:val="24"/>
          <w:lang w:eastAsia="tr-TR"/>
        </w:rPr>
        <w:t>) ve bir teorinin çalışmayı yönlendirip yönlendirmediği (</w:t>
      </w:r>
      <w:proofErr w:type="spellStart"/>
      <w:r w:rsidR="00891AED" w:rsidRPr="00DD6863">
        <w:rPr>
          <w:rFonts w:ascii="Times New Roman" w:eastAsia="Times New Roman" w:hAnsi="Times New Roman" w:cs="Times New Roman"/>
          <w:i/>
          <w:sz w:val="24"/>
          <w:szCs w:val="24"/>
          <w:lang w:eastAsia="tr-TR"/>
        </w:rPr>
        <w:t>theorizing</w:t>
      </w:r>
      <w:proofErr w:type="spellEnd"/>
      <w:r w:rsidR="00891AED" w:rsidRPr="009265BD">
        <w:rPr>
          <w:rFonts w:ascii="Times New Roman" w:eastAsia="Times New Roman" w:hAnsi="Times New Roman" w:cs="Times New Roman"/>
          <w:sz w:val="24"/>
          <w:szCs w:val="24"/>
          <w:lang w:eastAsia="tr-TR"/>
        </w:rPr>
        <w:t>) gibi dört boyuta bağlıdır (</w:t>
      </w:r>
      <w:proofErr w:type="spellStart"/>
      <w:r w:rsidR="00891AED" w:rsidRPr="009265BD">
        <w:rPr>
          <w:rFonts w:ascii="Times New Roman" w:eastAsia="Times New Roman" w:hAnsi="Times New Roman" w:cs="Times New Roman"/>
          <w:sz w:val="24"/>
          <w:szCs w:val="24"/>
          <w:lang w:eastAsia="tr-TR"/>
        </w:rPr>
        <w:t>Cresswell</w:t>
      </w:r>
      <w:proofErr w:type="spellEnd"/>
      <w:r w:rsidR="00891AED" w:rsidRPr="009265BD">
        <w:rPr>
          <w:rFonts w:ascii="Times New Roman" w:eastAsia="Times New Roman" w:hAnsi="Times New Roman" w:cs="Times New Roman"/>
          <w:sz w:val="24"/>
          <w:szCs w:val="24"/>
          <w:lang w:eastAsia="tr-TR"/>
        </w:rPr>
        <w:t>, 2009).</w:t>
      </w:r>
    </w:p>
    <w:p w14:paraId="770404D1"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Bu çalışmada </w:t>
      </w:r>
      <w:proofErr w:type="spellStart"/>
      <w:r w:rsidRPr="009265BD">
        <w:rPr>
          <w:rFonts w:ascii="Times New Roman" w:eastAsia="Times New Roman" w:hAnsi="Times New Roman" w:cs="Times New Roman"/>
          <w:sz w:val="24"/>
          <w:szCs w:val="24"/>
          <w:lang w:eastAsia="tr-TR"/>
        </w:rPr>
        <w:t>Creswell</w:t>
      </w:r>
      <w:proofErr w:type="spellEnd"/>
      <w:r w:rsidRPr="009265BD">
        <w:rPr>
          <w:rFonts w:ascii="Times New Roman" w:eastAsia="Times New Roman" w:hAnsi="Times New Roman" w:cs="Times New Roman"/>
          <w:sz w:val="24"/>
          <w:szCs w:val="24"/>
          <w:lang w:eastAsia="tr-TR"/>
        </w:rPr>
        <w:t xml:space="preserve"> (2009) tarafından önerilen eşzamanlı gömülü strateji (</w:t>
      </w:r>
      <w:proofErr w:type="spellStart"/>
      <w:r w:rsidRPr="00DD6863">
        <w:rPr>
          <w:rFonts w:ascii="Times New Roman" w:eastAsia="Times New Roman" w:hAnsi="Times New Roman" w:cs="Times New Roman"/>
          <w:i/>
          <w:sz w:val="24"/>
          <w:szCs w:val="24"/>
          <w:lang w:eastAsia="tr-TR"/>
        </w:rPr>
        <w:t>concurrent</w:t>
      </w:r>
      <w:proofErr w:type="spellEnd"/>
      <w:r w:rsidRPr="00DD6863">
        <w:rPr>
          <w:rFonts w:ascii="Times New Roman" w:eastAsia="Times New Roman" w:hAnsi="Times New Roman" w:cs="Times New Roman"/>
          <w:i/>
          <w:sz w:val="24"/>
          <w:szCs w:val="24"/>
          <w:lang w:eastAsia="tr-TR"/>
        </w:rPr>
        <w:t xml:space="preserve"> </w:t>
      </w:r>
      <w:proofErr w:type="spellStart"/>
      <w:r w:rsidRPr="00DD6863">
        <w:rPr>
          <w:rFonts w:ascii="Times New Roman" w:eastAsia="Times New Roman" w:hAnsi="Times New Roman" w:cs="Times New Roman"/>
          <w:i/>
          <w:sz w:val="24"/>
          <w:szCs w:val="24"/>
          <w:lang w:eastAsia="tr-TR"/>
        </w:rPr>
        <w:t>embedded</w:t>
      </w:r>
      <w:proofErr w:type="spellEnd"/>
      <w:r w:rsidRPr="00DD6863">
        <w:rPr>
          <w:rFonts w:ascii="Times New Roman" w:eastAsia="Times New Roman" w:hAnsi="Times New Roman" w:cs="Times New Roman"/>
          <w:i/>
          <w:sz w:val="24"/>
          <w:szCs w:val="24"/>
          <w:lang w:eastAsia="tr-TR"/>
        </w:rPr>
        <w:t xml:space="preserve"> </w:t>
      </w:r>
      <w:proofErr w:type="spellStart"/>
      <w:r w:rsidRPr="00DD6863">
        <w:rPr>
          <w:rFonts w:ascii="Times New Roman" w:eastAsia="Times New Roman" w:hAnsi="Times New Roman" w:cs="Times New Roman"/>
          <w:i/>
          <w:sz w:val="24"/>
          <w:szCs w:val="24"/>
          <w:lang w:eastAsia="tr-TR"/>
        </w:rPr>
        <w:t>strategy</w:t>
      </w:r>
      <w:proofErr w:type="spellEnd"/>
      <w:r w:rsidRPr="009265BD">
        <w:rPr>
          <w:rFonts w:ascii="Times New Roman" w:eastAsia="Times New Roman" w:hAnsi="Times New Roman" w:cs="Times New Roman"/>
          <w:sz w:val="24"/>
          <w:szCs w:val="24"/>
          <w:lang w:eastAsia="tr-TR"/>
        </w:rPr>
        <w:t xml:space="preserve">) kullanılmıştır. Bu stratejinin temel özelliği araştırmayı yönlendiren birincil bir yöntemin yanında destekleyici bir rol sağlayan ikincil bir verinin kullanılabilmesidir. İkincil yöntem, birincil yöntemin içine gömülür; bu da ikincil yöntemin, birincil yöntemden farklı bir soruya cevap arayabileceği anlamına gelir. Nicel ve nitel verilerin birleştirilmesi üç şekilde gerçekleşir; veriler birbirini tamamlamak için birleştirilebilir, birbirleriyle karşılaştırılabilir veya ikincil veriler araştırılmakta olan olgunun başka bir yönünü sunmak için kullanılabilir. </w:t>
      </w:r>
    </w:p>
    <w:p w14:paraId="7039B4AB"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Bu çalışmada nicel ve nitel veriler aynı veri toplama aracıyla eşzamanlı toplanmış ve nitel veriler hem nicel verileri tamamlamak için hem de araştırılan olgunun farklı bir yönünü inceleyip sunmak için kullanılmıştır.</w:t>
      </w:r>
    </w:p>
    <w:p w14:paraId="70D506DE" w14:textId="77777777" w:rsidR="00891AED" w:rsidRPr="009265BD" w:rsidRDefault="00891AED" w:rsidP="00891AED">
      <w:pPr>
        <w:spacing w:after="0" w:line="360" w:lineRule="auto"/>
        <w:ind w:firstLine="709"/>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Evren ve Örneklem</w:t>
      </w:r>
    </w:p>
    <w:p w14:paraId="37757181"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Araştırmanın evrenini Ağrı il merkezindeki 42 okulda çalışan 1014 ortaokul öğretmeni oluşturmaktadır. Çalışma için gerekli olan örneklem büyüklüğü, </w:t>
      </w:r>
      <w:proofErr w:type="spellStart"/>
      <w:r w:rsidRPr="009265BD">
        <w:rPr>
          <w:rFonts w:ascii="Times New Roman" w:eastAsia="Times New Roman" w:hAnsi="Times New Roman" w:cs="Times New Roman"/>
          <w:sz w:val="24"/>
          <w:szCs w:val="24"/>
          <w:lang w:eastAsia="tr-TR"/>
        </w:rPr>
        <w:t>Bartlett</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Kotrlik</w:t>
      </w:r>
      <w:proofErr w:type="spellEnd"/>
      <w:r w:rsidRPr="009265BD">
        <w:rPr>
          <w:rFonts w:ascii="Times New Roman" w:eastAsia="Times New Roman" w:hAnsi="Times New Roman" w:cs="Times New Roman"/>
          <w:sz w:val="24"/>
          <w:szCs w:val="24"/>
          <w:lang w:eastAsia="tr-TR"/>
        </w:rPr>
        <w:t xml:space="preserve"> ve </w:t>
      </w:r>
      <w:proofErr w:type="spellStart"/>
      <w:r w:rsidRPr="009265BD">
        <w:rPr>
          <w:rFonts w:ascii="Times New Roman" w:eastAsia="Times New Roman" w:hAnsi="Times New Roman" w:cs="Times New Roman"/>
          <w:sz w:val="24"/>
          <w:szCs w:val="24"/>
          <w:lang w:eastAsia="tr-TR"/>
        </w:rPr>
        <w:t>Higgins</w:t>
      </w:r>
      <w:proofErr w:type="spellEnd"/>
      <w:r w:rsidRPr="009265BD">
        <w:rPr>
          <w:rFonts w:ascii="Times New Roman" w:eastAsia="Times New Roman" w:hAnsi="Times New Roman" w:cs="Times New Roman"/>
          <w:sz w:val="24"/>
          <w:szCs w:val="24"/>
          <w:lang w:eastAsia="tr-TR"/>
        </w:rPr>
        <w:t xml:space="preserve"> (2001) tarafından önerilen aşağıdaki formüle göre hesaplanmıştır:</w:t>
      </w:r>
    </w:p>
    <w:p w14:paraId="2F902945"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p>
    <w:p w14:paraId="488C19E0" w14:textId="77777777" w:rsidR="00891AED" w:rsidRPr="009265BD" w:rsidRDefault="00A31C88" w:rsidP="00891AED">
      <w:pPr>
        <w:spacing w:after="0" w:line="360" w:lineRule="auto"/>
        <w:ind w:firstLine="709"/>
        <w:jc w:val="both"/>
        <w:rPr>
          <w:rFonts w:ascii="Times New Roman" w:eastAsia="Times New Roman" w:hAnsi="Times New Roman" w:cs="Times New Roman"/>
          <w:sz w:val="24"/>
          <w:szCs w:val="24"/>
          <w:lang w:eastAsia="tr-TR"/>
        </w:rPr>
      </w:pPr>
      <m:oMathPara>
        <m:oMathParaPr>
          <m:jc m:val="left"/>
        </m:oMathPara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n</m:t>
              </m:r>
            </m:e>
            <m:sub>
              <m:r>
                <m:rPr>
                  <m:sty m:val="p"/>
                </m:rPr>
                <w:rPr>
                  <w:rFonts w:ascii="Cambria Math" w:eastAsia="Times New Roman" w:hAnsi="Cambria Math" w:cs="Times New Roman"/>
                  <w:sz w:val="24"/>
                  <w:szCs w:val="24"/>
                  <w:lang w:eastAsia="tr-TR"/>
                </w:rPr>
                <m:t>0</m:t>
              </m:r>
            </m:sub>
          </m:sSub>
          <m:r>
            <m:rPr>
              <m:sty m:val="p"/>
            </m:rPr>
            <w:rPr>
              <w:rFonts w:ascii="Cambria Math" w:eastAsia="Times New Roman" w:hAnsi="Cambria Math" w:cs="Times New Roman"/>
              <w:sz w:val="24"/>
              <w:szCs w:val="24"/>
              <w:lang w:eastAsia="tr-TR"/>
            </w:rPr>
            <m:t>=</m:t>
          </m:r>
          <m:f>
            <m:fPr>
              <m:ctrlPr>
                <w:rPr>
                  <w:rFonts w:ascii="Cambria Math" w:eastAsia="Times New Roman" w:hAnsi="Cambria Math" w:cs="Times New Roman"/>
                  <w:sz w:val="24"/>
                  <w:szCs w:val="24"/>
                  <w:lang w:eastAsia="tr-TR"/>
                </w:rPr>
              </m:ctrlPr>
            </m:fPr>
            <m:num>
              <m:sSup>
                <m:sSupPr>
                  <m:ctrlPr>
                    <w:rPr>
                      <w:rFonts w:ascii="Cambria Math" w:eastAsia="Times New Roman" w:hAnsi="Cambria Math" w:cs="Times New Roman"/>
                      <w:sz w:val="24"/>
                      <w:szCs w:val="24"/>
                      <w:lang w:eastAsia="tr-TR"/>
                    </w:rPr>
                  </m:ctrlPr>
                </m:sSupPr>
                <m:e>
                  <m:r>
                    <m:rPr>
                      <m:sty m:val="p"/>
                    </m:rPr>
                    <w:rPr>
                      <w:rFonts w:ascii="Cambria Math" w:eastAsia="Times New Roman" w:hAnsi="Cambria Math" w:cs="Times New Roman"/>
                      <w:sz w:val="24"/>
                      <w:szCs w:val="24"/>
                      <w:lang w:eastAsia="tr-TR"/>
                    </w:rPr>
                    <m:t>(t)</m:t>
                  </m:r>
                </m:e>
                <m:sup>
                  <m:r>
                    <m:rPr>
                      <m:sty m:val="p"/>
                    </m:rPr>
                    <w:rPr>
                      <w:rFonts w:ascii="Cambria Math" w:eastAsia="Times New Roman" w:hAnsi="Cambria Math" w:cs="Times New Roman"/>
                      <w:sz w:val="24"/>
                      <w:szCs w:val="24"/>
                      <w:lang w:eastAsia="tr-TR"/>
                    </w:rPr>
                    <m:t>2</m:t>
                  </m:r>
                </m:sup>
              </m:sSup>
              <m:r>
                <m:rPr>
                  <m:sty m:val="p"/>
                </m:rPr>
                <w:rPr>
                  <w:rFonts w:ascii="Cambria Math" w:eastAsia="Times New Roman" w:hAnsi="Cambria Math" w:cs="Times New Roman"/>
                  <w:sz w:val="24"/>
                  <w:szCs w:val="24"/>
                  <w:lang w:eastAsia="tr-TR"/>
                </w:rPr>
                <m:t>×(p)(q)</m:t>
              </m:r>
            </m:num>
            <m:den>
              <m:sSup>
                <m:sSupPr>
                  <m:ctrlPr>
                    <w:rPr>
                      <w:rFonts w:ascii="Cambria Math" w:eastAsia="Times New Roman" w:hAnsi="Cambria Math" w:cs="Times New Roman"/>
                      <w:sz w:val="24"/>
                      <w:szCs w:val="24"/>
                      <w:lang w:eastAsia="tr-TR"/>
                    </w:rPr>
                  </m:ctrlPr>
                </m:sSupPr>
                <m:e>
                  <m:r>
                    <m:rPr>
                      <m:sty m:val="p"/>
                    </m:rPr>
                    <w:rPr>
                      <w:rFonts w:ascii="Cambria Math" w:eastAsia="Times New Roman" w:hAnsi="Cambria Math" w:cs="Times New Roman"/>
                      <w:sz w:val="24"/>
                      <w:szCs w:val="24"/>
                      <w:lang w:eastAsia="tr-TR"/>
                    </w:rPr>
                    <m:t>(d)</m:t>
                  </m:r>
                </m:e>
                <m:sup>
                  <m:r>
                    <m:rPr>
                      <m:sty m:val="p"/>
                    </m:rPr>
                    <w:rPr>
                      <w:rFonts w:ascii="Cambria Math" w:eastAsia="Times New Roman" w:hAnsi="Cambria Math" w:cs="Times New Roman"/>
                      <w:sz w:val="24"/>
                      <w:szCs w:val="24"/>
                      <w:lang w:eastAsia="tr-TR"/>
                    </w:rPr>
                    <m:t>2</m:t>
                  </m:r>
                </m:sup>
              </m:sSup>
            </m:den>
          </m:f>
        </m:oMath>
      </m:oMathPara>
    </w:p>
    <w:p w14:paraId="41C99019"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m:oMathPara>
        <m:oMathParaPr>
          <m:jc m:val="left"/>
        </m:oMathParaPr>
        <m:oMath>
          <m:r>
            <m:rPr>
              <m:sty m:val="p"/>
            </m:rPr>
            <w:rPr>
              <w:rFonts w:ascii="Cambria Math" w:eastAsia="Times New Roman" w:hAnsi="Cambria Math" w:cs="Times New Roman"/>
              <w:sz w:val="24"/>
              <w:szCs w:val="24"/>
              <w:lang w:eastAsia="tr-TR"/>
            </w:rPr>
            <m:t>n1=</m:t>
          </m:r>
          <m:f>
            <m:fPr>
              <m:ctrlPr>
                <w:rPr>
                  <w:rFonts w:ascii="Cambria Math" w:eastAsia="Times New Roman" w:hAnsi="Cambria Math" w:cs="Times New Roman"/>
                  <w:sz w:val="24"/>
                  <w:szCs w:val="24"/>
                  <w:lang w:eastAsia="tr-TR"/>
                </w:rPr>
              </m:ctrlPr>
            </m:fPr>
            <m:num>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n</m:t>
                  </m:r>
                </m:e>
                <m:sub>
                  <m:r>
                    <m:rPr>
                      <m:sty m:val="p"/>
                    </m:rPr>
                    <w:rPr>
                      <w:rFonts w:ascii="Cambria Math" w:eastAsia="Times New Roman" w:hAnsi="Cambria Math" w:cs="Times New Roman"/>
                      <w:sz w:val="24"/>
                      <w:szCs w:val="24"/>
                      <w:lang w:eastAsia="tr-TR"/>
                    </w:rPr>
                    <m:t>0</m:t>
                  </m:r>
                </m:sub>
              </m:sSub>
            </m:num>
            <m:den>
              <m:r>
                <m:rPr>
                  <m:sty m:val="p"/>
                </m:rPr>
                <w:rPr>
                  <w:rFonts w:ascii="Cambria Math" w:eastAsia="Times New Roman" w:hAnsi="Cambria Math" w:cs="Times New Roman"/>
                  <w:sz w:val="24"/>
                  <w:szCs w:val="24"/>
                  <w:lang w:eastAsia="tr-TR"/>
                </w:rPr>
                <m:t xml:space="preserve">1+ </m:t>
              </m:r>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n</m:t>
                  </m:r>
                </m:e>
                <m:sub>
                  <m:r>
                    <m:rPr>
                      <m:sty m:val="p"/>
                    </m:rPr>
                    <w:rPr>
                      <w:rFonts w:ascii="Cambria Math" w:eastAsia="Times New Roman" w:hAnsi="Cambria Math" w:cs="Times New Roman"/>
                      <w:sz w:val="24"/>
                      <w:szCs w:val="24"/>
                      <w:lang w:eastAsia="tr-TR"/>
                    </w:rPr>
                    <m:t>0</m:t>
                  </m:r>
                </m:sub>
              </m:sSub>
              <m:r>
                <m:rPr>
                  <m:sty m:val="p"/>
                </m:rPr>
                <w:rPr>
                  <w:rFonts w:ascii="Cambria Math" w:eastAsia="Times New Roman" w:hAnsi="Cambria Math" w:cs="Times New Roman"/>
                  <w:sz w:val="24"/>
                  <w:szCs w:val="24"/>
                  <w:lang w:eastAsia="tr-TR"/>
                </w:rPr>
                <m:t>/Evren</m:t>
              </m:r>
            </m:den>
          </m:f>
        </m:oMath>
      </m:oMathPara>
    </w:p>
    <w:p w14:paraId="6CA9F43C"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p>
    <w:p w14:paraId="09F41B8D" w14:textId="5EF32BD9" w:rsidR="001A56E3" w:rsidRPr="009265BD" w:rsidRDefault="00891AED" w:rsidP="001A56E3">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lastRenderedPageBreak/>
        <w:t xml:space="preserve">Yapılan hesaplama sonucunda Ağrı merkezde çalışan öğretmen evreni için gerekli örneklem büyüklüğü 277 olarak bulunmuştur. Örneklem seçiminde </w:t>
      </w:r>
      <w:proofErr w:type="spellStart"/>
      <w:r w:rsidRPr="009265BD">
        <w:rPr>
          <w:rFonts w:ascii="Times New Roman" w:eastAsia="Times New Roman" w:hAnsi="Times New Roman" w:cs="Times New Roman"/>
          <w:sz w:val="24"/>
          <w:szCs w:val="24"/>
          <w:lang w:eastAsia="tr-TR"/>
        </w:rPr>
        <w:t>seçkisiz</w:t>
      </w:r>
      <w:proofErr w:type="spellEnd"/>
      <w:r w:rsidRPr="009265BD">
        <w:rPr>
          <w:rFonts w:ascii="Times New Roman" w:eastAsia="Times New Roman" w:hAnsi="Times New Roman" w:cs="Times New Roman"/>
          <w:sz w:val="24"/>
          <w:szCs w:val="24"/>
          <w:lang w:eastAsia="tr-TR"/>
        </w:rPr>
        <w:t xml:space="preserve"> örnekleme yöntemlerinden biri olan küme örnekleme yöntemi kullanılmıştır. Bu yöntemle 42 okula numara verilmiş ve kura ile seçilen okullarda çalışan bütün öğretmenler çalışmanın örnekleminde yer almıştır. Bilindiği üzere, her okulun öğretmen sayısı birbirinden farklıdır, dolayısıyla seçilen okullarda çalışan öğretmen sayısı 278’i bulana kadar kuraya devam edilmiştir. Sonuç olarak, kura sonucu 14 okul seçilmiş ve bu okullarda çalışan 302 öğretmene anket dağıtılmıştır. Bu öğretmenlerden 281 tanesi anketi doldurarak teslim etmiştir. Dolayısıyla, bu çalışmanın örneklemi 281 öğretmenden oluşmaktadır. </w:t>
      </w:r>
      <w:r w:rsidR="00CD15CD" w:rsidRPr="009265BD">
        <w:rPr>
          <w:rFonts w:ascii="Times New Roman" w:eastAsia="Times New Roman" w:hAnsi="Times New Roman" w:cs="Times New Roman"/>
          <w:sz w:val="24"/>
          <w:szCs w:val="24"/>
          <w:lang w:eastAsia="tr-TR"/>
        </w:rPr>
        <w:t>Tablo 1’de çalışmaya katılan öğretmenlerin kişisel özellikleri ile ilgili bilgiler sunulmuştur. Tabloda görüldüğü üzere kadın öğretmenlerin sayısı (%55.5) erkek öğretmenlerin sayısından (%45.5) daha fazladır. Öğretmenlerin yaş ortalaması 31 iken, yaklaşık ya</w:t>
      </w:r>
      <w:r w:rsidR="008B72DC">
        <w:rPr>
          <w:rFonts w:ascii="Times New Roman" w:eastAsia="Times New Roman" w:hAnsi="Times New Roman" w:cs="Times New Roman"/>
          <w:sz w:val="24"/>
          <w:szCs w:val="24"/>
          <w:lang w:eastAsia="tr-TR"/>
        </w:rPr>
        <w:t>rısının (%46) 1 ila</w:t>
      </w:r>
      <w:r w:rsidR="00CD15CD" w:rsidRPr="009265BD">
        <w:rPr>
          <w:rFonts w:ascii="Times New Roman" w:eastAsia="Times New Roman" w:hAnsi="Times New Roman" w:cs="Times New Roman"/>
          <w:sz w:val="24"/>
          <w:szCs w:val="24"/>
          <w:lang w:eastAsia="tr-TR"/>
        </w:rPr>
        <w:t xml:space="preserve"> 5 yıllık öğretmenlik deneyimine sahip olduğu görülmektedir. </w:t>
      </w:r>
    </w:p>
    <w:p w14:paraId="3E67DDFB" w14:textId="77777777" w:rsidR="00891AED" w:rsidRPr="009265BD" w:rsidRDefault="00891AED" w:rsidP="00891AED">
      <w:pPr>
        <w:spacing w:after="0" w:line="360" w:lineRule="auto"/>
        <w:outlineLvl w:val="0"/>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Tablo 1.</w:t>
      </w:r>
      <w:r w:rsidRPr="009265BD">
        <w:rPr>
          <w:rFonts w:ascii="Times New Roman" w:eastAsia="Times New Roman" w:hAnsi="Times New Roman" w:cs="Times New Roman"/>
          <w:sz w:val="24"/>
          <w:szCs w:val="24"/>
          <w:lang w:eastAsia="tr-TR"/>
        </w:rPr>
        <w:t xml:space="preserve"> Ankete Katılan Öğretmenlerin Demografik Özellikleri</w:t>
      </w:r>
    </w:p>
    <w:tbl>
      <w:tblPr>
        <w:tblStyle w:val="TabloKlavuzu1"/>
        <w:tblW w:w="5000" w:type="pct"/>
        <w:tblLook w:val="04A0" w:firstRow="1" w:lastRow="0" w:firstColumn="1" w:lastColumn="0" w:noHBand="0" w:noVBand="1"/>
      </w:tblPr>
      <w:tblGrid>
        <w:gridCol w:w="2875"/>
        <w:gridCol w:w="3576"/>
        <w:gridCol w:w="902"/>
        <w:gridCol w:w="991"/>
        <w:gridCol w:w="728"/>
      </w:tblGrid>
      <w:tr w:rsidR="00891AED" w:rsidRPr="009265BD" w14:paraId="6E323D5B" w14:textId="77777777" w:rsidTr="00891AED">
        <w:tc>
          <w:tcPr>
            <w:tcW w:w="1585" w:type="pct"/>
            <w:tcBorders>
              <w:left w:val="nil"/>
              <w:bottom w:val="single" w:sz="4" w:space="0" w:color="auto"/>
              <w:right w:val="nil"/>
            </w:tcBorders>
          </w:tcPr>
          <w:p w14:paraId="31BBAE91" w14:textId="77777777" w:rsidR="00891AED" w:rsidRPr="009265BD" w:rsidRDefault="00891AED" w:rsidP="00891AED">
            <w:pPr>
              <w:jc w:val="both"/>
              <w:rPr>
                <w:b/>
              </w:rPr>
            </w:pPr>
            <w:r w:rsidRPr="009265BD">
              <w:rPr>
                <w:b/>
              </w:rPr>
              <w:t>Değişken</w:t>
            </w:r>
          </w:p>
        </w:tc>
        <w:tc>
          <w:tcPr>
            <w:tcW w:w="1971" w:type="pct"/>
            <w:tcBorders>
              <w:left w:val="nil"/>
              <w:bottom w:val="single" w:sz="4" w:space="0" w:color="auto"/>
              <w:right w:val="nil"/>
            </w:tcBorders>
          </w:tcPr>
          <w:p w14:paraId="0824B5FD" w14:textId="77777777" w:rsidR="00891AED" w:rsidRPr="009265BD" w:rsidRDefault="00891AED" w:rsidP="00891AED">
            <w:pPr>
              <w:jc w:val="both"/>
              <w:rPr>
                <w:b/>
              </w:rPr>
            </w:pPr>
            <w:r w:rsidRPr="009265BD">
              <w:rPr>
                <w:b/>
              </w:rPr>
              <w:t>Grup</w:t>
            </w:r>
          </w:p>
        </w:tc>
        <w:tc>
          <w:tcPr>
            <w:tcW w:w="497" w:type="pct"/>
            <w:tcBorders>
              <w:left w:val="nil"/>
              <w:bottom w:val="single" w:sz="4" w:space="0" w:color="auto"/>
              <w:right w:val="nil"/>
            </w:tcBorders>
          </w:tcPr>
          <w:p w14:paraId="03665F10" w14:textId="77777777" w:rsidR="00891AED" w:rsidRPr="009265BD" w:rsidRDefault="00891AED" w:rsidP="00891AED">
            <w:pPr>
              <w:jc w:val="both"/>
              <w:rPr>
                <w:b/>
                <w:i/>
              </w:rPr>
            </w:pPr>
            <w:r w:rsidRPr="009265BD">
              <w:rPr>
                <w:b/>
                <w:i/>
              </w:rPr>
              <w:t xml:space="preserve">  </w:t>
            </w:r>
            <w:proofErr w:type="gramStart"/>
            <w:r w:rsidRPr="009265BD">
              <w:rPr>
                <w:b/>
                <w:i/>
              </w:rPr>
              <w:t>f</w:t>
            </w:r>
            <w:proofErr w:type="gramEnd"/>
          </w:p>
        </w:tc>
        <w:tc>
          <w:tcPr>
            <w:tcW w:w="546" w:type="pct"/>
            <w:tcBorders>
              <w:left w:val="nil"/>
              <w:bottom w:val="single" w:sz="4" w:space="0" w:color="auto"/>
              <w:right w:val="nil"/>
            </w:tcBorders>
          </w:tcPr>
          <w:p w14:paraId="0959AC7A" w14:textId="77777777" w:rsidR="00891AED" w:rsidRPr="009265BD" w:rsidRDefault="00891AED" w:rsidP="00891AED">
            <w:pPr>
              <w:jc w:val="both"/>
              <w:rPr>
                <w:b/>
                <w:i/>
              </w:rPr>
            </w:pPr>
            <w:r w:rsidRPr="009265BD">
              <w:rPr>
                <w:b/>
                <w:i/>
              </w:rPr>
              <w:t xml:space="preserve"> %</w:t>
            </w:r>
          </w:p>
        </w:tc>
        <w:tc>
          <w:tcPr>
            <w:tcW w:w="401" w:type="pct"/>
            <w:tcBorders>
              <w:left w:val="nil"/>
              <w:bottom w:val="single" w:sz="4" w:space="0" w:color="auto"/>
              <w:right w:val="nil"/>
            </w:tcBorders>
          </w:tcPr>
          <w:p w14:paraId="503A789F" w14:textId="77777777" w:rsidR="00891AED" w:rsidRPr="009265BD" w:rsidRDefault="00891AED" w:rsidP="00891AED">
            <w:pPr>
              <w:rPr>
                <w:b/>
                <w:i/>
              </w:rPr>
            </w:pPr>
            <w:r w:rsidRPr="009265BD">
              <w:rPr>
                <w:b/>
                <w:i/>
              </w:rPr>
              <w:t>X</w:t>
            </w:r>
          </w:p>
        </w:tc>
      </w:tr>
      <w:tr w:rsidR="00891AED" w:rsidRPr="009265BD" w14:paraId="4563432A" w14:textId="77777777" w:rsidTr="00891AED">
        <w:tc>
          <w:tcPr>
            <w:tcW w:w="1585" w:type="pct"/>
            <w:tcBorders>
              <w:left w:val="nil"/>
              <w:bottom w:val="nil"/>
              <w:right w:val="nil"/>
            </w:tcBorders>
          </w:tcPr>
          <w:p w14:paraId="1868C4D9" w14:textId="77777777" w:rsidR="00891AED" w:rsidRPr="009265BD" w:rsidRDefault="00891AED" w:rsidP="00891AED">
            <w:pPr>
              <w:jc w:val="both"/>
            </w:pPr>
            <w:r w:rsidRPr="009265BD">
              <w:t>Cinsiyet</w:t>
            </w:r>
          </w:p>
        </w:tc>
        <w:tc>
          <w:tcPr>
            <w:tcW w:w="1971" w:type="pct"/>
            <w:tcBorders>
              <w:left w:val="nil"/>
              <w:bottom w:val="nil"/>
              <w:right w:val="nil"/>
            </w:tcBorders>
          </w:tcPr>
          <w:p w14:paraId="065464D2" w14:textId="77777777" w:rsidR="00891AED" w:rsidRPr="009265BD" w:rsidRDefault="00891AED" w:rsidP="00891AED">
            <w:pPr>
              <w:jc w:val="both"/>
            </w:pPr>
            <w:r w:rsidRPr="009265BD">
              <w:t>Kadın</w:t>
            </w:r>
          </w:p>
        </w:tc>
        <w:tc>
          <w:tcPr>
            <w:tcW w:w="497" w:type="pct"/>
            <w:tcBorders>
              <w:left w:val="nil"/>
              <w:bottom w:val="nil"/>
              <w:right w:val="nil"/>
            </w:tcBorders>
          </w:tcPr>
          <w:p w14:paraId="6EAC714D" w14:textId="77777777" w:rsidR="00891AED" w:rsidRPr="009265BD" w:rsidRDefault="00891AED" w:rsidP="00891AED">
            <w:pPr>
              <w:jc w:val="both"/>
            </w:pPr>
            <w:r w:rsidRPr="009265BD">
              <w:t>156</w:t>
            </w:r>
          </w:p>
        </w:tc>
        <w:tc>
          <w:tcPr>
            <w:tcW w:w="546" w:type="pct"/>
            <w:tcBorders>
              <w:left w:val="nil"/>
              <w:bottom w:val="nil"/>
              <w:right w:val="nil"/>
            </w:tcBorders>
          </w:tcPr>
          <w:p w14:paraId="68838CD5" w14:textId="77777777" w:rsidR="00891AED" w:rsidRPr="009265BD" w:rsidRDefault="00891AED" w:rsidP="00891AED">
            <w:pPr>
              <w:jc w:val="both"/>
            </w:pPr>
            <w:r w:rsidRPr="009265BD">
              <w:t>55.5</w:t>
            </w:r>
          </w:p>
        </w:tc>
        <w:tc>
          <w:tcPr>
            <w:tcW w:w="401" w:type="pct"/>
            <w:tcBorders>
              <w:left w:val="nil"/>
              <w:bottom w:val="nil"/>
              <w:right w:val="nil"/>
            </w:tcBorders>
          </w:tcPr>
          <w:p w14:paraId="19BEBCF2" w14:textId="77777777" w:rsidR="00891AED" w:rsidRPr="009265BD" w:rsidRDefault="00891AED" w:rsidP="00891AED">
            <w:pPr>
              <w:jc w:val="both"/>
            </w:pPr>
          </w:p>
        </w:tc>
      </w:tr>
      <w:tr w:rsidR="00891AED" w:rsidRPr="009265BD" w14:paraId="5AFB9C8C" w14:textId="77777777" w:rsidTr="00891AED">
        <w:tc>
          <w:tcPr>
            <w:tcW w:w="1585" w:type="pct"/>
            <w:tcBorders>
              <w:top w:val="nil"/>
              <w:left w:val="nil"/>
              <w:bottom w:val="single" w:sz="4" w:space="0" w:color="auto"/>
              <w:right w:val="nil"/>
            </w:tcBorders>
          </w:tcPr>
          <w:p w14:paraId="0C148564" w14:textId="77777777" w:rsidR="00891AED" w:rsidRPr="009265BD" w:rsidRDefault="00891AED" w:rsidP="00891AED">
            <w:pPr>
              <w:jc w:val="both"/>
            </w:pPr>
          </w:p>
        </w:tc>
        <w:tc>
          <w:tcPr>
            <w:tcW w:w="1971" w:type="pct"/>
            <w:tcBorders>
              <w:top w:val="nil"/>
              <w:left w:val="nil"/>
              <w:bottom w:val="single" w:sz="4" w:space="0" w:color="auto"/>
              <w:right w:val="nil"/>
            </w:tcBorders>
          </w:tcPr>
          <w:p w14:paraId="0A4E0CB9" w14:textId="77777777" w:rsidR="00891AED" w:rsidRPr="009265BD" w:rsidRDefault="00891AED" w:rsidP="00891AED">
            <w:pPr>
              <w:jc w:val="both"/>
            </w:pPr>
            <w:r w:rsidRPr="009265BD">
              <w:t>Erkek</w:t>
            </w:r>
          </w:p>
        </w:tc>
        <w:tc>
          <w:tcPr>
            <w:tcW w:w="497" w:type="pct"/>
            <w:tcBorders>
              <w:top w:val="nil"/>
              <w:left w:val="nil"/>
              <w:bottom w:val="single" w:sz="4" w:space="0" w:color="auto"/>
              <w:right w:val="nil"/>
            </w:tcBorders>
          </w:tcPr>
          <w:p w14:paraId="6F4ABBF1" w14:textId="77777777" w:rsidR="00891AED" w:rsidRPr="009265BD" w:rsidRDefault="00891AED" w:rsidP="00891AED">
            <w:pPr>
              <w:jc w:val="both"/>
            </w:pPr>
            <w:r w:rsidRPr="009265BD">
              <w:t>125</w:t>
            </w:r>
          </w:p>
        </w:tc>
        <w:tc>
          <w:tcPr>
            <w:tcW w:w="546" w:type="pct"/>
            <w:tcBorders>
              <w:top w:val="nil"/>
              <w:left w:val="nil"/>
              <w:bottom w:val="single" w:sz="4" w:space="0" w:color="auto"/>
              <w:right w:val="nil"/>
            </w:tcBorders>
          </w:tcPr>
          <w:p w14:paraId="2119093C" w14:textId="77777777" w:rsidR="00891AED" w:rsidRPr="009265BD" w:rsidRDefault="00891AED" w:rsidP="00891AED">
            <w:pPr>
              <w:jc w:val="both"/>
            </w:pPr>
            <w:r w:rsidRPr="009265BD">
              <w:t>44.5</w:t>
            </w:r>
          </w:p>
        </w:tc>
        <w:tc>
          <w:tcPr>
            <w:tcW w:w="401" w:type="pct"/>
            <w:tcBorders>
              <w:top w:val="nil"/>
              <w:left w:val="nil"/>
              <w:bottom w:val="single" w:sz="4" w:space="0" w:color="auto"/>
              <w:right w:val="nil"/>
            </w:tcBorders>
          </w:tcPr>
          <w:p w14:paraId="5883FFDD" w14:textId="77777777" w:rsidR="00891AED" w:rsidRPr="009265BD" w:rsidRDefault="00891AED" w:rsidP="00891AED">
            <w:pPr>
              <w:jc w:val="both"/>
            </w:pPr>
          </w:p>
        </w:tc>
      </w:tr>
      <w:tr w:rsidR="00891AED" w:rsidRPr="009265BD" w14:paraId="750A6DBC" w14:textId="77777777" w:rsidTr="00891AED">
        <w:tc>
          <w:tcPr>
            <w:tcW w:w="1585" w:type="pct"/>
            <w:tcBorders>
              <w:top w:val="single" w:sz="4" w:space="0" w:color="auto"/>
              <w:left w:val="nil"/>
              <w:bottom w:val="single" w:sz="4" w:space="0" w:color="auto"/>
              <w:right w:val="nil"/>
            </w:tcBorders>
          </w:tcPr>
          <w:p w14:paraId="01B189D8" w14:textId="77777777" w:rsidR="00891AED" w:rsidRPr="009265BD" w:rsidRDefault="00891AED" w:rsidP="00891AED">
            <w:pPr>
              <w:jc w:val="both"/>
            </w:pPr>
            <w:r w:rsidRPr="009265BD">
              <w:t>Yaş</w:t>
            </w:r>
          </w:p>
        </w:tc>
        <w:tc>
          <w:tcPr>
            <w:tcW w:w="1971" w:type="pct"/>
            <w:tcBorders>
              <w:top w:val="single" w:sz="4" w:space="0" w:color="auto"/>
              <w:left w:val="nil"/>
              <w:bottom w:val="single" w:sz="4" w:space="0" w:color="auto"/>
              <w:right w:val="nil"/>
            </w:tcBorders>
          </w:tcPr>
          <w:p w14:paraId="1301D4ED" w14:textId="77777777" w:rsidR="00891AED" w:rsidRPr="009265BD" w:rsidRDefault="00891AED" w:rsidP="00891AED">
            <w:pPr>
              <w:jc w:val="both"/>
            </w:pPr>
          </w:p>
        </w:tc>
        <w:tc>
          <w:tcPr>
            <w:tcW w:w="497" w:type="pct"/>
            <w:tcBorders>
              <w:top w:val="single" w:sz="4" w:space="0" w:color="auto"/>
              <w:left w:val="nil"/>
              <w:bottom w:val="single" w:sz="4" w:space="0" w:color="auto"/>
              <w:right w:val="nil"/>
            </w:tcBorders>
          </w:tcPr>
          <w:p w14:paraId="48523714" w14:textId="77777777" w:rsidR="00891AED" w:rsidRPr="009265BD" w:rsidRDefault="00891AED" w:rsidP="00891AED">
            <w:pPr>
              <w:jc w:val="both"/>
            </w:pPr>
          </w:p>
        </w:tc>
        <w:tc>
          <w:tcPr>
            <w:tcW w:w="546" w:type="pct"/>
            <w:tcBorders>
              <w:top w:val="single" w:sz="4" w:space="0" w:color="auto"/>
              <w:left w:val="nil"/>
              <w:bottom w:val="single" w:sz="4" w:space="0" w:color="auto"/>
              <w:right w:val="nil"/>
            </w:tcBorders>
          </w:tcPr>
          <w:p w14:paraId="1517E6D7" w14:textId="77777777" w:rsidR="00891AED" w:rsidRPr="009265BD" w:rsidRDefault="00891AED" w:rsidP="00891AED">
            <w:pPr>
              <w:jc w:val="both"/>
            </w:pPr>
          </w:p>
        </w:tc>
        <w:tc>
          <w:tcPr>
            <w:tcW w:w="401" w:type="pct"/>
            <w:tcBorders>
              <w:top w:val="single" w:sz="4" w:space="0" w:color="auto"/>
              <w:left w:val="nil"/>
              <w:bottom w:val="single" w:sz="4" w:space="0" w:color="auto"/>
              <w:right w:val="nil"/>
            </w:tcBorders>
          </w:tcPr>
          <w:p w14:paraId="50FF8126" w14:textId="77777777" w:rsidR="00891AED" w:rsidRPr="009265BD" w:rsidRDefault="00891AED" w:rsidP="00891AED">
            <w:pPr>
              <w:jc w:val="both"/>
            </w:pPr>
            <w:r w:rsidRPr="009265BD">
              <w:t>31</w:t>
            </w:r>
          </w:p>
        </w:tc>
      </w:tr>
      <w:tr w:rsidR="00891AED" w:rsidRPr="009265BD" w14:paraId="291445B6" w14:textId="77777777" w:rsidTr="00891AED">
        <w:tc>
          <w:tcPr>
            <w:tcW w:w="1585" w:type="pct"/>
            <w:tcBorders>
              <w:top w:val="single" w:sz="4" w:space="0" w:color="auto"/>
              <w:left w:val="nil"/>
              <w:bottom w:val="nil"/>
              <w:right w:val="nil"/>
            </w:tcBorders>
          </w:tcPr>
          <w:p w14:paraId="2C20CAD2" w14:textId="77777777" w:rsidR="00891AED" w:rsidRPr="009265BD" w:rsidRDefault="00891AED" w:rsidP="00891AED">
            <w:pPr>
              <w:jc w:val="both"/>
            </w:pPr>
            <w:r w:rsidRPr="009265BD">
              <w:t>Eğitim Seviyesi</w:t>
            </w:r>
          </w:p>
        </w:tc>
        <w:tc>
          <w:tcPr>
            <w:tcW w:w="1971" w:type="pct"/>
            <w:tcBorders>
              <w:top w:val="single" w:sz="4" w:space="0" w:color="auto"/>
              <w:left w:val="nil"/>
              <w:bottom w:val="nil"/>
              <w:right w:val="nil"/>
            </w:tcBorders>
          </w:tcPr>
          <w:p w14:paraId="0111A825" w14:textId="77777777" w:rsidR="00891AED" w:rsidRPr="009265BD" w:rsidRDefault="00891AED" w:rsidP="00891AED">
            <w:pPr>
              <w:jc w:val="both"/>
            </w:pPr>
            <w:r w:rsidRPr="009265BD">
              <w:t>Lisans</w:t>
            </w:r>
          </w:p>
        </w:tc>
        <w:tc>
          <w:tcPr>
            <w:tcW w:w="497" w:type="pct"/>
            <w:tcBorders>
              <w:top w:val="single" w:sz="4" w:space="0" w:color="auto"/>
              <w:left w:val="nil"/>
              <w:bottom w:val="nil"/>
              <w:right w:val="nil"/>
            </w:tcBorders>
          </w:tcPr>
          <w:p w14:paraId="1D6C3C5B" w14:textId="77777777" w:rsidR="00891AED" w:rsidRPr="009265BD" w:rsidRDefault="00891AED" w:rsidP="00891AED">
            <w:pPr>
              <w:jc w:val="both"/>
            </w:pPr>
            <w:r w:rsidRPr="009265BD">
              <w:t>270</w:t>
            </w:r>
          </w:p>
        </w:tc>
        <w:tc>
          <w:tcPr>
            <w:tcW w:w="546" w:type="pct"/>
            <w:tcBorders>
              <w:top w:val="single" w:sz="4" w:space="0" w:color="auto"/>
              <w:left w:val="nil"/>
              <w:bottom w:val="nil"/>
              <w:right w:val="nil"/>
            </w:tcBorders>
          </w:tcPr>
          <w:p w14:paraId="5C542947" w14:textId="77777777" w:rsidR="00891AED" w:rsidRPr="009265BD" w:rsidRDefault="00891AED" w:rsidP="00891AED">
            <w:pPr>
              <w:jc w:val="both"/>
            </w:pPr>
            <w:r w:rsidRPr="009265BD">
              <w:t>97</w:t>
            </w:r>
          </w:p>
        </w:tc>
        <w:tc>
          <w:tcPr>
            <w:tcW w:w="401" w:type="pct"/>
            <w:tcBorders>
              <w:top w:val="single" w:sz="4" w:space="0" w:color="auto"/>
              <w:left w:val="nil"/>
              <w:bottom w:val="nil"/>
              <w:right w:val="nil"/>
            </w:tcBorders>
          </w:tcPr>
          <w:p w14:paraId="23C0734E" w14:textId="77777777" w:rsidR="00891AED" w:rsidRPr="009265BD" w:rsidRDefault="00891AED" w:rsidP="00891AED">
            <w:pPr>
              <w:jc w:val="both"/>
            </w:pPr>
          </w:p>
        </w:tc>
      </w:tr>
      <w:tr w:rsidR="00891AED" w:rsidRPr="009265BD" w14:paraId="29BDAE03" w14:textId="77777777" w:rsidTr="00891AED">
        <w:tc>
          <w:tcPr>
            <w:tcW w:w="1585" w:type="pct"/>
            <w:tcBorders>
              <w:top w:val="nil"/>
              <w:left w:val="nil"/>
              <w:bottom w:val="nil"/>
              <w:right w:val="nil"/>
            </w:tcBorders>
          </w:tcPr>
          <w:p w14:paraId="09C330CF" w14:textId="77777777" w:rsidR="00891AED" w:rsidRPr="009265BD" w:rsidRDefault="00891AED" w:rsidP="00891AED">
            <w:pPr>
              <w:jc w:val="both"/>
            </w:pPr>
          </w:p>
        </w:tc>
        <w:tc>
          <w:tcPr>
            <w:tcW w:w="1971" w:type="pct"/>
            <w:tcBorders>
              <w:top w:val="nil"/>
              <w:left w:val="nil"/>
              <w:bottom w:val="nil"/>
              <w:right w:val="nil"/>
            </w:tcBorders>
          </w:tcPr>
          <w:p w14:paraId="203438F0" w14:textId="77777777" w:rsidR="00891AED" w:rsidRPr="009265BD" w:rsidRDefault="00891AED" w:rsidP="00891AED">
            <w:pPr>
              <w:jc w:val="both"/>
            </w:pPr>
            <w:r w:rsidRPr="009265BD">
              <w:t>Yüksek lisans</w:t>
            </w:r>
          </w:p>
        </w:tc>
        <w:tc>
          <w:tcPr>
            <w:tcW w:w="497" w:type="pct"/>
            <w:tcBorders>
              <w:top w:val="nil"/>
              <w:left w:val="nil"/>
              <w:bottom w:val="nil"/>
              <w:right w:val="nil"/>
            </w:tcBorders>
          </w:tcPr>
          <w:p w14:paraId="0E790A76" w14:textId="77777777" w:rsidR="00891AED" w:rsidRPr="009265BD" w:rsidRDefault="00891AED" w:rsidP="00891AED">
            <w:pPr>
              <w:jc w:val="both"/>
            </w:pPr>
            <w:r w:rsidRPr="009265BD">
              <w:t>10</w:t>
            </w:r>
          </w:p>
        </w:tc>
        <w:tc>
          <w:tcPr>
            <w:tcW w:w="546" w:type="pct"/>
            <w:tcBorders>
              <w:top w:val="nil"/>
              <w:left w:val="nil"/>
              <w:bottom w:val="nil"/>
              <w:right w:val="nil"/>
            </w:tcBorders>
          </w:tcPr>
          <w:p w14:paraId="5492F7FB" w14:textId="77777777" w:rsidR="00891AED" w:rsidRPr="009265BD" w:rsidRDefault="00891AED" w:rsidP="00891AED">
            <w:pPr>
              <w:jc w:val="both"/>
            </w:pPr>
            <w:r w:rsidRPr="009265BD">
              <w:t>2.7</w:t>
            </w:r>
          </w:p>
        </w:tc>
        <w:tc>
          <w:tcPr>
            <w:tcW w:w="401" w:type="pct"/>
            <w:tcBorders>
              <w:top w:val="nil"/>
              <w:left w:val="nil"/>
              <w:bottom w:val="nil"/>
              <w:right w:val="nil"/>
            </w:tcBorders>
          </w:tcPr>
          <w:p w14:paraId="25402AFB" w14:textId="77777777" w:rsidR="00891AED" w:rsidRPr="009265BD" w:rsidRDefault="00891AED" w:rsidP="00891AED">
            <w:pPr>
              <w:jc w:val="both"/>
            </w:pPr>
          </w:p>
        </w:tc>
      </w:tr>
      <w:tr w:rsidR="00891AED" w:rsidRPr="009265BD" w14:paraId="277B439C" w14:textId="77777777" w:rsidTr="00891AED">
        <w:tc>
          <w:tcPr>
            <w:tcW w:w="1585" w:type="pct"/>
            <w:tcBorders>
              <w:top w:val="nil"/>
              <w:left w:val="nil"/>
              <w:bottom w:val="nil"/>
              <w:right w:val="nil"/>
            </w:tcBorders>
          </w:tcPr>
          <w:p w14:paraId="6CC95FDC" w14:textId="77777777" w:rsidR="00891AED" w:rsidRPr="009265BD" w:rsidRDefault="00891AED" w:rsidP="00891AED">
            <w:pPr>
              <w:jc w:val="both"/>
            </w:pPr>
          </w:p>
        </w:tc>
        <w:tc>
          <w:tcPr>
            <w:tcW w:w="1971" w:type="pct"/>
            <w:tcBorders>
              <w:top w:val="nil"/>
              <w:left w:val="nil"/>
              <w:bottom w:val="nil"/>
              <w:right w:val="nil"/>
            </w:tcBorders>
          </w:tcPr>
          <w:p w14:paraId="046F72A9" w14:textId="77777777" w:rsidR="00891AED" w:rsidRPr="009265BD" w:rsidRDefault="00891AED" w:rsidP="00891AED">
            <w:pPr>
              <w:jc w:val="both"/>
            </w:pPr>
            <w:r w:rsidRPr="009265BD">
              <w:t>Doktora</w:t>
            </w:r>
          </w:p>
        </w:tc>
        <w:tc>
          <w:tcPr>
            <w:tcW w:w="497" w:type="pct"/>
            <w:tcBorders>
              <w:top w:val="nil"/>
              <w:left w:val="nil"/>
              <w:bottom w:val="nil"/>
              <w:right w:val="nil"/>
            </w:tcBorders>
          </w:tcPr>
          <w:p w14:paraId="428E7B10" w14:textId="77777777" w:rsidR="00891AED" w:rsidRPr="009265BD" w:rsidRDefault="00891AED" w:rsidP="00891AED">
            <w:pPr>
              <w:jc w:val="both"/>
            </w:pPr>
            <w:r w:rsidRPr="009265BD">
              <w:t>1</w:t>
            </w:r>
          </w:p>
        </w:tc>
        <w:tc>
          <w:tcPr>
            <w:tcW w:w="546" w:type="pct"/>
            <w:tcBorders>
              <w:top w:val="nil"/>
              <w:left w:val="nil"/>
              <w:bottom w:val="nil"/>
              <w:right w:val="nil"/>
            </w:tcBorders>
          </w:tcPr>
          <w:p w14:paraId="6F13DB18" w14:textId="77777777" w:rsidR="00891AED" w:rsidRPr="009265BD" w:rsidRDefault="00891AED" w:rsidP="00891AED">
            <w:pPr>
              <w:jc w:val="both"/>
            </w:pPr>
            <w:r w:rsidRPr="009265BD">
              <w:t>.3</w:t>
            </w:r>
          </w:p>
        </w:tc>
        <w:tc>
          <w:tcPr>
            <w:tcW w:w="401" w:type="pct"/>
            <w:tcBorders>
              <w:top w:val="nil"/>
              <w:left w:val="nil"/>
              <w:bottom w:val="nil"/>
              <w:right w:val="nil"/>
            </w:tcBorders>
          </w:tcPr>
          <w:p w14:paraId="67C91017" w14:textId="77777777" w:rsidR="00891AED" w:rsidRPr="009265BD" w:rsidRDefault="00891AED" w:rsidP="00891AED">
            <w:pPr>
              <w:jc w:val="both"/>
            </w:pPr>
          </w:p>
        </w:tc>
      </w:tr>
      <w:tr w:rsidR="00891AED" w:rsidRPr="009265BD" w14:paraId="705E3A5F" w14:textId="77777777" w:rsidTr="00891AED">
        <w:trPr>
          <w:trHeight w:val="263"/>
        </w:trPr>
        <w:tc>
          <w:tcPr>
            <w:tcW w:w="1585" w:type="pct"/>
            <w:tcBorders>
              <w:top w:val="single" w:sz="4" w:space="0" w:color="auto"/>
              <w:left w:val="nil"/>
              <w:bottom w:val="nil"/>
              <w:right w:val="nil"/>
            </w:tcBorders>
          </w:tcPr>
          <w:p w14:paraId="3EDD77D0" w14:textId="77777777" w:rsidR="00891AED" w:rsidRPr="009265BD" w:rsidRDefault="00891AED" w:rsidP="00891AED">
            <w:pPr>
              <w:jc w:val="both"/>
            </w:pPr>
            <w:r w:rsidRPr="009265BD">
              <w:t>Branş</w:t>
            </w:r>
          </w:p>
        </w:tc>
        <w:tc>
          <w:tcPr>
            <w:tcW w:w="1971" w:type="pct"/>
            <w:tcBorders>
              <w:top w:val="single" w:sz="4" w:space="0" w:color="auto"/>
              <w:left w:val="nil"/>
              <w:bottom w:val="nil"/>
              <w:right w:val="nil"/>
            </w:tcBorders>
          </w:tcPr>
          <w:p w14:paraId="514A2C9F" w14:textId="77777777" w:rsidR="00891AED" w:rsidRPr="009265BD" w:rsidRDefault="00891AED" w:rsidP="00891AED">
            <w:pPr>
              <w:jc w:val="both"/>
            </w:pPr>
            <w:r w:rsidRPr="009265BD">
              <w:t>Türkçe</w:t>
            </w:r>
          </w:p>
        </w:tc>
        <w:tc>
          <w:tcPr>
            <w:tcW w:w="497" w:type="pct"/>
            <w:tcBorders>
              <w:top w:val="single" w:sz="4" w:space="0" w:color="auto"/>
              <w:left w:val="nil"/>
              <w:bottom w:val="nil"/>
              <w:right w:val="nil"/>
            </w:tcBorders>
          </w:tcPr>
          <w:p w14:paraId="259EA33C" w14:textId="77777777" w:rsidR="00891AED" w:rsidRPr="009265BD" w:rsidRDefault="00891AED" w:rsidP="00891AED">
            <w:pPr>
              <w:jc w:val="both"/>
            </w:pPr>
            <w:r w:rsidRPr="009265BD">
              <w:t>56</w:t>
            </w:r>
          </w:p>
        </w:tc>
        <w:tc>
          <w:tcPr>
            <w:tcW w:w="546" w:type="pct"/>
            <w:tcBorders>
              <w:top w:val="single" w:sz="4" w:space="0" w:color="auto"/>
              <w:left w:val="nil"/>
              <w:bottom w:val="nil"/>
              <w:right w:val="nil"/>
            </w:tcBorders>
          </w:tcPr>
          <w:p w14:paraId="51E8F59C" w14:textId="77777777" w:rsidR="00891AED" w:rsidRPr="009265BD" w:rsidRDefault="00891AED" w:rsidP="00891AED">
            <w:pPr>
              <w:jc w:val="both"/>
            </w:pPr>
            <w:r w:rsidRPr="009265BD">
              <w:t>19</w:t>
            </w:r>
          </w:p>
        </w:tc>
        <w:tc>
          <w:tcPr>
            <w:tcW w:w="401" w:type="pct"/>
            <w:tcBorders>
              <w:top w:val="single" w:sz="4" w:space="0" w:color="auto"/>
              <w:left w:val="nil"/>
              <w:bottom w:val="nil"/>
              <w:right w:val="nil"/>
            </w:tcBorders>
          </w:tcPr>
          <w:p w14:paraId="71234014" w14:textId="77777777" w:rsidR="00891AED" w:rsidRPr="009265BD" w:rsidRDefault="00891AED" w:rsidP="00891AED">
            <w:pPr>
              <w:jc w:val="both"/>
            </w:pPr>
          </w:p>
        </w:tc>
      </w:tr>
      <w:tr w:rsidR="00891AED" w:rsidRPr="009265BD" w14:paraId="6F74CABC" w14:textId="77777777" w:rsidTr="00891AED">
        <w:tc>
          <w:tcPr>
            <w:tcW w:w="1585" w:type="pct"/>
            <w:tcBorders>
              <w:top w:val="nil"/>
              <w:left w:val="nil"/>
              <w:bottom w:val="nil"/>
              <w:right w:val="nil"/>
            </w:tcBorders>
          </w:tcPr>
          <w:p w14:paraId="69F23922" w14:textId="77777777" w:rsidR="00891AED" w:rsidRPr="009265BD" w:rsidRDefault="00891AED" w:rsidP="00891AED">
            <w:pPr>
              <w:jc w:val="both"/>
            </w:pPr>
          </w:p>
        </w:tc>
        <w:tc>
          <w:tcPr>
            <w:tcW w:w="1971" w:type="pct"/>
            <w:tcBorders>
              <w:top w:val="nil"/>
              <w:left w:val="nil"/>
              <w:bottom w:val="nil"/>
              <w:right w:val="nil"/>
            </w:tcBorders>
          </w:tcPr>
          <w:p w14:paraId="0C86B97A" w14:textId="77777777" w:rsidR="00891AED" w:rsidRPr="009265BD" w:rsidRDefault="00891AED" w:rsidP="00891AED">
            <w:pPr>
              <w:jc w:val="both"/>
            </w:pPr>
            <w:r w:rsidRPr="009265BD">
              <w:t>Matematik</w:t>
            </w:r>
          </w:p>
        </w:tc>
        <w:tc>
          <w:tcPr>
            <w:tcW w:w="497" w:type="pct"/>
            <w:tcBorders>
              <w:top w:val="nil"/>
              <w:left w:val="nil"/>
              <w:bottom w:val="nil"/>
              <w:right w:val="nil"/>
            </w:tcBorders>
          </w:tcPr>
          <w:p w14:paraId="278634EB" w14:textId="77777777" w:rsidR="00891AED" w:rsidRPr="009265BD" w:rsidRDefault="00891AED" w:rsidP="00891AED">
            <w:pPr>
              <w:jc w:val="both"/>
            </w:pPr>
            <w:r w:rsidRPr="009265BD">
              <w:t>37</w:t>
            </w:r>
          </w:p>
        </w:tc>
        <w:tc>
          <w:tcPr>
            <w:tcW w:w="546" w:type="pct"/>
            <w:tcBorders>
              <w:top w:val="nil"/>
              <w:left w:val="nil"/>
              <w:bottom w:val="nil"/>
              <w:right w:val="nil"/>
            </w:tcBorders>
          </w:tcPr>
          <w:p w14:paraId="62A8ECAB" w14:textId="77777777" w:rsidR="00891AED" w:rsidRPr="009265BD" w:rsidRDefault="00891AED" w:rsidP="00891AED">
            <w:pPr>
              <w:jc w:val="both"/>
            </w:pPr>
            <w:r w:rsidRPr="009265BD">
              <w:t>13</w:t>
            </w:r>
          </w:p>
        </w:tc>
        <w:tc>
          <w:tcPr>
            <w:tcW w:w="401" w:type="pct"/>
            <w:tcBorders>
              <w:top w:val="nil"/>
              <w:left w:val="nil"/>
              <w:bottom w:val="nil"/>
              <w:right w:val="nil"/>
            </w:tcBorders>
          </w:tcPr>
          <w:p w14:paraId="058C3909" w14:textId="77777777" w:rsidR="00891AED" w:rsidRPr="009265BD" w:rsidRDefault="00891AED" w:rsidP="00891AED">
            <w:pPr>
              <w:jc w:val="both"/>
            </w:pPr>
          </w:p>
        </w:tc>
      </w:tr>
      <w:tr w:rsidR="00891AED" w:rsidRPr="009265BD" w14:paraId="0A2DF51E" w14:textId="77777777" w:rsidTr="00891AED">
        <w:tc>
          <w:tcPr>
            <w:tcW w:w="1585" w:type="pct"/>
            <w:tcBorders>
              <w:top w:val="nil"/>
              <w:left w:val="nil"/>
              <w:bottom w:val="nil"/>
              <w:right w:val="nil"/>
            </w:tcBorders>
          </w:tcPr>
          <w:p w14:paraId="6E927E89" w14:textId="77777777" w:rsidR="00891AED" w:rsidRPr="009265BD" w:rsidRDefault="00891AED" w:rsidP="00891AED">
            <w:pPr>
              <w:jc w:val="both"/>
            </w:pPr>
          </w:p>
        </w:tc>
        <w:tc>
          <w:tcPr>
            <w:tcW w:w="1971" w:type="pct"/>
            <w:tcBorders>
              <w:top w:val="nil"/>
              <w:left w:val="nil"/>
              <w:bottom w:val="nil"/>
              <w:right w:val="nil"/>
            </w:tcBorders>
          </w:tcPr>
          <w:p w14:paraId="050D51DF" w14:textId="77777777" w:rsidR="00891AED" w:rsidRPr="009265BD" w:rsidRDefault="00891AED" w:rsidP="00891AED">
            <w:pPr>
              <w:jc w:val="both"/>
            </w:pPr>
            <w:r w:rsidRPr="009265BD">
              <w:t>Fen Bilgisi</w:t>
            </w:r>
          </w:p>
        </w:tc>
        <w:tc>
          <w:tcPr>
            <w:tcW w:w="497" w:type="pct"/>
            <w:tcBorders>
              <w:top w:val="nil"/>
              <w:left w:val="nil"/>
              <w:bottom w:val="nil"/>
              <w:right w:val="nil"/>
            </w:tcBorders>
          </w:tcPr>
          <w:p w14:paraId="6B0A947A" w14:textId="77777777" w:rsidR="00891AED" w:rsidRPr="009265BD" w:rsidRDefault="00891AED" w:rsidP="00891AED">
            <w:pPr>
              <w:jc w:val="both"/>
            </w:pPr>
            <w:r w:rsidRPr="009265BD">
              <w:t>40</w:t>
            </w:r>
          </w:p>
        </w:tc>
        <w:tc>
          <w:tcPr>
            <w:tcW w:w="546" w:type="pct"/>
            <w:tcBorders>
              <w:top w:val="nil"/>
              <w:left w:val="nil"/>
              <w:bottom w:val="nil"/>
              <w:right w:val="nil"/>
            </w:tcBorders>
          </w:tcPr>
          <w:p w14:paraId="0FEEFC91" w14:textId="77777777" w:rsidR="00891AED" w:rsidRPr="009265BD" w:rsidRDefault="00891AED" w:rsidP="00891AED">
            <w:pPr>
              <w:jc w:val="both"/>
            </w:pPr>
            <w:r w:rsidRPr="009265BD">
              <w:t>14</w:t>
            </w:r>
          </w:p>
        </w:tc>
        <w:tc>
          <w:tcPr>
            <w:tcW w:w="401" w:type="pct"/>
            <w:tcBorders>
              <w:top w:val="nil"/>
              <w:left w:val="nil"/>
              <w:bottom w:val="nil"/>
              <w:right w:val="nil"/>
            </w:tcBorders>
          </w:tcPr>
          <w:p w14:paraId="5E5BFE0C" w14:textId="77777777" w:rsidR="00891AED" w:rsidRPr="009265BD" w:rsidRDefault="00891AED" w:rsidP="00891AED">
            <w:pPr>
              <w:jc w:val="both"/>
            </w:pPr>
          </w:p>
        </w:tc>
      </w:tr>
      <w:tr w:rsidR="00891AED" w:rsidRPr="009265BD" w14:paraId="0B5CDB9C" w14:textId="77777777" w:rsidTr="00891AED">
        <w:tc>
          <w:tcPr>
            <w:tcW w:w="1585" w:type="pct"/>
            <w:tcBorders>
              <w:top w:val="nil"/>
              <w:left w:val="nil"/>
              <w:bottom w:val="nil"/>
              <w:right w:val="nil"/>
            </w:tcBorders>
          </w:tcPr>
          <w:p w14:paraId="202142D0" w14:textId="77777777" w:rsidR="00891AED" w:rsidRPr="009265BD" w:rsidRDefault="00891AED" w:rsidP="00891AED">
            <w:pPr>
              <w:jc w:val="both"/>
            </w:pPr>
          </w:p>
        </w:tc>
        <w:tc>
          <w:tcPr>
            <w:tcW w:w="1971" w:type="pct"/>
            <w:tcBorders>
              <w:top w:val="nil"/>
              <w:left w:val="nil"/>
              <w:bottom w:val="nil"/>
              <w:right w:val="nil"/>
            </w:tcBorders>
          </w:tcPr>
          <w:p w14:paraId="370CE0E8" w14:textId="77777777" w:rsidR="00891AED" w:rsidRPr="009265BD" w:rsidRDefault="00891AED" w:rsidP="00891AED">
            <w:pPr>
              <w:jc w:val="both"/>
            </w:pPr>
            <w:r w:rsidRPr="009265BD">
              <w:t>Sosyal Bilgiler</w:t>
            </w:r>
          </w:p>
        </w:tc>
        <w:tc>
          <w:tcPr>
            <w:tcW w:w="497" w:type="pct"/>
            <w:tcBorders>
              <w:top w:val="nil"/>
              <w:left w:val="nil"/>
              <w:bottom w:val="nil"/>
              <w:right w:val="nil"/>
            </w:tcBorders>
          </w:tcPr>
          <w:p w14:paraId="041CF8BB" w14:textId="77777777" w:rsidR="00891AED" w:rsidRPr="009265BD" w:rsidRDefault="00891AED" w:rsidP="00891AED">
            <w:pPr>
              <w:jc w:val="both"/>
            </w:pPr>
            <w:r w:rsidRPr="009265BD">
              <w:t>28</w:t>
            </w:r>
          </w:p>
        </w:tc>
        <w:tc>
          <w:tcPr>
            <w:tcW w:w="546" w:type="pct"/>
            <w:tcBorders>
              <w:top w:val="nil"/>
              <w:left w:val="nil"/>
              <w:bottom w:val="nil"/>
              <w:right w:val="nil"/>
            </w:tcBorders>
          </w:tcPr>
          <w:p w14:paraId="667EC63E" w14:textId="77777777" w:rsidR="00891AED" w:rsidRPr="009265BD" w:rsidRDefault="00891AED" w:rsidP="00891AED">
            <w:pPr>
              <w:jc w:val="both"/>
            </w:pPr>
            <w:r w:rsidRPr="009265BD">
              <w:t>10</w:t>
            </w:r>
          </w:p>
        </w:tc>
        <w:tc>
          <w:tcPr>
            <w:tcW w:w="401" w:type="pct"/>
            <w:tcBorders>
              <w:top w:val="nil"/>
              <w:left w:val="nil"/>
              <w:bottom w:val="nil"/>
              <w:right w:val="nil"/>
            </w:tcBorders>
          </w:tcPr>
          <w:p w14:paraId="28882E16" w14:textId="77777777" w:rsidR="00891AED" w:rsidRPr="009265BD" w:rsidRDefault="00891AED" w:rsidP="00891AED">
            <w:pPr>
              <w:jc w:val="both"/>
            </w:pPr>
          </w:p>
        </w:tc>
      </w:tr>
      <w:tr w:rsidR="00891AED" w:rsidRPr="009265BD" w14:paraId="3AEC4F95" w14:textId="77777777" w:rsidTr="00891AED">
        <w:tc>
          <w:tcPr>
            <w:tcW w:w="1585" w:type="pct"/>
            <w:tcBorders>
              <w:top w:val="nil"/>
              <w:left w:val="nil"/>
              <w:bottom w:val="nil"/>
              <w:right w:val="nil"/>
            </w:tcBorders>
          </w:tcPr>
          <w:p w14:paraId="0461AC71" w14:textId="77777777" w:rsidR="00891AED" w:rsidRPr="009265BD" w:rsidRDefault="00891AED" w:rsidP="00891AED">
            <w:pPr>
              <w:jc w:val="both"/>
            </w:pPr>
          </w:p>
        </w:tc>
        <w:tc>
          <w:tcPr>
            <w:tcW w:w="1971" w:type="pct"/>
            <w:tcBorders>
              <w:top w:val="nil"/>
              <w:left w:val="nil"/>
              <w:bottom w:val="nil"/>
              <w:right w:val="nil"/>
            </w:tcBorders>
          </w:tcPr>
          <w:p w14:paraId="32212A71" w14:textId="77777777" w:rsidR="00891AED" w:rsidRPr="009265BD" w:rsidRDefault="00891AED" w:rsidP="00891AED">
            <w:pPr>
              <w:jc w:val="both"/>
            </w:pPr>
            <w:r w:rsidRPr="009265BD">
              <w:t>İngilizce</w:t>
            </w:r>
          </w:p>
        </w:tc>
        <w:tc>
          <w:tcPr>
            <w:tcW w:w="497" w:type="pct"/>
            <w:tcBorders>
              <w:top w:val="nil"/>
              <w:left w:val="nil"/>
              <w:bottom w:val="nil"/>
              <w:right w:val="nil"/>
            </w:tcBorders>
          </w:tcPr>
          <w:p w14:paraId="3D65FE27" w14:textId="77777777" w:rsidR="00891AED" w:rsidRPr="009265BD" w:rsidRDefault="00891AED" w:rsidP="00891AED">
            <w:pPr>
              <w:jc w:val="both"/>
            </w:pPr>
            <w:r w:rsidRPr="009265BD">
              <w:t>36</w:t>
            </w:r>
          </w:p>
        </w:tc>
        <w:tc>
          <w:tcPr>
            <w:tcW w:w="546" w:type="pct"/>
            <w:tcBorders>
              <w:top w:val="nil"/>
              <w:left w:val="nil"/>
              <w:bottom w:val="nil"/>
              <w:right w:val="nil"/>
            </w:tcBorders>
          </w:tcPr>
          <w:p w14:paraId="0CD3F47D" w14:textId="77777777" w:rsidR="00891AED" w:rsidRPr="009265BD" w:rsidRDefault="00891AED" w:rsidP="00891AED">
            <w:pPr>
              <w:jc w:val="both"/>
            </w:pPr>
            <w:r w:rsidRPr="009265BD">
              <w:t>13</w:t>
            </w:r>
          </w:p>
        </w:tc>
        <w:tc>
          <w:tcPr>
            <w:tcW w:w="401" w:type="pct"/>
            <w:tcBorders>
              <w:top w:val="nil"/>
              <w:left w:val="nil"/>
              <w:bottom w:val="nil"/>
              <w:right w:val="nil"/>
            </w:tcBorders>
          </w:tcPr>
          <w:p w14:paraId="3A571C7A" w14:textId="77777777" w:rsidR="00891AED" w:rsidRPr="009265BD" w:rsidRDefault="00891AED" w:rsidP="00891AED">
            <w:pPr>
              <w:jc w:val="both"/>
            </w:pPr>
          </w:p>
        </w:tc>
      </w:tr>
      <w:tr w:rsidR="00891AED" w:rsidRPr="009265BD" w14:paraId="563F3D42" w14:textId="77777777" w:rsidTr="00891AED">
        <w:tc>
          <w:tcPr>
            <w:tcW w:w="1585" w:type="pct"/>
            <w:tcBorders>
              <w:top w:val="nil"/>
              <w:left w:val="nil"/>
              <w:bottom w:val="nil"/>
              <w:right w:val="nil"/>
            </w:tcBorders>
          </w:tcPr>
          <w:p w14:paraId="16B5EA1D" w14:textId="77777777" w:rsidR="00891AED" w:rsidRPr="009265BD" w:rsidRDefault="00891AED" w:rsidP="00891AED">
            <w:pPr>
              <w:jc w:val="both"/>
            </w:pPr>
          </w:p>
        </w:tc>
        <w:tc>
          <w:tcPr>
            <w:tcW w:w="1971" w:type="pct"/>
            <w:tcBorders>
              <w:top w:val="nil"/>
              <w:left w:val="nil"/>
              <w:bottom w:val="nil"/>
              <w:right w:val="nil"/>
            </w:tcBorders>
          </w:tcPr>
          <w:p w14:paraId="5BE30BFD" w14:textId="77777777" w:rsidR="00891AED" w:rsidRPr="009265BD" w:rsidRDefault="00891AED" w:rsidP="00891AED">
            <w:pPr>
              <w:jc w:val="both"/>
            </w:pPr>
            <w:r w:rsidRPr="009265BD">
              <w:t>Rehberlik</w:t>
            </w:r>
          </w:p>
        </w:tc>
        <w:tc>
          <w:tcPr>
            <w:tcW w:w="497" w:type="pct"/>
            <w:tcBorders>
              <w:top w:val="nil"/>
              <w:left w:val="nil"/>
              <w:bottom w:val="nil"/>
              <w:right w:val="nil"/>
            </w:tcBorders>
          </w:tcPr>
          <w:p w14:paraId="304FBE41" w14:textId="77777777" w:rsidR="00891AED" w:rsidRPr="009265BD" w:rsidRDefault="00891AED" w:rsidP="00891AED">
            <w:pPr>
              <w:jc w:val="both"/>
            </w:pPr>
            <w:r w:rsidRPr="009265BD">
              <w:t>16</w:t>
            </w:r>
          </w:p>
        </w:tc>
        <w:tc>
          <w:tcPr>
            <w:tcW w:w="546" w:type="pct"/>
            <w:tcBorders>
              <w:top w:val="nil"/>
              <w:left w:val="nil"/>
              <w:bottom w:val="nil"/>
              <w:right w:val="nil"/>
            </w:tcBorders>
          </w:tcPr>
          <w:p w14:paraId="7E42992E" w14:textId="77777777" w:rsidR="00891AED" w:rsidRPr="009265BD" w:rsidRDefault="00891AED" w:rsidP="00891AED">
            <w:pPr>
              <w:jc w:val="both"/>
            </w:pPr>
            <w:r w:rsidRPr="009265BD">
              <w:t>6</w:t>
            </w:r>
          </w:p>
        </w:tc>
        <w:tc>
          <w:tcPr>
            <w:tcW w:w="401" w:type="pct"/>
            <w:tcBorders>
              <w:top w:val="nil"/>
              <w:left w:val="nil"/>
              <w:bottom w:val="nil"/>
              <w:right w:val="nil"/>
            </w:tcBorders>
          </w:tcPr>
          <w:p w14:paraId="5BFB642F" w14:textId="77777777" w:rsidR="00891AED" w:rsidRPr="009265BD" w:rsidRDefault="00891AED" w:rsidP="00891AED">
            <w:pPr>
              <w:jc w:val="both"/>
            </w:pPr>
          </w:p>
        </w:tc>
      </w:tr>
      <w:tr w:rsidR="00891AED" w:rsidRPr="009265BD" w14:paraId="6283400E" w14:textId="77777777" w:rsidTr="00891AED">
        <w:tc>
          <w:tcPr>
            <w:tcW w:w="1585" w:type="pct"/>
            <w:tcBorders>
              <w:top w:val="nil"/>
              <w:left w:val="nil"/>
              <w:bottom w:val="nil"/>
              <w:right w:val="nil"/>
            </w:tcBorders>
          </w:tcPr>
          <w:p w14:paraId="531DF32E" w14:textId="77777777" w:rsidR="00891AED" w:rsidRPr="009265BD" w:rsidRDefault="00891AED" w:rsidP="00891AED">
            <w:pPr>
              <w:jc w:val="both"/>
            </w:pPr>
          </w:p>
        </w:tc>
        <w:tc>
          <w:tcPr>
            <w:tcW w:w="1971" w:type="pct"/>
            <w:tcBorders>
              <w:top w:val="nil"/>
              <w:left w:val="nil"/>
              <w:bottom w:val="nil"/>
              <w:right w:val="nil"/>
            </w:tcBorders>
          </w:tcPr>
          <w:p w14:paraId="3F06FC42" w14:textId="77777777" w:rsidR="00891AED" w:rsidRPr="009265BD" w:rsidRDefault="00891AED" w:rsidP="00891AED">
            <w:pPr>
              <w:jc w:val="both"/>
            </w:pPr>
            <w:r w:rsidRPr="009265BD">
              <w:t>Beden Eğitimi ve Spor</w:t>
            </w:r>
          </w:p>
        </w:tc>
        <w:tc>
          <w:tcPr>
            <w:tcW w:w="497" w:type="pct"/>
            <w:tcBorders>
              <w:top w:val="nil"/>
              <w:left w:val="nil"/>
              <w:bottom w:val="nil"/>
              <w:right w:val="nil"/>
            </w:tcBorders>
          </w:tcPr>
          <w:p w14:paraId="0A0853EF" w14:textId="77777777" w:rsidR="00891AED" w:rsidRPr="009265BD" w:rsidRDefault="00891AED" w:rsidP="00891AED">
            <w:pPr>
              <w:jc w:val="both"/>
            </w:pPr>
            <w:r w:rsidRPr="009265BD">
              <w:t>17</w:t>
            </w:r>
          </w:p>
        </w:tc>
        <w:tc>
          <w:tcPr>
            <w:tcW w:w="546" w:type="pct"/>
            <w:tcBorders>
              <w:top w:val="nil"/>
              <w:left w:val="nil"/>
              <w:bottom w:val="nil"/>
              <w:right w:val="nil"/>
            </w:tcBorders>
          </w:tcPr>
          <w:p w14:paraId="7C88B723" w14:textId="77777777" w:rsidR="00891AED" w:rsidRPr="009265BD" w:rsidRDefault="00891AED" w:rsidP="00891AED">
            <w:pPr>
              <w:jc w:val="both"/>
            </w:pPr>
            <w:r w:rsidRPr="009265BD">
              <w:t>6</w:t>
            </w:r>
          </w:p>
        </w:tc>
        <w:tc>
          <w:tcPr>
            <w:tcW w:w="401" w:type="pct"/>
            <w:tcBorders>
              <w:top w:val="nil"/>
              <w:left w:val="nil"/>
              <w:bottom w:val="nil"/>
              <w:right w:val="nil"/>
            </w:tcBorders>
          </w:tcPr>
          <w:p w14:paraId="23E6A637" w14:textId="77777777" w:rsidR="00891AED" w:rsidRPr="009265BD" w:rsidRDefault="00891AED" w:rsidP="00891AED">
            <w:pPr>
              <w:jc w:val="both"/>
            </w:pPr>
          </w:p>
        </w:tc>
      </w:tr>
      <w:tr w:rsidR="00891AED" w:rsidRPr="009265BD" w14:paraId="7AA24BE7" w14:textId="77777777" w:rsidTr="00891AED">
        <w:tc>
          <w:tcPr>
            <w:tcW w:w="1585" w:type="pct"/>
            <w:tcBorders>
              <w:top w:val="nil"/>
              <w:left w:val="nil"/>
              <w:bottom w:val="nil"/>
              <w:right w:val="nil"/>
            </w:tcBorders>
          </w:tcPr>
          <w:p w14:paraId="603D3C24" w14:textId="77777777" w:rsidR="00891AED" w:rsidRPr="009265BD" w:rsidRDefault="00891AED" w:rsidP="00891AED">
            <w:pPr>
              <w:jc w:val="both"/>
            </w:pPr>
          </w:p>
        </w:tc>
        <w:tc>
          <w:tcPr>
            <w:tcW w:w="1971" w:type="pct"/>
            <w:tcBorders>
              <w:top w:val="nil"/>
              <w:left w:val="nil"/>
              <w:bottom w:val="nil"/>
              <w:right w:val="nil"/>
            </w:tcBorders>
          </w:tcPr>
          <w:p w14:paraId="28390FDD" w14:textId="663E14AA" w:rsidR="00891AED" w:rsidRPr="009265BD" w:rsidRDefault="00891AED" w:rsidP="00891AED">
            <w:pPr>
              <w:jc w:val="both"/>
            </w:pPr>
            <w:r w:rsidRPr="009265BD">
              <w:t xml:space="preserve">Din Kült. </w:t>
            </w:r>
            <w:proofErr w:type="gramStart"/>
            <w:r w:rsidRPr="009265BD">
              <w:t>ve</w:t>
            </w:r>
            <w:proofErr w:type="gramEnd"/>
            <w:r w:rsidRPr="009265BD">
              <w:t xml:space="preserve"> Ahlak</w:t>
            </w:r>
            <w:r w:rsidR="00CD15CD" w:rsidRPr="009265BD">
              <w:t xml:space="preserve"> Bilgisi</w:t>
            </w:r>
            <w:r w:rsidRPr="009265BD">
              <w:t xml:space="preserve">                    </w:t>
            </w:r>
          </w:p>
        </w:tc>
        <w:tc>
          <w:tcPr>
            <w:tcW w:w="497" w:type="pct"/>
            <w:tcBorders>
              <w:top w:val="nil"/>
              <w:left w:val="nil"/>
              <w:bottom w:val="nil"/>
              <w:right w:val="nil"/>
            </w:tcBorders>
          </w:tcPr>
          <w:p w14:paraId="30226282" w14:textId="77777777" w:rsidR="00891AED" w:rsidRPr="009265BD" w:rsidRDefault="00891AED" w:rsidP="00891AED">
            <w:pPr>
              <w:jc w:val="both"/>
            </w:pPr>
            <w:r w:rsidRPr="009265BD">
              <w:t>19</w:t>
            </w:r>
          </w:p>
        </w:tc>
        <w:tc>
          <w:tcPr>
            <w:tcW w:w="546" w:type="pct"/>
            <w:tcBorders>
              <w:top w:val="nil"/>
              <w:left w:val="nil"/>
              <w:bottom w:val="nil"/>
              <w:right w:val="nil"/>
            </w:tcBorders>
          </w:tcPr>
          <w:p w14:paraId="3229EB2C" w14:textId="77777777" w:rsidR="00891AED" w:rsidRPr="009265BD" w:rsidRDefault="00891AED" w:rsidP="00891AED">
            <w:pPr>
              <w:jc w:val="both"/>
            </w:pPr>
            <w:r w:rsidRPr="009265BD">
              <w:t>7</w:t>
            </w:r>
          </w:p>
        </w:tc>
        <w:tc>
          <w:tcPr>
            <w:tcW w:w="401" w:type="pct"/>
            <w:tcBorders>
              <w:top w:val="nil"/>
              <w:left w:val="nil"/>
              <w:bottom w:val="nil"/>
              <w:right w:val="nil"/>
            </w:tcBorders>
          </w:tcPr>
          <w:p w14:paraId="0D2FB793" w14:textId="77777777" w:rsidR="00891AED" w:rsidRPr="009265BD" w:rsidRDefault="00891AED" w:rsidP="00891AED">
            <w:pPr>
              <w:jc w:val="both"/>
            </w:pPr>
          </w:p>
        </w:tc>
      </w:tr>
      <w:tr w:rsidR="00891AED" w:rsidRPr="009265BD" w14:paraId="152AC8A2" w14:textId="77777777" w:rsidTr="00891AED">
        <w:tc>
          <w:tcPr>
            <w:tcW w:w="1585" w:type="pct"/>
            <w:tcBorders>
              <w:top w:val="nil"/>
              <w:left w:val="nil"/>
              <w:bottom w:val="nil"/>
              <w:right w:val="nil"/>
            </w:tcBorders>
          </w:tcPr>
          <w:p w14:paraId="3F46E464" w14:textId="77777777" w:rsidR="00891AED" w:rsidRPr="009265BD" w:rsidRDefault="00891AED" w:rsidP="00891AED">
            <w:pPr>
              <w:jc w:val="both"/>
            </w:pPr>
          </w:p>
        </w:tc>
        <w:tc>
          <w:tcPr>
            <w:tcW w:w="1971" w:type="pct"/>
            <w:tcBorders>
              <w:top w:val="nil"/>
              <w:left w:val="nil"/>
              <w:bottom w:val="nil"/>
              <w:right w:val="nil"/>
            </w:tcBorders>
          </w:tcPr>
          <w:p w14:paraId="1DB49364" w14:textId="77777777" w:rsidR="00891AED" w:rsidRPr="009265BD" w:rsidRDefault="00891AED" w:rsidP="00891AED">
            <w:pPr>
              <w:jc w:val="both"/>
            </w:pPr>
            <w:r w:rsidRPr="009265BD">
              <w:t>Bilişim Teknolojileri</w:t>
            </w:r>
          </w:p>
        </w:tc>
        <w:tc>
          <w:tcPr>
            <w:tcW w:w="497" w:type="pct"/>
            <w:tcBorders>
              <w:top w:val="nil"/>
              <w:left w:val="nil"/>
              <w:bottom w:val="nil"/>
              <w:right w:val="nil"/>
            </w:tcBorders>
          </w:tcPr>
          <w:p w14:paraId="33872C9C" w14:textId="77777777" w:rsidR="00891AED" w:rsidRPr="009265BD" w:rsidRDefault="00891AED" w:rsidP="00891AED">
            <w:pPr>
              <w:jc w:val="both"/>
            </w:pPr>
            <w:r w:rsidRPr="009265BD">
              <w:t>8</w:t>
            </w:r>
          </w:p>
        </w:tc>
        <w:tc>
          <w:tcPr>
            <w:tcW w:w="546" w:type="pct"/>
            <w:tcBorders>
              <w:top w:val="nil"/>
              <w:left w:val="nil"/>
              <w:bottom w:val="nil"/>
              <w:right w:val="nil"/>
            </w:tcBorders>
          </w:tcPr>
          <w:p w14:paraId="63C728DF" w14:textId="77777777" w:rsidR="00891AED" w:rsidRPr="009265BD" w:rsidRDefault="00891AED" w:rsidP="00891AED">
            <w:pPr>
              <w:jc w:val="both"/>
            </w:pPr>
            <w:r w:rsidRPr="009265BD">
              <w:t>3</w:t>
            </w:r>
          </w:p>
        </w:tc>
        <w:tc>
          <w:tcPr>
            <w:tcW w:w="401" w:type="pct"/>
            <w:tcBorders>
              <w:top w:val="nil"/>
              <w:left w:val="nil"/>
              <w:bottom w:val="nil"/>
              <w:right w:val="nil"/>
            </w:tcBorders>
          </w:tcPr>
          <w:p w14:paraId="6A77E8CC" w14:textId="77777777" w:rsidR="00891AED" w:rsidRPr="009265BD" w:rsidRDefault="00891AED" w:rsidP="00891AED">
            <w:pPr>
              <w:jc w:val="both"/>
            </w:pPr>
          </w:p>
        </w:tc>
      </w:tr>
      <w:tr w:rsidR="00891AED" w:rsidRPr="009265BD" w14:paraId="42D235C2" w14:textId="77777777" w:rsidTr="00891AED">
        <w:tc>
          <w:tcPr>
            <w:tcW w:w="1585" w:type="pct"/>
            <w:tcBorders>
              <w:top w:val="nil"/>
              <w:left w:val="nil"/>
              <w:bottom w:val="nil"/>
              <w:right w:val="nil"/>
            </w:tcBorders>
          </w:tcPr>
          <w:p w14:paraId="255F9F42" w14:textId="77777777" w:rsidR="00891AED" w:rsidRPr="009265BD" w:rsidRDefault="00891AED" w:rsidP="00891AED">
            <w:pPr>
              <w:jc w:val="both"/>
            </w:pPr>
          </w:p>
        </w:tc>
        <w:tc>
          <w:tcPr>
            <w:tcW w:w="1971" w:type="pct"/>
            <w:tcBorders>
              <w:top w:val="nil"/>
              <w:left w:val="nil"/>
              <w:bottom w:val="nil"/>
              <w:right w:val="nil"/>
            </w:tcBorders>
          </w:tcPr>
          <w:p w14:paraId="606D677D" w14:textId="77777777" w:rsidR="00891AED" w:rsidRPr="009265BD" w:rsidRDefault="00891AED" w:rsidP="00891AED">
            <w:pPr>
              <w:jc w:val="both"/>
            </w:pPr>
            <w:r w:rsidRPr="009265BD">
              <w:t>Teknoloji ve Tasarım</w:t>
            </w:r>
          </w:p>
        </w:tc>
        <w:tc>
          <w:tcPr>
            <w:tcW w:w="497" w:type="pct"/>
            <w:tcBorders>
              <w:top w:val="nil"/>
              <w:left w:val="nil"/>
              <w:bottom w:val="nil"/>
              <w:right w:val="nil"/>
            </w:tcBorders>
          </w:tcPr>
          <w:p w14:paraId="60280F4F" w14:textId="77777777" w:rsidR="00891AED" w:rsidRPr="009265BD" w:rsidRDefault="00891AED" w:rsidP="00891AED">
            <w:pPr>
              <w:jc w:val="both"/>
            </w:pPr>
            <w:r w:rsidRPr="009265BD">
              <w:t>8</w:t>
            </w:r>
          </w:p>
        </w:tc>
        <w:tc>
          <w:tcPr>
            <w:tcW w:w="546" w:type="pct"/>
            <w:tcBorders>
              <w:top w:val="nil"/>
              <w:left w:val="nil"/>
              <w:bottom w:val="nil"/>
              <w:right w:val="nil"/>
            </w:tcBorders>
          </w:tcPr>
          <w:p w14:paraId="7BE02EED" w14:textId="77777777" w:rsidR="00891AED" w:rsidRPr="009265BD" w:rsidRDefault="00891AED" w:rsidP="00891AED">
            <w:pPr>
              <w:jc w:val="both"/>
            </w:pPr>
            <w:r w:rsidRPr="009265BD">
              <w:t>3</w:t>
            </w:r>
          </w:p>
        </w:tc>
        <w:tc>
          <w:tcPr>
            <w:tcW w:w="401" w:type="pct"/>
            <w:tcBorders>
              <w:top w:val="nil"/>
              <w:left w:val="nil"/>
              <w:bottom w:val="nil"/>
              <w:right w:val="nil"/>
            </w:tcBorders>
          </w:tcPr>
          <w:p w14:paraId="62752325" w14:textId="77777777" w:rsidR="00891AED" w:rsidRPr="009265BD" w:rsidRDefault="00891AED" w:rsidP="00891AED">
            <w:pPr>
              <w:jc w:val="both"/>
            </w:pPr>
          </w:p>
        </w:tc>
      </w:tr>
      <w:tr w:rsidR="00891AED" w:rsidRPr="009265BD" w14:paraId="72497FF0" w14:textId="77777777" w:rsidTr="00891AED">
        <w:tc>
          <w:tcPr>
            <w:tcW w:w="1585" w:type="pct"/>
            <w:tcBorders>
              <w:top w:val="nil"/>
              <w:left w:val="nil"/>
              <w:bottom w:val="nil"/>
              <w:right w:val="nil"/>
            </w:tcBorders>
          </w:tcPr>
          <w:p w14:paraId="15651BDC" w14:textId="77777777" w:rsidR="00891AED" w:rsidRPr="009265BD" w:rsidRDefault="00891AED" w:rsidP="00891AED">
            <w:pPr>
              <w:jc w:val="both"/>
            </w:pPr>
          </w:p>
        </w:tc>
        <w:tc>
          <w:tcPr>
            <w:tcW w:w="1971" w:type="pct"/>
            <w:tcBorders>
              <w:top w:val="nil"/>
              <w:left w:val="nil"/>
              <w:bottom w:val="nil"/>
              <w:right w:val="nil"/>
            </w:tcBorders>
          </w:tcPr>
          <w:p w14:paraId="62EA8C3B" w14:textId="77777777" w:rsidR="00891AED" w:rsidRPr="009265BD" w:rsidRDefault="00891AED" w:rsidP="00891AED">
            <w:pPr>
              <w:jc w:val="both"/>
            </w:pPr>
            <w:r w:rsidRPr="009265BD">
              <w:t>Müzik</w:t>
            </w:r>
          </w:p>
        </w:tc>
        <w:tc>
          <w:tcPr>
            <w:tcW w:w="497" w:type="pct"/>
            <w:tcBorders>
              <w:top w:val="nil"/>
              <w:left w:val="nil"/>
              <w:bottom w:val="nil"/>
              <w:right w:val="nil"/>
            </w:tcBorders>
          </w:tcPr>
          <w:p w14:paraId="5B128DF2" w14:textId="77777777" w:rsidR="00891AED" w:rsidRPr="009265BD" w:rsidRDefault="00891AED" w:rsidP="00891AED">
            <w:pPr>
              <w:jc w:val="both"/>
            </w:pPr>
            <w:r w:rsidRPr="009265BD">
              <w:t>12</w:t>
            </w:r>
          </w:p>
        </w:tc>
        <w:tc>
          <w:tcPr>
            <w:tcW w:w="546" w:type="pct"/>
            <w:tcBorders>
              <w:top w:val="nil"/>
              <w:left w:val="nil"/>
              <w:bottom w:val="nil"/>
              <w:right w:val="nil"/>
            </w:tcBorders>
          </w:tcPr>
          <w:p w14:paraId="71DC66EF" w14:textId="77777777" w:rsidR="00891AED" w:rsidRPr="009265BD" w:rsidRDefault="00891AED" w:rsidP="00891AED">
            <w:pPr>
              <w:jc w:val="both"/>
            </w:pPr>
            <w:r w:rsidRPr="009265BD">
              <w:t>4</w:t>
            </w:r>
          </w:p>
        </w:tc>
        <w:tc>
          <w:tcPr>
            <w:tcW w:w="401" w:type="pct"/>
            <w:tcBorders>
              <w:top w:val="nil"/>
              <w:left w:val="nil"/>
              <w:bottom w:val="nil"/>
              <w:right w:val="nil"/>
            </w:tcBorders>
          </w:tcPr>
          <w:p w14:paraId="2F65DFDA" w14:textId="77777777" w:rsidR="00891AED" w:rsidRPr="009265BD" w:rsidRDefault="00891AED" w:rsidP="00891AED">
            <w:pPr>
              <w:jc w:val="both"/>
            </w:pPr>
          </w:p>
        </w:tc>
      </w:tr>
      <w:tr w:rsidR="00891AED" w:rsidRPr="009265BD" w14:paraId="0E6F7B5F" w14:textId="77777777" w:rsidTr="00891AED">
        <w:tc>
          <w:tcPr>
            <w:tcW w:w="1585" w:type="pct"/>
            <w:tcBorders>
              <w:top w:val="nil"/>
              <w:left w:val="nil"/>
              <w:bottom w:val="single" w:sz="4" w:space="0" w:color="auto"/>
              <w:right w:val="nil"/>
            </w:tcBorders>
          </w:tcPr>
          <w:p w14:paraId="08BE20EA" w14:textId="77777777" w:rsidR="00891AED" w:rsidRPr="009265BD" w:rsidRDefault="00891AED" w:rsidP="00891AED">
            <w:pPr>
              <w:jc w:val="both"/>
            </w:pPr>
          </w:p>
        </w:tc>
        <w:tc>
          <w:tcPr>
            <w:tcW w:w="1971" w:type="pct"/>
            <w:tcBorders>
              <w:top w:val="nil"/>
              <w:left w:val="nil"/>
              <w:bottom w:val="single" w:sz="4" w:space="0" w:color="auto"/>
              <w:right w:val="nil"/>
            </w:tcBorders>
          </w:tcPr>
          <w:p w14:paraId="010154E7" w14:textId="77777777" w:rsidR="00891AED" w:rsidRPr="009265BD" w:rsidRDefault="00891AED" w:rsidP="00891AED">
            <w:pPr>
              <w:jc w:val="both"/>
            </w:pPr>
            <w:r w:rsidRPr="009265BD">
              <w:t>Görsel Sanatlar</w:t>
            </w:r>
          </w:p>
        </w:tc>
        <w:tc>
          <w:tcPr>
            <w:tcW w:w="497" w:type="pct"/>
            <w:tcBorders>
              <w:top w:val="nil"/>
              <w:left w:val="nil"/>
              <w:bottom w:val="single" w:sz="4" w:space="0" w:color="auto"/>
              <w:right w:val="nil"/>
            </w:tcBorders>
          </w:tcPr>
          <w:p w14:paraId="2B22D59F" w14:textId="77777777" w:rsidR="00891AED" w:rsidRPr="009265BD" w:rsidRDefault="00891AED" w:rsidP="00891AED">
            <w:pPr>
              <w:jc w:val="both"/>
            </w:pPr>
            <w:r w:rsidRPr="009265BD">
              <w:t>4</w:t>
            </w:r>
          </w:p>
        </w:tc>
        <w:tc>
          <w:tcPr>
            <w:tcW w:w="546" w:type="pct"/>
            <w:tcBorders>
              <w:top w:val="nil"/>
              <w:left w:val="nil"/>
              <w:bottom w:val="single" w:sz="4" w:space="0" w:color="auto"/>
              <w:right w:val="nil"/>
            </w:tcBorders>
          </w:tcPr>
          <w:p w14:paraId="7269F4F9" w14:textId="77777777" w:rsidR="00891AED" w:rsidRPr="009265BD" w:rsidRDefault="00891AED" w:rsidP="00891AED">
            <w:pPr>
              <w:jc w:val="both"/>
            </w:pPr>
            <w:r w:rsidRPr="009265BD">
              <w:t>2</w:t>
            </w:r>
          </w:p>
        </w:tc>
        <w:tc>
          <w:tcPr>
            <w:tcW w:w="401" w:type="pct"/>
            <w:tcBorders>
              <w:top w:val="nil"/>
              <w:left w:val="nil"/>
              <w:bottom w:val="single" w:sz="4" w:space="0" w:color="auto"/>
              <w:right w:val="nil"/>
            </w:tcBorders>
          </w:tcPr>
          <w:p w14:paraId="65E7F359" w14:textId="77777777" w:rsidR="00891AED" w:rsidRPr="009265BD" w:rsidRDefault="00891AED" w:rsidP="00891AED">
            <w:pPr>
              <w:jc w:val="both"/>
            </w:pPr>
          </w:p>
        </w:tc>
      </w:tr>
      <w:tr w:rsidR="00891AED" w:rsidRPr="009265BD" w14:paraId="0BEF7432" w14:textId="77777777" w:rsidTr="00891AED">
        <w:tc>
          <w:tcPr>
            <w:tcW w:w="1585" w:type="pct"/>
            <w:tcBorders>
              <w:top w:val="single" w:sz="4" w:space="0" w:color="auto"/>
              <w:left w:val="nil"/>
              <w:bottom w:val="nil"/>
              <w:right w:val="nil"/>
            </w:tcBorders>
          </w:tcPr>
          <w:p w14:paraId="65DC9D69" w14:textId="77777777" w:rsidR="00891AED" w:rsidRPr="009265BD" w:rsidRDefault="00891AED" w:rsidP="00891AED">
            <w:pPr>
              <w:jc w:val="both"/>
            </w:pPr>
            <w:r w:rsidRPr="009265BD">
              <w:t>Mesleki Deneyim</w:t>
            </w:r>
          </w:p>
        </w:tc>
        <w:tc>
          <w:tcPr>
            <w:tcW w:w="1971" w:type="pct"/>
            <w:tcBorders>
              <w:top w:val="single" w:sz="4" w:space="0" w:color="auto"/>
              <w:left w:val="nil"/>
              <w:bottom w:val="nil"/>
              <w:right w:val="nil"/>
            </w:tcBorders>
          </w:tcPr>
          <w:p w14:paraId="5B8FC44C" w14:textId="77777777" w:rsidR="00891AED" w:rsidRPr="009265BD" w:rsidRDefault="00891AED" w:rsidP="00891AED">
            <w:pPr>
              <w:jc w:val="both"/>
            </w:pPr>
            <w:r w:rsidRPr="009265BD">
              <w:t>1-5 Yıl</w:t>
            </w:r>
          </w:p>
        </w:tc>
        <w:tc>
          <w:tcPr>
            <w:tcW w:w="497" w:type="pct"/>
            <w:tcBorders>
              <w:top w:val="single" w:sz="4" w:space="0" w:color="auto"/>
              <w:left w:val="nil"/>
              <w:bottom w:val="nil"/>
              <w:right w:val="nil"/>
            </w:tcBorders>
          </w:tcPr>
          <w:p w14:paraId="356A7AD1" w14:textId="77777777" w:rsidR="00891AED" w:rsidRPr="009265BD" w:rsidRDefault="00891AED" w:rsidP="00891AED">
            <w:pPr>
              <w:jc w:val="both"/>
            </w:pPr>
            <w:r w:rsidRPr="009265BD">
              <w:t>130</w:t>
            </w:r>
          </w:p>
        </w:tc>
        <w:tc>
          <w:tcPr>
            <w:tcW w:w="546" w:type="pct"/>
            <w:tcBorders>
              <w:top w:val="single" w:sz="4" w:space="0" w:color="auto"/>
              <w:left w:val="nil"/>
              <w:bottom w:val="nil"/>
              <w:right w:val="nil"/>
            </w:tcBorders>
          </w:tcPr>
          <w:p w14:paraId="50F66A48" w14:textId="77777777" w:rsidR="00891AED" w:rsidRPr="009265BD" w:rsidRDefault="00891AED" w:rsidP="00891AED">
            <w:pPr>
              <w:jc w:val="both"/>
            </w:pPr>
            <w:r w:rsidRPr="009265BD">
              <w:t>46</w:t>
            </w:r>
          </w:p>
        </w:tc>
        <w:tc>
          <w:tcPr>
            <w:tcW w:w="401" w:type="pct"/>
            <w:tcBorders>
              <w:top w:val="single" w:sz="4" w:space="0" w:color="auto"/>
              <w:left w:val="nil"/>
              <w:bottom w:val="nil"/>
              <w:right w:val="nil"/>
            </w:tcBorders>
          </w:tcPr>
          <w:p w14:paraId="18583B81" w14:textId="77777777" w:rsidR="00891AED" w:rsidRPr="009265BD" w:rsidRDefault="00891AED" w:rsidP="00891AED">
            <w:pPr>
              <w:jc w:val="both"/>
            </w:pPr>
          </w:p>
        </w:tc>
      </w:tr>
      <w:tr w:rsidR="00891AED" w:rsidRPr="009265BD" w14:paraId="0D442976" w14:textId="77777777" w:rsidTr="00891AED">
        <w:tc>
          <w:tcPr>
            <w:tcW w:w="1585" w:type="pct"/>
            <w:tcBorders>
              <w:top w:val="nil"/>
              <w:left w:val="nil"/>
              <w:bottom w:val="nil"/>
              <w:right w:val="nil"/>
            </w:tcBorders>
          </w:tcPr>
          <w:p w14:paraId="7C495BB5" w14:textId="77777777" w:rsidR="00891AED" w:rsidRPr="009265BD" w:rsidRDefault="00891AED" w:rsidP="00891AED">
            <w:pPr>
              <w:jc w:val="both"/>
            </w:pPr>
          </w:p>
        </w:tc>
        <w:tc>
          <w:tcPr>
            <w:tcW w:w="1971" w:type="pct"/>
            <w:tcBorders>
              <w:top w:val="nil"/>
              <w:left w:val="nil"/>
              <w:bottom w:val="nil"/>
              <w:right w:val="nil"/>
            </w:tcBorders>
          </w:tcPr>
          <w:p w14:paraId="25501BC7" w14:textId="77777777" w:rsidR="00891AED" w:rsidRPr="009265BD" w:rsidRDefault="00891AED" w:rsidP="00891AED">
            <w:pPr>
              <w:jc w:val="both"/>
            </w:pPr>
            <w:r w:rsidRPr="009265BD">
              <w:t>6-10 Yıl</w:t>
            </w:r>
          </w:p>
        </w:tc>
        <w:tc>
          <w:tcPr>
            <w:tcW w:w="497" w:type="pct"/>
            <w:tcBorders>
              <w:top w:val="nil"/>
              <w:left w:val="nil"/>
              <w:bottom w:val="nil"/>
              <w:right w:val="nil"/>
            </w:tcBorders>
          </w:tcPr>
          <w:p w14:paraId="0D465FDD" w14:textId="77777777" w:rsidR="00891AED" w:rsidRPr="009265BD" w:rsidRDefault="00891AED" w:rsidP="00891AED">
            <w:pPr>
              <w:jc w:val="both"/>
            </w:pPr>
            <w:r w:rsidRPr="009265BD">
              <w:t>83</w:t>
            </w:r>
          </w:p>
        </w:tc>
        <w:tc>
          <w:tcPr>
            <w:tcW w:w="546" w:type="pct"/>
            <w:tcBorders>
              <w:top w:val="nil"/>
              <w:left w:val="nil"/>
              <w:bottom w:val="nil"/>
              <w:right w:val="nil"/>
            </w:tcBorders>
          </w:tcPr>
          <w:p w14:paraId="5FD84819" w14:textId="77777777" w:rsidR="00891AED" w:rsidRPr="009265BD" w:rsidRDefault="00891AED" w:rsidP="00891AED">
            <w:pPr>
              <w:jc w:val="both"/>
            </w:pPr>
            <w:r w:rsidRPr="009265BD">
              <w:t>30</w:t>
            </w:r>
          </w:p>
        </w:tc>
        <w:tc>
          <w:tcPr>
            <w:tcW w:w="401" w:type="pct"/>
            <w:tcBorders>
              <w:top w:val="nil"/>
              <w:left w:val="nil"/>
              <w:bottom w:val="nil"/>
              <w:right w:val="nil"/>
            </w:tcBorders>
          </w:tcPr>
          <w:p w14:paraId="0752C45F" w14:textId="77777777" w:rsidR="00891AED" w:rsidRPr="009265BD" w:rsidRDefault="00891AED" w:rsidP="00891AED">
            <w:pPr>
              <w:jc w:val="both"/>
            </w:pPr>
          </w:p>
        </w:tc>
      </w:tr>
      <w:tr w:rsidR="00891AED" w:rsidRPr="009265BD" w14:paraId="3C13E74E" w14:textId="77777777" w:rsidTr="00891AED">
        <w:tc>
          <w:tcPr>
            <w:tcW w:w="1585" w:type="pct"/>
            <w:tcBorders>
              <w:top w:val="nil"/>
              <w:left w:val="nil"/>
              <w:bottom w:val="nil"/>
              <w:right w:val="nil"/>
            </w:tcBorders>
          </w:tcPr>
          <w:p w14:paraId="0AF74925" w14:textId="77777777" w:rsidR="00891AED" w:rsidRPr="009265BD" w:rsidRDefault="00891AED" w:rsidP="00891AED">
            <w:pPr>
              <w:jc w:val="both"/>
            </w:pPr>
          </w:p>
        </w:tc>
        <w:tc>
          <w:tcPr>
            <w:tcW w:w="1971" w:type="pct"/>
            <w:tcBorders>
              <w:top w:val="nil"/>
              <w:left w:val="nil"/>
              <w:bottom w:val="nil"/>
              <w:right w:val="nil"/>
            </w:tcBorders>
          </w:tcPr>
          <w:p w14:paraId="4BBDC989" w14:textId="77777777" w:rsidR="00891AED" w:rsidRPr="009265BD" w:rsidRDefault="00891AED" w:rsidP="00891AED">
            <w:pPr>
              <w:jc w:val="both"/>
            </w:pPr>
            <w:r w:rsidRPr="009265BD">
              <w:t>11-15 Yıl</w:t>
            </w:r>
          </w:p>
        </w:tc>
        <w:tc>
          <w:tcPr>
            <w:tcW w:w="497" w:type="pct"/>
            <w:tcBorders>
              <w:top w:val="nil"/>
              <w:left w:val="nil"/>
              <w:bottom w:val="nil"/>
              <w:right w:val="nil"/>
            </w:tcBorders>
          </w:tcPr>
          <w:p w14:paraId="4AE97658" w14:textId="77777777" w:rsidR="00891AED" w:rsidRPr="009265BD" w:rsidRDefault="00891AED" w:rsidP="00891AED">
            <w:pPr>
              <w:jc w:val="both"/>
            </w:pPr>
            <w:r w:rsidRPr="009265BD">
              <w:t>32</w:t>
            </w:r>
          </w:p>
        </w:tc>
        <w:tc>
          <w:tcPr>
            <w:tcW w:w="546" w:type="pct"/>
            <w:tcBorders>
              <w:top w:val="nil"/>
              <w:left w:val="nil"/>
              <w:bottom w:val="nil"/>
              <w:right w:val="nil"/>
            </w:tcBorders>
          </w:tcPr>
          <w:p w14:paraId="796DE52F" w14:textId="77777777" w:rsidR="00891AED" w:rsidRPr="009265BD" w:rsidRDefault="00891AED" w:rsidP="00891AED">
            <w:pPr>
              <w:jc w:val="both"/>
            </w:pPr>
            <w:r w:rsidRPr="009265BD">
              <w:t>11</w:t>
            </w:r>
          </w:p>
        </w:tc>
        <w:tc>
          <w:tcPr>
            <w:tcW w:w="401" w:type="pct"/>
            <w:tcBorders>
              <w:top w:val="nil"/>
              <w:left w:val="nil"/>
              <w:bottom w:val="nil"/>
              <w:right w:val="nil"/>
            </w:tcBorders>
          </w:tcPr>
          <w:p w14:paraId="07FE2667" w14:textId="77777777" w:rsidR="00891AED" w:rsidRPr="009265BD" w:rsidRDefault="00891AED" w:rsidP="00891AED">
            <w:pPr>
              <w:jc w:val="both"/>
            </w:pPr>
          </w:p>
        </w:tc>
      </w:tr>
      <w:tr w:rsidR="00891AED" w:rsidRPr="009265BD" w14:paraId="56188AD6" w14:textId="77777777" w:rsidTr="00891AED">
        <w:tc>
          <w:tcPr>
            <w:tcW w:w="1585" w:type="pct"/>
            <w:tcBorders>
              <w:top w:val="nil"/>
              <w:left w:val="nil"/>
              <w:bottom w:val="single" w:sz="4" w:space="0" w:color="auto"/>
              <w:right w:val="nil"/>
            </w:tcBorders>
          </w:tcPr>
          <w:p w14:paraId="629D636A" w14:textId="77777777" w:rsidR="00891AED" w:rsidRPr="009265BD" w:rsidRDefault="00891AED" w:rsidP="00891AED">
            <w:pPr>
              <w:jc w:val="both"/>
            </w:pPr>
          </w:p>
        </w:tc>
        <w:tc>
          <w:tcPr>
            <w:tcW w:w="1971" w:type="pct"/>
            <w:tcBorders>
              <w:top w:val="nil"/>
              <w:left w:val="nil"/>
              <w:bottom w:val="single" w:sz="4" w:space="0" w:color="auto"/>
              <w:right w:val="nil"/>
            </w:tcBorders>
          </w:tcPr>
          <w:p w14:paraId="4AFBCFAB" w14:textId="77777777" w:rsidR="00891AED" w:rsidRPr="009265BD" w:rsidRDefault="00891AED" w:rsidP="00891AED">
            <w:pPr>
              <w:jc w:val="both"/>
            </w:pPr>
            <w:r w:rsidRPr="009265BD">
              <w:t>16 Yıl ve üzeri</w:t>
            </w:r>
          </w:p>
        </w:tc>
        <w:tc>
          <w:tcPr>
            <w:tcW w:w="497" w:type="pct"/>
            <w:tcBorders>
              <w:top w:val="nil"/>
              <w:left w:val="nil"/>
              <w:bottom w:val="single" w:sz="4" w:space="0" w:color="auto"/>
              <w:right w:val="nil"/>
            </w:tcBorders>
          </w:tcPr>
          <w:p w14:paraId="395ABE1F" w14:textId="77777777" w:rsidR="00891AED" w:rsidRPr="009265BD" w:rsidRDefault="00891AED" w:rsidP="00891AED">
            <w:pPr>
              <w:jc w:val="both"/>
            </w:pPr>
            <w:r w:rsidRPr="009265BD">
              <w:t>36</w:t>
            </w:r>
          </w:p>
        </w:tc>
        <w:tc>
          <w:tcPr>
            <w:tcW w:w="546" w:type="pct"/>
            <w:tcBorders>
              <w:top w:val="nil"/>
              <w:left w:val="nil"/>
              <w:bottom w:val="single" w:sz="4" w:space="0" w:color="auto"/>
              <w:right w:val="nil"/>
            </w:tcBorders>
          </w:tcPr>
          <w:p w14:paraId="693C6D6C" w14:textId="77777777" w:rsidR="00891AED" w:rsidRPr="009265BD" w:rsidRDefault="00891AED" w:rsidP="00891AED">
            <w:pPr>
              <w:jc w:val="both"/>
            </w:pPr>
            <w:r w:rsidRPr="009265BD">
              <w:t>13</w:t>
            </w:r>
          </w:p>
        </w:tc>
        <w:tc>
          <w:tcPr>
            <w:tcW w:w="401" w:type="pct"/>
            <w:tcBorders>
              <w:top w:val="nil"/>
              <w:left w:val="nil"/>
              <w:bottom w:val="single" w:sz="4" w:space="0" w:color="auto"/>
              <w:right w:val="nil"/>
            </w:tcBorders>
          </w:tcPr>
          <w:p w14:paraId="4E3EB0FC" w14:textId="77777777" w:rsidR="00891AED" w:rsidRPr="009265BD" w:rsidRDefault="00891AED" w:rsidP="00891AED">
            <w:pPr>
              <w:jc w:val="both"/>
            </w:pPr>
          </w:p>
        </w:tc>
      </w:tr>
    </w:tbl>
    <w:p w14:paraId="0693250A" w14:textId="77777777" w:rsidR="00891AED" w:rsidRPr="009265BD" w:rsidRDefault="00891AED" w:rsidP="00891AED">
      <w:pPr>
        <w:spacing w:after="0" w:line="360" w:lineRule="auto"/>
        <w:ind w:firstLine="567"/>
        <w:jc w:val="both"/>
        <w:rPr>
          <w:rFonts w:ascii="Times New Roman" w:eastAsia="Times New Roman" w:hAnsi="Times New Roman" w:cs="Times New Roman"/>
          <w:sz w:val="24"/>
          <w:szCs w:val="24"/>
          <w:lang w:eastAsia="tr-TR"/>
        </w:rPr>
      </w:pPr>
    </w:p>
    <w:p w14:paraId="4490CD22" w14:textId="7513C1A6" w:rsidR="00DE51F1" w:rsidRPr="009265BD" w:rsidRDefault="00DE51F1" w:rsidP="00DE51F1">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Eğitim seviyesine bakıldığında büyük bir çoğunluğun (%97) lisans derecesine sahip olduğu görülmektedir. Katılımcıların </w:t>
      </w:r>
      <w:proofErr w:type="gramStart"/>
      <w:r w:rsidRPr="009265BD">
        <w:rPr>
          <w:rFonts w:ascii="Times New Roman" w:eastAsia="Times New Roman" w:hAnsi="Times New Roman" w:cs="Times New Roman"/>
          <w:sz w:val="24"/>
          <w:szCs w:val="24"/>
          <w:lang w:eastAsia="tr-TR"/>
        </w:rPr>
        <w:t>branş</w:t>
      </w:r>
      <w:proofErr w:type="gramEnd"/>
      <w:r w:rsidRPr="009265BD">
        <w:rPr>
          <w:rFonts w:ascii="Times New Roman" w:eastAsia="Times New Roman" w:hAnsi="Times New Roman" w:cs="Times New Roman"/>
          <w:sz w:val="24"/>
          <w:szCs w:val="24"/>
          <w:lang w:eastAsia="tr-TR"/>
        </w:rPr>
        <w:t xml:space="preserve"> bazında dağılımlarına bakıldığında en büyük orana Türkçe öğretmenlerinin (%19) sahip olduğu, Görsel Sanatlar öğretmenlerinin (%2) ise en küçük orana sahip olduğu görülmektedir.</w:t>
      </w:r>
    </w:p>
    <w:p w14:paraId="56009652" w14:textId="77777777" w:rsidR="00891AED" w:rsidRPr="009265BD" w:rsidRDefault="00891AED" w:rsidP="00891AED">
      <w:pPr>
        <w:spacing w:after="0" w:line="360" w:lineRule="auto"/>
        <w:ind w:firstLine="709"/>
        <w:jc w:val="both"/>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lastRenderedPageBreak/>
        <w:t>Veri Toplama Araçları</w:t>
      </w:r>
    </w:p>
    <w:p w14:paraId="6F93AFA3" w14:textId="13264E41" w:rsidR="00891AED" w:rsidRPr="009265BD" w:rsidRDefault="00891AED" w:rsidP="008B72DC">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Araştırma</w:t>
      </w:r>
      <w:r w:rsidR="008B72DC">
        <w:rPr>
          <w:rFonts w:ascii="Times New Roman" w:eastAsia="Times New Roman" w:hAnsi="Times New Roman" w:cs="Times New Roman"/>
          <w:sz w:val="24"/>
          <w:szCs w:val="24"/>
          <w:lang w:eastAsia="tr-TR"/>
        </w:rPr>
        <w:t xml:space="preserve"> sorularına yanıt bu</w:t>
      </w:r>
      <w:r w:rsidRPr="009265BD">
        <w:rPr>
          <w:rFonts w:ascii="Times New Roman" w:eastAsia="Times New Roman" w:hAnsi="Times New Roman" w:cs="Times New Roman"/>
          <w:sz w:val="24"/>
          <w:szCs w:val="24"/>
          <w:lang w:eastAsia="tr-TR"/>
        </w:rPr>
        <w:t>lmak için araştırmacı tarafından yarı yapılandırılmış b</w:t>
      </w:r>
      <w:r w:rsidR="00D521A5" w:rsidRPr="009265BD">
        <w:rPr>
          <w:rFonts w:ascii="Times New Roman" w:eastAsia="Times New Roman" w:hAnsi="Times New Roman" w:cs="Times New Roman"/>
          <w:sz w:val="24"/>
          <w:szCs w:val="24"/>
          <w:lang w:eastAsia="tr-TR"/>
        </w:rPr>
        <w:t xml:space="preserve">ir anket geliştirilmiştir. Anket </w:t>
      </w:r>
      <w:r w:rsidRPr="009265BD">
        <w:rPr>
          <w:rFonts w:ascii="Times New Roman" w:eastAsia="Times New Roman" w:hAnsi="Times New Roman" w:cs="Times New Roman"/>
          <w:sz w:val="24"/>
          <w:szCs w:val="24"/>
          <w:lang w:eastAsia="tr-TR"/>
        </w:rPr>
        <w:t xml:space="preserve">geliştirme sürecinde öncelikle MEB (2019) tarafından yayımlanan sosyal, sanatsal, sportif, sosyal-kültürel vb. etkinliklerin yer aldığı 2019 Kasım dönemi mesleki çalışma programı incelenmiştir. </w:t>
      </w:r>
      <w:proofErr w:type="gramStart"/>
      <w:r w:rsidRPr="009265BD">
        <w:rPr>
          <w:rFonts w:ascii="Times New Roman" w:eastAsia="Times New Roman" w:hAnsi="Times New Roman" w:cs="Times New Roman"/>
          <w:sz w:val="24"/>
          <w:szCs w:val="24"/>
          <w:lang w:eastAsia="tr-TR"/>
        </w:rPr>
        <w:t xml:space="preserve">Hazırlanan anketin, birinci bölümünde kişisel bilgiler, üç alt bölümden oluşan ikinci bölümünün ilk alt bölümünde öğretmenlerin etkinlikler hakkındaki görüşleri ile ilgili maddeler yer almış, ikinci alt bölümünde etkinlik temelli bir çalışma programı olmasına rağmen öğretmenlerin ihtiyaç duyulan eğitimler hakkındaki görüşleri ile ilgili maddeler, üçüncü ve son alt bölümde ise öğretmenlerin mesleki çalışmanın zamanlaması hakkındaki görüşlerini almak için bazı maddeler ve alt sorulardan oluşan açık uçlu bir soru sorulmuştur. </w:t>
      </w:r>
      <w:proofErr w:type="gramEnd"/>
    </w:p>
    <w:p w14:paraId="0FC5F6FB" w14:textId="3F94E01E"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  Anketin ikinci bölümünün ilk alt bölümüne madde yazılırken öncelikle mesleki çalışma programı incelenmiştir. Daha sonra, ortaokulda görev yapmakta olan beş öğretmen ile görüşmeler yapılmıştır. Yapılan görüşmeler içerik analizine tabii tutulmuş, analizde</w:t>
      </w:r>
      <w:r w:rsidR="008B72DC">
        <w:rPr>
          <w:rFonts w:ascii="Times New Roman" w:eastAsia="Times New Roman" w:hAnsi="Times New Roman" w:cs="Times New Roman"/>
          <w:sz w:val="24"/>
          <w:szCs w:val="24"/>
          <w:lang w:eastAsia="tr-TR"/>
        </w:rPr>
        <w:t>n</w:t>
      </w:r>
      <w:r w:rsidRPr="009265BD">
        <w:rPr>
          <w:rFonts w:ascii="Times New Roman" w:eastAsia="Times New Roman" w:hAnsi="Times New Roman" w:cs="Times New Roman"/>
          <w:sz w:val="24"/>
          <w:szCs w:val="24"/>
          <w:lang w:eastAsia="tr-TR"/>
        </w:rPr>
        <w:t xml:space="preserve"> elde edilen kodlamalarla etkinlikler ile ilgili maddeler yazılmıştır. Taslak olarak yazılan 19 maddenin kapsam geçerliğine sahip olup olmadığını öğrenmek için iki uzmanın görüşüne sunulmuştur, uzman görüşlerine dayanarak altı madde çıkarılmış, bazı maddeler ise tekrar düzenlenmiştir. Daha sonra, maddelerin anlaşılırlığını ölçmek için, anket altı öğretmene inceletilmiş ve maddelerin anlaşılır olduğu görülmüştür. </w:t>
      </w:r>
    </w:p>
    <w:p w14:paraId="38A0AAEA" w14:textId="50ACF582"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Mesleki çalışmanın zamanı ve ihtiyaç duyulan eğitimler bölümü haz</w:t>
      </w:r>
      <w:r w:rsidR="00D521A5" w:rsidRPr="009265BD">
        <w:rPr>
          <w:rFonts w:ascii="Times New Roman" w:eastAsia="Times New Roman" w:hAnsi="Times New Roman" w:cs="Times New Roman"/>
          <w:sz w:val="24"/>
          <w:szCs w:val="24"/>
          <w:lang w:eastAsia="tr-TR"/>
        </w:rPr>
        <w:t xml:space="preserve">ırlanırken önce ilgili </w:t>
      </w:r>
      <w:proofErr w:type="spellStart"/>
      <w:r w:rsidR="00D521A5" w:rsidRPr="009265BD">
        <w:rPr>
          <w:rFonts w:ascii="Times New Roman" w:eastAsia="Times New Roman" w:hAnsi="Times New Roman" w:cs="Times New Roman"/>
          <w:sz w:val="24"/>
          <w:szCs w:val="24"/>
          <w:lang w:eastAsia="tr-TR"/>
        </w:rPr>
        <w:t>alanyazın</w:t>
      </w:r>
      <w:proofErr w:type="spellEnd"/>
      <w:r w:rsidRPr="009265BD">
        <w:rPr>
          <w:rFonts w:ascii="Times New Roman" w:eastAsia="Times New Roman" w:hAnsi="Times New Roman" w:cs="Times New Roman"/>
          <w:sz w:val="24"/>
          <w:szCs w:val="24"/>
          <w:lang w:eastAsia="tr-TR"/>
        </w:rPr>
        <w:t xml:space="preserve"> incelenmiş  (Akar</w:t>
      </w:r>
      <w:r w:rsidR="001D4083" w:rsidRPr="009265BD">
        <w:rPr>
          <w:rFonts w:ascii="Times New Roman" w:eastAsia="Times New Roman" w:hAnsi="Times New Roman" w:cs="Times New Roman"/>
          <w:sz w:val="24"/>
          <w:szCs w:val="24"/>
          <w:lang w:eastAsia="tr-TR"/>
        </w:rPr>
        <w:t>, 2006; Boydak-</w:t>
      </w:r>
      <w:proofErr w:type="spellStart"/>
      <w:r w:rsidR="001D4083" w:rsidRPr="009265BD">
        <w:rPr>
          <w:rFonts w:ascii="Times New Roman" w:eastAsia="Times New Roman" w:hAnsi="Times New Roman" w:cs="Times New Roman"/>
          <w:sz w:val="24"/>
          <w:szCs w:val="24"/>
          <w:lang w:eastAsia="tr-TR"/>
        </w:rPr>
        <w:t>Özan</w:t>
      </w:r>
      <w:proofErr w:type="spellEnd"/>
      <w:r w:rsidR="001D4083" w:rsidRPr="009265BD">
        <w:rPr>
          <w:rFonts w:ascii="Times New Roman" w:eastAsia="Times New Roman" w:hAnsi="Times New Roman" w:cs="Times New Roman"/>
          <w:sz w:val="24"/>
          <w:szCs w:val="24"/>
          <w:lang w:eastAsia="tr-TR"/>
        </w:rPr>
        <w:t xml:space="preserve"> ve </w:t>
      </w:r>
      <w:proofErr w:type="spellStart"/>
      <w:r w:rsidR="001D4083" w:rsidRPr="009265BD">
        <w:rPr>
          <w:rFonts w:ascii="Times New Roman" w:eastAsia="Times New Roman" w:hAnsi="Times New Roman" w:cs="Times New Roman"/>
          <w:sz w:val="24"/>
          <w:szCs w:val="24"/>
          <w:lang w:eastAsia="tr-TR"/>
        </w:rPr>
        <w:t>diğ</w:t>
      </w:r>
      <w:proofErr w:type="spellEnd"/>
      <w:proofErr w:type="gramStart"/>
      <w:r w:rsidR="001D4083"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2014; Ceylan ve Özdemir, 2016; Gültekin ve Çubukçu, 2008; Gümüş, 2006; Öztürk ve Sancak, 2007; </w:t>
      </w:r>
      <w:proofErr w:type="spellStart"/>
      <w:r w:rsidRPr="009265BD">
        <w:rPr>
          <w:rFonts w:ascii="Times New Roman" w:eastAsia="Times New Roman" w:hAnsi="Times New Roman" w:cs="Times New Roman"/>
          <w:sz w:val="24"/>
          <w:szCs w:val="24"/>
          <w:lang w:eastAsia="tr-TR"/>
        </w:rPr>
        <w:t>Tonbul</w:t>
      </w:r>
      <w:proofErr w:type="spellEnd"/>
      <w:r w:rsidRPr="009265BD">
        <w:rPr>
          <w:rFonts w:ascii="Times New Roman" w:eastAsia="Times New Roman" w:hAnsi="Times New Roman" w:cs="Times New Roman"/>
          <w:sz w:val="24"/>
          <w:szCs w:val="24"/>
          <w:lang w:eastAsia="tr-TR"/>
        </w:rPr>
        <w:t xml:space="preserve">, 2004) ve nitel olarak ulaşılan sonuçlara dayanılarak maddeler yazılmıştır. Aynı şekilde, anketin bu bölümüne de uzman görüşlerine bağlı olarak gerekli düzeltme ve düzenlemeler yapılarak kapsam geçerliği sağlanmıştır. Anketi inceleyen altı öğretmen maddeleri okumuş ve anlaşılırlık konusunda </w:t>
      </w:r>
      <w:r w:rsidR="00D521A5" w:rsidRPr="009265BD">
        <w:rPr>
          <w:rFonts w:ascii="Times New Roman" w:eastAsia="Times New Roman" w:hAnsi="Times New Roman" w:cs="Times New Roman"/>
          <w:sz w:val="24"/>
          <w:szCs w:val="24"/>
          <w:lang w:eastAsia="tr-TR"/>
        </w:rPr>
        <w:t xml:space="preserve">herhangi </w:t>
      </w:r>
      <w:r w:rsidRPr="009265BD">
        <w:rPr>
          <w:rFonts w:ascii="Times New Roman" w:eastAsia="Times New Roman" w:hAnsi="Times New Roman" w:cs="Times New Roman"/>
          <w:sz w:val="24"/>
          <w:szCs w:val="24"/>
          <w:lang w:eastAsia="tr-TR"/>
        </w:rPr>
        <w:t xml:space="preserve">bir soruna rastlanmamıştır. Son olarak, iç tutarlılığını ölçmek için anket 68 öğretmene uygulanmıştır. Anketin etkinliklerle ilgili görüşler, ihtiyaç duyulan eğitimler ile ilgili görüşler ve mesleki çalışmanın zamanlaması isimli alt bölümleri için bulunan </w:t>
      </w:r>
      <w:proofErr w:type="spellStart"/>
      <w:r w:rsidRPr="009265BD">
        <w:rPr>
          <w:rFonts w:ascii="Times New Roman" w:eastAsia="Times New Roman" w:hAnsi="Times New Roman" w:cs="Times New Roman"/>
          <w:sz w:val="24"/>
          <w:szCs w:val="24"/>
          <w:lang w:eastAsia="tr-TR"/>
        </w:rPr>
        <w:t>Cronbach</w:t>
      </w:r>
      <w:proofErr w:type="spellEnd"/>
      <w:r w:rsidRPr="009265BD">
        <w:rPr>
          <w:rFonts w:ascii="Times New Roman" w:eastAsia="Times New Roman" w:hAnsi="Times New Roman" w:cs="Times New Roman"/>
          <w:sz w:val="24"/>
          <w:szCs w:val="24"/>
          <w:lang w:eastAsia="tr-TR"/>
        </w:rPr>
        <w:t xml:space="preserve"> Alfa değerleri </w:t>
      </w:r>
      <w:proofErr w:type="gramStart"/>
      <w:r w:rsidRPr="009265BD">
        <w:rPr>
          <w:rFonts w:ascii="Times New Roman" w:eastAsia="Times New Roman" w:hAnsi="Times New Roman" w:cs="Times New Roman"/>
          <w:sz w:val="24"/>
          <w:szCs w:val="24"/>
          <w:lang w:eastAsia="tr-TR"/>
        </w:rPr>
        <w:t>sırasıyla .89</w:t>
      </w:r>
      <w:proofErr w:type="gramEnd"/>
      <w:r w:rsidRPr="009265BD">
        <w:rPr>
          <w:rFonts w:ascii="Times New Roman" w:eastAsia="Times New Roman" w:hAnsi="Times New Roman" w:cs="Times New Roman"/>
          <w:sz w:val="24"/>
          <w:szCs w:val="24"/>
          <w:lang w:eastAsia="tr-TR"/>
        </w:rPr>
        <w:t>, .92 ve .84 olarak bulunmuştur.</w:t>
      </w:r>
      <w:r w:rsidR="0059458B">
        <w:rPr>
          <w:rFonts w:ascii="Times New Roman" w:eastAsia="Times New Roman" w:hAnsi="Times New Roman" w:cs="Times New Roman"/>
          <w:sz w:val="24"/>
          <w:szCs w:val="24"/>
          <w:lang w:eastAsia="tr-TR"/>
        </w:rPr>
        <w:t xml:space="preserve"> Bu değerler, anketin iyi bir güvenirliğe sahip olduğunu göstermektedir (</w:t>
      </w:r>
      <w:r w:rsidR="0059458B">
        <w:rPr>
          <w:rFonts w:ascii="Times New Roman" w:eastAsia="Times New Roman" w:hAnsi="Times New Roman" w:cs="Times New Roman"/>
          <w:sz w:val="24"/>
          <w:szCs w:val="24"/>
          <w:lang w:val="en-US" w:eastAsia="tr-TR"/>
        </w:rPr>
        <w:t xml:space="preserve">George </w:t>
      </w:r>
      <w:proofErr w:type="spellStart"/>
      <w:r w:rsidR="0059458B">
        <w:rPr>
          <w:rFonts w:ascii="Times New Roman" w:eastAsia="Times New Roman" w:hAnsi="Times New Roman" w:cs="Times New Roman"/>
          <w:sz w:val="24"/>
          <w:szCs w:val="24"/>
          <w:lang w:val="en-US" w:eastAsia="tr-TR"/>
        </w:rPr>
        <w:t>ve</w:t>
      </w:r>
      <w:proofErr w:type="spellEnd"/>
      <w:r w:rsidR="0059458B" w:rsidRPr="0059458B">
        <w:rPr>
          <w:rFonts w:ascii="Times New Roman" w:eastAsia="Times New Roman" w:hAnsi="Times New Roman" w:cs="Times New Roman"/>
          <w:sz w:val="24"/>
          <w:szCs w:val="24"/>
          <w:lang w:val="en-US" w:eastAsia="tr-TR"/>
        </w:rPr>
        <w:t xml:space="preserve"> </w:t>
      </w:r>
      <w:proofErr w:type="spellStart"/>
      <w:r w:rsidR="0059458B" w:rsidRPr="0059458B">
        <w:rPr>
          <w:rFonts w:ascii="Times New Roman" w:eastAsia="Times New Roman" w:hAnsi="Times New Roman" w:cs="Times New Roman"/>
          <w:sz w:val="24"/>
          <w:szCs w:val="24"/>
          <w:lang w:val="en-US" w:eastAsia="tr-TR"/>
        </w:rPr>
        <w:t>Mallery</w:t>
      </w:r>
      <w:proofErr w:type="spellEnd"/>
      <w:r w:rsidR="0059458B">
        <w:rPr>
          <w:rFonts w:ascii="Times New Roman" w:eastAsia="Times New Roman" w:hAnsi="Times New Roman" w:cs="Times New Roman"/>
          <w:sz w:val="24"/>
          <w:szCs w:val="24"/>
          <w:lang w:val="en-US" w:eastAsia="tr-TR"/>
        </w:rPr>
        <w:t>, 2003</w:t>
      </w:r>
      <w:r w:rsidR="0059458B">
        <w:rPr>
          <w:rFonts w:ascii="Times New Roman" w:eastAsia="Times New Roman" w:hAnsi="Times New Roman" w:cs="Times New Roman"/>
          <w:sz w:val="24"/>
          <w:szCs w:val="24"/>
          <w:lang w:eastAsia="tr-TR"/>
        </w:rPr>
        <w:t>).</w:t>
      </w:r>
    </w:p>
    <w:p w14:paraId="06C9A189"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Bu süreçlerden sonra son hali verilen anketin ikinci bölümü toplam 25 madde ve açık uçlu bir sorudan oluşmuştur. Anket, beş puanlık </w:t>
      </w:r>
      <w:proofErr w:type="spellStart"/>
      <w:r w:rsidRPr="009265BD">
        <w:rPr>
          <w:rFonts w:ascii="Times New Roman" w:eastAsia="Times New Roman" w:hAnsi="Times New Roman" w:cs="Times New Roman"/>
          <w:sz w:val="24"/>
          <w:szCs w:val="24"/>
          <w:lang w:eastAsia="tr-TR"/>
        </w:rPr>
        <w:t>Likert</w:t>
      </w:r>
      <w:proofErr w:type="spellEnd"/>
      <w:r w:rsidRPr="009265BD">
        <w:rPr>
          <w:rFonts w:ascii="Times New Roman" w:eastAsia="Times New Roman" w:hAnsi="Times New Roman" w:cs="Times New Roman"/>
          <w:sz w:val="24"/>
          <w:szCs w:val="24"/>
          <w:lang w:eastAsia="tr-TR"/>
        </w:rPr>
        <w:t xml:space="preserve"> ölçeğinde modellenmiş ve </w:t>
      </w:r>
      <w:r w:rsidRPr="009265BD">
        <w:rPr>
          <w:rFonts w:ascii="Times New Roman" w:eastAsia="Times New Roman" w:hAnsi="Times New Roman" w:cs="Times New Roman"/>
          <w:sz w:val="24"/>
          <w:szCs w:val="24"/>
          <w:lang w:eastAsia="tr-TR"/>
        </w:rPr>
        <w:lastRenderedPageBreak/>
        <w:t>öğretmenlerden, verilen ifadelere katılma ya da katılmama seviyelerini 1 ile 5 arasında derecelendirmeleri istenmiştir (1 - kesinlikle katılmıyorum, 5 - kesinlikle katılıyorum).</w:t>
      </w:r>
    </w:p>
    <w:p w14:paraId="0046C609" w14:textId="77777777" w:rsidR="00891AED" w:rsidRPr="009265BD" w:rsidRDefault="00891AED" w:rsidP="00891AED">
      <w:pPr>
        <w:spacing w:after="0" w:line="360" w:lineRule="auto"/>
        <w:ind w:firstLine="709"/>
        <w:jc w:val="both"/>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Verilerin Analizi</w:t>
      </w:r>
    </w:p>
    <w:p w14:paraId="362802C3"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Araştırmada elde edilen nicel veriler ortalama, frekans ve yüzdeliklerle incelenmiştir. Öğretmenlerin tablodaki maddeleri derecelendirmeleri sunulurken, maddelere “kesinlikle katılıyorum” ve “katılıyorum” derecelerine verilen yanıtlar toplanırken, “kesinlikle katılmıyorum” ve “katılmıyorum” dereceleri de kendi aralarında toplanarak sunulmuştur. Böylece görüşler “olumlu” veya “olumsuz” olarak nitelendirilmiştir.</w:t>
      </w:r>
    </w:p>
    <w:p w14:paraId="37FED539" w14:textId="25AE5614"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Nitel veriler </w:t>
      </w:r>
      <w:r w:rsidR="00FB1CC1">
        <w:rPr>
          <w:rFonts w:ascii="Times New Roman" w:eastAsia="Times New Roman" w:hAnsi="Times New Roman" w:cs="Times New Roman"/>
          <w:sz w:val="24"/>
          <w:szCs w:val="24"/>
          <w:lang w:eastAsia="tr-TR"/>
        </w:rPr>
        <w:t xml:space="preserve">ise </w:t>
      </w:r>
      <w:r w:rsidRPr="009265BD">
        <w:rPr>
          <w:rFonts w:ascii="Times New Roman" w:eastAsia="Times New Roman" w:hAnsi="Times New Roman" w:cs="Times New Roman"/>
          <w:sz w:val="24"/>
          <w:szCs w:val="24"/>
          <w:lang w:eastAsia="tr-TR"/>
        </w:rPr>
        <w:t xml:space="preserve">içerik analizi ile incelenmiştir. </w:t>
      </w:r>
      <w:proofErr w:type="spellStart"/>
      <w:r w:rsidRPr="009265BD">
        <w:rPr>
          <w:rFonts w:ascii="Times New Roman" w:eastAsia="Times New Roman" w:hAnsi="Times New Roman" w:cs="Times New Roman"/>
          <w:sz w:val="24"/>
          <w:szCs w:val="24"/>
          <w:lang w:eastAsia="tr-TR"/>
        </w:rPr>
        <w:t>Creswell</w:t>
      </w:r>
      <w:r w:rsidR="00EC784C" w:rsidRPr="009265BD">
        <w:rPr>
          <w:rFonts w:ascii="Times New Roman" w:eastAsia="Times New Roman" w:hAnsi="Times New Roman" w:cs="Times New Roman"/>
          <w:sz w:val="24"/>
          <w:szCs w:val="24"/>
          <w:lang w:eastAsia="tr-TR"/>
        </w:rPr>
        <w:t>’in</w:t>
      </w:r>
      <w:proofErr w:type="spellEnd"/>
      <w:r w:rsidR="00EC784C" w:rsidRPr="009265BD">
        <w:rPr>
          <w:rFonts w:ascii="Times New Roman" w:eastAsia="Times New Roman" w:hAnsi="Times New Roman" w:cs="Times New Roman"/>
          <w:sz w:val="24"/>
          <w:szCs w:val="24"/>
          <w:lang w:eastAsia="tr-TR"/>
        </w:rPr>
        <w:t xml:space="preserve"> (2009)</w:t>
      </w:r>
      <w:r w:rsidRPr="009265BD">
        <w:rPr>
          <w:rFonts w:ascii="Times New Roman" w:eastAsia="Times New Roman" w:hAnsi="Times New Roman" w:cs="Times New Roman"/>
          <w:sz w:val="24"/>
          <w:szCs w:val="24"/>
          <w:lang w:eastAsia="tr-TR"/>
        </w:rPr>
        <w:t xml:space="preserve"> belirttiği gibi nitel veriler incelenirken kullanılan araştırma desenine bağlı olarak farklı kodlama yöntemleri kullanılmakta, ancak, nitel veri analizinde yaygın ve ortak olan araştırmacının topladığı verileri temalar için analiz ettiği ve bu temaları sunduğudur. Bu çalışmada da elde edilen veriler derinlemesine incelenerek, kodlar ve temalar</w:t>
      </w:r>
      <w:r w:rsidR="00FB1CC1">
        <w:rPr>
          <w:rFonts w:ascii="Times New Roman" w:eastAsia="Times New Roman" w:hAnsi="Times New Roman" w:cs="Times New Roman"/>
          <w:sz w:val="24"/>
          <w:szCs w:val="24"/>
          <w:lang w:eastAsia="tr-TR"/>
        </w:rPr>
        <w:t>a ulaşılmıştır</w:t>
      </w:r>
      <w:r w:rsidRPr="009265BD">
        <w:rPr>
          <w:rFonts w:ascii="Times New Roman" w:eastAsia="Times New Roman" w:hAnsi="Times New Roman" w:cs="Times New Roman"/>
          <w:sz w:val="24"/>
          <w:szCs w:val="24"/>
          <w:lang w:eastAsia="tr-TR"/>
        </w:rPr>
        <w:t>. Ham verilerin eşzamanlı olarak kodlanmasını ve belgenin içeriğinin benzer özelliklerini yakalayan kategorilerin oluşturulmasını içeren (</w:t>
      </w:r>
      <w:proofErr w:type="spellStart"/>
      <w:r w:rsidRPr="009265BD">
        <w:rPr>
          <w:rFonts w:ascii="Times New Roman" w:eastAsia="Times New Roman" w:hAnsi="Times New Roman" w:cs="Times New Roman"/>
          <w:sz w:val="24"/>
          <w:szCs w:val="24"/>
          <w:lang w:eastAsia="tr-TR"/>
        </w:rPr>
        <w:t>Merriam</w:t>
      </w:r>
      <w:proofErr w:type="spellEnd"/>
      <w:r w:rsidRPr="009265BD">
        <w:rPr>
          <w:rFonts w:ascii="Times New Roman" w:eastAsia="Times New Roman" w:hAnsi="Times New Roman" w:cs="Times New Roman"/>
          <w:sz w:val="24"/>
          <w:szCs w:val="24"/>
          <w:lang w:eastAsia="tr-TR"/>
        </w:rPr>
        <w:t>, 2009, s. 205) içerik analizi sürecine veriyi genel olarak anlamak ve üzerinde derinlemesine düşünmek için ham veriler ilk olarak birkaç kez okunmuştur (</w:t>
      </w:r>
      <w:proofErr w:type="spellStart"/>
      <w:r w:rsidRPr="009265BD">
        <w:rPr>
          <w:rFonts w:ascii="Times New Roman" w:eastAsia="Times New Roman" w:hAnsi="Times New Roman" w:cs="Times New Roman"/>
          <w:sz w:val="24"/>
          <w:szCs w:val="24"/>
          <w:lang w:eastAsia="tr-TR"/>
        </w:rPr>
        <w:t>Creswell</w:t>
      </w:r>
      <w:proofErr w:type="spellEnd"/>
      <w:r w:rsidRPr="009265BD">
        <w:rPr>
          <w:rFonts w:ascii="Times New Roman" w:eastAsia="Times New Roman" w:hAnsi="Times New Roman" w:cs="Times New Roman"/>
          <w:sz w:val="24"/>
          <w:szCs w:val="24"/>
          <w:lang w:eastAsia="tr-TR"/>
        </w:rPr>
        <w:t>, 2009). Kodlar oluşturulurken, bazen paragraflar, bazen cümleler ve bazen de belli kelimeler kullanılmıştır. Daha sonra, cümleler veya ifadeler kodlara dönüştürülmüş ve bunlara bir isim verilmiştir, son olarak kodlar temalar altında toplanmıştır (</w:t>
      </w:r>
      <w:proofErr w:type="spellStart"/>
      <w:r w:rsidRPr="009265BD">
        <w:rPr>
          <w:rFonts w:ascii="Times New Roman" w:eastAsia="Times New Roman" w:hAnsi="Times New Roman" w:cs="Times New Roman"/>
          <w:sz w:val="24"/>
          <w:szCs w:val="24"/>
          <w:lang w:eastAsia="tr-TR"/>
        </w:rPr>
        <w:t>Creswell</w:t>
      </w:r>
      <w:proofErr w:type="spellEnd"/>
      <w:r w:rsidRPr="009265BD">
        <w:rPr>
          <w:rFonts w:ascii="Times New Roman" w:eastAsia="Times New Roman" w:hAnsi="Times New Roman" w:cs="Times New Roman"/>
          <w:sz w:val="24"/>
          <w:szCs w:val="24"/>
          <w:lang w:eastAsia="tr-TR"/>
        </w:rPr>
        <w:t xml:space="preserve">, 2009). </w:t>
      </w:r>
    </w:p>
    <w:p w14:paraId="4646C087" w14:textId="64E737C9"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Analiz sürecinde, öğretmenlere “Ö1, Ö2, ...Ö281” gibi kod numaraları </w:t>
      </w:r>
      <w:proofErr w:type="spellStart"/>
      <w:r w:rsidRPr="009265BD">
        <w:rPr>
          <w:rFonts w:ascii="Times New Roman" w:eastAsia="Times New Roman" w:hAnsi="Times New Roman" w:cs="Times New Roman"/>
          <w:sz w:val="24"/>
          <w:szCs w:val="24"/>
          <w:lang w:eastAsia="tr-TR"/>
        </w:rPr>
        <w:t>verilmis</w:t>
      </w:r>
      <w:proofErr w:type="spellEnd"/>
      <w:r w:rsidRPr="009265BD">
        <w:rPr>
          <w:rFonts w:ascii="Times New Roman" w:eastAsia="Times New Roman" w:hAnsi="Times New Roman" w:cs="Times New Roman"/>
          <w:sz w:val="24"/>
          <w:szCs w:val="24"/>
          <w:lang w:eastAsia="tr-TR"/>
        </w:rPr>
        <w:t xml:space="preserve">̧ ve öğretmenlerin </w:t>
      </w:r>
      <w:proofErr w:type="spellStart"/>
      <w:r w:rsidRPr="009265BD">
        <w:rPr>
          <w:rFonts w:ascii="Times New Roman" w:eastAsia="Times New Roman" w:hAnsi="Times New Roman" w:cs="Times New Roman"/>
          <w:sz w:val="24"/>
          <w:szCs w:val="24"/>
          <w:lang w:eastAsia="tr-TR"/>
        </w:rPr>
        <w:t>görüşlerini</w:t>
      </w:r>
      <w:proofErr w:type="spellEnd"/>
      <w:r w:rsidRPr="009265BD">
        <w:rPr>
          <w:rFonts w:ascii="Times New Roman" w:eastAsia="Times New Roman" w:hAnsi="Times New Roman" w:cs="Times New Roman"/>
          <w:sz w:val="24"/>
          <w:szCs w:val="24"/>
          <w:lang w:eastAsia="tr-TR"/>
        </w:rPr>
        <w:t xml:space="preserve"> açık ve net bir </w:t>
      </w:r>
      <w:proofErr w:type="spellStart"/>
      <w:r w:rsidRPr="009265BD">
        <w:rPr>
          <w:rFonts w:ascii="Times New Roman" w:eastAsia="Times New Roman" w:hAnsi="Times New Roman" w:cs="Times New Roman"/>
          <w:sz w:val="24"/>
          <w:szCs w:val="24"/>
          <w:lang w:eastAsia="tr-TR"/>
        </w:rPr>
        <w:t>şekilde</w:t>
      </w:r>
      <w:proofErr w:type="spellEnd"/>
      <w:r w:rsidRPr="009265BD">
        <w:rPr>
          <w:rFonts w:ascii="Times New Roman" w:eastAsia="Times New Roman" w:hAnsi="Times New Roman" w:cs="Times New Roman"/>
          <w:sz w:val="24"/>
          <w:szCs w:val="24"/>
          <w:lang w:eastAsia="tr-TR"/>
        </w:rPr>
        <w:t xml:space="preserve"> yansıtabilmek amacıyla bulgular gerektiğinde </w:t>
      </w:r>
      <w:proofErr w:type="spellStart"/>
      <w:r w:rsidRPr="009265BD">
        <w:rPr>
          <w:rFonts w:ascii="Times New Roman" w:eastAsia="Times New Roman" w:hAnsi="Times New Roman" w:cs="Times New Roman"/>
          <w:sz w:val="24"/>
          <w:szCs w:val="24"/>
          <w:lang w:eastAsia="tr-TR"/>
        </w:rPr>
        <w:t>doğrudan</w:t>
      </w:r>
      <w:proofErr w:type="spellEnd"/>
      <w:r w:rsidRPr="009265BD">
        <w:rPr>
          <w:rFonts w:ascii="Times New Roman" w:eastAsia="Times New Roman" w:hAnsi="Times New Roman" w:cs="Times New Roman"/>
          <w:sz w:val="24"/>
          <w:szCs w:val="24"/>
          <w:lang w:eastAsia="tr-TR"/>
        </w:rPr>
        <w:t xml:space="preserve"> alıntılarla </w:t>
      </w:r>
      <w:proofErr w:type="spellStart"/>
      <w:r w:rsidRPr="009265BD">
        <w:rPr>
          <w:rFonts w:ascii="Times New Roman" w:eastAsia="Times New Roman" w:hAnsi="Times New Roman" w:cs="Times New Roman"/>
          <w:sz w:val="24"/>
          <w:szCs w:val="24"/>
          <w:lang w:eastAsia="tr-TR"/>
        </w:rPr>
        <w:t>desteklenmiştir</w:t>
      </w:r>
      <w:proofErr w:type="spellEnd"/>
      <w:r w:rsidRPr="009265BD">
        <w:rPr>
          <w:rFonts w:ascii="Times New Roman" w:eastAsia="Times New Roman" w:hAnsi="Times New Roman" w:cs="Times New Roman"/>
          <w:sz w:val="24"/>
          <w:szCs w:val="24"/>
          <w:lang w:eastAsia="tr-TR"/>
        </w:rPr>
        <w:t xml:space="preserve">. Araştırmanın dış güvenirliğini ölçmek amacıyla rastgele seçilmiş iki anket, birbirinden bağımsız iki kodlayıcıya gönderilmiş ve metinleri kodlamaları istenmiştir. Miles ve </w:t>
      </w:r>
      <w:proofErr w:type="spellStart"/>
      <w:r w:rsidRPr="009265BD">
        <w:rPr>
          <w:rFonts w:ascii="Times New Roman" w:eastAsia="Times New Roman" w:hAnsi="Times New Roman" w:cs="Times New Roman"/>
          <w:sz w:val="24"/>
          <w:szCs w:val="24"/>
          <w:lang w:eastAsia="tr-TR"/>
        </w:rPr>
        <w:t>Huberman’ın</w:t>
      </w:r>
      <w:proofErr w:type="spellEnd"/>
      <w:r w:rsidRPr="009265BD">
        <w:rPr>
          <w:rFonts w:ascii="Times New Roman" w:eastAsia="Times New Roman" w:hAnsi="Times New Roman" w:cs="Times New Roman"/>
          <w:sz w:val="24"/>
          <w:szCs w:val="24"/>
          <w:lang w:eastAsia="tr-TR"/>
        </w:rPr>
        <w:t xml:space="preserve"> (1994) </w:t>
      </w:r>
      <w:proofErr w:type="spellStart"/>
      <w:r w:rsidRPr="009265BD">
        <w:rPr>
          <w:rFonts w:ascii="Times New Roman" w:eastAsia="Times New Roman" w:hAnsi="Times New Roman" w:cs="Times New Roman"/>
          <w:sz w:val="24"/>
          <w:szCs w:val="24"/>
          <w:lang w:eastAsia="tr-TR"/>
        </w:rPr>
        <w:t>önerdiği</w:t>
      </w:r>
      <w:proofErr w:type="spellEnd"/>
      <w:r w:rsidRPr="009265BD">
        <w:rPr>
          <w:rFonts w:ascii="Times New Roman" w:eastAsia="Times New Roman" w:hAnsi="Times New Roman" w:cs="Times New Roman"/>
          <w:sz w:val="24"/>
          <w:szCs w:val="24"/>
          <w:lang w:eastAsia="tr-TR"/>
        </w:rPr>
        <w:t xml:space="preserve"> (Güvenirlik=</w:t>
      </w:r>
      <w:proofErr w:type="spellStart"/>
      <w:r w:rsidRPr="009265BD">
        <w:rPr>
          <w:rFonts w:ascii="Times New Roman" w:eastAsia="Times New Roman" w:hAnsi="Times New Roman" w:cs="Times New Roman"/>
          <w:sz w:val="24"/>
          <w:szCs w:val="24"/>
          <w:lang w:eastAsia="tr-TR"/>
        </w:rPr>
        <w:t>Görüs</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birliği</w:t>
      </w:r>
      <w:proofErr w:type="spellEnd"/>
      <w:r w:rsidRPr="009265BD">
        <w:rPr>
          <w:rFonts w:ascii="Times New Roman" w:eastAsia="Times New Roman" w:hAnsi="Times New Roman" w:cs="Times New Roman"/>
          <w:sz w:val="24"/>
          <w:szCs w:val="24"/>
          <w:lang w:eastAsia="tr-TR"/>
        </w:rPr>
        <w:t>/</w:t>
      </w:r>
      <w:proofErr w:type="spellStart"/>
      <w:r w:rsidRPr="009265BD">
        <w:rPr>
          <w:rFonts w:ascii="Times New Roman" w:eastAsia="Times New Roman" w:hAnsi="Times New Roman" w:cs="Times New Roman"/>
          <w:sz w:val="24"/>
          <w:szCs w:val="24"/>
          <w:lang w:eastAsia="tr-TR"/>
        </w:rPr>
        <w:t>görüs</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bir</w:t>
      </w:r>
      <w:r w:rsidR="00601BA4">
        <w:rPr>
          <w:rFonts w:ascii="Times New Roman" w:eastAsia="Times New Roman" w:hAnsi="Times New Roman" w:cs="Times New Roman"/>
          <w:sz w:val="24"/>
          <w:szCs w:val="24"/>
          <w:lang w:eastAsia="tr-TR"/>
        </w:rPr>
        <w:t>liği+görüs</w:t>
      </w:r>
      <w:proofErr w:type="spellEnd"/>
      <w:r w:rsidR="00601BA4">
        <w:rPr>
          <w:rFonts w:ascii="Times New Roman" w:eastAsia="Times New Roman" w:hAnsi="Times New Roman" w:cs="Times New Roman"/>
          <w:sz w:val="24"/>
          <w:szCs w:val="24"/>
          <w:lang w:eastAsia="tr-TR"/>
        </w:rPr>
        <w:t xml:space="preserve">̧ </w:t>
      </w:r>
      <w:proofErr w:type="spellStart"/>
      <w:r w:rsidR="00601BA4">
        <w:rPr>
          <w:rFonts w:ascii="Times New Roman" w:eastAsia="Times New Roman" w:hAnsi="Times New Roman" w:cs="Times New Roman"/>
          <w:sz w:val="24"/>
          <w:szCs w:val="24"/>
          <w:lang w:eastAsia="tr-TR"/>
        </w:rPr>
        <w:t>ayrılığı</w:t>
      </w:r>
      <w:proofErr w:type="spellEnd"/>
      <w:r w:rsidR="00601BA4">
        <w:rPr>
          <w:rFonts w:ascii="Times New Roman" w:eastAsia="Times New Roman" w:hAnsi="Times New Roman" w:cs="Times New Roman"/>
          <w:sz w:val="24"/>
          <w:szCs w:val="24"/>
          <w:lang w:eastAsia="tr-TR"/>
        </w:rPr>
        <w:t>) formül</w:t>
      </w:r>
      <w:r w:rsidRPr="009265BD">
        <w:rPr>
          <w:rFonts w:ascii="Times New Roman" w:eastAsia="Times New Roman" w:hAnsi="Times New Roman" w:cs="Times New Roman"/>
          <w:sz w:val="24"/>
          <w:szCs w:val="24"/>
          <w:lang w:eastAsia="tr-TR"/>
        </w:rPr>
        <w:t xml:space="preserve"> kullanılarak </w:t>
      </w:r>
      <w:proofErr w:type="spellStart"/>
      <w:r w:rsidRPr="009265BD">
        <w:rPr>
          <w:rFonts w:ascii="Times New Roman" w:eastAsia="Times New Roman" w:hAnsi="Times New Roman" w:cs="Times New Roman"/>
          <w:sz w:val="24"/>
          <w:szCs w:val="24"/>
          <w:lang w:eastAsia="tr-TR"/>
        </w:rPr>
        <w:t>hesaplananan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kodlayıcılar</w:t>
      </w:r>
      <w:proofErr w:type="spellEnd"/>
      <w:r w:rsidRPr="009265BD">
        <w:rPr>
          <w:rFonts w:ascii="Times New Roman" w:eastAsia="Times New Roman" w:hAnsi="Times New Roman" w:cs="Times New Roman"/>
          <w:sz w:val="24"/>
          <w:szCs w:val="24"/>
          <w:lang w:eastAsia="tr-TR"/>
        </w:rPr>
        <w:t xml:space="preserve"> arası güvenirlik değeri ve uyum birinci metin için %79, ikinci metin i</w:t>
      </w:r>
      <w:r w:rsidR="00601BA4">
        <w:rPr>
          <w:rFonts w:ascii="Times New Roman" w:eastAsia="Times New Roman" w:hAnsi="Times New Roman" w:cs="Times New Roman"/>
          <w:sz w:val="24"/>
          <w:szCs w:val="24"/>
          <w:lang w:eastAsia="tr-TR"/>
        </w:rPr>
        <w:t xml:space="preserve">çinse %84 olarak </w:t>
      </w:r>
      <w:proofErr w:type="spellStart"/>
      <w:r w:rsidR="00601BA4">
        <w:rPr>
          <w:rFonts w:ascii="Times New Roman" w:eastAsia="Times New Roman" w:hAnsi="Times New Roman" w:cs="Times New Roman"/>
          <w:sz w:val="24"/>
          <w:szCs w:val="24"/>
          <w:lang w:eastAsia="tr-TR"/>
        </w:rPr>
        <w:t>bulunmuştur</w:t>
      </w:r>
      <w:proofErr w:type="spellEnd"/>
      <w:r w:rsidR="00601BA4">
        <w:rPr>
          <w:rFonts w:ascii="Times New Roman" w:eastAsia="Times New Roman" w:hAnsi="Times New Roman" w:cs="Times New Roman"/>
          <w:sz w:val="24"/>
          <w:szCs w:val="24"/>
          <w:lang w:eastAsia="tr-TR"/>
        </w:rPr>
        <w:t>. B</w:t>
      </w:r>
      <w:r w:rsidRPr="009265BD">
        <w:rPr>
          <w:rFonts w:ascii="Times New Roman" w:eastAsia="Times New Roman" w:hAnsi="Times New Roman" w:cs="Times New Roman"/>
          <w:sz w:val="24"/>
          <w:szCs w:val="24"/>
          <w:lang w:eastAsia="tr-TR"/>
        </w:rPr>
        <w:t xml:space="preserve">u sonuçlar kodlamaların yeterli düzeyde güvenilir olduğunu göstermektedir (Miles ve </w:t>
      </w:r>
      <w:proofErr w:type="spellStart"/>
      <w:r w:rsidRPr="009265BD">
        <w:rPr>
          <w:rFonts w:ascii="Times New Roman" w:eastAsia="Times New Roman" w:hAnsi="Times New Roman" w:cs="Times New Roman"/>
          <w:sz w:val="24"/>
          <w:szCs w:val="24"/>
          <w:lang w:eastAsia="tr-TR"/>
        </w:rPr>
        <w:t>Huberman</w:t>
      </w:r>
      <w:proofErr w:type="spellEnd"/>
      <w:r w:rsidRPr="009265BD">
        <w:rPr>
          <w:rFonts w:ascii="Times New Roman" w:eastAsia="Times New Roman" w:hAnsi="Times New Roman" w:cs="Times New Roman"/>
          <w:sz w:val="24"/>
          <w:szCs w:val="24"/>
          <w:lang w:eastAsia="tr-TR"/>
        </w:rPr>
        <w:t>, 1994).</w:t>
      </w:r>
    </w:p>
    <w:p w14:paraId="2354C633" w14:textId="77777777" w:rsidR="00891AED" w:rsidRPr="009265BD" w:rsidRDefault="00891AED" w:rsidP="00891AED">
      <w:pPr>
        <w:spacing w:after="0" w:line="360" w:lineRule="auto"/>
        <w:ind w:firstLine="709"/>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Etik Kurul Kararı</w:t>
      </w:r>
    </w:p>
    <w:p w14:paraId="19F3A617" w14:textId="361C4D45" w:rsidR="00781EC5" w:rsidRPr="009265BD" w:rsidRDefault="00781EC5" w:rsidP="00781EC5">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Ağrı İbrahim Çeçen </w:t>
      </w:r>
      <w:r w:rsidR="00891AED" w:rsidRPr="009265BD">
        <w:rPr>
          <w:rFonts w:ascii="Times New Roman" w:eastAsia="Times New Roman" w:hAnsi="Times New Roman" w:cs="Times New Roman"/>
          <w:sz w:val="24"/>
          <w:szCs w:val="24"/>
          <w:lang w:eastAsia="tr-TR"/>
        </w:rPr>
        <w:t xml:space="preserve">Üniversitesi </w:t>
      </w:r>
      <w:r w:rsidRPr="009265BD">
        <w:rPr>
          <w:rFonts w:ascii="Times New Roman" w:eastAsia="Times New Roman" w:hAnsi="Times New Roman" w:cs="Times New Roman"/>
          <w:sz w:val="24"/>
          <w:szCs w:val="24"/>
          <w:lang w:eastAsia="tr-TR"/>
        </w:rPr>
        <w:t>Bilimsel Araştırmalar Etik Kurulu’nun, 08/09</w:t>
      </w:r>
      <w:r w:rsidR="00891AED" w:rsidRPr="009265BD">
        <w:rPr>
          <w:rFonts w:ascii="Times New Roman" w:eastAsia="Times New Roman" w:hAnsi="Times New Roman" w:cs="Times New Roman"/>
          <w:sz w:val="24"/>
          <w:szCs w:val="24"/>
          <w:lang w:eastAsia="tr-TR"/>
        </w:rPr>
        <w:t>/202</w:t>
      </w:r>
      <w:r w:rsidRPr="009265BD">
        <w:rPr>
          <w:rFonts w:ascii="Times New Roman" w:eastAsia="Times New Roman" w:hAnsi="Times New Roman" w:cs="Times New Roman"/>
          <w:sz w:val="24"/>
          <w:szCs w:val="24"/>
          <w:lang w:eastAsia="tr-TR"/>
        </w:rPr>
        <w:t xml:space="preserve">0 tarih ve 115 </w:t>
      </w:r>
      <w:r w:rsidR="00891AED" w:rsidRPr="009265BD">
        <w:rPr>
          <w:rFonts w:ascii="Times New Roman" w:eastAsia="Times New Roman" w:hAnsi="Times New Roman" w:cs="Times New Roman"/>
          <w:sz w:val="24"/>
          <w:szCs w:val="24"/>
          <w:lang w:eastAsia="tr-TR"/>
        </w:rPr>
        <w:t>sayılı kararı gereği</w:t>
      </w:r>
      <w:r w:rsidR="002C4A62" w:rsidRPr="009265BD">
        <w:rPr>
          <w:rFonts w:ascii="Times New Roman" w:eastAsia="Times New Roman" w:hAnsi="Times New Roman" w:cs="Times New Roman"/>
          <w:sz w:val="24"/>
          <w:szCs w:val="24"/>
          <w:lang w:eastAsia="tr-TR"/>
        </w:rPr>
        <w:t>,</w:t>
      </w:r>
      <w:r w:rsidR="00891AED" w:rsidRPr="009265BD">
        <w:rPr>
          <w:rFonts w:ascii="Times New Roman" w:eastAsia="Times New Roman" w:hAnsi="Times New Roman" w:cs="Times New Roman"/>
          <w:sz w:val="24"/>
          <w:szCs w:val="24"/>
          <w:lang w:eastAsia="tr-TR"/>
        </w:rPr>
        <w:t xml:space="preserve"> </w:t>
      </w:r>
      <w:r w:rsidR="00FA73E8" w:rsidRPr="009265BD">
        <w:rPr>
          <w:rFonts w:ascii="Times New Roman" w:eastAsia="Times New Roman" w:hAnsi="Times New Roman" w:cs="Times New Roman"/>
          <w:sz w:val="24"/>
          <w:szCs w:val="24"/>
          <w:lang w:eastAsia="tr-TR"/>
        </w:rPr>
        <w:t>İbrahim</w:t>
      </w:r>
      <w:r w:rsidRPr="009265BD">
        <w:rPr>
          <w:rFonts w:ascii="Times New Roman" w:eastAsia="Times New Roman" w:hAnsi="Times New Roman" w:cs="Times New Roman"/>
          <w:sz w:val="24"/>
          <w:szCs w:val="24"/>
          <w:lang w:eastAsia="tr-TR"/>
        </w:rPr>
        <w:t xml:space="preserve"> Çeçen Üniversitesi Bilimsel </w:t>
      </w:r>
      <w:r w:rsidR="00FA73E8" w:rsidRPr="009265BD">
        <w:rPr>
          <w:rFonts w:ascii="Times New Roman" w:eastAsia="Times New Roman" w:hAnsi="Times New Roman" w:cs="Times New Roman"/>
          <w:sz w:val="24"/>
          <w:szCs w:val="24"/>
          <w:lang w:eastAsia="tr-TR"/>
        </w:rPr>
        <w:t>Araştırmalar</w:t>
      </w:r>
      <w:r w:rsidRPr="009265BD">
        <w:rPr>
          <w:rFonts w:ascii="Times New Roman" w:eastAsia="Times New Roman" w:hAnsi="Times New Roman" w:cs="Times New Roman"/>
          <w:sz w:val="24"/>
          <w:szCs w:val="24"/>
          <w:lang w:eastAsia="tr-TR"/>
        </w:rPr>
        <w:t xml:space="preserve"> Etik Kurulu Yönergesi madde 3, 9, 10, 11, 12 ve 13'e </w:t>
      </w:r>
      <w:r w:rsidR="00891AED" w:rsidRPr="009265BD">
        <w:rPr>
          <w:rFonts w:ascii="Times New Roman" w:eastAsia="Times New Roman" w:hAnsi="Times New Roman" w:cs="Times New Roman"/>
          <w:sz w:val="24"/>
          <w:szCs w:val="24"/>
          <w:lang w:eastAsia="tr-TR"/>
        </w:rPr>
        <w:t xml:space="preserve">çerçevesinde </w:t>
      </w:r>
      <w:r w:rsidR="002C4A62" w:rsidRPr="009265BD">
        <w:rPr>
          <w:rFonts w:ascii="Times New Roman" w:eastAsia="Times New Roman" w:hAnsi="Times New Roman" w:cs="Times New Roman"/>
          <w:sz w:val="24"/>
          <w:szCs w:val="24"/>
          <w:lang w:eastAsia="tr-TR"/>
        </w:rPr>
        <w:t xml:space="preserve">çalışmada </w:t>
      </w:r>
      <w:r w:rsidR="00891AED" w:rsidRPr="009265BD">
        <w:rPr>
          <w:rFonts w:ascii="Times New Roman" w:eastAsia="Times New Roman" w:hAnsi="Times New Roman" w:cs="Times New Roman"/>
          <w:sz w:val="24"/>
          <w:szCs w:val="24"/>
          <w:lang w:eastAsia="tr-TR"/>
        </w:rPr>
        <w:t xml:space="preserve">herhangi bir sakınca olmadığına </w:t>
      </w:r>
      <w:r w:rsidRPr="009265BD">
        <w:rPr>
          <w:rFonts w:ascii="Times New Roman" w:eastAsia="Times New Roman" w:hAnsi="Times New Roman" w:cs="Times New Roman"/>
          <w:sz w:val="24"/>
          <w:szCs w:val="24"/>
          <w:lang w:eastAsia="tr-TR"/>
        </w:rPr>
        <w:t xml:space="preserve">oy </w:t>
      </w:r>
      <w:r w:rsidR="002C4A62" w:rsidRPr="009265BD">
        <w:rPr>
          <w:rFonts w:ascii="Times New Roman" w:eastAsia="Times New Roman" w:hAnsi="Times New Roman" w:cs="Times New Roman"/>
          <w:sz w:val="24"/>
          <w:szCs w:val="24"/>
          <w:lang w:eastAsia="tr-TR"/>
        </w:rPr>
        <w:t>birliğiyle</w:t>
      </w:r>
      <w:r w:rsidRPr="009265BD">
        <w:rPr>
          <w:rFonts w:ascii="Times New Roman" w:eastAsia="Times New Roman" w:hAnsi="Times New Roman" w:cs="Times New Roman"/>
          <w:sz w:val="24"/>
          <w:szCs w:val="24"/>
          <w:lang w:eastAsia="tr-TR"/>
        </w:rPr>
        <w:t xml:space="preserve"> </w:t>
      </w:r>
      <w:r w:rsidR="00891AED" w:rsidRPr="009265BD">
        <w:rPr>
          <w:rFonts w:ascii="Times New Roman" w:eastAsia="Times New Roman" w:hAnsi="Times New Roman" w:cs="Times New Roman"/>
          <w:sz w:val="24"/>
          <w:szCs w:val="24"/>
          <w:lang w:eastAsia="tr-TR"/>
        </w:rPr>
        <w:t>karar verilmiştir.</w:t>
      </w:r>
    </w:p>
    <w:p w14:paraId="54FE8C45" w14:textId="77777777" w:rsidR="00891AED" w:rsidRPr="009265BD" w:rsidRDefault="00891AED" w:rsidP="00891AED">
      <w:pPr>
        <w:spacing w:after="0" w:line="360" w:lineRule="auto"/>
        <w:jc w:val="center"/>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lastRenderedPageBreak/>
        <w:t>Bulgular</w:t>
      </w:r>
    </w:p>
    <w:p w14:paraId="00392E5A" w14:textId="6B585A5D" w:rsidR="00736CF6" w:rsidRPr="009265BD" w:rsidRDefault="00891AED" w:rsidP="00736CF6">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Bu bölümde araştırma sorularına yönelik ulaşılan bulgular yer almaktadır. İlk araştırma </w:t>
      </w:r>
      <w:r w:rsidR="00D521A5" w:rsidRPr="009265BD">
        <w:rPr>
          <w:rFonts w:ascii="Times New Roman" w:eastAsia="Times New Roman" w:hAnsi="Times New Roman" w:cs="Times New Roman"/>
          <w:sz w:val="24"/>
          <w:szCs w:val="24"/>
          <w:lang w:eastAsia="tr-TR"/>
        </w:rPr>
        <w:t>sorusu olan “Ö</w:t>
      </w:r>
      <w:r w:rsidRPr="009265BD">
        <w:rPr>
          <w:rFonts w:ascii="Times New Roman" w:eastAsia="Times New Roman" w:hAnsi="Times New Roman" w:cs="Times New Roman"/>
          <w:sz w:val="24"/>
          <w:szCs w:val="24"/>
          <w:lang w:eastAsia="tr-TR"/>
        </w:rPr>
        <w:t xml:space="preserve">ğretmenlerin 2019 Kasım dönemi mesleki çalışma programı kapsamındaki etkinlikler hakkındaki görüşleri” ile ilgili bulgular aşağıda sunulmuştur. </w:t>
      </w:r>
    </w:p>
    <w:p w14:paraId="67A34B5A" w14:textId="31E60743" w:rsidR="00B43BC6" w:rsidRPr="009265BD" w:rsidRDefault="00891AED" w:rsidP="001A56E3">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Tablo 2’de öğretmenlerin mesleki eğitim programı çerçevesinde kendilerine sunulan etkinlik ve faaliyetler hakkındaki görüşlerinin derecelendirildiği bulguların yüzde ve frekansları sunulmaktadır.</w:t>
      </w:r>
      <w:r w:rsidR="00F61B50"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eastAsia="tr-TR"/>
        </w:rPr>
        <w:t>Tabloya bakıldığında, öğretmenlerin % 72.9 (</w:t>
      </w:r>
      <w:r w:rsidRPr="009265BD">
        <w:rPr>
          <w:rFonts w:ascii="Times New Roman" w:eastAsia="Times New Roman" w:hAnsi="Times New Roman" w:cs="Times New Roman"/>
          <w:i/>
          <w:sz w:val="24"/>
          <w:szCs w:val="24"/>
          <w:lang w:eastAsia="tr-TR"/>
        </w:rPr>
        <w:t>f</w:t>
      </w:r>
      <w:r w:rsidRPr="009265BD">
        <w:rPr>
          <w:rFonts w:ascii="Times New Roman" w:eastAsia="Times New Roman" w:hAnsi="Times New Roman" w:cs="Times New Roman"/>
          <w:sz w:val="24"/>
          <w:szCs w:val="24"/>
          <w:lang w:eastAsia="tr-TR"/>
        </w:rPr>
        <w:t xml:space="preserve"> = 205) ile % 97.1’inin (</w:t>
      </w:r>
      <w:r w:rsidRPr="009265BD">
        <w:rPr>
          <w:rFonts w:ascii="Times New Roman" w:eastAsia="Times New Roman" w:hAnsi="Times New Roman" w:cs="Times New Roman"/>
          <w:i/>
          <w:sz w:val="24"/>
          <w:szCs w:val="24"/>
          <w:lang w:eastAsia="tr-TR"/>
        </w:rPr>
        <w:t>f</w:t>
      </w:r>
      <w:r w:rsidRPr="009265BD">
        <w:rPr>
          <w:rFonts w:ascii="Times New Roman" w:eastAsia="Times New Roman" w:hAnsi="Times New Roman" w:cs="Times New Roman"/>
          <w:sz w:val="24"/>
          <w:szCs w:val="24"/>
          <w:lang w:eastAsia="tr-TR"/>
        </w:rPr>
        <w:t xml:space="preserve"> = 273), tablodaki etkinliklerle ilgili olumlu yönde görüş belirttikleri görülmektedir. </w:t>
      </w:r>
      <w:proofErr w:type="gramStart"/>
      <w:r w:rsidRPr="009265BD">
        <w:rPr>
          <w:rFonts w:ascii="Times New Roman" w:eastAsia="Times New Roman" w:hAnsi="Times New Roman" w:cs="Times New Roman"/>
          <w:sz w:val="24"/>
          <w:szCs w:val="24"/>
          <w:lang w:eastAsia="tr-TR"/>
        </w:rPr>
        <w:t>Daha açık bir şekilde ifade etmek gerek</w:t>
      </w:r>
      <w:r w:rsidR="00631935" w:rsidRPr="009265BD">
        <w:rPr>
          <w:rFonts w:ascii="Times New Roman" w:eastAsia="Times New Roman" w:hAnsi="Times New Roman" w:cs="Times New Roman"/>
          <w:sz w:val="24"/>
          <w:szCs w:val="24"/>
          <w:lang w:eastAsia="tr-TR"/>
        </w:rPr>
        <w:t>irse, tabloda görüldüğü üzere “e</w:t>
      </w:r>
      <w:r w:rsidRPr="009265BD">
        <w:rPr>
          <w:rFonts w:ascii="Times New Roman" w:eastAsia="Times New Roman" w:hAnsi="Times New Roman" w:cs="Times New Roman"/>
          <w:sz w:val="24"/>
          <w:szCs w:val="24"/>
          <w:lang w:eastAsia="tr-TR"/>
        </w:rPr>
        <w:t>tkinlikler, planland</w:t>
      </w:r>
      <w:r w:rsidR="00736CF6" w:rsidRPr="009265BD">
        <w:rPr>
          <w:rFonts w:ascii="Times New Roman" w:eastAsia="Times New Roman" w:hAnsi="Times New Roman" w:cs="Times New Roman"/>
          <w:sz w:val="24"/>
          <w:szCs w:val="24"/>
          <w:lang w:eastAsia="tr-TR"/>
        </w:rPr>
        <w:t>ığı gibi uygulanmıştır” maddesi için</w:t>
      </w:r>
      <w:r w:rsidRPr="009265BD">
        <w:rPr>
          <w:rFonts w:ascii="Times New Roman" w:eastAsia="Times New Roman" w:hAnsi="Times New Roman" w:cs="Times New Roman"/>
          <w:sz w:val="24"/>
          <w:szCs w:val="24"/>
          <w:lang w:eastAsia="tr-TR"/>
        </w:rPr>
        <w:t xml:space="preserve"> öğretmenlerin </w:t>
      </w:r>
      <w:r w:rsidR="00B13BAD" w:rsidRPr="009265BD">
        <w:rPr>
          <w:rFonts w:ascii="Times New Roman" w:eastAsia="Times New Roman" w:hAnsi="Times New Roman" w:cs="Times New Roman"/>
          <w:sz w:val="24"/>
          <w:szCs w:val="24"/>
          <w:lang w:eastAsia="tr-TR"/>
        </w:rPr>
        <w:t>onda dokuzundan fazlası (%94)</w:t>
      </w:r>
      <w:r w:rsidR="00631935" w:rsidRPr="009265BD">
        <w:rPr>
          <w:rFonts w:ascii="Times New Roman" w:eastAsia="Times New Roman" w:hAnsi="Times New Roman" w:cs="Times New Roman"/>
          <w:sz w:val="24"/>
          <w:szCs w:val="24"/>
          <w:lang w:eastAsia="tr-TR"/>
        </w:rPr>
        <w:t xml:space="preserve"> olumlu yönde görüş belirtirken,</w:t>
      </w:r>
      <w:r w:rsidR="00B13BAD" w:rsidRPr="009265BD">
        <w:rPr>
          <w:rFonts w:ascii="Times New Roman" w:eastAsia="Times New Roman" w:hAnsi="Times New Roman" w:cs="Times New Roman"/>
          <w:sz w:val="24"/>
          <w:szCs w:val="24"/>
          <w:lang w:eastAsia="tr-TR"/>
        </w:rPr>
        <w:t xml:space="preserve"> </w:t>
      </w:r>
      <w:r w:rsidR="00631935" w:rsidRPr="009265BD">
        <w:rPr>
          <w:rFonts w:ascii="Times New Roman" w:eastAsia="Times New Roman" w:hAnsi="Times New Roman" w:cs="Times New Roman"/>
          <w:sz w:val="24"/>
          <w:szCs w:val="24"/>
          <w:lang w:eastAsia="tr-TR"/>
        </w:rPr>
        <w:t>“e</w:t>
      </w:r>
      <w:r w:rsidRPr="009265BD">
        <w:rPr>
          <w:rFonts w:ascii="Times New Roman" w:eastAsia="Times New Roman" w:hAnsi="Times New Roman" w:cs="Times New Roman"/>
          <w:sz w:val="24"/>
          <w:szCs w:val="24"/>
          <w:lang w:eastAsia="tr-TR"/>
        </w:rPr>
        <w:t>tkinlikler, beklentilerimi karşıla</w:t>
      </w:r>
      <w:r w:rsidR="00B13BAD" w:rsidRPr="009265BD">
        <w:rPr>
          <w:rFonts w:ascii="Times New Roman" w:eastAsia="Times New Roman" w:hAnsi="Times New Roman" w:cs="Times New Roman"/>
          <w:sz w:val="24"/>
          <w:szCs w:val="24"/>
          <w:lang w:eastAsia="tr-TR"/>
        </w:rPr>
        <w:t>mıştır” maddesi için</w:t>
      </w:r>
      <w:r w:rsidRPr="009265BD">
        <w:rPr>
          <w:rFonts w:ascii="Times New Roman" w:eastAsia="Times New Roman" w:hAnsi="Times New Roman" w:cs="Times New Roman"/>
          <w:sz w:val="24"/>
          <w:szCs w:val="24"/>
          <w:lang w:eastAsia="tr-TR"/>
        </w:rPr>
        <w:t xml:space="preserve"> öğ</w:t>
      </w:r>
      <w:r w:rsidR="00B13BAD" w:rsidRPr="009265BD">
        <w:rPr>
          <w:rFonts w:ascii="Times New Roman" w:eastAsia="Times New Roman" w:hAnsi="Times New Roman" w:cs="Times New Roman"/>
          <w:sz w:val="24"/>
          <w:szCs w:val="24"/>
          <w:lang w:eastAsia="tr-TR"/>
        </w:rPr>
        <w:t>retmenlerin beşte dördünden fazlası (%85.5)</w:t>
      </w:r>
      <w:r w:rsidR="00631935" w:rsidRPr="009265BD">
        <w:rPr>
          <w:rFonts w:ascii="Times New Roman" w:eastAsia="Times New Roman" w:hAnsi="Times New Roman" w:cs="Times New Roman"/>
          <w:sz w:val="24"/>
          <w:szCs w:val="24"/>
          <w:lang w:eastAsia="tr-TR"/>
        </w:rPr>
        <w:t>; “e</w:t>
      </w:r>
      <w:r w:rsidRPr="009265BD">
        <w:rPr>
          <w:rFonts w:ascii="Times New Roman" w:eastAsia="Times New Roman" w:hAnsi="Times New Roman" w:cs="Times New Roman"/>
          <w:sz w:val="24"/>
          <w:szCs w:val="24"/>
          <w:lang w:eastAsia="tr-TR"/>
        </w:rPr>
        <w:t>tkinlikler, ama</w:t>
      </w:r>
      <w:r w:rsidR="00B13BAD" w:rsidRPr="009265BD">
        <w:rPr>
          <w:rFonts w:ascii="Times New Roman" w:eastAsia="Times New Roman" w:hAnsi="Times New Roman" w:cs="Times New Roman"/>
          <w:sz w:val="24"/>
          <w:szCs w:val="24"/>
          <w:lang w:eastAsia="tr-TR"/>
        </w:rPr>
        <w:t>cına uygun yapılmıştır” maddesi için</w:t>
      </w:r>
      <w:r w:rsidRPr="009265BD">
        <w:rPr>
          <w:rFonts w:ascii="Times New Roman" w:eastAsia="Times New Roman" w:hAnsi="Times New Roman" w:cs="Times New Roman"/>
          <w:sz w:val="24"/>
          <w:szCs w:val="24"/>
          <w:lang w:eastAsia="tr-TR"/>
        </w:rPr>
        <w:t xml:space="preserve"> öğretmenlerin </w:t>
      </w:r>
      <w:r w:rsidR="00B13BAD" w:rsidRPr="009265BD">
        <w:rPr>
          <w:rFonts w:ascii="Times New Roman" w:eastAsia="Times New Roman" w:hAnsi="Times New Roman" w:cs="Times New Roman"/>
          <w:sz w:val="24"/>
          <w:szCs w:val="24"/>
          <w:lang w:eastAsia="tr-TR"/>
        </w:rPr>
        <w:t>beşte dördünden fazlası (%8</w:t>
      </w:r>
      <w:r w:rsidRPr="009265BD">
        <w:rPr>
          <w:rFonts w:ascii="Times New Roman" w:eastAsia="Times New Roman" w:hAnsi="Times New Roman" w:cs="Times New Roman"/>
          <w:sz w:val="24"/>
          <w:szCs w:val="24"/>
          <w:lang w:eastAsia="tr-TR"/>
        </w:rPr>
        <w:t>7</w:t>
      </w:r>
      <w:r w:rsidR="00B13BAD" w:rsidRPr="009265BD">
        <w:rPr>
          <w:rFonts w:ascii="Times New Roman" w:eastAsia="Times New Roman" w:hAnsi="Times New Roman" w:cs="Times New Roman"/>
          <w:sz w:val="24"/>
          <w:szCs w:val="24"/>
          <w:lang w:eastAsia="tr-TR"/>
        </w:rPr>
        <w:t xml:space="preserve">.2) olumlu </w:t>
      </w:r>
      <w:r w:rsidR="00631935" w:rsidRPr="009265BD">
        <w:rPr>
          <w:rFonts w:ascii="Times New Roman" w:eastAsia="Times New Roman" w:hAnsi="Times New Roman" w:cs="Times New Roman"/>
          <w:sz w:val="24"/>
          <w:szCs w:val="24"/>
          <w:lang w:eastAsia="tr-TR"/>
        </w:rPr>
        <w:t>yönde görüş belirtmiştir.</w:t>
      </w:r>
      <w:proofErr w:type="gramEnd"/>
    </w:p>
    <w:p w14:paraId="1896FD05" w14:textId="77777777" w:rsidR="00891AED" w:rsidRPr="009265BD" w:rsidRDefault="00891AED" w:rsidP="00891AED">
      <w:pPr>
        <w:spacing w:after="0" w:line="360" w:lineRule="auto"/>
        <w:outlineLvl w:val="0"/>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Tablo 2.</w:t>
      </w:r>
      <w:r w:rsidRPr="009265BD">
        <w:rPr>
          <w:rFonts w:ascii="Times New Roman" w:eastAsia="Times New Roman" w:hAnsi="Times New Roman" w:cs="Times New Roman"/>
          <w:sz w:val="24"/>
          <w:szCs w:val="24"/>
          <w:lang w:eastAsia="tr-TR"/>
        </w:rPr>
        <w:t xml:space="preserve"> Öğretmenlerin Etkinlik ve Faaliyetler Hakkındaki Görüşleri</w:t>
      </w:r>
    </w:p>
    <w:tbl>
      <w:tblPr>
        <w:tblStyle w:val="TabloKlavuzu1"/>
        <w:tblW w:w="0" w:type="auto"/>
        <w:tblInd w:w="109" w:type="dxa"/>
        <w:tblLook w:val="04A0" w:firstRow="1" w:lastRow="0" w:firstColumn="1" w:lastColumn="0" w:noHBand="0" w:noVBand="1"/>
      </w:tblPr>
      <w:tblGrid>
        <w:gridCol w:w="3953"/>
        <w:gridCol w:w="416"/>
        <w:gridCol w:w="466"/>
        <w:gridCol w:w="416"/>
        <w:gridCol w:w="566"/>
        <w:gridCol w:w="416"/>
        <w:gridCol w:w="566"/>
        <w:gridCol w:w="516"/>
        <w:gridCol w:w="566"/>
        <w:gridCol w:w="516"/>
        <w:gridCol w:w="566"/>
      </w:tblGrid>
      <w:tr w:rsidR="00891AED" w:rsidRPr="009265BD" w14:paraId="195A9C82" w14:textId="77777777" w:rsidTr="00891AED">
        <w:trPr>
          <w:trHeight w:val="1592"/>
        </w:trPr>
        <w:tc>
          <w:tcPr>
            <w:tcW w:w="0" w:type="auto"/>
            <w:tcBorders>
              <w:left w:val="nil"/>
              <w:bottom w:val="single" w:sz="4" w:space="0" w:color="auto"/>
              <w:right w:val="nil"/>
            </w:tcBorders>
          </w:tcPr>
          <w:p w14:paraId="7375662E" w14:textId="77777777" w:rsidR="00891AED" w:rsidRPr="009265BD" w:rsidRDefault="00891AED" w:rsidP="00891AED">
            <w:pPr>
              <w:jc w:val="both"/>
              <w:rPr>
                <w:b/>
              </w:rPr>
            </w:pPr>
          </w:p>
        </w:tc>
        <w:tc>
          <w:tcPr>
            <w:tcW w:w="0" w:type="auto"/>
            <w:gridSpan w:val="2"/>
            <w:tcBorders>
              <w:left w:val="nil"/>
              <w:right w:val="nil"/>
            </w:tcBorders>
            <w:textDirection w:val="btLr"/>
          </w:tcPr>
          <w:p w14:paraId="79DDF558" w14:textId="77777777" w:rsidR="00891AED" w:rsidRPr="009265BD" w:rsidRDefault="00891AED" w:rsidP="00891AED">
            <w:pPr>
              <w:jc w:val="center"/>
              <w:rPr>
                <w:b/>
              </w:rPr>
            </w:pPr>
            <w:r w:rsidRPr="009265BD">
              <w:rPr>
                <w:b/>
              </w:rPr>
              <w:t>Kesinlikle</w:t>
            </w:r>
          </w:p>
          <w:p w14:paraId="531A3883" w14:textId="77777777" w:rsidR="00891AED" w:rsidRPr="009265BD" w:rsidRDefault="00891AED" w:rsidP="00891AED">
            <w:pPr>
              <w:jc w:val="center"/>
              <w:rPr>
                <w:b/>
              </w:rPr>
            </w:pPr>
            <w:r w:rsidRPr="009265BD">
              <w:rPr>
                <w:b/>
              </w:rPr>
              <w:t>Katılmıyorum</w:t>
            </w:r>
          </w:p>
        </w:tc>
        <w:tc>
          <w:tcPr>
            <w:tcW w:w="0" w:type="auto"/>
            <w:gridSpan w:val="2"/>
            <w:tcBorders>
              <w:left w:val="nil"/>
              <w:right w:val="nil"/>
            </w:tcBorders>
            <w:textDirection w:val="btLr"/>
          </w:tcPr>
          <w:p w14:paraId="2FF6EA0F" w14:textId="77777777" w:rsidR="00891AED" w:rsidRPr="009265BD" w:rsidRDefault="00891AED" w:rsidP="00891AED">
            <w:pPr>
              <w:jc w:val="center"/>
              <w:rPr>
                <w:b/>
              </w:rPr>
            </w:pPr>
          </w:p>
          <w:p w14:paraId="2E7E0D94" w14:textId="77777777" w:rsidR="00891AED" w:rsidRPr="009265BD" w:rsidRDefault="00891AED" w:rsidP="00891AED">
            <w:pPr>
              <w:jc w:val="center"/>
              <w:rPr>
                <w:b/>
              </w:rPr>
            </w:pPr>
            <w:r w:rsidRPr="009265BD">
              <w:rPr>
                <w:b/>
              </w:rPr>
              <w:t>Katılmıyorum</w:t>
            </w:r>
          </w:p>
        </w:tc>
        <w:tc>
          <w:tcPr>
            <w:tcW w:w="0" w:type="auto"/>
            <w:gridSpan w:val="2"/>
            <w:tcBorders>
              <w:left w:val="nil"/>
              <w:right w:val="nil"/>
            </w:tcBorders>
            <w:textDirection w:val="btLr"/>
          </w:tcPr>
          <w:p w14:paraId="34DBAF39" w14:textId="77777777" w:rsidR="00891AED" w:rsidRPr="009265BD" w:rsidRDefault="00891AED" w:rsidP="00891AED">
            <w:pPr>
              <w:jc w:val="center"/>
              <w:rPr>
                <w:b/>
              </w:rPr>
            </w:pPr>
            <w:r w:rsidRPr="009265BD">
              <w:rPr>
                <w:b/>
              </w:rPr>
              <w:t>Kararsızım</w:t>
            </w:r>
          </w:p>
        </w:tc>
        <w:tc>
          <w:tcPr>
            <w:tcW w:w="0" w:type="auto"/>
            <w:gridSpan w:val="2"/>
            <w:tcBorders>
              <w:left w:val="nil"/>
              <w:right w:val="nil"/>
            </w:tcBorders>
            <w:textDirection w:val="btLr"/>
          </w:tcPr>
          <w:p w14:paraId="6ADDE9FB" w14:textId="77777777" w:rsidR="00891AED" w:rsidRPr="009265BD" w:rsidRDefault="00891AED" w:rsidP="00891AED">
            <w:pPr>
              <w:jc w:val="center"/>
              <w:rPr>
                <w:b/>
              </w:rPr>
            </w:pPr>
          </w:p>
          <w:p w14:paraId="5E663EF0" w14:textId="77777777" w:rsidR="00891AED" w:rsidRPr="009265BD" w:rsidRDefault="00891AED" w:rsidP="00891AED">
            <w:pPr>
              <w:jc w:val="center"/>
              <w:rPr>
                <w:b/>
              </w:rPr>
            </w:pPr>
            <w:r w:rsidRPr="009265BD">
              <w:rPr>
                <w:b/>
              </w:rPr>
              <w:t>Katılıyorum</w:t>
            </w:r>
          </w:p>
        </w:tc>
        <w:tc>
          <w:tcPr>
            <w:tcW w:w="0" w:type="auto"/>
            <w:gridSpan w:val="2"/>
            <w:tcBorders>
              <w:left w:val="nil"/>
              <w:right w:val="nil"/>
            </w:tcBorders>
            <w:textDirection w:val="btLr"/>
          </w:tcPr>
          <w:p w14:paraId="138967AA" w14:textId="77777777" w:rsidR="00891AED" w:rsidRPr="009265BD" w:rsidRDefault="00891AED" w:rsidP="00891AED">
            <w:pPr>
              <w:jc w:val="center"/>
              <w:rPr>
                <w:b/>
              </w:rPr>
            </w:pPr>
            <w:r w:rsidRPr="009265BD">
              <w:rPr>
                <w:b/>
              </w:rPr>
              <w:t>Kesinlikle Katılıyorum</w:t>
            </w:r>
          </w:p>
        </w:tc>
      </w:tr>
      <w:tr w:rsidR="00891AED" w:rsidRPr="009265BD" w14:paraId="5D08D286" w14:textId="77777777" w:rsidTr="00891AED">
        <w:tc>
          <w:tcPr>
            <w:tcW w:w="0" w:type="auto"/>
            <w:tcBorders>
              <w:left w:val="nil"/>
              <w:bottom w:val="single" w:sz="4" w:space="0" w:color="auto"/>
              <w:right w:val="nil"/>
            </w:tcBorders>
          </w:tcPr>
          <w:p w14:paraId="4432E019" w14:textId="77777777" w:rsidR="00891AED" w:rsidRPr="009265BD" w:rsidRDefault="00891AED" w:rsidP="00891AED">
            <w:pPr>
              <w:jc w:val="both"/>
              <w:rPr>
                <w:b/>
              </w:rPr>
            </w:pPr>
            <w:r w:rsidRPr="009265BD">
              <w:rPr>
                <w:b/>
              </w:rPr>
              <w:t>Etkinlikler…</w:t>
            </w:r>
          </w:p>
        </w:tc>
        <w:tc>
          <w:tcPr>
            <w:tcW w:w="0" w:type="auto"/>
            <w:tcBorders>
              <w:left w:val="nil"/>
              <w:bottom w:val="single" w:sz="4" w:space="0" w:color="auto"/>
              <w:right w:val="nil"/>
            </w:tcBorders>
          </w:tcPr>
          <w:p w14:paraId="6ECBF3C0" w14:textId="77777777" w:rsidR="00891AED" w:rsidRPr="009265BD" w:rsidRDefault="00891AED" w:rsidP="00891AED">
            <w:pPr>
              <w:jc w:val="center"/>
              <w:rPr>
                <w:b/>
                <w:i/>
              </w:rPr>
            </w:pPr>
            <w:proofErr w:type="gramStart"/>
            <w:r w:rsidRPr="009265BD">
              <w:rPr>
                <w:b/>
                <w:i/>
              </w:rPr>
              <w:t>f</w:t>
            </w:r>
            <w:proofErr w:type="gramEnd"/>
          </w:p>
        </w:tc>
        <w:tc>
          <w:tcPr>
            <w:tcW w:w="0" w:type="auto"/>
            <w:tcBorders>
              <w:left w:val="nil"/>
              <w:bottom w:val="single" w:sz="4" w:space="0" w:color="auto"/>
              <w:right w:val="nil"/>
            </w:tcBorders>
          </w:tcPr>
          <w:p w14:paraId="2152F055" w14:textId="77777777" w:rsidR="00891AED" w:rsidRPr="009265BD" w:rsidRDefault="00891AED" w:rsidP="00891AED">
            <w:pPr>
              <w:jc w:val="center"/>
              <w:rPr>
                <w:b/>
              </w:rPr>
            </w:pPr>
            <w:r w:rsidRPr="009265BD">
              <w:rPr>
                <w:b/>
              </w:rPr>
              <w:t>%</w:t>
            </w:r>
          </w:p>
        </w:tc>
        <w:tc>
          <w:tcPr>
            <w:tcW w:w="0" w:type="auto"/>
            <w:tcBorders>
              <w:left w:val="nil"/>
              <w:bottom w:val="single" w:sz="4" w:space="0" w:color="auto"/>
              <w:right w:val="nil"/>
            </w:tcBorders>
          </w:tcPr>
          <w:p w14:paraId="05DAAFCB" w14:textId="77777777" w:rsidR="00891AED" w:rsidRPr="009265BD" w:rsidRDefault="00891AED" w:rsidP="00891AED">
            <w:pPr>
              <w:jc w:val="center"/>
              <w:rPr>
                <w:b/>
              </w:rPr>
            </w:pPr>
            <w:proofErr w:type="gramStart"/>
            <w:r w:rsidRPr="009265BD">
              <w:rPr>
                <w:b/>
                <w:i/>
              </w:rPr>
              <w:t>f</w:t>
            </w:r>
            <w:proofErr w:type="gramEnd"/>
          </w:p>
        </w:tc>
        <w:tc>
          <w:tcPr>
            <w:tcW w:w="0" w:type="auto"/>
            <w:tcBorders>
              <w:left w:val="nil"/>
              <w:bottom w:val="single" w:sz="4" w:space="0" w:color="auto"/>
              <w:right w:val="nil"/>
            </w:tcBorders>
          </w:tcPr>
          <w:p w14:paraId="3196BA17" w14:textId="77777777" w:rsidR="00891AED" w:rsidRPr="009265BD" w:rsidRDefault="00891AED" w:rsidP="00891AED">
            <w:pPr>
              <w:jc w:val="center"/>
              <w:rPr>
                <w:b/>
              </w:rPr>
            </w:pPr>
            <w:r w:rsidRPr="009265BD">
              <w:rPr>
                <w:b/>
              </w:rPr>
              <w:t>%</w:t>
            </w:r>
          </w:p>
        </w:tc>
        <w:tc>
          <w:tcPr>
            <w:tcW w:w="0" w:type="auto"/>
            <w:tcBorders>
              <w:left w:val="nil"/>
              <w:bottom w:val="single" w:sz="4" w:space="0" w:color="auto"/>
              <w:right w:val="nil"/>
            </w:tcBorders>
          </w:tcPr>
          <w:p w14:paraId="7E6DD8CC" w14:textId="77777777" w:rsidR="00891AED" w:rsidRPr="009265BD" w:rsidRDefault="00891AED" w:rsidP="00891AED">
            <w:pPr>
              <w:jc w:val="center"/>
              <w:rPr>
                <w:b/>
              </w:rPr>
            </w:pPr>
            <w:proofErr w:type="gramStart"/>
            <w:r w:rsidRPr="009265BD">
              <w:rPr>
                <w:b/>
                <w:i/>
              </w:rPr>
              <w:t>f</w:t>
            </w:r>
            <w:proofErr w:type="gramEnd"/>
          </w:p>
        </w:tc>
        <w:tc>
          <w:tcPr>
            <w:tcW w:w="0" w:type="auto"/>
            <w:tcBorders>
              <w:left w:val="nil"/>
              <w:bottom w:val="single" w:sz="4" w:space="0" w:color="auto"/>
              <w:right w:val="nil"/>
            </w:tcBorders>
          </w:tcPr>
          <w:p w14:paraId="5722FF25" w14:textId="77777777" w:rsidR="00891AED" w:rsidRPr="009265BD" w:rsidRDefault="00891AED" w:rsidP="00891AED">
            <w:pPr>
              <w:jc w:val="center"/>
              <w:rPr>
                <w:b/>
              </w:rPr>
            </w:pPr>
            <w:r w:rsidRPr="009265BD">
              <w:rPr>
                <w:b/>
              </w:rPr>
              <w:t>%</w:t>
            </w:r>
          </w:p>
        </w:tc>
        <w:tc>
          <w:tcPr>
            <w:tcW w:w="0" w:type="auto"/>
            <w:tcBorders>
              <w:left w:val="nil"/>
              <w:bottom w:val="single" w:sz="4" w:space="0" w:color="auto"/>
              <w:right w:val="nil"/>
            </w:tcBorders>
          </w:tcPr>
          <w:p w14:paraId="74A32427" w14:textId="77777777" w:rsidR="00891AED" w:rsidRPr="009265BD" w:rsidRDefault="00891AED" w:rsidP="00891AED">
            <w:pPr>
              <w:jc w:val="center"/>
              <w:rPr>
                <w:b/>
              </w:rPr>
            </w:pPr>
            <w:proofErr w:type="gramStart"/>
            <w:r w:rsidRPr="009265BD">
              <w:rPr>
                <w:b/>
                <w:i/>
              </w:rPr>
              <w:t>f</w:t>
            </w:r>
            <w:proofErr w:type="gramEnd"/>
          </w:p>
        </w:tc>
        <w:tc>
          <w:tcPr>
            <w:tcW w:w="0" w:type="auto"/>
            <w:tcBorders>
              <w:left w:val="nil"/>
              <w:bottom w:val="single" w:sz="4" w:space="0" w:color="auto"/>
              <w:right w:val="nil"/>
            </w:tcBorders>
          </w:tcPr>
          <w:p w14:paraId="31AED3B8" w14:textId="77777777" w:rsidR="00891AED" w:rsidRPr="009265BD" w:rsidRDefault="00891AED" w:rsidP="00891AED">
            <w:pPr>
              <w:jc w:val="center"/>
              <w:rPr>
                <w:b/>
              </w:rPr>
            </w:pPr>
            <w:r w:rsidRPr="009265BD">
              <w:rPr>
                <w:b/>
              </w:rPr>
              <w:t>%</w:t>
            </w:r>
          </w:p>
        </w:tc>
        <w:tc>
          <w:tcPr>
            <w:tcW w:w="0" w:type="auto"/>
            <w:tcBorders>
              <w:left w:val="nil"/>
              <w:bottom w:val="single" w:sz="4" w:space="0" w:color="auto"/>
              <w:right w:val="nil"/>
            </w:tcBorders>
          </w:tcPr>
          <w:p w14:paraId="1AFD14E2" w14:textId="77777777" w:rsidR="00891AED" w:rsidRPr="009265BD" w:rsidRDefault="00891AED" w:rsidP="00891AED">
            <w:pPr>
              <w:jc w:val="center"/>
              <w:rPr>
                <w:b/>
              </w:rPr>
            </w:pPr>
            <w:proofErr w:type="gramStart"/>
            <w:r w:rsidRPr="009265BD">
              <w:rPr>
                <w:b/>
                <w:i/>
              </w:rPr>
              <w:t>f</w:t>
            </w:r>
            <w:proofErr w:type="gramEnd"/>
          </w:p>
        </w:tc>
        <w:tc>
          <w:tcPr>
            <w:tcW w:w="0" w:type="auto"/>
            <w:tcBorders>
              <w:left w:val="nil"/>
              <w:bottom w:val="single" w:sz="4" w:space="0" w:color="auto"/>
              <w:right w:val="nil"/>
            </w:tcBorders>
          </w:tcPr>
          <w:p w14:paraId="7A16F02C" w14:textId="77777777" w:rsidR="00891AED" w:rsidRPr="009265BD" w:rsidRDefault="00891AED" w:rsidP="00891AED">
            <w:pPr>
              <w:jc w:val="center"/>
              <w:rPr>
                <w:b/>
              </w:rPr>
            </w:pPr>
            <w:r w:rsidRPr="009265BD">
              <w:rPr>
                <w:b/>
              </w:rPr>
              <w:t>%</w:t>
            </w:r>
          </w:p>
        </w:tc>
      </w:tr>
      <w:tr w:rsidR="00891AED" w:rsidRPr="009265BD" w14:paraId="27818863" w14:textId="77777777" w:rsidTr="00891AED">
        <w:tc>
          <w:tcPr>
            <w:tcW w:w="0" w:type="auto"/>
            <w:tcBorders>
              <w:left w:val="nil"/>
              <w:bottom w:val="nil"/>
              <w:right w:val="nil"/>
            </w:tcBorders>
          </w:tcPr>
          <w:p w14:paraId="36815957" w14:textId="77777777" w:rsidR="00891AED" w:rsidRPr="009265BD" w:rsidRDefault="00891AED" w:rsidP="00891AED">
            <w:r w:rsidRPr="009265BD">
              <w:t>1. planlandığı gibi uygulanmıştır.</w:t>
            </w:r>
          </w:p>
        </w:tc>
        <w:tc>
          <w:tcPr>
            <w:tcW w:w="0" w:type="auto"/>
            <w:tcBorders>
              <w:left w:val="nil"/>
              <w:bottom w:val="nil"/>
              <w:right w:val="nil"/>
            </w:tcBorders>
          </w:tcPr>
          <w:p w14:paraId="1B4D1F59" w14:textId="77777777" w:rsidR="00891AED" w:rsidRPr="009265BD" w:rsidRDefault="00891AED" w:rsidP="00891AED">
            <w:pPr>
              <w:jc w:val="center"/>
            </w:pPr>
            <w:r w:rsidRPr="009265BD">
              <w:t>0</w:t>
            </w:r>
          </w:p>
        </w:tc>
        <w:tc>
          <w:tcPr>
            <w:tcW w:w="0" w:type="auto"/>
            <w:tcBorders>
              <w:left w:val="nil"/>
              <w:bottom w:val="nil"/>
              <w:right w:val="nil"/>
            </w:tcBorders>
          </w:tcPr>
          <w:p w14:paraId="78B84A68" w14:textId="77777777" w:rsidR="00891AED" w:rsidRPr="009265BD" w:rsidRDefault="00891AED" w:rsidP="00891AED">
            <w:pPr>
              <w:jc w:val="center"/>
            </w:pPr>
            <w:r w:rsidRPr="009265BD">
              <w:t>0</w:t>
            </w:r>
          </w:p>
        </w:tc>
        <w:tc>
          <w:tcPr>
            <w:tcW w:w="0" w:type="auto"/>
            <w:tcBorders>
              <w:left w:val="nil"/>
              <w:bottom w:val="nil"/>
              <w:right w:val="nil"/>
            </w:tcBorders>
          </w:tcPr>
          <w:p w14:paraId="510B7702" w14:textId="77777777" w:rsidR="00891AED" w:rsidRPr="009265BD" w:rsidRDefault="00891AED" w:rsidP="00891AED">
            <w:pPr>
              <w:jc w:val="center"/>
            </w:pPr>
            <w:r w:rsidRPr="009265BD">
              <w:t>0</w:t>
            </w:r>
          </w:p>
        </w:tc>
        <w:tc>
          <w:tcPr>
            <w:tcW w:w="0" w:type="auto"/>
            <w:tcBorders>
              <w:left w:val="nil"/>
              <w:bottom w:val="nil"/>
              <w:right w:val="nil"/>
            </w:tcBorders>
          </w:tcPr>
          <w:p w14:paraId="3FE1720D" w14:textId="77777777" w:rsidR="00891AED" w:rsidRPr="009265BD" w:rsidRDefault="00891AED" w:rsidP="00891AED">
            <w:pPr>
              <w:jc w:val="center"/>
            </w:pPr>
            <w:r w:rsidRPr="009265BD">
              <w:t>0</w:t>
            </w:r>
          </w:p>
        </w:tc>
        <w:tc>
          <w:tcPr>
            <w:tcW w:w="0" w:type="auto"/>
            <w:tcBorders>
              <w:left w:val="nil"/>
              <w:bottom w:val="nil"/>
              <w:right w:val="nil"/>
            </w:tcBorders>
          </w:tcPr>
          <w:p w14:paraId="46E12CE5" w14:textId="77777777" w:rsidR="00891AED" w:rsidRPr="009265BD" w:rsidRDefault="00891AED" w:rsidP="00891AED">
            <w:pPr>
              <w:jc w:val="center"/>
            </w:pPr>
            <w:r w:rsidRPr="009265BD">
              <w:t>16</w:t>
            </w:r>
          </w:p>
        </w:tc>
        <w:tc>
          <w:tcPr>
            <w:tcW w:w="0" w:type="auto"/>
            <w:tcBorders>
              <w:left w:val="nil"/>
              <w:bottom w:val="nil"/>
              <w:right w:val="nil"/>
            </w:tcBorders>
          </w:tcPr>
          <w:p w14:paraId="478434AB" w14:textId="77777777" w:rsidR="00891AED" w:rsidRPr="009265BD" w:rsidRDefault="00891AED" w:rsidP="00891AED">
            <w:pPr>
              <w:jc w:val="center"/>
            </w:pPr>
            <w:r w:rsidRPr="009265BD">
              <w:t>6</w:t>
            </w:r>
          </w:p>
        </w:tc>
        <w:tc>
          <w:tcPr>
            <w:tcW w:w="0" w:type="auto"/>
            <w:tcBorders>
              <w:left w:val="nil"/>
              <w:bottom w:val="nil"/>
              <w:right w:val="nil"/>
            </w:tcBorders>
          </w:tcPr>
          <w:p w14:paraId="35E5580B" w14:textId="77777777" w:rsidR="00891AED" w:rsidRPr="009265BD" w:rsidRDefault="00891AED" w:rsidP="00891AED">
            <w:pPr>
              <w:jc w:val="center"/>
            </w:pPr>
            <w:r w:rsidRPr="009265BD">
              <w:t>115</w:t>
            </w:r>
          </w:p>
        </w:tc>
        <w:tc>
          <w:tcPr>
            <w:tcW w:w="0" w:type="auto"/>
            <w:tcBorders>
              <w:left w:val="nil"/>
              <w:bottom w:val="nil"/>
              <w:right w:val="nil"/>
            </w:tcBorders>
          </w:tcPr>
          <w:p w14:paraId="3A6F6242" w14:textId="77777777" w:rsidR="00891AED" w:rsidRPr="009265BD" w:rsidRDefault="00891AED" w:rsidP="00891AED">
            <w:pPr>
              <w:jc w:val="center"/>
            </w:pPr>
            <w:r w:rsidRPr="009265BD">
              <w:t>41</w:t>
            </w:r>
          </w:p>
        </w:tc>
        <w:tc>
          <w:tcPr>
            <w:tcW w:w="0" w:type="auto"/>
            <w:tcBorders>
              <w:left w:val="nil"/>
              <w:bottom w:val="nil"/>
              <w:right w:val="nil"/>
            </w:tcBorders>
          </w:tcPr>
          <w:p w14:paraId="5E1943A9" w14:textId="77777777" w:rsidR="00891AED" w:rsidRPr="009265BD" w:rsidRDefault="00891AED" w:rsidP="00891AED">
            <w:pPr>
              <w:jc w:val="center"/>
            </w:pPr>
            <w:r w:rsidRPr="009265BD">
              <w:t>150</w:t>
            </w:r>
          </w:p>
        </w:tc>
        <w:tc>
          <w:tcPr>
            <w:tcW w:w="0" w:type="auto"/>
            <w:tcBorders>
              <w:left w:val="nil"/>
              <w:bottom w:val="nil"/>
              <w:right w:val="nil"/>
            </w:tcBorders>
          </w:tcPr>
          <w:p w14:paraId="0A458164" w14:textId="77777777" w:rsidR="00891AED" w:rsidRPr="009265BD" w:rsidRDefault="00891AED" w:rsidP="00891AED">
            <w:pPr>
              <w:jc w:val="center"/>
            </w:pPr>
            <w:r w:rsidRPr="009265BD">
              <w:t>53</w:t>
            </w:r>
          </w:p>
        </w:tc>
      </w:tr>
      <w:tr w:rsidR="00891AED" w:rsidRPr="009265BD" w14:paraId="5B097B1A" w14:textId="77777777" w:rsidTr="00891AED">
        <w:tc>
          <w:tcPr>
            <w:tcW w:w="0" w:type="auto"/>
            <w:tcBorders>
              <w:top w:val="nil"/>
              <w:left w:val="nil"/>
              <w:bottom w:val="nil"/>
              <w:right w:val="nil"/>
            </w:tcBorders>
          </w:tcPr>
          <w:p w14:paraId="2F59F424" w14:textId="77777777" w:rsidR="00891AED" w:rsidRPr="009265BD" w:rsidRDefault="00891AED" w:rsidP="00891AED">
            <w:r w:rsidRPr="009265BD">
              <w:t>2. beklentilerimi karşılamıştır.</w:t>
            </w:r>
          </w:p>
        </w:tc>
        <w:tc>
          <w:tcPr>
            <w:tcW w:w="0" w:type="auto"/>
            <w:tcBorders>
              <w:top w:val="nil"/>
              <w:left w:val="nil"/>
              <w:bottom w:val="nil"/>
              <w:right w:val="nil"/>
            </w:tcBorders>
          </w:tcPr>
          <w:p w14:paraId="28F7C912" w14:textId="77777777" w:rsidR="00891AED" w:rsidRPr="009265BD" w:rsidRDefault="00891AED" w:rsidP="00891AED">
            <w:pPr>
              <w:jc w:val="center"/>
            </w:pPr>
            <w:r w:rsidRPr="009265BD">
              <w:t>8</w:t>
            </w:r>
          </w:p>
        </w:tc>
        <w:tc>
          <w:tcPr>
            <w:tcW w:w="0" w:type="auto"/>
            <w:tcBorders>
              <w:top w:val="nil"/>
              <w:left w:val="nil"/>
              <w:bottom w:val="nil"/>
              <w:right w:val="nil"/>
            </w:tcBorders>
          </w:tcPr>
          <w:p w14:paraId="44E96FA9" w14:textId="77777777" w:rsidR="00891AED" w:rsidRPr="009265BD" w:rsidRDefault="00891AED" w:rsidP="00891AED">
            <w:pPr>
              <w:jc w:val="center"/>
            </w:pPr>
            <w:r w:rsidRPr="009265BD">
              <w:t>2.8</w:t>
            </w:r>
          </w:p>
        </w:tc>
        <w:tc>
          <w:tcPr>
            <w:tcW w:w="0" w:type="auto"/>
            <w:tcBorders>
              <w:top w:val="nil"/>
              <w:left w:val="nil"/>
              <w:bottom w:val="nil"/>
              <w:right w:val="nil"/>
            </w:tcBorders>
          </w:tcPr>
          <w:p w14:paraId="4A6D821B" w14:textId="77777777" w:rsidR="00891AED" w:rsidRPr="009265BD" w:rsidRDefault="00891AED" w:rsidP="00891AED">
            <w:pPr>
              <w:jc w:val="center"/>
            </w:pPr>
            <w:r w:rsidRPr="009265BD">
              <w:t>4</w:t>
            </w:r>
          </w:p>
        </w:tc>
        <w:tc>
          <w:tcPr>
            <w:tcW w:w="0" w:type="auto"/>
            <w:tcBorders>
              <w:top w:val="nil"/>
              <w:left w:val="nil"/>
              <w:bottom w:val="nil"/>
              <w:right w:val="nil"/>
            </w:tcBorders>
          </w:tcPr>
          <w:p w14:paraId="66252C3C" w14:textId="77777777" w:rsidR="00891AED" w:rsidRPr="009265BD" w:rsidRDefault="00891AED" w:rsidP="00891AED">
            <w:pPr>
              <w:jc w:val="center"/>
            </w:pPr>
            <w:r w:rsidRPr="009265BD">
              <w:t>1.4</w:t>
            </w:r>
          </w:p>
        </w:tc>
        <w:tc>
          <w:tcPr>
            <w:tcW w:w="0" w:type="auto"/>
            <w:tcBorders>
              <w:top w:val="nil"/>
              <w:left w:val="nil"/>
              <w:bottom w:val="nil"/>
              <w:right w:val="nil"/>
            </w:tcBorders>
          </w:tcPr>
          <w:p w14:paraId="3B1EDF40" w14:textId="77777777" w:rsidR="00891AED" w:rsidRPr="009265BD" w:rsidRDefault="00891AED" w:rsidP="00891AED">
            <w:pPr>
              <w:jc w:val="center"/>
            </w:pPr>
            <w:r w:rsidRPr="009265BD">
              <w:t>28</w:t>
            </w:r>
          </w:p>
        </w:tc>
        <w:tc>
          <w:tcPr>
            <w:tcW w:w="0" w:type="auto"/>
            <w:tcBorders>
              <w:top w:val="nil"/>
              <w:left w:val="nil"/>
              <w:bottom w:val="nil"/>
              <w:right w:val="nil"/>
            </w:tcBorders>
          </w:tcPr>
          <w:p w14:paraId="2A6771D8" w14:textId="77777777" w:rsidR="00891AED" w:rsidRPr="009265BD" w:rsidRDefault="00891AED" w:rsidP="00891AED">
            <w:pPr>
              <w:jc w:val="center"/>
            </w:pPr>
            <w:r w:rsidRPr="009265BD">
              <w:t>10</w:t>
            </w:r>
          </w:p>
        </w:tc>
        <w:tc>
          <w:tcPr>
            <w:tcW w:w="0" w:type="auto"/>
            <w:tcBorders>
              <w:top w:val="nil"/>
              <w:left w:val="nil"/>
              <w:bottom w:val="nil"/>
              <w:right w:val="nil"/>
            </w:tcBorders>
          </w:tcPr>
          <w:p w14:paraId="5D872BE8" w14:textId="77777777" w:rsidR="00891AED" w:rsidRPr="009265BD" w:rsidRDefault="00891AED" w:rsidP="00891AED">
            <w:pPr>
              <w:jc w:val="center"/>
            </w:pPr>
            <w:r w:rsidRPr="009265BD">
              <w:t>132</w:t>
            </w:r>
          </w:p>
        </w:tc>
        <w:tc>
          <w:tcPr>
            <w:tcW w:w="0" w:type="auto"/>
            <w:tcBorders>
              <w:top w:val="nil"/>
              <w:left w:val="nil"/>
              <w:bottom w:val="nil"/>
              <w:right w:val="nil"/>
            </w:tcBorders>
          </w:tcPr>
          <w:p w14:paraId="25AC4537" w14:textId="77777777" w:rsidR="00891AED" w:rsidRPr="009265BD" w:rsidRDefault="00891AED" w:rsidP="00891AED">
            <w:pPr>
              <w:jc w:val="center"/>
            </w:pPr>
            <w:r w:rsidRPr="009265BD">
              <w:t>47</w:t>
            </w:r>
          </w:p>
        </w:tc>
        <w:tc>
          <w:tcPr>
            <w:tcW w:w="0" w:type="auto"/>
            <w:tcBorders>
              <w:top w:val="nil"/>
              <w:left w:val="nil"/>
              <w:bottom w:val="nil"/>
              <w:right w:val="nil"/>
            </w:tcBorders>
          </w:tcPr>
          <w:p w14:paraId="5CE811F7" w14:textId="77777777" w:rsidR="00891AED" w:rsidRPr="009265BD" w:rsidRDefault="00891AED" w:rsidP="00891AED">
            <w:pPr>
              <w:jc w:val="center"/>
            </w:pPr>
            <w:r w:rsidRPr="009265BD">
              <w:t>109</w:t>
            </w:r>
          </w:p>
        </w:tc>
        <w:tc>
          <w:tcPr>
            <w:tcW w:w="0" w:type="auto"/>
            <w:tcBorders>
              <w:top w:val="nil"/>
              <w:left w:val="nil"/>
              <w:bottom w:val="nil"/>
              <w:right w:val="nil"/>
            </w:tcBorders>
          </w:tcPr>
          <w:p w14:paraId="4E061968" w14:textId="77777777" w:rsidR="00891AED" w:rsidRPr="009265BD" w:rsidRDefault="00891AED" w:rsidP="00891AED">
            <w:pPr>
              <w:jc w:val="center"/>
            </w:pPr>
            <w:r w:rsidRPr="009265BD">
              <w:t>38.8</w:t>
            </w:r>
          </w:p>
        </w:tc>
      </w:tr>
      <w:tr w:rsidR="00891AED" w:rsidRPr="009265BD" w14:paraId="23B2ED8D" w14:textId="77777777" w:rsidTr="00891AED">
        <w:tc>
          <w:tcPr>
            <w:tcW w:w="0" w:type="auto"/>
            <w:tcBorders>
              <w:top w:val="nil"/>
              <w:left w:val="nil"/>
              <w:bottom w:val="nil"/>
              <w:right w:val="nil"/>
            </w:tcBorders>
          </w:tcPr>
          <w:p w14:paraId="15C489DC" w14:textId="77777777" w:rsidR="00891AED" w:rsidRPr="009265BD" w:rsidRDefault="00891AED" w:rsidP="00891AED">
            <w:r w:rsidRPr="009265BD">
              <w:t>3. amacına uygun yapılmıştır.</w:t>
            </w:r>
          </w:p>
        </w:tc>
        <w:tc>
          <w:tcPr>
            <w:tcW w:w="0" w:type="auto"/>
            <w:tcBorders>
              <w:top w:val="nil"/>
              <w:left w:val="nil"/>
              <w:bottom w:val="nil"/>
              <w:right w:val="nil"/>
            </w:tcBorders>
          </w:tcPr>
          <w:p w14:paraId="2FE9889A" w14:textId="77777777" w:rsidR="00891AED" w:rsidRPr="009265BD" w:rsidRDefault="00891AED" w:rsidP="00891AED">
            <w:pPr>
              <w:jc w:val="center"/>
            </w:pPr>
            <w:r w:rsidRPr="009265BD">
              <w:t>4</w:t>
            </w:r>
          </w:p>
        </w:tc>
        <w:tc>
          <w:tcPr>
            <w:tcW w:w="0" w:type="auto"/>
            <w:tcBorders>
              <w:top w:val="nil"/>
              <w:left w:val="nil"/>
              <w:bottom w:val="nil"/>
              <w:right w:val="nil"/>
            </w:tcBorders>
          </w:tcPr>
          <w:p w14:paraId="2D2A40F5" w14:textId="77777777" w:rsidR="00891AED" w:rsidRPr="009265BD" w:rsidRDefault="00891AED" w:rsidP="00891AED">
            <w:pPr>
              <w:jc w:val="center"/>
            </w:pPr>
            <w:r w:rsidRPr="009265BD">
              <w:t>1.4</w:t>
            </w:r>
          </w:p>
        </w:tc>
        <w:tc>
          <w:tcPr>
            <w:tcW w:w="0" w:type="auto"/>
            <w:tcBorders>
              <w:top w:val="nil"/>
              <w:left w:val="nil"/>
              <w:bottom w:val="nil"/>
              <w:right w:val="nil"/>
            </w:tcBorders>
          </w:tcPr>
          <w:p w14:paraId="490AB5A5" w14:textId="77777777" w:rsidR="00891AED" w:rsidRPr="009265BD" w:rsidRDefault="00891AED" w:rsidP="00891AED">
            <w:pPr>
              <w:jc w:val="center"/>
            </w:pPr>
            <w:r w:rsidRPr="009265BD">
              <w:t>8</w:t>
            </w:r>
          </w:p>
        </w:tc>
        <w:tc>
          <w:tcPr>
            <w:tcW w:w="0" w:type="auto"/>
            <w:tcBorders>
              <w:top w:val="nil"/>
              <w:left w:val="nil"/>
              <w:bottom w:val="nil"/>
              <w:right w:val="nil"/>
            </w:tcBorders>
          </w:tcPr>
          <w:p w14:paraId="3AE74F16" w14:textId="77777777" w:rsidR="00891AED" w:rsidRPr="009265BD" w:rsidRDefault="00891AED" w:rsidP="00891AED">
            <w:pPr>
              <w:jc w:val="center"/>
            </w:pPr>
            <w:r w:rsidRPr="009265BD">
              <w:t>2.8</w:t>
            </w:r>
          </w:p>
        </w:tc>
        <w:tc>
          <w:tcPr>
            <w:tcW w:w="0" w:type="auto"/>
            <w:tcBorders>
              <w:top w:val="nil"/>
              <w:left w:val="nil"/>
              <w:bottom w:val="nil"/>
              <w:right w:val="nil"/>
            </w:tcBorders>
          </w:tcPr>
          <w:p w14:paraId="56D1D828" w14:textId="77777777" w:rsidR="00891AED" w:rsidRPr="009265BD" w:rsidRDefault="00891AED" w:rsidP="00891AED">
            <w:pPr>
              <w:jc w:val="center"/>
            </w:pPr>
            <w:r w:rsidRPr="009265BD">
              <w:t>24</w:t>
            </w:r>
          </w:p>
        </w:tc>
        <w:tc>
          <w:tcPr>
            <w:tcW w:w="0" w:type="auto"/>
            <w:tcBorders>
              <w:top w:val="nil"/>
              <w:left w:val="nil"/>
              <w:bottom w:val="nil"/>
              <w:right w:val="nil"/>
            </w:tcBorders>
          </w:tcPr>
          <w:p w14:paraId="4B5E5637" w14:textId="77777777" w:rsidR="00891AED" w:rsidRPr="009265BD" w:rsidRDefault="00891AED" w:rsidP="00891AED">
            <w:pPr>
              <w:jc w:val="center"/>
            </w:pPr>
            <w:r w:rsidRPr="009265BD">
              <w:t>8.5</w:t>
            </w:r>
          </w:p>
        </w:tc>
        <w:tc>
          <w:tcPr>
            <w:tcW w:w="0" w:type="auto"/>
            <w:tcBorders>
              <w:top w:val="nil"/>
              <w:left w:val="nil"/>
              <w:bottom w:val="nil"/>
              <w:right w:val="nil"/>
            </w:tcBorders>
          </w:tcPr>
          <w:p w14:paraId="7D1E5418" w14:textId="77777777" w:rsidR="00891AED" w:rsidRPr="009265BD" w:rsidRDefault="00891AED" w:rsidP="00891AED">
            <w:pPr>
              <w:jc w:val="center"/>
            </w:pPr>
            <w:r w:rsidRPr="009265BD">
              <w:t>132</w:t>
            </w:r>
          </w:p>
        </w:tc>
        <w:tc>
          <w:tcPr>
            <w:tcW w:w="0" w:type="auto"/>
            <w:tcBorders>
              <w:top w:val="nil"/>
              <w:left w:val="nil"/>
              <w:bottom w:val="nil"/>
              <w:right w:val="nil"/>
            </w:tcBorders>
          </w:tcPr>
          <w:p w14:paraId="0F8D0DF0" w14:textId="77777777" w:rsidR="00891AED" w:rsidRPr="009265BD" w:rsidRDefault="00891AED" w:rsidP="00891AED">
            <w:pPr>
              <w:jc w:val="center"/>
            </w:pPr>
            <w:r w:rsidRPr="009265BD">
              <w:t>47</w:t>
            </w:r>
          </w:p>
        </w:tc>
        <w:tc>
          <w:tcPr>
            <w:tcW w:w="0" w:type="auto"/>
            <w:tcBorders>
              <w:top w:val="nil"/>
              <w:left w:val="nil"/>
              <w:bottom w:val="nil"/>
              <w:right w:val="nil"/>
            </w:tcBorders>
          </w:tcPr>
          <w:p w14:paraId="315C7559" w14:textId="77777777" w:rsidR="00891AED" w:rsidRPr="009265BD" w:rsidRDefault="00891AED" w:rsidP="00891AED">
            <w:pPr>
              <w:jc w:val="center"/>
            </w:pPr>
            <w:r w:rsidRPr="009265BD">
              <w:t>113</w:t>
            </w:r>
          </w:p>
        </w:tc>
        <w:tc>
          <w:tcPr>
            <w:tcW w:w="0" w:type="auto"/>
            <w:tcBorders>
              <w:top w:val="nil"/>
              <w:left w:val="nil"/>
              <w:bottom w:val="nil"/>
              <w:right w:val="nil"/>
            </w:tcBorders>
          </w:tcPr>
          <w:p w14:paraId="430EA3E9" w14:textId="77777777" w:rsidR="00891AED" w:rsidRPr="009265BD" w:rsidRDefault="00891AED" w:rsidP="00891AED">
            <w:pPr>
              <w:jc w:val="center"/>
            </w:pPr>
            <w:r w:rsidRPr="009265BD">
              <w:t>40.2</w:t>
            </w:r>
          </w:p>
        </w:tc>
      </w:tr>
      <w:tr w:rsidR="00891AED" w:rsidRPr="009265BD" w14:paraId="0AE18402" w14:textId="77777777" w:rsidTr="00891AED">
        <w:tc>
          <w:tcPr>
            <w:tcW w:w="0" w:type="auto"/>
            <w:tcBorders>
              <w:top w:val="nil"/>
              <w:left w:val="nil"/>
              <w:bottom w:val="nil"/>
              <w:right w:val="nil"/>
            </w:tcBorders>
          </w:tcPr>
          <w:p w14:paraId="224FEDC7" w14:textId="77777777" w:rsidR="00891AED" w:rsidRPr="009265BD" w:rsidRDefault="00891AED" w:rsidP="00891AED">
            <w:r w:rsidRPr="009265BD">
              <w:t>4. çalışma ortamımda sosyalleşmemi sağlamıştır.</w:t>
            </w:r>
          </w:p>
        </w:tc>
        <w:tc>
          <w:tcPr>
            <w:tcW w:w="0" w:type="auto"/>
            <w:tcBorders>
              <w:top w:val="nil"/>
              <w:left w:val="nil"/>
              <w:bottom w:val="nil"/>
              <w:right w:val="nil"/>
            </w:tcBorders>
          </w:tcPr>
          <w:p w14:paraId="6F619D91" w14:textId="77777777" w:rsidR="00891AED" w:rsidRPr="009265BD" w:rsidRDefault="00891AED" w:rsidP="00891AED">
            <w:pPr>
              <w:jc w:val="center"/>
            </w:pPr>
            <w:r w:rsidRPr="009265BD">
              <w:t>0</w:t>
            </w:r>
          </w:p>
        </w:tc>
        <w:tc>
          <w:tcPr>
            <w:tcW w:w="0" w:type="auto"/>
            <w:tcBorders>
              <w:top w:val="nil"/>
              <w:left w:val="nil"/>
              <w:bottom w:val="nil"/>
              <w:right w:val="nil"/>
            </w:tcBorders>
          </w:tcPr>
          <w:p w14:paraId="0EE6BF50" w14:textId="77777777" w:rsidR="00891AED" w:rsidRPr="009265BD" w:rsidRDefault="00891AED" w:rsidP="00891AED">
            <w:pPr>
              <w:jc w:val="center"/>
            </w:pPr>
            <w:r w:rsidRPr="009265BD">
              <w:t>0</w:t>
            </w:r>
          </w:p>
        </w:tc>
        <w:tc>
          <w:tcPr>
            <w:tcW w:w="0" w:type="auto"/>
            <w:tcBorders>
              <w:top w:val="nil"/>
              <w:left w:val="nil"/>
              <w:bottom w:val="nil"/>
              <w:right w:val="nil"/>
            </w:tcBorders>
          </w:tcPr>
          <w:p w14:paraId="45460873" w14:textId="77777777" w:rsidR="00891AED" w:rsidRPr="009265BD" w:rsidRDefault="00891AED" w:rsidP="00891AED">
            <w:pPr>
              <w:jc w:val="center"/>
            </w:pPr>
            <w:r w:rsidRPr="009265BD">
              <w:t>4.</w:t>
            </w:r>
          </w:p>
        </w:tc>
        <w:tc>
          <w:tcPr>
            <w:tcW w:w="0" w:type="auto"/>
            <w:tcBorders>
              <w:top w:val="nil"/>
              <w:left w:val="nil"/>
              <w:bottom w:val="nil"/>
              <w:right w:val="nil"/>
            </w:tcBorders>
          </w:tcPr>
          <w:p w14:paraId="2ABEF9F2" w14:textId="77777777" w:rsidR="00891AED" w:rsidRPr="009265BD" w:rsidRDefault="00891AED" w:rsidP="00891AED">
            <w:pPr>
              <w:jc w:val="center"/>
            </w:pPr>
            <w:r w:rsidRPr="009265BD">
              <w:t>1.4</w:t>
            </w:r>
          </w:p>
        </w:tc>
        <w:tc>
          <w:tcPr>
            <w:tcW w:w="0" w:type="auto"/>
            <w:tcBorders>
              <w:top w:val="nil"/>
              <w:left w:val="nil"/>
              <w:bottom w:val="nil"/>
              <w:right w:val="nil"/>
            </w:tcBorders>
          </w:tcPr>
          <w:p w14:paraId="7B878E67" w14:textId="77777777" w:rsidR="00891AED" w:rsidRPr="009265BD" w:rsidRDefault="00891AED" w:rsidP="00891AED">
            <w:pPr>
              <w:jc w:val="center"/>
            </w:pPr>
            <w:r w:rsidRPr="009265BD">
              <w:t>16</w:t>
            </w:r>
          </w:p>
        </w:tc>
        <w:tc>
          <w:tcPr>
            <w:tcW w:w="0" w:type="auto"/>
            <w:tcBorders>
              <w:top w:val="nil"/>
              <w:left w:val="nil"/>
              <w:bottom w:val="nil"/>
              <w:right w:val="nil"/>
            </w:tcBorders>
          </w:tcPr>
          <w:p w14:paraId="1A6F0F4A" w14:textId="77777777" w:rsidR="00891AED" w:rsidRPr="009265BD" w:rsidRDefault="00891AED" w:rsidP="00891AED">
            <w:pPr>
              <w:jc w:val="center"/>
            </w:pPr>
            <w:r w:rsidRPr="009265BD">
              <w:t>5.7</w:t>
            </w:r>
          </w:p>
        </w:tc>
        <w:tc>
          <w:tcPr>
            <w:tcW w:w="0" w:type="auto"/>
            <w:tcBorders>
              <w:top w:val="nil"/>
              <w:left w:val="nil"/>
              <w:bottom w:val="nil"/>
              <w:right w:val="nil"/>
            </w:tcBorders>
          </w:tcPr>
          <w:p w14:paraId="31AA45C0" w14:textId="77777777" w:rsidR="00891AED" w:rsidRPr="009265BD" w:rsidRDefault="00891AED" w:rsidP="00891AED">
            <w:pPr>
              <w:jc w:val="center"/>
            </w:pPr>
            <w:r w:rsidRPr="009265BD">
              <w:t>131</w:t>
            </w:r>
          </w:p>
        </w:tc>
        <w:tc>
          <w:tcPr>
            <w:tcW w:w="0" w:type="auto"/>
            <w:tcBorders>
              <w:top w:val="nil"/>
              <w:left w:val="nil"/>
              <w:bottom w:val="nil"/>
              <w:right w:val="nil"/>
            </w:tcBorders>
          </w:tcPr>
          <w:p w14:paraId="6C42B59B" w14:textId="77777777" w:rsidR="00891AED" w:rsidRPr="009265BD" w:rsidRDefault="00891AED" w:rsidP="00891AED">
            <w:pPr>
              <w:jc w:val="center"/>
            </w:pPr>
            <w:r w:rsidRPr="009265BD">
              <w:t>46.6</w:t>
            </w:r>
          </w:p>
        </w:tc>
        <w:tc>
          <w:tcPr>
            <w:tcW w:w="0" w:type="auto"/>
            <w:tcBorders>
              <w:top w:val="nil"/>
              <w:left w:val="nil"/>
              <w:bottom w:val="nil"/>
              <w:right w:val="nil"/>
            </w:tcBorders>
          </w:tcPr>
          <w:p w14:paraId="563DF9DD" w14:textId="77777777" w:rsidR="00891AED" w:rsidRPr="009265BD" w:rsidRDefault="00891AED" w:rsidP="00891AED">
            <w:pPr>
              <w:jc w:val="center"/>
            </w:pPr>
            <w:r w:rsidRPr="009265BD">
              <w:t>130</w:t>
            </w:r>
          </w:p>
        </w:tc>
        <w:tc>
          <w:tcPr>
            <w:tcW w:w="0" w:type="auto"/>
            <w:tcBorders>
              <w:top w:val="nil"/>
              <w:left w:val="nil"/>
              <w:bottom w:val="nil"/>
              <w:right w:val="nil"/>
            </w:tcBorders>
          </w:tcPr>
          <w:p w14:paraId="22A7652F" w14:textId="77777777" w:rsidR="00891AED" w:rsidRPr="009265BD" w:rsidRDefault="00891AED" w:rsidP="00891AED">
            <w:pPr>
              <w:jc w:val="center"/>
            </w:pPr>
            <w:r w:rsidRPr="009265BD">
              <w:t>46.3</w:t>
            </w:r>
          </w:p>
        </w:tc>
      </w:tr>
      <w:tr w:rsidR="00891AED" w:rsidRPr="009265BD" w14:paraId="23686F06" w14:textId="77777777" w:rsidTr="00891AED">
        <w:tc>
          <w:tcPr>
            <w:tcW w:w="0" w:type="auto"/>
            <w:tcBorders>
              <w:top w:val="nil"/>
              <w:left w:val="nil"/>
              <w:bottom w:val="nil"/>
              <w:right w:val="nil"/>
            </w:tcBorders>
          </w:tcPr>
          <w:p w14:paraId="08920298" w14:textId="77777777" w:rsidR="00891AED" w:rsidRPr="009265BD" w:rsidRDefault="00891AED" w:rsidP="00891AED">
            <w:r w:rsidRPr="009265BD">
              <w:t>5. çalıştığım kuruma karşı olumlu tutum geliştirmemi sağlamıştır.</w:t>
            </w:r>
          </w:p>
        </w:tc>
        <w:tc>
          <w:tcPr>
            <w:tcW w:w="0" w:type="auto"/>
            <w:tcBorders>
              <w:top w:val="nil"/>
              <w:left w:val="nil"/>
              <w:bottom w:val="nil"/>
              <w:right w:val="nil"/>
            </w:tcBorders>
          </w:tcPr>
          <w:p w14:paraId="647A27BB" w14:textId="77777777" w:rsidR="00891AED" w:rsidRPr="009265BD" w:rsidRDefault="00891AED" w:rsidP="00891AED">
            <w:pPr>
              <w:jc w:val="center"/>
            </w:pPr>
            <w:r w:rsidRPr="009265BD">
              <w:t>0</w:t>
            </w:r>
          </w:p>
        </w:tc>
        <w:tc>
          <w:tcPr>
            <w:tcW w:w="0" w:type="auto"/>
            <w:tcBorders>
              <w:top w:val="nil"/>
              <w:left w:val="nil"/>
              <w:bottom w:val="nil"/>
              <w:right w:val="nil"/>
            </w:tcBorders>
          </w:tcPr>
          <w:p w14:paraId="3D5318B6" w14:textId="77777777" w:rsidR="00891AED" w:rsidRPr="009265BD" w:rsidRDefault="00891AED" w:rsidP="00891AED">
            <w:pPr>
              <w:jc w:val="center"/>
            </w:pPr>
            <w:r w:rsidRPr="009265BD">
              <w:t>0</w:t>
            </w:r>
          </w:p>
        </w:tc>
        <w:tc>
          <w:tcPr>
            <w:tcW w:w="0" w:type="auto"/>
            <w:tcBorders>
              <w:top w:val="nil"/>
              <w:left w:val="nil"/>
              <w:bottom w:val="nil"/>
              <w:right w:val="nil"/>
            </w:tcBorders>
          </w:tcPr>
          <w:p w14:paraId="37E7C78C" w14:textId="77777777" w:rsidR="00891AED" w:rsidRPr="009265BD" w:rsidRDefault="00891AED" w:rsidP="00891AED">
            <w:pPr>
              <w:jc w:val="center"/>
            </w:pPr>
            <w:r w:rsidRPr="009265BD">
              <w:t>0</w:t>
            </w:r>
          </w:p>
        </w:tc>
        <w:tc>
          <w:tcPr>
            <w:tcW w:w="0" w:type="auto"/>
            <w:tcBorders>
              <w:top w:val="nil"/>
              <w:left w:val="nil"/>
              <w:bottom w:val="nil"/>
              <w:right w:val="nil"/>
            </w:tcBorders>
          </w:tcPr>
          <w:p w14:paraId="51DF1FFF" w14:textId="77777777" w:rsidR="00891AED" w:rsidRPr="009265BD" w:rsidRDefault="00891AED" w:rsidP="00891AED">
            <w:pPr>
              <w:jc w:val="center"/>
            </w:pPr>
            <w:r w:rsidRPr="009265BD">
              <w:t>0</w:t>
            </w:r>
          </w:p>
        </w:tc>
        <w:tc>
          <w:tcPr>
            <w:tcW w:w="0" w:type="auto"/>
            <w:tcBorders>
              <w:top w:val="nil"/>
              <w:left w:val="nil"/>
              <w:bottom w:val="nil"/>
              <w:right w:val="nil"/>
            </w:tcBorders>
          </w:tcPr>
          <w:p w14:paraId="77DB672E" w14:textId="77777777" w:rsidR="00891AED" w:rsidRPr="009265BD" w:rsidRDefault="00891AED" w:rsidP="00891AED">
            <w:pPr>
              <w:jc w:val="center"/>
            </w:pPr>
            <w:r w:rsidRPr="009265BD">
              <w:t>8</w:t>
            </w:r>
          </w:p>
        </w:tc>
        <w:tc>
          <w:tcPr>
            <w:tcW w:w="0" w:type="auto"/>
            <w:tcBorders>
              <w:top w:val="nil"/>
              <w:left w:val="nil"/>
              <w:bottom w:val="nil"/>
              <w:right w:val="nil"/>
            </w:tcBorders>
          </w:tcPr>
          <w:p w14:paraId="37123EFB" w14:textId="77777777" w:rsidR="00891AED" w:rsidRPr="009265BD" w:rsidRDefault="00891AED" w:rsidP="00891AED">
            <w:pPr>
              <w:jc w:val="center"/>
            </w:pPr>
            <w:r w:rsidRPr="009265BD">
              <w:t>2.8</w:t>
            </w:r>
          </w:p>
        </w:tc>
        <w:tc>
          <w:tcPr>
            <w:tcW w:w="0" w:type="auto"/>
            <w:tcBorders>
              <w:top w:val="nil"/>
              <w:left w:val="nil"/>
              <w:bottom w:val="nil"/>
              <w:right w:val="nil"/>
            </w:tcBorders>
          </w:tcPr>
          <w:p w14:paraId="5206F2FB" w14:textId="77777777" w:rsidR="00891AED" w:rsidRPr="009265BD" w:rsidRDefault="00891AED" w:rsidP="00891AED">
            <w:pPr>
              <w:jc w:val="center"/>
            </w:pPr>
            <w:r w:rsidRPr="009265BD">
              <w:t>135</w:t>
            </w:r>
          </w:p>
        </w:tc>
        <w:tc>
          <w:tcPr>
            <w:tcW w:w="0" w:type="auto"/>
            <w:tcBorders>
              <w:top w:val="nil"/>
              <w:left w:val="nil"/>
              <w:bottom w:val="nil"/>
              <w:right w:val="nil"/>
            </w:tcBorders>
          </w:tcPr>
          <w:p w14:paraId="6FA4722E" w14:textId="77777777" w:rsidR="00891AED" w:rsidRPr="009265BD" w:rsidRDefault="00891AED" w:rsidP="00891AED">
            <w:pPr>
              <w:jc w:val="center"/>
            </w:pPr>
            <w:r w:rsidRPr="009265BD">
              <w:t>48</w:t>
            </w:r>
          </w:p>
        </w:tc>
        <w:tc>
          <w:tcPr>
            <w:tcW w:w="0" w:type="auto"/>
            <w:tcBorders>
              <w:top w:val="nil"/>
              <w:left w:val="nil"/>
              <w:bottom w:val="nil"/>
              <w:right w:val="nil"/>
            </w:tcBorders>
          </w:tcPr>
          <w:p w14:paraId="12BD373D" w14:textId="77777777" w:rsidR="00891AED" w:rsidRPr="009265BD" w:rsidRDefault="00891AED" w:rsidP="00891AED">
            <w:pPr>
              <w:jc w:val="center"/>
            </w:pPr>
            <w:r w:rsidRPr="009265BD">
              <w:t>138</w:t>
            </w:r>
          </w:p>
        </w:tc>
        <w:tc>
          <w:tcPr>
            <w:tcW w:w="0" w:type="auto"/>
            <w:tcBorders>
              <w:top w:val="nil"/>
              <w:left w:val="nil"/>
              <w:bottom w:val="nil"/>
              <w:right w:val="nil"/>
            </w:tcBorders>
          </w:tcPr>
          <w:p w14:paraId="7FFCE19E" w14:textId="77777777" w:rsidR="00891AED" w:rsidRPr="009265BD" w:rsidRDefault="00891AED" w:rsidP="00891AED">
            <w:pPr>
              <w:jc w:val="center"/>
            </w:pPr>
            <w:r w:rsidRPr="009265BD">
              <w:t>49.1</w:t>
            </w:r>
          </w:p>
        </w:tc>
      </w:tr>
      <w:tr w:rsidR="00891AED" w:rsidRPr="009265BD" w14:paraId="66252F12" w14:textId="77777777" w:rsidTr="00891AED">
        <w:tc>
          <w:tcPr>
            <w:tcW w:w="0" w:type="auto"/>
            <w:tcBorders>
              <w:top w:val="nil"/>
              <w:left w:val="nil"/>
              <w:bottom w:val="nil"/>
              <w:right w:val="nil"/>
            </w:tcBorders>
          </w:tcPr>
          <w:p w14:paraId="78780022" w14:textId="77777777" w:rsidR="00891AED" w:rsidRPr="009265BD" w:rsidRDefault="00891AED" w:rsidP="00891AED">
            <w:r w:rsidRPr="009265BD">
              <w:t>6. çalıştığım kuruma karşı aitlik duygumu geliştirmiştir.</w:t>
            </w:r>
          </w:p>
        </w:tc>
        <w:tc>
          <w:tcPr>
            <w:tcW w:w="0" w:type="auto"/>
            <w:tcBorders>
              <w:top w:val="nil"/>
              <w:left w:val="nil"/>
              <w:bottom w:val="nil"/>
              <w:right w:val="nil"/>
            </w:tcBorders>
          </w:tcPr>
          <w:p w14:paraId="2EAA1914" w14:textId="77777777" w:rsidR="00891AED" w:rsidRPr="009265BD" w:rsidRDefault="00891AED" w:rsidP="00891AED">
            <w:pPr>
              <w:jc w:val="center"/>
            </w:pPr>
            <w:r w:rsidRPr="009265BD">
              <w:t>0</w:t>
            </w:r>
          </w:p>
        </w:tc>
        <w:tc>
          <w:tcPr>
            <w:tcW w:w="0" w:type="auto"/>
            <w:tcBorders>
              <w:top w:val="nil"/>
              <w:left w:val="nil"/>
              <w:bottom w:val="nil"/>
              <w:right w:val="nil"/>
            </w:tcBorders>
          </w:tcPr>
          <w:p w14:paraId="4E90F080" w14:textId="77777777" w:rsidR="00891AED" w:rsidRPr="009265BD" w:rsidRDefault="00891AED" w:rsidP="00891AED">
            <w:pPr>
              <w:jc w:val="center"/>
            </w:pPr>
            <w:r w:rsidRPr="009265BD">
              <w:t>0</w:t>
            </w:r>
          </w:p>
        </w:tc>
        <w:tc>
          <w:tcPr>
            <w:tcW w:w="0" w:type="auto"/>
            <w:tcBorders>
              <w:top w:val="nil"/>
              <w:left w:val="nil"/>
              <w:bottom w:val="nil"/>
              <w:right w:val="nil"/>
            </w:tcBorders>
          </w:tcPr>
          <w:p w14:paraId="29674F58" w14:textId="77777777" w:rsidR="00891AED" w:rsidRPr="009265BD" w:rsidRDefault="00891AED" w:rsidP="00891AED">
            <w:pPr>
              <w:jc w:val="center"/>
            </w:pPr>
            <w:r w:rsidRPr="009265BD">
              <w:t>8</w:t>
            </w:r>
          </w:p>
        </w:tc>
        <w:tc>
          <w:tcPr>
            <w:tcW w:w="0" w:type="auto"/>
            <w:tcBorders>
              <w:top w:val="nil"/>
              <w:left w:val="nil"/>
              <w:bottom w:val="nil"/>
              <w:right w:val="nil"/>
            </w:tcBorders>
          </w:tcPr>
          <w:p w14:paraId="7B5BAB92" w14:textId="77777777" w:rsidR="00891AED" w:rsidRPr="009265BD" w:rsidRDefault="00891AED" w:rsidP="00891AED">
            <w:pPr>
              <w:jc w:val="center"/>
            </w:pPr>
            <w:r w:rsidRPr="009265BD">
              <w:t>2.8</w:t>
            </w:r>
          </w:p>
        </w:tc>
        <w:tc>
          <w:tcPr>
            <w:tcW w:w="0" w:type="auto"/>
            <w:tcBorders>
              <w:top w:val="nil"/>
              <w:left w:val="nil"/>
              <w:bottom w:val="nil"/>
              <w:right w:val="nil"/>
            </w:tcBorders>
          </w:tcPr>
          <w:p w14:paraId="06D2009F" w14:textId="77777777" w:rsidR="00891AED" w:rsidRPr="009265BD" w:rsidRDefault="00891AED" w:rsidP="00891AED">
            <w:pPr>
              <w:jc w:val="center"/>
            </w:pPr>
            <w:r w:rsidRPr="009265BD">
              <w:t>16</w:t>
            </w:r>
          </w:p>
        </w:tc>
        <w:tc>
          <w:tcPr>
            <w:tcW w:w="0" w:type="auto"/>
            <w:tcBorders>
              <w:top w:val="nil"/>
              <w:left w:val="nil"/>
              <w:bottom w:val="nil"/>
              <w:right w:val="nil"/>
            </w:tcBorders>
          </w:tcPr>
          <w:p w14:paraId="416E7B8D" w14:textId="77777777" w:rsidR="00891AED" w:rsidRPr="009265BD" w:rsidRDefault="00891AED" w:rsidP="00891AED">
            <w:pPr>
              <w:jc w:val="center"/>
            </w:pPr>
            <w:r w:rsidRPr="009265BD">
              <w:t>5.7</w:t>
            </w:r>
          </w:p>
        </w:tc>
        <w:tc>
          <w:tcPr>
            <w:tcW w:w="0" w:type="auto"/>
            <w:tcBorders>
              <w:top w:val="nil"/>
              <w:left w:val="nil"/>
              <w:bottom w:val="nil"/>
              <w:right w:val="nil"/>
            </w:tcBorders>
          </w:tcPr>
          <w:p w14:paraId="46869502" w14:textId="77777777" w:rsidR="00891AED" w:rsidRPr="009265BD" w:rsidRDefault="00891AED" w:rsidP="00891AED">
            <w:pPr>
              <w:jc w:val="center"/>
            </w:pPr>
            <w:r w:rsidRPr="009265BD">
              <w:t>123</w:t>
            </w:r>
          </w:p>
        </w:tc>
        <w:tc>
          <w:tcPr>
            <w:tcW w:w="0" w:type="auto"/>
            <w:tcBorders>
              <w:top w:val="nil"/>
              <w:left w:val="nil"/>
              <w:bottom w:val="nil"/>
              <w:right w:val="nil"/>
            </w:tcBorders>
          </w:tcPr>
          <w:p w14:paraId="340F3DD3" w14:textId="77777777" w:rsidR="00891AED" w:rsidRPr="009265BD" w:rsidRDefault="00891AED" w:rsidP="00891AED">
            <w:pPr>
              <w:jc w:val="center"/>
            </w:pPr>
            <w:r w:rsidRPr="009265BD">
              <w:t>43.8</w:t>
            </w:r>
          </w:p>
        </w:tc>
        <w:tc>
          <w:tcPr>
            <w:tcW w:w="0" w:type="auto"/>
            <w:tcBorders>
              <w:top w:val="nil"/>
              <w:left w:val="nil"/>
              <w:bottom w:val="nil"/>
              <w:right w:val="nil"/>
            </w:tcBorders>
          </w:tcPr>
          <w:p w14:paraId="47C3A829" w14:textId="77777777" w:rsidR="00891AED" w:rsidRPr="009265BD" w:rsidRDefault="00891AED" w:rsidP="00891AED">
            <w:pPr>
              <w:jc w:val="center"/>
            </w:pPr>
            <w:r w:rsidRPr="009265BD">
              <w:t>134</w:t>
            </w:r>
          </w:p>
        </w:tc>
        <w:tc>
          <w:tcPr>
            <w:tcW w:w="0" w:type="auto"/>
            <w:tcBorders>
              <w:top w:val="nil"/>
              <w:left w:val="nil"/>
              <w:bottom w:val="nil"/>
              <w:right w:val="nil"/>
            </w:tcBorders>
          </w:tcPr>
          <w:p w14:paraId="381704F0" w14:textId="77777777" w:rsidR="00891AED" w:rsidRPr="009265BD" w:rsidRDefault="00891AED" w:rsidP="00891AED">
            <w:pPr>
              <w:jc w:val="center"/>
            </w:pPr>
            <w:r w:rsidRPr="009265BD">
              <w:t>47.7</w:t>
            </w:r>
          </w:p>
        </w:tc>
      </w:tr>
      <w:tr w:rsidR="00891AED" w:rsidRPr="009265BD" w14:paraId="03A0D362" w14:textId="77777777" w:rsidTr="00891AED">
        <w:tc>
          <w:tcPr>
            <w:tcW w:w="0" w:type="auto"/>
            <w:tcBorders>
              <w:top w:val="nil"/>
              <w:left w:val="nil"/>
              <w:bottom w:val="nil"/>
              <w:right w:val="nil"/>
            </w:tcBorders>
          </w:tcPr>
          <w:p w14:paraId="3B8BB51C" w14:textId="77777777" w:rsidR="00891AED" w:rsidRPr="009265BD" w:rsidRDefault="00891AED" w:rsidP="00891AED">
            <w:r w:rsidRPr="009265BD">
              <w:t>7. verimli geçmiştir.</w:t>
            </w:r>
          </w:p>
        </w:tc>
        <w:tc>
          <w:tcPr>
            <w:tcW w:w="0" w:type="auto"/>
            <w:tcBorders>
              <w:top w:val="nil"/>
              <w:left w:val="nil"/>
              <w:bottom w:val="nil"/>
              <w:right w:val="nil"/>
            </w:tcBorders>
          </w:tcPr>
          <w:p w14:paraId="79AFB867" w14:textId="77777777" w:rsidR="00891AED" w:rsidRPr="009265BD" w:rsidRDefault="00891AED" w:rsidP="00891AED">
            <w:pPr>
              <w:jc w:val="center"/>
            </w:pPr>
            <w:r w:rsidRPr="009265BD">
              <w:t>4</w:t>
            </w:r>
          </w:p>
        </w:tc>
        <w:tc>
          <w:tcPr>
            <w:tcW w:w="0" w:type="auto"/>
            <w:tcBorders>
              <w:top w:val="nil"/>
              <w:left w:val="nil"/>
              <w:bottom w:val="nil"/>
              <w:right w:val="nil"/>
            </w:tcBorders>
          </w:tcPr>
          <w:p w14:paraId="65424153" w14:textId="77777777" w:rsidR="00891AED" w:rsidRPr="009265BD" w:rsidRDefault="00891AED" w:rsidP="00891AED">
            <w:pPr>
              <w:jc w:val="center"/>
            </w:pPr>
            <w:r w:rsidRPr="009265BD">
              <w:t>1.4</w:t>
            </w:r>
          </w:p>
        </w:tc>
        <w:tc>
          <w:tcPr>
            <w:tcW w:w="0" w:type="auto"/>
            <w:tcBorders>
              <w:top w:val="nil"/>
              <w:left w:val="nil"/>
              <w:bottom w:val="nil"/>
              <w:right w:val="nil"/>
            </w:tcBorders>
          </w:tcPr>
          <w:p w14:paraId="39D0FB5F" w14:textId="77777777" w:rsidR="00891AED" w:rsidRPr="009265BD" w:rsidRDefault="00891AED" w:rsidP="00891AED">
            <w:pPr>
              <w:jc w:val="center"/>
            </w:pPr>
            <w:r w:rsidRPr="009265BD">
              <w:t>44</w:t>
            </w:r>
          </w:p>
        </w:tc>
        <w:tc>
          <w:tcPr>
            <w:tcW w:w="0" w:type="auto"/>
            <w:tcBorders>
              <w:top w:val="nil"/>
              <w:left w:val="nil"/>
              <w:bottom w:val="nil"/>
              <w:right w:val="nil"/>
            </w:tcBorders>
          </w:tcPr>
          <w:p w14:paraId="21484CC5" w14:textId="77777777" w:rsidR="00891AED" w:rsidRPr="009265BD" w:rsidRDefault="00891AED" w:rsidP="00891AED">
            <w:pPr>
              <w:jc w:val="center"/>
            </w:pPr>
            <w:r w:rsidRPr="009265BD">
              <w:t>15.7</w:t>
            </w:r>
          </w:p>
        </w:tc>
        <w:tc>
          <w:tcPr>
            <w:tcW w:w="0" w:type="auto"/>
            <w:tcBorders>
              <w:top w:val="nil"/>
              <w:left w:val="nil"/>
              <w:bottom w:val="nil"/>
              <w:right w:val="nil"/>
            </w:tcBorders>
          </w:tcPr>
          <w:p w14:paraId="6DB5F290" w14:textId="77777777" w:rsidR="00891AED" w:rsidRPr="009265BD" w:rsidRDefault="00891AED" w:rsidP="00891AED">
            <w:pPr>
              <w:jc w:val="center"/>
            </w:pPr>
            <w:r w:rsidRPr="009265BD">
              <w:t>28</w:t>
            </w:r>
          </w:p>
        </w:tc>
        <w:tc>
          <w:tcPr>
            <w:tcW w:w="0" w:type="auto"/>
            <w:tcBorders>
              <w:top w:val="nil"/>
              <w:left w:val="nil"/>
              <w:bottom w:val="nil"/>
              <w:right w:val="nil"/>
            </w:tcBorders>
          </w:tcPr>
          <w:p w14:paraId="782765B6" w14:textId="77777777" w:rsidR="00891AED" w:rsidRPr="009265BD" w:rsidRDefault="00891AED" w:rsidP="00891AED">
            <w:pPr>
              <w:jc w:val="center"/>
            </w:pPr>
            <w:r w:rsidRPr="009265BD">
              <w:t>10</w:t>
            </w:r>
          </w:p>
        </w:tc>
        <w:tc>
          <w:tcPr>
            <w:tcW w:w="0" w:type="auto"/>
            <w:tcBorders>
              <w:top w:val="nil"/>
              <w:left w:val="nil"/>
              <w:bottom w:val="nil"/>
              <w:right w:val="nil"/>
            </w:tcBorders>
          </w:tcPr>
          <w:p w14:paraId="1A75EA6F" w14:textId="77777777" w:rsidR="00891AED" w:rsidRPr="009265BD" w:rsidRDefault="00891AED" w:rsidP="00891AED">
            <w:pPr>
              <w:jc w:val="center"/>
            </w:pPr>
            <w:r w:rsidRPr="009265BD">
              <w:t>65</w:t>
            </w:r>
          </w:p>
        </w:tc>
        <w:tc>
          <w:tcPr>
            <w:tcW w:w="0" w:type="auto"/>
            <w:tcBorders>
              <w:top w:val="nil"/>
              <w:left w:val="nil"/>
              <w:bottom w:val="nil"/>
              <w:right w:val="nil"/>
            </w:tcBorders>
          </w:tcPr>
          <w:p w14:paraId="38AF6CC8" w14:textId="77777777" w:rsidR="00891AED" w:rsidRPr="009265BD" w:rsidRDefault="00891AED" w:rsidP="00891AED">
            <w:pPr>
              <w:jc w:val="center"/>
            </w:pPr>
            <w:r w:rsidRPr="009265BD">
              <w:t>23.1</w:t>
            </w:r>
          </w:p>
        </w:tc>
        <w:tc>
          <w:tcPr>
            <w:tcW w:w="0" w:type="auto"/>
            <w:tcBorders>
              <w:top w:val="nil"/>
              <w:left w:val="nil"/>
              <w:bottom w:val="nil"/>
              <w:right w:val="nil"/>
            </w:tcBorders>
          </w:tcPr>
          <w:p w14:paraId="3CED00EF" w14:textId="77777777" w:rsidR="00891AED" w:rsidRPr="009265BD" w:rsidRDefault="00891AED" w:rsidP="00891AED">
            <w:pPr>
              <w:jc w:val="center"/>
            </w:pPr>
            <w:r w:rsidRPr="009265BD">
              <w:t>140</w:t>
            </w:r>
          </w:p>
        </w:tc>
        <w:tc>
          <w:tcPr>
            <w:tcW w:w="0" w:type="auto"/>
            <w:tcBorders>
              <w:top w:val="nil"/>
              <w:left w:val="nil"/>
              <w:bottom w:val="nil"/>
              <w:right w:val="nil"/>
            </w:tcBorders>
          </w:tcPr>
          <w:p w14:paraId="6B49A737" w14:textId="77777777" w:rsidR="00891AED" w:rsidRPr="009265BD" w:rsidRDefault="00891AED" w:rsidP="00891AED">
            <w:pPr>
              <w:jc w:val="center"/>
            </w:pPr>
            <w:r w:rsidRPr="009265BD">
              <w:t>49.8</w:t>
            </w:r>
          </w:p>
        </w:tc>
      </w:tr>
      <w:tr w:rsidR="00891AED" w:rsidRPr="009265BD" w14:paraId="53BF57A4" w14:textId="77777777" w:rsidTr="00891AED">
        <w:tc>
          <w:tcPr>
            <w:tcW w:w="0" w:type="auto"/>
            <w:tcBorders>
              <w:top w:val="nil"/>
              <w:left w:val="nil"/>
              <w:bottom w:val="nil"/>
              <w:right w:val="nil"/>
            </w:tcBorders>
          </w:tcPr>
          <w:p w14:paraId="4BDA0761" w14:textId="77777777" w:rsidR="00891AED" w:rsidRPr="009265BD" w:rsidRDefault="00891AED" w:rsidP="00891AED">
            <w:r w:rsidRPr="009265BD">
              <w:t>8. yenilenmemi sağlamıştır.</w:t>
            </w:r>
          </w:p>
        </w:tc>
        <w:tc>
          <w:tcPr>
            <w:tcW w:w="0" w:type="auto"/>
            <w:tcBorders>
              <w:top w:val="nil"/>
              <w:left w:val="nil"/>
              <w:bottom w:val="nil"/>
              <w:right w:val="nil"/>
            </w:tcBorders>
          </w:tcPr>
          <w:p w14:paraId="0659F799" w14:textId="77777777" w:rsidR="00891AED" w:rsidRPr="009265BD" w:rsidRDefault="00891AED" w:rsidP="00891AED">
            <w:pPr>
              <w:jc w:val="center"/>
            </w:pPr>
            <w:r w:rsidRPr="009265BD">
              <w:t>12</w:t>
            </w:r>
          </w:p>
        </w:tc>
        <w:tc>
          <w:tcPr>
            <w:tcW w:w="0" w:type="auto"/>
            <w:tcBorders>
              <w:top w:val="nil"/>
              <w:left w:val="nil"/>
              <w:bottom w:val="nil"/>
              <w:right w:val="nil"/>
            </w:tcBorders>
          </w:tcPr>
          <w:p w14:paraId="447C5683" w14:textId="77777777" w:rsidR="00891AED" w:rsidRPr="009265BD" w:rsidRDefault="00891AED" w:rsidP="00891AED">
            <w:pPr>
              <w:jc w:val="center"/>
            </w:pPr>
            <w:r w:rsidRPr="009265BD">
              <w:t>4.3</w:t>
            </w:r>
          </w:p>
        </w:tc>
        <w:tc>
          <w:tcPr>
            <w:tcW w:w="0" w:type="auto"/>
            <w:tcBorders>
              <w:top w:val="nil"/>
              <w:left w:val="nil"/>
              <w:bottom w:val="nil"/>
              <w:right w:val="nil"/>
            </w:tcBorders>
          </w:tcPr>
          <w:p w14:paraId="710FC6B0" w14:textId="77777777" w:rsidR="00891AED" w:rsidRPr="009265BD" w:rsidRDefault="00891AED" w:rsidP="00891AED">
            <w:pPr>
              <w:jc w:val="center"/>
            </w:pPr>
            <w:r w:rsidRPr="009265BD">
              <w:t>8</w:t>
            </w:r>
          </w:p>
        </w:tc>
        <w:tc>
          <w:tcPr>
            <w:tcW w:w="0" w:type="auto"/>
            <w:tcBorders>
              <w:top w:val="nil"/>
              <w:left w:val="nil"/>
              <w:bottom w:val="nil"/>
              <w:right w:val="nil"/>
            </w:tcBorders>
          </w:tcPr>
          <w:p w14:paraId="05464BBF" w14:textId="77777777" w:rsidR="00891AED" w:rsidRPr="009265BD" w:rsidRDefault="00891AED" w:rsidP="00891AED">
            <w:pPr>
              <w:jc w:val="center"/>
            </w:pPr>
            <w:r w:rsidRPr="009265BD">
              <w:t>2.8</w:t>
            </w:r>
          </w:p>
        </w:tc>
        <w:tc>
          <w:tcPr>
            <w:tcW w:w="0" w:type="auto"/>
            <w:tcBorders>
              <w:top w:val="nil"/>
              <w:left w:val="nil"/>
              <w:bottom w:val="nil"/>
              <w:right w:val="nil"/>
            </w:tcBorders>
          </w:tcPr>
          <w:p w14:paraId="74D490F6" w14:textId="77777777" w:rsidR="00891AED" w:rsidRPr="009265BD" w:rsidRDefault="00891AED" w:rsidP="00891AED">
            <w:pPr>
              <w:jc w:val="center"/>
            </w:pPr>
            <w:r w:rsidRPr="009265BD">
              <w:t>20</w:t>
            </w:r>
          </w:p>
        </w:tc>
        <w:tc>
          <w:tcPr>
            <w:tcW w:w="0" w:type="auto"/>
            <w:tcBorders>
              <w:top w:val="nil"/>
              <w:left w:val="nil"/>
              <w:bottom w:val="nil"/>
              <w:right w:val="nil"/>
            </w:tcBorders>
          </w:tcPr>
          <w:p w14:paraId="19CA1E83" w14:textId="77777777" w:rsidR="00891AED" w:rsidRPr="009265BD" w:rsidRDefault="00891AED" w:rsidP="00891AED">
            <w:pPr>
              <w:jc w:val="center"/>
            </w:pPr>
            <w:r w:rsidRPr="009265BD">
              <w:t>7.1</w:t>
            </w:r>
          </w:p>
        </w:tc>
        <w:tc>
          <w:tcPr>
            <w:tcW w:w="0" w:type="auto"/>
            <w:tcBorders>
              <w:top w:val="nil"/>
              <w:left w:val="nil"/>
              <w:bottom w:val="nil"/>
              <w:right w:val="nil"/>
            </w:tcBorders>
          </w:tcPr>
          <w:p w14:paraId="7A0145DA" w14:textId="77777777" w:rsidR="00891AED" w:rsidRPr="009265BD" w:rsidRDefault="00891AED" w:rsidP="00891AED">
            <w:pPr>
              <w:jc w:val="center"/>
            </w:pPr>
            <w:r w:rsidRPr="009265BD">
              <w:t>160</w:t>
            </w:r>
          </w:p>
        </w:tc>
        <w:tc>
          <w:tcPr>
            <w:tcW w:w="0" w:type="auto"/>
            <w:tcBorders>
              <w:top w:val="nil"/>
              <w:left w:val="nil"/>
              <w:bottom w:val="nil"/>
              <w:right w:val="nil"/>
            </w:tcBorders>
          </w:tcPr>
          <w:p w14:paraId="1DE1BA3A" w14:textId="77777777" w:rsidR="00891AED" w:rsidRPr="009265BD" w:rsidRDefault="00891AED" w:rsidP="00891AED">
            <w:pPr>
              <w:jc w:val="center"/>
            </w:pPr>
            <w:r w:rsidRPr="009265BD">
              <w:t>56.9</w:t>
            </w:r>
          </w:p>
        </w:tc>
        <w:tc>
          <w:tcPr>
            <w:tcW w:w="0" w:type="auto"/>
            <w:tcBorders>
              <w:top w:val="nil"/>
              <w:left w:val="nil"/>
              <w:bottom w:val="nil"/>
              <w:right w:val="nil"/>
            </w:tcBorders>
          </w:tcPr>
          <w:p w14:paraId="77B20AA0" w14:textId="77777777" w:rsidR="00891AED" w:rsidRPr="009265BD" w:rsidRDefault="00891AED" w:rsidP="00891AED">
            <w:pPr>
              <w:jc w:val="center"/>
            </w:pPr>
            <w:r w:rsidRPr="009265BD">
              <w:t>81</w:t>
            </w:r>
          </w:p>
        </w:tc>
        <w:tc>
          <w:tcPr>
            <w:tcW w:w="0" w:type="auto"/>
            <w:tcBorders>
              <w:top w:val="nil"/>
              <w:left w:val="nil"/>
              <w:bottom w:val="nil"/>
              <w:right w:val="nil"/>
            </w:tcBorders>
          </w:tcPr>
          <w:p w14:paraId="044E87E0" w14:textId="77777777" w:rsidR="00891AED" w:rsidRPr="009265BD" w:rsidRDefault="00891AED" w:rsidP="00891AED">
            <w:pPr>
              <w:jc w:val="center"/>
            </w:pPr>
            <w:r w:rsidRPr="009265BD">
              <w:t>28.8</w:t>
            </w:r>
          </w:p>
        </w:tc>
      </w:tr>
      <w:tr w:rsidR="00891AED" w:rsidRPr="009265BD" w14:paraId="22E50AD4" w14:textId="77777777" w:rsidTr="00891AED">
        <w:tc>
          <w:tcPr>
            <w:tcW w:w="0" w:type="auto"/>
            <w:tcBorders>
              <w:top w:val="nil"/>
              <w:left w:val="nil"/>
              <w:bottom w:val="nil"/>
              <w:right w:val="nil"/>
            </w:tcBorders>
          </w:tcPr>
          <w:p w14:paraId="6E92226A" w14:textId="77777777" w:rsidR="00891AED" w:rsidRPr="009265BD" w:rsidRDefault="00891AED" w:rsidP="00891AED">
            <w:r w:rsidRPr="009265BD">
              <w:t>9. ilgi çekiciydi.</w:t>
            </w:r>
          </w:p>
        </w:tc>
        <w:tc>
          <w:tcPr>
            <w:tcW w:w="0" w:type="auto"/>
            <w:tcBorders>
              <w:top w:val="nil"/>
              <w:left w:val="nil"/>
              <w:bottom w:val="nil"/>
              <w:right w:val="nil"/>
            </w:tcBorders>
          </w:tcPr>
          <w:p w14:paraId="773F35AA" w14:textId="77777777" w:rsidR="00891AED" w:rsidRPr="009265BD" w:rsidRDefault="00891AED" w:rsidP="00891AED">
            <w:pPr>
              <w:jc w:val="center"/>
            </w:pPr>
            <w:r w:rsidRPr="009265BD">
              <w:t>0</w:t>
            </w:r>
          </w:p>
        </w:tc>
        <w:tc>
          <w:tcPr>
            <w:tcW w:w="0" w:type="auto"/>
            <w:tcBorders>
              <w:top w:val="nil"/>
              <w:left w:val="nil"/>
              <w:bottom w:val="nil"/>
              <w:right w:val="nil"/>
            </w:tcBorders>
          </w:tcPr>
          <w:p w14:paraId="4EFAB005" w14:textId="77777777" w:rsidR="00891AED" w:rsidRPr="009265BD" w:rsidRDefault="00891AED" w:rsidP="00891AED">
            <w:pPr>
              <w:jc w:val="center"/>
            </w:pPr>
            <w:r w:rsidRPr="009265BD">
              <w:t>0</w:t>
            </w:r>
          </w:p>
        </w:tc>
        <w:tc>
          <w:tcPr>
            <w:tcW w:w="0" w:type="auto"/>
            <w:tcBorders>
              <w:top w:val="nil"/>
              <w:left w:val="nil"/>
              <w:bottom w:val="nil"/>
              <w:right w:val="nil"/>
            </w:tcBorders>
          </w:tcPr>
          <w:p w14:paraId="023F9400" w14:textId="77777777" w:rsidR="00891AED" w:rsidRPr="009265BD" w:rsidRDefault="00891AED" w:rsidP="00891AED">
            <w:pPr>
              <w:jc w:val="center"/>
            </w:pPr>
            <w:r w:rsidRPr="009265BD">
              <w:t>4</w:t>
            </w:r>
          </w:p>
        </w:tc>
        <w:tc>
          <w:tcPr>
            <w:tcW w:w="0" w:type="auto"/>
            <w:tcBorders>
              <w:top w:val="nil"/>
              <w:left w:val="nil"/>
              <w:bottom w:val="nil"/>
              <w:right w:val="nil"/>
            </w:tcBorders>
          </w:tcPr>
          <w:p w14:paraId="5C1D71DB" w14:textId="77777777" w:rsidR="00891AED" w:rsidRPr="009265BD" w:rsidRDefault="00891AED" w:rsidP="00891AED">
            <w:pPr>
              <w:jc w:val="center"/>
            </w:pPr>
            <w:r w:rsidRPr="009265BD">
              <w:t>1.4</w:t>
            </w:r>
          </w:p>
        </w:tc>
        <w:tc>
          <w:tcPr>
            <w:tcW w:w="0" w:type="auto"/>
            <w:tcBorders>
              <w:top w:val="nil"/>
              <w:left w:val="nil"/>
              <w:bottom w:val="nil"/>
              <w:right w:val="nil"/>
            </w:tcBorders>
          </w:tcPr>
          <w:p w14:paraId="70A5BEB1" w14:textId="77777777" w:rsidR="00891AED" w:rsidRPr="009265BD" w:rsidRDefault="00891AED" w:rsidP="00891AED">
            <w:pPr>
              <w:jc w:val="center"/>
            </w:pPr>
            <w:r w:rsidRPr="009265BD">
              <w:t>20</w:t>
            </w:r>
          </w:p>
        </w:tc>
        <w:tc>
          <w:tcPr>
            <w:tcW w:w="0" w:type="auto"/>
            <w:tcBorders>
              <w:top w:val="nil"/>
              <w:left w:val="nil"/>
              <w:bottom w:val="nil"/>
              <w:right w:val="nil"/>
            </w:tcBorders>
          </w:tcPr>
          <w:p w14:paraId="21917EDE" w14:textId="77777777" w:rsidR="00891AED" w:rsidRPr="009265BD" w:rsidRDefault="00891AED" w:rsidP="00891AED">
            <w:pPr>
              <w:jc w:val="center"/>
            </w:pPr>
            <w:r w:rsidRPr="009265BD">
              <w:t>7.1</w:t>
            </w:r>
          </w:p>
        </w:tc>
        <w:tc>
          <w:tcPr>
            <w:tcW w:w="0" w:type="auto"/>
            <w:tcBorders>
              <w:top w:val="nil"/>
              <w:left w:val="nil"/>
              <w:bottom w:val="nil"/>
              <w:right w:val="nil"/>
            </w:tcBorders>
          </w:tcPr>
          <w:p w14:paraId="65BCDA25" w14:textId="77777777" w:rsidR="00891AED" w:rsidRPr="009265BD" w:rsidRDefault="00891AED" w:rsidP="00891AED">
            <w:pPr>
              <w:jc w:val="center"/>
            </w:pPr>
            <w:r w:rsidRPr="009265BD">
              <w:t>144</w:t>
            </w:r>
          </w:p>
        </w:tc>
        <w:tc>
          <w:tcPr>
            <w:tcW w:w="0" w:type="auto"/>
            <w:tcBorders>
              <w:top w:val="nil"/>
              <w:left w:val="nil"/>
              <w:bottom w:val="nil"/>
              <w:right w:val="nil"/>
            </w:tcBorders>
          </w:tcPr>
          <w:p w14:paraId="1909B2EF" w14:textId="77777777" w:rsidR="00891AED" w:rsidRPr="009265BD" w:rsidRDefault="00891AED" w:rsidP="00891AED">
            <w:pPr>
              <w:jc w:val="center"/>
            </w:pPr>
            <w:r w:rsidRPr="009265BD">
              <w:t>51.2</w:t>
            </w:r>
          </w:p>
        </w:tc>
        <w:tc>
          <w:tcPr>
            <w:tcW w:w="0" w:type="auto"/>
            <w:tcBorders>
              <w:top w:val="nil"/>
              <w:left w:val="nil"/>
              <w:bottom w:val="nil"/>
              <w:right w:val="nil"/>
            </w:tcBorders>
          </w:tcPr>
          <w:p w14:paraId="2422271C" w14:textId="77777777" w:rsidR="00891AED" w:rsidRPr="009265BD" w:rsidRDefault="00891AED" w:rsidP="00891AED">
            <w:pPr>
              <w:jc w:val="center"/>
            </w:pPr>
            <w:r w:rsidRPr="009265BD">
              <w:t>113</w:t>
            </w:r>
          </w:p>
        </w:tc>
        <w:tc>
          <w:tcPr>
            <w:tcW w:w="0" w:type="auto"/>
            <w:tcBorders>
              <w:top w:val="nil"/>
              <w:left w:val="nil"/>
              <w:bottom w:val="nil"/>
              <w:right w:val="nil"/>
            </w:tcBorders>
          </w:tcPr>
          <w:p w14:paraId="4D431E0F" w14:textId="77777777" w:rsidR="00891AED" w:rsidRPr="009265BD" w:rsidRDefault="00891AED" w:rsidP="00891AED">
            <w:pPr>
              <w:jc w:val="center"/>
            </w:pPr>
            <w:r w:rsidRPr="009265BD">
              <w:t>40.2</w:t>
            </w:r>
          </w:p>
        </w:tc>
      </w:tr>
      <w:tr w:rsidR="00891AED" w:rsidRPr="009265BD" w14:paraId="3608F1FB" w14:textId="77777777" w:rsidTr="00891AED">
        <w:tc>
          <w:tcPr>
            <w:tcW w:w="0" w:type="auto"/>
            <w:tcBorders>
              <w:top w:val="nil"/>
              <w:left w:val="nil"/>
              <w:bottom w:val="nil"/>
              <w:right w:val="nil"/>
            </w:tcBorders>
          </w:tcPr>
          <w:p w14:paraId="47DD37A3" w14:textId="77777777" w:rsidR="00891AED" w:rsidRPr="009265BD" w:rsidRDefault="00891AED" w:rsidP="00891AED">
            <w:r w:rsidRPr="009265BD">
              <w:t>10. meslektaşlarımı yakından tanımamı sağlamıştır.</w:t>
            </w:r>
          </w:p>
        </w:tc>
        <w:tc>
          <w:tcPr>
            <w:tcW w:w="0" w:type="auto"/>
            <w:tcBorders>
              <w:top w:val="nil"/>
              <w:left w:val="nil"/>
              <w:bottom w:val="nil"/>
              <w:right w:val="nil"/>
            </w:tcBorders>
          </w:tcPr>
          <w:p w14:paraId="0CAC5324" w14:textId="77777777" w:rsidR="00891AED" w:rsidRPr="009265BD" w:rsidRDefault="00891AED" w:rsidP="00891AED">
            <w:pPr>
              <w:jc w:val="center"/>
            </w:pPr>
            <w:r w:rsidRPr="009265BD">
              <w:t>0</w:t>
            </w:r>
          </w:p>
        </w:tc>
        <w:tc>
          <w:tcPr>
            <w:tcW w:w="0" w:type="auto"/>
            <w:tcBorders>
              <w:top w:val="nil"/>
              <w:left w:val="nil"/>
              <w:bottom w:val="nil"/>
              <w:right w:val="nil"/>
            </w:tcBorders>
          </w:tcPr>
          <w:p w14:paraId="49FE4745" w14:textId="77777777" w:rsidR="00891AED" w:rsidRPr="009265BD" w:rsidRDefault="00891AED" w:rsidP="00891AED">
            <w:pPr>
              <w:jc w:val="center"/>
            </w:pPr>
            <w:r w:rsidRPr="009265BD">
              <w:t>0</w:t>
            </w:r>
          </w:p>
        </w:tc>
        <w:tc>
          <w:tcPr>
            <w:tcW w:w="0" w:type="auto"/>
            <w:tcBorders>
              <w:top w:val="nil"/>
              <w:left w:val="nil"/>
              <w:bottom w:val="nil"/>
              <w:right w:val="nil"/>
            </w:tcBorders>
          </w:tcPr>
          <w:p w14:paraId="3B010EF0" w14:textId="77777777" w:rsidR="00891AED" w:rsidRPr="009265BD" w:rsidRDefault="00891AED" w:rsidP="00891AED">
            <w:pPr>
              <w:jc w:val="center"/>
            </w:pPr>
            <w:r w:rsidRPr="009265BD">
              <w:t>0</w:t>
            </w:r>
          </w:p>
        </w:tc>
        <w:tc>
          <w:tcPr>
            <w:tcW w:w="0" w:type="auto"/>
            <w:tcBorders>
              <w:top w:val="nil"/>
              <w:left w:val="nil"/>
              <w:bottom w:val="nil"/>
              <w:right w:val="nil"/>
            </w:tcBorders>
          </w:tcPr>
          <w:p w14:paraId="32A6E41B" w14:textId="77777777" w:rsidR="00891AED" w:rsidRPr="009265BD" w:rsidRDefault="00891AED" w:rsidP="00891AED">
            <w:pPr>
              <w:jc w:val="center"/>
            </w:pPr>
            <w:r w:rsidRPr="009265BD">
              <w:t>0</w:t>
            </w:r>
          </w:p>
        </w:tc>
        <w:tc>
          <w:tcPr>
            <w:tcW w:w="0" w:type="auto"/>
            <w:tcBorders>
              <w:top w:val="nil"/>
              <w:left w:val="nil"/>
              <w:bottom w:val="nil"/>
              <w:right w:val="nil"/>
            </w:tcBorders>
          </w:tcPr>
          <w:p w14:paraId="4789AE42" w14:textId="77777777" w:rsidR="00891AED" w:rsidRPr="009265BD" w:rsidRDefault="00891AED" w:rsidP="00891AED">
            <w:pPr>
              <w:jc w:val="center"/>
            </w:pPr>
            <w:r w:rsidRPr="009265BD">
              <w:t>21</w:t>
            </w:r>
          </w:p>
        </w:tc>
        <w:tc>
          <w:tcPr>
            <w:tcW w:w="0" w:type="auto"/>
            <w:tcBorders>
              <w:top w:val="nil"/>
              <w:left w:val="nil"/>
              <w:bottom w:val="nil"/>
              <w:right w:val="nil"/>
            </w:tcBorders>
          </w:tcPr>
          <w:p w14:paraId="07EEFAA3" w14:textId="77777777" w:rsidR="00891AED" w:rsidRPr="009265BD" w:rsidRDefault="00891AED" w:rsidP="00891AED">
            <w:pPr>
              <w:jc w:val="center"/>
            </w:pPr>
            <w:r w:rsidRPr="009265BD">
              <w:t>7.5</w:t>
            </w:r>
          </w:p>
        </w:tc>
        <w:tc>
          <w:tcPr>
            <w:tcW w:w="0" w:type="auto"/>
            <w:tcBorders>
              <w:top w:val="nil"/>
              <w:left w:val="nil"/>
              <w:bottom w:val="nil"/>
              <w:right w:val="nil"/>
            </w:tcBorders>
          </w:tcPr>
          <w:p w14:paraId="7611FED3" w14:textId="77777777" w:rsidR="00891AED" w:rsidRPr="009265BD" w:rsidRDefault="00891AED" w:rsidP="00891AED">
            <w:pPr>
              <w:jc w:val="center"/>
            </w:pPr>
            <w:r w:rsidRPr="009265BD">
              <w:t>175</w:t>
            </w:r>
          </w:p>
        </w:tc>
        <w:tc>
          <w:tcPr>
            <w:tcW w:w="0" w:type="auto"/>
            <w:tcBorders>
              <w:top w:val="nil"/>
              <w:left w:val="nil"/>
              <w:bottom w:val="nil"/>
              <w:right w:val="nil"/>
            </w:tcBorders>
          </w:tcPr>
          <w:p w14:paraId="2B69ED06" w14:textId="77777777" w:rsidR="00891AED" w:rsidRPr="009265BD" w:rsidRDefault="00891AED" w:rsidP="00891AED">
            <w:pPr>
              <w:jc w:val="center"/>
            </w:pPr>
            <w:r w:rsidRPr="009265BD">
              <w:t>62.3</w:t>
            </w:r>
          </w:p>
        </w:tc>
        <w:tc>
          <w:tcPr>
            <w:tcW w:w="0" w:type="auto"/>
            <w:tcBorders>
              <w:top w:val="nil"/>
              <w:left w:val="nil"/>
              <w:bottom w:val="nil"/>
              <w:right w:val="nil"/>
            </w:tcBorders>
          </w:tcPr>
          <w:p w14:paraId="19B6C923" w14:textId="77777777" w:rsidR="00891AED" w:rsidRPr="009265BD" w:rsidRDefault="00891AED" w:rsidP="00891AED">
            <w:pPr>
              <w:jc w:val="center"/>
            </w:pPr>
            <w:r w:rsidRPr="009265BD">
              <w:t>85</w:t>
            </w:r>
          </w:p>
        </w:tc>
        <w:tc>
          <w:tcPr>
            <w:tcW w:w="0" w:type="auto"/>
            <w:tcBorders>
              <w:top w:val="nil"/>
              <w:left w:val="nil"/>
              <w:bottom w:val="nil"/>
              <w:right w:val="nil"/>
            </w:tcBorders>
          </w:tcPr>
          <w:p w14:paraId="144F01E9" w14:textId="77777777" w:rsidR="00891AED" w:rsidRPr="009265BD" w:rsidRDefault="00891AED" w:rsidP="00891AED">
            <w:pPr>
              <w:jc w:val="center"/>
            </w:pPr>
            <w:r w:rsidRPr="009265BD">
              <w:t>30.2</w:t>
            </w:r>
          </w:p>
        </w:tc>
      </w:tr>
      <w:tr w:rsidR="00891AED" w:rsidRPr="009265BD" w14:paraId="667C0E9E" w14:textId="77777777" w:rsidTr="00891AED">
        <w:tc>
          <w:tcPr>
            <w:tcW w:w="0" w:type="auto"/>
            <w:tcBorders>
              <w:top w:val="nil"/>
              <w:left w:val="nil"/>
              <w:bottom w:val="nil"/>
              <w:right w:val="nil"/>
            </w:tcBorders>
          </w:tcPr>
          <w:p w14:paraId="1037F5B7" w14:textId="77777777" w:rsidR="00891AED" w:rsidRPr="009265BD" w:rsidRDefault="00891AED" w:rsidP="00891AED">
            <w:r w:rsidRPr="009265BD">
              <w:t>11. çalıştığım bölgeyi daha iyi tanımamı sağlamıştır.</w:t>
            </w:r>
          </w:p>
        </w:tc>
        <w:tc>
          <w:tcPr>
            <w:tcW w:w="0" w:type="auto"/>
            <w:tcBorders>
              <w:top w:val="nil"/>
              <w:left w:val="nil"/>
              <w:bottom w:val="nil"/>
              <w:right w:val="nil"/>
            </w:tcBorders>
          </w:tcPr>
          <w:p w14:paraId="4DDA248D" w14:textId="77777777" w:rsidR="00891AED" w:rsidRPr="009265BD" w:rsidRDefault="00891AED" w:rsidP="00891AED">
            <w:pPr>
              <w:jc w:val="center"/>
            </w:pPr>
            <w:r w:rsidRPr="009265BD">
              <w:t>0</w:t>
            </w:r>
          </w:p>
        </w:tc>
        <w:tc>
          <w:tcPr>
            <w:tcW w:w="0" w:type="auto"/>
            <w:tcBorders>
              <w:top w:val="nil"/>
              <w:left w:val="nil"/>
              <w:bottom w:val="nil"/>
              <w:right w:val="nil"/>
            </w:tcBorders>
          </w:tcPr>
          <w:p w14:paraId="44B92278" w14:textId="77777777" w:rsidR="00891AED" w:rsidRPr="009265BD" w:rsidRDefault="00891AED" w:rsidP="00891AED">
            <w:pPr>
              <w:jc w:val="center"/>
            </w:pPr>
            <w:r w:rsidRPr="009265BD">
              <w:t>0</w:t>
            </w:r>
          </w:p>
        </w:tc>
        <w:tc>
          <w:tcPr>
            <w:tcW w:w="0" w:type="auto"/>
            <w:tcBorders>
              <w:top w:val="nil"/>
              <w:left w:val="nil"/>
              <w:bottom w:val="nil"/>
              <w:right w:val="nil"/>
            </w:tcBorders>
          </w:tcPr>
          <w:p w14:paraId="0D6C28FE" w14:textId="77777777" w:rsidR="00891AED" w:rsidRPr="009265BD" w:rsidRDefault="00891AED" w:rsidP="00891AED">
            <w:pPr>
              <w:jc w:val="center"/>
            </w:pPr>
            <w:r w:rsidRPr="009265BD">
              <w:t>4</w:t>
            </w:r>
          </w:p>
        </w:tc>
        <w:tc>
          <w:tcPr>
            <w:tcW w:w="0" w:type="auto"/>
            <w:tcBorders>
              <w:top w:val="nil"/>
              <w:left w:val="nil"/>
              <w:bottom w:val="nil"/>
              <w:right w:val="nil"/>
            </w:tcBorders>
          </w:tcPr>
          <w:p w14:paraId="096D521F" w14:textId="77777777" w:rsidR="00891AED" w:rsidRPr="009265BD" w:rsidRDefault="00891AED" w:rsidP="00891AED">
            <w:pPr>
              <w:jc w:val="center"/>
            </w:pPr>
            <w:r w:rsidRPr="009265BD">
              <w:t>1.4</w:t>
            </w:r>
          </w:p>
        </w:tc>
        <w:tc>
          <w:tcPr>
            <w:tcW w:w="0" w:type="auto"/>
            <w:tcBorders>
              <w:top w:val="nil"/>
              <w:left w:val="nil"/>
              <w:bottom w:val="nil"/>
              <w:right w:val="nil"/>
            </w:tcBorders>
          </w:tcPr>
          <w:p w14:paraId="41F42B6E" w14:textId="77777777" w:rsidR="00891AED" w:rsidRPr="009265BD" w:rsidRDefault="00891AED" w:rsidP="00891AED">
            <w:pPr>
              <w:jc w:val="center"/>
            </w:pPr>
            <w:r w:rsidRPr="009265BD">
              <w:t>32</w:t>
            </w:r>
          </w:p>
        </w:tc>
        <w:tc>
          <w:tcPr>
            <w:tcW w:w="0" w:type="auto"/>
            <w:tcBorders>
              <w:top w:val="nil"/>
              <w:left w:val="nil"/>
              <w:bottom w:val="nil"/>
              <w:right w:val="nil"/>
            </w:tcBorders>
          </w:tcPr>
          <w:p w14:paraId="4F32EF54" w14:textId="77777777" w:rsidR="00891AED" w:rsidRPr="009265BD" w:rsidRDefault="00891AED" w:rsidP="00891AED">
            <w:pPr>
              <w:jc w:val="center"/>
            </w:pPr>
            <w:r w:rsidRPr="009265BD">
              <w:t>11.4</w:t>
            </w:r>
          </w:p>
        </w:tc>
        <w:tc>
          <w:tcPr>
            <w:tcW w:w="0" w:type="auto"/>
            <w:tcBorders>
              <w:top w:val="nil"/>
              <w:left w:val="nil"/>
              <w:bottom w:val="nil"/>
              <w:right w:val="nil"/>
            </w:tcBorders>
          </w:tcPr>
          <w:p w14:paraId="70145795" w14:textId="77777777" w:rsidR="00891AED" w:rsidRPr="009265BD" w:rsidRDefault="00891AED" w:rsidP="00891AED">
            <w:pPr>
              <w:jc w:val="center"/>
            </w:pPr>
            <w:r w:rsidRPr="009265BD">
              <w:t>165</w:t>
            </w:r>
          </w:p>
        </w:tc>
        <w:tc>
          <w:tcPr>
            <w:tcW w:w="0" w:type="auto"/>
            <w:tcBorders>
              <w:top w:val="nil"/>
              <w:left w:val="nil"/>
              <w:bottom w:val="nil"/>
              <w:right w:val="nil"/>
            </w:tcBorders>
          </w:tcPr>
          <w:p w14:paraId="5770E8D0" w14:textId="77777777" w:rsidR="00891AED" w:rsidRPr="009265BD" w:rsidRDefault="00891AED" w:rsidP="00891AED">
            <w:pPr>
              <w:jc w:val="center"/>
            </w:pPr>
            <w:r w:rsidRPr="009265BD">
              <w:t>58.7</w:t>
            </w:r>
          </w:p>
        </w:tc>
        <w:tc>
          <w:tcPr>
            <w:tcW w:w="0" w:type="auto"/>
            <w:tcBorders>
              <w:top w:val="nil"/>
              <w:left w:val="nil"/>
              <w:bottom w:val="nil"/>
              <w:right w:val="nil"/>
            </w:tcBorders>
          </w:tcPr>
          <w:p w14:paraId="21A04CCE" w14:textId="77777777" w:rsidR="00891AED" w:rsidRPr="009265BD" w:rsidRDefault="00891AED" w:rsidP="00891AED">
            <w:pPr>
              <w:jc w:val="center"/>
            </w:pPr>
            <w:r w:rsidRPr="009265BD">
              <w:t>80</w:t>
            </w:r>
          </w:p>
        </w:tc>
        <w:tc>
          <w:tcPr>
            <w:tcW w:w="0" w:type="auto"/>
            <w:tcBorders>
              <w:top w:val="nil"/>
              <w:left w:val="nil"/>
              <w:bottom w:val="nil"/>
              <w:right w:val="nil"/>
            </w:tcBorders>
          </w:tcPr>
          <w:p w14:paraId="1DAF3B20" w14:textId="77777777" w:rsidR="00891AED" w:rsidRPr="009265BD" w:rsidRDefault="00891AED" w:rsidP="00891AED">
            <w:pPr>
              <w:jc w:val="center"/>
            </w:pPr>
            <w:r w:rsidRPr="009265BD">
              <w:t>28.5</w:t>
            </w:r>
          </w:p>
        </w:tc>
      </w:tr>
      <w:tr w:rsidR="00891AED" w:rsidRPr="009265BD" w14:paraId="1A10A039" w14:textId="77777777" w:rsidTr="00891AED">
        <w:tc>
          <w:tcPr>
            <w:tcW w:w="0" w:type="auto"/>
            <w:tcBorders>
              <w:top w:val="nil"/>
              <w:left w:val="nil"/>
              <w:bottom w:val="nil"/>
              <w:right w:val="nil"/>
            </w:tcBorders>
          </w:tcPr>
          <w:p w14:paraId="4049B4FD" w14:textId="77777777" w:rsidR="00891AED" w:rsidRPr="009265BD" w:rsidRDefault="00891AED" w:rsidP="00891AED">
            <w:r w:rsidRPr="009265BD">
              <w:t>12. çalıştığım bölgenin tarihi, doğal ve kültürel özelliklerini öğrenmemi sağlamıştır.</w:t>
            </w:r>
          </w:p>
        </w:tc>
        <w:tc>
          <w:tcPr>
            <w:tcW w:w="0" w:type="auto"/>
            <w:tcBorders>
              <w:top w:val="nil"/>
              <w:left w:val="nil"/>
              <w:bottom w:val="nil"/>
              <w:right w:val="nil"/>
            </w:tcBorders>
          </w:tcPr>
          <w:p w14:paraId="66B135D5" w14:textId="77777777" w:rsidR="00891AED" w:rsidRPr="009265BD" w:rsidRDefault="00891AED" w:rsidP="00891AED">
            <w:pPr>
              <w:jc w:val="center"/>
            </w:pPr>
            <w:r w:rsidRPr="009265BD">
              <w:t>0</w:t>
            </w:r>
          </w:p>
        </w:tc>
        <w:tc>
          <w:tcPr>
            <w:tcW w:w="0" w:type="auto"/>
            <w:tcBorders>
              <w:top w:val="nil"/>
              <w:left w:val="nil"/>
              <w:bottom w:val="nil"/>
              <w:right w:val="nil"/>
            </w:tcBorders>
          </w:tcPr>
          <w:p w14:paraId="376B2A1C" w14:textId="77777777" w:rsidR="00891AED" w:rsidRPr="009265BD" w:rsidRDefault="00891AED" w:rsidP="00891AED">
            <w:pPr>
              <w:jc w:val="center"/>
            </w:pPr>
            <w:r w:rsidRPr="009265BD">
              <w:t>0</w:t>
            </w:r>
          </w:p>
        </w:tc>
        <w:tc>
          <w:tcPr>
            <w:tcW w:w="0" w:type="auto"/>
            <w:tcBorders>
              <w:top w:val="nil"/>
              <w:left w:val="nil"/>
              <w:bottom w:val="nil"/>
              <w:right w:val="nil"/>
            </w:tcBorders>
          </w:tcPr>
          <w:p w14:paraId="253B4612" w14:textId="77777777" w:rsidR="00891AED" w:rsidRPr="009265BD" w:rsidRDefault="00891AED" w:rsidP="00891AED">
            <w:pPr>
              <w:jc w:val="center"/>
            </w:pPr>
            <w:r w:rsidRPr="009265BD">
              <w:t>16</w:t>
            </w:r>
          </w:p>
        </w:tc>
        <w:tc>
          <w:tcPr>
            <w:tcW w:w="0" w:type="auto"/>
            <w:tcBorders>
              <w:top w:val="nil"/>
              <w:left w:val="nil"/>
              <w:bottom w:val="nil"/>
              <w:right w:val="nil"/>
            </w:tcBorders>
          </w:tcPr>
          <w:p w14:paraId="6DFBE878" w14:textId="77777777" w:rsidR="00891AED" w:rsidRPr="009265BD" w:rsidRDefault="00891AED" w:rsidP="00891AED">
            <w:pPr>
              <w:jc w:val="center"/>
            </w:pPr>
            <w:r w:rsidRPr="009265BD">
              <w:t>5.7</w:t>
            </w:r>
          </w:p>
        </w:tc>
        <w:tc>
          <w:tcPr>
            <w:tcW w:w="0" w:type="auto"/>
            <w:tcBorders>
              <w:top w:val="nil"/>
              <w:left w:val="nil"/>
              <w:bottom w:val="nil"/>
              <w:right w:val="nil"/>
            </w:tcBorders>
          </w:tcPr>
          <w:p w14:paraId="74122BD1" w14:textId="77777777" w:rsidR="00891AED" w:rsidRPr="009265BD" w:rsidRDefault="00891AED" w:rsidP="00891AED">
            <w:pPr>
              <w:jc w:val="center"/>
            </w:pPr>
            <w:r w:rsidRPr="009265BD">
              <w:t>52</w:t>
            </w:r>
          </w:p>
        </w:tc>
        <w:tc>
          <w:tcPr>
            <w:tcW w:w="0" w:type="auto"/>
            <w:tcBorders>
              <w:top w:val="nil"/>
              <w:left w:val="nil"/>
              <w:bottom w:val="nil"/>
              <w:right w:val="nil"/>
            </w:tcBorders>
          </w:tcPr>
          <w:p w14:paraId="7827E43D" w14:textId="77777777" w:rsidR="00891AED" w:rsidRPr="009265BD" w:rsidRDefault="00891AED" w:rsidP="00891AED">
            <w:pPr>
              <w:jc w:val="center"/>
            </w:pPr>
            <w:r w:rsidRPr="009265BD">
              <w:t>18.5</w:t>
            </w:r>
          </w:p>
        </w:tc>
        <w:tc>
          <w:tcPr>
            <w:tcW w:w="0" w:type="auto"/>
            <w:tcBorders>
              <w:top w:val="nil"/>
              <w:left w:val="nil"/>
              <w:bottom w:val="nil"/>
              <w:right w:val="nil"/>
            </w:tcBorders>
          </w:tcPr>
          <w:p w14:paraId="2D6BE6FB" w14:textId="77777777" w:rsidR="00891AED" w:rsidRPr="009265BD" w:rsidRDefault="00891AED" w:rsidP="00891AED">
            <w:pPr>
              <w:jc w:val="center"/>
            </w:pPr>
            <w:r w:rsidRPr="009265BD">
              <w:t>149</w:t>
            </w:r>
          </w:p>
        </w:tc>
        <w:tc>
          <w:tcPr>
            <w:tcW w:w="0" w:type="auto"/>
            <w:tcBorders>
              <w:top w:val="nil"/>
              <w:left w:val="nil"/>
              <w:bottom w:val="nil"/>
              <w:right w:val="nil"/>
            </w:tcBorders>
          </w:tcPr>
          <w:p w14:paraId="1F88F78A" w14:textId="77777777" w:rsidR="00891AED" w:rsidRPr="009265BD" w:rsidRDefault="00891AED" w:rsidP="00891AED">
            <w:pPr>
              <w:jc w:val="center"/>
            </w:pPr>
            <w:r w:rsidRPr="009265BD">
              <w:t>53</w:t>
            </w:r>
          </w:p>
        </w:tc>
        <w:tc>
          <w:tcPr>
            <w:tcW w:w="0" w:type="auto"/>
            <w:tcBorders>
              <w:top w:val="nil"/>
              <w:left w:val="nil"/>
              <w:bottom w:val="nil"/>
              <w:right w:val="nil"/>
            </w:tcBorders>
          </w:tcPr>
          <w:p w14:paraId="648D2021" w14:textId="77777777" w:rsidR="00891AED" w:rsidRPr="009265BD" w:rsidRDefault="00891AED" w:rsidP="00891AED">
            <w:pPr>
              <w:jc w:val="center"/>
            </w:pPr>
            <w:r w:rsidRPr="009265BD">
              <w:t>64</w:t>
            </w:r>
          </w:p>
        </w:tc>
        <w:tc>
          <w:tcPr>
            <w:tcW w:w="0" w:type="auto"/>
            <w:tcBorders>
              <w:top w:val="nil"/>
              <w:left w:val="nil"/>
              <w:bottom w:val="nil"/>
              <w:right w:val="nil"/>
            </w:tcBorders>
          </w:tcPr>
          <w:p w14:paraId="15167845" w14:textId="77777777" w:rsidR="00891AED" w:rsidRPr="009265BD" w:rsidRDefault="00891AED" w:rsidP="00891AED">
            <w:pPr>
              <w:jc w:val="center"/>
            </w:pPr>
            <w:r w:rsidRPr="009265BD">
              <w:t>22.8</w:t>
            </w:r>
          </w:p>
        </w:tc>
      </w:tr>
      <w:tr w:rsidR="00891AED" w:rsidRPr="009265BD" w14:paraId="6BC96699" w14:textId="77777777" w:rsidTr="00891AED">
        <w:tc>
          <w:tcPr>
            <w:tcW w:w="0" w:type="auto"/>
            <w:tcBorders>
              <w:top w:val="nil"/>
              <w:left w:val="nil"/>
              <w:right w:val="nil"/>
            </w:tcBorders>
          </w:tcPr>
          <w:p w14:paraId="0ADF642E" w14:textId="77777777" w:rsidR="00891AED" w:rsidRPr="009265BD" w:rsidRDefault="00891AED" w:rsidP="00891AED">
            <w:r w:rsidRPr="009265BD">
              <w:t>13. genel olarak beni mutlu etmiştir.</w:t>
            </w:r>
          </w:p>
        </w:tc>
        <w:tc>
          <w:tcPr>
            <w:tcW w:w="0" w:type="auto"/>
            <w:tcBorders>
              <w:top w:val="nil"/>
              <w:left w:val="nil"/>
              <w:right w:val="nil"/>
            </w:tcBorders>
          </w:tcPr>
          <w:p w14:paraId="3712F867" w14:textId="77777777" w:rsidR="00891AED" w:rsidRPr="009265BD" w:rsidRDefault="00891AED" w:rsidP="00891AED">
            <w:pPr>
              <w:jc w:val="center"/>
            </w:pPr>
            <w:r w:rsidRPr="009265BD">
              <w:t>4</w:t>
            </w:r>
          </w:p>
        </w:tc>
        <w:tc>
          <w:tcPr>
            <w:tcW w:w="0" w:type="auto"/>
            <w:tcBorders>
              <w:top w:val="nil"/>
              <w:left w:val="nil"/>
              <w:right w:val="nil"/>
            </w:tcBorders>
          </w:tcPr>
          <w:p w14:paraId="6DD04A07" w14:textId="77777777" w:rsidR="00891AED" w:rsidRPr="009265BD" w:rsidRDefault="00891AED" w:rsidP="00891AED">
            <w:pPr>
              <w:jc w:val="center"/>
            </w:pPr>
            <w:r w:rsidRPr="009265BD">
              <w:t>1.4</w:t>
            </w:r>
          </w:p>
        </w:tc>
        <w:tc>
          <w:tcPr>
            <w:tcW w:w="0" w:type="auto"/>
            <w:tcBorders>
              <w:top w:val="nil"/>
              <w:left w:val="nil"/>
              <w:right w:val="nil"/>
            </w:tcBorders>
          </w:tcPr>
          <w:p w14:paraId="6AB4DABD" w14:textId="77777777" w:rsidR="00891AED" w:rsidRPr="009265BD" w:rsidRDefault="00891AED" w:rsidP="00891AED">
            <w:pPr>
              <w:jc w:val="center"/>
            </w:pPr>
            <w:r w:rsidRPr="009265BD">
              <w:t>0</w:t>
            </w:r>
          </w:p>
        </w:tc>
        <w:tc>
          <w:tcPr>
            <w:tcW w:w="0" w:type="auto"/>
            <w:tcBorders>
              <w:top w:val="nil"/>
              <w:left w:val="nil"/>
              <w:right w:val="nil"/>
            </w:tcBorders>
          </w:tcPr>
          <w:p w14:paraId="37386997" w14:textId="77777777" w:rsidR="00891AED" w:rsidRPr="009265BD" w:rsidRDefault="00891AED" w:rsidP="00891AED">
            <w:pPr>
              <w:jc w:val="center"/>
            </w:pPr>
            <w:r w:rsidRPr="009265BD">
              <w:t>0</w:t>
            </w:r>
          </w:p>
        </w:tc>
        <w:tc>
          <w:tcPr>
            <w:tcW w:w="0" w:type="auto"/>
            <w:tcBorders>
              <w:top w:val="nil"/>
              <w:left w:val="nil"/>
              <w:right w:val="nil"/>
            </w:tcBorders>
          </w:tcPr>
          <w:p w14:paraId="0A379309" w14:textId="77777777" w:rsidR="00891AED" w:rsidRPr="009265BD" w:rsidRDefault="00891AED" w:rsidP="00891AED">
            <w:pPr>
              <w:jc w:val="center"/>
            </w:pPr>
            <w:r w:rsidRPr="009265BD">
              <w:t>12</w:t>
            </w:r>
          </w:p>
        </w:tc>
        <w:tc>
          <w:tcPr>
            <w:tcW w:w="0" w:type="auto"/>
            <w:tcBorders>
              <w:top w:val="nil"/>
              <w:left w:val="nil"/>
              <w:right w:val="nil"/>
            </w:tcBorders>
          </w:tcPr>
          <w:p w14:paraId="11107732" w14:textId="77777777" w:rsidR="00891AED" w:rsidRPr="009265BD" w:rsidRDefault="00891AED" w:rsidP="00891AED">
            <w:pPr>
              <w:jc w:val="center"/>
            </w:pPr>
            <w:r w:rsidRPr="009265BD">
              <w:t>4.3</w:t>
            </w:r>
          </w:p>
        </w:tc>
        <w:tc>
          <w:tcPr>
            <w:tcW w:w="0" w:type="auto"/>
            <w:tcBorders>
              <w:top w:val="nil"/>
              <w:left w:val="nil"/>
              <w:right w:val="nil"/>
            </w:tcBorders>
          </w:tcPr>
          <w:p w14:paraId="3FB9721C" w14:textId="77777777" w:rsidR="00891AED" w:rsidRPr="009265BD" w:rsidRDefault="00891AED" w:rsidP="00891AED">
            <w:pPr>
              <w:jc w:val="center"/>
            </w:pPr>
            <w:r w:rsidRPr="009265BD">
              <w:t>144</w:t>
            </w:r>
          </w:p>
        </w:tc>
        <w:tc>
          <w:tcPr>
            <w:tcW w:w="0" w:type="auto"/>
            <w:tcBorders>
              <w:top w:val="nil"/>
              <w:left w:val="nil"/>
              <w:right w:val="nil"/>
            </w:tcBorders>
          </w:tcPr>
          <w:p w14:paraId="485B77CF" w14:textId="77777777" w:rsidR="00891AED" w:rsidRPr="009265BD" w:rsidRDefault="00891AED" w:rsidP="00891AED">
            <w:pPr>
              <w:jc w:val="center"/>
            </w:pPr>
            <w:r w:rsidRPr="009265BD">
              <w:t>51.2</w:t>
            </w:r>
          </w:p>
        </w:tc>
        <w:tc>
          <w:tcPr>
            <w:tcW w:w="0" w:type="auto"/>
            <w:tcBorders>
              <w:top w:val="nil"/>
              <w:left w:val="nil"/>
              <w:right w:val="nil"/>
            </w:tcBorders>
          </w:tcPr>
          <w:p w14:paraId="78101FA8" w14:textId="77777777" w:rsidR="00891AED" w:rsidRPr="009265BD" w:rsidRDefault="00891AED" w:rsidP="00891AED">
            <w:pPr>
              <w:jc w:val="center"/>
            </w:pPr>
            <w:r w:rsidRPr="009265BD">
              <w:t>121</w:t>
            </w:r>
          </w:p>
        </w:tc>
        <w:tc>
          <w:tcPr>
            <w:tcW w:w="0" w:type="auto"/>
            <w:tcBorders>
              <w:top w:val="nil"/>
              <w:left w:val="nil"/>
              <w:right w:val="nil"/>
            </w:tcBorders>
          </w:tcPr>
          <w:p w14:paraId="1D9B599C" w14:textId="77777777" w:rsidR="00891AED" w:rsidRPr="009265BD" w:rsidRDefault="00891AED" w:rsidP="00891AED">
            <w:pPr>
              <w:jc w:val="center"/>
            </w:pPr>
            <w:r w:rsidRPr="009265BD">
              <w:t>43.1</w:t>
            </w:r>
          </w:p>
        </w:tc>
      </w:tr>
    </w:tbl>
    <w:p w14:paraId="60B1709A" w14:textId="77777777" w:rsidR="001A56E3" w:rsidRDefault="001A56E3" w:rsidP="00631935">
      <w:pPr>
        <w:spacing w:after="0" w:line="360" w:lineRule="auto"/>
        <w:ind w:firstLine="709"/>
        <w:jc w:val="both"/>
        <w:rPr>
          <w:rFonts w:ascii="Times New Roman" w:eastAsia="Times New Roman" w:hAnsi="Times New Roman" w:cs="Times New Roman"/>
          <w:sz w:val="24"/>
          <w:szCs w:val="24"/>
          <w:lang w:eastAsia="tr-TR"/>
        </w:rPr>
      </w:pPr>
    </w:p>
    <w:p w14:paraId="3599196E" w14:textId="440FC7C1" w:rsidR="00891AED" w:rsidRPr="009265BD" w:rsidRDefault="00891AED" w:rsidP="00631935">
      <w:pPr>
        <w:spacing w:after="0" w:line="360" w:lineRule="auto"/>
        <w:ind w:firstLine="709"/>
        <w:jc w:val="both"/>
        <w:rPr>
          <w:rFonts w:ascii="Times New Roman" w:eastAsia="Times New Roman" w:hAnsi="Times New Roman" w:cs="Times New Roman"/>
          <w:sz w:val="24"/>
          <w:szCs w:val="24"/>
          <w:lang w:eastAsia="tr-TR"/>
        </w:rPr>
      </w:pPr>
      <w:proofErr w:type="gramStart"/>
      <w:r w:rsidRPr="009265BD">
        <w:rPr>
          <w:rFonts w:ascii="Times New Roman" w:eastAsia="Times New Roman" w:hAnsi="Times New Roman" w:cs="Times New Roman"/>
          <w:sz w:val="24"/>
          <w:szCs w:val="24"/>
          <w:lang w:eastAsia="tr-TR"/>
        </w:rPr>
        <w:t xml:space="preserve">“Etkinlikler, çalışma ortamımda sosyalleşmemi sağlamıştır” </w:t>
      </w:r>
      <w:r w:rsidR="00E721DF" w:rsidRPr="009265BD">
        <w:rPr>
          <w:rFonts w:ascii="Times New Roman" w:eastAsia="Times New Roman" w:hAnsi="Times New Roman" w:cs="Times New Roman"/>
          <w:sz w:val="24"/>
          <w:szCs w:val="24"/>
          <w:lang w:eastAsia="tr-TR"/>
        </w:rPr>
        <w:t xml:space="preserve">maddesi için öğretmenlerin </w:t>
      </w:r>
      <w:r w:rsidR="00031810" w:rsidRPr="009265BD">
        <w:rPr>
          <w:rFonts w:ascii="Times New Roman" w:eastAsia="Times New Roman" w:hAnsi="Times New Roman" w:cs="Times New Roman"/>
          <w:sz w:val="24"/>
          <w:szCs w:val="24"/>
          <w:lang w:eastAsia="tr-TR"/>
        </w:rPr>
        <w:t>onda dokuzundan</w:t>
      </w:r>
      <w:r w:rsidR="00E721DF" w:rsidRPr="009265BD">
        <w:rPr>
          <w:rFonts w:ascii="Times New Roman" w:eastAsia="Times New Roman" w:hAnsi="Times New Roman" w:cs="Times New Roman"/>
          <w:sz w:val="24"/>
          <w:szCs w:val="24"/>
          <w:lang w:eastAsia="tr-TR"/>
        </w:rPr>
        <w:t xml:space="preserve"> fazlası (%92.9)</w:t>
      </w:r>
      <w:r w:rsidR="00631935" w:rsidRPr="009265BD">
        <w:rPr>
          <w:rFonts w:ascii="Times New Roman" w:eastAsia="Times New Roman" w:hAnsi="Times New Roman" w:cs="Times New Roman"/>
          <w:sz w:val="24"/>
          <w:szCs w:val="24"/>
          <w:lang w:eastAsia="tr-TR"/>
        </w:rPr>
        <w:t xml:space="preserve"> olumlu yönde görüş belirtirken;</w:t>
      </w:r>
      <w:r w:rsidR="00B45956" w:rsidRPr="009265BD">
        <w:rPr>
          <w:rFonts w:ascii="Times New Roman" w:eastAsia="Times New Roman" w:hAnsi="Times New Roman" w:cs="Times New Roman"/>
          <w:sz w:val="24"/>
          <w:szCs w:val="24"/>
          <w:lang w:eastAsia="tr-TR"/>
        </w:rPr>
        <w:t xml:space="preserve"> </w:t>
      </w:r>
      <w:r w:rsidR="00631935" w:rsidRPr="009265BD">
        <w:rPr>
          <w:rFonts w:ascii="Times New Roman" w:eastAsia="Times New Roman" w:hAnsi="Times New Roman" w:cs="Times New Roman"/>
          <w:sz w:val="24"/>
          <w:szCs w:val="24"/>
          <w:lang w:eastAsia="tr-TR"/>
        </w:rPr>
        <w:t>“e</w:t>
      </w:r>
      <w:r w:rsidRPr="009265BD">
        <w:rPr>
          <w:rFonts w:ascii="Times New Roman" w:eastAsia="Times New Roman" w:hAnsi="Times New Roman" w:cs="Times New Roman"/>
          <w:sz w:val="24"/>
          <w:szCs w:val="24"/>
          <w:lang w:eastAsia="tr-TR"/>
        </w:rPr>
        <w:t xml:space="preserve">tkinlikler, çalıştığım </w:t>
      </w:r>
      <w:r w:rsidRPr="009265BD">
        <w:rPr>
          <w:rFonts w:ascii="Times New Roman" w:eastAsia="Times New Roman" w:hAnsi="Times New Roman" w:cs="Times New Roman"/>
          <w:sz w:val="24"/>
          <w:szCs w:val="24"/>
          <w:lang w:eastAsia="tr-TR"/>
        </w:rPr>
        <w:lastRenderedPageBreak/>
        <w:t xml:space="preserve">kuruma karşı olumlu tutum geliştirmemi sağlamıştır” </w:t>
      </w:r>
      <w:r w:rsidR="00E721DF" w:rsidRPr="009265BD">
        <w:rPr>
          <w:rFonts w:ascii="Times New Roman" w:eastAsia="Times New Roman" w:hAnsi="Times New Roman" w:cs="Times New Roman"/>
          <w:sz w:val="24"/>
          <w:szCs w:val="24"/>
          <w:lang w:eastAsia="tr-TR"/>
        </w:rPr>
        <w:t>maddesi için öğretmenlerin hemen hemen hepsi (%97.1</w:t>
      </w:r>
      <w:r w:rsidR="00B45956" w:rsidRPr="009265BD">
        <w:rPr>
          <w:rFonts w:ascii="Times New Roman" w:eastAsia="Times New Roman" w:hAnsi="Times New Roman" w:cs="Times New Roman"/>
          <w:sz w:val="24"/>
          <w:szCs w:val="24"/>
          <w:lang w:eastAsia="tr-TR"/>
        </w:rPr>
        <w:t>)</w:t>
      </w:r>
      <w:r w:rsidR="00631935" w:rsidRPr="009265BD">
        <w:rPr>
          <w:rFonts w:ascii="Times New Roman" w:eastAsia="Times New Roman" w:hAnsi="Times New Roman" w:cs="Times New Roman"/>
          <w:sz w:val="24"/>
          <w:szCs w:val="24"/>
          <w:lang w:eastAsia="tr-TR"/>
        </w:rPr>
        <w:t>; “e</w:t>
      </w:r>
      <w:r w:rsidRPr="009265BD">
        <w:rPr>
          <w:rFonts w:ascii="Times New Roman" w:eastAsia="Times New Roman" w:hAnsi="Times New Roman" w:cs="Times New Roman"/>
          <w:sz w:val="24"/>
          <w:szCs w:val="24"/>
          <w:lang w:eastAsia="tr-TR"/>
        </w:rPr>
        <w:t xml:space="preserve">tkinlikler, çalıştığım kuruma karşı aitlik duygumu geliştirmiştir” </w:t>
      </w:r>
      <w:r w:rsidR="00E721DF" w:rsidRPr="009265BD">
        <w:rPr>
          <w:rFonts w:ascii="Times New Roman" w:eastAsia="Times New Roman" w:hAnsi="Times New Roman" w:cs="Times New Roman"/>
          <w:sz w:val="24"/>
          <w:szCs w:val="24"/>
          <w:lang w:eastAsia="tr-TR"/>
        </w:rPr>
        <w:t>maddesi için öğretmenlerin onda dokuzundan fazlası (%91.5)</w:t>
      </w:r>
      <w:r w:rsidR="00631935" w:rsidRPr="009265BD">
        <w:rPr>
          <w:rFonts w:ascii="Times New Roman" w:eastAsia="Times New Roman" w:hAnsi="Times New Roman" w:cs="Times New Roman"/>
          <w:sz w:val="24"/>
          <w:szCs w:val="24"/>
          <w:lang w:eastAsia="tr-TR"/>
        </w:rPr>
        <w:t>; “e</w:t>
      </w:r>
      <w:r w:rsidRPr="009265BD">
        <w:rPr>
          <w:rFonts w:ascii="Times New Roman" w:eastAsia="Times New Roman" w:hAnsi="Times New Roman" w:cs="Times New Roman"/>
          <w:sz w:val="24"/>
          <w:szCs w:val="24"/>
          <w:lang w:eastAsia="tr-TR"/>
        </w:rPr>
        <w:t xml:space="preserve">tkinlikler, verimli geçmiştir” </w:t>
      </w:r>
      <w:r w:rsidR="00E721DF" w:rsidRPr="009265BD">
        <w:rPr>
          <w:rFonts w:ascii="Times New Roman" w:eastAsia="Times New Roman" w:hAnsi="Times New Roman" w:cs="Times New Roman"/>
          <w:sz w:val="24"/>
          <w:szCs w:val="24"/>
          <w:lang w:eastAsia="tr-TR"/>
        </w:rPr>
        <w:t>maddesi için öğretmenlerin yaklaşık dörtte üçü (%72.9)</w:t>
      </w:r>
      <w:r w:rsidR="00631935"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eastAsia="tr-TR"/>
        </w:rPr>
        <w:t xml:space="preserve">“etkinlikler, yenilenmemi sağlamıştır” </w:t>
      </w:r>
      <w:r w:rsidR="00E721DF" w:rsidRPr="009265BD">
        <w:rPr>
          <w:rFonts w:ascii="Times New Roman" w:eastAsia="Times New Roman" w:hAnsi="Times New Roman" w:cs="Times New Roman"/>
          <w:sz w:val="24"/>
          <w:szCs w:val="24"/>
          <w:lang w:eastAsia="tr-TR"/>
        </w:rPr>
        <w:t>maddesi için öğretmenlerin beşte dördünden fazlası (%85.7</w:t>
      </w:r>
      <w:r w:rsidR="00B45956"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 “etkinlikler, ilgi çekiciydi” </w:t>
      </w:r>
      <w:r w:rsidR="00B45956" w:rsidRPr="009265BD">
        <w:rPr>
          <w:rFonts w:ascii="Times New Roman" w:eastAsia="Times New Roman" w:hAnsi="Times New Roman" w:cs="Times New Roman"/>
          <w:sz w:val="24"/>
          <w:szCs w:val="24"/>
          <w:lang w:eastAsia="tr-TR"/>
        </w:rPr>
        <w:t xml:space="preserve">maddesi için öğretmenlerin onda dokuzundan fazlası (%91.4); </w:t>
      </w:r>
      <w:r w:rsidRPr="009265BD">
        <w:rPr>
          <w:rFonts w:ascii="Times New Roman" w:eastAsia="Times New Roman" w:hAnsi="Times New Roman" w:cs="Times New Roman"/>
          <w:sz w:val="24"/>
          <w:szCs w:val="24"/>
          <w:lang w:eastAsia="tr-TR"/>
        </w:rPr>
        <w:t xml:space="preserve">“etkinlikler, meslektaşlarımı yakından tanımamı sağlamıştır” </w:t>
      </w:r>
      <w:r w:rsidR="00B45956" w:rsidRPr="009265BD">
        <w:rPr>
          <w:rFonts w:ascii="Times New Roman" w:eastAsia="Times New Roman" w:hAnsi="Times New Roman" w:cs="Times New Roman"/>
          <w:sz w:val="24"/>
          <w:szCs w:val="24"/>
          <w:lang w:eastAsia="tr-TR"/>
        </w:rPr>
        <w:t xml:space="preserve">maddesi için öğretmenlerin onda dokuzundan fazlası (%92.5); </w:t>
      </w:r>
      <w:r w:rsidRPr="009265BD">
        <w:rPr>
          <w:rFonts w:ascii="Times New Roman" w:eastAsia="Times New Roman" w:hAnsi="Times New Roman" w:cs="Times New Roman"/>
          <w:sz w:val="24"/>
          <w:szCs w:val="24"/>
          <w:lang w:eastAsia="tr-TR"/>
        </w:rPr>
        <w:t xml:space="preserve">“etkinlikler, çalıştığım bölgeyi daha iyi tanımamı sağlamıştır” </w:t>
      </w:r>
      <w:r w:rsidR="00B45956" w:rsidRPr="009265BD">
        <w:rPr>
          <w:rFonts w:ascii="Times New Roman" w:eastAsia="Times New Roman" w:hAnsi="Times New Roman" w:cs="Times New Roman"/>
          <w:sz w:val="24"/>
          <w:szCs w:val="24"/>
          <w:lang w:eastAsia="tr-TR"/>
        </w:rPr>
        <w:t xml:space="preserve">maddesi için öğretmenlerin yaklaşık onda dokuzu (%87.2); </w:t>
      </w:r>
      <w:r w:rsidRPr="009265BD">
        <w:rPr>
          <w:rFonts w:ascii="Times New Roman" w:eastAsia="Times New Roman" w:hAnsi="Times New Roman" w:cs="Times New Roman"/>
          <w:sz w:val="24"/>
          <w:szCs w:val="24"/>
          <w:lang w:eastAsia="tr-TR"/>
        </w:rPr>
        <w:t xml:space="preserve">“etkinlikler, çalıştığım bölgenin tarihi, doğal ve kültürel özelliklerini öğrenmemi sağlamıştır” </w:t>
      </w:r>
      <w:r w:rsidR="00B45956" w:rsidRPr="009265BD">
        <w:rPr>
          <w:rFonts w:ascii="Times New Roman" w:eastAsia="Times New Roman" w:hAnsi="Times New Roman" w:cs="Times New Roman"/>
          <w:sz w:val="24"/>
          <w:szCs w:val="24"/>
          <w:lang w:eastAsia="tr-TR"/>
        </w:rPr>
        <w:t>maddesi için öğretmenlerin onda dokuzundan fazlası (%75.8);</w:t>
      </w:r>
      <w:r w:rsidRPr="009265BD">
        <w:rPr>
          <w:rFonts w:ascii="Times New Roman" w:eastAsia="Times New Roman" w:hAnsi="Times New Roman" w:cs="Times New Roman"/>
          <w:sz w:val="24"/>
          <w:szCs w:val="24"/>
          <w:lang w:eastAsia="tr-TR"/>
        </w:rPr>
        <w:t xml:space="preserve"> </w:t>
      </w:r>
      <w:r w:rsidR="00B45956" w:rsidRPr="009265BD">
        <w:rPr>
          <w:rFonts w:ascii="Times New Roman" w:eastAsia="Times New Roman" w:hAnsi="Times New Roman" w:cs="Times New Roman"/>
          <w:sz w:val="24"/>
          <w:szCs w:val="24"/>
          <w:lang w:eastAsia="tr-TR"/>
        </w:rPr>
        <w:t xml:space="preserve">son olarak, </w:t>
      </w:r>
      <w:r w:rsidRPr="009265BD">
        <w:rPr>
          <w:rFonts w:ascii="Times New Roman" w:eastAsia="Times New Roman" w:hAnsi="Times New Roman" w:cs="Times New Roman"/>
          <w:sz w:val="24"/>
          <w:szCs w:val="24"/>
          <w:lang w:eastAsia="tr-TR"/>
        </w:rPr>
        <w:t xml:space="preserve">“etkinlikler, genel olarak beni mutlu etmiştir” </w:t>
      </w:r>
      <w:r w:rsidR="00B45956" w:rsidRPr="009265BD">
        <w:rPr>
          <w:rFonts w:ascii="Times New Roman" w:eastAsia="Times New Roman" w:hAnsi="Times New Roman" w:cs="Times New Roman"/>
          <w:sz w:val="24"/>
          <w:szCs w:val="24"/>
          <w:lang w:eastAsia="tr-TR"/>
        </w:rPr>
        <w:t>maddesi için öğretmenlerin onda dokuzundan fazlası (%94.3) olumlu yönde görüş belirtmiştir.</w:t>
      </w:r>
      <w:r w:rsidR="00085BD3" w:rsidRPr="009265BD">
        <w:rPr>
          <w:rFonts w:ascii="Times New Roman" w:eastAsia="Times New Roman" w:hAnsi="Times New Roman" w:cs="Times New Roman"/>
          <w:sz w:val="24"/>
          <w:szCs w:val="24"/>
          <w:lang w:eastAsia="tr-TR"/>
        </w:rPr>
        <w:t xml:space="preserve"> </w:t>
      </w:r>
      <w:proofErr w:type="gramEnd"/>
      <w:r w:rsidR="00085BD3" w:rsidRPr="009265BD">
        <w:rPr>
          <w:rFonts w:ascii="Times New Roman" w:eastAsia="Times New Roman" w:hAnsi="Times New Roman" w:cs="Times New Roman"/>
          <w:sz w:val="24"/>
          <w:szCs w:val="24"/>
          <w:lang w:eastAsia="tr-TR"/>
        </w:rPr>
        <w:t>Bu bağlamda, en fazla olumlu görüş bildirilen maddenin “etkinlikler, çalıştığım kuruma karşı olumlu tutum geliştirmemi sağlamıştır” maddesi (%97.1)</w:t>
      </w:r>
      <w:r w:rsidR="00031810" w:rsidRPr="009265BD">
        <w:rPr>
          <w:rFonts w:ascii="Times New Roman" w:eastAsia="Times New Roman" w:hAnsi="Times New Roman" w:cs="Times New Roman"/>
          <w:sz w:val="24"/>
          <w:szCs w:val="24"/>
          <w:lang w:eastAsia="tr-TR"/>
        </w:rPr>
        <w:t xml:space="preserve"> olurken</w:t>
      </w:r>
      <w:r w:rsidR="00085BD3" w:rsidRPr="009265BD">
        <w:rPr>
          <w:rFonts w:ascii="Times New Roman" w:eastAsia="Times New Roman" w:hAnsi="Times New Roman" w:cs="Times New Roman"/>
          <w:sz w:val="24"/>
          <w:szCs w:val="24"/>
          <w:lang w:eastAsia="tr-TR"/>
        </w:rPr>
        <w:t xml:space="preserve">, “etkinlikler, verimli geçmiştir” maddesi (%72.9) ise en az olumlu görüş bildirilen madde olarak göze çarpmaktadır. </w:t>
      </w:r>
      <w:r w:rsidR="00BE4FCD" w:rsidRPr="009265BD">
        <w:rPr>
          <w:rFonts w:ascii="Times New Roman" w:eastAsia="Times New Roman" w:hAnsi="Times New Roman" w:cs="Times New Roman"/>
          <w:sz w:val="24"/>
          <w:szCs w:val="24"/>
          <w:lang w:eastAsia="tr-TR"/>
        </w:rPr>
        <w:t>Diğer yandan, öğretmenlerin  % 0 (</w:t>
      </w:r>
      <w:r w:rsidR="00BE4FCD" w:rsidRPr="00B43BC6">
        <w:rPr>
          <w:rFonts w:ascii="Times New Roman" w:eastAsia="Times New Roman" w:hAnsi="Times New Roman" w:cs="Times New Roman"/>
          <w:i/>
          <w:sz w:val="24"/>
          <w:szCs w:val="24"/>
          <w:lang w:eastAsia="tr-TR"/>
        </w:rPr>
        <w:t xml:space="preserve">f </w:t>
      </w:r>
      <w:r w:rsidR="00BE4FCD" w:rsidRPr="009265BD">
        <w:rPr>
          <w:rFonts w:ascii="Times New Roman" w:eastAsia="Times New Roman" w:hAnsi="Times New Roman" w:cs="Times New Roman"/>
          <w:sz w:val="24"/>
          <w:szCs w:val="24"/>
          <w:lang w:eastAsia="tr-TR"/>
        </w:rPr>
        <w:t>= 0</w:t>
      </w:r>
      <w:r w:rsidR="00B43BC6">
        <w:rPr>
          <w:rFonts w:ascii="Times New Roman" w:eastAsia="Times New Roman" w:hAnsi="Times New Roman" w:cs="Times New Roman"/>
          <w:sz w:val="24"/>
          <w:szCs w:val="24"/>
          <w:lang w:eastAsia="tr-TR"/>
        </w:rPr>
        <w:t>) ila</w:t>
      </w:r>
      <w:r w:rsidR="00BE4FCD">
        <w:rPr>
          <w:rFonts w:ascii="Times New Roman" w:eastAsia="Times New Roman" w:hAnsi="Times New Roman" w:cs="Times New Roman"/>
          <w:sz w:val="24"/>
          <w:szCs w:val="24"/>
          <w:lang w:eastAsia="tr-TR"/>
        </w:rPr>
        <w:t xml:space="preserve"> % 17.1’</w:t>
      </w:r>
      <w:r w:rsidR="00BE4FCD" w:rsidRPr="009265BD">
        <w:rPr>
          <w:rFonts w:ascii="Times New Roman" w:eastAsia="Times New Roman" w:hAnsi="Times New Roman" w:cs="Times New Roman"/>
          <w:sz w:val="24"/>
          <w:szCs w:val="24"/>
          <w:lang w:eastAsia="tr-TR"/>
        </w:rPr>
        <w:t>inin (</w:t>
      </w:r>
      <w:r w:rsidR="00BE4FCD" w:rsidRPr="00B43BC6">
        <w:rPr>
          <w:rFonts w:ascii="Times New Roman" w:eastAsia="Times New Roman" w:hAnsi="Times New Roman" w:cs="Times New Roman"/>
          <w:i/>
          <w:sz w:val="24"/>
          <w:szCs w:val="24"/>
          <w:lang w:eastAsia="tr-TR"/>
        </w:rPr>
        <w:t>f</w:t>
      </w:r>
      <w:r w:rsidR="00BE4FCD" w:rsidRPr="009265BD">
        <w:rPr>
          <w:rFonts w:ascii="Times New Roman" w:eastAsia="Times New Roman" w:hAnsi="Times New Roman" w:cs="Times New Roman"/>
          <w:sz w:val="24"/>
          <w:szCs w:val="24"/>
          <w:lang w:eastAsia="tr-TR"/>
        </w:rPr>
        <w:t xml:space="preserve"> = 48) ise bu etkinliklerle ilgili olumsuz yönde görüş belirtt</w:t>
      </w:r>
      <w:r w:rsidR="00B43BC6">
        <w:rPr>
          <w:rFonts w:ascii="Times New Roman" w:eastAsia="Times New Roman" w:hAnsi="Times New Roman" w:cs="Times New Roman"/>
          <w:sz w:val="24"/>
          <w:szCs w:val="24"/>
          <w:lang w:eastAsia="tr-TR"/>
        </w:rPr>
        <w:t>iği ve % 2.8 (</w:t>
      </w:r>
      <w:r w:rsidR="00B43BC6" w:rsidRPr="00B43BC6">
        <w:rPr>
          <w:rFonts w:ascii="Times New Roman" w:eastAsia="Times New Roman" w:hAnsi="Times New Roman" w:cs="Times New Roman"/>
          <w:i/>
          <w:sz w:val="24"/>
          <w:szCs w:val="24"/>
          <w:lang w:eastAsia="tr-TR"/>
        </w:rPr>
        <w:t>f</w:t>
      </w:r>
      <w:r w:rsidR="00B43BC6">
        <w:rPr>
          <w:rFonts w:ascii="Times New Roman" w:eastAsia="Times New Roman" w:hAnsi="Times New Roman" w:cs="Times New Roman"/>
          <w:sz w:val="24"/>
          <w:szCs w:val="24"/>
          <w:lang w:eastAsia="tr-TR"/>
        </w:rPr>
        <w:t xml:space="preserve"> = 8) ila </w:t>
      </w:r>
      <w:r w:rsidR="00BE4FCD">
        <w:rPr>
          <w:rFonts w:ascii="Times New Roman" w:eastAsia="Times New Roman" w:hAnsi="Times New Roman" w:cs="Times New Roman"/>
          <w:sz w:val="24"/>
          <w:szCs w:val="24"/>
          <w:lang w:eastAsia="tr-TR"/>
        </w:rPr>
        <w:t>% 18.5’</w:t>
      </w:r>
      <w:r w:rsidR="00BE4FCD" w:rsidRPr="009265BD">
        <w:rPr>
          <w:rFonts w:ascii="Times New Roman" w:eastAsia="Times New Roman" w:hAnsi="Times New Roman" w:cs="Times New Roman"/>
          <w:sz w:val="24"/>
          <w:szCs w:val="24"/>
          <w:lang w:eastAsia="tr-TR"/>
        </w:rPr>
        <w:t>inin (</w:t>
      </w:r>
      <w:r w:rsidR="00BE4FCD" w:rsidRPr="00B43BC6">
        <w:rPr>
          <w:rFonts w:ascii="Times New Roman" w:eastAsia="Times New Roman" w:hAnsi="Times New Roman" w:cs="Times New Roman"/>
          <w:i/>
          <w:sz w:val="24"/>
          <w:szCs w:val="24"/>
          <w:lang w:eastAsia="tr-TR"/>
        </w:rPr>
        <w:t>f</w:t>
      </w:r>
      <w:r w:rsidR="00BE4FCD" w:rsidRPr="009265BD">
        <w:rPr>
          <w:rFonts w:ascii="Times New Roman" w:eastAsia="Times New Roman" w:hAnsi="Times New Roman" w:cs="Times New Roman"/>
          <w:sz w:val="24"/>
          <w:szCs w:val="24"/>
          <w:lang w:eastAsia="tr-TR"/>
        </w:rPr>
        <w:t xml:space="preserve"> = 52)  ise bu maddelerle ilgili kararsız oldukları görülmektedir.</w:t>
      </w:r>
    </w:p>
    <w:p w14:paraId="082DC867" w14:textId="31347D7F" w:rsidR="00781EC5" w:rsidRPr="009265BD" w:rsidRDefault="00781EC5" w:rsidP="00781EC5">
      <w:pPr>
        <w:spacing w:after="0" w:line="360" w:lineRule="auto"/>
        <w:ind w:firstLine="708"/>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2019 Kasım Dönemi Mesleki Çalışma Programı etkinlik temelli bir program olmasına rağmen öğretmenlere bu dönemde mesleki eğitim verilip verilmemesi ile ilgili görüşler</w:t>
      </w:r>
      <w:r w:rsidR="00D521A5" w:rsidRPr="009265BD">
        <w:rPr>
          <w:rFonts w:ascii="Times New Roman" w:eastAsia="Times New Roman" w:hAnsi="Times New Roman" w:cs="Times New Roman"/>
          <w:sz w:val="24"/>
          <w:szCs w:val="24"/>
          <w:lang w:eastAsia="tr-TR"/>
        </w:rPr>
        <w:t>i sorulmuştur</w:t>
      </w:r>
      <w:r w:rsidRPr="009265BD">
        <w:rPr>
          <w:rFonts w:ascii="Times New Roman" w:eastAsia="Times New Roman" w:hAnsi="Times New Roman" w:cs="Times New Roman"/>
          <w:sz w:val="24"/>
          <w:szCs w:val="24"/>
          <w:lang w:eastAsia="tr-TR"/>
        </w:rPr>
        <w:t>. Çalışmaya katılan 281 öğretmenin dörtte üçünden fazlası (</w:t>
      </w:r>
      <w:r w:rsidRPr="001A56E3">
        <w:rPr>
          <w:rFonts w:ascii="Times New Roman" w:eastAsia="Times New Roman" w:hAnsi="Times New Roman" w:cs="Times New Roman"/>
          <w:i/>
          <w:sz w:val="24"/>
          <w:szCs w:val="24"/>
          <w:lang w:eastAsia="tr-TR"/>
        </w:rPr>
        <w:t>f</w:t>
      </w:r>
      <w:r w:rsidRPr="009265BD">
        <w:rPr>
          <w:rFonts w:ascii="Times New Roman" w:eastAsia="Times New Roman" w:hAnsi="Times New Roman" w:cs="Times New Roman"/>
          <w:sz w:val="24"/>
          <w:szCs w:val="24"/>
          <w:lang w:eastAsia="tr-TR"/>
        </w:rPr>
        <w:t xml:space="preserve"> = 2</w:t>
      </w:r>
      <w:r w:rsidR="0060108D">
        <w:rPr>
          <w:rFonts w:ascii="Times New Roman" w:eastAsia="Times New Roman" w:hAnsi="Times New Roman" w:cs="Times New Roman"/>
          <w:sz w:val="24"/>
          <w:szCs w:val="24"/>
          <w:lang w:eastAsia="tr-TR"/>
        </w:rPr>
        <w:t>20, %78.3) bu soruya olumlu yanıt verirken</w:t>
      </w:r>
      <w:r w:rsidRPr="009265BD">
        <w:rPr>
          <w:rFonts w:ascii="Times New Roman" w:eastAsia="Times New Roman" w:hAnsi="Times New Roman" w:cs="Times New Roman"/>
          <w:sz w:val="24"/>
          <w:szCs w:val="24"/>
          <w:lang w:eastAsia="tr-TR"/>
        </w:rPr>
        <w:t>, beşte birinden fazlası (</w:t>
      </w:r>
      <w:r w:rsidRPr="001A56E3">
        <w:rPr>
          <w:rFonts w:ascii="Times New Roman" w:eastAsia="Times New Roman" w:hAnsi="Times New Roman" w:cs="Times New Roman"/>
          <w:i/>
          <w:sz w:val="24"/>
          <w:szCs w:val="24"/>
          <w:lang w:eastAsia="tr-TR"/>
        </w:rPr>
        <w:t>f</w:t>
      </w:r>
      <w:r w:rsidRPr="009265BD">
        <w:rPr>
          <w:rFonts w:ascii="Times New Roman" w:eastAsia="Times New Roman" w:hAnsi="Times New Roman" w:cs="Times New Roman"/>
          <w:sz w:val="24"/>
          <w:szCs w:val="24"/>
          <w:lang w:eastAsia="tr-TR"/>
        </w:rPr>
        <w:t xml:space="preserve"> = 61, %21.7) eğitim ekle</w:t>
      </w:r>
      <w:r w:rsidR="00D521A5" w:rsidRPr="009265BD">
        <w:rPr>
          <w:rFonts w:ascii="Times New Roman" w:eastAsia="Times New Roman" w:hAnsi="Times New Roman" w:cs="Times New Roman"/>
          <w:sz w:val="24"/>
          <w:szCs w:val="24"/>
          <w:lang w:eastAsia="tr-TR"/>
        </w:rPr>
        <w:t>nmesine karşı çıktığını belirtmiştir</w:t>
      </w:r>
      <w:r w:rsidRPr="009265BD">
        <w:rPr>
          <w:rFonts w:ascii="Times New Roman" w:eastAsia="Times New Roman" w:hAnsi="Times New Roman" w:cs="Times New Roman"/>
          <w:sz w:val="24"/>
          <w:szCs w:val="24"/>
          <w:lang w:eastAsia="tr-TR"/>
        </w:rPr>
        <w:t xml:space="preserve">. Bu soruya </w:t>
      </w:r>
      <w:r w:rsidR="0060108D">
        <w:rPr>
          <w:rFonts w:ascii="Times New Roman" w:eastAsia="Times New Roman" w:hAnsi="Times New Roman" w:cs="Times New Roman"/>
          <w:sz w:val="24"/>
          <w:szCs w:val="24"/>
          <w:lang w:eastAsia="tr-TR"/>
        </w:rPr>
        <w:t>olumlu</w:t>
      </w:r>
      <w:r w:rsidRPr="009265BD">
        <w:rPr>
          <w:rFonts w:ascii="Times New Roman" w:eastAsia="Times New Roman" w:hAnsi="Times New Roman" w:cs="Times New Roman"/>
          <w:sz w:val="24"/>
          <w:szCs w:val="24"/>
          <w:lang w:eastAsia="tr-TR"/>
        </w:rPr>
        <w:t xml:space="preserve"> yanıt veren öğretmenlerin bu dönemde verilmesini istedikleri eğitimler ile ilgili bulgular Tablo 3’te verilmiştir. </w:t>
      </w:r>
    </w:p>
    <w:p w14:paraId="45BF3B17" w14:textId="45D305D9" w:rsidR="0060108D" w:rsidRDefault="00781EC5" w:rsidP="001A56E3">
      <w:pPr>
        <w:spacing w:after="0" w:line="360" w:lineRule="auto"/>
        <w:ind w:firstLine="708"/>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Tabloda görüldüğü üzere, ölçme-değerlendirme eğitimi için öğretmenlerin beşte ikisinden fazlası (%43.1) olumlu görüş belirtirken, yaklaşık üçte biri (%31.4) olumsuz görüş belirtmiş, %5.3’ü ise bu konuda kararsız olduğunu belirtmiştir. Yaratıcı drama konusunda öğretmenlerin yaklaşık üçte ikisi (%69.4) olumlu görüş belirtirken, %6’sı olumsuz görüş belirtmiş, %2.8’i ise bu konuda kararsız olduğunu belirtmiştir.</w:t>
      </w:r>
      <w:r w:rsidR="0060108D" w:rsidRPr="0060108D">
        <w:rPr>
          <w:rFonts w:ascii="Times New Roman" w:eastAsia="Times New Roman" w:hAnsi="Times New Roman" w:cs="Times New Roman"/>
          <w:sz w:val="24"/>
          <w:szCs w:val="24"/>
          <w:lang w:eastAsia="tr-TR"/>
        </w:rPr>
        <w:t xml:space="preserve"> </w:t>
      </w:r>
      <w:r w:rsidR="0060108D" w:rsidRPr="009265BD">
        <w:rPr>
          <w:rFonts w:ascii="Times New Roman" w:eastAsia="Times New Roman" w:hAnsi="Times New Roman" w:cs="Times New Roman"/>
          <w:sz w:val="24"/>
          <w:szCs w:val="24"/>
          <w:lang w:eastAsia="tr-TR"/>
        </w:rPr>
        <w:t>Materyal geliştirme eğitimi için öğretmenlerin beşte üçünden fazlası (%61.2) olumlu görüş belirtirken, yaklaşık onda biri (%9.9) olumsuz görüş belirtmiş, %7.1’i ise bu konuda kararsız olduğunu belirtmiştir.</w:t>
      </w:r>
    </w:p>
    <w:p w14:paraId="4B943F68" w14:textId="77777777" w:rsidR="001A56E3" w:rsidRPr="009265BD" w:rsidRDefault="001A56E3" w:rsidP="001A56E3">
      <w:pPr>
        <w:spacing w:after="0" w:line="360" w:lineRule="auto"/>
        <w:ind w:firstLine="708"/>
        <w:jc w:val="both"/>
        <w:rPr>
          <w:rFonts w:ascii="Times New Roman" w:eastAsia="Times New Roman" w:hAnsi="Times New Roman" w:cs="Times New Roman"/>
          <w:sz w:val="24"/>
          <w:szCs w:val="24"/>
          <w:lang w:eastAsia="tr-TR"/>
        </w:rPr>
      </w:pPr>
    </w:p>
    <w:p w14:paraId="0F74D62E" w14:textId="77777777" w:rsidR="00891AED" w:rsidRPr="009265BD" w:rsidRDefault="00891AED" w:rsidP="00891AED">
      <w:pPr>
        <w:spacing w:after="0" w:line="360" w:lineRule="auto"/>
        <w:outlineLvl w:val="0"/>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lastRenderedPageBreak/>
        <w:t>Tablo 3.</w:t>
      </w:r>
      <w:r w:rsidRPr="009265BD">
        <w:rPr>
          <w:rFonts w:ascii="Times New Roman" w:eastAsia="Times New Roman" w:hAnsi="Times New Roman" w:cs="Times New Roman"/>
          <w:sz w:val="24"/>
          <w:szCs w:val="24"/>
          <w:lang w:eastAsia="tr-TR"/>
        </w:rPr>
        <w:t xml:space="preserve"> Öğretmenlerin İhtiyaç Duyulan Mesleki Çalışmalar Hakkındaki Görüşleri</w:t>
      </w:r>
    </w:p>
    <w:tbl>
      <w:tblPr>
        <w:tblStyle w:val="TabloKlavuzu1"/>
        <w:tblW w:w="5000" w:type="pct"/>
        <w:tblLook w:val="04A0" w:firstRow="1" w:lastRow="0" w:firstColumn="1" w:lastColumn="0" w:noHBand="0" w:noVBand="1"/>
      </w:tblPr>
      <w:tblGrid>
        <w:gridCol w:w="2993"/>
        <w:gridCol w:w="516"/>
        <w:gridCol w:w="701"/>
        <w:gridCol w:w="516"/>
        <w:gridCol w:w="700"/>
        <w:gridCol w:w="515"/>
        <w:gridCol w:w="577"/>
        <w:gridCol w:w="515"/>
        <w:gridCol w:w="700"/>
        <w:gridCol w:w="639"/>
        <w:gridCol w:w="700"/>
      </w:tblGrid>
      <w:tr w:rsidR="00891AED" w:rsidRPr="009265BD" w14:paraId="0BB92804" w14:textId="77777777" w:rsidTr="00891AED">
        <w:trPr>
          <w:trHeight w:val="1606"/>
        </w:trPr>
        <w:tc>
          <w:tcPr>
            <w:tcW w:w="1649" w:type="pct"/>
            <w:tcBorders>
              <w:left w:val="nil"/>
              <w:bottom w:val="single" w:sz="4" w:space="0" w:color="auto"/>
              <w:right w:val="nil"/>
            </w:tcBorders>
          </w:tcPr>
          <w:p w14:paraId="1049525E" w14:textId="77777777" w:rsidR="00891AED" w:rsidRPr="009265BD" w:rsidRDefault="00891AED" w:rsidP="00891AED">
            <w:pPr>
              <w:jc w:val="both"/>
              <w:rPr>
                <w:b/>
              </w:rPr>
            </w:pPr>
          </w:p>
          <w:p w14:paraId="67E9A7B4" w14:textId="77777777" w:rsidR="00891AED" w:rsidRPr="009265BD" w:rsidRDefault="00891AED" w:rsidP="00891AED">
            <w:pPr>
              <w:jc w:val="both"/>
              <w:rPr>
                <w:b/>
              </w:rPr>
            </w:pPr>
          </w:p>
          <w:p w14:paraId="09D39024" w14:textId="77777777" w:rsidR="00891AED" w:rsidRPr="009265BD" w:rsidRDefault="00891AED" w:rsidP="00891AED">
            <w:pPr>
              <w:jc w:val="both"/>
              <w:rPr>
                <w:b/>
              </w:rPr>
            </w:pPr>
            <w:r w:rsidRPr="009265BD">
              <w:rPr>
                <w:b/>
              </w:rPr>
              <w:t>Mesleki Eğitimler</w:t>
            </w:r>
          </w:p>
        </w:tc>
        <w:tc>
          <w:tcPr>
            <w:tcW w:w="670" w:type="pct"/>
            <w:gridSpan w:val="2"/>
            <w:tcBorders>
              <w:left w:val="nil"/>
              <w:right w:val="nil"/>
            </w:tcBorders>
            <w:textDirection w:val="btLr"/>
          </w:tcPr>
          <w:p w14:paraId="144D7033" w14:textId="77777777" w:rsidR="00891AED" w:rsidRPr="009265BD" w:rsidRDefault="00891AED" w:rsidP="00891AED">
            <w:pPr>
              <w:jc w:val="center"/>
              <w:rPr>
                <w:b/>
              </w:rPr>
            </w:pPr>
            <w:r w:rsidRPr="009265BD">
              <w:rPr>
                <w:b/>
              </w:rPr>
              <w:t>Kesinlikle</w:t>
            </w:r>
          </w:p>
          <w:p w14:paraId="79D61410" w14:textId="77777777" w:rsidR="00891AED" w:rsidRPr="009265BD" w:rsidRDefault="00891AED" w:rsidP="00891AED">
            <w:pPr>
              <w:jc w:val="center"/>
              <w:rPr>
                <w:b/>
              </w:rPr>
            </w:pPr>
            <w:r w:rsidRPr="009265BD">
              <w:rPr>
                <w:b/>
              </w:rPr>
              <w:t>Katılmıyorum</w:t>
            </w:r>
          </w:p>
        </w:tc>
        <w:tc>
          <w:tcPr>
            <w:tcW w:w="670" w:type="pct"/>
            <w:gridSpan w:val="2"/>
            <w:tcBorders>
              <w:left w:val="nil"/>
              <w:right w:val="nil"/>
            </w:tcBorders>
            <w:textDirection w:val="btLr"/>
          </w:tcPr>
          <w:p w14:paraId="24CCAB37" w14:textId="77777777" w:rsidR="00891AED" w:rsidRPr="009265BD" w:rsidRDefault="00891AED" w:rsidP="00891AED">
            <w:pPr>
              <w:jc w:val="center"/>
              <w:rPr>
                <w:b/>
              </w:rPr>
            </w:pPr>
          </w:p>
          <w:p w14:paraId="5AD12B21" w14:textId="77777777" w:rsidR="00891AED" w:rsidRPr="009265BD" w:rsidRDefault="00891AED" w:rsidP="00891AED">
            <w:pPr>
              <w:jc w:val="center"/>
              <w:rPr>
                <w:b/>
              </w:rPr>
            </w:pPr>
            <w:r w:rsidRPr="009265BD">
              <w:rPr>
                <w:b/>
              </w:rPr>
              <w:t>Katılmıyorum</w:t>
            </w:r>
          </w:p>
        </w:tc>
        <w:tc>
          <w:tcPr>
            <w:tcW w:w="602" w:type="pct"/>
            <w:gridSpan w:val="2"/>
            <w:tcBorders>
              <w:left w:val="nil"/>
              <w:right w:val="nil"/>
            </w:tcBorders>
            <w:textDirection w:val="btLr"/>
          </w:tcPr>
          <w:p w14:paraId="25707C23" w14:textId="77777777" w:rsidR="00891AED" w:rsidRPr="009265BD" w:rsidRDefault="00891AED" w:rsidP="00891AED">
            <w:pPr>
              <w:jc w:val="center"/>
              <w:rPr>
                <w:b/>
              </w:rPr>
            </w:pPr>
            <w:r w:rsidRPr="009265BD">
              <w:rPr>
                <w:b/>
              </w:rPr>
              <w:t>Kararsızım</w:t>
            </w:r>
          </w:p>
        </w:tc>
        <w:tc>
          <w:tcPr>
            <w:tcW w:w="670" w:type="pct"/>
            <w:gridSpan w:val="2"/>
            <w:tcBorders>
              <w:left w:val="nil"/>
              <w:right w:val="nil"/>
            </w:tcBorders>
            <w:textDirection w:val="btLr"/>
          </w:tcPr>
          <w:p w14:paraId="67571AD0" w14:textId="77777777" w:rsidR="00891AED" w:rsidRPr="009265BD" w:rsidRDefault="00891AED" w:rsidP="00891AED">
            <w:pPr>
              <w:jc w:val="center"/>
              <w:rPr>
                <w:b/>
              </w:rPr>
            </w:pPr>
          </w:p>
          <w:p w14:paraId="13AC7E13" w14:textId="77777777" w:rsidR="00891AED" w:rsidRPr="009265BD" w:rsidRDefault="00891AED" w:rsidP="00891AED">
            <w:pPr>
              <w:jc w:val="center"/>
              <w:rPr>
                <w:b/>
              </w:rPr>
            </w:pPr>
            <w:r w:rsidRPr="009265BD">
              <w:rPr>
                <w:b/>
              </w:rPr>
              <w:t>Katılıyorum</w:t>
            </w:r>
          </w:p>
        </w:tc>
        <w:tc>
          <w:tcPr>
            <w:tcW w:w="738" w:type="pct"/>
            <w:gridSpan w:val="2"/>
            <w:tcBorders>
              <w:left w:val="nil"/>
              <w:right w:val="nil"/>
            </w:tcBorders>
            <w:textDirection w:val="btLr"/>
          </w:tcPr>
          <w:p w14:paraId="5B6D5094" w14:textId="77777777" w:rsidR="00891AED" w:rsidRPr="009265BD" w:rsidRDefault="00891AED" w:rsidP="00891AED">
            <w:pPr>
              <w:jc w:val="center"/>
              <w:rPr>
                <w:b/>
              </w:rPr>
            </w:pPr>
            <w:r w:rsidRPr="009265BD">
              <w:rPr>
                <w:b/>
              </w:rPr>
              <w:t>Kesinlikle Katılıyorum</w:t>
            </w:r>
          </w:p>
        </w:tc>
      </w:tr>
      <w:tr w:rsidR="00891AED" w:rsidRPr="009265BD" w14:paraId="3CD301C2" w14:textId="77777777" w:rsidTr="00891AED">
        <w:tc>
          <w:tcPr>
            <w:tcW w:w="1649" w:type="pct"/>
            <w:tcBorders>
              <w:left w:val="nil"/>
              <w:bottom w:val="single" w:sz="4" w:space="0" w:color="auto"/>
              <w:right w:val="nil"/>
            </w:tcBorders>
          </w:tcPr>
          <w:p w14:paraId="5940EAA8" w14:textId="77777777" w:rsidR="00891AED" w:rsidRPr="009265BD" w:rsidRDefault="00891AED" w:rsidP="00891AED">
            <w:pPr>
              <w:jc w:val="both"/>
              <w:rPr>
                <w:b/>
              </w:rPr>
            </w:pPr>
          </w:p>
        </w:tc>
        <w:tc>
          <w:tcPr>
            <w:tcW w:w="284" w:type="pct"/>
            <w:tcBorders>
              <w:left w:val="nil"/>
              <w:bottom w:val="single" w:sz="4" w:space="0" w:color="auto"/>
              <w:right w:val="nil"/>
            </w:tcBorders>
          </w:tcPr>
          <w:p w14:paraId="2A771AA1" w14:textId="77777777" w:rsidR="00891AED" w:rsidRPr="009265BD" w:rsidRDefault="00891AED" w:rsidP="00891AED">
            <w:pPr>
              <w:jc w:val="center"/>
              <w:rPr>
                <w:b/>
                <w:i/>
              </w:rPr>
            </w:pPr>
            <w:proofErr w:type="gramStart"/>
            <w:r w:rsidRPr="009265BD">
              <w:rPr>
                <w:b/>
                <w:i/>
              </w:rPr>
              <w:t>f</w:t>
            </w:r>
            <w:proofErr w:type="gramEnd"/>
          </w:p>
        </w:tc>
        <w:tc>
          <w:tcPr>
            <w:tcW w:w="386" w:type="pct"/>
            <w:tcBorders>
              <w:left w:val="nil"/>
              <w:bottom w:val="single" w:sz="4" w:space="0" w:color="auto"/>
              <w:right w:val="nil"/>
            </w:tcBorders>
          </w:tcPr>
          <w:p w14:paraId="36456609" w14:textId="77777777" w:rsidR="00891AED" w:rsidRPr="009265BD" w:rsidRDefault="00891AED" w:rsidP="00891AED">
            <w:pPr>
              <w:jc w:val="center"/>
              <w:rPr>
                <w:b/>
              </w:rPr>
            </w:pPr>
            <w:r w:rsidRPr="009265BD">
              <w:rPr>
                <w:b/>
              </w:rPr>
              <w:t>%</w:t>
            </w:r>
          </w:p>
        </w:tc>
        <w:tc>
          <w:tcPr>
            <w:tcW w:w="284" w:type="pct"/>
            <w:tcBorders>
              <w:left w:val="nil"/>
              <w:bottom w:val="single" w:sz="4" w:space="0" w:color="auto"/>
              <w:right w:val="nil"/>
            </w:tcBorders>
          </w:tcPr>
          <w:p w14:paraId="1F682F0E" w14:textId="77777777" w:rsidR="00891AED" w:rsidRPr="009265BD" w:rsidRDefault="00891AED" w:rsidP="00891AED">
            <w:pPr>
              <w:jc w:val="center"/>
              <w:rPr>
                <w:b/>
              </w:rPr>
            </w:pPr>
            <w:proofErr w:type="gramStart"/>
            <w:r w:rsidRPr="009265BD">
              <w:rPr>
                <w:b/>
                <w:i/>
              </w:rPr>
              <w:t>f</w:t>
            </w:r>
            <w:proofErr w:type="gramEnd"/>
          </w:p>
        </w:tc>
        <w:tc>
          <w:tcPr>
            <w:tcW w:w="386" w:type="pct"/>
            <w:tcBorders>
              <w:left w:val="nil"/>
              <w:bottom w:val="single" w:sz="4" w:space="0" w:color="auto"/>
              <w:right w:val="nil"/>
            </w:tcBorders>
          </w:tcPr>
          <w:p w14:paraId="7AE1E002" w14:textId="77777777" w:rsidR="00891AED" w:rsidRPr="009265BD" w:rsidRDefault="00891AED" w:rsidP="00891AED">
            <w:pPr>
              <w:jc w:val="center"/>
              <w:rPr>
                <w:b/>
              </w:rPr>
            </w:pPr>
            <w:r w:rsidRPr="009265BD">
              <w:rPr>
                <w:b/>
              </w:rPr>
              <w:t>%</w:t>
            </w:r>
          </w:p>
        </w:tc>
        <w:tc>
          <w:tcPr>
            <w:tcW w:w="284" w:type="pct"/>
            <w:tcBorders>
              <w:left w:val="nil"/>
              <w:bottom w:val="single" w:sz="4" w:space="0" w:color="auto"/>
              <w:right w:val="nil"/>
            </w:tcBorders>
          </w:tcPr>
          <w:p w14:paraId="465BA835" w14:textId="77777777" w:rsidR="00891AED" w:rsidRPr="009265BD" w:rsidRDefault="00891AED" w:rsidP="00891AED">
            <w:pPr>
              <w:jc w:val="center"/>
              <w:rPr>
                <w:b/>
              </w:rPr>
            </w:pPr>
            <w:proofErr w:type="gramStart"/>
            <w:r w:rsidRPr="009265BD">
              <w:rPr>
                <w:b/>
                <w:i/>
              </w:rPr>
              <w:t>f</w:t>
            </w:r>
            <w:proofErr w:type="gramEnd"/>
          </w:p>
        </w:tc>
        <w:tc>
          <w:tcPr>
            <w:tcW w:w="318" w:type="pct"/>
            <w:tcBorders>
              <w:left w:val="nil"/>
              <w:bottom w:val="single" w:sz="4" w:space="0" w:color="auto"/>
              <w:right w:val="nil"/>
            </w:tcBorders>
          </w:tcPr>
          <w:p w14:paraId="4550E048" w14:textId="77777777" w:rsidR="00891AED" w:rsidRPr="009265BD" w:rsidRDefault="00891AED" w:rsidP="00891AED">
            <w:pPr>
              <w:jc w:val="center"/>
              <w:rPr>
                <w:b/>
              </w:rPr>
            </w:pPr>
            <w:r w:rsidRPr="009265BD">
              <w:rPr>
                <w:b/>
              </w:rPr>
              <w:t>%</w:t>
            </w:r>
          </w:p>
        </w:tc>
        <w:tc>
          <w:tcPr>
            <w:tcW w:w="284" w:type="pct"/>
            <w:tcBorders>
              <w:left w:val="nil"/>
              <w:bottom w:val="single" w:sz="4" w:space="0" w:color="auto"/>
              <w:right w:val="nil"/>
            </w:tcBorders>
          </w:tcPr>
          <w:p w14:paraId="4AB8FAA1" w14:textId="77777777" w:rsidR="00891AED" w:rsidRPr="009265BD" w:rsidRDefault="00891AED" w:rsidP="00891AED">
            <w:pPr>
              <w:jc w:val="center"/>
              <w:rPr>
                <w:b/>
              </w:rPr>
            </w:pPr>
            <w:proofErr w:type="gramStart"/>
            <w:r w:rsidRPr="009265BD">
              <w:rPr>
                <w:b/>
                <w:i/>
              </w:rPr>
              <w:t>f</w:t>
            </w:r>
            <w:proofErr w:type="gramEnd"/>
          </w:p>
        </w:tc>
        <w:tc>
          <w:tcPr>
            <w:tcW w:w="386" w:type="pct"/>
            <w:tcBorders>
              <w:left w:val="nil"/>
              <w:bottom w:val="single" w:sz="4" w:space="0" w:color="auto"/>
              <w:right w:val="nil"/>
            </w:tcBorders>
          </w:tcPr>
          <w:p w14:paraId="3573CF7A" w14:textId="77777777" w:rsidR="00891AED" w:rsidRPr="009265BD" w:rsidRDefault="00891AED" w:rsidP="00891AED">
            <w:pPr>
              <w:jc w:val="center"/>
              <w:rPr>
                <w:b/>
              </w:rPr>
            </w:pPr>
            <w:r w:rsidRPr="009265BD">
              <w:rPr>
                <w:b/>
              </w:rPr>
              <w:t>%</w:t>
            </w:r>
          </w:p>
        </w:tc>
        <w:tc>
          <w:tcPr>
            <w:tcW w:w="352" w:type="pct"/>
            <w:tcBorders>
              <w:left w:val="nil"/>
              <w:bottom w:val="single" w:sz="4" w:space="0" w:color="auto"/>
              <w:right w:val="nil"/>
            </w:tcBorders>
          </w:tcPr>
          <w:p w14:paraId="36EB3EC2" w14:textId="77777777" w:rsidR="00891AED" w:rsidRPr="009265BD" w:rsidRDefault="00891AED" w:rsidP="00891AED">
            <w:pPr>
              <w:jc w:val="center"/>
              <w:rPr>
                <w:b/>
              </w:rPr>
            </w:pPr>
            <w:proofErr w:type="gramStart"/>
            <w:r w:rsidRPr="009265BD">
              <w:rPr>
                <w:b/>
                <w:i/>
              </w:rPr>
              <w:t>f</w:t>
            </w:r>
            <w:proofErr w:type="gramEnd"/>
          </w:p>
        </w:tc>
        <w:tc>
          <w:tcPr>
            <w:tcW w:w="386" w:type="pct"/>
            <w:tcBorders>
              <w:left w:val="nil"/>
              <w:bottom w:val="single" w:sz="4" w:space="0" w:color="auto"/>
              <w:right w:val="nil"/>
            </w:tcBorders>
          </w:tcPr>
          <w:p w14:paraId="79D35E3B" w14:textId="77777777" w:rsidR="00891AED" w:rsidRPr="009265BD" w:rsidRDefault="00891AED" w:rsidP="00891AED">
            <w:pPr>
              <w:jc w:val="center"/>
              <w:rPr>
                <w:b/>
              </w:rPr>
            </w:pPr>
            <w:r w:rsidRPr="009265BD">
              <w:rPr>
                <w:b/>
              </w:rPr>
              <w:t>%</w:t>
            </w:r>
          </w:p>
        </w:tc>
      </w:tr>
      <w:tr w:rsidR="00891AED" w:rsidRPr="009265BD" w14:paraId="5AFC617E" w14:textId="77777777" w:rsidTr="00891AED">
        <w:tc>
          <w:tcPr>
            <w:tcW w:w="1649" w:type="pct"/>
            <w:tcBorders>
              <w:left w:val="nil"/>
              <w:bottom w:val="nil"/>
              <w:right w:val="nil"/>
            </w:tcBorders>
          </w:tcPr>
          <w:p w14:paraId="05F740ED" w14:textId="77777777" w:rsidR="00891AED" w:rsidRPr="009265BD" w:rsidRDefault="00891AED" w:rsidP="00891AED">
            <w:pPr>
              <w:jc w:val="both"/>
            </w:pPr>
            <w:r w:rsidRPr="009265BD">
              <w:t>1. Ölçme-değerlendirme</w:t>
            </w:r>
          </w:p>
        </w:tc>
        <w:tc>
          <w:tcPr>
            <w:tcW w:w="284" w:type="pct"/>
            <w:tcBorders>
              <w:left w:val="nil"/>
              <w:bottom w:val="nil"/>
              <w:right w:val="nil"/>
            </w:tcBorders>
          </w:tcPr>
          <w:p w14:paraId="79828894" w14:textId="77777777" w:rsidR="00891AED" w:rsidRPr="009265BD" w:rsidRDefault="00891AED" w:rsidP="00891AED">
            <w:pPr>
              <w:jc w:val="center"/>
            </w:pPr>
            <w:r w:rsidRPr="009265BD">
              <w:t>44</w:t>
            </w:r>
          </w:p>
        </w:tc>
        <w:tc>
          <w:tcPr>
            <w:tcW w:w="386" w:type="pct"/>
            <w:tcBorders>
              <w:left w:val="nil"/>
              <w:bottom w:val="nil"/>
              <w:right w:val="nil"/>
            </w:tcBorders>
          </w:tcPr>
          <w:p w14:paraId="1FBE96B8" w14:textId="77777777" w:rsidR="00891AED" w:rsidRPr="009265BD" w:rsidRDefault="00891AED" w:rsidP="00891AED">
            <w:pPr>
              <w:jc w:val="center"/>
            </w:pPr>
            <w:r w:rsidRPr="009265BD">
              <w:t>15.7</w:t>
            </w:r>
          </w:p>
        </w:tc>
        <w:tc>
          <w:tcPr>
            <w:tcW w:w="284" w:type="pct"/>
            <w:tcBorders>
              <w:left w:val="nil"/>
              <w:bottom w:val="nil"/>
              <w:right w:val="nil"/>
            </w:tcBorders>
          </w:tcPr>
          <w:p w14:paraId="6DA8DB8B" w14:textId="77777777" w:rsidR="00891AED" w:rsidRPr="009265BD" w:rsidRDefault="00891AED" w:rsidP="00891AED">
            <w:pPr>
              <w:jc w:val="center"/>
            </w:pPr>
            <w:r w:rsidRPr="009265BD">
              <w:t>44</w:t>
            </w:r>
          </w:p>
        </w:tc>
        <w:tc>
          <w:tcPr>
            <w:tcW w:w="386" w:type="pct"/>
            <w:tcBorders>
              <w:left w:val="nil"/>
              <w:bottom w:val="nil"/>
              <w:right w:val="nil"/>
            </w:tcBorders>
          </w:tcPr>
          <w:p w14:paraId="01FB6760" w14:textId="77777777" w:rsidR="00891AED" w:rsidRPr="009265BD" w:rsidRDefault="00891AED" w:rsidP="00891AED">
            <w:pPr>
              <w:jc w:val="center"/>
            </w:pPr>
            <w:r w:rsidRPr="009265BD">
              <w:t>15.7</w:t>
            </w:r>
          </w:p>
        </w:tc>
        <w:tc>
          <w:tcPr>
            <w:tcW w:w="284" w:type="pct"/>
            <w:tcBorders>
              <w:left w:val="nil"/>
              <w:bottom w:val="nil"/>
              <w:right w:val="nil"/>
            </w:tcBorders>
          </w:tcPr>
          <w:p w14:paraId="24B9755D" w14:textId="77777777" w:rsidR="00891AED" w:rsidRPr="009265BD" w:rsidRDefault="00891AED" w:rsidP="00891AED">
            <w:pPr>
              <w:jc w:val="center"/>
            </w:pPr>
            <w:r w:rsidRPr="009265BD">
              <w:t>15</w:t>
            </w:r>
          </w:p>
        </w:tc>
        <w:tc>
          <w:tcPr>
            <w:tcW w:w="318" w:type="pct"/>
            <w:tcBorders>
              <w:left w:val="nil"/>
              <w:bottom w:val="nil"/>
              <w:right w:val="nil"/>
            </w:tcBorders>
          </w:tcPr>
          <w:p w14:paraId="79D8400F" w14:textId="77777777" w:rsidR="00891AED" w:rsidRPr="009265BD" w:rsidRDefault="00891AED" w:rsidP="00891AED">
            <w:pPr>
              <w:jc w:val="center"/>
            </w:pPr>
            <w:r w:rsidRPr="009265BD">
              <w:t>5.3</w:t>
            </w:r>
          </w:p>
        </w:tc>
        <w:tc>
          <w:tcPr>
            <w:tcW w:w="284" w:type="pct"/>
            <w:tcBorders>
              <w:left w:val="nil"/>
              <w:bottom w:val="nil"/>
              <w:right w:val="nil"/>
            </w:tcBorders>
          </w:tcPr>
          <w:p w14:paraId="781E7708" w14:textId="77777777" w:rsidR="00891AED" w:rsidRPr="009265BD" w:rsidRDefault="00891AED" w:rsidP="00891AED">
            <w:pPr>
              <w:jc w:val="center"/>
            </w:pPr>
            <w:r w:rsidRPr="009265BD">
              <w:t>60</w:t>
            </w:r>
          </w:p>
        </w:tc>
        <w:tc>
          <w:tcPr>
            <w:tcW w:w="386" w:type="pct"/>
            <w:tcBorders>
              <w:left w:val="nil"/>
              <w:bottom w:val="nil"/>
              <w:right w:val="nil"/>
            </w:tcBorders>
          </w:tcPr>
          <w:p w14:paraId="43C96A36" w14:textId="77777777" w:rsidR="00891AED" w:rsidRPr="009265BD" w:rsidRDefault="00891AED" w:rsidP="00891AED">
            <w:pPr>
              <w:jc w:val="center"/>
            </w:pPr>
            <w:r w:rsidRPr="009265BD">
              <w:t>21.4</w:t>
            </w:r>
          </w:p>
        </w:tc>
        <w:tc>
          <w:tcPr>
            <w:tcW w:w="352" w:type="pct"/>
            <w:tcBorders>
              <w:left w:val="nil"/>
              <w:bottom w:val="nil"/>
              <w:right w:val="nil"/>
            </w:tcBorders>
          </w:tcPr>
          <w:p w14:paraId="20FC80A5" w14:textId="77777777" w:rsidR="00891AED" w:rsidRPr="009265BD" w:rsidRDefault="00891AED" w:rsidP="00891AED">
            <w:pPr>
              <w:jc w:val="center"/>
            </w:pPr>
            <w:r w:rsidRPr="009265BD">
              <w:t>61</w:t>
            </w:r>
          </w:p>
        </w:tc>
        <w:tc>
          <w:tcPr>
            <w:tcW w:w="386" w:type="pct"/>
            <w:tcBorders>
              <w:left w:val="nil"/>
              <w:bottom w:val="nil"/>
              <w:right w:val="nil"/>
            </w:tcBorders>
          </w:tcPr>
          <w:p w14:paraId="11E00A6B" w14:textId="77777777" w:rsidR="00891AED" w:rsidRPr="009265BD" w:rsidRDefault="00891AED" w:rsidP="00891AED">
            <w:pPr>
              <w:jc w:val="center"/>
            </w:pPr>
            <w:r w:rsidRPr="009265BD">
              <w:t>21.7</w:t>
            </w:r>
          </w:p>
        </w:tc>
      </w:tr>
      <w:tr w:rsidR="00891AED" w:rsidRPr="009265BD" w14:paraId="53DCD1D2" w14:textId="77777777" w:rsidTr="00891AED">
        <w:tc>
          <w:tcPr>
            <w:tcW w:w="1649" w:type="pct"/>
            <w:tcBorders>
              <w:top w:val="nil"/>
              <w:left w:val="nil"/>
              <w:bottom w:val="nil"/>
              <w:right w:val="nil"/>
            </w:tcBorders>
          </w:tcPr>
          <w:p w14:paraId="1F350893" w14:textId="77777777" w:rsidR="00891AED" w:rsidRPr="009265BD" w:rsidRDefault="00891AED" w:rsidP="00891AED">
            <w:pPr>
              <w:jc w:val="both"/>
            </w:pPr>
            <w:r w:rsidRPr="009265BD">
              <w:t>2. Yaratıcı drama</w:t>
            </w:r>
          </w:p>
        </w:tc>
        <w:tc>
          <w:tcPr>
            <w:tcW w:w="284" w:type="pct"/>
            <w:tcBorders>
              <w:top w:val="nil"/>
              <w:left w:val="nil"/>
              <w:bottom w:val="nil"/>
              <w:right w:val="nil"/>
            </w:tcBorders>
          </w:tcPr>
          <w:p w14:paraId="5096B529" w14:textId="77777777" w:rsidR="00891AED" w:rsidRPr="009265BD" w:rsidRDefault="00891AED" w:rsidP="00891AED">
            <w:pPr>
              <w:jc w:val="center"/>
            </w:pPr>
            <w:r w:rsidRPr="009265BD">
              <w:t>9</w:t>
            </w:r>
          </w:p>
        </w:tc>
        <w:tc>
          <w:tcPr>
            <w:tcW w:w="386" w:type="pct"/>
            <w:tcBorders>
              <w:top w:val="nil"/>
              <w:left w:val="nil"/>
              <w:bottom w:val="nil"/>
              <w:right w:val="nil"/>
            </w:tcBorders>
          </w:tcPr>
          <w:p w14:paraId="40B0C3DB" w14:textId="77777777" w:rsidR="00891AED" w:rsidRPr="009265BD" w:rsidRDefault="00891AED" w:rsidP="00891AED">
            <w:pPr>
              <w:jc w:val="center"/>
            </w:pPr>
            <w:r w:rsidRPr="009265BD">
              <w:t>3.2</w:t>
            </w:r>
          </w:p>
        </w:tc>
        <w:tc>
          <w:tcPr>
            <w:tcW w:w="284" w:type="pct"/>
            <w:tcBorders>
              <w:top w:val="nil"/>
              <w:left w:val="nil"/>
              <w:bottom w:val="nil"/>
              <w:right w:val="nil"/>
            </w:tcBorders>
          </w:tcPr>
          <w:p w14:paraId="585679DB" w14:textId="77777777" w:rsidR="00891AED" w:rsidRPr="009265BD" w:rsidRDefault="00891AED" w:rsidP="00891AED">
            <w:pPr>
              <w:jc w:val="center"/>
            </w:pPr>
            <w:r w:rsidRPr="009265BD">
              <w:t>8</w:t>
            </w:r>
          </w:p>
        </w:tc>
        <w:tc>
          <w:tcPr>
            <w:tcW w:w="386" w:type="pct"/>
            <w:tcBorders>
              <w:top w:val="nil"/>
              <w:left w:val="nil"/>
              <w:bottom w:val="nil"/>
              <w:right w:val="nil"/>
            </w:tcBorders>
          </w:tcPr>
          <w:p w14:paraId="088DA379" w14:textId="77777777" w:rsidR="00891AED" w:rsidRPr="009265BD" w:rsidRDefault="00891AED" w:rsidP="00891AED">
            <w:pPr>
              <w:jc w:val="center"/>
            </w:pPr>
            <w:r w:rsidRPr="009265BD">
              <w:t>2.8</w:t>
            </w:r>
          </w:p>
        </w:tc>
        <w:tc>
          <w:tcPr>
            <w:tcW w:w="284" w:type="pct"/>
            <w:tcBorders>
              <w:top w:val="nil"/>
              <w:left w:val="nil"/>
              <w:bottom w:val="nil"/>
              <w:right w:val="nil"/>
            </w:tcBorders>
          </w:tcPr>
          <w:p w14:paraId="3CC5156D" w14:textId="77777777" w:rsidR="00891AED" w:rsidRPr="009265BD" w:rsidRDefault="00891AED" w:rsidP="00891AED">
            <w:pPr>
              <w:jc w:val="center"/>
            </w:pPr>
            <w:r w:rsidRPr="009265BD">
              <w:t>8</w:t>
            </w:r>
          </w:p>
        </w:tc>
        <w:tc>
          <w:tcPr>
            <w:tcW w:w="318" w:type="pct"/>
            <w:tcBorders>
              <w:top w:val="nil"/>
              <w:left w:val="nil"/>
              <w:bottom w:val="nil"/>
              <w:right w:val="nil"/>
            </w:tcBorders>
          </w:tcPr>
          <w:p w14:paraId="6FD3C079" w14:textId="77777777" w:rsidR="00891AED" w:rsidRPr="009265BD" w:rsidRDefault="00891AED" w:rsidP="00891AED">
            <w:pPr>
              <w:jc w:val="center"/>
            </w:pPr>
            <w:r w:rsidRPr="009265BD">
              <w:t>2.8</w:t>
            </w:r>
          </w:p>
        </w:tc>
        <w:tc>
          <w:tcPr>
            <w:tcW w:w="284" w:type="pct"/>
            <w:tcBorders>
              <w:top w:val="nil"/>
              <w:left w:val="nil"/>
              <w:bottom w:val="nil"/>
              <w:right w:val="nil"/>
            </w:tcBorders>
          </w:tcPr>
          <w:p w14:paraId="298BE5E8" w14:textId="77777777" w:rsidR="00891AED" w:rsidRPr="009265BD" w:rsidRDefault="00891AED" w:rsidP="00891AED">
            <w:pPr>
              <w:jc w:val="center"/>
            </w:pPr>
            <w:r w:rsidRPr="009265BD">
              <w:t>91</w:t>
            </w:r>
          </w:p>
        </w:tc>
        <w:tc>
          <w:tcPr>
            <w:tcW w:w="386" w:type="pct"/>
            <w:tcBorders>
              <w:top w:val="nil"/>
              <w:left w:val="nil"/>
              <w:bottom w:val="nil"/>
              <w:right w:val="nil"/>
            </w:tcBorders>
          </w:tcPr>
          <w:p w14:paraId="76FFCA2C" w14:textId="77777777" w:rsidR="00891AED" w:rsidRPr="009265BD" w:rsidRDefault="00891AED" w:rsidP="00891AED">
            <w:pPr>
              <w:jc w:val="center"/>
            </w:pPr>
            <w:r w:rsidRPr="009265BD">
              <w:t>32.4</w:t>
            </w:r>
          </w:p>
        </w:tc>
        <w:tc>
          <w:tcPr>
            <w:tcW w:w="352" w:type="pct"/>
            <w:tcBorders>
              <w:top w:val="nil"/>
              <w:left w:val="nil"/>
              <w:bottom w:val="nil"/>
              <w:right w:val="nil"/>
            </w:tcBorders>
          </w:tcPr>
          <w:p w14:paraId="4DFBF278" w14:textId="77777777" w:rsidR="00891AED" w:rsidRPr="009265BD" w:rsidRDefault="00891AED" w:rsidP="00891AED">
            <w:pPr>
              <w:jc w:val="center"/>
            </w:pPr>
            <w:r w:rsidRPr="009265BD">
              <w:t>104</w:t>
            </w:r>
          </w:p>
        </w:tc>
        <w:tc>
          <w:tcPr>
            <w:tcW w:w="386" w:type="pct"/>
            <w:tcBorders>
              <w:top w:val="nil"/>
              <w:left w:val="nil"/>
              <w:bottom w:val="nil"/>
              <w:right w:val="nil"/>
            </w:tcBorders>
          </w:tcPr>
          <w:p w14:paraId="5591C26E" w14:textId="77777777" w:rsidR="00891AED" w:rsidRPr="009265BD" w:rsidRDefault="00891AED" w:rsidP="00891AED">
            <w:pPr>
              <w:jc w:val="center"/>
            </w:pPr>
            <w:r w:rsidRPr="009265BD">
              <w:t>37</w:t>
            </w:r>
          </w:p>
        </w:tc>
      </w:tr>
      <w:tr w:rsidR="00891AED" w:rsidRPr="009265BD" w14:paraId="1FE8486F" w14:textId="77777777" w:rsidTr="00891AED">
        <w:tc>
          <w:tcPr>
            <w:tcW w:w="1649" w:type="pct"/>
            <w:tcBorders>
              <w:top w:val="nil"/>
              <w:left w:val="nil"/>
              <w:bottom w:val="nil"/>
              <w:right w:val="nil"/>
            </w:tcBorders>
          </w:tcPr>
          <w:p w14:paraId="596A59A7" w14:textId="77777777" w:rsidR="00891AED" w:rsidRPr="009265BD" w:rsidRDefault="00891AED" w:rsidP="00891AED">
            <w:pPr>
              <w:jc w:val="both"/>
            </w:pPr>
            <w:r w:rsidRPr="009265BD">
              <w:t>3. Materyal geliştirme</w:t>
            </w:r>
          </w:p>
        </w:tc>
        <w:tc>
          <w:tcPr>
            <w:tcW w:w="284" w:type="pct"/>
            <w:tcBorders>
              <w:top w:val="nil"/>
              <w:left w:val="nil"/>
              <w:bottom w:val="nil"/>
              <w:right w:val="nil"/>
            </w:tcBorders>
          </w:tcPr>
          <w:p w14:paraId="5FFE38E1" w14:textId="77777777" w:rsidR="00891AED" w:rsidRPr="009265BD" w:rsidRDefault="00891AED" w:rsidP="00891AED">
            <w:pPr>
              <w:jc w:val="center"/>
            </w:pPr>
            <w:r w:rsidRPr="009265BD">
              <w:t>24</w:t>
            </w:r>
          </w:p>
        </w:tc>
        <w:tc>
          <w:tcPr>
            <w:tcW w:w="386" w:type="pct"/>
            <w:tcBorders>
              <w:top w:val="nil"/>
              <w:left w:val="nil"/>
              <w:bottom w:val="nil"/>
              <w:right w:val="nil"/>
            </w:tcBorders>
          </w:tcPr>
          <w:p w14:paraId="36D8E814" w14:textId="77777777" w:rsidR="00891AED" w:rsidRPr="009265BD" w:rsidRDefault="00891AED" w:rsidP="00891AED">
            <w:pPr>
              <w:jc w:val="center"/>
            </w:pPr>
            <w:r w:rsidRPr="009265BD">
              <w:t>8.5</w:t>
            </w:r>
          </w:p>
        </w:tc>
        <w:tc>
          <w:tcPr>
            <w:tcW w:w="284" w:type="pct"/>
            <w:tcBorders>
              <w:top w:val="nil"/>
              <w:left w:val="nil"/>
              <w:bottom w:val="nil"/>
              <w:right w:val="nil"/>
            </w:tcBorders>
          </w:tcPr>
          <w:p w14:paraId="3A4C2706" w14:textId="77777777" w:rsidR="00891AED" w:rsidRPr="009265BD" w:rsidRDefault="00891AED" w:rsidP="00891AED">
            <w:pPr>
              <w:jc w:val="center"/>
            </w:pPr>
            <w:r w:rsidRPr="009265BD">
              <w:t>4</w:t>
            </w:r>
          </w:p>
        </w:tc>
        <w:tc>
          <w:tcPr>
            <w:tcW w:w="386" w:type="pct"/>
            <w:tcBorders>
              <w:top w:val="nil"/>
              <w:left w:val="nil"/>
              <w:bottom w:val="nil"/>
              <w:right w:val="nil"/>
            </w:tcBorders>
          </w:tcPr>
          <w:p w14:paraId="1681F044" w14:textId="77777777" w:rsidR="00891AED" w:rsidRPr="009265BD" w:rsidRDefault="00891AED" w:rsidP="00891AED">
            <w:pPr>
              <w:jc w:val="center"/>
            </w:pPr>
            <w:r w:rsidRPr="009265BD">
              <w:t>1.4</w:t>
            </w:r>
          </w:p>
        </w:tc>
        <w:tc>
          <w:tcPr>
            <w:tcW w:w="284" w:type="pct"/>
            <w:tcBorders>
              <w:top w:val="nil"/>
              <w:left w:val="nil"/>
              <w:bottom w:val="nil"/>
              <w:right w:val="nil"/>
            </w:tcBorders>
          </w:tcPr>
          <w:p w14:paraId="11EB2770" w14:textId="77777777" w:rsidR="00891AED" w:rsidRPr="009265BD" w:rsidRDefault="00891AED" w:rsidP="00891AED">
            <w:pPr>
              <w:jc w:val="center"/>
            </w:pPr>
            <w:r w:rsidRPr="009265BD">
              <w:t>20</w:t>
            </w:r>
          </w:p>
        </w:tc>
        <w:tc>
          <w:tcPr>
            <w:tcW w:w="318" w:type="pct"/>
            <w:tcBorders>
              <w:top w:val="nil"/>
              <w:left w:val="nil"/>
              <w:bottom w:val="nil"/>
              <w:right w:val="nil"/>
            </w:tcBorders>
          </w:tcPr>
          <w:p w14:paraId="0554B926" w14:textId="77777777" w:rsidR="00891AED" w:rsidRPr="009265BD" w:rsidRDefault="00891AED" w:rsidP="00891AED">
            <w:pPr>
              <w:jc w:val="center"/>
            </w:pPr>
            <w:r w:rsidRPr="009265BD">
              <w:t>7.1</w:t>
            </w:r>
          </w:p>
        </w:tc>
        <w:tc>
          <w:tcPr>
            <w:tcW w:w="284" w:type="pct"/>
            <w:tcBorders>
              <w:top w:val="nil"/>
              <w:left w:val="nil"/>
              <w:bottom w:val="nil"/>
              <w:right w:val="nil"/>
            </w:tcBorders>
          </w:tcPr>
          <w:p w14:paraId="1E4FA8E5" w14:textId="77777777" w:rsidR="00891AED" w:rsidRPr="009265BD" w:rsidRDefault="00891AED" w:rsidP="00891AED">
            <w:pPr>
              <w:jc w:val="center"/>
            </w:pPr>
            <w:r w:rsidRPr="009265BD">
              <w:t>67</w:t>
            </w:r>
          </w:p>
        </w:tc>
        <w:tc>
          <w:tcPr>
            <w:tcW w:w="386" w:type="pct"/>
            <w:tcBorders>
              <w:top w:val="nil"/>
              <w:left w:val="nil"/>
              <w:bottom w:val="nil"/>
              <w:right w:val="nil"/>
            </w:tcBorders>
          </w:tcPr>
          <w:p w14:paraId="710F149B" w14:textId="77777777" w:rsidR="00891AED" w:rsidRPr="009265BD" w:rsidRDefault="00891AED" w:rsidP="00891AED">
            <w:pPr>
              <w:jc w:val="center"/>
            </w:pPr>
            <w:r w:rsidRPr="009265BD">
              <w:t>23.8</w:t>
            </w:r>
          </w:p>
        </w:tc>
        <w:tc>
          <w:tcPr>
            <w:tcW w:w="352" w:type="pct"/>
            <w:tcBorders>
              <w:top w:val="nil"/>
              <w:left w:val="nil"/>
              <w:bottom w:val="nil"/>
              <w:right w:val="nil"/>
            </w:tcBorders>
          </w:tcPr>
          <w:p w14:paraId="6A968015" w14:textId="77777777" w:rsidR="00891AED" w:rsidRPr="009265BD" w:rsidRDefault="00891AED" w:rsidP="00891AED">
            <w:pPr>
              <w:jc w:val="center"/>
            </w:pPr>
            <w:r w:rsidRPr="009265BD">
              <w:t>105</w:t>
            </w:r>
          </w:p>
        </w:tc>
        <w:tc>
          <w:tcPr>
            <w:tcW w:w="386" w:type="pct"/>
            <w:tcBorders>
              <w:top w:val="nil"/>
              <w:left w:val="nil"/>
              <w:bottom w:val="nil"/>
              <w:right w:val="nil"/>
            </w:tcBorders>
          </w:tcPr>
          <w:p w14:paraId="2ABC968C" w14:textId="77777777" w:rsidR="00891AED" w:rsidRPr="009265BD" w:rsidRDefault="00891AED" w:rsidP="00891AED">
            <w:pPr>
              <w:jc w:val="center"/>
            </w:pPr>
            <w:r w:rsidRPr="009265BD">
              <w:t>37.4</w:t>
            </w:r>
          </w:p>
        </w:tc>
      </w:tr>
      <w:tr w:rsidR="00891AED" w:rsidRPr="009265BD" w14:paraId="12AB85DD" w14:textId="77777777" w:rsidTr="00891AED">
        <w:tc>
          <w:tcPr>
            <w:tcW w:w="1649" w:type="pct"/>
            <w:tcBorders>
              <w:top w:val="nil"/>
              <w:left w:val="nil"/>
              <w:bottom w:val="nil"/>
              <w:right w:val="nil"/>
            </w:tcBorders>
          </w:tcPr>
          <w:p w14:paraId="2D2FA06B" w14:textId="77777777" w:rsidR="00891AED" w:rsidRPr="009265BD" w:rsidRDefault="00891AED" w:rsidP="00891AED">
            <w:pPr>
              <w:jc w:val="both"/>
            </w:pPr>
            <w:r w:rsidRPr="009265BD">
              <w:t>4. Ders programı hazırlama</w:t>
            </w:r>
          </w:p>
        </w:tc>
        <w:tc>
          <w:tcPr>
            <w:tcW w:w="284" w:type="pct"/>
            <w:tcBorders>
              <w:top w:val="nil"/>
              <w:left w:val="nil"/>
              <w:bottom w:val="nil"/>
              <w:right w:val="nil"/>
            </w:tcBorders>
          </w:tcPr>
          <w:p w14:paraId="1729F766" w14:textId="77777777" w:rsidR="00891AED" w:rsidRPr="009265BD" w:rsidRDefault="00891AED" w:rsidP="00891AED">
            <w:pPr>
              <w:jc w:val="center"/>
            </w:pPr>
            <w:r w:rsidRPr="009265BD">
              <w:t>36</w:t>
            </w:r>
          </w:p>
        </w:tc>
        <w:tc>
          <w:tcPr>
            <w:tcW w:w="386" w:type="pct"/>
            <w:tcBorders>
              <w:top w:val="nil"/>
              <w:left w:val="nil"/>
              <w:bottom w:val="nil"/>
              <w:right w:val="nil"/>
            </w:tcBorders>
          </w:tcPr>
          <w:p w14:paraId="4004C551" w14:textId="77777777" w:rsidR="00891AED" w:rsidRPr="009265BD" w:rsidRDefault="00891AED" w:rsidP="00891AED">
            <w:pPr>
              <w:jc w:val="center"/>
            </w:pPr>
            <w:r w:rsidRPr="009265BD">
              <w:t>12.8</w:t>
            </w:r>
          </w:p>
        </w:tc>
        <w:tc>
          <w:tcPr>
            <w:tcW w:w="284" w:type="pct"/>
            <w:tcBorders>
              <w:top w:val="nil"/>
              <w:left w:val="nil"/>
              <w:bottom w:val="nil"/>
              <w:right w:val="nil"/>
            </w:tcBorders>
          </w:tcPr>
          <w:p w14:paraId="12129649" w14:textId="77777777" w:rsidR="00891AED" w:rsidRPr="009265BD" w:rsidRDefault="00891AED" w:rsidP="00891AED">
            <w:pPr>
              <w:jc w:val="center"/>
            </w:pPr>
            <w:r w:rsidRPr="009265BD">
              <w:t>28</w:t>
            </w:r>
          </w:p>
        </w:tc>
        <w:tc>
          <w:tcPr>
            <w:tcW w:w="386" w:type="pct"/>
            <w:tcBorders>
              <w:top w:val="nil"/>
              <w:left w:val="nil"/>
              <w:bottom w:val="nil"/>
              <w:right w:val="nil"/>
            </w:tcBorders>
          </w:tcPr>
          <w:p w14:paraId="6E1C2A89" w14:textId="77777777" w:rsidR="00891AED" w:rsidRPr="009265BD" w:rsidRDefault="00891AED" w:rsidP="00891AED">
            <w:pPr>
              <w:jc w:val="center"/>
            </w:pPr>
            <w:r w:rsidRPr="009265BD">
              <w:t>10</w:t>
            </w:r>
          </w:p>
        </w:tc>
        <w:tc>
          <w:tcPr>
            <w:tcW w:w="284" w:type="pct"/>
            <w:tcBorders>
              <w:top w:val="nil"/>
              <w:left w:val="nil"/>
              <w:bottom w:val="nil"/>
              <w:right w:val="nil"/>
            </w:tcBorders>
          </w:tcPr>
          <w:p w14:paraId="4998B691" w14:textId="77777777" w:rsidR="00891AED" w:rsidRPr="009265BD" w:rsidRDefault="00891AED" w:rsidP="00891AED">
            <w:pPr>
              <w:jc w:val="center"/>
            </w:pPr>
            <w:r w:rsidRPr="009265BD">
              <w:t>31</w:t>
            </w:r>
          </w:p>
        </w:tc>
        <w:tc>
          <w:tcPr>
            <w:tcW w:w="318" w:type="pct"/>
            <w:tcBorders>
              <w:top w:val="nil"/>
              <w:left w:val="nil"/>
              <w:bottom w:val="nil"/>
              <w:right w:val="nil"/>
            </w:tcBorders>
          </w:tcPr>
          <w:p w14:paraId="02A0A8A1" w14:textId="77777777" w:rsidR="00891AED" w:rsidRPr="009265BD" w:rsidRDefault="00891AED" w:rsidP="00891AED">
            <w:pPr>
              <w:jc w:val="center"/>
            </w:pPr>
            <w:r w:rsidRPr="009265BD">
              <w:t>11</w:t>
            </w:r>
          </w:p>
        </w:tc>
        <w:tc>
          <w:tcPr>
            <w:tcW w:w="284" w:type="pct"/>
            <w:tcBorders>
              <w:top w:val="nil"/>
              <w:left w:val="nil"/>
              <w:bottom w:val="nil"/>
              <w:right w:val="nil"/>
            </w:tcBorders>
          </w:tcPr>
          <w:p w14:paraId="6871D4B2" w14:textId="77777777" w:rsidR="00891AED" w:rsidRPr="009265BD" w:rsidRDefault="00891AED" w:rsidP="00891AED">
            <w:pPr>
              <w:jc w:val="center"/>
            </w:pPr>
            <w:r w:rsidRPr="009265BD">
              <w:t>44</w:t>
            </w:r>
          </w:p>
        </w:tc>
        <w:tc>
          <w:tcPr>
            <w:tcW w:w="386" w:type="pct"/>
            <w:tcBorders>
              <w:top w:val="nil"/>
              <w:left w:val="nil"/>
              <w:bottom w:val="nil"/>
              <w:right w:val="nil"/>
            </w:tcBorders>
          </w:tcPr>
          <w:p w14:paraId="71F990F2" w14:textId="77777777" w:rsidR="00891AED" w:rsidRPr="009265BD" w:rsidRDefault="00891AED" w:rsidP="00891AED">
            <w:pPr>
              <w:jc w:val="center"/>
            </w:pPr>
            <w:r w:rsidRPr="009265BD">
              <w:t>15.7</w:t>
            </w:r>
          </w:p>
        </w:tc>
        <w:tc>
          <w:tcPr>
            <w:tcW w:w="352" w:type="pct"/>
            <w:tcBorders>
              <w:top w:val="nil"/>
              <w:left w:val="nil"/>
              <w:bottom w:val="nil"/>
              <w:right w:val="nil"/>
            </w:tcBorders>
          </w:tcPr>
          <w:p w14:paraId="0E3A946B" w14:textId="77777777" w:rsidR="00891AED" w:rsidRPr="009265BD" w:rsidRDefault="00891AED" w:rsidP="00891AED">
            <w:pPr>
              <w:jc w:val="center"/>
            </w:pPr>
            <w:r w:rsidRPr="009265BD">
              <w:t>81</w:t>
            </w:r>
          </w:p>
        </w:tc>
        <w:tc>
          <w:tcPr>
            <w:tcW w:w="386" w:type="pct"/>
            <w:tcBorders>
              <w:top w:val="nil"/>
              <w:left w:val="nil"/>
              <w:bottom w:val="nil"/>
              <w:right w:val="nil"/>
            </w:tcBorders>
          </w:tcPr>
          <w:p w14:paraId="785C9420" w14:textId="77777777" w:rsidR="00891AED" w:rsidRPr="009265BD" w:rsidRDefault="00891AED" w:rsidP="00891AED">
            <w:pPr>
              <w:jc w:val="center"/>
            </w:pPr>
            <w:r w:rsidRPr="009265BD">
              <w:t>28.8</w:t>
            </w:r>
          </w:p>
        </w:tc>
      </w:tr>
      <w:tr w:rsidR="00891AED" w:rsidRPr="009265BD" w14:paraId="7C76CD11" w14:textId="77777777" w:rsidTr="00891AED">
        <w:tc>
          <w:tcPr>
            <w:tcW w:w="1649" w:type="pct"/>
            <w:tcBorders>
              <w:top w:val="nil"/>
              <w:left w:val="nil"/>
              <w:right w:val="nil"/>
            </w:tcBorders>
          </w:tcPr>
          <w:p w14:paraId="593B3B09" w14:textId="77777777" w:rsidR="00891AED" w:rsidRPr="009265BD" w:rsidRDefault="00891AED" w:rsidP="00891AED">
            <w:pPr>
              <w:jc w:val="both"/>
            </w:pPr>
            <w:r w:rsidRPr="009265BD">
              <w:t>5. Bilişim teknolojileri</w:t>
            </w:r>
          </w:p>
        </w:tc>
        <w:tc>
          <w:tcPr>
            <w:tcW w:w="284" w:type="pct"/>
            <w:tcBorders>
              <w:top w:val="nil"/>
              <w:left w:val="nil"/>
              <w:right w:val="nil"/>
            </w:tcBorders>
          </w:tcPr>
          <w:p w14:paraId="5054BA9C" w14:textId="77777777" w:rsidR="00891AED" w:rsidRPr="009265BD" w:rsidRDefault="00891AED" w:rsidP="00891AED">
            <w:pPr>
              <w:jc w:val="center"/>
            </w:pPr>
            <w:r w:rsidRPr="009265BD">
              <w:t>29</w:t>
            </w:r>
          </w:p>
        </w:tc>
        <w:tc>
          <w:tcPr>
            <w:tcW w:w="386" w:type="pct"/>
            <w:tcBorders>
              <w:top w:val="nil"/>
              <w:left w:val="nil"/>
              <w:right w:val="nil"/>
            </w:tcBorders>
          </w:tcPr>
          <w:p w14:paraId="5D87D38D" w14:textId="77777777" w:rsidR="00891AED" w:rsidRPr="009265BD" w:rsidRDefault="00891AED" w:rsidP="00891AED">
            <w:pPr>
              <w:jc w:val="center"/>
            </w:pPr>
            <w:r w:rsidRPr="009265BD">
              <w:t>10.3</w:t>
            </w:r>
          </w:p>
        </w:tc>
        <w:tc>
          <w:tcPr>
            <w:tcW w:w="284" w:type="pct"/>
            <w:tcBorders>
              <w:top w:val="nil"/>
              <w:left w:val="nil"/>
              <w:right w:val="nil"/>
            </w:tcBorders>
          </w:tcPr>
          <w:p w14:paraId="3ECBC31B" w14:textId="77777777" w:rsidR="00891AED" w:rsidRPr="009265BD" w:rsidRDefault="00891AED" w:rsidP="00891AED">
            <w:pPr>
              <w:jc w:val="center"/>
            </w:pPr>
            <w:r w:rsidRPr="009265BD">
              <w:t>8</w:t>
            </w:r>
          </w:p>
        </w:tc>
        <w:tc>
          <w:tcPr>
            <w:tcW w:w="386" w:type="pct"/>
            <w:tcBorders>
              <w:top w:val="nil"/>
              <w:left w:val="nil"/>
              <w:right w:val="nil"/>
            </w:tcBorders>
          </w:tcPr>
          <w:p w14:paraId="2A08B874" w14:textId="77777777" w:rsidR="00891AED" w:rsidRPr="009265BD" w:rsidRDefault="00891AED" w:rsidP="00891AED">
            <w:pPr>
              <w:jc w:val="center"/>
            </w:pPr>
            <w:r w:rsidRPr="009265BD">
              <w:t>2.8</w:t>
            </w:r>
          </w:p>
        </w:tc>
        <w:tc>
          <w:tcPr>
            <w:tcW w:w="284" w:type="pct"/>
            <w:tcBorders>
              <w:top w:val="nil"/>
              <w:left w:val="nil"/>
              <w:right w:val="nil"/>
            </w:tcBorders>
          </w:tcPr>
          <w:p w14:paraId="2B990538" w14:textId="77777777" w:rsidR="00891AED" w:rsidRPr="009265BD" w:rsidRDefault="00891AED" w:rsidP="00891AED">
            <w:pPr>
              <w:jc w:val="center"/>
            </w:pPr>
            <w:r w:rsidRPr="009265BD">
              <w:t>24</w:t>
            </w:r>
          </w:p>
        </w:tc>
        <w:tc>
          <w:tcPr>
            <w:tcW w:w="318" w:type="pct"/>
            <w:tcBorders>
              <w:top w:val="nil"/>
              <w:left w:val="nil"/>
              <w:right w:val="nil"/>
            </w:tcBorders>
          </w:tcPr>
          <w:p w14:paraId="286A0F56" w14:textId="77777777" w:rsidR="00891AED" w:rsidRPr="009265BD" w:rsidRDefault="00891AED" w:rsidP="00891AED">
            <w:pPr>
              <w:jc w:val="center"/>
            </w:pPr>
            <w:r w:rsidRPr="009265BD">
              <w:t>8.5</w:t>
            </w:r>
          </w:p>
        </w:tc>
        <w:tc>
          <w:tcPr>
            <w:tcW w:w="284" w:type="pct"/>
            <w:tcBorders>
              <w:top w:val="nil"/>
              <w:left w:val="nil"/>
              <w:right w:val="nil"/>
            </w:tcBorders>
          </w:tcPr>
          <w:p w14:paraId="07DB0F7E" w14:textId="77777777" w:rsidR="00891AED" w:rsidRPr="009265BD" w:rsidRDefault="00891AED" w:rsidP="00891AED">
            <w:pPr>
              <w:jc w:val="center"/>
            </w:pPr>
            <w:r w:rsidRPr="009265BD">
              <w:t>63</w:t>
            </w:r>
          </w:p>
        </w:tc>
        <w:tc>
          <w:tcPr>
            <w:tcW w:w="386" w:type="pct"/>
            <w:tcBorders>
              <w:top w:val="nil"/>
              <w:left w:val="nil"/>
              <w:right w:val="nil"/>
            </w:tcBorders>
          </w:tcPr>
          <w:p w14:paraId="79EDFF8E" w14:textId="77777777" w:rsidR="00891AED" w:rsidRPr="009265BD" w:rsidRDefault="00891AED" w:rsidP="00891AED">
            <w:pPr>
              <w:jc w:val="center"/>
            </w:pPr>
            <w:r w:rsidRPr="009265BD">
              <w:t>22.4</w:t>
            </w:r>
          </w:p>
        </w:tc>
        <w:tc>
          <w:tcPr>
            <w:tcW w:w="352" w:type="pct"/>
            <w:tcBorders>
              <w:top w:val="nil"/>
              <w:left w:val="nil"/>
              <w:right w:val="nil"/>
            </w:tcBorders>
          </w:tcPr>
          <w:p w14:paraId="3A71DFED" w14:textId="77777777" w:rsidR="00891AED" w:rsidRPr="009265BD" w:rsidRDefault="00891AED" w:rsidP="00891AED">
            <w:pPr>
              <w:jc w:val="center"/>
            </w:pPr>
            <w:r w:rsidRPr="009265BD">
              <w:t>96</w:t>
            </w:r>
          </w:p>
        </w:tc>
        <w:tc>
          <w:tcPr>
            <w:tcW w:w="386" w:type="pct"/>
            <w:tcBorders>
              <w:top w:val="nil"/>
              <w:left w:val="nil"/>
              <w:right w:val="nil"/>
            </w:tcBorders>
          </w:tcPr>
          <w:p w14:paraId="3DA84BF5" w14:textId="77777777" w:rsidR="00891AED" w:rsidRPr="009265BD" w:rsidRDefault="00891AED" w:rsidP="00891AED">
            <w:pPr>
              <w:jc w:val="center"/>
            </w:pPr>
            <w:r w:rsidRPr="009265BD">
              <w:t>34.2</w:t>
            </w:r>
          </w:p>
        </w:tc>
      </w:tr>
    </w:tbl>
    <w:p w14:paraId="74A607EC" w14:textId="77777777" w:rsidR="00891AED" w:rsidRPr="009265BD" w:rsidRDefault="00891AED" w:rsidP="00891AED">
      <w:pPr>
        <w:spacing w:after="0" w:line="360" w:lineRule="auto"/>
        <w:ind w:firstLine="708"/>
        <w:jc w:val="both"/>
        <w:rPr>
          <w:rFonts w:ascii="Times New Roman" w:eastAsia="Times New Roman" w:hAnsi="Times New Roman" w:cs="Times New Roman"/>
          <w:sz w:val="24"/>
          <w:szCs w:val="24"/>
          <w:lang w:eastAsia="tr-TR"/>
        </w:rPr>
      </w:pPr>
    </w:p>
    <w:p w14:paraId="0BE35344" w14:textId="6E58977E"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Ders programı hazırlama konusunda öğretmenlerin yaklaşık yarısı (%44.5) olumlu görüş belirtirken, yaklaşık dörtte biri (%22.8) olumsuz görüş belirtmiş, %11’i ise bu konuda kararsız olduğunu belirtmiştir. Son olarak, bilişim teknolojileri eğitimi için öğretmenlerin yarısından fazlası (%56.6) olumlu görüş belirtirken, onda birinden fazlası (%13.1) olumsuz görüş belirtmiş, %8.5’i ise bu konuda kararsız olduğunu belirtmiştir.</w:t>
      </w:r>
    </w:p>
    <w:p w14:paraId="11515000" w14:textId="4E20A1D0" w:rsidR="001A56E3" w:rsidRPr="009265BD" w:rsidRDefault="00781EC5" w:rsidP="001A56E3">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Tablo 4’te öğretmenlerin mesleki eğitimin zamanlaması hakkındaki görüşleri ile ilgili bulgular sunulmaktadır. </w:t>
      </w:r>
      <w:r w:rsidR="001A56E3" w:rsidRPr="009265BD">
        <w:rPr>
          <w:rFonts w:ascii="Times New Roman" w:eastAsia="Times New Roman" w:hAnsi="Times New Roman" w:cs="Times New Roman"/>
          <w:sz w:val="24"/>
          <w:szCs w:val="24"/>
          <w:lang w:eastAsia="tr-TR"/>
        </w:rPr>
        <w:t>Tabloda görüldüğü gibi, “mesleki eğitimler sadece sene sonunda yapılmalıdır” önermesi için öğretmenlerin yaklaşık beşte biri (%18.5) olumlu görüş belirtirken, beşte üçünden fazlası (%64.4) olumsuz görüş belirtmiş ve %17.1’i kararsız kaldığını belirtmiştir.</w:t>
      </w:r>
    </w:p>
    <w:p w14:paraId="2AFE0F27" w14:textId="77777777" w:rsidR="00891AED" w:rsidRPr="009265BD" w:rsidRDefault="00891AED" w:rsidP="00891AED">
      <w:pPr>
        <w:spacing w:after="0" w:line="360" w:lineRule="auto"/>
        <w:outlineLvl w:val="0"/>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t>Tablo 4.</w:t>
      </w:r>
      <w:r w:rsidRPr="009265BD">
        <w:rPr>
          <w:rFonts w:ascii="Times New Roman" w:eastAsia="Times New Roman" w:hAnsi="Times New Roman" w:cs="Times New Roman"/>
          <w:sz w:val="24"/>
          <w:szCs w:val="24"/>
          <w:lang w:eastAsia="tr-TR"/>
        </w:rPr>
        <w:t xml:space="preserve"> Öğretmenlerin Mesleki Eğitimin Zamanlaması Hakkındaki Görüşleri</w:t>
      </w:r>
    </w:p>
    <w:tbl>
      <w:tblPr>
        <w:tblStyle w:val="TabloKlavuzu1"/>
        <w:tblW w:w="5000" w:type="pct"/>
        <w:tblLook w:val="04A0" w:firstRow="1" w:lastRow="0" w:firstColumn="1" w:lastColumn="0" w:noHBand="0" w:noVBand="1"/>
      </w:tblPr>
      <w:tblGrid>
        <w:gridCol w:w="3998"/>
        <w:gridCol w:w="525"/>
        <w:gridCol w:w="573"/>
        <w:gridCol w:w="421"/>
        <w:gridCol w:w="573"/>
        <w:gridCol w:w="421"/>
        <w:gridCol w:w="573"/>
        <w:gridCol w:w="421"/>
        <w:gridCol w:w="573"/>
        <w:gridCol w:w="421"/>
        <w:gridCol w:w="573"/>
      </w:tblGrid>
      <w:tr w:rsidR="00891AED" w:rsidRPr="009265BD" w14:paraId="5C8351E0" w14:textId="77777777" w:rsidTr="001A56E3">
        <w:trPr>
          <w:trHeight w:val="1522"/>
        </w:trPr>
        <w:tc>
          <w:tcPr>
            <w:tcW w:w="2203" w:type="pct"/>
            <w:tcBorders>
              <w:left w:val="nil"/>
              <w:bottom w:val="single" w:sz="4" w:space="0" w:color="auto"/>
              <w:right w:val="nil"/>
            </w:tcBorders>
          </w:tcPr>
          <w:p w14:paraId="6F980E87" w14:textId="77777777" w:rsidR="00891AED" w:rsidRPr="009265BD" w:rsidRDefault="00891AED" w:rsidP="00891AED">
            <w:pPr>
              <w:jc w:val="both"/>
              <w:rPr>
                <w:b/>
              </w:rPr>
            </w:pPr>
          </w:p>
        </w:tc>
        <w:tc>
          <w:tcPr>
            <w:tcW w:w="605" w:type="pct"/>
            <w:gridSpan w:val="2"/>
            <w:tcBorders>
              <w:left w:val="nil"/>
              <w:right w:val="nil"/>
            </w:tcBorders>
            <w:textDirection w:val="btLr"/>
          </w:tcPr>
          <w:p w14:paraId="37723632" w14:textId="77777777" w:rsidR="00891AED" w:rsidRPr="009265BD" w:rsidRDefault="00891AED" w:rsidP="00891AED">
            <w:pPr>
              <w:jc w:val="center"/>
              <w:rPr>
                <w:b/>
              </w:rPr>
            </w:pPr>
            <w:r w:rsidRPr="009265BD">
              <w:rPr>
                <w:b/>
              </w:rPr>
              <w:t>Kesinlikle</w:t>
            </w:r>
          </w:p>
          <w:p w14:paraId="3395FE65" w14:textId="77777777" w:rsidR="00891AED" w:rsidRPr="009265BD" w:rsidRDefault="00891AED" w:rsidP="00891AED">
            <w:pPr>
              <w:jc w:val="center"/>
              <w:rPr>
                <w:b/>
              </w:rPr>
            </w:pPr>
            <w:r w:rsidRPr="009265BD">
              <w:rPr>
                <w:b/>
              </w:rPr>
              <w:t>Katılmıyorum</w:t>
            </w:r>
          </w:p>
        </w:tc>
        <w:tc>
          <w:tcPr>
            <w:tcW w:w="548" w:type="pct"/>
            <w:gridSpan w:val="2"/>
            <w:tcBorders>
              <w:left w:val="nil"/>
              <w:right w:val="nil"/>
            </w:tcBorders>
            <w:textDirection w:val="btLr"/>
          </w:tcPr>
          <w:p w14:paraId="1C4D478E" w14:textId="77777777" w:rsidR="00891AED" w:rsidRPr="009265BD" w:rsidRDefault="00891AED" w:rsidP="00891AED">
            <w:pPr>
              <w:jc w:val="center"/>
              <w:rPr>
                <w:b/>
              </w:rPr>
            </w:pPr>
          </w:p>
          <w:p w14:paraId="5BBEC469" w14:textId="77777777" w:rsidR="00891AED" w:rsidRPr="009265BD" w:rsidRDefault="00891AED" w:rsidP="00891AED">
            <w:pPr>
              <w:jc w:val="center"/>
              <w:rPr>
                <w:b/>
              </w:rPr>
            </w:pPr>
            <w:r w:rsidRPr="009265BD">
              <w:rPr>
                <w:b/>
              </w:rPr>
              <w:t>Katılmıyorum</w:t>
            </w:r>
          </w:p>
        </w:tc>
        <w:tc>
          <w:tcPr>
            <w:tcW w:w="548" w:type="pct"/>
            <w:gridSpan w:val="2"/>
            <w:tcBorders>
              <w:left w:val="nil"/>
              <w:right w:val="nil"/>
            </w:tcBorders>
            <w:textDirection w:val="btLr"/>
          </w:tcPr>
          <w:p w14:paraId="4081E854" w14:textId="77777777" w:rsidR="00891AED" w:rsidRPr="009265BD" w:rsidRDefault="00891AED" w:rsidP="00891AED">
            <w:pPr>
              <w:jc w:val="center"/>
              <w:rPr>
                <w:b/>
              </w:rPr>
            </w:pPr>
            <w:r w:rsidRPr="009265BD">
              <w:rPr>
                <w:b/>
              </w:rPr>
              <w:t>Kararsızım</w:t>
            </w:r>
          </w:p>
        </w:tc>
        <w:tc>
          <w:tcPr>
            <w:tcW w:w="548" w:type="pct"/>
            <w:gridSpan w:val="2"/>
            <w:tcBorders>
              <w:left w:val="nil"/>
              <w:right w:val="nil"/>
            </w:tcBorders>
            <w:textDirection w:val="btLr"/>
          </w:tcPr>
          <w:p w14:paraId="52BAC5D7" w14:textId="77777777" w:rsidR="00891AED" w:rsidRPr="009265BD" w:rsidRDefault="00891AED" w:rsidP="00891AED">
            <w:pPr>
              <w:jc w:val="center"/>
              <w:rPr>
                <w:b/>
              </w:rPr>
            </w:pPr>
          </w:p>
          <w:p w14:paraId="6244B573" w14:textId="77777777" w:rsidR="00891AED" w:rsidRPr="009265BD" w:rsidRDefault="00891AED" w:rsidP="00891AED">
            <w:pPr>
              <w:jc w:val="center"/>
              <w:rPr>
                <w:b/>
              </w:rPr>
            </w:pPr>
            <w:r w:rsidRPr="009265BD">
              <w:rPr>
                <w:b/>
              </w:rPr>
              <w:t>Katılıyorum</w:t>
            </w:r>
          </w:p>
        </w:tc>
        <w:tc>
          <w:tcPr>
            <w:tcW w:w="548" w:type="pct"/>
            <w:gridSpan w:val="2"/>
            <w:tcBorders>
              <w:left w:val="nil"/>
              <w:right w:val="nil"/>
            </w:tcBorders>
            <w:textDirection w:val="btLr"/>
          </w:tcPr>
          <w:p w14:paraId="00F1EFA6" w14:textId="77777777" w:rsidR="00891AED" w:rsidRPr="009265BD" w:rsidRDefault="00891AED" w:rsidP="00891AED">
            <w:pPr>
              <w:jc w:val="center"/>
              <w:rPr>
                <w:b/>
              </w:rPr>
            </w:pPr>
            <w:r w:rsidRPr="009265BD">
              <w:rPr>
                <w:b/>
              </w:rPr>
              <w:t>Kesinlikle Katılıyorum</w:t>
            </w:r>
          </w:p>
        </w:tc>
      </w:tr>
      <w:tr w:rsidR="00891AED" w:rsidRPr="009265BD" w14:paraId="5E10B401" w14:textId="77777777" w:rsidTr="001A56E3">
        <w:tc>
          <w:tcPr>
            <w:tcW w:w="2203" w:type="pct"/>
            <w:tcBorders>
              <w:left w:val="nil"/>
              <w:bottom w:val="single" w:sz="4" w:space="0" w:color="auto"/>
              <w:right w:val="nil"/>
            </w:tcBorders>
          </w:tcPr>
          <w:p w14:paraId="34E8DC6A" w14:textId="77777777" w:rsidR="00891AED" w:rsidRPr="009265BD" w:rsidRDefault="00891AED" w:rsidP="00891AED">
            <w:pPr>
              <w:jc w:val="both"/>
              <w:rPr>
                <w:b/>
              </w:rPr>
            </w:pPr>
            <w:r w:rsidRPr="009265BD">
              <w:rPr>
                <w:b/>
              </w:rPr>
              <w:t>Mesleki eğitimler…</w:t>
            </w:r>
          </w:p>
        </w:tc>
        <w:tc>
          <w:tcPr>
            <w:tcW w:w="289" w:type="pct"/>
            <w:tcBorders>
              <w:left w:val="nil"/>
              <w:bottom w:val="single" w:sz="4" w:space="0" w:color="auto"/>
              <w:right w:val="nil"/>
            </w:tcBorders>
          </w:tcPr>
          <w:p w14:paraId="645C8BDF" w14:textId="77777777" w:rsidR="00891AED" w:rsidRPr="009265BD" w:rsidRDefault="00891AED" w:rsidP="00891AED">
            <w:pPr>
              <w:jc w:val="center"/>
              <w:rPr>
                <w:b/>
                <w:i/>
              </w:rPr>
            </w:pPr>
            <w:proofErr w:type="gramStart"/>
            <w:r w:rsidRPr="009265BD">
              <w:rPr>
                <w:b/>
                <w:i/>
              </w:rPr>
              <w:t>f</w:t>
            </w:r>
            <w:proofErr w:type="gramEnd"/>
          </w:p>
        </w:tc>
        <w:tc>
          <w:tcPr>
            <w:tcW w:w="316" w:type="pct"/>
            <w:tcBorders>
              <w:left w:val="nil"/>
              <w:bottom w:val="single" w:sz="4" w:space="0" w:color="auto"/>
              <w:right w:val="nil"/>
            </w:tcBorders>
          </w:tcPr>
          <w:p w14:paraId="4D6EE126" w14:textId="77777777" w:rsidR="00891AED" w:rsidRPr="009265BD" w:rsidRDefault="00891AED" w:rsidP="00891AED">
            <w:pPr>
              <w:jc w:val="center"/>
              <w:rPr>
                <w:b/>
              </w:rPr>
            </w:pPr>
            <w:r w:rsidRPr="009265BD">
              <w:rPr>
                <w:b/>
              </w:rPr>
              <w:t>%</w:t>
            </w:r>
          </w:p>
        </w:tc>
        <w:tc>
          <w:tcPr>
            <w:tcW w:w="232" w:type="pct"/>
            <w:tcBorders>
              <w:left w:val="nil"/>
              <w:bottom w:val="single" w:sz="4" w:space="0" w:color="auto"/>
              <w:right w:val="nil"/>
            </w:tcBorders>
          </w:tcPr>
          <w:p w14:paraId="31C0414D" w14:textId="77777777" w:rsidR="00891AED" w:rsidRPr="009265BD" w:rsidRDefault="00891AED" w:rsidP="00891AED">
            <w:pPr>
              <w:jc w:val="center"/>
              <w:rPr>
                <w:b/>
              </w:rPr>
            </w:pPr>
            <w:proofErr w:type="gramStart"/>
            <w:r w:rsidRPr="009265BD">
              <w:rPr>
                <w:b/>
                <w:i/>
              </w:rPr>
              <w:t>f</w:t>
            </w:r>
            <w:proofErr w:type="gramEnd"/>
          </w:p>
        </w:tc>
        <w:tc>
          <w:tcPr>
            <w:tcW w:w="316" w:type="pct"/>
            <w:tcBorders>
              <w:left w:val="nil"/>
              <w:bottom w:val="single" w:sz="4" w:space="0" w:color="auto"/>
              <w:right w:val="nil"/>
            </w:tcBorders>
          </w:tcPr>
          <w:p w14:paraId="3796004A" w14:textId="77777777" w:rsidR="00891AED" w:rsidRPr="009265BD" w:rsidRDefault="00891AED" w:rsidP="00891AED">
            <w:pPr>
              <w:jc w:val="center"/>
              <w:rPr>
                <w:b/>
              </w:rPr>
            </w:pPr>
            <w:r w:rsidRPr="009265BD">
              <w:rPr>
                <w:b/>
              </w:rPr>
              <w:t>%</w:t>
            </w:r>
          </w:p>
        </w:tc>
        <w:tc>
          <w:tcPr>
            <w:tcW w:w="232" w:type="pct"/>
            <w:tcBorders>
              <w:left w:val="nil"/>
              <w:bottom w:val="single" w:sz="4" w:space="0" w:color="auto"/>
              <w:right w:val="nil"/>
            </w:tcBorders>
          </w:tcPr>
          <w:p w14:paraId="1095DE25" w14:textId="77777777" w:rsidR="00891AED" w:rsidRPr="009265BD" w:rsidRDefault="00891AED" w:rsidP="00891AED">
            <w:pPr>
              <w:jc w:val="center"/>
              <w:rPr>
                <w:b/>
              </w:rPr>
            </w:pPr>
            <w:proofErr w:type="gramStart"/>
            <w:r w:rsidRPr="009265BD">
              <w:rPr>
                <w:b/>
                <w:i/>
              </w:rPr>
              <w:t>f</w:t>
            </w:r>
            <w:proofErr w:type="gramEnd"/>
          </w:p>
        </w:tc>
        <w:tc>
          <w:tcPr>
            <w:tcW w:w="316" w:type="pct"/>
            <w:tcBorders>
              <w:left w:val="nil"/>
              <w:bottom w:val="single" w:sz="4" w:space="0" w:color="auto"/>
              <w:right w:val="nil"/>
            </w:tcBorders>
          </w:tcPr>
          <w:p w14:paraId="6077DAF3" w14:textId="77777777" w:rsidR="00891AED" w:rsidRPr="009265BD" w:rsidRDefault="00891AED" w:rsidP="00891AED">
            <w:pPr>
              <w:jc w:val="center"/>
              <w:rPr>
                <w:b/>
              </w:rPr>
            </w:pPr>
            <w:r w:rsidRPr="009265BD">
              <w:rPr>
                <w:b/>
              </w:rPr>
              <w:t>%</w:t>
            </w:r>
          </w:p>
        </w:tc>
        <w:tc>
          <w:tcPr>
            <w:tcW w:w="232" w:type="pct"/>
            <w:tcBorders>
              <w:left w:val="nil"/>
              <w:bottom w:val="single" w:sz="4" w:space="0" w:color="auto"/>
              <w:right w:val="nil"/>
            </w:tcBorders>
          </w:tcPr>
          <w:p w14:paraId="71178E3E" w14:textId="77777777" w:rsidR="00891AED" w:rsidRPr="009265BD" w:rsidRDefault="00891AED" w:rsidP="00891AED">
            <w:pPr>
              <w:jc w:val="center"/>
              <w:rPr>
                <w:b/>
              </w:rPr>
            </w:pPr>
            <w:proofErr w:type="gramStart"/>
            <w:r w:rsidRPr="009265BD">
              <w:rPr>
                <w:b/>
                <w:i/>
              </w:rPr>
              <w:t>f</w:t>
            </w:r>
            <w:proofErr w:type="gramEnd"/>
          </w:p>
        </w:tc>
        <w:tc>
          <w:tcPr>
            <w:tcW w:w="316" w:type="pct"/>
            <w:tcBorders>
              <w:left w:val="nil"/>
              <w:bottom w:val="single" w:sz="4" w:space="0" w:color="auto"/>
              <w:right w:val="nil"/>
            </w:tcBorders>
          </w:tcPr>
          <w:p w14:paraId="2FB8C4EE" w14:textId="77777777" w:rsidR="00891AED" w:rsidRPr="009265BD" w:rsidRDefault="00891AED" w:rsidP="00891AED">
            <w:pPr>
              <w:jc w:val="center"/>
              <w:rPr>
                <w:b/>
              </w:rPr>
            </w:pPr>
            <w:r w:rsidRPr="009265BD">
              <w:rPr>
                <w:b/>
              </w:rPr>
              <w:t>%</w:t>
            </w:r>
          </w:p>
        </w:tc>
        <w:tc>
          <w:tcPr>
            <w:tcW w:w="232" w:type="pct"/>
            <w:tcBorders>
              <w:left w:val="nil"/>
              <w:bottom w:val="single" w:sz="4" w:space="0" w:color="auto"/>
              <w:right w:val="nil"/>
            </w:tcBorders>
          </w:tcPr>
          <w:p w14:paraId="5E67A138" w14:textId="77777777" w:rsidR="00891AED" w:rsidRPr="009265BD" w:rsidRDefault="00891AED" w:rsidP="00891AED">
            <w:pPr>
              <w:jc w:val="center"/>
              <w:rPr>
                <w:b/>
              </w:rPr>
            </w:pPr>
            <w:proofErr w:type="gramStart"/>
            <w:r w:rsidRPr="009265BD">
              <w:rPr>
                <w:b/>
                <w:i/>
              </w:rPr>
              <w:t>f</w:t>
            </w:r>
            <w:proofErr w:type="gramEnd"/>
          </w:p>
        </w:tc>
        <w:tc>
          <w:tcPr>
            <w:tcW w:w="316" w:type="pct"/>
            <w:tcBorders>
              <w:left w:val="nil"/>
              <w:bottom w:val="single" w:sz="4" w:space="0" w:color="auto"/>
              <w:right w:val="nil"/>
            </w:tcBorders>
          </w:tcPr>
          <w:p w14:paraId="48A0DB7A" w14:textId="77777777" w:rsidR="00891AED" w:rsidRPr="009265BD" w:rsidRDefault="00891AED" w:rsidP="00891AED">
            <w:pPr>
              <w:jc w:val="center"/>
              <w:rPr>
                <w:b/>
              </w:rPr>
            </w:pPr>
            <w:r w:rsidRPr="009265BD">
              <w:rPr>
                <w:b/>
              </w:rPr>
              <w:t>%</w:t>
            </w:r>
          </w:p>
        </w:tc>
      </w:tr>
      <w:tr w:rsidR="00891AED" w:rsidRPr="009265BD" w14:paraId="36C8080A" w14:textId="77777777" w:rsidTr="001A56E3">
        <w:tc>
          <w:tcPr>
            <w:tcW w:w="2203" w:type="pct"/>
            <w:tcBorders>
              <w:left w:val="nil"/>
              <w:bottom w:val="nil"/>
              <w:right w:val="nil"/>
            </w:tcBorders>
          </w:tcPr>
          <w:p w14:paraId="41D67EA7" w14:textId="77777777" w:rsidR="00891AED" w:rsidRPr="009265BD" w:rsidRDefault="00891AED" w:rsidP="00891AED">
            <w:r w:rsidRPr="009265BD">
              <w:t>1. sadece sene sonunda yapılmalıdır.</w:t>
            </w:r>
          </w:p>
        </w:tc>
        <w:tc>
          <w:tcPr>
            <w:tcW w:w="289" w:type="pct"/>
            <w:tcBorders>
              <w:left w:val="nil"/>
              <w:bottom w:val="nil"/>
              <w:right w:val="nil"/>
            </w:tcBorders>
          </w:tcPr>
          <w:p w14:paraId="5CC5A2E9" w14:textId="77777777" w:rsidR="00891AED" w:rsidRPr="009265BD" w:rsidRDefault="00891AED" w:rsidP="00891AED">
            <w:pPr>
              <w:jc w:val="center"/>
            </w:pPr>
            <w:r w:rsidRPr="009265BD">
              <w:t>96</w:t>
            </w:r>
          </w:p>
        </w:tc>
        <w:tc>
          <w:tcPr>
            <w:tcW w:w="316" w:type="pct"/>
            <w:tcBorders>
              <w:left w:val="nil"/>
              <w:bottom w:val="nil"/>
              <w:right w:val="nil"/>
            </w:tcBorders>
          </w:tcPr>
          <w:p w14:paraId="2507A11C" w14:textId="77777777" w:rsidR="00891AED" w:rsidRPr="009265BD" w:rsidRDefault="00891AED" w:rsidP="00891AED">
            <w:pPr>
              <w:jc w:val="center"/>
            </w:pPr>
            <w:r w:rsidRPr="009265BD">
              <w:t>34.2</w:t>
            </w:r>
          </w:p>
        </w:tc>
        <w:tc>
          <w:tcPr>
            <w:tcW w:w="232" w:type="pct"/>
            <w:tcBorders>
              <w:left w:val="nil"/>
              <w:bottom w:val="nil"/>
              <w:right w:val="nil"/>
            </w:tcBorders>
          </w:tcPr>
          <w:p w14:paraId="30BC6832" w14:textId="77777777" w:rsidR="00891AED" w:rsidRPr="009265BD" w:rsidRDefault="00891AED" w:rsidP="00891AED">
            <w:pPr>
              <w:jc w:val="center"/>
            </w:pPr>
            <w:r w:rsidRPr="009265BD">
              <w:t>85</w:t>
            </w:r>
          </w:p>
        </w:tc>
        <w:tc>
          <w:tcPr>
            <w:tcW w:w="316" w:type="pct"/>
            <w:tcBorders>
              <w:left w:val="nil"/>
              <w:bottom w:val="nil"/>
              <w:right w:val="nil"/>
            </w:tcBorders>
          </w:tcPr>
          <w:p w14:paraId="46F60268" w14:textId="77777777" w:rsidR="00891AED" w:rsidRPr="009265BD" w:rsidRDefault="00891AED" w:rsidP="00891AED">
            <w:pPr>
              <w:jc w:val="center"/>
            </w:pPr>
            <w:r w:rsidRPr="009265BD">
              <w:t>30.2</w:t>
            </w:r>
          </w:p>
        </w:tc>
        <w:tc>
          <w:tcPr>
            <w:tcW w:w="232" w:type="pct"/>
            <w:tcBorders>
              <w:left w:val="nil"/>
              <w:bottom w:val="nil"/>
              <w:right w:val="nil"/>
            </w:tcBorders>
          </w:tcPr>
          <w:p w14:paraId="66C72B1E" w14:textId="77777777" w:rsidR="00891AED" w:rsidRPr="009265BD" w:rsidRDefault="00891AED" w:rsidP="00891AED">
            <w:pPr>
              <w:jc w:val="center"/>
            </w:pPr>
            <w:r w:rsidRPr="009265BD">
              <w:t>48</w:t>
            </w:r>
          </w:p>
        </w:tc>
        <w:tc>
          <w:tcPr>
            <w:tcW w:w="316" w:type="pct"/>
            <w:tcBorders>
              <w:left w:val="nil"/>
              <w:bottom w:val="nil"/>
              <w:right w:val="nil"/>
            </w:tcBorders>
          </w:tcPr>
          <w:p w14:paraId="01CE07DA" w14:textId="77777777" w:rsidR="00891AED" w:rsidRPr="009265BD" w:rsidRDefault="00891AED" w:rsidP="00891AED">
            <w:pPr>
              <w:jc w:val="center"/>
            </w:pPr>
            <w:r w:rsidRPr="009265BD">
              <w:t>17.1</w:t>
            </w:r>
          </w:p>
        </w:tc>
        <w:tc>
          <w:tcPr>
            <w:tcW w:w="232" w:type="pct"/>
            <w:tcBorders>
              <w:left w:val="nil"/>
              <w:bottom w:val="nil"/>
              <w:right w:val="nil"/>
            </w:tcBorders>
          </w:tcPr>
          <w:p w14:paraId="580FE387" w14:textId="77777777" w:rsidR="00891AED" w:rsidRPr="009265BD" w:rsidRDefault="00891AED" w:rsidP="00891AED">
            <w:pPr>
              <w:jc w:val="center"/>
            </w:pPr>
            <w:r w:rsidRPr="009265BD">
              <w:t>12</w:t>
            </w:r>
          </w:p>
        </w:tc>
        <w:tc>
          <w:tcPr>
            <w:tcW w:w="316" w:type="pct"/>
            <w:tcBorders>
              <w:left w:val="nil"/>
              <w:bottom w:val="nil"/>
              <w:right w:val="nil"/>
            </w:tcBorders>
          </w:tcPr>
          <w:p w14:paraId="749887C3" w14:textId="77777777" w:rsidR="00891AED" w:rsidRPr="009265BD" w:rsidRDefault="00891AED" w:rsidP="00891AED">
            <w:pPr>
              <w:jc w:val="center"/>
            </w:pPr>
            <w:r w:rsidRPr="009265BD">
              <w:t>4.3</w:t>
            </w:r>
          </w:p>
        </w:tc>
        <w:tc>
          <w:tcPr>
            <w:tcW w:w="232" w:type="pct"/>
            <w:tcBorders>
              <w:left w:val="nil"/>
              <w:bottom w:val="nil"/>
              <w:right w:val="nil"/>
            </w:tcBorders>
          </w:tcPr>
          <w:p w14:paraId="1A9D2CE4" w14:textId="77777777" w:rsidR="00891AED" w:rsidRPr="009265BD" w:rsidRDefault="00891AED" w:rsidP="00891AED">
            <w:pPr>
              <w:jc w:val="center"/>
            </w:pPr>
            <w:r w:rsidRPr="009265BD">
              <w:t>40</w:t>
            </w:r>
          </w:p>
        </w:tc>
        <w:tc>
          <w:tcPr>
            <w:tcW w:w="316" w:type="pct"/>
            <w:tcBorders>
              <w:left w:val="nil"/>
              <w:bottom w:val="nil"/>
              <w:right w:val="nil"/>
            </w:tcBorders>
          </w:tcPr>
          <w:p w14:paraId="1ACFF3C8" w14:textId="77777777" w:rsidR="00891AED" w:rsidRPr="009265BD" w:rsidRDefault="00891AED" w:rsidP="00891AED">
            <w:pPr>
              <w:jc w:val="center"/>
            </w:pPr>
            <w:r w:rsidRPr="009265BD">
              <w:t>14.2</w:t>
            </w:r>
          </w:p>
        </w:tc>
      </w:tr>
      <w:tr w:rsidR="00891AED" w:rsidRPr="009265BD" w14:paraId="6DF22BE8" w14:textId="77777777" w:rsidTr="001A56E3">
        <w:tc>
          <w:tcPr>
            <w:tcW w:w="2203" w:type="pct"/>
            <w:tcBorders>
              <w:top w:val="nil"/>
              <w:left w:val="nil"/>
              <w:bottom w:val="nil"/>
              <w:right w:val="nil"/>
            </w:tcBorders>
          </w:tcPr>
          <w:p w14:paraId="32E92CF1" w14:textId="77777777" w:rsidR="00891AED" w:rsidRPr="009265BD" w:rsidRDefault="00891AED" w:rsidP="00891AED">
            <w:r w:rsidRPr="009265BD">
              <w:t>2. sadece sene başında yapılmalıdır.</w:t>
            </w:r>
          </w:p>
        </w:tc>
        <w:tc>
          <w:tcPr>
            <w:tcW w:w="289" w:type="pct"/>
            <w:tcBorders>
              <w:top w:val="nil"/>
              <w:left w:val="nil"/>
              <w:bottom w:val="nil"/>
              <w:right w:val="nil"/>
            </w:tcBorders>
          </w:tcPr>
          <w:p w14:paraId="366DF411" w14:textId="77777777" w:rsidR="00891AED" w:rsidRPr="009265BD" w:rsidRDefault="00891AED" w:rsidP="00891AED">
            <w:pPr>
              <w:jc w:val="center"/>
            </w:pPr>
            <w:r w:rsidRPr="009265BD">
              <w:t>96</w:t>
            </w:r>
          </w:p>
        </w:tc>
        <w:tc>
          <w:tcPr>
            <w:tcW w:w="316" w:type="pct"/>
            <w:tcBorders>
              <w:top w:val="nil"/>
              <w:left w:val="nil"/>
              <w:bottom w:val="nil"/>
              <w:right w:val="nil"/>
            </w:tcBorders>
          </w:tcPr>
          <w:p w14:paraId="3338F3D6" w14:textId="77777777" w:rsidR="00891AED" w:rsidRPr="009265BD" w:rsidRDefault="00891AED" w:rsidP="00891AED">
            <w:pPr>
              <w:jc w:val="center"/>
            </w:pPr>
            <w:r w:rsidRPr="009265BD">
              <w:t>34.2</w:t>
            </w:r>
          </w:p>
        </w:tc>
        <w:tc>
          <w:tcPr>
            <w:tcW w:w="232" w:type="pct"/>
            <w:tcBorders>
              <w:top w:val="nil"/>
              <w:left w:val="nil"/>
              <w:bottom w:val="nil"/>
              <w:right w:val="nil"/>
            </w:tcBorders>
          </w:tcPr>
          <w:p w14:paraId="2AEF3368" w14:textId="77777777" w:rsidR="00891AED" w:rsidRPr="009265BD" w:rsidRDefault="00891AED" w:rsidP="00891AED">
            <w:pPr>
              <w:jc w:val="center"/>
            </w:pPr>
            <w:r w:rsidRPr="009265BD">
              <w:t>93</w:t>
            </w:r>
          </w:p>
        </w:tc>
        <w:tc>
          <w:tcPr>
            <w:tcW w:w="316" w:type="pct"/>
            <w:tcBorders>
              <w:top w:val="nil"/>
              <w:left w:val="nil"/>
              <w:bottom w:val="nil"/>
              <w:right w:val="nil"/>
            </w:tcBorders>
          </w:tcPr>
          <w:p w14:paraId="3593EE61" w14:textId="77777777" w:rsidR="00891AED" w:rsidRPr="009265BD" w:rsidRDefault="00891AED" w:rsidP="00891AED">
            <w:pPr>
              <w:jc w:val="center"/>
            </w:pPr>
            <w:r w:rsidRPr="009265BD">
              <w:t>33.1</w:t>
            </w:r>
          </w:p>
        </w:tc>
        <w:tc>
          <w:tcPr>
            <w:tcW w:w="232" w:type="pct"/>
            <w:tcBorders>
              <w:top w:val="nil"/>
              <w:left w:val="nil"/>
              <w:bottom w:val="nil"/>
              <w:right w:val="nil"/>
            </w:tcBorders>
          </w:tcPr>
          <w:p w14:paraId="072CD1AA" w14:textId="77777777" w:rsidR="00891AED" w:rsidRPr="009265BD" w:rsidRDefault="00891AED" w:rsidP="00891AED">
            <w:pPr>
              <w:jc w:val="center"/>
            </w:pPr>
            <w:r w:rsidRPr="009265BD">
              <w:t>44</w:t>
            </w:r>
          </w:p>
        </w:tc>
        <w:tc>
          <w:tcPr>
            <w:tcW w:w="316" w:type="pct"/>
            <w:tcBorders>
              <w:top w:val="nil"/>
              <w:left w:val="nil"/>
              <w:bottom w:val="nil"/>
              <w:right w:val="nil"/>
            </w:tcBorders>
          </w:tcPr>
          <w:p w14:paraId="5D7412BD" w14:textId="77777777" w:rsidR="00891AED" w:rsidRPr="009265BD" w:rsidRDefault="00891AED" w:rsidP="00891AED">
            <w:pPr>
              <w:jc w:val="center"/>
            </w:pPr>
            <w:r w:rsidRPr="009265BD">
              <w:t>15.7</w:t>
            </w:r>
          </w:p>
        </w:tc>
        <w:tc>
          <w:tcPr>
            <w:tcW w:w="232" w:type="pct"/>
            <w:tcBorders>
              <w:top w:val="nil"/>
              <w:left w:val="nil"/>
              <w:bottom w:val="nil"/>
              <w:right w:val="nil"/>
            </w:tcBorders>
          </w:tcPr>
          <w:p w14:paraId="48FFCE67" w14:textId="77777777" w:rsidR="00891AED" w:rsidRPr="009265BD" w:rsidRDefault="00891AED" w:rsidP="00891AED">
            <w:pPr>
              <w:jc w:val="center"/>
            </w:pPr>
            <w:r w:rsidRPr="009265BD">
              <w:t>16</w:t>
            </w:r>
          </w:p>
        </w:tc>
        <w:tc>
          <w:tcPr>
            <w:tcW w:w="316" w:type="pct"/>
            <w:tcBorders>
              <w:top w:val="nil"/>
              <w:left w:val="nil"/>
              <w:bottom w:val="nil"/>
              <w:right w:val="nil"/>
            </w:tcBorders>
          </w:tcPr>
          <w:p w14:paraId="189E14EB" w14:textId="77777777" w:rsidR="00891AED" w:rsidRPr="009265BD" w:rsidRDefault="00891AED" w:rsidP="00891AED">
            <w:pPr>
              <w:jc w:val="center"/>
            </w:pPr>
            <w:r w:rsidRPr="009265BD">
              <w:t>5.7</w:t>
            </w:r>
          </w:p>
        </w:tc>
        <w:tc>
          <w:tcPr>
            <w:tcW w:w="232" w:type="pct"/>
            <w:tcBorders>
              <w:top w:val="nil"/>
              <w:left w:val="nil"/>
              <w:bottom w:val="nil"/>
              <w:right w:val="nil"/>
            </w:tcBorders>
          </w:tcPr>
          <w:p w14:paraId="03954A80" w14:textId="77777777" w:rsidR="00891AED" w:rsidRPr="009265BD" w:rsidRDefault="00891AED" w:rsidP="00891AED">
            <w:pPr>
              <w:jc w:val="center"/>
            </w:pPr>
            <w:r w:rsidRPr="009265BD">
              <w:t>32</w:t>
            </w:r>
          </w:p>
        </w:tc>
        <w:tc>
          <w:tcPr>
            <w:tcW w:w="316" w:type="pct"/>
            <w:tcBorders>
              <w:top w:val="nil"/>
              <w:left w:val="nil"/>
              <w:bottom w:val="nil"/>
              <w:right w:val="nil"/>
            </w:tcBorders>
          </w:tcPr>
          <w:p w14:paraId="1157BCC9" w14:textId="77777777" w:rsidR="00891AED" w:rsidRPr="009265BD" w:rsidRDefault="00891AED" w:rsidP="00891AED">
            <w:pPr>
              <w:jc w:val="center"/>
            </w:pPr>
            <w:r w:rsidRPr="009265BD">
              <w:t>11.4</w:t>
            </w:r>
          </w:p>
        </w:tc>
      </w:tr>
      <w:tr w:rsidR="00891AED" w:rsidRPr="009265BD" w14:paraId="049DBC78" w14:textId="77777777" w:rsidTr="001A56E3">
        <w:tc>
          <w:tcPr>
            <w:tcW w:w="2203" w:type="pct"/>
            <w:tcBorders>
              <w:top w:val="nil"/>
              <w:left w:val="nil"/>
              <w:bottom w:val="nil"/>
              <w:right w:val="nil"/>
            </w:tcBorders>
          </w:tcPr>
          <w:p w14:paraId="7E8B48A8" w14:textId="77777777" w:rsidR="00891AED" w:rsidRPr="009265BD" w:rsidRDefault="00891AED" w:rsidP="00891AED">
            <w:r w:rsidRPr="009265BD">
              <w:t>3. sadece sene başında ve sene sonunda yapılmalıdır.</w:t>
            </w:r>
          </w:p>
        </w:tc>
        <w:tc>
          <w:tcPr>
            <w:tcW w:w="289" w:type="pct"/>
            <w:tcBorders>
              <w:top w:val="nil"/>
              <w:left w:val="nil"/>
              <w:bottom w:val="nil"/>
              <w:right w:val="nil"/>
            </w:tcBorders>
          </w:tcPr>
          <w:p w14:paraId="406F4C18" w14:textId="77777777" w:rsidR="00891AED" w:rsidRPr="009265BD" w:rsidRDefault="00891AED" w:rsidP="00891AED">
            <w:pPr>
              <w:jc w:val="center"/>
            </w:pPr>
            <w:r w:rsidRPr="009265BD">
              <w:t>84</w:t>
            </w:r>
          </w:p>
        </w:tc>
        <w:tc>
          <w:tcPr>
            <w:tcW w:w="316" w:type="pct"/>
            <w:tcBorders>
              <w:top w:val="nil"/>
              <w:left w:val="nil"/>
              <w:bottom w:val="nil"/>
              <w:right w:val="nil"/>
            </w:tcBorders>
          </w:tcPr>
          <w:p w14:paraId="08C70053" w14:textId="77777777" w:rsidR="00891AED" w:rsidRPr="009265BD" w:rsidRDefault="00891AED" w:rsidP="00891AED">
            <w:pPr>
              <w:jc w:val="center"/>
            </w:pPr>
            <w:r w:rsidRPr="009265BD">
              <w:t>29.9</w:t>
            </w:r>
          </w:p>
        </w:tc>
        <w:tc>
          <w:tcPr>
            <w:tcW w:w="232" w:type="pct"/>
            <w:tcBorders>
              <w:top w:val="nil"/>
              <w:left w:val="nil"/>
              <w:bottom w:val="nil"/>
              <w:right w:val="nil"/>
            </w:tcBorders>
          </w:tcPr>
          <w:p w14:paraId="55642E31" w14:textId="77777777" w:rsidR="00891AED" w:rsidRPr="009265BD" w:rsidRDefault="00891AED" w:rsidP="00891AED">
            <w:pPr>
              <w:jc w:val="center"/>
            </w:pPr>
            <w:r w:rsidRPr="009265BD">
              <w:t>89</w:t>
            </w:r>
          </w:p>
        </w:tc>
        <w:tc>
          <w:tcPr>
            <w:tcW w:w="316" w:type="pct"/>
            <w:tcBorders>
              <w:top w:val="nil"/>
              <w:left w:val="nil"/>
              <w:bottom w:val="nil"/>
              <w:right w:val="nil"/>
            </w:tcBorders>
          </w:tcPr>
          <w:p w14:paraId="7F4CF6EC" w14:textId="77777777" w:rsidR="00891AED" w:rsidRPr="009265BD" w:rsidRDefault="00891AED" w:rsidP="00891AED">
            <w:pPr>
              <w:jc w:val="center"/>
            </w:pPr>
            <w:r w:rsidRPr="009265BD">
              <w:t>31.7</w:t>
            </w:r>
          </w:p>
        </w:tc>
        <w:tc>
          <w:tcPr>
            <w:tcW w:w="232" w:type="pct"/>
            <w:tcBorders>
              <w:top w:val="nil"/>
              <w:left w:val="nil"/>
              <w:bottom w:val="nil"/>
              <w:right w:val="nil"/>
            </w:tcBorders>
          </w:tcPr>
          <w:p w14:paraId="46A9B5DE" w14:textId="77777777" w:rsidR="00891AED" w:rsidRPr="009265BD" w:rsidRDefault="00891AED" w:rsidP="00891AED">
            <w:pPr>
              <w:jc w:val="center"/>
            </w:pPr>
            <w:r w:rsidRPr="009265BD">
              <w:t>44</w:t>
            </w:r>
          </w:p>
        </w:tc>
        <w:tc>
          <w:tcPr>
            <w:tcW w:w="316" w:type="pct"/>
            <w:tcBorders>
              <w:top w:val="nil"/>
              <w:left w:val="nil"/>
              <w:bottom w:val="nil"/>
              <w:right w:val="nil"/>
            </w:tcBorders>
          </w:tcPr>
          <w:p w14:paraId="77B2E27B" w14:textId="77777777" w:rsidR="00891AED" w:rsidRPr="009265BD" w:rsidRDefault="00891AED" w:rsidP="00891AED">
            <w:pPr>
              <w:jc w:val="center"/>
            </w:pPr>
            <w:r w:rsidRPr="009265BD">
              <w:t>15.7</w:t>
            </w:r>
          </w:p>
        </w:tc>
        <w:tc>
          <w:tcPr>
            <w:tcW w:w="232" w:type="pct"/>
            <w:tcBorders>
              <w:top w:val="nil"/>
              <w:left w:val="nil"/>
              <w:bottom w:val="nil"/>
              <w:right w:val="nil"/>
            </w:tcBorders>
          </w:tcPr>
          <w:p w14:paraId="24A78AE9" w14:textId="77777777" w:rsidR="00891AED" w:rsidRPr="009265BD" w:rsidRDefault="00891AED" w:rsidP="00891AED">
            <w:pPr>
              <w:jc w:val="center"/>
            </w:pPr>
            <w:r w:rsidRPr="009265BD">
              <w:t>20</w:t>
            </w:r>
          </w:p>
        </w:tc>
        <w:tc>
          <w:tcPr>
            <w:tcW w:w="316" w:type="pct"/>
            <w:tcBorders>
              <w:top w:val="nil"/>
              <w:left w:val="nil"/>
              <w:bottom w:val="nil"/>
              <w:right w:val="nil"/>
            </w:tcBorders>
          </w:tcPr>
          <w:p w14:paraId="4A88DACB" w14:textId="77777777" w:rsidR="00891AED" w:rsidRPr="009265BD" w:rsidRDefault="00891AED" w:rsidP="00891AED">
            <w:pPr>
              <w:jc w:val="center"/>
            </w:pPr>
            <w:r w:rsidRPr="009265BD">
              <w:t>7.1</w:t>
            </w:r>
          </w:p>
        </w:tc>
        <w:tc>
          <w:tcPr>
            <w:tcW w:w="232" w:type="pct"/>
            <w:tcBorders>
              <w:top w:val="nil"/>
              <w:left w:val="nil"/>
              <w:bottom w:val="nil"/>
              <w:right w:val="nil"/>
            </w:tcBorders>
          </w:tcPr>
          <w:p w14:paraId="7F3E88E4" w14:textId="77777777" w:rsidR="00891AED" w:rsidRPr="009265BD" w:rsidRDefault="00891AED" w:rsidP="00891AED">
            <w:pPr>
              <w:jc w:val="center"/>
            </w:pPr>
            <w:r w:rsidRPr="009265BD">
              <w:t>44</w:t>
            </w:r>
          </w:p>
        </w:tc>
        <w:tc>
          <w:tcPr>
            <w:tcW w:w="316" w:type="pct"/>
            <w:tcBorders>
              <w:top w:val="nil"/>
              <w:left w:val="nil"/>
              <w:bottom w:val="nil"/>
              <w:right w:val="nil"/>
            </w:tcBorders>
          </w:tcPr>
          <w:p w14:paraId="1D16894B" w14:textId="77777777" w:rsidR="00891AED" w:rsidRPr="009265BD" w:rsidRDefault="00891AED" w:rsidP="00891AED">
            <w:pPr>
              <w:jc w:val="center"/>
            </w:pPr>
            <w:r w:rsidRPr="009265BD">
              <w:t>15.7</w:t>
            </w:r>
          </w:p>
        </w:tc>
      </w:tr>
      <w:tr w:rsidR="00891AED" w:rsidRPr="009265BD" w14:paraId="07CE5DB8" w14:textId="77777777" w:rsidTr="001A56E3">
        <w:tc>
          <w:tcPr>
            <w:tcW w:w="2203" w:type="pct"/>
            <w:tcBorders>
              <w:top w:val="nil"/>
              <w:left w:val="nil"/>
              <w:bottom w:val="nil"/>
              <w:right w:val="nil"/>
            </w:tcBorders>
          </w:tcPr>
          <w:p w14:paraId="3254003E" w14:textId="77777777" w:rsidR="00891AED" w:rsidRPr="009265BD" w:rsidRDefault="00891AED" w:rsidP="00891AED">
            <w:r w:rsidRPr="009265BD">
              <w:t>4. sadece ara tatillerde yapılmalıdır.</w:t>
            </w:r>
          </w:p>
        </w:tc>
        <w:tc>
          <w:tcPr>
            <w:tcW w:w="289" w:type="pct"/>
            <w:tcBorders>
              <w:top w:val="nil"/>
              <w:left w:val="nil"/>
              <w:bottom w:val="nil"/>
              <w:right w:val="nil"/>
            </w:tcBorders>
          </w:tcPr>
          <w:p w14:paraId="5B9A0A49" w14:textId="77777777" w:rsidR="00891AED" w:rsidRPr="009265BD" w:rsidRDefault="00891AED" w:rsidP="00891AED">
            <w:pPr>
              <w:jc w:val="center"/>
            </w:pPr>
            <w:r w:rsidRPr="009265BD">
              <w:t>88</w:t>
            </w:r>
          </w:p>
        </w:tc>
        <w:tc>
          <w:tcPr>
            <w:tcW w:w="316" w:type="pct"/>
            <w:tcBorders>
              <w:top w:val="nil"/>
              <w:left w:val="nil"/>
              <w:bottom w:val="nil"/>
              <w:right w:val="nil"/>
            </w:tcBorders>
          </w:tcPr>
          <w:p w14:paraId="3F898276" w14:textId="77777777" w:rsidR="00891AED" w:rsidRPr="009265BD" w:rsidRDefault="00891AED" w:rsidP="00891AED">
            <w:pPr>
              <w:jc w:val="center"/>
            </w:pPr>
            <w:r w:rsidRPr="009265BD">
              <w:t>31.3</w:t>
            </w:r>
          </w:p>
        </w:tc>
        <w:tc>
          <w:tcPr>
            <w:tcW w:w="232" w:type="pct"/>
            <w:tcBorders>
              <w:top w:val="nil"/>
              <w:left w:val="nil"/>
              <w:bottom w:val="nil"/>
              <w:right w:val="nil"/>
            </w:tcBorders>
          </w:tcPr>
          <w:p w14:paraId="195ED0F2" w14:textId="77777777" w:rsidR="00891AED" w:rsidRPr="009265BD" w:rsidRDefault="00891AED" w:rsidP="00891AED">
            <w:pPr>
              <w:jc w:val="center"/>
            </w:pPr>
            <w:r w:rsidRPr="009265BD">
              <w:t>96</w:t>
            </w:r>
          </w:p>
        </w:tc>
        <w:tc>
          <w:tcPr>
            <w:tcW w:w="316" w:type="pct"/>
            <w:tcBorders>
              <w:top w:val="nil"/>
              <w:left w:val="nil"/>
              <w:bottom w:val="nil"/>
              <w:right w:val="nil"/>
            </w:tcBorders>
          </w:tcPr>
          <w:p w14:paraId="658292DA" w14:textId="77777777" w:rsidR="00891AED" w:rsidRPr="009265BD" w:rsidRDefault="00891AED" w:rsidP="00891AED">
            <w:pPr>
              <w:jc w:val="center"/>
            </w:pPr>
            <w:r w:rsidRPr="009265BD">
              <w:t>34.2</w:t>
            </w:r>
          </w:p>
        </w:tc>
        <w:tc>
          <w:tcPr>
            <w:tcW w:w="232" w:type="pct"/>
            <w:tcBorders>
              <w:top w:val="nil"/>
              <w:left w:val="nil"/>
              <w:bottom w:val="nil"/>
              <w:right w:val="nil"/>
            </w:tcBorders>
          </w:tcPr>
          <w:p w14:paraId="5D48A536" w14:textId="77777777" w:rsidR="00891AED" w:rsidRPr="009265BD" w:rsidRDefault="00891AED" w:rsidP="00891AED">
            <w:pPr>
              <w:jc w:val="center"/>
            </w:pPr>
            <w:r w:rsidRPr="009265BD">
              <w:t>40</w:t>
            </w:r>
          </w:p>
        </w:tc>
        <w:tc>
          <w:tcPr>
            <w:tcW w:w="316" w:type="pct"/>
            <w:tcBorders>
              <w:top w:val="nil"/>
              <w:left w:val="nil"/>
              <w:bottom w:val="nil"/>
              <w:right w:val="nil"/>
            </w:tcBorders>
          </w:tcPr>
          <w:p w14:paraId="46F6F7A9" w14:textId="77777777" w:rsidR="00891AED" w:rsidRPr="009265BD" w:rsidRDefault="00891AED" w:rsidP="00891AED">
            <w:pPr>
              <w:jc w:val="center"/>
            </w:pPr>
            <w:r w:rsidRPr="009265BD">
              <w:t>14.2</w:t>
            </w:r>
          </w:p>
        </w:tc>
        <w:tc>
          <w:tcPr>
            <w:tcW w:w="232" w:type="pct"/>
            <w:tcBorders>
              <w:top w:val="nil"/>
              <w:left w:val="nil"/>
              <w:bottom w:val="nil"/>
              <w:right w:val="nil"/>
            </w:tcBorders>
          </w:tcPr>
          <w:p w14:paraId="0B87EF94" w14:textId="77777777" w:rsidR="00891AED" w:rsidRPr="009265BD" w:rsidRDefault="00891AED" w:rsidP="00891AED">
            <w:pPr>
              <w:jc w:val="center"/>
            </w:pPr>
            <w:r w:rsidRPr="009265BD">
              <w:t>33</w:t>
            </w:r>
          </w:p>
        </w:tc>
        <w:tc>
          <w:tcPr>
            <w:tcW w:w="316" w:type="pct"/>
            <w:tcBorders>
              <w:top w:val="nil"/>
              <w:left w:val="nil"/>
              <w:bottom w:val="nil"/>
              <w:right w:val="nil"/>
            </w:tcBorders>
          </w:tcPr>
          <w:p w14:paraId="78FECACB" w14:textId="77777777" w:rsidR="00891AED" w:rsidRPr="009265BD" w:rsidRDefault="00891AED" w:rsidP="00891AED">
            <w:pPr>
              <w:jc w:val="center"/>
            </w:pPr>
            <w:r w:rsidRPr="009265BD">
              <w:t>11.7</w:t>
            </w:r>
          </w:p>
        </w:tc>
        <w:tc>
          <w:tcPr>
            <w:tcW w:w="232" w:type="pct"/>
            <w:tcBorders>
              <w:top w:val="nil"/>
              <w:left w:val="nil"/>
              <w:bottom w:val="nil"/>
              <w:right w:val="nil"/>
            </w:tcBorders>
          </w:tcPr>
          <w:p w14:paraId="61B6B944" w14:textId="77777777" w:rsidR="00891AED" w:rsidRPr="009265BD" w:rsidRDefault="00891AED" w:rsidP="00891AED">
            <w:pPr>
              <w:jc w:val="center"/>
            </w:pPr>
            <w:r w:rsidRPr="009265BD">
              <w:t>24</w:t>
            </w:r>
          </w:p>
        </w:tc>
        <w:tc>
          <w:tcPr>
            <w:tcW w:w="316" w:type="pct"/>
            <w:tcBorders>
              <w:top w:val="nil"/>
              <w:left w:val="nil"/>
              <w:bottom w:val="nil"/>
              <w:right w:val="nil"/>
            </w:tcBorders>
          </w:tcPr>
          <w:p w14:paraId="39EE58B8" w14:textId="77777777" w:rsidR="00891AED" w:rsidRPr="009265BD" w:rsidRDefault="00891AED" w:rsidP="00891AED">
            <w:pPr>
              <w:jc w:val="center"/>
            </w:pPr>
            <w:r w:rsidRPr="009265BD">
              <w:t>8.5</w:t>
            </w:r>
          </w:p>
        </w:tc>
      </w:tr>
      <w:tr w:rsidR="00891AED" w:rsidRPr="009265BD" w14:paraId="3D6D193A" w14:textId="77777777" w:rsidTr="001A56E3">
        <w:tc>
          <w:tcPr>
            <w:tcW w:w="2203" w:type="pct"/>
            <w:tcBorders>
              <w:top w:val="nil"/>
              <w:left w:val="nil"/>
              <w:bottom w:val="nil"/>
              <w:right w:val="nil"/>
            </w:tcBorders>
          </w:tcPr>
          <w:p w14:paraId="12EE0B47" w14:textId="77777777" w:rsidR="00891AED" w:rsidRPr="009265BD" w:rsidRDefault="00891AED" w:rsidP="00891AED">
            <w:r w:rsidRPr="009265BD">
              <w:t>5. sene başı, ara tatiller ve sene sonunda yapılmalıdır.</w:t>
            </w:r>
          </w:p>
        </w:tc>
        <w:tc>
          <w:tcPr>
            <w:tcW w:w="289" w:type="pct"/>
            <w:tcBorders>
              <w:top w:val="nil"/>
              <w:left w:val="nil"/>
              <w:bottom w:val="nil"/>
              <w:right w:val="nil"/>
            </w:tcBorders>
          </w:tcPr>
          <w:p w14:paraId="51335572" w14:textId="77777777" w:rsidR="00891AED" w:rsidRPr="009265BD" w:rsidRDefault="00891AED" w:rsidP="00891AED">
            <w:pPr>
              <w:jc w:val="center"/>
            </w:pPr>
            <w:r w:rsidRPr="009265BD">
              <w:t>78</w:t>
            </w:r>
          </w:p>
        </w:tc>
        <w:tc>
          <w:tcPr>
            <w:tcW w:w="316" w:type="pct"/>
            <w:tcBorders>
              <w:top w:val="nil"/>
              <w:left w:val="nil"/>
              <w:bottom w:val="nil"/>
              <w:right w:val="nil"/>
            </w:tcBorders>
          </w:tcPr>
          <w:p w14:paraId="3961C829" w14:textId="77777777" w:rsidR="00891AED" w:rsidRPr="009265BD" w:rsidRDefault="00891AED" w:rsidP="00891AED">
            <w:pPr>
              <w:jc w:val="center"/>
            </w:pPr>
            <w:r w:rsidRPr="009265BD">
              <w:t>27.3</w:t>
            </w:r>
          </w:p>
        </w:tc>
        <w:tc>
          <w:tcPr>
            <w:tcW w:w="232" w:type="pct"/>
            <w:tcBorders>
              <w:top w:val="nil"/>
              <w:left w:val="nil"/>
              <w:bottom w:val="nil"/>
              <w:right w:val="nil"/>
            </w:tcBorders>
          </w:tcPr>
          <w:p w14:paraId="7748AD40" w14:textId="77777777" w:rsidR="00891AED" w:rsidRPr="009265BD" w:rsidRDefault="00891AED" w:rsidP="00891AED">
            <w:pPr>
              <w:jc w:val="center"/>
            </w:pPr>
            <w:r w:rsidRPr="009265BD">
              <w:t>33</w:t>
            </w:r>
          </w:p>
        </w:tc>
        <w:tc>
          <w:tcPr>
            <w:tcW w:w="316" w:type="pct"/>
            <w:tcBorders>
              <w:top w:val="nil"/>
              <w:left w:val="nil"/>
              <w:bottom w:val="nil"/>
              <w:right w:val="nil"/>
            </w:tcBorders>
          </w:tcPr>
          <w:p w14:paraId="3A2B60B8" w14:textId="77777777" w:rsidR="00891AED" w:rsidRPr="009265BD" w:rsidRDefault="00891AED" w:rsidP="00891AED">
            <w:pPr>
              <w:jc w:val="center"/>
            </w:pPr>
            <w:r w:rsidRPr="009265BD">
              <w:t>11.7</w:t>
            </w:r>
          </w:p>
        </w:tc>
        <w:tc>
          <w:tcPr>
            <w:tcW w:w="232" w:type="pct"/>
            <w:tcBorders>
              <w:top w:val="nil"/>
              <w:left w:val="nil"/>
              <w:bottom w:val="nil"/>
              <w:right w:val="nil"/>
            </w:tcBorders>
          </w:tcPr>
          <w:p w14:paraId="2D2A3F0C" w14:textId="77777777" w:rsidR="00891AED" w:rsidRPr="009265BD" w:rsidRDefault="00891AED" w:rsidP="00891AED">
            <w:pPr>
              <w:jc w:val="center"/>
            </w:pPr>
            <w:r w:rsidRPr="009265BD">
              <w:t>28</w:t>
            </w:r>
          </w:p>
        </w:tc>
        <w:tc>
          <w:tcPr>
            <w:tcW w:w="316" w:type="pct"/>
            <w:tcBorders>
              <w:top w:val="nil"/>
              <w:left w:val="nil"/>
              <w:bottom w:val="nil"/>
              <w:right w:val="nil"/>
            </w:tcBorders>
          </w:tcPr>
          <w:p w14:paraId="48C17EC8" w14:textId="77777777" w:rsidR="00891AED" w:rsidRPr="009265BD" w:rsidRDefault="00891AED" w:rsidP="00891AED">
            <w:pPr>
              <w:jc w:val="center"/>
            </w:pPr>
            <w:r w:rsidRPr="009265BD">
              <w:t>10</w:t>
            </w:r>
          </w:p>
        </w:tc>
        <w:tc>
          <w:tcPr>
            <w:tcW w:w="232" w:type="pct"/>
            <w:tcBorders>
              <w:top w:val="nil"/>
              <w:left w:val="nil"/>
              <w:bottom w:val="nil"/>
              <w:right w:val="nil"/>
            </w:tcBorders>
          </w:tcPr>
          <w:p w14:paraId="4229AD2D" w14:textId="77777777" w:rsidR="00891AED" w:rsidRPr="009265BD" w:rsidRDefault="00891AED" w:rsidP="00891AED">
            <w:pPr>
              <w:jc w:val="center"/>
            </w:pPr>
            <w:r w:rsidRPr="009265BD">
              <w:t>66</w:t>
            </w:r>
          </w:p>
        </w:tc>
        <w:tc>
          <w:tcPr>
            <w:tcW w:w="316" w:type="pct"/>
            <w:tcBorders>
              <w:top w:val="nil"/>
              <w:left w:val="nil"/>
              <w:bottom w:val="nil"/>
              <w:right w:val="nil"/>
            </w:tcBorders>
          </w:tcPr>
          <w:p w14:paraId="53E56E1D" w14:textId="77777777" w:rsidR="00891AED" w:rsidRPr="009265BD" w:rsidRDefault="00891AED" w:rsidP="00891AED">
            <w:pPr>
              <w:jc w:val="center"/>
            </w:pPr>
            <w:r w:rsidRPr="009265BD">
              <w:t>24</w:t>
            </w:r>
          </w:p>
        </w:tc>
        <w:tc>
          <w:tcPr>
            <w:tcW w:w="232" w:type="pct"/>
            <w:tcBorders>
              <w:top w:val="nil"/>
              <w:left w:val="nil"/>
              <w:bottom w:val="nil"/>
              <w:right w:val="nil"/>
            </w:tcBorders>
          </w:tcPr>
          <w:p w14:paraId="23BE356A" w14:textId="77777777" w:rsidR="00891AED" w:rsidRPr="009265BD" w:rsidRDefault="00891AED" w:rsidP="00891AED">
            <w:pPr>
              <w:jc w:val="center"/>
            </w:pPr>
            <w:r w:rsidRPr="009265BD">
              <w:t>76</w:t>
            </w:r>
          </w:p>
        </w:tc>
        <w:tc>
          <w:tcPr>
            <w:tcW w:w="316" w:type="pct"/>
            <w:tcBorders>
              <w:top w:val="nil"/>
              <w:left w:val="nil"/>
              <w:bottom w:val="nil"/>
              <w:right w:val="nil"/>
            </w:tcBorders>
          </w:tcPr>
          <w:p w14:paraId="5313E60B" w14:textId="77777777" w:rsidR="00891AED" w:rsidRPr="009265BD" w:rsidRDefault="00891AED" w:rsidP="00891AED">
            <w:pPr>
              <w:jc w:val="center"/>
            </w:pPr>
            <w:r w:rsidRPr="009265BD">
              <w:t>27</w:t>
            </w:r>
          </w:p>
        </w:tc>
      </w:tr>
      <w:tr w:rsidR="00891AED" w:rsidRPr="009265BD" w14:paraId="77C443FD" w14:textId="77777777" w:rsidTr="001A56E3">
        <w:tc>
          <w:tcPr>
            <w:tcW w:w="2203" w:type="pct"/>
            <w:tcBorders>
              <w:top w:val="nil"/>
              <w:left w:val="nil"/>
              <w:bottom w:val="nil"/>
              <w:right w:val="nil"/>
            </w:tcBorders>
          </w:tcPr>
          <w:p w14:paraId="1D6D88C2" w14:textId="77777777" w:rsidR="00891AED" w:rsidRPr="009265BD" w:rsidRDefault="00891AED" w:rsidP="00891AED">
            <w:r w:rsidRPr="009265BD">
              <w:t>6. ihtiyaç duyulduğunda yapılmalıdır.</w:t>
            </w:r>
          </w:p>
        </w:tc>
        <w:tc>
          <w:tcPr>
            <w:tcW w:w="289" w:type="pct"/>
            <w:tcBorders>
              <w:top w:val="nil"/>
              <w:left w:val="nil"/>
              <w:bottom w:val="nil"/>
              <w:right w:val="nil"/>
            </w:tcBorders>
          </w:tcPr>
          <w:p w14:paraId="0E244748" w14:textId="77777777" w:rsidR="00891AED" w:rsidRPr="009265BD" w:rsidRDefault="00891AED" w:rsidP="00891AED">
            <w:pPr>
              <w:jc w:val="center"/>
            </w:pPr>
            <w:r w:rsidRPr="009265BD">
              <w:t>72</w:t>
            </w:r>
          </w:p>
        </w:tc>
        <w:tc>
          <w:tcPr>
            <w:tcW w:w="316" w:type="pct"/>
            <w:tcBorders>
              <w:top w:val="nil"/>
              <w:left w:val="nil"/>
              <w:bottom w:val="nil"/>
              <w:right w:val="nil"/>
            </w:tcBorders>
          </w:tcPr>
          <w:p w14:paraId="20CF4F9A" w14:textId="77777777" w:rsidR="00891AED" w:rsidRPr="009265BD" w:rsidRDefault="00891AED" w:rsidP="00891AED">
            <w:pPr>
              <w:jc w:val="center"/>
            </w:pPr>
            <w:r w:rsidRPr="009265BD">
              <w:t>25.6</w:t>
            </w:r>
          </w:p>
        </w:tc>
        <w:tc>
          <w:tcPr>
            <w:tcW w:w="232" w:type="pct"/>
            <w:tcBorders>
              <w:top w:val="nil"/>
              <w:left w:val="nil"/>
              <w:bottom w:val="nil"/>
              <w:right w:val="nil"/>
            </w:tcBorders>
          </w:tcPr>
          <w:p w14:paraId="4C2D947F" w14:textId="77777777" w:rsidR="00891AED" w:rsidRPr="009265BD" w:rsidRDefault="00891AED" w:rsidP="00891AED">
            <w:pPr>
              <w:jc w:val="center"/>
            </w:pPr>
            <w:r w:rsidRPr="009265BD">
              <w:t>49</w:t>
            </w:r>
          </w:p>
        </w:tc>
        <w:tc>
          <w:tcPr>
            <w:tcW w:w="316" w:type="pct"/>
            <w:tcBorders>
              <w:top w:val="nil"/>
              <w:left w:val="nil"/>
              <w:bottom w:val="nil"/>
              <w:right w:val="nil"/>
            </w:tcBorders>
          </w:tcPr>
          <w:p w14:paraId="0BA6A5E8" w14:textId="77777777" w:rsidR="00891AED" w:rsidRPr="009265BD" w:rsidRDefault="00891AED" w:rsidP="00891AED">
            <w:pPr>
              <w:jc w:val="center"/>
            </w:pPr>
            <w:r w:rsidRPr="009265BD">
              <w:t>17.4</w:t>
            </w:r>
          </w:p>
        </w:tc>
        <w:tc>
          <w:tcPr>
            <w:tcW w:w="232" w:type="pct"/>
            <w:tcBorders>
              <w:top w:val="nil"/>
              <w:left w:val="nil"/>
              <w:bottom w:val="nil"/>
              <w:right w:val="nil"/>
            </w:tcBorders>
          </w:tcPr>
          <w:p w14:paraId="133759A0" w14:textId="77777777" w:rsidR="00891AED" w:rsidRPr="009265BD" w:rsidRDefault="00891AED" w:rsidP="00891AED">
            <w:pPr>
              <w:jc w:val="center"/>
            </w:pPr>
            <w:r w:rsidRPr="009265BD">
              <w:t>44</w:t>
            </w:r>
          </w:p>
        </w:tc>
        <w:tc>
          <w:tcPr>
            <w:tcW w:w="316" w:type="pct"/>
            <w:tcBorders>
              <w:top w:val="nil"/>
              <w:left w:val="nil"/>
              <w:bottom w:val="nil"/>
              <w:right w:val="nil"/>
            </w:tcBorders>
          </w:tcPr>
          <w:p w14:paraId="4D760646" w14:textId="77777777" w:rsidR="00891AED" w:rsidRPr="009265BD" w:rsidRDefault="00891AED" w:rsidP="00891AED">
            <w:pPr>
              <w:jc w:val="center"/>
            </w:pPr>
            <w:r w:rsidRPr="009265BD">
              <w:t>15.7</w:t>
            </w:r>
          </w:p>
        </w:tc>
        <w:tc>
          <w:tcPr>
            <w:tcW w:w="232" w:type="pct"/>
            <w:tcBorders>
              <w:top w:val="nil"/>
              <w:left w:val="nil"/>
              <w:bottom w:val="nil"/>
              <w:right w:val="nil"/>
            </w:tcBorders>
          </w:tcPr>
          <w:p w14:paraId="43DB7948" w14:textId="77777777" w:rsidR="00891AED" w:rsidRPr="009265BD" w:rsidRDefault="00891AED" w:rsidP="00891AED">
            <w:pPr>
              <w:jc w:val="center"/>
            </w:pPr>
            <w:r w:rsidRPr="009265BD">
              <w:t>52</w:t>
            </w:r>
          </w:p>
        </w:tc>
        <w:tc>
          <w:tcPr>
            <w:tcW w:w="316" w:type="pct"/>
            <w:tcBorders>
              <w:top w:val="nil"/>
              <w:left w:val="nil"/>
              <w:bottom w:val="nil"/>
              <w:right w:val="nil"/>
            </w:tcBorders>
          </w:tcPr>
          <w:p w14:paraId="55C88E6E" w14:textId="77777777" w:rsidR="00891AED" w:rsidRPr="009265BD" w:rsidRDefault="00891AED" w:rsidP="00891AED">
            <w:pPr>
              <w:jc w:val="center"/>
            </w:pPr>
            <w:r w:rsidRPr="009265BD">
              <w:t>18.5</w:t>
            </w:r>
          </w:p>
        </w:tc>
        <w:tc>
          <w:tcPr>
            <w:tcW w:w="232" w:type="pct"/>
            <w:tcBorders>
              <w:top w:val="nil"/>
              <w:left w:val="nil"/>
              <w:bottom w:val="nil"/>
              <w:right w:val="nil"/>
            </w:tcBorders>
          </w:tcPr>
          <w:p w14:paraId="0A0CF28C" w14:textId="77777777" w:rsidR="00891AED" w:rsidRPr="009265BD" w:rsidRDefault="00891AED" w:rsidP="00891AED">
            <w:pPr>
              <w:jc w:val="center"/>
            </w:pPr>
            <w:r w:rsidRPr="009265BD">
              <w:t>64</w:t>
            </w:r>
          </w:p>
        </w:tc>
        <w:tc>
          <w:tcPr>
            <w:tcW w:w="316" w:type="pct"/>
            <w:tcBorders>
              <w:top w:val="nil"/>
              <w:left w:val="nil"/>
              <w:bottom w:val="nil"/>
              <w:right w:val="nil"/>
            </w:tcBorders>
          </w:tcPr>
          <w:p w14:paraId="2DC19D82" w14:textId="77777777" w:rsidR="00891AED" w:rsidRPr="009265BD" w:rsidRDefault="00891AED" w:rsidP="00891AED">
            <w:pPr>
              <w:jc w:val="center"/>
            </w:pPr>
            <w:r w:rsidRPr="009265BD">
              <w:t>22.8</w:t>
            </w:r>
          </w:p>
        </w:tc>
      </w:tr>
      <w:tr w:rsidR="00891AED" w:rsidRPr="009265BD" w14:paraId="6BC767BE" w14:textId="77777777" w:rsidTr="001A56E3">
        <w:tc>
          <w:tcPr>
            <w:tcW w:w="2203" w:type="pct"/>
            <w:tcBorders>
              <w:top w:val="nil"/>
              <w:left w:val="nil"/>
              <w:right w:val="nil"/>
            </w:tcBorders>
          </w:tcPr>
          <w:p w14:paraId="3F7130DA" w14:textId="77777777" w:rsidR="00891AED" w:rsidRPr="009265BD" w:rsidRDefault="00891AED" w:rsidP="00891AED">
            <w:r w:rsidRPr="009265BD">
              <w:t>7. kaldırılmalıdır.</w:t>
            </w:r>
          </w:p>
        </w:tc>
        <w:tc>
          <w:tcPr>
            <w:tcW w:w="289" w:type="pct"/>
            <w:tcBorders>
              <w:top w:val="nil"/>
              <w:left w:val="nil"/>
              <w:right w:val="nil"/>
            </w:tcBorders>
          </w:tcPr>
          <w:p w14:paraId="746C036B" w14:textId="77777777" w:rsidR="00891AED" w:rsidRPr="009265BD" w:rsidRDefault="00891AED" w:rsidP="00891AED">
            <w:pPr>
              <w:jc w:val="center"/>
            </w:pPr>
            <w:r w:rsidRPr="009265BD">
              <w:t>136</w:t>
            </w:r>
          </w:p>
        </w:tc>
        <w:tc>
          <w:tcPr>
            <w:tcW w:w="316" w:type="pct"/>
            <w:tcBorders>
              <w:top w:val="nil"/>
              <w:left w:val="nil"/>
              <w:right w:val="nil"/>
            </w:tcBorders>
          </w:tcPr>
          <w:p w14:paraId="6ECC131C" w14:textId="77777777" w:rsidR="00891AED" w:rsidRPr="009265BD" w:rsidRDefault="00891AED" w:rsidP="00891AED">
            <w:pPr>
              <w:jc w:val="center"/>
            </w:pPr>
            <w:r w:rsidRPr="009265BD">
              <w:t>48.4</w:t>
            </w:r>
          </w:p>
        </w:tc>
        <w:tc>
          <w:tcPr>
            <w:tcW w:w="232" w:type="pct"/>
            <w:tcBorders>
              <w:top w:val="nil"/>
              <w:left w:val="nil"/>
              <w:right w:val="nil"/>
            </w:tcBorders>
          </w:tcPr>
          <w:p w14:paraId="26060119" w14:textId="77777777" w:rsidR="00891AED" w:rsidRPr="009265BD" w:rsidRDefault="00891AED" w:rsidP="00891AED">
            <w:pPr>
              <w:jc w:val="center"/>
            </w:pPr>
            <w:r w:rsidRPr="009265BD">
              <w:t>73</w:t>
            </w:r>
          </w:p>
        </w:tc>
        <w:tc>
          <w:tcPr>
            <w:tcW w:w="316" w:type="pct"/>
            <w:tcBorders>
              <w:top w:val="nil"/>
              <w:left w:val="nil"/>
              <w:right w:val="nil"/>
            </w:tcBorders>
          </w:tcPr>
          <w:p w14:paraId="4F64F386" w14:textId="77777777" w:rsidR="00891AED" w:rsidRPr="009265BD" w:rsidRDefault="00891AED" w:rsidP="00891AED">
            <w:pPr>
              <w:jc w:val="center"/>
            </w:pPr>
            <w:r w:rsidRPr="009265BD">
              <w:t>26</w:t>
            </w:r>
          </w:p>
        </w:tc>
        <w:tc>
          <w:tcPr>
            <w:tcW w:w="232" w:type="pct"/>
            <w:tcBorders>
              <w:top w:val="nil"/>
              <w:left w:val="nil"/>
              <w:right w:val="nil"/>
            </w:tcBorders>
          </w:tcPr>
          <w:p w14:paraId="6EDF348B" w14:textId="77777777" w:rsidR="00891AED" w:rsidRPr="009265BD" w:rsidRDefault="00891AED" w:rsidP="00891AED">
            <w:pPr>
              <w:jc w:val="center"/>
            </w:pPr>
            <w:r w:rsidRPr="009265BD">
              <w:t>48</w:t>
            </w:r>
          </w:p>
        </w:tc>
        <w:tc>
          <w:tcPr>
            <w:tcW w:w="316" w:type="pct"/>
            <w:tcBorders>
              <w:top w:val="nil"/>
              <w:left w:val="nil"/>
              <w:right w:val="nil"/>
            </w:tcBorders>
          </w:tcPr>
          <w:p w14:paraId="03EFA2AC" w14:textId="77777777" w:rsidR="00891AED" w:rsidRPr="009265BD" w:rsidRDefault="00891AED" w:rsidP="00891AED">
            <w:pPr>
              <w:jc w:val="center"/>
            </w:pPr>
            <w:r w:rsidRPr="009265BD">
              <w:t>17.1</w:t>
            </w:r>
          </w:p>
        </w:tc>
        <w:tc>
          <w:tcPr>
            <w:tcW w:w="232" w:type="pct"/>
            <w:tcBorders>
              <w:top w:val="nil"/>
              <w:left w:val="nil"/>
              <w:right w:val="nil"/>
            </w:tcBorders>
          </w:tcPr>
          <w:p w14:paraId="1B4062CC" w14:textId="77777777" w:rsidR="00891AED" w:rsidRPr="009265BD" w:rsidRDefault="00891AED" w:rsidP="00891AED">
            <w:pPr>
              <w:jc w:val="center"/>
            </w:pPr>
            <w:r w:rsidRPr="009265BD">
              <w:t>8</w:t>
            </w:r>
          </w:p>
        </w:tc>
        <w:tc>
          <w:tcPr>
            <w:tcW w:w="316" w:type="pct"/>
            <w:tcBorders>
              <w:top w:val="nil"/>
              <w:left w:val="nil"/>
              <w:right w:val="nil"/>
            </w:tcBorders>
          </w:tcPr>
          <w:p w14:paraId="101AFC70" w14:textId="77777777" w:rsidR="00891AED" w:rsidRPr="009265BD" w:rsidRDefault="00891AED" w:rsidP="00891AED">
            <w:pPr>
              <w:jc w:val="center"/>
            </w:pPr>
            <w:r w:rsidRPr="009265BD">
              <w:t>2.8</w:t>
            </w:r>
          </w:p>
        </w:tc>
        <w:tc>
          <w:tcPr>
            <w:tcW w:w="232" w:type="pct"/>
            <w:tcBorders>
              <w:top w:val="nil"/>
              <w:left w:val="nil"/>
              <w:right w:val="nil"/>
            </w:tcBorders>
          </w:tcPr>
          <w:p w14:paraId="7652FD5F" w14:textId="77777777" w:rsidR="00891AED" w:rsidRPr="009265BD" w:rsidRDefault="00891AED" w:rsidP="00891AED">
            <w:pPr>
              <w:jc w:val="center"/>
            </w:pPr>
            <w:r w:rsidRPr="009265BD">
              <w:t>16</w:t>
            </w:r>
          </w:p>
        </w:tc>
        <w:tc>
          <w:tcPr>
            <w:tcW w:w="316" w:type="pct"/>
            <w:tcBorders>
              <w:top w:val="nil"/>
              <w:left w:val="nil"/>
              <w:right w:val="nil"/>
            </w:tcBorders>
          </w:tcPr>
          <w:p w14:paraId="68CF178D" w14:textId="77777777" w:rsidR="00891AED" w:rsidRPr="009265BD" w:rsidRDefault="00891AED" w:rsidP="00891AED">
            <w:pPr>
              <w:jc w:val="center"/>
            </w:pPr>
            <w:r w:rsidRPr="009265BD">
              <w:t>5.7</w:t>
            </w:r>
          </w:p>
        </w:tc>
      </w:tr>
    </w:tbl>
    <w:p w14:paraId="25076B46" w14:textId="77777777" w:rsidR="001A56E3" w:rsidRDefault="001A56E3" w:rsidP="00A06685">
      <w:pPr>
        <w:spacing w:after="0" w:line="360" w:lineRule="auto"/>
        <w:ind w:firstLine="709"/>
        <w:jc w:val="both"/>
        <w:rPr>
          <w:rFonts w:ascii="Times New Roman" w:eastAsia="Times New Roman" w:hAnsi="Times New Roman" w:cs="Times New Roman"/>
          <w:sz w:val="24"/>
          <w:szCs w:val="24"/>
          <w:lang w:eastAsia="tr-TR"/>
        </w:rPr>
      </w:pPr>
    </w:p>
    <w:p w14:paraId="65DE1981" w14:textId="3F9B9144" w:rsidR="00891AED" w:rsidRPr="009265BD" w:rsidRDefault="001A56E3" w:rsidP="00A06685">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 “Mesleki eğitimler sadece sene başında yapılmalıdır” önermesi için öğretmenlerin yaklaşık beşte biri (%17.1) olumlu görüş belirtirken, üçte ikisinden fazlası (%67.3) olumsuz </w:t>
      </w:r>
      <w:r w:rsidRPr="009265BD">
        <w:rPr>
          <w:rFonts w:ascii="Times New Roman" w:eastAsia="Times New Roman" w:hAnsi="Times New Roman" w:cs="Times New Roman"/>
          <w:sz w:val="24"/>
          <w:szCs w:val="24"/>
          <w:lang w:eastAsia="tr-TR"/>
        </w:rPr>
        <w:lastRenderedPageBreak/>
        <w:t>görüş belirtmiş ve %15.7’</w:t>
      </w:r>
      <w:r>
        <w:rPr>
          <w:rFonts w:ascii="Times New Roman" w:eastAsia="Times New Roman" w:hAnsi="Times New Roman" w:cs="Times New Roman"/>
          <w:sz w:val="24"/>
          <w:szCs w:val="24"/>
          <w:lang w:eastAsia="tr-TR"/>
        </w:rPr>
        <w:t>s</w:t>
      </w:r>
      <w:r w:rsidRPr="009265BD">
        <w:rPr>
          <w:rFonts w:ascii="Times New Roman" w:eastAsia="Times New Roman" w:hAnsi="Times New Roman" w:cs="Times New Roman"/>
          <w:sz w:val="24"/>
          <w:szCs w:val="24"/>
          <w:lang w:eastAsia="tr-TR"/>
        </w:rPr>
        <w:t xml:space="preserve">i kararsız kaldığını belirtmiştir. </w:t>
      </w:r>
      <w:r w:rsidR="00891AED" w:rsidRPr="009265BD">
        <w:rPr>
          <w:rFonts w:ascii="Times New Roman" w:eastAsia="Times New Roman" w:hAnsi="Times New Roman" w:cs="Times New Roman"/>
          <w:sz w:val="24"/>
          <w:szCs w:val="24"/>
          <w:lang w:eastAsia="tr-TR"/>
        </w:rPr>
        <w:t>“Mesleki eğitim</w:t>
      </w:r>
      <w:r w:rsidR="00981003" w:rsidRPr="009265BD">
        <w:rPr>
          <w:rFonts w:ascii="Times New Roman" w:eastAsia="Times New Roman" w:hAnsi="Times New Roman" w:cs="Times New Roman"/>
          <w:sz w:val="24"/>
          <w:szCs w:val="24"/>
          <w:lang w:eastAsia="tr-TR"/>
        </w:rPr>
        <w:t>ler</w:t>
      </w:r>
      <w:r w:rsidR="00891AED" w:rsidRPr="009265BD">
        <w:rPr>
          <w:rFonts w:ascii="Times New Roman" w:eastAsia="Times New Roman" w:hAnsi="Times New Roman" w:cs="Times New Roman"/>
          <w:sz w:val="24"/>
          <w:szCs w:val="24"/>
          <w:lang w:eastAsia="tr-TR"/>
        </w:rPr>
        <w:t xml:space="preserve"> sadece sene başında ve sene sonunda yapılmalıdır” önermesi için öğretmenlerin</w:t>
      </w:r>
      <w:r w:rsidR="00981003" w:rsidRPr="009265BD">
        <w:rPr>
          <w:rFonts w:ascii="Times New Roman" w:eastAsia="Times New Roman" w:hAnsi="Times New Roman" w:cs="Times New Roman"/>
          <w:sz w:val="24"/>
          <w:szCs w:val="24"/>
          <w:lang w:eastAsia="tr-TR"/>
        </w:rPr>
        <w:t xml:space="preserve"> beşte birinden fazlası (%22.7</w:t>
      </w:r>
      <w:r w:rsidR="00891AED" w:rsidRPr="009265BD">
        <w:rPr>
          <w:rFonts w:ascii="Times New Roman" w:eastAsia="Times New Roman" w:hAnsi="Times New Roman" w:cs="Times New Roman"/>
          <w:sz w:val="24"/>
          <w:szCs w:val="24"/>
          <w:lang w:eastAsia="tr-TR"/>
        </w:rPr>
        <w:t>) olumlu görüş belirtir</w:t>
      </w:r>
      <w:r w:rsidR="00981003" w:rsidRPr="009265BD">
        <w:rPr>
          <w:rFonts w:ascii="Times New Roman" w:eastAsia="Times New Roman" w:hAnsi="Times New Roman" w:cs="Times New Roman"/>
          <w:sz w:val="24"/>
          <w:szCs w:val="24"/>
          <w:lang w:eastAsia="tr-TR"/>
        </w:rPr>
        <w:t>ken, üçte ikisinden fazlası (%61</w:t>
      </w:r>
      <w:r w:rsidR="00891AED" w:rsidRPr="009265BD">
        <w:rPr>
          <w:rFonts w:ascii="Times New Roman" w:eastAsia="Times New Roman" w:hAnsi="Times New Roman" w:cs="Times New Roman"/>
          <w:sz w:val="24"/>
          <w:szCs w:val="24"/>
          <w:lang w:eastAsia="tr-TR"/>
        </w:rPr>
        <w:t>.6) olumsuz görüş belirtmiş ve %15.7’si kararsız kaldığını belirtmiştir. “Mesleki eğitim</w:t>
      </w:r>
      <w:r w:rsidR="00981003" w:rsidRPr="009265BD">
        <w:rPr>
          <w:rFonts w:ascii="Times New Roman" w:eastAsia="Times New Roman" w:hAnsi="Times New Roman" w:cs="Times New Roman"/>
          <w:sz w:val="24"/>
          <w:szCs w:val="24"/>
          <w:lang w:eastAsia="tr-TR"/>
        </w:rPr>
        <w:t>ler</w:t>
      </w:r>
      <w:r w:rsidR="00891AED" w:rsidRPr="009265BD">
        <w:rPr>
          <w:rFonts w:ascii="Times New Roman" w:eastAsia="Times New Roman" w:hAnsi="Times New Roman" w:cs="Times New Roman"/>
          <w:sz w:val="24"/>
          <w:szCs w:val="24"/>
          <w:lang w:eastAsia="tr-TR"/>
        </w:rPr>
        <w:t xml:space="preserve"> sadece ara tatillerde yapılmalıdır” önermesi için öğretmenlerin beşte birinden fazlası (%20.2) olumlu görüş belirtirken, </w:t>
      </w:r>
      <w:r w:rsidR="00981003" w:rsidRPr="009265BD">
        <w:rPr>
          <w:rFonts w:ascii="Times New Roman" w:eastAsia="Times New Roman" w:hAnsi="Times New Roman" w:cs="Times New Roman"/>
          <w:sz w:val="24"/>
          <w:szCs w:val="24"/>
          <w:lang w:eastAsia="tr-TR"/>
        </w:rPr>
        <w:t xml:space="preserve">beşte üçünden fazlası </w:t>
      </w:r>
      <w:r w:rsidR="00891AED" w:rsidRPr="009265BD">
        <w:rPr>
          <w:rFonts w:ascii="Times New Roman" w:eastAsia="Times New Roman" w:hAnsi="Times New Roman" w:cs="Times New Roman"/>
          <w:sz w:val="24"/>
          <w:szCs w:val="24"/>
          <w:lang w:eastAsia="tr-TR"/>
        </w:rPr>
        <w:t xml:space="preserve">(%65.5) olumsuz görüş belirtmiş ve </w:t>
      </w:r>
      <w:r w:rsidR="00BC15EB">
        <w:rPr>
          <w:rFonts w:ascii="Times New Roman" w:eastAsia="Times New Roman" w:hAnsi="Times New Roman" w:cs="Times New Roman"/>
          <w:sz w:val="24"/>
          <w:szCs w:val="24"/>
          <w:lang w:eastAsia="tr-TR"/>
        </w:rPr>
        <w:t>onda</w:t>
      </w:r>
      <w:r w:rsidR="00981003" w:rsidRPr="009265BD">
        <w:rPr>
          <w:rFonts w:ascii="Times New Roman" w:eastAsia="Times New Roman" w:hAnsi="Times New Roman" w:cs="Times New Roman"/>
          <w:sz w:val="24"/>
          <w:szCs w:val="24"/>
          <w:lang w:eastAsia="tr-TR"/>
        </w:rPr>
        <w:t xml:space="preserve"> birinden fazlası</w:t>
      </w:r>
      <w:r w:rsidR="00891AED" w:rsidRPr="009265BD">
        <w:rPr>
          <w:rFonts w:ascii="Times New Roman" w:eastAsia="Times New Roman" w:hAnsi="Times New Roman" w:cs="Times New Roman"/>
          <w:sz w:val="24"/>
          <w:szCs w:val="24"/>
          <w:lang w:eastAsia="tr-TR"/>
        </w:rPr>
        <w:t xml:space="preserve"> (%14.2) kararsız kaldığını belirtmiştir. “Mesleki eğitim</w:t>
      </w:r>
      <w:r w:rsidR="00981003" w:rsidRPr="009265BD">
        <w:rPr>
          <w:rFonts w:ascii="Times New Roman" w:eastAsia="Times New Roman" w:hAnsi="Times New Roman" w:cs="Times New Roman"/>
          <w:sz w:val="24"/>
          <w:szCs w:val="24"/>
          <w:lang w:eastAsia="tr-TR"/>
        </w:rPr>
        <w:t>ler</w:t>
      </w:r>
      <w:r w:rsidR="00891AED" w:rsidRPr="009265BD">
        <w:rPr>
          <w:rFonts w:ascii="Times New Roman" w:eastAsia="Times New Roman" w:hAnsi="Times New Roman" w:cs="Times New Roman"/>
          <w:sz w:val="24"/>
          <w:szCs w:val="24"/>
          <w:lang w:eastAsia="tr-TR"/>
        </w:rPr>
        <w:t xml:space="preserve"> sene başı, ara tatiller ve sene sonunda yapılmalıdır” önermesi için öğretmenlerin yarısından fazlası (%51) olumlu görüş belirtirken, yaklaşık beşte ikisi (%39) olumsuz görüş belirtmiş ve onda biri (%10) kararsız kaldığını belirtmiştir. “Mesleki eğitim</w:t>
      </w:r>
      <w:r w:rsidR="00981003" w:rsidRPr="009265BD">
        <w:rPr>
          <w:rFonts w:ascii="Times New Roman" w:eastAsia="Times New Roman" w:hAnsi="Times New Roman" w:cs="Times New Roman"/>
          <w:sz w:val="24"/>
          <w:szCs w:val="24"/>
          <w:lang w:eastAsia="tr-TR"/>
        </w:rPr>
        <w:t>ler</w:t>
      </w:r>
      <w:r w:rsidR="00891AED" w:rsidRPr="009265BD">
        <w:rPr>
          <w:rFonts w:ascii="Times New Roman" w:eastAsia="Times New Roman" w:hAnsi="Times New Roman" w:cs="Times New Roman"/>
          <w:sz w:val="24"/>
          <w:szCs w:val="24"/>
          <w:lang w:eastAsia="tr-TR"/>
        </w:rPr>
        <w:t xml:space="preserve"> ihtiyaç duyulduğunda yapılmalıdır” önermesi için öğretmenlerin beşte ikisinden fazlası (%41.3) olumlu görüş belirtirken, aynı şekilde beşte ikisinden fazlası (%43) olumsuz görüş belirtmiş ve %15.7’si kararsız kaldığını belirtmiştir. </w:t>
      </w:r>
      <w:r w:rsidR="00981003" w:rsidRPr="009265BD">
        <w:rPr>
          <w:rFonts w:ascii="Times New Roman" w:eastAsia="Times New Roman" w:hAnsi="Times New Roman" w:cs="Times New Roman"/>
          <w:sz w:val="24"/>
          <w:szCs w:val="24"/>
          <w:lang w:eastAsia="tr-TR"/>
        </w:rPr>
        <w:t xml:space="preserve">Son olarak, </w:t>
      </w:r>
      <w:r w:rsidR="00891AED" w:rsidRPr="009265BD">
        <w:rPr>
          <w:rFonts w:ascii="Times New Roman" w:eastAsia="Times New Roman" w:hAnsi="Times New Roman" w:cs="Times New Roman"/>
          <w:sz w:val="24"/>
          <w:szCs w:val="24"/>
          <w:lang w:eastAsia="tr-TR"/>
        </w:rPr>
        <w:t>“Mesleki eğitim</w:t>
      </w:r>
      <w:r w:rsidR="00981003" w:rsidRPr="009265BD">
        <w:rPr>
          <w:rFonts w:ascii="Times New Roman" w:eastAsia="Times New Roman" w:hAnsi="Times New Roman" w:cs="Times New Roman"/>
          <w:sz w:val="24"/>
          <w:szCs w:val="24"/>
          <w:lang w:eastAsia="tr-TR"/>
        </w:rPr>
        <w:t>ler</w:t>
      </w:r>
      <w:r w:rsidR="00891AED" w:rsidRPr="009265BD">
        <w:rPr>
          <w:rFonts w:ascii="Times New Roman" w:eastAsia="Times New Roman" w:hAnsi="Times New Roman" w:cs="Times New Roman"/>
          <w:sz w:val="24"/>
          <w:szCs w:val="24"/>
          <w:lang w:eastAsia="tr-TR"/>
        </w:rPr>
        <w:t xml:space="preserve"> kaldırılmalıdır” önermesi için öğretmenlerin yaklaşık onda biri (%8.5) olumlu görüş belirtirken, yaklaşık dörtte üçü (%74.4) olumsuz görüş belirtmiş ve %17.1’i kararsız kaldığını belirtmiştir.</w:t>
      </w:r>
    </w:p>
    <w:p w14:paraId="0C17D98F" w14:textId="0C434441" w:rsidR="00E27FDB" w:rsidRDefault="00891AED" w:rsidP="001B6A8F">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Anketin bu bölümünün sonuna öğretmenlere “</w:t>
      </w:r>
      <w:r w:rsidRPr="009265BD">
        <w:rPr>
          <w:rFonts w:ascii="Times New Roman" w:eastAsia="Times New Roman" w:hAnsi="Times New Roman" w:cs="Times New Roman"/>
          <w:i/>
          <w:sz w:val="24"/>
          <w:szCs w:val="24"/>
          <w:lang w:eastAsia="tr-TR"/>
        </w:rPr>
        <w:t>Mesleki çalışmanın ara tatilde verilmesini nasıl değerlendiriyorsunuz?</w:t>
      </w:r>
      <w:r w:rsidR="00BC15EB">
        <w:rPr>
          <w:rFonts w:ascii="Times New Roman" w:eastAsia="Times New Roman" w:hAnsi="Times New Roman" w:cs="Times New Roman"/>
          <w:i/>
          <w:sz w:val="24"/>
          <w:szCs w:val="24"/>
          <w:lang w:eastAsia="tr-TR"/>
        </w:rPr>
        <w:t xml:space="preserve">” </w:t>
      </w:r>
      <w:r w:rsidR="00BC15EB">
        <w:rPr>
          <w:rFonts w:ascii="Times New Roman" w:eastAsia="Times New Roman" w:hAnsi="Times New Roman" w:cs="Times New Roman"/>
          <w:sz w:val="24"/>
          <w:szCs w:val="24"/>
          <w:lang w:eastAsia="tr-TR"/>
        </w:rPr>
        <w:t>ana sorusuyla birlikte</w:t>
      </w:r>
      <w:r w:rsidRPr="009265BD">
        <w:rPr>
          <w:rFonts w:ascii="Times New Roman" w:eastAsia="Times New Roman" w:hAnsi="Times New Roman" w:cs="Times New Roman"/>
          <w:i/>
          <w:sz w:val="24"/>
          <w:szCs w:val="24"/>
          <w:lang w:eastAsia="tr-TR"/>
        </w:rPr>
        <w:t xml:space="preserve"> </w:t>
      </w:r>
      <w:r w:rsidR="00BC15EB">
        <w:rPr>
          <w:rFonts w:ascii="Times New Roman" w:eastAsia="Times New Roman" w:hAnsi="Times New Roman" w:cs="Times New Roman"/>
          <w:i/>
          <w:sz w:val="24"/>
          <w:szCs w:val="24"/>
          <w:lang w:eastAsia="tr-TR"/>
        </w:rPr>
        <w:t>“</w:t>
      </w:r>
      <w:r w:rsidRPr="009265BD">
        <w:rPr>
          <w:rFonts w:ascii="Times New Roman" w:eastAsia="Times New Roman" w:hAnsi="Times New Roman" w:cs="Times New Roman"/>
          <w:i/>
          <w:sz w:val="24"/>
          <w:szCs w:val="24"/>
          <w:lang w:eastAsia="tr-TR"/>
        </w:rPr>
        <w:t>Sizce olumlu ve olumsuz yönleri nelerdir? Ara tatil mesleki çalışma programına ilişkin önerileriniz nelerdir?</w:t>
      </w:r>
      <w:r w:rsidR="00BC15EB">
        <w:rPr>
          <w:rFonts w:ascii="Times New Roman" w:eastAsia="Times New Roman" w:hAnsi="Times New Roman" w:cs="Times New Roman"/>
          <w:i/>
          <w:sz w:val="24"/>
          <w:szCs w:val="24"/>
          <w:lang w:eastAsia="tr-TR"/>
        </w:rPr>
        <w:t xml:space="preserve">” </w:t>
      </w:r>
      <w:r w:rsidR="00BC15EB">
        <w:rPr>
          <w:rFonts w:ascii="Times New Roman" w:eastAsia="Times New Roman" w:hAnsi="Times New Roman" w:cs="Times New Roman"/>
          <w:sz w:val="24"/>
          <w:szCs w:val="24"/>
          <w:lang w:eastAsia="tr-TR"/>
        </w:rPr>
        <w:t>alt</w:t>
      </w:r>
      <w:r w:rsidRPr="009265BD">
        <w:rPr>
          <w:rFonts w:ascii="Times New Roman" w:eastAsia="Times New Roman" w:hAnsi="Times New Roman" w:cs="Times New Roman"/>
          <w:i/>
          <w:sz w:val="24"/>
          <w:szCs w:val="24"/>
          <w:lang w:eastAsia="tr-TR"/>
        </w:rPr>
        <w:t xml:space="preserve"> </w:t>
      </w:r>
      <w:r w:rsidRPr="009265BD">
        <w:rPr>
          <w:rFonts w:ascii="Times New Roman" w:eastAsia="Times New Roman" w:hAnsi="Times New Roman" w:cs="Times New Roman"/>
          <w:sz w:val="24"/>
          <w:szCs w:val="24"/>
          <w:lang w:eastAsia="tr-TR"/>
        </w:rPr>
        <w:t>soruları yöneltilmiş</w:t>
      </w:r>
      <w:r w:rsidRPr="009265BD">
        <w:rPr>
          <w:rFonts w:ascii="Times New Roman" w:eastAsia="Times New Roman" w:hAnsi="Times New Roman" w:cs="Times New Roman"/>
          <w:i/>
          <w:sz w:val="24"/>
          <w:szCs w:val="24"/>
          <w:lang w:eastAsia="tr-TR"/>
        </w:rPr>
        <w:t xml:space="preserve"> </w:t>
      </w:r>
      <w:r w:rsidRPr="009265BD">
        <w:rPr>
          <w:rFonts w:ascii="Times New Roman" w:eastAsia="Times New Roman" w:hAnsi="Times New Roman" w:cs="Times New Roman"/>
          <w:sz w:val="24"/>
          <w:szCs w:val="24"/>
          <w:lang w:eastAsia="tr-TR"/>
        </w:rPr>
        <w:t>fakat bu bölümü sadece 56 öğretmen doldurmuştur. Verilen cevaplara uygulanan içerik analizi sonucu üç temaya ulaşılmıştır. Ulaşılan temalar ve temaları oluşturan kodlar Tablo 5’te sunulmuştur.</w:t>
      </w:r>
      <w:r w:rsidR="001B6A8F" w:rsidRPr="009265BD">
        <w:rPr>
          <w:rFonts w:ascii="Times New Roman" w:eastAsia="Times New Roman" w:hAnsi="Times New Roman" w:cs="Times New Roman"/>
          <w:sz w:val="24"/>
          <w:szCs w:val="24"/>
          <w:lang w:eastAsia="tr-TR"/>
        </w:rPr>
        <w:t xml:space="preserve"> </w:t>
      </w:r>
    </w:p>
    <w:p w14:paraId="7250CCF5" w14:textId="77777777" w:rsidR="001A56E3" w:rsidRDefault="00BC15EB" w:rsidP="00BC15EB">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Tablo 5’te görüldüğü üzere, ara tatilin olumlu yönlerine yönelik görüş bildiren öğretmenler, mesleki çalışmanın ara tatilde yapılmasının daha etkili, daha eğlenceli, dinlendirici, rahatlatıcı ve </w:t>
      </w:r>
      <w:proofErr w:type="gramStart"/>
      <w:r w:rsidRPr="009265BD">
        <w:rPr>
          <w:rFonts w:ascii="Times New Roman" w:eastAsia="Times New Roman" w:hAnsi="Times New Roman" w:cs="Times New Roman"/>
          <w:sz w:val="24"/>
          <w:szCs w:val="24"/>
          <w:lang w:eastAsia="tr-TR"/>
        </w:rPr>
        <w:t>motivasyon</w:t>
      </w:r>
      <w:proofErr w:type="gramEnd"/>
      <w:r w:rsidRPr="009265BD">
        <w:rPr>
          <w:rFonts w:ascii="Times New Roman" w:eastAsia="Times New Roman" w:hAnsi="Times New Roman" w:cs="Times New Roman"/>
          <w:sz w:val="24"/>
          <w:szCs w:val="24"/>
          <w:lang w:eastAsia="tr-TR"/>
        </w:rPr>
        <w:t xml:space="preserve"> arttırıcı bulmuş, bu sayede enerji depoladıklarını ve bir durum değerlendirmesi yapma fırsatı elde ettiklerini belirtmişlerdir. </w:t>
      </w:r>
    </w:p>
    <w:p w14:paraId="100C9DFF" w14:textId="20D3C26D" w:rsidR="00BC15EB" w:rsidRPr="009265BD" w:rsidRDefault="00BC15EB" w:rsidP="00BC15EB">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Bir öğretmen önyargılarının ve beklentilerinin aksine memnuniyetini ve şaşkınlığını şu ifadelere yer vermiştir:</w:t>
      </w:r>
    </w:p>
    <w:p w14:paraId="4F15FA74" w14:textId="77777777" w:rsidR="00BC15EB" w:rsidRPr="009265BD" w:rsidRDefault="00BC15EB" w:rsidP="00BC15EB">
      <w:pPr>
        <w:spacing w:after="0" w:line="360" w:lineRule="auto"/>
        <w:ind w:left="708" w:firstLine="1"/>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i/>
          <w:sz w:val="24"/>
          <w:szCs w:val="24"/>
          <w:lang w:eastAsia="tr-TR"/>
        </w:rPr>
        <w:t xml:space="preserve">“Eğitim-öğretime kısa bir ara, bir nefes niteliğinde olması bizlerin derslere daha motive edici olmamızı sağlamıştır. Hatta başta böyle duygular içinde olabileceğimi hiç tahmin etmemiştim. Şaşırdım açıkçası. Lütfen devam etsin...” </w:t>
      </w:r>
      <w:r w:rsidRPr="009265BD">
        <w:rPr>
          <w:rFonts w:ascii="Times New Roman" w:eastAsia="Times New Roman" w:hAnsi="Times New Roman" w:cs="Times New Roman"/>
          <w:sz w:val="24"/>
          <w:szCs w:val="24"/>
          <w:lang w:eastAsia="tr-TR"/>
        </w:rPr>
        <w:t>(Ö155)</w:t>
      </w:r>
    </w:p>
    <w:p w14:paraId="4731C053" w14:textId="77777777" w:rsidR="00BC15EB" w:rsidRDefault="00BC15EB" w:rsidP="00BC15EB">
      <w:pPr>
        <w:spacing w:after="0" w:line="360" w:lineRule="auto"/>
        <w:ind w:firstLine="709"/>
        <w:jc w:val="both"/>
        <w:rPr>
          <w:rFonts w:ascii="Times New Roman" w:eastAsia="Times New Roman" w:hAnsi="Times New Roman" w:cs="Times New Roman"/>
          <w:i/>
          <w:sz w:val="24"/>
          <w:szCs w:val="24"/>
          <w:lang w:eastAsia="tr-TR"/>
        </w:rPr>
      </w:pPr>
    </w:p>
    <w:p w14:paraId="39DE79AD" w14:textId="77777777" w:rsidR="001A56E3" w:rsidRDefault="001A56E3" w:rsidP="00BC15EB">
      <w:pPr>
        <w:spacing w:after="0" w:line="360" w:lineRule="auto"/>
        <w:ind w:firstLine="709"/>
        <w:jc w:val="both"/>
        <w:rPr>
          <w:rFonts w:ascii="Times New Roman" w:eastAsia="Times New Roman" w:hAnsi="Times New Roman" w:cs="Times New Roman"/>
          <w:i/>
          <w:sz w:val="24"/>
          <w:szCs w:val="24"/>
          <w:lang w:eastAsia="tr-TR"/>
        </w:rPr>
      </w:pPr>
    </w:p>
    <w:p w14:paraId="2E0AF2FA" w14:textId="77777777" w:rsidR="001A56E3" w:rsidRPr="00BC15EB" w:rsidRDefault="001A56E3" w:rsidP="00BC15EB">
      <w:pPr>
        <w:spacing w:after="0" w:line="360" w:lineRule="auto"/>
        <w:ind w:firstLine="709"/>
        <w:jc w:val="both"/>
        <w:rPr>
          <w:rFonts w:ascii="Times New Roman" w:eastAsia="Times New Roman" w:hAnsi="Times New Roman" w:cs="Times New Roman"/>
          <w:i/>
          <w:sz w:val="24"/>
          <w:szCs w:val="24"/>
          <w:lang w:eastAsia="tr-TR"/>
        </w:rPr>
      </w:pPr>
    </w:p>
    <w:p w14:paraId="10191C63" w14:textId="77777777" w:rsidR="00891AED" w:rsidRPr="009265BD" w:rsidRDefault="00891AED" w:rsidP="00891AED">
      <w:pPr>
        <w:spacing w:after="0" w:line="240" w:lineRule="auto"/>
        <w:outlineLvl w:val="0"/>
        <w:rPr>
          <w:rFonts w:ascii="Times New Roman" w:eastAsia="Times New Roman" w:hAnsi="Times New Roman" w:cs="Times New Roman"/>
          <w:sz w:val="24"/>
          <w:szCs w:val="24"/>
          <w:lang w:eastAsia="tr-TR"/>
        </w:rPr>
      </w:pPr>
      <w:r w:rsidRPr="009265BD">
        <w:rPr>
          <w:rFonts w:ascii="Times New Roman" w:eastAsia="Times New Roman" w:hAnsi="Times New Roman" w:cs="Times New Roman"/>
          <w:b/>
          <w:sz w:val="24"/>
          <w:szCs w:val="24"/>
          <w:lang w:eastAsia="tr-TR"/>
        </w:rPr>
        <w:lastRenderedPageBreak/>
        <w:t>Tablo 5.</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Cs/>
          <w:sz w:val="24"/>
          <w:szCs w:val="24"/>
          <w:lang w:eastAsia="tr-TR"/>
        </w:rPr>
        <w:t>Öğretmenlerin Mesleki Çalışmanın Ara Tatilde Yapılması ile İlgili Ulaşılan Tema ve Kategoriler</w:t>
      </w:r>
    </w:p>
    <w:tbl>
      <w:tblPr>
        <w:tblStyle w:val="TabloKlavuzu1"/>
        <w:tblW w:w="5000" w:type="pct"/>
        <w:jc w:val="center"/>
        <w:tblLook w:val="04A0" w:firstRow="1" w:lastRow="0" w:firstColumn="1" w:lastColumn="0" w:noHBand="0" w:noVBand="1"/>
      </w:tblPr>
      <w:tblGrid>
        <w:gridCol w:w="3104"/>
        <w:gridCol w:w="5968"/>
      </w:tblGrid>
      <w:tr w:rsidR="00891AED" w:rsidRPr="009265BD" w14:paraId="25A6A072" w14:textId="77777777" w:rsidTr="00891AED">
        <w:trPr>
          <w:trHeight w:val="292"/>
          <w:jc w:val="center"/>
        </w:trPr>
        <w:tc>
          <w:tcPr>
            <w:tcW w:w="1711" w:type="pct"/>
            <w:tcBorders>
              <w:left w:val="nil"/>
              <w:bottom w:val="single" w:sz="4" w:space="0" w:color="auto"/>
              <w:right w:val="nil"/>
            </w:tcBorders>
          </w:tcPr>
          <w:p w14:paraId="2E62BD16" w14:textId="77777777" w:rsidR="00891AED" w:rsidRPr="009265BD" w:rsidRDefault="00891AED" w:rsidP="00891AED">
            <w:pPr>
              <w:rPr>
                <w:b/>
              </w:rPr>
            </w:pPr>
            <w:r w:rsidRPr="009265BD">
              <w:rPr>
                <w:b/>
              </w:rPr>
              <w:t>Temalar</w:t>
            </w:r>
          </w:p>
        </w:tc>
        <w:tc>
          <w:tcPr>
            <w:tcW w:w="3289" w:type="pct"/>
            <w:tcBorders>
              <w:left w:val="nil"/>
              <w:bottom w:val="single" w:sz="4" w:space="0" w:color="auto"/>
              <w:right w:val="nil"/>
            </w:tcBorders>
          </w:tcPr>
          <w:p w14:paraId="1CFCB489" w14:textId="77777777" w:rsidR="00891AED" w:rsidRPr="009265BD" w:rsidRDefault="00891AED" w:rsidP="00891AED">
            <w:pPr>
              <w:rPr>
                <w:b/>
              </w:rPr>
            </w:pPr>
            <w:r w:rsidRPr="009265BD">
              <w:rPr>
                <w:b/>
              </w:rPr>
              <w:t xml:space="preserve">      Kodlar</w:t>
            </w:r>
          </w:p>
        </w:tc>
      </w:tr>
      <w:tr w:rsidR="00891AED" w:rsidRPr="009265BD" w14:paraId="3E6F0BE6" w14:textId="77777777" w:rsidTr="00781EC5">
        <w:trPr>
          <w:trHeight w:val="1843"/>
          <w:jc w:val="center"/>
        </w:trPr>
        <w:tc>
          <w:tcPr>
            <w:tcW w:w="1711" w:type="pct"/>
            <w:tcBorders>
              <w:left w:val="nil"/>
              <w:right w:val="nil"/>
            </w:tcBorders>
          </w:tcPr>
          <w:p w14:paraId="0466037E" w14:textId="77777777" w:rsidR="00891AED" w:rsidRPr="009265BD" w:rsidRDefault="00891AED" w:rsidP="00891AED">
            <w:r w:rsidRPr="009265BD">
              <w:t>1. Olumlu Görüşler</w:t>
            </w:r>
          </w:p>
          <w:p w14:paraId="58A0B697" w14:textId="77777777" w:rsidR="00891AED" w:rsidRPr="009265BD" w:rsidRDefault="00891AED" w:rsidP="00891AED"/>
          <w:p w14:paraId="28899314" w14:textId="77777777" w:rsidR="00891AED" w:rsidRPr="009265BD" w:rsidRDefault="00891AED" w:rsidP="00891AED"/>
          <w:p w14:paraId="40DC2009" w14:textId="77777777" w:rsidR="00891AED" w:rsidRPr="009265BD" w:rsidRDefault="00891AED" w:rsidP="00891AED"/>
          <w:p w14:paraId="433A7D58" w14:textId="77777777" w:rsidR="00891AED" w:rsidRPr="009265BD" w:rsidRDefault="00891AED" w:rsidP="00891AED"/>
        </w:tc>
        <w:tc>
          <w:tcPr>
            <w:tcW w:w="3289" w:type="pct"/>
            <w:tcBorders>
              <w:left w:val="nil"/>
              <w:right w:val="nil"/>
            </w:tcBorders>
          </w:tcPr>
          <w:p w14:paraId="35E76FD0" w14:textId="77777777" w:rsidR="00891AED" w:rsidRPr="009265BD" w:rsidRDefault="00891AED" w:rsidP="00891AED">
            <w:r w:rsidRPr="009265BD">
              <w:t>1.1. Daha etkili</w:t>
            </w:r>
          </w:p>
          <w:p w14:paraId="0AB9460C" w14:textId="77777777" w:rsidR="00891AED" w:rsidRPr="009265BD" w:rsidRDefault="00891AED" w:rsidP="00891AED">
            <w:r w:rsidRPr="009265BD">
              <w:t>1.2. Eğlenceli</w:t>
            </w:r>
          </w:p>
          <w:p w14:paraId="00C0F8C7" w14:textId="77777777" w:rsidR="00891AED" w:rsidRPr="009265BD" w:rsidRDefault="00891AED" w:rsidP="00891AED">
            <w:r w:rsidRPr="009265BD">
              <w:t>1.3. Uygulanışı</w:t>
            </w:r>
          </w:p>
          <w:p w14:paraId="0614A989" w14:textId="77777777" w:rsidR="00891AED" w:rsidRPr="009265BD" w:rsidRDefault="00891AED" w:rsidP="00891AED">
            <w:r w:rsidRPr="009265BD">
              <w:t>1.4. Dinlendirici</w:t>
            </w:r>
          </w:p>
          <w:p w14:paraId="61B8ABEF" w14:textId="77777777" w:rsidR="00891AED" w:rsidRPr="009265BD" w:rsidRDefault="00891AED" w:rsidP="00891AED">
            <w:r w:rsidRPr="009265BD">
              <w:t>1.5. Enerji depolama</w:t>
            </w:r>
          </w:p>
          <w:p w14:paraId="04A8D9E2" w14:textId="77777777" w:rsidR="00891AED" w:rsidRPr="009265BD" w:rsidRDefault="00891AED" w:rsidP="00891AED">
            <w:r w:rsidRPr="009265BD">
              <w:t>1.6. Motivasyon artışı</w:t>
            </w:r>
          </w:p>
          <w:p w14:paraId="5CBB7676" w14:textId="77777777" w:rsidR="00891AED" w:rsidRPr="009265BD" w:rsidRDefault="00891AED" w:rsidP="00891AED">
            <w:r w:rsidRPr="009265BD">
              <w:t>1.7. Rahatlatıcı</w:t>
            </w:r>
          </w:p>
          <w:p w14:paraId="1EBC7206" w14:textId="77777777" w:rsidR="00891AED" w:rsidRPr="009265BD" w:rsidRDefault="00891AED" w:rsidP="00891AED">
            <w:r w:rsidRPr="009265BD">
              <w:t>1.8.  Durum değerlendirmesi fırsatı</w:t>
            </w:r>
          </w:p>
        </w:tc>
      </w:tr>
      <w:tr w:rsidR="00891AED" w:rsidRPr="009265BD" w14:paraId="70F2773E" w14:textId="77777777" w:rsidTr="00891AED">
        <w:trPr>
          <w:trHeight w:val="696"/>
          <w:jc w:val="center"/>
        </w:trPr>
        <w:tc>
          <w:tcPr>
            <w:tcW w:w="1711" w:type="pct"/>
            <w:tcBorders>
              <w:left w:val="nil"/>
              <w:right w:val="nil"/>
            </w:tcBorders>
          </w:tcPr>
          <w:p w14:paraId="4528477A" w14:textId="77777777" w:rsidR="00891AED" w:rsidRPr="009265BD" w:rsidRDefault="00891AED" w:rsidP="00891AED">
            <w:r w:rsidRPr="009265BD">
              <w:t>2. Olumsuz Görüşler</w:t>
            </w:r>
          </w:p>
        </w:tc>
        <w:tc>
          <w:tcPr>
            <w:tcW w:w="3289" w:type="pct"/>
            <w:tcBorders>
              <w:left w:val="nil"/>
              <w:right w:val="nil"/>
            </w:tcBorders>
          </w:tcPr>
          <w:p w14:paraId="354AF3C1" w14:textId="77777777" w:rsidR="00891AED" w:rsidRPr="009265BD" w:rsidRDefault="00891AED" w:rsidP="00891AED">
            <w:r w:rsidRPr="009265BD">
              <w:t>2.1. Öğrencilerin dersten kopması</w:t>
            </w:r>
          </w:p>
          <w:p w14:paraId="17760430" w14:textId="77777777" w:rsidR="00891AED" w:rsidRPr="009265BD" w:rsidRDefault="00891AED" w:rsidP="00891AED">
            <w:r w:rsidRPr="009265BD">
              <w:t>2.2. Öğrencilerin derse adapte olamaması</w:t>
            </w:r>
          </w:p>
          <w:p w14:paraId="076B1982" w14:textId="3C5EDDAA" w:rsidR="00891AED" w:rsidRPr="009265BD" w:rsidRDefault="00891AED" w:rsidP="00BC15EB">
            <w:r w:rsidRPr="009265BD">
              <w:t>2.3. Öğrencilerin uyku problemi</w:t>
            </w:r>
            <w:r w:rsidR="009265BD">
              <w:tab/>
            </w:r>
          </w:p>
        </w:tc>
      </w:tr>
      <w:tr w:rsidR="00891AED" w:rsidRPr="009265BD" w14:paraId="38D31575" w14:textId="77777777" w:rsidTr="00891AED">
        <w:trPr>
          <w:trHeight w:val="2898"/>
          <w:jc w:val="center"/>
        </w:trPr>
        <w:tc>
          <w:tcPr>
            <w:tcW w:w="1711" w:type="pct"/>
            <w:tcBorders>
              <w:top w:val="single" w:sz="4" w:space="0" w:color="auto"/>
              <w:left w:val="nil"/>
              <w:bottom w:val="single" w:sz="4" w:space="0" w:color="auto"/>
              <w:right w:val="nil"/>
            </w:tcBorders>
          </w:tcPr>
          <w:p w14:paraId="20D574A5" w14:textId="77777777" w:rsidR="00891AED" w:rsidRPr="009265BD" w:rsidRDefault="00891AED" w:rsidP="00891AED">
            <w:r w:rsidRPr="009265BD">
              <w:t>3. Öneriler</w:t>
            </w:r>
          </w:p>
          <w:p w14:paraId="37E89FCE" w14:textId="77777777" w:rsidR="00891AED" w:rsidRPr="009265BD" w:rsidRDefault="00891AED" w:rsidP="00891AED"/>
          <w:p w14:paraId="72476EB6" w14:textId="77777777" w:rsidR="00891AED" w:rsidRPr="009265BD" w:rsidRDefault="00891AED" w:rsidP="00891AED"/>
          <w:p w14:paraId="396F23E5" w14:textId="77777777" w:rsidR="00891AED" w:rsidRPr="009265BD" w:rsidRDefault="00891AED" w:rsidP="00891AED"/>
          <w:p w14:paraId="77C0D1B1" w14:textId="77777777" w:rsidR="00891AED" w:rsidRPr="009265BD" w:rsidRDefault="00891AED" w:rsidP="00891AED"/>
          <w:p w14:paraId="3B397AC6" w14:textId="77777777" w:rsidR="00891AED" w:rsidRPr="009265BD" w:rsidRDefault="00891AED" w:rsidP="00891AED"/>
          <w:p w14:paraId="2727C0FE" w14:textId="77777777" w:rsidR="00891AED" w:rsidRPr="009265BD" w:rsidRDefault="00891AED" w:rsidP="00891AED"/>
          <w:p w14:paraId="3B23998E" w14:textId="77777777" w:rsidR="00891AED" w:rsidRPr="009265BD" w:rsidRDefault="00891AED" w:rsidP="00891AED"/>
        </w:tc>
        <w:tc>
          <w:tcPr>
            <w:tcW w:w="3289" w:type="pct"/>
            <w:tcBorders>
              <w:top w:val="single" w:sz="4" w:space="0" w:color="auto"/>
              <w:left w:val="nil"/>
              <w:bottom w:val="single" w:sz="4" w:space="0" w:color="auto"/>
              <w:right w:val="nil"/>
            </w:tcBorders>
          </w:tcPr>
          <w:p w14:paraId="5FC6A8C9" w14:textId="77777777" w:rsidR="00891AED" w:rsidRPr="009265BD" w:rsidRDefault="00891AED" w:rsidP="00891AED">
            <w:r w:rsidRPr="009265BD">
              <w:t>3.1. Daha hafif program</w:t>
            </w:r>
          </w:p>
          <w:p w14:paraId="63461CCE" w14:textId="77777777" w:rsidR="00891AED" w:rsidRPr="009265BD" w:rsidRDefault="00891AED" w:rsidP="00891AED">
            <w:r w:rsidRPr="009265BD">
              <w:t xml:space="preserve">3.2. Zümre </w:t>
            </w:r>
            <w:proofErr w:type="gramStart"/>
            <w:r w:rsidRPr="009265BD">
              <w:t>bazlı</w:t>
            </w:r>
            <w:proofErr w:type="gramEnd"/>
            <w:r w:rsidRPr="009265BD">
              <w:t xml:space="preserve"> eğitim</w:t>
            </w:r>
          </w:p>
          <w:p w14:paraId="13CBF95C" w14:textId="77777777" w:rsidR="00891AED" w:rsidRPr="009265BD" w:rsidRDefault="00891AED" w:rsidP="00891AED">
            <w:r w:rsidRPr="009265BD">
              <w:t>3.3. Farklı illerde katılım</w:t>
            </w:r>
          </w:p>
          <w:p w14:paraId="1329EED4" w14:textId="77777777" w:rsidR="00891AED" w:rsidRPr="009265BD" w:rsidRDefault="00891AED" w:rsidP="00891AED">
            <w:r w:rsidRPr="009265BD">
              <w:t>3.4. İhtiyaç duyulduğunda yapılması</w:t>
            </w:r>
          </w:p>
          <w:p w14:paraId="4ABBFB87" w14:textId="77777777" w:rsidR="00891AED" w:rsidRPr="009265BD" w:rsidRDefault="00891AED" w:rsidP="00891AED">
            <w:r w:rsidRPr="009265BD">
              <w:t>3.5. Etkinliklerin daha erken duyurulması</w:t>
            </w:r>
          </w:p>
          <w:p w14:paraId="28AD52F2" w14:textId="77777777" w:rsidR="00891AED" w:rsidRPr="009265BD" w:rsidRDefault="00891AED" w:rsidP="00891AED">
            <w:r w:rsidRPr="009265BD">
              <w:t>3.6. Öğrenci katılımı sağlanmalı</w:t>
            </w:r>
          </w:p>
          <w:p w14:paraId="1C53CCC8" w14:textId="77777777" w:rsidR="00891AED" w:rsidRPr="009265BD" w:rsidRDefault="00891AED" w:rsidP="00891AED">
            <w:r w:rsidRPr="009265BD">
              <w:t>3.7. Öğrencilerle geziler</w:t>
            </w:r>
          </w:p>
          <w:p w14:paraId="55E3D757" w14:textId="77777777" w:rsidR="00891AED" w:rsidRPr="009265BD" w:rsidRDefault="00891AED" w:rsidP="00891AED">
            <w:r w:rsidRPr="009265BD">
              <w:t>3.8. Mesleki geziler</w:t>
            </w:r>
          </w:p>
          <w:p w14:paraId="20C917C6" w14:textId="77777777" w:rsidR="00891AED" w:rsidRPr="009265BD" w:rsidRDefault="00891AED" w:rsidP="00891AED">
            <w:r w:rsidRPr="009265BD">
              <w:t>3.9. Farklı illerde düzenleme</w:t>
            </w:r>
          </w:p>
          <w:p w14:paraId="5DA1C15F" w14:textId="77777777" w:rsidR="00891AED" w:rsidRPr="009265BD" w:rsidRDefault="00891AED" w:rsidP="00891AED">
            <w:r w:rsidRPr="009265BD">
              <w:t>3.10. Okula gelinmemeli</w:t>
            </w:r>
          </w:p>
          <w:p w14:paraId="21844D6E" w14:textId="77777777" w:rsidR="00891AED" w:rsidRPr="009265BD" w:rsidRDefault="00891AED" w:rsidP="00891AED">
            <w:r w:rsidRPr="009265BD">
              <w:t>3.11. Devam etmeli</w:t>
            </w:r>
          </w:p>
          <w:p w14:paraId="6B9B285C" w14:textId="77777777" w:rsidR="00891AED" w:rsidRPr="009265BD" w:rsidRDefault="00891AED" w:rsidP="00891AED">
            <w:r w:rsidRPr="009265BD">
              <w:t>3.12. Bölgesel farklılıklar</w:t>
            </w:r>
          </w:p>
          <w:p w14:paraId="3A68427D" w14:textId="77777777" w:rsidR="00891AED" w:rsidRPr="009265BD" w:rsidRDefault="00891AED" w:rsidP="00891AED">
            <w:r w:rsidRPr="009265BD">
              <w:t>3.13. İhtiyaca yönelik</w:t>
            </w:r>
          </w:p>
          <w:p w14:paraId="4CCB92FF" w14:textId="77777777" w:rsidR="00891AED" w:rsidRPr="009265BD" w:rsidRDefault="00891AED" w:rsidP="00891AED">
            <w:r w:rsidRPr="009265BD">
              <w:t>3.14. Uzman eğitimciler</w:t>
            </w:r>
          </w:p>
        </w:tc>
      </w:tr>
    </w:tbl>
    <w:p w14:paraId="4281E537" w14:textId="77777777" w:rsidR="00BC15EB" w:rsidRDefault="00BC15EB" w:rsidP="00891AED">
      <w:pPr>
        <w:spacing w:after="0" w:line="360" w:lineRule="auto"/>
        <w:ind w:firstLine="709"/>
        <w:jc w:val="both"/>
        <w:rPr>
          <w:rFonts w:ascii="Times New Roman" w:eastAsia="Times New Roman" w:hAnsi="Times New Roman" w:cs="Times New Roman"/>
          <w:sz w:val="24"/>
          <w:szCs w:val="24"/>
          <w:lang w:eastAsia="tr-TR"/>
        </w:rPr>
      </w:pPr>
    </w:p>
    <w:p w14:paraId="74D196A8" w14:textId="278DB234" w:rsidR="001A56E3" w:rsidRPr="009265BD" w:rsidRDefault="00BC15EB" w:rsidP="001A56E3">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Bazı öğretmenler memnuniyetlerini şu şekilde belirtmiştir:</w:t>
      </w:r>
    </w:p>
    <w:p w14:paraId="45CF4998" w14:textId="77777777" w:rsidR="00BC15EB" w:rsidRPr="009265BD" w:rsidRDefault="00BC15EB" w:rsidP="00BC15EB">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 xml:space="preserve">“Ara dönem kısa bir dinlenme molası olarak değerlendirilebilir. Özellikle sınav yorgunluğu artan öğrenciler ve öğretmenler için olumlu buluyorum. Çünkü o döneme girmeden 1. yazılı yoklamalar yapılmış oluyor. Dolayısıyla ara dinlenme faydalı oluyor.” </w:t>
      </w:r>
      <w:r w:rsidRPr="009265BD">
        <w:rPr>
          <w:rFonts w:ascii="Times New Roman" w:eastAsia="Times New Roman" w:hAnsi="Times New Roman" w:cs="Times New Roman"/>
          <w:sz w:val="24"/>
          <w:szCs w:val="24"/>
          <w:lang w:eastAsia="tr-TR"/>
        </w:rPr>
        <w:t>(Ö34)</w:t>
      </w:r>
    </w:p>
    <w:p w14:paraId="3C472F59" w14:textId="77777777" w:rsidR="00BC15EB" w:rsidRPr="009265BD" w:rsidRDefault="00BC15EB" w:rsidP="00BC15EB">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 xml:space="preserve">“Ara tatil yapılıp mesleki çalışma yapılması benim için rahatlatıcı oldu. Ben bu çalışmalardan çok memnun oldum. Bir dezavantaj görmüyorum. Arkadaşlarımızla yaptığımız güncel diyaloglar ve etkinlikler çok keyifli vakit geçirmemizi sağladı.” </w:t>
      </w:r>
      <w:r w:rsidRPr="009265BD">
        <w:rPr>
          <w:rFonts w:ascii="Times New Roman" w:eastAsia="Times New Roman" w:hAnsi="Times New Roman" w:cs="Times New Roman"/>
          <w:sz w:val="24"/>
          <w:szCs w:val="24"/>
          <w:lang w:eastAsia="tr-TR"/>
        </w:rPr>
        <w:t>(Ö218)</w:t>
      </w:r>
    </w:p>
    <w:p w14:paraId="5AABFED3" w14:textId="11F04F16" w:rsidR="00BC15EB" w:rsidRDefault="00BC15EB" w:rsidP="00BC15EB">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i/>
          <w:sz w:val="24"/>
          <w:szCs w:val="24"/>
          <w:lang w:eastAsia="tr-TR"/>
        </w:rPr>
        <w:t xml:space="preserve">“Ara tatil her türlü avantajlı ve olumludur.” </w:t>
      </w:r>
      <w:r w:rsidRPr="009265BD">
        <w:rPr>
          <w:rFonts w:ascii="Times New Roman" w:eastAsia="Times New Roman" w:hAnsi="Times New Roman" w:cs="Times New Roman"/>
          <w:sz w:val="24"/>
          <w:szCs w:val="24"/>
          <w:lang w:eastAsia="tr-TR"/>
        </w:rPr>
        <w:t>(Ö15)</w:t>
      </w:r>
    </w:p>
    <w:p w14:paraId="00E773D1"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Bir öğretmen ara tatildeki programı sene başı ve sene programlarla karşılaştırarak aşağıdaki ifadelere yer vermiştir:</w:t>
      </w:r>
    </w:p>
    <w:p w14:paraId="4A52BD91" w14:textId="77777777"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“Sene başı ve sene sonu seminerlerinin uzun olması verimsizliğe sebep oluyordu, o seminerler formaliteden öteye geçemiyordu. Çoğu şeyi “</w:t>
      </w:r>
      <w:proofErr w:type="spellStart"/>
      <w:r w:rsidRPr="009265BD">
        <w:rPr>
          <w:rFonts w:ascii="Times New Roman" w:eastAsia="Times New Roman" w:hAnsi="Times New Roman" w:cs="Times New Roman"/>
          <w:i/>
          <w:sz w:val="24"/>
          <w:szCs w:val="24"/>
          <w:lang w:eastAsia="tr-TR"/>
        </w:rPr>
        <w:t>mış</w:t>
      </w:r>
      <w:proofErr w:type="spellEnd"/>
      <w:r w:rsidRPr="009265BD">
        <w:rPr>
          <w:rFonts w:ascii="Times New Roman" w:eastAsia="Times New Roman" w:hAnsi="Times New Roman" w:cs="Times New Roman"/>
          <w:i/>
          <w:sz w:val="24"/>
          <w:szCs w:val="24"/>
          <w:lang w:eastAsia="tr-TR"/>
        </w:rPr>
        <w:t xml:space="preserve">” gibi yapıyorduk. Çok boş </w:t>
      </w:r>
      <w:r w:rsidRPr="009265BD">
        <w:rPr>
          <w:rFonts w:ascii="Times New Roman" w:eastAsia="Times New Roman" w:hAnsi="Times New Roman" w:cs="Times New Roman"/>
          <w:i/>
          <w:sz w:val="24"/>
          <w:szCs w:val="24"/>
          <w:lang w:eastAsia="tr-TR"/>
        </w:rPr>
        <w:lastRenderedPageBreak/>
        <w:t xml:space="preserve">geçiyordu. Saatlerce okulda boş boş beklerdik. Bu program gerçekten uygulandı. Hem de çok güzel…” </w:t>
      </w:r>
      <w:r w:rsidRPr="009265BD">
        <w:rPr>
          <w:rFonts w:ascii="Times New Roman" w:eastAsia="Times New Roman" w:hAnsi="Times New Roman" w:cs="Times New Roman"/>
          <w:sz w:val="24"/>
          <w:szCs w:val="24"/>
          <w:lang w:eastAsia="tr-TR"/>
        </w:rPr>
        <w:t>(Ö241)</w:t>
      </w:r>
    </w:p>
    <w:p w14:paraId="633F36B2"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Bazı öğretmenler de ara tatil mesleki çalışmalarının devam etmesi gerektiğini şu sözlerle ifade etmişlerdir:</w:t>
      </w:r>
    </w:p>
    <w:p w14:paraId="0B2239DC" w14:textId="757EE150"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 xml:space="preserve">“Bütün mesleki çalışmaların daha çok sosyal faaliyetler üzerinden uygulanması taraftarıyım. Gayet olumlu </w:t>
      </w:r>
      <w:r w:rsidR="00E27B32">
        <w:rPr>
          <w:rFonts w:ascii="Times New Roman" w:eastAsia="Times New Roman" w:hAnsi="Times New Roman" w:cs="Times New Roman"/>
          <w:i/>
          <w:sz w:val="24"/>
          <w:szCs w:val="24"/>
          <w:lang w:eastAsia="tr-TR"/>
        </w:rPr>
        <w:t xml:space="preserve">bir </w:t>
      </w:r>
      <w:r w:rsidRPr="009265BD">
        <w:rPr>
          <w:rFonts w:ascii="Times New Roman" w:eastAsia="Times New Roman" w:hAnsi="Times New Roman" w:cs="Times New Roman"/>
          <w:i/>
          <w:sz w:val="24"/>
          <w:szCs w:val="24"/>
          <w:lang w:eastAsia="tr-TR"/>
        </w:rPr>
        <w:t>ara tatil ve mesleki çalışma süreci geçirdik. Geliştirilerek devam eder diye umuyorum.”</w:t>
      </w:r>
      <w:r w:rsidRPr="009265BD">
        <w:rPr>
          <w:rFonts w:ascii="Times New Roman" w:eastAsia="Times New Roman" w:hAnsi="Times New Roman" w:cs="Times New Roman"/>
          <w:sz w:val="24"/>
          <w:szCs w:val="24"/>
          <w:lang w:eastAsia="tr-TR"/>
        </w:rPr>
        <w:t>(Ö148)</w:t>
      </w:r>
    </w:p>
    <w:p w14:paraId="3B1275AE" w14:textId="77777777" w:rsidR="00891AED" w:rsidRPr="009265BD" w:rsidRDefault="00891AED" w:rsidP="00891AED">
      <w:pPr>
        <w:spacing w:after="0" w:line="360" w:lineRule="auto"/>
        <w:ind w:left="708" w:firstLine="1"/>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i/>
          <w:sz w:val="24"/>
          <w:szCs w:val="24"/>
          <w:lang w:eastAsia="tr-TR"/>
        </w:rPr>
        <w:t xml:space="preserve">“Ara tatil hem öğrenciler hem de öğretmenler için çok güzel bir mola olmuştur. Hepimizin buna ihtiyacı varmış. Devamını diliyorum.” </w:t>
      </w:r>
      <w:r w:rsidRPr="009265BD">
        <w:rPr>
          <w:rFonts w:ascii="Times New Roman" w:eastAsia="Times New Roman" w:hAnsi="Times New Roman" w:cs="Times New Roman"/>
          <w:sz w:val="24"/>
          <w:szCs w:val="24"/>
          <w:lang w:eastAsia="tr-TR"/>
        </w:rPr>
        <w:t>(Ö27)</w:t>
      </w:r>
    </w:p>
    <w:p w14:paraId="4E3955FF" w14:textId="29685213"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Tablo 5’te görüldüğü gibi, öğretmenler ara tatil mesleki çalışma programı ile ilgili bazı olumsuz fikirler de belirtmişlerdir. Olumsuz görüşlere bakıldığında, öğrencilerin derslerden kopması, öğrencilerin tatilden sonra dersler</w:t>
      </w:r>
      <w:r w:rsidR="00ED6451" w:rsidRPr="009265BD">
        <w:rPr>
          <w:rFonts w:ascii="Times New Roman" w:eastAsia="Times New Roman" w:hAnsi="Times New Roman" w:cs="Times New Roman"/>
          <w:sz w:val="24"/>
          <w:szCs w:val="24"/>
          <w:lang w:eastAsia="tr-TR"/>
        </w:rPr>
        <w:t>e adapte olmakta zorluk çekmesi</w:t>
      </w:r>
      <w:r w:rsidRPr="009265BD">
        <w:rPr>
          <w:rFonts w:ascii="Times New Roman" w:eastAsia="Times New Roman" w:hAnsi="Times New Roman" w:cs="Times New Roman"/>
          <w:sz w:val="24"/>
          <w:szCs w:val="24"/>
          <w:lang w:eastAsia="tr-TR"/>
        </w:rPr>
        <w:t xml:space="preserve"> ve öğrencilerin uyku problemi yaşamaları gibi tamamen öğrencilerle ilgili olumsuz görüş belirttikleri görülmüştür. Bu duruma ilişkin görüş belirten katılımcıların görüşlerinden çarpıcı olanlara aşağıda yer verilmiştir.</w:t>
      </w:r>
    </w:p>
    <w:p w14:paraId="08A503E9" w14:textId="77777777" w:rsidR="00891AED" w:rsidRPr="009265BD" w:rsidRDefault="00891AED" w:rsidP="00891AED">
      <w:pPr>
        <w:spacing w:after="0" w:line="360" w:lineRule="auto"/>
        <w:ind w:left="708" w:firstLine="1"/>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i/>
          <w:sz w:val="24"/>
          <w:szCs w:val="24"/>
          <w:lang w:eastAsia="tr-TR"/>
        </w:rPr>
        <w:t xml:space="preserve">“Bizim açımızdan sorun yok ama öğrenciyi toparlamak ve derse adapte etmek konusunda sıkıntılar yaşandı.” </w:t>
      </w:r>
      <w:r w:rsidRPr="009265BD">
        <w:rPr>
          <w:rFonts w:ascii="Times New Roman" w:eastAsia="Times New Roman" w:hAnsi="Times New Roman" w:cs="Times New Roman"/>
          <w:sz w:val="24"/>
          <w:szCs w:val="24"/>
          <w:lang w:eastAsia="tr-TR"/>
        </w:rPr>
        <w:t xml:space="preserve">(Ö101) </w:t>
      </w:r>
    </w:p>
    <w:p w14:paraId="3D93C72E" w14:textId="77777777"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 xml:space="preserve">“Bizim için her şey çok güzeldi ancak tatil dönüşü öğrencilerin tekrar okula adapte olması zor oluyor. ” </w:t>
      </w:r>
      <w:r w:rsidRPr="009265BD">
        <w:rPr>
          <w:rFonts w:ascii="Times New Roman" w:eastAsia="Times New Roman" w:hAnsi="Times New Roman" w:cs="Times New Roman"/>
          <w:sz w:val="24"/>
          <w:szCs w:val="24"/>
          <w:lang w:eastAsia="tr-TR"/>
        </w:rPr>
        <w:t>(Ö253)</w:t>
      </w:r>
    </w:p>
    <w:p w14:paraId="76D686F7" w14:textId="01FA4272" w:rsidR="001A56E3" w:rsidRPr="009265BD" w:rsidRDefault="00891AED" w:rsidP="001A56E3">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Tablo 5’te sunulduğu üzere öğretmenler ara tatil mesleki eğitim programı ile ilgili birçok öneride </w:t>
      </w:r>
      <w:r w:rsidR="00E27B32">
        <w:rPr>
          <w:rFonts w:ascii="Times New Roman" w:eastAsia="Times New Roman" w:hAnsi="Times New Roman" w:cs="Times New Roman"/>
          <w:sz w:val="24"/>
          <w:szCs w:val="24"/>
          <w:lang w:eastAsia="tr-TR"/>
        </w:rPr>
        <w:t xml:space="preserve">de </w:t>
      </w:r>
      <w:r w:rsidRPr="009265BD">
        <w:rPr>
          <w:rFonts w:ascii="Times New Roman" w:eastAsia="Times New Roman" w:hAnsi="Times New Roman" w:cs="Times New Roman"/>
          <w:sz w:val="24"/>
          <w:szCs w:val="24"/>
          <w:lang w:eastAsia="tr-TR"/>
        </w:rPr>
        <w:t xml:space="preserve">bulunmuştur. Öğretmenlerin, mesleki çalışmalar için daha hafif bir program hazırlanması, zümre bazlı eğitim verilmesi, yapılan eğitim ve etkinliklere farklı illerde katılımın mümkün kılınması, ihtiyaç duyulduğu zamanlarda yapılması, program ve etkinliklerin daha erken duyurulması, etkinliklere öğrenci katılımının sağlanması, öğrencilerle şehir içi ve </w:t>
      </w:r>
      <w:proofErr w:type="gramStart"/>
      <w:r w:rsidRPr="009265BD">
        <w:rPr>
          <w:rFonts w:ascii="Times New Roman" w:eastAsia="Times New Roman" w:hAnsi="Times New Roman" w:cs="Times New Roman"/>
          <w:sz w:val="24"/>
          <w:szCs w:val="24"/>
          <w:lang w:eastAsia="tr-TR"/>
        </w:rPr>
        <w:t>şehirler arası</w:t>
      </w:r>
      <w:proofErr w:type="gramEnd"/>
      <w:r w:rsidRPr="009265BD">
        <w:rPr>
          <w:rFonts w:ascii="Times New Roman" w:eastAsia="Times New Roman" w:hAnsi="Times New Roman" w:cs="Times New Roman"/>
          <w:sz w:val="24"/>
          <w:szCs w:val="24"/>
          <w:lang w:eastAsia="tr-TR"/>
        </w:rPr>
        <w:t xml:space="preserve"> geziler düzenlenmesi, mesleki geziler düzenlenmesi, farklı illerde farklı etkinlikler düzenlenmesi, öğretmenlerin okula gelmemeleri, ara tatil verilirken bölgesel farklılıkların göz önünde bulundurulması, ihtiyaca yönelik eğitimler hazırlanması, eğitimlerin ala</w:t>
      </w:r>
      <w:r w:rsidR="00E27B32">
        <w:rPr>
          <w:rFonts w:ascii="Times New Roman" w:eastAsia="Times New Roman" w:hAnsi="Times New Roman" w:cs="Times New Roman"/>
          <w:sz w:val="24"/>
          <w:szCs w:val="24"/>
          <w:lang w:eastAsia="tr-TR"/>
        </w:rPr>
        <w:t>nında uzman kişilerce verilmesi</w:t>
      </w:r>
      <w:r w:rsidRPr="009265BD">
        <w:rPr>
          <w:rFonts w:ascii="Times New Roman" w:eastAsia="Times New Roman" w:hAnsi="Times New Roman" w:cs="Times New Roman"/>
          <w:sz w:val="24"/>
          <w:szCs w:val="24"/>
          <w:lang w:eastAsia="tr-TR"/>
        </w:rPr>
        <w:t xml:space="preserve"> ve ara tatilde mesleki çalışma programlarına devam edilmesi gerektiği yönünde görüş belirtmişlerdir. B</w:t>
      </w:r>
      <w:r w:rsidR="00E27B32">
        <w:rPr>
          <w:rFonts w:ascii="Times New Roman" w:eastAsia="Times New Roman" w:hAnsi="Times New Roman" w:cs="Times New Roman"/>
          <w:sz w:val="24"/>
          <w:szCs w:val="24"/>
          <w:lang w:eastAsia="tr-TR"/>
        </w:rPr>
        <w:t>azı görüşler aşağıda sunulmuştur:</w:t>
      </w:r>
      <w:r w:rsidRPr="009265BD">
        <w:rPr>
          <w:rFonts w:ascii="Times New Roman" w:eastAsia="Times New Roman" w:hAnsi="Times New Roman" w:cs="Times New Roman"/>
          <w:sz w:val="24"/>
          <w:szCs w:val="24"/>
          <w:lang w:eastAsia="tr-TR"/>
        </w:rPr>
        <w:t xml:space="preserve"> </w:t>
      </w:r>
    </w:p>
    <w:p w14:paraId="48F054DD" w14:textId="77777777"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t xml:space="preserve">“Ara seminerlerde öğretmenlerin de dinlenmeye ihtiyacı olduğu düşünülerek daha hafif bir program hazırlanabilir.” </w:t>
      </w:r>
      <w:r w:rsidRPr="009265BD">
        <w:rPr>
          <w:rFonts w:ascii="Times New Roman" w:eastAsia="Times New Roman" w:hAnsi="Times New Roman" w:cs="Times New Roman"/>
          <w:sz w:val="24"/>
          <w:szCs w:val="24"/>
          <w:lang w:eastAsia="tr-TR"/>
        </w:rPr>
        <w:t>(Ö211)</w:t>
      </w:r>
    </w:p>
    <w:p w14:paraId="46F47E12" w14:textId="5D3BC415" w:rsidR="00891AED" w:rsidRPr="009265BD" w:rsidRDefault="00891AED" w:rsidP="00891AED">
      <w:pPr>
        <w:spacing w:after="0" w:line="360" w:lineRule="auto"/>
        <w:ind w:left="708" w:firstLine="1"/>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i/>
          <w:sz w:val="24"/>
          <w:szCs w:val="24"/>
          <w:lang w:eastAsia="tr-TR"/>
        </w:rPr>
        <w:lastRenderedPageBreak/>
        <w:t>“Mesleki çalışma programları için eğitimler hazırlanırken, il genelinde bölümlere ayrılabilir. Haftalık çalışma yapılıp öğretmenler istedikleri eğitimlere gidebilir. Herkesin aynı şeye ihtiyacı olmayabilir. İlimiz genelinde gruplama yapılarak eğitim planlanabilir. Herkes ihtiyacı olan bir eğitime gide</w:t>
      </w:r>
      <w:r w:rsidR="00061B39">
        <w:rPr>
          <w:rFonts w:ascii="Times New Roman" w:eastAsia="Times New Roman" w:hAnsi="Times New Roman" w:cs="Times New Roman"/>
          <w:i/>
          <w:sz w:val="24"/>
          <w:szCs w:val="24"/>
          <w:lang w:eastAsia="tr-TR"/>
        </w:rPr>
        <w:t>rse daha faydalı ve verimli olacaktır</w:t>
      </w:r>
      <w:r w:rsidRPr="009265BD">
        <w:rPr>
          <w:rFonts w:ascii="Times New Roman" w:eastAsia="Times New Roman" w:hAnsi="Times New Roman" w:cs="Times New Roman"/>
          <w:i/>
          <w:sz w:val="24"/>
          <w:szCs w:val="24"/>
          <w:lang w:eastAsia="tr-TR"/>
        </w:rPr>
        <w:t>.”</w:t>
      </w:r>
      <w:r w:rsidRPr="009265BD">
        <w:rPr>
          <w:rFonts w:ascii="Times New Roman" w:eastAsia="Times New Roman" w:hAnsi="Times New Roman" w:cs="Times New Roman"/>
          <w:sz w:val="24"/>
          <w:szCs w:val="24"/>
          <w:lang w:eastAsia="tr-TR"/>
        </w:rPr>
        <w:t>(Ö124)</w:t>
      </w:r>
    </w:p>
    <w:p w14:paraId="2C9565F0" w14:textId="77777777" w:rsidR="00891AED" w:rsidRDefault="00891AED" w:rsidP="00891AED">
      <w:pPr>
        <w:spacing w:after="0" w:line="360" w:lineRule="auto"/>
        <w:ind w:left="708" w:firstLine="1"/>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i/>
          <w:sz w:val="24"/>
          <w:szCs w:val="24"/>
          <w:lang w:eastAsia="tr-TR"/>
        </w:rPr>
        <w:t xml:space="preserve">“Daha iyi bir uygulama için gerçekten alanında uzman eğitimcilerden yüz yüze eğitimler alınmalı.” </w:t>
      </w:r>
      <w:r w:rsidRPr="009265BD">
        <w:rPr>
          <w:rFonts w:ascii="Times New Roman" w:eastAsia="Times New Roman" w:hAnsi="Times New Roman" w:cs="Times New Roman"/>
          <w:sz w:val="24"/>
          <w:szCs w:val="24"/>
          <w:lang w:eastAsia="tr-TR"/>
        </w:rPr>
        <w:t>(Ö96)</w:t>
      </w:r>
    </w:p>
    <w:p w14:paraId="7A746327" w14:textId="77777777" w:rsidR="00891AED" w:rsidRPr="009265BD" w:rsidRDefault="00891AED" w:rsidP="00891AED">
      <w:pPr>
        <w:spacing w:after="0" w:line="360" w:lineRule="auto"/>
        <w:jc w:val="center"/>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 xml:space="preserve">Tartışma, </w:t>
      </w:r>
      <w:proofErr w:type="spellStart"/>
      <w:r w:rsidRPr="009265BD">
        <w:rPr>
          <w:rFonts w:ascii="Times New Roman" w:eastAsia="Times New Roman" w:hAnsi="Times New Roman" w:cs="Times New Roman"/>
          <w:b/>
          <w:sz w:val="24"/>
          <w:szCs w:val="24"/>
          <w:lang w:eastAsia="tr-TR"/>
        </w:rPr>
        <w:t>Sonuc</w:t>
      </w:r>
      <w:proofErr w:type="spellEnd"/>
      <w:r w:rsidRPr="009265BD">
        <w:rPr>
          <w:rFonts w:ascii="Times New Roman" w:eastAsia="Times New Roman" w:hAnsi="Times New Roman" w:cs="Times New Roman"/>
          <w:b/>
          <w:sz w:val="24"/>
          <w:szCs w:val="24"/>
          <w:lang w:eastAsia="tr-TR"/>
        </w:rPr>
        <w:t xml:space="preserve">̧ ve </w:t>
      </w:r>
      <w:proofErr w:type="spellStart"/>
      <w:r w:rsidRPr="009265BD">
        <w:rPr>
          <w:rFonts w:ascii="Times New Roman" w:eastAsia="Times New Roman" w:hAnsi="Times New Roman" w:cs="Times New Roman"/>
          <w:b/>
          <w:sz w:val="24"/>
          <w:szCs w:val="24"/>
          <w:lang w:eastAsia="tr-TR"/>
        </w:rPr>
        <w:t>Öneriler</w:t>
      </w:r>
      <w:proofErr w:type="spellEnd"/>
    </w:p>
    <w:p w14:paraId="7102E9F0" w14:textId="323A2E2C" w:rsidR="00891AED" w:rsidRPr="009265BD" w:rsidRDefault="00891AED" w:rsidP="009F3BFB">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Bu bölümde araştırma sorularına yönelik elde edilen b</w:t>
      </w:r>
      <w:r w:rsidR="00ED6451" w:rsidRPr="009265BD">
        <w:rPr>
          <w:rFonts w:ascii="Times New Roman" w:eastAsia="Times New Roman" w:hAnsi="Times New Roman" w:cs="Times New Roman"/>
          <w:sz w:val="24"/>
          <w:szCs w:val="24"/>
          <w:lang w:eastAsia="tr-TR"/>
        </w:rPr>
        <w:t>ulgulardan hareketle</w:t>
      </w:r>
      <w:r w:rsidRPr="009265BD">
        <w:rPr>
          <w:rFonts w:ascii="Times New Roman" w:eastAsia="Times New Roman" w:hAnsi="Times New Roman" w:cs="Times New Roman"/>
          <w:sz w:val="24"/>
          <w:szCs w:val="24"/>
          <w:lang w:eastAsia="tr-TR"/>
        </w:rPr>
        <w:t xml:space="preserve"> u</w:t>
      </w:r>
      <w:r w:rsidR="009F3BFB">
        <w:rPr>
          <w:rFonts w:ascii="Times New Roman" w:eastAsia="Times New Roman" w:hAnsi="Times New Roman" w:cs="Times New Roman"/>
          <w:sz w:val="24"/>
          <w:szCs w:val="24"/>
          <w:lang w:eastAsia="tr-TR"/>
        </w:rPr>
        <w:t xml:space="preserve">laşılan sonuçlar sunulmaktadır. </w:t>
      </w:r>
      <w:r w:rsidRPr="009265BD">
        <w:rPr>
          <w:rFonts w:ascii="Times New Roman" w:eastAsia="Times New Roman" w:hAnsi="Times New Roman" w:cs="Times New Roman"/>
          <w:sz w:val="24"/>
          <w:szCs w:val="24"/>
          <w:lang w:eastAsia="tr-TR"/>
        </w:rPr>
        <w:t>Anketin birinci alt bölümü olan öğretmenlerin etkinliklerle ilgili görüşlerini kapsayan bulgular, etkinliklerin planlandığı gibi uygulandığını, ilgi çekici olduğunu,  verimli geçtiğini, beklentileri karşıladığını ve Boy</w:t>
      </w:r>
      <w:r w:rsidR="00253846" w:rsidRPr="009265BD">
        <w:rPr>
          <w:rFonts w:ascii="Times New Roman" w:eastAsia="Times New Roman" w:hAnsi="Times New Roman" w:cs="Times New Roman"/>
          <w:sz w:val="24"/>
          <w:szCs w:val="24"/>
          <w:lang w:eastAsia="tr-TR"/>
        </w:rPr>
        <w:t>dak-</w:t>
      </w:r>
      <w:proofErr w:type="spellStart"/>
      <w:r w:rsidR="00253846" w:rsidRPr="009265BD">
        <w:rPr>
          <w:rFonts w:ascii="Times New Roman" w:eastAsia="Times New Roman" w:hAnsi="Times New Roman" w:cs="Times New Roman"/>
          <w:sz w:val="24"/>
          <w:szCs w:val="24"/>
          <w:lang w:eastAsia="tr-TR"/>
        </w:rPr>
        <w:t>Özan</w:t>
      </w:r>
      <w:proofErr w:type="spellEnd"/>
      <w:r w:rsidR="00253846" w:rsidRPr="009265BD">
        <w:rPr>
          <w:rFonts w:ascii="Times New Roman" w:eastAsia="Times New Roman" w:hAnsi="Times New Roman" w:cs="Times New Roman"/>
          <w:sz w:val="24"/>
          <w:szCs w:val="24"/>
          <w:lang w:eastAsia="tr-TR"/>
        </w:rPr>
        <w:t xml:space="preserve"> vd.</w:t>
      </w:r>
      <w:r w:rsidRPr="009265BD">
        <w:rPr>
          <w:rFonts w:ascii="Times New Roman" w:eastAsia="Times New Roman" w:hAnsi="Times New Roman" w:cs="Times New Roman"/>
          <w:sz w:val="24"/>
          <w:szCs w:val="24"/>
          <w:lang w:eastAsia="tr-TR"/>
        </w:rPr>
        <w:t xml:space="preserve"> (2014) tarafından yapılan çalışmanın aksine, bu programın amacına uygun yapıldığını göstermektedir. Bu bulgulardan yola çıkarak etkinlik seçiminde başarılı olunduğu sonucuna varılabilir. Ayrıca, öğretmenlerin seminer çalışmalarını bir formalite olarak gördüğü sonucuna varan çalışmaların (Ceylan ve Özdemir, 2016; </w:t>
      </w:r>
      <w:proofErr w:type="spellStart"/>
      <w:r w:rsidRPr="009265BD">
        <w:rPr>
          <w:rFonts w:ascii="Times New Roman" w:eastAsia="Times New Roman" w:hAnsi="Times New Roman" w:cs="Times New Roman"/>
          <w:sz w:val="24"/>
          <w:szCs w:val="24"/>
          <w:lang w:eastAsia="tr-TR"/>
        </w:rPr>
        <w:t>Tonbul</w:t>
      </w:r>
      <w:proofErr w:type="spellEnd"/>
      <w:r w:rsidRPr="009265BD">
        <w:rPr>
          <w:rFonts w:ascii="Times New Roman" w:eastAsia="Times New Roman" w:hAnsi="Times New Roman" w:cs="Times New Roman"/>
          <w:sz w:val="24"/>
          <w:szCs w:val="24"/>
          <w:lang w:eastAsia="tr-TR"/>
        </w:rPr>
        <w:t>, 2004) aksine bu araştırma programın planlandığı gibi uygulandığını göstermektedir.</w:t>
      </w:r>
    </w:p>
    <w:p w14:paraId="17D57F2C" w14:textId="3C9E016E"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Etkinliklerin öğretmenler üzerinde de bazı etkiler gösterdiğini söylemek mümkündür. </w:t>
      </w:r>
      <w:proofErr w:type="gramStart"/>
      <w:r w:rsidRPr="009265BD">
        <w:rPr>
          <w:rFonts w:ascii="Times New Roman" w:eastAsia="Times New Roman" w:hAnsi="Times New Roman" w:cs="Times New Roman"/>
          <w:sz w:val="24"/>
          <w:szCs w:val="24"/>
          <w:lang w:eastAsia="tr-TR"/>
        </w:rPr>
        <w:t xml:space="preserve">Bulgular incelendiğinde, etkinliklerin öğretmenlerin çalışma ortamlarında sosyalleşmelerini sağladığını, çalıştıkları kurumlarına karşı olumlu tutum geliştirmelerini sağladığını, çalıştıkları kuruma karşı aitlik duygularını geliştirdiğini, meslektaşlarını yakından tanımalarını sağladığını, çalıştıkları bölgeyi daha iyi tanımalarını sağladığını, çalıştıkları bölgenin tarihi, doğal ve kültürel özelliklerini öğrenmelerini sağladığını, yenilenmelerini sağladığını ve öğretmenleri genel olarak mutlu ettiğini söylemek mümkündür. </w:t>
      </w:r>
      <w:proofErr w:type="gramEnd"/>
      <w:r w:rsidRPr="009265BD">
        <w:rPr>
          <w:rFonts w:ascii="Times New Roman" w:eastAsia="Times New Roman" w:hAnsi="Times New Roman" w:cs="Times New Roman"/>
          <w:sz w:val="24"/>
          <w:szCs w:val="24"/>
          <w:lang w:eastAsia="tr-TR"/>
        </w:rPr>
        <w:t xml:space="preserve">Öğretmenlerin mesleki eğitim programı çerçevesinde kendilerine sunulan etkinlik ve faaliyetler hakkındaki görüşlerine yönelik bulgulardan yola çıkarak öğretmenlerin memnuniyet derecelerinin oldukça yüksek olduğu sonucuna varılabilir. </w:t>
      </w:r>
    </w:p>
    <w:p w14:paraId="747C6C82" w14:textId="30E25600"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Yukarıda bahsedilen olumlu görüşlere ek olarak çalışmada baz</w:t>
      </w:r>
      <w:r w:rsidR="00ED6451" w:rsidRPr="009265BD">
        <w:rPr>
          <w:rFonts w:ascii="Times New Roman" w:eastAsia="Times New Roman" w:hAnsi="Times New Roman" w:cs="Times New Roman"/>
          <w:sz w:val="24"/>
          <w:szCs w:val="24"/>
          <w:lang w:eastAsia="tr-TR"/>
        </w:rPr>
        <w:t xml:space="preserve">ı </w:t>
      </w:r>
      <w:r w:rsidR="00203182">
        <w:rPr>
          <w:rFonts w:ascii="Times New Roman" w:eastAsia="Times New Roman" w:hAnsi="Times New Roman" w:cs="Times New Roman"/>
          <w:sz w:val="24"/>
          <w:szCs w:val="24"/>
          <w:lang w:eastAsia="tr-TR"/>
        </w:rPr>
        <w:t xml:space="preserve">mesleki </w:t>
      </w:r>
      <w:r w:rsidR="00ED6451" w:rsidRPr="009265BD">
        <w:rPr>
          <w:rFonts w:ascii="Times New Roman" w:eastAsia="Times New Roman" w:hAnsi="Times New Roman" w:cs="Times New Roman"/>
          <w:sz w:val="24"/>
          <w:szCs w:val="24"/>
          <w:lang w:eastAsia="tr-TR"/>
        </w:rPr>
        <w:t>eğitim önerilerine de ulaşılmıştır</w:t>
      </w:r>
      <w:r w:rsidRPr="009265BD">
        <w:rPr>
          <w:rFonts w:ascii="Times New Roman" w:eastAsia="Times New Roman" w:hAnsi="Times New Roman" w:cs="Times New Roman"/>
          <w:sz w:val="24"/>
          <w:szCs w:val="24"/>
          <w:lang w:eastAsia="tr-TR"/>
        </w:rPr>
        <w:t xml:space="preserve">. 2019 Kasım Dönemi Mesleki Çalışma Programı etkinlik temelli bir program olmasına rağmen öğretmenlere bu dönemde mesleki eğitim verilip verilmemesi ile ilgili görüşleri soruldu. Çalışmaya katılan 281 öğretmenin hemen hemen hepsi, mesleki eğitimlerin de eklenmesi gerektiğini belirtti. Bu soruya evet olarak yanıt veren öğretmenlerin </w:t>
      </w:r>
      <w:r w:rsidRPr="009265BD">
        <w:rPr>
          <w:rFonts w:ascii="Times New Roman" w:eastAsia="Times New Roman" w:hAnsi="Times New Roman" w:cs="Times New Roman"/>
          <w:sz w:val="24"/>
          <w:szCs w:val="24"/>
          <w:lang w:eastAsia="tr-TR"/>
        </w:rPr>
        <w:lastRenderedPageBreak/>
        <w:t xml:space="preserve">ihtiyaç duydukları </w:t>
      </w:r>
      <w:r w:rsidR="00203182">
        <w:rPr>
          <w:rFonts w:ascii="Times New Roman" w:eastAsia="Times New Roman" w:hAnsi="Times New Roman" w:cs="Times New Roman"/>
          <w:sz w:val="24"/>
          <w:szCs w:val="24"/>
          <w:lang w:eastAsia="tr-TR"/>
        </w:rPr>
        <w:t xml:space="preserve">mesleki </w:t>
      </w:r>
      <w:r w:rsidRPr="009265BD">
        <w:rPr>
          <w:rFonts w:ascii="Times New Roman" w:eastAsia="Times New Roman" w:hAnsi="Times New Roman" w:cs="Times New Roman"/>
          <w:sz w:val="24"/>
          <w:szCs w:val="24"/>
          <w:lang w:eastAsia="tr-TR"/>
        </w:rPr>
        <w:t xml:space="preserve">eğitimler ile ilgili bulgular öğretmenlerin ölçme-değerlendirme, yaratıcı drama, materyal geliştirme, ders programı hazırlama ve bilişim teknolojileri konularında eğitim almak istediklerini göstermiştir. Katılımcıların yaş ve mesleki deneyimlerine bakıldığında, üniversiteden çok yakın zamanda mezun oldukları sonucuna varılabilir. Hemen her üniversitenin eğitim fakültelerinde bu konularda eğitimler verilmesine rağmen öğretmenlerin bu eğitimlere ihtiyaç duymaları üniversite eğitimleri boyunca ya böyle bir eğitim almadıkları ya da aldıkları eğitimin yetersiz olduğu sonucunu göstermektedir. </w:t>
      </w:r>
    </w:p>
    <w:p w14:paraId="645BB9E6" w14:textId="7B9AAC46"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Öğretmenlerin mesleki eğitimin zamanlaması hakkındaki görüşleri ile ilgili bulgular incelendiğinde, öğretmenlerin mesleki eğitim programının sene başı, ara tatiller ve sene sonunda yapılması taraftarı olduğunu göstermektedir. Mesleki çalışma programlarının sürece yayıldığını gösteren bulgu, bu eğitimin sürece yayılmasını </w:t>
      </w:r>
      <w:r w:rsidR="00031810" w:rsidRPr="009265BD">
        <w:rPr>
          <w:rFonts w:ascii="Times New Roman" w:eastAsia="Times New Roman" w:hAnsi="Times New Roman" w:cs="Times New Roman"/>
          <w:sz w:val="24"/>
          <w:szCs w:val="24"/>
          <w:lang w:eastAsia="tr-TR"/>
        </w:rPr>
        <w:t>öneren Boydak-</w:t>
      </w:r>
      <w:proofErr w:type="spellStart"/>
      <w:r w:rsidR="00031810" w:rsidRPr="009265BD">
        <w:rPr>
          <w:rFonts w:ascii="Times New Roman" w:eastAsia="Times New Roman" w:hAnsi="Times New Roman" w:cs="Times New Roman"/>
          <w:sz w:val="24"/>
          <w:szCs w:val="24"/>
          <w:lang w:eastAsia="tr-TR"/>
        </w:rPr>
        <w:t>Özan</w:t>
      </w:r>
      <w:proofErr w:type="spellEnd"/>
      <w:r w:rsidR="00031810" w:rsidRPr="009265BD">
        <w:rPr>
          <w:rFonts w:ascii="Times New Roman" w:eastAsia="Times New Roman" w:hAnsi="Times New Roman" w:cs="Times New Roman"/>
          <w:sz w:val="24"/>
          <w:szCs w:val="24"/>
          <w:lang w:eastAsia="tr-TR"/>
        </w:rPr>
        <w:t xml:space="preserve"> vd. </w:t>
      </w:r>
      <w:r w:rsidR="00203182">
        <w:rPr>
          <w:rFonts w:ascii="Times New Roman" w:eastAsia="Times New Roman" w:hAnsi="Times New Roman" w:cs="Times New Roman"/>
          <w:sz w:val="24"/>
          <w:szCs w:val="24"/>
          <w:lang w:eastAsia="tr-TR"/>
        </w:rPr>
        <w:t xml:space="preserve">(2014) ile </w:t>
      </w:r>
      <w:proofErr w:type="spellStart"/>
      <w:r w:rsidR="00203182">
        <w:rPr>
          <w:rFonts w:ascii="Times New Roman" w:eastAsia="Times New Roman" w:hAnsi="Times New Roman" w:cs="Times New Roman"/>
          <w:sz w:val="24"/>
          <w:szCs w:val="24"/>
          <w:lang w:eastAsia="tr-TR"/>
        </w:rPr>
        <w:t>İ</w:t>
      </w:r>
      <w:r w:rsidRPr="009265BD">
        <w:rPr>
          <w:rFonts w:ascii="Times New Roman" w:eastAsia="Times New Roman" w:hAnsi="Times New Roman" w:cs="Times New Roman"/>
          <w:sz w:val="24"/>
          <w:szCs w:val="24"/>
          <w:lang w:eastAsia="tr-TR"/>
        </w:rPr>
        <w:t>lğan’ın</w:t>
      </w:r>
      <w:proofErr w:type="spellEnd"/>
      <w:r w:rsidRPr="009265BD">
        <w:rPr>
          <w:rFonts w:ascii="Times New Roman" w:eastAsia="Times New Roman" w:hAnsi="Times New Roman" w:cs="Times New Roman"/>
          <w:sz w:val="24"/>
          <w:szCs w:val="24"/>
          <w:lang w:eastAsia="tr-TR"/>
        </w:rPr>
        <w:t xml:space="preserve"> (2013) çalışmalarıyla aynı doğrultudur. </w:t>
      </w:r>
    </w:p>
    <w:p w14:paraId="2DF7A45E"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Son olarak, çalışmanın nitel bulguları öğretmenlerin mesleki eğitim programının ara tatilde verilmesi ile ilgili olumlu ve olumsuz görüşlerinin yanında birçok öneride de bulunduğunu göstermiştir. Olumlu görüşlerden başlamak gerekirse, öğretmenler, mesleki çalışmanın ara tatilde yapılmasının daha etkili, daha eğlenceli, dinlendirici, rahatlatıcı ve </w:t>
      </w:r>
      <w:proofErr w:type="gramStart"/>
      <w:r w:rsidRPr="009265BD">
        <w:rPr>
          <w:rFonts w:ascii="Times New Roman" w:eastAsia="Times New Roman" w:hAnsi="Times New Roman" w:cs="Times New Roman"/>
          <w:sz w:val="24"/>
          <w:szCs w:val="24"/>
          <w:lang w:eastAsia="tr-TR"/>
        </w:rPr>
        <w:t>motivasyon</w:t>
      </w:r>
      <w:proofErr w:type="gramEnd"/>
      <w:r w:rsidRPr="009265BD">
        <w:rPr>
          <w:rFonts w:ascii="Times New Roman" w:eastAsia="Times New Roman" w:hAnsi="Times New Roman" w:cs="Times New Roman"/>
          <w:sz w:val="24"/>
          <w:szCs w:val="24"/>
          <w:lang w:eastAsia="tr-TR"/>
        </w:rPr>
        <w:t xml:space="preserve"> arttırıcı bulmuş, bu sayede enerji depoladıklarını ve bir durum değerlendirmesi yapma fırsatı elde ettiklerini belirtmişlerdir. </w:t>
      </w:r>
    </w:p>
    <w:p w14:paraId="10696EA3" w14:textId="77D00205"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Karar vericiler tarafından getirilen her uygulamada karşılaşılacağı gibi bu uygulama için de bazı olumsuzluklar yaşandığını söylemek mümkündür. Olumsuz görüşlere bakıldığında, öğrencilerin derslerden kopması, öğrencilerin tatilden sonra derslere adapte olmakta zorluk çekmesi ve öğrencilerin uyku problemi yaşamaları gibi tamamen öğrencilerle ilgili olumsuz görüş belirttikleri görülmüştür. Kaya (2020) ve Doğan (2020) da benzer bulgulara ulaşmış ve Doğan (2020) bunlara ek olarak en önemli sorunun birinci sınıfların tatilde okuma-yazmayı unutması olduğu sonucuna varmıştır. Bu sorunu engellemek ya da çözmek için ilkokul birinci sınıfta öğrencisi olan velilere ara tatilde </w:t>
      </w:r>
      <w:r w:rsidR="00203182">
        <w:rPr>
          <w:rFonts w:ascii="Times New Roman" w:eastAsia="Times New Roman" w:hAnsi="Times New Roman" w:cs="Times New Roman"/>
          <w:sz w:val="24"/>
          <w:szCs w:val="24"/>
          <w:lang w:eastAsia="tr-TR"/>
        </w:rPr>
        <w:t xml:space="preserve">kendi başlarına </w:t>
      </w:r>
      <w:r w:rsidRPr="009265BD">
        <w:rPr>
          <w:rFonts w:ascii="Times New Roman" w:eastAsia="Times New Roman" w:hAnsi="Times New Roman" w:cs="Times New Roman"/>
          <w:sz w:val="24"/>
          <w:szCs w:val="24"/>
          <w:lang w:eastAsia="tr-TR"/>
        </w:rPr>
        <w:t>uygulayabilecekleri bir program verilmesi büyük önem taşımaktadır.</w:t>
      </w:r>
    </w:p>
    <w:p w14:paraId="37C61771" w14:textId="08A39BB6"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Öğretmenlerin ara tatil mesleki eğitim programı ile ilgili önerileri incelendiğinde, öğretmenlerin, mesleki çalışmalar için daha hafif bir program hazırlanması, zümre bazlı eğitim verilmesi, yapılan eğitim ve etkinliklere farklı illerde katılımın mümkün kılınması, ihtiyaç duyulduğu zamanlarda yapılması, program ve etkinliklerin daha erken duyurulması, etkinliklere öğrenci katılımının sağlanması, öğrencilerle şehir içi ve şehirler arası geziler </w:t>
      </w:r>
      <w:r w:rsidRPr="009265BD">
        <w:rPr>
          <w:rFonts w:ascii="Times New Roman" w:eastAsia="Times New Roman" w:hAnsi="Times New Roman" w:cs="Times New Roman"/>
          <w:sz w:val="24"/>
          <w:szCs w:val="24"/>
          <w:lang w:eastAsia="tr-TR"/>
        </w:rPr>
        <w:lastRenderedPageBreak/>
        <w:t xml:space="preserve">düzenlenmesi, mesleki geziler düzenlenmesi, farklı illerde farklı etkinlikler düzenlenmesi, öğretmenlerin okula gelmemeleri, ara tatil verilirken bölgesel farklılıkların göz önünde bulundurulması, ihtiyaca yönelik eğitimler hazırlanması, eğitimlerin alanında uzman kişilerce </w:t>
      </w:r>
      <w:proofErr w:type="gramStart"/>
      <w:r w:rsidRPr="009265BD">
        <w:rPr>
          <w:rFonts w:ascii="Times New Roman" w:eastAsia="Times New Roman" w:hAnsi="Times New Roman" w:cs="Times New Roman"/>
          <w:sz w:val="24"/>
          <w:szCs w:val="24"/>
          <w:lang w:eastAsia="tr-TR"/>
        </w:rPr>
        <w:t>verilmesi,</w:t>
      </w:r>
      <w:proofErr w:type="gramEnd"/>
      <w:r w:rsidRPr="009265BD">
        <w:rPr>
          <w:rFonts w:ascii="Times New Roman" w:eastAsia="Times New Roman" w:hAnsi="Times New Roman" w:cs="Times New Roman"/>
          <w:sz w:val="24"/>
          <w:szCs w:val="24"/>
          <w:lang w:eastAsia="tr-TR"/>
        </w:rPr>
        <w:t xml:space="preserve"> ve ara tatilde mesleki çalışma programlarına devam edilmesi gerektiği yönünde görüş belirtmişlerdir. Farklı bölge ve okullarda çalışan öğretmenlerin mesleki gelişim ihtiyaçları arasında farklılıklar olduğu sonucuna varan Akar</w:t>
      </w:r>
      <w:r w:rsidR="00EC784C" w:rsidRPr="009265BD">
        <w:rPr>
          <w:rFonts w:ascii="Times New Roman" w:eastAsia="Times New Roman" w:hAnsi="Times New Roman" w:cs="Times New Roman"/>
          <w:sz w:val="24"/>
          <w:szCs w:val="24"/>
          <w:lang w:eastAsia="tr-TR"/>
        </w:rPr>
        <w:t>’ın (2006)</w:t>
      </w:r>
      <w:r w:rsidRPr="009265BD">
        <w:rPr>
          <w:rFonts w:ascii="Times New Roman" w:eastAsia="Times New Roman" w:hAnsi="Times New Roman" w:cs="Times New Roman"/>
          <w:sz w:val="24"/>
          <w:szCs w:val="24"/>
          <w:lang w:eastAsia="tr-TR"/>
        </w:rPr>
        <w:t xml:space="preserve"> çalışması gibi bu araştırmaya katılan öğretmenler de bireysel ihtiyaçların göz önüne alınması gerektiğini önermişlerdir. Mesleki eğitimlerin uzman ve yetkin olmayan kişiler tarafından yürütüldüğü sonucun</w:t>
      </w:r>
      <w:r w:rsidR="00031810" w:rsidRPr="009265BD">
        <w:rPr>
          <w:rFonts w:ascii="Times New Roman" w:eastAsia="Times New Roman" w:hAnsi="Times New Roman" w:cs="Times New Roman"/>
          <w:sz w:val="24"/>
          <w:szCs w:val="24"/>
          <w:lang w:eastAsia="tr-TR"/>
        </w:rPr>
        <w:t>a varan Boydak-</w:t>
      </w:r>
      <w:proofErr w:type="spellStart"/>
      <w:r w:rsidR="00031810" w:rsidRPr="009265BD">
        <w:rPr>
          <w:rFonts w:ascii="Times New Roman" w:eastAsia="Times New Roman" w:hAnsi="Times New Roman" w:cs="Times New Roman"/>
          <w:sz w:val="24"/>
          <w:szCs w:val="24"/>
          <w:lang w:eastAsia="tr-TR"/>
        </w:rPr>
        <w:t>Özan</w:t>
      </w:r>
      <w:proofErr w:type="spellEnd"/>
      <w:r w:rsidR="00031810" w:rsidRPr="009265BD">
        <w:rPr>
          <w:rFonts w:ascii="Times New Roman" w:eastAsia="Times New Roman" w:hAnsi="Times New Roman" w:cs="Times New Roman"/>
          <w:sz w:val="24"/>
          <w:szCs w:val="24"/>
          <w:lang w:eastAsia="tr-TR"/>
        </w:rPr>
        <w:t xml:space="preserve"> vd.</w:t>
      </w:r>
      <w:r w:rsidRPr="009265BD">
        <w:rPr>
          <w:rFonts w:ascii="Times New Roman" w:eastAsia="Times New Roman" w:hAnsi="Times New Roman" w:cs="Times New Roman"/>
          <w:sz w:val="24"/>
          <w:szCs w:val="24"/>
          <w:lang w:eastAsia="tr-TR"/>
        </w:rPr>
        <w:t xml:space="preserve"> (2014), Gümüş (2006), ve Öztürk ve Sancak’ın (2007) çalışmaları gibi bu çalışma da bu eğitimlerin alanında uzman kişiler tarafından verilmesini önermektedir. Son olarak, Doğan (2020) ve Kaya (2020) tarafından da önerildiği üzere tatile yönelik öğrenci ve öğretmenlere yönelik bir program düzenlenmelidir. Ayrıca, Kaya (2020) ara tatilde öğrencilere yönelik sinema ve tiyatro gibi sanatsal ve kültürel faaliyetlerin azlığına değinmiş ve öğrencilere uygun içerikteki bu tür faaliyetlerin düzenlenmesine önem verilmesi gerektiğini önermiştir. Bu durum, eğitim ile ilgili yapılan bu değişikliğin sadece eğitimle sınırlı kalmayıp toplumsal hayatı da doğrudan etkilediğini göstermektedir.</w:t>
      </w:r>
    </w:p>
    <w:p w14:paraId="457E14AE" w14:textId="457AEC20"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Sonuç olarak, radikal bir değişiklikle mesleki çalışma programının ara tatilde verilmesi, eğitim ve öğretimin en önemli unsurlarından biri olan öğretmen grubu tarafından olumlu karşılandığını söylemek mümkündür. Kaya (2020), ortaokul öğrencilerinin bu uygulamadan oldukça memnun olduklarını ve uygulamanın devam ettirilmesi gerektiği sonucuna varmıştır. Dolayısıyla, karar vericiler tarafından paydaşların görüşleri alınmadan uygulanan </w:t>
      </w:r>
      <w:r w:rsidR="00B744E2">
        <w:rPr>
          <w:rFonts w:ascii="Times New Roman" w:eastAsia="Times New Roman" w:hAnsi="Times New Roman" w:cs="Times New Roman"/>
          <w:sz w:val="24"/>
          <w:szCs w:val="24"/>
          <w:lang w:eastAsia="tr-TR"/>
        </w:rPr>
        <w:t xml:space="preserve">ara tatil </w:t>
      </w:r>
      <w:r w:rsidRPr="009265BD">
        <w:rPr>
          <w:rFonts w:ascii="Times New Roman" w:eastAsia="Times New Roman" w:hAnsi="Times New Roman" w:cs="Times New Roman"/>
          <w:sz w:val="24"/>
          <w:szCs w:val="24"/>
          <w:lang w:eastAsia="tr-TR"/>
        </w:rPr>
        <w:t>uygulama</w:t>
      </w:r>
      <w:r w:rsidR="00B744E2">
        <w:rPr>
          <w:rFonts w:ascii="Times New Roman" w:eastAsia="Times New Roman" w:hAnsi="Times New Roman" w:cs="Times New Roman"/>
          <w:sz w:val="24"/>
          <w:szCs w:val="24"/>
          <w:lang w:eastAsia="tr-TR"/>
        </w:rPr>
        <w:t>sı</w:t>
      </w:r>
      <w:r w:rsidRPr="009265BD">
        <w:rPr>
          <w:rFonts w:ascii="Times New Roman" w:eastAsia="Times New Roman" w:hAnsi="Times New Roman" w:cs="Times New Roman"/>
          <w:sz w:val="24"/>
          <w:szCs w:val="24"/>
          <w:lang w:eastAsia="tr-TR"/>
        </w:rPr>
        <w:t xml:space="preserve">nın, bu bulgular ışığında, doğru bir karar olduğu öne sürülebilir. </w:t>
      </w:r>
    </w:p>
    <w:p w14:paraId="10EC2DC2"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İlerideki araştırmalar, eğitim-öğretimin diğer önemli paydaşları olan okul yöneticileri ve veli grubunun bu değişikliği nasıl değerlendirdiğine odaklanabilir. Bu çalışma Ağrı ili merkez ortaokullarında çalışan ortaokul öğretmen grubu ile sınırlıdır, benzer çalışmalar başka bölge, il ve/ya ilçelerde ve diğer kurumlarda (ilkokul ve lise) çalışan öğretmenlere de uygulanarak sonuçlar karşılaştırılabilir. </w:t>
      </w:r>
    </w:p>
    <w:p w14:paraId="4FA41716" w14:textId="77777777" w:rsidR="00891AED" w:rsidRPr="009265BD" w:rsidRDefault="00891AED" w:rsidP="00891AED">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Araştırmada varılan bulgulardan hareketle aşağıdaki öneriler geliştirilmiştir: </w:t>
      </w:r>
    </w:p>
    <w:p w14:paraId="651675E4" w14:textId="77777777"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i/>
          <w:iCs/>
          <w:sz w:val="24"/>
          <w:szCs w:val="24"/>
        </w:rPr>
        <w:t>Öğretmene Vefa</w:t>
      </w:r>
      <w:r w:rsidRPr="009265BD">
        <w:rPr>
          <w:rFonts w:ascii="Times New Roman" w:eastAsia="Calibri" w:hAnsi="Times New Roman" w:cs="Times New Roman"/>
          <w:sz w:val="24"/>
          <w:szCs w:val="24"/>
        </w:rPr>
        <w:t xml:space="preserve"> temasında olduğu için daha etkinlik ağırlıklı olarak hazırlanan bu programa mesleki eğitimler de eklenmelidir. </w:t>
      </w:r>
    </w:p>
    <w:p w14:paraId="29B58FEF" w14:textId="437541A4"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lastRenderedPageBreak/>
        <w:t>Mesleki eğitimlere karar veri</w:t>
      </w:r>
      <w:r w:rsidR="00B744E2">
        <w:rPr>
          <w:rFonts w:ascii="Times New Roman" w:eastAsia="Calibri" w:hAnsi="Times New Roman" w:cs="Times New Roman"/>
          <w:sz w:val="24"/>
          <w:szCs w:val="24"/>
        </w:rPr>
        <w:t>li</w:t>
      </w:r>
      <w:r w:rsidRPr="009265BD">
        <w:rPr>
          <w:rFonts w:ascii="Times New Roman" w:eastAsia="Calibri" w:hAnsi="Times New Roman" w:cs="Times New Roman"/>
          <w:sz w:val="24"/>
          <w:szCs w:val="24"/>
        </w:rPr>
        <w:t>rken öncelikle öğretmenlerin ihtiyaç duyduğu eğitimler araştırılmalı, bu eğitimlerde öğretmenlere seçme hakkı tanınmalı, herkese ihtiyaç duyduğu e</w:t>
      </w:r>
      <w:r w:rsidR="00B744E2">
        <w:rPr>
          <w:rFonts w:ascii="Times New Roman" w:eastAsia="Calibri" w:hAnsi="Times New Roman" w:cs="Times New Roman"/>
          <w:sz w:val="24"/>
          <w:szCs w:val="24"/>
        </w:rPr>
        <w:t xml:space="preserve">ğitimi alma şansı tanınmalıdır. </w:t>
      </w:r>
    </w:p>
    <w:p w14:paraId="355F9114" w14:textId="77777777"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 xml:space="preserve">Farklı bölgelerde farklı eğitimler, kurslar veya </w:t>
      </w:r>
      <w:proofErr w:type="spellStart"/>
      <w:r w:rsidRPr="009265BD">
        <w:rPr>
          <w:rFonts w:ascii="Times New Roman" w:eastAsia="Calibri" w:hAnsi="Times New Roman" w:cs="Times New Roman"/>
          <w:sz w:val="24"/>
          <w:szCs w:val="24"/>
        </w:rPr>
        <w:t>çalıştaylar</w:t>
      </w:r>
      <w:proofErr w:type="spellEnd"/>
      <w:r w:rsidRPr="009265BD">
        <w:rPr>
          <w:rFonts w:ascii="Times New Roman" w:eastAsia="Calibri" w:hAnsi="Times New Roman" w:cs="Times New Roman"/>
          <w:sz w:val="24"/>
          <w:szCs w:val="24"/>
        </w:rPr>
        <w:t xml:space="preserve"> vb. sunulabilir ve isteyen öğretmenlerin ihtiyaçları doğrultusunda başka bölge ve/ya şehirlere gidip bu etkinliklere katılmaları sağlanabilir. </w:t>
      </w:r>
    </w:p>
    <w:p w14:paraId="2E4D6A28" w14:textId="77777777"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Hazırlanacak eğitimlerin mutlaka alanında uzman kişilerce verilmesi sağlanmalıdır.</w:t>
      </w:r>
    </w:p>
    <w:p w14:paraId="6AEE5BB7" w14:textId="77777777"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sz w:val="24"/>
          <w:szCs w:val="24"/>
        </w:rPr>
        <w:t>Yapılacak etkinliklere öğrenci katılımı sağlanmalıdır.</w:t>
      </w:r>
    </w:p>
    <w:p w14:paraId="55417DDB" w14:textId="77777777" w:rsidR="00891AED" w:rsidRPr="009265BD" w:rsidRDefault="00891AED" w:rsidP="00A5187E">
      <w:pPr>
        <w:numPr>
          <w:ilvl w:val="0"/>
          <w:numId w:val="5"/>
        </w:numPr>
        <w:spacing w:after="0" w:line="360" w:lineRule="auto"/>
        <w:contextualSpacing/>
        <w:jc w:val="both"/>
        <w:rPr>
          <w:rFonts w:ascii="Times New Roman" w:eastAsia="Calibri" w:hAnsi="Times New Roman" w:cs="Times New Roman"/>
          <w:sz w:val="24"/>
          <w:szCs w:val="24"/>
        </w:rPr>
      </w:pPr>
      <w:r w:rsidRPr="009265BD">
        <w:rPr>
          <w:rFonts w:ascii="Times New Roman" w:eastAsia="Calibri" w:hAnsi="Times New Roman" w:cs="Times New Roman"/>
          <w:iCs/>
          <w:sz w:val="24"/>
          <w:szCs w:val="24"/>
        </w:rPr>
        <w:t>Son olarak ara tatil uygulaması devam ettirilmeli ama yukarıda belirtilen hususlara da dikkat edilmelidir.</w:t>
      </w:r>
    </w:p>
    <w:p w14:paraId="4C86167F" w14:textId="77777777" w:rsidR="00891AED" w:rsidRPr="009265BD" w:rsidRDefault="00891AED" w:rsidP="00891AED">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9265BD">
        <w:rPr>
          <w:rFonts w:ascii="Times New Roman" w:eastAsia="Times New Roman" w:hAnsi="Times New Roman" w:cs="Times New Roman"/>
          <w:b/>
          <w:sz w:val="24"/>
          <w:szCs w:val="24"/>
          <w:lang w:eastAsia="tr-TR"/>
        </w:rPr>
        <w:t>Makalenin Bilimdeki Konumu</w:t>
      </w:r>
    </w:p>
    <w:p w14:paraId="4F19DB1B" w14:textId="26B87A3A" w:rsidR="00891AED" w:rsidRPr="009265BD" w:rsidRDefault="00935ADE" w:rsidP="00891AED">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9265BD">
        <w:rPr>
          <w:rFonts w:ascii="Times New Roman" w:eastAsia="Times New Roman" w:hAnsi="Times New Roman" w:cs="Times New Roman"/>
          <w:bCs/>
          <w:sz w:val="24"/>
          <w:szCs w:val="24"/>
          <w:bdr w:val="none" w:sz="0" w:space="0" w:color="auto" w:frame="1"/>
          <w:lang w:eastAsia="tr-TR"/>
        </w:rPr>
        <w:t>Eğitim Bilimleri Bölümü/Öğretmen</w:t>
      </w:r>
      <w:r w:rsidR="00891AED" w:rsidRPr="009265BD">
        <w:rPr>
          <w:rFonts w:ascii="Times New Roman" w:eastAsia="Times New Roman" w:hAnsi="Times New Roman" w:cs="Times New Roman"/>
          <w:bCs/>
          <w:sz w:val="24"/>
          <w:szCs w:val="24"/>
          <w:bdr w:val="none" w:sz="0" w:space="0" w:color="auto" w:frame="1"/>
          <w:lang w:eastAsia="tr-TR"/>
        </w:rPr>
        <w:t xml:space="preserve"> Eğitimi</w:t>
      </w:r>
      <w:r w:rsidRPr="009265BD">
        <w:rPr>
          <w:rFonts w:ascii="Times New Roman" w:eastAsia="Times New Roman" w:hAnsi="Times New Roman" w:cs="Times New Roman"/>
          <w:bCs/>
          <w:sz w:val="24"/>
          <w:szCs w:val="24"/>
          <w:bdr w:val="none" w:sz="0" w:space="0" w:color="auto" w:frame="1"/>
          <w:lang w:eastAsia="tr-TR"/>
        </w:rPr>
        <w:t>, Eğitim Programları</w:t>
      </w:r>
    </w:p>
    <w:p w14:paraId="2DF773E6" w14:textId="77777777" w:rsidR="00891AED" w:rsidRPr="009265BD" w:rsidRDefault="00891AED" w:rsidP="00891AED">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9265BD">
        <w:rPr>
          <w:rFonts w:ascii="Times New Roman" w:eastAsia="Times New Roman" w:hAnsi="Times New Roman" w:cs="Times New Roman"/>
          <w:b/>
          <w:sz w:val="24"/>
          <w:szCs w:val="24"/>
          <w:lang w:eastAsia="tr-TR"/>
        </w:rPr>
        <w:t>Makalenin Bilimdeki Özgünlüğü</w:t>
      </w:r>
    </w:p>
    <w:p w14:paraId="29F2A600" w14:textId="2ADBB11A" w:rsidR="002C4A62" w:rsidRPr="009265BD" w:rsidRDefault="002C4A62" w:rsidP="00891AED">
      <w:pPr>
        <w:spacing w:after="0" w:line="360" w:lineRule="auto"/>
        <w:ind w:firstLine="708"/>
        <w:jc w:val="both"/>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sz w:val="24"/>
          <w:szCs w:val="24"/>
          <w:lang w:eastAsia="tr-TR"/>
        </w:rPr>
        <w:t xml:space="preserve">Eğitimin en önemli paydaşları en ufak değişiklikten doğrudan etkilenen öğretmen, öğrenci, veli ve okul yöneticileridir. Beraberinde birçok etki getirmesi muhtemel olan ara tatil uygulaması hakkında paydaşların görüşlerinin incelenmesi önem arz etmektedir. Yukarıda bahsedildiği gibi, </w:t>
      </w:r>
      <w:proofErr w:type="spellStart"/>
      <w:r w:rsidRPr="009265BD">
        <w:rPr>
          <w:rFonts w:ascii="Times New Roman" w:eastAsia="Times New Roman" w:hAnsi="Times New Roman" w:cs="Times New Roman"/>
          <w:sz w:val="24"/>
          <w:szCs w:val="24"/>
          <w:lang w:eastAsia="tr-TR"/>
        </w:rPr>
        <w:t>alanyazında</w:t>
      </w:r>
      <w:proofErr w:type="spellEnd"/>
      <w:r w:rsidRPr="009265BD">
        <w:rPr>
          <w:rFonts w:ascii="Times New Roman" w:eastAsia="Times New Roman" w:hAnsi="Times New Roman" w:cs="Times New Roman"/>
          <w:sz w:val="24"/>
          <w:szCs w:val="24"/>
          <w:lang w:eastAsia="tr-TR"/>
        </w:rPr>
        <w:t xml:space="preserve"> sadece sınıf öğretmenleri ve öğrenci görüşlerine dayanılarak yapılmış çalışmalar bulunmaktadır. Ara tatilin,</w:t>
      </w:r>
      <w:r w:rsidR="00F96B7B">
        <w:rPr>
          <w:rFonts w:ascii="Times New Roman" w:eastAsia="Times New Roman" w:hAnsi="Times New Roman" w:cs="Times New Roman"/>
          <w:sz w:val="24"/>
          <w:szCs w:val="24"/>
          <w:lang w:eastAsia="tr-TR"/>
        </w:rPr>
        <w:t xml:space="preserve"> ilkokul, ortaokul ve lise seviye</w:t>
      </w:r>
      <w:r w:rsidRPr="009265BD">
        <w:rPr>
          <w:rFonts w:ascii="Times New Roman" w:eastAsia="Times New Roman" w:hAnsi="Times New Roman" w:cs="Times New Roman"/>
          <w:sz w:val="24"/>
          <w:szCs w:val="24"/>
          <w:lang w:eastAsia="tr-TR"/>
        </w:rPr>
        <w:t>lerindeki paydaşlar tarafından farklı değerlendirilmesi muhtemeldir. Bu çalı</w:t>
      </w:r>
      <w:r w:rsidR="00F96B7B">
        <w:rPr>
          <w:rFonts w:ascii="Times New Roman" w:eastAsia="Times New Roman" w:hAnsi="Times New Roman" w:cs="Times New Roman"/>
          <w:sz w:val="24"/>
          <w:szCs w:val="24"/>
          <w:lang w:eastAsia="tr-TR"/>
        </w:rPr>
        <w:t xml:space="preserve">şmada </w:t>
      </w:r>
      <w:r w:rsidRPr="009265BD">
        <w:rPr>
          <w:rFonts w:ascii="Times New Roman" w:eastAsia="Times New Roman" w:hAnsi="Times New Roman" w:cs="Times New Roman"/>
          <w:sz w:val="24"/>
          <w:szCs w:val="24"/>
          <w:lang w:eastAsia="tr-TR"/>
        </w:rPr>
        <w:t>ortaokul öğretmenlerinin görüşlerine başvurularak karşılaştırmalar yapılmıştır.</w:t>
      </w:r>
    </w:p>
    <w:p w14:paraId="15578E4E" w14:textId="77777777" w:rsidR="00891AED" w:rsidRPr="009265BD" w:rsidRDefault="00891AED" w:rsidP="00891AED">
      <w:pPr>
        <w:spacing w:after="0" w:line="360" w:lineRule="auto"/>
        <w:ind w:left="360"/>
        <w:jc w:val="both"/>
        <w:rPr>
          <w:rFonts w:ascii="Times New Roman" w:eastAsia="Times New Roman" w:hAnsi="Times New Roman" w:cs="Times New Roman"/>
          <w:sz w:val="24"/>
          <w:szCs w:val="24"/>
          <w:lang w:eastAsia="tr-TR"/>
        </w:rPr>
      </w:pPr>
    </w:p>
    <w:p w14:paraId="5AFB10D0" w14:textId="77777777" w:rsidR="00891AED" w:rsidRPr="009265BD" w:rsidRDefault="00891AED" w:rsidP="00891AED">
      <w:pPr>
        <w:spacing w:after="0" w:line="360" w:lineRule="auto"/>
        <w:jc w:val="center"/>
        <w:outlineLvl w:val="0"/>
        <w:rPr>
          <w:rFonts w:ascii="Times New Roman" w:eastAsia="Times New Roman" w:hAnsi="Times New Roman" w:cs="Times New Roman"/>
          <w:b/>
          <w:sz w:val="24"/>
          <w:szCs w:val="24"/>
          <w:lang w:eastAsia="tr-TR"/>
        </w:rPr>
      </w:pPr>
      <w:r w:rsidRPr="009265BD">
        <w:rPr>
          <w:rFonts w:ascii="Times New Roman" w:eastAsia="Times New Roman" w:hAnsi="Times New Roman" w:cs="Times New Roman"/>
          <w:b/>
          <w:sz w:val="24"/>
          <w:szCs w:val="24"/>
          <w:lang w:eastAsia="tr-TR"/>
        </w:rPr>
        <w:t>Kaynaklar</w:t>
      </w:r>
    </w:p>
    <w:p w14:paraId="6CC0EA87" w14:textId="14FDC61D"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i/>
          <w:sz w:val="24"/>
          <w:szCs w:val="24"/>
          <w:lang w:eastAsia="tr-TR"/>
        </w:rPr>
      </w:pPr>
      <w:r w:rsidRPr="009265BD">
        <w:rPr>
          <w:rFonts w:ascii="Times New Roman" w:eastAsia="Times New Roman" w:hAnsi="Times New Roman" w:cs="Times New Roman"/>
          <w:bCs/>
          <w:sz w:val="24"/>
          <w:szCs w:val="24"/>
          <w:lang w:eastAsia="tr-TR"/>
        </w:rPr>
        <w:t xml:space="preserve">Akar, E. </w:t>
      </w:r>
      <w:r w:rsidRPr="009265BD">
        <w:rPr>
          <w:rFonts w:ascii="Times New Roman" w:eastAsia="Times New Roman" w:hAnsi="Times New Roman" w:cs="Times New Roman"/>
          <w:sz w:val="24"/>
          <w:szCs w:val="24"/>
          <w:lang w:eastAsia="tr-TR"/>
        </w:rPr>
        <w:t xml:space="preserve">(2006). </w:t>
      </w:r>
      <w:r w:rsidRPr="009265BD">
        <w:rPr>
          <w:rFonts w:ascii="Times New Roman" w:eastAsia="Times New Roman" w:hAnsi="Times New Roman" w:cs="Times New Roman"/>
          <w:iCs/>
          <w:sz w:val="24"/>
          <w:szCs w:val="24"/>
          <w:lang w:eastAsia="tr-TR"/>
        </w:rPr>
        <w:t>Farklı türde okullarda çalışan biyoloji öğretmenlerinin mesleki gelişim deneyim ve ihtiyaçları</w:t>
      </w:r>
      <w:r w:rsidRPr="009265BD">
        <w:rPr>
          <w:rFonts w:ascii="Times New Roman" w:eastAsia="Times New Roman" w:hAnsi="Times New Roman" w:cs="Times New Roman"/>
          <w:sz w:val="24"/>
          <w:szCs w:val="24"/>
          <w:lang w:eastAsia="tr-TR"/>
        </w:rPr>
        <w:t xml:space="preserve">. </w:t>
      </w:r>
      <w:r w:rsidR="001D4083" w:rsidRPr="009265BD">
        <w:rPr>
          <w:rFonts w:ascii="Times New Roman" w:eastAsia="Times New Roman" w:hAnsi="Times New Roman" w:cs="Times New Roman"/>
          <w:i/>
          <w:sz w:val="24"/>
          <w:szCs w:val="24"/>
          <w:lang w:eastAsia="tr-TR"/>
        </w:rPr>
        <w:t>Hacettepe Üniversitesi</w:t>
      </w:r>
      <w:r w:rsidRPr="009265BD">
        <w:rPr>
          <w:rFonts w:ascii="Times New Roman" w:eastAsia="Times New Roman" w:hAnsi="Times New Roman" w:cs="Times New Roman"/>
          <w:i/>
          <w:sz w:val="24"/>
          <w:szCs w:val="24"/>
          <w:lang w:eastAsia="tr-TR"/>
        </w:rPr>
        <w:t xml:space="preserve"> Eğitim Fakültesi Dergisi, 30</w:t>
      </w:r>
      <w:r w:rsidRPr="009265BD">
        <w:rPr>
          <w:rFonts w:ascii="Times New Roman" w:eastAsia="Times New Roman" w:hAnsi="Times New Roman" w:cs="Times New Roman"/>
          <w:sz w:val="24"/>
          <w:szCs w:val="24"/>
          <w:lang w:eastAsia="tr-TR"/>
        </w:rPr>
        <w:t xml:space="preserve">(2006), 174-183. </w:t>
      </w:r>
    </w:p>
    <w:p w14:paraId="3FF23D9F"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i/>
          <w:iCs/>
          <w:sz w:val="24"/>
          <w:szCs w:val="24"/>
          <w:lang w:eastAsia="tr-TR"/>
        </w:rPr>
      </w:pPr>
      <w:r w:rsidRPr="009265BD">
        <w:rPr>
          <w:rFonts w:ascii="Times New Roman" w:eastAsia="Times New Roman" w:hAnsi="Times New Roman" w:cs="Times New Roman"/>
          <w:sz w:val="24"/>
          <w:szCs w:val="24"/>
          <w:lang w:eastAsia="tr-TR"/>
        </w:rPr>
        <w:t xml:space="preserve">Akdemir, A. S. (2013). Türkiye’de öğretmen yetiştirme programlarının tarihçesi ve sorunları. </w:t>
      </w:r>
      <w:proofErr w:type="spellStart"/>
      <w:r w:rsidRPr="009265BD">
        <w:rPr>
          <w:rFonts w:ascii="Times New Roman" w:eastAsia="Times New Roman" w:hAnsi="Times New Roman" w:cs="Times New Roman"/>
          <w:bCs/>
          <w:i/>
          <w:iCs/>
          <w:sz w:val="24"/>
          <w:szCs w:val="24"/>
          <w:lang w:eastAsia="tr-TR"/>
        </w:rPr>
        <w:t>Turkish</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Studies</w:t>
      </w:r>
      <w:proofErr w:type="spellEnd"/>
      <w:r w:rsidRPr="009265BD">
        <w:rPr>
          <w:rFonts w:ascii="Times New Roman" w:eastAsia="Times New Roman" w:hAnsi="Times New Roman" w:cs="Times New Roman"/>
          <w:bCs/>
          <w:i/>
          <w:iCs/>
          <w:sz w:val="24"/>
          <w:szCs w:val="24"/>
          <w:lang w:eastAsia="tr-TR"/>
        </w:rPr>
        <w:t xml:space="preserve"> </w:t>
      </w:r>
      <w:r w:rsidRPr="009265BD">
        <w:rPr>
          <w:rFonts w:ascii="Times New Roman" w:eastAsia="Times New Roman" w:hAnsi="Times New Roman" w:cs="Times New Roman"/>
          <w:i/>
          <w:iCs/>
          <w:sz w:val="24"/>
          <w:szCs w:val="24"/>
          <w:lang w:eastAsia="tr-TR"/>
        </w:rPr>
        <w:t xml:space="preserve">- International </w:t>
      </w:r>
      <w:proofErr w:type="spellStart"/>
      <w:r w:rsidRPr="009265BD">
        <w:rPr>
          <w:rFonts w:ascii="Times New Roman" w:eastAsia="Times New Roman" w:hAnsi="Times New Roman" w:cs="Times New Roman"/>
          <w:i/>
          <w:iCs/>
          <w:sz w:val="24"/>
          <w:szCs w:val="24"/>
          <w:lang w:eastAsia="tr-TR"/>
        </w:rPr>
        <w:t>Periodical</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For</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The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Languages</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Literature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and</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History</w:t>
      </w:r>
      <w:proofErr w:type="spellEnd"/>
      <w:r w:rsidRPr="009265BD">
        <w:rPr>
          <w:rFonts w:ascii="Times New Roman" w:eastAsia="Times New Roman" w:hAnsi="Times New Roman" w:cs="Times New Roman"/>
          <w:i/>
          <w:iCs/>
          <w:sz w:val="24"/>
          <w:szCs w:val="24"/>
          <w:lang w:eastAsia="tr-TR"/>
        </w:rPr>
        <w:t xml:space="preserve"> of </w:t>
      </w:r>
      <w:proofErr w:type="spellStart"/>
      <w:r w:rsidRPr="009265BD">
        <w:rPr>
          <w:rFonts w:ascii="Times New Roman" w:eastAsia="Times New Roman" w:hAnsi="Times New Roman" w:cs="Times New Roman"/>
          <w:i/>
          <w:iCs/>
          <w:sz w:val="24"/>
          <w:szCs w:val="24"/>
          <w:lang w:eastAsia="tr-TR"/>
        </w:rPr>
        <w:t>Turkish</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or</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Turkic</w:t>
      </w:r>
      <w:proofErr w:type="spellEnd"/>
      <w:r w:rsidRPr="009265BD">
        <w:rPr>
          <w:rFonts w:ascii="Times New Roman" w:eastAsia="Times New Roman" w:hAnsi="Times New Roman" w:cs="Times New Roman"/>
          <w:i/>
          <w:iCs/>
          <w:sz w:val="24"/>
          <w:szCs w:val="24"/>
          <w:lang w:eastAsia="tr-TR"/>
        </w:rPr>
        <w:t>, 8</w:t>
      </w:r>
      <w:r w:rsidRPr="009265BD">
        <w:rPr>
          <w:rFonts w:ascii="Times New Roman" w:eastAsia="Times New Roman" w:hAnsi="Times New Roman" w:cs="Times New Roman"/>
          <w:iCs/>
          <w:sz w:val="24"/>
          <w:szCs w:val="24"/>
          <w:lang w:eastAsia="tr-TR"/>
        </w:rPr>
        <w:t>(12)</w:t>
      </w:r>
      <w:r w:rsidRPr="009265BD">
        <w:rPr>
          <w:rFonts w:ascii="Times New Roman" w:eastAsia="Times New Roman" w:hAnsi="Times New Roman" w:cs="Times New Roman"/>
          <w:i/>
          <w:iCs/>
          <w:sz w:val="24"/>
          <w:szCs w:val="24"/>
          <w:lang w:eastAsia="tr-TR"/>
        </w:rPr>
        <w:t>,</w:t>
      </w:r>
      <w:r w:rsidRPr="009265BD">
        <w:rPr>
          <w:rFonts w:ascii="Times New Roman" w:eastAsia="Times New Roman" w:hAnsi="Times New Roman" w:cs="Times New Roman"/>
          <w:iCs/>
          <w:sz w:val="24"/>
          <w:szCs w:val="24"/>
          <w:lang w:eastAsia="tr-TR"/>
        </w:rPr>
        <w:t xml:space="preserve"> 15-28.</w:t>
      </w:r>
    </w:p>
    <w:p w14:paraId="4B32CAE9" w14:textId="40639AD4"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i/>
          <w:iCs/>
          <w:sz w:val="24"/>
          <w:szCs w:val="24"/>
          <w:lang w:eastAsia="tr-TR"/>
        </w:rPr>
      </w:pPr>
      <w:r w:rsidRPr="009265BD">
        <w:rPr>
          <w:rFonts w:ascii="Times New Roman" w:eastAsia="Times New Roman" w:hAnsi="Times New Roman" w:cs="Times New Roman"/>
          <w:sz w:val="24"/>
          <w:szCs w:val="24"/>
          <w:lang w:eastAsia="tr-TR"/>
        </w:rPr>
        <w:t>Aykaç, N</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Kabaran, H.</w:t>
      </w:r>
      <w:r w:rsidR="00B85EA7"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 &amp; Bilgin, H. (2014). Türkiye’de ve bazı Avrupa Birliği ülkelerindeki öğretmen yetiştirme uygulamalarının karşılaştırılmalı olarak incelenmesi (Almanya, Finlandiya, Fransa, İngiltere ve Türkiye Örneği). </w:t>
      </w:r>
      <w:proofErr w:type="spellStart"/>
      <w:r w:rsidRPr="009265BD">
        <w:rPr>
          <w:rFonts w:ascii="Times New Roman" w:eastAsia="Times New Roman" w:hAnsi="Times New Roman" w:cs="Times New Roman"/>
          <w:i/>
          <w:iCs/>
          <w:sz w:val="24"/>
          <w:szCs w:val="24"/>
          <w:lang w:eastAsia="tr-TR"/>
        </w:rPr>
        <w:t>Turkish</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Studies</w:t>
      </w:r>
      <w:proofErr w:type="spellEnd"/>
      <w:r w:rsidRPr="009265BD">
        <w:rPr>
          <w:rFonts w:ascii="Times New Roman" w:eastAsia="Times New Roman" w:hAnsi="Times New Roman" w:cs="Times New Roman"/>
          <w:i/>
          <w:iCs/>
          <w:sz w:val="24"/>
          <w:szCs w:val="24"/>
          <w:lang w:eastAsia="tr-TR"/>
        </w:rPr>
        <w:t xml:space="preserve"> - International </w:t>
      </w:r>
      <w:proofErr w:type="spellStart"/>
      <w:r w:rsidRPr="009265BD">
        <w:rPr>
          <w:rFonts w:ascii="Times New Roman" w:eastAsia="Times New Roman" w:hAnsi="Times New Roman" w:cs="Times New Roman"/>
          <w:i/>
          <w:iCs/>
          <w:sz w:val="24"/>
          <w:szCs w:val="24"/>
          <w:lang w:eastAsia="tr-TR"/>
        </w:rPr>
        <w:lastRenderedPageBreak/>
        <w:t>Periodical</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For</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The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Languages</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Literature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and</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History</w:t>
      </w:r>
      <w:proofErr w:type="spellEnd"/>
      <w:r w:rsidRPr="009265BD">
        <w:rPr>
          <w:rFonts w:ascii="Times New Roman" w:eastAsia="Times New Roman" w:hAnsi="Times New Roman" w:cs="Times New Roman"/>
          <w:i/>
          <w:iCs/>
          <w:sz w:val="24"/>
          <w:szCs w:val="24"/>
          <w:lang w:eastAsia="tr-TR"/>
        </w:rPr>
        <w:t xml:space="preserve"> of </w:t>
      </w:r>
      <w:proofErr w:type="spellStart"/>
      <w:r w:rsidRPr="009265BD">
        <w:rPr>
          <w:rFonts w:ascii="Times New Roman" w:eastAsia="Times New Roman" w:hAnsi="Times New Roman" w:cs="Times New Roman"/>
          <w:i/>
          <w:iCs/>
          <w:sz w:val="24"/>
          <w:szCs w:val="24"/>
          <w:lang w:eastAsia="tr-TR"/>
        </w:rPr>
        <w:t>Turkish</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or</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Turkic</w:t>
      </w:r>
      <w:proofErr w:type="spellEnd"/>
      <w:r w:rsidRPr="009265BD">
        <w:rPr>
          <w:rFonts w:ascii="Times New Roman" w:eastAsia="Times New Roman" w:hAnsi="Times New Roman" w:cs="Times New Roman"/>
          <w:i/>
          <w:iCs/>
          <w:sz w:val="24"/>
          <w:szCs w:val="24"/>
          <w:lang w:eastAsia="tr-TR"/>
        </w:rPr>
        <w:t>,  9</w:t>
      </w:r>
      <w:r w:rsidRPr="009265BD">
        <w:rPr>
          <w:rFonts w:ascii="Times New Roman" w:eastAsia="Times New Roman" w:hAnsi="Times New Roman" w:cs="Times New Roman"/>
          <w:iCs/>
          <w:sz w:val="24"/>
          <w:szCs w:val="24"/>
          <w:lang w:eastAsia="tr-TR"/>
        </w:rPr>
        <w:t>(3)</w:t>
      </w:r>
      <w:r w:rsidRPr="009265BD">
        <w:rPr>
          <w:rFonts w:ascii="Times New Roman" w:eastAsia="Times New Roman" w:hAnsi="Times New Roman" w:cs="Times New Roman"/>
          <w:i/>
          <w:iCs/>
          <w:sz w:val="24"/>
          <w:szCs w:val="24"/>
          <w:lang w:eastAsia="tr-TR"/>
        </w:rPr>
        <w:t xml:space="preserve">, </w:t>
      </w:r>
      <w:r w:rsidRPr="009265BD">
        <w:rPr>
          <w:rFonts w:ascii="Times New Roman" w:eastAsia="Times New Roman" w:hAnsi="Times New Roman" w:cs="Times New Roman"/>
          <w:sz w:val="24"/>
          <w:szCs w:val="24"/>
          <w:lang w:eastAsia="tr-TR"/>
        </w:rPr>
        <w:t>279-292.</w:t>
      </w:r>
    </w:p>
    <w:p w14:paraId="769F37CA" w14:textId="16150B6A"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i/>
          <w:iCs/>
          <w:sz w:val="24"/>
          <w:szCs w:val="24"/>
          <w:lang w:eastAsia="tr-TR"/>
        </w:rPr>
      </w:pPr>
      <w:proofErr w:type="spellStart"/>
      <w:r w:rsidRPr="009265BD">
        <w:rPr>
          <w:rFonts w:ascii="Times New Roman" w:eastAsia="Times New Roman" w:hAnsi="Times New Roman" w:cs="Times New Roman"/>
          <w:sz w:val="24"/>
          <w:szCs w:val="24"/>
          <w:lang w:eastAsia="tr-TR"/>
        </w:rPr>
        <w:t>Bartlett</w:t>
      </w:r>
      <w:proofErr w:type="spellEnd"/>
      <w:r w:rsidRPr="009265BD">
        <w:rPr>
          <w:rFonts w:ascii="Times New Roman" w:eastAsia="Times New Roman" w:hAnsi="Times New Roman" w:cs="Times New Roman"/>
          <w:sz w:val="24"/>
          <w:szCs w:val="24"/>
          <w:lang w:eastAsia="tr-TR"/>
        </w:rPr>
        <w:t xml:space="preserve">, J. E, </w:t>
      </w:r>
      <w:proofErr w:type="spellStart"/>
      <w:r w:rsidRPr="009265BD">
        <w:rPr>
          <w:rFonts w:ascii="Times New Roman" w:eastAsia="Times New Roman" w:hAnsi="Times New Roman" w:cs="Times New Roman"/>
          <w:sz w:val="24"/>
          <w:szCs w:val="24"/>
          <w:lang w:eastAsia="tr-TR"/>
        </w:rPr>
        <w:t>Kotrlik</w:t>
      </w:r>
      <w:proofErr w:type="spellEnd"/>
      <w:r w:rsidRPr="009265BD">
        <w:rPr>
          <w:rFonts w:ascii="Times New Roman" w:eastAsia="Times New Roman" w:hAnsi="Times New Roman" w:cs="Times New Roman"/>
          <w:sz w:val="24"/>
          <w:szCs w:val="24"/>
          <w:lang w:eastAsia="tr-TR"/>
        </w:rPr>
        <w:t>, J. W</w:t>
      </w:r>
      <w:proofErr w:type="gramStart"/>
      <w:r w:rsidR="00B85EA7"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&amp; </w:t>
      </w:r>
      <w:proofErr w:type="spellStart"/>
      <w:r w:rsidRPr="009265BD">
        <w:rPr>
          <w:rFonts w:ascii="Times New Roman" w:eastAsia="Times New Roman" w:hAnsi="Times New Roman" w:cs="Times New Roman"/>
          <w:sz w:val="24"/>
          <w:szCs w:val="24"/>
          <w:lang w:eastAsia="tr-TR"/>
        </w:rPr>
        <w:t>Higgins</w:t>
      </w:r>
      <w:proofErr w:type="spellEnd"/>
      <w:r w:rsidRPr="009265BD">
        <w:rPr>
          <w:rFonts w:ascii="Times New Roman" w:eastAsia="Times New Roman" w:hAnsi="Times New Roman" w:cs="Times New Roman"/>
          <w:sz w:val="24"/>
          <w:szCs w:val="24"/>
          <w:lang w:eastAsia="tr-TR"/>
        </w:rPr>
        <w:t xml:space="preserve">, C. C. (2001). </w:t>
      </w:r>
      <w:proofErr w:type="spellStart"/>
      <w:r w:rsidRPr="009265BD">
        <w:rPr>
          <w:rFonts w:ascii="Times New Roman" w:eastAsia="Times New Roman" w:hAnsi="Times New Roman" w:cs="Times New Roman"/>
          <w:sz w:val="24"/>
          <w:szCs w:val="24"/>
          <w:lang w:eastAsia="tr-TR"/>
        </w:rPr>
        <w:t>Organizational</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research</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Determining</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appropriate</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sample</w:t>
      </w:r>
      <w:proofErr w:type="spellEnd"/>
      <w:r w:rsidRPr="009265BD">
        <w:rPr>
          <w:rFonts w:ascii="Times New Roman" w:eastAsia="Times New Roman" w:hAnsi="Times New Roman" w:cs="Times New Roman"/>
          <w:sz w:val="24"/>
          <w:szCs w:val="24"/>
          <w:lang w:eastAsia="tr-TR"/>
        </w:rPr>
        <w:t xml:space="preserve"> size in </w:t>
      </w:r>
      <w:proofErr w:type="spellStart"/>
      <w:r w:rsidRPr="009265BD">
        <w:rPr>
          <w:rFonts w:ascii="Times New Roman" w:eastAsia="Times New Roman" w:hAnsi="Times New Roman" w:cs="Times New Roman"/>
          <w:sz w:val="24"/>
          <w:szCs w:val="24"/>
          <w:lang w:eastAsia="tr-TR"/>
        </w:rPr>
        <w:t>survey</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research</w:t>
      </w:r>
      <w:proofErr w:type="spellEnd"/>
      <w:r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i/>
          <w:iCs/>
          <w:sz w:val="24"/>
          <w:szCs w:val="24"/>
          <w:lang w:eastAsia="tr-TR"/>
        </w:rPr>
        <w:t xml:space="preserve"> Information </w:t>
      </w:r>
      <w:proofErr w:type="spellStart"/>
      <w:r w:rsidRPr="009265BD">
        <w:rPr>
          <w:rFonts w:ascii="Times New Roman" w:eastAsia="Times New Roman" w:hAnsi="Times New Roman" w:cs="Times New Roman"/>
          <w:i/>
          <w:iCs/>
          <w:sz w:val="24"/>
          <w:szCs w:val="24"/>
          <w:lang w:eastAsia="tr-TR"/>
        </w:rPr>
        <w:t>Technology</w:t>
      </w:r>
      <w:proofErr w:type="spellEnd"/>
      <w:r w:rsidRPr="009265BD">
        <w:rPr>
          <w:rFonts w:ascii="Times New Roman" w:eastAsia="Times New Roman" w:hAnsi="Times New Roman" w:cs="Times New Roman"/>
          <w:i/>
          <w:iCs/>
          <w:sz w:val="24"/>
          <w:szCs w:val="24"/>
          <w:lang w:eastAsia="tr-TR"/>
        </w:rPr>
        <w:t xml:space="preserve">, Learning, </w:t>
      </w:r>
      <w:proofErr w:type="spellStart"/>
      <w:r w:rsidRPr="009265BD">
        <w:rPr>
          <w:rFonts w:ascii="Times New Roman" w:eastAsia="Times New Roman" w:hAnsi="Times New Roman" w:cs="Times New Roman"/>
          <w:i/>
          <w:iCs/>
          <w:sz w:val="24"/>
          <w:szCs w:val="24"/>
          <w:lang w:eastAsia="tr-TR"/>
        </w:rPr>
        <w:t>and</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Performance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Journal</w:t>
      </w:r>
      <w:proofErr w:type="spellEnd"/>
      <w:r w:rsidRPr="009265BD">
        <w:rPr>
          <w:rFonts w:ascii="Times New Roman" w:eastAsia="Times New Roman" w:hAnsi="Times New Roman" w:cs="Times New Roman"/>
          <w:i/>
          <w:iCs/>
          <w:sz w:val="24"/>
          <w:szCs w:val="24"/>
          <w:lang w:eastAsia="tr-TR"/>
        </w:rPr>
        <w:t>, 19</w:t>
      </w:r>
      <w:r w:rsidRPr="009265BD">
        <w:rPr>
          <w:rFonts w:ascii="Times New Roman" w:eastAsia="Times New Roman" w:hAnsi="Times New Roman" w:cs="Times New Roman"/>
          <w:sz w:val="24"/>
          <w:szCs w:val="24"/>
          <w:lang w:eastAsia="tr-TR"/>
        </w:rPr>
        <w:t xml:space="preserve">(1), 43-50. </w:t>
      </w:r>
    </w:p>
    <w:p w14:paraId="552C36D8"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i/>
          <w:iCs/>
          <w:sz w:val="24"/>
          <w:szCs w:val="24"/>
          <w:lang w:eastAsia="tr-TR"/>
        </w:rPr>
      </w:pPr>
      <w:r w:rsidRPr="009265BD">
        <w:rPr>
          <w:rFonts w:ascii="Times New Roman" w:eastAsia="Times New Roman" w:hAnsi="Times New Roman" w:cs="Times New Roman"/>
          <w:sz w:val="24"/>
          <w:szCs w:val="24"/>
          <w:lang w:eastAsia="tr-TR"/>
        </w:rPr>
        <w:t>Boydak-</w:t>
      </w:r>
      <w:proofErr w:type="spellStart"/>
      <w:r w:rsidRPr="009265BD">
        <w:rPr>
          <w:rFonts w:ascii="Times New Roman" w:eastAsia="Times New Roman" w:hAnsi="Times New Roman" w:cs="Times New Roman"/>
          <w:sz w:val="24"/>
          <w:szCs w:val="24"/>
          <w:lang w:eastAsia="tr-TR"/>
        </w:rPr>
        <w:t>Özan</w:t>
      </w:r>
      <w:proofErr w:type="spellEnd"/>
      <w:r w:rsidRPr="009265BD">
        <w:rPr>
          <w:rFonts w:ascii="Times New Roman" w:eastAsia="Times New Roman" w:hAnsi="Times New Roman" w:cs="Times New Roman"/>
          <w:sz w:val="24"/>
          <w:szCs w:val="24"/>
          <w:lang w:eastAsia="tr-TR"/>
        </w:rPr>
        <w:t>, M</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Şener, G., &amp; Polat, H. (2014). Sınıf öğretmenlerinin mesleki gelişim eğitimlerine ilişkin genel görüşlerinin belirlenmesi.</w:t>
      </w:r>
      <w:r w:rsidRPr="009265BD">
        <w:rPr>
          <w:rFonts w:ascii="Times New Roman" w:eastAsia="Times New Roman" w:hAnsi="Times New Roman" w:cs="Times New Roman"/>
          <w:i/>
          <w:iCs/>
          <w:sz w:val="24"/>
          <w:szCs w:val="24"/>
          <w:lang w:eastAsia="tr-TR"/>
        </w:rPr>
        <w:t xml:space="preserve"> Uşak Üniversitesi Sosyal Bilimler Dergisi, 7</w:t>
      </w:r>
      <w:r w:rsidRPr="009265BD">
        <w:rPr>
          <w:rFonts w:ascii="Times New Roman" w:eastAsia="Times New Roman" w:hAnsi="Times New Roman" w:cs="Times New Roman"/>
          <w:sz w:val="24"/>
          <w:szCs w:val="24"/>
          <w:lang w:eastAsia="tr-TR"/>
        </w:rPr>
        <w:t>(4), 167-180.</w:t>
      </w:r>
    </w:p>
    <w:p w14:paraId="1C40DD0E" w14:textId="77777777" w:rsidR="00891AED" w:rsidRPr="009265BD" w:rsidRDefault="00891AED" w:rsidP="00891AED">
      <w:pPr>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Celep, C. (2008). </w:t>
      </w:r>
      <w:r w:rsidRPr="009265BD">
        <w:rPr>
          <w:rFonts w:ascii="Times New Roman" w:eastAsia="Times New Roman" w:hAnsi="Times New Roman" w:cs="Times New Roman"/>
          <w:i/>
          <w:sz w:val="24"/>
          <w:szCs w:val="24"/>
          <w:lang w:eastAsia="tr-TR"/>
        </w:rPr>
        <w:t>Sınıf yönetiminde kuram ve uygulama</w:t>
      </w:r>
      <w:r w:rsidRPr="009265BD">
        <w:rPr>
          <w:rFonts w:ascii="Times New Roman" w:eastAsia="Times New Roman" w:hAnsi="Times New Roman" w:cs="Times New Roman"/>
          <w:sz w:val="24"/>
          <w:szCs w:val="24"/>
          <w:lang w:eastAsia="tr-TR"/>
        </w:rPr>
        <w:t>. Ankara: Anı Yayıncılık.</w:t>
      </w:r>
    </w:p>
    <w:p w14:paraId="7F6D1ABA"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Ceylan, M</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&amp; Özdemir, S. M. (2016). Türkiye ve İngiltere’deki öğretmenlerin sürekli mesleki gelişimine ilişkin görüşlerinin ve katılım durumlarının incelenmesi. </w:t>
      </w:r>
      <w:r w:rsidRPr="009265BD">
        <w:rPr>
          <w:rFonts w:ascii="Times New Roman" w:eastAsia="Times New Roman" w:hAnsi="Times New Roman" w:cs="Times New Roman"/>
          <w:i/>
          <w:iCs/>
          <w:sz w:val="24"/>
          <w:szCs w:val="24"/>
          <w:lang w:eastAsia="tr-TR"/>
        </w:rPr>
        <w:t>Kırıkkale Üniversitesi Sosyal Bilimler Dergisi, 6</w:t>
      </w:r>
      <w:r w:rsidRPr="009265BD">
        <w:rPr>
          <w:rFonts w:ascii="Times New Roman" w:eastAsia="Times New Roman" w:hAnsi="Times New Roman" w:cs="Times New Roman"/>
          <w:sz w:val="24"/>
          <w:szCs w:val="24"/>
          <w:lang w:eastAsia="tr-TR"/>
        </w:rPr>
        <w:t>(1), 399-417.</w:t>
      </w:r>
    </w:p>
    <w:p w14:paraId="17A75E10" w14:textId="6897794A"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Cohen</w:t>
      </w:r>
      <w:proofErr w:type="spellEnd"/>
      <w:r w:rsidRPr="009265BD">
        <w:rPr>
          <w:rFonts w:ascii="Times New Roman" w:eastAsia="Times New Roman" w:hAnsi="Times New Roman" w:cs="Times New Roman"/>
          <w:sz w:val="24"/>
          <w:szCs w:val="24"/>
          <w:lang w:eastAsia="tr-TR"/>
        </w:rPr>
        <w:t>, L</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Manion</w:t>
      </w:r>
      <w:proofErr w:type="spellEnd"/>
      <w:r w:rsidRPr="009265BD">
        <w:rPr>
          <w:rFonts w:ascii="Times New Roman" w:eastAsia="Times New Roman" w:hAnsi="Times New Roman" w:cs="Times New Roman"/>
          <w:sz w:val="24"/>
          <w:szCs w:val="24"/>
          <w:lang w:eastAsia="tr-TR"/>
        </w:rPr>
        <w:t>, L.</w:t>
      </w:r>
      <w:r w:rsidR="00B85EA7"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 &amp; </w:t>
      </w:r>
      <w:proofErr w:type="spellStart"/>
      <w:r w:rsidRPr="009265BD">
        <w:rPr>
          <w:rFonts w:ascii="Times New Roman" w:eastAsia="Times New Roman" w:hAnsi="Times New Roman" w:cs="Times New Roman"/>
          <w:sz w:val="24"/>
          <w:szCs w:val="24"/>
          <w:lang w:eastAsia="tr-TR"/>
        </w:rPr>
        <w:t>Morrison</w:t>
      </w:r>
      <w:proofErr w:type="spellEnd"/>
      <w:r w:rsidRPr="009265BD">
        <w:rPr>
          <w:rFonts w:ascii="Times New Roman" w:eastAsia="Times New Roman" w:hAnsi="Times New Roman" w:cs="Times New Roman"/>
          <w:sz w:val="24"/>
          <w:szCs w:val="24"/>
          <w:lang w:eastAsia="tr-TR"/>
        </w:rPr>
        <w:t xml:space="preserve">, K. (2007). </w:t>
      </w:r>
      <w:proofErr w:type="spellStart"/>
      <w:r w:rsidRPr="009265BD">
        <w:rPr>
          <w:rFonts w:ascii="Times New Roman" w:eastAsia="Times New Roman" w:hAnsi="Times New Roman" w:cs="Times New Roman"/>
          <w:i/>
          <w:iCs/>
          <w:sz w:val="24"/>
          <w:szCs w:val="24"/>
          <w:lang w:eastAsia="tr-TR"/>
        </w:rPr>
        <w:t>Research</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methods</w:t>
      </w:r>
      <w:proofErr w:type="spellEnd"/>
      <w:r w:rsidRPr="009265BD">
        <w:rPr>
          <w:rFonts w:ascii="Times New Roman" w:eastAsia="Times New Roman" w:hAnsi="Times New Roman" w:cs="Times New Roman"/>
          <w:i/>
          <w:iCs/>
          <w:sz w:val="24"/>
          <w:szCs w:val="24"/>
          <w:lang w:eastAsia="tr-TR"/>
        </w:rPr>
        <w:t xml:space="preserve"> in </w:t>
      </w:r>
      <w:proofErr w:type="spellStart"/>
      <w:r w:rsidRPr="009265BD">
        <w:rPr>
          <w:rFonts w:ascii="Times New Roman" w:eastAsia="Times New Roman" w:hAnsi="Times New Roman" w:cs="Times New Roman"/>
          <w:i/>
          <w:iCs/>
          <w:sz w:val="24"/>
          <w:szCs w:val="24"/>
          <w:lang w:eastAsia="tr-TR"/>
        </w:rPr>
        <w:t>education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London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and</w:t>
      </w:r>
      <w:proofErr w:type="spellEnd"/>
      <w:r w:rsidRPr="009265BD">
        <w:rPr>
          <w:rFonts w:ascii="Times New Roman" w:eastAsia="Times New Roman" w:hAnsi="Times New Roman" w:cs="Times New Roman"/>
          <w:sz w:val="24"/>
          <w:szCs w:val="24"/>
          <w:lang w:eastAsia="tr-TR"/>
        </w:rPr>
        <w:t xml:space="preserve"> New York: Taylor </w:t>
      </w:r>
      <w:proofErr w:type="spellStart"/>
      <w:r w:rsidRPr="009265BD">
        <w:rPr>
          <w:rFonts w:ascii="Times New Roman" w:eastAsia="Times New Roman" w:hAnsi="Times New Roman" w:cs="Times New Roman"/>
          <w:sz w:val="24"/>
          <w:szCs w:val="24"/>
          <w:lang w:eastAsia="tr-TR"/>
        </w:rPr>
        <w:t>and</w:t>
      </w:r>
      <w:proofErr w:type="spellEnd"/>
      <w:r w:rsidRPr="009265BD">
        <w:rPr>
          <w:rFonts w:ascii="Times New Roman" w:eastAsia="Times New Roman" w:hAnsi="Times New Roman" w:cs="Times New Roman"/>
          <w:sz w:val="24"/>
          <w:szCs w:val="24"/>
          <w:lang w:eastAsia="tr-TR"/>
        </w:rPr>
        <w:t xml:space="preserve"> Francis </w:t>
      </w:r>
      <w:proofErr w:type="spellStart"/>
      <w:r w:rsidRPr="009265BD">
        <w:rPr>
          <w:rFonts w:ascii="Times New Roman" w:eastAsia="Times New Roman" w:hAnsi="Times New Roman" w:cs="Times New Roman"/>
          <w:sz w:val="24"/>
          <w:szCs w:val="24"/>
          <w:lang w:eastAsia="tr-TR"/>
        </w:rPr>
        <w:t>Group</w:t>
      </w:r>
      <w:proofErr w:type="spellEnd"/>
      <w:r w:rsidRPr="009265BD">
        <w:rPr>
          <w:rFonts w:ascii="Times New Roman" w:eastAsia="Times New Roman" w:hAnsi="Times New Roman" w:cs="Times New Roman"/>
          <w:sz w:val="24"/>
          <w:szCs w:val="24"/>
          <w:lang w:eastAsia="tr-TR"/>
        </w:rPr>
        <w:t xml:space="preserve">. </w:t>
      </w:r>
    </w:p>
    <w:p w14:paraId="0AD05578" w14:textId="6377B409"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Creswell</w:t>
      </w:r>
      <w:proofErr w:type="spellEnd"/>
      <w:r w:rsidRPr="009265BD">
        <w:rPr>
          <w:rFonts w:ascii="Times New Roman" w:eastAsia="Times New Roman" w:hAnsi="Times New Roman" w:cs="Times New Roman"/>
          <w:sz w:val="24"/>
          <w:szCs w:val="24"/>
          <w:lang w:eastAsia="tr-TR"/>
        </w:rPr>
        <w:t xml:space="preserve">, J. W. (2009). </w:t>
      </w:r>
      <w:proofErr w:type="spellStart"/>
      <w:r w:rsidRPr="009265BD">
        <w:rPr>
          <w:rFonts w:ascii="Times New Roman" w:eastAsia="Times New Roman" w:hAnsi="Times New Roman" w:cs="Times New Roman"/>
          <w:i/>
          <w:iCs/>
          <w:sz w:val="24"/>
          <w:szCs w:val="24"/>
          <w:lang w:eastAsia="tr-TR"/>
        </w:rPr>
        <w:t>Research</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design</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Qualitative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quantitative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and</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mixed</w:t>
      </w:r>
      <w:proofErr w:type="spellEnd"/>
      <w:r w:rsidRPr="009265BD">
        <w:rPr>
          <w:rFonts w:ascii="Times New Roman" w:eastAsia="Times New Roman" w:hAnsi="Times New Roman" w:cs="Times New Roman"/>
          <w:i/>
          <w:iCs/>
          <w:sz w:val="24"/>
          <w:szCs w:val="24"/>
          <w:lang w:eastAsia="tr-TR"/>
        </w:rPr>
        <w:t xml:space="preserve"> </w:t>
      </w:r>
      <w:proofErr w:type="spellStart"/>
      <w:r w:rsidR="00FB7D97">
        <w:rPr>
          <w:rFonts w:ascii="Times New Roman" w:eastAsia="Times New Roman" w:hAnsi="Times New Roman" w:cs="Times New Roman"/>
          <w:i/>
          <w:iCs/>
          <w:sz w:val="24"/>
          <w:szCs w:val="24"/>
          <w:lang w:eastAsia="tr-TR"/>
        </w:rPr>
        <w:t>methods</w:t>
      </w:r>
      <w:proofErr w:type="spellEnd"/>
      <w:r w:rsidR="00FB7D97">
        <w:rPr>
          <w:rFonts w:ascii="Times New Roman" w:eastAsia="Times New Roman" w:hAnsi="Times New Roman" w:cs="Times New Roman"/>
          <w:i/>
          <w:iCs/>
          <w:sz w:val="24"/>
          <w:szCs w:val="24"/>
          <w:lang w:eastAsia="tr-TR"/>
        </w:rPr>
        <w:t xml:space="preserve"> </w:t>
      </w:r>
      <w:proofErr w:type="spellStart"/>
      <w:r w:rsidR="00FB7D97">
        <w:rPr>
          <w:rFonts w:ascii="Times New Roman" w:eastAsia="Times New Roman" w:hAnsi="Times New Roman" w:cs="Times New Roman"/>
          <w:i/>
          <w:iCs/>
          <w:sz w:val="24"/>
          <w:szCs w:val="24"/>
          <w:lang w:eastAsia="tr-TR"/>
        </w:rPr>
        <w:t>approaches</w:t>
      </w:r>
      <w:proofErr w:type="spellEnd"/>
      <w:r w:rsidRPr="009265BD">
        <w:rPr>
          <w:rFonts w:ascii="Times New Roman" w:eastAsia="Times New Roman" w:hAnsi="Times New Roman" w:cs="Times New Roman"/>
          <w:i/>
          <w:iCs/>
          <w:sz w:val="24"/>
          <w:szCs w:val="24"/>
          <w:lang w:eastAsia="tr-TR"/>
        </w:rPr>
        <w:t xml:space="preserve"> </w:t>
      </w:r>
      <w:r w:rsidRPr="009265BD">
        <w:rPr>
          <w:rFonts w:ascii="Times New Roman" w:eastAsia="Times New Roman" w:hAnsi="Times New Roman" w:cs="Times New Roman"/>
          <w:sz w:val="24"/>
          <w:szCs w:val="24"/>
          <w:lang w:eastAsia="tr-TR"/>
        </w:rPr>
        <w:t xml:space="preserve">(3rd Ed.). USA: </w:t>
      </w:r>
      <w:proofErr w:type="spellStart"/>
      <w:r w:rsidRPr="009265BD">
        <w:rPr>
          <w:rFonts w:ascii="Times New Roman" w:eastAsia="Times New Roman" w:hAnsi="Times New Roman" w:cs="Times New Roman"/>
          <w:sz w:val="24"/>
          <w:szCs w:val="24"/>
          <w:lang w:eastAsia="tr-TR"/>
        </w:rPr>
        <w:t>Sage</w:t>
      </w:r>
      <w:proofErr w:type="spellEnd"/>
      <w:r w:rsidRPr="009265BD">
        <w:rPr>
          <w:rFonts w:ascii="Times New Roman" w:eastAsia="Times New Roman" w:hAnsi="Times New Roman" w:cs="Times New Roman"/>
          <w:sz w:val="24"/>
          <w:szCs w:val="24"/>
          <w:lang w:eastAsia="tr-TR"/>
        </w:rPr>
        <w:t xml:space="preserve"> Publications. </w:t>
      </w:r>
    </w:p>
    <w:p w14:paraId="756BA545" w14:textId="75486C72"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Doğan, A. (2020). Sınıf öğretmenlerinin ara tatillere yönelik görüşleri</w:t>
      </w:r>
      <w:r w:rsidR="000B15CE">
        <w:rPr>
          <w:rFonts w:ascii="Times New Roman" w:eastAsia="Times New Roman" w:hAnsi="Times New Roman" w:cs="Times New Roman"/>
          <w:sz w:val="24"/>
          <w:szCs w:val="24"/>
          <w:lang w:eastAsia="tr-TR"/>
        </w:rPr>
        <w:t>. O. Köse ve Y. Ulutürk-Sakarya</w:t>
      </w:r>
      <w:r w:rsidRPr="009265BD">
        <w:rPr>
          <w:rFonts w:ascii="Times New Roman" w:eastAsia="Times New Roman" w:hAnsi="Times New Roman" w:cs="Times New Roman"/>
          <w:sz w:val="24"/>
          <w:szCs w:val="24"/>
          <w:lang w:eastAsia="tr-TR"/>
        </w:rPr>
        <w:t xml:space="preserve"> (Ed.), </w:t>
      </w:r>
      <w:r w:rsidRPr="009265BD">
        <w:rPr>
          <w:rFonts w:ascii="Times New Roman" w:eastAsia="Times New Roman" w:hAnsi="Times New Roman" w:cs="Times New Roman"/>
          <w:i/>
          <w:sz w:val="24"/>
          <w:szCs w:val="24"/>
          <w:lang w:eastAsia="tr-TR"/>
        </w:rPr>
        <w:t>Sosyal bilimlerde yeni araştırmalar-III.</w:t>
      </w:r>
      <w:r w:rsidRPr="009265BD">
        <w:rPr>
          <w:rFonts w:ascii="Times New Roman" w:eastAsia="Times New Roman" w:hAnsi="Times New Roman" w:cs="Times New Roman"/>
          <w:sz w:val="24"/>
          <w:szCs w:val="24"/>
          <w:lang w:eastAsia="tr-TR"/>
        </w:rPr>
        <w:t xml:space="preserve"> Ankara: </w:t>
      </w:r>
      <w:proofErr w:type="spellStart"/>
      <w:r w:rsidRPr="009265BD">
        <w:rPr>
          <w:rFonts w:ascii="Times New Roman" w:eastAsia="Times New Roman" w:hAnsi="Times New Roman" w:cs="Times New Roman"/>
          <w:sz w:val="24"/>
          <w:szCs w:val="24"/>
          <w:lang w:eastAsia="tr-TR"/>
        </w:rPr>
        <w:t>Berikan</w:t>
      </w:r>
      <w:proofErr w:type="spellEnd"/>
      <w:r w:rsidRPr="009265BD">
        <w:rPr>
          <w:rFonts w:ascii="Times New Roman" w:eastAsia="Times New Roman" w:hAnsi="Times New Roman" w:cs="Times New Roman"/>
          <w:sz w:val="24"/>
          <w:szCs w:val="24"/>
          <w:lang w:eastAsia="tr-TR"/>
        </w:rPr>
        <w:t xml:space="preserve"> Yayıncılık.</w:t>
      </w:r>
    </w:p>
    <w:p w14:paraId="3DB04F9D" w14:textId="32C3DEBB"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Elçiçek</w:t>
      </w:r>
      <w:proofErr w:type="spellEnd"/>
      <w:r w:rsidRPr="009265BD">
        <w:rPr>
          <w:rFonts w:ascii="Times New Roman" w:eastAsia="Times New Roman" w:hAnsi="Times New Roman" w:cs="Times New Roman"/>
          <w:sz w:val="24"/>
          <w:szCs w:val="24"/>
          <w:lang w:eastAsia="tr-TR"/>
        </w:rPr>
        <w:t xml:space="preserve">, Z. (2016). </w:t>
      </w:r>
      <w:r w:rsidRPr="009265BD">
        <w:rPr>
          <w:rFonts w:ascii="Times New Roman" w:eastAsia="Times New Roman" w:hAnsi="Times New Roman" w:cs="Times New Roman"/>
          <w:i/>
          <w:iCs/>
          <w:sz w:val="24"/>
          <w:szCs w:val="24"/>
          <w:lang w:eastAsia="tr-TR"/>
        </w:rPr>
        <w:t>Öğretmenlerin mesleki gelişimine ilişkin bir model geliştirme çalışması</w:t>
      </w:r>
      <w:r w:rsidRPr="009265BD">
        <w:rPr>
          <w:rFonts w:ascii="Times New Roman" w:eastAsia="Times New Roman" w:hAnsi="Times New Roman" w:cs="Times New Roman"/>
          <w:sz w:val="24"/>
          <w:szCs w:val="24"/>
          <w:lang w:eastAsia="tr-TR"/>
        </w:rPr>
        <w:t xml:space="preserve">. </w:t>
      </w:r>
      <w:r w:rsidR="001D4083" w:rsidRPr="009265BD">
        <w:rPr>
          <w:rFonts w:ascii="Times New Roman" w:eastAsia="Times New Roman" w:hAnsi="Times New Roman" w:cs="Times New Roman"/>
          <w:sz w:val="24"/>
          <w:szCs w:val="24"/>
          <w:lang w:eastAsia="tr-TR"/>
        </w:rPr>
        <w:t xml:space="preserve">(Yayımlanmamış doktora tezi). </w:t>
      </w:r>
      <w:r w:rsidRPr="009265BD">
        <w:rPr>
          <w:rFonts w:ascii="Times New Roman" w:eastAsia="Times New Roman" w:hAnsi="Times New Roman" w:cs="Times New Roman"/>
          <w:sz w:val="24"/>
          <w:szCs w:val="24"/>
          <w:lang w:eastAsia="tr-TR"/>
        </w:rPr>
        <w:t>Gaziantep Üniversitesi, Gaziantep.</w:t>
      </w:r>
    </w:p>
    <w:p w14:paraId="2FEB0424" w14:textId="48378F22"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Fraenkel</w:t>
      </w:r>
      <w:proofErr w:type="spellEnd"/>
      <w:r w:rsidRPr="009265BD">
        <w:rPr>
          <w:rFonts w:ascii="Times New Roman" w:eastAsia="Times New Roman" w:hAnsi="Times New Roman" w:cs="Times New Roman"/>
          <w:sz w:val="24"/>
          <w:szCs w:val="24"/>
          <w:lang w:eastAsia="tr-TR"/>
        </w:rPr>
        <w:t xml:space="preserve">, J. R, </w:t>
      </w:r>
      <w:proofErr w:type="spellStart"/>
      <w:r w:rsidRPr="009265BD">
        <w:rPr>
          <w:rFonts w:ascii="Times New Roman" w:eastAsia="Times New Roman" w:hAnsi="Times New Roman" w:cs="Times New Roman"/>
          <w:sz w:val="24"/>
          <w:szCs w:val="24"/>
          <w:lang w:eastAsia="tr-TR"/>
        </w:rPr>
        <w:t>Hyun</w:t>
      </w:r>
      <w:proofErr w:type="spellEnd"/>
      <w:r w:rsidRPr="009265BD">
        <w:rPr>
          <w:rFonts w:ascii="Times New Roman" w:eastAsia="Times New Roman" w:hAnsi="Times New Roman" w:cs="Times New Roman"/>
          <w:sz w:val="24"/>
          <w:szCs w:val="24"/>
          <w:lang w:eastAsia="tr-TR"/>
        </w:rPr>
        <w:t>, H.H</w:t>
      </w:r>
      <w:proofErr w:type="gramStart"/>
      <w:r w:rsidRPr="009265BD">
        <w:rPr>
          <w:rFonts w:ascii="Times New Roman" w:eastAsia="Times New Roman" w:hAnsi="Times New Roman" w:cs="Times New Roman"/>
          <w:sz w:val="24"/>
          <w:szCs w:val="24"/>
          <w:lang w:eastAsia="tr-TR"/>
        </w:rPr>
        <w:t>.</w:t>
      </w:r>
      <w:r w:rsidR="00B85EA7"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&amp; </w:t>
      </w:r>
      <w:proofErr w:type="spellStart"/>
      <w:r w:rsidRPr="009265BD">
        <w:rPr>
          <w:rFonts w:ascii="Times New Roman" w:eastAsia="Times New Roman" w:hAnsi="Times New Roman" w:cs="Times New Roman"/>
          <w:sz w:val="24"/>
          <w:szCs w:val="24"/>
          <w:lang w:eastAsia="tr-TR"/>
        </w:rPr>
        <w:t>Wallen</w:t>
      </w:r>
      <w:proofErr w:type="spellEnd"/>
      <w:r w:rsidRPr="009265BD">
        <w:rPr>
          <w:rFonts w:ascii="Times New Roman" w:eastAsia="Times New Roman" w:hAnsi="Times New Roman" w:cs="Times New Roman"/>
          <w:sz w:val="24"/>
          <w:szCs w:val="24"/>
          <w:lang w:eastAsia="tr-TR"/>
        </w:rPr>
        <w:t xml:space="preserve">, N.E. (2012). </w:t>
      </w:r>
      <w:r w:rsidRPr="009265BD">
        <w:rPr>
          <w:rFonts w:ascii="Times New Roman" w:eastAsia="Times New Roman" w:hAnsi="Times New Roman" w:cs="Times New Roman"/>
          <w:i/>
          <w:iCs/>
          <w:sz w:val="24"/>
          <w:szCs w:val="24"/>
          <w:lang w:eastAsia="tr-TR"/>
        </w:rPr>
        <w:t xml:space="preserve">How </w:t>
      </w:r>
      <w:proofErr w:type="spellStart"/>
      <w:r w:rsidRPr="009265BD">
        <w:rPr>
          <w:rFonts w:ascii="Times New Roman" w:eastAsia="Times New Roman" w:hAnsi="Times New Roman" w:cs="Times New Roman"/>
          <w:i/>
          <w:iCs/>
          <w:sz w:val="24"/>
          <w:szCs w:val="24"/>
          <w:lang w:eastAsia="tr-TR"/>
        </w:rPr>
        <w:t>to</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design</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and</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evaluate</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research</w:t>
      </w:r>
      <w:proofErr w:type="spellEnd"/>
      <w:r w:rsidRPr="009265BD">
        <w:rPr>
          <w:rFonts w:ascii="Times New Roman" w:eastAsia="Times New Roman" w:hAnsi="Times New Roman" w:cs="Times New Roman"/>
          <w:i/>
          <w:iCs/>
          <w:sz w:val="24"/>
          <w:szCs w:val="24"/>
          <w:lang w:eastAsia="tr-TR"/>
        </w:rPr>
        <w:t xml:space="preserve"> in </w:t>
      </w:r>
      <w:proofErr w:type="spellStart"/>
      <w:r w:rsidRPr="009265BD">
        <w:rPr>
          <w:rFonts w:ascii="Times New Roman" w:eastAsia="Times New Roman" w:hAnsi="Times New Roman" w:cs="Times New Roman"/>
          <w:i/>
          <w:iCs/>
          <w:sz w:val="24"/>
          <w:szCs w:val="24"/>
          <w:lang w:eastAsia="tr-TR"/>
        </w:rPr>
        <w:t>education</w:t>
      </w:r>
      <w:proofErr w:type="spellEnd"/>
      <w:r w:rsidRPr="009265BD">
        <w:rPr>
          <w:rFonts w:ascii="Times New Roman" w:eastAsia="Times New Roman" w:hAnsi="Times New Roman" w:cs="Times New Roman"/>
          <w:i/>
          <w:iCs/>
          <w:sz w:val="24"/>
          <w:szCs w:val="24"/>
          <w:lang w:eastAsia="tr-TR"/>
        </w:rPr>
        <w:t xml:space="preserve"> </w:t>
      </w:r>
      <w:r w:rsidRPr="009265BD">
        <w:rPr>
          <w:rFonts w:ascii="Times New Roman" w:eastAsia="Times New Roman" w:hAnsi="Times New Roman" w:cs="Times New Roman"/>
          <w:sz w:val="24"/>
          <w:szCs w:val="24"/>
          <w:lang w:eastAsia="tr-TR"/>
        </w:rPr>
        <w:t xml:space="preserve">(8th Ed.). New York: </w:t>
      </w:r>
      <w:proofErr w:type="spellStart"/>
      <w:r w:rsidRPr="009265BD">
        <w:rPr>
          <w:rFonts w:ascii="Times New Roman" w:eastAsia="Times New Roman" w:hAnsi="Times New Roman" w:cs="Times New Roman"/>
          <w:sz w:val="24"/>
          <w:szCs w:val="24"/>
          <w:lang w:eastAsia="tr-TR"/>
        </w:rPr>
        <w:t>McGraw</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Hill</w:t>
      </w:r>
      <w:proofErr w:type="spellEnd"/>
      <w:r w:rsidRPr="009265BD">
        <w:rPr>
          <w:rFonts w:ascii="Times New Roman" w:eastAsia="Times New Roman" w:hAnsi="Times New Roman" w:cs="Times New Roman"/>
          <w:sz w:val="24"/>
          <w:szCs w:val="24"/>
          <w:lang w:eastAsia="tr-TR"/>
        </w:rPr>
        <w:t xml:space="preserve"> </w:t>
      </w:r>
    </w:p>
    <w:p w14:paraId="660AA534" w14:textId="167AD635" w:rsidR="00891AE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sz w:val="24"/>
          <w:szCs w:val="24"/>
          <w:lang w:eastAsia="tr-TR"/>
        </w:rPr>
        <w:t>Gall</w:t>
      </w:r>
      <w:proofErr w:type="spellEnd"/>
      <w:r w:rsidRPr="009265BD">
        <w:rPr>
          <w:rFonts w:ascii="Times New Roman" w:eastAsia="Times New Roman" w:hAnsi="Times New Roman" w:cs="Times New Roman"/>
          <w:sz w:val="24"/>
          <w:szCs w:val="24"/>
          <w:lang w:eastAsia="tr-TR"/>
        </w:rPr>
        <w:t>, M. D</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Gall</w:t>
      </w:r>
      <w:proofErr w:type="spellEnd"/>
      <w:r w:rsidRPr="009265BD">
        <w:rPr>
          <w:rFonts w:ascii="Times New Roman" w:eastAsia="Times New Roman" w:hAnsi="Times New Roman" w:cs="Times New Roman"/>
          <w:sz w:val="24"/>
          <w:szCs w:val="24"/>
          <w:lang w:eastAsia="tr-TR"/>
        </w:rPr>
        <w:t>, J. P.</w:t>
      </w:r>
      <w:r w:rsidR="00B85EA7"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 &amp; </w:t>
      </w:r>
      <w:proofErr w:type="spellStart"/>
      <w:r w:rsidRPr="009265BD">
        <w:rPr>
          <w:rFonts w:ascii="Times New Roman" w:eastAsia="Times New Roman" w:hAnsi="Times New Roman" w:cs="Times New Roman"/>
          <w:sz w:val="24"/>
          <w:szCs w:val="24"/>
          <w:lang w:eastAsia="tr-TR"/>
        </w:rPr>
        <w:t>Borg</w:t>
      </w:r>
      <w:proofErr w:type="spellEnd"/>
      <w:r w:rsidRPr="009265BD">
        <w:rPr>
          <w:rFonts w:ascii="Times New Roman" w:eastAsia="Times New Roman" w:hAnsi="Times New Roman" w:cs="Times New Roman"/>
          <w:sz w:val="24"/>
          <w:szCs w:val="24"/>
          <w:lang w:eastAsia="tr-TR"/>
        </w:rPr>
        <w:t xml:space="preserve">, W. W. (2003). </w:t>
      </w:r>
      <w:proofErr w:type="spellStart"/>
      <w:r w:rsidRPr="009265BD">
        <w:rPr>
          <w:rFonts w:ascii="Times New Roman" w:eastAsia="Times New Roman" w:hAnsi="Times New Roman" w:cs="Times New Roman"/>
          <w:i/>
          <w:iCs/>
          <w:sz w:val="24"/>
          <w:szCs w:val="24"/>
          <w:lang w:eastAsia="tr-TR"/>
        </w:rPr>
        <w:t>Educational</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research</w:t>
      </w:r>
      <w:proofErr w:type="spellEnd"/>
      <w:r w:rsidRPr="009265BD">
        <w:rPr>
          <w:rFonts w:ascii="Times New Roman" w:eastAsia="Times New Roman" w:hAnsi="Times New Roman" w:cs="Times New Roman"/>
          <w:i/>
          <w:iCs/>
          <w:sz w:val="24"/>
          <w:szCs w:val="24"/>
          <w:lang w:eastAsia="tr-TR"/>
        </w:rPr>
        <w:t xml:space="preserve">: an </w:t>
      </w:r>
      <w:proofErr w:type="spellStart"/>
      <w:r w:rsidRPr="009265BD">
        <w:rPr>
          <w:rFonts w:ascii="Times New Roman" w:eastAsia="Times New Roman" w:hAnsi="Times New Roman" w:cs="Times New Roman"/>
          <w:i/>
          <w:iCs/>
          <w:sz w:val="24"/>
          <w:szCs w:val="24"/>
          <w:lang w:eastAsia="tr-TR"/>
        </w:rPr>
        <w:t>introduction</w:t>
      </w:r>
      <w:proofErr w:type="spellEnd"/>
      <w:r w:rsidRPr="009265BD">
        <w:rPr>
          <w:rFonts w:ascii="Times New Roman" w:eastAsia="Times New Roman" w:hAnsi="Times New Roman" w:cs="Times New Roman"/>
          <w:i/>
          <w:iCs/>
          <w:sz w:val="24"/>
          <w:szCs w:val="24"/>
          <w:lang w:eastAsia="tr-TR"/>
        </w:rPr>
        <w:t xml:space="preserve">. </w:t>
      </w:r>
      <w:r w:rsidRPr="009265BD">
        <w:rPr>
          <w:rFonts w:ascii="Times New Roman" w:eastAsia="Times New Roman" w:hAnsi="Times New Roman" w:cs="Times New Roman"/>
          <w:sz w:val="24"/>
          <w:szCs w:val="24"/>
          <w:lang w:eastAsia="tr-TR"/>
        </w:rPr>
        <w:t xml:space="preserve">USA: </w:t>
      </w:r>
      <w:proofErr w:type="spellStart"/>
      <w:r w:rsidRPr="009265BD">
        <w:rPr>
          <w:rFonts w:ascii="Times New Roman" w:eastAsia="Times New Roman" w:hAnsi="Times New Roman" w:cs="Times New Roman"/>
          <w:sz w:val="24"/>
          <w:szCs w:val="24"/>
          <w:lang w:eastAsia="tr-TR"/>
        </w:rPr>
        <w:t>Pearson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Education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Inc</w:t>
      </w:r>
      <w:proofErr w:type="spellEnd"/>
      <w:r w:rsidRPr="009265BD">
        <w:rPr>
          <w:rFonts w:ascii="Times New Roman" w:eastAsia="Times New Roman" w:hAnsi="Times New Roman" w:cs="Times New Roman"/>
          <w:sz w:val="24"/>
          <w:szCs w:val="24"/>
          <w:lang w:eastAsia="tr-TR"/>
        </w:rPr>
        <w:t>.</w:t>
      </w:r>
    </w:p>
    <w:p w14:paraId="3A11B0AE" w14:textId="4D5252B4" w:rsidR="0059458B" w:rsidRPr="0059458B" w:rsidRDefault="0059458B" w:rsidP="0059458B">
      <w:pPr>
        <w:shd w:val="clear" w:color="auto" w:fill="FFFFFF"/>
        <w:spacing w:after="0" w:line="360" w:lineRule="auto"/>
        <w:ind w:left="567" w:hanging="567"/>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George, D., &amp;</w:t>
      </w:r>
      <w:r w:rsidRPr="0059458B">
        <w:rPr>
          <w:rFonts w:ascii="Times New Roman" w:eastAsia="Times New Roman" w:hAnsi="Times New Roman" w:cs="Times New Roman"/>
          <w:sz w:val="24"/>
          <w:szCs w:val="24"/>
          <w:lang w:val="en-US" w:eastAsia="tr-TR"/>
        </w:rPr>
        <w:t xml:space="preserve"> </w:t>
      </w:r>
      <w:proofErr w:type="spellStart"/>
      <w:r w:rsidRPr="0059458B">
        <w:rPr>
          <w:rFonts w:ascii="Times New Roman" w:eastAsia="Times New Roman" w:hAnsi="Times New Roman" w:cs="Times New Roman"/>
          <w:sz w:val="24"/>
          <w:szCs w:val="24"/>
          <w:lang w:val="en-US" w:eastAsia="tr-TR"/>
        </w:rPr>
        <w:t>Mallery</w:t>
      </w:r>
      <w:proofErr w:type="spellEnd"/>
      <w:r w:rsidRPr="0059458B">
        <w:rPr>
          <w:rFonts w:ascii="Times New Roman" w:eastAsia="Times New Roman" w:hAnsi="Times New Roman" w:cs="Times New Roman"/>
          <w:sz w:val="24"/>
          <w:szCs w:val="24"/>
          <w:lang w:val="en-US" w:eastAsia="tr-TR"/>
        </w:rPr>
        <w:t xml:space="preserve">, P. (2003). </w:t>
      </w:r>
      <w:r w:rsidRPr="0059458B">
        <w:rPr>
          <w:rFonts w:ascii="Times New Roman" w:eastAsia="Times New Roman" w:hAnsi="Times New Roman" w:cs="Times New Roman"/>
          <w:i/>
          <w:iCs/>
          <w:sz w:val="24"/>
          <w:szCs w:val="24"/>
          <w:lang w:val="en-US" w:eastAsia="tr-TR"/>
        </w:rPr>
        <w:t xml:space="preserve">SPSS for Windows step by step: A simple guide and reference. 11.0 update. </w:t>
      </w:r>
      <w:r w:rsidRPr="0059458B">
        <w:rPr>
          <w:rFonts w:ascii="Times New Roman" w:eastAsia="Times New Roman" w:hAnsi="Times New Roman" w:cs="Times New Roman"/>
          <w:sz w:val="24"/>
          <w:szCs w:val="24"/>
          <w:lang w:val="en-US" w:eastAsia="tr-TR"/>
        </w:rPr>
        <w:t xml:space="preserve">Boston: Allyn &amp; Bacon. </w:t>
      </w:r>
    </w:p>
    <w:p w14:paraId="4170AAB6" w14:textId="01787458"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Güleç, İ</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Çelik, S.</w:t>
      </w:r>
      <w:r w:rsidR="00B85EA7"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&amp; Demirhan, B . (2012). </w:t>
      </w:r>
      <w:hyperlink r:id="rId8" w:tgtFrame="_blank" w:history="1">
        <w:r w:rsidRPr="009265BD">
          <w:rPr>
            <w:rFonts w:ascii="Times New Roman" w:eastAsia="Times New Roman" w:hAnsi="Times New Roman" w:cs="Times New Roman"/>
            <w:sz w:val="24"/>
            <w:szCs w:val="24"/>
            <w:lang w:eastAsia="tr-TR"/>
          </w:rPr>
          <w:t>Yaşam boyu öğrenme nedir? Kavram ve kapsamı üzerine bir değerlendirme</w:t>
        </w:r>
      </w:hyperlink>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iCs/>
          <w:sz w:val="24"/>
          <w:szCs w:val="24"/>
          <w:lang w:eastAsia="tr-TR"/>
        </w:rPr>
        <w:t xml:space="preserve">Sakarya </w:t>
      </w:r>
      <w:proofErr w:type="spellStart"/>
      <w:r w:rsidRPr="009265BD">
        <w:rPr>
          <w:rFonts w:ascii="Times New Roman" w:eastAsia="Times New Roman" w:hAnsi="Times New Roman" w:cs="Times New Roman"/>
          <w:i/>
          <w:iCs/>
          <w:sz w:val="24"/>
          <w:szCs w:val="24"/>
          <w:lang w:eastAsia="tr-TR"/>
        </w:rPr>
        <w:t>University</w:t>
      </w:r>
      <w:proofErr w:type="spellEnd"/>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iCs/>
          <w:sz w:val="24"/>
          <w:szCs w:val="24"/>
          <w:lang w:eastAsia="tr-TR"/>
        </w:rPr>
        <w:t>Journal</w:t>
      </w:r>
      <w:proofErr w:type="spellEnd"/>
      <w:r w:rsidRPr="009265BD">
        <w:rPr>
          <w:rFonts w:ascii="Times New Roman" w:eastAsia="Times New Roman" w:hAnsi="Times New Roman" w:cs="Times New Roman"/>
          <w:i/>
          <w:iCs/>
          <w:sz w:val="24"/>
          <w:szCs w:val="24"/>
          <w:lang w:eastAsia="tr-TR"/>
        </w:rPr>
        <w:t xml:space="preserve"> of </w:t>
      </w:r>
      <w:proofErr w:type="spellStart"/>
      <w:r w:rsidRPr="009265BD">
        <w:rPr>
          <w:rFonts w:ascii="Times New Roman" w:eastAsia="Times New Roman" w:hAnsi="Times New Roman" w:cs="Times New Roman"/>
          <w:i/>
          <w:iCs/>
          <w:sz w:val="24"/>
          <w:szCs w:val="24"/>
          <w:lang w:eastAsia="tr-TR"/>
        </w:rPr>
        <w:t>Education</w:t>
      </w:r>
      <w:proofErr w:type="spellEnd"/>
      <w:r w:rsidRPr="009265BD">
        <w:rPr>
          <w:rFonts w:ascii="Times New Roman" w:eastAsia="Times New Roman" w:hAnsi="Times New Roman" w:cs="Times New Roman"/>
          <w:sz w:val="24"/>
          <w:szCs w:val="24"/>
          <w:lang w:eastAsia="tr-TR"/>
        </w:rPr>
        <w:t>, </w:t>
      </w:r>
      <w:r w:rsidRPr="009265BD">
        <w:rPr>
          <w:rFonts w:ascii="Times New Roman" w:eastAsia="Times New Roman" w:hAnsi="Times New Roman" w:cs="Times New Roman"/>
          <w:i/>
          <w:iCs/>
          <w:sz w:val="24"/>
          <w:szCs w:val="24"/>
          <w:lang w:eastAsia="tr-TR"/>
        </w:rPr>
        <w:t>2</w:t>
      </w:r>
      <w:r w:rsidRPr="009265BD">
        <w:rPr>
          <w:rFonts w:ascii="Times New Roman" w:eastAsia="Times New Roman" w:hAnsi="Times New Roman" w:cs="Times New Roman"/>
          <w:sz w:val="24"/>
          <w:szCs w:val="24"/>
          <w:lang w:eastAsia="tr-TR"/>
        </w:rPr>
        <w:t>(3), 34-48. </w:t>
      </w:r>
    </w:p>
    <w:p w14:paraId="1A51D466" w14:textId="0513F338"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Gültekin, M</w:t>
      </w:r>
      <w:proofErr w:type="gramStart"/>
      <w:r w:rsidRPr="009265BD">
        <w:rPr>
          <w:rFonts w:ascii="Times New Roman" w:eastAsia="Times New Roman" w:hAnsi="Times New Roman" w:cs="Times New Roman"/>
          <w:sz w:val="24"/>
          <w:szCs w:val="24"/>
          <w:lang w:eastAsia="tr-TR"/>
        </w:rPr>
        <w:t>.,</w:t>
      </w:r>
      <w:proofErr w:type="gramEnd"/>
      <w:r w:rsidRPr="009265BD">
        <w:rPr>
          <w:rFonts w:ascii="Times New Roman" w:eastAsia="Times New Roman" w:hAnsi="Times New Roman" w:cs="Times New Roman"/>
          <w:sz w:val="24"/>
          <w:szCs w:val="24"/>
          <w:lang w:eastAsia="tr-TR"/>
        </w:rPr>
        <w:t xml:space="preserve"> Güvey-Aktay, E.</w:t>
      </w:r>
      <w:r w:rsidR="00B85EA7"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sz w:val="24"/>
          <w:szCs w:val="24"/>
          <w:lang w:eastAsia="tr-TR"/>
        </w:rPr>
        <w:t xml:space="preserve"> &amp; Gültekin, I. (2018). </w:t>
      </w:r>
      <w:r w:rsidRPr="009265BD">
        <w:rPr>
          <w:rFonts w:ascii="Times New Roman" w:eastAsia="Times New Roman" w:hAnsi="Times New Roman" w:cs="Times New Roman"/>
          <w:bCs/>
          <w:sz w:val="24"/>
          <w:szCs w:val="24"/>
          <w:lang w:eastAsia="tr-TR"/>
        </w:rPr>
        <w:t xml:space="preserve">İlköğretimde mesleki çalışma (seminer) dönemi uygulamaları. </w:t>
      </w:r>
      <w:r w:rsidRPr="009265BD">
        <w:rPr>
          <w:rFonts w:ascii="Times New Roman" w:eastAsia="Times New Roman" w:hAnsi="Times New Roman" w:cs="Times New Roman"/>
          <w:bCs/>
          <w:i/>
          <w:sz w:val="24"/>
          <w:szCs w:val="24"/>
          <w:lang w:eastAsia="tr-TR"/>
        </w:rPr>
        <w:t xml:space="preserve">Anadolu </w:t>
      </w:r>
      <w:proofErr w:type="spellStart"/>
      <w:r w:rsidRPr="009265BD">
        <w:rPr>
          <w:rFonts w:ascii="Times New Roman" w:eastAsia="Times New Roman" w:hAnsi="Times New Roman" w:cs="Times New Roman"/>
          <w:bCs/>
          <w:i/>
          <w:sz w:val="24"/>
          <w:szCs w:val="24"/>
          <w:lang w:eastAsia="tr-TR"/>
        </w:rPr>
        <w:t>Journal</w:t>
      </w:r>
      <w:proofErr w:type="spellEnd"/>
      <w:r w:rsidRPr="009265BD">
        <w:rPr>
          <w:rFonts w:ascii="Times New Roman" w:eastAsia="Times New Roman" w:hAnsi="Times New Roman" w:cs="Times New Roman"/>
          <w:bCs/>
          <w:i/>
          <w:sz w:val="24"/>
          <w:szCs w:val="24"/>
          <w:lang w:eastAsia="tr-TR"/>
        </w:rPr>
        <w:t xml:space="preserve"> of</w:t>
      </w:r>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bCs/>
          <w:i/>
          <w:sz w:val="24"/>
          <w:szCs w:val="24"/>
          <w:lang w:eastAsia="tr-TR"/>
        </w:rPr>
        <w:t>Educational</w:t>
      </w:r>
      <w:proofErr w:type="spellEnd"/>
      <w:r w:rsidRPr="009265BD">
        <w:rPr>
          <w:rFonts w:ascii="Times New Roman" w:eastAsia="Times New Roman" w:hAnsi="Times New Roman" w:cs="Times New Roman"/>
          <w:bCs/>
          <w:i/>
          <w:sz w:val="24"/>
          <w:szCs w:val="24"/>
          <w:lang w:eastAsia="tr-TR"/>
        </w:rPr>
        <w:t xml:space="preserve"> </w:t>
      </w:r>
      <w:proofErr w:type="spellStart"/>
      <w:r w:rsidRPr="009265BD">
        <w:rPr>
          <w:rFonts w:ascii="Times New Roman" w:eastAsia="Times New Roman" w:hAnsi="Times New Roman" w:cs="Times New Roman"/>
          <w:bCs/>
          <w:i/>
          <w:sz w:val="24"/>
          <w:szCs w:val="24"/>
          <w:lang w:eastAsia="tr-TR"/>
        </w:rPr>
        <w:t>Sciences</w:t>
      </w:r>
      <w:proofErr w:type="spellEnd"/>
      <w:r w:rsidRPr="009265BD">
        <w:rPr>
          <w:rFonts w:ascii="Times New Roman" w:eastAsia="Times New Roman" w:hAnsi="Times New Roman" w:cs="Times New Roman"/>
          <w:bCs/>
          <w:i/>
          <w:sz w:val="24"/>
          <w:szCs w:val="24"/>
          <w:lang w:eastAsia="tr-TR"/>
        </w:rPr>
        <w:t xml:space="preserve"> International</w:t>
      </w:r>
      <w:r w:rsidRPr="009265BD">
        <w:rPr>
          <w:rFonts w:ascii="Times New Roman" w:eastAsia="Times New Roman" w:hAnsi="Times New Roman" w:cs="Times New Roman"/>
          <w:bCs/>
          <w:sz w:val="24"/>
          <w:szCs w:val="24"/>
          <w:lang w:eastAsia="tr-TR"/>
        </w:rPr>
        <w:t xml:space="preserve">, </w:t>
      </w:r>
      <w:r w:rsidRPr="009265BD">
        <w:rPr>
          <w:rFonts w:ascii="Times New Roman" w:eastAsia="Times New Roman" w:hAnsi="Times New Roman" w:cs="Times New Roman"/>
          <w:bCs/>
          <w:i/>
          <w:sz w:val="24"/>
          <w:szCs w:val="24"/>
          <w:lang w:eastAsia="tr-TR"/>
        </w:rPr>
        <w:t>8</w:t>
      </w:r>
      <w:r w:rsidR="001D4083" w:rsidRPr="009265BD">
        <w:rPr>
          <w:rFonts w:ascii="Times New Roman" w:eastAsia="Times New Roman" w:hAnsi="Times New Roman" w:cs="Times New Roman"/>
          <w:bCs/>
          <w:sz w:val="24"/>
          <w:szCs w:val="24"/>
          <w:lang w:eastAsia="tr-TR"/>
        </w:rPr>
        <w:t>(2),</w:t>
      </w:r>
      <w:r w:rsidRPr="009265BD">
        <w:rPr>
          <w:rFonts w:ascii="Times New Roman" w:eastAsia="Times New Roman" w:hAnsi="Times New Roman" w:cs="Times New Roman"/>
          <w:bCs/>
          <w:sz w:val="24"/>
          <w:szCs w:val="24"/>
          <w:lang w:eastAsia="tr-TR"/>
        </w:rPr>
        <w:t xml:space="preserve"> 482-513. </w:t>
      </w:r>
    </w:p>
    <w:p w14:paraId="504DFD15" w14:textId="69665501"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Cs/>
          <w:sz w:val="24"/>
          <w:szCs w:val="24"/>
          <w:lang w:eastAsia="tr-TR"/>
        </w:rPr>
        <w:lastRenderedPageBreak/>
        <w:t>Gültekin, M</w:t>
      </w:r>
      <w:proofErr w:type="gramStart"/>
      <w:r w:rsidRPr="009265BD">
        <w:rPr>
          <w:rFonts w:ascii="Times New Roman" w:eastAsia="Times New Roman" w:hAnsi="Times New Roman" w:cs="Times New Roman"/>
          <w:bCs/>
          <w:sz w:val="24"/>
          <w:szCs w:val="24"/>
          <w:lang w:eastAsia="tr-TR"/>
        </w:rPr>
        <w:t>.</w:t>
      </w:r>
      <w:r w:rsidR="00B85EA7" w:rsidRPr="009265BD">
        <w:rPr>
          <w:rFonts w:ascii="Times New Roman" w:eastAsia="Times New Roman" w:hAnsi="Times New Roman" w:cs="Times New Roman"/>
          <w:bCs/>
          <w:sz w:val="24"/>
          <w:szCs w:val="24"/>
          <w:lang w:eastAsia="tr-TR"/>
        </w:rPr>
        <w:t>,</w:t>
      </w:r>
      <w:proofErr w:type="gramEnd"/>
      <w:r w:rsidRPr="009265BD">
        <w:rPr>
          <w:rFonts w:ascii="Times New Roman" w:eastAsia="Times New Roman" w:hAnsi="Times New Roman" w:cs="Times New Roman"/>
          <w:bCs/>
          <w:sz w:val="24"/>
          <w:szCs w:val="24"/>
          <w:lang w:eastAsia="tr-TR"/>
        </w:rPr>
        <w:t xml:space="preserve"> &amp; Çubukçu, Z. </w:t>
      </w:r>
      <w:r w:rsidRPr="009265BD">
        <w:rPr>
          <w:rFonts w:ascii="Times New Roman" w:eastAsia="Times New Roman" w:hAnsi="Times New Roman" w:cs="Times New Roman"/>
          <w:sz w:val="24"/>
          <w:szCs w:val="24"/>
          <w:lang w:eastAsia="tr-TR"/>
        </w:rPr>
        <w:t xml:space="preserve">(2008). </w:t>
      </w:r>
      <w:r w:rsidRPr="009265BD">
        <w:rPr>
          <w:rFonts w:ascii="Times New Roman" w:eastAsia="Times New Roman" w:hAnsi="Times New Roman" w:cs="Times New Roman"/>
          <w:iCs/>
          <w:sz w:val="24"/>
          <w:szCs w:val="24"/>
          <w:lang w:eastAsia="tr-TR"/>
        </w:rPr>
        <w:t>İlköğretim öğretmenlerinin hizmet içi eğitime ilişkin görüşleri</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sz w:val="24"/>
          <w:szCs w:val="24"/>
          <w:lang w:eastAsia="tr-TR"/>
        </w:rPr>
        <w:t>Sosyal Bilimler Dergisi</w:t>
      </w:r>
      <w:r w:rsidR="001D4083"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sz w:val="24"/>
          <w:szCs w:val="24"/>
          <w:lang w:eastAsia="tr-TR"/>
        </w:rPr>
        <w:t>19</w:t>
      </w:r>
      <w:r w:rsidRPr="009265BD">
        <w:rPr>
          <w:rFonts w:ascii="Times New Roman" w:eastAsia="Times New Roman" w:hAnsi="Times New Roman" w:cs="Times New Roman"/>
          <w:sz w:val="24"/>
          <w:szCs w:val="24"/>
          <w:lang w:eastAsia="tr-TR"/>
        </w:rPr>
        <w:t>, 185-201.</w:t>
      </w:r>
    </w:p>
    <w:p w14:paraId="5AF2F907" w14:textId="7D4172D5"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Cs/>
          <w:sz w:val="24"/>
          <w:szCs w:val="24"/>
          <w:lang w:eastAsia="tr-TR"/>
        </w:rPr>
        <w:t xml:space="preserve">Gümüş, C. </w:t>
      </w:r>
      <w:r w:rsidRPr="009265BD">
        <w:rPr>
          <w:rFonts w:ascii="Times New Roman" w:eastAsia="Times New Roman" w:hAnsi="Times New Roman" w:cs="Times New Roman"/>
          <w:sz w:val="24"/>
          <w:szCs w:val="24"/>
          <w:lang w:eastAsia="tr-TR"/>
        </w:rPr>
        <w:t xml:space="preserve">(2006). </w:t>
      </w:r>
      <w:r w:rsidRPr="009265BD">
        <w:rPr>
          <w:rFonts w:ascii="Times New Roman" w:eastAsia="Times New Roman" w:hAnsi="Times New Roman" w:cs="Times New Roman"/>
          <w:i/>
          <w:iCs/>
          <w:sz w:val="24"/>
          <w:szCs w:val="24"/>
          <w:lang w:eastAsia="tr-TR"/>
        </w:rPr>
        <w:t>Milli Eğitim Bakanlığına bağlı ilköğretim okullarında çalışan öğretmenlerin zorunlu olarak katıldıkları mesleki eğitim</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iCs/>
          <w:sz w:val="24"/>
          <w:szCs w:val="24"/>
          <w:lang w:eastAsia="tr-TR"/>
        </w:rPr>
        <w:t>çalışmalarının değerlendirilmesine ilişkin uygulamalı bir araştırma</w:t>
      </w:r>
      <w:r w:rsidRPr="009265BD">
        <w:rPr>
          <w:rFonts w:ascii="Times New Roman" w:eastAsia="Times New Roman" w:hAnsi="Times New Roman" w:cs="Times New Roman"/>
          <w:sz w:val="24"/>
          <w:szCs w:val="24"/>
          <w:lang w:eastAsia="tr-TR"/>
        </w:rPr>
        <w:t xml:space="preserve">. </w:t>
      </w:r>
      <w:r w:rsidR="001D4083" w:rsidRPr="009265BD">
        <w:rPr>
          <w:rFonts w:ascii="Times New Roman" w:eastAsia="Times New Roman" w:hAnsi="Times New Roman" w:cs="Times New Roman"/>
          <w:sz w:val="24"/>
          <w:szCs w:val="24"/>
          <w:lang w:eastAsia="tr-TR"/>
        </w:rPr>
        <w:t xml:space="preserve">(Yayımlanmamış yüksek lisans tezi). </w:t>
      </w:r>
      <w:r w:rsidRPr="009265BD">
        <w:rPr>
          <w:rFonts w:ascii="Times New Roman" w:eastAsia="Times New Roman" w:hAnsi="Times New Roman" w:cs="Times New Roman"/>
          <w:sz w:val="24"/>
          <w:szCs w:val="24"/>
          <w:lang w:eastAsia="tr-TR"/>
        </w:rPr>
        <w:t>Niğde Üniversitesi, Niğde.</w:t>
      </w:r>
    </w:p>
    <w:p w14:paraId="364858AF"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Cs/>
          <w:sz w:val="24"/>
          <w:szCs w:val="24"/>
          <w:lang w:eastAsia="tr-TR"/>
        </w:rPr>
        <w:t xml:space="preserve">Güneş, F. (2016). Mesleki gelişim yaklaşımları ve öğretmen yetiştirme. </w:t>
      </w:r>
      <w:r w:rsidRPr="009265BD">
        <w:rPr>
          <w:rFonts w:ascii="Times New Roman" w:eastAsia="Times New Roman" w:hAnsi="Times New Roman" w:cs="Times New Roman"/>
          <w:bCs/>
          <w:i/>
          <w:iCs/>
          <w:sz w:val="24"/>
          <w:szCs w:val="24"/>
          <w:lang w:eastAsia="tr-TR"/>
        </w:rPr>
        <w:t>Adıyaman Üniversitesi Sosyal Bilimler Enstitüsü Dergisi, 8</w:t>
      </w:r>
      <w:r w:rsidRPr="009265BD">
        <w:rPr>
          <w:rFonts w:ascii="Times New Roman" w:eastAsia="Times New Roman" w:hAnsi="Times New Roman" w:cs="Times New Roman"/>
          <w:bCs/>
          <w:sz w:val="24"/>
          <w:szCs w:val="24"/>
          <w:lang w:eastAsia="tr-TR"/>
        </w:rPr>
        <w:t>(24), 1006</w:t>
      </w:r>
      <w:r w:rsidRPr="009265BD">
        <w:rPr>
          <w:rFonts w:ascii="Times New Roman" w:eastAsia="Times New Roman" w:hAnsi="Times New Roman" w:cs="Times New Roman"/>
          <w:sz w:val="24"/>
          <w:szCs w:val="24"/>
          <w:lang w:eastAsia="tr-TR"/>
        </w:rPr>
        <w:t>-</w:t>
      </w:r>
      <w:r w:rsidRPr="009265BD">
        <w:rPr>
          <w:rFonts w:ascii="Times New Roman" w:eastAsia="Times New Roman" w:hAnsi="Times New Roman" w:cs="Times New Roman"/>
          <w:bCs/>
          <w:sz w:val="24"/>
          <w:szCs w:val="24"/>
          <w:lang w:eastAsia="tr-TR"/>
        </w:rPr>
        <w:t>1040.</w:t>
      </w:r>
    </w:p>
    <w:p w14:paraId="107F14EF"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bCs/>
          <w:sz w:val="24"/>
          <w:szCs w:val="24"/>
          <w:lang w:eastAsia="tr-TR"/>
        </w:rPr>
        <w:t>İlğan</w:t>
      </w:r>
      <w:proofErr w:type="spellEnd"/>
      <w:r w:rsidRPr="009265BD">
        <w:rPr>
          <w:rFonts w:ascii="Times New Roman" w:eastAsia="Times New Roman" w:hAnsi="Times New Roman" w:cs="Times New Roman"/>
          <w:bCs/>
          <w:sz w:val="24"/>
          <w:szCs w:val="24"/>
          <w:lang w:eastAsia="tr-TR"/>
        </w:rPr>
        <w:t xml:space="preserve">, A. </w:t>
      </w:r>
      <w:r w:rsidRPr="009265BD">
        <w:rPr>
          <w:rFonts w:ascii="Times New Roman" w:eastAsia="Times New Roman" w:hAnsi="Times New Roman" w:cs="Times New Roman"/>
          <w:sz w:val="24"/>
          <w:szCs w:val="24"/>
          <w:lang w:eastAsia="tr-TR"/>
        </w:rPr>
        <w:t xml:space="preserve">(2013). </w:t>
      </w:r>
      <w:r w:rsidRPr="009265BD">
        <w:rPr>
          <w:rFonts w:ascii="Times New Roman" w:eastAsia="Times New Roman" w:hAnsi="Times New Roman" w:cs="Times New Roman"/>
          <w:iCs/>
          <w:sz w:val="24"/>
          <w:szCs w:val="24"/>
          <w:lang w:eastAsia="tr-TR"/>
        </w:rPr>
        <w:t>Öğretmenler için etkili mesleki gelişim faaliyetleri</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sz w:val="24"/>
          <w:szCs w:val="24"/>
          <w:lang w:eastAsia="tr-TR"/>
        </w:rPr>
        <w:t>Uşak Üniversitesi Sosyal Bilimler Dergisi</w:t>
      </w:r>
      <w:r w:rsidRPr="009265BD">
        <w:rPr>
          <w:rFonts w:ascii="Times New Roman" w:eastAsia="Times New Roman" w:hAnsi="Times New Roman" w:cs="Times New Roman"/>
          <w:sz w:val="24"/>
          <w:szCs w:val="24"/>
          <w:lang w:eastAsia="tr-TR"/>
        </w:rPr>
        <w:t>, Özel Sayı, 41-56.</w:t>
      </w:r>
    </w:p>
    <w:p w14:paraId="7652C2C1" w14:textId="3ACFC212"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Kaya, S. (2020). Türk Eğitim Sistemi’nde yeni dönem: Ara tatil. </w:t>
      </w:r>
      <w:proofErr w:type="spellStart"/>
      <w:r w:rsidRPr="009265BD">
        <w:rPr>
          <w:rFonts w:ascii="Times New Roman" w:eastAsia="Times New Roman" w:hAnsi="Times New Roman" w:cs="Times New Roman"/>
          <w:i/>
          <w:sz w:val="24"/>
          <w:szCs w:val="24"/>
          <w:lang w:eastAsia="tr-TR"/>
        </w:rPr>
        <w:t>Turkish</w:t>
      </w:r>
      <w:proofErr w:type="spellEnd"/>
      <w:r w:rsidRPr="009265BD">
        <w:rPr>
          <w:rFonts w:ascii="Times New Roman" w:eastAsia="Times New Roman" w:hAnsi="Times New Roman" w:cs="Times New Roman"/>
          <w:i/>
          <w:sz w:val="24"/>
          <w:szCs w:val="24"/>
          <w:lang w:eastAsia="tr-TR"/>
        </w:rPr>
        <w:t xml:space="preserve"> </w:t>
      </w:r>
      <w:proofErr w:type="spellStart"/>
      <w:r w:rsidRPr="009265BD">
        <w:rPr>
          <w:rFonts w:ascii="Times New Roman" w:eastAsia="Times New Roman" w:hAnsi="Times New Roman" w:cs="Times New Roman"/>
          <w:i/>
          <w:sz w:val="24"/>
          <w:szCs w:val="24"/>
          <w:lang w:eastAsia="tr-TR"/>
        </w:rPr>
        <w:t>Studies</w:t>
      </w:r>
      <w:proofErr w:type="spellEnd"/>
      <w:r w:rsidRPr="009265BD">
        <w:rPr>
          <w:rFonts w:ascii="Times New Roman" w:eastAsia="Times New Roman" w:hAnsi="Times New Roman" w:cs="Times New Roman"/>
          <w:i/>
          <w:sz w:val="24"/>
          <w:szCs w:val="24"/>
          <w:lang w:eastAsia="tr-TR"/>
        </w:rPr>
        <w:t xml:space="preserve"> –</w:t>
      </w:r>
      <w:proofErr w:type="spellStart"/>
      <w:r w:rsidRPr="009265BD">
        <w:rPr>
          <w:rFonts w:ascii="Times New Roman" w:eastAsia="Times New Roman" w:hAnsi="Times New Roman" w:cs="Times New Roman"/>
          <w:i/>
          <w:sz w:val="24"/>
          <w:szCs w:val="24"/>
          <w:lang w:eastAsia="tr-TR"/>
        </w:rPr>
        <w:t>Education</w:t>
      </w:r>
      <w:r w:rsidR="00216A78">
        <w:rPr>
          <w:rFonts w:ascii="Times New Roman" w:eastAsia="Times New Roman" w:hAnsi="Times New Roman" w:cs="Times New Roman"/>
          <w:i/>
          <w:sz w:val="24"/>
          <w:szCs w:val="24"/>
          <w:lang w:eastAsia="tr-TR"/>
        </w:rPr>
        <w:t>al</w:t>
      </w:r>
      <w:proofErr w:type="spellEnd"/>
      <w:r w:rsidR="00216A78">
        <w:rPr>
          <w:rFonts w:ascii="Times New Roman" w:eastAsia="Times New Roman" w:hAnsi="Times New Roman" w:cs="Times New Roman"/>
          <w:i/>
          <w:sz w:val="24"/>
          <w:szCs w:val="24"/>
          <w:lang w:eastAsia="tr-TR"/>
        </w:rPr>
        <w:t xml:space="preserve"> </w:t>
      </w:r>
      <w:proofErr w:type="spellStart"/>
      <w:r w:rsidR="00216A78">
        <w:rPr>
          <w:rFonts w:ascii="Times New Roman" w:eastAsia="Times New Roman" w:hAnsi="Times New Roman" w:cs="Times New Roman"/>
          <w:i/>
          <w:sz w:val="24"/>
          <w:szCs w:val="24"/>
          <w:lang w:eastAsia="tr-TR"/>
        </w:rPr>
        <w:t>Sciences</w:t>
      </w:r>
      <w:proofErr w:type="spellEnd"/>
      <w:r w:rsidRPr="009265BD">
        <w:rPr>
          <w:rFonts w:ascii="Times New Roman" w:eastAsia="Times New Roman" w:hAnsi="Times New Roman" w:cs="Times New Roman"/>
          <w:i/>
          <w:sz w:val="24"/>
          <w:szCs w:val="24"/>
          <w:lang w:eastAsia="tr-TR"/>
        </w:rPr>
        <w:t>, 15</w:t>
      </w:r>
      <w:r w:rsidRPr="009265BD">
        <w:rPr>
          <w:rFonts w:ascii="Times New Roman" w:eastAsia="Times New Roman" w:hAnsi="Times New Roman" w:cs="Times New Roman"/>
          <w:sz w:val="24"/>
          <w:szCs w:val="24"/>
          <w:lang w:eastAsia="tr-TR"/>
        </w:rPr>
        <w:t xml:space="preserve">(2), 1049-1059. </w:t>
      </w:r>
      <w:hyperlink r:id="rId9" w:history="1">
        <w:r w:rsidR="000B15CE" w:rsidRPr="00183856">
          <w:rPr>
            <w:rStyle w:val="Kpr"/>
            <w:rFonts w:ascii="Times New Roman" w:eastAsia="Times New Roman" w:hAnsi="Times New Roman" w:cs="Times New Roman"/>
            <w:sz w:val="24"/>
            <w:szCs w:val="24"/>
            <w:lang w:eastAsia="tr-TR"/>
          </w:rPr>
          <w:t>https://dx.doi.org/10.29228/TurkishStudies.40272</w:t>
        </w:r>
      </w:hyperlink>
      <w:r w:rsidR="000B15CE">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eastAsia="tr-TR"/>
        </w:rPr>
        <w:t xml:space="preserve"> </w:t>
      </w:r>
    </w:p>
    <w:p w14:paraId="60064D37"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Kayabaş, Y. (2008). Öğretmenlerin hizmet içi eğitimde yetiştirilmesinin önemi ve esasları, </w:t>
      </w:r>
      <w:r w:rsidRPr="009265BD">
        <w:rPr>
          <w:rFonts w:ascii="Times New Roman" w:eastAsia="Times New Roman" w:hAnsi="Times New Roman" w:cs="Times New Roman"/>
          <w:i/>
          <w:iCs/>
          <w:sz w:val="24"/>
          <w:szCs w:val="24"/>
          <w:lang w:eastAsia="tr-TR"/>
        </w:rPr>
        <w:t xml:space="preserve">Türkiye Sosyal Araştırmalar Dergisi, </w:t>
      </w:r>
      <w:r w:rsidRPr="009265BD">
        <w:rPr>
          <w:rFonts w:ascii="Times New Roman" w:eastAsia="Times New Roman" w:hAnsi="Times New Roman" w:cs="Times New Roman"/>
          <w:i/>
          <w:sz w:val="24"/>
          <w:szCs w:val="24"/>
          <w:lang w:eastAsia="tr-TR"/>
        </w:rPr>
        <w:t>12</w:t>
      </w:r>
      <w:r w:rsidRPr="009265BD">
        <w:rPr>
          <w:rFonts w:ascii="Times New Roman" w:eastAsia="Times New Roman" w:hAnsi="Times New Roman" w:cs="Times New Roman"/>
          <w:sz w:val="24"/>
          <w:szCs w:val="24"/>
          <w:lang w:eastAsia="tr-TR"/>
        </w:rPr>
        <w:t>(2), 9-32.</w:t>
      </w:r>
    </w:p>
    <w:p w14:paraId="6CCD0E6B"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bCs/>
          <w:sz w:val="24"/>
          <w:szCs w:val="24"/>
          <w:lang w:eastAsia="tr-TR"/>
        </w:rPr>
        <w:t>Merriam</w:t>
      </w:r>
      <w:proofErr w:type="spellEnd"/>
      <w:r w:rsidRPr="009265BD">
        <w:rPr>
          <w:rFonts w:ascii="Times New Roman" w:eastAsia="Times New Roman" w:hAnsi="Times New Roman" w:cs="Times New Roman"/>
          <w:bCs/>
          <w:sz w:val="24"/>
          <w:szCs w:val="24"/>
          <w:lang w:eastAsia="tr-TR"/>
        </w:rPr>
        <w:t xml:space="preserve">, S. B. (2009). </w:t>
      </w:r>
      <w:proofErr w:type="spellStart"/>
      <w:r w:rsidRPr="009265BD">
        <w:rPr>
          <w:rFonts w:ascii="Times New Roman" w:eastAsia="Times New Roman" w:hAnsi="Times New Roman" w:cs="Times New Roman"/>
          <w:bCs/>
          <w:i/>
          <w:iCs/>
          <w:sz w:val="24"/>
          <w:szCs w:val="24"/>
          <w:lang w:eastAsia="tr-TR"/>
        </w:rPr>
        <w:t>Qualitative</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research</w:t>
      </w:r>
      <w:proofErr w:type="spellEnd"/>
      <w:r w:rsidRPr="009265BD">
        <w:rPr>
          <w:rFonts w:ascii="Times New Roman" w:eastAsia="Times New Roman" w:hAnsi="Times New Roman" w:cs="Times New Roman"/>
          <w:bCs/>
          <w:i/>
          <w:iCs/>
          <w:sz w:val="24"/>
          <w:szCs w:val="24"/>
          <w:lang w:eastAsia="tr-TR"/>
        </w:rPr>
        <w:t xml:space="preserve">: A </w:t>
      </w:r>
      <w:proofErr w:type="spellStart"/>
      <w:r w:rsidRPr="009265BD">
        <w:rPr>
          <w:rFonts w:ascii="Times New Roman" w:eastAsia="Times New Roman" w:hAnsi="Times New Roman" w:cs="Times New Roman"/>
          <w:bCs/>
          <w:i/>
          <w:iCs/>
          <w:sz w:val="24"/>
          <w:szCs w:val="24"/>
          <w:lang w:eastAsia="tr-TR"/>
        </w:rPr>
        <w:t>guide</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to</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design</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and</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implementation</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revised</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and</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expanded</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from</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qualitative</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research</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and</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case</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study</w:t>
      </w:r>
      <w:proofErr w:type="spell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applications</w:t>
      </w:r>
      <w:proofErr w:type="spellEnd"/>
      <w:r w:rsidRPr="009265BD">
        <w:rPr>
          <w:rFonts w:ascii="Times New Roman" w:eastAsia="Times New Roman" w:hAnsi="Times New Roman" w:cs="Times New Roman"/>
          <w:bCs/>
          <w:i/>
          <w:iCs/>
          <w:sz w:val="24"/>
          <w:szCs w:val="24"/>
          <w:lang w:eastAsia="tr-TR"/>
        </w:rPr>
        <w:t xml:space="preserve"> in </w:t>
      </w:r>
      <w:proofErr w:type="spellStart"/>
      <w:r w:rsidRPr="009265BD">
        <w:rPr>
          <w:rFonts w:ascii="Times New Roman" w:eastAsia="Times New Roman" w:hAnsi="Times New Roman" w:cs="Times New Roman"/>
          <w:bCs/>
          <w:i/>
          <w:iCs/>
          <w:sz w:val="24"/>
          <w:szCs w:val="24"/>
          <w:lang w:eastAsia="tr-TR"/>
        </w:rPr>
        <w:t>education</w:t>
      </w:r>
      <w:proofErr w:type="spellEnd"/>
      <w:r w:rsidRPr="009265BD">
        <w:rPr>
          <w:rFonts w:ascii="Times New Roman" w:eastAsia="Times New Roman" w:hAnsi="Times New Roman" w:cs="Times New Roman"/>
          <w:bCs/>
          <w:i/>
          <w:iCs/>
          <w:sz w:val="24"/>
          <w:szCs w:val="24"/>
          <w:lang w:eastAsia="tr-TR"/>
        </w:rPr>
        <w:t xml:space="preserve">. </w:t>
      </w:r>
      <w:r w:rsidRPr="009265BD">
        <w:rPr>
          <w:rFonts w:ascii="Times New Roman" w:eastAsia="Times New Roman" w:hAnsi="Times New Roman" w:cs="Times New Roman"/>
          <w:bCs/>
          <w:sz w:val="24"/>
          <w:szCs w:val="24"/>
          <w:lang w:eastAsia="tr-TR"/>
        </w:rPr>
        <w:t xml:space="preserve">San Francisco: </w:t>
      </w:r>
      <w:proofErr w:type="spellStart"/>
      <w:r w:rsidRPr="009265BD">
        <w:rPr>
          <w:rFonts w:ascii="Times New Roman" w:eastAsia="Times New Roman" w:hAnsi="Times New Roman" w:cs="Times New Roman"/>
          <w:bCs/>
          <w:sz w:val="24"/>
          <w:szCs w:val="24"/>
          <w:lang w:eastAsia="tr-TR"/>
        </w:rPr>
        <w:t>Wiley</w:t>
      </w:r>
      <w:proofErr w:type="spellEnd"/>
      <w:r w:rsidRPr="009265BD">
        <w:rPr>
          <w:rFonts w:ascii="Times New Roman" w:eastAsia="Times New Roman" w:hAnsi="Times New Roman" w:cs="Times New Roman"/>
          <w:bCs/>
          <w:sz w:val="24"/>
          <w:szCs w:val="24"/>
          <w:lang w:eastAsia="tr-TR"/>
        </w:rPr>
        <w:t xml:space="preserve">. </w:t>
      </w:r>
    </w:p>
    <w:p w14:paraId="11AF1E1A" w14:textId="566084A6"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Cs/>
          <w:sz w:val="24"/>
          <w:szCs w:val="24"/>
          <w:lang w:eastAsia="tr-TR"/>
        </w:rPr>
        <w:t>Miles, B. M</w:t>
      </w:r>
      <w:proofErr w:type="gramStart"/>
      <w:r w:rsidRPr="009265BD">
        <w:rPr>
          <w:rFonts w:ascii="Times New Roman" w:eastAsia="Times New Roman" w:hAnsi="Times New Roman" w:cs="Times New Roman"/>
          <w:bCs/>
          <w:sz w:val="24"/>
          <w:szCs w:val="24"/>
          <w:lang w:eastAsia="tr-TR"/>
        </w:rPr>
        <w:t>.</w:t>
      </w:r>
      <w:r w:rsidR="00B85EA7" w:rsidRPr="009265BD">
        <w:rPr>
          <w:rFonts w:ascii="Times New Roman" w:eastAsia="Times New Roman" w:hAnsi="Times New Roman" w:cs="Times New Roman"/>
          <w:bCs/>
          <w:sz w:val="24"/>
          <w:szCs w:val="24"/>
          <w:lang w:eastAsia="tr-TR"/>
        </w:rPr>
        <w:t>,</w:t>
      </w:r>
      <w:proofErr w:type="gramEnd"/>
      <w:r w:rsidRPr="009265BD">
        <w:rPr>
          <w:rFonts w:ascii="Times New Roman" w:eastAsia="Times New Roman" w:hAnsi="Times New Roman" w:cs="Times New Roman"/>
          <w:bCs/>
          <w:sz w:val="24"/>
          <w:szCs w:val="24"/>
          <w:lang w:eastAsia="tr-TR"/>
        </w:rPr>
        <w:t xml:space="preserve"> &amp; </w:t>
      </w:r>
      <w:proofErr w:type="spellStart"/>
      <w:r w:rsidRPr="009265BD">
        <w:rPr>
          <w:rFonts w:ascii="Times New Roman" w:eastAsia="Times New Roman" w:hAnsi="Times New Roman" w:cs="Times New Roman"/>
          <w:bCs/>
          <w:sz w:val="24"/>
          <w:szCs w:val="24"/>
          <w:lang w:eastAsia="tr-TR"/>
        </w:rPr>
        <w:t>Huberman</w:t>
      </w:r>
      <w:proofErr w:type="spellEnd"/>
      <w:r w:rsidRPr="009265BD">
        <w:rPr>
          <w:rFonts w:ascii="Times New Roman" w:eastAsia="Times New Roman" w:hAnsi="Times New Roman" w:cs="Times New Roman"/>
          <w:bCs/>
          <w:sz w:val="24"/>
          <w:szCs w:val="24"/>
          <w:lang w:eastAsia="tr-TR"/>
        </w:rPr>
        <w:t xml:space="preserve">, A. M. (1994). </w:t>
      </w:r>
      <w:proofErr w:type="spellStart"/>
      <w:r w:rsidRPr="009265BD">
        <w:rPr>
          <w:rFonts w:ascii="Times New Roman" w:eastAsia="Times New Roman" w:hAnsi="Times New Roman" w:cs="Times New Roman"/>
          <w:bCs/>
          <w:i/>
          <w:iCs/>
          <w:sz w:val="24"/>
          <w:szCs w:val="24"/>
          <w:lang w:eastAsia="tr-TR"/>
        </w:rPr>
        <w:t>Qualitative</w:t>
      </w:r>
      <w:proofErr w:type="spellEnd"/>
      <w:r w:rsidRPr="009265BD">
        <w:rPr>
          <w:rFonts w:ascii="Times New Roman" w:eastAsia="Times New Roman" w:hAnsi="Times New Roman" w:cs="Times New Roman"/>
          <w:bCs/>
          <w:i/>
          <w:iCs/>
          <w:sz w:val="24"/>
          <w:szCs w:val="24"/>
          <w:lang w:eastAsia="tr-TR"/>
        </w:rPr>
        <w:t xml:space="preserve"> </w:t>
      </w:r>
      <w:proofErr w:type="gramStart"/>
      <w:r w:rsidRPr="009265BD">
        <w:rPr>
          <w:rFonts w:ascii="Times New Roman" w:eastAsia="Times New Roman" w:hAnsi="Times New Roman" w:cs="Times New Roman"/>
          <w:bCs/>
          <w:i/>
          <w:iCs/>
          <w:sz w:val="24"/>
          <w:szCs w:val="24"/>
          <w:lang w:eastAsia="tr-TR"/>
        </w:rPr>
        <w:t>data</w:t>
      </w:r>
      <w:proofErr w:type="gramEnd"/>
      <w:r w:rsidRPr="009265BD">
        <w:rPr>
          <w:rFonts w:ascii="Times New Roman" w:eastAsia="Times New Roman" w:hAnsi="Times New Roman" w:cs="Times New Roman"/>
          <w:bCs/>
          <w:i/>
          <w:iCs/>
          <w:sz w:val="24"/>
          <w:szCs w:val="24"/>
          <w:lang w:eastAsia="tr-TR"/>
        </w:rPr>
        <w:t xml:space="preserve"> </w:t>
      </w:r>
      <w:proofErr w:type="spellStart"/>
      <w:r w:rsidRPr="009265BD">
        <w:rPr>
          <w:rFonts w:ascii="Times New Roman" w:eastAsia="Times New Roman" w:hAnsi="Times New Roman" w:cs="Times New Roman"/>
          <w:bCs/>
          <w:i/>
          <w:iCs/>
          <w:sz w:val="24"/>
          <w:szCs w:val="24"/>
          <w:lang w:eastAsia="tr-TR"/>
        </w:rPr>
        <w:t>a</w:t>
      </w:r>
      <w:r w:rsidR="00F96B7B">
        <w:rPr>
          <w:rFonts w:ascii="Times New Roman" w:eastAsia="Times New Roman" w:hAnsi="Times New Roman" w:cs="Times New Roman"/>
          <w:bCs/>
          <w:i/>
          <w:iCs/>
          <w:sz w:val="24"/>
          <w:szCs w:val="24"/>
          <w:lang w:eastAsia="tr-TR"/>
        </w:rPr>
        <w:t>nalysis</w:t>
      </w:r>
      <w:proofErr w:type="spellEnd"/>
      <w:r w:rsidR="00F96B7B">
        <w:rPr>
          <w:rFonts w:ascii="Times New Roman" w:eastAsia="Times New Roman" w:hAnsi="Times New Roman" w:cs="Times New Roman"/>
          <w:bCs/>
          <w:i/>
          <w:iCs/>
          <w:sz w:val="24"/>
          <w:szCs w:val="24"/>
          <w:lang w:eastAsia="tr-TR"/>
        </w:rPr>
        <w:t xml:space="preserve">: An </w:t>
      </w:r>
      <w:proofErr w:type="spellStart"/>
      <w:r w:rsidR="00F96B7B">
        <w:rPr>
          <w:rFonts w:ascii="Times New Roman" w:eastAsia="Times New Roman" w:hAnsi="Times New Roman" w:cs="Times New Roman"/>
          <w:bCs/>
          <w:i/>
          <w:iCs/>
          <w:sz w:val="24"/>
          <w:szCs w:val="24"/>
          <w:lang w:eastAsia="tr-TR"/>
        </w:rPr>
        <w:t>expanded</w:t>
      </w:r>
      <w:proofErr w:type="spellEnd"/>
      <w:r w:rsidR="00F96B7B">
        <w:rPr>
          <w:rFonts w:ascii="Times New Roman" w:eastAsia="Times New Roman" w:hAnsi="Times New Roman" w:cs="Times New Roman"/>
          <w:bCs/>
          <w:i/>
          <w:iCs/>
          <w:sz w:val="24"/>
          <w:szCs w:val="24"/>
          <w:lang w:eastAsia="tr-TR"/>
        </w:rPr>
        <w:t xml:space="preserve"> </w:t>
      </w:r>
      <w:proofErr w:type="spellStart"/>
      <w:r w:rsidR="00F96B7B">
        <w:rPr>
          <w:rFonts w:ascii="Times New Roman" w:eastAsia="Times New Roman" w:hAnsi="Times New Roman" w:cs="Times New Roman"/>
          <w:bCs/>
          <w:i/>
          <w:iCs/>
          <w:sz w:val="24"/>
          <w:szCs w:val="24"/>
          <w:lang w:eastAsia="tr-TR"/>
        </w:rPr>
        <w:t>sourcebook</w:t>
      </w:r>
      <w:proofErr w:type="spellEnd"/>
      <w:r w:rsidR="00F96B7B">
        <w:rPr>
          <w:rFonts w:ascii="Times New Roman" w:eastAsia="Times New Roman" w:hAnsi="Times New Roman" w:cs="Times New Roman"/>
          <w:bCs/>
          <w:i/>
          <w:iCs/>
          <w:sz w:val="24"/>
          <w:szCs w:val="24"/>
          <w:lang w:eastAsia="tr-TR"/>
        </w:rPr>
        <w:t xml:space="preserve">. </w:t>
      </w:r>
      <w:r w:rsidRPr="009265BD">
        <w:rPr>
          <w:rFonts w:ascii="Times New Roman" w:eastAsia="Times New Roman" w:hAnsi="Times New Roman" w:cs="Times New Roman"/>
          <w:bCs/>
          <w:sz w:val="24"/>
          <w:szCs w:val="24"/>
          <w:lang w:eastAsia="tr-TR"/>
        </w:rPr>
        <w:t xml:space="preserve">(2nd Ed.). USA: </w:t>
      </w:r>
      <w:proofErr w:type="spellStart"/>
      <w:r w:rsidRPr="009265BD">
        <w:rPr>
          <w:rFonts w:ascii="Times New Roman" w:eastAsia="Times New Roman" w:hAnsi="Times New Roman" w:cs="Times New Roman"/>
          <w:bCs/>
          <w:sz w:val="24"/>
          <w:szCs w:val="24"/>
          <w:lang w:eastAsia="tr-TR"/>
        </w:rPr>
        <w:t>Sage</w:t>
      </w:r>
      <w:proofErr w:type="spellEnd"/>
      <w:r w:rsidRPr="009265BD">
        <w:rPr>
          <w:rFonts w:ascii="Times New Roman" w:eastAsia="Times New Roman" w:hAnsi="Times New Roman" w:cs="Times New Roman"/>
          <w:bCs/>
          <w:sz w:val="24"/>
          <w:szCs w:val="24"/>
          <w:lang w:eastAsia="tr-TR"/>
        </w:rPr>
        <w:t>.</w:t>
      </w:r>
    </w:p>
    <w:p w14:paraId="06228F69" w14:textId="1794E843"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bCs/>
          <w:sz w:val="24"/>
          <w:szCs w:val="24"/>
          <w:lang w:eastAsia="tr-TR"/>
        </w:rPr>
        <w:t>Öztürk, M</w:t>
      </w:r>
      <w:proofErr w:type="gramStart"/>
      <w:r w:rsidRPr="009265BD">
        <w:rPr>
          <w:rFonts w:ascii="Times New Roman" w:eastAsia="Times New Roman" w:hAnsi="Times New Roman" w:cs="Times New Roman"/>
          <w:bCs/>
          <w:sz w:val="24"/>
          <w:szCs w:val="24"/>
          <w:lang w:eastAsia="tr-TR"/>
        </w:rPr>
        <w:t>.</w:t>
      </w:r>
      <w:r w:rsidR="00B85EA7" w:rsidRPr="009265BD">
        <w:rPr>
          <w:rFonts w:ascii="Times New Roman" w:eastAsia="Times New Roman" w:hAnsi="Times New Roman" w:cs="Times New Roman"/>
          <w:bCs/>
          <w:sz w:val="24"/>
          <w:szCs w:val="24"/>
          <w:lang w:eastAsia="tr-TR"/>
        </w:rPr>
        <w:t>,</w:t>
      </w:r>
      <w:proofErr w:type="gramEnd"/>
      <w:r w:rsidRPr="009265BD">
        <w:rPr>
          <w:rFonts w:ascii="Times New Roman" w:eastAsia="Times New Roman" w:hAnsi="Times New Roman" w:cs="Times New Roman"/>
          <w:bCs/>
          <w:sz w:val="24"/>
          <w:szCs w:val="24"/>
          <w:lang w:eastAsia="tr-TR"/>
        </w:rPr>
        <w:t xml:space="preserve"> &amp; Sancak, S. </w:t>
      </w:r>
      <w:r w:rsidRPr="009265BD">
        <w:rPr>
          <w:rFonts w:ascii="Times New Roman" w:eastAsia="Times New Roman" w:hAnsi="Times New Roman" w:cs="Times New Roman"/>
          <w:sz w:val="24"/>
          <w:szCs w:val="24"/>
          <w:lang w:eastAsia="tr-TR"/>
        </w:rPr>
        <w:t xml:space="preserve">(2007). </w:t>
      </w:r>
      <w:r w:rsidRPr="009265BD">
        <w:rPr>
          <w:rFonts w:ascii="Times New Roman" w:eastAsia="Times New Roman" w:hAnsi="Times New Roman" w:cs="Times New Roman"/>
          <w:iCs/>
          <w:sz w:val="24"/>
          <w:szCs w:val="24"/>
          <w:lang w:eastAsia="tr-TR"/>
        </w:rPr>
        <w:t>Hizmet içi eğitim uygulamalarının çalışma hayatına etkileri</w:t>
      </w:r>
      <w:r w:rsidRPr="009265BD">
        <w:rPr>
          <w:rFonts w:ascii="Times New Roman" w:eastAsia="Times New Roman" w:hAnsi="Times New Roman" w:cs="Times New Roman"/>
          <w:i/>
          <w:iCs/>
          <w:sz w:val="24"/>
          <w:szCs w:val="24"/>
          <w:lang w:eastAsia="tr-TR"/>
        </w:rPr>
        <w:t xml:space="preserve">. </w:t>
      </w:r>
      <w:proofErr w:type="spellStart"/>
      <w:r w:rsidRPr="009265BD">
        <w:rPr>
          <w:rFonts w:ascii="Times New Roman" w:eastAsia="Times New Roman" w:hAnsi="Times New Roman" w:cs="Times New Roman"/>
          <w:i/>
          <w:sz w:val="24"/>
          <w:szCs w:val="24"/>
          <w:lang w:eastAsia="tr-TR"/>
        </w:rPr>
        <w:t>Journal</w:t>
      </w:r>
      <w:proofErr w:type="spellEnd"/>
      <w:r w:rsidRPr="009265BD">
        <w:rPr>
          <w:rFonts w:ascii="Times New Roman" w:eastAsia="Times New Roman" w:hAnsi="Times New Roman" w:cs="Times New Roman"/>
          <w:i/>
          <w:sz w:val="24"/>
          <w:szCs w:val="24"/>
          <w:lang w:eastAsia="tr-TR"/>
        </w:rPr>
        <w:t xml:space="preserve"> of </w:t>
      </w:r>
      <w:proofErr w:type="gramStart"/>
      <w:r w:rsidRPr="009265BD">
        <w:rPr>
          <w:rFonts w:ascii="Times New Roman" w:eastAsia="Times New Roman" w:hAnsi="Times New Roman" w:cs="Times New Roman"/>
          <w:i/>
          <w:sz w:val="24"/>
          <w:szCs w:val="24"/>
          <w:lang w:eastAsia="tr-TR"/>
        </w:rPr>
        <w:t>Yasar</w:t>
      </w:r>
      <w:proofErr w:type="gramEnd"/>
      <w:r w:rsidRPr="009265BD">
        <w:rPr>
          <w:rFonts w:ascii="Times New Roman" w:eastAsia="Times New Roman" w:hAnsi="Times New Roman" w:cs="Times New Roman"/>
          <w:i/>
          <w:sz w:val="24"/>
          <w:szCs w:val="24"/>
          <w:lang w:eastAsia="tr-TR"/>
        </w:rPr>
        <w:t xml:space="preserve"> </w:t>
      </w:r>
      <w:proofErr w:type="spellStart"/>
      <w:r w:rsidRPr="009265BD">
        <w:rPr>
          <w:rFonts w:ascii="Times New Roman" w:eastAsia="Times New Roman" w:hAnsi="Times New Roman" w:cs="Times New Roman"/>
          <w:i/>
          <w:sz w:val="24"/>
          <w:szCs w:val="24"/>
          <w:lang w:eastAsia="tr-TR"/>
        </w:rPr>
        <w:t>University</w:t>
      </w:r>
      <w:proofErr w:type="spellEnd"/>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
          <w:sz w:val="24"/>
          <w:szCs w:val="24"/>
          <w:lang w:eastAsia="tr-TR"/>
        </w:rPr>
        <w:t>2</w:t>
      </w:r>
      <w:r w:rsidRPr="009265BD">
        <w:rPr>
          <w:rFonts w:ascii="Times New Roman" w:eastAsia="Times New Roman" w:hAnsi="Times New Roman" w:cs="Times New Roman"/>
          <w:sz w:val="24"/>
          <w:szCs w:val="24"/>
          <w:lang w:eastAsia="tr-TR"/>
        </w:rPr>
        <w:t>(7), 761-794.</w:t>
      </w:r>
    </w:p>
    <w:p w14:paraId="76E458F4"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Resmi Gazete (2019a). </w:t>
      </w:r>
      <w:r w:rsidRPr="009265BD">
        <w:rPr>
          <w:rFonts w:ascii="Times New Roman" w:eastAsia="Times New Roman" w:hAnsi="Times New Roman" w:cs="Times New Roman"/>
          <w:iCs/>
          <w:sz w:val="24"/>
          <w:szCs w:val="24"/>
          <w:lang w:eastAsia="tr-TR"/>
        </w:rPr>
        <w:t>30827 sayılı Millî Eğitim Bakanlığı Okul Öncesi Eğitim ve İlköğretim Kurumları Yönetmeliğinde Değişiklik</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Cs/>
          <w:sz w:val="24"/>
          <w:szCs w:val="24"/>
          <w:lang w:eastAsia="tr-TR"/>
        </w:rPr>
        <w:t>yapılmasına Dair Yönetmelik. (Çevrimiçi:</w:t>
      </w:r>
      <w:r w:rsidRPr="009265BD">
        <w:rPr>
          <w:rFonts w:ascii="Times New Roman" w:eastAsia="Times New Roman" w:hAnsi="Times New Roman" w:cs="Times New Roman"/>
          <w:i/>
          <w:iCs/>
          <w:sz w:val="24"/>
          <w:szCs w:val="24"/>
          <w:lang w:eastAsia="tr-TR"/>
        </w:rPr>
        <w:t xml:space="preserve"> </w:t>
      </w:r>
      <w:hyperlink r:id="rId10" w:history="1">
        <w:r w:rsidRPr="009265BD">
          <w:rPr>
            <w:rFonts w:ascii="Times New Roman" w:eastAsia="Times New Roman" w:hAnsi="Times New Roman" w:cs="Times New Roman"/>
            <w:sz w:val="24"/>
            <w:szCs w:val="24"/>
            <w:lang w:eastAsia="tr-TR"/>
          </w:rPr>
          <w:t>https://www.resmigazete.gov.tr/eskiler/2019/07/20190710-6.htm</w:t>
        </w:r>
      </w:hyperlink>
      <w:r w:rsidRPr="009265BD">
        <w:rPr>
          <w:rFonts w:ascii="Times New Roman" w:eastAsia="Times New Roman" w:hAnsi="Times New Roman" w:cs="Times New Roman"/>
          <w:sz w:val="24"/>
          <w:szCs w:val="24"/>
          <w:u w:val="single"/>
          <w:lang w:eastAsia="tr-TR"/>
        </w:rPr>
        <w:t>)</w:t>
      </w:r>
      <w:r w:rsidRPr="009265BD">
        <w:rPr>
          <w:rFonts w:ascii="Times New Roman" w:eastAsia="Times New Roman" w:hAnsi="Times New Roman" w:cs="Times New Roman"/>
          <w:sz w:val="24"/>
          <w:szCs w:val="24"/>
          <w:lang w:eastAsia="tr-TR"/>
        </w:rPr>
        <w:t>, Erişim tarihi: 10 Temmuz 2019.</w:t>
      </w:r>
    </w:p>
    <w:p w14:paraId="3135701E"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Resmi Gazete (2019c). </w:t>
      </w:r>
      <w:r w:rsidRPr="009265BD">
        <w:rPr>
          <w:rFonts w:ascii="Times New Roman" w:eastAsia="Times New Roman" w:hAnsi="Times New Roman" w:cs="Times New Roman"/>
          <w:iCs/>
          <w:sz w:val="24"/>
          <w:szCs w:val="24"/>
          <w:lang w:eastAsia="tr-TR"/>
        </w:rPr>
        <w:t>30919 sayılı Millî Eğitim Bakanlığı Öğretmenler Günü Kutlama Yönetmeliği.(Çevrimiçi:</w:t>
      </w:r>
      <w:hyperlink r:id="rId11" w:history="1">
        <w:r w:rsidRPr="009265BD">
          <w:rPr>
            <w:rFonts w:ascii="Times New Roman" w:eastAsia="Times New Roman" w:hAnsi="Times New Roman" w:cs="Times New Roman"/>
            <w:sz w:val="24"/>
            <w:szCs w:val="24"/>
            <w:lang w:eastAsia="tr-TR"/>
          </w:rPr>
          <w:t>https://www.resmigazete.gov.tr/eskiler/2019/10/20191015-4.htm</w:t>
        </w:r>
      </w:hyperlink>
      <w:r w:rsidRPr="009265BD">
        <w:rPr>
          <w:rFonts w:ascii="Times New Roman" w:eastAsia="Times New Roman" w:hAnsi="Times New Roman" w:cs="Times New Roman"/>
          <w:sz w:val="24"/>
          <w:szCs w:val="24"/>
          <w:u w:val="single"/>
          <w:lang w:eastAsia="tr-TR"/>
        </w:rPr>
        <w:t>)</w:t>
      </w:r>
      <w:r w:rsidRPr="009265BD">
        <w:rPr>
          <w:rFonts w:ascii="Times New Roman" w:eastAsia="Times New Roman" w:hAnsi="Times New Roman" w:cs="Times New Roman"/>
          <w:sz w:val="24"/>
          <w:szCs w:val="24"/>
          <w:lang w:eastAsia="tr-TR"/>
        </w:rPr>
        <w:t>, Erişim tarihi: 15 Ekim 2019.</w:t>
      </w:r>
    </w:p>
    <w:p w14:paraId="6A1B02E4" w14:textId="77777777"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Resmi Gazete (2019b). </w:t>
      </w:r>
      <w:r w:rsidRPr="009265BD">
        <w:rPr>
          <w:rFonts w:ascii="Times New Roman" w:eastAsia="Times New Roman" w:hAnsi="Times New Roman" w:cs="Times New Roman"/>
          <w:iCs/>
          <w:sz w:val="24"/>
          <w:szCs w:val="24"/>
          <w:lang w:eastAsia="tr-TR"/>
        </w:rPr>
        <w:t>30829 sayılı Millî Eğitim Bakanlığı Ortaöğretim Kurumları Yönetmeliğinde Değişiklik yapılmasına Dair Yönetmelik</w:t>
      </w:r>
      <w:r w:rsidRPr="009265BD">
        <w:rPr>
          <w:rFonts w:ascii="Times New Roman" w:eastAsia="Times New Roman" w:hAnsi="Times New Roman" w:cs="Times New Roman"/>
          <w:i/>
          <w:iCs/>
          <w:sz w:val="24"/>
          <w:szCs w:val="24"/>
          <w:lang w:eastAsia="tr-TR"/>
        </w:rPr>
        <w:t>.</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iCs/>
          <w:sz w:val="24"/>
          <w:szCs w:val="24"/>
          <w:lang w:eastAsia="tr-TR"/>
        </w:rPr>
        <w:t>(Çevrimiçi:</w:t>
      </w:r>
      <w:r w:rsidRPr="009265BD">
        <w:rPr>
          <w:rFonts w:ascii="Times New Roman" w:eastAsia="Times New Roman" w:hAnsi="Times New Roman" w:cs="Times New Roman"/>
          <w:i/>
          <w:iCs/>
          <w:sz w:val="24"/>
          <w:szCs w:val="24"/>
          <w:lang w:eastAsia="tr-TR"/>
        </w:rPr>
        <w:t xml:space="preserve"> </w:t>
      </w:r>
      <w:hyperlink r:id="rId12" w:history="1">
        <w:r w:rsidRPr="009265BD">
          <w:rPr>
            <w:rFonts w:ascii="Times New Roman" w:eastAsia="Times New Roman" w:hAnsi="Times New Roman" w:cs="Times New Roman"/>
            <w:sz w:val="24"/>
            <w:szCs w:val="24"/>
            <w:lang w:eastAsia="tr-TR"/>
          </w:rPr>
          <w:t>https://www.resmigazete.gov.tr/eskiler/2019/07/20190712-10.htm</w:t>
        </w:r>
      </w:hyperlink>
      <w:r w:rsidRPr="009265BD">
        <w:rPr>
          <w:rFonts w:ascii="Times New Roman" w:eastAsia="Times New Roman" w:hAnsi="Times New Roman" w:cs="Times New Roman"/>
          <w:sz w:val="24"/>
          <w:szCs w:val="24"/>
          <w:u w:val="single"/>
          <w:lang w:eastAsia="tr-TR"/>
        </w:rPr>
        <w:t>)</w:t>
      </w:r>
      <w:r w:rsidRPr="009265BD">
        <w:rPr>
          <w:rFonts w:ascii="Times New Roman" w:eastAsia="Times New Roman" w:hAnsi="Times New Roman" w:cs="Times New Roman"/>
          <w:sz w:val="24"/>
          <w:szCs w:val="24"/>
          <w:lang w:eastAsia="tr-TR"/>
        </w:rPr>
        <w:t>, Erişim tarihi: 12 Temmuz 2019.</w:t>
      </w:r>
    </w:p>
    <w:p w14:paraId="294AD66C" w14:textId="1FFABA7D" w:rsidR="00891AED" w:rsidRPr="009265BD" w:rsidRDefault="00891AED" w:rsidP="00891AED">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lastRenderedPageBreak/>
        <w:t>Milli Eğitim Bakanlığı. (2019). Öğretmenlerin 2019 Kasım Dönemi Mesleki Çalışma Programı.</w:t>
      </w:r>
      <w:r w:rsidRPr="009265BD">
        <w:rPr>
          <w:rFonts w:ascii="Times New Roman" w:eastAsia="Times New Roman" w:hAnsi="Times New Roman" w:cs="Times New Roman"/>
          <w:iCs/>
          <w:sz w:val="24"/>
          <w:szCs w:val="24"/>
          <w:lang w:eastAsia="tr-TR"/>
        </w:rPr>
        <w:t>(Çevrimiçi:</w:t>
      </w:r>
      <w:hyperlink r:id="rId13" w:history="1">
        <w:r w:rsidRPr="009265BD">
          <w:rPr>
            <w:rFonts w:ascii="Times New Roman" w:eastAsia="Times New Roman" w:hAnsi="Times New Roman" w:cs="Times New Roman"/>
            <w:sz w:val="24"/>
            <w:szCs w:val="24"/>
            <w:lang w:eastAsia="tr-TR"/>
          </w:rPr>
          <w:t>http://meb.gov.tr/meb_iys_dosyalar/2019_11/18123523_18193654_Mesleki_CalYYma.pdf</w:t>
        </w:r>
      </w:hyperlink>
      <w:r w:rsidR="00F96B7B">
        <w:rPr>
          <w:rFonts w:ascii="Times New Roman" w:eastAsia="Times New Roman" w:hAnsi="Times New Roman" w:cs="Times New Roman"/>
          <w:sz w:val="24"/>
          <w:szCs w:val="24"/>
          <w:u w:val="single"/>
          <w:lang w:eastAsia="tr-TR"/>
        </w:rPr>
        <w:t>)</w:t>
      </w:r>
      <w:r w:rsidRPr="009265BD">
        <w:rPr>
          <w:rFonts w:ascii="Times New Roman" w:eastAsia="Times New Roman" w:hAnsi="Times New Roman" w:cs="Times New Roman"/>
          <w:sz w:val="24"/>
          <w:szCs w:val="24"/>
          <w:lang w:eastAsia="tr-TR"/>
        </w:rPr>
        <w:t>, Erişim tarihi: 20 Ekim 2019.</w:t>
      </w:r>
    </w:p>
    <w:p w14:paraId="3710AECC" w14:textId="77777777" w:rsidR="00891AED" w:rsidRPr="009265BD" w:rsidRDefault="00891AED" w:rsidP="000624F6">
      <w:pPr>
        <w:shd w:val="clear" w:color="auto" w:fill="FFFFFF"/>
        <w:spacing w:after="0" w:line="360" w:lineRule="auto"/>
        <w:ind w:left="567" w:hanging="567"/>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eastAsia="tr-TR"/>
        </w:rPr>
        <w:t xml:space="preserve">Seferoğlu, S. S. (2004). Öğretmen yeterlikleri ve mesleki gelişim. </w:t>
      </w:r>
      <w:r w:rsidRPr="009265BD">
        <w:rPr>
          <w:rFonts w:ascii="Times New Roman" w:eastAsia="Times New Roman" w:hAnsi="Times New Roman" w:cs="Times New Roman"/>
          <w:i/>
          <w:iCs/>
          <w:sz w:val="24"/>
          <w:szCs w:val="24"/>
          <w:lang w:eastAsia="tr-TR"/>
        </w:rPr>
        <w:t>Bilim ve Aklın Aydınlığında Eğitim</w:t>
      </w:r>
      <w:r w:rsidRPr="009265BD">
        <w:rPr>
          <w:rFonts w:ascii="Times New Roman" w:eastAsia="Times New Roman" w:hAnsi="Times New Roman" w:cs="Times New Roman"/>
          <w:sz w:val="24"/>
          <w:szCs w:val="24"/>
          <w:lang w:eastAsia="tr-TR"/>
        </w:rPr>
        <w:t>, 58, 40-45.</w:t>
      </w:r>
    </w:p>
    <w:p w14:paraId="160E9F7B" w14:textId="77777777" w:rsidR="00891AED" w:rsidRPr="009265BD" w:rsidRDefault="00891AED" w:rsidP="000624F6">
      <w:pPr>
        <w:shd w:val="clear" w:color="auto" w:fill="FFFFFF"/>
        <w:spacing w:after="0" w:line="360" w:lineRule="auto"/>
        <w:ind w:left="567" w:hanging="567"/>
        <w:jc w:val="both"/>
        <w:rPr>
          <w:rFonts w:ascii="Times New Roman" w:eastAsia="Times New Roman" w:hAnsi="Times New Roman" w:cs="Times New Roman"/>
          <w:sz w:val="24"/>
          <w:szCs w:val="24"/>
          <w:lang w:eastAsia="tr-TR"/>
        </w:rPr>
      </w:pPr>
      <w:proofErr w:type="spellStart"/>
      <w:r w:rsidRPr="009265BD">
        <w:rPr>
          <w:rFonts w:ascii="Times New Roman" w:eastAsia="Times New Roman" w:hAnsi="Times New Roman" w:cs="Times New Roman"/>
          <w:bCs/>
          <w:sz w:val="24"/>
          <w:szCs w:val="24"/>
          <w:lang w:eastAsia="tr-TR"/>
        </w:rPr>
        <w:t>Tonbul</w:t>
      </w:r>
      <w:proofErr w:type="spellEnd"/>
      <w:r w:rsidRPr="009265BD">
        <w:rPr>
          <w:rFonts w:ascii="Times New Roman" w:eastAsia="Times New Roman" w:hAnsi="Times New Roman" w:cs="Times New Roman"/>
          <w:bCs/>
          <w:sz w:val="24"/>
          <w:szCs w:val="24"/>
          <w:lang w:eastAsia="tr-TR"/>
        </w:rPr>
        <w:t xml:space="preserve">, Y. </w:t>
      </w:r>
      <w:r w:rsidRPr="009265BD">
        <w:rPr>
          <w:rFonts w:ascii="Times New Roman" w:eastAsia="Times New Roman" w:hAnsi="Times New Roman" w:cs="Times New Roman"/>
          <w:sz w:val="24"/>
          <w:szCs w:val="24"/>
          <w:lang w:eastAsia="tr-TR"/>
        </w:rPr>
        <w:t xml:space="preserve">(2004). </w:t>
      </w:r>
      <w:r w:rsidRPr="009265BD">
        <w:rPr>
          <w:rFonts w:ascii="Times New Roman" w:eastAsia="Times New Roman" w:hAnsi="Times New Roman" w:cs="Times New Roman"/>
          <w:i/>
          <w:iCs/>
          <w:sz w:val="24"/>
          <w:szCs w:val="24"/>
          <w:lang w:eastAsia="tr-TR"/>
        </w:rPr>
        <w:t>İlköğretim okullarındaki mesleki çalışma uygulamalarının etkililiği ile ilgili görüşler</w:t>
      </w:r>
      <w:r w:rsidRPr="009265BD">
        <w:rPr>
          <w:rFonts w:ascii="Times New Roman" w:eastAsia="Times New Roman" w:hAnsi="Times New Roman" w:cs="Times New Roman"/>
          <w:sz w:val="24"/>
          <w:szCs w:val="24"/>
          <w:lang w:eastAsia="tr-TR"/>
        </w:rPr>
        <w:t>. Eğitimde Yeni Yönelimler Sempozyumu. Tevfik Fikret Okulları, Ankara.</w:t>
      </w:r>
    </w:p>
    <w:p w14:paraId="4A08DD37" w14:textId="77777777" w:rsidR="00891AED" w:rsidRPr="009265BD" w:rsidRDefault="00891AED" w:rsidP="000624F6">
      <w:pPr>
        <w:shd w:val="clear" w:color="auto" w:fill="FFFFFF"/>
        <w:spacing w:after="0" w:line="360" w:lineRule="auto"/>
        <w:ind w:left="567" w:hanging="567"/>
        <w:jc w:val="both"/>
        <w:rPr>
          <w:rFonts w:ascii="Times New Roman" w:eastAsia="Times New Roman" w:hAnsi="Times New Roman" w:cs="Times New Roman"/>
          <w:bCs/>
          <w:sz w:val="24"/>
          <w:szCs w:val="24"/>
          <w:lang w:eastAsia="tr-TR"/>
        </w:rPr>
      </w:pPr>
      <w:proofErr w:type="spellStart"/>
      <w:r w:rsidRPr="009265BD">
        <w:rPr>
          <w:rFonts w:ascii="Times New Roman" w:eastAsia="Times New Roman" w:hAnsi="Times New Roman" w:cs="Times New Roman"/>
          <w:bCs/>
          <w:sz w:val="24"/>
          <w:szCs w:val="24"/>
          <w:lang w:eastAsia="tr-TR"/>
        </w:rPr>
        <w:t>Üstüner</w:t>
      </w:r>
      <w:proofErr w:type="spellEnd"/>
      <w:r w:rsidRPr="009265BD">
        <w:rPr>
          <w:rFonts w:ascii="Times New Roman" w:eastAsia="Times New Roman" w:hAnsi="Times New Roman" w:cs="Times New Roman"/>
          <w:bCs/>
          <w:sz w:val="24"/>
          <w:szCs w:val="24"/>
          <w:lang w:eastAsia="tr-TR"/>
        </w:rPr>
        <w:t xml:space="preserve">, M. (2004). Geçmişten günümüze Türk Eğitim Sisteminde öğretmen yetiştirme ve günümüz sorunları. </w:t>
      </w:r>
      <w:r w:rsidRPr="009265BD">
        <w:rPr>
          <w:rFonts w:ascii="Times New Roman" w:eastAsia="Times New Roman" w:hAnsi="Times New Roman" w:cs="Times New Roman"/>
          <w:bCs/>
          <w:i/>
          <w:iCs/>
          <w:sz w:val="24"/>
          <w:szCs w:val="24"/>
          <w:lang w:eastAsia="tr-TR"/>
        </w:rPr>
        <w:t>İnönü Üniversitesi Eğitim</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bCs/>
          <w:i/>
          <w:iCs/>
          <w:sz w:val="24"/>
          <w:szCs w:val="24"/>
          <w:lang w:eastAsia="tr-TR"/>
        </w:rPr>
        <w:t>Fakültesi Dergisi, 5</w:t>
      </w:r>
      <w:r w:rsidRPr="009265BD">
        <w:rPr>
          <w:rFonts w:ascii="Times New Roman" w:eastAsia="Times New Roman" w:hAnsi="Times New Roman" w:cs="Times New Roman"/>
          <w:bCs/>
          <w:sz w:val="24"/>
          <w:szCs w:val="24"/>
          <w:lang w:eastAsia="tr-TR"/>
        </w:rPr>
        <w:t xml:space="preserve">, [Çevrimiçi: </w:t>
      </w:r>
      <w:hyperlink r:id="rId14" w:history="1">
        <w:r w:rsidRPr="009265BD">
          <w:rPr>
            <w:rFonts w:ascii="Times New Roman" w:eastAsia="Times New Roman" w:hAnsi="Times New Roman" w:cs="Times New Roman"/>
            <w:bCs/>
            <w:sz w:val="24"/>
            <w:szCs w:val="24"/>
            <w:lang w:eastAsia="tr-TR"/>
          </w:rPr>
          <w:t>https://www.pegem.net/Akademi/3-8232-Gecmisten-Gunumuze-Turk-Egitim-Sisteminde Ogretmen-Yetistirme-ve-Gunumuz-Sorunlari.aspx</w:t>
        </w:r>
      </w:hyperlink>
      <w:r w:rsidRPr="009265BD">
        <w:rPr>
          <w:rFonts w:ascii="Times New Roman" w:eastAsia="Times New Roman" w:hAnsi="Times New Roman" w:cs="Times New Roman"/>
          <w:bCs/>
          <w:sz w:val="24"/>
          <w:szCs w:val="24"/>
          <w:lang w:eastAsia="tr-TR"/>
        </w:rPr>
        <w:t>], Erişim tarihi: 9 Kasım 2019.</w:t>
      </w:r>
    </w:p>
    <w:p w14:paraId="511B7546" w14:textId="77777777" w:rsidR="00891AED" w:rsidRPr="009265BD" w:rsidRDefault="00891AED" w:rsidP="00891AED">
      <w:pPr>
        <w:shd w:val="clear" w:color="auto" w:fill="FFFFFF"/>
        <w:spacing w:after="0" w:line="360" w:lineRule="auto"/>
        <w:jc w:val="center"/>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t>Extended Summary</w:t>
      </w:r>
    </w:p>
    <w:p w14:paraId="256EE6A8" w14:textId="77777777" w:rsidR="00891AED" w:rsidRPr="009265BD" w:rsidRDefault="00891AED" w:rsidP="000624F6">
      <w:pPr>
        <w:spacing w:after="0" w:line="360" w:lineRule="auto"/>
        <w:jc w:val="center"/>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t>Introduction</w:t>
      </w:r>
    </w:p>
    <w:p w14:paraId="5C798CE0"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eastAsia="tr-TR"/>
        </w:rPr>
      </w:pPr>
      <w:r w:rsidRPr="009265BD">
        <w:rPr>
          <w:rFonts w:ascii="Times New Roman" w:eastAsia="Times New Roman" w:hAnsi="Times New Roman" w:cs="Times New Roman"/>
          <w:sz w:val="24"/>
          <w:szCs w:val="24"/>
          <w:lang w:val="en-US" w:eastAsia="tr-TR"/>
        </w:rPr>
        <w:t>Teachers who will shape the future of the society are expected to receive an effective education and keep up with the changing times and conditions by constantly improving themselves so that they can provide a quality education.</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This situation requires the teacher training process to be continuous. Teacher training consists of activities carried out to prepare prospective teachers for the teaching profession within a certain period of time (</w:t>
      </w:r>
      <w:proofErr w:type="spellStart"/>
      <w:r w:rsidRPr="009265BD">
        <w:rPr>
          <w:rFonts w:ascii="Times New Roman" w:eastAsia="Times New Roman" w:hAnsi="Times New Roman" w:cs="Times New Roman"/>
          <w:sz w:val="24"/>
          <w:szCs w:val="24"/>
          <w:lang w:val="en-US" w:eastAsia="tr-TR"/>
        </w:rPr>
        <w:t>Aykaç</w:t>
      </w:r>
      <w:proofErr w:type="spellEnd"/>
      <w:r w:rsidRPr="009265BD">
        <w:rPr>
          <w:rFonts w:ascii="Times New Roman" w:eastAsia="Times New Roman" w:hAnsi="Times New Roman" w:cs="Times New Roman"/>
          <w:sz w:val="24"/>
          <w:szCs w:val="24"/>
          <w:lang w:val="en-US" w:eastAsia="tr-TR"/>
        </w:rPr>
        <w:t xml:space="preserve">, </w:t>
      </w:r>
      <w:proofErr w:type="spellStart"/>
      <w:r w:rsidRPr="009265BD">
        <w:rPr>
          <w:rFonts w:ascii="Times New Roman" w:eastAsia="Times New Roman" w:hAnsi="Times New Roman" w:cs="Times New Roman"/>
          <w:sz w:val="24"/>
          <w:szCs w:val="24"/>
          <w:lang w:val="en-US" w:eastAsia="tr-TR"/>
        </w:rPr>
        <w:t>Kabaran</w:t>
      </w:r>
      <w:proofErr w:type="spellEnd"/>
      <w:r w:rsidRPr="009265BD">
        <w:rPr>
          <w:rFonts w:ascii="Times New Roman" w:eastAsia="Times New Roman" w:hAnsi="Times New Roman" w:cs="Times New Roman"/>
          <w:sz w:val="24"/>
          <w:szCs w:val="24"/>
          <w:lang w:val="en-US" w:eastAsia="tr-TR"/>
        </w:rPr>
        <w:t xml:space="preserve"> &amp; </w:t>
      </w:r>
      <w:proofErr w:type="spellStart"/>
      <w:r w:rsidRPr="009265BD">
        <w:rPr>
          <w:rFonts w:ascii="Times New Roman" w:eastAsia="Times New Roman" w:hAnsi="Times New Roman" w:cs="Times New Roman"/>
          <w:sz w:val="24"/>
          <w:szCs w:val="24"/>
          <w:lang w:val="en-US" w:eastAsia="tr-TR"/>
        </w:rPr>
        <w:t>Bilgin</w:t>
      </w:r>
      <w:proofErr w:type="spellEnd"/>
      <w:r w:rsidRPr="009265BD">
        <w:rPr>
          <w:rFonts w:ascii="Times New Roman" w:eastAsia="Times New Roman" w:hAnsi="Times New Roman" w:cs="Times New Roman"/>
          <w:sz w:val="24"/>
          <w:szCs w:val="24"/>
          <w:lang w:val="en-US" w:eastAsia="tr-TR"/>
        </w:rPr>
        <w:t>, 2014).</w:t>
      </w:r>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In</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Turkey</w:t>
      </w:r>
      <w:proofErr w:type="spellEnd"/>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this process consists of pre-service training, appointment as public personnel and in-service training (</w:t>
      </w:r>
      <w:proofErr w:type="spellStart"/>
      <w:r w:rsidRPr="009265BD">
        <w:rPr>
          <w:rFonts w:ascii="Times New Roman" w:eastAsia="Times New Roman" w:hAnsi="Times New Roman" w:cs="Times New Roman"/>
          <w:sz w:val="24"/>
          <w:szCs w:val="24"/>
          <w:lang w:val="en-US" w:eastAsia="tr-TR"/>
        </w:rPr>
        <w:t>Akdemir</w:t>
      </w:r>
      <w:proofErr w:type="spellEnd"/>
      <w:r w:rsidRPr="009265BD">
        <w:rPr>
          <w:rFonts w:ascii="Times New Roman" w:eastAsia="Times New Roman" w:hAnsi="Times New Roman" w:cs="Times New Roman"/>
          <w:sz w:val="24"/>
          <w:szCs w:val="24"/>
          <w:lang w:val="en-US" w:eastAsia="tr-TR"/>
        </w:rPr>
        <w:t>, 2013).</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Postgraduate education can also be added to these trainings (</w:t>
      </w:r>
      <w:proofErr w:type="spellStart"/>
      <w:r w:rsidRPr="009265BD">
        <w:rPr>
          <w:rFonts w:ascii="Times New Roman" w:eastAsia="Times New Roman" w:hAnsi="Times New Roman" w:cs="Times New Roman"/>
          <w:sz w:val="24"/>
          <w:szCs w:val="24"/>
          <w:lang w:val="en-US" w:eastAsia="tr-TR"/>
        </w:rPr>
        <w:t>Güneş</w:t>
      </w:r>
      <w:proofErr w:type="spellEnd"/>
      <w:r w:rsidRPr="009265BD">
        <w:rPr>
          <w:rFonts w:ascii="Times New Roman" w:eastAsia="Times New Roman" w:hAnsi="Times New Roman" w:cs="Times New Roman"/>
          <w:sz w:val="24"/>
          <w:szCs w:val="24"/>
          <w:lang w:val="en-US" w:eastAsia="tr-TR"/>
        </w:rPr>
        <w:t>, 2016), because postgraduate education is an important education that will contribute to their professional development.</w:t>
      </w:r>
      <w:r w:rsidRPr="009265BD">
        <w:rPr>
          <w:rFonts w:ascii="Times New Roman" w:eastAsia="Times New Roman" w:hAnsi="Times New Roman" w:cs="Times New Roman"/>
          <w:sz w:val="24"/>
          <w:szCs w:val="24"/>
          <w:lang w:eastAsia="tr-TR"/>
        </w:rPr>
        <w:t xml:space="preserve"> </w:t>
      </w:r>
    </w:p>
    <w:p w14:paraId="3E1E481D"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Teachers’ acquisition of necessary knowledge and skills throughout their professional life and their development are met through in-service training programs (</w:t>
      </w:r>
      <w:proofErr w:type="spellStart"/>
      <w:r w:rsidRPr="009265BD">
        <w:rPr>
          <w:rFonts w:ascii="Times New Roman" w:eastAsia="Times New Roman" w:hAnsi="Times New Roman" w:cs="Times New Roman"/>
          <w:sz w:val="24"/>
          <w:szCs w:val="24"/>
          <w:lang w:val="en-US" w:eastAsia="tr-TR"/>
        </w:rPr>
        <w:t>Gültekin</w:t>
      </w:r>
      <w:proofErr w:type="spellEnd"/>
      <w:r w:rsidRPr="009265BD">
        <w:rPr>
          <w:rFonts w:ascii="Times New Roman" w:eastAsia="Times New Roman" w:hAnsi="Times New Roman" w:cs="Times New Roman"/>
          <w:sz w:val="24"/>
          <w:szCs w:val="24"/>
          <w:lang w:val="en-US" w:eastAsia="tr-TR"/>
        </w:rPr>
        <w:t xml:space="preserve">, </w:t>
      </w:r>
      <w:proofErr w:type="spellStart"/>
      <w:r w:rsidRPr="009265BD">
        <w:rPr>
          <w:rFonts w:ascii="Times New Roman" w:eastAsia="Times New Roman" w:hAnsi="Times New Roman" w:cs="Times New Roman"/>
          <w:sz w:val="24"/>
          <w:szCs w:val="24"/>
          <w:lang w:val="en-US" w:eastAsia="tr-TR"/>
        </w:rPr>
        <w:t>Güvey-Aktay</w:t>
      </w:r>
      <w:proofErr w:type="spellEnd"/>
      <w:r w:rsidRPr="009265BD">
        <w:rPr>
          <w:rFonts w:ascii="Times New Roman" w:eastAsia="Times New Roman" w:hAnsi="Times New Roman" w:cs="Times New Roman"/>
          <w:sz w:val="24"/>
          <w:szCs w:val="24"/>
          <w:lang w:val="en-US" w:eastAsia="tr-TR"/>
        </w:rPr>
        <w:t xml:space="preserve"> &amp; </w:t>
      </w:r>
      <w:proofErr w:type="spellStart"/>
      <w:r w:rsidRPr="009265BD">
        <w:rPr>
          <w:rFonts w:ascii="Times New Roman" w:eastAsia="Times New Roman" w:hAnsi="Times New Roman" w:cs="Times New Roman"/>
          <w:sz w:val="24"/>
          <w:szCs w:val="24"/>
          <w:lang w:val="en-US" w:eastAsia="tr-TR"/>
        </w:rPr>
        <w:t>Gültekin</w:t>
      </w:r>
      <w:proofErr w:type="spellEnd"/>
      <w:r w:rsidRPr="009265BD">
        <w:rPr>
          <w:rFonts w:ascii="Times New Roman" w:eastAsia="Times New Roman" w:hAnsi="Times New Roman" w:cs="Times New Roman"/>
          <w:sz w:val="24"/>
          <w:szCs w:val="24"/>
          <w:lang w:val="en-US" w:eastAsia="tr-TR"/>
        </w:rPr>
        <w:t>, 2018). In this sense, professional development can be considered as a reflection of lifelong learning (</w:t>
      </w:r>
      <w:proofErr w:type="spellStart"/>
      <w:r w:rsidRPr="009265BD">
        <w:rPr>
          <w:rFonts w:ascii="Times New Roman" w:eastAsia="Times New Roman" w:hAnsi="Times New Roman" w:cs="Times New Roman"/>
          <w:sz w:val="24"/>
          <w:szCs w:val="24"/>
          <w:lang w:val="en-US" w:eastAsia="tr-TR"/>
        </w:rPr>
        <w:t>Elçiçek</w:t>
      </w:r>
      <w:proofErr w:type="spellEnd"/>
      <w:r w:rsidRPr="009265BD">
        <w:rPr>
          <w:rFonts w:ascii="Times New Roman" w:eastAsia="Times New Roman" w:hAnsi="Times New Roman" w:cs="Times New Roman"/>
          <w:sz w:val="24"/>
          <w:szCs w:val="24"/>
          <w:lang w:val="en-US" w:eastAsia="tr-TR"/>
        </w:rPr>
        <w:t>, 2016), because “lifelong education is a general arrangement that aims to restructure the existing system and develop all the potential related to education outside the formal education system” (</w:t>
      </w:r>
      <w:proofErr w:type="spellStart"/>
      <w:r w:rsidRPr="009265BD">
        <w:rPr>
          <w:rFonts w:ascii="Times New Roman" w:eastAsia="Times New Roman" w:hAnsi="Times New Roman" w:cs="Times New Roman"/>
          <w:sz w:val="24"/>
          <w:szCs w:val="24"/>
          <w:lang w:val="en-US" w:eastAsia="tr-TR"/>
        </w:rPr>
        <w:t>Güleç</w:t>
      </w:r>
      <w:proofErr w:type="spellEnd"/>
      <w:r w:rsidRPr="009265BD">
        <w:rPr>
          <w:rFonts w:ascii="Times New Roman" w:eastAsia="Times New Roman" w:hAnsi="Times New Roman" w:cs="Times New Roman"/>
          <w:sz w:val="24"/>
          <w:szCs w:val="24"/>
          <w:lang w:val="en-US" w:eastAsia="tr-TR"/>
        </w:rPr>
        <w:t xml:space="preserve">, Çelik &amp; </w:t>
      </w:r>
      <w:proofErr w:type="spellStart"/>
      <w:r w:rsidRPr="009265BD">
        <w:rPr>
          <w:rFonts w:ascii="Times New Roman" w:eastAsia="Times New Roman" w:hAnsi="Times New Roman" w:cs="Times New Roman"/>
          <w:sz w:val="24"/>
          <w:szCs w:val="24"/>
          <w:lang w:val="en-US" w:eastAsia="tr-TR"/>
        </w:rPr>
        <w:t>Demirhan</w:t>
      </w:r>
      <w:proofErr w:type="spellEnd"/>
      <w:r w:rsidRPr="009265BD">
        <w:rPr>
          <w:rFonts w:ascii="Times New Roman" w:eastAsia="Times New Roman" w:hAnsi="Times New Roman" w:cs="Times New Roman"/>
          <w:sz w:val="24"/>
          <w:szCs w:val="24"/>
          <w:lang w:val="en-US" w:eastAsia="tr-TR"/>
        </w:rPr>
        <w:t>, 2012, p. 35).</w:t>
      </w:r>
    </w:p>
    <w:p w14:paraId="2AC1591A"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As known, until the 2018-2019 academic year, teachers were given professional training under the name of the seminars which were given at the beginning and at the end of the academic year.  However, when the literature on this issue indicates that these training are not </w:t>
      </w:r>
      <w:r w:rsidRPr="009265BD">
        <w:rPr>
          <w:rFonts w:ascii="Times New Roman" w:eastAsia="Times New Roman" w:hAnsi="Times New Roman" w:cs="Times New Roman"/>
          <w:sz w:val="24"/>
          <w:szCs w:val="24"/>
          <w:lang w:val="en-US" w:eastAsia="tr-TR"/>
        </w:rPr>
        <w:lastRenderedPageBreak/>
        <w:t xml:space="preserve">very effective. Studies show that teachers see professional development seminars as a formality (Ceylan &amp; Özdemir, 2016; </w:t>
      </w:r>
      <w:proofErr w:type="spellStart"/>
      <w:r w:rsidRPr="009265BD">
        <w:rPr>
          <w:rFonts w:ascii="Times New Roman" w:eastAsia="Times New Roman" w:hAnsi="Times New Roman" w:cs="Times New Roman"/>
          <w:sz w:val="24"/>
          <w:szCs w:val="24"/>
          <w:lang w:val="en-US" w:eastAsia="tr-TR"/>
        </w:rPr>
        <w:t>Tonbul</w:t>
      </w:r>
      <w:proofErr w:type="spellEnd"/>
      <w:r w:rsidRPr="009265BD">
        <w:rPr>
          <w:rFonts w:ascii="Times New Roman" w:eastAsia="Times New Roman" w:hAnsi="Times New Roman" w:cs="Times New Roman"/>
          <w:sz w:val="24"/>
          <w:szCs w:val="24"/>
          <w:lang w:val="en-US" w:eastAsia="tr-TR"/>
        </w:rPr>
        <w:t>, 2004) and the results of the study reports are not used, namely, they are ignored (</w:t>
      </w:r>
      <w:proofErr w:type="spellStart"/>
      <w:r w:rsidRPr="009265BD">
        <w:rPr>
          <w:rFonts w:ascii="Times New Roman" w:eastAsia="Times New Roman" w:hAnsi="Times New Roman" w:cs="Times New Roman"/>
          <w:sz w:val="24"/>
          <w:szCs w:val="24"/>
          <w:lang w:val="en-US" w:eastAsia="tr-TR"/>
        </w:rPr>
        <w:t>Tonbul</w:t>
      </w:r>
      <w:proofErr w:type="spellEnd"/>
      <w:r w:rsidRPr="009265BD">
        <w:rPr>
          <w:rFonts w:ascii="Times New Roman" w:eastAsia="Times New Roman" w:hAnsi="Times New Roman" w:cs="Times New Roman"/>
          <w:sz w:val="24"/>
          <w:szCs w:val="24"/>
          <w:lang w:val="en-US" w:eastAsia="tr-TR"/>
        </w:rPr>
        <w:t>, 2004); these studies are not carried out by experts and competent staff (</w:t>
      </w:r>
      <w:proofErr w:type="spellStart"/>
      <w:r w:rsidRPr="009265BD">
        <w:rPr>
          <w:rFonts w:ascii="Times New Roman" w:eastAsia="Times New Roman" w:hAnsi="Times New Roman" w:cs="Times New Roman"/>
          <w:sz w:val="24"/>
          <w:szCs w:val="24"/>
          <w:lang w:val="en-US" w:eastAsia="tr-TR"/>
        </w:rPr>
        <w:t>Boydak-Özan</w:t>
      </w:r>
      <w:proofErr w:type="spellEnd"/>
      <w:r w:rsidRPr="009265BD">
        <w:rPr>
          <w:rFonts w:ascii="Times New Roman" w:eastAsia="Times New Roman" w:hAnsi="Times New Roman" w:cs="Times New Roman"/>
          <w:sz w:val="24"/>
          <w:szCs w:val="24"/>
          <w:lang w:val="en-US" w:eastAsia="tr-TR"/>
        </w:rPr>
        <w:t xml:space="preserve">, </w:t>
      </w:r>
      <w:proofErr w:type="spellStart"/>
      <w:r w:rsidRPr="009265BD">
        <w:rPr>
          <w:rFonts w:ascii="Times New Roman" w:eastAsia="Times New Roman" w:hAnsi="Times New Roman" w:cs="Times New Roman"/>
          <w:sz w:val="24"/>
          <w:szCs w:val="24"/>
          <w:lang w:val="en-US" w:eastAsia="tr-TR"/>
        </w:rPr>
        <w:t>Şener</w:t>
      </w:r>
      <w:proofErr w:type="spellEnd"/>
      <w:r w:rsidRPr="009265BD">
        <w:rPr>
          <w:rFonts w:ascii="Times New Roman" w:eastAsia="Times New Roman" w:hAnsi="Times New Roman" w:cs="Times New Roman"/>
          <w:sz w:val="24"/>
          <w:szCs w:val="24"/>
          <w:lang w:val="en-US" w:eastAsia="tr-TR"/>
        </w:rPr>
        <w:t xml:space="preserve">, &amp; Polat, 2014; </w:t>
      </w:r>
      <w:proofErr w:type="spellStart"/>
      <w:r w:rsidRPr="009265BD">
        <w:rPr>
          <w:rFonts w:ascii="Times New Roman" w:eastAsia="Times New Roman" w:hAnsi="Times New Roman" w:cs="Times New Roman"/>
          <w:sz w:val="24"/>
          <w:szCs w:val="24"/>
          <w:lang w:val="en-US" w:eastAsia="tr-TR"/>
        </w:rPr>
        <w:t>Gümüş</w:t>
      </w:r>
      <w:proofErr w:type="spellEnd"/>
      <w:r w:rsidRPr="009265BD">
        <w:rPr>
          <w:rFonts w:ascii="Times New Roman" w:eastAsia="Times New Roman" w:hAnsi="Times New Roman" w:cs="Times New Roman"/>
          <w:sz w:val="24"/>
          <w:szCs w:val="24"/>
          <w:lang w:val="en-US" w:eastAsia="tr-TR"/>
        </w:rPr>
        <w:t xml:space="preserve">, 2006; Öztürk &amp; </w:t>
      </w:r>
      <w:proofErr w:type="spellStart"/>
      <w:r w:rsidRPr="009265BD">
        <w:rPr>
          <w:rFonts w:ascii="Times New Roman" w:eastAsia="Times New Roman" w:hAnsi="Times New Roman" w:cs="Times New Roman"/>
          <w:sz w:val="24"/>
          <w:szCs w:val="24"/>
          <w:lang w:val="en-US" w:eastAsia="tr-TR"/>
        </w:rPr>
        <w:t>Sancak</w:t>
      </w:r>
      <w:proofErr w:type="spellEnd"/>
      <w:r w:rsidRPr="009265BD">
        <w:rPr>
          <w:rFonts w:ascii="Times New Roman" w:eastAsia="Times New Roman" w:hAnsi="Times New Roman" w:cs="Times New Roman"/>
          <w:sz w:val="24"/>
          <w:szCs w:val="24"/>
          <w:lang w:val="en-US" w:eastAsia="tr-TR"/>
        </w:rPr>
        <w:t>, 2007); the activities are necessary and useful, but the time allocated for these studies is insufficient (</w:t>
      </w:r>
      <w:proofErr w:type="spellStart"/>
      <w:r w:rsidRPr="009265BD">
        <w:rPr>
          <w:rFonts w:ascii="Times New Roman" w:eastAsia="Times New Roman" w:hAnsi="Times New Roman" w:cs="Times New Roman"/>
          <w:sz w:val="24"/>
          <w:szCs w:val="24"/>
          <w:lang w:val="en-US" w:eastAsia="tr-TR"/>
        </w:rPr>
        <w:t>Gültekin</w:t>
      </w:r>
      <w:proofErr w:type="spellEnd"/>
      <w:r w:rsidRPr="009265BD">
        <w:rPr>
          <w:rFonts w:ascii="Times New Roman" w:eastAsia="Times New Roman" w:hAnsi="Times New Roman" w:cs="Times New Roman"/>
          <w:sz w:val="24"/>
          <w:szCs w:val="24"/>
          <w:lang w:val="en-US" w:eastAsia="tr-TR"/>
        </w:rPr>
        <w:t xml:space="preserve"> &amp; </w:t>
      </w:r>
      <w:proofErr w:type="spellStart"/>
      <w:r w:rsidRPr="009265BD">
        <w:rPr>
          <w:rFonts w:ascii="Times New Roman" w:eastAsia="Times New Roman" w:hAnsi="Times New Roman" w:cs="Times New Roman"/>
          <w:sz w:val="24"/>
          <w:szCs w:val="24"/>
          <w:lang w:val="en-US" w:eastAsia="tr-TR"/>
        </w:rPr>
        <w:t>Çubukçu</w:t>
      </w:r>
      <w:proofErr w:type="spellEnd"/>
      <w:r w:rsidRPr="009265BD">
        <w:rPr>
          <w:rFonts w:ascii="Times New Roman" w:eastAsia="Times New Roman" w:hAnsi="Times New Roman" w:cs="Times New Roman"/>
          <w:sz w:val="24"/>
          <w:szCs w:val="24"/>
          <w:lang w:val="en-US" w:eastAsia="tr-TR"/>
        </w:rPr>
        <w:t xml:space="preserve">, 2008; </w:t>
      </w:r>
      <w:proofErr w:type="spellStart"/>
      <w:r w:rsidRPr="009265BD">
        <w:rPr>
          <w:rFonts w:ascii="Times New Roman" w:eastAsia="Times New Roman" w:hAnsi="Times New Roman" w:cs="Times New Roman"/>
          <w:sz w:val="24"/>
          <w:szCs w:val="24"/>
          <w:lang w:val="en-US" w:eastAsia="tr-TR"/>
        </w:rPr>
        <w:t>Gümüş</w:t>
      </w:r>
      <w:proofErr w:type="spellEnd"/>
      <w:r w:rsidRPr="009265BD">
        <w:rPr>
          <w:rFonts w:ascii="Times New Roman" w:eastAsia="Times New Roman" w:hAnsi="Times New Roman" w:cs="Times New Roman"/>
          <w:sz w:val="24"/>
          <w:szCs w:val="24"/>
          <w:lang w:val="en-US" w:eastAsia="tr-TR"/>
        </w:rPr>
        <w:t>, 2006); the time allocated for the activities is not of good quality (</w:t>
      </w:r>
      <w:proofErr w:type="spellStart"/>
      <w:r w:rsidRPr="009265BD">
        <w:rPr>
          <w:rFonts w:ascii="Times New Roman" w:eastAsia="Times New Roman" w:hAnsi="Times New Roman" w:cs="Times New Roman"/>
          <w:sz w:val="24"/>
          <w:szCs w:val="24"/>
          <w:lang w:val="en-US" w:eastAsia="tr-TR"/>
        </w:rPr>
        <w:t>Gümüş</w:t>
      </w:r>
      <w:proofErr w:type="spellEnd"/>
      <w:r w:rsidRPr="009265BD">
        <w:rPr>
          <w:rFonts w:ascii="Times New Roman" w:eastAsia="Times New Roman" w:hAnsi="Times New Roman" w:cs="Times New Roman"/>
          <w:sz w:val="24"/>
          <w:szCs w:val="24"/>
          <w:lang w:val="en-US" w:eastAsia="tr-TR"/>
        </w:rPr>
        <w:t>, 2006); there are differences between the professional development needs of teachers working in different regions and schools (</w:t>
      </w:r>
      <w:proofErr w:type="spellStart"/>
      <w:r w:rsidRPr="009265BD">
        <w:rPr>
          <w:rFonts w:ascii="Times New Roman" w:eastAsia="Times New Roman" w:hAnsi="Times New Roman" w:cs="Times New Roman"/>
          <w:sz w:val="24"/>
          <w:szCs w:val="24"/>
          <w:lang w:val="en-US" w:eastAsia="tr-TR"/>
        </w:rPr>
        <w:t>Akar</w:t>
      </w:r>
      <w:proofErr w:type="spellEnd"/>
      <w:r w:rsidRPr="009265BD">
        <w:rPr>
          <w:rFonts w:ascii="Times New Roman" w:eastAsia="Times New Roman" w:hAnsi="Times New Roman" w:cs="Times New Roman"/>
          <w:sz w:val="24"/>
          <w:szCs w:val="24"/>
          <w:lang w:val="en-US" w:eastAsia="tr-TR"/>
        </w:rPr>
        <w:t>, 2006) and that they are not applied in congruent with their intended purpose (</w:t>
      </w:r>
      <w:proofErr w:type="spellStart"/>
      <w:r w:rsidRPr="009265BD">
        <w:rPr>
          <w:rFonts w:ascii="Times New Roman" w:eastAsia="Times New Roman" w:hAnsi="Times New Roman" w:cs="Times New Roman"/>
          <w:sz w:val="24"/>
          <w:szCs w:val="24"/>
          <w:lang w:val="en-US" w:eastAsia="tr-TR"/>
        </w:rPr>
        <w:t>Boydak-Özan</w:t>
      </w:r>
      <w:proofErr w:type="spellEnd"/>
      <w:r w:rsidRPr="009265BD">
        <w:rPr>
          <w:rFonts w:ascii="Times New Roman" w:eastAsia="Times New Roman" w:hAnsi="Times New Roman" w:cs="Times New Roman"/>
          <w:sz w:val="24"/>
          <w:szCs w:val="24"/>
          <w:lang w:val="en-US" w:eastAsia="tr-TR"/>
        </w:rPr>
        <w:t xml:space="preserve"> et al., 2014).</w:t>
      </w:r>
    </w:p>
    <w:p w14:paraId="568408BF"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In line with the objectives of the Ministry of National Education’s [</w:t>
      </w:r>
      <w:proofErr w:type="spellStart"/>
      <w:r w:rsidRPr="009265BD">
        <w:rPr>
          <w:rFonts w:ascii="Times New Roman" w:eastAsia="Times New Roman" w:hAnsi="Times New Roman" w:cs="Times New Roman"/>
          <w:sz w:val="24"/>
          <w:szCs w:val="24"/>
          <w:lang w:val="en-US" w:eastAsia="tr-TR"/>
        </w:rPr>
        <w:t>MoNE</w:t>
      </w:r>
      <w:proofErr w:type="spellEnd"/>
      <w:r w:rsidRPr="009265BD">
        <w:rPr>
          <w:rFonts w:ascii="Times New Roman" w:eastAsia="Times New Roman" w:hAnsi="Times New Roman" w:cs="Times New Roman"/>
          <w:sz w:val="24"/>
          <w:szCs w:val="24"/>
          <w:lang w:val="en-US" w:eastAsia="tr-TR"/>
        </w:rPr>
        <w:t>] 2023 Education Vision, a new professional development program based on activity-based practice has been prepared to support the individual and professional development of the teachers (</w:t>
      </w:r>
      <w:proofErr w:type="spellStart"/>
      <w:r w:rsidRPr="009265BD">
        <w:rPr>
          <w:rFonts w:ascii="Times New Roman" w:eastAsia="Times New Roman" w:hAnsi="Times New Roman" w:cs="Times New Roman"/>
          <w:sz w:val="24"/>
          <w:szCs w:val="24"/>
          <w:lang w:val="en-US" w:eastAsia="tr-TR"/>
        </w:rPr>
        <w:t>MoNE</w:t>
      </w:r>
      <w:proofErr w:type="spellEnd"/>
      <w:r w:rsidRPr="009265BD">
        <w:rPr>
          <w:rFonts w:ascii="Times New Roman" w:eastAsia="Times New Roman" w:hAnsi="Times New Roman" w:cs="Times New Roman"/>
          <w:sz w:val="24"/>
          <w:szCs w:val="24"/>
          <w:lang w:val="en-US" w:eastAsia="tr-TR"/>
        </w:rPr>
        <w:t>, 2019). With the changes made in the recent regulations, it was decided to hold professional training programs not only at the beginning and end of the academic year, but also during two mid-term breaks. In this sense, one of the mid-term breaks was decided to be conducted in November, while the second one was decided to be applied in April. This newly prepared program has been put into practice starting in November of the 2019-2020 academic year. Thus, the teachers will be provided with professional development programs four times within the process. As known, each of the seminars held at the beginning and the end of the year lasted two weeks. With this change, these seminars were shortened by one week, and the two-week professional training programs were to be held in one-week periods during the mid-term breaks in November and April.</w:t>
      </w:r>
    </w:p>
    <w:p w14:paraId="22505A1C"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When the literature is examined, it is seen that there are two studies conducted on this recent change. The first of these studies was conducted by </w:t>
      </w:r>
      <w:proofErr w:type="spellStart"/>
      <w:r w:rsidRPr="009265BD">
        <w:rPr>
          <w:rFonts w:ascii="Times New Roman" w:eastAsia="Times New Roman" w:hAnsi="Times New Roman" w:cs="Times New Roman"/>
          <w:sz w:val="24"/>
          <w:szCs w:val="24"/>
          <w:lang w:val="en-US" w:eastAsia="tr-TR"/>
        </w:rPr>
        <w:t>Doğan</w:t>
      </w:r>
      <w:proofErr w:type="spellEnd"/>
      <w:r w:rsidRPr="009265BD">
        <w:rPr>
          <w:rFonts w:ascii="Times New Roman" w:eastAsia="Times New Roman" w:hAnsi="Times New Roman" w:cs="Times New Roman"/>
          <w:sz w:val="24"/>
          <w:szCs w:val="24"/>
          <w:lang w:val="en-US" w:eastAsia="tr-TR"/>
        </w:rPr>
        <w:t xml:space="preserve"> (2020) in a qualitative study in order to obtain the opinions of classroom teachers about mid-term breaks. As a result of the study, he reached some positive and negative findings about the mid-term breaks based on the opinions of the teachers. </w:t>
      </w:r>
    </w:p>
    <w:p w14:paraId="7F9DAC06"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Another study was conducted by Kaya (2020) to examine how middle school students viewed the mid-term break practice. As a result of the study, it was found that the students had a productive break, they were generally satisfied with the break and they recommended that the mid-term breaks should be continued. </w:t>
      </w:r>
    </w:p>
    <w:p w14:paraId="6A4CDFB0" w14:textId="77777777" w:rsidR="008E2F90" w:rsidRDefault="008E2F90" w:rsidP="002B242F">
      <w:pPr>
        <w:spacing w:after="0" w:line="360" w:lineRule="auto"/>
        <w:ind w:firstLine="709"/>
        <w:jc w:val="both"/>
        <w:rPr>
          <w:rFonts w:ascii="Times New Roman" w:eastAsia="Times New Roman" w:hAnsi="Times New Roman" w:cs="Times New Roman"/>
          <w:b/>
          <w:sz w:val="24"/>
          <w:szCs w:val="24"/>
          <w:lang w:val="en-US" w:eastAsia="tr-TR"/>
        </w:rPr>
      </w:pPr>
    </w:p>
    <w:p w14:paraId="5EDD69CC" w14:textId="77777777" w:rsidR="002B242F" w:rsidRPr="009265BD" w:rsidRDefault="002B242F" w:rsidP="002B242F">
      <w:pPr>
        <w:spacing w:after="0" w:line="360" w:lineRule="auto"/>
        <w:ind w:firstLine="709"/>
        <w:jc w:val="both"/>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lastRenderedPageBreak/>
        <w:t>Purpose of the Study</w:t>
      </w:r>
    </w:p>
    <w:p w14:paraId="6F30AE9E"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The most important stakeholders of education are teachers, students, parents and school administrators who are directly influenced by any slightest change. To this connection, it is important to examine the views of stakeholders about this practice, which is likely to have many impacts. As mentioned above, studies have been conducted based on the opinions of classroom teachers and students regarding the mid-term break. It is likely that the break will be perceived and viewed differently by other stakeholders working in primary, secondary and high schools. The aim of this study was to examine the opinions of middle school teachers about the mid-term break practice and the following research questions were formulated to be answered:</w:t>
      </w:r>
    </w:p>
    <w:p w14:paraId="39A7D8BD" w14:textId="77777777" w:rsidR="002B242F" w:rsidRPr="009265BD" w:rsidRDefault="002B242F" w:rsidP="002B242F">
      <w:pPr>
        <w:spacing w:after="0" w:line="360" w:lineRule="auto"/>
        <w:ind w:left="708" w:firstLine="1"/>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1. What are the teachers’ opinions about the activities of the professional training program held in November 2019?</w:t>
      </w:r>
    </w:p>
    <w:p w14:paraId="77328F84" w14:textId="77777777" w:rsidR="002B242F" w:rsidRPr="009265BD" w:rsidRDefault="002B242F" w:rsidP="002B242F">
      <w:pPr>
        <w:spacing w:after="0" w:line="360" w:lineRule="auto"/>
        <w:ind w:left="708" w:firstLine="1"/>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2. What are the training that teachers want to be added to the professional training program?</w:t>
      </w:r>
    </w:p>
    <w:p w14:paraId="69B8B862"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3. What are the teachers’ views on the timing of the professional training programs?</w:t>
      </w:r>
    </w:p>
    <w:p w14:paraId="6E866423" w14:textId="77777777" w:rsidR="002B242F" w:rsidRPr="009265BD" w:rsidRDefault="002B242F" w:rsidP="002B242F">
      <w:pPr>
        <w:spacing w:after="0" w:line="360" w:lineRule="auto"/>
        <w:jc w:val="center"/>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t>Method</w:t>
      </w:r>
    </w:p>
    <w:p w14:paraId="34BC7911"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In this study, a mixed-methods research model was used, benefiting from the strengths of both quantitative and qualitative methodologies (</w:t>
      </w:r>
      <w:proofErr w:type="spellStart"/>
      <w:r w:rsidRPr="009265BD">
        <w:rPr>
          <w:rFonts w:ascii="Times New Roman" w:eastAsia="Times New Roman" w:hAnsi="Times New Roman" w:cs="Times New Roman"/>
          <w:sz w:val="24"/>
          <w:szCs w:val="24"/>
          <w:lang w:val="en-US" w:eastAsia="tr-TR"/>
        </w:rPr>
        <w:t>Cresswell</w:t>
      </w:r>
      <w:proofErr w:type="spellEnd"/>
      <w:r w:rsidRPr="009265BD">
        <w:rPr>
          <w:rFonts w:ascii="Times New Roman" w:eastAsia="Times New Roman" w:hAnsi="Times New Roman" w:cs="Times New Roman"/>
          <w:sz w:val="24"/>
          <w:szCs w:val="24"/>
          <w:lang w:val="en-US" w:eastAsia="tr-TR"/>
        </w:rPr>
        <w:t>, 2009) by making use of data triangulation, because both methodologies provide a better understanding of the researched phenomenon (</w:t>
      </w:r>
      <w:proofErr w:type="spellStart"/>
      <w:r w:rsidRPr="009265BD">
        <w:rPr>
          <w:rFonts w:ascii="Times New Roman" w:eastAsia="Times New Roman" w:hAnsi="Times New Roman" w:cs="Times New Roman"/>
          <w:sz w:val="24"/>
          <w:szCs w:val="24"/>
          <w:lang w:val="en-US" w:eastAsia="tr-TR"/>
        </w:rPr>
        <w:t>Fraenkel</w:t>
      </w:r>
      <w:proofErr w:type="spellEnd"/>
      <w:r w:rsidRPr="009265BD">
        <w:rPr>
          <w:rFonts w:ascii="Times New Roman" w:eastAsia="Times New Roman" w:hAnsi="Times New Roman" w:cs="Times New Roman"/>
          <w:sz w:val="24"/>
          <w:szCs w:val="24"/>
          <w:lang w:val="en-US" w:eastAsia="tr-TR"/>
        </w:rPr>
        <w:t xml:space="preserve"> &amp; </w:t>
      </w:r>
      <w:proofErr w:type="spellStart"/>
      <w:r w:rsidRPr="009265BD">
        <w:rPr>
          <w:rFonts w:ascii="Times New Roman" w:eastAsia="Times New Roman" w:hAnsi="Times New Roman" w:cs="Times New Roman"/>
          <w:sz w:val="24"/>
          <w:szCs w:val="24"/>
          <w:lang w:val="en-US" w:eastAsia="tr-TR"/>
        </w:rPr>
        <w:t>Wallen</w:t>
      </w:r>
      <w:proofErr w:type="spellEnd"/>
      <w:r w:rsidRPr="009265BD">
        <w:rPr>
          <w:rFonts w:ascii="Times New Roman" w:eastAsia="Times New Roman" w:hAnsi="Times New Roman" w:cs="Times New Roman"/>
          <w:sz w:val="24"/>
          <w:szCs w:val="24"/>
          <w:lang w:val="en-US" w:eastAsia="tr-TR"/>
        </w:rPr>
        <w:t>, 2012).</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In this study, the concurrent embedded strategy proposed by Creswell (2009) was used. The main feature of this strategy is its use of a primary method to lead research as well as a secondary data that provides a supporting role.</w:t>
      </w:r>
    </w:p>
    <w:p w14:paraId="3D7D5FD0"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The population of the study consisted of 1014 middle school teachers working in 42 schools located in the city center of </w:t>
      </w:r>
      <w:proofErr w:type="spellStart"/>
      <w:r w:rsidRPr="009265BD">
        <w:rPr>
          <w:rFonts w:ascii="Times New Roman" w:eastAsia="Times New Roman" w:hAnsi="Times New Roman" w:cs="Times New Roman"/>
          <w:sz w:val="24"/>
          <w:szCs w:val="24"/>
          <w:lang w:val="en-US" w:eastAsia="tr-TR"/>
        </w:rPr>
        <w:t>Ağrı</w:t>
      </w:r>
      <w:proofErr w:type="spellEnd"/>
      <w:r w:rsidRPr="009265BD">
        <w:rPr>
          <w:rFonts w:ascii="Times New Roman" w:eastAsia="Times New Roman" w:hAnsi="Times New Roman" w:cs="Times New Roman"/>
          <w:sz w:val="24"/>
          <w:szCs w:val="24"/>
          <w:lang w:val="en-US" w:eastAsia="tr-TR"/>
        </w:rPr>
        <w:t>.</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The cluster sampling method, one of the random sampling methods, was used in the selection of the sample. With this method, numbers were given to 42 schools and all teachers working in schools selected by lot were included in the sample of this study.</w:t>
      </w:r>
      <w:r w:rsidRPr="009265BD">
        <w:rPr>
          <w:rFonts w:ascii="Times New Roman" w:eastAsia="Times New Roman" w:hAnsi="Times New Roman" w:cs="Times New Roman"/>
          <w:sz w:val="24"/>
          <w:szCs w:val="24"/>
          <w:lang w:eastAsia="tr-TR"/>
        </w:rPr>
        <w:t xml:space="preserve"> At </w:t>
      </w:r>
      <w:proofErr w:type="spellStart"/>
      <w:r w:rsidRPr="009265BD">
        <w:rPr>
          <w:rFonts w:ascii="Times New Roman" w:eastAsia="Times New Roman" w:hAnsi="Times New Roman" w:cs="Times New Roman"/>
          <w:sz w:val="24"/>
          <w:szCs w:val="24"/>
          <w:lang w:eastAsia="tr-TR"/>
        </w:rPr>
        <w:t>the</w:t>
      </w:r>
      <w:proofErr w:type="spellEnd"/>
      <w:r w:rsidRPr="009265BD">
        <w:rPr>
          <w:rFonts w:ascii="Times New Roman" w:eastAsia="Times New Roman" w:hAnsi="Times New Roman" w:cs="Times New Roman"/>
          <w:sz w:val="24"/>
          <w:szCs w:val="24"/>
          <w:lang w:eastAsia="tr-TR"/>
        </w:rPr>
        <w:t xml:space="preserve"> </w:t>
      </w:r>
      <w:proofErr w:type="spellStart"/>
      <w:r w:rsidRPr="009265BD">
        <w:rPr>
          <w:rFonts w:ascii="Times New Roman" w:eastAsia="Times New Roman" w:hAnsi="Times New Roman" w:cs="Times New Roman"/>
          <w:sz w:val="24"/>
          <w:szCs w:val="24"/>
          <w:lang w:eastAsia="tr-TR"/>
        </w:rPr>
        <w:t>end</w:t>
      </w:r>
      <w:proofErr w:type="spellEnd"/>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14 schools were selected as a result of the random selection and questionnaires were distributed to 302 teachers working in these schools. 281 of these teachers completed and handed the questionnaire. Therefore, the sample of this study consists of 281 teachers.</w:t>
      </w:r>
    </w:p>
    <w:p w14:paraId="0DD171DA"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A semi-structured questionnaire was developed by the researcher to find answers for the research questions. At the end of the validity and reliability processes, the questionnaire had a part on demographic characteristics of the participants and a second part, which included three </w:t>
      </w:r>
      <w:r w:rsidRPr="009265BD">
        <w:rPr>
          <w:rFonts w:ascii="Times New Roman" w:eastAsia="Times New Roman" w:hAnsi="Times New Roman" w:cs="Times New Roman"/>
          <w:sz w:val="24"/>
          <w:szCs w:val="24"/>
          <w:lang w:val="en-US" w:eastAsia="tr-TR"/>
        </w:rPr>
        <w:lastRenderedPageBreak/>
        <w:t>sub-sections, composed of 25 items. In addition, an open-ended question was added to the questionnaire. The quantitative data were analyzed with mean, frequency and percentages, while the qualitative data obtained from the open-ended question were analyzed through content analysis.</w:t>
      </w:r>
    </w:p>
    <w:p w14:paraId="37097005" w14:textId="77777777" w:rsidR="002B242F" w:rsidRPr="009265BD" w:rsidRDefault="002B242F" w:rsidP="002B242F">
      <w:pPr>
        <w:spacing w:after="0" w:line="360" w:lineRule="auto"/>
        <w:jc w:val="center"/>
        <w:rPr>
          <w:rFonts w:ascii="Times New Roman" w:eastAsia="Times New Roman" w:hAnsi="Times New Roman" w:cs="Times New Roman"/>
          <w:b/>
          <w:sz w:val="24"/>
          <w:szCs w:val="24"/>
          <w:lang w:val="en-US" w:eastAsia="tr-TR"/>
        </w:rPr>
      </w:pPr>
      <w:r w:rsidRPr="009265BD">
        <w:rPr>
          <w:rFonts w:ascii="Times New Roman" w:eastAsia="Times New Roman" w:hAnsi="Times New Roman" w:cs="Times New Roman"/>
          <w:b/>
          <w:sz w:val="24"/>
          <w:szCs w:val="24"/>
          <w:lang w:val="en-US" w:eastAsia="tr-TR"/>
        </w:rPr>
        <w:t>Findings and Discussion</w:t>
      </w:r>
    </w:p>
    <w:p w14:paraId="001B2FA9"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 xml:space="preserve">The findings with respect to teachers’ opinions about the activities, showed that the activities were implemented as planned, they were interesting, efficient, met expectations, and contrary to the study conducted by </w:t>
      </w:r>
      <w:proofErr w:type="spellStart"/>
      <w:r w:rsidRPr="009265BD">
        <w:rPr>
          <w:rFonts w:ascii="Times New Roman" w:eastAsia="Times New Roman" w:hAnsi="Times New Roman" w:cs="Times New Roman"/>
          <w:sz w:val="24"/>
          <w:szCs w:val="24"/>
          <w:lang w:val="en-US" w:eastAsia="tr-TR"/>
        </w:rPr>
        <w:t>Boydak-Özan</w:t>
      </w:r>
      <w:proofErr w:type="spellEnd"/>
      <w:r w:rsidRPr="009265BD">
        <w:rPr>
          <w:rFonts w:ascii="Times New Roman" w:eastAsia="Times New Roman" w:hAnsi="Times New Roman" w:cs="Times New Roman"/>
          <w:sz w:val="24"/>
          <w:szCs w:val="24"/>
          <w:lang w:val="en-US" w:eastAsia="tr-TR"/>
        </w:rPr>
        <w:t xml:space="preserve"> et al. (2014), this program was carried out in congruent with its intended purpose. Based on these findings, it can be concluded that the activity selection was successful. In addition, contrary to the studies that concluded that teachers saw seminars as a formality (Ceylan &amp; Özdemir, 2016; </w:t>
      </w:r>
      <w:proofErr w:type="spellStart"/>
      <w:r w:rsidRPr="009265BD">
        <w:rPr>
          <w:rFonts w:ascii="Times New Roman" w:eastAsia="Times New Roman" w:hAnsi="Times New Roman" w:cs="Times New Roman"/>
          <w:sz w:val="24"/>
          <w:szCs w:val="24"/>
          <w:lang w:val="en-US" w:eastAsia="tr-TR"/>
        </w:rPr>
        <w:t>Tonbul</w:t>
      </w:r>
      <w:proofErr w:type="spellEnd"/>
      <w:r w:rsidRPr="009265BD">
        <w:rPr>
          <w:rFonts w:ascii="Times New Roman" w:eastAsia="Times New Roman" w:hAnsi="Times New Roman" w:cs="Times New Roman"/>
          <w:sz w:val="24"/>
          <w:szCs w:val="24"/>
          <w:lang w:val="en-US" w:eastAsia="tr-TR"/>
        </w:rPr>
        <w:t>, 2004), this research showed that the program was implemented as planned.</w:t>
      </w:r>
    </w:p>
    <w:p w14:paraId="2E001095"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Further findings revealed that the activities enabled teachers to socialize in their working environment, develop a positive attitude towards the institutions they work in, develop their sense of belonging to the institution they work in, enable them to get to know their colleagues better, get to know the region where they worked, learn the historical, natural and cultural characteristics of the region they worked in, and ensure their refreshment. Based on these findings of the teachers’ opinions about the activities offered to them within the framework of the professional training program, it can be concluded that the teachers’ satisfaction levels were quite high.</w:t>
      </w:r>
    </w:p>
    <w:p w14:paraId="5388E1B8"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The findings regarding the teachers’ opinions about the timing of the professional training program indicated that teachers favored the timing.  Finally, the qualitative findings of the study showed that the teachers made many suggestions besides their positive and negative opinions about the timing. To start with the positive opinions, the teachers stated that doing the professional training work during the break was more effective, more enjoyable, relaxing, and motivating, thus they stored energy. The negative opinions revealed that the students had difficulty in adapting to the lessons after the break, and they had sleep problems.</w:t>
      </w:r>
    </w:p>
    <w:p w14:paraId="454843E8" w14:textId="77777777" w:rsidR="002B242F" w:rsidRPr="009265BD" w:rsidRDefault="002B242F" w:rsidP="002B242F">
      <w:pPr>
        <w:spacing w:after="0" w:line="360" w:lineRule="auto"/>
        <w:ind w:firstLine="709"/>
        <w:jc w:val="both"/>
        <w:rPr>
          <w:rFonts w:ascii="Times New Roman" w:eastAsia="Times New Roman" w:hAnsi="Times New Roman" w:cs="Times New Roman"/>
          <w:sz w:val="24"/>
          <w:szCs w:val="24"/>
          <w:lang w:val="en-US" w:eastAsia="tr-TR"/>
        </w:rPr>
      </w:pPr>
      <w:r w:rsidRPr="009265BD">
        <w:rPr>
          <w:rFonts w:ascii="Times New Roman" w:eastAsia="Times New Roman" w:hAnsi="Times New Roman" w:cs="Times New Roman"/>
          <w:sz w:val="24"/>
          <w:szCs w:val="24"/>
          <w:lang w:val="en-US" w:eastAsia="tr-TR"/>
        </w:rPr>
        <w:t>As a result, it can be argued that the practice applied by decision makers without taking the opinions of the stakeholders is a correct decision in light of these findings.</w:t>
      </w:r>
      <w:r w:rsidRPr="009265BD">
        <w:rPr>
          <w:rFonts w:ascii="Times New Roman" w:eastAsia="Times New Roman" w:hAnsi="Times New Roman" w:cs="Times New Roman"/>
          <w:sz w:val="24"/>
          <w:szCs w:val="24"/>
          <w:lang w:eastAsia="tr-TR"/>
        </w:rPr>
        <w:t xml:space="preserve"> </w:t>
      </w:r>
      <w:r w:rsidRPr="009265BD">
        <w:rPr>
          <w:rFonts w:ascii="Times New Roman" w:eastAsia="Times New Roman" w:hAnsi="Times New Roman" w:cs="Times New Roman"/>
          <w:sz w:val="24"/>
          <w:szCs w:val="24"/>
          <w:lang w:val="en-US" w:eastAsia="tr-TR"/>
        </w:rPr>
        <w:t xml:space="preserve">Further research may focus on how school administrators and parents, who are other important stakeholders of education, see this change. In addition, this study is limited to the middle school teachers working in the middle schools located in </w:t>
      </w:r>
      <w:proofErr w:type="spellStart"/>
      <w:r w:rsidRPr="009265BD">
        <w:rPr>
          <w:rFonts w:ascii="Times New Roman" w:eastAsia="Times New Roman" w:hAnsi="Times New Roman" w:cs="Times New Roman"/>
          <w:sz w:val="24"/>
          <w:szCs w:val="24"/>
          <w:lang w:val="en-US" w:eastAsia="tr-TR"/>
        </w:rPr>
        <w:t>Ağrı</w:t>
      </w:r>
      <w:proofErr w:type="spellEnd"/>
      <w:r w:rsidRPr="009265BD">
        <w:rPr>
          <w:rFonts w:ascii="Times New Roman" w:eastAsia="Times New Roman" w:hAnsi="Times New Roman" w:cs="Times New Roman"/>
          <w:sz w:val="24"/>
          <w:szCs w:val="24"/>
          <w:lang w:val="en-US" w:eastAsia="tr-TR"/>
        </w:rPr>
        <w:t xml:space="preserve"> city center, so similar studies can be conducted </w:t>
      </w:r>
      <w:r w:rsidRPr="009265BD">
        <w:rPr>
          <w:rFonts w:ascii="Times New Roman" w:eastAsia="Times New Roman" w:hAnsi="Times New Roman" w:cs="Times New Roman"/>
          <w:sz w:val="24"/>
          <w:szCs w:val="24"/>
          <w:lang w:val="en-US" w:eastAsia="tr-TR"/>
        </w:rPr>
        <w:lastRenderedPageBreak/>
        <w:t>to teachers working in other regions, provinces and/or districts and other institutions (primary and high schools) and the results can be compared.</w:t>
      </w:r>
    </w:p>
    <w:p w14:paraId="5851FD91" w14:textId="77777777" w:rsidR="002B242F" w:rsidRPr="009265BD" w:rsidRDefault="002B242F" w:rsidP="00891AED">
      <w:pPr>
        <w:shd w:val="clear" w:color="auto" w:fill="FFFFFF"/>
        <w:spacing w:after="0" w:line="360" w:lineRule="auto"/>
        <w:ind w:left="709" w:hanging="709"/>
        <w:jc w:val="both"/>
        <w:rPr>
          <w:rFonts w:ascii="Times New Roman" w:eastAsia="Times New Roman" w:hAnsi="Times New Roman" w:cs="Times New Roman"/>
          <w:sz w:val="24"/>
          <w:szCs w:val="24"/>
          <w:lang w:eastAsia="tr-TR"/>
        </w:rPr>
      </w:pPr>
    </w:p>
    <w:p w14:paraId="6FBE429E" w14:textId="77777777" w:rsidR="00891AED" w:rsidRPr="009265BD" w:rsidRDefault="00891AED" w:rsidP="00891AED">
      <w:pPr>
        <w:spacing w:after="0" w:line="480" w:lineRule="auto"/>
        <w:jc w:val="both"/>
        <w:rPr>
          <w:rFonts w:ascii="Times New Roman" w:hAnsi="Times New Roman" w:cs="Times New Roman"/>
          <w:b/>
          <w:sz w:val="24"/>
          <w:szCs w:val="24"/>
        </w:rPr>
      </w:pPr>
    </w:p>
    <w:p w14:paraId="710EABA5" w14:textId="77777777" w:rsidR="00891AED" w:rsidRPr="009265BD" w:rsidRDefault="00891AED" w:rsidP="00BE6739">
      <w:pPr>
        <w:spacing w:after="0" w:line="480" w:lineRule="auto"/>
        <w:ind w:left="567" w:hanging="567"/>
        <w:jc w:val="both"/>
        <w:rPr>
          <w:rFonts w:ascii="Times New Roman" w:hAnsi="Times New Roman" w:cs="Times New Roman"/>
          <w:b/>
          <w:sz w:val="24"/>
          <w:szCs w:val="24"/>
        </w:rPr>
      </w:pPr>
    </w:p>
    <w:p w14:paraId="5ADBC9B5" w14:textId="77777777" w:rsidR="00891AED" w:rsidRPr="009265BD" w:rsidRDefault="00891AED" w:rsidP="002B242F">
      <w:pPr>
        <w:spacing w:after="0" w:line="480" w:lineRule="auto"/>
        <w:jc w:val="both"/>
        <w:rPr>
          <w:rFonts w:ascii="Times New Roman" w:hAnsi="Times New Roman" w:cs="Times New Roman"/>
          <w:b/>
          <w:sz w:val="24"/>
          <w:szCs w:val="24"/>
        </w:rPr>
      </w:pPr>
    </w:p>
    <w:sectPr w:rsidR="00891AED" w:rsidRPr="009265BD" w:rsidSect="00DA4BA1">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64C9" w14:textId="77777777" w:rsidR="00A31C88" w:rsidRDefault="00A31C88" w:rsidP="0005661A">
      <w:pPr>
        <w:spacing w:after="0" w:line="240" w:lineRule="auto"/>
      </w:pPr>
      <w:r>
        <w:separator/>
      </w:r>
    </w:p>
  </w:endnote>
  <w:endnote w:type="continuationSeparator" w:id="0">
    <w:p w14:paraId="037F297A" w14:textId="77777777" w:rsidR="00A31C88" w:rsidRDefault="00A31C88"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Turkish Transcription">
    <w:charset w:val="00"/>
    <w:family w:val="auto"/>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Segoe UI">
    <w:altName w:val="Calibr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145A" w14:textId="77777777" w:rsidR="00B43BC6" w:rsidRDefault="00B43B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6AA43A0D" w14:textId="1CA862C0" w:rsidR="00B43BC6" w:rsidRPr="00D17D68" w:rsidRDefault="00B43BC6">
        <w:pPr>
          <w:pStyle w:val="AltBilgi"/>
          <w:jc w:val="center"/>
          <w:rPr>
            <w:rFonts w:ascii="Times New Roman" w:hAnsi="Times New Roman" w:cs="Times New Roman"/>
            <w:sz w:val="24"/>
            <w:szCs w:val="24"/>
          </w:rPr>
        </w:pPr>
        <w:r w:rsidRPr="00D17D68">
          <w:rPr>
            <w:rFonts w:ascii="Times New Roman" w:hAnsi="Times New Roman" w:cs="Times New Roman"/>
            <w:sz w:val="24"/>
            <w:szCs w:val="24"/>
          </w:rPr>
          <w:fldChar w:fldCharType="begin"/>
        </w:r>
        <w:r w:rsidRPr="00D17D68">
          <w:rPr>
            <w:rFonts w:ascii="Times New Roman" w:hAnsi="Times New Roman" w:cs="Times New Roman"/>
            <w:sz w:val="24"/>
            <w:szCs w:val="24"/>
          </w:rPr>
          <w:instrText>PAGE   \* MERGEFORMAT</w:instrText>
        </w:r>
        <w:r w:rsidRPr="00D17D68">
          <w:rPr>
            <w:rFonts w:ascii="Times New Roman" w:hAnsi="Times New Roman" w:cs="Times New Roman"/>
            <w:sz w:val="24"/>
            <w:szCs w:val="24"/>
          </w:rPr>
          <w:fldChar w:fldCharType="separate"/>
        </w:r>
        <w:r w:rsidR="00C16B2D">
          <w:rPr>
            <w:rFonts w:ascii="Times New Roman" w:hAnsi="Times New Roman" w:cs="Times New Roman"/>
            <w:noProof/>
            <w:sz w:val="24"/>
            <w:szCs w:val="24"/>
          </w:rPr>
          <w:t>21</w:t>
        </w:r>
        <w:r w:rsidRPr="00D17D68">
          <w:rPr>
            <w:rFonts w:ascii="Times New Roman" w:hAnsi="Times New Roman" w:cs="Times New Roman"/>
            <w:sz w:val="24"/>
            <w:szCs w:val="24"/>
          </w:rPr>
          <w:fldChar w:fldCharType="end"/>
        </w:r>
      </w:p>
    </w:sdtContent>
  </w:sdt>
  <w:p w14:paraId="3954072C" w14:textId="77777777" w:rsidR="00B43BC6" w:rsidRDefault="00B43B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647F" w14:textId="77777777" w:rsidR="00B43BC6" w:rsidRDefault="00B43B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EB14A" w14:textId="77777777" w:rsidR="00A31C88" w:rsidRDefault="00A31C88" w:rsidP="0005661A">
      <w:pPr>
        <w:spacing w:after="0" w:line="240" w:lineRule="auto"/>
      </w:pPr>
      <w:r>
        <w:separator/>
      </w:r>
    </w:p>
  </w:footnote>
  <w:footnote w:type="continuationSeparator" w:id="0">
    <w:p w14:paraId="0FD2EBDD" w14:textId="77777777" w:rsidR="00A31C88" w:rsidRDefault="00A31C88" w:rsidP="0005661A">
      <w:pPr>
        <w:spacing w:after="0" w:line="240" w:lineRule="auto"/>
      </w:pPr>
      <w:r>
        <w:continuationSeparator/>
      </w:r>
    </w:p>
  </w:footnote>
  <w:footnote w:id="1">
    <w:p w14:paraId="26F2E250" w14:textId="07836C4F" w:rsidR="00B43BC6" w:rsidRDefault="00B43BC6">
      <w:pPr>
        <w:pStyle w:val="DipnotMetni"/>
        <w:rPr>
          <w:rFonts w:ascii="Times New Roman" w:hAnsi="Times New Roman" w:cs="Times New Roman"/>
          <w:sz w:val="18"/>
          <w:szCs w:val="18"/>
        </w:rPr>
      </w:pPr>
      <w:r w:rsidRPr="00041BFE">
        <w:rPr>
          <w:rStyle w:val="DipnotBavurusu"/>
          <w:rFonts w:ascii="Times New Roman" w:hAnsi="Times New Roman" w:cs="Times New Roman"/>
        </w:rPr>
        <w:footnoteRef/>
      </w:r>
      <w:r>
        <w:rPr>
          <w:rFonts w:ascii="Times New Roman" w:hAnsi="Times New Roman" w:cs="Times New Roman"/>
          <w:sz w:val="18"/>
          <w:szCs w:val="18"/>
        </w:rPr>
        <w:t>Dr. Öğretim Üyesi, Ağrı İbrahim Çeçen</w:t>
      </w:r>
      <w:r w:rsidRPr="00A37D91">
        <w:rPr>
          <w:rFonts w:ascii="Times New Roman" w:hAnsi="Times New Roman" w:cs="Times New Roman"/>
          <w:sz w:val="18"/>
          <w:szCs w:val="18"/>
        </w:rPr>
        <w:t xml:space="preserve"> Üniversitesi, </w:t>
      </w:r>
      <w:r>
        <w:rPr>
          <w:rFonts w:ascii="Times New Roman" w:hAnsi="Times New Roman" w:cs="Times New Roman"/>
          <w:sz w:val="18"/>
          <w:szCs w:val="18"/>
        </w:rPr>
        <w:t xml:space="preserve">Sivil Havacılık MYO, </w:t>
      </w:r>
      <w:proofErr w:type="spellStart"/>
      <w:r w:rsidRPr="00A37D91">
        <w:rPr>
          <w:rFonts w:ascii="Times New Roman" w:hAnsi="Times New Roman" w:cs="Times New Roman"/>
          <w:sz w:val="18"/>
          <w:szCs w:val="18"/>
        </w:rPr>
        <w:t>Email:</w:t>
      </w:r>
      <w:r>
        <w:rPr>
          <w:rStyle w:val="Kpr"/>
          <w:rFonts w:ascii="Times New Roman" w:hAnsi="Times New Roman" w:cs="Times New Roman"/>
          <w:sz w:val="18"/>
          <w:szCs w:val="18"/>
        </w:rPr>
        <w:t>sukaya</w:t>
      </w:r>
      <w:r w:rsidRPr="00A37D91">
        <w:rPr>
          <w:rStyle w:val="Kpr"/>
          <w:rFonts w:ascii="Times New Roman" w:hAnsi="Times New Roman" w:cs="Times New Roman"/>
          <w:sz w:val="18"/>
          <w:szCs w:val="18"/>
        </w:rPr>
        <w:t>@</w:t>
      </w:r>
      <w:r>
        <w:rPr>
          <w:rStyle w:val="Kpr"/>
          <w:rFonts w:ascii="Times New Roman" w:hAnsi="Times New Roman" w:cs="Times New Roman"/>
          <w:sz w:val="18"/>
          <w:szCs w:val="18"/>
        </w:rPr>
        <w:t>agri.edu.</w:t>
      </w:r>
      <w:proofErr w:type="gramStart"/>
      <w:r>
        <w:rPr>
          <w:rStyle w:val="Kpr"/>
          <w:rFonts w:ascii="Times New Roman" w:hAnsi="Times New Roman" w:cs="Times New Roman"/>
          <w:sz w:val="18"/>
          <w:szCs w:val="18"/>
        </w:rPr>
        <w:t>tr</w:t>
      </w:r>
      <w:proofErr w:type="spellEnd"/>
      <w:r w:rsidRPr="00A37D91">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A37D91">
        <w:rPr>
          <w:rFonts w:ascii="Times New Roman" w:hAnsi="Times New Roman" w:cs="Times New Roman"/>
          <w:sz w:val="18"/>
          <w:szCs w:val="18"/>
        </w:rPr>
        <w:t>Orcid</w:t>
      </w:r>
      <w:proofErr w:type="spellEnd"/>
      <w:proofErr w:type="gramEnd"/>
      <w:r w:rsidRPr="00A37D91">
        <w:rPr>
          <w:rFonts w:ascii="Times New Roman" w:hAnsi="Times New Roman" w:cs="Times New Roman"/>
          <w:sz w:val="18"/>
          <w:szCs w:val="18"/>
        </w:rPr>
        <w:t xml:space="preserve"> No:</w:t>
      </w:r>
      <w:r>
        <w:rPr>
          <w:rFonts w:ascii="Times New Roman" w:hAnsi="Times New Roman" w:cs="Times New Roman"/>
          <w:color w:val="494A4C"/>
          <w:sz w:val="18"/>
          <w:szCs w:val="18"/>
          <w:shd w:val="clear" w:color="auto" w:fill="FFFFFF"/>
        </w:rPr>
        <w:t xml:space="preserve"> 0000-0001-6593-3205</w:t>
      </w:r>
      <w:r w:rsidRPr="00A37D91">
        <w:rPr>
          <w:rFonts w:ascii="Times New Roman" w:hAnsi="Times New Roman" w:cs="Times New Roman"/>
          <w:color w:val="494A4C"/>
          <w:sz w:val="18"/>
          <w:szCs w:val="18"/>
          <w:shd w:val="clear" w:color="auto" w:fill="FFFFFF"/>
        </w:rPr>
        <w:t>.</w:t>
      </w:r>
    </w:p>
    <w:p w14:paraId="4EE0EC41" w14:textId="2832665A" w:rsidR="00B43BC6" w:rsidRDefault="00B43BC6" w:rsidP="00A45C68">
      <w:pPr>
        <w:pStyle w:val="DipnotMetni"/>
        <w:jc w:val="both"/>
        <w:rPr>
          <w:rFonts w:ascii="Times New Roman" w:hAnsi="Times New Roman" w:cs="Times New Roman"/>
        </w:rPr>
      </w:pPr>
      <w:r w:rsidRPr="003F4C73">
        <w:rPr>
          <w:rFonts w:ascii="Times New Roman" w:hAnsi="Times New Roman" w:cs="Times New Roman"/>
          <w:vertAlign w:val="superscript"/>
        </w:rPr>
        <w:t>**</w:t>
      </w:r>
      <w:r w:rsidRPr="003F4C73">
        <w:rPr>
          <w:rFonts w:ascii="Times New Roman" w:hAnsi="Times New Roman" w:cs="Times New Roman"/>
        </w:rPr>
        <w:t>Bu araştırma için Ağrı İbrahim Çeçen Üniversitesi, Bilimsel Araştırmalar Etik Kurulu Başkanlığı’ndan (08/09/2020 tarih ve 115 sayısı) etik izin alınmıştır.</w:t>
      </w:r>
    </w:p>
    <w:p w14:paraId="6CDE4E7B" w14:textId="35FB7D1A" w:rsidR="00B43BC6" w:rsidRPr="008E7158" w:rsidRDefault="00B43BC6" w:rsidP="003F4C73">
      <w:pPr>
        <w:pStyle w:val="DipnotMetni"/>
        <w:rPr>
          <w:rFonts w:ascii="Times New Roman" w:hAnsi="Times New Roman" w:cs="Times New Roman"/>
          <w:sz w:val="18"/>
          <w:szCs w:val="18"/>
        </w:rPr>
      </w:pPr>
      <w:r w:rsidRPr="008E7158">
        <w:rPr>
          <w:rFonts w:ascii="Times New Roman" w:hAnsi="Times New Roman" w:cs="Times New Roman"/>
          <w:b/>
          <w:i/>
        </w:rPr>
        <w:t>__________________________________________________________________________________________</w:t>
      </w:r>
      <w:r w:rsidRPr="008E7158">
        <w:rPr>
          <w:rFonts w:ascii="Times New Roman" w:hAnsi="Times New Roman" w:cs="Times New Roman"/>
          <w:b/>
          <w:i/>
        </w:rPr>
        <w:br/>
        <w:t>Gönderim:</w:t>
      </w:r>
      <w:r w:rsidRPr="008E7158">
        <w:rPr>
          <w:rFonts w:ascii="Times New Roman" w:hAnsi="Times New Roman" w:cs="Times New Roman"/>
          <w:i/>
        </w:rPr>
        <w:t xml:space="preserve">11.09.2020                                  </w:t>
      </w:r>
      <w:r w:rsidRPr="008E7158">
        <w:rPr>
          <w:rFonts w:ascii="Times New Roman" w:hAnsi="Times New Roman" w:cs="Times New Roman"/>
          <w:b/>
          <w:i/>
        </w:rPr>
        <w:t>Kabul:</w:t>
      </w:r>
      <w:r w:rsidRPr="008E7158">
        <w:rPr>
          <w:rFonts w:ascii="Times New Roman" w:hAnsi="Times New Roman" w:cs="Times New Roman"/>
          <w:i/>
        </w:rPr>
        <w:t xml:space="preserve">03.12.2020                                </w:t>
      </w:r>
      <w:r w:rsidRPr="008E7158">
        <w:rPr>
          <w:rFonts w:ascii="Times New Roman" w:hAnsi="Times New Roman" w:cs="Times New Roman"/>
          <w:b/>
          <w:i/>
        </w:rPr>
        <w:t>Yayın</w:t>
      </w:r>
      <w:r w:rsidRPr="008E7158">
        <w:rPr>
          <w:rFonts w:ascii="Times New Roman" w:hAnsi="Times New Roman" w:cs="Times New Roman"/>
          <w:i/>
        </w:rPr>
        <w:t>:15.01.2021 __________________________________________________________________________________________</w:t>
      </w:r>
    </w:p>
    <w:p w14:paraId="308D47C3" w14:textId="77777777" w:rsidR="00B43BC6" w:rsidRPr="003F4C73" w:rsidRDefault="00B43BC6" w:rsidP="00A45C68">
      <w:pPr>
        <w:pStyle w:val="DipnotMetni"/>
        <w:jc w:val="both"/>
        <w:rPr>
          <w:rFonts w:ascii="Times New Roman" w:hAnsi="Times New Roman" w:cs="Times New Roman"/>
        </w:rPr>
      </w:pPr>
    </w:p>
    <w:p w14:paraId="25D4679C" w14:textId="77777777" w:rsidR="00B43BC6" w:rsidRPr="00A37D91" w:rsidRDefault="00B43BC6" w:rsidP="00A45C68">
      <w:pPr>
        <w:pStyle w:val="DipnotMetni"/>
        <w:tabs>
          <w:tab w:val="left" w:pos="5346"/>
        </w:tabs>
        <w:rPr>
          <w:rFonts w:ascii="Times New Roman" w:hAnsi="Times New Roman" w:cs="Times New Roman"/>
          <w:sz w:val="18"/>
          <w:szCs w:val="18"/>
        </w:rPr>
      </w:pPr>
      <w:r>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A087" w14:textId="77777777" w:rsidR="00B43BC6" w:rsidRDefault="00B43B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141F" w14:textId="540E6E4A" w:rsidR="00B43BC6" w:rsidRDefault="00B43BC6" w:rsidP="00A61675">
    <w:pPr>
      <w:pStyle w:val="stBilgi"/>
    </w:pPr>
    <w:r w:rsidRPr="005A3E66">
      <w:rPr>
        <w:noProof/>
        <w:sz w:val="18"/>
        <w:szCs w:val="18"/>
        <w:lang w:eastAsia="tr-TR"/>
      </w:rPr>
      <w:drawing>
        <wp:anchor distT="0" distB="0" distL="114300" distR="114300" simplePos="0" relativeHeight="251659264" behindDoc="0" locked="0" layoutInCell="1" allowOverlap="1" wp14:anchorId="0530C409" wp14:editId="3ADD31C3">
          <wp:simplePos x="0" y="0"/>
          <wp:positionH relativeFrom="leftMargin">
            <wp:align>right</wp:align>
          </wp:positionH>
          <wp:positionV relativeFrom="page">
            <wp:posOffset>28575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5A3E66">
      <w:rPr>
        <w:i/>
        <w:sz w:val="18"/>
        <w:szCs w:val="18"/>
      </w:rPr>
      <w:t xml:space="preserve"> YYÜ Eğitim Fakültesi Dergisi (YYU Journal of Education Faculty), 202</w:t>
    </w:r>
    <w:r>
      <w:rPr>
        <w:i/>
        <w:sz w:val="18"/>
        <w:szCs w:val="18"/>
      </w:rPr>
      <w:t>1</w:t>
    </w:r>
    <w:r w:rsidRPr="005A3E66">
      <w:rPr>
        <w:i/>
        <w:sz w:val="18"/>
        <w:szCs w:val="18"/>
      </w:rPr>
      <w:t>; 1</w:t>
    </w:r>
    <w:r>
      <w:rPr>
        <w:i/>
        <w:sz w:val="18"/>
        <w:szCs w:val="18"/>
      </w:rPr>
      <w:t>8</w:t>
    </w:r>
    <w:r w:rsidRPr="005A3E66">
      <w:rPr>
        <w:i/>
        <w:sz w:val="18"/>
        <w:szCs w:val="18"/>
      </w:rPr>
      <w:t>(1)</w:t>
    </w:r>
    <w:r>
      <w:rPr>
        <w:i/>
        <w:sz w:val="18"/>
        <w:szCs w:val="18"/>
      </w:rPr>
      <w:t>2</w:t>
    </w:r>
    <w:r w:rsidRPr="005A3E66">
      <w:rPr>
        <w:i/>
        <w:sz w:val="18"/>
        <w:szCs w:val="18"/>
      </w:rPr>
      <w:t>1-</w:t>
    </w:r>
    <w:r>
      <w:rPr>
        <w:i/>
        <w:sz w:val="18"/>
        <w:szCs w:val="18"/>
      </w:rPr>
      <w:t>46</w:t>
    </w:r>
    <w:r w:rsidRPr="005A3E66">
      <w:rPr>
        <w:i/>
        <w:sz w:val="18"/>
        <w:szCs w:val="18"/>
      </w:rPr>
      <w:t>,</w:t>
    </w:r>
    <w:hyperlink r:id="rId2" w:history="1">
      <w:r w:rsidRPr="005A3E66">
        <w:rPr>
          <w:rStyle w:val="Kpr"/>
          <w:i/>
          <w:sz w:val="18"/>
          <w:szCs w:val="18"/>
        </w:rPr>
        <w:t>http://efdergi.yyu.edu.tr</w:t>
      </w:r>
    </w:hyperlink>
    <w:r w:rsidRPr="005A3E66">
      <w:rPr>
        <w:i/>
        <w:sz w:val="18"/>
        <w:szCs w:val="18"/>
      </w:rPr>
      <w:t>,</w:t>
    </w:r>
    <w:r w:rsidRPr="005A3E66">
      <w:rPr>
        <w:i/>
        <w:sz w:val="18"/>
        <w:szCs w:val="18"/>
      </w:rPr>
      <w:br/>
    </w:r>
    <w:r w:rsidRPr="005A3E66">
      <w:rPr>
        <w:color w:val="352CE6"/>
        <w:sz w:val="18"/>
        <w:szCs w:val="18"/>
        <w:u w:val="single"/>
      </w:rPr>
      <w:t xml:space="preserve"> </w:t>
    </w:r>
    <w:r w:rsidRPr="005A3E66">
      <w:rPr>
        <w:color w:val="352CE6"/>
        <w:sz w:val="18"/>
        <w:szCs w:val="18"/>
        <w:u w:val="single"/>
      </w:rPr>
      <w:br/>
    </w:r>
    <w:r w:rsidRPr="005A3E66">
      <w:rPr>
        <w:b/>
        <w:sz w:val="18"/>
        <w:szCs w:val="18"/>
      </w:rPr>
      <w:t xml:space="preserve"> doi:</w:t>
    </w:r>
    <w:r>
      <w:rPr>
        <w:b/>
        <w:sz w:val="18"/>
        <w:szCs w:val="18"/>
      </w:rPr>
      <w:t>10.33711/</w:t>
    </w:r>
    <w:r w:rsidR="00C16B2D" w:rsidRPr="00C16B2D">
      <w:rPr>
        <w:b/>
        <w:sz w:val="18"/>
        <w:szCs w:val="18"/>
      </w:rPr>
      <w:t>yyuefd.859357</w:t>
    </w:r>
    <w:r w:rsidR="00C16B2D">
      <w:rPr>
        <w:b/>
        <w:sz w:val="18"/>
        <w:szCs w:val="18"/>
      </w:rPr>
      <w:t xml:space="preserve">                  </w:t>
    </w:r>
    <w:bookmarkStart w:id="0" w:name="_GoBack"/>
    <w:bookmarkEnd w:id="0"/>
    <w:r w:rsidR="00C16B2D">
      <w:rPr>
        <w:b/>
        <w:sz w:val="18"/>
        <w:szCs w:val="18"/>
      </w:rPr>
      <w:t xml:space="preserve">      </w:t>
    </w:r>
    <w:r>
      <w:rPr>
        <w:b/>
        <w:sz w:val="18"/>
        <w:szCs w:val="18"/>
      </w:rPr>
      <w:t xml:space="preserve"> </w:t>
    </w:r>
    <w:r w:rsidRPr="005A3E66">
      <w:rPr>
        <w:b/>
        <w:sz w:val="18"/>
        <w:szCs w:val="18"/>
      </w:rPr>
      <w:t>Araştırma Makalesi                                          ISSN: 1305-2020</w:t>
    </w:r>
  </w:p>
  <w:p w14:paraId="4DB3C8F2" w14:textId="77777777" w:rsidR="00B43BC6" w:rsidRDefault="00B43BC6" w:rsidP="00A61675">
    <w:pPr>
      <w:pStyle w:val="stBilgi"/>
    </w:pPr>
  </w:p>
  <w:p w14:paraId="4642DC29" w14:textId="77777777" w:rsidR="00B43BC6" w:rsidRDefault="00B43B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F549" w14:textId="77777777" w:rsidR="00B43BC6" w:rsidRDefault="00B43B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4FF3BFC"/>
    <w:multiLevelType w:val="hybridMultilevel"/>
    <w:tmpl w:val="09347D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74287481"/>
    <w:multiLevelType w:val="hybridMultilevel"/>
    <w:tmpl w:val="B7C453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05321"/>
    <w:rsid w:val="00010E73"/>
    <w:rsid w:val="000176E5"/>
    <w:rsid w:val="00017B4F"/>
    <w:rsid w:val="00017FAC"/>
    <w:rsid w:val="0002113A"/>
    <w:rsid w:val="00022458"/>
    <w:rsid w:val="00022779"/>
    <w:rsid w:val="000236C3"/>
    <w:rsid w:val="00026EBC"/>
    <w:rsid w:val="0002718E"/>
    <w:rsid w:val="00027AEC"/>
    <w:rsid w:val="00031810"/>
    <w:rsid w:val="00031D5C"/>
    <w:rsid w:val="0003274B"/>
    <w:rsid w:val="000352A7"/>
    <w:rsid w:val="000419BC"/>
    <w:rsid w:val="00041BFE"/>
    <w:rsid w:val="00043D59"/>
    <w:rsid w:val="00046A81"/>
    <w:rsid w:val="00046DCD"/>
    <w:rsid w:val="00047370"/>
    <w:rsid w:val="000506FE"/>
    <w:rsid w:val="0005163A"/>
    <w:rsid w:val="00051C6E"/>
    <w:rsid w:val="0005560C"/>
    <w:rsid w:val="0005590B"/>
    <w:rsid w:val="0005661A"/>
    <w:rsid w:val="0005687F"/>
    <w:rsid w:val="00061B39"/>
    <w:rsid w:val="00062255"/>
    <w:rsid w:val="000624F6"/>
    <w:rsid w:val="00063E18"/>
    <w:rsid w:val="000662B1"/>
    <w:rsid w:val="000675F8"/>
    <w:rsid w:val="000705A6"/>
    <w:rsid w:val="000748DE"/>
    <w:rsid w:val="00074F9C"/>
    <w:rsid w:val="00076A30"/>
    <w:rsid w:val="00076AFF"/>
    <w:rsid w:val="000800BB"/>
    <w:rsid w:val="0008034C"/>
    <w:rsid w:val="00082BD9"/>
    <w:rsid w:val="000842A0"/>
    <w:rsid w:val="00084DD8"/>
    <w:rsid w:val="00085BD3"/>
    <w:rsid w:val="00091A1B"/>
    <w:rsid w:val="00092D0D"/>
    <w:rsid w:val="00094272"/>
    <w:rsid w:val="0009591C"/>
    <w:rsid w:val="00096A64"/>
    <w:rsid w:val="00097773"/>
    <w:rsid w:val="000A0862"/>
    <w:rsid w:val="000A10D7"/>
    <w:rsid w:val="000A2724"/>
    <w:rsid w:val="000A3116"/>
    <w:rsid w:val="000A7428"/>
    <w:rsid w:val="000B15CE"/>
    <w:rsid w:val="000B4FB8"/>
    <w:rsid w:val="000B71DA"/>
    <w:rsid w:val="000C228C"/>
    <w:rsid w:val="000C3639"/>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2AC9"/>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56E3"/>
    <w:rsid w:val="001A784C"/>
    <w:rsid w:val="001B22AF"/>
    <w:rsid w:val="001B3800"/>
    <w:rsid w:val="001B6A8F"/>
    <w:rsid w:val="001C4A2C"/>
    <w:rsid w:val="001C6251"/>
    <w:rsid w:val="001C7617"/>
    <w:rsid w:val="001C7F0A"/>
    <w:rsid w:val="001C7FE4"/>
    <w:rsid w:val="001D3D44"/>
    <w:rsid w:val="001D4083"/>
    <w:rsid w:val="001D57A2"/>
    <w:rsid w:val="001D73BD"/>
    <w:rsid w:val="001E00C8"/>
    <w:rsid w:val="001E3F91"/>
    <w:rsid w:val="001E60CF"/>
    <w:rsid w:val="001E7FBF"/>
    <w:rsid w:val="001F365F"/>
    <w:rsid w:val="001F4FBF"/>
    <w:rsid w:val="0020236E"/>
    <w:rsid w:val="00202EE0"/>
    <w:rsid w:val="00203182"/>
    <w:rsid w:val="002051EB"/>
    <w:rsid w:val="00211572"/>
    <w:rsid w:val="00213844"/>
    <w:rsid w:val="00213950"/>
    <w:rsid w:val="00216A78"/>
    <w:rsid w:val="002175AD"/>
    <w:rsid w:val="00221718"/>
    <w:rsid w:val="00222789"/>
    <w:rsid w:val="0022354D"/>
    <w:rsid w:val="002278DC"/>
    <w:rsid w:val="00233626"/>
    <w:rsid w:val="00233802"/>
    <w:rsid w:val="00234536"/>
    <w:rsid w:val="00236258"/>
    <w:rsid w:val="00236919"/>
    <w:rsid w:val="00242E2D"/>
    <w:rsid w:val="00244504"/>
    <w:rsid w:val="00245B13"/>
    <w:rsid w:val="00245C94"/>
    <w:rsid w:val="0025037B"/>
    <w:rsid w:val="0025352B"/>
    <w:rsid w:val="00253846"/>
    <w:rsid w:val="00255548"/>
    <w:rsid w:val="00256C20"/>
    <w:rsid w:val="0026241C"/>
    <w:rsid w:val="002628EB"/>
    <w:rsid w:val="00262966"/>
    <w:rsid w:val="00264365"/>
    <w:rsid w:val="00270003"/>
    <w:rsid w:val="00270544"/>
    <w:rsid w:val="00281F22"/>
    <w:rsid w:val="00282940"/>
    <w:rsid w:val="002831AB"/>
    <w:rsid w:val="002846E8"/>
    <w:rsid w:val="002855EE"/>
    <w:rsid w:val="00285D36"/>
    <w:rsid w:val="00285EB4"/>
    <w:rsid w:val="00285F8D"/>
    <w:rsid w:val="00290B2A"/>
    <w:rsid w:val="002912D0"/>
    <w:rsid w:val="00293EC8"/>
    <w:rsid w:val="0029590C"/>
    <w:rsid w:val="002A29DD"/>
    <w:rsid w:val="002A2A1B"/>
    <w:rsid w:val="002A2FA4"/>
    <w:rsid w:val="002A4FEA"/>
    <w:rsid w:val="002B0C11"/>
    <w:rsid w:val="002B121B"/>
    <w:rsid w:val="002B242F"/>
    <w:rsid w:val="002B3A9A"/>
    <w:rsid w:val="002B45D0"/>
    <w:rsid w:val="002B69B8"/>
    <w:rsid w:val="002B7453"/>
    <w:rsid w:val="002C0135"/>
    <w:rsid w:val="002C135E"/>
    <w:rsid w:val="002C4A62"/>
    <w:rsid w:val="002C5289"/>
    <w:rsid w:val="002D2C98"/>
    <w:rsid w:val="002D3C67"/>
    <w:rsid w:val="002D4B3E"/>
    <w:rsid w:val="002E1E70"/>
    <w:rsid w:val="002E29C4"/>
    <w:rsid w:val="002E2B7C"/>
    <w:rsid w:val="002E74F6"/>
    <w:rsid w:val="002F208E"/>
    <w:rsid w:val="002F51A7"/>
    <w:rsid w:val="00302B2D"/>
    <w:rsid w:val="00304EFA"/>
    <w:rsid w:val="00315737"/>
    <w:rsid w:val="003164D1"/>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61A70"/>
    <w:rsid w:val="00363433"/>
    <w:rsid w:val="00373244"/>
    <w:rsid w:val="00373AE3"/>
    <w:rsid w:val="00376854"/>
    <w:rsid w:val="00382865"/>
    <w:rsid w:val="00383C12"/>
    <w:rsid w:val="0038414B"/>
    <w:rsid w:val="00385531"/>
    <w:rsid w:val="003867E2"/>
    <w:rsid w:val="00387DD6"/>
    <w:rsid w:val="00390AE1"/>
    <w:rsid w:val="00394C49"/>
    <w:rsid w:val="00395C90"/>
    <w:rsid w:val="00395E7C"/>
    <w:rsid w:val="00395FC2"/>
    <w:rsid w:val="00396CDC"/>
    <w:rsid w:val="003A0517"/>
    <w:rsid w:val="003A0648"/>
    <w:rsid w:val="003A1374"/>
    <w:rsid w:val="003A5763"/>
    <w:rsid w:val="003A6AFE"/>
    <w:rsid w:val="003B3A5B"/>
    <w:rsid w:val="003B4310"/>
    <w:rsid w:val="003B79FE"/>
    <w:rsid w:val="003B7B86"/>
    <w:rsid w:val="003C203E"/>
    <w:rsid w:val="003C28B6"/>
    <w:rsid w:val="003C2DB5"/>
    <w:rsid w:val="003C5B5F"/>
    <w:rsid w:val="003C63DB"/>
    <w:rsid w:val="003C79D9"/>
    <w:rsid w:val="003D04EA"/>
    <w:rsid w:val="003D19B4"/>
    <w:rsid w:val="003D1A07"/>
    <w:rsid w:val="003D34B5"/>
    <w:rsid w:val="003D43E8"/>
    <w:rsid w:val="003D5E2D"/>
    <w:rsid w:val="003D7EA5"/>
    <w:rsid w:val="003E0012"/>
    <w:rsid w:val="003E2377"/>
    <w:rsid w:val="003E46D3"/>
    <w:rsid w:val="003E6372"/>
    <w:rsid w:val="003F0C08"/>
    <w:rsid w:val="003F4349"/>
    <w:rsid w:val="003F4C73"/>
    <w:rsid w:val="003F6056"/>
    <w:rsid w:val="00400683"/>
    <w:rsid w:val="00400FCE"/>
    <w:rsid w:val="00401610"/>
    <w:rsid w:val="0040618E"/>
    <w:rsid w:val="00410074"/>
    <w:rsid w:val="00411B80"/>
    <w:rsid w:val="0041379A"/>
    <w:rsid w:val="00414904"/>
    <w:rsid w:val="004168E0"/>
    <w:rsid w:val="00421B7A"/>
    <w:rsid w:val="00422338"/>
    <w:rsid w:val="00424CD2"/>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4C0"/>
    <w:rsid w:val="00467438"/>
    <w:rsid w:val="0046771E"/>
    <w:rsid w:val="00467E51"/>
    <w:rsid w:val="0047101B"/>
    <w:rsid w:val="00480BE8"/>
    <w:rsid w:val="004831CB"/>
    <w:rsid w:val="00483A1A"/>
    <w:rsid w:val="00484220"/>
    <w:rsid w:val="0048472F"/>
    <w:rsid w:val="00487907"/>
    <w:rsid w:val="00487F84"/>
    <w:rsid w:val="00494480"/>
    <w:rsid w:val="00496C05"/>
    <w:rsid w:val="00497750"/>
    <w:rsid w:val="004A1815"/>
    <w:rsid w:val="004A27D9"/>
    <w:rsid w:val="004A2A79"/>
    <w:rsid w:val="004A64E7"/>
    <w:rsid w:val="004B4172"/>
    <w:rsid w:val="004B496E"/>
    <w:rsid w:val="004C36C0"/>
    <w:rsid w:val="004C45DE"/>
    <w:rsid w:val="004C5690"/>
    <w:rsid w:val="004C75C0"/>
    <w:rsid w:val="004D01F4"/>
    <w:rsid w:val="004D4696"/>
    <w:rsid w:val="004D685F"/>
    <w:rsid w:val="004D6BDD"/>
    <w:rsid w:val="004D7735"/>
    <w:rsid w:val="004E0C03"/>
    <w:rsid w:val="004E1366"/>
    <w:rsid w:val="004E33C8"/>
    <w:rsid w:val="004E3C5B"/>
    <w:rsid w:val="004E74AF"/>
    <w:rsid w:val="004F0941"/>
    <w:rsid w:val="004F1DFE"/>
    <w:rsid w:val="004F2789"/>
    <w:rsid w:val="004F3A40"/>
    <w:rsid w:val="004F6D1E"/>
    <w:rsid w:val="005007B6"/>
    <w:rsid w:val="00503E28"/>
    <w:rsid w:val="005137F0"/>
    <w:rsid w:val="00514B8D"/>
    <w:rsid w:val="00515BC4"/>
    <w:rsid w:val="005163C7"/>
    <w:rsid w:val="005170E1"/>
    <w:rsid w:val="00517F58"/>
    <w:rsid w:val="005214EB"/>
    <w:rsid w:val="00522573"/>
    <w:rsid w:val="0052300A"/>
    <w:rsid w:val="00523CDA"/>
    <w:rsid w:val="005266ED"/>
    <w:rsid w:val="00530D2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4558"/>
    <w:rsid w:val="005647D8"/>
    <w:rsid w:val="00565FF3"/>
    <w:rsid w:val="0056780F"/>
    <w:rsid w:val="00571AA8"/>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458B"/>
    <w:rsid w:val="00595CFE"/>
    <w:rsid w:val="00596B2C"/>
    <w:rsid w:val="005A048D"/>
    <w:rsid w:val="005A182D"/>
    <w:rsid w:val="005A3E43"/>
    <w:rsid w:val="005A7E3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108D"/>
    <w:rsid w:val="00601BA4"/>
    <w:rsid w:val="006031EF"/>
    <w:rsid w:val="00604511"/>
    <w:rsid w:val="00605B26"/>
    <w:rsid w:val="00607F02"/>
    <w:rsid w:val="00610FFD"/>
    <w:rsid w:val="006122A1"/>
    <w:rsid w:val="00620418"/>
    <w:rsid w:val="00620D5F"/>
    <w:rsid w:val="006213E1"/>
    <w:rsid w:val="00621DB9"/>
    <w:rsid w:val="0062371C"/>
    <w:rsid w:val="00624150"/>
    <w:rsid w:val="006248F2"/>
    <w:rsid w:val="0062717C"/>
    <w:rsid w:val="00631935"/>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4F84"/>
    <w:rsid w:val="00685CEA"/>
    <w:rsid w:val="00686979"/>
    <w:rsid w:val="00693999"/>
    <w:rsid w:val="00695CEC"/>
    <w:rsid w:val="006A1C3C"/>
    <w:rsid w:val="006A291A"/>
    <w:rsid w:val="006A2D9C"/>
    <w:rsid w:val="006A5769"/>
    <w:rsid w:val="006A5E9B"/>
    <w:rsid w:val="006B06B6"/>
    <w:rsid w:val="006B4D66"/>
    <w:rsid w:val="006B729D"/>
    <w:rsid w:val="006C20F1"/>
    <w:rsid w:val="006C6401"/>
    <w:rsid w:val="006C7B3D"/>
    <w:rsid w:val="006C7F45"/>
    <w:rsid w:val="006D0A71"/>
    <w:rsid w:val="006D25B3"/>
    <w:rsid w:val="006D388D"/>
    <w:rsid w:val="006D3F45"/>
    <w:rsid w:val="006D4F76"/>
    <w:rsid w:val="006D5532"/>
    <w:rsid w:val="006E71A3"/>
    <w:rsid w:val="006E7643"/>
    <w:rsid w:val="006E77BF"/>
    <w:rsid w:val="006F1C88"/>
    <w:rsid w:val="006F1F89"/>
    <w:rsid w:val="006F688A"/>
    <w:rsid w:val="006F743C"/>
    <w:rsid w:val="00700F1D"/>
    <w:rsid w:val="00701A25"/>
    <w:rsid w:val="007056D2"/>
    <w:rsid w:val="00706CC1"/>
    <w:rsid w:val="00707451"/>
    <w:rsid w:val="0071000C"/>
    <w:rsid w:val="007106B0"/>
    <w:rsid w:val="00711F68"/>
    <w:rsid w:val="00712513"/>
    <w:rsid w:val="007175AA"/>
    <w:rsid w:val="00721376"/>
    <w:rsid w:val="0072308C"/>
    <w:rsid w:val="007233E2"/>
    <w:rsid w:val="00723CE1"/>
    <w:rsid w:val="007242DF"/>
    <w:rsid w:val="0072594A"/>
    <w:rsid w:val="00727D0A"/>
    <w:rsid w:val="007341D5"/>
    <w:rsid w:val="007345A8"/>
    <w:rsid w:val="0073502F"/>
    <w:rsid w:val="0073560C"/>
    <w:rsid w:val="00736CF6"/>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1EC5"/>
    <w:rsid w:val="00783C0A"/>
    <w:rsid w:val="00783D82"/>
    <w:rsid w:val="00783FD0"/>
    <w:rsid w:val="007960CC"/>
    <w:rsid w:val="00796E4E"/>
    <w:rsid w:val="007A0E2B"/>
    <w:rsid w:val="007A1F2D"/>
    <w:rsid w:val="007A23E6"/>
    <w:rsid w:val="007A3F9C"/>
    <w:rsid w:val="007A6CB5"/>
    <w:rsid w:val="007B20EB"/>
    <w:rsid w:val="007B3248"/>
    <w:rsid w:val="007B5034"/>
    <w:rsid w:val="007B5083"/>
    <w:rsid w:val="007B7E83"/>
    <w:rsid w:val="007C4266"/>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29B4"/>
    <w:rsid w:val="007F535E"/>
    <w:rsid w:val="007F72DF"/>
    <w:rsid w:val="007F7348"/>
    <w:rsid w:val="007F74FA"/>
    <w:rsid w:val="0080090F"/>
    <w:rsid w:val="00800B9B"/>
    <w:rsid w:val="00803C9E"/>
    <w:rsid w:val="00804A41"/>
    <w:rsid w:val="00806558"/>
    <w:rsid w:val="00811E42"/>
    <w:rsid w:val="008153F0"/>
    <w:rsid w:val="00815DFC"/>
    <w:rsid w:val="008166A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0B9C"/>
    <w:rsid w:val="00871A1F"/>
    <w:rsid w:val="00872F53"/>
    <w:rsid w:val="00874C7D"/>
    <w:rsid w:val="00874DD9"/>
    <w:rsid w:val="00874EE2"/>
    <w:rsid w:val="00876F5C"/>
    <w:rsid w:val="00877A5A"/>
    <w:rsid w:val="008811B2"/>
    <w:rsid w:val="008846E1"/>
    <w:rsid w:val="00884714"/>
    <w:rsid w:val="00884F41"/>
    <w:rsid w:val="00884FC8"/>
    <w:rsid w:val="00887E21"/>
    <w:rsid w:val="00887E31"/>
    <w:rsid w:val="0089006C"/>
    <w:rsid w:val="00890EEE"/>
    <w:rsid w:val="00891AED"/>
    <w:rsid w:val="00893FB1"/>
    <w:rsid w:val="008A0021"/>
    <w:rsid w:val="008A1DA0"/>
    <w:rsid w:val="008A313F"/>
    <w:rsid w:val="008A3C41"/>
    <w:rsid w:val="008A5B3E"/>
    <w:rsid w:val="008B6475"/>
    <w:rsid w:val="008B72DC"/>
    <w:rsid w:val="008C150B"/>
    <w:rsid w:val="008C25B3"/>
    <w:rsid w:val="008C27AC"/>
    <w:rsid w:val="008C4404"/>
    <w:rsid w:val="008C7715"/>
    <w:rsid w:val="008C7CD4"/>
    <w:rsid w:val="008D43A3"/>
    <w:rsid w:val="008E22B4"/>
    <w:rsid w:val="008E288B"/>
    <w:rsid w:val="008E2B82"/>
    <w:rsid w:val="008E2F90"/>
    <w:rsid w:val="008E7158"/>
    <w:rsid w:val="008F0099"/>
    <w:rsid w:val="008F3581"/>
    <w:rsid w:val="008F3DCF"/>
    <w:rsid w:val="008F6762"/>
    <w:rsid w:val="009024F9"/>
    <w:rsid w:val="00906A18"/>
    <w:rsid w:val="009112D5"/>
    <w:rsid w:val="00912DF9"/>
    <w:rsid w:val="00914179"/>
    <w:rsid w:val="009146DC"/>
    <w:rsid w:val="00916AF6"/>
    <w:rsid w:val="009171BA"/>
    <w:rsid w:val="00920D8A"/>
    <w:rsid w:val="009222A5"/>
    <w:rsid w:val="00923C36"/>
    <w:rsid w:val="00925412"/>
    <w:rsid w:val="00925BD5"/>
    <w:rsid w:val="009265BD"/>
    <w:rsid w:val="00930060"/>
    <w:rsid w:val="009317EB"/>
    <w:rsid w:val="00932F1D"/>
    <w:rsid w:val="009339F3"/>
    <w:rsid w:val="00935742"/>
    <w:rsid w:val="00935ADE"/>
    <w:rsid w:val="0093714A"/>
    <w:rsid w:val="00944651"/>
    <w:rsid w:val="009449E5"/>
    <w:rsid w:val="00946DE9"/>
    <w:rsid w:val="00952019"/>
    <w:rsid w:val="00952467"/>
    <w:rsid w:val="0095277C"/>
    <w:rsid w:val="00952EB1"/>
    <w:rsid w:val="00953963"/>
    <w:rsid w:val="009572CE"/>
    <w:rsid w:val="00964203"/>
    <w:rsid w:val="00964586"/>
    <w:rsid w:val="00965CA1"/>
    <w:rsid w:val="00965E41"/>
    <w:rsid w:val="0097214F"/>
    <w:rsid w:val="00972CB6"/>
    <w:rsid w:val="00974E79"/>
    <w:rsid w:val="009769EA"/>
    <w:rsid w:val="00976AA2"/>
    <w:rsid w:val="009770D3"/>
    <w:rsid w:val="009808D9"/>
    <w:rsid w:val="00981003"/>
    <w:rsid w:val="00982350"/>
    <w:rsid w:val="00982F69"/>
    <w:rsid w:val="00985611"/>
    <w:rsid w:val="00985C7C"/>
    <w:rsid w:val="00987E9D"/>
    <w:rsid w:val="00991D88"/>
    <w:rsid w:val="00996EBA"/>
    <w:rsid w:val="009A1738"/>
    <w:rsid w:val="009A1A8F"/>
    <w:rsid w:val="009A2459"/>
    <w:rsid w:val="009A3523"/>
    <w:rsid w:val="009A4B23"/>
    <w:rsid w:val="009A4DE5"/>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3BFB"/>
    <w:rsid w:val="009F5B72"/>
    <w:rsid w:val="00A00661"/>
    <w:rsid w:val="00A04E53"/>
    <w:rsid w:val="00A0532F"/>
    <w:rsid w:val="00A06576"/>
    <w:rsid w:val="00A06685"/>
    <w:rsid w:val="00A07243"/>
    <w:rsid w:val="00A10CB6"/>
    <w:rsid w:val="00A11560"/>
    <w:rsid w:val="00A11F8C"/>
    <w:rsid w:val="00A13558"/>
    <w:rsid w:val="00A153D3"/>
    <w:rsid w:val="00A16CFB"/>
    <w:rsid w:val="00A17000"/>
    <w:rsid w:val="00A20A63"/>
    <w:rsid w:val="00A229A6"/>
    <w:rsid w:val="00A22CE8"/>
    <w:rsid w:val="00A23060"/>
    <w:rsid w:val="00A24F4B"/>
    <w:rsid w:val="00A260E2"/>
    <w:rsid w:val="00A26F15"/>
    <w:rsid w:val="00A3114C"/>
    <w:rsid w:val="00A31C88"/>
    <w:rsid w:val="00A337EE"/>
    <w:rsid w:val="00A35D47"/>
    <w:rsid w:val="00A36B91"/>
    <w:rsid w:val="00A37D91"/>
    <w:rsid w:val="00A411FA"/>
    <w:rsid w:val="00A41FDD"/>
    <w:rsid w:val="00A44016"/>
    <w:rsid w:val="00A45C68"/>
    <w:rsid w:val="00A4662B"/>
    <w:rsid w:val="00A46A4C"/>
    <w:rsid w:val="00A4780E"/>
    <w:rsid w:val="00A50F68"/>
    <w:rsid w:val="00A5187E"/>
    <w:rsid w:val="00A536E6"/>
    <w:rsid w:val="00A56F04"/>
    <w:rsid w:val="00A57804"/>
    <w:rsid w:val="00A61675"/>
    <w:rsid w:val="00A6200A"/>
    <w:rsid w:val="00A7014B"/>
    <w:rsid w:val="00A712A9"/>
    <w:rsid w:val="00A716DF"/>
    <w:rsid w:val="00A71F59"/>
    <w:rsid w:val="00A72048"/>
    <w:rsid w:val="00A76FEE"/>
    <w:rsid w:val="00A77BE7"/>
    <w:rsid w:val="00A80A54"/>
    <w:rsid w:val="00A8129D"/>
    <w:rsid w:val="00A81D91"/>
    <w:rsid w:val="00A82D7E"/>
    <w:rsid w:val="00A91097"/>
    <w:rsid w:val="00A9246C"/>
    <w:rsid w:val="00A96B92"/>
    <w:rsid w:val="00AA6807"/>
    <w:rsid w:val="00AA767E"/>
    <w:rsid w:val="00AB12E7"/>
    <w:rsid w:val="00AB23CE"/>
    <w:rsid w:val="00AB34E7"/>
    <w:rsid w:val="00AB370D"/>
    <w:rsid w:val="00AC1579"/>
    <w:rsid w:val="00AC160C"/>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0471"/>
    <w:rsid w:val="00AF3FF3"/>
    <w:rsid w:val="00AF4C7B"/>
    <w:rsid w:val="00AF5011"/>
    <w:rsid w:val="00AF64EC"/>
    <w:rsid w:val="00AF7957"/>
    <w:rsid w:val="00B04C6C"/>
    <w:rsid w:val="00B073D9"/>
    <w:rsid w:val="00B07985"/>
    <w:rsid w:val="00B1180F"/>
    <w:rsid w:val="00B12454"/>
    <w:rsid w:val="00B1311F"/>
    <w:rsid w:val="00B13BAD"/>
    <w:rsid w:val="00B144EA"/>
    <w:rsid w:val="00B1468D"/>
    <w:rsid w:val="00B150A8"/>
    <w:rsid w:val="00B15C09"/>
    <w:rsid w:val="00B1739C"/>
    <w:rsid w:val="00B21CD7"/>
    <w:rsid w:val="00B23D16"/>
    <w:rsid w:val="00B257FC"/>
    <w:rsid w:val="00B3011C"/>
    <w:rsid w:val="00B304D0"/>
    <w:rsid w:val="00B3330F"/>
    <w:rsid w:val="00B341CA"/>
    <w:rsid w:val="00B347A7"/>
    <w:rsid w:val="00B4186B"/>
    <w:rsid w:val="00B43BC6"/>
    <w:rsid w:val="00B45956"/>
    <w:rsid w:val="00B51597"/>
    <w:rsid w:val="00B52688"/>
    <w:rsid w:val="00B567DE"/>
    <w:rsid w:val="00B579B2"/>
    <w:rsid w:val="00B60B4B"/>
    <w:rsid w:val="00B648AB"/>
    <w:rsid w:val="00B666A9"/>
    <w:rsid w:val="00B70AAB"/>
    <w:rsid w:val="00B71726"/>
    <w:rsid w:val="00B744E2"/>
    <w:rsid w:val="00B75DCF"/>
    <w:rsid w:val="00B84D0E"/>
    <w:rsid w:val="00B85EA7"/>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15EB"/>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30D9"/>
    <w:rsid w:val="00BE4339"/>
    <w:rsid w:val="00BE4FCD"/>
    <w:rsid w:val="00BE5E1D"/>
    <w:rsid w:val="00BE6739"/>
    <w:rsid w:val="00BE6C8D"/>
    <w:rsid w:val="00BE71A4"/>
    <w:rsid w:val="00BE7481"/>
    <w:rsid w:val="00BF109E"/>
    <w:rsid w:val="00BF6AAE"/>
    <w:rsid w:val="00C01A9F"/>
    <w:rsid w:val="00C11280"/>
    <w:rsid w:val="00C12692"/>
    <w:rsid w:val="00C1341F"/>
    <w:rsid w:val="00C1349C"/>
    <w:rsid w:val="00C13A0E"/>
    <w:rsid w:val="00C15097"/>
    <w:rsid w:val="00C15A66"/>
    <w:rsid w:val="00C16B2D"/>
    <w:rsid w:val="00C26AA5"/>
    <w:rsid w:val="00C26D29"/>
    <w:rsid w:val="00C27785"/>
    <w:rsid w:val="00C30C27"/>
    <w:rsid w:val="00C30D26"/>
    <w:rsid w:val="00C33F9F"/>
    <w:rsid w:val="00C374CC"/>
    <w:rsid w:val="00C37615"/>
    <w:rsid w:val="00C37A55"/>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D00AE"/>
    <w:rsid w:val="00CD088F"/>
    <w:rsid w:val="00CD0DB1"/>
    <w:rsid w:val="00CD15CD"/>
    <w:rsid w:val="00CD5C67"/>
    <w:rsid w:val="00CD64CB"/>
    <w:rsid w:val="00CE0FE7"/>
    <w:rsid w:val="00CE1019"/>
    <w:rsid w:val="00CE65F4"/>
    <w:rsid w:val="00CF00F3"/>
    <w:rsid w:val="00CF0A26"/>
    <w:rsid w:val="00CF108F"/>
    <w:rsid w:val="00CF3909"/>
    <w:rsid w:val="00CF41AD"/>
    <w:rsid w:val="00D01143"/>
    <w:rsid w:val="00D01B6A"/>
    <w:rsid w:val="00D028B9"/>
    <w:rsid w:val="00D04776"/>
    <w:rsid w:val="00D04A77"/>
    <w:rsid w:val="00D06789"/>
    <w:rsid w:val="00D11C47"/>
    <w:rsid w:val="00D11F9F"/>
    <w:rsid w:val="00D12DA0"/>
    <w:rsid w:val="00D1309E"/>
    <w:rsid w:val="00D14EFB"/>
    <w:rsid w:val="00D15548"/>
    <w:rsid w:val="00D16F68"/>
    <w:rsid w:val="00D1758C"/>
    <w:rsid w:val="00D1791A"/>
    <w:rsid w:val="00D17D68"/>
    <w:rsid w:val="00D21B1A"/>
    <w:rsid w:val="00D21FCF"/>
    <w:rsid w:val="00D2403D"/>
    <w:rsid w:val="00D27902"/>
    <w:rsid w:val="00D32698"/>
    <w:rsid w:val="00D33438"/>
    <w:rsid w:val="00D33C60"/>
    <w:rsid w:val="00D354CE"/>
    <w:rsid w:val="00D358E4"/>
    <w:rsid w:val="00D35C7E"/>
    <w:rsid w:val="00D406A4"/>
    <w:rsid w:val="00D40CB4"/>
    <w:rsid w:val="00D4341E"/>
    <w:rsid w:val="00D43518"/>
    <w:rsid w:val="00D435F0"/>
    <w:rsid w:val="00D51FB9"/>
    <w:rsid w:val="00D521A5"/>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4BA1"/>
    <w:rsid w:val="00DA5987"/>
    <w:rsid w:val="00DA7E0D"/>
    <w:rsid w:val="00DB003E"/>
    <w:rsid w:val="00DB12FF"/>
    <w:rsid w:val="00DB1882"/>
    <w:rsid w:val="00DB53C7"/>
    <w:rsid w:val="00DB6205"/>
    <w:rsid w:val="00DC3C9F"/>
    <w:rsid w:val="00DC4C31"/>
    <w:rsid w:val="00DD3060"/>
    <w:rsid w:val="00DD3E4F"/>
    <w:rsid w:val="00DD4788"/>
    <w:rsid w:val="00DD56E4"/>
    <w:rsid w:val="00DD5BD8"/>
    <w:rsid w:val="00DD6141"/>
    <w:rsid w:val="00DD63F5"/>
    <w:rsid w:val="00DD6863"/>
    <w:rsid w:val="00DD6917"/>
    <w:rsid w:val="00DD7491"/>
    <w:rsid w:val="00DE1EAA"/>
    <w:rsid w:val="00DE1FAC"/>
    <w:rsid w:val="00DE3E31"/>
    <w:rsid w:val="00DE51F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50BB"/>
    <w:rsid w:val="00E160BC"/>
    <w:rsid w:val="00E16742"/>
    <w:rsid w:val="00E230E6"/>
    <w:rsid w:val="00E257AE"/>
    <w:rsid w:val="00E27B32"/>
    <w:rsid w:val="00E27FDB"/>
    <w:rsid w:val="00E30B38"/>
    <w:rsid w:val="00E31E7F"/>
    <w:rsid w:val="00E31FCD"/>
    <w:rsid w:val="00E32FFC"/>
    <w:rsid w:val="00E34BF6"/>
    <w:rsid w:val="00E36A3B"/>
    <w:rsid w:val="00E3701B"/>
    <w:rsid w:val="00E42FD5"/>
    <w:rsid w:val="00E43658"/>
    <w:rsid w:val="00E46401"/>
    <w:rsid w:val="00E4679E"/>
    <w:rsid w:val="00E530BE"/>
    <w:rsid w:val="00E532B8"/>
    <w:rsid w:val="00E57D77"/>
    <w:rsid w:val="00E60178"/>
    <w:rsid w:val="00E60455"/>
    <w:rsid w:val="00E606B5"/>
    <w:rsid w:val="00E61AC8"/>
    <w:rsid w:val="00E65DD4"/>
    <w:rsid w:val="00E702E4"/>
    <w:rsid w:val="00E70612"/>
    <w:rsid w:val="00E71BD8"/>
    <w:rsid w:val="00E721DF"/>
    <w:rsid w:val="00E72D57"/>
    <w:rsid w:val="00E733E0"/>
    <w:rsid w:val="00E76118"/>
    <w:rsid w:val="00E8209A"/>
    <w:rsid w:val="00E82491"/>
    <w:rsid w:val="00E92535"/>
    <w:rsid w:val="00E92E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493"/>
    <w:rsid w:val="00EC7553"/>
    <w:rsid w:val="00EC784C"/>
    <w:rsid w:val="00ED0B7E"/>
    <w:rsid w:val="00ED5099"/>
    <w:rsid w:val="00ED5BCC"/>
    <w:rsid w:val="00ED6451"/>
    <w:rsid w:val="00ED69F1"/>
    <w:rsid w:val="00EE25D3"/>
    <w:rsid w:val="00EE7E4F"/>
    <w:rsid w:val="00EF50FE"/>
    <w:rsid w:val="00EF5343"/>
    <w:rsid w:val="00EF7BB4"/>
    <w:rsid w:val="00EF7DC8"/>
    <w:rsid w:val="00F02170"/>
    <w:rsid w:val="00F03FBF"/>
    <w:rsid w:val="00F041B3"/>
    <w:rsid w:val="00F0445C"/>
    <w:rsid w:val="00F0511B"/>
    <w:rsid w:val="00F10E65"/>
    <w:rsid w:val="00F1247A"/>
    <w:rsid w:val="00F127BD"/>
    <w:rsid w:val="00F16948"/>
    <w:rsid w:val="00F2436A"/>
    <w:rsid w:val="00F247E1"/>
    <w:rsid w:val="00F24A42"/>
    <w:rsid w:val="00F25F06"/>
    <w:rsid w:val="00F271AC"/>
    <w:rsid w:val="00F30739"/>
    <w:rsid w:val="00F31C25"/>
    <w:rsid w:val="00F3376A"/>
    <w:rsid w:val="00F3474E"/>
    <w:rsid w:val="00F4105D"/>
    <w:rsid w:val="00F4127E"/>
    <w:rsid w:val="00F419A1"/>
    <w:rsid w:val="00F439CF"/>
    <w:rsid w:val="00F46DD7"/>
    <w:rsid w:val="00F47AF9"/>
    <w:rsid w:val="00F54313"/>
    <w:rsid w:val="00F56909"/>
    <w:rsid w:val="00F56910"/>
    <w:rsid w:val="00F56BAF"/>
    <w:rsid w:val="00F57A27"/>
    <w:rsid w:val="00F60533"/>
    <w:rsid w:val="00F61B50"/>
    <w:rsid w:val="00F62087"/>
    <w:rsid w:val="00F65B18"/>
    <w:rsid w:val="00F65F6E"/>
    <w:rsid w:val="00F664B3"/>
    <w:rsid w:val="00F666E6"/>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4184"/>
    <w:rsid w:val="00F9427A"/>
    <w:rsid w:val="00F951A1"/>
    <w:rsid w:val="00F96B7B"/>
    <w:rsid w:val="00FA2E04"/>
    <w:rsid w:val="00FA4F94"/>
    <w:rsid w:val="00FA52B0"/>
    <w:rsid w:val="00FA73E8"/>
    <w:rsid w:val="00FA7FA7"/>
    <w:rsid w:val="00FB0FD6"/>
    <w:rsid w:val="00FB1CC1"/>
    <w:rsid w:val="00FB3139"/>
    <w:rsid w:val="00FB3860"/>
    <w:rsid w:val="00FB3FC6"/>
    <w:rsid w:val="00FB7D97"/>
    <w:rsid w:val="00FC33B6"/>
    <w:rsid w:val="00FC3E00"/>
    <w:rsid w:val="00FC5AD9"/>
    <w:rsid w:val="00FD1288"/>
    <w:rsid w:val="00FD1B37"/>
    <w:rsid w:val="00FD5AF5"/>
    <w:rsid w:val="00FD6654"/>
    <w:rsid w:val="00FD67D9"/>
    <w:rsid w:val="00FD6F15"/>
    <w:rsid w:val="00FD717A"/>
    <w:rsid w:val="00FD71CD"/>
    <w:rsid w:val="00FE0A8C"/>
    <w:rsid w:val="00FE0A93"/>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6126"/>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qFormat/>
    <w:rsid w:val="00891A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qFormat/>
    <w:rsid w:val="00891AED"/>
    <w:pPr>
      <w:keepNext/>
      <w:spacing w:before="240" w:after="60" w:line="240" w:lineRule="auto"/>
      <w:outlineLvl w:val="2"/>
    </w:pPr>
    <w:rPr>
      <w:rFonts w:ascii="Arial" w:eastAsia="Times New Roman" w:hAnsi="Arial" w:cs="Times New Roman"/>
      <w:sz w:val="24"/>
      <w:szCs w:val="20"/>
      <w:lang w:eastAsia="tr-TR"/>
    </w:rPr>
  </w:style>
  <w:style w:type="paragraph" w:styleId="Balk4">
    <w:name w:val="heading 4"/>
    <w:basedOn w:val="Normal"/>
    <w:next w:val="Normal"/>
    <w:link w:val="Balk4Char"/>
    <w:qFormat/>
    <w:rsid w:val="00891AED"/>
    <w:pPr>
      <w:keepNext/>
      <w:spacing w:before="240" w:after="60" w:line="240" w:lineRule="auto"/>
      <w:outlineLvl w:val="3"/>
    </w:pPr>
    <w:rPr>
      <w:rFonts w:ascii="Arial" w:eastAsia="Times New Roman" w:hAnsi="Arial" w:cs="Times New Roman"/>
      <w:b/>
      <w:sz w:val="24"/>
      <w:szCs w:val="20"/>
      <w:lang w:eastAsia="tr-TR"/>
    </w:rPr>
  </w:style>
  <w:style w:type="paragraph" w:styleId="Balk5">
    <w:name w:val="heading 5"/>
    <w:basedOn w:val="Normal"/>
    <w:next w:val="Normal"/>
    <w:link w:val="Balk5Char"/>
    <w:qFormat/>
    <w:rsid w:val="00891AED"/>
    <w:pPr>
      <w:spacing w:before="240" w:after="60" w:line="240" w:lineRule="auto"/>
      <w:outlineLvl w:val="4"/>
    </w:pPr>
    <w:rPr>
      <w:rFonts w:ascii="Times New Roman" w:eastAsia="Times New Roman" w:hAnsi="Times New Roman" w:cs="Times New Roman"/>
      <w:szCs w:val="20"/>
      <w:lang w:eastAsia="tr-TR"/>
    </w:rPr>
  </w:style>
  <w:style w:type="paragraph" w:styleId="Balk6">
    <w:name w:val="heading 6"/>
    <w:basedOn w:val="Normal"/>
    <w:next w:val="Normal"/>
    <w:link w:val="Balk6Char"/>
    <w:qFormat/>
    <w:rsid w:val="00891AED"/>
    <w:pPr>
      <w:spacing w:before="240" w:after="60" w:line="240" w:lineRule="auto"/>
      <w:outlineLvl w:val="5"/>
    </w:pPr>
    <w:rPr>
      <w:rFonts w:ascii="Times New Roman" w:eastAsia="Times New Roman" w:hAnsi="Times New Roman" w:cs="Times New Roman"/>
      <w:i/>
      <w:szCs w:val="20"/>
      <w:lang w:eastAsia="tr-TR"/>
    </w:rPr>
  </w:style>
  <w:style w:type="paragraph" w:styleId="Balk7">
    <w:name w:val="heading 7"/>
    <w:basedOn w:val="Normal"/>
    <w:next w:val="Normal"/>
    <w:link w:val="Balk7Char"/>
    <w:qFormat/>
    <w:rsid w:val="00891AED"/>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891AED"/>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891AE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rsid w:val="00242E2D"/>
    <w:rPr>
      <w:rFonts w:ascii="Calibri" w:eastAsia="Calibri" w:hAnsi="Calibri" w:cs="Times New Roman"/>
      <w:sz w:val="20"/>
      <w:szCs w:val="20"/>
    </w:rPr>
  </w:style>
  <w:style w:type="paragraph" w:styleId="AklamaMetni">
    <w:name w:val="annotation text"/>
    <w:basedOn w:val="Normal"/>
    <w:link w:val="AklamaMetniChar"/>
    <w:uiPriority w:val="99"/>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Balk2Char">
    <w:name w:val="Başlık 2 Char"/>
    <w:basedOn w:val="VarsaylanParagrafYazTipi"/>
    <w:link w:val="Balk2"/>
    <w:rsid w:val="00891A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891AED"/>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891AED"/>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891AED"/>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891AED"/>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891AE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891AE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891AED"/>
    <w:rPr>
      <w:rFonts w:ascii="Arial" w:eastAsia="Times New Roman" w:hAnsi="Arial" w:cs="Arial"/>
      <w:lang w:eastAsia="tr-TR"/>
    </w:rPr>
  </w:style>
  <w:style w:type="numbering" w:customStyle="1" w:styleId="ListeYok1">
    <w:name w:val="Liste Yok1"/>
    <w:next w:val="ListeYok"/>
    <w:uiPriority w:val="99"/>
    <w:semiHidden/>
    <w:unhideWhenUsed/>
    <w:rsid w:val="00891AED"/>
  </w:style>
  <w:style w:type="paragraph" w:styleId="GvdeMetniGirintisi">
    <w:name w:val="Body Text Indent"/>
    <w:basedOn w:val="Normal"/>
    <w:link w:val="GvdeMetniGirintisiChar"/>
    <w:rsid w:val="00891AED"/>
    <w:pPr>
      <w:spacing w:after="0" w:line="240" w:lineRule="auto"/>
      <w:ind w:firstLine="540"/>
      <w:jc w:val="both"/>
    </w:pPr>
    <w:rPr>
      <w:rFonts w:ascii="Times New Roman" w:eastAsia="Times New Roman" w:hAnsi="Times New Roman" w:cs="Times New Roman"/>
      <w:sz w:val="20"/>
      <w:szCs w:val="24"/>
      <w:lang w:eastAsia="tr-TR"/>
    </w:rPr>
  </w:style>
  <w:style w:type="character" w:customStyle="1" w:styleId="GvdeMetniGirintisiChar">
    <w:name w:val="Gövde Metni Girintisi Char"/>
    <w:basedOn w:val="VarsaylanParagrafYazTipi"/>
    <w:link w:val="GvdeMetniGirintisi"/>
    <w:rsid w:val="00891AED"/>
    <w:rPr>
      <w:rFonts w:ascii="Times New Roman" w:eastAsia="Times New Roman" w:hAnsi="Times New Roman" w:cs="Times New Roman"/>
      <w:sz w:val="20"/>
      <w:szCs w:val="24"/>
      <w:lang w:eastAsia="tr-TR"/>
    </w:rPr>
  </w:style>
  <w:style w:type="paragraph" w:customStyle="1" w:styleId="ortabaslikmrn">
    <w:name w:val="orta_baslik_mrn"/>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AED"/>
    <w:rPr>
      <w:b/>
      <w:bCs/>
    </w:rPr>
  </w:style>
  <w:style w:type="character" w:customStyle="1" w:styleId="longtext">
    <w:name w:val="long_text"/>
    <w:basedOn w:val="VarsaylanParagrafYazTipi"/>
    <w:rsid w:val="00891AED"/>
  </w:style>
  <w:style w:type="character" w:customStyle="1" w:styleId="hps">
    <w:name w:val="hps"/>
    <w:basedOn w:val="VarsaylanParagrafYazTipi"/>
    <w:rsid w:val="00891AED"/>
  </w:style>
  <w:style w:type="character" w:customStyle="1" w:styleId="shorttext">
    <w:name w:val="short_text"/>
    <w:basedOn w:val="VarsaylanParagrafYazTipi"/>
    <w:rsid w:val="00891AED"/>
  </w:style>
  <w:style w:type="character" w:customStyle="1" w:styleId="atn">
    <w:name w:val="atn"/>
    <w:basedOn w:val="VarsaylanParagrafYazTipi"/>
    <w:rsid w:val="00891AED"/>
  </w:style>
  <w:style w:type="paragraph" w:customStyle="1" w:styleId="altbalk">
    <w:name w:val="alt başlık"/>
    <w:basedOn w:val="Normal"/>
    <w:uiPriority w:val="99"/>
    <w:rsid w:val="00891AED"/>
    <w:pPr>
      <w:keepNext/>
      <w:spacing w:before="140" w:after="0" w:line="280" w:lineRule="atLeast"/>
      <w:ind w:left="560" w:right="580"/>
      <w:jc w:val="center"/>
    </w:pPr>
    <w:rPr>
      <w:rFonts w:ascii="Times" w:eastAsia="Times New Roman" w:hAnsi="Times" w:cs="Times"/>
      <w:b/>
      <w:bCs/>
      <w:sz w:val="24"/>
      <w:szCs w:val="24"/>
      <w:lang w:val="en-US" w:eastAsia="tr-TR"/>
    </w:rPr>
  </w:style>
  <w:style w:type="paragraph" w:customStyle="1" w:styleId="TG">
    <w:name w:val="TG"/>
    <w:basedOn w:val="Normal"/>
    <w:uiPriority w:val="99"/>
    <w:rsid w:val="00891AED"/>
    <w:pPr>
      <w:tabs>
        <w:tab w:val="right" w:pos="560"/>
      </w:tabs>
      <w:spacing w:before="140" w:after="0" w:line="280" w:lineRule="atLeast"/>
      <w:ind w:left="840" w:hanging="840"/>
      <w:jc w:val="both"/>
    </w:pPr>
    <w:rPr>
      <w:rFonts w:ascii="Times" w:eastAsia="Times New Roman" w:hAnsi="Times" w:cs="Times"/>
      <w:sz w:val="24"/>
      <w:szCs w:val="24"/>
      <w:lang w:val="en-US" w:eastAsia="tr-TR"/>
    </w:rPr>
  </w:style>
  <w:style w:type="paragraph" w:customStyle="1" w:styleId="balk">
    <w:name w:val="başlık"/>
    <w:basedOn w:val="Normal"/>
    <w:uiPriority w:val="99"/>
    <w:rsid w:val="00891AED"/>
    <w:pPr>
      <w:keepNext/>
      <w:spacing w:before="140" w:after="0" w:line="280" w:lineRule="atLeast"/>
      <w:ind w:left="560" w:right="584"/>
      <w:jc w:val="center"/>
    </w:pPr>
    <w:rPr>
      <w:rFonts w:ascii="Times" w:eastAsia="Times New Roman" w:hAnsi="Times" w:cs="Times"/>
      <w:b/>
      <w:bCs/>
      <w:sz w:val="28"/>
      <w:szCs w:val="28"/>
      <w:lang w:val="en-US" w:eastAsia="tr-TR"/>
    </w:rPr>
  </w:style>
  <w:style w:type="paragraph" w:customStyle="1" w:styleId="a">
    <w:name w:val="_____________"/>
    <w:basedOn w:val="Normal"/>
    <w:uiPriority w:val="99"/>
    <w:rsid w:val="00891AED"/>
    <w:pPr>
      <w:spacing w:after="0" w:line="280" w:lineRule="exact"/>
      <w:ind w:firstLine="567"/>
      <w:jc w:val="both"/>
    </w:pPr>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891AED"/>
  </w:style>
  <w:style w:type="character" w:customStyle="1" w:styleId="StilDipnotBavurusuTimesTurkishTranscription11nkKaln">
    <w:name w:val="Stil Dipnot Başvurusu + Times Turkish Transcription 11 nk Kalın..."/>
    <w:basedOn w:val="DipnotBavurusu"/>
    <w:rsid w:val="00891AED"/>
    <w:rPr>
      <w:rFonts w:ascii="Times New Roman" w:hAnsi="Times New Roman"/>
      <w:b/>
      <w:bCs/>
      <w:color w:val="000000"/>
      <w:position w:val="6"/>
      <w:sz w:val="14"/>
      <w:szCs w:val="16"/>
      <w:vertAlign w:val="superscript"/>
    </w:rPr>
  </w:style>
  <w:style w:type="paragraph" w:styleId="NormalWeb">
    <w:name w:val="Normal (We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match">
    <w:name w:val="searchmatch"/>
    <w:basedOn w:val="VarsaylanParagrafYazTipi"/>
    <w:rsid w:val="00891AED"/>
  </w:style>
  <w:style w:type="character" w:customStyle="1" w:styleId="StilDipnotBavurusuTimesTurkishTranscription11nkSiyah">
    <w:name w:val="Stil Dipnot Başvurusu + Times Turkish Transcription 11 nk Siyah"/>
    <w:basedOn w:val="DipnotBavurusu"/>
    <w:rsid w:val="00891AED"/>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891AED"/>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891AED"/>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891AED"/>
    <w:rPr>
      <w:sz w:val="19"/>
      <w:szCs w:val="19"/>
    </w:rPr>
  </w:style>
  <w:style w:type="character" w:customStyle="1" w:styleId="mediumtext1">
    <w:name w:val="medium_text1"/>
    <w:basedOn w:val="VarsaylanParagrafYazTipi"/>
    <w:rsid w:val="00891AED"/>
    <w:rPr>
      <w:sz w:val="16"/>
      <w:szCs w:val="16"/>
    </w:rPr>
  </w:style>
  <w:style w:type="paragraph" w:styleId="GvdeMetni">
    <w:name w:val="Body Text"/>
    <w:basedOn w:val="Normal"/>
    <w:link w:val="GvdeMetniChar"/>
    <w:unhideWhenUsed/>
    <w:rsid w:val="00891AE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91AED"/>
    <w:rPr>
      <w:rFonts w:ascii="Times New Roman" w:eastAsia="Times New Roman" w:hAnsi="Times New Roman" w:cs="Times New Roman"/>
      <w:sz w:val="24"/>
      <w:szCs w:val="24"/>
      <w:lang w:eastAsia="tr-TR"/>
    </w:rPr>
  </w:style>
  <w:style w:type="paragraph" w:styleId="DzMetin">
    <w:name w:val="Plain Text"/>
    <w:basedOn w:val="Normal"/>
    <w:link w:val="DzMetinChar"/>
    <w:rsid w:val="00891AE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891AED"/>
    <w:rPr>
      <w:rFonts w:ascii="Courier New" w:eastAsia="Times New Roman" w:hAnsi="Courier New" w:cs="Courier New"/>
      <w:sz w:val="20"/>
      <w:szCs w:val="20"/>
      <w:lang w:eastAsia="tr-TR"/>
    </w:rPr>
  </w:style>
  <w:style w:type="paragraph" w:styleId="Altyaz">
    <w:name w:val="Subtitle"/>
    <w:basedOn w:val="Normal"/>
    <w:link w:val="AltyazChar"/>
    <w:qFormat/>
    <w:rsid w:val="00891AED"/>
    <w:pPr>
      <w:spacing w:after="60" w:line="240" w:lineRule="auto"/>
      <w:jc w:val="center"/>
      <w:outlineLvl w:val="1"/>
    </w:pPr>
    <w:rPr>
      <w:rFonts w:ascii="Arial" w:eastAsia="Times New Roman" w:hAnsi="Arial" w:cs="Arial"/>
      <w:sz w:val="24"/>
      <w:szCs w:val="24"/>
      <w:lang w:eastAsia="tr-TR"/>
    </w:rPr>
  </w:style>
  <w:style w:type="character" w:customStyle="1" w:styleId="AltyazChar">
    <w:name w:val="Altyazı Char"/>
    <w:basedOn w:val="VarsaylanParagrafYazTipi"/>
    <w:link w:val="Altyaz"/>
    <w:rsid w:val="00891AED"/>
    <w:rPr>
      <w:rFonts w:ascii="Arial" w:eastAsia="Times New Roman" w:hAnsi="Arial" w:cs="Arial"/>
      <w:sz w:val="24"/>
      <w:szCs w:val="24"/>
      <w:lang w:eastAsia="tr-TR"/>
    </w:rPr>
  </w:style>
  <w:style w:type="paragraph" w:customStyle="1" w:styleId="thomicb">
    <w:name w:val="thomicb"/>
    <w:basedOn w:val="Normal"/>
    <w:rsid w:val="00891A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1AED"/>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891AED"/>
    <w:pPr>
      <w:spacing w:before="100" w:beforeAutospacing="1" w:after="0" w:line="240" w:lineRule="auto"/>
      <w:ind w:left="284" w:hanging="284"/>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891AE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891AED"/>
  </w:style>
  <w:style w:type="paragraph" w:styleId="Liste">
    <w:name w:val="List"/>
    <w:basedOn w:val="Normal"/>
    <w:uiPriority w:val="99"/>
    <w:unhideWhenUsed/>
    <w:rsid w:val="00891AED"/>
    <w:pPr>
      <w:ind w:left="283" w:hanging="283"/>
      <w:contextualSpacing/>
    </w:pPr>
    <w:rPr>
      <w:rFonts w:ascii="Calibri" w:eastAsia="Calibri" w:hAnsi="Calibri" w:cs="Times New Roman"/>
    </w:rPr>
  </w:style>
  <w:style w:type="paragraph" w:styleId="Liste2">
    <w:name w:val="List 2"/>
    <w:basedOn w:val="Normal"/>
    <w:unhideWhenUsed/>
    <w:rsid w:val="00891AED"/>
    <w:pPr>
      <w:ind w:left="566" w:hanging="283"/>
      <w:contextualSpacing/>
    </w:pPr>
    <w:rPr>
      <w:rFonts w:ascii="Calibri" w:eastAsia="Calibri" w:hAnsi="Calibri" w:cs="Times New Roman"/>
    </w:rPr>
  </w:style>
  <w:style w:type="paragraph" w:styleId="Liste3">
    <w:name w:val="List 3"/>
    <w:basedOn w:val="Normal"/>
    <w:unhideWhenUsed/>
    <w:rsid w:val="00891AED"/>
    <w:pPr>
      <w:ind w:left="849" w:hanging="283"/>
      <w:contextualSpacing/>
    </w:pPr>
    <w:rPr>
      <w:rFonts w:ascii="Calibri" w:eastAsia="Calibri" w:hAnsi="Calibri" w:cs="Times New Roman"/>
    </w:rPr>
  </w:style>
  <w:style w:type="paragraph" w:styleId="Liste4">
    <w:name w:val="List 4"/>
    <w:basedOn w:val="Normal"/>
    <w:uiPriority w:val="99"/>
    <w:unhideWhenUsed/>
    <w:rsid w:val="00891AED"/>
    <w:pPr>
      <w:ind w:left="1132" w:hanging="283"/>
      <w:contextualSpacing/>
    </w:pPr>
    <w:rPr>
      <w:rFonts w:ascii="Calibri" w:eastAsia="Calibri" w:hAnsi="Calibri" w:cs="Times New Roman"/>
    </w:rPr>
  </w:style>
  <w:style w:type="paragraph" w:styleId="Liste5">
    <w:name w:val="List 5"/>
    <w:basedOn w:val="Normal"/>
    <w:uiPriority w:val="99"/>
    <w:unhideWhenUsed/>
    <w:rsid w:val="00891AED"/>
    <w:pPr>
      <w:ind w:left="1415" w:hanging="283"/>
      <w:contextualSpacing/>
    </w:pPr>
    <w:rPr>
      <w:rFonts w:ascii="Calibri" w:eastAsia="Calibri" w:hAnsi="Calibri" w:cs="Times New Roman"/>
    </w:rPr>
  </w:style>
  <w:style w:type="paragraph" w:styleId="GvdeMetnilkGirintisi">
    <w:name w:val="Body Text First Indent"/>
    <w:basedOn w:val="GvdeMetni"/>
    <w:link w:val="GvdeMetnilkGirintisiChar"/>
    <w:uiPriority w:val="99"/>
    <w:unhideWhenUsed/>
    <w:rsid w:val="00891AED"/>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891AED"/>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891AED"/>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891AED"/>
    <w:rPr>
      <w:rFonts w:ascii="Calibri" w:eastAsia="Calibri" w:hAnsi="Calibri" w:cs="Times New Roman"/>
      <w:sz w:val="20"/>
      <w:szCs w:val="24"/>
      <w:lang w:eastAsia="tr-TR"/>
    </w:rPr>
  </w:style>
  <w:style w:type="paragraph" w:styleId="KonuBal">
    <w:name w:val="Title"/>
    <w:basedOn w:val="Normal"/>
    <w:link w:val="KonuBalChar"/>
    <w:qFormat/>
    <w:rsid w:val="00891AED"/>
    <w:pPr>
      <w:spacing w:after="0" w:line="240" w:lineRule="auto"/>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891AED"/>
    <w:rPr>
      <w:rFonts w:ascii="Times New Roman" w:eastAsia="Times New Roman" w:hAnsi="Times New Roman" w:cs="Times New Roman"/>
      <w:b/>
      <w:sz w:val="28"/>
      <w:szCs w:val="20"/>
      <w:lang w:eastAsia="tr-TR"/>
    </w:rPr>
  </w:style>
  <w:style w:type="paragraph" w:styleId="ResimYazs">
    <w:name w:val="caption"/>
    <w:basedOn w:val="Normal"/>
    <w:next w:val="Normal"/>
    <w:qFormat/>
    <w:rsid w:val="00891AED"/>
    <w:pPr>
      <w:spacing w:before="120" w:after="120" w:line="240" w:lineRule="auto"/>
    </w:pPr>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rsid w:val="00891AED"/>
    <w:rPr>
      <w:rFonts w:ascii="Times New Roman" w:eastAsia="Times New Roman" w:hAnsi="Times New Roman" w:cs="Times New Roman"/>
      <w:szCs w:val="20"/>
      <w:lang w:val="en-GB" w:eastAsia="tr-TR"/>
    </w:rPr>
  </w:style>
  <w:style w:type="paragraph" w:styleId="GvdeMetniGirintisi2">
    <w:name w:val="Body Text Indent 2"/>
    <w:basedOn w:val="Normal"/>
    <w:link w:val="GvdeMetniGirintisi2Char"/>
    <w:rsid w:val="00891AED"/>
    <w:pPr>
      <w:spacing w:after="0" w:line="240" w:lineRule="auto"/>
      <w:ind w:firstLine="851"/>
      <w:jc w:val="both"/>
    </w:pPr>
    <w:rPr>
      <w:rFonts w:ascii="Times New Roman" w:eastAsia="Times New Roman" w:hAnsi="Times New Roman" w:cs="Times New Roman"/>
      <w:szCs w:val="20"/>
      <w:lang w:val="en-GB" w:eastAsia="tr-TR"/>
    </w:rPr>
  </w:style>
  <w:style w:type="character" w:customStyle="1" w:styleId="GvdeMetniGirintisi2Char1">
    <w:name w:val="Gövde Metni Girintisi 2 Char1"/>
    <w:basedOn w:val="VarsaylanParagrafYazTipi"/>
    <w:uiPriority w:val="99"/>
    <w:semiHidden/>
    <w:rsid w:val="00891AED"/>
  </w:style>
  <w:style w:type="character" w:customStyle="1" w:styleId="BelgeBalantlarChar">
    <w:name w:val="Belge Bağlantıları Char"/>
    <w:basedOn w:val="VarsaylanParagrafYazTipi"/>
    <w:link w:val="BelgeBalantlar"/>
    <w:semiHidden/>
    <w:rsid w:val="00891AED"/>
    <w:rPr>
      <w:rFonts w:ascii="Tahoma" w:eastAsia="Times New Roman" w:hAnsi="Tahoma" w:cs="Times New Roman"/>
      <w:szCs w:val="20"/>
      <w:shd w:val="clear" w:color="auto" w:fill="000080"/>
      <w:lang w:eastAsia="tr-TR"/>
    </w:rPr>
  </w:style>
  <w:style w:type="paragraph" w:styleId="BelgeBalantlar">
    <w:name w:val="Document Map"/>
    <w:basedOn w:val="Normal"/>
    <w:link w:val="BelgeBalantlarChar"/>
    <w:semiHidden/>
    <w:rsid w:val="00891AED"/>
    <w:pPr>
      <w:shd w:val="clear" w:color="auto" w:fill="000080"/>
      <w:spacing w:after="0" w:line="240" w:lineRule="auto"/>
    </w:pPr>
    <w:rPr>
      <w:rFonts w:ascii="Tahoma" w:eastAsia="Times New Roman" w:hAnsi="Tahoma" w:cs="Times New Roman"/>
      <w:szCs w:val="20"/>
      <w:lang w:eastAsia="tr-TR"/>
    </w:rPr>
  </w:style>
  <w:style w:type="character" w:customStyle="1" w:styleId="BelgeBalantlarChar1">
    <w:name w:val="Belge Bağlantıları Char1"/>
    <w:basedOn w:val="VarsaylanParagrafYazTipi"/>
    <w:uiPriority w:val="99"/>
    <w:semiHidden/>
    <w:rsid w:val="00891AED"/>
    <w:rPr>
      <w:rFonts w:ascii="Times New Roman" w:hAnsi="Times New Roman" w:cs="Times New Roman"/>
      <w:sz w:val="24"/>
      <w:szCs w:val="24"/>
    </w:rPr>
  </w:style>
  <w:style w:type="character" w:customStyle="1" w:styleId="apple-converted-space">
    <w:name w:val="apple-converted-space"/>
    <w:basedOn w:val="VarsaylanParagrafYazTipi"/>
    <w:rsid w:val="00891AED"/>
  </w:style>
  <w:style w:type="character" w:styleId="Vurgu">
    <w:name w:val="Emphasis"/>
    <w:basedOn w:val="VarsaylanParagrafYazTipi"/>
    <w:qFormat/>
    <w:rsid w:val="00891AED"/>
    <w:rPr>
      <w:i/>
      <w:iCs/>
    </w:rPr>
  </w:style>
  <w:style w:type="character" w:customStyle="1" w:styleId="Bodytext2">
    <w:name w:val="Body text (2)"/>
    <w:basedOn w:val="VarsaylanParagrafYazTipi"/>
    <w:link w:val="Bodytext21"/>
    <w:uiPriority w:val="99"/>
    <w:rsid w:val="00891AED"/>
    <w:rPr>
      <w:rFonts w:ascii="Times New Roman" w:hAnsi="Times New Roman"/>
      <w:shd w:val="clear" w:color="auto" w:fill="FFFFFF"/>
    </w:rPr>
  </w:style>
  <w:style w:type="paragraph" w:customStyle="1" w:styleId="Bodytext21">
    <w:name w:val="Body text (2)1"/>
    <w:basedOn w:val="Normal"/>
    <w:link w:val="Bodytext2"/>
    <w:uiPriority w:val="99"/>
    <w:rsid w:val="00891AED"/>
    <w:pPr>
      <w:shd w:val="clear" w:color="auto" w:fill="FFFFFF"/>
      <w:spacing w:after="0" w:line="254" w:lineRule="exact"/>
    </w:pPr>
    <w:rPr>
      <w:rFonts w:ascii="Times New Roman" w:hAnsi="Times New Roman"/>
    </w:rPr>
  </w:style>
  <w:style w:type="character" w:customStyle="1" w:styleId="icsayfalinkler">
    <w:name w:val="icsayfalinkler"/>
    <w:basedOn w:val="VarsaylanParagrafYazTipi"/>
    <w:rsid w:val="00891AED"/>
  </w:style>
  <w:style w:type="character" w:customStyle="1" w:styleId="notes1">
    <w:name w:val="notes1"/>
    <w:basedOn w:val="VarsaylanParagrafYazTipi"/>
    <w:rsid w:val="00891AED"/>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891AE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AED"/>
    <w:rPr>
      <w:rFonts w:ascii="Times New Roman" w:eastAsia="Times New Roman" w:hAnsi="Times New Roman" w:cs="Times New Roman"/>
      <w:sz w:val="16"/>
      <w:szCs w:val="16"/>
      <w:lang w:eastAsia="tr-TR"/>
    </w:rPr>
  </w:style>
  <w:style w:type="paragraph" w:customStyle="1" w:styleId="WW-NormalWeb1">
    <w:name w:val="WW-Normal (Web)1"/>
    <w:basedOn w:val="Normal"/>
    <w:rsid w:val="00891AED"/>
    <w:pPr>
      <w:spacing w:before="280" w:after="119" w:line="240" w:lineRule="auto"/>
    </w:pPr>
    <w:rPr>
      <w:rFonts w:ascii="Times New Roman" w:eastAsia="Times New Roman" w:hAnsi="Times New Roman" w:cs="Times New Roman"/>
      <w:sz w:val="24"/>
      <w:szCs w:val="24"/>
      <w:lang w:eastAsia="ar-SA"/>
    </w:rPr>
  </w:style>
  <w:style w:type="character" w:customStyle="1" w:styleId="metin1">
    <w:name w:val="metin1"/>
    <w:basedOn w:val="VarsaylanParagrafYazTipi"/>
    <w:rsid w:val="00891AED"/>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891AED"/>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891AED"/>
  </w:style>
  <w:style w:type="character" w:customStyle="1" w:styleId="em11">
    <w:name w:val="em11"/>
    <w:basedOn w:val="VarsaylanParagrafYazTipi"/>
    <w:rsid w:val="00891AED"/>
    <w:rPr>
      <w:sz w:val="20"/>
      <w:szCs w:val="20"/>
    </w:rPr>
  </w:style>
  <w:style w:type="character" w:customStyle="1" w:styleId="ps131">
    <w:name w:val="ps131"/>
    <w:basedOn w:val="VarsaylanParagrafYazTipi"/>
    <w:rsid w:val="00891AED"/>
  </w:style>
  <w:style w:type="character" w:customStyle="1" w:styleId="ft31">
    <w:name w:val="ft31"/>
    <w:basedOn w:val="VarsaylanParagrafYazTipi"/>
    <w:rsid w:val="00891AED"/>
    <w:rPr>
      <w:b/>
      <w:bCs/>
      <w:sz w:val="30"/>
      <w:szCs w:val="30"/>
    </w:rPr>
  </w:style>
  <w:style w:type="character" w:styleId="HTMLCite">
    <w:name w:val="HTML Cite"/>
    <w:basedOn w:val="VarsaylanParagrafYazTipi"/>
    <w:unhideWhenUsed/>
    <w:rsid w:val="00891AED"/>
    <w:rPr>
      <w:i/>
      <w:iCs/>
    </w:rPr>
  </w:style>
  <w:style w:type="character" w:customStyle="1" w:styleId="cit-source">
    <w:name w:val="cit-source"/>
    <w:basedOn w:val="VarsaylanParagrafYazTipi"/>
    <w:rsid w:val="00891AED"/>
  </w:style>
  <w:style w:type="character" w:customStyle="1" w:styleId="comics">
    <w:name w:val="comics"/>
    <w:basedOn w:val="VarsaylanParagrafYazTipi"/>
    <w:rsid w:val="00891AED"/>
    <w:rPr>
      <w:rFonts w:ascii="Times New Roman" w:hAnsi="Times New Roman" w:cs="Times New Roman" w:hint="default"/>
      <w:i/>
      <w:iCs/>
      <w:color w:val="800000"/>
      <w:sz w:val="18"/>
      <w:szCs w:val="18"/>
    </w:rPr>
  </w:style>
  <w:style w:type="paragraph" w:customStyle="1" w:styleId="metin">
    <w:name w:val="metin"/>
    <w:basedOn w:val="Normal"/>
    <w:rsid w:val="00891AED"/>
    <w:pPr>
      <w:spacing w:after="0" w:line="240" w:lineRule="auto"/>
    </w:pPr>
    <w:rPr>
      <w:rFonts w:ascii="Verdana" w:eastAsia="Times New Roman" w:hAnsi="Verdana" w:cs="Times New Roman"/>
      <w:sz w:val="17"/>
      <w:szCs w:val="17"/>
      <w:lang w:eastAsia="tr-TR"/>
    </w:rPr>
  </w:style>
  <w:style w:type="character" w:customStyle="1" w:styleId="basharf1">
    <w:name w:val="basharf1"/>
    <w:basedOn w:val="VarsaylanParagrafYazTipi"/>
    <w:rsid w:val="00891AED"/>
    <w:rPr>
      <w:rFonts w:ascii="Times New Roman" w:hAnsi="Times New Roman" w:cs="Times New Roman" w:hint="default"/>
      <w:b/>
      <w:bCs/>
      <w:i w:val="0"/>
      <w:iCs w:val="0"/>
      <w:color w:val="000000"/>
      <w:sz w:val="24"/>
      <w:szCs w:val="24"/>
    </w:rPr>
  </w:style>
  <w:style w:type="paragraph" w:customStyle="1" w:styleId="TEZMETN">
    <w:name w:val="TEZ METİN"/>
    <w:basedOn w:val="Normal"/>
    <w:rsid w:val="00891AED"/>
    <w:pPr>
      <w:spacing w:before="120" w:after="120" w:line="360" w:lineRule="auto"/>
      <w:ind w:firstLine="567"/>
      <w:jc w:val="both"/>
    </w:pPr>
    <w:rPr>
      <w:rFonts w:ascii="Arial" w:eastAsia="Times New Roman" w:hAnsi="Arial" w:cs="Times New Roman"/>
      <w:spacing w:val="8"/>
      <w:sz w:val="24"/>
      <w:szCs w:val="20"/>
      <w:lang w:eastAsia="tr-TR"/>
    </w:rPr>
  </w:style>
  <w:style w:type="character" w:customStyle="1" w:styleId="style8">
    <w:name w:val="style8"/>
    <w:basedOn w:val="VarsaylanParagrafYazTipi"/>
    <w:rsid w:val="00891AED"/>
  </w:style>
  <w:style w:type="paragraph" w:customStyle="1" w:styleId="ListeParagraf1">
    <w:name w:val="Liste Paragraf1"/>
    <w:basedOn w:val="Normal"/>
    <w:rsid w:val="00891AED"/>
    <w:pPr>
      <w:ind w:left="720"/>
    </w:pPr>
    <w:rPr>
      <w:rFonts w:ascii="Calibri" w:eastAsia="Calibri" w:hAnsi="Calibri" w:cs="Times New Roman"/>
      <w:lang w:eastAsia="tr-TR"/>
    </w:rPr>
  </w:style>
  <w:style w:type="paragraph" w:customStyle="1" w:styleId="NParag">
    <w:name w:val="NParag"/>
    <w:basedOn w:val="Normal"/>
    <w:rsid w:val="00891AED"/>
    <w:pPr>
      <w:tabs>
        <w:tab w:val="left" w:pos="9072"/>
      </w:tabs>
      <w:spacing w:before="60" w:after="60" w:line="240" w:lineRule="auto"/>
      <w:ind w:firstLine="567"/>
      <w:jc w:val="both"/>
    </w:pPr>
    <w:rPr>
      <w:rFonts w:ascii="Times New Roman" w:eastAsia="Times New Roman" w:hAnsi="Times New Roman" w:cs="Times New Roman"/>
    </w:rPr>
  </w:style>
  <w:style w:type="character" w:customStyle="1" w:styleId="A10">
    <w:name w:val="A10"/>
    <w:uiPriority w:val="99"/>
    <w:rsid w:val="00891AED"/>
    <w:rPr>
      <w:rFonts w:cs="Adobe Caslon Pro"/>
      <w:color w:val="000000"/>
      <w:sz w:val="17"/>
      <w:szCs w:val="17"/>
    </w:rPr>
  </w:style>
  <w:style w:type="paragraph" w:customStyle="1" w:styleId="Pa10">
    <w:name w:val="Pa10"/>
    <w:basedOn w:val="Normal"/>
    <w:next w:val="Normal"/>
    <w:rsid w:val="00891AED"/>
    <w:pPr>
      <w:autoSpaceDE w:val="0"/>
      <w:autoSpaceDN w:val="0"/>
      <w:adjustRightInd w:val="0"/>
      <w:spacing w:after="140" w:line="201" w:lineRule="atLeast"/>
    </w:pPr>
    <w:rPr>
      <w:rFonts w:ascii="Times New Roman" w:eastAsia="Calibri" w:hAnsi="Times New Roman" w:cs="Times New Roman"/>
      <w:sz w:val="24"/>
      <w:szCs w:val="24"/>
      <w:lang w:eastAsia="tr-TR"/>
    </w:rPr>
  </w:style>
  <w:style w:type="paragraph" w:customStyle="1" w:styleId="ListeParagraf2">
    <w:name w:val="Liste Paragraf2"/>
    <w:basedOn w:val="Normal"/>
    <w:rsid w:val="00891AED"/>
    <w:pPr>
      <w:ind w:left="720"/>
    </w:pPr>
    <w:rPr>
      <w:rFonts w:ascii="Calibri" w:eastAsia="Times New Roman" w:hAnsi="Calibri" w:cs="Times New Roman"/>
    </w:rPr>
  </w:style>
  <w:style w:type="paragraph" w:customStyle="1" w:styleId="Baslk11">
    <w:name w:val="Baslık11"/>
    <w:next w:val="Normal"/>
    <w:rsid w:val="00891AED"/>
    <w:pPr>
      <w:spacing w:before="320" w:after="120" w:line="240" w:lineRule="auto"/>
      <w:ind w:left="567"/>
    </w:pPr>
    <w:rPr>
      <w:rFonts w:ascii="Times New Roman" w:eastAsia="Calibri" w:hAnsi="Times New Roman" w:cs="Times New Roman"/>
      <w:b/>
    </w:rPr>
  </w:style>
  <w:style w:type="character" w:customStyle="1" w:styleId="A2">
    <w:name w:val="A2"/>
    <w:rsid w:val="00891AED"/>
    <w:rPr>
      <w:color w:val="000000"/>
      <w:sz w:val="20"/>
    </w:rPr>
  </w:style>
  <w:style w:type="character" w:customStyle="1" w:styleId="babcptermstyle1">
    <w:name w:val="bab_cptermstyle1"/>
    <w:basedOn w:val="VarsaylanParagrafYazTipi"/>
    <w:rsid w:val="00891AED"/>
    <w:rPr>
      <w:rFonts w:cs="Times New Roman"/>
      <w:b/>
      <w:bCs/>
    </w:rPr>
  </w:style>
  <w:style w:type="paragraph" w:customStyle="1" w:styleId="stilktapiir">
    <w:name w:val="stilktapiir"/>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googqs-tidbit">
    <w:name w:val="goog_qs-tidbit"/>
    <w:basedOn w:val="VarsaylanParagrafYazTipi"/>
    <w:rsid w:val="00891AED"/>
    <w:rPr>
      <w:rFonts w:cs="Times New Roman"/>
    </w:rPr>
  </w:style>
  <w:style w:type="character" w:customStyle="1" w:styleId="FontStyle524">
    <w:name w:val="Font Style524"/>
    <w:basedOn w:val="VarsaylanParagrafYazTipi"/>
    <w:rsid w:val="00891AED"/>
    <w:rPr>
      <w:rFonts w:ascii="Bookman Old Style" w:hAnsi="Bookman Old Style" w:cs="Bookman Old Style"/>
      <w:spacing w:val="-10"/>
      <w:sz w:val="22"/>
      <w:szCs w:val="22"/>
    </w:rPr>
  </w:style>
  <w:style w:type="character" w:customStyle="1" w:styleId="googqs-tidbit-0">
    <w:name w:val="goog_qs-tidbit-0"/>
    <w:basedOn w:val="VarsaylanParagrafYazTipi"/>
    <w:rsid w:val="00891AED"/>
    <w:rPr>
      <w:rFonts w:cs="Times New Roman"/>
    </w:rPr>
  </w:style>
  <w:style w:type="character" w:customStyle="1" w:styleId="yazibaslik">
    <w:name w:val="yazibaslik"/>
    <w:basedOn w:val="VarsaylanParagrafYazTipi"/>
    <w:rsid w:val="00891AED"/>
    <w:rPr>
      <w:rFonts w:cs="Times New Roman"/>
    </w:rPr>
  </w:style>
  <w:style w:type="character" w:customStyle="1" w:styleId="ft">
    <w:name w:val="ft"/>
    <w:basedOn w:val="VarsaylanParagrafYazTipi"/>
    <w:rsid w:val="00891AED"/>
  </w:style>
  <w:style w:type="paragraph" w:customStyle="1" w:styleId="zeilenhoehe12">
    <w:name w:val="zeilenhoehe12"/>
    <w:basedOn w:val="Normal"/>
    <w:rsid w:val="00891AED"/>
    <w:pPr>
      <w:spacing w:before="100" w:after="100" w:line="340" w:lineRule="atLeast"/>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891AED"/>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891AED"/>
    <w:pPr>
      <w:spacing w:after="120"/>
    </w:pPr>
    <w:rPr>
      <w:rFonts w:ascii="Calibri" w:eastAsia="Calibri" w:hAnsi="Calibri" w:cs="Times New Roman"/>
      <w:sz w:val="16"/>
      <w:szCs w:val="16"/>
    </w:rPr>
  </w:style>
  <w:style w:type="character" w:customStyle="1" w:styleId="GvdeMetni3Char1">
    <w:name w:val="Gövde Metni 3 Char1"/>
    <w:basedOn w:val="VarsaylanParagrafYazTipi"/>
    <w:uiPriority w:val="99"/>
    <w:semiHidden/>
    <w:rsid w:val="00891AED"/>
    <w:rPr>
      <w:sz w:val="16"/>
      <w:szCs w:val="16"/>
    </w:rPr>
  </w:style>
  <w:style w:type="paragraph" w:customStyle="1" w:styleId="ResimYazs1">
    <w:name w:val="Resim Yazısı1"/>
    <w:basedOn w:val="Default"/>
    <w:next w:val="Default"/>
    <w:uiPriority w:val="99"/>
    <w:rsid w:val="00891AED"/>
    <w:rPr>
      <w:rFonts w:ascii="Arial" w:eastAsia="Calibri" w:hAnsi="Arial" w:cs="Arial"/>
      <w:color w:val="auto"/>
    </w:rPr>
  </w:style>
  <w:style w:type="paragraph" w:customStyle="1" w:styleId="Balk91">
    <w:name w:val="Başlık 91"/>
    <w:basedOn w:val="Default"/>
    <w:next w:val="Default"/>
    <w:uiPriority w:val="99"/>
    <w:rsid w:val="00891AED"/>
    <w:rPr>
      <w:rFonts w:ascii="Arial" w:eastAsia="Calibri" w:hAnsi="Arial" w:cs="Arial"/>
      <w:color w:val="auto"/>
    </w:rPr>
  </w:style>
  <w:style w:type="paragraph" w:customStyle="1" w:styleId="Balk11">
    <w:name w:val="Başlık 11"/>
    <w:basedOn w:val="Default"/>
    <w:next w:val="Default"/>
    <w:rsid w:val="00891AED"/>
    <w:rPr>
      <w:rFonts w:ascii="Arial" w:eastAsia="Calibri" w:hAnsi="Arial" w:cs="Arial"/>
      <w:color w:val="auto"/>
    </w:rPr>
  </w:style>
  <w:style w:type="paragraph" w:customStyle="1" w:styleId="Balk41">
    <w:name w:val="Başlık 41"/>
    <w:basedOn w:val="Default"/>
    <w:next w:val="Default"/>
    <w:uiPriority w:val="99"/>
    <w:rsid w:val="00891AED"/>
    <w:rPr>
      <w:rFonts w:ascii="Arial" w:eastAsia="Calibri" w:hAnsi="Arial" w:cs="Arial"/>
      <w:color w:val="auto"/>
    </w:rPr>
  </w:style>
  <w:style w:type="character" w:customStyle="1" w:styleId="FontStyle126">
    <w:name w:val="Font Style126"/>
    <w:basedOn w:val="VarsaylanParagrafYazTipi"/>
    <w:uiPriority w:val="99"/>
    <w:rsid w:val="00891AED"/>
    <w:rPr>
      <w:rFonts w:ascii="Times New Roman" w:hAnsi="Times New Roman" w:cs="Times New Roman"/>
      <w:sz w:val="22"/>
      <w:szCs w:val="22"/>
    </w:rPr>
  </w:style>
  <w:style w:type="character" w:customStyle="1" w:styleId="FontStyle129">
    <w:name w:val="Font Style129"/>
    <w:basedOn w:val="VarsaylanParagrafYazTipi"/>
    <w:uiPriority w:val="99"/>
    <w:rsid w:val="00891AED"/>
    <w:rPr>
      <w:rFonts w:ascii="Times New Roman" w:hAnsi="Times New Roman" w:cs="Times New Roman"/>
      <w:b/>
      <w:bCs/>
      <w:sz w:val="22"/>
      <w:szCs w:val="22"/>
    </w:rPr>
  </w:style>
  <w:style w:type="character" w:customStyle="1" w:styleId="FontStyle143">
    <w:name w:val="Font Style143"/>
    <w:basedOn w:val="VarsaylanParagrafYazTipi"/>
    <w:uiPriority w:val="99"/>
    <w:rsid w:val="00891AED"/>
    <w:rPr>
      <w:rFonts w:ascii="Times New Roman" w:hAnsi="Times New Roman" w:cs="Times New Roman"/>
      <w:sz w:val="108"/>
      <w:szCs w:val="108"/>
    </w:rPr>
  </w:style>
  <w:style w:type="character" w:customStyle="1" w:styleId="FontStyle127">
    <w:name w:val="Font Style127"/>
    <w:basedOn w:val="VarsaylanParagrafYazTipi"/>
    <w:rsid w:val="00891AED"/>
    <w:rPr>
      <w:rFonts w:ascii="Times New Roman" w:hAnsi="Times New Roman" w:cs="Times New Roman"/>
      <w:sz w:val="24"/>
      <w:szCs w:val="24"/>
    </w:rPr>
  </w:style>
  <w:style w:type="character" w:customStyle="1" w:styleId="FontStyle133">
    <w:name w:val="Font Style133"/>
    <w:basedOn w:val="VarsaylanParagrafYazTipi"/>
    <w:rsid w:val="00891AED"/>
    <w:rPr>
      <w:rFonts w:ascii="Constantia" w:hAnsi="Constantia" w:cs="Constantia"/>
      <w:b/>
      <w:bCs/>
      <w:spacing w:val="-10"/>
      <w:sz w:val="26"/>
      <w:szCs w:val="26"/>
    </w:rPr>
  </w:style>
  <w:style w:type="character" w:customStyle="1" w:styleId="FontStyle134">
    <w:name w:val="Font Style134"/>
    <w:basedOn w:val="VarsaylanParagrafYazTipi"/>
    <w:rsid w:val="00891AED"/>
    <w:rPr>
      <w:rFonts w:ascii="Times New Roman" w:hAnsi="Times New Roman" w:cs="Times New Roman"/>
      <w:sz w:val="16"/>
      <w:szCs w:val="16"/>
    </w:rPr>
  </w:style>
  <w:style w:type="character" w:customStyle="1" w:styleId="FontStyle130">
    <w:name w:val="Font Style130"/>
    <w:basedOn w:val="VarsaylanParagrafYazTipi"/>
    <w:rsid w:val="00891AED"/>
    <w:rPr>
      <w:rFonts w:ascii="Times New Roman" w:hAnsi="Times New Roman" w:cs="Times New Roman"/>
      <w:sz w:val="22"/>
      <w:szCs w:val="22"/>
    </w:rPr>
  </w:style>
  <w:style w:type="character" w:customStyle="1" w:styleId="FontStyle136">
    <w:name w:val="Font Style136"/>
    <w:basedOn w:val="VarsaylanParagrafYazTipi"/>
    <w:rsid w:val="00891AED"/>
    <w:rPr>
      <w:rFonts w:ascii="Times New Roman" w:hAnsi="Times New Roman" w:cs="Times New Roman"/>
      <w:sz w:val="22"/>
      <w:szCs w:val="22"/>
    </w:rPr>
  </w:style>
  <w:style w:type="character" w:customStyle="1" w:styleId="FontStyle108">
    <w:name w:val="Font Style108"/>
    <w:basedOn w:val="VarsaylanParagrafYazTipi"/>
    <w:rsid w:val="00891AED"/>
    <w:rPr>
      <w:rFonts w:ascii="Times New Roman" w:hAnsi="Times New Roman" w:cs="Times New Roman"/>
      <w:sz w:val="22"/>
      <w:szCs w:val="22"/>
    </w:rPr>
  </w:style>
  <w:style w:type="character" w:customStyle="1" w:styleId="FontStyle105">
    <w:name w:val="Font Style105"/>
    <w:basedOn w:val="VarsaylanParagrafYazTipi"/>
    <w:rsid w:val="00891AED"/>
    <w:rPr>
      <w:rFonts w:ascii="Times New Roman" w:hAnsi="Times New Roman" w:cs="Times New Roman"/>
      <w:b/>
      <w:bCs/>
      <w:sz w:val="22"/>
      <w:szCs w:val="22"/>
    </w:rPr>
  </w:style>
  <w:style w:type="character" w:customStyle="1" w:styleId="FontStyle103">
    <w:name w:val="Font Style103"/>
    <w:basedOn w:val="VarsaylanParagrafYazTipi"/>
    <w:rsid w:val="00891AED"/>
    <w:rPr>
      <w:rFonts w:ascii="Times New Roman" w:hAnsi="Times New Roman" w:cs="Times New Roman"/>
      <w:b/>
      <w:bCs/>
      <w:sz w:val="26"/>
      <w:szCs w:val="26"/>
    </w:rPr>
  </w:style>
  <w:style w:type="character" w:customStyle="1" w:styleId="FontStyle100">
    <w:name w:val="Font Style100"/>
    <w:basedOn w:val="VarsaylanParagrafYazTipi"/>
    <w:rsid w:val="00891AED"/>
    <w:rPr>
      <w:rFonts w:ascii="Times New Roman" w:hAnsi="Times New Roman" w:cs="Times New Roman"/>
      <w:b/>
      <w:bCs/>
      <w:i/>
      <w:iCs/>
      <w:sz w:val="22"/>
      <w:szCs w:val="22"/>
    </w:rPr>
  </w:style>
  <w:style w:type="character" w:customStyle="1" w:styleId="FontStyle101">
    <w:name w:val="Font Style101"/>
    <w:basedOn w:val="VarsaylanParagrafYazTipi"/>
    <w:rsid w:val="00891AED"/>
    <w:rPr>
      <w:rFonts w:ascii="Times New Roman" w:hAnsi="Times New Roman" w:cs="Times New Roman"/>
      <w:b/>
      <w:bCs/>
      <w:sz w:val="22"/>
      <w:szCs w:val="22"/>
    </w:rPr>
  </w:style>
  <w:style w:type="character" w:customStyle="1" w:styleId="FontStyle104">
    <w:name w:val="Font Style104"/>
    <w:basedOn w:val="VarsaylanParagrafYazTipi"/>
    <w:rsid w:val="00891AED"/>
    <w:rPr>
      <w:rFonts w:ascii="Times New Roman" w:hAnsi="Times New Roman" w:cs="Times New Roman"/>
      <w:b/>
      <w:bCs/>
      <w:sz w:val="30"/>
      <w:szCs w:val="30"/>
    </w:rPr>
  </w:style>
  <w:style w:type="character" w:customStyle="1" w:styleId="FontStyle34">
    <w:name w:val="Font Style34"/>
    <w:basedOn w:val="VarsaylanParagrafYazTipi"/>
    <w:rsid w:val="00891AED"/>
    <w:rPr>
      <w:rFonts w:ascii="Times New Roman" w:hAnsi="Times New Roman" w:cs="Times New Roman"/>
      <w:b/>
      <w:bCs/>
      <w:i/>
      <w:iCs/>
      <w:sz w:val="20"/>
      <w:szCs w:val="20"/>
    </w:rPr>
  </w:style>
  <w:style w:type="character" w:customStyle="1" w:styleId="FontStyle33">
    <w:name w:val="Font Style33"/>
    <w:basedOn w:val="VarsaylanParagrafYazTipi"/>
    <w:rsid w:val="00891AED"/>
    <w:rPr>
      <w:rFonts w:ascii="Times New Roman" w:hAnsi="Times New Roman" w:cs="Times New Roman"/>
      <w:sz w:val="20"/>
      <w:szCs w:val="20"/>
    </w:rPr>
  </w:style>
  <w:style w:type="character" w:customStyle="1" w:styleId="FontStyle38">
    <w:name w:val="Font Style38"/>
    <w:basedOn w:val="VarsaylanParagrafYazTipi"/>
    <w:rsid w:val="00891AED"/>
    <w:rPr>
      <w:rFonts w:ascii="Times New Roman" w:hAnsi="Times New Roman" w:cs="Times New Roman"/>
      <w:sz w:val="22"/>
      <w:szCs w:val="22"/>
    </w:rPr>
  </w:style>
  <w:style w:type="character" w:customStyle="1" w:styleId="FontStyle345">
    <w:name w:val="Font Style345"/>
    <w:basedOn w:val="VarsaylanParagrafYazTipi"/>
    <w:rsid w:val="00891AED"/>
    <w:rPr>
      <w:rFonts w:ascii="Times New Roman" w:hAnsi="Times New Roman" w:cs="Times New Roman"/>
      <w:b/>
      <w:bCs/>
      <w:sz w:val="32"/>
      <w:szCs w:val="32"/>
    </w:rPr>
  </w:style>
  <w:style w:type="character" w:customStyle="1" w:styleId="FontStyle350">
    <w:name w:val="Font Style350"/>
    <w:basedOn w:val="VarsaylanParagrafYazTipi"/>
    <w:rsid w:val="00891AED"/>
    <w:rPr>
      <w:rFonts w:ascii="Times New Roman" w:hAnsi="Times New Roman" w:cs="Times New Roman"/>
      <w:sz w:val="24"/>
      <w:szCs w:val="24"/>
    </w:rPr>
  </w:style>
  <w:style w:type="character" w:customStyle="1" w:styleId="FontStyle45">
    <w:name w:val="Font Style45"/>
    <w:basedOn w:val="VarsaylanParagrafYazTipi"/>
    <w:rsid w:val="00891AED"/>
    <w:rPr>
      <w:rFonts w:ascii="Bookman Old Style" w:hAnsi="Bookman Old Style" w:cs="Bookman Old Style"/>
      <w:i/>
      <w:iCs/>
      <w:sz w:val="20"/>
      <w:szCs w:val="20"/>
    </w:rPr>
  </w:style>
  <w:style w:type="character" w:customStyle="1" w:styleId="FontStyle23">
    <w:name w:val="Font Style23"/>
    <w:basedOn w:val="VarsaylanParagrafYazTipi"/>
    <w:rsid w:val="00891AED"/>
    <w:rPr>
      <w:rFonts w:ascii="Arial Unicode MS" w:eastAsia="Arial Unicode MS" w:cs="Arial Unicode MS"/>
      <w:sz w:val="20"/>
      <w:szCs w:val="20"/>
    </w:rPr>
  </w:style>
  <w:style w:type="character" w:customStyle="1" w:styleId="FontStyle35">
    <w:name w:val="Font Style35"/>
    <w:basedOn w:val="VarsaylanParagrafYazTipi"/>
    <w:rsid w:val="00891AED"/>
    <w:rPr>
      <w:rFonts w:ascii="Times New Roman" w:hAnsi="Times New Roman" w:cs="Times New Roman"/>
      <w:b/>
      <w:bCs/>
      <w:sz w:val="22"/>
      <w:szCs w:val="22"/>
    </w:rPr>
  </w:style>
  <w:style w:type="character" w:customStyle="1" w:styleId="FontStyle339">
    <w:name w:val="Font Style339"/>
    <w:basedOn w:val="VarsaylanParagrafYazTipi"/>
    <w:rsid w:val="00891AED"/>
    <w:rPr>
      <w:rFonts w:ascii="Candara" w:hAnsi="Candara" w:cs="Candara"/>
      <w:b/>
      <w:bCs/>
      <w:sz w:val="28"/>
      <w:szCs w:val="28"/>
    </w:rPr>
  </w:style>
  <w:style w:type="character" w:customStyle="1" w:styleId="FontStyle99">
    <w:name w:val="Font Style99"/>
    <w:basedOn w:val="VarsaylanParagrafYazTipi"/>
    <w:rsid w:val="00891AED"/>
    <w:rPr>
      <w:rFonts w:ascii="Times New Roman" w:hAnsi="Times New Roman" w:cs="Times New Roman"/>
      <w:b/>
      <w:bCs/>
      <w:sz w:val="26"/>
      <w:szCs w:val="26"/>
    </w:rPr>
  </w:style>
  <w:style w:type="character" w:customStyle="1" w:styleId="FontStyle107">
    <w:name w:val="Font Style107"/>
    <w:basedOn w:val="VarsaylanParagrafYazTipi"/>
    <w:rsid w:val="00891AED"/>
    <w:rPr>
      <w:rFonts w:ascii="Times New Roman" w:hAnsi="Times New Roman" w:cs="Times New Roman"/>
      <w:b/>
      <w:bCs/>
      <w:sz w:val="18"/>
      <w:szCs w:val="18"/>
    </w:rPr>
  </w:style>
  <w:style w:type="character" w:customStyle="1" w:styleId="FontStyle22">
    <w:name w:val="Font Style22"/>
    <w:basedOn w:val="VarsaylanParagrafYazTipi"/>
    <w:rsid w:val="00891AED"/>
    <w:rPr>
      <w:rFonts w:ascii="Tahoma" w:hAnsi="Tahoma" w:cs="Tahoma"/>
      <w:smallCaps/>
      <w:sz w:val="22"/>
      <w:szCs w:val="22"/>
    </w:rPr>
  </w:style>
  <w:style w:type="character" w:customStyle="1" w:styleId="FontStyle341">
    <w:name w:val="Font Style341"/>
    <w:basedOn w:val="VarsaylanParagrafYazTipi"/>
    <w:rsid w:val="00891AED"/>
    <w:rPr>
      <w:rFonts w:ascii="Century Gothic" w:hAnsi="Century Gothic" w:cs="Century Gothic"/>
      <w:b/>
      <w:bCs/>
      <w:sz w:val="22"/>
      <w:szCs w:val="22"/>
    </w:rPr>
  </w:style>
  <w:style w:type="character" w:customStyle="1" w:styleId="FontStyle46">
    <w:name w:val="Font Style46"/>
    <w:basedOn w:val="VarsaylanParagrafYazTipi"/>
    <w:rsid w:val="00891AED"/>
    <w:rPr>
      <w:rFonts w:ascii="Arial Unicode MS" w:eastAsia="Arial Unicode MS" w:cs="Arial Unicode MS"/>
      <w:sz w:val="14"/>
      <w:szCs w:val="14"/>
    </w:rPr>
  </w:style>
  <w:style w:type="paragraph" w:customStyle="1" w:styleId="Style10">
    <w:name w:val="Style10"/>
    <w:basedOn w:val="Normal"/>
    <w:rsid w:val="00891AED"/>
    <w:pPr>
      <w:widowControl w:val="0"/>
      <w:autoSpaceDE w:val="0"/>
      <w:autoSpaceDN w:val="0"/>
      <w:adjustRightInd w:val="0"/>
      <w:spacing w:after="0" w:line="415" w:lineRule="exact"/>
      <w:ind w:firstLine="571"/>
      <w:jc w:val="both"/>
    </w:pPr>
    <w:rPr>
      <w:rFonts w:ascii="Times New Roman" w:eastAsia="Times New Roman" w:hAnsi="Times New Roman" w:cs="Times New Roman"/>
      <w:sz w:val="24"/>
      <w:szCs w:val="24"/>
      <w:lang w:eastAsia="tr-TR"/>
    </w:rPr>
  </w:style>
  <w:style w:type="paragraph" w:customStyle="1" w:styleId="Style3">
    <w:name w:val="Style3"/>
    <w:basedOn w:val="Normal"/>
    <w:rsid w:val="00891AED"/>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891AED"/>
    <w:pPr>
      <w:widowControl w:val="0"/>
      <w:autoSpaceDE w:val="0"/>
      <w:autoSpaceDN w:val="0"/>
      <w:adjustRightInd w:val="0"/>
      <w:spacing w:after="0" w:line="419" w:lineRule="exact"/>
      <w:ind w:firstLine="706"/>
      <w:jc w:val="both"/>
    </w:pPr>
    <w:rPr>
      <w:rFonts w:ascii="Times New Roman" w:eastAsia="Times New Roman" w:hAnsi="Times New Roman" w:cs="Times New Roman"/>
      <w:sz w:val="24"/>
      <w:szCs w:val="24"/>
      <w:lang w:eastAsia="tr-TR"/>
    </w:rPr>
  </w:style>
  <w:style w:type="paragraph" w:customStyle="1" w:styleId="Style11">
    <w:name w:val="Style1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891AE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tr-TR"/>
    </w:rPr>
  </w:style>
  <w:style w:type="paragraph" w:customStyle="1" w:styleId="Style32">
    <w:name w:val="Style3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7">
    <w:name w:val="Style37"/>
    <w:basedOn w:val="Normal"/>
    <w:rsid w:val="00891AED"/>
    <w:pPr>
      <w:widowControl w:val="0"/>
      <w:autoSpaceDE w:val="0"/>
      <w:autoSpaceDN w:val="0"/>
      <w:adjustRightInd w:val="0"/>
      <w:spacing w:after="0" w:line="196" w:lineRule="exact"/>
      <w:jc w:val="both"/>
    </w:pPr>
    <w:rPr>
      <w:rFonts w:ascii="Times New Roman" w:eastAsia="Times New Roman" w:hAnsi="Times New Roman" w:cs="Times New Roman"/>
      <w:sz w:val="24"/>
      <w:szCs w:val="24"/>
      <w:lang w:eastAsia="tr-TR"/>
    </w:rPr>
  </w:style>
  <w:style w:type="paragraph" w:customStyle="1" w:styleId="Style40">
    <w:name w:val="Style40"/>
    <w:basedOn w:val="Normal"/>
    <w:uiPriority w:val="99"/>
    <w:rsid w:val="00891AED"/>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tr-TR"/>
    </w:rPr>
  </w:style>
  <w:style w:type="paragraph" w:customStyle="1" w:styleId="Style44">
    <w:name w:val="Style44"/>
    <w:basedOn w:val="Normal"/>
    <w:uiPriority w:val="99"/>
    <w:rsid w:val="00891AED"/>
    <w:pPr>
      <w:widowControl w:val="0"/>
      <w:autoSpaceDE w:val="0"/>
      <w:autoSpaceDN w:val="0"/>
      <w:adjustRightInd w:val="0"/>
      <w:spacing w:after="0" w:line="240" w:lineRule="exact"/>
      <w:ind w:firstLine="259"/>
      <w:jc w:val="both"/>
    </w:pPr>
    <w:rPr>
      <w:rFonts w:ascii="Times New Roman" w:eastAsia="Times New Roman" w:hAnsi="Times New Roman" w:cs="Times New Roman"/>
      <w:sz w:val="24"/>
      <w:szCs w:val="24"/>
      <w:lang w:eastAsia="tr-TR"/>
    </w:rPr>
  </w:style>
  <w:style w:type="paragraph" w:customStyle="1" w:styleId="Style48">
    <w:name w:val="Style48"/>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9">
    <w:name w:val="Style59"/>
    <w:basedOn w:val="Normal"/>
    <w:uiPriority w:val="99"/>
    <w:rsid w:val="00891AED"/>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tr-TR"/>
    </w:rPr>
  </w:style>
  <w:style w:type="paragraph" w:customStyle="1" w:styleId="Style72">
    <w:name w:val="Style72"/>
    <w:basedOn w:val="Normal"/>
    <w:uiPriority w:val="99"/>
    <w:rsid w:val="00891AED"/>
    <w:pPr>
      <w:widowControl w:val="0"/>
      <w:autoSpaceDE w:val="0"/>
      <w:autoSpaceDN w:val="0"/>
      <w:adjustRightInd w:val="0"/>
      <w:spacing w:after="0" w:line="439" w:lineRule="exact"/>
      <w:jc w:val="center"/>
    </w:pPr>
    <w:rPr>
      <w:rFonts w:ascii="Times New Roman" w:eastAsia="Times New Roman" w:hAnsi="Times New Roman" w:cs="Times New Roman"/>
      <w:sz w:val="24"/>
      <w:szCs w:val="24"/>
      <w:lang w:eastAsia="tr-TR"/>
    </w:rPr>
  </w:style>
  <w:style w:type="paragraph" w:customStyle="1" w:styleId="Style75">
    <w:name w:val="Style75"/>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78">
    <w:name w:val="Style78"/>
    <w:basedOn w:val="Normal"/>
    <w:rsid w:val="00891AED"/>
    <w:pPr>
      <w:widowControl w:val="0"/>
      <w:autoSpaceDE w:val="0"/>
      <w:autoSpaceDN w:val="0"/>
      <w:adjustRightInd w:val="0"/>
      <w:spacing w:after="0" w:line="427" w:lineRule="exact"/>
      <w:ind w:hanging="739"/>
    </w:pPr>
    <w:rPr>
      <w:rFonts w:ascii="Times New Roman" w:eastAsia="Times New Roman" w:hAnsi="Times New Roman" w:cs="Times New Roman"/>
      <w:sz w:val="24"/>
      <w:szCs w:val="24"/>
      <w:lang w:eastAsia="tr-TR"/>
    </w:rPr>
  </w:style>
  <w:style w:type="paragraph" w:customStyle="1" w:styleId="Style81">
    <w:name w:val="Style81"/>
    <w:basedOn w:val="Normal"/>
    <w:uiPriority w:val="99"/>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31">
    <w:name w:val="Font Style131"/>
    <w:basedOn w:val="VarsaylanParagrafYazTipi"/>
    <w:uiPriority w:val="99"/>
    <w:rsid w:val="00891AED"/>
    <w:rPr>
      <w:rFonts w:ascii="Times New Roman" w:hAnsi="Times New Roman" w:cs="Times New Roman"/>
      <w:b/>
      <w:bCs/>
      <w:sz w:val="20"/>
      <w:szCs w:val="20"/>
    </w:rPr>
  </w:style>
  <w:style w:type="character" w:customStyle="1" w:styleId="FontStyle132">
    <w:name w:val="Font Style132"/>
    <w:basedOn w:val="VarsaylanParagrafYazTipi"/>
    <w:uiPriority w:val="99"/>
    <w:rsid w:val="00891AED"/>
    <w:rPr>
      <w:rFonts w:ascii="Times New Roman" w:hAnsi="Times New Roman" w:cs="Times New Roman"/>
      <w:sz w:val="20"/>
      <w:szCs w:val="20"/>
    </w:rPr>
  </w:style>
  <w:style w:type="character" w:customStyle="1" w:styleId="FontStyle139">
    <w:name w:val="Font Style139"/>
    <w:basedOn w:val="VarsaylanParagrafYazTipi"/>
    <w:uiPriority w:val="99"/>
    <w:rsid w:val="00891AED"/>
    <w:rPr>
      <w:rFonts w:ascii="Times New Roman" w:hAnsi="Times New Roman" w:cs="Times New Roman"/>
      <w:sz w:val="16"/>
      <w:szCs w:val="16"/>
    </w:rPr>
  </w:style>
  <w:style w:type="character" w:customStyle="1" w:styleId="FontStyle141">
    <w:name w:val="Font Style141"/>
    <w:basedOn w:val="VarsaylanParagrafYazTipi"/>
    <w:uiPriority w:val="99"/>
    <w:rsid w:val="00891AED"/>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891AED"/>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891AED"/>
    <w:rPr>
      <w:rFonts w:ascii="Times New Roman" w:hAnsi="Times New Roman" w:cs="Times New Roman"/>
      <w:b/>
      <w:bCs/>
      <w:sz w:val="12"/>
      <w:szCs w:val="12"/>
    </w:rPr>
  </w:style>
  <w:style w:type="character" w:customStyle="1" w:styleId="mw-headline">
    <w:name w:val="mw-headline"/>
    <w:basedOn w:val="VarsaylanParagrafYazTipi"/>
    <w:rsid w:val="00891AED"/>
  </w:style>
  <w:style w:type="character" w:customStyle="1" w:styleId="editsection">
    <w:name w:val="editsection"/>
    <w:basedOn w:val="VarsaylanParagrafYazTipi"/>
    <w:rsid w:val="00891AED"/>
  </w:style>
  <w:style w:type="paragraph" w:customStyle="1" w:styleId="Style13">
    <w:name w:val="Style1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28">
    <w:name w:val="Font Style128"/>
    <w:basedOn w:val="VarsaylanParagrafYazTipi"/>
    <w:rsid w:val="00891AED"/>
    <w:rPr>
      <w:rFonts w:ascii="Times New Roman" w:hAnsi="Times New Roman" w:cs="Times New Roman"/>
      <w:b/>
      <w:bCs/>
      <w:i/>
      <w:iCs/>
      <w:spacing w:val="-10"/>
      <w:sz w:val="24"/>
      <w:szCs w:val="24"/>
    </w:rPr>
  </w:style>
  <w:style w:type="character" w:customStyle="1" w:styleId="FontStyle145">
    <w:name w:val="Font Style145"/>
    <w:basedOn w:val="VarsaylanParagrafYazTipi"/>
    <w:rsid w:val="00891AED"/>
    <w:rPr>
      <w:rFonts w:ascii="Times New Roman" w:hAnsi="Times New Roman" w:cs="Times New Roman"/>
      <w:sz w:val="20"/>
      <w:szCs w:val="20"/>
    </w:rPr>
  </w:style>
  <w:style w:type="paragraph" w:customStyle="1" w:styleId="Style4">
    <w:name w:val="Style4"/>
    <w:basedOn w:val="Normal"/>
    <w:uiPriority w:val="99"/>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98">
    <w:name w:val="Style98"/>
    <w:basedOn w:val="Normal"/>
    <w:rsid w:val="00891AED"/>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tr-TR"/>
    </w:rPr>
  </w:style>
  <w:style w:type="paragraph" w:customStyle="1" w:styleId="Style100">
    <w:name w:val="Style10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7">
    <w:name w:val="Style97"/>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paragraph" w:customStyle="1" w:styleId="Style101">
    <w:name w:val="Style101"/>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yle102">
    <w:name w:val="Style10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891AED"/>
    <w:pPr>
      <w:widowControl w:val="0"/>
      <w:autoSpaceDE w:val="0"/>
      <w:autoSpaceDN w:val="0"/>
      <w:adjustRightInd w:val="0"/>
      <w:spacing w:after="0" w:line="415" w:lineRule="exact"/>
      <w:ind w:firstLine="283"/>
      <w:jc w:val="both"/>
    </w:pPr>
    <w:rPr>
      <w:rFonts w:ascii="Times New Roman" w:eastAsia="Times New Roman" w:hAnsi="Times New Roman" w:cs="Times New Roman"/>
      <w:sz w:val="24"/>
      <w:szCs w:val="24"/>
      <w:lang w:eastAsia="tr-TR"/>
    </w:rPr>
  </w:style>
  <w:style w:type="paragraph" w:customStyle="1" w:styleId="Style119">
    <w:name w:val="Style11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5">
    <w:name w:val="Style25"/>
    <w:basedOn w:val="Normal"/>
    <w:rsid w:val="00891AE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tr-TR"/>
    </w:rPr>
  </w:style>
  <w:style w:type="character" w:customStyle="1" w:styleId="FontStyle140">
    <w:name w:val="Font Style140"/>
    <w:basedOn w:val="VarsaylanParagrafYazTipi"/>
    <w:rsid w:val="00891AED"/>
    <w:rPr>
      <w:rFonts w:ascii="Times New Roman" w:hAnsi="Times New Roman" w:cs="Times New Roman"/>
      <w:sz w:val="16"/>
      <w:szCs w:val="16"/>
    </w:rPr>
  </w:style>
  <w:style w:type="paragraph" w:customStyle="1" w:styleId="Style116">
    <w:name w:val="Style116"/>
    <w:basedOn w:val="Normal"/>
    <w:rsid w:val="00891AED"/>
    <w:pPr>
      <w:widowControl w:val="0"/>
      <w:autoSpaceDE w:val="0"/>
      <w:autoSpaceDN w:val="0"/>
      <w:adjustRightInd w:val="0"/>
      <w:spacing w:after="0" w:line="414" w:lineRule="exact"/>
      <w:ind w:firstLine="557"/>
      <w:jc w:val="both"/>
    </w:pPr>
    <w:rPr>
      <w:rFonts w:ascii="Times New Roman" w:eastAsia="Times New Roman" w:hAnsi="Times New Roman" w:cs="Times New Roman"/>
      <w:sz w:val="24"/>
      <w:szCs w:val="24"/>
      <w:lang w:eastAsia="tr-TR"/>
    </w:rPr>
  </w:style>
  <w:style w:type="paragraph" w:customStyle="1" w:styleId="Style41">
    <w:name w:val="Style4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6">
    <w:name w:val="Font Style186"/>
    <w:basedOn w:val="VarsaylanParagrafYazTipi"/>
    <w:rsid w:val="00891AED"/>
    <w:rPr>
      <w:rFonts w:ascii="Arial" w:hAnsi="Arial" w:cs="Arial"/>
      <w:b/>
      <w:bCs/>
      <w:spacing w:val="-10"/>
      <w:sz w:val="24"/>
      <w:szCs w:val="24"/>
    </w:rPr>
  </w:style>
  <w:style w:type="paragraph" w:customStyle="1" w:styleId="Style49">
    <w:name w:val="Style4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4">
    <w:name w:val="Font Style184"/>
    <w:basedOn w:val="VarsaylanParagrafYazTipi"/>
    <w:rsid w:val="00891AED"/>
    <w:rPr>
      <w:rFonts w:ascii="Times New Roman" w:hAnsi="Times New Roman" w:cs="Times New Roman"/>
      <w:b/>
      <w:bCs/>
      <w:smallCaps/>
      <w:spacing w:val="-10"/>
      <w:sz w:val="24"/>
      <w:szCs w:val="24"/>
    </w:rPr>
  </w:style>
  <w:style w:type="paragraph" w:customStyle="1" w:styleId="Style15">
    <w:name w:val="Style15"/>
    <w:basedOn w:val="Normal"/>
    <w:rsid w:val="00891AED"/>
    <w:pPr>
      <w:widowControl w:val="0"/>
      <w:autoSpaceDE w:val="0"/>
      <w:autoSpaceDN w:val="0"/>
      <w:adjustRightInd w:val="0"/>
      <w:spacing w:after="0" w:line="414" w:lineRule="exact"/>
      <w:ind w:firstLine="706"/>
      <w:jc w:val="both"/>
    </w:pPr>
    <w:rPr>
      <w:rFonts w:ascii="Times New Roman" w:eastAsia="Times New Roman" w:hAnsi="Times New Roman" w:cs="Times New Roman"/>
      <w:sz w:val="24"/>
      <w:szCs w:val="24"/>
      <w:lang w:eastAsia="tr-TR"/>
    </w:rPr>
  </w:style>
  <w:style w:type="paragraph" w:customStyle="1" w:styleId="Style83">
    <w:name w:val="Style8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0">
    <w:name w:val="Font Style180"/>
    <w:basedOn w:val="VarsaylanParagrafYazTipi"/>
    <w:rsid w:val="00891AED"/>
    <w:rPr>
      <w:rFonts w:ascii="Times New Roman" w:hAnsi="Times New Roman" w:cs="Times New Roman"/>
      <w:b/>
      <w:bCs/>
      <w:sz w:val="20"/>
      <w:szCs w:val="20"/>
    </w:rPr>
  </w:style>
  <w:style w:type="paragraph" w:customStyle="1" w:styleId="Style62">
    <w:name w:val="Style62"/>
    <w:basedOn w:val="Normal"/>
    <w:rsid w:val="00891AED"/>
    <w:pPr>
      <w:widowControl w:val="0"/>
      <w:autoSpaceDE w:val="0"/>
      <w:autoSpaceDN w:val="0"/>
      <w:adjustRightInd w:val="0"/>
      <w:spacing w:after="0" w:line="230" w:lineRule="exact"/>
    </w:pPr>
    <w:rPr>
      <w:rFonts w:ascii="Times New Roman" w:eastAsia="Times New Roman" w:hAnsi="Times New Roman" w:cs="Times New Roman"/>
      <w:sz w:val="24"/>
      <w:szCs w:val="24"/>
      <w:lang w:eastAsia="tr-TR"/>
    </w:rPr>
  </w:style>
  <w:style w:type="paragraph" w:customStyle="1" w:styleId="Style74">
    <w:name w:val="Style74"/>
    <w:basedOn w:val="Normal"/>
    <w:rsid w:val="00891AED"/>
    <w:pPr>
      <w:widowControl w:val="0"/>
      <w:autoSpaceDE w:val="0"/>
      <w:autoSpaceDN w:val="0"/>
      <w:adjustRightInd w:val="0"/>
      <w:spacing w:after="0" w:line="415" w:lineRule="exact"/>
      <w:ind w:firstLine="715"/>
      <w:jc w:val="both"/>
    </w:pPr>
    <w:rPr>
      <w:rFonts w:ascii="Times New Roman" w:eastAsia="Times New Roman" w:hAnsi="Times New Roman" w:cs="Times New Roman"/>
      <w:sz w:val="24"/>
      <w:szCs w:val="24"/>
      <w:lang w:eastAsia="tr-TR"/>
    </w:rPr>
  </w:style>
  <w:style w:type="paragraph" w:customStyle="1" w:styleId="Style22">
    <w:name w:val="Style2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3">
    <w:name w:val="Style4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2">
    <w:name w:val="Style8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basedOn w:val="VarsaylanParagrafYazTipi"/>
    <w:rsid w:val="00891AED"/>
    <w:rPr>
      <w:rFonts w:ascii="Times New Roman" w:hAnsi="Times New Roman" w:cs="Times New Roman"/>
      <w:b/>
      <w:bCs/>
      <w:spacing w:val="-10"/>
      <w:sz w:val="20"/>
      <w:szCs w:val="20"/>
    </w:rPr>
  </w:style>
  <w:style w:type="character" w:customStyle="1" w:styleId="FontStyle160">
    <w:name w:val="Font Style160"/>
    <w:basedOn w:val="VarsaylanParagrafYazTipi"/>
    <w:rsid w:val="00891AED"/>
    <w:rPr>
      <w:rFonts w:ascii="Constantia" w:hAnsi="Constantia" w:cs="Constantia"/>
      <w:b/>
      <w:bCs/>
      <w:i/>
      <w:iCs/>
      <w:sz w:val="42"/>
      <w:szCs w:val="42"/>
    </w:rPr>
  </w:style>
  <w:style w:type="paragraph" w:customStyle="1" w:styleId="Style7">
    <w:name w:val="Style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rsid w:val="00891AED"/>
    <w:pPr>
      <w:widowControl w:val="0"/>
      <w:autoSpaceDE w:val="0"/>
      <w:autoSpaceDN w:val="0"/>
      <w:adjustRightInd w:val="0"/>
      <w:spacing w:after="0" w:line="149" w:lineRule="exact"/>
      <w:ind w:firstLine="82"/>
    </w:pPr>
    <w:rPr>
      <w:rFonts w:ascii="Times New Roman" w:eastAsia="Times New Roman" w:hAnsi="Times New Roman" w:cs="Times New Roman"/>
      <w:sz w:val="24"/>
      <w:szCs w:val="24"/>
      <w:lang w:eastAsia="tr-TR"/>
    </w:rPr>
  </w:style>
  <w:style w:type="paragraph" w:customStyle="1" w:styleId="Style16">
    <w:name w:val="Style1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8">
    <w:name w:val="Style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3">
    <w:name w:val="Style2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8">
    <w:name w:val="Style2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2">
    <w:name w:val="Style52"/>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5">
    <w:name w:val="Style55"/>
    <w:basedOn w:val="Normal"/>
    <w:rsid w:val="00891AED"/>
    <w:pPr>
      <w:widowControl w:val="0"/>
      <w:autoSpaceDE w:val="0"/>
      <w:autoSpaceDN w:val="0"/>
      <w:adjustRightInd w:val="0"/>
      <w:spacing w:after="0" w:line="163" w:lineRule="exact"/>
      <w:ind w:hanging="850"/>
    </w:pPr>
    <w:rPr>
      <w:rFonts w:ascii="Times New Roman" w:eastAsia="Times New Roman" w:hAnsi="Times New Roman" w:cs="Times New Roman"/>
      <w:sz w:val="24"/>
      <w:szCs w:val="24"/>
      <w:lang w:eastAsia="tr-TR"/>
    </w:rPr>
  </w:style>
  <w:style w:type="paragraph" w:customStyle="1" w:styleId="Style56">
    <w:name w:val="Style56"/>
    <w:basedOn w:val="Normal"/>
    <w:rsid w:val="00891AED"/>
    <w:pPr>
      <w:widowControl w:val="0"/>
      <w:autoSpaceDE w:val="0"/>
      <w:autoSpaceDN w:val="0"/>
      <w:adjustRightInd w:val="0"/>
      <w:spacing w:after="0" w:line="158" w:lineRule="exact"/>
      <w:ind w:hanging="672"/>
    </w:pPr>
    <w:rPr>
      <w:rFonts w:ascii="Times New Roman" w:eastAsia="Times New Roman" w:hAnsi="Times New Roman" w:cs="Times New Roman"/>
      <w:sz w:val="24"/>
      <w:szCs w:val="24"/>
      <w:lang w:eastAsia="tr-TR"/>
    </w:rPr>
  </w:style>
  <w:style w:type="paragraph" w:customStyle="1" w:styleId="Style61">
    <w:name w:val="Style6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64">
    <w:name w:val="Style64"/>
    <w:basedOn w:val="Normal"/>
    <w:rsid w:val="00891AED"/>
    <w:pPr>
      <w:widowControl w:val="0"/>
      <w:autoSpaceDE w:val="0"/>
      <w:autoSpaceDN w:val="0"/>
      <w:adjustRightInd w:val="0"/>
      <w:spacing w:after="0" w:line="178" w:lineRule="exact"/>
      <w:ind w:hanging="523"/>
    </w:pPr>
    <w:rPr>
      <w:rFonts w:ascii="Times New Roman" w:eastAsia="Times New Roman" w:hAnsi="Times New Roman" w:cs="Times New Roman"/>
      <w:sz w:val="24"/>
      <w:szCs w:val="24"/>
      <w:lang w:eastAsia="tr-TR"/>
    </w:rPr>
  </w:style>
  <w:style w:type="paragraph" w:customStyle="1" w:styleId="Style70">
    <w:name w:val="Style70"/>
    <w:basedOn w:val="Normal"/>
    <w:rsid w:val="00891AED"/>
    <w:pPr>
      <w:widowControl w:val="0"/>
      <w:autoSpaceDE w:val="0"/>
      <w:autoSpaceDN w:val="0"/>
      <w:adjustRightInd w:val="0"/>
      <w:spacing w:after="0" w:line="178" w:lineRule="exact"/>
    </w:pPr>
    <w:rPr>
      <w:rFonts w:ascii="Times New Roman" w:eastAsia="Times New Roman" w:hAnsi="Times New Roman" w:cs="Times New Roman"/>
      <w:sz w:val="24"/>
      <w:szCs w:val="24"/>
      <w:lang w:eastAsia="tr-TR"/>
    </w:rPr>
  </w:style>
  <w:style w:type="paragraph" w:customStyle="1" w:styleId="Style89">
    <w:name w:val="Style89"/>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08">
    <w:name w:val="Style10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5">
    <w:name w:val="Style11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18">
    <w:name w:val="Style11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3">
    <w:name w:val="Style123"/>
    <w:basedOn w:val="Normal"/>
    <w:rsid w:val="00891AED"/>
    <w:pPr>
      <w:widowControl w:val="0"/>
      <w:autoSpaceDE w:val="0"/>
      <w:autoSpaceDN w:val="0"/>
      <w:adjustRightInd w:val="0"/>
      <w:spacing w:after="0" w:line="206" w:lineRule="exact"/>
      <w:ind w:hanging="67"/>
    </w:pPr>
    <w:rPr>
      <w:rFonts w:ascii="Times New Roman" w:eastAsia="Times New Roman" w:hAnsi="Times New Roman" w:cs="Times New Roman"/>
      <w:sz w:val="24"/>
      <w:szCs w:val="24"/>
      <w:lang w:eastAsia="tr-TR"/>
    </w:rPr>
  </w:style>
  <w:style w:type="paragraph" w:customStyle="1" w:styleId="Style124">
    <w:name w:val="Style12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9">
    <w:name w:val="Font Style149"/>
    <w:basedOn w:val="VarsaylanParagrafYazTipi"/>
    <w:rsid w:val="00891AED"/>
    <w:rPr>
      <w:rFonts w:ascii="Bookman Old Style" w:hAnsi="Bookman Old Style" w:cs="Bookman Old Style"/>
      <w:b/>
      <w:bCs/>
      <w:i/>
      <w:iCs/>
      <w:sz w:val="18"/>
      <w:szCs w:val="18"/>
    </w:rPr>
  </w:style>
  <w:style w:type="character" w:customStyle="1" w:styleId="FontStyle150">
    <w:name w:val="Font Style150"/>
    <w:basedOn w:val="VarsaylanParagrafYazTipi"/>
    <w:rsid w:val="00891AED"/>
    <w:rPr>
      <w:rFonts w:ascii="Bookman Old Style" w:hAnsi="Bookman Old Style" w:cs="Bookman Old Style"/>
      <w:sz w:val="20"/>
      <w:szCs w:val="20"/>
    </w:rPr>
  </w:style>
  <w:style w:type="character" w:customStyle="1" w:styleId="FontStyle151">
    <w:name w:val="Font Style151"/>
    <w:basedOn w:val="VarsaylanParagrafYazTipi"/>
    <w:rsid w:val="00891AED"/>
    <w:rPr>
      <w:rFonts w:ascii="Bookman Old Style" w:hAnsi="Bookman Old Style" w:cs="Bookman Old Style"/>
      <w:b/>
      <w:bCs/>
      <w:i/>
      <w:iCs/>
      <w:sz w:val="18"/>
      <w:szCs w:val="18"/>
    </w:rPr>
  </w:style>
  <w:style w:type="character" w:customStyle="1" w:styleId="FontStyle152">
    <w:name w:val="Font Style152"/>
    <w:basedOn w:val="VarsaylanParagrafYazTipi"/>
    <w:rsid w:val="00891AED"/>
    <w:rPr>
      <w:rFonts w:ascii="Trebuchet MS" w:hAnsi="Trebuchet MS" w:cs="Trebuchet MS"/>
      <w:b/>
      <w:bCs/>
      <w:sz w:val="22"/>
      <w:szCs w:val="22"/>
    </w:rPr>
  </w:style>
  <w:style w:type="character" w:customStyle="1" w:styleId="FontStyle153">
    <w:name w:val="Font Style153"/>
    <w:basedOn w:val="VarsaylanParagrafYazTipi"/>
    <w:rsid w:val="00891AED"/>
    <w:rPr>
      <w:rFonts w:ascii="Bookman Old Style" w:hAnsi="Bookman Old Style" w:cs="Bookman Old Style"/>
      <w:b/>
      <w:bCs/>
      <w:sz w:val="36"/>
      <w:szCs w:val="36"/>
    </w:rPr>
  </w:style>
  <w:style w:type="character" w:customStyle="1" w:styleId="FontStyle154">
    <w:name w:val="Font Style154"/>
    <w:basedOn w:val="VarsaylanParagrafYazTipi"/>
    <w:rsid w:val="00891AED"/>
    <w:rPr>
      <w:rFonts w:ascii="Franklin Gothic Demi" w:hAnsi="Franklin Gothic Demi" w:cs="Franklin Gothic Demi"/>
      <w:b/>
      <w:bCs/>
      <w:sz w:val="14"/>
      <w:szCs w:val="14"/>
    </w:rPr>
  </w:style>
  <w:style w:type="character" w:customStyle="1" w:styleId="FontStyle155">
    <w:name w:val="Font Style155"/>
    <w:basedOn w:val="VarsaylanParagrafYazTipi"/>
    <w:rsid w:val="00891AED"/>
    <w:rPr>
      <w:rFonts w:ascii="Arial" w:hAnsi="Arial" w:cs="Arial"/>
      <w:i/>
      <w:iCs/>
      <w:sz w:val="42"/>
      <w:szCs w:val="42"/>
    </w:rPr>
  </w:style>
  <w:style w:type="character" w:customStyle="1" w:styleId="FontStyle156">
    <w:name w:val="Font Style156"/>
    <w:basedOn w:val="VarsaylanParagrafYazTipi"/>
    <w:rsid w:val="00891AED"/>
    <w:rPr>
      <w:rFonts w:ascii="Bookman Old Style" w:hAnsi="Bookman Old Style" w:cs="Bookman Old Style"/>
      <w:sz w:val="52"/>
      <w:szCs w:val="52"/>
    </w:rPr>
  </w:style>
  <w:style w:type="character" w:customStyle="1" w:styleId="FontStyle157">
    <w:name w:val="Font Style157"/>
    <w:basedOn w:val="VarsaylanParagrafYazTipi"/>
    <w:rsid w:val="00891AED"/>
    <w:rPr>
      <w:rFonts w:ascii="Bookman Old Style" w:hAnsi="Bookman Old Style" w:cs="Bookman Old Style"/>
      <w:b/>
      <w:bCs/>
      <w:sz w:val="14"/>
      <w:szCs w:val="14"/>
    </w:rPr>
  </w:style>
  <w:style w:type="character" w:customStyle="1" w:styleId="FontStyle158">
    <w:name w:val="Font Style158"/>
    <w:basedOn w:val="VarsaylanParagrafYazTipi"/>
    <w:rsid w:val="00891AED"/>
    <w:rPr>
      <w:rFonts w:ascii="Times New Roman" w:hAnsi="Times New Roman" w:cs="Times New Roman"/>
      <w:b/>
      <w:bCs/>
      <w:spacing w:val="-10"/>
      <w:sz w:val="20"/>
      <w:szCs w:val="20"/>
    </w:rPr>
  </w:style>
  <w:style w:type="character" w:customStyle="1" w:styleId="FontStyle159">
    <w:name w:val="Font Style159"/>
    <w:basedOn w:val="VarsaylanParagrafYazTipi"/>
    <w:rsid w:val="00891AED"/>
    <w:rPr>
      <w:rFonts w:ascii="Times New Roman" w:hAnsi="Times New Roman" w:cs="Times New Roman"/>
      <w:b/>
      <w:bCs/>
      <w:i/>
      <w:iCs/>
      <w:spacing w:val="-10"/>
      <w:sz w:val="16"/>
      <w:szCs w:val="16"/>
    </w:rPr>
  </w:style>
  <w:style w:type="character" w:customStyle="1" w:styleId="FontStyle161">
    <w:name w:val="Font Style161"/>
    <w:basedOn w:val="VarsaylanParagrafYazTipi"/>
    <w:rsid w:val="00891AED"/>
    <w:rPr>
      <w:rFonts w:ascii="Bookman Old Style" w:hAnsi="Bookman Old Style" w:cs="Bookman Old Style"/>
      <w:b/>
      <w:bCs/>
      <w:sz w:val="16"/>
      <w:szCs w:val="16"/>
    </w:rPr>
  </w:style>
  <w:style w:type="character" w:customStyle="1" w:styleId="FontStyle162">
    <w:name w:val="Font Style162"/>
    <w:basedOn w:val="VarsaylanParagrafYazTipi"/>
    <w:uiPriority w:val="99"/>
    <w:rsid w:val="00891AED"/>
    <w:rPr>
      <w:rFonts w:ascii="Book Antiqua" w:hAnsi="Book Antiqua" w:cs="Book Antiqua"/>
      <w:b/>
      <w:bCs/>
      <w:sz w:val="12"/>
      <w:szCs w:val="12"/>
    </w:rPr>
  </w:style>
  <w:style w:type="character" w:customStyle="1" w:styleId="FontStyle163">
    <w:name w:val="Font Style163"/>
    <w:basedOn w:val="VarsaylanParagrafYazTipi"/>
    <w:rsid w:val="00891AED"/>
    <w:rPr>
      <w:rFonts w:ascii="Times New Roman" w:hAnsi="Times New Roman" w:cs="Times New Roman"/>
      <w:b/>
      <w:bCs/>
      <w:sz w:val="18"/>
      <w:szCs w:val="18"/>
    </w:rPr>
  </w:style>
  <w:style w:type="character" w:customStyle="1" w:styleId="FontStyle164">
    <w:name w:val="Font Style164"/>
    <w:basedOn w:val="VarsaylanParagrafYazTipi"/>
    <w:rsid w:val="00891AED"/>
    <w:rPr>
      <w:rFonts w:ascii="Times New Roman" w:hAnsi="Times New Roman" w:cs="Times New Roman"/>
      <w:b/>
      <w:bCs/>
      <w:i/>
      <w:iCs/>
      <w:sz w:val="16"/>
      <w:szCs w:val="16"/>
    </w:rPr>
  </w:style>
  <w:style w:type="character" w:customStyle="1" w:styleId="FontStyle165">
    <w:name w:val="Font Style165"/>
    <w:basedOn w:val="VarsaylanParagrafYazTipi"/>
    <w:rsid w:val="00891AED"/>
    <w:rPr>
      <w:rFonts w:ascii="Times New Roman" w:hAnsi="Times New Roman" w:cs="Times New Roman"/>
      <w:b/>
      <w:bCs/>
      <w:i/>
      <w:iCs/>
      <w:sz w:val="16"/>
      <w:szCs w:val="16"/>
    </w:rPr>
  </w:style>
  <w:style w:type="character" w:customStyle="1" w:styleId="FontStyle166">
    <w:name w:val="Font Style166"/>
    <w:basedOn w:val="VarsaylanParagrafYazTipi"/>
    <w:rsid w:val="00891AED"/>
    <w:rPr>
      <w:rFonts w:ascii="Constantia" w:hAnsi="Constantia" w:cs="Constantia"/>
      <w:b/>
      <w:bCs/>
      <w:i/>
      <w:iCs/>
      <w:sz w:val="16"/>
      <w:szCs w:val="16"/>
    </w:rPr>
  </w:style>
  <w:style w:type="character" w:customStyle="1" w:styleId="FontStyle167">
    <w:name w:val="Font Style167"/>
    <w:basedOn w:val="VarsaylanParagrafYazTipi"/>
    <w:rsid w:val="00891AED"/>
    <w:rPr>
      <w:rFonts w:ascii="Times New Roman" w:hAnsi="Times New Roman" w:cs="Times New Roman"/>
      <w:b/>
      <w:bCs/>
      <w:sz w:val="16"/>
      <w:szCs w:val="16"/>
    </w:rPr>
  </w:style>
  <w:style w:type="paragraph" w:styleId="GvdeMetni2">
    <w:name w:val="Body Text 2"/>
    <w:basedOn w:val="Normal"/>
    <w:link w:val="GvdeMetni2Char"/>
    <w:rsid w:val="00891AED"/>
    <w:pPr>
      <w:spacing w:after="0" w:line="240" w:lineRule="auto"/>
      <w:jc w:val="both"/>
    </w:pPr>
    <w:rPr>
      <w:rFonts w:ascii="Arial" w:eastAsia="Times New Roman" w:hAnsi="Arial" w:cs="Times New Roman"/>
      <w:sz w:val="24"/>
      <w:szCs w:val="20"/>
      <w:lang w:eastAsia="tr-TR"/>
    </w:rPr>
  </w:style>
  <w:style w:type="character" w:customStyle="1" w:styleId="GvdeMetni2Char">
    <w:name w:val="Gövde Metni 2 Char"/>
    <w:basedOn w:val="VarsaylanParagrafYazTipi"/>
    <w:link w:val="GvdeMetni2"/>
    <w:rsid w:val="00891AED"/>
    <w:rPr>
      <w:rFonts w:ascii="Arial" w:eastAsia="Times New Roman" w:hAnsi="Arial" w:cs="Times New Roman"/>
      <w:sz w:val="24"/>
      <w:szCs w:val="20"/>
      <w:lang w:eastAsia="tr-TR"/>
    </w:rPr>
  </w:style>
  <w:style w:type="paragraph" w:customStyle="1" w:styleId="Style29">
    <w:name w:val="Style29"/>
    <w:basedOn w:val="Normal"/>
    <w:rsid w:val="00891AED"/>
    <w:pPr>
      <w:widowControl w:val="0"/>
      <w:autoSpaceDE w:val="0"/>
      <w:autoSpaceDN w:val="0"/>
      <w:adjustRightInd w:val="0"/>
      <w:spacing w:after="0" w:line="418" w:lineRule="exact"/>
    </w:pPr>
    <w:rPr>
      <w:rFonts w:ascii="Times New Roman" w:eastAsia="Times New Roman" w:hAnsi="Times New Roman" w:cs="Times New Roman"/>
      <w:sz w:val="24"/>
      <w:szCs w:val="24"/>
      <w:lang w:eastAsia="tr-TR"/>
    </w:rPr>
  </w:style>
  <w:style w:type="paragraph" w:customStyle="1" w:styleId="Style60">
    <w:name w:val="Style6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8">
    <w:name w:val="Style88"/>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172">
    <w:name w:val="Font Style172"/>
    <w:basedOn w:val="VarsaylanParagrafYazTipi"/>
    <w:rsid w:val="00891AED"/>
    <w:rPr>
      <w:rFonts w:ascii="Bookman Old Style" w:hAnsi="Bookman Old Style" w:cs="Bookman Old Style"/>
      <w:b/>
      <w:bCs/>
      <w:sz w:val="20"/>
      <w:szCs w:val="20"/>
    </w:rPr>
  </w:style>
  <w:style w:type="paragraph" w:customStyle="1" w:styleId="Style53">
    <w:name w:val="Style53"/>
    <w:basedOn w:val="Normal"/>
    <w:rsid w:val="00891AE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character" w:customStyle="1" w:styleId="FontStyle148">
    <w:name w:val="Font Style148"/>
    <w:basedOn w:val="VarsaylanParagrafYazTipi"/>
    <w:rsid w:val="00891AED"/>
    <w:rPr>
      <w:rFonts w:ascii="Times New Roman" w:hAnsi="Times New Roman" w:cs="Times New Roman"/>
      <w:b/>
      <w:bCs/>
      <w:spacing w:val="-10"/>
      <w:sz w:val="16"/>
      <w:szCs w:val="16"/>
    </w:rPr>
  </w:style>
  <w:style w:type="character" w:customStyle="1" w:styleId="FontStyle177">
    <w:name w:val="Font Style177"/>
    <w:basedOn w:val="VarsaylanParagrafYazTipi"/>
    <w:rsid w:val="00891AED"/>
    <w:rPr>
      <w:rFonts w:ascii="Times New Roman" w:hAnsi="Times New Roman" w:cs="Times New Roman"/>
      <w:b/>
      <w:bCs/>
      <w:sz w:val="24"/>
      <w:szCs w:val="24"/>
    </w:rPr>
  </w:style>
  <w:style w:type="paragraph" w:customStyle="1" w:styleId="Style71">
    <w:name w:val="Style71"/>
    <w:basedOn w:val="Normal"/>
    <w:rsid w:val="00891AED"/>
    <w:pPr>
      <w:widowControl w:val="0"/>
      <w:autoSpaceDE w:val="0"/>
      <w:autoSpaceDN w:val="0"/>
      <w:adjustRightInd w:val="0"/>
      <w:spacing w:after="0" w:line="415" w:lineRule="exact"/>
      <w:ind w:hanging="144"/>
    </w:pPr>
    <w:rPr>
      <w:rFonts w:ascii="Times New Roman" w:eastAsia="Times New Roman" w:hAnsi="Times New Roman" w:cs="Times New Roman"/>
      <w:sz w:val="24"/>
      <w:szCs w:val="24"/>
      <w:lang w:eastAsia="tr-TR"/>
    </w:rPr>
  </w:style>
  <w:style w:type="paragraph" w:customStyle="1" w:styleId="Style105">
    <w:name w:val="Style10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5">
    <w:name w:val="Font Style185"/>
    <w:basedOn w:val="VarsaylanParagrafYazTipi"/>
    <w:rsid w:val="00891AED"/>
    <w:rPr>
      <w:rFonts w:ascii="Times New Roman" w:hAnsi="Times New Roman" w:cs="Times New Roman"/>
      <w:b/>
      <w:bCs/>
      <w:spacing w:val="-10"/>
      <w:sz w:val="16"/>
      <w:szCs w:val="16"/>
    </w:rPr>
  </w:style>
  <w:style w:type="paragraph" w:customStyle="1" w:styleId="Style26">
    <w:name w:val="Style26"/>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1">
    <w:name w:val="Style31"/>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85">
    <w:name w:val="Style85"/>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0">
    <w:name w:val="Style90"/>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98">
    <w:name w:val="Font Style198"/>
    <w:basedOn w:val="VarsaylanParagrafYazTipi"/>
    <w:rsid w:val="00891AED"/>
    <w:rPr>
      <w:rFonts w:ascii="Bookman Old Style" w:hAnsi="Bookman Old Style" w:cs="Bookman Old Style"/>
      <w:b/>
      <w:bCs/>
      <w:sz w:val="22"/>
      <w:szCs w:val="22"/>
    </w:rPr>
  </w:style>
  <w:style w:type="paragraph" w:customStyle="1" w:styleId="Style33">
    <w:name w:val="Style33"/>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4">
    <w:name w:val="Style24"/>
    <w:basedOn w:val="Normal"/>
    <w:rsid w:val="00891AED"/>
    <w:pPr>
      <w:widowControl w:val="0"/>
      <w:autoSpaceDE w:val="0"/>
      <w:autoSpaceDN w:val="0"/>
      <w:adjustRightInd w:val="0"/>
      <w:spacing w:after="0" w:line="413" w:lineRule="exact"/>
      <w:ind w:hanging="336"/>
      <w:jc w:val="both"/>
    </w:pPr>
    <w:rPr>
      <w:rFonts w:ascii="Times New Roman" w:eastAsia="Times New Roman" w:hAnsi="Times New Roman" w:cs="Times New Roman"/>
      <w:sz w:val="24"/>
      <w:szCs w:val="24"/>
      <w:lang w:eastAsia="tr-TR"/>
    </w:rPr>
  </w:style>
  <w:style w:type="paragraph" w:customStyle="1" w:styleId="Style87">
    <w:name w:val="Style87"/>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
    <w:name w:val="Style1"/>
    <w:basedOn w:val="Normal"/>
    <w:uiPriority w:val="99"/>
    <w:rsid w:val="00891AED"/>
    <w:pPr>
      <w:widowControl w:val="0"/>
      <w:autoSpaceDE w:val="0"/>
      <w:autoSpaceDN w:val="0"/>
      <w:adjustRightInd w:val="0"/>
      <w:spacing w:after="0" w:line="408" w:lineRule="exact"/>
      <w:ind w:firstLine="542"/>
      <w:jc w:val="both"/>
    </w:pPr>
    <w:rPr>
      <w:rFonts w:ascii="Times New Roman" w:eastAsia="Times New Roman" w:hAnsi="Times New Roman" w:cs="Times New Roman"/>
      <w:sz w:val="24"/>
      <w:szCs w:val="24"/>
      <w:lang w:eastAsia="tr-TR"/>
    </w:rPr>
  </w:style>
  <w:style w:type="paragraph" w:customStyle="1" w:styleId="Style2">
    <w:name w:val="Style2"/>
    <w:basedOn w:val="Normal"/>
    <w:rsid w:val="00891AED"/>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tr-TR"/>
    </w:rPr>
  </w:style>
  <w:style w:type="paragraph" w:customStyle="1" w:styleId="Style5">
    <w:name w:val="Style5"/>
    <w:basedOn w:val="Normal"/>
    <w:rsid w:val="00891AE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styleId="NormalGirinti">
    <w:name w:val="Normal Indent"/>
    <w:basedOn w:val="Normal"/>
    <w:rsid w:val="00891AED"/>
    <w:pPr>
      <w:ind w:left="708"/>
    </w:pPr>
    <w:rPr>
      <w:rFonts w:ascii="Calibri" w:eastAsia="Calibri" w:hAnsi="Calibri" w:cs="Times New Roman"/>
    </w:rPr>
  </w:style>
  <w:style w:type="character" w:customStyle="1" w:styleId="FontStyle50">
    <w:name w:val="Font Style50"/>
    <w:basedOn w:val="VarsaylanParagrafYazTipi"/>
    <w:rsid w:val="00891AED"/>
    <w:rPr>
      <w:rFonts w:ascii="Times New Roman" w:hAnsi="Times New Roman" w:cs="Times New Roman"/>
      <w:b/>
      <w:bCs/>
      <w:sz w:val="20"/>
      <w:szCs w:val="20"/>
    </w:rPr>
  </w:style>
  <w:style w:type="character" w:customStyle="1" w:styleId="FontStyle51">
    <w:name w:val="Font Style51"/>
    <w:basedOn w:val="VarsaylanParagrafYazTipi"/>
    <w:rsid w:val="00891AED"/>
    <w:rPr>
      <w:rFonts w:ascii="Times New Roman" w:hAnsi="Times New Roman" w:cs="Times New Roman"/>
      <w:sz w:val="20"/>
      <w:szCs w:val="20"/>
    </w:rPr>
  </w:style>
  <w:style w:type="character" w:customStyle="1" w:styleId="FontStyle53">
    <w:name w:val="Font Style53"/>
    <w:basedOn w:val="VarsaylanParagrafYazTipi"/>
    <w:rsid w:val="00891AED"/>
    <w:rPr>
      <w:rFonts w:ascii="Times New Roman" w:hAnsi="Times New Roman" w:cs="Times New Roman"/>
      <w:b/>
      <w:bCs/>
      <w:sz w:val="20"/>
      <w:szCs w:val="20"/>
    </w:rPr>
  </w:style>
  <w:style w:type="character" w:customStyle="1" w:styleId="FontStyle39">
    <w:name w:val="Font Style39"/>
    <w:basedOn w:val="VarsaylanParagrafYazTipi"/>
    <w:rsid w:val="00891AED"/>
    <w:rPr>
      <w:rFonts w:ascii="Arial" w:hAnsi="Arial" w:cs="Arial"/>
      <w:b/>
      <w:bCs/>
      <w:sz w:val="26"/>
      <w:szCs w:val="26"/>
    </w:rPr>
  </w:style>
  <w:style w:type="character" w:customStyle="1" w:styleId="FontStyle29">
    <w:name w:val="Font Style29"/>
    <w:basedOn w:val="VarsaylanParagrafYazTipi"/>
    <w:rsid w:val="00891AED"/>
    <w:rPr>
      <w:rFonts w:ascii="Arial" w:hAnsi="Arial" w:cs="Arial"/>
      <w:b/>
      <w:bCs/>
      <w:sz w:val="30"/>
      <w:szCs w:val="30"/>
    </w:rPr>
  </w:style>
  <w:style w:type="character" w:customStyle="1" w:styleId="FontStyle30">
    <w:name w:val="Font Style30"/>
    <w:basedOn w:val="VarsaylanParagrafYazTipi"/>
    <w:rsid w:val="00891AED"/>
    <w:rPr>
      <w:rFonts w:ascii="Times New Roman" w:hAnsi="Times New Roman" w:cs="Times New Roman"/>
      <w:b/>
      <w:bCs/>
      <w:sz w:val="20"/>
      <w:szCs w:val="20"/>
    </w:rPr>
  </w:style>
  <w:style w:type="character" w:customStyle="1" w:styleId="FontStyle85">
    <w:name w:val="Font Style85"/>
    <w:basedOn w:val="VarsaylanParagrafYazTipi"/>
    <w:rsid w:val="00891AED"/>
    <w:rPr>
      <w:rFonts w:ascii="Bookman Old Style" w:hAnsi="Bookman Old Style" w:cs="Bookman Old Style"/>
      <w:spacing w:val="-10"/>
      <w:sz w:val="24"/>
      <w:szCs w:val="24"/>
    </w:rPr>
  </w:style>
  <w:style w:type="character" w:customStyle="1" w:styleId="FontStyle44">
    <w:name w:val="Font Style44"/>
    <w:basedOn w:val="VarsaylanParagrafYazTipi"/>
    <w:rsid w:val="00891AED"/>
    <w:rPr>
      <w:rFonts w:ascii="Bookman Old Style" w:hAnsi="Bookman Old Style" w:cs="Bookman Old Style"/>
      <w:b/>
      <w:bCs/>
      <w:i/>
      <w:iCs/>
      <w:sz w:val="20"/>
      <w:szCs w:val="20"/>
    </w:rPr>
  </w:style>
  <w:style w:type="character" w:customStyle="1" w:styleId="FontStyle76">
    <w:name w:val="Font Style76"/>
    <w:basedOn w:val="VarsaylanParagrafYazTipi"/>
    <w:rsid w:val="00891AED"/>
    <w:rPr>
      <w:rFonts w:ascii="Times New Roman" w:hAnsi="Times New Roman" w:cs="Times New Roman"/>
      <w:sz w:val="50"/>
      <w:szCs w:val="50"/>
    </w:rPr>
  </w:style>
  <w:style w:type="character" w:customStyle="1" w:styleId="FontStyle13">
    <w:name w:val="Font Style13"/>
    <w:basedOn w:val="VarsaylanParagrafYazTipi"/>
    <w:rsid w:val="00891AED"/>
    <w:rPr>
      <w:rFonts w:ascii="Times New Roman" w:hAnsi="Times New Roman" w:cs="Times New Roman"/>
      <w:b/>
      <w:bCs/>
      <w:sz w:val="28"/>
      <w:szCs w:val="28"/>
    </w:rPr>
  </w:style>
  <w:style w:type="character" w:customStyle="1" w:styleId="FontStyle19">
    <w:name w:val="Font Style19"/>
    <w:basedOn w:val="VarsaylanParagrafYazTipi"/>
    <w:rsid w:val="00891AED"/>
    <w:rPr>
      <w:rFonts w:ascii="Times New Roman" w:hAnsi="Times New Roman" w:cs="Times New Roman"/>
      <w:sz w:val="20"/>
      <w:szCs w:val="20"/>
    </w:rPr>
  </w:style>
  <w:style w:type="character" w:customStyle="1" w:styleId="FontStyle121">
    <w:name w:val="Font Style121"/>
    <w:basedOn w:val="VarsaylanParagrafYazTipi"/>
    <w:rsid w:val="00891AED"/>
    <w:rPr>
      <w:rFonts w:ascii="Times New Roman" w:hAnsi="Times New Roman" w:cs="Times New Roman"/>
      <w:b/>
      <w:bCs/>
      <w:sz w:val="34"/>
      <w:szCs w:val="34"/>
    </w:rPr>
  </w:style>
  <w:style w:type="character" w:customStyle="1" w:styleId="FontStyle32">
    <w:name w:val="Font Style32"/>
    <w:basedOn w:val="VarsaylanParagrafYazTipi"/>
    <w:rsid w:val="00891AED"/>
    <w:rPr>
      <w:rFonts w:ascii="Arial" w:hAnsi="Arial" w:cs="Arial"/>
      <w:b/>
      <w:bCs/>
      <w:sz w:val="22"/>
      <w:szCs w:val="22"/>
    </w:rPr>
  </w:style>
  <w:style w:type="paragraph" w:customStyle="1" w:styleId="FontStyle13612n">
    <w:name w:val="Font Style136 + 12 n"/>
    <w:basedOn w:val="Style60"/>
    <w:rsid w:val="00891AED"/>
    <w:pPr>
      <w:widowControl/>
      <w:ind w:left="720" w:hanging="720"/>
    </w:pPr>
  </w:style>
  <w:style w:type="character" w:customStyle="1" w:styleId="FontStyle16">
    <w:name w:val="Font Style16"/>
    <w:basedOn w:val="VarsaylanParagrafYazTipi"/>
    <w:rsid w:val="00891AED"/>
    <w:rPr>
      <w:rFonts w:ascii="Times New Roman" w:hAnsi="Times New Roman" w:cs="Times New Roman" w:hint="default"/>
      <w:b/>
      <w:bCs/>
      <w:sz w:val="20"/>
      <w:szCs w:val="20"/>
    </w:rPr>
  </w:style>
  <w:style w:type="character" w:customStyle="1" w:styleId="FontStyle27">
    <w:name w:val="Font Style27"/>
    <w:basedOn w:val="VarsaylanParagrafYazTipi"/>
    <w:rsid w:val="00891AED"/>
    <w:rPr>
      <w:rFonts w:ascii="Times New Roman" w:hAnsi="Times New Roman" w:cs="Times New Roman"/>
      <w:b/>
      <w:bCs/>
      <w:sz w:val="30"/>
      <w:szCs w:val="30"/>
    </w:rPr>
  </w:style>
  <w:style w:type="paragraph" w:customStyle="1" w:styleId="Style80">
    <w:name w:val="Style8"/>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31">
    <w:name w:val="Font Style31"/>
    <w:basedOn w:val="VarsaylanParagrafYazTipi"/>
    <w:rsid w:val="00891AED"/>
    <w:rPr>
      <w:rFonts w:ascii="Times New Roman" w:hAnsi="Times New Roman" w:cs="Times New Roman"/>
      <w:sz w:val="18"/>
      <w:szCs w:val="18"/>
    </w:rPr>
  </w:style>
  <w:style w:type="character" w:customStyle="1" w:styleId="FontStyle36">
    <w:name w:val="Font Style36"/>
    <w:basedOn w:val="VarsaylanParagrafYazTipi"/>
    <w:rsid w:val="00891AED"/>
    <w:rPr>
      <w:rFonts w:ascii="Times New Roman" w:hAnsi="Times New Roman" w:cs="Times New Roman"/>
      <w:b/>
      <w:bCs/>
      <w:smallCaps/>
      <w:sz w:val="14"/>
      <w:szCs w:val="14"/>
    </w:rPr>
  </w:style>
  <w:style w:type="character" w:customStyle="1" w:styleId="FontStyle52">
    <w:name w:val="Font Style52"/>
    <w:basedOn w:val="VarsaylanParagrafYazTipi"/>
    <w:rsid w:val="00891AED"/>
    <w:rPr>
      <w:rFonts w:ascii="Times New Roman" w:hAnsi="Times New Roman" w:cs="Times New Roman"/>
      <w:b/>
      <w:bCs/>
      <w:sz w:val="20"/>
      <w:szCs w:val="20"/>
    </w:rPr>
  </w:style>
  <w:style w:type="character" w:customStyle="1" w:styleId="FontStyle55">
    <w:name w:val="Font Style55"/>
    <w:basedOn w:val="VarsaylanParagrafYazTipi"/>
    <w:rsid w:val="00891AED"/>
    <w:rPr>
      <w:rFonts w:ascii="Times New Roman" w:hAnsi="Times New Roman" w:cs="Times New Roman"/>
      <w:b/>
      <w:bCs/>
      <w:spacing w:val="-10"/>
      <w:sz w:val="22"/>
      <w:szCs w:val="22"/>
    </w:rPr>
  </w:style>
  <w:style w:type="character" w:customStyle="1" w:styleId="FontStyle59">
    <w:name w:val="Font Style59"/>
    <w:basedOn w:val="VarsaylanParagrafYazTipi"/>
    <w:rsid w:val="00891AED"/>
    <w:rPr>
      <w:rFonts w:ascii="Times New Roman" w:hAnsi="Times New Roman" w:cs="Times New Roman"/>
      <w:b/>
      <w:bCs/>
      <w:sz w:val="18"/>
      <w:szCs w:val="18"/>
    </w:rPr>
  </w:style>
  <w:style w:type="character" w:customStyle="1" w:styleId="FontStyle60">
    <w:name w:val="Font Style60"/>
    <w:basedOn w:val="VarsaylanParagrafYazTipi"/>
    <w:rsid w:val="00891AED"/>
    <w:rPr>
      <w:rFonts w:ascii="Times New Roman" w:hAnsi="Times New Roman" w:cs="Times New Roman"/>
      <w:spacing w:val="20"/>
      <w:sz w:val="18"/>
      <w:szCs w:val="18"/>
    </w:rPr>
  </w:style>
  <w:style w:type="character" w:customStyle="1" w:styleId="FontStyle62">
    <w:name w:val="Font Style62"/>
    <w:basedOn w:val="VarsaylanParagrafYazTipi"/>
    <w:rsid w:val="00891AED"/>
    <w:rPr>
      <w:rFonts w:ascii="Times New Roman" w:hAnsi="Times New Roman" w:cs="Times New Roman"/>
      <w:b/>
      <w:bCs/>
      <w:sz w:val="12"/>
      <w:szCs w:val="12"/>
    </w:rPr>
  </w:style>
  <w:style w:type="character" w:customStyle="1" w:styleId="FontStyle187">
    <w:name w:val="Font Style187"/>
    <w:basedOn w:val="VarsaylanParagrafYazTipi"/>
    <w:uiPriority w:val="99"/>
    <w:rsid w:val="00891AED"/>
    <w:rPr>
      <w:rFonts w:ascii="Palatino Linotype" w:hAnsi="Palatino Linotype" w:cs="Palatino Linotype"/>
      <w:sz w:val="20"/>
      <w:szCs w:val="20"/>
    </w:rPr>
  </w:style>
  <w:style w:type="character" w:customStyle="1" w:styleId="FontStyle188">
    <w:name w:val="Font Style188"/>
    <w:basedOn w:val="VarsaylanParagrafYazTipi"/>
    <w:rsid w:val="00891AED"/>
    <w:rPr>
      <w:rFonts w:ascii="Palatino Linotype" w:hAnsi="Palatino Linotype" w:cs="Palatino Linotype"/>
      <w:i/>
      <w:iCs/>
      <w:sz w:val="16"/>
      <w:szCs w:val="16"/>
    </w:rPr>
  </w:style>
  <w:style w:type="character" w:customStyle="1" w:styleId="FontStyle182">
    <w:name w:val="Font Style182"/>
    <w:basedOn w:val="VarsaylanParagrafYazTipi"/>
    <w:rsid w:val="00891AED"/>
    <w:rPr>
      <w:rFonts w:ascii="Palatino Linotype" w:hAnsi="Palatino Linotype" w:cs="Palatino Linotype"/>
      <w:i/>
      <w:iCs/>
      <w:sz w:val="20"/>
      <w:szCs w:val="20"/>
    </w:rPr>
  </w:style>
  <w:style w:type="character" w:customStyle="1" w:styleId="FontStyle179">
    <w:name w:val="Font Style179"/>
    <w:basedOn w:val="VarsaylanParagrafYazTipi"/>
    <w:rsid w:val="00891AED"/>
    <w:rPr>
      <w:rFonts w:ascii="Palatino Linotype" w:hAnsi="Palatino Linotype" w:cs="Palatino Linotype"/>
      <w:b/>
      <w:bCs/>
      <w:i/>
      <w:iCs/>
      <w:sz w:val="16"/>
      <w:szCs w:val="16"/>
    </w:rPr>
  </w:style>
  <w:style w:type="paragraph" w:customStyle="1" w:styleId="Style35">
    <w:name w:val="Style35"/>
    <w:basedOn w:val="Normal"/>
    <w:rsid w:val="00891AED"/>
    <w:pPr>
      <w:widowControl w:val="0"/>
      <w:autoSpaceDE w:val="0"/>
      <w:autoSpaceDN w:val="0"/>
      <w:adjustRightInd w:val="0"/>
      <w:spacing w:after="0" w:line="240" w:lineRule="auto"/>
    </w:pPr>
    <w:rPr>
      <w:rFonts w:ascii="Palatino Linotype" w:eastAsia="Times New Roman" w:hAnsi="Palatino Linotype" w:cs="Times New Roman"/>
      <w:sz w:val="24"/>
      <w:szCs w:val="24"/>
      <w:lang w:eastAsia="tr-TR"/>
    </w:rPr>
  </w:style>
  <w:style w:type="character" w:customStyle="1" w:styleId="FontStyle346">
    <w:name w:val="Font Style346"/>
    <w:basedOn w:val="VarsaylanParagrafYazTipi"/>
    <w:rsid w:val="00891AED"/>
    <w:rPr>
      <w:rFonts w:ascii="Century Gothic" w:hAnsi="Century Gothic" w:cs="Century Gothic"/>
      <w:spacing w:val="-20"/>
      <w:sz w:val="22"/>
      <w:szCs w:val="22"/>
    </w:rPr>
  </w:style>
  <w:style w:type="paragraph" w:customStyle="1" w:styleId="Style30">
    <w:name w:val="Style30"/>
    <w:basedOn w:val="Normal"/>
    <w:rsid w:val="00891AED"/>
    <w:pPr>
      <w:widowControl w:val="0"/>
      <w:autoSpaceDE w:val="0"/>
      <w:autoSpaceDN w:val="0"/>
      <w:adjustRightInd w:val="0"/>
      <w:spacing w:after="0" w:line="490" w:lineRule="exact"/>
      <w:ind w:hanging="571"/>
    </w:pPr>
    <w:rPr>
      <w:rFonts w:ascii="Century Gothic" w:eastAsia="Times New Roman" w:hAnsi="Century Gothic" w:cs="Times New Roman"/>
      <w:sz w:val="24"/>
      <w:szCs w:val="24"/>
      <w:lang w:eastAsia="tr-TR"/>
    </w:rPr>
  </w:style>
  <w:style w:type="paragraph" w:customStyle="1" w:styleId="Style47">
    <w:name w:val="Style47"/>
    <w:basedOn w:val="Normal"/>
    <w:rsid w:val="00891AED"/>
    <w:pPr>
      <w:widowControl w:val="0"/>
      <w:autoSpaceDE w:val="0"/>
      <w:autoSpaceDN w:val="0"/>
      <w:adjustRightInd w:val="0"/>
      <w:spacing w:after="0" w:line="240" w:lineRule="auto"/>
    </w:pPr>
    <w:rPr>
      <w:rFonts w:ascii="Century Gothic" w:eastAsia="Times New Roman" w:hAnsi="Century Gothic" w:cs="Times New Roman"/>
      <w:sz w:val="24"/>
      <w:szCs w:val="24"/>
      <w:lang w:eastAsia="tr-TR"/>
    </w:rPr>
  </w:style>
  <w:style w:type="paragraph" w:customStyle="1" w:styleId="Style218">
    <w:name w:val="Style218"/>
    <w:basedOn w:val="Normal"/>
    <w:rsid w:val="00891AED"/>
    <w:pPr>
      <w:widowControl w:val="0"/>
      <w:autoSpaceDE w:val="0"/>
      <w:autoSpaceDN w:val="0"/>
      <w:adjustRightInd w:val="0"/>
      <w:spacing w:after="0" w:line="442" w:lineRule="exact"/>
      <w:ind w:hanging="576"/>
      <w:jc w:val="both"/>
    </w:pPr>
    <w:rPr>
      <w:rFonts w:ascii="Century Gothic" w:eastAsia="Times New Roman" w:hAnsi="Century Gothic" w:cs="Times New Roman"/>
      <w:sz w:val="24"/>
      <w:szCs w:val="24"/>
      <w:lang w:eastAsia="tr-TR"/>
    </w:rPr>
  </w:style>
  <w:style w:type="paragraph" w:customStyle="1" w:styleId="Style120">
    <w:name w:val="Style120"/>
    <w:basedOn w:val="Normal"/>
    <w:rsid w:val="00891AED"/>
    <w:pPr>
      <w:widowControl w:val="0"/>
      <w:autoSpaceDE w:val="0"/>
      <w:autoSpaceDN w:val="0"/>
      <w:adjustRightInd w:val="0"/>
      <w:spacing w:after="0" w:line="463" w:lineRule="exact"/>
      <w:ind w:firstLine="571"/>
      <w:jc w:val="both"/>
    </w:pPr>
    <w:rPr>
      <w:rFonts w:ascii="Century Gothic" w:eastAsia="Times New Roman" w:hAnsi="Century Gothic" w:cs="Times New Roman"/>
      <w:sz w:val="24"/>
      <w:szCs w:val="24"/>
      <w:lang w:eastAsia="tr-TR"/>
    </w:rPr>
  </w:style>
  <w:style w:type="character" w:customStyle="1" w:styleId="highlight">
    <w:name w:val="highlight"/>
    <w:basedOn w:val="VarsaylanParagrafYazTipi"/>
    <w:rsid w:val="00891AED"/>
  </w:style>
  <w:style w:type="paragraph" w:customStyle="1" w:styleId="Style54">
    <w:name w:val="Style54"/>
    <w:basedOn w:val="Normal"/>
    <w:rsid w:val="00891AE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79">
    <w:name w:val="Style79"/>
    <w:basedOn w:val="Normal"/>
    <w:rsid w:val="00891AED"/>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tr-TR"/>
    </w:rPr>
  </w:style>
  <w:style w:type="character" w:styleId="zlenenKpr">
    <w:name w:val="FollowedHyperlink"/>
    <w:basedOn w:val="VarsaylanParagrafYazTipi"/>
    <w:rsid w:val="00891AED"/>
    <w:rPr>
      <w:color w:val="800080"/>
      <w:u w:val="single"/>
    </w:rPr>
  </w:style>
  <w:style w:type="paragraph" w:customStyle="1" w:styleId="Style57">
    <w:name w:val="Style57"/>
    <w:basedOn w:val="Normal"/>
    <w:rsid w:val="00891AED"/>
    <w:pPr>
      <w:widowControl w:val="0"/>
      <w:autoSpaceDE w:val="0"/>
      <w:autoSpaceDN w:val="0"/>
      <w:adjustRightInd w:val="0"/>
      <w:spacing w:after="0" w:line="416" w:lineRule="exact"/>
      <w:ind w:firstLine="734"/>
      <w:jc w:val="both"/>
    </w:pPr>
    <w:rPr>
      <w:rFonts w:ascii="Times New Roman" w:eastAsia="Times New Roman" w:hAnsi="Times New Roman" w:cs="Times New Roman"/>
      <w:sz w:val="24"/>
      <w:szCs w:val="24"/>
      <w:lang w:eastAsia="tr-TR"/>
    </w:rPr>
  </w:style>
  <w:style w:type="character" w:customStyle="1" w:styleId="FontStyle47">
    <w:name w:val="Font Style47"/>
    <w:basedOn w:val="VarsaylanParagrafYazTipi"/>
    <w:rsid w:val="00891AED"/>
    <w:rPr>
      <w:rFonts w:ascii="Arial Unicode MS" w:eastAsia="Arial Unicode MS" w:cs="Arial Unicode MS"/>
      <w:b/>
      <w:bCs/>
      <w:sz w:val="14"/>
      <w:szCs w:val="14"/>
    </w:rPr>
  </w:style>
  <w:style w:type="character" w:customStyle="1" w:styleId="FontStyle215">
    <w:name w:val="Font Style215"/>
    <w:basedOn w:val="VarsaylanParagrafYazTipi"/>
    <w:rsid w:val="00891AED"/>
    <w:rPr>
      <w:rFonts w:ascii="Times New Roman" w:hAnsi="Times New Roman" w:cs="Times New Roman"/>
      <w:sz w:val="22"/>
      <w:szCs w:val="22"/>
    </w:rPr>
  </w:style>
  <w:style w:type="character" w:customStyle="1" w:styleId="FontStyle259">
    <w:name w:val="Font Style259"/>
    <w:basedOn w:val="VarsaylanParagrafYazTipi"/>
    <w:rsid w:val="00891AED"/>
    <w:rPr>
      <w:rFonts w:ascii="Times New Roman" w:hAnsi="Times New Roman" w:cs="Times New Roman"/>
      <w:b/>
      <w:bCs/>
      <w:i/>
      <w:iCs/>
      <w:sz w:val="24"/>
      <w:szCs w:val="24"/>
    </w:rPr>
  </w:style>
  <w:style w:type="character" w:customStyle="1" w:styleId="FontStyle49">
    <w:name w:val="Font Style49"/>
    <w:basedOn w:val="VarsaylanParagrafYazTipi"/>
    <w:rsid w:val="00891AED"/>
    <w:rPr>
      <w:rFonts w:ascii="Arial" w:hAnsi="Arial" w:cs="Arial"/>
      <w:sz w:val="16"/>
      <w:szCs w:val="16"/>
    </w:rPr>
  </w:style>
  <w:style w:type="character" w:customStyle="1" w:styleId="SicilnormalprgrafCharChar">
    <w:name w:val="Sicil_normal_prgraf Char Char"/>
    <w:basedOn w:val="VarsaylanParagrafYazTipi"/>
    <w:uiPriority w:val="99"/>
    <w:rsid w:val="00891AED"/>
    <w:rPr>
      <w:rFonts w:cs="Times New Roman"/>
      <w:sz w:val="24"/>
      <w:szCs w:val="24"/>
      <w:lang w:val="tr-TR" w:eastAsia="tr-TR"/>
    </w:rPr>
  </w:style>
  <w:style w:type="paragraph" w:customStyle="1" w:styleId="Bkrn">
    <w:name w:val="Bşk örn"/>
    <w:basedOn w:val="rnekstill"/>
    <w:link w:val="BkrnChar"/>
    <w:rsid w:val="00891AED"/>
    <w:pPr>
      <w:numPr>
        <w:numId w:val="1"/>
      </w:numPr>
      <w:tabs>
        <w:tab w:val="clear" w:pos="1625"/>
        <w:tab w:val="left" w:pos="1701"/>
      </w:tabs>
    </w:pPr>
  </w:style>
  <w:style w:type="paragraph" w:customStyle="1" w:styleId="rnekstill">
    <w:name w:val="örnek still"/>
    <w:basedOn w:val="ListeParagraf3"/>
    <w:rsid w:val="00891AED"/>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891AED"/>
    <w:pPr>
      <w:numPr>
        <w:numId w:val="3"/>
      </w:numPr>
      <w:spacing w:after="0" w:line="360" w:lineRule="auto"/>
    </w:pPr>
    <w:rPr>
      <w:rFonts w:ascii="Times New Roman" w:eastAsia="Calibri" w:hAnsi="Times New Roman" w:cs="Times New Roman"/>
      <w:sz w:val="24"/>
      <w:szCs w:val="24"/>
      <w:lang w:eastAsia="tr-TR"/>
    </w:rPr>
  </w:style>
  <w:style w:type="character" w:customStyle="1" w:styleId="BkrnChar">
    <w:name w:val="Bşk örn Char"/>
    <w:link w:val="Bkrn"/>
    <w:locked/>
    <w:rsid w:val="00891AED"/>
    <w:rPr>
      <w:rFonts w:ascii="Times New Roman" w:eastAsia="Calibri" w:hAnsi="Times New Roman" w:cs="Times New Roman"/>
      <w:i/>
      <w:iCs/>
      <w:lang w:eastAsia="tr-TR"/>
    </w:rPr>
  </w:style>
  <w:style w:type="paragraph" w:customStyle="1" w:styleId="OK">
    <w:name w:val="OK İÇ"/>
    <w:basedOn w:val="ListeParagraf3"/>
    <w:link w:val="OKChar"/>
    <w:rsid w:val="00891AED"/>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891AED"/>
    <w:rPr>
      <w:rFonts w:ascii="Times New Roman" w:eastAsia="Calibri" w:hAnsi="Times New Roman" w:cs="Times New Roman"/>
      <w:b/>
      <w:bCs/>
      <w:lang w:eastAsia="tr-TR"/>
    </w:rPr>
  </w:style>
  <w:style w:type="paragraph" w:customStyle="1" w:styleId="11derecebaslikkyoto">
    <w:name w:val="1. (1.derece baslik kyoto)"/>
    <w:basedOn w:val="Normal"/>
    <w:rsid w:val="00891AED"/>
    <w:pPr>
      <w:spacing w:before="240" w:after="0" w:line="280" w:lineRule="exact"/>
      <w:ind w:left="624" w:hanging="227"/>
    </w:pPr>
    <w:rPr>
      <w:rFonts w:ascii="Times New Roman" w:eastAsia="Calibri" w:hAnsi="Times New Roman" w:cs="Times New Roman"/>
      <w:b/>
      <w:bCs/>
      <w:lang w:eastAsia="tr-TR"/>
    </w:rPr>
  </w:style>
  <w:style w:type="paragraph" w:customStyle="1" w:styleId="212derecebaslikkyoto">
    <w:name w:val="2.1. (2.derece baslik kyoto)"/>
    <w:basedOn w:val="Normal"/>
    <w:rsid w:val="00891AED"/>
    <w:pPr>
      <w:spacing w:before="240" w:after="0" w:line="280" w:lineRule="exact"/>
      <w:ind w:left="794" w:hanging="397"/>
    </w:pPr>
    <w:rPr>
      <w:rFonts w:ascii="Times New Roman" w:eastAsia="Calibri" w:hAnsi="Times New Roman" w:cs="Times New Roman"/>
      <w:b/>
      <w:bCs/>
      <w:lang w:eastAsia="tr-TR"/>
    </w:rPr>
  </w:style>
  <w:style w:type="paragraph" w:customStyle="1" w:styleId="3123derecebaslikkyoto">
    <w:name w:val="3.1.2.(3.derece baslik kyoto)"/>
    <w:basedOn w:val="Normal"/>
    <w:rsid w:val="00891AED"/>
    <w:pPr>
      <w:spacing w:before="240" w:after="60" w:line="280" w:lineRule="exact"/>
      <w:ind w:left="993" w:hanging="596"/>
    </w:pPr>
    <w:rPr>
      <w:rFonts w:ascii="Times New Roman" w:eastAsia="Calibri" w:hAnsi="Times New Roman" w:cs="Times New Roman"/>
      <w:b/>
      <w:bCs/>
      <w:lang w:eastAsia="tr-TR"/>
    </w:rPr>
  </w:style>
  <w:style w:type="paragraph" w:customStyle="1" w:styleId="42314derecebaslikkyoto">
    <w:name w:val="4.2.3.1 (4.derece baslik kyoto)"/>
    <w:basedOn w:val="Normal"/>
    <w:rsid w:val="00891AED"/>
    <w:pPr>
      <w:spacing w:before="240" w:after="60" w:line="280" w:lineRule="exact"/>
      <w:ind w:left="1134" w:hanging="737"/>
    </w:pPr>
    <w:rPr>
      <w:rFonts w:ascii="Times New Roman" w:eastAsia="Calibri" w:hAnsi="Times New Roman" w:cs="Times New Roman"/>
      <w:b/>
      <w:bCs/>
      <w:lang w:eastAsia="tr-TR"/>
    </w:rPr>
  </w:style>
  <w:style w:type="paragraph" w:customStyle="1" w:styleId="5Normal">
    <w:name w:val="5 Normal"/>
    <w:rsid w:val="00891A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891AED"/>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891AED"/>
    <w:pPr>
      <w:spacing w:before="100" w:beforeAutospacing="1" w:after="100" w:afterAutospacing="1" w:line="240" w:lineRule="auto"/>
    </w:pPr>
    <w:rPr>
      <w:rFonts w:ascii="Times New Roman" w:eastAsia="Calibri" w:hAnsi="Times New Roman" w:cs="Times New Roman"/>
      <w:sz w:val="24"/>
      <w:szCs w:val="24"/>
      <w:lang w:eastAsia="tr-TR"/>
    </w:rPr>
  </w:style>
  <w:style w:type="character" w:customStyle="1" w:styleId="bold">
    <w:name w:val="bold"/>
    <w:rsid w:val="00891AED"/>
    <w:rPr>
      <w:rFonts w:cs="Times New Roman"/>
    </w:rPr>
  </w:style>
  <w:style w:type="paragraph" w:customStyle="1" w:styleId="bolumbasligikyoto">
    <w:name w:val="bolum basligi (kyoto)"/>
    <w:basedOn w:val="Normal"/>
    <w:rsid w:val="00891AED"/>
    <w:pPr>
      <w:spacing w:before="240" w:after="0" w:line="340" w:lineRule="exact"/>
      <w:jc w:val="center"/>
    </w:pPr>
    <w:rPr>
      <w:rFonts w:ascii="Times New Roman" w:eastAsia="Calibri" w:hAnsi="Times New Roman" w:cs="Times New Roman"/>
      <w:b/>
      <w:bCs/>
      <w:sz w:val="26"/>
      <w:szCs w:val="26"/>
      <w:lang w:eastAsia="tr-TR"/>
    </w:rPr>
  </w:style>
  <w:style w:type="character" w:customStyle="1" w:styleId="byd1">
    <w:name w:val="byd1"/>
    <w:rsid w:val="00891AED"/>
    <w:rPr>
      <w:rFonts w:cs="Times New Roman"/>
      <w:color w:val="000000"/>
      <w:sz w:val="17"/>
      <w:szCs w:val="17"/>
    </w:rPr>
  </w:style>
  <w:style w:type="character" w:customStyle="1" w:styleId="byl1">
    <w:name w:val="byl1"/>
    <w:rsid w:val="00891AED"/>
    <w:rPr>
      <w:rFonts w:cs="Times New Roman"/>
      <w:b/>
      <w:bCs/>
      <w:color w:val="auto"/>
      <w:sz w:val="17"/>
      <w:szCs w:val="17"/>
    </w:rPr>
  </w:style>
  <w:style w:type="character" w:customStyle="1" w:styleId="comick">
    <w:name w:val="comick"/>
    <w:rsid w:val="00891AED"/>
    <w:rPr>
      <w:rFonts w:cs="Times New Roman"/>
    </w:rPr>
  </w:style>
  <w:style w:type="paragraph" w:customStyle="1" w:styleId="dipnotlarkyoto">
    <w:name w:val="dipnotlar (kyoto)"/>
    <w:basedOn w:val="DipnotMetni"/>
    <w:rsid w:val="00891AED"/>
    <w:pPr>
      <w:spacing w:before="40" w:line="180" w:lineRule="exact"/>
      <w:ind w:left="284" w:hanging="284"/>
    </w:pPr>
    <w:rPr>
      <w:rFonts w:ascii="Times New Roman" w:eastAsia="Calibri" w:hAnsi="Times New Roman" w:cs="Times New Roman"/>
      <w:sz w:val="14"/>
      <w:szCs w:val="14"/>
      <w:lang w:eastAsia="tr-TR"/>
    </w:rPr>
  </w:style>
  <w:style w:type="character" w:customStyle="1" w:styleId="FontStyle292">
    <w:name w:val="Font Style292"/>
    <w:rsid w:val="00891AED"/>
    <w:rPr>
      <w:rFonts w:ascii="Times New Roman" w:hAnsi="Times New Roman" w:cs="Times New Roman"/>
      <w:b/>
      <w:bCs/>
      <w:sz w:val="26"/>
      <w:szCs w:val="26"/>
    </w:rPr>
  </w:style>
  <w:style w:type="character" w:customStyle="1" w:styleId="FontStyle293">
    <w:name w:val="Font Style293"/>
    <w:rsid w:val="00891AED"/>
    <w:rPr>
      <w:rFonts w:ascii="Times New Roman" w:hAnsi="Times New Roman" w:cs="Times New Roman"/>
      <w:b/>
      <w:bCs/>
      <w:sz w:val="18"/>
      <w:szCs w:val="18"/>
    </w:rPr>
  </w:style>
  <w:style w:type="character" w:customStyle="1" w:styleId="FontStyle298">
    <w:name w:val="Font Style298"/>
    <w:rsid w:val="00891AED"/>
    <w:rPr>
      <w:rFonts w:ascii="Times New Roman" w:hAnsi="Times New Roman" w:cs="Times New Roman"/>
      <w:b/>
      <w:bCs/>
      <w:sz w:val="18"/>
      <w:szCs w:val="18"/>
    </w:rPr>
  </w:style>
  <w:style w:type="character" w:customStyle="1" w:styleId="FontStyle299">
    <w:name w:val="Font Style299"/>
    <w:rsid w:val="00891AED"/>
    <w:rPr>
      <w:rFonts w:ascii="Times New Roman" w:hAnsi="Times New Roman" w:cs="Times New Roman"/>
      <w:b/>
      <w:bCs/>
      <w:i/>
      <w:iCs/>
      <w:spacing w:val="10"/>
      <w:sz w:val="14"/>
      <w:szCs w:val="14"/>
    </w:rPr>
  </w:style>
  <w:style w:type="character" w:customStyle="1" w:styleId="FontStyle300">
    <w:name w:val="Font Style300"/>
    <w:rsid w:val="00891AED"/>
    <w:rPr>
      <w:rFonts w:ascii="Times New Roman" w:hAnsi="Times New Roman" w:cs="Times New Roman"/>
      <w:w w:val="75"/>
      <w:sz w:val="10"/>
      <w:szCs w:val="10"/>
    </w:rPr>
  </w:style>
  <w:style w:type="character" w:customStyle="1" w:styleId="FontStyle301">
    <w:name w:val="Font Style301"/>
    <w:rsid w:val="00891AED"/>
    <w:rPr>
      <w:rFonts w:ascii="Times New Roman" w:hAnsi="Times New Roman" w:cs="Times New Roman"/>
      <w:i/>
      <w:iCs/>
      <w:sz w:val="16"/>
      <w:szCs w:val="16"/>
    </w:rPr>
  </w:style>
  <w:style w:type="character" w:customStyle="1" w:styleId="FontStyle304">
    <w:name w:val="Font Style304"/>
    <w:rsid w:val="00891AED"/>
    <w:rPr>
      <w:rFonts w:ascii="Times New Roman" w:hAnsi="Times New Roman" w:cs="Times New Roman"/>
      <w:b/>
      <w:bCs/>
      <w:i/>
      <w:iCs/>
      <w:sz w:val="16"/>
      <w:szCs w:val="16"/>
    </w:rPr>
  </w:style>
  <w:style w:type="character" w:customStyle="1" w:styleId="FontStyle305">
    <w:name w:val="Font Style305"/>
    <w:rsid w:val="00891AED"/>
    <w:rPr>
      <w:rFonts w:ascii="Times New Roman" w:hAnsi="Times New Roman" w:cs="Times New Roman"/>
      <w:b/>
      <w:bCs/>
      <w:smallCaps/>
      <w:sz w:val="12"/>
      <w:szCs w:val="12"/>
    </w:rPr>
  </w:style>
  <w:style w:type="character" w:customStyle="1" w:styleId="FontStyle306">
    <w:name w:val="Font Style306"/>
    <w:rsid w:val="00891AED"/>
    <w:rPr>
      <w:rFonts w:ascii="Times New Roman" w:hAnsi="Times New Roman" w:cs="Times New Roman"/>
      <w:b/>
      <w:bCs/>
      <w:i/>
      <w:iCs/>
      <w:sz w:val="16"/>
      <w:szCs w:val="16"/>
    </w:rPr>
  </w:style>
  <w:style w:type="character" w:customStyle="1" w:styleId="FontStyle307">
    <w:name w:val="Font Style307"/>
    <w:rsid w:val="00891AED"/>
    <w:rPr>
      <w:rFonts w:ascii="Times New Roman" w:hAnsi="Times New Roman" w:cs="Times New Roman"/>
      <w:b/>
      <w:bCs/>
      <w:smallCaps/>
      <w:sz w:val="16"/>
      <w:szCs w:val="16"/>
    </w:rPr>
  </w:style>
  <w:style w:type="character" w:customStyle="1" w:styleId="FontStyle310">
    <w:name w:val="Font Style310"/>
    <w:rsid w:val="00891AED"/>
    <w:rPr>
      <w:rFonts w:ascii="Times New Roman" w:hAnsi="Times New Roman" w:cs="Times New Roman"/>
      <w:b/>
      <w:bCs/>
      <w:smallCaps/>
      <w:sz w:val="14"/>
      <w:szCs w:val="14"/>
    </w:rPr>
  </w:style>
  <w:style w:type="character" w:customStyle="1" w:styleId="FontStyle311">
    <w:name w:val="Font Style311"/>
    <w:rsid w:val="00891AED"/>
    <w:rPr>
      <w:rFonts w:ascii="Times New Roman" w:hAnsi="Times New Roman" w:cs="Times New Roman"/>
      <w:b/>
      <w:bCs/>
      <w:i/>
      <w:iCs/>
      <w:smallCaps/>
      <w:sz w:val="14"/>
      <w:szCs w:val="14"/>
    </w:rPr>
  </w:style>
  <w:style w:type="character" w:customStyle="1" w:styleId="FontStyle312">
    <w:name w:val="Font Style312"/>
    <w:rsid w:val="00891AED"/>
    <w:rPr>
      <w:rFonts w:ascii="Times New Roman" w:hAnsi="Times New Roman" w:cs="Times New Roman"/>
      <w:b/>
      <w:bCs/>
      <w:sz w:val="22"/>
      <w:szCs w:val="22"/>
    </w:rPr>
  </w:style>
  <w:style w:type="character" w:customStyle="1" w:styleId="FontStyle313">
    <w:name w:val="Font Style313"/>
    <w:rsid w:val="00891AED"/>
    <w:rPr>
      <w:rFonts w:ascii="Times New Roman" w:hAnsi="Times New Roman" w:cs="Times New Roman"/>
      <w:b/>
      <w:bCs/>
      <w:i/>
      <w:iCs/>
      <w:sz w:val="16"/>
      <w:szCs w:val="16"/>
    </w:rPr>
  </w:style>
  <w:style w:type="character" w:customStyle="1" w:styleId="FontStyle314">
    <w:name w:val="Font Style314"/>
    <w:rsid w:val="00891AED"/>
    <w:rPr>
      <w:rFonts w:ascii="Times New Roman" w:hAnsi="Times New Roman" w:cs="Times New Roman"/>
      <w:sz w:val="16"/>
      <w:szCs w:val="16"/>
    </w:rPr>
  </w:style>
  <w:style w:type="character" w:customStyle="1" w:styleId="FontStyle315">
    <w:name w:val="Font Style315"/>
    <w:rsid w:val="00891AED"/>
    <w:rPr>
      <w:rFonts w:ascii="Times New Roman" w:hAnsi="Times New Roman" w:cs="Times New Roman"/>
      <w:b/>
      <w:bCs/>
      <w:sz w:val="8"/>
      <w:szCs w:val="8"/>
    </w:rPr>
  </w:style>
  <w:style w:type="character" w:customStyle="1" w:styleId="FontStyle317">
    <w:name w:val="Font Style317"/>
    <w:rsid w:val="00891AED"/>
    <w:rPr>
      <w:rFonts w:ascii="Times New Roman" w:hAnsi="Times New Roman" w:cs="Times New Roman"/>
      <w:b/>
      <w:bCs/>
      <w:sz w:val="8"/>
      <w:szCs w:val="8"/>
    </w:rPr>
  </w:style>
  <w:style w:type="character" w:customStyle="1" w:styleId="FontStyle318">
    <w:name w:val="Font Style318"/>
    <w:rsid w:val="00891AED"/>
    <w:rPr>
      <w:rFonts w:ascii="Times New Roman" w:hAnsi="Times New Roman" w:cs="Times New Roman"/>
      <w:i/>
      <w:iCs/>
      <w:sz w:val="16"/>
      <w:szCs w:val="16"/>
    </w:rPr>
  </w:style>
  <w:style w:type="character" w:customStyle="1" w:styleId="FontStyle319">
    <w:name w:val="Font Style319"/>
    <w:rsid w:val="00891AED"/>
    <w:rPr>
      <w:rFonts w:ascii="Times New Roman" w:hAnsi="Times New Roman" w:cs="Times New Roman"/>
      <w:b/>
      <w:bCs/>
      <w:sz w:val="18"/>
      <w:szCs w:val="18"/>
    </w:rPr>
  </w:style>
  <w:style w:type="character" w:customStyle="1" w:styleId="FontStyle321">
    <w:name w:val="Font Style321"/>
    <w:rsid w:val="00891AED"/>
    <w:rPr>
      <w:rFonts w:ascii="Times New Roman" w:hAnsi="Times New Roman" w:cs="Times New Roman"/>
      <w:b/>
      <w:bCs/>
      <w:i/>
      <w:iCs/>
      <w:sz w:val="16"/>
      <w:szCs w:val="16"/>
    </w:rPr>
  </w:style>
  <w:style w:type="character" w:customStyle="1" w:styleId="FontStyle322">
    <w:name w:val="Font Style322"/>
    <w:rsid w:val="00891AED"/>
    <w:rPr>
      <w:rFonts w:ascii="Times New Roman" w:hAnsi="Times New Roman" w:cs="Times New Roman"/>
      <w:b/>
      <w:bCs/>
      <w:sz w:val="18"/>
      <w:szCs w:val="18"/>
    </w:rPr>
  </w:style>
  <w:style w:type="character" w:customStyle="1" w:styleId="FontStyle323">
    <w:name w:val="Font Style323"/>
    <w:rsid w:val="00891AED"/>
    <w:rPr>
      <w:rFonts w:ascii="Times New Roman" w:hAnsi="Times New Roman" w:cs="Times New Roman"/>
      <w:b/>
      <w:bCs/>
      <w:i/>
      <w:iCs/>
      <w:spacing w:val="20"/>
      <w:sz w:val="10"/>
      <w:szCs w:val="10"/>
    </w:rPr>
  </w:style>
  <w:style w:type="character" w:customStyle="1" w:styleId="FontStyle325">
    <w:name w:val="Font Style325"/>
    <w:rsid w:val="00891AED"/>
    <w:rPr>
      <w:rFonts w:ascii="Times New Roman" w:hAnsi="Times New Roman" w:cs="Times New Roman"/>
      <w:b/>
      <w:bCs/>
      <w:smallCaps/>
      <w:sz w:val="16"/>
      <w:szCs w:val="16"/>
    </w:rPr>
  </w:style>
  <w:style w:type="character" w:customStyle="1" w:styleId="FontStyle326">
    <w:name w:val="Font Style326"/>
    <w:rsid w:val="00891AED"/>
    <w:rPr>
      <w:rFonts w:ascii="Times New Roman" w:hAnsi="Times New Roman" w:cs="Times New Roman"/>
      <w:i/>
      <w:iCs/>
      <w:spacing w:val="10"/>
      <w:sz w:val="10"/>
      <w:szCs w:val="10"/>
    </w:rPr>
  </w:style>
  <w:style w:type="character" w:customStyle="1" w:styleId="FontStyle327">
    <w:name w:val="Font Style327"/>
    <w:rsid w:val="00891AED"/>
    <w:rPr>
      <w:rFonts w:ascii="Times New Roman" w:hAnsi="Times New Roman" w:cs="Times New Roman"/>
      <w:b/>
      <w:bCs/>
      <w:sz w:val="16"/>
      <w:szCs w:val="16"/>
    </w:rPr>
  </w:style>
  <w:style w:type="character" w:customStyle="1" w:styleId="FontStyle328">
    <w:name w:val="Font Style328"/>
    <w:rsid w:val="00891AED"/>
    <w:rPr>
      <w:rFonts w:ascii="Times New Roman" w:hAnsi="Times New Roman" w:cs="Times New Roman"/>
      <w:b/>
      <w:bCs/>
      <w:sz w:val="10"/>
      <w:szCs w:val="10"/>
    </w:rPr>
  </w:style>
  <w:style w:type="character" w:customStyle="1" w:styleId="FontStyle329">
    <w:name w:val="Font Style329"/>
    <w:rsid w:val="00891AED"/>
    <w:rPr>
      <w:rFonts w:ascii="Times New Roman" w:hAnsi="Times New Roman" w:cs="Times New Roman"/>
      <w:b/>
      <w:bCs/>
      <w:sz w:val="16"/>
      <w:szCs w:val="16"/>
    </w:rPr>
  </w:style>
  <w:style w:type="character" w:customStyle="1" w:styleId="FontStyle330">
    <w:name w:val="Font Style330"/>
    <w:rsid w:val="00891AED"/>
    <w:rPr>
      <w:rFonts w:ascii="Times New Roman" w:hAnsi="Times New Roman" w:cs="Times New Roman"/>
      <w:sz w:val="16"/>
      <w:szCs w:val="16"/>
    </w:rPr>
  </w:style>
  <w:style w:type="character" w:customStyle="1" w:styleId="FontStyle334">
    <w:name w:val="Font Style334"/>
    <w:rsid w:val="00891AED"/>
    <w:rPr>
      <w:rFonts w:ascii="Times New Roman" w:hAnsi="Times New Roman" w:cs="Times New Roman"/>
      <w:sz w:val="16"/>
      <w:szCs w:val="16"/>
    </w:rPr>
  </w:style>
  <w:style w:type="character" w:customStyle="1" w:styleId="FontStyle335">
    <w:name w:val="Font Style335"/>
    <w:rsid w:val="00891AED"/>
    <w:rPr>
      <w:rFonts w:ascii="Times New Roman" w:hAnsi="Times New Roman" w:cs="Times New Roman"/>
      <w:i/>
      <w:iCs/>
      <w:sz w:val="16"/>
      <w:szCs w:val="16"/>
    </w:rPr>
  </w:style>
  <w:style w:type="character" w:customStyle="1" w:styleId="FontStyle336">
    <w:name w:val="Font Style336"/>
    <w:rsid w:val="00891AED"/>
    <w:rPr>
      <w:rFonts w:ascii="Sylfaen" w:hAnsi="Sylfaen" w:cs="Sylfaen"/>
      <w:sz w:val="14"/>
      <w:szCs w:val="14"/>
    </w:rPr>
  </w:style>
  <w:style w:type="character" w:customStyle="1" w:styleId="FontStyle337">
    <w:name w:val="Font Style337"/>
    <w:rsid w:val="00891AED"/>
    <w:rPr>
      <w:rFonts w:ascii="Times New Roman" w:hAnsi="Times New Roman" w:cs="Times New Roman"/>
      <w:b/>
      <w:bCs/>
      <w:i/>
      <w:iCs/>
      <w:sz w:val="14"/>
      <w:szCs w:val="14"/>
    </w:rPr>
  </w:style>
  <w:style w:type="character" w:customStyle="1" w:styleId="FontStyle338">
    <w:name w:val="Font Style338"/>
    <w:rsid w:val="00891AED"/>
    <w:rPr>
      <w:rFonts w:ascii="Times New Roman" w:hAnsi="Times New Roman" w:cs="Times New Roman"/>
      <w:b/>
      <w:bCs/>
      <w:smallCaps/>
      <w:sz w:val="12"/>
      <w:szCs w:val="12"/>
    </w:rPr>
  </w:style>
  <w:style w:type="character" w:customStyle="1" w:styleId="FontStyle340">
    <w:name w:val="Font Style340"/>
    <w:rsid w:val="00891AED"/>
    <w:rPr>
      <w:rFonts w:ascii="Times New Roman" w:hAnsi="Times New Roman" w:cs="Times New Roman"/>
      <w:i/>
      <w:iCs/>
      <w:spacing w:val="10"/>
      <w:sz w:val="10"/>
      <w:szCs w:val="10"/>
    </w:rPr>
  </w:style>
  <w:style w:type="character" w:customStyle="1" w:styleId="FontStyle342">
    <w:name w:val="Font Style342"/>
    <w:rsid w:val="00891AED"/>
    <w:rPr>
      <w:rFonts w:ascii="Times New Roman" w:hAnsi="Times New Roman" w:cs="Times New Roman"/>
      <w:b/>
      <w:bCs/>
      <w:sz w:val="22"/>
      <w:szCs w:val="22"/>
    </w:rPr>
  </w:style>
  <w:style w:type="character" w:customStyle="1" w:styleId="FontStyle343">
    <w:name w:val="Font Style343"/>
    <w:rsid w:val="00891AED"/>
    <w:rPr>
      <w:rFonts w:ascii="Courier New" w:hAnsi="Courier New" w:cs="Courier New"/>
      <w:b/>
      <w:bCs/>
      <w:sz w:val="18"/>
      <w:szCs w:val="18"/>
    </w:rPr>
  </w:style>
  <w:style w:type="character" w:customStyle="1" w:styleId="FontStyle344">
    <w:name w:val="Font Style344"/>
    <w:rsid w:val="00891AED"/>
    <w:rPr>
      <w:rFonts w:ascii="Times New Roman" w:hAnsi="Times New Roman" w:cs="Times New Roman"/>
      <w:b/>
      <w:bCs/>
      <w:i/>
      <w:iCs/>
      <w:sz w:val="16"/>
      <w:szCs w:val="16"/>
    </w:rPr>
  </w:style>
  <w:style w:type="character" w:customStyle="1" w:styleId="FontStyle347">
    <w:name w:val="Font Style347"/>
    <w:rsid w:val="00891AED"/>
    <w:rPr>
      <w:rFonts w:ascii="Times New Roman" w:hAnsi="Times New Roman" w:cs="Times New Roman"/>
      <w:b/>
      <w:bCs/>
      <w:sz w:val="14"/>
      <w:szCs w:val="14"/>
    </w:rPr>
  </w:style>
  <w:style w:type="character" w:customStyle="1" w:styleId="FontStyle348">
    <w:name w:val="Font Style348"/>
    <w:rsid w:val="00891AED"/>
    <w:rPr>
      <w:rFonts w:ascii="Times New Roman" w:hAnsi="Times New Roman" w:cs="Times New Roman"/>
      <w:b/>
      <w:bCs/>
      <w:i/>
      <w:iCs/>
      <w:sz w:val="10"/>
      <w:szCs w:val="10"/>
    </w:rPr>
  </w:style>
  <w:style w:type="character" w:customStyle="1" w:styleId="FontStyle349">
    <w:name w:val="Font Style349"/>
    <w:rsid w:val="00891AED"/>
    <w:rPr>
      <w:rFonts w:ascii="Times New Roman" w:hAnsi="Times New Roman" w:cs="Times New Roman"/>
      <w:b/>
      <w:bCs/>
      <w:sz w:val="14"/>
      <w:szCs w:val="14"/>
    </w:rPr>
  </w:style>
  <w:style w:type="character" w:customStyle="1" w:styleId="FontStyle353">
    <w:name w:val="Font Style353"/>
    <w:rsid w:val="00891AED"/>
    <w:rPr>
      <w:rFonts w:ascii="Times New Roman" w:hAnsi="Times New Roman" w:cs="Times New Roman"/>
      <w:b/>
      <w:bCs/>
      <w:spacing w:val="-40"/>
      <w:sz w:val="40"/>
      <w:szCs w:val="40"/>
    </w:rPr>
  </w:style>
  <w:style w:type="character" w:customStyle="1" w:styleId="FontStyle361">
    <w:name w:val="Font Style361"/>
    <w:rsid w:val="00891AED"/>
    <w:rPr>
      <w:rFonts w:ascii="Cambria" w:hAnsi="Cambria" w:cs="Cambria"/>
      <w:sz w:val="14"/>
      <w:szCs w:val="14"/>
    </w:rPr>
  </w:style>
  <w:style w:type="character" w:customStyle="1" w:styleId="FontStyle365">
    <w:name w:val="Font Style365"/>
    <w:rsid w:val="00891AED"/>
    <w:rPr>
      <w:rFonts w:ascii="Sylfaen" w:hAnsi="Sylfaen" w:cs="Sylfaen"/>
      <w:sz w:val="14"/>
      <w:szCs w:val="14"/>
    </w:rPr>
  </w:style>
  <w:style w:type="character" w:customStyle="1" w:styleId="FontStyle371">
    <w:name w:val="Font Style371"/>
    <w:rsid w:val="00891AED"/>
    <w:rPr>
      <w:rFonts w:ascii="Times New Roman" w:hAnsi="Times New Roman" w:cs="Times New Roman"/>
      <w:b/>
      <w:bCs/>
      <w:sz w:val="14"/>
      <w:szCs w:val="14"/>
    </w:rPr>
  </w:style>
  <w:style w:type="character" w:customStyle="1" w:styleId="FontStyle374">
    <w:name w:val="Font Style374"/>
    <w:rsid w:val="00891AED"/>
    <w:rPr>
      <w:rFonts w:ascii="Segoe UI" w:hAnsi="Segoe UI" w:cs="Segoe UI"/>
      <w:sz w:val="16"/>
      <w:szCs w:val="16"/>
    </w:rPr>
  </w:style>
  <w:style w:type="character" w:customStyle="1" w:styleId="FontStyle380">
    <w:name w:val="Font Style380"/>
    <w:rsid w:val="00891AED"/>
    <w:rPr>
      <w:rFonts w:ascii="Sylfaen" w:hAnsi="Sylfaen" w:cs="Sylfaen"/>
      <w:sz w:val="14"/>
      <w:szCs w:val="14"/>
    </w:rPr>
  </w:style>
  <w:style w:type="character" w:customStyle="1" w:styleId="FontStyle388">
    <w:name w:val="Font Style388"/>
    <w:rsid w:val="00891AED"/>
    <w:rPr>
      <w:rFonts w:ascii="Times New Roman" w:hAnsi="Times New Roman" w:cs="Times New Roman"/>
      <w:b/>
      <w:bCs/>
      <w:i/>
      <w:iCs/>
      <w:sz w:val="12"/>
      <w:szCs w:val="12"/>
    </w:rPr>
  </w:style>
  <w:style w:type="character" w:customStyle="1" w:styleId="FontStyle405">
    <w:name w:val="Font Style405"/>
    <w:rsid w:val="00891AED"/>
    <w:rPr>
      <w:rFonts w:ascii="Times New Roman" w:hAnsi="Times New Roman" w:cs="Times New Roman"/>
      <w:b/>
      <w:bCs/>
      <w:i/>
      <w:iCs/>
      <w:spacing w:val="20"/>
      <w:sz w:val="10"/>
      <w:szCs w:val="10"/>
    </w:rPr>
  </w:style>
  <w:style w:type="character" w:customStyle="1" w:styleId="FontStyle408">
    <w:name w:val="Font Style408"/>
    <w:rsid w:val="00891AED"/>
    <w:rPr>
      <w:rFonts w:ascii="Times New Roman" w:hAnsi="Times New Roman" w:cs="Times New Roman"/>
      <w:sz w:val="14"/>
      <w:szCs w:val="14"/>
    </w:rPr>
  </w:style>
  <w:style w:type="character" w:customStyle="1" w:styleId="FontStyle409">
    <w:name w:val="Font Style409"/>
    <w:rsid w:val="00891AED"/>
    <w:rPr>
      <w:rFonts w:ascii="Courier New" w:hAnsi="Courier New" w:cs="Courier New"/>
      <w:sz w:val="22"/>
      <w:szCs w:val="22"/>
    </w:rPr>
  </w:style>
  <w:style w:type="character" w:customStyle="1" w:styleId="FontStyle410">
    <w:name w:val="Font Style410"/>
    <w:rsid w:val="00891AED"/>
    <w:rPr>
      <w:rFonts w:ascii="Courier New" w:hAnsi="Courier New" w:cs="Courier New"/>
      <w:sz w:val="22"/>
      <w:szCs w:val="22"/>
    </w:rPr>
  </w:style>
  <w:style w:type="character" w:customStyle="1" w:styleId="FontStyle422">
    <w:name w:val="Font Style422"/>
    <w:rsid w:val="00891AED"/>
    <w:rPr>
      <w:rFonts w:ascii="Times New Roman" w:hAnsi="Times New Roman" w:cs="Times New Roman"/>
      <w:b/>
      <w:bCs/>
      <w:spacing w:val="-30"/>
      <w:sz w:val="42"/>
      <w:szCs w:val="42"/>
    </w:rPr>
  </w:style>
  <w:style w:type="character" w:customStyle="1" w:styleId="FontStyle437">
    <w:name w:val="Font Style437"/>
    <w:rsid w:val="00891AED"/>
    <w:rPr>
      <w:rFonts w:ascii="Courier New" w:hAnsi="Courier New" w:cs="Courier New"/>
      <w:i/>
      <w:iCs/>
      <w:sz w:val="22"/>
      <w:szCs w:val="22"/>
    </w:rPr>
  </w:style>
  <w:style w:type="character" w:customStyle="1" w:styleId="FontStyle448">
    <w:name w:val="Font Style448"/>
    <w:rsid w:val="00891AED"/>
    <w:rPr>
      <w:rFonts w:ascii="Courier New" w:hAnsi="Courier New" w:cs="Courier New"/>
      <w:sz w:val="22"/>
      <w:szCs w:val="22"/>
    </w:rPr>
  </w:style>
  <w:style w:type="character" w:customStyle="1" w:styleId="FontStyle466">
    <w:name w:val="Font Style466"/>
    <w:rsid w:val="00891AED"/>
    <w:rPr>
      <w:rFonts w:ascii="Courier New" w:hAnsi="Courier New" w:cs="Courier New"/>
      <w:b/>
      <w:bCs/>
      <w:i/>
      <w:iCs/>
      <w:sz w:val="14"/>
      <w:szCs w:val="14"/>
    </w:rPr>
  </w:style>
  <w:style w:type="character" w:customStyle="1" w:styleId="FontStyle473">
    <w:name w:val="Font Style473"/>
    <w:rsid w:val="00891AED"/>
    <w:rPr>
      <w:rFonts w:ascii="Times New Roman" w:hAnsi="Times New Roman" w:cs="Times New Roman"/>
      <w:i/>
      <w:iCs/>
      <w:sz w:val="12"/>
      <w:szCs w:val="12"/>
    </w:rPr>
  </w:style>
  <w:style w:type="character" w:customStyle="1" w:styleId="link-external">
    <w:name w:val="link-external"/>
    <w:rsid w:val="00891AED"/>
    <w:rPr>
      <w:rFonts w:cs="Times New Roman"/>
    </w:rPr>
  </w:style>
  <w:style w:type="paragraph" w:customStyle="1" w:styleId="madde1derecekyoto">
    <w:name w:val="madde 1.derece(kyoto)"/>
    <w:basedOn w:val="Normal"/>
    <w:rsid w:val="00891AED"/>
    <w:pPr>
      <w:spacing w:before="80" w:after="60" w:line="280" w:lineRule="exact"/>
      <w:ind w:left="681" w:hanging="284"/>
    </w:pPr>
    <w:rPr>
      <w:rFonts w:ascii="Times New Roman" w:eastAsia="Calibri" w:hAnsi="Times New Roman" w:cs="Times New Roman"/>
      <w:lang w:eastAsia="tr-TR"/>
    </w:rPr>
  </w:style>
  <w:style w:type="paragraph" w:customStyle="1" w:styleId="madde2derecekyoto">
    <w:name w:val="madde 2.derece(kyoto)"/>
    <w:basedOn w:val="Normal"/>
    <w:rsid w:val="00891AED"/>
    <w:pPr>
      <w:spacing w:before="80" w:after="60" w:line="280" w:lineRule="exact"/>
      <w:ind w:left="993" w:hanging="284"/>
    </w:pPr>
    <w:rPr>
      <w:rFonts w:ascii="Times New Roman" w:eastAsia="Calibri" w:hAnsi="Times New Roman" w:cs="Times New Roman"/>
      <w:lang w:eastAsia="tr-TR"/>
    </w:rPr>
  </w:style>
  <w:style w:type="paragraph" w:customStyle="1" w:styleId="madde3ozelkyoto">
    <w:name w:val="madde 3 (ozel kyoto)"/>
    <w:basedOn w:val="Normal"/>
    <w:rsid w:val="00891AED"/>
    <w:pPr>
      <w:spacing w:before="80" w:after="60" w:line="280" w:lineRule="exact"/>
      <w:ind w:left="340" w:hanging="340"/>
    </w:pPr>
    <w:rPr>
      <w:rFonts w:ascii="Times New Roman" w:eastAsia="Calibri" w:hAnsi="Times New Roman" w:cs="Times New Roman"/>
      <w:lang w:eastAsia="tr-TR"/>
    </w:rPr>
  </w:style>
  <w:style w:type="character" w:customStyle="1" w:styleId="metin01">
    <w:name w:val="metin01"/>
    <w:rsid w:val="00891AED"/>
    <w:rPr>
      <w:rFonts w:cs="Times New Roman"/>
    </w:rPr>
  </w:style>
  <w:style w:type="paragraph" w:customStyle="1" w:styleId="noktalmaddelerkyoto">
    <w:name w:val="noktalı maddeler(kyoto)"/>
    <w:basedOn w:val="Normal"/>
    <w:rsid w:val="00891AED"/>
    <w:pPr>
      <w:numPr>
        <w:numId w:val="4"/>
      </w:numPr>
      <w:spacing w:before="80" w:after="60" w:line="280" w:lineRule="exact"/>
    </w:pPr>
    <w:rPr>
      <w:rFonts w:ascii="Times New Roman" w:eastAsia="Calibri" w:hAnsi="Times New Roman" w:cs="Times New Roman"/>
      <w:lang w:eastAsia="tr-TR"/>
    </w:rPr>
  </w:style>
  <w:style w:type="paragraph" w:customStyle="1" w:styleId="rnekstil">
    <w:name w:val="Örnek stil"/>
    <w:basedOn w:val="Normal"/>
    <w:rsid w:val="00891AED"/>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spacing w:after="0" w:line="240" w:lineRule="auto"/>
      <w:ind w:left="567" w:right="1133"/>
    </w:pPr>
    <w:rPr>
      <w:rFonts w:ascii="Times New Roman" w:eastAsia="Calibri" w:hAnsi="Times New Roman" w:cs="Times New Roman"/>
      <w:i/>
      <w:iCs/>
      <w:sz w:val="24"/>
      <w:szCs w:val="24"/>
      <w:lang w:eastAsia="tr-TR"/>
    </w:rPr>
  </w:style>
  <w:style w:type="paragraph" w:customStyle="1" w:styleId="sekilyazisikyoto">
    <w:name w:val="sekil yazisi (kyoto)"/>
    <w:basedOn w:val="Normal"/>
    <w:rsid w:val="00891AED"/>
    <w:pPr>
      <w:spacing w:before="60" w:after="240" w:line="280" w:lineRule="exact"/>
      <w:jc w:val="center"/>
    </w:pPr>
    <w:rPr>
      <w:rFonts w:ascii="Times New Roman" w:eastAsia="Calibri" w:hAnsi="Times New Roman" w:cs="Times New Roman"/>
      <w:i/>
      <w:iCs/>
      <w:sz w:val="24"/>
      <w:szCs w:val="24"/>
      <w:lang w:eastAsia="tr-TR"/>
    </w:rPr>
  </w:style>
  <w:style w:type="paragraph" w:customStyle="1" w:styleId="St3">
    <w:name w:val="St3"/>
    <w:basedOn w:val="Normal"/>
    <w:next w:val="Normal"/>
    <w:rsid w:val="00891AED"/>
    <w:pPr>
      <w:keepNext/>
      <w:spacing w:before="120" w:after="40" w:line="240" w:lineRule="auto"/>
      <w:outlineLvl w:val="2"/>
    </w:pPr>
    <w:rPr>
      <w:rFonts w:ascii="Times New Roman" w:eastAsia="Calibri" w:hAnsi="Times New Roman" w:cs="Times New Roman"/>
      <w:b/>
      <w:bCs/>
      <w:sz w:val="17"/>
      <w:szCs w:val="17"/>
      <w:lang w:val="en-US" w:eastAsia="tr-TR"/>
    </w:rPr>
  </w:style>
  <w:style w:type="paragraph" w:customStyle="1" w:styleId="Style109">
    <w:name w:val="Style109"/>
    <w:basedOn w:val="Normal"/>
    <w:rsid w:val="00891AED"/>
    <w:pPr>
      <w:widowControl w:val="0"/>
      <w:autoSpaceDE w:val="0"/>
      <w:autoSpaceDN w:val="0"/>
      <w:adjustRightInd w:val="0"/>
      <w:spacing w:after="0" w:line="169" w:lineRule="exact"/>
      <w:ind w:firstLine="146"/>
    </w:pPr>
    <w:rPr>
      <w:rFonts w:ascii="Times New Roman" w:eastAsia="Calibri" w:hAnsi="Times New Roman" w:cs="Times New Roman"/>
      <w:sz w:val="24"/>
      <w:szCs w:val="24"/>
      <w:lang w:eastAsia="tr-TR"/>
    </w:rPr>
  </w:style>
  <w:style w:type="paragraph" w:customStyle="1" w:styleId="Style110">
    <w:name w:val="Style110"/>
    <w:basedOn w:val="Normal"/>
    <w:rsid w:val="00891AED"/>
    <w:pPr>
      <w:widowControl w:val="0"/>
      <w:autoSpaceDE w:val="0"/>
      <w:autoSpaceDN w:val="0"/>
      <w:adjustRightInd w:val="0"/>
      <w:spacing w:after="0" w:line="168" w:lineRule="exact"/>
      <w:ind w:firstLine="146"/>
    </w:pPr>
    <w:rPr>
      <w:rFonts w:ascii="Times New Roman" w:eastAsia="Calibri" w:hAnsi="Times New Roman" w:cs="Times New Roman"/>
      <w:sz w:val="24"/>
      <w:szCs w:val="24"/>
      <w:lang w:eastAsia="tr-TR"/>
    </w:rPr>
  </w:style>
  <w:style w:type="paragraph" w:customStyle="1" w:styleId="Style111">
    <w:name w:val="Style11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12">
    <w:name w:val="Style112"/>
    <w:basedOn w:val="Normal"/>
    <w:rsid w:val="00891AED"/>
    <w:pPr>
      <w:widowControl w:val="0"/>
      <w:autoSpaceDE w:val="0"/>
      <w:autoSpaceDN w:val="0"/>
      <w:adjustRightInd w:val="0"/>
      <w:spacing w:after="0" w:line="172" w:lineRule="exact"/>
      <w:ind w:firstLine="142"/>
    </w:pPr>
    <w:rPr>
      <w:rFonts w:ascii="Times New Roman" w:eastAsia="Calibri" w:hAnsi="Times New Roman" w:cs="Times New Roman"/>
      <w:sz w:val="24"/>
      <w:szCs w:val="24"/>
      <w:lang w:eastAsia="tr-TR"/>
    </w:rPr>
  </w:style>
  <w:style w:type="paragraph" w:customStyle="1" w:styleId="Style122">
    <w:name w:val="Style1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128">
    <w:name w:val="Style128"/>
    <w:basedOn w:val="Normal"/>
    <w:rsid w:val="00891AED"/>
    <w:pPr>
      <w:widowControl w:val="0"/>
      <w:autoSpaceDE w:val="0"/>
      <w:autoSpaceDN w:val="0"/>
      <w:adjustRightInd w:val="0"/>
      <w:spacing w:after="0" w:line="170" w:lineRule="exact"/>
      <w:ind w:firstLine="163"/>
    </w:pPr>
    <w:rPr>
      <w:rFonts w:ascii="Times New Roman" w:eastAsia="Calibri" w:hAnsi="Times New Roman" w:cs="Times New Roman"/>
      <w:sz w:val="24"/>
      <w:szCs w:val="24"/>
      <w:lang w:eastAsia="tr-TR"/>
    </w:rPr>
  </w:style>
  <w:style w:type="paragraph" w:customStyle="1" w:styleId="Style130">
    <w:name w:val="Style130"/>
    <w:basedOn w:val="Normal"/>
    <w:rsid w:val="00891AED"/>
    <w:pPr>
      <w:widowControl w:val="0"/>
      <w:autoSpaceDE w:val="0"/>
      <w:autoSpaceDN w:val="0"/>
      <w:adjustRightInd w:val="0"/>
      <w:spacing w:after="0" w:line="173" w:lineRule="exact"/>
      <w:ind w:firstLine="168"/>
    </w:pPr>
    <w:rPr>
      <w:rFonts w:ascii="Times New Roman" w:eastAsia="Calibri" w:hAnsi="Times New Roman" w:cs="Times New Roman"/>
      <w:sz w:val="24"/>
      <w:szCs w:val="24"/>
      <w:lang w:eastAsia="tr-TR"/>
    </w:rPr>
  </w:style>
  <w:style w:type="paragraph" w:customStyle="1" w:styleId="Style133">
    <w:name w:val="Style133"/>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35">
    <w:name w:val="Style135"/>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36">
    <w:name w:val="Style136"/>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38">
    <w:name w:val="Style1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41">
    <w:name w:val="Style141"/>
    <w:basedOn w:val="Normal"/>
    <w:rsid w:val="00891AED"/>
    <w:pPr>
      <w:widowControl w:val="0"/>
      <w:autoSpaceDE w:val="0"/>
      <w:autoSpaceDN w:val="0"/>
      <w:adjustRightInd w:val="0"/>
      <w:spacing w:after="0" w:line="172" w:lineRule="exact"/>
    </w:pPr>
    <w:rPr>
      <w:rFonts w:ascii="Times New Roman" w:eastAsia="Calibri" w:hAnsi="Times New Roman" w:cs="Times New Roman"/>
      <w:sz w:val="24"/>
      <w:szCs w:val="24"/>
      <w:lang w:eastAsia="tr-TR"/>
    </w:rPr>
  </w:style>
  <w:style w:type="paragraph" w:customStyle="1" w:styleId="Style142">
    <w:name w:val="Style142"/>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143">
    <w:name w:val="Style143"/>
    <w:basedOn w:val="Normal"/>
    <w:rsid w:val="00891AED"/>
    <w:pPr>
      <w:widowControl w:val="0"/>
      <w:autoSpaceDE w:val="0"/>
      <w:autoSpaceDN w:val="0"/>
      <w:adjustRightInd w:val="0"/>
      <w:spacing w:after="0" w:line="173" w:lineRule="exact"/>
      <w:ind w:firstLine="79"/>
    </w:pPr>
    <w:rPr>
      <w:rFonts w:ascii="Times New Roman" w:eastAsia="Calibri" w:hAnsi="Times New Roman" w:cs="Times New Roman"/>
      <w:sz w:val="24"/>
      <w:szCs w:val="24"/>
      <w:lang w:eastAsia="tr-TR"/>
    </w:rPr>
  </w:style>
  <w:style w:type="paragraph" w:customStyle="1" w:styleId="Style146">
    <w:name w:val="Style146"/>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49">
    <w:name w:val="Style14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50">
    <w:name w:val="Style150"/>
    <w:basedOn w:val="Normal"/>
    <w:rsid w:val="00891AED"/>
    <w:pPr>
      <w:widowControl w:val="0"/>
      <w:autoSpaceDE w:val="0"/>
      <w:autoSpaceDN w:val="0"/>
      <w:adjustRightInd w:val="0"/>
      <w:spacing w:after="0" w:line="170" w:lineRule="exact"/>
      <w:ind w:firstLine="175"/>
    </w:pPr>
    <w:rPr>
      <w:rFonts w:ascii="Times New Roman" w:eastAsia="Calibri" w:hAnsi="Times New Roman" w:cs="Times New Roman"/>
      <w:sz w:val="24"/>
      <w:szCs w:val="24"/>
      <w:lang w:eastAsia="tr-TR"/>
    </w:rPr>
  </w:style>
  <w:style w:type="paragraph" w:customStyle="1" w:styleId="Style153">
    <w:name w:val="Style153"/>
    <w:basedOn w:val="Normal"/>
    <w:rsid w:val="00891AED"/>
    <w:pPr>
      <w:widowControl w:val="0"/>
      <w:autoSpaceDE w:val="0"/>
      <w:autoSpaceDN w:val="0"/>
      <w:adjustRightInd w:val="0"/>
      <w:spacing w:after="0" w:line="173" w:lineRule="exact"/>
      <w:ind w:firstLine="146"/>
    </w:pPr>
    <w:rPr>
      <w:rFonts w:ascii="Times New Roman" w:eastAsia="Calibri" w:hAnsi="Times New Roman" w:cs="Times New Roman"/>
      <w:sz w:val="24"/>
      <w:szCs w:val="24"/>
      <w:lang w:eastAsia="tr-TR"/>
    </w:rPr>
  </w:style>
  <w:style w:type="paragraph" w:customStyle="1" w:styleId="Style155">
    <w:name w:val="Style155"/>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58">
    <w:name w:val="Style158"/>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61">
    <w:name w:val="Style161"/>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162">
    <w:name w:val="Style162"/>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163">
    <w:name w:val="Style163"/>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64">
    <w:name w:val="Style16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168">
    <w:name w:val="Style168"/>
    <w:basedOn w:val="Normal"/>
    <w:rsid w:val="00891AED"/>
    <w:pPr>
      <w:widowControl w:val="0"/>
      <w:autoSpaceDE w:val="0"/>
      <w:autoSpaceDN w:val="0"/>
      <w:adjustRightInd w:val="0"/>
      <w:spacing w:after="0" w:line="169" w:lineRule="exact"/>
    </w:pPr>
    <w:rPr>
      <w:rFonts w:ascii="Times New Roman" w:eastAsia="Calibri" w:hAnsi="Times New Roman" w:cs="Times New Roman"/>
      <w:sz w:val="24"/>
      <w:szCs w:val="24"/>
      <w:lang w:eastAsia="tr-TR"/>
    </w:rPr>
  </w:style>
  <w:style w:type="paragraph" w:customStyle="1" w:styleId="Style169">
    <w:name w:val="Style169"/>
    <w:basedOn w:val="Normal"/>
    <w:rsid w:val="00891AED"/>
    <w:pPr>
      <w:widowControl w:val="0"/>
      <w:autoSpaceDE w:val="0"/>
      <w:autoSpaceDN w:val="0"/>
      <w:adjustRightInd w:val="0"/>
      <w:spacing w:after="0" w:line="172" w:lineRule="exact"/>
      <w:ind w:firstLine="166"/>
    </w:pPr>
    <w:rPr>
      <w:rFonts w:ascii="Times New Roman" w:eastAsia="Calibri" w:hAnsi="Times New Roman" w:cs="Times New Roman"/>
      <w:sz w:val="24"/>
      <w:szCs w:val="24"/>
      <w:lang w:eastAsia="tr-TR"/>
    </w:rPr>
  </w:style>
  <w:style w:type="paragraph" w:customStyle="1" w:styleId="Style171">
    <w:name w:val="Style171"/>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2">
    <w:name w:val="Style172"/>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77">
    <w:name w:val="Style177"/>
    <w:basedOn w:val="Normal"/>
    <w:rsid w:val="00891AED"/>
    <w:pPr>
      <w:widowControl w:val="0"/>
      <w:autoSpaceDE w:val="0"/>
      <w:autoSpaceDN w:val="0"/>
      <w:adjustRightInd w:val="0"/>
      <w:spacing w:after="0" w:line="170" w:lineRule="exact"/>
      <w:ind w:firstLine="158"/>
    </w:pPr>
    <w:rPr>
      <w:rFonts w:ascii="Times New Roman" w:eastAsia="Calibri" w:hAnsi="Times New Roman" w:cs="Times New Roman"/>
      <w:sz w:val="24"/>
      <w:szCs w:val="24"/>
      <w:lang w:eastAsia="tr-TR"/>
    </w:rPr>
  </w:style>
  <w:style w:type="paragraph" w:customStyle="1" w:styleId="Style179">
    <w:name w:val="Style179"/>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180">
    <w:name w:val="Style180"/>
    <w:basedOn w:val="Normal"/>
    <w:rsid w:val="00891AED"/>
    <w:pPr>
      <w:widowControl w:val="0"/>
      <w:autoSpaceDE w:val="0"/>
      <w:autoSpaceDN w:val="0"/>
      <w:adjustRightInd w:val="0"/>
      <w:spacing w:after="0" w:line="170" w:lineRule="exact"/>
      <w:ind w:firstLine="168"/>
    </w:pPr>
    <w:rPr>
      <w:rFonts w:ascii="Times New Roman" w:eastAsia="Calibri" w:hAnsi="Times New Roman" w:cs="Times New Roman"/>
      <w:sz w:val="24"/>
      <w:szCs w:val="24"/>
      <w:lang w:eastAsia="tr-TR"/>
    </w:rPr>
  </w:style>
  <w:style w:type="paragraph" w:customStyle="1" w:styleId="Style181">
    <w:name w:val="Style181"/>
    <w:basedOn w:val="Normal"/>
    <w:rsid w:val="00891AED"/>
    <w:pPr>
      <w:widowControl w:val="0"/>
      <w:autoSpaceDE w:val="0"/>
      <w:autoSpaceDN w:val="0"/>
      <w:adjustRightInd w:val="0"/>
      <w:spacing w:after="0" w:line="172" w:lineRule="exact"/>
      <w:ind w:firstLine="144"/>
    </w:pPr>
    <w:rPr>
      <w:rFonts w:ascii="Times New Roman" w:eastAsia="Calibri" w:hAnsi="Times New Roman" w:cs="Times New Roman"/>
      <w:sz w:val="24"/>
      <w:szCs w:val="24"/>
      <w:lang w:eastAsia="tr-TR"/>
    </w:rPr>
  </w:style>
  <w:style w:type="paragraph" w:customStyle="1" w:styleId="Style184">
    <w:name w:val="Style18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87">
    <w:name w:val="Style187"/>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189">
    <w:name w:val="Style189"/>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19">
    <w:name w:val="Style19"/>
    <w:basedOn w:val="Normal"/>
    <w:rsid w:val="00891AED"/>
    <w:pPr>
      <w:widowControl w:val="0"/>
      <w:autoSpaceDE w:val="0"/>
      <w:autoSpaceDN w:val="0"/>
      <w:adjustRightInd w:val="0"/>
      <w:spacing w:after="0" w:line="168" w:lineRule="exact"/>
      <w:ind w:firstLine="144"/>
    </w:pPr>
    <w:rPr>
      <w:rFonts w:ascii="Times New Roman" w:eastAsia="Calibri" w:hAnsi="Times New Roman" w:cs="Times New Roman"/>
      <w:sz w:val="24"/>
      <w:szCs w:val="24"/>
      <w:lang w:eastAsia="tr-TR"/>
    </w:rPr>
  </w:style>
  <w:style w:type="paragraph" w:customStyle="1" w:styleId="Style191">
    <w:name w:val="Style191"/>
    <w:basedOn w:val="Normal"/>
    <w:rsid w:val="00891AED"/>
    <w:pPr>
      <w:widowControl w:val="0"/>
      <w:autoSpaceDE w:val="0"/>
      <w:autoSpaceDN w:val="0"/>
      <w:adjustRightInd w:val="0"/>
      <w:spacing w:after="0" w:line="171" w:lineRule="exact"/>
      <w:ind w:firstLine="168"/>
    </w:pPr>
    <w:rPr>
      <w:rFonts w:ascii="Times New Roman" w:eastAsia="Calibri" w:hAnsi="Times New Roman" w:cs="Times New Roman"/>
      <w:sz w:val="24"/>
      <w:szCs w:val="24"/>
      <w:lang w:eastAsia="tr-TR"/>
    </w:rPr>
  </w:style>
  <w:style w:type="paragraph" w:customStyle="1" w:styleId="Style193">
    <w:name w:val="Style193"/>
    <w:basedOn w:val="Normal"/>
    <w:rsid w:val="00891AED"/>
    <w:pPr>
      <w:widowControl w:val="0"/>
      <w:autoSpaceDE w:val="0"/>
      <w:autoSpaceDN w:val="0"/>
      <w:adjustRightInd w:val="0"/>
      <w:spacing w:after="0" w:line="170" w:lineRule="exact"/>
      <w:ind w:firstLine="149"/>
    </w:pPr>
    <w:rPr>
      <w:rFonts w:ascii="Times New Roman" w:eastAsia="Calibri" w:hAnsi="Times New Roman" w:cs="Times New Roman"/>
      <w:sz w:val="24"/>
      <w:szCs w:val="24"/>
      <w:lang w:eastAsia="tr-TR"/>
    </w:rPr>
  </w:style>
  <w:style w:type="paragraph" w:customStyle="1" w:styleId="Style194">
    <w:name w:val="Style194"/>
    <w:basedOn w:val="Normal"/>
    <w:rsid w:val="00891AED"/>
    <w:pPr>
      <w:widowControl w:val="0"/>
      <w:autoSpaceDE w:val="0"/>
      <w:autoSpaceDN w:val="0"/>
      <w:adjustRightInd w:val="0"/>
      <w:spacing w:after="0" w:line="173" w:lineRule="exact"/>
      <w:ind w:firstLine="144"/>
    </w:pPr>
    <w:rPr>
      <w:rFonts w:ascii="Times New Roman" w:eastAsia="Calibri" w:hAnsi="Times New Roman" w:cs="Times New Roman"/>
      <w:sz w:val="24"/>
      <w:szCs w:val="24"/>
      <w:lang w:eastAsia="tr-TR"/>
    </w:rPr>
  </w:style>
  <w:style w:type="paragraph" w:customStyle="1" w:styleId="Style195">
    <w:name w:val="Style195"/>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197">
    <w:name w:val="Style197"/>
    <w:basedOn w:val="Normal"/>
    <w:rsid w:val="00891AED"/>
    <w:pPr>
      <w:widowControl w:val="0"/>
      <w:autoSpaceDE w:val="0"/>
      <w:autoSpaceDN w:val="0"/>
      <w:adjustRightInd w:val="0"/>
      <w:spacing w:after="0" w:line="170" w:lineRule="exact"/>
      <w:ind w:firstLine="182"/>
    </w:pPr>
    <w:rPr>
      <w:rFonts w:ascii="Times New Roman" w:eastAsia="Calibri" w:hAnsi="Times New Roman" w:cs="Times New Roman"/>
      <w:sz w:val="24"/>
      <w:szCs w:val="24"/>
      <w:lang w:eastAsia="tr-TR"/>
    </w:rPr>
  </w:style>
  <w:style w:type="paragraph" w:customStyle="1" w:styleId="Style198">
    <w:name w:val="Style198"/>
    <w:basedOn w:val="Normal"/>
    <w:rsid w:val="00891AED"/>
    <w:pPr>
      <w:widowControl w:val="0"/>
      <w:autoSpaceDE w:val="0"/>
      <w:autoSpaceDN w:val="0"/>
      <w:adjustRightInd w:val="0"/>
      <w:spacing w:after="0" w:line="169" w:lineRule="exact"/>
      <w:ind w:hanging="149"/>
    </w:pPr>
    <w:rPr>
      <w:rFonts w:ascii="Times New Roman" w:eastAsia="Calibri" w:hAnsi="Times New Roman" w:cs="Times New Roman"/>
      <w:sz w:val="24"/>
      <w:szCs w:val="24"/>
      <w:lang w:eastAsia="tr-TR"/>
    </w:rPr>
  </w:style>
  <w:style w:type="paragraph" w:customStyle="1" w:styleId="Style20">
    <w:name w:val="Style20"/>
    <w:basedOn w:val="Normal"/>
    <w:rsid w:val="00891AED"/>
    <w:pPr>
      <w:widowControl w:val="0"/>
      <w:autoSpaceDE w:val="0"/>
      <w:autoSpaceDN w:val="0"/>
      <w:adjustRightInd w:val="0"/>
      <w:spacing w:after="0" w:line="216" w:lineRule="exact"/>
      <w:jc w:val="center"/>
    </w:pPr>
    <w:rPr>
      <w:rFonts w:ascii="Times New Roman" w:eastAsia="Calibri" w:hAnsi="Times New Roman" w:cs="Times New Roman"/>
      <w:sz w:val="24"/>
      <w:szCs w:val="24"/>
      <w:lang w:eastAsia="tr-TR"/>
    </w:rPr>
  </w:style>
  <w:style w:type="paragraph" w:customStyle="1" w:styleId="Style201">
    <w:name w:val="Style20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04">
    <w:name w:val="Style204"/>
    <w:basedOn w:val="Normal"/>
    <w:rsid w:val="00891AED"/>
    <w:pPr>
      <w:widowControl w:val="0"/>
      <w:autoSpaceDE w:val="0"/>
      <w:autoSpaceDN w:val="0"/>
      <w:adjustRightInd w:val="0"/>
      <w:spacing w:after="0" w:line="170" w:lineRule="exact"/>
      <w:ind w:firstLine="154"/>
    </w:pPr>
    <w:rPr>
      <w:rFonts w:ascii="Times New Roman" w:eastAsia="Calibri" w:hAnsi="Times New Roman" w:cs="Times New Roman"/>
      <w:sz w:val="24"/>
      <w:szCs w:val="24"/>
      <w:lang w:eastAsia="tr-TR"/>
    </w:rPr>
  </w:style>
  <w:style w:type="paragraph" w:customStyle="1" w:styleId="Style209">
    <w:name w:val="Style209"/>
    <w:basedOn w:val="Normal"/>
    <w:rsid w:val="00891AED"/>
    <w:pPr>
      <w:widowControl w:val="0"/>
      <w:autoSpaceDE w:val="0"/>
      <w:autoSpaceDN w:val="0"/>
      <w:adjustRightInd w:val="0"/>
      <w:spacing w:after="0" w:line="169" w:lineRule="exact"/>
      <w:ind w:firstLine="170"/>
    </w:pPr>
    <w:rPr>
      <w:rFonts w:ascii="Times New Roman" w:eastAsia="Calibri" w:hAnsi="Times New Roman" w:cs="Times New Roman"/>
      <w:sz w:val="24"/>
      <w:szCs w:val="24"/>
      <w:lang w:eastAsia="tr-TR"/>
    </w:rPr>
  </w:style>
  <w:style w:type="paragraph" w:customStyle="1" w:styleId="Style214">
    <w:name w:val="Style214"/>
    <w:basedOn w:val="Normal"/>
    <w:rsid w:val="00891AED"/>
    <w:pPr>
      <w:widowControl w:val="0"/>
      <w:autoSpaceDE w:val="0"/>
      <w:autoSpaceDN w:val="0"/>
      <w:adjustRightInd w:val="0"/>
      <w:spacing w:after="0" w:line="178" w:lineRule="exact"/>
      <w:ind w:firstLine="168"/>
    </w:pPr>
    <w:rPr>
      <w:rFonts w:ascii="Times New Roman" w:eastAsia="Calibri" w:hAnsi="Times New Roman" w:cs="Times New Roman"/>
      <w:sz w:val="24"/>
      <w:szCs w:val="24"/>
      <w:lang w:eastAsia="tr-TR"/>
    </w:rPr>
  </w:style>
  <w:style w:type="paragraph" w:customStyle="1" w:styleId="Style216">
    <w:name w:val="Style216"/>
    <w:basedOn w:val="Normal"/>
    <w:rsid w:val="00891AED"/>
    <w:pPr>
      <w:widowControl w:val="0"/>
      <w:autoSpaceDE w:val="0"/>
      <w:autoSpaceDN w:val="0"/>
      <w:adjustRightInd w:val="0"/>
      <w:spacing w:after="0" w:line="171" w:lineRule="exact"/>
      <w:ind w:firstLine="151"/>
    </w:pPr>
    <w:rPr>
      <w:rFonts w:ascii="Times New Roman" w:eastAsia="Calibri" w:hAnsi="Times New Roman" w:cs="Times New Roman"/>
      <w:sz w:val="24"/>
      <w:szCs w:val="24"/>
      <w:lang w:eastAsia="tr-TR"/>
    </w:rPr>
  </w:style>
  <w:style w:type="paragraph" w:customStyle="1" w:styleId="Style221">
    <w:name w:val="Style221"/>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22">
    <w:name w:val="Style222"/>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4">
    <w:name w:val="Style22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25">
    <w:name w:val="Style225"/>
    <w:basedOn w:val="Normal"/>
    <w:rsid w:val="00891AED"/>
    <w:pPr>
      <w:widowControl w:val="0"/>
      <w:autoSpaceDE w:val="0"/>
      <w:autoSpaceDN w:val="0"/>
      <w:adjustRightInd w:val="0"/>
      <w:spacing w:after="0" w:line="170" w:lineRule="exact"/>
      <w:ind w:firstLine="170"/>
    </w:pPr>
    <w:rPr>
      <w:rFonts w:ascii="Times New Roman" w:eastAsia="Calibri" w:hAnsi="Times New Roman" w:cs="Times New Roman"/>
      <w:sz w:val="24"/>
      <w:szCs w:val="24"/>
      <w:lang w:eastAsia="tr-TR"/>
    </w:rPr>
  </w:style>
  <w:style w:type="paragraph" w:customStyle="1" w:styleId="Style226">
    <w:name w:val="Style226"/>
    <w:basedOn w:val="Normal"/>
    <w:rsid w:val="00891AED"/>
    <w:pPr>
      <w:widowControl w:val="0"/>
      <w:autoSpaceDE w:val="0"/>
      <w:autoSpaceDN w:val="0"/>
      <w:adjustRightInd w:val="0"/>
      <w:spacing w:after="0" w:line="170" w:lineRule="exact"/>
      <w:ind w:firstLine="144"/>
    </w:pPr>
    <w:rPr>
      <w:rFonts w:ascii="Times New Roman" w:eastAsia="Calibri" w:hAnsi="Times New Roman" w:cs="Times New Roman"/>
      <w:sz w:val="24"/>
      <w:szCs w:val="24"/>
      <w:lang w:eastAsia="tr-TR"/>
    </w:rPr>
  </w:style>
  <w:style w:type="paragraph" w:customStyle="1" w:styleId="Style227">
    <w:name w:val="Style227"/>
    <w:basedOn w:val="Normal"/>
    <w:rsid w:val="00891AED"/>
    <w:pPr>
      <w:widowControl w:val="0"/>
      <w:autoSpaceDE w:val="0"/>
      <w:autoSpaceDN w:val="0"/>
      <w:adjustRightInd w:val="0"/>
      <w:spacing w:after="0" w:line="170" w:lineRule="exact"/>
      <w:ind w:firstLine="142"/>
    </w:pPr>
    <w:rPr>
      <w:rFonts w:ascii="Times New Roman" w:eastAsia="Calibri" w:hAnsi="Times New Roman" w:cs="Times New Roman"/>
      <w:sz w:val="24"/>
      <w:szCs w:val="24"/>
      <w:lang w:eastAsia="tr-TR"/>
    </w:rPr>
  </w:style>
  <w:style w:type="paragraph" w:customStyle="1" w:styleId="Style228">
    <w:name w:val="Style22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34">
    <w:name w:val="Style23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6">
    <w:name w:val="Style236"/>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238">
    <w:name w:val="Style238"/>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39">
    <w:name w:val="Style239"/>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41">
    <w:name w:val="Style241"/>
    <w:basedOn w:val="Normal"/>
    <w:rsid w:val="00891AED"/>
    <w:pPr>
      <w:widowControl w:val="0"/>
      <w:autoSpaceDE w:val="0"/>
      <w:autoSpaceDN w:val="0"/>
      <w:adjustRightInd w:val="0"/>
      <w:spacing w:after="0" w:line="168" w:lineRule="exact"/>
      <w:ind w:firstLine="166"/>
    </w:pPr>
    <w:rPr>
      <w:rFonts w:ascii="Times New Roman" w:eastAsia="Calibri" w:hAnsi="Times New Roman" w:cs="Times New Roman"/>
      <w:sz w:val="24"/>
      <w:szCs w:val="24"/>
      <w:lang w:eastAsia="tr-TR"/>
    </w:rPr>
  </w:style>
  <w:style w:type="paragraph" w:customStyle="1" w:styleId="Style244">
    <w:name w:val="Style244"/>
    <w:basedOn w:val="Normal"/>
    <w:rsid w:val="00891AED"/>
    <w:pPr>
      <w:widowControl w:val="0"/>
      <w:autoSpaceDE w:val="0"/>
      <w:autoSpaceDN w:val="0"/>
      <w:adjustRightInd w:val="0"/>
      <w:spacing w:after="0" w:line="172" w:lineRule="exact"/>
      <w:ind w:firstLine="170"/>
    </w:pPr>
    <w:rPr>
      <w:rFonts w:ascii="Times New Roman" w:eastAsia="Calibri" w:hAnsi="Times New Roman" w:cs="Times New Roman"/>
      <w:sz w:val="24"/>
      <w:szCs w:val="24"/>
      <w:lang w:eastAsia="tr-TR"/>
    </w:rPr>
  </w:style>
  <w:style w:type="paragraph" w:customStyle="1" w:styleId="Style256">
    <w:name w:val="Style256"/>
    <w:basedOn w:val="Normal"/>
    <w:rsid w:val="00891AED"/>
    <w:pPr>
      <w:widowControl w:val="0"/>
      <w:autoSpaceDE w:val="0"/>
      <w:autoSpaceDN w:val="0"/>
      <w:adjustRightInd w:val="0"/>
      <w:spacing w:after="0" w:line="170" w:lineRule="exact"/>
      <w:ind w:firstLine="151"/>
    </w:pPr>
    <w:rPr>
      <w:rFonts w:ascii="Times New Roman" w:eastAsia="Calibri" w:hAnsi="Times New Roman" w:cs="Times New Roman"/>
      <w:sz w:val="24"/>
      <w:szCs w:val="24"/>
      <w:lang w:eastAsia="tr-TR"/>
    </w:rPr>
  </w:style>
  <w:style w:type="paragraph" w:customStyle="1" w:styleId="Style260">
    <w:name w:val="Style260"/>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261">
    <w:name w:val="Style261"/>
    <w:basedOn w:val="Normal"/>
    <w:rsid w:val="00891AED"/>
    <w:pPr>
      <w:widowControl w:val="0"/>
      <w:autoSpaceDE w:val="0"/>
      <w:autoSpaceDN w:val="0"/>
      <w:adjustRightInd w:val="0"/>
      <w:spacing w:after="0" w:line="168" w:lineRule="exact"/>
      <w:ind w:firstLine="158"/>
    </w:pPr>
    <w:rPr>
      <w:rFonts w:ascii="Times New Roman" w:eastAsia="Calibri" w:hAnsi="Times New Roman" w:cs="Times New Roman"/>
      <w:sz w:val="24"/>
      <w:szCs w:val="24"/>
      <w:lang w:eastAsia="tr-TR"/>
    </w:rPr>
  </w:style>
  <w:style w:type="paragraph" w:customStyle="1" w:styleId="Style267">
    <w:name w:val="Style267"/>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Style271">
    <w:name w:val="Style271"/>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273">
    <w:name w:val="Style273"/>
    <w:basedOn w:val="Normal"/>
    <w:rsid w:val="00891AED"/>
    <w:pPr>
      <w:widowControl w:val="0"/>
      <w:autoSpaceDE w:val="0"/>
      <w:autoSpaceDN w:val="0"/>
      <w:adjustRightInd w:val="0"/>
      <w:spacing w:after="0" w:line="151" w:lineRule="exact"/>
      <w:ind w:firstLine="166"/>
    </w:pPr>
    <w:rPr>
      <w:rFonts w:ascii="Times New Roman" w:eastAsia="Calibri" w:hAnsi="Times New Roman" w:cs="Times New Roman"/>
      <w:sz w:val="24"/>
      <w:szCs w:val="24"/>
      <w:lang w:eastAsia="tr-TR"/>
    </w:rPr>
  </w:style>
  <w:style w:type="paragraph" w:customStyle="1" w:styleId="Style287">
    <w:name w:val="Style287"/>
    <w:basedOn w:val="Normal"/>
    <w:rsid w:val="00891AED"/>
    <w:pPr>
      <w:widowControl w:val="0"/>
      <w:autoSpaceDE w:val="0"/>
      <w:autoSpaceDN w:val="0"/>
      <w:adjustRightInd w:val="0"/>
      <w:spacing w:after="0" w:line="173" w:lineRule="exact"/>
      <w:ind w:firstLine="154"/>
    </w:pPr>
    <w:rPr>
      <w:rFonts w:ascii="Times New Roman" w:eastAsia="Calibri" w:hAnsi="Times New Roman" w:cs="Times New Roman"/>
      <w:sz w:val="24"/>
      <w:szCs w:val="24"/>
      <w:lang w:eastAsia="tr-TR"/>
    </w:rPr>
  </w:style>
  <w:style w:type="paragraph" w:customStyle="1" w:styleId="Style288">
    <w:name w:val="Style288"/>
    <w:basedOn w:val="Normal"/>
    <w:rsid w:val="00891AED"/>
    <w:pPr>
      <w:widowControl w:val="0"/>
      <w:autoSpaceDE w:val="0"/>
      <w:autoSpaceDN w:val="0"/>
      <w:adjustRightInd w:val="0"/>
      <w:spacing w:after="0" w:line="170" w:lineRule="exact"/>
      <w:ind w:firstLine="166"/>
    </w:pPr>
    <w:rPr>
      <w:rFonts w:ascii="Times New Roman" w:eastAsia="Calibri" w:hAnsi="Times New Roman" w:cs="Times New Roman"/>
      <w:sz w:val="24"/>
      <w:szCs w:val="24"/>
      <w:lang w:eastAsia="tr-TR"/>
    </w:rPr>
  </w:style>
  <w:style w:type="paragraph" w:customStyle="1" w:styleId="Style34">
    <w:name w:val="Style34"/>
    <w:basedOn w:val="Normal"/>
    <w:rsid w:val="00891AED"/>
    <w:pPr>
      <w:widowControl w:val="0"/>
      <w:autoSpaceDE w:val="0"/>
      <w:autoSpaceDN w:val="0"/>
      <w:adjustRightInd w:val="0"/>
      <w:spacing w:after="0" w:line="169" w:lineRule="exact"/>
      <w:ind w:firstLine="149"/>
    </w:pPr>
    <w:rPr>
      <w:rFonts w:ascii="Times New Roman" w:eastAsia="Calibri" w:hAnsi="Times New Roman" w:cs="Times New Roman"/>
      <w:sz w:val="24"/>
      <w:szCs w:val="24"/>
      <w:lang w:eastAsia="tr-TR"/>
    </w:rPr>
  </w:style>
  <w:style w:type="paragraph" w:customStyle="1" w:styleId="Style38">
    <w:name w:val="Style38"/>
    <w:basedOn w:val="Normal"/>
    <w:rsid w:val="00891AED"/>
    <w:pPr>
      <w:widowControl w:val="0"/>
      <w:autoSpaceDE w:val="0"/>
      <w:autoSpaceDN w:val="0"/>
      <w:adjustRightInd w:val="0"/>
      <w:spacing w:after="0" w:line="168" w:lineRule="exact"/>
      <w:jc w:val="center"/>
    </w:pPr>
    <w:rPr>
      <w:rFonts w:ascii="Times New Roman" w:eastAsia="Calibri" w:hAnsi="Times New Roman" w:cs="Times New Roman"/>
      <w:sz w:val="24"/>
      <w:szCs w:val="24"/>
      <w:lang w:eastAsia="tr-TR"/>
    </w:rPr>
  </w:style>
  <w:style w:type="paragraph" w:customStyle="1" w:styleId="Style39">
    <w:name w:val="Style39"/>
    <w:basedOn w:val="Normal"/>
    <w:rsid w:val="00891AED"/>
    <w:pPr>
      <w:widowControl w:val="0"/>
      <w:autoSpaceDE w:val="0"/>
      <w:autoSpaceDN w:val="0"/>
      <w:adjustRightInd w:val="0"/>
      <w:spacing w:after="0" w:line="175" w:lineRule="exact"/>
      <w:ind w:hanging="218"/>
    </w:pPr>
    <w:rPr>
      <w:rFonts w:ascii="Times New Roman" w:eastAsia="Calibri" w:hAnsi="Times New Roman" w:cs="Times New Roman"/>
      <w:sz w:val="24"/>
      <w:szCs w:val="24"/>
      <w:lang w:eastAsia="tr-TR"/>
    </w:rPr>
  </w:style>
  <w:style w:type="paragraph" w:customStyle="1" w:styleId="Style46">
    <w:name w:val="Style46"/>
    <w:basedOn w:val="Normal"/>
    <w:rsid w:val="00891AED"/>
    <w:pPr>
      <w:widowControl w:val="0"/>
      <w:autoSpaceDE w:val="0"/>
      <w:autoSpaceDN w:val="0"/>
      <w:adjustRightInd w:val="0"/>
      <w:spacing w:after="0" w:line="169" w:lineRule="exact"/>
      <w:ind w:firstLine="168"/>
    </w:pPr>
    <w:rPr>
      <w:rFonts w:ascii="Times New Roman" w:eastAsia="Calibri" w:hAnsi="Times New Roman" w:cs="Times New Roman"/>
      <w:sz w:val="24"/>
      <w:szCs w:val="24"/>
      <w:lang w:eastAsia="tr-TR"/>
    </w:rPr>
  </w:style>
  <w:style w:type="paragraph" w:customStyle="1" w:styleId="Style58">
    <w:name w:val="Style58"/>
    <w:basedOn w:val="Normal"/>
    <w:rsid w:val="00891AED"/>
    <w:pPr>
      <w:widowControl w:val="0"/>
      <w:autoSpaceDE w:val="0"/>
      <w:autoSpaceDN w:val="0"/>
      <w:adjustRightInd w:val="0"/>
      <w:spacing w:after="0" w:line="171" w:lineRule="exact"/>
      <w:ind w:firstLine="154"/>
    </w:pPr>
    <w:rPr>
      <w:rFonts w:ascii="Times New Roman" w:eastAsia="Calibri" w:hAnsi="Times New Roman" w:cs="Times New Roman"/>
      <w:sz w:val="24"/>
      <w:szCs w:val="24"/>
      <w:lang w:eastAsia="tr-TR"/>
    </w:rPr>
  </w:style>
  <w:style w:type="paragraph" w:customStyle="1" w:styleId="Style69">
    <w:name w:val="Style69"/>
    <w:basedOn w:val="Normal"/>
    <w:rsid w:val="00891AED"/>
    <w:pPr>
      <w:widowControl w:val="0"/>
      <w:autoSpaceDE w:val="0"/>
      <w:autoSpaceDN w:val="0"/>
      <w:adjustRightInd w:val="0"/>
      <w:spacing w:after="0" w:line="171" w:lineRule="exact"/>
    </w:pPr>
    <w:rPr>
      <w:rFonts w:ascii="Times New Roman" w:eastAsia="Calibri" w:hAnsi="Times New Roman" w:cs="Times New Roman"/>
      <w:sz w:val="24"/>
      <w:szCs w:val="24"/>
      <w:lang w:eastAsia="tr-TR"/>
    </w:rPr>
  </w:style>
  <w:style w:type="paragraph" w:customStyle="1" w:styleId="Style76">
    <w:name w:val="Style76"/>
    <w:basedOn w:val="Normal"/>
    <w:rsid w:val="00891AED"/>
    <w:pPr>
      <w:widowControl w:val="0"/>
      <w:autoSpaceDE w:val="0"/>
      <w:autoSpaceDN w:val="0"/>
      <w:adjustRightInd w:val="0"/>
      <w:spacing w:after="0" w:line="170" w:lineRule="exact"/>
      <w:ind w:hanging="634"/>
    </w:pPr>
    <w:rPr>
      <w:rFonts w:ascii="Times New Roman" w:eastAsia="Calibri" w:hAnsi="Times New Roman" w:cs="Times New Roman"/>
      <w:sz w:val="24"/>
      <w:szCs w:val="24"/>
      <w:lang w:eastAsia="tr-TR"/>
    </w:rPr>
  </w:style>
  <w:style w:type="paragraph" w:customStyle="1" w:styleId="Style77">
    <w:name w:val="Style77"/>
    <w:basedOn w:val="Normal"/>
    <w:rsid w:val="00891AED"/>
    <w:pPr>
      <w:widowControl w:val="0"/>
      <w:autoSpaceDE w:val="0"/>
      <w:autoSpaceDN w:val="0"/>
      <w:adjustRightInd w:val="0"/>
      <w:spacing w:after="0" w:line="170" w:lineRule="exact"/>
      <w:ind w:firstLine="58"/>
    </w:pPr>
    <w:rPr>
      <w:rFonts w:ascii="Times New Roman" w:eastAsia="Calibri" w:hAnsi="Times New Roman" w:cs="Times New Roman"/>
      <w:sz w:val="24"/>
      <w:szCs w:val="24"/>
      <w:lang w:eastAsia="tr-TR"/>
    </w:rPr>
  </w:style>
  <w:style w:type="paragraph" w:customStyle="1" w:styleId="Style800">
    <w:name w:val="Style80"/>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84">
    <w:name w:val="Style84"/>
    <w:basedOn w:val="Normal"/>
    <w:rsid w:val="00891AED"/>
    <w:pPr>
      <w:widowControl w:val="0"/>
      <w:autoSpaceDE w:val="0"/>
      <w:autoSpaceDN w:val="0"/>
      <w:adjustRightInd w:val="0"/>
      <w:spacing w:after="0" w:line="170" w:lineRule="exact"/>
    </w:pPr>
    <w:rPr>
      <w:rFonts w:ascii="Times New Roman" w:eastAsia="Calibri" w:hAnsi="Times New Roman" w:cs="Times New Roman"/>
      <w:sz w:val="24"/>
      <w:szCs w:val="24"/>
      <w:lang w:eastAsia="tr-TR"/>
    </w:rPr>
  </w:style>
  <w:style w:type="paragraph" w:customStyle="1" w:styleId="Style91">
    <w:name w:val="Style91"/>
    <w:basedOn w:val="Normal"/>
    <w:rsid w:val="00891AED"/>
    <w:pPr>
      <w:widowControl w:val="0"/>
      <w:autoSpaceDE w:val="0"/>
      <w:autoSpaceDN w:val="0"/>
      <w:adjustRightInd w:val="0"/>
      <w:spacing w:after="0" w:line="175" w:lineRule="exact"/>
    </w:pPr>
    <w:rPr>
      <w:rFonts w:ascii="Times New Roman" w:eastAsia="Calibri" w:hAnsi="Times New Roman" w:cs="Times New Roman"/>
      <w:sz w:val="24"/>
      <w:szCs w:val="24"/>
      <w:lang w:eastAsia="tr-TR"/>
    </w:rPr>
  </w:style>
  <w:style w:type="paragraph" w:customStyle="1" w:styleId="Style93">
    <w:name w:val="Style93"/>
    <w:basedOn w:val="Normal"/>
    <w:rsid w:val="00891AED"/>
    <w:pPr>
      <w:widowControl w:val="0"/>
      <w:autoSpaceDE w:val="0"/>
      <w:autoSpaceDN w:val="0"/>
      <w:adjustRightInd w:val="0"/>
      <w:spacing w:after="0" w:line="170" w:lineRule="exact"/>
      <w:ind w:firstLine="146"/>
    </w:pPr>
    <w:rPr>
      <w:rFonts w:ascii="Times New Roman" w:eastAsia="Calibri" w:hAnsi="Times New Roman" w:cs="Times New Roman"/>
      <w:sz w:val="24"/>
      <w:szCs w:val="24"/>
      <w:lang w:eastAsia="tr-TR"/>
    </w:rPr>
  </w:style>
  <w:style w:type="paragraph" w:customStyle="1" w:styleId="Style94">
    <w:name w:val="Style94"/>
    <w:basedOn w:val="Normal"/>
    <w:rsid w:val="00891AED"/>
    <w:pPr>
      <w:widowControl w:val="0"/>
      <w:autoSpaceDE w:val="0"/>
      <w:autoSpaceDN w:val="0"/>
      <w:adjustRightInd w:val="0"/>
      <w:spacing w:after="0" w:line="240" w:lineRule="auto"/>
    </w:pPr>
    <w:rPr>
      <w:rFonts w:ascii="Times New Roman" w:eastAsia="Calibri" w:hAnsi="Times New Roman" w:cs="Times New Roman"/>
      <w:sz w:val="24"/>
      <w:szCs w:val="24"/>
      <w:lang w:eastAsia="tr-TR"/>
    </w:rPr>
  </w:style>
  <w:style w:type="paragraph" w:customStyle="1" w:styleId="ekilaltkaynakyazskyoto">
    <w:name w:val="şekil altı kaynak yazısı (kyoto)"/>
    <w:basedOn w:val="Normal"/>
    <w:rsid w:val="00891AED"/>
    <w:pPr>
      <w:spacing w:before="40" w:after="240" w:line="180" w:lineRule="exact"/>
    </w:pPr>
    <w:rPr>
      <w:rFonts w:ascii="Times New Roman" w:eastAsia="Calibri" w:hAnsi="Times New Roman" w:cs="Times New Roman"/>
      <w:sz w:val="14"/>
      <w:szCs w:val="14"/>
      <w:lang w:eastAsia="tr-TR"/>
    </w:rPr>
  </w:style>
  <w:style w:type="paragraph" w:customStyle="1" w:styleId="tabloyazskyoto">
    <w:name w:val="tablo yazısı (kyoto)"/>
    <w:basedOn w:val="Normal"/>
    <w:rsid w:val="00891AED"/>
    <w:pPr>
      <w:spacing w:before="240" w:after="60" w:line="280" w:lineRule="exact"/>
      <w:jc w:val="center"/>
    </w:pPr>
    <w:rPr>
      <w:rFonts w:ascii="Times New Roman" w:eastAsia="Calibri" w:hAnsi="Times New Roman" w:cs="Times New Roman"/>
      <w:sz w:val="24"/>
      <w:szCs w:val="24"/>
      <w:lang w:eastAsia="tr-TR"/>
    </w:rPr>
  </w:style>
  <w:style w:type="character" w:customStyle="1" w:styleId="title13">
    <w:name w:val="title13"/>
    <w:rsid w:val="00891AED"/>
    <w:rPr>
      <w:rFonts w:cs="Times New Roman"/>
    </w:rPr>
  </w:style>
  <w:style w:type="character" w:styleId="AklamaBavurusu">
    <w:name w:val="annotation reference"/>
    <w:uiPriority w:val="99"/>
    <w:rsid w:val="00891AED"/>
    <w:rPr>
      <w:rFonts w:cs="Times New Roman"/>
      <w:sz w:val="16"/>
      <w:szCs w:val="16"/>
    </w:rPr>
  </w:style>
  <w:style w:type="paragraph" w:styleId="AklamaKonusu">
    <w:name w:val="annotation subject"/>
    <w:basedOn w:val="AklamaMetni"/>
    <w:next w:val="AklamaMetni"/>
    <w:link w:val="AklamaKonusuChar"/>
    <w:rsid w:val="00891AED"/>
    <w:pPr>
      <w:spacing w:after="0"/>
    </w:pPr>
    <w:rPr>
      <w:rFonts w:ascii="Times New Roman" w:hAnsi="Times New Roman"/>
      <w:b/>
      <w:bCs/>
      <w:lang w:eastAsia="tr-TR"/>
    </w:rPr>
  </w:style>
  <w:style w:type="character" w:customStyle="1" w:styleId="AklamaKonusuChar">
    <w:name w:val="Açıklama Konusu Char"/>
    <w:basedOn w:val="AklamaMetniChar"/>
    <w:link w:val="AklamaKonusu"/>
    <w:rsid w:val="00891AED"/>
    <w:rPr>
      <w:rFonts w:ascii="Times New Roman" w:eastAsia="Calibri" w:hAnsi="Times New Roman" w:cs="Times New Roman"/>
      <w:b/>
      <w:bCs/>
      <w:sz w:val="20"/>
      <w:szCs w:val="20"/>
      <w:lang w:eastAsia="tr-TR"/>
    </w:rPr>
  </w:style>
  <w:style w:type="paragraph" w:customStyle="1" w:styleId="HTMLncedenBiimlendirilmi1">
    <w:name w:val="HTML Önceden Biçimlendirilmiş1"/>
    <w:basedOn w:val="Normal"/>
    <w:next w:val="HTMLncedenBiimlendirilmi"/>
    <w:link w:val="HTMLncedenBiimlendirilmiChar"/>
    <w:uiPriority w:val="99"/>
    <w:unhideWhenUsed/>
    <w:rsid w:val="00891AED"/>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1"/>
    <w:uiPriority w:val="99"/>
    <w:rsid w:val="00891AED"/>
    <w:rPr>
      <w:rFonts w:ascii="Consolas" w:hAnsi="Consolas"/>
      <w:sz w:val="20"/>
      <w:szCs w:val="20"/>
    </w:rPr>
  </w:style>
  <w:style w:type="paragraph" w:styleId="HTMLncedenBiimlendirilmi">
    <w:name w:val="HTML Preformatted"/>
    <w:basedOn w:val="Normal"/>
    <w:link w:val="HTMLncedenBiimlendirilmiChar1"/>
    <w:uiPriority w:val="99"/>
    <w:semiHidden/>
    <w:unhideWhenUsed/>
    <w:rsid w:val="00891AED"/>
    <w:pPr>
      <w:spacing w:after="0" w:line="240" w:lineRule="auto"/>
    </w:pPr>
    <w:rPr>
      <w:rFonts w:ascii="Courier" w:hAnsi="Courier"/>
      <w:sz w:val="20"/>
      <w:szCs w:val="20"/>
    </w:rPr>
  </w:style>
  <w:style w:type="character" w:customStyle="1" w:styleId="HTMLncedenBiimlendirilmiChar1">
    <w:name w:val="HTML Önceden Biçimlendirilmiş Char1"/>
    <w:basedOn w:val="VarsaylanParagrafYazTipi"/>
    <w:link w:val="HTMLncedenBiimlendirilmi"/>
    <w:uiPriority w:val="99"/>
    <w:semiHidden/>
    <w:rsid w:val="00891AED"/>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dolulms.anadolu.edu.tr/bbcswebdav/pid-1155741-dt-content-rid-1239779_1/xid-1239779_1" TargetMode="External"/><Relationship Id="rId13" Type="http://schemas.openxmlformats.org/officeDocument/2006/relationships/hyperlink" Target="http://meb.gov.tr/meb_iys_dosyalar/2019_11/18123523_18193654_Mesleki_CalYYm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migazete.gov.tr/eskiler/2019/07/20190712-10.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migazete.gov.tr/eskiler/2019/10/20191015-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smigazete.gov.tr/eskiler/2019/07/20190710-6.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x.doi.org/10.29228/TurkishStudies.40272" TargetMode="External"/><Relationship Id="rId14" Type="http://schemas.openxmlformats.org/officeDocument/2006/relationships/hyperlink" Target="https://www.pegem.net/Akademi/3-8232-Gecmisten-Gunumuze-Turk-Egitim-Sisteminde%20Ogretmen-Yetistirme-ve-Gunumuz-Sorunlari.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6E7A-5806-461A-A15D-57A4F599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9015</Words>
  <Characters>51386</Characters>
  <Application>Microsoft Office Word</Application>
  <DocSecurity>0</DocSecurity>
  <Lines>428</Lines>
  <Paragraphs>120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60281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4</cp:revision>
  <cp:lastPrinted>2018-07-04T12:11:00Z</cp:lastPrinted>
  <dcterms:created xsi:type="dcterms:W3CDTF">2021-01-10T08:22:00Z</dcterms:created>
  <dcterms:modified xsi:type="dcterms:W3CDTF">2021-01-12T12:46:00Z</dcterms:modified>
</cp:coreProperties>
</file>