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CA8" w:rsidRPr="007B1820" w:rsidRDefault="00DA3CA8" w:rsidP="00DA3CA8">
      <w:pPr>
        <w:spacing w:before="120" w:after="120" w:line="360" w:lineRule="auto"/>
        <w:jc w:val="center"/>
        <w:rPr>
          <w:rStyle w:val="A12"/>
          <w:rFonts w:ascii="Times New Roman" w:hAnsi="Times New Roman"/>
          <w:b/>
          <w:color w:val="auto"/>
          <w:sz w:val="24"/>
          <w:szCs w:val="24"/>
        </w:rPr>
      </w:pPr>
      <w:r w:rsidRPr="007B1820">
        <w:rPr>
          <w:rStyle w:val="A12"/>
          <w:rFonts w:ascii="Times New Roman" w:hAnsi="Times New Roman"/>
          <w:b/>
          <w:color w:val="auto"/>
          <w:sz w:val="24"/>
          <w:szCs w:val="24"/>
        </w:rPr>
        <w:t>Eğitim Araştırmalarında Güç Analizi ve Bir Uygulama</w:t>
      </w:r>
      <w:r w:rsidRPr="007B1820">
        <w:rPr>
          <w:rStyle w:val="A12"/>
          <w:rFonts w:ascii="Times New Roman" w:hAnsi="Times New Roman"/>
          <w:b/>
          <w:color w:val="auto"/>
          <w:sz w:val="24"/>
          <w:szCs w:val="24"/>
          <w:vertAlign w:val="superscript"/>
        </w:rPr>
        <w:t>*</w:t>
      </w:r>
    </w:p>
    <w:p w:rsidR="004B4871" w:rsidRDefault="00DA3CA8" w:rsidP="004B4871">
      <w:pPr>
        <w:spacing w:before="120" w:after="120" w:line="360" w:lineRule="auto"/>
        <w:jc w:val="center"/>
        <w:rPr>
          <w:rFonts w:ascii="Times New Roman" w:hAnsi="Times New Roman" w:cs="DIN Engschrift Std"/>
          <w:b/>
          <w:sz w:val="24"/>
          <w:szCs w:val="24"/>
        </w:rPr>
      </w:pPr>
      <w:r w:rsidRPr="007B1820">
        <w:rPr>
          <w:rStyle w:val="A12"/>
          <w:rFonts w:ascii="Times New Roman" w:hAnsi="Times New Roman"/>
          <w:b/>
          <w:color w:val="auto"/>
          <w:sz w:val="24"/>
          <w:szCs w:val="24"/>
        </w:rPr>
        <w:t>Hikmet ŞEVGİN</w:t>
      </w:r>
      <w:r w:rsidRPr="007B1820">
        <w:rPr>
          <w:rStyle w:val="A12"/>
          <w:rFonts w:ascii="Times New Roman" w:hAnsi="Times New Roman"/>
          <w:b/>
          <w:color w:val="auto"/>
          <w:sz w:val="24"/>
          <w:szCs w:val="24"/>
          <w:vertAlign w:val="superscript"/>
        </w:rPr>
        <w:t>*</w:t>
      </w:r>
      <w:r w:rsidR="00A7149E">
        <w:rPr>
          <w:rStyle w:val="A12"/>
          <w:rFonts w:ascii="Times New Roman" w:hAnsi="Times New Roman"/>
          <w:b/>
          <w:color w:val="auto"/>
          <w:sz w:val="24"/>
          <w:szCs w:val="24"/>
          <w:vertAlign w:val="superscript"/>
        </w:rPr>
        <w:t>*</w:t>
      </w:r>
      <w:r w:rsidR="009B6D31" w:rsidRPr="009B6D31">
        <w:rPr>
          <w:rStyle w:val="A12"/>
          <w:rFonts w:ascii="Times New Roman" w:hAnsi="Times New Roman"/>
          <w:b/>
          <w:color w:val="auto"/>
          <w:sz w:val="24"/>
          <w:szCs w:val="24"/>
        </w:rPr>
        <w:t>,</w:t>
      </w:r>
      <w:r w:rsidR="00CF443E">
        <w:rPr>
          <w:rStyle w:val="A12"/>
          <w:rFonts w:ascii="Times New Roman" w:hAnsi="Times New Roman"/>
          <w:b/>
          <w:color w:val="auto"/>
          <w:sz w:val="24"/>
          <w:szCs w:val="24"/>
        </w:rPr>
        <w:t xml:space="preserve"> </w:t>
      </w:r>
      <w:r w:rsidR="009B6D31">
        <w:rPr>
          <w:rStyle w:val="A12"/>
          <w:rFonts w:ascii="Times New Roman" w:hAnsi="Times New Roman"/>
          <w:b/>
          <w:color w:val="auto"/>
          <w:sz w:val="24"/>
          <w:szCs w:val="24"/>
        </w:rPr>
        <w:t xml:space="preserve"> </w:t>
      </w:r>
      <w:r w:rsidRPr="007B1820">
        <w:rPr>
          <w:rStyle w:val="A12"/>
          <w:rFonts w:ascii="Times New Roman" w:hAnsi="Times New Roman"/>
          <w:b/>
          <w:color w:val="auto"/>
          <w:sz w:val="24"/>
          <w:szCs w:val="24"/>
        </w:rPr>
        <w:t>Bayram ÇETİN</w:t>
      </w:r>
      <w:r w:rsidRPr="007B1820">
        <w:rPr>
          <w:rStyle w:val="DipnotBavurusu"/>
          <w:rFonts w:ascii="Times New Roman" w:hAnsi="Times New Roman" w:cs="DIN Engschrift Std"/>
          <w:b/>
          <w:sz w:val="24"/>
          <w:szCs w:val="24"/>
        </w:rPr>
        <w:t>***</w:t>
      </w:r>
    </w:p>
    <w:p w:rsidR="00DA3CA8" w:rsidRPr="007B1820" w:rsidRDefault="00DA3CA8" w:rsidP="004B4871">
      <w:pPr>
        <w:spacing w:before="120" w:after="120" w:line="360" w:lineRule="auto"/>
        <w:rPr>
          <w:rStyle w:val="A12"/>
          <w:rFonts w:ascii="Times New Roman" w:hAnsi="Times New Roman" w:cs="Times New Roman"/>
          <w:color w:val="auto"/>
          <w:sz w:val="24"/>
          <w:szCs w:val="24"/>
        </w:rPr>
      </w:pPr>
      <w:r w:rsidRPr="007B1820">
        <w:rPr>
          <w:rStyle w:val="A12"/>
          <w:rFonts w:ascii="Times New Roman" w:hAnsi="Times New Roman"/>
          <w:b/>
          <w:color w:val="auto"/>
          <w:sz w:val="24"/>
          <w:szCs w:val="24"/>
        </w:rPr>
        <w:t>Özet</w:t>
      </w:r>
      <w:r w:rsidR="004B4871">
        <w:rPr>
          <w:rStyle w:val="A12"/>
          <w:rFonts w:ascii="Times New Roman" w:hAnsi="Times New Roman"/>
          <w:b/>
          <w:color w:val="auto"/>
          <w:sz w:val="24"/>
          <w:szCs w:val="24"/>
        </w:rPr>
        <w:t xml:space="preserve">: </w:t>
      </w:r>
      <w:r w:rsidRPr="007B1820">
        <w:rPr>
          <w:rStyle w:val="A12"/>
          <w:rFonts w:ascii="Times New Roman" w:hAnsi="Times New Roman"/>
          <w:color w:val="auto"/>
          <w:sz w:val="24"/>
          <w:szCs w:val="24"/>
        </w:rPr>
        <w:t xml:space="preserve">Bu araştırmada eğitim bilimleri çalışmalarında istatistiksel güç analizi konusunda </w:t>
      </w:r>
      <w:proofErr w:type="spellStart"/>
      <w:r w:rsidRPr="007B1820">
        <w:rPr>
          <w:rStyle w:val="A12"/>
          <w:rFonts w:ascii="Times New Roman" w:hAnsi="Times New Roman"/>
          <w:color w:val="auto"/>
          <w:sz w:val="24"/>
          <w:szCs w:val="24"/>
        </w:rPr>
        <w:t>farkındalık</w:t>
      </w:r>
      <w:proofErr w:type="spellEnd"/>
      <w:r w:rsidRPr="007B1820">
        <w:rPr>
          <w:rStyle w:val="A12"/>
          <w:rFonts w:ascii="Times New Roman" w:hAnsi="Times New Roman"/>
          <w:color w:val="auto"/>
          <w:sz w:val="24"/>
          <w:szCs w:val="24"/>
        </w:rPr>
        <w:t xml:space="preserve"> yaratmak, </w:t>
      </w:r>
      <w:proofErr w:type="spellStart"/>
      <w:r w:rsidRPr="007B1820">
        <w:rPr>
          <w:rStyle w:val="A12"/>
          <w:rFonts w:ascii="Times New Roman" w:hAnsi="Times New Roman"/>
          <w:color w:val="auto"/>
          <w:sz w:val="24"/>
          <w:szCs w:val="24"/>
        </w:rPr>
        <w:t>alanyazına</w:t>
      </w:r>
      <w:proofErr w:type="spellEnd"/>
      <w:r w:rsidRPr="007B1820">
        <w:rPr>
          <w:rStyle w:val="A12"/>
          <w:rFonts w:ascii="Times New Roman" w:hAnsi="Times New Roman"/>
          <w:color w:val="auto"/>
          <w:sz w:val="24"/>
          <w:szCs w:val="24"/>
        </w:rPr>
        <w:t xml:space="preserve"> katkı sağlamak ve eğitim araştırmalarında istatistiksel güç analizinin kullanıldığı uygulamalara yer vermek amaçlanmıştır. Araştırma kapsamında eğitim bilimleri alanında yayın yapmakta olan dergilerden üç tanesi seçkisiz olmayan örnekleme yöntemlerinden ölçüt örnekleme yöntemi ile seçilmiş olup bu dergilerde yer alan toplamda 50 makale incelemeye alınmıştır. Bunlardan 16 tanesi derleme, betimleme türü ve 9 tanesi de ölçek geliştirme-uyarlama türü toplam 25 makale araştırmaya </w:t>
      </w:r>
      <w:proofErr w:type="gramStart"/>
      <w:r w:rsidRPr="007B1820">
        <w:rPr>
          <w:rStyle w:val="A12"/>
          <w:rFonts w:ascii="Times New Roman" w:hAnsi="Times New Roman"/>
          <w:color w:val="auto"/>
          <w:sz w:val="24"/>
          <w:szCs w:val="24"/>
        </w:rPr>
        <w:t>dahil</w:t>
      </w:r>
      <w:proofErr w:type="gramEnd"/>
      <w:r w:rsidRPr="007B1820">
        <w:rPr>
          <w:rStyle w:val="A12"/>
          <w:rFonts w:ascii="Times New Roman" w:hAnsi="Times New Roman"/>
          <w:color w:val="auto"/>
          <w:sz w:val="24"/>
          <w:szCs w:val="24"/>
        </w:rPr>
        <w:t xml:space="preserve"> edilmemiştir. Araştırma kapsamında çözümleyici istatistik içeren 25 adet makale incelenmiştir. Betimsel istatistikler ve güç analizi için bazı istatistiksel programlardan yararlanılmıştır. Araştırma kapsamında ilk aşamada eğitim bilimleri alanında yayınlanan makaleler incelenerek eğitim üzerine yapılan araştırmalarda istatistiksel güç analizi konusu irdelenmiştir. Sonrasında gücün hesaplanmasında ihtiyaç duyulan anlamlılık (alfa) seviyesi, etki büyüklüğü ve örneklem büyüklüğü ile ilgili incelemeler yapılmış olup analizlere ilişkin güç hesaplamaları yapılmıştır. Bu inceleme kapsamında sadece bir makalede etki büyüklüğünün hesaplanıp raporlandığı ve analizlere ait istatistiksel gücün ise hesaplanmadığı tespit edilmiştir. Benzer şekilde örneklem büyüklüğü belirlemede de güç analizi yöntemine rastlanmamıştır.</w:t>
      </w:r>
    </w:p>
    <w:p w:rsidR="00DA3CA8" w:rsidRDefault="00DA3CA8" w:rsidP="00DA3CA8">
      <w:pPr>
        <w:spacing w:before="240" w:line="360" w:lineRule="auto"/>
        <w:jc w:val="both"/>
        <w:rPr>
          <w:rFonts w:ascii="Times New Roman" w:hAnsi="Times New Roman" w:cs="Times New Roman"/>
          <w:sz w:val="24"/>
          <w:szCs w:val="24"/>
        </w:rPr>
      </w:pPr>
      <w:r w:rsidRPr="007B1820">
        <w:rPr>
          <w:rFonts w:ascii="Times New Roman" w:hAnsi="Times New Roman" w:cs="Times New Roman"/>
          <w:b/>
        </w:rPr>
        <w:t xml:space="preserve">      Anahtar Kelimeler:</w:t>
      </w:r>
      <w:r w:rsidRPr="007B1820">
        <w:rPr>
          <w:rFonts w:ascii="Times New Roman" w:hAnsi="Times New Roman" w:cs="Times New Roman"/>
        </w:rPr>
        <w:t xml:space="preserve"> </w:t>
      </w:r>
      <w:r w:rsidRPr="007B1820">
        <w:rPr>
          <w:rFonts w:ascii="Times New Roman" w:hAnsi="Times New Roman" w:cs="Times New Roman"/>
          <w:sz w:val="24"/>
          <w:szCs w:val="24"/>
        </w:rPr>
        <w:t xml:space="preserve">Anlamlılık seviyesi, Etki büyüklüğü, Güç analizi, Örneklem büyüklüğü, </w:t>
      </w:r>
    </w:p>
    <w:p w:rsidR="0011613A" w:rsidRDefault="0011613A" w:rsidP="00DA3CA8">
      <w:pPr>
        <w:spacing w:before="240" w:line="360" w:lineRule="auto"/>
        <w:jc w:val="both"/>
        <w:rPr>
          <w:rFonts w:ascii="Times New Roman" w:hAnsi="Times New Roman" w:cs="Times New Roman"/>
          <w:sz w:val="24"/>
          <w:szCs w:val="24"/>
        </w:rPr>
      </w:pPr>
    </w:p>
    <w:p w:rsidR="0011613A" w:rsidRDefault="0011613A" w:rsidP="00DA3CA8">
      <w:pPr>
        <w:spacing w:before="240" w:line="360" w:lineRule="auto"/>
        <w:jc w:val="both"/>
        <w:rPr>
          <w:rFonts w:ascii="Times New Roman" w:hAnsi="Times New Roman" w:cs="Times New Roman"/>
          <w:sz w:val="24"/>
          <w:szCs w:val="24"/>
        </w:rPr>
      </w:pPr>
    </w:p>
    <w:p w:rsidR="0011613A" w:rsidRDefault="0011613A" w:rsidP="00DA3CA8">
      <w:pPr>
        <w:spacing w:before="240" w:line="360" w:lineRule="auto"/>
        <w:jc w:val="both"/>
        <w:rPr>
          <w:rFonts w:ascii="Times New Roman" w:hAnsi="Times New Roman" w:cs="Times New Roman"/>
          <w:sz w:val="24"/>
          <w:szCs w:val="24"/>
        </w:rPr>
      </w:pPr>
    </w:p>
    <w:p w:rsidR="0011613A" w:rsidRDefault="0011613A" w:rsidP="00DA3CA8">
      <w:pPr>
        <w:spacing w:before="240" w:line="360" w:lineRule="auto"/>
        <w:jc w:val="both"/>
        <w:rPr>
          <w:rFonts w:ascii="Times New Roman" w:hAnsi="Times New Roman" w:cs="Times New Roman"/>
          <w:sz w:val="24"/>
          <w:szCs w:val="24"/>
        </w:rPr>
      </w:pPr>
    </w:p>
    <w:p w:rsidR="0011613A" w:rsidRDefault="0011613A" w:rsidP="00DA3CA8">
      <w:pPr>
        <w:spacing w:before="240" w:line="360" w:lineRule="auto"/>
        <w:jc w:val="both"/>
        <w:rPr>
          <w:rFonts w:ascii="Times New Roman" w:hAnsi="Times New Roman" w:cs="Times New Roman"/>
          <w:sz w:val="24"/>
          <w:szCs w:val="24"/>
        </w:rPr>
      </w:pPr>
    </w:p>
    <w:p w:rsidR="0011613A" w:rsidRPr="007B1820" w:rsidRDefault="0011613A" w:rsidP="00DA3CA8">
      <w:pPr>
        <w:spacing w:before="240" w:line="360" w:lineRule="auto"/>
        <w:jc w:val="both"/>
        <w:rPr>
          <w:rFonts w:ascii="Times New Roman" w:hAnsi="Times New Roman" w:cs="Times New Roman"/>
          <w:sz w:val="24"/>
          <w:szCs w:val="24"/>
        </w:rPr>
      </w:pPr>
    </w:p>
    <w:p w:rsidR="00DA3CA8" w:rsidRPr="007B1820" w:rsidRDefault="00DA3CA8" w:rsidP="00DA3CA8">
      <w:pPr>
        <w:spacing w:before="240" w:line="360" w:lineRule="auto"/>
        <w:jc w:val="center"/>
        <w:rPr>
          <w:rStyle w:val="A12"/>
          <w:rFonts w:ascii="Times New Roman" w:hAnsi="Times New Roman" w:cs="Times New Roman"/>
          <w:color w:val="auto"/>
          <w:sz w:val="22"/>
          <w:szCs w:val="22"/>
        </w:rPr>
      </w:pPr>
      <w:r w:rsidRPr="007B1820">
        <w:rPr>
          <w:rStyle w:val="A12"/>
          <w:rFonts w:ascii="Times New Roman" w:hAnsi="Times New Roman" w:cs="Times New Roman"/>
          <w:b/>
          <w:color w:val="auto"/>
          <w:sz w:val="24"/>
          <w:szCs w:val="24"/>
          <w:lang w:val="en-US"/>
        </w:rPr>
        <w:t>Power Analysis in Educational Research and an Application</w:t>
      </w:r>
    </w:p>
    <w:p w:rsidR="00DA3CA8" w:rsidRPr="007B1820" w:rsidRDefault="00DA3CA8" w:rsidP="00DA3CA8">
      <w:pPr>
        <w:spacing w:before="360" w:after="120" w:line="480" w:lineRule="auto"/>
        <w:jc w:val="both"/>
        <w:rPr>
          <w:rFonts w:ascii="Times New Roman" w:hAnsi="Times New Roman"/>
          <w:sz w:val="24"/>
          <w:szCs w:val="24"/>
          <w:lang w:val="en-US"/>
        </w:rPr>
      </w:pPr>
      <w:proofErr w:type="spellStart"/>
      <w:r w:rsidRPr="007B1820">
        <w:rPr>
          <w:rStyle w:val="A12"/>
          <w:rFonts w:ascii="Times New Roman" w:hAnsi="Times New Roman"/>
          <w:b/>
          <w:color w:val="auto"/>
          <w:sz w:val="24"/>
          <w:szCs w:val="24"/>
        </w:rPr>
        <w:t>Abstract</w:t>
      </w:r>
      <w:proofErr w:type="spellEnd"/>
      <w:r w:rsidRPr="007B1820">
        <w:rPr>
          <w:rStyle w:val="A12"/>
          <w:rFonts w:ascii="Times New Roman" w:hAnsi="Times New Roman"/>
          <w:b/>
          <w:color w:val="auto"/>
          <w:sz w:val="24"/>
          <w:szCs w:val="24"/>
        </w:rPr>
        <w:t xml:space="preserve">: </w:t>
      </w:r>
      <w:r w:rsidRPr="007B1820">
        <w:rPr>
          <w:rFonts w:ascii="Times New Roman" w:hAnsi="Times New Roman"/>
          <w:sz w:val="24"/>
          <w:szCs w:val="24"/>
          <w:lang w:val="en-US"/>
        </w:rPr>
        <w:t xml:space="preserve">In the present study, it was aimed to create awareness about statistical power analysis, contribute to the literature and give place to educational studies using statistical power analysis. </w:t>
      </w:r>
      <w:r w:rsidRPr="007B1820">
        <w:rPr>
          <w:rStyle w:val="A12"/>
          <w:rFonts w:ascii="Times New Roman" w:hAnsi="Times New Roman" w:cs="Times New Roman"/>
          <w:color w:val="auto"/>
          <w:sz w:val="24"/>
          <w:szCs w:val="24"/>
          <w:lang w:val="en-US"/>
        </w:rPr>
        <w:t xml:space="preserve">In the study, three </w:t>
      </w:r>
      <w:r w:rsidRPr="007B1820">
        <w:rPr>
          <w:rFonts w:ascii="Times New Roman" w:hAnsi="Times New Roman"/>
          <w:sz w:val="24"/>
          <w:szCs w:val="24"/>
          <w:lang w:val="en-US"/>
        </w:rPr>
        <w:t xml:space="preserve">educational science magazines were selected by criteria sampling method, </w:t>
      </w:r>
      <w:r w:rsidR="00D04608">
        <w:rPr>
          <w:rFonts w:ascii="Times New Roman" w:hAnsi="Times New Roman"/>
          <w:color w:val="000000" w:themeColor="text1"/>
          <w:sz w:val="24"/>
          <w:szCs w:val="24"/>
          <w:lang w:val="en-US"/>
        </w:rPr>
        <w:t>one of purposeful sampling methods</w:t>
      </w:r>
      <w:r w:rsidRPr="007B1820">
        <w:rPr>
          <w:rFonts w:ascii="Times New Roman" w:hAnsi="Times New Roman"/>
          <w:sz w:val="24"/>
          <w:szCs w:val="24"/>
          <w:lang w:val="en-US"/>
        </w:rPr>
        <w:t xml:space="preserve">, and a total of 50 articles were studied. </w:t>
      </w:r>
      <w:r w:rsidRPr="007B1820">
        <w:rPr>
          <w:rFonts w:ascii="Times New Roman" w:hAnsi="Times New Roman" w:cs="Times New Roman"/>
          <w:sz w:val="24"/>
          <w:szCs w:val="24"/>
          <w:shd w:val="clear" w:color="auto" w:fill="FFFFFF"/>
        </w:rPr>
        <w:t>A total of 25 articles were not included in the study: 16 of these articles were compilation and description types wheras 9 of these articles were scale development - adaptation types</w:t>
      </w:r>
      <w:r w:rsidRPr="007B1820">
        <w:rPr>
          <w:rFonts w:ascii="Times New Roman" w:hAnsi="Times New Roman"/>
          <w:sz w:val="24"/>
          <w:szCs w:val="24"/>
          <w:lang w:val="en-US"/>
        </w:rPr>
        <w:t xml:space="preserve">. 25 articles consisting of analytical statistics were examined. </w:t>
      </w:r>
      <w:r w:rsidRPr="007B1820">
        <w:rPr>
          <w:rStyle w:val="A12"/>
          <w:rFonts w:ascii="Times New Roman" w:hAnsi="Times New Roman" w:cs="Times New Roman"/>
          <w:color w:val="auto"/>
          <w:sz w:val="24"/>
          <w:szCs w:val="24"/>
          <w:lang w:val="en-US"/>
        </w:rPr>
        <w:t xml:space="preserve">For </w:t>
      </w:r>
      <w:r w:rsidRPr="007B1820">
        <w:rPr>
          <w:rFonts w:ascii="Times New Roman" w:hAnsi="Times New Roman"/>
          <w:sz w:val="24"/>
          <w:szCs w:val="24"/>
          <w:lang w:val="en-US"/>
        </w:rPr>
        <w:t xml:space="preserve">descriptive statistics and </w:t>
      </w:r>
      <w:r w:rsidRPr="007B1820">
        <w:rPr>
          <w:rStyle w:val="A12"/>
          <w:rFonts w:ascii="Times New Roman" w:hAnsi="Times New Roman" w:cs="Times New Roman"/>
          <w:color w:val="auto"/>
          <w:sz w:val="24"/>
          <w:szCs w:val="24"/>
          <w:lang w:val="en-US"/>
        </w:rPr>
        <w:t xml:space="preserve">power </w:t>
      </w:r>
      <w:r w:rsidR="00E37DCA">
        <w:rPr>
          <w:rStyle w:val="A12"/>
          <w:rFonts w:ascii="Times New Roman" w:hAnsi="Times New Roman" w:cs="Times New Roman"/>
          <w:color w:val="auto"/>
          <w:sz w:val="24"/>
          <w:szCs w:val="24"/>
          <w:lang w:val="en-US"/>
        </w:rPr>
        <w:br/>
      </w:r>
      <w:r w:rsidRPr="007B1820">
        <w:rPr>
          <w:rStyle w:val="A12"/>
          <w:rFonts w:ascii="Times New Roman" w:hAnsi="Times New Roman" w:cs="Times New Roman"/>
          <w:color w:val="auto"/>
          <w:sz w:val="24"/>
          <w:szCs w:val="24"/>
          <w:lang w:val="en-US"/>
        </w:rPr>
        <w:t xml:space="preserve">analysis, some statistical soft wares were used. In the first stage of the present study, articles published in the area of educational science were investigated and statistical power subject covered in these articles were studied. Then, </w:t>
      </w:r>
      <w:r w:rsidRPr="007B1820">
        <w:rPr>
          <w:rFonts w:ascii="Times New Roman" w:hAnsi="Times New Roman"/>
          <w:sz w:val="24"/>
          <w:szCs w:val="24"/>
          <w:lang w:val="en-US"/>
        </w:rPr>
        <w:t xml:space="preserve">significant (alpha) level used in the calculation of the power, effect size and sample size were examined, and power calculations about the analyses were made. As a result, it was determined that in only one essay, effect size was calculated and reported, while statistical power was not calculated. Similarly, power analysis method was not encountered in determining sample size. </w:t>
      </w:r>
    </w:p>
    <w:p w:rsidR="00DA3CA8" w:rsidRPr="007B1820" w:rsidRDefault="00622C68" w:rsidP="00DA3CA8">
      <w:pPr>
        <w:spacing w:before="240" w:after="120" w:line="480" w:lineRule="auto"/>
        <w:ind w:firstLine="708"/>
        <w:jc w:val="both"/>
        <w:rPr>
          <w:rFonts w:ascii="Times New Roman" w:hAnsi="Times New Roman"/>
          <w:sz w:val="24"/>
          <w:szCs w:val="24"/>
          <w:lang w:val="en-US"/>
        </w:rPr>
      </w:pPr>
      <w:proofErr w:type="spellStart"/>
      <w:r>
        <w:rPr>
          <w:rStyle w:val="A12"/>
          <w:rFonts w:ascii="Times New Roman" w:hAnsi="Times New Roman"/>
          <w:b/>
          <w:color w:val="auto"/>
          <w:sz w:val="24"/>
          <w:szCs w:val="24"/>
        </w:rPr>
        <w:t>Key</w:t>
      </w:r>
      <w:r w:rsidR="00DA3CA8" w:rsidRPr="007B1820">
        <w:rPr>
          <w:rStyle w:val="A12"/>
          <w:rFonts w:ascii="Times New Roman" w:hAnsi="Times New Roman"/>
          <w:b/>
          <w:color w:val="auto"/>
          <w:sz w:val="24"/>
          <w:szCs w:val="24"/>
        </w:rPr>
        <w:t>Words</w:t>
      </w:r>
      <w:proofErr w:type="spellEnd"/>
      <w:r w:rsidR="00DA3CA8" w:rsidRPr="007B1820">
        <w:rPr>
          <w:rStyle w:val="A12"/>
          <w:rFonts w:ascii="Times New Roman" w:hAnsi="Times New Roman"/>
          <w:b/>
          <w:color w:val="auto"/>
          <w:sz w:val="24"/>
          <w:szCs w:val="24"/>
        </w:rPr>
        <w:t xml:space="preserve">: </w:t>
      </w:r>
      <w:r w:rsidR="00DA3CA8" w:rsidRPr="007B1820">
        <w:rPr>
          <w:rFonts w:ascii="Times New Roman" w:hAnsi="Times New Roman"/>
          <w:sz w:val="24"/>
          <w:szCs w:val="24"/>
          <w:lang w:val="en-US"/>
        </w:rPr>
        <w:t>Effect Size, Sample Size, Significance (Alpha) Level, Power Analysis</w:t>
      </w:r>
    </w:p>
    <w:p w:rsidR="00DA3CA8" w:rsidRPr="007B1820" w:rsidRDefault="00DA3CA8" w:rsidP="00DA3CA8">
      <w:pPr>
        <w:spacing w:after="0" w:line="480" w:lineRule="auto"/>
        <w:jc w:val="both"/>
        <w:rPr>
          <w:rFonts w:ascii="Times New Roman" w:hAnsi="Times New Roman"/>
          <w:sz w:val="24"/>
          <w:szCs w:val="24"/>
          <w:lang w:val="en-US"/>
        </w:rPr>
      </w:pPr>
      <w:r w:rsidRPr="007B1820">
        <w:rPr>
          <w:rFonts w:ascii="Times New Roman" w:hAnsi="Times New Roman" w:cs="Times New Roman"/>
          <w:b/>
          <w:sz w:val="24"/>
          <w:szCs w:val="24"/>
        </w:rPr>
        <w:t>Giriş</w:t>
      </w:r>
    </w:p>
    <w:p w:rsidR="00DA3CA8" w:rsidRPr="007B1820" w:rsidRDefault="00DA3CA8" w:rsidP="00DA3CA8">
      <w:pPr>
        <w:spacing w:after="0" w:line="480" w:lineRule="auto"/>
        <w:ind w:firstLine="708"/>
        <w:jc w:val="both"/>
        <w:rPr>
          <w:rFonts w:ascii="Times New Roman" w:hAnsi="Times New Roman" w:cs="Times New Roman"/>
          <w:sz w:val="24"/>
          <w:szCs w:val="24"/>
        </w:rPr>
      </w:pPr>
      <w:r w:rsidRPr="007B1820">
        <w:rPr>
          <w:rFonts w:ascii="Times New Roman" w:hAnsi="Times New Roman" w:cs="Times New Roman"/>
          <w:sz w:val="24"/>
          <w:szCs w:val="24"/>
        </w:rPr>
        <w:t xml:space="preserve">Bu araştırmada </w:t>
      </w:r>
      <w:r w:rsidRPr="007B1820">
        <w:rPr>
          <w:rStyle w:val="A12"/>
          <w:rFonts w:ascii="Times New Roman" w:hAnsi="Times New Roman"/>
          <w:color w:val="auto"/>
          <w:sz w:val="24"/>
          <w:szCs w:val="20"/>
        </w:rPr>
        <w:t xml:space="preserve">eğitim bilimleri </w:t>
      </w:r>
      <w:r w:rsidRPr="007B1820">
        <w:rPr>
          <w:rStyle w:val="A12"/>
          <w:rFonts w:ascii="Times New Roman" w:hAnsi="Times New Roman"/>
          <w:color w:val="auto"/>
          <w:sz w:val="24"/>
          <w:szCs w:val="24"/>
        </w:rPr>
        <w:t>çalışmalarında istatistiksel güç analizi konusunun önemine dikkat çekmek</w:t>
      </w:r>
      <w:r w:rsidRPr="007B1820">
        <w:rPr>
          <w:rFonts w:ascii="Times New Roman" w:hAnsi="Times New Roman" w:cs="Times New Roman"/>
          <w:sz w:val="24"/>
          <w:szCs w:val="24"/>
        </w:rPr>
        <w:t>, alan yazına katkı sağlamak ve eğitim araştırmalarında istatistiksel güç analizinin kullanıldığı uygulamalara yer vermek amaçlanmıştır. Bir istatistiksel gücün hesaplanabilmesi için temelde örneklem büyüklüğü, anlamlılık seviyesi (α) ve etki büyüklüğünün bilinmesi veya belirlenmesi gerekmektedir (</w:t>
      </w:r>
      <w:proofErr w:type="spellStart"/>
      <w:r w:rsidRPr="007B1820">
        <w:rPr>
          <w:rFonts w:ascii="Times New Roman" w:hAnsi="Times New Roman" w:cs="Times New Roman"/>
          <w:sz w:val="24"/>
          <w:szCs w:val="24"/>
        </w:rPr>
        <w:t>Cohen</w:t>
      </w:r>
      <w:proofErr w:type="spellEnd"/>
      <w:r w:rsidRPr="007B1820">
        <w:rPr>
          <w:rFonts w:ascii="Times New Roman" w:hAnsi="Times New Roman" w:cs="Times New Roman"/>
          <w:sz w:val="24"/>
          <w:szCs w:val="24"/>
        </w:rPr>
        <w:t xml:space="preserve"> ve </w:t>
      </w:r>
      <w:proofErr w:type="spellStart"/>
      <w:r w:rsidRPr="007B1820">
        <w:rPr>
          <w:rFonts w:ascii="Times New Roman" w:hAnsi="Times New Roman" w:cs="Times New Roman"/>
          <w:sz w:val="24"/>
          <w:szCs w:val="24"/>
        </w:rPr>
        <w:t>diğ</w:t>
      </w:r>
      <w:proofErr w:type="spellEnd"/>
      <w:proofErr w:type="gramStart"/>
      <w:r w:rsidRPr="007B1820">
        <w:rPr>
          <w:rFonts w:ascii="Times New Roman" w:hAnsi="Times New Roman" w:cs="Times New Roman"/>
          <w:sz w:val="24"/>
          <w:szCs w:val="24"/>
        </w:rPr>
        <w:t>.,</w:t>
      </w:r>
      <w:proofErr w:type="gramEnd"/>
      <w:r w:rsidRPr="007B1820">
        <w:rPr>
          <w:rFonts w:ascii="Times New Roman" w:hAnsi="Times New Roman" w:cs="Times New Roman"/>
          <w:sz w:val="24"/>
          <w:szCs w:val="24"/>
        </w:rPr>
        <w:t xml:space="preserve"> 2003).</w:t>
      </w:r>
    </w:p>
    <w:p w:rsidR="00DA3CA8" w:rsidRPr="007B1820" w:rsidRDefault="00DA3CA8" w:rsidP="00DA3CA8">
      <w:pPr>
        <w:spacing w:after="0" w:line="480" w:lineRule="auto"/>
        <w:ind w:firstLine="708"/>
        <w:jc w:val="both"/>
        <w:rPr>
          <w:rFonts w:ascii="Times New Roman" w:hAnsi="Times New Roman" w:cs="Times New Roman"/>
          <w:sz w:val="24"/>
          <w:szCs w:val="24"/>
        </w:rPr>
      </w:pPr>
      <w:r w:rsidRPr="007B1820">
        <w:rPr>
          <w:rFonts w:ascii="Times New Roman" w:hAnsi="Times New Roman" w:cs="Times New Roman"/>
          <w:sz w:val="24"/>
          <w:szCs w:val="24"/>
        </w:rPr>
        <w:lastRenderedPageBreak/>
        <w:t xml:space="preserve">Bir araştırma için evreni temsil edecek örneklem sayısı daha planlama aşamasında karar verilmesi gereken bir durumdur. Bir araştırma planlanırken akla gelen ilk soru, ne kadar deneğe ihtiyaç olduğudur (Akgül 2005). Örneklem sayısının ilk baştan belirlenecek olmasının birçok sebebi bulunmaktadır. Çünkü yapılacak araştırma sonucunda ilgili topluluk ya da grup hakkında bir fikir edinme, karar verme, ya da bir çıkarımda bulunma gibi risk taşıyan çok önemli sonuçlara ulaşılmaktadır. Bu sonuçların geçerli ve güvenilir olması bilimsel açıdan büyük bir önem taşımaktadır. Yine yapılacak olan araştırmanın evrene genellenebilmesi için yeterli sayıda örneklem sayısına ihtiyaç duyulmaktadır. Büyüköztürk’e (2011) göre sosyal bilimlerde çoğu araştırma, evrenin tamamı yerine, evreni temsil eden yansız olarak seçilmiş örneklem üzerinden gerçekleşir. Bu durumda araştırmacı, ihtiyaç duyduğu verileri örneklemden toplar. Bunun da mümkün olması için yeterli sayıda örneklem sayısına ihtiyaç vardır. Aksi takdirde yetersiz bir örneklem sayısı ile yapılacak araştırmanın sonuçlarının yanlış olabileceği gibi, harcanacak olan zaman, emek ve ekonomi açısından istenilmeyen durumların ortaya çıkmasına neden olacaktır. </w:t>
      </w:r>
    </w:p>
    <w:p w:rsidR="00DA3CA8" w:rsidRPr="007B1820" w:rsidRDefault="00DA3CA8" w:rsidP="00DA3CA8">
      <w:pPr>
        <w:autoSpaceDE w:val="0"/>
        <w:autoSpaceDN w:val="0"/>
        <w:adjustRightInd w:val="0"/>
        <w:spacing w:after="0" w:line="480" w:lineRule="auto"/>
        <w:ind w:firstLine="708"/>
        <w:jc w:val="both"/>
        <w:rPr>
          <w:rFonts w:ascii="Times New Roman" w:hAnsi="Times New Roman" w:cs="Times New Roman"/>
          <w:sz w:val="24"/>
          <w:szCs w:val="24"/>
        </w:rPr>
      </w:pPr>
      <w:r w:rsidRPr="007B1820">
        <w:rPr>
          <w:rFonts w:ascii="Times New Roman" w:hAnsi="Times New Roman" w:cs="Times New Roman"/>
          <w:sz w:val="24"/>
          <w:szCs w:val="24"/>
        </w:rPr>
        <w:t>Evrene genellenebilecek yeterli düzeyde örneklem sayısının belirlenmesinde çeşitli yöntemlerden biri de güç analizidir.  Çünkü örneklem büyüklüğü testin gücü ile doğrudan ilişkilidir (</w:t>
      </w:r>
      <w:proofErr w:type="spellStart"/>
      <w:r w:rsidRPr="007B1820">
        <w:rPr>
          <w:rFonts w:ascii="Times New Roman" w:hAnsi="Times New Roman" w:cs="Times New Roman"/>
          <w:sz w:val="24"/>
          <w:szCs w:val="24"/>
        </w:rPr>
        <w:t>Shavelson</w:t>
      </w:r>
      <w:proofErr w:type="spellEnd"/>
      <w:r w:rsidRPr="007B1820">
        <w:rPr>
          <w:rFonts w:ascii="Times New Roman" w:hAnsi="Times New Roman" w:cs="Times New Roman"/>
          <w:sz w:val="24"/>
          <w:szCs w:val="24"/>
        </w:rPr>
        <w:t>, 2016). Çalışmanın başlangıcında çalışmanın gücü dikkate alınarak örneklem sayısı belirlenmelidir. Aksi halde çalışmanın gücünde örneklem sayısının yetersizliğinden kaynaklanacak düşüşler, yanlış olabilecek sonuçlara, araştırmacıların emeklerinin-zamanlarının boşa geçmesine ve kaynak israfına neden olacaktır (</w:t>
      </w:r>
      <w:proofErr w:type="spellStart"/>
      <w:r w:rsidRPr="007B1820">
        <w:rPr>
          <w:rFonts w:ascii="Times New Roman" w:hAnsi="Times New Roman" w:cs="Times New Roman"/>
          <w:sz w:val="24"/>
          <w:szCs w:val="24"/>
        </w:rPr>
        <w:t>Cohen</w:t>
      </w:r>
      <w:proofErr w:type="spellEnd"/>
      <w:r w:rsidRPr="007B1820">
        <w:rPr>
          <w:rFonts w:ascii="Times New Roman" w:hAnsi="Times New Roman" w:cs="Times New Roman"/>
          <w:sz w:val="24"/>
          <w:szCs w:val="24"/>
        </w:rPr>
        <w:t xml:space="preserve"> ve </w:t>
      </w:r>
      <w:proofErr w:type="spellStart"/>
      <w:r w:rsidRPr="007B1820">
        <w:rPr>
          <w:rFonts w:ascii="Times New Roman" w:hAnsi="Times New Roman" w:cs="Times New Roman"/>
          <w:sz w:val="24"/>
          <w:szCs w:val="24"/>
        </w:rPr>
        <w:t>diğ</w:t>
      </w:r>
      <w:proofErr w:type="spellEnd"/>
      <w:proofErr w:type="gramStart"/>
      <w:r w:rsidRPr="007B1820">
        <w:rPr>
          <w:rFonts w:ascii="Times New Roman" w:hAnsi="Times New Roman" w:cs="Times New Roman"/>
          <w:sz w:val="24"/>
          <w:szCs w:val="24"/>
        </w:rPr>
        <w:t>.,</w:t>
      </w:r>
      <w:proofErr w:type="gramEnd"/>
      <w:r w:rsidRPr="007B1820">
        <w:rPr>
          <w:rFonts w:ascii="Times New Roman" w:hAnsi="Times New Roman" w:cs="Times New Roman"/>
          <w:sz w:val="24"/>
          <w:szCs w:val="24"/>
        </w:rPr>
        <w:t xml:space="preserve"> 2003; Süt, 2011). Araştırma tasarlanırken seçimlerin çoğu, gücü artırmaya yönelik olarak ele alınır; çünkü istatistiksel gücü düşük olan araştırmalar genelde harcanan çabaya değmeyecektir </w:t>
      </w:r>
      <w:proofErr w:type="gramStart"/>
      <w:r w:rsidRPr="007B1820">
        <w:rPr>
          <w:rFonts w:ascii="Times New Roman" w:hAnsi="Times New Roman" w:cs="Times New Roman"/>
          <w:sz w:val="24"/>
          <w:szCs w:val="24"/>
        </w:rPr>
        <w:t>(</w:t>
      </w:r>
      <w:proofErr w:type="spellStart"/>
      <w:proofErr w:type="gramEnd"/>
      <w:r w:rsidRPr="007B1820">
        <w:rPr>
          <w:rFonts w:ascii="Times New Roman" w:hAnsi="Times New Roman" w:cs="Times New Roman"/>
          <w:sz w:val="24"/>
          <w:szCs w:val="24"/>
        </w:rPr>
        <w:t>Tabachnick</w:t>
      </w:r>
      <w:proofErr w:type="spellEnd"/>
      <w:r w:rsidRPr="007B1820">
        <w:rPr>
          <w:rFonts w:ascii="Times New Roman" w:hAnsi="Times New Roman" w:cs="Times New Roman"/>
          <w:sz w:val="24"/>
          <w:szCs w:val="24"/>
        </w:rPr>
        <w:t xml:space="preserve"> G. B, </w:t>
      </w:r>
      <w:proofErr w:type="spellStart"/>
      <w:r w:rsidRPr="007B1820">
        <w:rPr>
          <w:rFonts w:ascii="Times New Roman" w:hAnsi="Times New Roman" w:cs="Times New Roman"/>
          <w:sz w:val="24"/>
          <w:szCs w:val="24"/>
        </w:rPr>
        <w:t>Fidell</w:t>
      </w:r>
      <w:proofErr w:type="spellEnd"/>
      <w:r w:rsidRPr="007B1820">
        <w:rPr>
          <w:rFonts w:ascii="Times New Roman" w:hAnsi="Times New Roman" w:cs="Times New Roman"/>
          <w:sz w:val="24"/>
          <w:szCs w:val="24"/>
        </w:rPr>
        <w:t xml:space="preserve"> S. L. Çev. </w:t>
      </w:r>
      <w:proofErr w:type="spellStart"/>
      <w:r w:rsidRPr="007B1820">
        <w:rPr>
          <w:rFonts w:ascii="Times New Roman" w:hAnsi="Times New Roman" w:cs="Times New Roman"/>
          <w:sz w:val="24"/>
          <w:szCs w:val="24"/>
        </w:rPr>
        <w:t>Edt</w:t>
      </w:r>
      <w:proofErr w:type="spellEnd"/>
      <w:proofErr w:type="gramStart"/>
      <w:r w:rsidRPr="007B1820">
        <w:rPr>
          <w:rFonts w:ascii="Times New Roman" w:hAnsi="Times New Roman" w:cs="Times New Roman"/>
          <w:sz w:val="24"/>
          <w:szCs w:val="24"/>
        </w:rPr>
        <w:t>.:</w:t>
      </w:r>
      <w:proofErr w:type="gramEnd"/>
      <w:r w:rsidRPr="007B1820">
        <w:rPr>
          <w:rFonts w:ascii="Times New Roman" w:hAnsi="Times New Roman" w:cs="Times New Roman"/>
          <w:sz w:val="24"/>
          <w:szCs w:val="24"/>
        </w:rPr>
        <w:t xml:space="preserve"> Baloğlu M., 2015/2013). Bu nedenle belirli bir güç için ya da yeterli sayıda örneklem için en baştan çalışmaya ait güç analizi </w:t>
      </w:r>
      <w:r w:rsidRPr="007B1820">
        <w:rPr>
          <w:rFonts w:ascii="Times New Roman" w:hAnsi="Times New Roman" w:cs="Times New Roman"/>
          <w:sz w:val="24"/>
          <w:szCs w:val="24"/>
        </w:rPr>
        <w:lastRenderedPageBreak/>
        <w:t xml:space="preserve">yapılması yerinde bir davranış olacaktır.  </w:t>
      </w:r>
      <w:proofErr w:type="spellStart"/>
      <w:r w:rsidRPr="007B1820">
        <w:rPr>
          <w:rFonts w:ascii="Times New Roman" w:hAnsi="Times New Roman" w:cs="Times New Roman"/>
          <w:sz w:val="24"/>
          <w:szCs w:val="24"/>
        </w:rPr>
        <w:t>Çapık</w:t>
      </w:r>
      <w:proofErr w:type="spellEnd"/>
      <w:r w:rsidRPr="007B1820">
        <w:rPr>
          <w:rFonts w:ascii="Times New Roman" w:hAnsi="Times New Roman" w:cs="Times New Roman"/>
          <w:sz w:val="24"/>
          <w:szCs w:val="24"/>
        </w:rPr>
        <w:t xml:space="preserve"> (2013) istatistiksel gücün örneklem sayısından etkilendiğini dile getirerek araştırmacıların örneklem sayısını güç analizi ile hesaplayabileceklerini dile getirmektedir. Örneklem sayısının çok az ya da çok fazla seçilmesi durumunda düşülecek belli hatalar gözden kaçırılmaması gereken bir durumdur. Çok küçük bir örneklem üzerinde çalışan bir araştırmacı etki büyüklüğünün büyük olmasına rağmen mevcut olan önemli bir farklılığı tespit edemeyebilir. Yine çok büyük bir örneklem ile yapılan bir çalışmada gerçekte anlamsız olan bir etki yanlış bir şekilde anlamlı olarak çıkabilir (Keskin, 2012; </w:t>
      </w:r>
      <w:proofErr w:type="spellStart"/>
      <w:r w:rsidRPr="007B1820">
        <w:rPr>
          <w:rFonts w:ascii="Times New Roman" w:hAnsi="Times New Roman" w:cs="Times New Roman"/>
          <w:sz w:val="24"/>
          <w:szCs w:val="24"/>
        </w:rPr>
        <w:t>Shavelson</w:t>
      </w:r>
      <w:proofErr w:type="spellEnd"/>
      <w:r w:rsidRPr="007B1820">
        <w:rPr>
          <w:rFonts w:ascii="Times New Roman" w:hAnsi="Times New Roman" w:cs="Times New Roman"/>
          <w:sz w:val="24"/>
          <w:szCs w:val="24"/>
        </w:rPr>
        <w:t>, 2016). Çünkü örneklem büyüklüğü örneklem dağılımındaki değişkenliği etkileyerek dolaylı olarak gücü de etkiler (</w:t>
      </w:r>
      <w:proofErr w:type="spellStart"/>
      <w:r w:rsidRPr="007B1820">
        <w:rPr>
          <w:rFonts w:ascii="Times New Roman" w:hAnsi="Times New Roman" w:cs="Times New Roman"/>
          <w:sz w:val="24"/>
          <w:szCs w:val="24"/>
        </w:rPr>
        <w:t>Shavelson</w:t>
      </w:r>
      <w:proofErr w:type="spellEnd"/>
      <w:r w:rsidRPr="007B1820">
        <w:rPr>
          <w:rFonts w:ascii="Times New Roman" w:hAnsi="Times New Roman" w:cs="Times New Roman"/>
          <w:sz w:val="24"/>
          <w:szCs w:val="24"/>
        </w:rPr>
        <w:t>, 2016).</w:t>
      </w:r>
    </w:p>
    <w:p w:rsidR="00DA3CA8" w:rsidRPr="007B1820" w:rsidRDefault="00DA3CA8" w:rsidP="00DA3CA8">
      <w:pPr>
        <w:autoSpaceDE w:val="0"/>
        <w:autoSpaceDN w:val="0"/>
        <w:adjustRightInd w:val="0"/>
        <w:spacing w:after="0" w:line="480" w:lineRule="auto"/>
        <w:ind w:firstLine="708"/>
        <w:jc w:val="both"/>
        <w:rPr>
          <w:rFonts w:ascii="Times New Roman" w:hAnsi="Times New Roman" w:cs="Times New Roman"/>
          <w:sz w:val="24"/>
          <w:szCs w:val="24"/>
        </w:rPr>
      </w:pPr>
      <w:r w:rsidRPr="007B1820">
        <w:rPr>
          <w:rFonts w:ascii="Times New Roman" w:hAnsi="Times New Roman" w:cs="Times New Roman"/>
          <w:sz w:val="24"/>
          <w:szCs w:val="24"/>
        </w:rPr>
        <w:t>Yine örneklem büyüklüğü gibi anlamlılık testi (α) ve etki büyüklüğü de testin gücü ile doğrudan ilişkilidir. Anlamlılık testinde istatistiksel güç, gerçekte yanlış olan sıfır hipotezinin reddedilme olasılığı olarak tanımlanabilmektedir. İstatistiksel güç, araştırılan evrende araştırmacının elde etmek istediği gerçek etkiyi ortaya çıkarabilme oranını ifade eder. Buradaki gerçek etki şansa bağlı olarak elde edilemeyen gerçek değeri belirtmektedir. Anlamlılık seviyesi kurulduğunda ve etki büyüklüğüne bir teori veya yapılan bir ön çalışma ile karar verildiğinde, örneklem sayısı istatistiksel çalışmanın uygulama aşamasından önce belirli bir güç elde etmek için kullanılır. Diğer parametreler sabit iken, örneklem sayısı artarsa güç artmaktadır. Yani örneklem sayısı ile güç arasında doğru orantılı bir ilişki vardır (Keskin, 2012). Araştırmacılar uygun örneklem sayısını, arzu ettikleri gücü, anlamlılık seviyesini ve etki büyüklüğünü kullanarak daha araştırmanın tasarım aşamasında kestirebilmelidir (</w:t>
      </w:r>
      <w:proofErr w:type="spellStart"/>
      <w:r w:rsidRPr="007B1820">
        <w:rPr>
          <w:rFonts w:ascii="Times New Roman" w:hAnsi="Times New Roman" w:cs="Times New Roman"/>
          <w:sz w:val="24"/>
          <w:szCs w:val="24"/>
        </w:rPr>
        <w:t>Shavelson</w:t>
      </w:r>
      <w:proofErr w:type="spellEnd"/>
      <w:r w:rsidRPr="007B1820">
        <w:rPr>
          <w:rFonts w:ascii="Times New Roman" w:hAnsi="Times New Roman" w:cs="Times New Roman"/>
          <w:sz w:val="24"/>
          <w:szCs w:val="24"/>
        </w:rPr>
        <w:t xml:space="preserve">, 2016; </w:t>
      </w:r>
      <w:proofErr w:type="spellStart"/>
      <w:r w:rsidRPr="007B1820">
        <w:rPr>
          <w:rFonts w:ascii="Times New Roman" w:hAnsi="Times New Roman" w:cs="Times New Roman"/>
          <w:sz w:val="24"/>
          <w:szCs w:val="24"/>
        </w:rPr>
        <w:t>Dilullo</w:t>
      </w:r>
      <w:proofErr w:type="spellEnd"/>
      <w:r w:rsidRPr="007B1820">
        <w:rPr>
          <w:rFonts w:ascii="Times New Roman" w:hAnsi="Times New Roman" w:cs="Times New Roman"/>
          <w:sz w:val="24"/>
          <w:szCs w:val="24"/>
        </w:rPr>
        <w:t>, 1997).</w:t>
      </w:r>
    </w:p>
    <w:p w:rsidR="00DA3CA8" w:rsidRPr="007B1820" w:rsidRDefault="00DA3CA8" w:rsidP="00DA3CA8">
      <w:pPr>
        <w:autoSpaceDE w:val="0"/>
        <w:autoSpaceDN w:val="0"/>
        <w:adjustRightInd w:val="0"/>
        <w:spacing w:after="0" w:line="480" w:lineRule="auto"/>
        <w:ind w:firstLine="708"/>
        <w:jc w:val="both"/>
        <w:rPr>
          <w:rFonts w:ascii="Times New Roman" w:hAnsi="Times New Roman" w:cs="Times New Roman"/>
          <w:b/>
          <w:sz w:val="24"/>
          <w:szCs w:val="24"/>
        </w:rPr>
      </w:pPr>
      <w:r w:rsidRPr="007B1820">
        <w:rPr>
          <w:rFonts w:ascii="Times New Roman" w:hAnsi="Times New Roman" w:cs="Times New Roman"/>
          <w:sz w:val="24"/>
          <w:szCs w:val="24"/>
        </w:rPr>
        <w:t>Hipotez bilimsel araştırmalar neticesinde ortaya çıkan sonuçlara dayalı bir tahminin ifadesidir (</w:t>
      </w:r>
      <w:proofErr w:type="spellStart"/>
      <w:r w:rsidRPr="007B1820">
        <w:rPr>
          <w:rFonts w:ascii="Times New Roman" w:hAnsi="Times New Roman" w:cs="Times New Roman"/>
          <w:sz w:val="24"/>
          <w:szCs w:val="24"/>
        </w:rPr>
        <w:t>Frankel</w:t>
      </w:r>
      <w:proofErr w:type="spellEnd"/>
      <w:r w:rsidRPr="007B1820">
        <w:rPr>
          <w:rFonts w:ascii="Times New Roman" w:hAnsi="Times New Roman" w:cs="Times New Roman"/>
          <w:sz w:val="24"/>
          <w:szCs w:val="24"/>
        </w:rPr>
        <w:t xml:space="preserve"> ve </w:t>
      </w:r>
      <w:proofErr w:type="spellStart"/>
      <w:r w:rsidRPr="007B1820">
        <w:rPr>
          <w:rFonts w:ascii="Times New Roman" w:hAnsi="Times New Roman" w:cs="Times New Roman"/>
          <w:sz w:val="24"/>
          <w:szCs w:val="24"/>
        </w:rPr>
        <w:t>Wallen</w:t>
      </w:r>
      <w:proofErr w:type="spellEnd"/>
      <w:r w:rsidRPr="007B1820">
        <w:rPr>
          <w:rFonts w:ascii="Times New Roman" w:hAnsi="Times New Roman" w:cs="Times New Roman"/>
          <w:sz w:val="24"/>
          <w:szCs w:val="24"/>
        </w:rPr>
        <w:t xml:space="preserve">, 2003). Bu tahmini yapmak ve olayları açıklamak için gerçekte iki hipotez kullanılır. Bunlar yokluk hipotezi ve alternatif hipotezdir. Alternatif hipotez </w:t>
      </w:r>
      <w:r w:rsidRPr="007B1820">
        <w:rPr>
          <w:rFonts w:ascii="Times New Roman" w:hAnsi="Times New Roman" w:cs="Times New Roman"/>
          <w:sz w:val="24"/>
          <w:szCs w:val="24"/>
        </w:rPr>
        <w:lastRenderedPageBreak/>
        <w:t>araştırmacının şüphe yönünü ifade eden hipotezdir. Yokluk hipotezi ise araştırmacının iddiasını belirten alternatif hipotezin zıddıdır. (Karagöz ve Ekici, 2004). Şayet araştırmacı iki ortalamanın evren değerlerinin birbirine eşit olmadığını iddia ediyorsa, yokluk hipotezi iki ortalamanın evren değerlerinin birbirine eşit olduğu şeklinde yazılır (Tan, 2016). Araştırmacılar da bulmak veya kanıtlamak istedikleri iddiayı daima alternatif hipotez şeklinde takdim ederler (Karagöz ve Ekici, 2004)</w:t>
      </w:r>
      <w:r w:rsidRPr="007B1820">
        <w:rPr>
          <w:rFonts w:ascii="Times New Roman" w:hAnsi="Times New Roman" w:cs="Times New Roman"/>
          <w:b/>
          <w:sz w:val="24"/>
          <w:szCs w:val="24"/>
        </w:rPr>
        <w:t>.</w:t>
      </w:r>
      <w:r w:rsidRPr="007B1820">
        <w:rPr>
          <w:rFonts w:ascii="Times New Roman" w:hAnsi="Times New Roman" w:cs="Times New Roman"/>
          <w:sz w:val="24"/>
          <w:szCs w:val="24"/>
        </w:rPr>
        <w:t xml:space="preserve"> Kurulan bir hipotez sonucu dört durum ile karşılaşmamız söz konusudur. Bunlar; Doğru bir hipotezi kabul etme, yanlış bir hipotezi reddetme, yanlış bir hipotezi kabul etme ve doğru bir hipotezi reddetmedir. Yalnız son iki durum istenilen bir durum değildir ve bu durumlar hatalı kararlar alınmasına yol açar. </w:t>
      </w:r>
      <w:r w:rsidRPr="007B1820">
        <w:rPr>
          <w:rFonts w:ascii="Times New Roman" w:hAnsi="Times New Roman" w:cs="Times New Roman"/>
          <w:sz w:val="24"/>
          <w:szCs w:val="24"/>
          <w:shd w:val="clear" w:color="auto" w:fill="FFFFFF"/>
        </w:rPr>
        <w:t xml:space="preserve">Hipotezle ilgili karar verilirken 2 tip hata yapılır. Bunlar da I. ve II. tip hatalar olarak adlandırılır. Birinci tip hata, yokluk hipotezi doğru olduğu halde </w:t>
      </w:r>
      <w:proofErr w:type="spellStart"/>
      <w:r w:rsidRPr="007B1820">
        <w:rPr>
          <w:rFonts w:ascii="Times New Roman" w:hAnsi="Times New Roman" w:cs="Times New Roman"/>
          <w:sz w:val="24"/>
          <w:szCs w:val="24"/>
          <w:shd w:val="clear" w:color="auto" w:fill="FFFFFF"/>
        </w:rPr>
        <w:t>red</w:t>
      </w:r>
      <w:proofErr w:type="spellEnd"/>
      <w:r w:rsidRPr="007B1820">
        <w:rPr>
          <w:rFonts w:ascii="Times New Roman" w:hAnsi="Times New Roman" w:cs="Times New Roman"/>
          <w:sz w:val="24"/>
          <w:szCs w:val="24"/>
          <w:shd w:val="clear" w:color="auto" w:fill="FFFFFF"/>
        </w:rPr>
        <w:t xml:space="preserve"> edilmişse oluşur. Böyle bir hatanın yapılma olasılığı α ile gösterilir ve α’ya testin anlamlılık düzeyi adı verilir. İkinci tip hata ise yokluk hipotezi yanlış olduğu halde </w:t>
      </w:r>
      <w:proofErr w:type="spellStart"/>
      <w:r w:rsidRPr="007B1820">
        <w:rPr>
          <w:rFonts w:ascii="Times New Roman" w:hAnsi="Times New Roman" w:cs="Times New Roman"/>
          <w:sz w:val="24"/>
          <w:szCs w:val="24"/>
          <w:shd w:val="clear" w:color="auto" w:fill="FFFFFF"/>
        </w:rPr>
        <w:t>red</w:t>
      </w:r>
      <w:proofErr w:type="spellEnd"/>
      <w:r w:rsidRPr="007B1820">
        <w:rPr>
          <w:rFonts w:ascii="Times New Roman" w:hAnsi="Times New Roman" w:cs="Times New Roman"/>
          <w:sz w:val="24"/>
          <w:szCs w:val="24"/>
          <w:shd w:val="clear" w:color="auto" w:fill="FFFFFF"/>
        </w:rPr>
        <w:t xml:space="preserve"> edilememişse oluşur. Böyle bir hatanın yapılma olasılığı β ile gösterilir ve 1 – β değeri de testin gücü olarak adlandırılır. </w:t>
      </w:r>
      <w:r w:rsidRPr="007B1820">
        <w:rPr>
          <w:rFonts w:ascii="Times New Roman" w:hAnsi="Times New Roman" w:cs="Times New Roman"/>
          <w:sz w:val="24"/>
          <w:szCs w:val="24"/>
        </w:rPr>
        <w:t>Dolayısıyla gerçekte doğru olan bir sıfır hipotezinin kabul edilme olasılığı 1</w:t>
      </w:r>
      <w:r w:rsidRPr="007B1820">
        <w:rPr>
          <w:rFonts w:ascii="Times New Roman" w:eastAsia="MS Gothic" w:hAnsi="Times New Roman" w:cs="Times New Roman"/>
          <w:sz w:val="24"/>
          <w:szCs w:val="24"/>
        </w:rPr>
        <w:t>−</w:t>
      </w:r>
      <w:r w:rsidRPr="007B1820">
        <w:rPr>
          <w:rFonts w:ascii="Times New Roman" w:eastAsia="SymbolMT" w:hAnsi="Times New Roman" w:cs="Times New Roman"/>
          <w:sz w:val="24"/>
          <w:szCs w:val="24"/>
        </w:rPr>
        <w:t xml:space="preserve"> α</w:t>
      </w:r>
      <w:r w:rsidRPr="007B1820">
        <w:rPr>
          <w:rFonts w:ascii="Times New Roman" w:hAnsi="Times New Roman" w:cs="Times New Roman"/>
          <w:sz w:val="24"/>
          <w:szCs w:val="24"/>
        </w:rPr>
        <w:t>, gerçekte yanlış olan bir sıfır hipotezinin reddedilme olasılığı ise1</w:t>
      </w:r>
      <w:r w:rsidRPr="007B1820">
        <w:rPr>
          <w:rFonts w:ascii="Times New Roman" w:eastAsia="MS Gothic" w:hAnsi="Times New Roman" w:cs="Times New Roman"/>
          <w:sz w:val="24"/>
          <w:szCs w:val="24"/>
        </w:rPr>
        <w:t>−</w:t>
      </w:r>
      <w:r w:rsidRPr="007B1820">
        <w:rPr>
          <w:rFonts w:ascii="Times New Roman" w:eastAsia="SymbolMT" w:hAnsi="Times New Roman" w:cs="Times New Roman"/>
          <w:sz w:val="24"/>
          <w:szCs w:val="24"/>
        </w:rPr>
        <w:t xml:space="preserve"> β </w:t>
      </w:r>
      <w:r w:rsidRPr="007B1820">
        <w:rPr>
          <w:rFonts w:ascii="Times New Roman" w:hAnsi="Times New Roman" w:cs="Times New Roman"/>
          <w:sz w:val="24"/>
          <w:szCs w:val="24"/>
        </w:rPr>
        <w:t xml:space="preserve">olur (Tan, 2016). </w:t>
      </w:r>
      <w:r w:rsidRPr="007B1820">
        <w:rPr>
          <w:rFonts w:ascii="Times New Roman" w:hAnsi="Times New Roman" w:cs="Times New Roman"/>
          <w:sz w:val="24"/>
          <w:szCs w:val="24"/>
          <w:shd w:val="clear" w:color="auto" w:fill="FFFFFF"/>
        </w:rPr>
        <w:t xml:space="preserve">Tablo 1 bize hata türlerini ve bunlar arasındaki ilişkiyi daha açıklayıcı bir şekilde vermektedir. </w:t>
      </w:r>
    </w:p>
    <w:p w:rsidR="00DA3CA8" w:rsidRPr="007B1820" w:rsidRDefault="00DA3CA8" w:rsidP="00DA3CA8">
      <w:pPr>
        <w:pStyle w:val="ListeParagraf"/>
        <w:shd w:val="clear" w:color="auto" w:fill="FFFFFF"/>
        <w:spacing w:after="0" w:line="360" w:lineRule="auto"/>
        <w:ind w:left="0" w:firstLine="709"/>
        <w:jc w:val="both"/>
        <w:rPr>
          <w:rFonts w:ascii="Times New Roman" w:hAnsi="Times New Roman" w:cs="Times New Roman"/>
          <w:sz w:val="20"/>
          <w:szCs w:val="20"/>
          <w:shd w:val="clear" w:color="auto" w:fill="FFFFFF"/>
        </w:rPr>
      </w:pPr>
      <w:r w:rsidRPr="007B1820">
        <w:rPr>
          <w:rFonts w:ascii="Times New Roman" w:hAnsi="Times New Roman" w:cs="Times New Roman"/>
          <w:b/>
          <w:sz w:val="20"/>
          <w:szCs w:val="20"/>
          <w:shd w:val="clear" w:color="auto" w:fill="FFFFFF"/>
        </w:rPr>
        <w:t>Tablo 1</w:t>
      </w:r>
      <w:r w:rsidRPr="007B1820">
        <w:rPr>
          <w:rFonts w:ascii="Times New Roman" w:hAnsi="Times New Roman" w:cs="Times New Roman"/>
          <w:sz w:val="20"/>
          <w:szCs w:val="20"/>
          <w:shd w:val="clear" w:color="auto" w:fill="FFFFFF"/>
        </w:rPr>
        <w:t xml:space="preserve"> Hipotezi test etme sürecindeki hatalar</w:t>
      </w:r>
    </w:p>
    <w:tbl>
      <w:tblPr>
        <w:tblStyle w:val="TabloKlavuzu"/>
        <w:tblW w:w="0" w:type="auto"/>
        <w:tblInd w:w="752" w:type="dxa"/>
        <w:tblLook w:val="04A0"/>
      </w:tblPr>
      <w:tblGrid>
        <w:gridCol w:w="1790"/>
        <w:gridCol w:w="1790"/>
        <w:gridCol w:w="1790"/>
        <w:gridCol w:w="1791"/>
      </w:tblGrid>
      <w:tr w:rsidR="007B1820" w:rsidRPr="007B1820" w:rsidTr="00960F4F">
        <w:trPr>
          <w:trHeight w:val="392"/>
        </w:trPr>
        <w:tc>
          <w:tcPr>
            <w:tcW w:w="1790" w:type="dxa"/>
            <w:tcBorders>
              <w:left w:val="nil"/>
              <w:bottom w:val="single" w:sz="4" w:space="0" w:color="000000" w:themeColor="text1"/>
              <w:right w:val="nil"/>
            </w:tcBorders>
            <w:vAlign w:val="center"/>
          </w:tcPr>
          <w:p w:rsidR="00DA3CA8" w:rsidRPr="007B1820" w:rsidRDefault="00DA3CA8" w:rsidP="00960F4F">
            <w:pPr>
              <w:pStyle w:val="ListeParagraf"/>
              <w:spacing w:after="0" w:line="240" w:lineRule="auto"/>
              <w:ind w:left="0"/>
              <w:jc w:val="center"/>
              <w:rPr>
                <w:rFonts w:ascii="Times New Roman" w:hAnsi="Times New Roman" w:cs="Times New Roman"/>
                <w:sz w:val="20"/>
                <w:szCs w:val="20"/>
                <w:shd w:val="clear" w:color="auto" w:fill="FFFFFF"/>
              </w:rPr>
            </w:pPr>
          </w:p>
        </w:tc>
        <w:tc>
          <w:tcPr>
            <w:tcW w:w="5371" w:type="dxa"/>
            <w:gridSpan w:val="3"/>
            <w:tcBorders>
              <w:left w:val="nil"/>
              <w:bottom w:val="single" w:sz="4" w:space="0" w:color="000000" w:themeColor="text1"/>
              <w:right w:val="nil"/>
            </w:tcBorders>
            <w:vAlign w:val="center"/>
          </w:tcPr>
          <w:p w:rsidR="00DA3CA8" w:rsidRPr="007B1820" w:rsidRDefault="00DA3CA8" w:rsidP="00960F4F">
            <w:pPr>
              <w:pStyle w:val="ListeParagraf"/>
              <w:spacing w:after="0" w:line="240" w:lineRule="auto"/>
              <w:ind w:left="0"/>
              <w:jc w:val="center"/>
              <w:rPr>
                <w:rFonts w:ascii="Times New Roman" w:hAnsi="Times New Roman" w:cs="Times New Roman"/>
                <w:b/>
                <w:sz w:val="20"/>
                <w:szCs w:val="20"/>
                <w:shd w:val="clear" w:color="auto" w:fill="FFFFFF"/>
              </w:rPr>
            </w:pPr>
            <w:r w:rsidRPr="007B1820">
              <w:rPr>
                <w:rFonts w:ascii="Times New Roman" w:hAnsi="Times New Roman" w:cs="Times New Roman"/>
                <w:b/>
                <w:sz w:val="20"/>
                <w:szCs w:val="20"/>
                <w:shd w:val="clear" w:color="auto" w:fill="FFFFFF"/>
              </w:rPr>
              <w:t xml:space="preserve">                                       Gerçek Durum</w:t>
            </w:r>
          </w:p>
        </w:tc>
      </w:tr>
      <w:tr w:rsidR="007B1820" w:rsidRPr="007B1820" w:rsidTr="00960F4F">
        <w:trPr>
          <w:trHeight w:val="392"/>
        </w:trPr>
        <w:tc>
          <w:tcPr>
            <w:tcW w:w="1790" w:type="dxa"/>
            <w:vMerge w:val="restart"/>
            <w:tcBorders>
              <w:left w:val="nil"/>
            </w:tcBorders>
            <w:vAlign w:val="center"/>
          </w:tcPr>
          <w:p w:rsidR="00DA3CA8" w:rsidRPr="007B1820" w:rsidRDefault="00DA3CA8" w:rsidP="00960F4F">
            <w:pPr>
              <w:pStyle w:val="ListeParagraf"/>
              <w:spacing w:after="0" w:line="240" w:lineRule="auto"/>
              <w:ind w:left="0"/>
              <w:jc w:val="center"/>
              <w:rPr>
                <w:rFonts w:ascii="Times New Roman" w:hAnsi="Times New Roman" w:cs="Times New Roman"/>
                <w:b/>
                <w:sz w:val="20"/>
                <w:szCs w:val="20"/>
                <w:shd w:val="clear" w:color="auto" w:fill="FFFFFF"/>
              </w:rPr>
            </w:pPr>
            <w:r w:rsidRPr="007B1820">
              <w:rPr>
                <w:rFonts w:ascii="Times New Roman" w:hAnsi="Times New Roman" w:cs="Times New Roman"/>
                <w:b/>
                <w:sz w:val="20"/>
                <w:szCs w:val="20"/>
                <w:shd w:val="clear" w:color="auto" w:fill="FFFFFF"/>
              </w:rPr>
              <w:t>Karar</w:t>
            </w:r>
          </w:p>
        </w:tc>
        <w:tc>
          <w:tcPr>
            <w:tcW w:w="1790" w:type="dxa"/>
            <w:tcBorders>
              <w:bottom w:val="nil"/>
              <w:right w:val="nil"/>
            </w:tcBorders>
            <w:vAlign w:val="center"/>
          </w:tcPr>
          <w:p w:rsidR="00DA3CA8" w:rsidRPr="007B1820" w:rsidRDefault="00DA3CA8" w:rsidP="00960F4F">
            <w:pPr>
              <w:pStyle w:val="ListeParagraf"/>
              <w:spacing w:after="0" w:line="240" w:lineRule="auto"/>
              <w:ind w:left="0"/>
              <w:jc w:val="center"/>
              <w:rPr>
                <w:rFonts w:ascii="Times New Roman" w:hAnsi="Times New Roman" w:cs="Times New Roman"/>
                <w:sz w:val="20"/>
                <w:szCs w:val="20"/>
                <w:shd w:val="clear" w:color="auto" w:fill="FFFFFF"/>
              </w:rPr>
            </w:pPr>
          </w:p>
        </w:tc>
        <w:tc>
          <w:tcPr>
            <w:tcW w:w="1790" w:type="dxa"/>
            <w:tcBorders>
              <w:left w:val="nil"/>
              <w:bottom w:val="nil"/>
              <w:right w:val="nil"/>
            </w:tcBorders>
            <w:vAlign w:val="center"/>
          </w:tcPr>
          <w:p w:rsidR="00DA3CA8" w:rsidRPr="007B1820" w:rsidRDefault="00DA3CA8" w:rsidP="00960F4F">
            <w:pPr>
              <w:pStyle w:val="ListeParagraf"/>
              <w:spacing w:after="0" w:line="240" w:lineRule="auto"/>
              <w:ind w:left="0"/>
              <w:jc w:val="center"/>
              <w:rPr>
                <w:rFonts w:ascii="Times New Roman" w:hAnsi="Times New Roman" w:cs="Times New Roman"/>
                <w:b/>
                <w:sz w:val="20"/>
                <w:szCs w:val="20"/>
                <w:shd w:val="clear" w:color="auto" w:fill="FFFFFF"/>
              </w:rPr>
            </w:pPr>
            <w:r w:rsidRPr="007B1820">
              <w:rPr>
                <w:rFonts w:ascii="Times New Roman" w:eastAsia="Times New Roman" w:hAnsi="Times New Roman" w:cs="Times New Roman"/>
                <w:b/>
                <w:sz w:val="20"/>
                <w:szCs w:val="20"/>
                <w:lang w:eastAsia="tr-TR"/>
              </w:rPr>
              <w:t>H</w:t>
            </w:r>
            <w:r w:rsidRPr="007B1820">
              <w:rPr>
                <w:rFonts w:ascii="Times New Roman" w:eastAsia="Times New Roman" w:hAnsi="Times New Roman" w:cs="Times New Roman"/>
                <w:b/>
                <w:sz w:val="20"/>
                <w:szCs w:val="20"/>
                <w:vertAlign w:val="subscript"/>
                <w:lang w:eastAsia="tr-TR"/>
              </w:rPr>
              <w:t>0</w:t>
            </w:r>
            <w:r w:rsidRPr="007B1820">
              <w:rPr>
                <w:rFonts w:ascii="Times New Roman" w:eastAsia="Times New Roman" w:hAnsi="Times New Roman" w:cs="Times New Roman"/>
                <w:b/>
                <w:sz w:val="20"/>
                <w:szCs w:val="20"/>
                <w:lang w:eastAsia="tr-TR"/>
              </w:rPr>
              <w:t xml:space="preserve"> </w:t>
            </w:r>
            <w:r w:rsidRPr="007B1820">
              <w:rPr>
                <w:rFonts w:ascii="Times New Roman" w:hAnsi="Times New Roman" w:cs="Times New Roman"/>
                <w:b/>
                <w:sz w:val="20"/>
                <w:szCs w:val="20"/>
                <w:shd w:val="clear" w:color="auto" w:fill="FFFFFF"/>
              </w:rPr>
              <w:t>doğru</w:t>
            </w:r>
          </w:p>
        </w:tc>
        <w:tc>
          <w:tcPr>
            <w:tcW w:w="1791" w:type="dxa"/>
            <w:tcBorders>
              <w:left w:val="nil"/>
              <w:bottom w:val="nil"/>
              <w:right w:val="nil"/>
            </w:tcBorders>
            <w:vAlign w:val="center"/>
          </w:tcPr>
          <w:p w:rsidR="00DA3CA8" w:rsidRPr="007B1820" w:rsidRDefault="00DA3CA8" w:rsidP="00960F4F">
            <w:pPr>
              <w:pStyle w:val="ListeParagraf"/>
              <w:spacing w:after="0" w:line="240" w:lineRule="auto"/>
              <w:ind w:left="0"/>
              <w:jc w:val="center"/>
              <w:rPr>
                <w:rFonts w:ascii="Times New Roman" w:hAnsi="Times New Roman" w:cs="Times New Roman"/>
                <w:b/>
                <w:sz w:val="20"/>
                <w:szCs w:val="20"/>
                <w:shd w:val="clear" w:color="auto" w:fill="FFFFFF"/>
              </w:rPr>
            </w:pPr>
            <w:r w:rsidRPr="007B1820">
              <w:rPr>
                <w:rFonts w:ascii="Times New Roman" w:eastAsia="Times New Roman" w:hAnsi="Times New Roman" w:cs="Times New Roman"/>
                <w:b/>
                <w:sz w:val="20"/>
                <w:szCs w:val="20"/>
                <w:lang w:eastAsia="tr-TR"/>
              </w:rPr>
              <w:t>H</w:t>
            </w:r>
            <w:r w:rsidRPr="007B1820">
              <w:rPr>
                <w:rFonts w:ascii="Times New Roman" w:eastAsia="Times New Roman" w:hAnsi="Times New Roman" w:cs="Times New Roman"/>
                <w:b/>
                <w:sz w:val="20"/>
                <w:szCs w:val="20"/>
                <w:vertAlign w:val="subscript"/>
                <w:lang w:eastAsia="tr-TR"/>
              </w:rPr>
              <w:t>0</w:t>
            </w:r>
            <w:r w:rsidRPr="007B1820">
              <w:rPr>
                <w:rFonts w:ascii="Times New Roman" w:eastAsia="Times New Roman" w:hAnsi="Times New Roman" w:cs="Times New Roman"/>
                <w:b/>
                <w:sz w:val="20"/>
                <w:szCs w:val="20"/>
                <w:lang w:eastAsia="tr-TR"/>
              </w:rPr>
              <w:t xml:space="preserve"> </w:t>
            </w:r>
            <w:r w:rsidRPr="007B1820">
              <w:rPr>
                <w:rFonts w:ascii="Times New Roman" w:hAnsi="Times New Roman" w:cs="Times New Roman"/>
                <w:b/>
                <w:sz w:val="20"/>
                <w:szCs w:val="20"/>
                <w:shd w:val="clear" w:color="auto" w:fill="FFFFFF"/>
              </w:rPr>
              <w:t>yanlış</w:t>
            </w:r>
          </w:p>
        </w:tc>
      </w:tr>
      <w:tr w:rsidR="007B1820" w:rsidRPr="007B1820" w:rsidTr="00960F4F">
        <w:trPr>
          <w:trHeight w:val="392"/>
        </w:trPr>
        <w:tc>
          <w:tcPr>
            <w:tcW w:w="1790" w:type="dxa"/>
            <w:vMerge/>
            <w:tcBorders>
              <w:left w:val="nil"/>
            </w:tcBorders>
            <w:vAlign w:val="center"/>
          </w:tcPr>
          <w:p w:rsidR="00DA3CA8" w:rsidRPr="007B1820" w:rsidRDefault="00DA3CA8" w:rsidP="00960F4F">
            <w:pPr>
              <w:pStyle w:val="ListeParagraf"/>
              <w:spacing w:after="0" w:line="240" w:lineRule="auto"/>
              <w:ind w:left="0"/>
              <w:jc w:val="center"/>
              <w:rPr>
                <w:rFonts w:ascii="Times New Roman" w:hAnsi="Times New Roman" w:cs="Times New Roman"/>
                <w:sz w:val="20"/>
                <w:szCs w:val="20"/>
                <w:shd w:val="clear" w:color="auto" w:fill="FFFFFF"/>
              </w:rPr>
            </w:pPr>
          </w:p>
        </w:tc>
        <w:tc>
          <w:tcPr>
            <w:tcW w:w="1790" w:type="dxa"/>
            <w:vMerge w:val="restart"/>
            <w:tcBorders>
              <w:top w:val="nil"/>
              <w:bottom w:val="nil"/>
              <w:right w:val="nil"/>
            </w:tcBorders>
            <w:vAlign w:val="center"/>
          </w:tcPr>
          <w:p w:rsidR="00DA3CA8" w:rsidRPr="007B1820" w:rsidRDefault="00DA3CA8" w:rsidP="00960F4F">
            <w:pPr>
              <w:pStyle w:val="ListeParagraf"/>
              <w:spacing w:after="0" w:line="240" w:lineRule="auto"/>
              <w:ind w:left="0"/>
              <w:jc w:val="center"/>
              <w:rPr>
                <w:rFonts w:ascii="Times New Roman" w:hAnsi="Times New Roman" w:cs="Times New Roman"/>
                <w:b/>
                <w:sz w:val="20"/>
                <w:szCs w:val="20"/>
                <w:shd w:val="clear" w:color="auto" w:fill="FFFFFF"/>
              </w:rPr>
            </w:pPr>
            <w:r w:rsidRPr="007B1820">
              <w:rPr>
                <w:rFonts w:ascii="Times New Roman" w:eastAsia="Times New Roman" w:hAnsi="Times New Roman" w:cs="Times New Roman"/>
                <w:b/>
                <w:sz w:val="20"/>
                <w:szCs w:val="20"/>
                <w:lang w:eastAsia="tr-TR"/>
              </w:rPr>
              <w:t>H</w:t>
            </w:r>
            <w:r w:rsidRPr="007B1820">
              <w:rPr>
                <w:rFonts w:ascii="Times New Roman" w:eastAsia="Times New Roman" w:hAnsi="Times New Roman" w:cs="Times New Roman"/>
                <w:b/>
                <w:sz w:val="20"/>
                <w:szCs w:val="20"/>
                <w:vertAlign w:val="subscript"/>
                <w:lang w:eastAsia="tr-TR"/>
              </w:rPr>
              <w:t>0</w:t>
            </w:r>
            <w:r w:rsidRPr="007B1820">
              <w:rPr>
                <w:rFonts w:ascii="Times New Roman" w:eastAsia="Times New Roman" w:hAnsi="Times New Roman" w:cs="Times New Roman"/>
                <w:b/>
                <w:sz w:val="20"/>
                <w:szCs w:val="20"/>
                <w:lang w:eastAsia="tr-TR"/>
              </w:rPr>
              <w:t xml:space="preserve"> </w:t>
            </w:r>
            <w:proofErr w:type="spellStart"/>
            <w:r w:rsidRPr="007B1820">
              <w:rPr>
                <w:rFonts w:ascii="Times New Roman" w:hAnsi="Times New Roman" w:cs="Times New Roman"/>
                <w:b/>
                <w:sz w:val="20"/>
                <w:szCs w:val="20"/>
                <w:shd w:val="clear" w:color="auto" w:fill="FFFFFF"/>
              </w:rPr>
              <w:t>red</w:t>
            </w:r>
            <w:proofErr w:type="spellEnd"/>
            <w:r w:rsidRPr="007B1820">
              <w:rPr>
                <w:rFonts w:ascii="Times New Roman" w:hAnsi="Times New Roman" w:cs="Times New Roman"/>
                <w:b/>
                <w:sz w:val="20"/>
                <w:szCs w:val="20"/>
                <w:shd w:val="clear" w:color="auto" w:fill="FFFFFF"/>
              </w:rPr>
              <w:t xml:space="preserve"> edilmedi</w:t>
            </w:r>
          </w:p>
        </w:tc>
        <w:tc>
          <w:tcPr>
            <w:tcW w:w="1790" w:type="dxa"/>
            <w:tcBorders>
              <w:top w:val="nil"/>
              <w:left w:val="nil"/>
              <w:bottom w:val="nil"/>
              <w:right w:val="nil"/>
            </w:tcBorders>
            <w:vAlign w:val="center"/>
          </w:tcPr>
          <w:p w:rsidR="00DA3CA8" w:rsidRPr="007B1820" w:rsidRDefault="00DA3CA8" w:rsidP="00960F4F">
            <w:pPr>
              <w:pStyle w:val="ListeParagraf"/>
              <w:spacing w:after="0" w:line="240" w:lineRule="auto"/>
              <w:ind w:left="0"/>
              <w:jc w:val="center"/>
              <w:rPr>
                <w:rFonts w:ascii="Times New Roman" w:hAnsi="Times New Roman" w:cs="Times New Roman"/>
                <w:sz w:val="20"/>
                <w:szCs w:val="20"/>
                <w:shd w:val="clear" w:color="auto" w:fill="FFFFFF"/>
              </w:rPr>
            </w:pPr>
            <w:r w:rsidRPr="007B1820">
              <w:rPr>
                <w:rFonts w:ascii="Times New Roman" w:hAnsi="Times New Roman" w:cs="Times New Roman"/>
                <w:sz w:val="20"/>
                <w:szCs w:val="20"/>
                <w:shd w:val="clear" w:color="auto" w:fill="FFFFFF"/>
              </w:rPr>
              <w:t>Doğru karar</w:t>
            </w:r>
          </w:p>
        </w:tc>
        <w:tc>
          <w:tcPr>
            <w:tcW w:w="1791" w:type="dxa"/>
            <w:tcBorders>
              <w:top w:val="nil"/>
              <w:left w:val="nil"/>
              <w:bottom w:val="nil"/>
              <w:right w:val="nil"/>
            </w:tcBorders>
            <w:vAlign w:val="center"/>
          </w:tcPr>
          <w:p w:rsidR="00DA3CA8" w:rsidRPr="007B1820" w:rsidRDefault="00DA3CA8" w:rsidP="00960F4F">
            <w:pPr>
              <w:pStyle w:val="ListeParagraf"/>
              <w:spacing w:after="0" w:line="240" w:lineRule="auto"/>
              <w:ind w:left="0"/>
              <w:jc w:val="center"/>
              <w:rPr>
                <w:rFonts w:ascii="Times New Roman" w:hAnsi="Times New Roman" w:cs="Times New Roman"/>
                <w:sz w:val="20"/>
                <w:szCs w:val="20"/>
                <w:shd w:val="clear" w:color="auto" w:fill="FFFFFF"/>
              </w:rPr>
            </w:pPr>
            <w:r w:rsidRPr="007B1820">
              <w:rPr>
                <w:rFonts w:ascii="Times New Roman" w:hAnsi="Times New Roman" w:cs="Times New Roman"/>
                <w:sz w:val="20"/>
                <w:szCs w:val="20"/>
                <w:shd w:val="clear" w:color="auto" w:fill="FFFFFF"/>
              </w:rPr>
              <w:t>II. tip hata</w:t>
            </w:r>
          </w:p>
        </w:tc>
      </w:tr>
      <w:tr w:rsidR="007B1820" w:rsidRPr="007B1820" w:rsidTr="00960F4F">
        <w:trPr>
          <w:trHeight w:val="392"/>
        </w:trPr>
        <w:tc>
          <w:tcPr>
            <w:tcW w:w="1790" w:type="dxa"/>
            <w:vMerge/>
            <w:tcBorders>
              <w:left w:val="nil"/>
            </w:tcBorders>
            <w:vAlign w:val="center"/>
          </w:tcPr>
          <w:p w:rsidR="00DA3CA8" w:rsidRPr="007B1820" w:rsidRDefault="00DA3CA8" w:rsidP="00960F4F">
            <w:pPr>
              <w:pStyle w:val="ListeParagraf"/>
              <w:spacing w:after="0" w:line="240" w:lineRule="auto"/>
              <w:ind w:left="0"/>
              <w:jc w:val="center"/>
              <w:rPr>
                <w:rFonts w:ascii="Times New Roman" w:hAnsi="Times New Roman" w:cs="Times New Roman"/>
                <w:sz w:val="20"/>
                <w:szCs w:val="20"/>
                <w:shd w:val="clear" w:color="auto" w:fill="FFFFFF"/>
              </w:rPr>
            </w:pPr>
          </w:p>
        </w:tc>
        <w:tc>
          <w:tcPr>
            <w:tcW w:w="1790" w:type="dxa"/>
            <w:vMerge/>
            <w:tcBorders>
              <w:top w:val="nil"/>
              <w:bottom w:val="nil"/>
              <w:right w:val="nil"/>
            </w:tcBorders>
            <w:vAlign w:val="center"/>
          </w:tcPr>
          <w:p w:rsidR="00DA3CA8" w:rsidRPr="007B1820" w:rsidRDefault="00DA3CA8" w:rsidP="00960F4F">
            <w:pPr>
              <w:pStyle w:val="ListeParagraf"/>
              <w:spacing w:after="0" w:line="240" w:lineRule="auto"/>
              <w:ind w:left="0"/>
              <w:jc w:val="center"/>
              <w:rPr>
                <w:rFonts w:ascii="Times New Roman" w:hAnsi="Times New Roman" w:cs="Times New Roman"/>
                <w:b/>
                <w:sz w:val="20"/>
                <w:szCs w:val="20"/>
                <w:shd w:val="clear" w:color="auto" w:fill="FFFFFF"/>
              </w:rPr>
            </w:pPr>
          </w:p>
        </w:tc>
        <w:tc>
          <w:tcPr>
            <w:tcW w:w="1790" w:type="dxa"/>
            <w:tcBorders>
              <w:top w:val="nil"/>
              <w:left w:val="nil"/>
              <w:bottom w:val="nil"/>
              <w:right w:val="nil"/>
            </w:tcBorders>
            <w:vAlign w:val="center"/>
          </w:tcPr>
          <w:p w:rsidR="00DA3CA8" w:rsidRPr="007B1820" w:rsidRDefault="00DA3CA8" w:rsidP="00960F4F">
            <w:pPr>
              <w:pStyle w:val="ListeParagraf"/>
              <w:spacing w:after="0" w:line="240" w:lineRule="auto"/>
              <w:ind w:left="0"/>
              <w:jc w:val="center"/>
              <w:rPr>
                <w:rFonts w:ascii="Times New Roman" w:hAnsi="Times New Roman" w:cs="Times New Roman"/>
                <w:sz w:val="20"/>
                <w:szCs w:val="20"/>
                <w:shd w:val="clear" w:color="auto" w:fill="FFFFFF"/>
              </w:rPr>
            </w:pPr>
            <w:r w:rsidRPr="007B1820">
              <w:rPr>
                <w:rFonts w:ascii="Times New Roman" w:hAnsi="Times New Roman" w:cs="Times New Roman"/>
                <w:sz w:val="20"/>
                <w:szCs w:val="20"/>
                <w:shd w:val="clear" w:color="auto" w:fill="FFFFFF"/>
              </w:rPr>
              <w:t>1 - α</w:t>
            </w:r>
          </w:p>
        </w:tc>
        <w:tc>
          <w:tcPr>
            <w:tcW w:w="1791" w:type="dxa"/>
            <w:tcBorders>
              <w:top w:val="nil"/>
              <w:left w:val="nil"/>
              <w:bottom w:val="nil"/>
              <w:right w:val="nil"/>
            </w:tcBorders>
            <w:vAlign w:val="center"/>
          </w:tcPr>
          <w:p w:rsidR="00DA3CA8" w:rsidRPr="007B1820" w:rsidRDefault="00DA3CA8" w:rsidP="00960F4F">
            <w:pPr>
              <w:pStyle w:val="ListeParagraf"/>
              <w:spacing w:after="0" w:line="240" w:lineRule="auto"/>
              <w:ind w:left="0"/>
              <w:jc w:val="center"/>
              <w:rPr>
                <w:rFonts w:ascii="Times New Roman" w:hAnsi="Times New Roman" w:cs="Times New Roman"/>
                <w:sz w:val="20"/>
                <w:szCs w:val="20"/>
                <w:shd w:val="clear" w:color="auto" w:fill="FFFFFF"/>
              </w:rPr>
            </w:pPr>
            <w:r w:rsidRPr="007B1820">
              <w:rPr>
                <w:rFonts w:ascii="Times New Roman" w:hAnsi="Times New Roman" w:cs="Times New Roman"/>
                <w:sz w:val="20"/>
                <w:szCs w:val="20"/>
                <w:shd w:val="clear" w:color="auto" w:fill="FFFFFF"/>
              </w:rPr>
              <w:t>β</w:t>
            </w:r>
          </w:p>
        </w:tc>
      </w:tr>
      <w:tr w:rsidR="007B1820" w:rsidRPr="007B1820" w:rsidTr="00960F4F">
        <w:trPr>
          <w:trHeight w:val="392"/>
        </w:trPr>
        <w:tc>
          <w:tcPr>
            <w:tcW w:w="1790" w:type="dxa"/>
            <w:vMerge/>
            <w:tcBorders>
              <w:left w:val="nil"/>
            </w:tcBorders>
            <w:vAlign w:val="center"/>
          </w:tcPr>
          <w:p w:rsidR="00DA3CA8" w:rsidRPr="007B1820" w:rsidRDefault="00DA3CA8" w:rsidP="00960F4F">
            <w:pPr>
              <w:pStyle w:val="ListeParagraf"/>
              <w:spacing w:after="0" w:line="240" w:lineRule="auto"/>
              <w:ind w:left="0"/>
              <w:jc w:val="center"/>
              <w:rPr>
                <w:rFonts w:ascii="Times New Roman" w:hAnsi="Times New Roman" w:cs="Times New Roman"/>
                <w:sz w:val="20"/>
                <w:szCs w:val="20"/>
                <w:shd w:val="clear" w:color="auto" w:fill="FFFFFF"/>
              </w:rPr>
            </w:pPr>
          </w:p>
        </w:tc>
        <w:tc>
          <w:tcPr>
            <w:tcW w:w="1790" w:type="dxa"/>
            <w:vMerge w:val="restart"/>
            <w:tcBorders>
              <w:top w:val="nil"/>
              <w:bottom w:val="nil"/>
              <w:right w:val="nil"/>
            </w:tcBorders>
            <w:vAlign w:val="center"/>
          </w:tcPr>
          <w:p w:rsidR="00DA3CA8" w:rsidRPr="007B1820" w:rsidRDefault="00DA3CA8" w:rsidP="00960F4F">
            <w:pPr>
              <w:pStyle w:val="ListeParagraf"/>
              <w:spacing w:after="0" w:line="240" w:lineRule="auto"/>
              <w:ind w:left="0"/>
              <w:jc w:val="center"/>
              <w:rPr>
                <w:rFonts w:ascii="Times New Roman" w:hAnsi="Times New Roman" w:cs="Times New Roman"/>
                <w:b/>
                <w:sz w:val="20"/>
                <w:szCs w:val="20"/>
                <w:shd w:val="clear" w:color="auto" w:fill="FFFFFF"/>
              </w:rPr>
            </w:pPr>
            <w:r w:rsidRPr="007B1820">
              <w:rPr>
                <w:rFonts w:ascii="Times New Roman" w:eastAsia="Times New Roman" w:hAnsi="Times New Roman" w:cs="Times New Roman"/>
                <w:b/>
                <w:sz w:val="20"/>
                <w:szCs w:val="20"/>
                <w:lang w:eastAsia="tr-TR"/>
              </w:rPr>
              <w:t>H</w:t>
            </w:r>
            <w:r w:rsidRPr="007B1820">
              <w:rPr>
                <w:rFonts w:ascii="Times New Roman" w:eastAsia="Times New Roman" w:hAnsi="Times New Roman" w:cs="Times New Roman"/>
                <w:b/>
                <w:sz w:val="20"/>
                <w:szCs w:val="20"/>
                <w:vertAlign w:val="subscript"/>
                <w:lang w:eastAsia="tr-TR"/>
              </w:rPr>
              <w:t>0</w:t>
            </w:r>
            <w:r w:rsidRPr="007B1820">
              <w:rPr>
                <w:rFonts w:ascii="Times New Roman" w:eastAsia="Times New Roman" w:hAnsi="Times New Roman" w:cs="Times New Roman"/>
                <w:b/>
                <w:sz w:val="20"/>
                <w:szCs w:val="20"/>
                <w:lang w:eastAsia="tr-TR"/>
              </w:rPr>
              <w:t xml:space="preserve"> </w:t>
            </w:r>
            <w:proofErr w:type="spellStart"/>
            <w:r w:rsidRPr="007B1820">
              <w:rPr>
                <w:rFonts w:ascii="Times New Roman" w:hAnsi="Times New Roman" w:cs="Times New Roman"/>
                <w:b/>
                <w:sz w:val="20"/>
                <w:szCs w:val="20"/>
                <w:shd w:val="clear" w:color="auto" w:fill="FFFFFF"/>
              </w:rPr>
              <w:t>red</w:t>
            </w:r>
            <w:proofErr w:type="spellEnd"/>
            <w:r w:rsidRPr="007B1820">
              <w:rPr>
                <w:rFonts w:ascii="Times New Roman" w:hAnsi="Times New Roman" w:cs="Times New Roman"/>
                <w:b/>
                <w:sz w:val="20"/>
                <w:szCs w:val="20"/>
                <w:shd w:val="clear" w:color="auto" w:fill="FFFFFF"/>
              </w:rPr>
              <w:t xml:space="preserve"> edildi</w:t>
            </w:r>
          </w:p>
        </w:tc>
        <w:tc>
          <w:tcPr>
            <w:tcW w:w="1790" w:type="dxa"/>
            <w:tcBorders>
              <w:top w:val="nil"/>
              <w:left w:val="nil"/>
              <w:bottom w:val="nil"/>
              <w:right w:val="nil"/>
            </w:tcBorders>
            <w:vAlign w:val="center"/>
          </w:tcPr>
          <w:p w:rsidR="00DA3CA8" w:rsidRPr="007B1820" w:rsidRDefault="00DA3CA8" w:rsidP="00960F4F">
            <w:pPr>
              <w:jc w:val="center"/>
              <w:rPr>
                <w:rFonts w:ascii="Times New Roman" w:hAnsi="Times New Roman" w:cs="Times New Roman"/>
                <w:sz w:val="20"/>
                <w:szCs w:val="20"/>
                <w:shd w:val="clear" w:color="auto" w:fill="FFFFFF"/>
              </w:rPr>
            </w:pPr>
            <w:r w:rsidRPr="007B1820">
              <w:rPr>
                <w:rFonts w:ascii="Times New Roman" w:hAnsi="Times New Roman" w:cs="Times New Roman"/>
                <w:sz w:val="20"/>
                <w:szCs w:val="20"/>
                <w:shd w:val="clear" w:color="auto" w:fill="FFFFFF"/>
              </w:rPr>
              <w:t>I.tip hata</w:t>
            </w:r>
          </w:p>
        </w:tc>
        <w:tc>
          <w:tcPr>
            <w:tcW w:w="1791" w:type="dxa"/>
            <w:tcBorders>
              <w:top w:val="nil"/>
              <w:left w:val="nil"/>
              <w:bottom w:val="nil"/>
              <w:right w:val="nil"/>
            </w:tcBorders>
            <w:vAlign w:val="center"/>
          </w:tcPr>
          <w:p w:rsidR="00DA3CA8" w:rsidRPr="007B1820" w:rsidRDefault="00DA3CA8" w:rsidP="00960F4F">
            <w:pPr>
              <w:pStyle w:val="ListeParagraf"/>
              <w:spacing w:after="0" w:line="240" w:lineRule="auto"/>
              <w:ind w:left="0"/>
              <w:jc w:val="center"/>
              <w:rPr>
                <w:rFonts w:ascii="Times New Roman" w:hAnsi="Times New Roman" w:cs="Times New Roman"/>
                <w:sz w:val="20"/>
                <w:szCs w:val="20"/>
                <w:shd w:val="clear" w:color="auto" w:fill="FFFFFF"/>
              </w:rPr>
            </w:pPr>
            <w:r w:rsidRPr="007B1820">
              <w:rPr>
                <w:rFonts w:ascii="Times New Roman" w:hAnsi="Times New Roman" w:cs="Times New Roman"/>
                <w:sz w:val="20"/>
                <w:szCs w:val="20"/>
                <w:shd w:val="clear" w:color="auto" w:fill="FFFFFF"/>
              </w:rPr>
              <w:t>Doğru karar</w:t>
            </w:r>
          </w:p>
        </w:tc>
      </w:tr>
      <w:tr w:rsidR="007B1820" w:rsidRPr="007B1820" w:rsidTr="00960F4F">
        <w:trPr>
          <w:trHeight w:val="278"/>
        </w:trPr>
        <w:tc>
          <w:tcPr>
            <w:tcW w:w="1790" w:type="dxa"/>
            <w:vMerge/>
            <w:tcBorders>
              <w:left w:val="nil"/>
            </w:tcBorders>
            <w:vAlign w:val="center"/>
          </w:tcPr>
          <w:p w:rsidR="00DA3CA8" w:rsidRPr="007B1820" w:rsidRDefault="00DA3CA8" w:rsidP="00960F4F">
            <w:pPr>
              <w:pStyle w:val="ListeParagraf"/>
              <w:spacing w:after="0" w:line="240" w:lineRule="auto"/>
              <w:ind w:left="0"/>
              <w:jc w:val="center"/>
              <w:rPr>
                <w:rFonts w:ascii="Times New Roman" w:hAnsi="Times New Roman" w:cs="Times New Roman"/>
                <w:sz w:val="20"/>
                <w:szCs w:val="20"/>
                <w:shd w:val="clear" w:color="auto" w:fill="FFFFFF"/>
              </w:rPr>
            </w:pPr>
          </w:p>
        </w:tc>
        <w:tc>
          <w:tcPr>
            <w:tcW w:w="1790" w:type="dxa"/>
            <w:vMerge/>
            <w:tcBorders>
              <w:top w:val="nil"/>
              <w:right w:val="nil"/>
            </w:tcBorders>
            <w:vAlign w:val="center"/>
          </w:tcPr>
          <w:p w:rsidR="00DA3CA8" w:rsidRPr="007B1820" w:rsidRDefault="00DA3CA8" w:rsidP="00960F4F">
            <w:pPr>
              <w:pStyle w:val="ListeParagraf"/>
              <w:spacing w:after="0" w:line="240" w:lineRule="auto"/>
              <w:ind w:left="0"/>
              <w:jc w:val="center"/>
              <w:rPr>
                <w:rFonts w:ascii="Times New Roman" w:hAnsi="Times New Roman" w:cs="Times New Roman"/>
                <w:sz w:val="20"/>
                <w:szCs w:val="20"/>
                <w:shd w:val="clear" w:color="auto" w:fill="FFFFFF"/>
              </w:rPr>
            </w:pPr>
          </w:p>
        </w:tc>
        <w:tc>
          <w:tcPr>
            <w:tcW w:w="1790" w:type="dxa"/>
            <w:tcBorders>
              <w:top w:val="nil"/>
              <w:left w:val="nil"/>
              <w:right w:val="nil"/>
            </w:tcBorders>
            <w:vAlign w:val="center"/>
          </w:tcPr>
          <w:p w:rsidR="00DA3CA8" w:rsidRPr="007B1820" w:rsidRDefault="00DA3CA8" w:rsidP="00960F4F">
            <w:pPr>
              <w:pStyle w:val="ListeParagraf"/>
              <w:spacing w:after="0" w:line="240" w:lineRule="auto"/>
              <w:ind w:left="0"/>
              <w:jc w:val="center"/>
              <w:rPr>
                <w:rFonts w:ascii="Times New Roman" w:hAnsi="Times New Roman" w:cs="Times New Roman"/>
                <w:sz w:val="20"/>
                <w:szCs w:val="20"/>
                <w:shd w:val="clear" w:color="auto" w:fill="FFFFFF"/>
              </w:rPr>
            </w:pPr>
            <w:r w:rsidRPr="007B1820">
              <w:rPr>
                <w:rFonts w:ascii="Times New Roman" w:hAnsi="Times New Roman" w:cs="Times New Roman"/>
                <w:sz w:val="20"/>
                <w:szCs w:val="20"/>
                <w:shd w:val="clear" w:color="auto" w:fill="FFFFFF"/>
              </w:rPr>
              <w:t>α</w:t>
            </w:r>
          </w:p>
        </w:tc>
        <w:tc>
          <w:tcPr>
            <w:tcW w:w="1791" w:type="dxa"/>
            <w:tcBorders>
              <w:top w:val="nil"/>
              <w:left w:val="nil"/>
              <w:right w:val="nil"/>
            </w:tcBorders>
            <w:vAlign w:val="center"/>
          </w:tcPr>
          <w:p w:rsidR="00DA3CA8" w:rsidRPr="007B1820" w:rsidRDefault="00DA3CA8" w:rsidP="00960F4F">
            <w:pPr>
              <w:pStyle w:val="ListeParagraf"/>
              <w:spacing w:after="0" w:line="240" w:lineRule="auto"/>
              <w:ind w:left="0"/>
              <w:jc w:val="center"/>
              <w:rPr>
                <w:rFonts w:ascii="Times New Roman" w:hAnsi="Times New Roman" w:cs="Times New Roman"/>
                <w:sz w:val="20"/>
                <w:szCs w:val="20"/>
                <w:shd w:val="clear" w:color="auto" w:fill="FFFFFF"/>
              </w:rPr>
            </w:pPr>
            <w:r w:rsidRPr="007B1820">
              <w:rPr>
                <w:rFonts w:ascii="Times New Roman" w:hAnsi="Times New Roman" w:cs="Times New Roman"/>
                <w:sz w:val="20"/>
                <w:szCs w:val="20"/>
                <w:shd w:val="clear" w:color="auto" w:fill="FFFFFF"/>
              </w:rPr>
              <w:t>1 - β</w:t>
            </w:r>
          </w:p>
        </w:tc>
      </w:tr>
    </w:tbl>
    <w:p w:rsidR="00DA3CA8" w:rsidRPr="007B1820" w:rsidRDefault="00DA3CA8" w:rsidP="00DA3CA8">
      <w:pPr>
        <w:spacing w:before="240" w:line="480" w:lineRule="auto"/>
        <w:ind w:firstLine="708"/>
        <w:jc w:val="both"/>
        <w:rPr>
          <w:rFonts w:ascii="Times New Roman" w:hAnsi="Times New Roman" w:cs="Times New Roman"/>
          <w:sz w:val="24"/>
          <w:szCs w:val="24"/>
        </w:rPr>
      </w:pPr>
      <w:r w:rsidRPr="007B1820">
        <w:rPr>
          <w:rFonts w:ascii="Times New Roman" w:hAnsi="Times New Roman" w:cs="Times New Roman"/>
          <w:sz w:val="24"/>
          <w:szCs w:val="24"/>
        </w:rPr>
        <w:t xml:space="preserve">Doğru yapılandırılmış bir hipotez, çalışmada kullanılacak istatistiksel analiz yöntemi, çalışmada ele alınan bağımlı ve bağımsız değişkenler konusunda yol göstericidir (Özsoy ve </w:t>
      </w:r>
      <w:r w:rsidRPr="007B1820">
        <w:rPr>
          <w:rFonts w:ascii="Times New Roman" w:hAnsi="Times New Roman" w:cs="Times New Roman"/>
          <w:sz w:val="24"/>
          <w:szCs w:val="24"/>
        </w:rPr>
        <w:lastRenderedPageBreak/>
        <w:t xml:space="preserve">Özsoy, 2013).  Hipotez testi gözlenen bulgunun ortaya çıkma olasılığını vermektedir, ancak bu durum gözlenen bulgunun ya da farkın ne düzeyde olduğuna dair bir bilgi vermemektedir.  Işık’a  (2014) göre, araştırmacıların esas amacının, ilgilendiği araştırma sorusunun içinde yer alan değişkenler arasında ne tür bağlantıların olduğu ve bu bağlantıların ne kadar güçlü olduğunu anlamak ve açıklamaktır. Bu doğrultuda Işık (2014) veri analizinde yokluk hipotezi anlamlılık testinin sonucunun yanı sıra </w:t>
      </w:r>
      <w:r w:rsidRPr="007B1820">
        <w:rPr>
          <w:rFonts w:ascii="Times New Roman" w:hAnsi="Times New Roman" w:cs="Times New Roman"/>
          <w:i/>
          <w:sz w:val="24"/>
          <w:szCs w:val="24"/>
        </w:rPr>
        <w:t>p</w:t>
      </w:r>
      <w:r w:rsidRPr="007B1820">
        <w:rPr>
          <w:rFonts w:ascii="Times New Roman" w:hAnsi="Times New Roman" w:cs="Times New Roman"/>
          <w:sz w:val="24"/>
          <w:szCs w:val="24"/>
        </w:rPr>
        <w:t xml:space="preserve"> değerinin yanında, istatistik test değerinin büyüklüğüne (</w:t>
      </w:r>
      <w:r w:rsidRPr="007B1820">
        <w:rPr>
          <w:rFonts w:ascii="Times New Roman" w:hAnsi="Times New Roman" w:cs="Times New Roman"/>
          <w:i/>
          <w:iCs/>
          <w:sz w:val="24"/>
          <w:szCs w:val="24"/>
        </w:rPr>
        <w:t>t</w:t>
      </w:r>
      <w:r w:rsidRPr="007B1820">
        <w:rPr>
          <w:rFonts w:ascii="Times New Roman" w:hAnsi="Times New Roman" w:cs="Times New Roman"/>
          <w:sz w:val="24"/>
          <w:szCs w:val="24"/>
        </w:rPr>
        <w:t xml:space="preserve">, </w:t>
      </w:r>
      <w:r w:rsidRPr="007B1820">
        <w:rPr>
          <w:rFonts w:ascii="Times New Roman" w:hAnsi="Times New Roman" w:cs="Times New Roman"/>
          <w:i/>
          <w:iCs/>
          <w:sz w:val="24"/>
          <w:szCs w:val="24"/>
        </w:rPr>
        <w:t>F</w:t>
      </w:r>
      <w:r w:rsidRPr="007B1820">
        <w:rPr>
          <w:rFonts w:ascii="Times New Roman" w:hAnsi="Times New Roman" w:cs="Times New Roman"/>
          <w:sz w:val="24"/>
          <w:szCs w:val="24"/>
        </w:rPr>
        <w:t xml:space="preserve">, </w:t>
      </w:r>
      <w:r w:rsidRPr="007B1820">
        <w:rPr>
          <w:rFonts w:ascii="Times New Roman" w:hAnsi="Times New Roman" w:cs="Times New Roman"/>
          <w:i/>
          <w:iCs/>
          <w:sz w:val="24"/>
          <w:szCs w:val="24"/>
        </w:rPr>
        <w:t xml:space="preserve">r </w:t>
      </w:r>
      <w:r w:rsidRPr="007B1820">
        <w:rPr>
          <w:rFonts w:ascii="Times New Roman" w:hAnsi="Times New Roman" w:cs="Times New Roman"/>
          <w:sz w:val="24"/>
          <w:szCs w:val="24"/>
        </w:rPr>
        <w:t>vb.) bakılma</w:t>
      </w:r>
      <w:r w:rsidRPr="007B1820">
        <w:rPr>
          <w:rFonts w:ascii="Times New Roman" w:hAnsi="Times New Roman" w:cs="Times New Roman"/>
          <w:sz w:val="24"/>
          <w:szCs w:val="24"/>
        </w:rPr>
        <w:softHyphen/>
        <w:t>sını ve istatistiksel güç (</w:t>
      </w:r>
      <w:proofErr w:type="spellStart"/>
      <w:r w:rsidRPr="007B1820">
        <w:rPr>
          <w:rFonts w:ascii="Times New Roman" w:hAnsi="Times New Roman" w:cs="Times New Roman"/>
          <w:sz w:val="24"/>
          <w:szCs w:val="24"/>
        </w:rPr>
        <w:t>Statistical</w:t>
      </w:r>
      <w:proofErr w:type="spellEnd"/>
      <w:r w:rsidRPr="007B1820">
        <w:rPr>
          <w:rFonts w:ascii="Times New Roman" w:hAnsi="Times New Roman" w:cs="Times New Roman"/>
          <w:sz w:val="24"/>
          <w:szCs w:val="24"/>
        </w:rPr>
        <w:t xml:space="preserve"> </w:t>
      </w:r>
      <w:proofErr w:type="spellStart"/>
      <w:r w:rsidRPr="007B1820">
        <w:rPr>
          <w:rFonts w:ascii="Times New Roman" w:hAnsi="Times New Roman" w:cs="Times New Roman"/>
          <w:sz w:val="24"/>
          <w:szCs w:val="24"/>
        </w:rPr>
        <w:t>Power</w:t>
      </w:r>
      <w:proofErr w:type="spellEnd"/>
      <w:r w:rsidRPr="007B1820">
        <w:rPr>
          <w:rFonts w:ascii="Times New Roman" w:hAnsi="Times New Roman" w:cs="Times New Roman"/>
          <w:sz w:val="24"/>
          <w:szCs w:val="24"/>
        </w:rPr>
        <w:t>), etki büyüklüğü (</w:t>
      </w:r>
      <w:proofErr w:type="spellStart"/>
      <w:r w:rsidRPr="007B1820">
        <w:rPr>
          <w:rFonts w:ascii="Times New Roman" w:hAnsi="Times New Roman" w:cs="Times New Roman"/>
          <w:sz w:val="24"/>
          <w:szCs w:val="24"/>
        </w:rPr>
        <w:t>Effect</w:t>
      </w:r>
      <w:proofErr w:type="spellEnd"/>
      <w:r w:rsidRPr="007B1820">
        <w:rPr>
          <w:rFonts w:ascii="Times New Roman" w:hAnsi="Times New Roman" w:cs="Times New Roman"/>
          <w:sz w:val="24"/>
          <w:szCs w:val="24"/>
        </w:rPr>
        <w:t xml:space="preserve"> Size-ES), güven aralığı (</w:t>
      </w:r>
      <w:proofErr w:type="spellStart"/>
      <w:r w:rsidRPr="007B1820">
        <w:rPr>
          <w:rFonts w:ascii="Times New Roman" w:hAnsi="Times New Roman" w:cs="Times New Roman"/>
          <w:sz w:val="24"/>
          <w:szCs w:val="24"/>
        </w:rPr>
        <w:t>Confidence</w:t>
      </w:r>
      <w:proofErr w:type="spellEnd"/>
      <w:r w:rsidRPr="007B1820">
        <w:rPr>
          <w:rFonts w:ascii="Times New Roman" w:hAnsi="Times New Roman" w:cs="Times New Roman"/>
          <w:sz w:val="24"/>
          <w:szCs w:val="24"/>
        </w:rPr>
        <w:t xml:space="preserve"> </w:t>
      </w:r>
      <w:proofErr w:type="spellStart"/>
      <w:r w:rsidRPr="007B1820">
        <w:rPr>
          <w:rFonts w:ascii="Times New Roman" w:hAnsi="Times New Roman" w:cs="Times New Roman"/>
          <w:sz w:val="24"/>
          <w:szCs w:val="24"/>
        </w:rPr>
        <w:t>Interval</w:t>
      </w:r>
      <w:proofErr w:type="spellEnd"/>
      <w:r w:rsidRPr="007B1820">
        <w:rPr>
          <w:rFonts w:ascii="Times New Roman" w:hAnsi="Times New Roman" w:cs="Times New Roman"/>
          <w:sz w:val="24"/>
          <w:szCs w:val="24"/>
        </w:rPr>
        <w:t>-CI) gibi ek değerlerin de incelenmesi gerektiğini önermektedir. Yine Büyüköztürk (2011), hipotez testlerinde etki büyüklüğü değerlerinin de hesaplanarak yorumlanmasının sonuçların anlaşılabilirliğini artıracağını belirtmiştir.</w:t>
      </w:r>
    </w:p>
    <w:p w:rsidR="00DA3CA8" w:rsidRPr="007B1820" w:rsidRDefault="00DA3CA8" w:rsidP="00DA3CA8">
      <w:pPr>
        <w:autoSpaceDE w:val="0"/>
        <w:autoSpaceDN w:val="0"/>
        <w:adjustRightInd w:val="0"/>
        <w:spacing w:before="240" w:after="0" w:line="480" w:lineRule="auto"/>
        <w:ind w:firstLine="708"/>
        <w:jc w:val="both"/>
        <w:rPr>
          <w:rFonts w:ascii="Times New Roman" w:hAnsi="Times New Roman" w:cs="Times New Roman"/>
          <w:sz w:val="24"/>
          <w:szCs w:val="24"/>
        </w:rPr>
      </w:pPr>
      <w:r w:rsidRPr="007B1820">
        <w:rPr>
          <w:rFonts w:ascii="Times New Roman" w:hAnsi="Times New Roman" w:cs="Times New Roman"/>
          <w:sz w:val="24"/>
          <w:szCs w:val="24"/>
        </w:rPr>
        <w:t>Etki büyüklüğü, örneklemden elde edilen sonuçların yokluk hipotezinde tanımlanan beklentilerden sapma düzeyini gösteren istatistiksel değerdir (</w:t>
      </w:r>
      <w:proofErr w:type="spellStart"/>
      <w:r w:rsidRPr="007B1820">
        <w:rPr>
          <w:rFonts w:ascii="Times New Roman" w:hAnsi="Times New Roman" w:cs="Times New Roman"/>
          <w:sz w:val="24"/>
          <w:szCs w:val="24"/>
        </w:rPr>
        <w:t>Cohen</w:t>
      </w:r>
      <w:proofErr w:type="spellEnd"/>
      <w:r w:rsidRPr="007B1820">
        <w:rPr>
          <w:rFonts w:ascii="Times New Roman" w:hAnsi="Times New Roman" w:cs="Times New Roman"/>
          <w:sz w:val="24"/>
          <w:szCs w:val="24"/>
        </w:rPr>
        <w:t xml:space="preserve">, 1988). Yıldırım ve Yıldırım (2011), etki büyüklüğünü yeni denenen bir yöntemin, eskisine kıyasla ne kadar fark yarattığı olarak ifade etmiştir. </w:t>
      </w:r>
      <w:proofErr w:type="spellStart"/>
      <w:r w:rsidRPr="007B1820">
        <w:rPr>
          <w:rFonts w:ascii="Times New Roman" w:hAnsi="Times New Roman" w:cs="Times New Roman"/>
          <w:sz w:val="24"/>
          <w:szCs w:val="24"/>
        </w:rPr>
        <w:t>Murphy</w:t>
      </w:r>
      <w:proofErr w:type="spellEnd"/>
      <w:r w:rsidRPr="007B1820">
        <w:rPr>
          <w:rFonts w:ascii="Times New Roman" w:hAnsi="Times New Roman" w:cs="Times New Roman"/>
          <w:sz w:val="24"/>
          <w:szCs w:val="24"/>
        </w:rPr>
        <w:t xml:space="preserve"> ve </w:t>
      </w:r>
      <w:proofErr w:type="spellStart"/>
      <w:r w:rsidRPr="007B1820">
        <w:rPr>
          <w:rFonts w:ascii="Times New Roman" w:hAnsi="Times New Roman" w:cs="Times New Roman"/>
          <w:sz w:val="24"/>
          <w:szCs w:val="24"/>
        </w:rPr>
        <w:t>Myors</w:t>
      </w:r>
      <w:proofErr w:type="spellEnd"/>
      <w:r w:rsidRPr="007B1820">
        <w:rPr>
          <w:rFonts w:ascii="Times New Roman" w:hAnsi="Times New Roman" w:cs="Times New Roman"/>
          <w:sz w:val="24"/>
          <w:szCs w:val="24"/>
        </w:rPr>
        <w:t xml:space="preserve"> (2004) değişkenler arasındaki </w:t>
      </w:r>
      <w:proofErr w:type="spellStart"/>
      <w:r w:rsidRPr="007B1820">
        <w:rPr>
          <w:rFonts w:ascii="Times New Roman" w:hAnsi="Times New Roman" w:cs="Times New Roman"/>
          <w:sz w:val="24"/>
          <w:szCs w:val="24"/>
        </w:rPr>
        <w:t>korelasyonel</w:t>
      </w:r>
      <w:proofErr w:type="spellEnd"/>
      <w:r w:rsidRPr="007B1820">
        <w:rPr>
          <w:rFonts w:ascii="Times New Roman" w:hAnsi="Times New Roman" w:cs="Times New Roman"/>
          <w:sz w:val="24"/>
          <w:szCs w:val="24"/>
        </w:rPr>
        <w:t xml:space="preserve"> veya kestirimsel ilişkinin incelenilen olgu bakımından ne kadar kuvvetli olduğunu ortaya koyan standart bir ölçü olduğu şekliyle etki büyüklüğünü ifade ettikleri gibi bağımsız değişkenin bağımlı değişken üzerinde ne düzeyde etkiye sahip olduğunu gösteren standart bir ölçü olduğu şekliyle de ifade etmişlerdir. APA; etki büyüklüğü hesaplamalarının pratik anlamlılık için bilimsel araştırmaların raporlanmasında yokluk hipotezi testlerinin desteklenmesi ve daha nitelikli istatistiksel sonuçlar elde edilmesi için önemli bir </w:t>
      </w:r>
      <w:proofErr w:type="gramStart"/>
      <w:r w:rsidRPr="007B1820">
        <w:rPr>
          <w:rFonts w:ascii="Times New Roman" w:hAnsi="Times New Roman" w:cs="Times New Roman"/>
          <w:sz w:val="24"/>
          <w:szCs w:val="24"/>
        </w:rPr>
        <w:t>kriter</w:t>
      </w:r>
      <w:proofErr w:type="gramEnd"/>
      <w:r w:rsidRPr="007B1820">
        <w:rPr>
          <w:rFonts w:ascii="Times New Roman" w:hAnsi="Times New Roman" w:cs="Times New Roman"/>
          <w:sz w:val="24"/>
          <w:szCs w:val="24"/>
        </w:rPr>
        <w:t xml:space="preserve"> olduğunu belirtmiş ve araştırmacıların raporlarında etki büyüklüğünü raporlamaları halinde, araştırmaların meta-analiz çalışmalarına dahil edilme şansı yakalayabileceğini, böylelikle alandaki bilgi birikiminin bir parçası haline gelebileceğini belirtmiştir. APA önceden elde </w:t>
      </w:r>
      <w:r w:rsidRPr="007B1820">
        <w:rPr>
          <w:rFonts w:ascii="Times New Roman" w:hAnsi="Times New Roman" w:cs="Times New Roman"/>
          <w:sz w:val="24"/>
          <w:szCs w:val="24"/>
        </w:rPr>
        <w:lastRenderedPageBreak/>
        <w:t xml:space="preserve">edilen etki büyüklüğü değerleri ile araştırmadan elde edilecek etki büyüklüğü değerlerinin karşılaştırılarak raporlanmasının iyi bir araştırma için olması gereken bir durum olduğuna da değinmiştir. Aşağıdaki Tablo 2’de </w:t>
      </w:r>
      <w:proofErr w:type="spellStart"/>
      <w:r w:rsidRPr="007B1820">
        <w:rPr>
          <w:rFonts w:ascii="Times New Roman" w:hAnsi="Times New Roman" w:cs="Times New Roman"/>
          <w:sz w:val="24"/>
          <w:szCs w:val="24"/>
        </w:rPr>
        <w:t>Cohen</w:t>
      </w:r>
      <w:proofErr w:type="spellEnd"/>
      <w:r w:rsidRPr="007B1820">
        <w:rPr>
          <w:rFonts w:ascii="Times New Roman" w:hAnsi="Times New Roman" w:cs="Times New Roman"/>
          <w:sz w:val="24"/>
          <w:szCs w:val="24"/>
        </w:rPr>
        <w:t xml:space="preserve"> tarafından istatistiksel analizlerden bazıları için tavsiye edilen düşük, orta ve yüksek etki büyüklüğü değerleri yer almaktadır. </w:t>
      </w:r>
    </w:p>
    <w:p w:rsidR="00DA3CA8" w:rsidRPr="007B1820" w:rsidRDefault="00DA3CA8" w:rsidP="00DA3CA8">
      <w:pPr>
        <w:spacing w:before="240" w:after="0" w:line="360" w:lineRule="auto"/>
        <w:ind w:firstLine="708"/>
        <w:jc w:val="both"/>
        <w:rPr>
          <w:rFonts w:ascii="Times New Roman" w:hAnsi="Times New Roman" w:cs="Times New Roman"/>
          <w:b/>
          <w:sz w:val="20"/>
          <w:szCs w:val="20"/>
        </w:rPr>
      </w:pPr>
      <w:r w:rsidRPr="007B1820">
        <w:rPr>
          <w:rFonts w:ascii="Times New Roman" w:hAnsi="Times New Roman" w:cs="Times New Roman"/>
          <w:b/>
          <w:sz w:val="20"/>
          <w:szCs w:val="20"/>
        </w:rPr>
        <w:t>Tablo 2</w:t>
      </w:r>
      <w:r w:rsidRPr="007B1820">
        <w:rPr>
          <w:rFonts w:ascii="Times New Roman" w:hAnsi="Times New Roman" w:cs="Times New Roman"/>
          <w:sz w:val="20"/>
          <w:szCs w:val="20"/>
        </w:rPr>
        <w:t xml:space="preserve"> </w:t>
      </w:r>
      <w:proofErr w:type="spellStart"/>
      <w:r w:rsidRPr="007B1820">
        <w:rPr>
          <w:rFonts w:ascii="Times New Roman" w:hAnsi="Times New Roman" w:cs="Times New Roman"/>
          <w:sz w:val="20"/>
          <w:szCs w:val="20"/>
        </w:rPr>
        <w:t>Cohen’in</w:t>
      </w:r>
      <w:proofErr w:type="spellEnd"/>
      <w:r w:rsidRPr="007B1820">
        <w:rPr>
          <w:rFonts w:ascii="Times New Roman" w:hAnsi="Times New Roman" w:cs="Times New Roman"/>
          <w:sz w:val="20"/>
          <w:szCs w:val="20"/>
        </w:rPr>
        <w:t xml:space="preserve"> Belirlediği Düşük Orta Yüksek Etki Büyüklüğü Değerleri (</w:t>
      </w:r>
      <w:proofErr w:type="spellStart"/>
      <w:r w:rsidRPr="007B1820">
        <w:rPr>
          <w:rFonts w:ascii="Times New Roman" w:hAnsi="Times New Roman" w:cs="Times New Roman"/>
          <w:sz w:val="20"/>
          <w:szCs w:val="20"/>
        </w:rPr>
        <w:t>Cohen</w:t>
      </w:r>
      <w:proofErr w:type="spellEnd"/>
      <w:r w:rsidRPr="007B1820">
        <w:rPr>
          <w:rFonts w:ascii="Times New Roman" w:hAnsi="Times New Roman" w:cs="Times New Roman"/>
          <w:sz w:val="20"/>
          <w:szCs w:val="20"/>
        </w:rPr>
        <w:t xml:space="preserve">, 1988) </w:t>
      </w:r>
    </w:p>
    <w:tbl>
      <w:tblPr>
        <w:tblStyle w:val="TabloKlavuzu"/>
        <w:tblW w:w="0" w:type="auto"/>
        <w:jc w:val="center"/>
        <w:tblBorders>
          <w:left w:val="none" w:sz="0" w:space="0" w:color="auto"/>
          <w:right w:val="none" w:sz="0" w:space="0" w:color="auto"/>
          <w:insideH w:val="none" w:sz="0" w:space="0" w:color="auto"/>
          <w:insideV w:val="none" w:sz="0" w:space="0" w:color="auto"/>
        </w:tblBorders>
        <w:tblLook w:val="04A0"/>
      </w:tblPr>
      <w:tblGrid>
        <w:gridCol w:w="2982"/>
        <w:gridCol w:w="1553"/>
        <w:gridCol w:w="1553"/>
        <w:gridCol w:w="1548"/>
      </w:tblGrid>
      <w:tr w:rsidR="007B1820" w:rsidRPr="007B1820" w:rsidTr="00960F4F">
        <w:trPr>
          <w:trHeight w:val="290"/>
          <w:jc w:val="center"/>
        </w:trPr>
        <w:tc>
          <w:tcPr>
            <w:tcW w:w="2982" w:type="dxa"/>
            <w:tcBorders>
              <w:top w:val="single" w:sz="4" w:space="0" w:color="auto"/>
              <w:bottom w:val="single" w:sz="4" w:space="0" w:color="auto"/>
            </w:tcBorders>
          </w:tcPr>
          <w:p w:rsidR="00DA3CA8" w:rsidRPr="007B1820" w:rsidRDefault="00DA3CA8" w:rsidP="00960F4F">
            <w:pPr>
              <w:jc w:val="center"/>
              <w:rPr>
                <w:rFonts w:ascii="Times New Roman" w:hAnsi="Times New Roman" w:cs="Times New Roman"/>
                <w:b/>
                <w:sz w:val="20"/>
                <w:szCs w:val="20"/>
              </w:rPr>
            </w:pPr>
            <w:r w:rsidRPr="007B1820">
              <w:rPr>
                <w:rFonts w:ascii="Times New Roman" w:hAnsi="Times New Roman" w:cs="Times New Roman"/>
                <w:b/>
                <w:sz w:val="20"/>
                <w:szCs w:val="20"/>
              </w:rPr>
              <w:t>Kullanılan Test</w:t>
            </w:r>
          </w:p>
        </w:tc>
        <w:tc>
          <w:tcPr>
            <w:tcW w:w="1553" w:type="dxa"/>
            <w:tcBorders>
              <w:top w:val="single" w:sz="4" w:space="0" w:color="auto"/>
              <w:bottom w:val="single" w:sz="4" w:space="0" w:color="auto"/>
            </w:tcBorders>
          </w:tcPr>
          <w:p w:rsidR="00DA3CA8" w:rsidRPr="007B1820" w:rsidRDefault="00DA3CA8" w:rsidP="00960F4F">
            <w:pPr>
              <w:jc w:val="center"/>
              <w:rPr>
                <w:rFonts w:ascii="Times New Roman" w:hAnsi="Times New Roman" w:cs="Times New Roman"/>
                <w:b/>
                <w:sz w:val="20"/>
                <w:szCs w:val="20"/>
              </w:rPr>
            </w:pPr>
            <w:r w:rsidRPr="007B1820">
              <w:rPr>
                <w:rFonts w:ascii="Times New Roman" w:hAnsi="Times New Roman" w:cs="Times New Roman"/>
                <w:b/>
                <w:sz w:val="20"/>
                <w:szCs w:val="20"/>
              </w:rPr>
              <w:t>Düşük Etki</w:t>
            </w:r>
          </w:p>
        </w:tc>
        <w:tc>
          <w:tcPr>
            <w:tcW w:w="1553" w:type="dxa"/>
            <w:tcBorders>
              <w:top w:val="single" w:sz="4" w:space="0" w:color="auto"/>
              <w:bottom w:val="single" w:sz="4" w:space="0" w:color="auto"/>
            </w:tcBorders>
          </w:tcPr>
          <w:p w:rsidR="00DA3CA8" w:rsidRPr="007B1820" w:rsidRDefault="00DA3CA8" w:rsidP="00960F4F">
            <w:pPr>
              <w:jc w:val="center"/>
              <w:rPr>
                <w:rFonts w:ascii="Times New Roman" w:hAnsi="Times New Roman" w:cs="Times New Roman"/>
                <w:b/>
                <w:sz w:val="20"/>
                <w:szCs w:val="20"/>
              </w:rPr>
            </w:pPr>
            <w:r w:rsidRPr="007B1820">
              <w:rPr>
                <w:rFonts w:ascii="Times New Roman" w:hAnsi="Times New Roman" w:cs="Times New Roman"/>
                <w:b/>
                <w:sz w:val="20"/>
                <w:szCs w:val="20"/>
              </w:rPr>
              <w:t>Orta Etki</w:t>
            </w:r>
          </w:p>
        </w:tc>
        <w:tc>
          <w:tcPr>
            <w:tcW w:w="1548" w:type="dxa"/>
            <w:tcBorders>
              <w:top w:val="single" w:sz="4" w:space="0" w:color="auto"/>
              <w:bottom w:val="single" w:sz="4" w:space="0" w:color="auto"/>
            </w:tcBorders>
          </w:tcPr>
          <w:p w:rsidR="00DA3CA8" w:rsidRPr="007B1820" w:rsidRDefault="00DA3CA8" w:rsidP="00960F4F">
            <w:pPr>
              <w:jc w:val="center"/>
              <w:rPr>
                <w:rFonts w:ascii="Times New Roman" w:hAnsi="Times New Roman" w:cs="Times New Roman"/>
                <w:b/>
                <w:sz w:val="20"/>
                <w:szCs w:val="20"/>
              </w:rPr>
            </w:pPr>
            <w:r w:rsidRPr="007B1820">
              <w:rPr>
                <w:rFonts w:ascii="Times New Roman" w:hAnsi="Times New Roman" w:cs="Times New Roman"/>
                <w:b/>
                <w:sz w:val="20"/>
                <w:szCs w:val="20"/>
              </w:rPr>
              <w:t>Yüksek Etki</w:t>
            </w:r>
          </w:p>
        </w:tc>
      </w:tr>
      <w:tr w:rsidR="007B1820" w:rsidRPr="007B1820" w:rsidTr="00960F4F">
        <w:trPr>
          <w:trHeight w:val="290"/>
          <w:jc w:val="center"/>
        </w:trPr>
        <w:tc>
          <w:tcPr>
            <w:tcW w:w="2982" w:type="dxa"/>
            <w:tcBorders>
              <w:top w:val="single" w:sz="4" w:space="0" w:color="auto"/>
              <w:bottom w:val="nil"/>
              <w:right w:val="single" w:sz="4" w:space="0" w:color="auto"/>
            </w:tcBorders>
            <w:vAlign w:val="center"/>
          </w:tcPr>
          <w:p w:rsidR="00DA3CA8" w:rsidRPr="007B1820" w:rsidRDefault="00DA3CA8" w:rsidP="00960F4F">
            <w:pPr>
              <w:jc w:val="both"/>
              <w:rPr>
                <w:rFonts w:ascii="Times New Roman" w:hAnsi="Times New Roman" w:cs="Times New Roman"/>
                <w:b/>
                <w:sz w:val="20"/>
                <w:szCs w:val="20"/>
              </w:rPr>
            </w:pPr>
            <w:r w:rsidRPr="007B1820">
              <w:rPr>
                <w:rFonts w:ascii="Times New Roman" w:hAnsi="Times New Roman" w:cs="Times New Roman"/>
                <w:b/>
                <w:sz w:val="20"/>
                <w:szCs w:val="20"/>
              </w:rPr>
              <w:t>T Testi</w:t>
            </w:r>
          </w:p>
        </w:tc>
        <w:tc>
          <w:tcPr>
            <w:tcW w:w="1553" w:type="dxa"/>
            <w:tcBorders>
              <w:top w:val="single" w:sz="4" w:space="0" w:color="auto"/>
              <w:left w:val="single" w:sz="4" w:space="0" w:color="auto"/>
            </w:tcBorders>
          </w:tcPr>
          <w:p w:rsidR="00DA3CA8" w:rsidRPr="007B1820" w:rsidRDefault="00DA3CA8" w:rsidP="00960F4F">
            <w:pPr>
              <w:jc w:val="center"/>
              <w:rPr>
                <w:rFonts w:ascii="Times New Roman" w:hAnsi="Times New Roman" w:cs="Times New Roman"/>
                <w:sz w:val="20"/>
                <w:szCs w:val="20"/>
              </w:rPr>
            </w:pPr>
            <w:r w:rsidRPr="007B1820">
              <w:rPr>
                <w:rFonts w:ascii="Times New Roman" w:hAnsi="Times New Roman" w:cs="Times New Roman"/>
                <w:sz w:val="20"/>
                <w:szCs w:val="20"/>
              </w:rPr>
              <w:t>0,20</w:t>
            </w:r>
          </w:p>
        </w:tc>
        <w:tc>
          <w:tcPr>
            <w:tcW w:w="1553" w:type="dxa"/>
            <w:tcBorders>
              <w:top w:val="single" w:sz="4" w:space="0" w:color="auto"/>
            </w:tcBorders>
          </w:tcPr>
          <w:p w:rsidR="00DA3CA8" w:rsidRPr="007B1820" w:rsidRDefault="00DA3CA8" w:rsidP="00960F4F">
            <w:pPr>
              <w:jc w:val="center"/>
              <w:rPr>
                <w:rFonts w:ascii="Times New Roman" w:hAnsi="Times New Roman" w:cs="Times New Roman"/>
                <w:sz w:val="20"/>
                <w:szCs w:val="20"/>
              </w:rPr>
            </w:pPr>
            <w:r w:rsidRPr="007B1820">
              <w:rPr>
                <w:rFonts w:ascii="Times New Roman" w:hAnsi="Times New Roman" w:cs="Times New Roman"/>
                <w:sz w:val="20"/>
                <w:szCs w:val="20"/>
              </w:rPr>
              <w:t>0,50</w:t>
            </w:r>
          </w:p>
        </w:tc>
        <w:tc>
          <w:tcPr>
            <w:tcW w:w="1548" w:type="dxa"/>
            <w:tcBorders>
              <w:top w:val="single" w:sz="4" w:space="0" w:color="auto"/>
            </w:tcBorders>
          </w:tcPr>
          <w:p w:rsidR="00DA3CA8" w:rsidRPr="007B1820" w:rsidRDefault="00DA3CA8" w:rsidP="00960F4F">
            <w:pPr>
              <w:jc w:val="center"/>
              <w:rPr>
                <w:rFonts w:ascii="Times New Roman" w:hAnsi="Times New Roman" w:cs="Times New Roman"/>
                <w:sz w:val="20"/>
                <w:szCs w:val="20"/>
              </w:rPr>
            </w:pPr>
            <w:r w:rsidRPr="007B1820">
              <w:rPr>
                <w:rFonts w:ascii="Times New Roman" w:hAnsi="Times New Roman" w:cs="Times New Roman"/>
                <w:sz w:val="20"/>
                <w:szCs w:val="20"/>
              </w:rPr>
              <w:t>0,80</w:t>
            </w:r>
          </w:p>
        </w:tc>
      </w:tr>
      <w:tr w:rsidR="007B1820" w:rsidRPr="007B1820" w:rsidTr="00960F4F">
        <w:trPr>
          <w:trHeight w:val="290"/>
          <w:jc w:val="center"/>
        </w:trPr>
        <w:tc>
          <w:tcPr>
            <w:tcW w:w="2982" w:type="dxa"/>
            <w:tcBorders>
              <w:top w:val="nil"/>
              <w:bottom w:val="nil"/>
              <w:right w:val="single" w:sz="4" w:space="0" w:color="auto"/>
            </w:tcBorders>
            <w:vAlign w:val="center"/>
          </w:tcPr>
          <w:p w:rsidR="00DA3CA8" w:rsidRPr="007B1820" w:rsidRDefault="00DA3CA8" w:rsidP="00960F4F">
            <w:pPr>
              <w:jc w:val="both"/>
              <w:rPr>
                <w:rFonts w:ascii="Times New Roman" w:hAnsi="Times New Roman" w:cs="Times New Roman"/>
                <w:b/>
                <w:sz w:val="20"/>
                <w:szCs w:val="20"/>
              </w:rPr>
            </w:pPr>
            <w:proofErr w:type="spellStart"/>
            <w:r w:rsidRPr="007B1820">
              <w:rPr>
                <w:rFonts w:ascii="Times New Roman" w:hAnsi="Times New Roman" w:cs="Times New Roman"/>
                <w:b/>
                <w:sz w:val="20"/>
                <w:szCs w:val="20"/>
              </w:rPr>
              <w:t>Varyans</w:t>
            </w:r>
            <w:proofErr w:type="spellEnd"/>
            <w:r w:rsidRPr="007B1820">
              <w:rPr>
                <w:rFonts w:ascii="Times New Roman" w:hAnsi="Times New Roman" w:cs="Times New Roman"/>
                <w:b/>
                <w:sz w:val="20"/>
                <w:szCs w:val="20"/>
              </w:rPr>
              <w:t xml:space="preserve"> Analizi</w:t>
            </w:r>
          </w:p>
        </w:tc>
        <w:tc>
          <w:tcPr>
            <w:tcW w:w="1553" w:type="dxa"/>
            <w:tcBorders>
              <w:left w:val="single" w:sz="4" w:space="0" w:color="auto"/>
            </w:tcBorders>
          </w:tcPr>
          <w:p w:rsidR="00DA3CA8" w:rsidRPr="007B1820" w:rsidRDefault="00DA3CA8" w:rsidP="00960F4F">
            <w:pPr>
              <w:jc w:val="center"/>
              <w:rPr>
                <w:rFonts w:ascii="Times New Roman" w:hAnsi="Times New Roman" w:cs="Times New Roman"/>
                <w:sz w:val="20"/>
                <w:szCs w:val="20"/>
              </w:rPr>
            </w:pPr>
            <w:r w:rsidRPr="007B1820">
              <w:rPr>
                <w:rFonts w:ascii="Times New Roman" w:hAnsi="Times New Roman" w:cs="Times New Roman"/>
                <w:sz w:val="20"/>
                <w:szCs w:val="20"/>
              </w:rPr>
              <w:t>0,10</w:t>
            </w:r>
          </w:p>
        </w:tc>
        <w:tc>
          <w:tcPr>
            <w:tcW w:w="1553" w:type="dxa"/>
          </w:tcPr>
          <w:p w:rsidR="00DA3CA8" w:rsidRPr="007B1820" w:rsidRDefault="00DA3CA8" w:rsidP="00960F4F">
            <w:pPr>
              <w:jc w:val="center"/>
              <w:rPr>
                <w:rFonts w:ascii="Times New Roman" w:hAnsi="Times New Roman" w:cs="Times New Roman"/>
                <w:sz w:val="20"/>
                <w:szCs w:val="20"/>
              </w:rPr>
            </w:pPr>
            <w:r w:rsidRPr="007B1820">
              <w:rPr>
                <w:rFonts w:ascii="Times New Roman" w:hAnsi="Times New Roman" w:cs="Times New Roman"/>
                <w:sz w:val="20"/>
                <w:szCs w:val="20"/>
              </w:rPr>
              <w:t>0,25</w:t>
            </w:r>
          </w:p>
        </w:tc>
        <w:tc>
          <w:tcPr>
            <w:tcW w:w="1548" w:type="dxa"/>
          </w:tcPr>
          <w:p w:rsidR="00DA3CA8" w:rsidRPr="007B1820" w:rsidRDefault="00DA3CA8" w:rsidP="00960F4F">
            <w:pPr>
              <w:jc w:val="center"/>
              <w:rPr>
                <w:rFonts w:ascii="Times New Roman" w:hAnsi="Times New Roman" w:cs="Times New Roman"/>
                <w:sz w:val="20"/>
                <w:szCs w:val="20"/>
              </w:rPr>
            </w:pPr>
            <w:r w:rsidRPr="007B1820">
              <w:rPr>
                <w:rFonts w:ascii="Times New Roman" w:hAnsi="Times New Roman" w:cs="Times New Roman"/>
                <w:sz w:val="20"/>
                <w:szCs w:val="20"/>
              </w:rPr>
              <w:t>0,40</w:t>
            </w:r>
          </w:p>
        </w:tc>
      </w:tr>
      <w:tr w:rsidR="007B1820" w:rsidRPr="007B1820" w:rsidTr="00960F4F">
        <w:trPr>
          <w:trHeight w:val="290"/>
          <w:jc w:val="center"/>
        </w:trPr>
        <w:tc>
          <w:tcPr>
            <w:tcW w:w="2982" w:type="dxa"/>
            <w:tcBorders>
              <w:top w:val="nil"/>
              <w:bottom w:val="nil"/>
              <w:right w:val="single" w:sz="4" w:space="0" w:color="auto"/>
            </w:tcBorders>
            <w:vAlign w:val="center"/>
          </w:tcPr>
          <w:p w:rsidR="00DA3CA8" w:rsidRPr="007B1820" w:rsidRDefault="00DA3CA8" w:rsidP="00960F4F">
            <w:pPr>
              <w:jc w:val="both"/>
              <w:rPr>
                <w:rFonts w:ascii="Times New Roman" w:hAnsi="Times New Roman" w:cs="Times New Roman"/>
                <w:b/>
                <w:sz w:val="20"/>
                <w:szCs w:val="20"/>
              </w:rPr>
            </w:pPr>
            <w:r w:rsidRPr="007B1820">
              <w:rPr>
                <w:rFonts w:ascii="Times New Roman" w:hAnsi="Times New Roman" w:cs="Times New Roman"/>
                <w:b/>
                <w:sz w:val="20"/>
                <w:szCs w:val="20"/>
              </w:rPr>
              <w:t>Korelasyon Analizi</w:t>
            </w:r>
          </w:p>
        </w:tc>
        <w:tc>
          <w:tcPr>
            <w:tcW w:w="1553" w:type="dxa"/>
            <w:tcBorders>
              <w:left w:val="single" w:sz="4" w:space="0" w:color="auto"/>
            </w:tcBorders>
          </w:tcPr>
          <w:p w:rsidR="00DA3CA8" w:rsidRPr="007B1820" w:rsidRDefault="00DA3CA8" w:rsidP="00960F4F">
            <w:pPr>
              <w:jc w:val="center"/>
              <w:rPr>
                <w:rFonts w:ascii="Times New Roman" w:hAnsi="Times New Roman" w:cs="Times New Roman"/>
                <w:sz w:val="20"/>
                <w:szCs w:val="20"/>
              </w:rPr>
            </w:pPr>
            <w:r w:rsidRPr="007B1820">
              <w:rPr>
                <w:rFonts w:ascii="Times New Roman" w:hAnsi="Times New Roman" w:cs="Times New Roman"/>
                <w:sz w:val="20"/>
                <w:szCs w:val="20"/>
              </w:rPr>
              <w:t>0,10</w:t>
            </w:r>
          </w:p>
        </w:tc>
        <w:tc>
          <w:tcPr>
            <w:tcW w:w="1553" w:type="dxa"/>
          </w:tcPr>
          <w:p w:rsidR="00DA3CA8" w:rsidRPr="007B1820" w:rsidRDefault="00DA3CA8" w:rsidP="00960F4F">
            <w:pPr>
              <w:jc w:val="center"/>
              <w:rPr>
                <w:rFonts w:ascii="Times New Roman" w:hAnsi="Times New Roman" w:cs="Times New Roman"/>
                <w:sz w:val="20"/>
                <w:szCs w:val="20"/>
              </w:rPr>
            </w:pPr>
            <w:r w:rsidRPr="007B1820">
              <w:rPr>
                <w:rFonts w:ascii="Times New Roman" w:hAnsi="Times New Roman" w:cs="Times New Roman"/>
                <w:sz w:val="20"/>
                <w:szCs w:val="20"/>
              </w:rPr>
              <w:t>0,30</w:t>
            </w:r>
          </w:p>
        </w:tc>
        <w:tc>
          <w:tcPr>
            <w:tcW w:w="1548" w:type="dxa"/>
          </w:tcPr>
          <w:p w:rsidR="00DA3CA8" w:rsidRPr="007B1820" w:rsidRDefault="00DA3CA8" w:rsidP="00960F4F">
            <w:pPr>
              <w:jc w:val="center"/>
              <w:rPr>
                <w:rFonts w:ascii="Times New Roman" w:hAnsi="Times New Roman" w:cs="Times New Roman"/>
                <w:sz w:val="20"/>
                <w:szCs w:val="20"/>
              </w:rPr>
            </w:pPr>
            <w:r w:rsidRPr="007B1820">
              <w:rPr>
                <w:rFonts w:ascii="Times New Roman" w:hAnsi="Times New Roman" w:cs="Times New Roman"/>
                <w:sz w:val="20"/>
                <w:szCs w:val="20"/>
              </w:rPr>
              <w:t>0,50</w:t>
            </w:r>
          </w:p>
        </w:tc>
      </w:tr>
      <w:tr w:rsidR="007B1820" w:rsidRPr="007B1820" w:rsidTr="00960F4F">
        <w:trPr>
          <w:trHeight w:val="290"/>
          <w:jc w:val="center"/>
        </w:trPr>
        <w:tc>
          <w:tcPr>
            <w:tcW w:w="2982" w:type="dxa"/>
            <w:tcBorders>
              <w:top w:val="nil"/>
              <w:bottom w:val="nil"/>
              <w:right w:val="single" w:sz="4" w:space="0" w:color="auto"/>
            </w:tcBorders>
            <w:vAlign w:val="center"/>
          </w:tcPr>
          <w:p w:rsidR="00DA3CA8" w:rsidRPr="007B1820" w:rsidRDefault="00DA3CA8" w:rsidP="00960F4F">
            <w:pPr>
              <w:jc w:val="both"/>
              <w:rPr>
                <w:rFonts w:ascii="Times New Roman" w:hAnsi="Times New Roman" w:cs="Times New Roman"/>
                <w:b/>
                <w:sz w:val="20"/>
                <w:szCs w:val="20"/>
              </w:rPr>
            </w:pPr>
            <w:proofErr w:type="spellStart"/>
            <w:r w:rsidRPr="007B1820">
              <w:rPr>
                <w:rFonts w:ascii="Times New Roman" w:hAnsi="Times New Roman" w:cs="Times New Roman"/>
                <w:b/>
                <w:sz w:val="20"/>
                <w:szCs w:val="20"/>
              </w:rPr>
              <w:t>Man</w:t>
            </w:r>
            <w:proofErr w:type="spellEnd"/>
            <w:r w:rsidRPr="007B1820">
              <w:rPr>
                <w:rFonts w:ascii="Times New Roman" w:hAnsi="Times New Roman" w:cs="Times New Roman"/>
                <w:b/>
                <w:sz w:val="20"/>
                <w:szCs w:val="20"/>
              </w:rPr>
              <w:t>-</w:t>
            </w:r>
            <w:proofErr w:type="spellStart"/>
            <w:r w:rsidRPr="007B1820">
              <w:rPr>
                <w:rFonts w:ascii="Times New Roman" w:hAnsi="Times New Roman" w:cs="Times New Roman"/>
                <w:b/>
                <w:sz w:val="20"/>
                <w:szCs w:val="20"/>
              </w:rPr>
              <w:t>Whitney</w:t>
            </w:r>
            <w:proofErr w:type="spellEnd"/>
            <w:r w:rsidRPr="007B1820">
              <w:rPr>
                <w:rFonts w:ascii="Times New Roman" w:hAnsi="Times New Roman" w:cs="Times New Roman"/>
                <w:b/>
                <w:sz w:val="20"/>
                <w:szCs w:val="20"/>
              </w:rPr>
              <w:t xml:space="preserve"> U testi</w:t>
            </w:r>
          </w:p>
        </w:tc>
        <w:tc>
          <w:tcPr>
            <w:tcW w:w="1553" w:type="dxa"/>
            <w:tcBorders>
              <w:left w:val="single" w:sz="4" w:space="0" w:color="auto"/>
            </w:tcBorders>
          </w:tcPr>
          <w:p w:rsidR="00DA3CA8" w:rsidRPr="007B1820" w:rsidRDefault="00DA3CA8" w:rsidP="00960F4F">
            <w:pPr>
              <w:jc w:val="center"/>
              <w:rPr>
                <w:rFonts w:ascii="Times New Roman" w:hAnsi="Times New Roman" w:cs="Times New Roman"/>
                <w:sz w:val="20"/>
                <w:szCs w:val="20"/>
              </w:rPr>
            </w:pPr>
            <w:r w:rsidRPr="007B1820">
              <w:rPr>
                <w:rFonts w:ascii="Times New Roman" w:hAnsi="Times New Roman" w:cs="Times New Roman"/>
                <w:sz w:val="20"/>
                <w:szCs w:val="20"/>
              </w:rPr>
              <w:t>0,20</w:t>
            </w:r>
          </w:p>
        </w:tc>
        <w:tc>
          <w:tcPr>
            <w:tcW w:w="1553" w:type="dxa"/>
          </w:tcPr>
          <w:p w:rsidR="00DA3CA8" w:rsidRPr="007B1820" w:rsidRDefault="00DA3CA8" w:rsidP="00960F4F">
            <w:pPr>
              <w:jc w:val="center"/>
              <w:rPr>
                <w:rFonts w:ascii="Times New Roman" w:hAnsi="Times New Roman" w:cs="Times New Roman"/>
                <w:sz w:val="20"/>
                <w:szCs w:val="20"/>
              </w:rPr>
            </w:pPr>
            <w:r w:rsidRPr="007B1820">
              <w:rPr>
                <w:rFonts w:ascii="Times New Roman" w:hAnsi="Times New Roman" w:cs="Times New Roman"/>
                <w:sz w:val="20"/>
                <w:szCs w:val="20"/>
              </w:rPr>
              <w:t>0,50</w:t>
            </w:r>
          </w:p>
        </w:tc>
        <w:tc>
          <w:tcPr>
            <w:tcW w:w="1548" w:type="dxa"/>
          </w:tcPr>
          <w:p w:rsidR="00DA3CA8" w:rsidRPr="007B1820" w:rsidRDefault="00DA3CA8" w:rsidP="00960F4F">
            <w:pPr>
              <w:jc w:val="center"/>
              <w:rPr>
                <w:rFonts w:ascii="Times New Roman" w:hAnsi="Times New Roman" w:cs="Times New Roman"/>
                <w:sz w:val="20"/>
                <w:szCs w:val="20"/>
              </w:rPr>
            </w:pPr>
            <w:r w:rsidRPr="007B1820">
              <w:rPr>
                <w:rFonts w:ascii="Times New Roman" w:hAnsi="Times New Roman" w:cs="Times New Roman"/>
                <w:sz w:val="20"/>
                <w:szCs w:val="20"/>
              </w:rPr>
              <w:t>0,80</w:t>
            </w:r>
          </w:p>
        </w:tc>
      </w:tr>
      <w:tr w:rsidR="007B1820" w:rsidRPr="007B1820" w:rsidTr="00960F4F">
        <w:trPr>
          <w:trHeight w:val="290"/>
          <w:jc w:val="center"/>
        </w:trPr>
        <w:tc>
          <w:tcPr>
            <w:tcW w:w="2982" w:type="dxa"/>
            <w:tcBorders>
              <w:top w:val="nil"/>
              <w:bottom w:val="nil"/>
              <w:right w:val="single" w:sz="4" w:space="0" w:color="auto"/>
            </w:tcBorders>
            <w:vAlign w:val="center"/>
          </w:tcPr>
          <w:p w:rsidR="00DA3CA8" w:rsidRPr="007B1820" w:rsidRDefault="00DA3CA8" w:rsidP="00960F4F">
            <w:pPr>
              <w:jc w:val="both"/>
              <w:rPr>
                <w:rFonts w:ascii="Times New Roman" w:hAnsi="Times New Roman" w:cs="Times New Roman"/>
                <w:b/>
                <w:sz w:val="20"/>
                <w:szCs w:val="20"/>
              </w:rPr>
            </w:pPr>
            <w:proofErr w:type="spellStart"/>
            <w:r w:rsidRPr="007B1820">
              <w:rPr>
                <w:rFonts w:ascii="Times New Roman" w:hAnsi="Times New Roman" w:cs="Times New Roman"/>
                <w:b/>
                <w:sz w:val="20"/>
                <w:szCs w:val="20"/>
              </w:rPr>
              <w:t>Kruskall</w:t>
            </w:r>
            <w:proofErr w:type="spellEnd"/>
            <w:r w:rsidRPr="007B1820">
              <w:rPr>
                <w:rFonts w:ascii="Times New Roman" w:hAnsi="Times New Roman" w:cs="Times New Roman"/>
                <w:b/>
                <w:sz w:val="20"/>
                <w:szCs w:val="20"/>
              </w:rPr>
              <w:t>-</w:t>
            </w:r>
            <w:proofErr w:type="spellStart"/>
            <w:r w:rsidRPr="007B1820">
              <w:rPr>
                <w:rFonts w:ascii="Times New Roman" w:hAnsi="Times New Roman" w:cs="Times New Roman"/>
                <w:b/>
                <w:sz w:val="20"/>
                <w:szCs w:val="20"/>
              </w:rPr>
              <w:t>Wallis</w:t>
            </w:r>
            <w:proofErr w:type="spellEnd"/>
            <w:r w:rsidRPr="007B1820">
              <w:rPr>
                <w:rFonts w:ascii="Times New Roman" w:hAnsi="Times New Roman" w:cs="Times New Roman"/>
                <w:b/>
                <w:sz w:val="20"/>
                <w:szCs w:val="20"/>
              </w:rPr>
              <w:t xml:space="preserve"> testi</w:t>
            </w:r>
          </w:p>
        </w:tc>
        <w:tc>
          <w:tcPr>
            <w:tcW w:w="1553" w:type="dxa"/>
            <w:tcBorders>
              <w:left w:val="single" w:sz="4" w:space="0" w:color="auto"/>
            </w:tcBorders>
          </w:tcPr>
          <w:p w:rsidR="00DA3CA8" w:rsidRPr="007B1820" w:rsidRDefault="00DA3CA8" w:rsidP="00960F4F">
            <w:pPr>
              <w:jc w:val="center"/>
              <w:rPr>
                <w:rFonts w:ascii="Times New Roman" w:hAnsi="Times New Roman" w:cs="Times New Roman"/>
                <w:sz w:val="20"/>
                <w:szCs w:val="20"/>
              </w:rPr>
            </w:pPr>
            <w:r w:rsidRPr="007B1820">
              <w:rPr>
                <w:rFonts w:ascii="Times New Roman" w:hAnsi="Times New Roman" w:cs="Times New Roman"/>
                <w:sz w:val="20"/>
                <w:szCs w:val="20"/>
              </w:rPr>
              <w:t>0,10</w:t>
            </w:r>
          </w:p>
        </w:tc>
        <w:tc>
          <w:tcPr>
            <w:tcW w:w="1553" w:type="dxa"/>
          </w:tcPr>
          <w:p w:rsidR="00DA3CA8" w:rsidRPr="007B1820" w:rsidRDefault="00DA3CA8" w:rsidP="00960F4F">
            <w:pPr>
              <w:jc w:val="center"/>
              <w:rPr>
                <w:rFonts w:ascii="Times New Roman" w:hAnsi="Times New Roman" w:cs="Times New Roman"/>
                <w:sz w:val="20"/>
                <w:szCs w:val="20"/>
              </w:rPr>
            </w:pPr>
            <w:r w:rsidRPr="007B1820">
              <w:rPr>
                <w:rFonts w:ascii="Times New Roman" w:hAnsi="Times New Roman" w:cs="Times New Roman"/>
                <w:sz w:val="20"/>
                <w:szCs w:val="20"/>
              </w:rPr>
              <w:t>0,25</w:t>
            </w:r>
          </w:p>
        </w:tc>
        <w:tc>
          <w:tcPr>
            <w:tcW w:w="1548" w:type="dxa"/>
          </w:tcPr>
          <w:p w:rsidR="00DA3CA8" w:rsidRPr="007B1820" w:rsidRDefault="00DA3CA8" w:rsidP="00960F4F">
            <w:pPr>
              <w:jc w:val="center"/>
              <w:rPr>
                <w:rFonts w:ascii="Times New Roman" w:hAnsi="Times New Roman" w:cs="Times New Roman"/>
                <w:sz w:val="20"/>
                <w:szCs w:val="20"/>
              </w:rPr>
            </w:pPr>
            <w:r w:rsidRPr="007B1820">
              <w:rPr>
                <w:rFonts w:ascii="Times New Roman" w:hAnsi="Times New Roman" w:cs="Times New Roman"/>
                <w:sz w:val="20"/>
                <w:szCs w:val="20"/>
              </w:rPr>
              <w:t>0,40</w:t>
            </w:r>
          </w:p>
        </w:tc>
      </w:tr>
      <w:tr w:rsidR="007B1820" w:rsidRPr="007B1820" w:rsidTr="00960F4F">
        <w:trPr>
          <w:trHeight w:val="290"/>
          <w:jc w:val="center"/>
        </w:trPr>
        <w:tc>
          <w:tcPr>
            <w:tcW w:w="2982" w:type="dxa"/>
            <w:tcBorders>
              <w:top w:val="nil"/>
              <w:bottom w:val="single" w:sz="4" w:space="0" w:color="auto"/>
              <w:right w:val="single" w:sz="4" w:space="0" w:color="auto"/>
            </w:tcBorders>
            <w:vAlign w:val="center"/>
          </w:tcPr>
          <w:p w:rsidR="00DA3CA8" w:rsidRPr="007B1820" w:rsidRDefault="00DA3CA8" w:rsidP="00960F4F">
            <w:pPr>
              <w:jc w:val="both"/>
              <w:rPr>
                <w:rFonts w:ascii="Times New Roman" w:hAnsi="Times New Roman" w:cs="Times New Roman"/>
                <w:b/>
                <w:sz w:val="20"/>
                <w:szCs w:val="20"/>
              </w:rPr>
            </w:pPr>
            <w:r w:rsidRPr="007B1820">
              <w:rPr>
                <w:rFonts w:ascii="Times New Roman" w:hAnsi="Times New Roman" w:cs="Times New Roman"/>
                <w:b/>
                <w:sz w:val="20"/>
                <w:szCs w:val="20"/>
              </w:rPr>
              <w:t>Ki Kare Analizi</w:t>
            </w:r>
          </w:p>
        </w:tc>
        <w:tc>
          <w:tcPr>
            <w:tcW w:w="1553" w:type="dxa"/>
            <w:tcBorders>
              <w:left w:val="single" w:sz="4" w:space="0" w:color="auto"/>
            </w:tcBorders>
          </w:tcPr>
          <w:p w:rsidR="00DA3CA8" w:rsidRPr="007B1820" w:rsidRDefault="00DA3CA8" w:rsidP="00960F4F">
            <w:pPr>
              <w:jc w:val="center"/>
              <w:rPr>
                <w:rFonts w:ascii="Times New Roman" w:hAnsi="Times New Roman" w:cs="Times New Roman"/>
                <w:sz w:val="20"/>
                <w:szCs w:val="20"/>
              </w:rPr>
            </w:pPr>
            <w:r w:rsidRPr="007B1820">
              <w:rPr>
                <w:rFonts w:ascii="Times New Roman" w:hAnsi="Times New Roman" w:cs="Times New Roman"/>
                <w:sz w:val="20"/>
                <w:szCs w:val="20"/>
              </w:rPr>
              <w:t>0,10</w:t>
            </w:r>
          </w:p>
        </w:tc>
        <w:tc>
          <w:tcPr>
            <w:tcW w:w="1553" w:type="dxa"/>
          </w:tcPr>
          <w:p w:rsidR="00DA3CA8" w:rsidRPr="007B1820" w:rsidRDefault="00DA3CA8" w:rsidP="00960F4F">
            <w:pPr>
              <w:jc w:val="center"/>
              <w:rPr>
                <w:rFonts w:ascii="Times New Roman" w:hAnsi="Times New Roman" w:cs="Times New Roman"/>
                <w:sz w:val="20"/>
                <w:szCs w:val="20"/>
              </w:rPr>
            </w:pPr>
            <w:r w:rsidRPr="007B1820">
              <w:rPr>
                <w:rFonts w:ascii="Times New Roman" w:hAnsi="Times New Roman" w:cs="Times New Roman"/>
                <w:sz w:val="20"/>
                <w:szCs w:val="20"/>
              </w:rPr>
              <w:t>0,30</w:t>
            </w:r>
          </w:p>
        </w:tc>
        <w:tc>
          <w:tcPr>
            <w:tcW w:w="1548" w:type="dxa"/>
          </w:tcPr>
          <w:p w:rsidR="00DA3CA8" w:rsidRPr="007B1820" w:rsidRDefault="00DA3CA8" w:rsidP="00960F4F">
            <w:pPr>
              <w:jc w:val="center"/>
              <w:rPr>
                <w:rFonts w:ascii="Times New Roman" w:hAnsi="Times New Roman" w:cs="Times New Roman"/>
                <w:sz w:val="20"/>
                <w:szCs w:val="20"/>
              </w:rPr>
            </w:pPr>
            <w:r w:rsidRPr="007B1820">
              <w:rPr>
                <w:rFonts w:ascii="Times New Roman" w:hAnsi="Times New Roman" w:cs="Times New Roman"/>
                <w:sz w:val="20"/>
                <w:szCs w:val="20"/>
              </w:rPr>
              <w:t>0,50</w:t>
            </w:r>
          </w:p>
        </w:tc>
      </w:tr>
    </w:tbl>
    <w:p w:rsidR="00DA3CA8" w:rsidRPr="007B1820" w:rsidRDefault="00DA3CA8" w:rsidP="00DA3CA8">
      <w:pPr>
        <w:autoSpaceDE w:val="0"/>
        <w:autoSpaceDN w:val="0"/>
        <w:adjustRightInd w:val="0"/>
        <w:spacing w:before="240" w:line="480" w:lineRule="auto"/>
        <w:ind w:firstLine="708"/>
        <w:jc w:val="both"/>
        <w:rPr>
          <w:rFonts w:ascii="Times New Roman" w:hAnsi="Times New Roman" w:cs="Times New Roman"/>
          <w:sz w:val="24"/>
          <w:szCs w:val="24"/>
        </w:rPr>
      </w:pPr>
      <w:r w:rsidRPr="007B1820">
        <w:rPr>
          <w:rFonts w:ascii="Times New Roman" w:hAnsi="Times New Roman" w:cs="Times New Roman"/>
          <w:sz w:val="24"/>
          <w:szCs w:val="24"/>
        </w:rPr>
        <w:t xml:space="preserve">Güç, sayısal olarak “0” ile “1” arasında değerler alır. “0” değeri gücün hiç olmadığına “1” değeri ise gücün mükemmel olduğuna işarettir. Bu noktada </w:t>
      </w:r>
      <w:proofErr w:type="spellStart"/>
      <w:r w:rsidRPr="007B1820">
        <w:rPr>
          <w:rFonts w:ascii="Times New Roman" w:hAnsi="Times New Roman" w:cs="Times New Roman"/>
          <w:sz w:val="24"/>
          <w:szCs w:val="24"/>
        </w:rPr>
        <w:t>Cohen</w:t>
      </w:r>
      <w:proofErr w:type="spellEnd"/>
      <w:r w:rsidRPr="007B1820">
        <w:rPr>
          <w:rFonts w:ascii="Times New Roman" w:hAnsi="Times New Roman" w:cs="Times New Roman"/>
          <w:sz w:val="24"/>
          <w:szCs w:val="24"/>
        </w:rPr>
        <w:t xml:space="preserve"> (1988), eğer araştırmacının elinde istatistiksel güç seviyesinin ne olması ile ilgili bir dayanağı yoksa bu seviyenin en az 0.80 olması gerektiğini belirtmiştir. Bu seviyede bir güç araştırmacıya H</w:t>
      </w:r>
      <w:r w:rsidRPr="007B1820">
        <w:rPr>
          <w:rFonts w:ascii="Times New Roman" w:hAnsi="Times New Roman" w:cs="Times New Roman"/>
          <w:sz w:val="24"/>
          <w:szCs w:val="24"/>
          <w:vertAlign w:val="subscript"/>
        </w:rPr>
        <w:t>0</w:t>
      </w:r>
      <w:r w:rsidRPr="007B1820">
        <w:rPr>
          <w:rFonts w:ascii="Times New Roman" w:hAnsi="Times New Roman" w:cs="Times New Roman"/>
          <w:sz w:val="24"/>
          <w:szCs w:val="24"/>
        </w:rPr>
        <w:t xml:space="preserve"> hipotezinin kabul edilip edilmemesi konusunda doğru karar verebilme imkânı sağlayacaktır. Yani araştırmanın gücü %80 ise araştırmacının H</w:t>
      </w:r>
      <w:r w:rsidRPr="007B1820">
        <w:rPr>
          <w:rFonts w:ascii="Times New Roman" w:hAnsi="Times New Roman" w:cs="Times New Roman"/>
          <w:sz w:val="24"/>
          <w:szCs w:val="24"/>
          <w:vertAlign w:val="subscript"/>
        </w:rPr>
        <w:t>0</w:t>
      </w:r>
      <w:r w:rsidRPr="007B1820">
        <w:rPr>
          <w:rFonts w:ascii="Times New Roman" w:hAnsi="Times New Roman" w:cs="Times New Roman"/>
          <w:sz w:val="24"/>
          <w:szCs w:val="24"/>
        </w:rPr>
        <w:t xml:space="preserve"> hipotezini reddetmek için %80 oranında bir şansa sahip olduğu söylenebilir (</w:t>
      </w:r>
      <w:proofErr w:type="spellStart"/>
      <w:r w:rsidRPr="007B1820">
        <w:rPr>
          <w:rFonts w:ascii="Times New Roman" w:hAnsi="Times New Roman" w:cs="Times New Roman"/>
          <w:sz w:val="24"/>
          <w:szCs w:val="24"/>
        </w:rPr>
        <w:t>Dilullo</w:t>
      </w:r>
      <w:proofErr w:type="spellEnd"/>
      <w:r w:rsidRPr="007B1820">
        <w:rPr>
          <w:rFonts w:ascii="Times New Roman" w:hAnsi="Times New Roman" w:cs="Times New Roman"/>
          <w:sz w:val="24"/>
          <w:szCs w:val="24"/>
        </w:rPr>
        <w:t xml:space="preserve">, 1997). </w:t>
      </w:r>
    </w:p>
    <w:p w:rsidR="00DA3CA8" w:rsidRPr="007B1820" w:rsidRDefault="00DA3CA8" w:rsidP="00DA3CA8">
      <w:pPr>
        <w:spacing w:before="240" w:line="480" w:lineRule="auto"/>
        <w:jc w:val="both"/>
        <w:rPr>
          <w:rFonts w:ascii="Times New Roman" w:hAnsi="Times New Roman" w:cs="Times New Roman"/>
          <w:sz w:val="24"/>
          <w:szCs w:val="24"/>
        </w:rPr>
      </w:pPr>
      <w:r w:rsidRPr="007B1820">
        <w:rPr>
          <w:rFonts w:ascii="Times New Roman" w:hAnsi="Times New Roman" w:cs="Times New Roman"/>
          <w:b/>
          <w:sz w:val="24"/>
          <w:szCs w:val="24"/>
        </w:rPr>
        <w:t xml:space="preserve">Araştırmanın Amacı: </w:t>
      </w:r>
      <w:r w:rsidRPr="007B1820">
        <w:rPr>
          <w:rStyle w:val="A12"/>
          <w:rFonts w:ascii="Times New Roman" w:hAnsi="Times New Roman"/>
          <w:color w:val="auto"/>
          <w:sz w:val="24"/>
          <w:szCs w:val="20"/>
        </w:rPr>
        <w:t xml:space="preserve">Bu araştırmanın amacı eğitim bilimleri </w:t>
      </w:r>
      <w:r w:rsidRPr="007B1820">
        <w:rPr>
          <w:rStyle w:val="A12"/>
          <w:rFonts w:ascii="Times New Roman" w:hAnsi="Times New Roman"/>
          <w:color w:val="auto"/>
          <w:sz w:val="24"/>
          <w:szCs w:val="24"/>
        </w:rPr>
        <w:t xml:space="preserve">çalışmalarında istatistiksel güç analizi konusunda </w:t>
      </w:r>
      <w:proofErr w:type="spellStart"/>
      <w:r w:rsidRPr="007B1820">
        <w:rPr>
          <w:rStyle w:val="A12"/>
          <w:rFonts w:ascii="Times New Roman" w:hAnsi="Times New Roman"/>
          <w:color w:val="auto"/>
          <w:sz w:val="24"/>
          <w:szCs w:val="24"/>
        </w:rPr>
        <w:t>farkındalık</w:t>
      </w:r>
      <w:proofErr w:type="spellEnd"/>
      <w:r w:rsidRPr="007B1820">
        <w:rPr>
          <w:rStyle w:val="A12"/>
          <w:rFonts w:ascii="Times New Roman" w:hAnsi="Times New Roman"/>
          <w:color w:val="auto"/>
          <w:sz w:val="24"/>
          <w:szCs w:val="24"/>
        </w:rPr>
        <w:t xml:space="preserve"> yaratmak, </w:t>
      </w:r>
      <w:proofErr w:type="spellStart"/>
      <w:r w:rsidRPr="007B1820">
        <w:rPr>
          <w:rStyle w:val="A12"/>
          <w:rFonts w:ascii="Times New Roman" w:hAnsi="Times New Roman"/>
          <w:color w:val="auto"/>
          <w:sz w:val="24"/>
          <w:szCs w:val="24"/>
        </w:rPr>
        <w:t>alanyazına</w:t>
      </w:r>
      <w:proofErr w:type="spellEnd"/>
      <w:r w:rsidRPr="007B1820">
        <w:rPr>
          <w:rStyle w:val="A12"/>
          <w:rFonts w:ascii="Times New Roman" w:hAnsi="Times New Roman"/>
          <w:color w:val="auto"/>
          <w:sz w:val="24"/>
          <w:szCs w:val="24"/>
        </w:rPr>
        <w:t xml:space="preserve"> katkı sağlamak ve eğitim araştırmalarında istatistiksel güç analizinin kullanımına yönelik uygulamalara yer vermektir.</w:t>
      </w:r>
    </w:p>
    <w:p w:rsidR="00DA3CA8" w:rsidRPr="007B1820" w:rsidRDefault="00DA3CA8" w:rsidP="00DA3CA8">
      <w:pPr>
        <w:spacing w:after="0" w:line="480" w:lineRule="auto"/>
        <w:rPr>
          <w:rFonts w:ascii="Times New Roman" w:hAnsi="Times New Roman" w:cs="Times New Roman"/>
          <w:b/>
          <w:sz w:val="24"/>
          <w:szCs w:val="24"/>
        </w:rPr>
      </w:pPr>
      <w:r w:rsidRPr="007B1820">
        <w:rPr>
          <w:rFonts w:ascii="Times New Roman" w:hAnsi="Times New Roman" w:cs="Times New Roman"/>
          <w:b/>
          <w:sz w:val="24"/>
          <w:szCs w:val="24"/>
        </w:rPr>
        <w:t>Yöntem</w:t>
      </w:r>
    </w:p>
    <w:p w:rsidR="00DA3CA8" w:rsidRPr="007B1820" w:rsidRDefault="00DA3CA8" w:rsidP="00DA3CA8">
      <w:pPr>
        <w:spacing w:line="480" w:lineRule="auto"/>
        <w:ind w:firstLine="708"/>
        <w:jc w:val="both"/>
        <w:rPr>
          <w:rFonts w:ascii="Times New Roman" w:hAnsi="Times New Roman" w:cs="DIN Engschrift Std"/>
          <w:sz w:val="24"/>
          <w:szCs w:val="20"/>
        </w:rPr>
      </w:pPr>
      <w:r w:rsidRPr="007B1820">
        <w:rPr>
          <w:rFonts w:ascii="Times New Roman" w:hAnsi="Times New Roman" w:cs="Times New Roman"/>
          <w:b/>
          <w:sz w:val="24"/>
          <w:szCs w:val="24"/>
        </w:rPr>
        <w:t xml:space="preserve">Çalışma Grubu: </w:t>
      </w:r>
      <w:r w:rsidRPr="007B1820">
        <w:rPr>
          <w:rFonts w:ascii="Times New Roman" w:hAnsi="Times New Roman"/>
          <w:sz w:val="24"/>
          <w:szCs w:val="24"/>
          <w:shd w:val="clear" w:color="auto" w:fill="FFFFFF"/>
        </w:rPr>
        <w:t>Bu çalışma, betimsel araştırma modelinde tasarlanmıştır. Bu tür araştırmalar, bireylere, gruplara, kurumlara, yöntemlere veya materyallere ait özellikleri, betimleme, karşılaştırma, sınıflama, analiz etme ve yorumlamayı amaçlar (</w:t>
      </w:r>
      <w:proofErr w:type="spellStart"/>
      <w:r w:rsidRPr="007B1820">
        <w:rPr>
          <w:rFonts w:ascii="Times New Roman" w:hAnsi="Times New Roman"/>
          <w:sz w:val="24"/>
          <w:szCs w:val="24"/>
          <w:shd w:val="clear" w:color="auto" w:fill="FFFFFF"/>
        </w:rPr>
        <w:t>Cohen</w:t>
      </w:r>
      <w:proofErr w:type="spellEnd"/>
      <w:r w:rsidRPr="007B1820">
        <w:rPr>
          <w:rFonts w:ascii="Times New Roman" w:hAnsi="Times New Roman"/>
          <w:sz w:val="24"/>
          <w:szCs w:val="24"/>
          <w:shd w:val="clear" w:color="auto" w:fill="FFFFFF"/>
        </w:rPr>
        <w:t xml:space="preserve"> ve diğerleri, 2011).</w:t>
      </w:r>
      <w:r w:rsidRPr="007B1820">
        <w:rPr>
          <w:shd w:val="clear" w:color="auto" w:fill="FFFFFF"/>
        </w:rPr>
        <w:t xml:space="preserve"> </w:t>
      </w:r>
      <w:r w:rsidRPr="007B1820">
        <w:rPr>
          <w:rStyle w:val="A12"/>
          <w:rFonts w:ascii="Times New Roman" w:hAnsi="Times New Roman"/>
          <w:color w:val="auto"/>
          <w:sz w:val="24"/>
          <w:szCs w:val="20"/>
        </w:rPr>
        <w:t xml:space="preserve">Araştırmamızın evrenini Türkiye’de eğitim bilimleri alanında yayın yapan dergiler </w:t>
      </w:r>
      <w:r w:rsidRPr="007B1820">
        <w:rPr>
          <w:rStyle w:val="A12"/>
          <w:rFonts w:ascii="Times New Roman" w:hAnsi="Times New Roman"/>
          <w:color w:val="auto"/>
          <w:sz w:val="24"/>
          <w:szCs w:val="20"/>
        </w:rPr>
        <w:lastRenderedPageBreak/>
        <w:t xml:space="preserve">oluşturmaktadır. Bu dergiler arasından rastgele seçilen üç adet dergi çalışma grubunu oluşturmaktadır. Bu üç dergide yer alan toplamda 50 adet makale incelemeye alınmıştır. Çalışma grubu belirlenirken seçkisiz olmayan örnekleme yöntemlerinden ölçüt örnekleme yöntemi seçilmiştir. Ölçüt olarak tarandığı indeks (SSCI, Alan indeksi, </w:t>
      </w:r>
      <w:proofErr w:type="spellStart"/>
      <w:r w:rsidRPr="007B1820">
        <w:rPr>
          <w:rStyle w:val="A12"/>
          <w:rFonts w:ascii="Times New Roman" w:hAnsi="Times New Roman"/>
          <w:color w:val="auto"/>
          <w:sz w:val="24"/>
          <w:szCs w:val="20"/>
        </w:rPr>
        <w:t>Ulakbim</w:t>
      </w:r>
      <w:proofErr w:type="spellEnd"/>
      <w:r w:rsidRPr="007B1820">
        <w:rPr>
          <w:rStyle w:val="A12"/>
          <w:rFonts w:ascii="Times New Roman" w:hAnsi="Times New Roman"/>
          <w:color w:val="auto"/>
          <w:sz w:val="24"/>
          <w:szCs w:val="20"/>
        </w:rPr>
        <w:t>) ve yıl belirlenmiştir. Bu doğrultuda 3 dergi ve bu dergilere ait birer sayı belirlenmiştir. Ölçüt belirlenirken 3 alan uzmanının görüşleri doğrultusunda farklı indekslerde farklı yıllara ait dergilerin son sayıları araştırmaya dâhil edilmiştir. Makalelerin yıllara göre dağılımı ise; birinci derginin 2014 yılına ait son sayısında yer alan 20 makale, ikinci derginin 2015 yılına ait son sayısında yer alan 10 makale ve üçüncü derginin ise 2016 yılı itibari ile en son yayınlanan sayısında yer alan 20 makaleden oluşmaktadır.  Veriler Nisan-Mayıs 2016 tarihleri arasında internet aracılığı ile toplanmıştır. Araştırmaya sadece çözümleyici istatistik kullanılan 25 makale dâhil edilmiştir.</w:t>
      </w:r>
    </w:p>
    <w:p w:rsidR="00DA3CA8" w:rsidRPr="007B1820" w:rsidRDefault="00DA3CA8" w:rsidP="00DA3CA8">
      <w:pPr>
        <w:spacing w:before="240" w:line="480" w:lineRule="auto"/>
        <w:ind w:firstLine="708"/>
        <w:jc w:val="both"/>
        <w:rPr>
          <w:rFonts w:ascii="Times New Roman" w:hAnsi="Times New Roman" w:cs="Times New Roman"/>
          <w:sz w:val="24"/>
          <w:szCs w:val="24"/>
        </w:rPr>
      </w:pPr>
      <w:r w:rsidRPr="007B1820">
        <w:rPr>
          <w:rFonts w:ascii="Times New Roman" w:hAnsi="Times New Roman" w:cs="Times New Roman"/>
          <w:b/>
          <w:sz w:val="24"/>
          <w:szCs w:val="24"/>
        </w:rPr>
        <w:t xml:space="preserve">Veri Toplama Aracı: </w:t>
      </w:r>
      <w:r w:rsidRPr="007B1820">
        <w:rPr>
          <w:rFonts w:ascii="Times New Roman" w:hAnsi="Times New Roman" w:cs="Times New Roman"/>
          <w:sz w:val="24"/>
          <w:szCs w:val="24"/>
        </w:rPr>
        <w:t xml:space="preserve">Veriler hazırlanan makale tanıtım formu aracılığı ile toplanmıştır. Bu formda analizin adı, örneklem sayısı, anlamlılık seviyesi (α), etki büyüklüğü ve istatistiksel güç hesaplama durumu gibi maddeler yer almaktadır. Araştırmaya makalelerin dâhil edilip edilmeyeceğine karar verme sürecinde istatistiksel anlamlılık testlerinin uygulanıp uygulanmaması etkili olmuştur. Dâhil edilen makalelerde yer alan analizler </w:t>
      </w:r>
      <w:proofErr w:type="spellStart"/>
      <w:r w:rsidRPr="007B1820">
        <w:rPr>
          <w:rFonts w:ascii="Times New Roman" w:hAnsi="Times New Roman" w:cs="Times New Roman"/>
          <w:sz w:val="24"/>
          <w:szCs w:val="24"/>
        </w:rPr>
        <w:t>Cohen’in</w:t>
      </w:r>
      <w:proofErr w:type="spellEnd"/>
      <w:r w:rsidRPr="007B1820">
        <w:rPr>
          <w:rFonts w:ascii="Times New Roman" w:hAnsi="Times New Roman" w:cs="Times New Roman"/>
          <w:sz w:val="24"/>
          <w:szCs w:val="24"/>
        </w:rPr>
        <w:t xml:space="preserve"> güç tablolarında ve analizlerimizi gerçekleştirdiğimiz G-</w:t>
      </w:r>
      <w:proofErr w:type="spellStart"/>
      <w:r w:rsidRPr="007B1820">
        <w:rPr>
          <w:rFonts w:ascii="Times New Roman" w:hAnsi="Times New Roman" w:cs="Times New Roman"/>
          <w:sz w:val="24"/>
          <w:szCs w:val="24"/>
        </w:rPr>
        <w:t>Power</w:t>
      </w:r>
      <w:proofErr w:type="spellEnd"/>
      <w:r w:rsidRPr="007B1820">
        <w:rPr>
          <w:rFonts w:ascii="Times New Roman" w:hAnsi="Times New Roman" w:cs="Times New Roman"/>
          <w:sz w:val="24"/>
          <w:szCs w:val="24"/>
        </w:rPr>
        <w:t xml:space="preserve"> programında yer alan testler ile gerçekleştirilen analizler (bağımsız gruplarda t testi, χ</w:t>
      </w:r>
      <w:r w:rsidRPr="007B1820">
        <w:rPr>
          <w:rFonts w:ascii="Times New Roman" w:hAnsi="Times New Roman" w:cs="Times New Roman"/>
          <w:sz w:val="24"/>
          <w:szCs w:val="24"/>
          <w:vertAlign w:val="superscript"/>
        </w:rPr>
        <w:t xml:space="preserve">2 </w:t>
      </w:r>
      <w:r w:rsidRPr="007B1820">
        <w:rPr>
          <w:rFonts w:ascii="Times New Roman" w:hAnsi="Times New Roman" w:cs="Times New Roman"/>
          <w:sz w:val="24"/>
          <w:szCs w:val="24"/>
        </w:rPr>
        <w:t xml:space="preserve">testi, </w:t>
      </w:r>
      <w:proofErr w:type="spellStart"/>
      <w:r w:rsidRPr="007B1820">
        <w:rPr>
          <w:rFonts w:ascii="Times New Roman" w:hAnsi="Times New Roman" w:cs="Times New Roman"/>
          <w:sz w:val="24"/>
          <w:szCs w:val="24"/>
        </w:rPr>
        <w:t>varyans</w:t>
      </w:r>
      <w:proofErr w:type="spellEnd"/>
      <w:r w:rsidRPr="007B1820">
        <w:rPr>
          <w:rFonts w:ascii="Times New Roman" w:hAnsi="Times New Roman" w:cs="Times New Roman"/>
          <w:sz w:val="24"/>
          <w:szCs w:val="24"/>
        </w:rPr>
        <w:t xml:space="preserve"> analizi, </w:t>
      </w:r>
      <w:proofErr w:type="spellStart"/>
      <w:r w:rsidRPr="007B1820">
        <w:rPr>
          <w:rFonts w:ascii="Times New Roman" w:hAnsi="Times New Roman" w:cs="Times New Roman"/>
          <w:sz w:val="24"/>
          <w:szCs w:val="24"/>
        </w:rPr>
        <w:t>Mann</w:t>
      </w:r>
      <w:proofErr w:type="spellEnd"/>
      <w:r w:rsidRPr="007B1820">
        <w:rPr>
          <w:rFonts w:ascii="Times New Roman" w:hAnsi="Times New Roman" w:cs="Times New Roman"/>
          <w:sz w:val="24"/>
          <w:szCs w:val="24"/>
        </w:rPr>
        <w:t>-</w:t>
      </w:r>
      <w:proofErr w:type="spellStart"/>
      <w:r w:rsidRPr="007B1820">
        <w:rPr>
          <w:rFonts w:ascii="Times New Roman" w:hAnsi="Times New Roman" w:cs="Times New Roman"/>
          <w:sz w:val="24"/>
          <w:szCs w:val="24"/>
        </w:rPr>
        <w:t>Whitney</w:t>
      </w:r>
      <w:proofErr w:type="spellEnd"/>
      <w:r w:rsidRPr="007B1820">
        <w:rPr>
          <w:rFonts w:ascii="Times New Roman" w:hAnsi="Times New Roman" w:cs="Times New Roman"/>
          <w:sz w:val="24"/>
          <w:szCs w:val="24"/>
        </w:rPr>
        <w:t xml:space="preserve"> U testi, </w:t>
      </w:r>
      <w:proofErr w:type="spellStart"/>
      <w:r w:rsidRPr="007B1820">
        <w:rPr>
          <w:rFonts w:ascii="Times New Roman" w:hAnsi="Times New Roman" w:cs="Times New Roman"/>
          <w:sz w:val="24"/>
          <w:szCs w:val="24"/>
        </w:rPr>
        <w:t>Wilcoxon</w:t>
      </w:r>
      <w:proofErr w:type="spellEnd"/>
      <w:r w:rsidRPr="007B1820">
        <w:rPr>
          <w:rFonts w:ascii="Times New Roman" w:hAnsi="Times New Roman" w:cs="Times New Roman"/>
          <w:sz w:val="24"/>
          <w:szCs w:val="24"/>
        </w:rPr>
        <w:t xml:space="preserve"> testi ve </w:t>
      </w:r>
      <w:proofErr w:type="spellStart"/>
      <w:r w:rsidRPr="007B1820">
        <w:rPr>
          <w:rFonts w:ascii="Times New Roman" w:hAnsi="Times New Roman" w:cs="Times New Roman"/>
          <w:sz w:val="24"/>
          <w:szCs w:val="24"/>
        </w:rPr>
        <w:t>Kruskal</w:t>
      </w:r>
      <w:proofErr w:type="spellEnd"/>
      <w:r w:rsidRPr="007B1820">
        <w:rPr>
          <w:rFonts w:ascii="Times New Roman" w:hAnsi="Times New Roman" w:cs="Times New Roman"/>
          <w:sz w:val="24"/>
          <w:szCs w:val="24"/>
        </w:rPr>
        <w:t>-</w:t>
      </w:r>
      <w:proofErr w:type="spellStart"/>
      <w:r w:rsidRPr="007B1820">
        <w:rPr>
          <w:rFonts w:ascii="Times New Roman" w:hAnsi="Times New Roman" w:cs="Times New Roman"/>
          <w:sz w:val="24"/>
          <w:szCs w:val="24"/>
        </w:rPr>
        <w:t>Wallis</w:t>
      </w:r>
      <w:proofErr w:type="spellEnd"/>
      <w:r w:rsidRPr="007B1820">
        <w:rPr>
          <w:rFonts w:ascii="Times New Roman" w:hAnsi="Times New Roman" w:cs="Times New Roman"/>
          <w:sz w:val="24"/>
          <w:szCs w:val="24"/>
        </w:rPr>
        <w:t xml:space="preserve"> testi gibi) araştırmaya </w:t>
      </w:r>
      <w:proofErr w:type="gramStart"/>
      <w:r w:rsidRPr="007B1820">
        <w:rPr>
          <w:rFonts w:ascii="Times New Roman" w:hAnsi="Times New Roman" w:cs="Times New Roman"/>
          <w:sz w:val="24"/>
          <w:szCs w:val="24"/>
        </w:rPr>
        <w:t>dahil</w:t>
      </w:r>
      <w:proofErr w:type="gramEnd"/>
      <w:r w:rsidRPr="007B1820">
        <w:rPr>
          <w:rFonts w:ascii="Times New Roman" w:hAnsi="Times New Roman" w:cs="Times New Roman"/>
          <w:sz w:val="24"/>
          <w:szCs w:val="24"/>
        </w:rPr>
        <w:t xml:space="preserve"> edilmiş olup her biri için, </w:t>
      </w:r>
      <w:proofErr w:type="spellStart"/>
      <w:r w:rsidRPr="007B1820">
        <w:rPr>
          <w:rFonts w:ascii="Times New Roman" w:hAnsi="Times New Roman" w:cs="Times New Roman"/>
          <w:sz w:val="24"/>
          <w:szCs w:val="24"/>
        </w:rPr>
        <w:t>Cohen’in</w:t>
      </w:r>
      <w:proofErr w:type="spellEnd"/>
      <w:r w:rsidRPr="007B1820">
        <w:rPr>
          <w:rFonts w:ascii="Times New Roman" w:hAnsi="Times New Roman" w:cs="Times New Roman"/>
          <w:sz w:val="24"/>
          <w:szCs w:val="24"/>
        </w:rPr>
        <w:t xml:space="preserve"> (1988) </w:t>
      </w:r>
      <w:proofErr w:type="spellStart"/>
      <w:r w:rsidRPr="007B1820">
        <w:rPr>
          <w:rFonts w:ascii="Times New Roman" w:hAnsi="Times New Roman" w:cs="Times New Roman"/>
          <w:i/>
          <w:sz w:val="24"/>
          <w:szCs w:val="24"/>
        </w:rPr>
        <w:t>Statistical</w:t>
      </w:r>
      <w:proofErr w:type="spellEnd"/>
      <w:r w:rsidRPr="007B1820">
        <w:rPr>
          <w:rFonts w:ascii="Times New Roman" w:hAnsi="Times New Roman" w:cs="Times New Roman"/>
          <w:i/>
          <w:sz w:val="24"/>
          <w:szCs w:val="24"/>
        </w:rPr>
        <w:t xml:space="preserve"> </w:t>
      </w:r>
      <w:proofErr w:type="spellStart"/>
      <w:r w:rsidRPr="007B1820">
        <w:rPr>
          <w:rFonts w:ascii="Times New Roman" w:hAnsi="Times New Roman" w:cs="Times New Roman"/>
          <w:i/>
          <w:sz w:val="24"/>
          <w:szCs w:val="24"/>
        </w:rPr>
        <w:t>Power</w:t>
      </w:r>
      <w:proofErr w:type="spellEnd"/>
      <w:r w:rsidRPr="007B1820">
        <w:rPr>
          <w:rFonts w:ascii="Times New Roman" w:hAnsi="Times New Roman" w:cs="Times New Roman"/>
          <w:i/>
          <w:sz w:val="24"/>
          <w:szCs w:val="24"/>
        </w:rPr>
        <w:t xml:space="preserve"> </w:t>
      </w:r>
      <w:proofErr w:type="spellStart"/>
      <w:r w:rsidRPr="007B1820">
        <w:rPr>
          <w:rFonts w:ascii="Times New Roman" w:hAnsi="Times New Roman" w:cs="Times New Roman"/>
          <w:i/>
          <w:sz w:val="24"/>
          <w:szCs w:val="24"/>
        </w:rPr>
        <w:t>Analysis</w:t>
      </w:r>
      <w:proofErr w:type="spellEnd"/>
      <w:r w:rsidRPr="007B1820">
        <w:rPr>
          <w:rFonts w:ascii="Times New Roman" w:hAnsi="Times New Roman" w:cs="Times New Roman"/>
          <w:i/>
          <w:sz w:val="24"/>
          <w:szCs w:val="24"/>
        </w:rPr>
        <w:t xml:space="preserve"> fort </w:t>
      </w:r>
      <w:proofErr w:type="spellStart"/>
      <w:r w:rsidRPr="007B1820">
        <w:rPr>
          <w:rFonts w:ascii="Times New Roman" w:hAnsi="Times New Roman" w:cs="Times New Roman"/>
          <w:i/>
          <w:sz w:val="24"/>
          <w:szCs w:val="24"/>
        </w:rPr>
        <w:t>the</w:t>
      </w:r>
      <w:proofErr w:type="spellEnd"/>
      <w:r w:rsidRPr="007B1820">
        <w:rPr>
          <w:rFonts w:ascii="Times New Roman" w:hAnsi="Times New Roman" w:cs="Times New Roman"/>
          <w:i/>
          <w:sz w:val="24"/>
          <w:szCs w:val="24"/>
        </w:rPr>
        <w:t xml:space="preserve"> </w:t>
      </w:r>
      <w:proofErr w:type="spellStart"/>
      <w:r w:rsidRPr="007B1820">
        <w:rPr>
          <w:rFonts w:ascii="Times New Roman" w:hAnsi="Times New Roman" w:cs="Times New Roman"/>
          <w:i/>
          <w:sz w:val="24"/>
          <w:szCs w:val="24"/>
        </w:rPr>
        <w:t>Behavioral</w:t>
      </w:r>
      <w:proofErr w:type="spellEnd"/>
      <w:r w:rsidRPr="007B1820">
        <w:rPr>
          <w:rFonts w:ascii="Times New Roman" w:hAnsi="Times New Roman" w:cs="Times New Roman"/>
          <w:i/>
          <w:sz w:val="24"/>
          <w:szCs w:val="24"/>
        </w:rPr>
        <w:t xml:space="preserve"> </w:t>
      </w:r>
      <w:proofErr w:type="spellStart"/>
      <w:r w:rsidRPr="007B1820">
        <w:rPr>
          <w:rFonts w:ascii="Times New Roman" w:hAnsi="Times New Roman" w:cs="Times New Roman"/>
          <w:i/>
          <w:sz w:val="24"/>
          <w:szCs w:val="24"/>
        </w:rPr>
        <w:t>Sciences</w:t>
      </w:r>
      <w:proofErr w:type="spellEnd"/>
      <w:r w:rsidRPr="007B1820">
        <w:rPr>
          <w:rFonts w:ascii="Times New Roman" w:hAnsi="Times New Roman" w:cs="Times New Roman"/>
          <w:sz w:val="24"/>
          <w:szCs w:val="24"/>
        </w:rPr>
        <w:t xml:space="preserve"> adlı kitabından alınan küçük, orta ve büyük seviyedeki etki büyüklüğü değerlerine göre güç analizi hesaplaması yapılmıştır. Makalede belirtilen bir anlamlılık seviyesi olmaması durumunda </w:t>
      </w:r>
      <w:r w:rsidRPr="007B1820">
        <w:rPr>
          <w:rFonts w:ascii="Times New Roman" w:hAnsi="Times New Roman" w:cs="Times New Roman"/>
          <w:sz w:val="24"/>
          <w:szCs w:val="24"/>
        </w:rPr>
        <w:lastRenderedPageBreak/>
        <w:t>istatistiksel gücü hesaplamak için anlamlılık seviyesi 0.05 olarak alınmış olup hipotezin yönü belirtilmediği durumlarda ise hipotezin yönü iki yönlü olarak işleme alınmıştır.</w:t>
      </w:r>
    </w:p>
    <w:p w:rsidR="00DA3CA8" w:rsidRPr="007B1820" w:rsidRDefault="00DA3CA8" w:rsidP="00DA3CA8">
      <w:pPr>
        <w:spacing w:before="240" w:line="480" w:lineRule="auto"/>
        <w:ind w:firstLine="708"/>
        <w:jc w:val="both"/>
        <w:rPr>
          <w:rFonts w:ascii="Times New Roman" w:hAnsi="Times New Roman" w:cs="Times New Roman"/>
          <w:sz w:val="24"/>
          <w:szCs w:val="24"/>
        </w:rPr>
      </w:pPr>
      <w:r w:rsidRPr="007B1820">
        <w:rPr>
          <w:rFonts w:ascii="Times New Roman" w:hAnsi="Times New Roman" w:cs="Times New Roman"/>
          <w:b/>
          <w:sz w:val="24"/>
          <w:szCs w:val="24"/>
        </w:rPr>
        <w:t xml:space="preserve">Verilerin Analizi: </w:t>
      </w:r>
      <w:r w:rsidRPr="007B1820">
        <w:rPr>
          <w:rFonts w:ascii="Times New Roman" w:hAnsi="Times New Roman" w:cs="Times New Roman"/>
          <w:sz w:val="24"/>
          <w:szCs w:val="24"/>
        </w:rPr>
        <w:t>Yukarıda da değindiğimiz gibi bir istatistiksel gücün hesaplanabilmesi için temelde örneklem büyüklüğü, anlamlılık seviyesi (α) ve etki büyüklüğünün bilinmesi gerekmektedir. Yaptığımız inceleme sonucu eğitim bilimleri alanında yayınlanan dergilerde yer alan makaleler barındırdığı çözümleyici analizler istatistiksel güç açısından incelenmiştir. Makalede belirtilen örneklem sayısı, kurulan hipotezin anlamlılık seviyesi ve etki büyüklüğü işleme alınarak G-</w:t>
      </w:r>
      <w:proofErr w:type="spellStart"/>
      <w:r w:rsidRPr="007B1820">
        <w:rPr>
          <w:rFonts w:ascii="Times New Roman" w:hAnsi="Times New Roman" w:cs="Times New Roman"/>
          <w:sz w:val="24"/>
          <w:szCs w:val="24"/>
        </w:rPr>
        <w:t>Power</w:t>
      </w:r>
      <w:proofErr w:type="spellEnd"/>
      <w:r w:rsidRPr="007B1820">
        <w:rPr>
          <w:rFonts w:ascii="Times New Roman" w:hAnsi="Times New Roman" w:cs="Times New Roman"/>
          <w:sz w:val="24"/>
          <w:szCs w:val="24"/>
        </w:rPr>
        <w:t xml:space="preserve"> </w:t>
      </w:r>
      <w:proofErr w:type="gramStart"/>
      <w:r w:rsidRPr="007B1820">
        <w:rPr>
          <w:rFonts w:ascii="Times New Roman" w:hAnsi="Times New Roman" w:cs="Times New Roman"/>
          <w:sz w:val="24"/>
          <w:szCs w:val="24"/>
        </w:rPr>
        <w:t>3.1</w:t>
      </w:r>
      <w:proofErr w:type="gramEnd"/>
      <w:r w:rsidRPr="007B1820">
        <w:rPr>
          <w:rFonts w:ascii="Times New Roman" w:hAnsi="Times New Roman" w:cs="Times New Roman"/>
          <w:sz w:val="24"/>
          <w:szCs w:val="24"/>
        </w:rPr>
        <w:t xml:space="preserve"> programı üzerinde analizlere ilişkin istatistiksel güç hesaplaması yapılmaya çalışılmıştır. Makalelerde anlamlılık seviyesinin belirtilmediği durumlarda α=0.05 anlamlılık düzeyinde hesaplamaya katılmıştır. Makalelerde etki büyüklüğü hesaplamasının sadece bir makalede yapılıp raporlandığına rastlanmıştır. Bu çalışmamızda her bir istatistiksel test için </w:t>
      </w:r>
      <w:proofErr w:type="spellStart"/>
      <w:r w:rsidRPr="007B1820">
        <w:rPr>
          <w:rFonts w:ascii="Times New Roman" w:hAnsi="Times New Roman" w:cs="Times New Roman"/>
          <w:sz w:val="24"/>
          <w:szCs w:val="24"/>
        </w:rPr>
        <w:t>Jacop</w:t>
      </w:r>
      <w:proofErr w:type="spellEnd"/>
      <w:r w:rsidRPr="007B1820">
        <w:rPr>
          <w:rFonts w:ascii="Times New Roman" w:hAnsi="Times New Roman" w:cs="Times New Roman"/>
          <w:sz w:val="24"/>
          <w:szCs w:val="24"/>
        </w:rPr>
        <w:t xml:space="preserve"> </w:t>
      </w:r>
      <w:proofErr w:type="spellStart"/>
      <w:r w:rsidRPr="007B1820">
        <w:rPr>
          <w:rFonts w:ascii="Times New Roman" w:hAnsi="Times New Roman" w:cs="Times New Roman"/>
          <w:sz w:val="24"/>
          <w:szCs w:val="24"/>
        </w:rPr>
        <w:t>Cohen’in</w:t>
      </w:r>
      <w:proofErr w:type="spellEnd"/>
      <w:r w:rsidRPr="007B1820">
        <w:rPr>
          <w:rFonts w:ascii="Times New Roman" w:hAnsi="Times New Roman" w:cs="Times New Roman"/>
          <w:sz w:val="24"/>
          <w:szCs w:val="24"/>
        </w:rPr>
        <w:t xml:space="preserve"> (1988) </w:t>
      </w:r>
      <w:proofErr w:type="spellStart"/>
      <w:r w:rsidRPr="007B1820">
        <w:rPr>
          <w:rFonts w:ascii="Times New Roman" w:hAnsi="Times New Roman" w:cs="Times New Roman"/>
          <w:i/>
          <w:sz w:val="24"/>
          <w:szCs w:val="24"/>
        </w:rPr>
        <w:t>Statistical</w:t>
      </w:r>
      <w:proofErr w:type="spellEnd"/>
      <w:r w:rsidRPr="007B1820">
        <w:rPr>
          <w:rFonts w:ascii="Times New Roman" w:hAnsi="Times New Roman" w:cs="Times New Roman"/>
          <w:i/>
          <w:sz w:val="24"/>
          <w:szCs w:val="24"/>
        </w:rPr>
        <w:t xml:space="preserve"> </w:t>
      </w:r>
      <w:proofErr w:type="spellStart"/>
      <w:r w:rsidRPr="007B1820">
        <w:rPr>
          <w:rFonts w:ascii="Times New Roman" w:hAnsi="Times New Roman" w:cs="Times New Roman"/>
          <w:i/>
          <w:sz w:val="24"/>
          <w:szCs w:val="24"/>
        </w:rPr>
        <w:t>Power</w:t>
      </w:r>
      <w:proofErr w:type="spellEnd"/>
      <w:r w:rsidRPr="007B1820">
        <w:rPr>
          <w:rFonts w:ascii="Times New Roman" w:hAnsi="Times New Roman" w:cs="Times New Roman"/>
          <w:i/>
          <w:sz w:val="24"/>
          <w:szCs w:val="24"/>
        </w:rPr>
        <w:t xml:space="preserve"> </w:t>
      </w:r>
      <w:proofErr w:type="spellStart"/>
      <w:r w:rsidRPr="007B1820">
        <w:rPr>
          <w:rFonts w:ascii="Times New Roman" w:hAnsi="Times New Roman" w:cs="Times New Roman"/>
          <w:i/>
          <w:sz w:val="24"/>
          <w:szCs w:val="24"/>
        </w:rPr>
        <w:t>Analysis</w:t>
      </w:r>
      <w:proofErr w:type="spellEnd"/>
      <w:r w:rsidRPr="007B1820">
        <w:rPr>
          <w:rFonts w:ascii="Times New Roman" w:hAnsi="Times New Roman" w:cs="Times New Roman"/>
          <w:i/>
          <w:sz w:val="24"/>
          <w:szCs w:val="24"/>
        </w:rPr>
        <w:t xml:space="preserve"> fort </w:t>
      </w:r>
      <w:proofErr w:type="spellStart"/>
      <w:r w:rsidRPr="007B1820">
        <w:rPr>
          <w:rFonts w:ascii="Times New Roman" w:hAnsi="Times New Roman" w:cs="Times New Roman"/>
          <w:i/>
          <w:sz w:val="24"/>
          <w:szCs w:val="24"/>
        </w:rPr>
        <w:t>the</w:t>
      </w:r>
      <w:proofErr w:type="spellEnd"/>
      <w:r w:rsidRPr="007B1820">
        <w:rPr>
          <w:rFonts w:ascii="Times New Roman" w:hAnsi="Times New Roman" w:cs="Times New Roman"/>
          <w:i/>
          <w:sz w:val="24"/>
          <w:szCs w:val="24"/>
        </w:rPr>
        <w:t xml:space="preserve"> </w:t>
      </w:r>
      <w:proofErr w:type="spellStart"/>
      <w:r w:rsidRPr="007B1820">
        <w:rPr>
          <w:rFonts w:ascii="Times New Roman" w:hAnsi="Times New Roman" w:cs="Times New Roman"/>
          <w:i/>
          <w:sz w:val="24"/>
          <w:szCs w:val="24"/>
        </w:rPr>
        <w:t>Behavioral</w:t>
      </w:r>
      <w:proofErr w:type="spellEnd"/>
      <w:r w:rsidRPr="007B1820">
        <w:rPr>
          <w:rFonts w:ascii="Times New Roman" w:hAnsi="Times New Roman" w:cs="Times New Roman"/>
          <w:i/>
          <w:sz w:val="24"/>
          <w:szCs w:val="24"/>
        </w:rPr>
        <w:t xml:space="preserve"> </w:t>
      </w:r>
      <w:proofErr w:type="spellStart"/>
      <w:r w:rsidRPr="007B1820">
        <w:rPr>
          <w:rFonts w:ascii="Times New Roman" w:hAnsi="Times New Roman" w:cs="Times New Roman"/>
          <w:i/>
          <w:sz w:val="24"/>
          <w:szCs w:val="24"/>
        </w:rPr>
        <w:t>Sciences</w:t>
      </w:r>
      <w:proofErr w:type="spellEnd"/>
      <w:r w:rsidRPr="007B1820">
        <w:rPr>
          <w:rFonts w:ascii="Times New Roman" w:hAnsi="Times New Roman" w:cs="Times New Roman"/>
          <w:i/>
          <w:sz w:val="24"/>
          <w:szCs w:val="24"/>
        </w:rPr>
        <w:t xml:space="preserve"> </w:t>
      </w:r>
      <w:r w:rsidRPr="007B1820">
        <w:rPr>
          <w:rFonts w:ascii="Times New Roman" w:hAnsi="Times New Roman" w:cs="Times New Roman"/>
          <w:sz w:val="24"/>
          <w:szCs w:val="24"/>
        </w:rPr>
        <w:t xml:space="preserve">yer verdiği ve her analiz için belirttiği düşük orta ve yüksek etki büyüklüğü sınır değerleri </w:t>
      </w:r>
      <w:proofErr w:type="gramStart"/>
      <w:r w:rsidRPr="007B1820">
        <w:rPr>
          <w:rFonts w:ascii="Times New Roman" w:hAnsi="Times New Roman" w:cs="Times New Roman"/>
          <w:sz w:val="24"/>
          <w:szCs w:val="24"/>
        </w:rPr>
        <w:t>baz</w:t>
      </w:r>
      <w:proofErr w:type="gramEnd"/>
      <w:r w:rsidRPr="007B1820">
        <w:rPr>
          <w:rFonts w:ascii="Times New Roman" w:hAnsi="Times New Roman" w:cs="Times New Roman"/>
          <w:sz w:val="24"/>
          <w:szCs w:val="24"/>
        </w:rPr>
        <w:t xml:space="preserve"> alınmıştır. </w:t>
      </w:r>
    </w:p>
    <w:p w:rsidR="00DA3CA8" w:rsidRPr="007B1820" w:rsidRDefault="00DA3CA8" w:rsidP="00DA3CA8">
      <w:pPr>
        <w:spacing w:before="240" w:line="480" w:lineRule="auto"/>
        <w:ind w:firstLine="708"/>
        <w:jc w:val="both"/>
        <w:rPr>
          <w:rFonts w:ascii="Times New Roman" w:hAnsi="Times New Roman" w:cs="Times New Roman"/>
          <w:sz w:val="24"/>
          <w:szCs w:val="24"/>
        </w:rPr>
      </w:pPr>
      <w:r w:rsidRPr="007B1820">
        <w:rPr>
          <w:rFonts w:ascii="Times New Roman" w:hAnsi="Times New Roman" w:cs="Times New Roman"/>
          <w:sz w:val="24"/>
          <w:szCs w:val="24"/>
        </w:rPr>
        <w:t>Üç dergiye ait 50 makale incelemeye alınmış olup bunlardan 16 tanesi derleme, betimleme türü makaleler olduğundan 9 tanesi de ölçek geliştirme-uyarlama türü olduğu için incelemeye alınmamıştır. Kalan 25 makale üzerinden toplamda 53 analizin dergilere dağılımı Tablo 1’de sunulmaktadır.</w:t>
      </w:r>
    </w:p>
    <w:p w:rsidR="00DA3CA8" w:rsidRPr="007B1820" w:rsidRDefault="00DA3CA8" w:rsidP="00DA3CA8">
      <w:pPr>
        <w:spacing w:before="240" w:after="0" w:line="360" w:lineRule="auto"/>
        <w:ind w:firstLine="708"/>
        <w:jc w:val="both"/>
        <w:rPr>
          <w:rFonts w:ascii="Times New Roman" w:hAnsi="Times New Roman" w:cs="Times New Roman"/>
          <w:b/>
          <w:sz w:val="20"/>
          <w:szCs w:val="20"/>
        </w:rPr>
      </w:pPr>
      <w:r w:rsidRPr="007B1820">
        <w:rPr>
          <w:rFonts w:ascii="Times New Roman" w:hAnsi="Times New Roman" w:cs="Times New Roman"/>
          <w:b/>
          <w:sz w:val="20"/>
          <w:szCs w:val="20"/>
        </w:rPr>
        <w:t>Tablo 1</w:t>
      </w:r>
      <w:r w:rsidRPr="007B1820">
        <w:rPr>
          <w:rFonts w:ascii="Times New Roman" w:hAnsi="Times New Roman" w:cs="Times New Roman"/>
          <w:sz w:val="20"/>
          <w:szCs w:val="20"/>
        </w:rPr>
        <w:t>. Araştırmaya Dâhil Edilen Makalelerin Dergilere ve Analiz Sayılarına Göre Dağılımı</w:t>
      </w:r>
    </w:p>
    <w:tbl>
      <w:tblPr>
        <w:tblStyle w:val="TabloKlavuzu"/>
        <w:tblW w:w="0" w:type="auto"/>
        <w:jc w:val="center"/>
        <w:tblBorders>
          <w:left w:val="none" w:sz="0" w:space="0" w:color="auto"/>
          <w:right w:val="none" w:sz="0" w:space="0" w:color="auto"/>
          <w:insideH w:val="none" w:sz="0" w:space="0" w:color="auto"/>
          <w:insideV w:val="none" w:sz="0" w:space="0" w:color="auto"/>
        </w:tblBorders>
        <w:tblLook w:val="04A0"/>
      </w:tblPr>
      <w:tblGrid>
        <w:gridCol w:w="1888"/>
        <w:gridCol w:w="1888"/>
        <w:gridCol w:w="1889"/>
        <w:gridCol w:w="1889"/>
      </w:tblGrid>
      <w:tr w:rsidR="007B1820" w:rsidRPr="007B1820" w:rsidTr="00960F4F">
        <w:trPr>
          <w:trHeight w:val="374"/>
          <w:jc w:val="center"/>
        </w:trPr>
        <w:tc>
          <w:tcPr>
            <w:tcW w:w="1888" w:type="dxa"/>
            <w:tcBorders>
              <w:top w:val="single" w:sz="4" w:space="0" w:color="auto"/>
              <w:bottom w:val="single" w:sz="4" w:space="0" w:color="auto"/>
            </w:tcBorders>
            <w:vAlign w:val="center"/>
          </w:tcPr>
          <w:p w:rsidR="00DA3CA8" w:rsidRPr="007B1820" w:rsidRDefault="00DA3CA8" w:rsidP="00960F4F">
            <w:pPr>
              <w:jc w:val="center"/>
              <w:rPr>
                <w:rFonts w:ascii="Times New Roman" w:hAnsi="Times New Roman" w:cs="Times New Roman"/>
                <w:b/>
                <w:sz w:val="20"/>
                <w:szCs w:val="20"/>
              </w:rPr>
            </w:pPr>
            <w:r w:rsidRPr="007B1820">
              <w:rPr>
                <w:rFonts w:ascii="Times New Roman" w:hAnsi="Times New Roman" w:cs="Times New Roman"/>
                <w:b/>
                <w:sz w:val="20"/>
                <w:szCs w:val="20"/>
              </w:rPr>
              <w:t>Makale</w:t>
            </w:r>
          </w:p>
        </w:tc>
        <w:tc>
          <w:tcPr>
            <w:tcW w:w="1888" w:type="dxa"/>
            <w:tcBorders>
              <w:top w:val="single" w:sz="4" w:space="0" w:color="auto"/>
              <w:bottom w:val="single" w:sz="4" w:space="0" w:color="auto"/>
            </w:tcBorders>
            <w:vAlign w:val="center"/>
          </w:tcPr>
          <w:p w:rsidR="00DA3CA8" w:rsidRPr="007B1820" w:rsidRDefault="00DA3CA8" w:rsidP="00960F4F">
            <w:pPr>
              <w:jc w:val="center"/>
              <w:rPr>
                <w:rFonts w:ascii="Times New Roman" w:hAnsi="Times New Roman" w:cs="Times New Roman"/>
                <w:b/>
                <w:sz w:val="20"/>
                <w:szCs w:val="20"/>
              </w:rPr>
            </w:pPr>
            <w:r w:rsidRPr="007B1820">
              <w:rPr>
                <w:rFonts w:ascii="Times New Roman" w:hAnsi="Times New Roman" w:cs="Times New Roman"/>
                <w:b/>
                <w:sz w:val="20"/>
                <w:szCs w:val="20"/>
              </w:rPr>
              <w:t>Sayı</w:t>
            </w:r>
          </w:p>
        </w:tc>
        <w:tc>
          <w:tcPr>
            <w:tcW w:w="1889" w:type="dxa"/>
            <w:tcBorders>
              <w:top w:val="single" w:sz="4" w:space="0" w:color="auto"/>
              <w:bottom w:val="single" w:sz="4" w:space="0" w:color="auto"/>
            </w:tcBorders>
            <w:vAlign w:val="center"/>
          </w:tcPr>
          <w:p w:rsidR="00DA3CA8" w:rsidRPr="007B1820" w:rsidRDefault="00DA3CA8" w:rsidP="00960F4F">
            <w:pPr>
              <w:jc w:val="center"/>
              <w:rPr>
                <w:rFonts w:ascii="Times New Roman" w:hAnsi="Times New Roman" w:cs="Times New Roman"/>
                <w:b/>
                <w:sz w:val="20"/>
                <w:szCs w:val="20"/>
              </w:rPr>
            </w:pPr>
            <w:r w:rsidRPr="007B1820">
              <w:rPr>
                <w:rFonts w:ascii="Times New Roman" w:hAnsi="Times New Roman" w:cs="Times New Roman"/>
                <w:b/>
                <w:sz w:val="20"/>
                <w:szCs w:val="20"/>
              </w:rPr>
              <w:t>Analiz sayısı</w:t>
            </w:r>
          </w:p>
        </w:tc>
        <w:tc>
          <w:tcPr>
            <w:tcW w:w="1889" w:type="dxa"/>
            <w:tcBorders>
              <w:top w:val="single" w:sz="4" w:space="0" w:color="auto"/>
              <w:bottom w:val="single" w:sz="4" w:space="0" w:color="auto"/>
            </w:tcBorders>
            <w:vAlign w:val="center"/>
          </w:tcPr>
          <w:p w:rsidR="00DA3CA8" w:rsidRPr="007B1820" w:rsidRDefault="00DA3CA8" w:rsidP="00960F4F">
            <w:pPr>
              <w:jc w:val="center"/>
              <w:rPr>
                <w:rFonts w:ascii="Times New Roman" w:hAnsi="Times New Roman" w:cs="Times New Roman"/>
                <w:b/>
                <w:sz w:val="20"/>
                <w:szCs w:val="20"/>
              </w:rPr>
            </w:pPr>
            <w:r w:rsidRPr="007B1820">
              <w:rPr>
                <w:rFonts w:ascii="Times New Roman" w:hAnsi="Times New Roman" w:cs="Times New Roman"/>
                <w:b/>
                <w:sz w:val="20"/>
                <w:szCs w:val="20"/>
              </w:rPr>
              <w:t>%</w:t>
            </w:r>
          </w:p>
        </w:tc>
      </w:tr>
      <w:tr w:rsidR="007B1820" w:rsidRPr="007B1820" w:rsidTr="00960F4F">
        <w:trPr>
          <w:trHeight w:val="397"/>
          <w:jc w:val="center"/>
        </w:trPr>
        <w:tc>
          <w:tcPr>
            <w:tcW w:w="1888" w:type="dxa"/>
            <w:tcBorders>
              <w:top w:val="single" w:sz="4" w:space="0" w:color="auto"/>
              <w:bottom w:val="nil"/>
              <w:right w:val="single" w:sz="4" w:space="0" w:color="auto"/>
            </w:tcBorders>
            <w:vAlign w:val="center"/>
          </w:tcPr>
          <w:p w:rsidR="00DA3CA8" w:rsidRPr="007B1820" w:rsidRDefault="00DA3CA8" w:rsidP="00960F4F">
            <w:pPr>
              <w:jc w:val="center"/>
              <w:rPr>
                <w:rFonts w:ascii="Times New Roman" w:hAnsi="Times New Roman" w:cs="Times New Roman"/>
                <w:b/>
                <w:sz w:val="20"/>
                <w:szCs w:val="20"/>
              </w:rPr>
            </w:pPr>
            <w:r w:rsidRPr="007B1820">
              <w:rPr>
                <w:rFonts w:ascii="Times New Roman" w:hAnsi="Times New Roman" w:cs="Times New Roman"/>
                <w:b/>
                <w:sz w:val="20"/>
                <w:szCs w:val="20"/>
              </w:rPr>
              <w:t>A</w:t>
            </w:r>
          </w:p>
        </w:tc>
        <w:tc>
          <w:tcPr>
            <w:tcW w:w="1888" w:type="dxa"/>
            <w:tcBorders>
              <w:top w:val="single" w:sz="4" w:space="0" w:color="auto"/>
              <w:left w:val="single" w:sz="4" w:space="0" w:color="auto"/>
            </w:tcBorders>
            <w:vAlign w:val="center"/>
          </w:tcPr>
          <w:p w:rsidR="00DA3CA8" w:rsidRPr="007B1820" w:rsidRDefault="00DA3CA8" w:rsidP="00960F4F">
            <w:pPr>
              <w:jc w:val="center"/>
              <w:rPr>
                <w:rFonts w:ascii="Times New Roman" w:hAnsi="Times New Roman" w:cs="Times New Roman"/>
                <w:sz w:val="20"/>
                <w:szCs w:val="20"/>
              </w:rPr>
            </w:pPr>
            <w:r w:rsidRPr="007B1820">
              <w:rPr>
                <w:rFonts w:ascii="Times New Roman" w:hAnsi="Times New Roman" w:cs="Times New Roman"/>
                <w:sz w:val="20"/>
                <w:szCs w:val="20"/>
              </w:rPr>
              <w:t>6</w:t>
            </w:r>
          </w:p>
        </w:tc>
        <w:tc>
          <w:tcPr>
            <w:tcW w:w="1889" w:type="dxa"/>
            <w:tcBorders>
              <w:top w:val="single" w:sz="4" w:space="0" w:color="auto"/>
            </w:tcBorders>
            <w:vAlign w:val="center"/>
          </w:tcPr>
          <w:p w:rsidR="00DA3CA8" w:rsidRPr="007B1820" w:rsidRDefault="00DA3CA8" w:rsidP="00960F4F">
            <w:pPr>
              <w:jc w:val="center"/>
              <w:rPr>
                <w:rFonts w:ascii="Times New Roman" w:hAnsi="Times New Roman" w:cs="Times New Roman"/>
                <w:sz w:val="20"/>
                <w:szCs w:val="20"/>
              </w:rPr>
            </w:pPr>
            <w:r w:rsidRPr="007B1820">
              <w:rPr>
                <w:rFonts w:ascii="Times New Roman" w:hAnsi="Times New Roman" w:cs="Times New Roman"/>
                <w:sz w:val="20"/>
                <w:szCs w:val="20"/>
              </w:rPr>
              <w:t>19</w:t>
            </w:r>
          </w:p>
        </w:tc>
        <w:tc>
          <w:tcPr>
            <w:tcW w:w="1889" w:type="dxa"/>
            <w:tcBorders>
              <w:top w:val="single" w:sz="4" w:space="0" w:color="auto"/>
            </w:tcBorders>
            <w:vAlign w:val="center"/>
          </w:tcPr>
          <w:p w:rsidR="00DA3CA8" w:rsidRPr="007B1820" w:rsidRDefault="00DA3CA8" w:rsidP="00960F4F">
            <w:pPr>
              <w:jc w:val="center"/>
              <w:rPr>
                <w:rFonts w:ascii="Times New Roman" w:hAnsi="Times New Roman" w:cs="Times New Roman"/>
                <w:sz w:val="20"/>
                <w:szCs w:val="20"/>
              </w:rPr>
            </w:pPr>
            <w:r w:rsidRPr="007B1820">
              <w:rPr>
                <w:rFonts w:ascii="Times New Roman" w:hAnsi="Times New Roman" w:cs="Times New Roman"/>
                <w:sz w:val="20"/>
                <w:szCs w:val="20"/>
              </w:rPr>
              <w:t>35,8</w:t>
            </w:r>
          </w:p>
        </w:tc>
      </w:tr>
      <w:tr w:rsidR="007B1820" w:rsidRPr="007B1820" w:rsidTr="00960F4F">
        <w:trPr>
          <w:trHeight w:val="374"/>
          <w:jc w:val="center"/>
        </w:trPr>
        <w:tc>
          <w:tcPr>
            <w:tcW w:w="1888" w:type="dxa"/>
            <w:tcBorders>
              <w:top w:val="nil"/>
              <w:bottom w:val="nil"/>
              <w:right w:val="single" w:sz="4" w:space="0" w:color="auto"/>
            </w:tcBorders>
            <w:vAlign w:val="center"/>
          </w:tcPr>
          <w:p w:rsidR="00DA3CA8" w:rsidRPr="007B1820" w:rsidRDefault="00DA3CA8" w:rsidP="00960F4F">
            <w:pPr>
              <w:jc w:val="center"/>
              <w:rPr>
                <w:rFonts w:ascii="Times New Roman" w:hAnsi="Times New Roman" w:cs="Times New Roman"/>
                <w:b/>
                <w:sz w:val="20"/>
                <w:szCs w:val="20"/>
              </w:rPr>
            </w:pPr>
            <w:r w:rsidRPr="007B1820">
              <w:rPr>
                <w:rFonts w:ascii="Times New Roman" w:hAnsi="Times New Roman" w:cs="Times New Roman"/>
                <w:b/>
                <w:sz w:val="20"/>
                <w:szCs w:val="20"/>
              </w:rPr>
              <w:t>B</w:t>
            </w:r>
          </w:p>
        </w:tc>
        <w:tc>
          <w:tcPr>
            <w:tcW w:w="1888" w:type="dxa"/>
            <w:tcBorders>
              <w:left w:val="single" w:sz="4" w:space="0" w:color="auto"/>
            </w:tcBorders>
            <w:vAlign w:val="center"/>
          </w:tcPr>
          <w:p w:rsidR="00DA3CA8" w:rsidRPr="007B1820" w:rsidRDefault="00DA3CA8" w:rsidP="00960F4F">
            <w:pPr>
              <w:jc w:val="center"/>
              <w:rPr>
                <w:rFonts w:ascii="Times New Roman" w:hAnsi="Times New Roman" w:cs="Times New Roman"/>
                <w:sz w:val="20"/>
                <w:szCs w:val="20"/>
              </w:rPr>
            </w:pPr>
            <w:r w:rsidRPr="007B1820">
              <w:rPr>
                <w:rFonts w:ascii="Times New Roman" w:hAnsi="Times New Roman" w:cs="Times New Roman"/>
                <w:sz w:val="20"/>
                <w:szCs w:val="20"/>
              </w:rPr>
              <w:t>10</w:t>
            </w:r>
          </w:p>
        </w:tc>
        <w:tc>
          <w:tcPr>
            <w:tcW w:w="1889" w:type="dxa"/>
            <w:vAlign w:val="center"/>
          </w:tcPr>
          <w:p w:rsidR="00DA3CA8" w:rsidRPr="007B1820" w:rsidRDefault="00DA3CA8" w:rsidP="00960F4F">
            <w:pPr>
              <w:jc w:val="center"/>
              <w:rPr>
                <w:rFonts w:ascii="Times New Roman" w:hAnsi="Times New Roman" w:cs="Times New Roman"/>
                <w:sz w:val="20"/>
                <w:szCs w:val="20"/>
              </w:rPr>
            </w:pPr>
            <w:r w:rsidRPr="007B1820">
              <w:rPr>
                <w:rFonts w:ascii="Times New Roman" w:hAnsi="Times New Roman" w:cs="Times New Roman"/>
                <w:sz w:val="20"/>
                <w:szCs w:val="20"/>
              </w:rPr>
              <w:t>16</w:t>
            </w:r>
          </w:p>
        </w:tc>
        <w:tc>
          <w:tcPr>
            <w:tcW w:w="1889" w:type="dxa"/>
            <w:vAlign w:val="center"/>
          </w:tcPr>
          <w:p w:rsidR="00DA3CA8" w:rsidRPr="007B1820" w:rsidRDefault="00DA3CA8" w:rsidP="00960F4F">
            <w:pPr>
              <w:jc w:val="center"/>
              <w:rPr>
                <w:rFonts w:ascii="Times New Roman" w:hAnsi="Times New Roman" w:cs="Times New Roman"/>
                <w:sz w:val="20"/>
                <w:szCs w:val="20"/>
              </w:rPr>
            </w:pPr>
            <w:r w:rsidRPr="007B1820">
              <w:rPr>
                <w:rFonts w:ascii="Times New Roman" w:hAnsi="Times New Roman" w:cs="Times New Roman"/>
                <w:sz w:val="20"/>
                <w:szCs w:val="20"/>
              </w:rPr>
              <w:t>30,2</w:t>
            </w:r>
          </w:p>
        </w:tc>
      </w:tr>
      <w:tr w:rsidR="007B1820" w:rsidRPr="007B1820" w:rsidTr="00960F4F">
        <w:trPr>
          <w:trHeight w:val="374"/>
          <w:jc w:val="center"/>
        </w:trPr>
        <w:tc>
          <w:tcPr>
            <w:tcW w:w="1888" w:type="dxa"/>
            <w:tcBorders>
              <w:top w:val="nil"/>
              <w:bottom w:val="single" w:sz="4" w:space="0" w:color="auto"/>
              <w:right w:val="single" w:sz="4" w:space="0" w:color="auto"/>
            </w:tcBorders>
            <w:vAlign w:val="center"/>
          </w:tcPr>
          <w:p w:rsidR="00DA3CA8" w:rsidRPr="007B1820" w:rsidRDefault="00DA3CA8" w:rsidP="00960F4F">
            <w:pPr>
              <w:jc w:val="center"/>
              <w:rPr>
                <w:rFonts w:ascii="Times New Roman" w:hAnsi="Times New Roman" w:cs="Times New Roman"/>
                <w:b/>
                <w:sz w:val="20"/>
                <w:szCs w:val="20"/>
              </w:rPr>
            </w:pPr>
            <w:r w:rsidRPr="007B1820">
              <w:rPr>
                <w:rFonts w:ascii="Times New Roman" w:hAnsi="Times New Roman" w:cs="Times New Roman"/>
                <w:b/>
                <w:sz w:val="20"/>
                <w:szCs w:val="20"/>
              </w:rPr>
              <w:t>C</w:t>
            </w:r>
          </w:p>
        </w:tc>
        <w:tc>
          <w:tcPr>
            <w:tcW w:w="1888" w:type="dxa"/>
            <w:tcBorders>
              <w:left w:val="single" w:sz="4" w:space="0" w:color="auto"/>
            </w:tcBorders>
            <w:vAlign w:val="center"/>
          </w:tcPr>
          <w:p w:rsidR="00DA3CA8" w:rsidRPr="007B1820" w:rsidRDefault="00DA3CA8" w:rsidP="00960F4F">
            <w:pPr>
              <w:jc w:val="center"/>
              <w:rPr>
                <w:rFonts w:ascii="Times New Roman" w:hAnsi="Times New Roman" w:cs="Times New Roman"/>
                <w:sz w:val="20"/>
                <w:szCs w:val="20"/>
              </w:rPr>
            </w:pPr>
            <w:r w:rsidRPr="007B1820">
              <w:rPr>
                <w:rFonts w:ascii="Times New Roman" w:hAnsi="Times New Roman" w:cs="Times New Roman"/>
                <w:sz w:val="20"/>
                <w:szCs w:val="20"/>
              </w:rPr>
              <w:t>9</w:t>
            </w:r>
          </w:p>
        </w:tc>
        <w:tc>
          <w:tcPr>
            <w:tcW w:w="1889" w:type="dxa"/>
            <w:vAlign w:val="center"/>
          </w:tcPr>
          <w:p w:rsidR="00DA3CA8" w:rsidRPr="007B1820" w:rsidRDefault="00DA3CA8" w:rsidP="00960F4F">
            <w:pPr>
              <w:jc w:val="center"/>
              <w:rPr>
                <w:rFonts w:ascii="Times New Roman" w:hAnsi="Times New Roman" w:cs="Times New Roman"/>
                <w:sz w:val="20"/>
                <w:szCs w:val="20"/>
              </w:rPr>
            </w:pPr>
            <w:r w:rsidRPr="007B1820">
              <w:rPr>
                <w:rFonts w:ascii="Times New Roman" w:hAnsi="Times New Roman" w:cs="Times New Roman"/>
                <w:sz w:val="20"/>
                <w:szCs w:val="20"/>
              </w:rPr>
              <w:t>18</w:t>
            </w:r>
          </w:p>
        </w:tc>
        <w:tc>
          <w:tcPr>
            <w:tcW w:w="1889" w:type="dxa"/>
            <w:vAlign w:val="center"/>
          </w:tcPr>
          <w:p w:rsidR="00DA3CA8" w:rsidRPr="007B1820" w:rsidRDefault="00DA3CA8" w:rsidP="00960F4F">
            <w:pPr>
              <w:jc w:val="center"/>
              <w:rPr>
                <w:rFonts w:ascii="Times New Roman" w:hAnsi="Times New Roman" w:cs="Times New Roman"/>
                <w:sz w:val="20"/>
                <w:szCs w:val="20"/>
              </w:rPr>
            </w:pPr>
            <w:r w:rsidRPr="007B1820">
              <w:rPr>
                <w:rFonts w:ascii="Times New Roman" w:hAnsi="Times New Roman" w:cs="Times New Roman"/>
                <w:sz w:val="20"/>
                <w:szCs w:val="20"/>
              </w:rPr>
              <w:t>34,0</w:t>
            </w:r>
          </w:p>
        </w:tc>
      </w:tr>
    </w:tbl>
    <w:p w:rsidR="00DA3CA8" w:rsidRPr="007B1820" w:rsidRDefault="00DA3CA8" w:rsidP="00DA3CA8">
      <w:pPr>
        <w:spacing w:before="240" w:line="480" w:lineRule="auto"/>
        <w:ind w:firstLine="708"/>
        <w:jc w:val="both"/>
        <w:rPr>
          <w:rFonts w:ascii="Times New Roman" w:hAnsi="Times New Roman" w:cs="Times New Roman"/>
          <w:sz w:val="24"/>
          <w:szCs w:val="24"/>
        </w:rPr>
      </w:pPr>
      <w:r w:rsidRPr="007B1820">
        <w:rPr>
          <w:rFonts w:ascii="Times New Roman" w:hAnsi="Times New Roman" w:cs="Times New Roman"/>
          <w:sz w:val="24"/>
          <w:szCs w:val="24"/>
        </w:rPr>
        <w:lastRenderedPageBreak/>
        <w:t>Tablo 1’de yer alan makalelere ait 53 analiz için düşük, orta ve yüksek etki büyüklüğü değerlerinde olmak üzere her biri için istatistiksel güç hesaplaması yapılmıştır. Bu hesaplamalara ait verilerin ortalama ve standart sapma değerleri ise Tablo 2’de verilmiştir.</w:t>
      </w:r>
    </w:p>
    <w:p w:rsidR="00DA3CA8" w:rsidRPr="007B1820" w:rsidRDefault="00DA3CA8" w:rsidP="00DA3CA8">
      <w:pPr>
        <w:spacing w:before="240" w:after="0" w:line="360" w:lineRule="auto"/>
        <w:jc w:val="both"/>
        <w:rPr>
          <w:rFonts w:ascii="Times New Roman" w:hAnsi="Times New Roman" w:cs="Times New Roman"/>
          <w:b/>
          <w:sz w:val="20"/>
          <w:szCs w:val="20"/>
        </w:rPr>
      </w:pPr>
      <w:r w:rsidRPr="007B1820">
        <w:rPr>
          <w:rFonts w:ascii="Times New Roman" w:hAnsi="Times New Roman" w:cs="Times New Roman"/>
          <w:b/>
          <w:sz w:val="20"/>
          <w:szCs w:val="20"/>
        </w:rPr>
        <w:t xml:space="preserve">     Tablo 2</w:t>
      </w:r>
      <w:r w:rsidRPr="007B1820">
        <w:rPr>
          <w:rFonts w:ascii="Times New Roman" w:hAnsi="Times New Roman" w:cs="Times New Roman"/>
          <w:sz w:val="20"/>
          <w:szCs w:val="20"/>
        </w:rPr>
        <w:t xml:space="preserve"> Kullanılan Testler ve İstatistiksel Güçlerin Dağılımı</w:t>
      </w:r>
    </w:p>
    <w:tbl>
      <w:tblPr>
        <w:tblStyle w:val="TabloKlavuzu"/>
        <w:tblW w:w="8379" w:type="dxa"/>
        <w:jc w:val="center"/>
        <w:tblBorders>
          <w:left w:val="none" w:sz="0" w:space="0" w:color="auto"/>
          <w:right w:val="none" w:sz="0" w:space="0" w:color="auto"/>
          <w:insideH w:val="none" w:sz="0" w:space="0" w:color="auto"/>
          <w:insideV w:val="none" w:sz="0" w:space="0" w:color="auto"/>
        </w:tblBorders>
        <w:tblLayout w:type="fixed"/>
        <w:tblLook w:val="04A0"/>
      </w:tblPr>
      <w:tblGrid>
        <w:gridCol w:w="2096"/>
        <w:gridCol w:w="418"/>
        <w:gridCol w:w="1257"/>
        <w:gridCol w:w="1536"/>
        <w:gridCol w:w="1536"/>
        <w:gridCol w:w="1536"/>
      </w:tblGrid>
      <w:tr w:rsidR="007B1820" w:rsidRPr="007B1820" w:rsidTr="00960F4F">
        <w:trPr>
          <w:trHeight w:val="448"/>
          <w:jc w:val="center"/>
        </w:trPr>
        <w:tc>
          <w:tcPr>
            <w:tcW w:w="2096" w:type="dxa"/>
            <w:tcBorders>
              <w:top w:val="single" w:sz="4" w:space="0" w:color="auto"/>
              <w:bottom w:val="single" w:sz="4" w:space="0" w:color="auto"/>
            </w:tcBorders>
            <w:vAlign w:val="center"/>
          </w:tcPr>
          <w:p w:rsidR="00DA3CA8" w:rsidRPr="007B1820" w:rsidRDefault="00DA3CA8" w:rsidP="00960F4F">
            <w:pPr>
              <w:spacing w:line="276" w:lineRule="auto"/>
              <w:jc w:val="both"/>
              <w:rPr>
                <w:rFonts w:ascii="Times New Roman" w:hAnsi="Times New Roman" w:cs="Times New Roman"/>
                <w:b/>
                <w:sz w:val="20"/>
                <w:szCs w:val="20"/>
              </w:rPr>
            </w:pPr>
            <w:r w:rsidRPr="007B1820">
              <w:rPr>
                <w:rFonts w:ascii="Times New Roman" w:hAnsi="Times New Roman" w:cs="Times New Roman"/>
                <w:b/>
                <w:sz w:val="20"/>
                <w:szCs w:val="20"/>
              </w:rPr>
              <w:t>Kullanılan Test</w:t>
            </w:r>
          </w:p>
        </w:tc>
        <w:tc>
          <w:tcPr>
            <w:tcW w:w="418" w:type="dxa"/>
            <w:tcBorders>
              <w:top w:val="single" w:sz="4" w:space="0" w:color="auto"/>
              <w:bottom w:val="single" w:sz="4" w:space="0" w:color="auto"/>
            </w:tcBorders>
            <w:vAlign w:val="center"/>
          </w:tcPr>
          <w:p w:rsidR="00DA3CA8" w:rsidRPr="007B1820" w:rsidRDefault="00DA3CA8" w:rsidP="00960F4F">
            <w:pPr>
              <w:spacing w:line="276" w:lineRule="auto"/>
              <w:jc w:val="both"/>
              <w:rPr>
                <w:rFonts w:ascii="Times New Roman" w:hAnsi="Times New Roman" w:cs="Times New Roman"/>
                <w:b/>
                <w:sz w:val="20"/>
                <w:szCs w:val="20"/>
              </w:rPr>
            </w:pPr>
            <w:proofErr w:type="gramStart"/>
            <w:r w:rsidRPr="007B1820">
              <w:rPr>
                <w:rFonts w:ascii="Times New Roman" w:hAnsi="Times New Roman" w:cs="Times New Roman"/>
                <w:b/>
                <w:sz w:val="20"/>
                <w:szCs w:val="20"/>
              </w:rPr>
              <w:t>n</w:t>
            </w:r>
            <w:proofErr w:type="gramEnd"/>
          </w:p>
        </w:tc>
        <w:tc>
          <w:tcPr>
            <w:tcW w:w="1257" w:type="dxa"/>
            <w:tcBorders>
              <w:top w:val="single" w:sz="4" w:space="0" w:color="auto"/>
              <w:bottom w:val="single" w:sz="4" w:space="0" w:color="auto"/>
            </w:tcBorders>
            <w:vAlign w:val="center"/>
          </w:tcPr>
          <w:p w:rsidR="00DA3CA8" w:rsidRPr="007B1820" w:rsidRDefault="00DA3CA8" w:rsidP="00960F4F">
            <w:pPr>
              <w:spacing w:line="276" w:lineRule="auto"/>
              <w:jc w:val="both"/>
              <w:rPr>
                <w:rFonts w:ascii="Times New Roman" w:hAnsi="Times New Roman" w:cs="Times New Roman"/>
                <w:b/>
                <w:sz w:val="20"/>
                <w:szCs w:val="20"/>
              </w:rPr>
            </w:pPr>
          </w:p>
        </w:tc>
        <w:tc>
          <w:tcPr>
            <w:tcW w:w="1536" w:type="dxa"/>
            <w:tcBorders>
              <w:top w:val="single" w:sz="4" w:space="0" w:color="auto"/>
              <w:bottom w:val="single" w:sz="4" w:space="0" w:color="auto"/>
            </w:tcBorders>
            <w:vAlign w:val="center"/>
          </w:tcPr>
          <w:p w:rsidR="00DA3CA8" w:rsidRPr="007B1820" w:rsidRDefault="00DA3CA8" w:rsidP="00960F4F">
            <w:pPr>
              <w:spacing w:line="276" w:lineRule="auto"/>
              <w:jc w:val="center"/>
              <w:rPr>
                <w:rFonts w:ascii="Times New Roman" w:hAnsi="Times New Roman" w:cs="Times New Roman"/>
                <w:b/>
                <w:sz w:val="20"/>
                <w:szCs w:val="20"/>
              </w:rPr>
            </w:pPr>
            <w:r w:rsidRPr="007B1820">
              <w:rPr>
                <w:rFonts w:ascii="Times New Roman" w:hAnsi="Times New Roman" w:cs="Times New Roman"/>
                <w:b/>
                <w:sz w:val="20"/>
                <w:szCs w:val="20"/>
              </w:rPr>
              <w:t>Düşük Etki Büyüklüğünde Güç</w:t>
            </w:r>
          </w:p>
        </w:tc>
        <w:tc>
          <w:tcPr>
            <w:tcW w:w="1536" w:type="dxa"/>
            <w:tcBorders>
              <w:top w:val="single" w:sz="4" w:space="0" w:color="auto"/>
              <w:bottom w:val="single" w:sz="4" w:space="0" w:color="auto"/>
            </w:tcBorders>
            <w:vAlign w:val="center"/>
          </w:tcPr>
          <w:p w:rsidR="00DA3CA8" w:rsidRPr="007B1820" w:rsidRDefault="00DA3CA8" w:rsidP="00960F4F">
            <w:pPr>
              <w:spacing w:line="276" w:lineRule="auto"/>
              <w:jc w:val="center"/>
              <w:rPr>
                <w:rFonts w:ascii="Times New Roman" w:hAnsi="Times New Roman" w:cs="Times New Roman"/>
                <w:b/>
                <w:sz w:val="20"/>
                <w:szCs w:val="20"/>
              </w:rPr>
            </w:pPr>
            <w:r w:rsidRPr="007B1820">
              <w:rPr>
                <w:rFonts w:ascii="Times New Roman" w:hAnsi="Times New Roman" w:cs="Times New Roman"/>
                <w:b/>
                <w:sz w:val="20"/>
                <w:szCs w:val="20"/>
              </w:rPr>
              <w:t>Orta Etki Büyüklüğünde Güç</w:t>
            </w:r>
          </w:p>
        </w:tc>
        <w:tc>
          <w:tcPr>
            <w:tcW w:w="1536" w:type="dxa"/>
            <w:tcBorders>
              <w:top w:val="single" w:sz="4" w:space="0" w:color="auto"/>
              <w:bottom w:val="single" w:sz="4" w:space="0" w:color="auto"/>
            </w:tcBorders>
            <w:vAlign w:val="center"/>
          </w:tcPr>
          <w:p w:rsidR="00DA3CA8" w:rsidRPr="007B1820" w:rsidRDefault="00DA3CA8" w:rsidP="00960F4F">
            <w:pPr>
              <w:spacing w:line="276" w:lineRule="auto"/>
              <w:jc w:val="center"/>
              <w:rPr>
                <w:rFonts w:ascii="Times New Roman" w:hAnsi="Times New Roman" w:cs="Times New Roman"/>
                <w:b/>
                <w:sz w:val="20"/>
                <w:szCs w:val="20"/>
              </w:rPr>
            </w:pPr>
            <w:r w:rsidRPr="007B1820">
              <w:rPr>
                <w:rFonts w:ascii="Times New Roman" w:hAnsi="Times New Roman" w:cs="Times New Roman"/>
                <w:b/>
                <w:sz w:val="20"/>
                <w:szCs w:val="20"/>
              </w:rPr>
              <w:t>Yüksek Etki Büyüklüğünde Güç</w:t>
            </w:r>
          </w:p>
        </w:tc>
      </w:tr>
      <w:tr w:rsidR="007B1820" w:rsidRPr="007B1820" w:rsidTr="00960F4F">
        <w:trPr>
          <w:trHeight w:val="383"/>
          <w:jc w:val="center"/>
        </w:trPr>
        <w:tc>
          <w:tcPr>
            <w:tcW w:w="2096" w:type="dxa"/>
            <w:tcBorders>
              <w:top w:val="single" w:sz="4" w:space="0" w:color="auto"/>
              <w:bottom w:val="nil"/>
              <w:right w:val="single" w:sz="4" w:space="0" w:color="auto"/>
            </w:tcBorders>
            <w:vAlign w:val="center"/>
          </w:tcPr>
          <w:p w:rsidR="00DA3CA8" w:rsidRPr="007B1820" w:rsidRDefault="00DA3CA8" w:rsidP="00960F4F">
            <w:pPr>
              <w:spacing w:line="276" w:lineRule="auto"/>
              <w:jc w:val="both"/>
              <w:rPr>
                <w:rFonts w:ascii="Times New Roman" w:hAnsi="Times New Roman" w:cs="Times New Roman"/>
                <w:b/>
                <w:sz w:val="20"/>
                <w:szCs w:val="20"/>
              </w:rPr>
            </w:pPr>
            <w:r w:rsidRPr="007B1820">
              <w:rPr>
                <w:rFonts w:ascii="Times New Roman" w:hAnsi="Times New Roman" w:cs="Times New Roman"/>
                <w:b/>
                <w:sz w:val="20"/>
                <w:szCs w:val="20"/>
              </w:rPr>
              <w:t>T Testi</w:t>
            </w:r>
          </w:p>
        </w:tc>
        <w:tc>
          <w:tcPr>
            <w:tcW w:w="418" w:type="dxa"/>
            <w:tcBorders>
              <w:top w:val="single" w:sz="4" w:space="0" w:color="auto"/>
              <w:left w:val="single" w:sz="4" w:space="0" w:color="auto"/>
              <w:right w:val="single" w:sz="4" w:space="0" w:color="auto"/>
            </w:tcBorders>
            <w:vAlign w:val="center"/>
          </w:tcPr>
          <w:p w:rsidR="00DA3CA8" w:rsidRPr="007B1820" w:rsidRDefault="00DA3CA8" w:rsidP="00960F4F">
            <w:pPr>
              <w:spacing w:line="276" w:lineRule="auto"/>
              <w:jc w:val="center"/>
              <w:rPr>
                <w:rFonts w:ascii="Times New Roman" w:hAnsi="Times New Roman" w:cs="Times New Roman"/>
                <w:b/>
                <w:sz w:val="20"/>
                <w:szCs w:val="20"/>
              </w:rPr>
            </w:pPr>
            <w:r w:rsidRPr="007B1820">
              <w:rPr>
                <w:rFonts w:ascii="Times New Roman" w:hAnsi="Times New Roman" w:cs="Times New Roman"/>
                <w:b/>
                <w:sz w:val="20"/>
                <w:szCs w:val="20"/>
              </w:rPr>
              <w:t>17</w:t>
            </w:r>
          </w:p>
        </w:tc>
        <w:tc>
          <w:tcPr>
            <w:tcW w:w="1257" w:type="dxa"/>
            <w:tcBorders>
              <w:top w:val="single" w:sz="4" w:space="0" w:color="auto"/>
              <w:left w:val="single" w:sz="4" w:space="0" w:color="auto"/>
              <w:bottom w:val="nil"/>
              <w:right w:val="single" w:sz="4" w:space="0" w:color="auto"/>
            </w:tcBorders>
            <w:vAlign w:val="center"/>
          </w:tcPr>
          <w:p w:rsidR="00DA3CA8" w:rsidRPr="007B1820" w:rsidRDefault="00DA3CA8" w:rsidP="00960F4F">
            <w:pPr>
              <w:spacing w:line="276" w:lineRule="auto"/>
              <w:jc w:val="center"/>
              <w:rPr>
                <w:rFonts w:ascii="Times New Roman" w:hAnsi="Times New Roman" w:cs="Times New Roman"/>
                <w:sz w:val="20"/>
                <w:szCs w:val="20"/>
              </w:rPr>
            </w:pPr>
            <w:proofErr w:type="spellStart"/>
            <w:r w:rsidRPr="007B1820">
              <w:rPr>
                <w:rFonts w:ascii="Times New Roman" w:hAnsi="Times New Roman" w:cs="Times New Roman"/>
                <w:sz w:val="20"/>
                <w:szCs w:val="20"/>
              </w:rPr>
              <w:t>Ort</w:t>
            </w:r>
            <w:proofErr w:type="spellEnd"/>
            <w:r w:rsidRPr="007B1820">
              <w:rPr>
                <w:rFonts w:ascii="Times New Roman" w:hAnsi="Times New Roman" w:cs="Times New Roman"/>
                <w:sz w:val="20"/>
                <w:szCs w:val="20"/>
              </w:rPr>
              <w:t>.±S.Sap</w:t>
            </w:r>
          </w:p>
        </w:tc>
        <w:tc>
          <w:tcPr>
            <w:tcW w:w="1536" w:type="dxa"/>
            <w:tcBorders>
              <w:top w:val="single" w:sz="4" w:space="0" w:color="auto"/>
              <w:left w:val="single" w:sz="4" w:space="0" w:color="auto"/>
            </w:tcBorders>
            <w:vAlign w:val="center"/>
          </w:tcPr>
          <w:p w:rsidR="00DA3CA8" w:rsidRPr="007B1820" w:rsidRDefault="00DA3CA8" w:rsidP="00960F4F">
            <w:pPr>
              <w:spacing w:line="276" w:lineRule="auto"/>
              <w:jc w:val="center"/>
              <w:rPr>
                <w:rFonts w:ascii="Times New Roman" w:eastAsiaTheme="minorEastAsia" w:hAnsi="Times New Roman" w:cs="Times New Roman"/>
                <w:sz w:val="20"/>
                <w:szCs w:val="20"/>
              </w:rPr>
            </w:pPr>
            <w:r w:rsidRPr="007B1820">
              <w:rPr>
                <w:rFonts w:ascii="Times New Roman" w:hAnsi="Times New Roman" w:cs="Times New Roman"/>
                <w:sz w:val="20"/>
                <w:szCs w:val="20"/>
              </w:rPr>
              <w:t>0,42  ±</w:t>
            </w:r>
            <w:r w:rsidRPr="007B1820">
              <w:rPr>
                <w:rFonts w:ascii="Times New Roman" w:eastAsiaTheme="minorEastAsia" w:hAnsi="Times New Roman" w:cs="Times New Roman"/>
                <w:sz w:val="20"/>
                <w:szCs w:val="20"/>
              </w:rPr>
              <w:t>0,31</w:t>
            </w:r>
          </w:p>
        </w:tc>
        <w:tc>
          <w:tcPr>
            <w:tcW w:w="1536" w:type="dxa"/>
            <w:tcBorders>
              <w:top w:val="single" w:sz="4" w:space="0" w:color="auto"/>
            </w:tcBorders>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0,83  ±0,23</w:t>
            </w:r>
          </w:p>
        </w:tc>
        <w:tc>
          <w:tcPr>
            <w:tcW w:w="1536" w:type="dxa"/>
            <w:tcBorders>
              <w:top w:val="single" w:sz="4" w:space="0" w:color="auto"/>
            </w:tcBorders>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0,94  ±0,11</w:t>
            </w:r>
          </w:p>
        </w:tc>
      </w:tr>
      <w:tr w:rsidR="007B1820" w:rsidRPr="007B1820" w:rsidTr="00960F4F">
        <w:trPr>
          <w:trHeight w:val="362"/>
          <w:jc w:val="center"/>
        </w:trPr>
        <w:tc>
          <w:tcPr>
            <w:tcW w:w="2096" w:type="dxa"/>
            <w:tcBorders>
              <w:top w:val="nil"/>
              <w:bottom w:val="nil"/>
              <w:right w:val="single" w:sz="4" w:space="0" w:color="auto"/>
            </w:tcBorders>
            <w:vAlign w:val="center"/>
          </w:tcPr>
          <w:p w:rsidR="00DA3CA8" w:rsidRPr="007B1820" w:rsidRDefault="00DA3CA8" w:rsidP="00960F4F">
            <w:pPr>
              <w:spacing w:line="276" w:lineRule="auto"/>
              <w:jc w:val="both"/>
              <w:rPr>
                <w:rFonts w:ascii="Times New Roman" w:hAnsi="Times New Roman" w:cs="Times New Roman"/>
                <w:b/>
                <w:sz w:val="20"/>
                <w:szCs w:val="20"/>
              </w:rPr>
            </w:pPr>
            <w:proofErr w:type="spellStart"/>
            <w:r w:rsidRPr="007B1820">
              <w:rPr>
                <w:rFonts w:ascii="Times New Roman" w:hAnsi="Times New Roman" w:cs="Times New Roman"/>
                <w:b/>
                <w:sz w:val="20"/>
                <w:szCs w:val="20"/>
              </w:rPr>
              <w:t>Varyans</w:t>
            </w:r>
            <w:proofErr w:type="spellEnd"/>
            <w:r w:rsidRPr="007B1820">
              <w:rPr>
                <w:rFonts w:ascii="Times New Roman" w:hAnsi="Times New Roman" w:cs="Times New Roman"/>
                <w:b/>
                <w:sz w:val="20"/>
                <w:szCs w:val="20"/>
              </w:rPr>
              <w:t xml:space="preserve"> Analizi</w:t>
            </w:r>
          </w:p>
        </w:tc>
        <w:tc>
          <w:tcPr>
            <w:tcW w:w="418" w:type="dxa"/>
            <w:tcBorders>
              <w:left w:val="single" w:sz="4" w:space="0" w:color="auto"/>
              <w:right w:val="single" w:sz="4" w:space="0" w:color="auto"/>
            </w:tcBorders>
            <w:vAlign w:val="center"/>
          </w:tcPr>
          <w:p w:rsidR="00DA3CA8" w:rsidRPr="007B1820" w:rsidRDefault="00DA3CA8" w:rsidP="00960F4F">
            <w:pPr>
              <w:spacing w:line="276" w:lineRule="auto"/>
              <w:jc w:val="center"/>
              <w:rPr>
                <w:rFonts w:ascii="Times New Roman" w:hAnsi="Times New Roman" w:cs="Times New Roman"/>
                <w:b/>
                <w:sz w:val="20"/>
                <w:szCs w:val="20"/>
              </w:rPr>
            </w:pPr>
            <w:r w:rsidRPr="007B1820">
              <w:rPr>
                <w:rFonts w:ascii="Times New Roman" w:hAnsi="Times New Roman" w:cs="Times New Roman"/>
                <w:b/>
                <w:sz w:val="20"/>
                <w:szCs w:val="20"/>
              </w:rPr>
              <w:t>15</w:t>
            </w:r>
          </w:p>
        </w:tc>
        <w:tc>
          <w:tcPr>
            <w:tcW w:w="1257" w:type="dxa"/>
            <w:tcBorders>
              <w:top w:val="nil"/>
              <w:left w:val="single" w:sz="4" w:space="0" w:color="auto"/>
              <w:bottom w:val="nil"/>
              <w:right w:val="single" w:sz="4" w:space="0" w:color="auto"/>
            </w:tcBorders>
            <w:vAlign w:val="center"/>
          </w:tcPr>
          <w:p w:rsidR="00DA3CA8" w:rsidRPr="007B1820" w:rsidRDefault="00DA3CA8" w:rsidP="00960F4F">
            <w:pPr>
              <w:spacing w:line="276" w:lineRule="auto"/>
              <w:jc w:val="center"/>
              <w:rPr>
                <w:rFonts w:ascii="Times New Roman" w:hAnsi="Times New Roman" w:cs="Times New Roman"/>
                <w:sz w:val="20"/>
                <w:szCs w:val="20"/>
              </w:rPr>
            </w:pPr>
            <w:proofErr w:type="spellStart"/>
            <w:r w:rsidRPr="007B1820">
              <w:rPr>
                <w:rFonts w:ascii="Times New Roman" w:hAnsi="Times New Roman" w:cs="Times New Roman"/>
                <w:sz w:val="20"/>
                <w:szCs w:val="20"/>
              </w:rPr>
              <w:t>Ort</w:t>
            </w:r>
            <w:proofErr w:type="spellEnd"/>
            <w:r w:rsidRPr="007B1820">
              <w:rPr>
                <w:rFonts w:ascii="Times New Roman" w:hAnsi="Times New Roman" w:cs="Times New Roman"/>
                <w:sz w:val="20"/>
                <w:szCs w:val="20"/>
              </w:rPr>
              <w:t>.±S.Sap</w:t>
            </w:r>
          </w:p>
        </w:tc>
        <w:tc>
          <w:tcPr>
            <w:tcW w:w="1536" w:type="dxa"/>
            <w:tcBorders>
              <w:left w:val="single" w:sz="4" w:space="0" w:color="auto"/>
            </w:tcBorders>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0,34  ±0,25</w:t>
            </w:r>
          </w:p>
        </w:tc>
        <w:tc>
          <w:tcPr>
            <w:tcW w:w="1536" w:type="dxa"/>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0,78  ±0,32</w:t>
            </w:r>
          </w:p>
        </w:tc>
        <w:tc>
          <w:tcPr>
            <w:tcW w:w="1536" w:type="dxa"/>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0,87  ±0,26</w:t>
            </w:r>
          </w:p>
        </w:tc>
      </w:tr>
      <w:tr w:rsidR="007B1820" w:rsidRPr="007B1820" w:rsidTr="00960F4F">
        <w:trPr>
          <w:trHeight w:val="362"/>
          <w:jc w:val="center"/>
        </w:trPr>
        <w:tc>
          <w:tcPr>
            <w:tcW w:w="2096" w:type="dxa"/>
            <w:tcBorders>
              <w:top w:val="nil"/>
              <w:bottom w:val="nil"/>
              <w:right w:val="single" w:sz="4" w:space="0" w:color="auto"/>
            </w:tcBorders>
            <w:vAlign w:val="center"/>
          </w:tcPr>
          <w:p w:rsidR="00DA3CA8" w:rsidRPr="007B1820" w:rsidRDefault="00DA3CA8" w:rsidP="00960F4F">
            <w:pPr>
              <w:spacing w:line="276" w:lineRule="auto"/>
              <w:jc w:val="both"/>
              <w:rPr>
                <w:rFonts w:ascii="Times New Roman" w:hAnsi="Times New Roman" w:cs="Times New Roman"/>
                <w:b/>
                <w:sz w:val="20"/>
                <w:szCs w:val="20"/>
              </w:rPr>
            </w:pPr>
            <w:r w:rsidRPr="007B1820">
              <w:rPr>
                <w:rFonts w:ascii="Times New Roman" w:hAnsi="Times New Roman" w:cs="Times New Roman"/>
                <w:b/>
                <w:sz w:val="20"/>
                <w:szCs w:val="20"/>
              </w:rPr>
              <w:t>Korelasyon Analizi</w:t>
            </w:r>
          </w:p>
        </w:tc>
        <w:tc>
          <w:tcPr>
            <w:tcW w:w="418" w:type="dxa"/>
            <w:tcBorders>
              <w:left w:val="single" w:sz="4" w:space="0" w:color="auto"/>
              <w:right w:val="single" w:sz="4" w:space="0" w:color="auto"/>
            </w:tcBorders>
            <w:vAlign w:val="center"/>
          </w:tcPr>
          <w:p w:rsidR="00DA3CA8" w:rsidRPr="007B1820" w:rsidRDefault="00DA3CA8" w:rsidP="00960F4F">
            <w:pPr>
              <w:spacing w:line="276" w:lineRule="auto"/>
              <w:jc w:val="center"/>
              <w:rPr>
                <w:rFonts w:ascii="Times New Roman" w:hAnsi="Times New Roman" w:cs="Times New Roman"/>
                <w:b/>
                <w:sz w:val="20"/>
                <w:szCs w:val="20"/>
              </w:rPr>
            </w:pPr>
            <w:r w:rsidRPr="007B1820">
              <w:rPr>
                <w:rFonts w:ascii="Times New Roman" w:hAnsi="Times New Roman" w:cs="Times New Roman"/>
                <w:b/>
                <w:sz w:val="20"/>
                <w:szCs w:val="20"/>
              </w:rPr>
              <w:t>12</w:t>
            </w:r>
          </w:p>
        </w:tc>
        <w:tc>
          <w:tcPr>
            <w:tcW w:w="1257" w:type="dxa"/>
            <w:tcBorders>
              <w:top w:val="nil"/>
              <w:left w:val="single" w:sz="4" w:space="0" w:color="auto"/>
              <w:bottom w:val="nil"/>
              <w:right w:val="single" w:sz="4" w:space="0" w:color="auto"/>
            </w:tcBorders>
            <w:vAlign w:val="center"/>
          </w:tcPr>
          <w:p w:rsidR="00DA3CA8" w:rsidRPr="007B1820" w:rsidRDefault="00DA3CA8" w:rsidP="00960F4F">
            <w:pPr>
              <w:spacing w:line="276" w:lineRule="auto"/>
              <w:jc w:val="center"/>
              <w:rPr>
                <w:rFonts w:ascii="Times New Roman" w:hAnsi="Times New Roman" w:cs="Times New Roman"/>
                <w:sz w:val="20"/>
                <w:szCs w:val="20"/>
              </w:rPr>
            </w:pPr>
            <w:proofErr w:type="spellStart"/>
            <w:r w:rsidRPr="007B1820">
              <w:rPr>
                <w:rFonts w:ascii="Times New Roman" w:hAnsi="Times New Roman" w:cs="Times New Roman"/>
                <w:sz w:val="20"/>
                <w:szCs w:val="20"/>
              </w:rPr>
              <w:t>Ort</w:t>
            </w:r>
            <w:proofErr w:type="spellEnd"/>
            <w:r w:rsidRPr="007B1820">
              <w:rPr>
                <w:rFonts w:ascii="Times New Roman" w:hAnsi="Times New Roman" w:cs="Times New Roman"/>
                <w:sz w:val="20"/>
                <w:szCs w:val="20"/>
              </w:rPr>
              <w:t>.±S.Sap</w:t>
            </w:r>
          </w:p>
        </w:tc>
        <w:tc>
          <w:tcPr>
            <w:tcW w:w="1536" w:type="dxa"/>
            <w:tcBorders>
              <w:left w:val="single" w:sz="4" w:space="0" w:color="auto"/>
            </w:tcBorders>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0,25  ±0,16</w:t>
            </w:r>
          </w:p>
        </w:tc>
        <w:tc>
          <w:tcPr>
            <w:tcW w:w="1536" w:type="dxa"/>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0,86  ±0,23</w:t>
            </w:r>
          </w:p>
        </w:tc>
        <w:tc>
          <w:tcPr>
            <w:tcW w:w="1536" w:type="dxa"/>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0,94  ±0,15</w:t>
            </w:r>
          </w:p>
        </w:tc>
      </w:tr>
      <w:tr w:rsidR="007B1820" w:rsidRPr="007B1820" w:rsidTr="00960F4F">
        <w:trPr>
          <w:trHeight w:val="462"/>
          <w:jc w:val="center"/>
        </w:trPr>
        <w:tc>
          <w:tcPr>
            <w:tcW w:w="2096" w:type="dxa"/>
            <w:tcBorders>
              <w:top w:val="nil"/>
              <w:bottom w:val="nil"/>
              <w:right w:val="single" w:sz="4" w:space="0" w:color="auto"/>
            </w:tcBorders>
            <w:vAlign w:val="center"/>
          </w:tcPr>
          <w:p w:rsidR="00DA3CA8" w:rsidRPr="007B1820" w:rsidRDefault="00DA3CA8" w:rsidP="00960F4F">
            <w:pPr>
              <w:spacing w:line="276" w:lineRule="auto"/>
              <w:jc w:val="both"/>
              <w:rPr>
                <w:rFonts w:ascii="Times New Roman" w:hAnsi="Times New Roman" w:cs="Times New Roman"/>
                <w:b/>
                <w:sz w:val="20"/>
                <w:szCs w:val="20"/>
              </w:rPr>
            </w:pPr>
            <w:r w:rsidRPr="007B1820">
              <w:rPr>
                <w:rFonts w:ascii="Times New Roman" w:hAnsi="Times New Roman" w:cs="Times New Roman"/>
                <w:b/>
                <w:sz w:val="20"/>
                <w:szCs w:val="20"/>
              </w:rPr>
              <w:t>Ki Kare Analizi</w:t>
            </w:r>
          </w:p>
        </w:tc>
        <w:tc>
          <w:tcPr>
            <w:tcW w:w="418" w:type="dxa"/>
            <w:tcBorders>
              <w:left w:val="single" w:sz="4" w:space="0" w:color="auto"/>
              <w:right w:val="single" w:sz="4" w:space="0" w:color="auto"/>
            </w:tcBorders>
            <w:vAlign w:val="center"/>
          </w:tcPr>
          <w:p w:rsidR="00DA3CA8" w:rsidRPr="007B1820" w:rsidRDefault="00DA3CA8" w:rsidP="00960F4F">
            <w:pPr>
              <w:spacing w:line="276" w:lineRule="auto"/>
              <w:jc w:val="center"/>
              <w:rPr>
                <w:rFonts w:ascii="Times New Roman" w:hAnsi="Times New Roman" w:cs="Times New Roman"/>
                <w:b/>
                <w:sz w:val="20"/>
                <w:szCs w:val="20"/>
              </w:rPr>
            </w:pPr>
            <w:r w:rsidRPr="007B1820">
              <w:rPr>
                <w:rFonts w:ascii="Times New Roman" w:hAnsi="Times New Roman" w:cs="Times New Roman"/>
                <w:b/>
                <w:sz w:val="20"/>
                <w:szCs w:val="20"/>
              </w:rPr>
              <w:t>2</w:t>
            </w:r>
          </w:p>
        </w:tc>
        <w:tc>
          <w:tcPr>
            <w:tcW w:w="1257" w:type="dxa"/>
            <w:tcBorders>
              <w:top w:val="nil"/>
              <w:left w:val="single" w:sz="4" w:space="0" w:color="auto"/>
              <w:bottom w:val="nil"/>
              <w:right w:val="single" w:sz="4" w:space="0" w:color="auto"/>
            </w:tcBorders>
            <w:vAlign w:val="center"/>
          </w:tcPr>
          <w:p w:rsidR="00DA3CA8" w:rsidRPr="007B1820" w:rsidRDefault="00DA3CA8" w:rsidP="00960F4F">
            <w:pPr>
              <w:spacing w:line="276" w:lineRule="auto"/>
              <w:jc w:val="center"/>
              <w:rPr>
                <w:rFonts w:ascii="Times New Roman" w:hAnsi="Times New Roman" w:cs="Times New Roman"/>
                <w:sz w:val="20"/>
                <w:szCs w:val="20"/>
              </w:rPr>
            </w:pPr>
            <w:proofErr w:type="spellStart"/>
            <w:r w:rsidRPr="007B1820">
              <w:rPr>
                <w:rFonts w:ascii="Times New Roman" w:hAnsi="Times New Roman" w:cs="Times New Roman"/>
                <w:sz w:val="20"/>
                <w:szCs w:val="20"/>
              </w:rPr>
              <w:t>Ort</w:t>
            </w:r>
            <w:proofErr w:type="spellEnd"/>
            <w:r w:rsidRPr="007B1820">
              <w:rPr>
                <w:rFonts w:ascii="Times New Roman" w:hAnsi="Times New Roman" w:cs="Times New Roman"/>
                <w:sz w:val="20"/>
                <w:szCs w:val="20"/>
              </w:rPr>
              <w:t>.±S.Sap</w:t>
            </w:r>
          </w:p>
        </w:tc>
        <w:tc>
          <w:tcPr>
            <w:tcW w:w="1536" w:type="dxa"/>
            <w:tcBorders>
              <w:left w:val="single" w:sz="4" w:space="0" w:color="auto"/>
            </w:tcBorders>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0,21  ±0,23</w:t>
            </w:r>
          </w:p>
        </w:tc>
        <w:tc>
          <w:tcPr>
            <w:tcW w:w="1536" w:type="dxa"/>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0,54  ±0,62</w:t>
            </w:r>
          </w:p>
        </w:tc>
        <w:tc>
          <w:tcPr>
            <w:tcW w:w="1536" w:type="dxa"/>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0,61  ±0,54</w:t>
            </w:r>
          </w:p>
        </w:tc>
      </w:tr>
      <w:tr w:rsidR="007B1820" w:rsidRPr="007B1820" w:rsidTr="00960F4F">
        <w:trPr>
          <w:trHeight w:val="362"/>
          <w:jc w:val="center"/>
        </w:trPr>
        <w:tc>
          <w:tcPr>
            <w:tcW w:w="2096" w:type="dxa"/>
            <w:tcBorders>
              <w:top w:val="nil"/>
              <w:bottom w:val="nil"/>
              <w:right w:val="single" w:sz="4" w:space="0" w:color="auto"/>
            </w:tcBorders>
            <w:vAlign w:val="center"/>
          </w:tcPr>
          <w:p w:rsidR="00DA3CA8" w:rsidRPr="007B1820" w:rsidRDefault="00DA3CA8" w:rsidP="00960F4F">
            <w:pPr>
              <w:spacing w:line="276" w:lineRule="auto"/>
              <w:jc w:val="both"/>
              <w:rPr>
                <w:rFonts w:ascii="Times New Roman" w:hAnsi="Times New Roman" w:cs="Times New Roman"/>
                <w:b/>
                <w:sz w:val="20"/>
                <w:szCs w:val="20"/>
              </w:rPr>
            </w:pPr>
            <w:proofErr w:type="spellStart"/>
            <w:r w:rsidRPr="007B1820">
              <w:rPr>
                <w:rFonts w:ascii="Times New Roman" w:hAnsi="Times New Roman" w:cs="Times New Roman"/>
                <w:b/>
                <w:sz w:val="20"/>
                <w:szCs w:val="20"/>
              </w:rPr>
              <w:t>Kruskall</w:t>
            </w:r>
            <w:proofErr w:type="spellEnd"/>
            <w:r w:rsidRPr="007B1820">
              <w:rPr>
                <w:rFonts w:ascii="Times New Roman" w:hAnsi="Times New Roman" w:cs="Times New Roman"/>
                <w:b/>
                <w:sz w:val="20"/>
                <w:szCs w:val="20"/>
              </w:rPr>
              <w:t>-</w:t>
            </w:r>
            <w:proofErr w:type="spellStart"/>
            <w:r w:rsidRPr="007B1820">
              <w:rPr>
                <w:rFonts w:ascii="Times New Roman" w:hAnsi="Times New Roman" w:cs="Times New Roman"/>
                <w:b/>
                <w:sz w:val="20"/>
                <w:szCs w:val="20"/>
              </w:rPr>
              <w:t>Wallis</w:t>
            </w:r>
            <w:proofErr w:type="spellEnd"/>
            <w:r w:rsidRPr="007B1820">
              <w:rPr>
                <w:rFonts w:ascii="Times New Roman" w:hAnsi="Times New Roman" w:cs="Times New Roman"/>
                <w:b/>
                <w:sz w:val="20"/>
                <w:szCs w:val="20"/>
              </w:rPr>
              <w:t xml:space="preserve"> testi</w:t>
            </w:r>
          </w:p>
        </w:tc>
        <w:tc>
          <w:tcPr>
            <w:tcW w:w="418" w:type="dxa"/>
            <w:tcBorders>
              <w:left w:val="single" w:sz="4" w:space="0" w:color="auto"/>
              <w:right w:val="single" w:sz="4" w:space="0" w:color="auto"/>
            </w:tcBorders>
            <w:vAlign w:val="center"/>
          </w:tcPr>
          <w:p w:rsidR="00DA3CA8" w:rsidRPr="007B1820" w:rsidRDefault="00DA3CA8" w:rsidP="00960F4F">
            <w:pPr>
              <w:spacing w:line="276" w:lineRule="auto"/>
              <w:jc w:val="center"/>
              <w:rPr>
                <w:rFonts w:ascii="Times New Roman" w:hAnsi="Times New Roman" w:cs="Times New Roman"/>
                <w:b/>
                <w:sz w:val="20"/>
                <w:szCs w:val="20"/>
              </w:rPr>
            </w:pPr>
            <w:r w:rsidRPr="007B1820">
              <w:rPr>
                <w:rFonts w:ascii="Times New Roman" w:hAnsi="Times New Roman" w:cs="Times New Roman"/>
                <w:b/>
                <w:sz w:val="20"/>
                <w:szCs w:val="20"/>
              </w:rPr>
              <w:t>4</w:t>
            </w:r>
          </w:p>
        </w:tc>
        <w:tc>
          <w:tcPr>
            <w:tcW w:w="1257" w:type="dxa"/>
            <w:tcBorders>
              <w:top w:val="nil"/>
              <w:left w:val="single" w:sz="4" w:space="0" w:color="auto"/>
              <w:bottom w:val="nil"/>
              <w:right w:val="single" w:sz="4" w:space="0" w:color="auto"/>
            </w:tcBorders>
            <w:vAlign w:val="center"/>
          </w:tcPr>
          <w:p w:rsidR="00DA3CA8" w:rsidRPr="007B1820" w:rsidRDefault="00DA3CA8" w:rsidP="00960F4F">
            <w:pPr>
              <w:spacing w:line="276" w:lineRule="auto"/>
              <w:jc w:val="center"/>
              <w:rPr>
                <w:rFonts w:ascii="Times New Roman" w:hAnsi="Times New Roman" w:cs="Times New Roman"/>
                <w:sz w:val="20"/>
                <w:szCs w:val="20"/>
              </w:rPr>
            </w:pPr>
            <w:proofErr w:type="spellStart"/>
            <w:r w:rsidRPr="007B1820">
              <w:rPr>
                <w:rFonts w:ascii="Times New Roman" w:hAnsi="Times New Roman" w:cs="Times New Roman"/>
                <w:sz w:val="20"/>
                <w:szCs w:val="20"/>
              </w:rPr>
              <w:t>Ort</w:t>
            </w:r>
            <w:proofErr w:type="spellEnd"/>
            <w:r w:rsidRPr="007B1820">
              <w:rPr>
                <w:rFonts w:ascii="Times New Roman" w:hAnsi="Times New Roman" w:cs="Times New Roman"/>
                <w:sz w:val="20"/>
                <w:szCs w:val="20"/>
              </w:rPr>
              <w:t>.±S.Sap</w:t>
            </w:r>
          </w:p>
        </w:tc>
        <w:tc>
          <w:tcPr>
            <w:tcW w:w="1536" w:type="dxa"/>
            <w:tcBorders>
              <w:left w:val="single" w:sz="4" w:space="0" w:color="auto"/>
            </w:tcBorders>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0,32  ±0,24</w:t>
            </w:r>
          </w:p>
        </w:tc>
        <w:tc>
          <w:tcPr>
            <w:tcW w:w="1536" w:type="dxa"/>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0,91  ±0,06</w:t>
            </w:r>
          </w:p>
        </w:tc>
        <w:tc>
          <w:tcPr>
            <w:tcW w:w="1536" w:type="dxa"/>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0,99  ±0,05</w:t>
            </w:r>
          </w:p>
        </w:tc>
      </w:tr>
      <w:tr w:rsidR="007B1820" w:rsidRPr="007B1820" w:rsidTr="00960F4F">
        <w:trPr>
          <w:trHeight w:val="362"/>
          <w:jc w:val="center"/>
        </w:trPr>
        <w:tc>
          <w:tcPr>
            <w:tcW w:w="2096" w:type="dxa"/>
            <w:tcBorders>
              <w:top w:val="nil"/>
              <w:bottom w:val="single" w:sz="4" w:space="0" w:color="auto"/>
              <w:right w:val="single" w:sz="4" w:space="0" w:color="auto"/>
            </w:tcBorders>
            <w:vAlign w:val="center"/>
          </w:tcPr>
          <w:p w:rsidR="00DA3CA8" w:rsidRPr="007B1820" w:rsidRDefault="00DA3CA8" w:rsidP="00960F4F">
            <w:pPr>
              <w:spacing w:line="276" w:lineRule="auto"/>
              <w:jc w:val="both"/>
              <w:rPr>
                <w:rFonts w:ascii="Times New Roman" w:hAnsi="Times New Roman" w:cs="Times New Roman"/>
                <w:b/>
                <w:sz w:val="20"/>
                <w:szCs w:val="20"/>
              </w:rPr>
            </w:pPr>
            <w:proofErr w:type="spellStart"/>
            <w:r w:rsidRPr="007B1820">
              <w:rPr>
                <w:rFonts w:ascii="Times New Roman" w:hAnsi="Times New Roman" w:cs="Times New Roman"/>
                <w:b/>
                <w:sz w:val="20"/>
                <w:szCs w:val="20"/>
              </w:rPr>
              <w:t>Mann</w:t>
            </w:r>
            <w:proofErr w:type="spellEnd"/>
            <w:r w:rsidRPr="007B1820">
              <w:rPr>
                <w:rFonts w:ascii="Times New Roman" w:hAnsi="Times New Roman" w:cs="Times New Roman"/>
                <w:b/>
                <w:sz w:val="20"/>
                <w:szCs w:val="20"/>
              </w:rPr>
              <w:t>-</w:t>
            </w:r>
            <w:proofErr w:type="spellStart"/>
            <w:r w:rsidRPr="007B1820">
              <w:rPr>
                <w:rFonts w:ascii="Times New Roman" w:hAnsi="Times New Roman" w:cs="Times New Roman"/>
                <w:b/>
                <w:sz w:val="20"/>
                <w:szCs w:val="20"/>
              </w:rPr>
              <w:t>Whitney</w:t>
            </w:r>
            <w:proofErr w:type="spellEnd"/>
            <w:r w:rsidRPr="007B1820">
              <w:rPr>
                <w:rFonts w:ascii="Times New Roman" w:hAnsi="Times New Roman" w:cs="Times New Roman"/>
                <w:b/>
                <w:sz w:val="20"/>
                <w:szCs w:val="20"/>
              </w:rPr>
              <w:t xml:space="preserve"> U testi</w:t>
            </w:r>
          </w:p>
        </w:tc>
        <w:tc>
          <w:tcPr>
            <w:tcW w:w="418" w:type="dxa"/>
            <w:tcBorders>
              <w:left w:val="single" w:sz="4" w:space="0" w:color="auto"/>
              <w:right w:val="single" w:sz="4" w:space="0" w:color="auto"/>
            </w:tcBorders>
            <w:vAlign w:val="center"/>
          </w:tcPr>
          <w:p w:rsidR="00DA3CA8" w:rsidRPr="007B1820" w:rsidRDefault="00DA3CA8" w:rsidP="00960F4F">
            <w:pPr>
              <w:spacing w:line="276" w:lineRule="auto"/>
              <w:jc w:val="center"/>
              <w:rPr>
                <w:rFonts w:ascii="Times New Roman" w:hAnsi="Times New Roman" w:cs="Times New Roman"/>
                <w:b/>
                <w:sz w:val="20"/>
                <w:szCs w:val="20"/>
              </w:rPr>
            </w:pPr>
            <w:r w:rsidRPr="007B1820">
              <w:rPr>
                <w:rFonts w:ascii="Times New Roman" w:hAnsi="Times New Roman" w:cs="Times New Roman"/>
                <w:b/>
                <w:sz w:val="20"/>
                <w:szCs w:val="20"/>
              </w:rPr>
              <w:t>3</w:t>
            </w:r>
          </w:p>
        </w:tc>
        <w:tc>
          <w:tcPr>
            <w:tcW w:w="1257" w:type="dxa"/>
            <w:tcBorders>
              <w:top w:val="nil"/>
              <w:left w:val="single" w:sz="4" w:space="0" w:color="auto"/>
              <w:bottom w:val="single" w:sz="4" w:space="0" w:color="auto"/>
              <w:right w:val="single" w:sz="4" w:space="0" w:color="auto"/>
            </w:tcBorders>
            <w:vAlign w:val="center"/>
          </w:tcPr>
          <w:p w:rsidR="00DA3CA8" w:rsidRPr="007B1820" w:rsidRDefault="00DA3CA8" w:rsidP="00960F4F">
            <w:pPr>
              <w:spacing w:line="276" w:lineRule="auto"/>
              <w:jc w:val="center"/>
              <w:rPr>
                <w:rFonts w:ascii="Times New Roman" w:hAnsi="Times New Roman" w:cs="Times New Roman"/>
                <w:sz w:val="20"/>
                <w:szCs w:val="20"/>
              </w:rPr>
            </w:pPr>
            <w:proofErr w:type="spellStart"/>
            <w:r w:rsidRPr="007B1820">
              <w:rPr>
                <w:rFonts w:ascii="Times New Roman" w:hAnsi="Times New Roman" w:cs="Times New Roman"/>
                <w:sz w:val="20"/>
                <w:szCs w:val="20"/>
              </w:rPr>
              <w:t>Ort</w:t>
            </w:r>
            <w:proofErr w:type="spellEnd"/>
            <w:r w:rsidRPr="007B1820">
              <w:rPr>
                <w:rFonts w:ascii="Times New Roman" w:hAnsi="Times New Roman" w:cs="Times New Roman"/>
                <w:sz w:val="20"/>
                <w:szCs w:val="20"/>
              </w:rPr>
              <w:t>.±S.Sap</w:t>
            </w:r>
          </w:p>
        </w:tc>
        <w:tc>
          <w:tcPr>
            <w:tcW w:w="1536" w:type="dxa"/>
            <w:tcBorders>
              <w:left w:val="single" w:sz="4" w:space="0" w:color="auto"/>
            </w:tcBorders>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0,34  ±0,39</w:t>
            </w:r>
          </w:p>
        </w:tc>
        <w:tc>
          <w:tcPr>
            <w:tcW w:w="1536" w:type="dxa"/>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0,63  ±0,38</w:t>
            </w:r>
          </w:p>
        </w:tc>
        <w:tc>
          <w:tcPr>
            <w:tcW w:w="1536" w:type="dxa"/>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0,82  ±0,27</w:t>
            </w:r>
          </w:p>
        </w:tc>
      </w:tr>
    </w:tbl>
    <w:p w:rsidR="00DA3CA8" w:rsidRPr="007B1820" w:rsidRDefault="00DA3CA8" w:rsidP="00DA3CA8">
      <w:pPr>
        <w:spacing w:before="240" w:line="480" w:lineRule="auto"/>
        <w:ind w:firstLine="708"/>
        <w:jc w:val="both"/>
        <w:rPr>
          <w:rFonts w:ascii="Times New Roman" w:hAnsi="Times New Roman" w:cs="Times New Roman"/>
          <w:sz w:val="24"/>
          <w:szCs w:val="24"/>
        </w:rPr>
      </w:pPr>
      <w:r w:rsidRPr="007B1820">
        <w:rPr>
          <w:rFonts w:ascii="Times New Roman" w:hAnsi="Times New Roman" w:cs="Times New Roman"/>
          <w:sz w:val="24"/>
          <w:szCs w:val="24"/>
        </w:rPr>
        <w:t xml:space="preserve">Bu çalışmada analizlere ait verileri diğer yayınlar ile kıyaslamak için </w:t>
      </w:r>
      <w:proofErr w:type="gramStart"/>
      <w:r w:rsidRPr="007B1820">
        <w:rPr>
          <w:rFonts w:ascii="Times New Roman" w:hAnsi="Times New Roman" w:cs="Times New Roman"/>
          <w:sz w:val="24"/>
          <w:szCs w:val="24"/>
        </w:rPr>
        <w:t>ortalama,</w:t>
      </w:r>
      <w:proofErr w:type="gramEnd"/>
      <w:r w:rsidRPr="007B1820">
        <w:rPr>
          <w:rFonts w:ascii="Times New Roman" w:hAnsi="Times New Roman" w:cs="Times New Roman"/>
          <w:sz w:val="24"/>
          <w:szCs w:val="24"/>
        </w:rPr>
        <w:t xml:space="preserve"> ve standart sapma değerleri verilmiştir. Çalışmada 17’si T testi, 15’i </w:t>
      </w:r>
      <w:proofErr w:type="spellStart"/>
      <w:r w:rsidRPr="007B1820">
        <w:rPr>
          <w:rFonts w:ascii="Times New Roman" w:hAnsi="Times New Roman" w:cs="Times New Roman"/>
          <w:sz w:val="24"/>
          <w:szCs w:val="24"/>
        </w:rPr>
        <w:t>Varyans</w:t>
      </w:r>
      <w:proofErr w:type="spellEnd"/>
      <w:r w:rsidRPr="007B1820">
        <w:rPr>
          <w:rFonts w:ascii="Times New Roman" w:hAnsi="Times New Roman" w:cs="Times New Roman"/>
          <w:sz w:val="24"/>
          <w:szCs w:val="24"/>
        </w:rPr>
        <w:t xml:space="preserve"> analizi, 12’si Korelasyon analizi, 2’si Ki-kare analizi, 4’ü </w:t>
      </w:r>
      <w:proofErr w:type="spellStart"/>
      <w:r w:rsidRPr="007B1820">
        <w:rPr>
          <w:rFonts w:ascii="Times New Roman" w:hAnsi="Times New Roman" w:cs="Times New Roman"/>
          <w:sz w:val="24"/>
          <w:szCs w:val="24"/>
        </w:rPr>
        <w:t>Kruskal</w:t>
      </w:r>
      <w:proofErr w:type="spellEnd"/>
      <w:r w:rsidRPr="007B1820">
        <w:rPr>
          <w:rFonts w:ascii="Times New Roman" w:hAnsi="Times New Roman" w:cs="Times New Roman"/>
          <w:sz w:val="24"/>
          <w:szCs w:val="24"/>
        </w:rPr>
        <w:t xml:space="preserve"> </w:t>
      </w:r>
      <w:proofErr w:type="spellStart"/>
      <w:r w:rsidRPr="007B1820">
        <w:rPr>
          <w:rFonts w:ascii="Times New Roman" w:hAnsi="Times New Roman" w:cs="Times New Roman"/>
          <w:sz w:val="24"/>
          <w:szCs w:val="24"/>
        </w:rPr>
        <w:t>Wallis</w:t>
      </w:r>
      <w:proofErr w:type="spellEnd"/>
      <w:r w:rsidRPr="007B1820">
        <w:rPr>
          <w:rFonts w:ascii="Times New Roman" w:hAnsi="Times New Roman" w:cs="Times New Roman"/>
          <w:sz w:val="24"/>
          <w:szCs w:val="24"/>
        </w:rPr>
        <w:t xml:space="preserve"> testi ve 3’ü </w:t>
      </w:r>
      <w:proofErr w:type="spellStart"/>
      <w:r w:rsidRPr="007B1820">
        <w:rPr>
          <w:rFonts w:ascii="Times New Roman" w:hAnsi="Times New Roman" w:cs="Times New Roman"/>
          <w:sz w:val="24"/>
          <w:szCs w:val="24"/>
        </w:rPr>
        <w:t>Mann</w:t>
      </w:r>
      <w:proofErr w:type="spellEnd"/>
      <w:r w:rsidRPr="007B1820">
        <w:rPr>
          <w:rFonts w:ascii="Times New Roman" w:hAnsi="Times New Roman" w:cs="Times New Roman"/>
          <w:sz w:val="24"/>
          <w:szCs w:val="24"/>
        </w:rPr>
        <w:t>-</w:t>
      </w:r>
      <w:proofErr w:type="spellStart"/>
      <w:r w:rsidRPr="007B1820">
        <w:rPr>
          <w:rFonts w:ascii="Times New Roman" w:hAnsi="Times New Roman" w:cs="Times New Roman"/>
          <w:sz w:val="24"/>
          <w:szCs w:val="24"/>
        </w:rPr>
        <w:t>Withney</w:t>
      </w:r>
      <w:proofErr w:type="spellEnd"/>
      <w:r w:rsidRPr="007B1820">
        <w:rPr>
          <w:rFonts w:ascii="Times New Roman" w:hAnsi="Times New Roman" w:cs="Times New Roman"/>
          <w:sz w:val="24"/>
          <w:szCs w:val="24"/>
        </w:rPr>
        <w:t xml:space="preserve"> U testi olmak üzere 53 analizin her biri için düşük orta ve yüksek olmak üzere 159 güç analizi hesaplaması yapılmıştır. Tablo 2’de görüldüğü gibi, T testi için düşük etki büyüklüğünde ortalama istatistiksel güç 0,42±0,31, orta etki büyüklüğünde 0,83±0,23 ve yüksek etki büyüklüğünde 0,94±0,11 olarak hesaplanmıştır. </w:t>
      </w:r>
      <w:proofErr w:type="spellStart"/>
      <w:r w:rsidRPr="007B1820">
        <w:rPr>
          <w:rFonts w:ascii="Times New Roman" w:hAnsi="Times New Roman" w:cs="Times New Roman"/>
          <w:sz w:val="24"/>
          <w:szCs w:val="24"/>
        </w:rPr>
        <w:t>Varyans</w:t>
      </w:r>
      <w:proofErr w:type="spellEnd"/>
      <w:r w:rsidRPr="007B1820">
        <w:rPr>
          <w:rFonts w:ascii="Times New Roman" w:hAnsi="Times New Roman" w:cs="Times New Roman"/>
          <w:sz w:val="24"/>
          <w:szCs w:val="24"/>
        </w:rPr>
        <w:t xml:space="preserve"> analizi için ortalama istatistiksel güç düşük etki büyüklüğünde 0,34±0,25, orta etki büyüklüğünde 0,78±0,32 ve yüksek etki büyüklüğünde 0,94±0,11 olarak hesaplanmıştır. Korelasyon analizi için ortalama istatistiksel güç düşük etki büyüklüğünde 0,25±0,16 orta etki büyüklüğünde 0,86±0,23 ve yüksek etki büyüklüğünde 0,94±0,15 olarak hesaplanmıştır. Ki kare analizi için ortalama istatistiksel güç düşük etki büyüklüğünde 0,21±0,23 orta etki büyüklüğünde 0,54±0,62 ve yüksek etki büyüklüğünde 0,61±0,54 olarak hesaplanmıştır. </w:t>
      </w:r>
      <w:proofErr w:type="spellStart"/>
      <w:r w:rsidRPr="007B1820">
        <w:rPr>
          <w:rFonts w:ascii="Times New Roman" w:hAnsi="Times New Roman" w:cs="Times New Roman"/>
          <w:sz w:val="24"/>
          <w:szCs w:val="24"/>
        </w:rPr>
        <w:t>Kruskal</w:t>
      </w:r>
      <w:proofErr w:type="spellEnd"/>
      <w:r w:rsidRPr="007B1820">
        <w:rPr>
          <w:rFonts w:ascii="Times New Roman" w:hAnsi="Times New Roman" w:cs="Times New Roman"/>
          <w:sz w:val="24"/>
          <w:szCs w:val="24"/>
        </w:rPr>
        <w:t xml:space="preserve"> </w:t>
      </w:r>
      <w:proofErr w:type="spellStart"/>
      <w:r w:rsidRPr="007B1820">
        <w:rPr>
          <w:rFonts w:ascii="Times New Roman" w:hAnsi="Times New Roman" w:cs="Times New Roman"/>
          <w:sz w:val="24"/>
          <w:szCs w:val="24"/>
        </w:rPr>
        <w:t>Wallis</w:t>
      </w:r>
      <w:proofErr w:type="spellEnd"/>
      <w:r w:rsidRPr="007B1820">
        <w:rPr>
          <w:rFonts w:ascii="Times New Roman" w:hAnsi="Times New Roman" w:cs="Times New Roman"/>
          <w:sz w:val="24"/>
          <w:szCs w:val="24"/>
        </w:rPr>
        <w:t xml:space="preserve"> testi için ortalama istatistiksel güç düşük etki büyüklüğünde 0,32±0,24 orta etki büyüklüğünde 0,91±0,06 ve yüksek etki </w:t>
      </w:r>
      <w:r w:rsidRPr="007B1820">
        <w:rPr>
          <w:rFonts w:ascii="Times New Roman" w:hAnsi="Times New Roman" w:cs="Times New Roman"/>
          <w:sz w:val="24"/>
          <w:szCs w:val="24"/>
        </w:rPr>
        <w:lastRenderedPageBreak/>
        <w:t xml:space="preserve">büyüklüğünde 0,99±0,05 olarak hesaplanmıştır. Son olarak </w:t>
      </w:r>
      <w:proofErr w:type="spellStart"/>
      <w:r w:rsidRPr="007B1820">
        <w:rPr>
          <w:rFonts w:ascii="Times New Roman" w:hAnsi="Times New Roman" w:cs="Times New Roman"/>
          <w:sz w:val="24"/>
          <w:szCs w:val="24"/>
        </w:rPr>
        <w:t>Mann</w:t>
      </w:r>
      <w:proofErr w:type="spellEnd"/>
      <w:r w:rsidRPr="007B1820">
        <w:rPr>
          <w:rFonts w:ascii="Times New Roman" w:hAnsi="Times New Roman" w:cs="Times New Roman"/>
          <w:sz w:val="24"/>
          <w:szCs w:val="24"/>
        </w:rPr>
        <w:t xml:space="preserve"> </w:t>
      </w:r>
      <w:proofErr w:type="spellStart"/>
      <w:r w:rsidRPr="007B1820">
        <w:rPr>
          <w:rFonts w:ascii="Times New Roman" w:hAnsi="Times New Roman" w:cs="Times New Roman"/>
          <w:sz w:val="24"/>
          <w:szCs w:val="24"/>
        </w:rPr>
        <w:t>Withney</w:t>
      </w:r>
      <w:proofErr w:type="spellEnd"/>
      <w:r w:rsidRPr="007B1820">
        <w:rPr>
          <w:rFonts w:ascii="Times New Roman" w:hAnsi="Times New Roman" w:cs="Times New Roman"/>
          <w:sz w:val="24"/>
          <w:szCs w:val="24"/>
        </w:rPr>
        <w:t xml:space="preserve"> U testi için ortalama istatistiksel güç düşük etki büyüklüğünde 0,34±0,39 orta etki büyüklüğünde 0,63±0,38 ve yüksek etki büyüklüğünde 0,82±0,27 olarak hesaplanmıştır.</w:t>
      </w:r>
    </w:p>
    <w:p w:rsidR="00DA3CA8" w:rsidRPr="007B1820" w:rsidRDefault="00DA3CA8" w:rsidP="00DA3CA8">
      <w:pPr>
        <w:spacing w:before="240" w:line="480" w:lineRule="auto"/>
        <w:ind w:firstLine="708"/>
        <w:jc w:val="both"/>
        <w:rPr>
          <w:rFonts w:ascii="Times New Roman" w:hAnsi="Times New Roman" w:cs="Times New Roman"/>
          <w:sz w:val="24"/>
          <w:szCs w:val="24"/>
        </w:rPr>
      </w:pPr>
      <w:r w:rsidRPr="007B1820">
        <w:rPr>
          <w:rFonts w:ascii="Times New Roman" w:hAnsi="Times New Roman" w:cs="Times New Roman"/>
          <w:sz w:val="24"/>
          <w:szCs w:val="24"/>
        </w:rPr>
        <w:t xml:space="preserve">Araştırmada yer alan analizler parametrik ve </w:t>
      </w:r>
      <w:proofErr w:type="spellStart"/>
      <w:r w:rsidRPr="007B1820">
        <w:rPr>
          <w:rFonts w:ascii="Times New Roman" w:hAnsi="Times New Roman" w:cs="Times New Roman"/>
          <w:sz w:val="24"/>
          <w:szCs w:val="24"/>
        </w:rPr>
        <w:t>non</w:t>
      </w:r>
      <w:proofErr w:type="spellEnd"/>
      <w:r w:rsidRPr="007B1820">
        <w:rPr>
          <w:rFonts w:ascii="Times New Roman" w:hAnsi="Times New Roman" w:cs="Times New Roman"/>
          <w:sz w:val="24"/>
          <w:szCs w:val="24"/>
        </w:rPr>
        <w:t xml:space="preserve">-parametrik özellik taşımaktadırlar. Bu nedenle incelenen analizler parametrik ve </w:t>
      </w:r>
      <w:proofErr w:type="spellStart"/>
      <w:r w:rsidRPr="007B1820">
        <w:rPr>
          <w:rFonts w:ascii="Times New Roman" w:hAnsi="Times New Roman" w:cs="Times New Roman"/>
          <w:sz w:val="24"/>
          <w:szCs w:val="24"/>
        </w:rPr>
        <w:t>non</w:t>
      </w:r>
      <w:proofErr w:type="spellEnd"/>
      <w:r w:rsidRPr="007B1820">
        <w:rPr>
          <w:rFonts w:ascii="Times New Roman" w:hAnsi="Times New Roman" w:cs="Times New Roman"/>
          <w:sz w:val="24"/>
          <w:szCs w:val="24"/>
        </w:rPr>
        <w:t>-parametrik olarak gruplandırılarak incelenmiş ve bu incelemeye ait veriler Tablo 3’de sunulmuştur.</w:t>
      </w:r>
    </w:p>
    <w:p w:rsidR="00DA3CA8" w:rsidRPr="007B1820" w:rsidRDefault="00DA3CA8" w:rsidP="00DA3CA8">
      <w:pPr>
        <w:spacing w:before="240" w:after="0" w:line="360" w:lineRule="auto"/>
        <w:jc w:val="both"/>
        <w:rPr>
          <w:rFonts w:ascii="Times New Roman" w:hAnsi="Times New Roman" w:cs="Times New Roman"/>
          <w:b/>
          <w:sz w:val="20"/>
          <w:szCs w:val="20"/>
        </w:rPr>
      </w:pPr>
      <w:r w:rsidRPr="007B1820">
        <w:rPr>
          <w:rFonts w:ascii="Times New Roman" w:hAnsi="Times New Roman" w:cs="Times New Roman"/>
          <w:b/>
          <w:sz w:val="20"/>
          <w:szCs w:val="20"/>
        </w:rPr>
        <w:t xml:space="preserve">       Tablo 3 </w:t>
      </w:r>
      <w:r w:rsidRPr="007B1820">
        <w:rPr>
          <w:rFonts w:ascii="Times New Roman" w:hAnsi="Times New Roman" w:cs="Times New Roman"/>
          <w:sz w:val="20"/>
          <w:szCs w:val="20"/>
        </w:rPr>
        <w:t>Analiz Türlerine Göre İstatistiksel Güçlerin Dağılımı</w:t>
      </w:r>
    </w:p>
    <w:tbl>
      <w:tblPr>
        <w:tblStyle w:val="TabloKlavuzu"/>
        <w:tblW w:w="8322" w:type="dxa"/>
        <w:jc w:val="center"/>
        <w:tblBorders>
          <w:left w:val="none" w:sz="0" w:space="0" w:color="auto"/>
          <w:right w:val="none" w:sz="0" w:space="0" w:color="auto"/>
          <w:insideH w:val="none" w:sz="0" w:space="0" w:color="auto"/>
          <w:insideV w:val="none" w:sz="0" w:space="0" w:color="auto"/>
        </w:tblBorders>
        <w:tblLook w:val="04A0"/>
      </w:tblPr>
      <w:tblGrid>
        <w:gridCol w:w="1863"/>
        <w:gridCol w:w="559"/>
        <w:gridCol w:w="1343"/>
        <w:gridCol w:w="1473"/>
        <w:gridCol w:w="1542"/>
        <w:gridCol w:w="1542"/>
      </w:tblGrid>
      <w:tr w:rsidR="007B1820" w:rsidRPr="007B1820" w:rsidTr="00960F4F">
        <w:trPr>
          <w:trHeight w:val="370"/>
          <w:jc w:val="center"/>
        </w:trPr>
        <w:tc>
          <w:tcPr>
            <w:tcW w:w="1869" w:type="dxa"/>
            <w:tcBorders>
              <w:top w:val="single" w:sz="4" w:space="0" w:color="auto"/>
              <w:bottom w:val="single" w:sz="4" w:space="0" w:color="auto"/>
            </w:tcBorders>
            <w:vAlign w:val="center"/>
          </w:tcPr>
          <w:p w:rsidR="00DA3CA8" w:rsidRPr="007B1820" w:rsidRDefault="00DA3CA8" w:rsidP="00960F4F">
            <w:pPr>
              <w:spacing w:line="276" w:lineRule="auto"/>
              <w:jc w:val="both"/>
              <w:rPr>
                <w:rFonts w:ascii="Times New Roman" w:hAnsi="Times New Roman" w:cs="Times New Roman"/>
                <w:b/>
                <w:sz w:val="20"/>
                <w:szCs w:val="20"/>
              </w:rPr>
            </w:pPr>
          </w:p>
        </w:tc>
        <w:tc>
          <w:tcPr>
            <w:tcW w:w="560" w:type="dxa"/>
            <w:tcBorders>
              <w:top w:val="single" w:sz="4" w:space="0" w:color="auto"/>
              <w:bottom w:val="single" w:sz="4" w:space="0" w:color="auto"/>
            </w:tcBorders>
            <w:vAlign w:val="center"/>
          </w:tcPr>
          <w:p w:rsidR="00DA3CA8" w:rsidRPr="007B1820" w:rsidRDefault="00DA3CA8" w:rsidP="00960F4F">
            <w:pPr>
              <w:spacing w:line="276" w:lineRule="auto"/>
              <w:jc w:val="center"/>
              <w:rPr>
                <w:rFonts w:ascii="Times New Roman" w:hAnsi="Times New Roman" w:cs="Times New Roman"/>
                <w:b/>
                <w:sz w:val="20"/>
                <w:szCs w:val="20"/>
              </w:rPr>
            </w:pPr>
            <w:proofErr w:type="gramStart"/>
            <w:r w:rsidRPr="007B1820">
              <w:rPr>
                <w:rFonts w:ascii="Times New Roman" w:hAnsi="Times New Roman" w:cs="Times New Roman"/>
                <w:b/>
                <w:sz w:val="20"/>
                <w:szCs w:val="20"/>
              </w:rPr>
              <w:t>n</w:t>
            </w:r>
            <w:proofErr w:type="gramEnd"/>
          </w:p>
        </w:tc>
        <w:tc>
          <w:tcPr>
            <w:tcW w:w="1348" w:type="dxa"/>
            <w:tcBorders>
              <w:top w:val="single" w:sz="4" w:space="0" w:color="auto"/>
              <w:bottom w:val="single" w:sz="4" w:space="0" w:color="auto"/>
            </w:tcBorders>
            <w:vAlign w:val="center"/>
          </w:tcPr>
          <w:p w:rsidR="00DA3CA8" w:rsidRPr="007B1820" w:rsidRDefault="00DA3CA8" w:rsidP="00960F4F">
            <w:pPr>
              <w:spacing w:line="276" w:lineRule="auto"/>
              <w:jc w:val="both"/>
              <w:rPr>
                <w:rFonts w:ascii="Times New Roman" w:hAnsi="Times New Roman" w:cs="Times New Roman"/>
                <w:b/>
                <w:sz w:val="20"/>
                <w:szCs w:val="20"/>
              </w:rPr>
            </w:pPr>
          </w:p>
        </w:tc>
        <w:tc>
          <w:tcPr>
            <w:tcW w:w="1459" w:type="dxa"/>
            <w:tcBorders>
              <w:top w:val="single" w:sz="4" w:space="0" w:color="auto"/>
              <w:bottom w:val="single" w:sz="4" w:space="0" w:color="auto"/>
            </w:tcBorders>
            <w:vAlign w:val="center"/>
          </w:tcPr>
          <w:p w:rsidR="00DA3CA8" w:rsidRPr="007B1820" w:rsidRDefault="00DA3CA8" w:rsidP="00960F4F">
            <w:pPr>
              <w:spacing w:line="276" w:lineRule="auto"/>
              <w:jc w:val="center"/>
              <w:rPr>
                <w:rFonts w:ascii="Times New Roman" w:hAnsi="Times New Roman" w:cs="Times New Roman"/>
                <w:b/>
                <w:sz w:val="20"/>
                <w:szCs w:val="20"/>
              </w:rPr>
            </w:pPr>
            <w:r w:rsidRPr="007B1820">
              <w:rPr>
                <w:rFonts w:ascii="Times New Roman" w:hAnsi="Times New Roman" w:cs="Times New Roman"/>
                <w:b/>
                <w:sz w:val="20"/>
                <w:szCs w:val="20"/>
              </w:rPr>
              <w:t>Düşük Etki Büyüklüğünde Güç</w:t>
            </w:r>
          </w:p>
        </w:tc>
        <w:tc>
          <w:tcPr>
            <w:tcW w:w="1543" w:type="dxa"/>
            <w:tcBorders>
              <w:top w:val="single" w:sz="4" w:space="0" w:color="auto"/>
              <w:bottom w:val="single" w:sz="4" w:space="0" w:color="auto"/>
            </w:tcBorders>
            <w:vAlign w:val="center"/>
          </w:tcPr>
          <w:p w:rsidR="00DA3CA8" w:rsidRPr="007B1820" w:rsidRDefault="00DA3CA8" w:rsidP="00960F4F">
            <w:pPr>
              <w:spacing w:line="276" w:lineRule="auto"/>
              <w:jc w:val="center"/>
              <w:rPr>
                <w:rFonts w:ascii="Times New Roman" w:hAnsi="Times New Roman" w:cs="Times New Roman"/>
                <w:b/>
                <w:sz w:val="20"/>
                <w:szCs w:val="20"/>
              </w:rPr>
            </w:pPr>
            <w:r w:rsidRPr="007B1820">
              <w:rPr>
                <w:rFonts w:ascii="Times New Roman" w:hAnsi="Times New Roman" w:cs="Times New Roman"/>
                <w:b/>
                <w:sz w:val="20"/>
                <w:szCs w:val="20"/>
              </w:rPr>
              <w:t>Orta Etki Büyüklüğünde Güç</w:t>
            </w:r>
          </w:p>
        </w:tc>
        <w:tc>
          <w:tcPr>
            <w:tcW w:w="1543" w:type="dxa"/>
            <w:tcBorders>
              <w:top w:val="single" w:sz="4" w:space="0" w:color="auto"/>
              <w:bottom w:val="single" w:sz="4" w:space="0" w:color="auto"/>
            </w:tcBorders>
            <w:vAlign w:val="center"/>
          </w:tcPr>
          <w:p w:rsidR="00DA3CA8" w:rsidRPr="007B1820" w:rsidRDefault="00DA3CA8" w:rsidP="00960F4F">
            <w:pPr>
              <w:spacing w:line="276" w:lineRule="auto"/>
              <w:jc w:val="center"/>
              <w:rPr>
                <w:rFonts w:ascii="Times New Roman" w:hAnsi="Times New Roman" w:cs="Times New Roman"/>
                <w:b/>
                <w:sz w:val="20"/>
                <w:szCs w:val="20"/>
              </w:rPr>
            </w:pPr>
            <w:r w:rsidRPr="007B1820">
              <w:rPr>
                <w:rFonts w:ascii="Times New Roman" w:hAnsi="Times New Roman" w:cs="Times New Roman"/>
                <w:b/>
                <w:sz w:val="20"/>
                <w:szCs w:val="20"/>
              </w:rPr>
              <w:t>Yüksek Etki Büyüklüğünde Güç</w:t>
            </w:r>
          </w:p>
        </w:tc>
      </w:tr>
      <w:tr w:rsidR="007B1820" w:rsidRPr="007B1820" w:rsidTr="00960F4F">
        <w:trPr>
          <w:trHeight w:val="393"/>
          <w:jc w:val="center"/>
        </w:trPr>
        <w:tc>
          <w:tcPr>
            <w:tcW w:w="1869" w:type="dxa"/>
            <w:tcBorders>
              <w:top w:val="single" w:sz="4" w:space="0" w:color="auto"/>
              <w:bottom w:val="nil"/>
              <w:right w:val="single" w:sz="4" w:space="0" w:color="auto"/>
            </w:tcBorders>
            <w:vAlign w:val="center"/>
          </w:tcPr>
          <w:p w:rsidR="00DA3CA8" w:rsidRPr="007B1820" w:rsidRDefault="00DA3CA8" w:rsidP="00960F4F">
            <w:pPr>
              <w:spacing w:line="276" w:lineRule="auto"/>
              <w:jc w:val="both"/>
              <w:rPr>
                <w:rFonts w:ascii="Times New Roman" w:hAnsi="Times New Roman" w:cs="Times New Roman"/>
                <w:b/>
                <w:sz w:val="20"/>
                <w:szCs w:val="20"/>
              </w:rPr>
            </w:pPr>
            <w:r w:rsidRPr="007B1820">
              <w:rPr>
                <w:rFonts w:ascii="Times New Roman" w:hAnsi="Times New Roman" w:cs="Times New Roman"/>
                <w:b/>
                <w:sz w:val="20"/>
                <w:szCs w:val="20"/>
              </w:rPr>
              <w:t>Parametrik</w:t>
            </w:r>
          </w:p>
        </w:tc>
        <w:tc>
          <w:tcPr>
            <w:tcW w:w="560" w:type="dxa"/>
            <w:tcBorders>
              <w:top w:val="single" w:sz="4" w:space="0" w:color="auto"/>
              <w:left w:val="single" w:sz="4" w:space="0" w:color="auto"/>
              <w:right w:val="single" w:sz="4" w:space="0" w:color="auto"/>
            </w:tcBorders>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32</w:t>
            </w:r>
          </w:p>
        </w:tc>
        <w:tc>
          <w:tcPr>
            <w:tcW w:w="1348" w:type="dxa"/>
            <w:tcBorders>
              <w:top w:val="single" w:sz="4" w:space="0" w:color="auto"/>
              <w:left w:val="single" w:sz="4" w:space="0" w:color="auto"/>
              <w:bottom w:val="nil"/>
              <w:right w:val="single" w:sz="4" w:space="0" w:color="auto"/>
            </w:tcBorders>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Ort. ±S.Sap</w:t>
            </w:r>
          </w:p>
        </w:tc>
        <w:tc>
          <w:tcPr>
            <w:tcW w:w="1459" w:type="dxa"/>
            <w:tcBorders>
              <w:top w:val="single" w:sz="4" w:space="0" w:color="auto"/>
              <w:left w:val="single" w:sz="4" w:space="0" w:color="auto"/>
            </w:tcBorders>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0,38  ±0,28</w:t>
            </w:r>
          </w:p>
        </w:tc>
        <w:tc>
          <w:tcPr>
            <w:tcW w:w="1543" w:type="dxa"/>
            <w:tcBorders>
              <w:top w:val="single" w:sz="4" w:space="0" w:color="auto"/>
            </w:tcBorders>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0,81  ±0,27</w:t>
            </w:r>
          </w:p>
        </w:tc>
        <w:tc>
          <w:tcPr>
            <w:tcW w:w="1543" w:type="dxa"/>
            <w:tcBorders>
              <w:top w:val="single" w:sz="4" w:space="0" w:color="auto"/>
            </w:tcBorders>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0,91  ±0,19</w:t>
            </w:r>
          </w:p>
        </w:tc>
      </w:tr>
      <w:tr w:rsidR="007B1820" w:rsidRPr="007B1820" w:rsidTr="00960F4F">
        <w:trPr>
          <w:trHeight w:val="370"/>
          <w:jc w:val="center"/>
        </w:trPr>
        <w:tc>
          <w:tcPr>
            <w:tcW w:w="1869" w:type="dxa"/>
            <w:tcBorders>
              <w:top w:val="nil"/>
              <w:bottom w:val="nil"/>
              <w:right w:val="single" w:sz="4" w:space="0" w:color="auto"/>
            </w:tcBorders>
            <w:vAlign w:val="center"/>
          </w:tcPr>
          <w:p w:rsidR="00DA3CA8" w:rsidRPr="007B1820" w:rsidRDefault="00DA3CA8" w:rsidP="00960F4F">
            <w:pPr>
              <w:spacing w:line="276" w:lineRule="auto"/>
              <w:jc w:val="both"/>
              <w:rPr>
                <w:rFonts w:ascii="Times New Roman" w:hAnsi="Times New Roman" w:cs="Times New Roman"/>
                <w:b/>
                <w:sz w:val="20"/>
                <w:szCs w:val="20"/>
              </w:rPr>
            </w:pPr>
            <w:proofErr w:type="spellStart"/>
            <w:r w:rsidRPr="007B1820">
              <w:rPr>
                <w:rFonts w:ascii="Times New Roman" w:hAnsi="Times New Roman" w:cs="Times New Roman"/>
                <w:b/>
                <w:sz w:val="20"/>
                <w:szCs w:val="20"/>
              </w:rPr>
              <w:t>Non</w:t>
            </w:r>
            <w:proofErr w:type="spellEnd"/>
            <w:r w:rsidRPr="007B1820">
              <w:rPr>
                <w:rFonts w:ascii="Times New Roman" w:hAnsi="Times New Roman" w:cs="Times New Roman"/>
                <w:b/>
                <w:sz w:val="20"/>
                <w:szCs w:val="20"/>
              </w:rPr>
              <w:t xml:space="preserve"> Parametrik</w:t>
            </w:r>
          </w:p>
        </w:tc>
        <w:tc>
          <w:tcPr>
            <w:tcW w:w="560" w:type="dxa"/>
            <w:tcBorders>
              <w:left w:val="single" w:sz="4" w:space="0" w:color="auto"/>
              <w:right w:val="single" w:sz="4" w:space="0" w:color="auto"/>
            </w:tcBorders>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21</w:t>
            </w:r>
          </w:p>
        </w:tc>
        <w:tc>
          <w:tcPr>
            <w:tcW w:w="1348" w:type="dxa"/>
            <w:tcBorders>
              <w:top w:val="nil"/>
              <w:left w:val="single" w:sz="4" w:space="0" w:color="auto"/>
              <w:bottom w:val="nil"/>
              <w:right w:val="single" w:sz="4" w:space="0" w:color="auto"/>
            </w:tcBorders>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Ort. ±S.Sap</w:t>
            </w:r>
          </w:p>
        </w:tc>
        <w:tc>
          <w:tcPr>
            <w:tcW w:w="1459" w:type="dxa"/>
            <w:tcBorders>
              <w:left w:val="single" w:sz="4" w:space="0" w:color="auto"/>
            </w:tcBorders>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0,29  ±0,20</w:t>
            </w:r>
          </w:p>
        </w:tc>
        <w:tc>
          <w:tcPr>
            <w:tcW w:w="1543" w:type="dxa"/>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0,81  ±0,28</w:t>
            </w:r>
          </w:p>
        </w:tc>
        <w:tc>
          <w:tcPr>
            <w:tcW w:w="1543" w:type="dxa"/>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0,90  ±0,21</w:t>
            </w:r>
          </w:p>
        </w:tc>
      </w:tr>
      <w:tr w:rsidR="007B1820" w:rsidRPr="007B1820" w:rsidTr="00960F4F">
        <w:trPr>
          <w:trHeight w:val="370"/>
          <w:jc w:val="center"/>
        </w:trPr>
        <w:tc>
          <w:tcPr>
            <w:tcW w:w="1869" w:type="dxa"/>
            <w:tcBorders>
              <w:top w:val="nil"/>
              <w:bottom w:val="single" w:sz="4" w:space="0" w:color="auto"/>
              <w:right w:val="single" w:sz="4" w:space="0" w:color="auto"/>
            </w:tcBorders>
            <w:vAlign w:val="center"/>
          </w:tcPr>
          <w:p w:rsidR="00DA3CA8" w:rsidRPr="007B1820" w:rsidRDefault="00DA3CA8" w:rsidP="00960F4F">
            <w:pPr>
              <w:spacing w:line="276" w:lineRule="auto"/>
              <w:jc w:val="both"/>
              <w:rPr>
                <w:rFonts w:ascii="Times New Roman" w:hAnsi="Times New Roman" w:cs="Times New Roman"/>
                <w:b/>
                <w:sz w:val="20"/>
                <w:szCs w:val="20"/>
              </w:rPr>
            </w:pPr>
            <w:r w:rsidRPr="007B1820">
              <w:rPr>
                <w:rFonts w:ascii="Times New Roman" w:hAnsi="Times New Roman" w:cs="Times New Roman"/>
                <w:b/>
                <w:sz w:val="20"/>
                <w:szCs w:val="20"/>
              </w:rPr>
              <w:t>Tümü</w:t>
            </w:r>
          </w:p>
        </w:tc>
        <w:tc>
          <w:tcPr>
            <w:tcW w:w="560" w:type="dxa"/>
            <w:tcBorders>
              <w:left w:val="single" w:sz="4" w:space="0" w:color="auto"/>
              <w:right w:val="single" w:sz="4" w:space="0" w:color="auto"/>
            </w:tcBorders>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53</w:t>
            </w:r>
          </w:p>
        </w:tc>
        <w:tc>
          <w:tcPr>
            <w:tcW w:w="1348" w:type="dxa"/>
            <w:tcBorders>
              <w:top w:val="nil"/>
              <w:left w:val="single" w:sz="4" w:space="0" w:color="auto"/>
              <w:bottom w:val="single" w:sz="4" w:space="0" w:color="auto"/>
              <w:right w:val="single" w:sz="4" w:space="0" w:color="auto"/>
            </w:tcBorders>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Ort. ±S.Sap</w:t>
            </w:r>
          </w:p>
        </w:tc>
        <w:tc>
          <w:tcPr>
            <w:tcW w:w="1459" w:type="dxa"/>
            <w:tcBorders>
              <w:left w:val="single" w:sz="4" w:space="0" w:color="auto"/>
            </w:tcBorders>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0,35  ±0,26</w:t>
            </w:r>
          </w:p>
        </w:tc>
        <w:tc>
          <w:tcPr>
            <w:tcW w:w="1543" w:type="dxa"/>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0,81  ±0,27</w:t>
            </w:r>
          </w:p>
        </w:tc>
        <w:tc>
          <w:tcPr>
            <w:tcW w:w="1543" w:type="dxa"/>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0,91  ±0,20</w:t>
            </w:r>
          </w:p>
        </w:tc>
      </w:tr>
    </w:tbl>
    <w:p w:rsidR="00DA3CA8" w:rsidRPr="007B1820" w:rsidRDefault="00DA3CA8" w:rsidP="00DA3CA8">
      <w:pPr>
        <w:spacing w:before="240" w:line="480" w:lineRule="auto"/>
        <w:ind w:firstLine="708"/>
        <w:jc w:val="both"/>
        <w:rPr>
          <w:rFonts w:ascii="Times New Roman" w:hAnsi="Times New Roman" w:cs="Times New Roman"/>
          <w:sz w:val="24"/>
          <w:szCs w:val="24"/>
        </w:rPr>
      </w:pPr>
      <w:r w:rsidRPr="007B1820">
        <w:rPr>
          <w:rFonts w:ascii="Times New Roman" w:hAnsi="Times New Roman" w:cs="Times New Roman"/>
          <w:sz w:val="24"/>
          <w:szCs w:val="24"/>
        </w:rPr>
        <w:t xml:space="preserve">Parametrik testler için ortalama istatistiksel güç düşük etki büyüklüğünde 0,38±0,28 orta etki büyüklüğünde 0,81±0,27 ve yüksek etki büyüklüğünde 0,91±0,19 olarak hesaplanmıştır. </w:t>
      </w:r>
      <w:proofErr w:type="spellStart"/>
      <w:r w:rsidRPr="007B1820">
        <w:rPr>
          <w:rFonts w:ascii="Times New Roman" w:hAnsi="Times New Roman" w:cs="Times New Roman"/>
          <w:sz w:val="24"/>
          <w:szCs w:val="24"/>
        </w:rPr>
        <w:t>Non</w:t>
      </w:r>
      <w:proofErr w:type="spellEnd"/>
      <w:r w:rsidRPr="007B1820">
        <w:rPr>
          <w:rFonts w:ascii="Times New Roman" w:hAnsi="Times New Roman" w:cs="Times New Roman"/>
          <w:sz w:val="24"/>
          <w:szCs w:val="24"/>
        </w:rPr>
        <w:t xml:space="preserve">-parametrik testler için ortalama istatistiksel güç düşük etki büyüklüğünde 0,29±0,20 orta etki büyüklüğünde 0,81±0,28 ve yüksek etki büyüklüğünde 0,90±0,21 olarak hesaplanmıştır. Parametrik testlerin güçleri düşük etki büyüklüğünde </w:t>
      </w:r>
      <w:proofErr w:type="spellStart"/>
      <w:r w:rsidRPr="007B1820">
        <w:rPr>
          <w:rFonts w:ascii="Times New Roman" w:hAnsi="Times New Roman" w:cs="Times New Roman"/>
          <w:sz w:val="24"/>
          <w:szCs w:val="24"/>
        </w:rPr>
        <w:t>non</w:t>
      </w:r>
      <w:proofErr w:type="spellEnd"/>
      <w:r w:rsidRPr="007B1820">
        <w:rPr>
          <w:rFonts w:ascii="Times New Roman" w:hAnsi="Times New Roman" w:cs="Times New Roman"/>
          <w:sz w:val="24"/>
          <w:szCs w:val="24"/>
        </w:rPr>
        <w:t xml:space="preserve">-parametrik testlere oranla daha yüksek olduğu görülmektedir. Tüm testleri beraber ele aldığımız zaman ortalama istatistiksel güç düşük etki büyüklüğünde 0,35±0,26 orta etki büyüklüğünde 0,81±0,27 ve yüksek etki büyüklüğünde 0,91±0,20 olduğu görülmektedir. Parametrik testlerin güç analizi sonucu elde edilen değerleri </w:t>
      </w:r>
      <w:proofErr w:type="spellStart"/>
      <w:r w:rsidRPr="007B1820">
        <w:rPr>
          <w:rFonts w:ascii="Times New Roman" w:hAnsi="Times New Roman" w:cs="Times New Roman"/>
          <w:sz w:val="24"/>
          <w:szCs w:val="24"/>
        </w:rPr>
        <w:t>non</w:t>
      </w:r>
      <w:proofErr w:type="spellEnd"/>
      <w:r w:rsidRPr="007B1820">
        <w:rPr>
          <w:rFonts w:ascii="Times New Roman" w:hAnsi="Times New Roman" w:cs="Times New Roman"/>
          <w:sz w:val="24"/>
          <w:szCs w:val="24"/>
        </w:rPr>
        <w:t xml:space="preserve">-parametrik testlere göre daha yüksek elde edilmiştir. </w:t>
      </w:r>
    </w:p>
    <w:p w:rsidR="00DA3CA8" w:rsidRPr="007B1820" w:rsidRDefault="00DA3CA8" w:rsidP="00DA3CA8">
      <w:pPr>
        <w:spacing w:before="240" w:after="0" w:line="360" w:lineRule="auto"/>
        <w:jc w:val="both"/>
        <w:rPr>
          <w:rFonts w:ascii="Times New Roman" w:hAnsi="Times New Roman" w:cs="Times New Roman"/>
          <w:sz w:val="20"/>
          <w:szCs w:val="20"/>
        </w:rPr>
      </w:pPr>
      <w:r w:rsidRPr="007B1820">
        <w:rPr>
          <w:rFonts w:ascii="Times New Roman" w:hAnsi="Times New Roman" w:cs="Times New Roman"/>
          <w:b/>
          <w:sz w:val="20"/>
          <w:szCs w:val="20"/>
        </w:rPr>
        <w:t xml:space="preserve">        Tablo 4</w:t>
      </w:r>
      <w:r w:rsidRPr="007B1820">
        <w:rPr>
          <w:rFonts w:ascii="Times New Roman" w:hAnsi="Times New Roman" w:cs="Times New Roman"/>
          <w:sz w:val="20"/>
          <w:szCs w:val="20"/>
        </w:rPr>
        <w:t xml:space="preserve"> Düşük, Orta, Yüksek Etki Büyüklüğüne Göre İstatistiksel Güçlerin Dağılımı</w:t>
      </w:r>
    </w:p>
    <w:tbl>
      <w:tblPr>
        <w:tblStyle w:val="TabloKlavuzu"/>
        <w:tblW w:w="8222" w:type="dxa"/>
        <w:jc w:val="center"/>
        <w:tblBorders>
          <w:left w:val="none" w:sz="0" w:space="0" w:color="auto"/>
          <w:right w:val="none" w:sz="0" w:space="0" w:color="auto"/>
          <w:insideH w:val="none" w:sz="0" w:space="0" w:color="auto"/>
          <w:insideV w:val="none" w:sz="0" w:space="0" w:color="auto"/>
        </w:tblBorders>
        <w:tblLayout w:type="fixed"/>
        <w:tblLook w:val="04A0"/>
      </w:tblPr>
      <w:tblGrid>
        <w:gridCol w:w="1666"/>
        <w:gridCol w:w="771"/>
        <w:gridCol w:w="770"/>
        <w:gridCol w:w="644"/>
        <w:gridCol w:w="770"/>
        <w:gridCol w:w="642"/>
        <w:gridCol w:w="644"/>
        <w:gridCol w:w="770"/>
        <w:gridCol w:w="771"/>
        <w:gridCol w:w="774"/>
      </w:tblGrid>
      <w:tr w:rsidR="007B1820" w:rsidRPr="007B1820" w:rsidTr="00960F4F">
        <w:trPr>
          <w:trHeight w:val="467"/>
          <w:jc w:val="center"/>
        </w:trPr>
        <w:tc>
          <w:tcPr>
            <w:tcW w:w="1666" w:type="dxa"/>
            <w:vMerge w:val="restart"/>
            <w:tcBorders>
              <w:top w:val="single" w:sz="4" w:space="0" w:color="auto"/>
              <w:bottom w:val="single" w:sz="4" w:space="0" w:color="auto"/>
              <w:right w:val="single" w:sz="4" w:space="0" w:color="auto"/>
            </w:tcBorders>
            <w:vAlign w:val="center"/>
          </w:tcPr>
          <w:p w:rsidR="00DA3CA8" w:rsidRPr="007B1820" w:rsidRDefault="00DA3CA8" w:rsidP="00960F4F">
            <w:pPr>
              <w:spacing w:line="276" w:lineRule="auto"/>
              <w:jc w:val="center"/>
              <w:rPr>
                <w:rFonts w:ascii="Times New Roman" w:hAnsi="Times New Roman" w:cs="Times New Roman"/>
                <w:b/>
                <w:sz w:val="20"/>
                <w:szCs w:val="20"/>
              </w:rPr>
            </w:pPr>
            <w:r w:rsidRPr="007B1820">
              <w:rPr>
                <w:rFonts w:ascii="Times New Roman" w:hAnsi="Times New Roman" w:cs="Times New Roman"/>
                <w:b/>
                <w:sz w:val="20"/>
                <w:szCs w:val="20"/>
              </w:rPr>
              <w:t>GÜÇ</w:t>
            </w:r>
          </w:p>
        </w:tc>
        <w:tc>
          <w:tcPr>
            <w:tcW w:w="2185" w:type="dxa"/>
            <w:gridSpan w:val="3"/>
            <w:tcBorders>
              <w:top w:val="single" w:sz="4" w:space="0" w:color="auto"/>
              <w:left w:val="single" w:sz="4" w:space="0" w:color="auto"/>
              <w:bottom w:val="single" w:sz="4" w:space="0" w:color="auto"/>
            </w:tcBorders>
            <w:vAlign w:val="center"/>
          </w:tcPr>
          <w:p w:rsidR="00DA3CA8" w:rsidRPr="007B1820" w:rsidRDefault="00DA3CA8" w:rsidP="00960F4F">
            <w:pPr>
              <w:spacing w:line="276" w:lineRule="auto"/>
              <w:jc w:val="center"/>
              <w:rPr>
                <w:rFonts w:ascii="Times New Roman" w:hAnsi="Times New Roman" w:cs="Times New Roman"/>
                <w:b/>
                <w:sz w:val="20"/>
                <w:szCs w:val="20"/>
              </w:rPr>
            </w:pPr>
            <w:r w:rsidRPr="007B1820">
              <w:rPr>
                <w:rFonts w:ascii="Times New Roman" w:hAnsi="Times New Roman" w:cs="Times New Roman"/>
                <w:b/>
                <w:sz w:val="20"/>
                <w:szCs w:val="20"/>
              </w:rPr>
              <w:t>Düşük Etki Büyüklüğü</w:t>
            </w:r>
          </w:p>
        </w:tc>
        <w:tc>
          <w:tcPr>
            <w:tcW w:w="2056" w:type="dxa"/>
            <w:gridSpan w:val="3"/>
            <w:tcBorders>
              <w:top w:val="single" w:sz="4" w:space="0" w:color="auto"/>
              <w:bottom w:val="single" w:sz="4" w:space="0" w:color="auto"/>
            </w:tcBorders>
            <w:vAlign w:val="center"/>
          </w:tcPr>
          <w:p w:rsidR="00DA3CA8" w:rsidRPr="007B1820" w:rsidRDefault="00DA3CA8" w:rsidP="00960F4F">
            <w:pPr>
              <w:spacing w:line="276" w:lineRule="auto"/>
              <w:jc w:val="center"/>
              <w:rPr>
                <w:rFonts w:ascii="Times New Roman" w:hAnsi="Times New Roman" w:cs="Times New Roman"/>
                <w:b/>
                <w:sz w:val="20"/>
                <w:szCs w:val="20"/>
              </w:rPr>
            </w:pPr>
            <w:r w:rsidRPr="007B1820">
              <w:rPr>
                <w:rFonts w:ascii="Times New Roman" w:hAnsi="Times New Roman" w:cs="Times New Roman"/>
                <w:b/>
                <w:sz w:val="20"/>
                <w:szCs w:val="20"/>
              </w:rPr>
              <w:t>Orta Etki Büyüklüğü</w:t>
            </w:r>
          </w:p>
        </w:tc>
        <w:tc>
          <w:tcPr>
            <w:tcW w:w="2315" w:type="dxa"/>
            <w:gridSpan w:val="3"/>
            <w:tcBorders>
              <w:top w:val="single" w:sz="4" w:space="0" w:color="auto"/>
              <w:bottom w:val="single" w:sz="4" w:space="0" w:color="auto"/>
            </w:tcBorders>
            <w:vAlign w:val="center"/>
          </w:tcPr>
          <w:p w:rsidR="00DA3CA8" w:rsidRPr="007B1820" w:rsidRDefault="00DA3CA8" w:rsidP="00960F4F">
            <w:pPr>
              <w:spacing w:line="276" w:lineRule="auto"/>
              <w:jc w:val="center"/>
              <w:rPr>
                <w:rFonts w:ascii="Times New Roman" w:hAnsi="Times New Roman" w:cs="Times New Roman"/>
                <w:b/>
                <w:sz w:val="20"/>
                <w:szCs w:val="20"/>
              </w:rPr>
            </w:pPr>
            <w:r w:rsidRPr="007B1820">
              <w:rPr>
                <w:rFonts w:ascii="Times New Roman" w:hAnsi="Times New Roman" w:cs="Times New Roman"/>
                <w:b/>
                <w:sz w:val="20"/>
                <w:szCs w:val="20"/>
              </w:rPr>
              <w:t>Yüksek Etki Büyüklüğü</w:t>
            </w:r>
          </w:p>
        </w:tc>
      </w:tr>
      <w:tr w:rsidR="007B1820" w:rsidRPr="007B1820" w:rsidTr="00960F4F">
        <w:trPr>
          <w:trHeight w:val="495"/>
          <w:jc w:val="center"/>
        </w:trPr>
        <w:tc>
          <w:tcPr>
            <w:tcW w:w="1666" w:type="dxa"/>
            <w:vMerge/>
            <w:tcBorders>
              <w:top w:val="single" w:sz="4" w:space="0" w:color="auto"/>
              <w:bottom w:val="single" w:sz="4" w:space="0" w:color="auto"/>
              <w:right w:val="single" w:sz="4" w:space="0" w:color="auto"/>
            </w:tcBorders>
            <w:vAlign w:val="center"/>
          </w:tcPr>
          <w:p w:rsidR="00DA3CA8" w:rsidRPr="007B1820" w:rsidRDefault="00DA3CA8" w:rsidP="00960F4F">
            <w:pPr>
              <w:spacing w:line="276" w:lineRule="auto"/>
              <w:jc w:val="both"/>
              <w:rPr>
                <w:rFonts w:ascii="Times New Roman" w:hAnsi="Times New Roman" w:cs="Times New Roman"/>
                <w:b/>
                <w:sz w:val="20"/>
                <w:szCs w:val="20"/>
              </w:rPr>
            </w:pPr>
          </w:p>
        </w:tc>
        <w:tc>
          <w:tcPr>
            <w:tcW w:w="771" w:type="dxa"/>
            <w:tcBorders>
              <w:top w:val="single" w:sz="4" w:space="0" w:color="auto"/>
              <w:left w:val="single" w:sz="4" w:space="0" w:color="auto"/>
              <w:bottom w:val="single" w:sz="4" w:space="0" w:color="auto"/>
            </w:tcBorders>
            <w:vAlign w:val="center"/>
          </w:tcPr>
          <w:p w:rsidR="00DA3CA8" w:rsidRPr="007B1820" w:rsidRDefault="00DA3CA8" w:rsidP="00960F4F">
            <w:pPr>
              <w:spacing w:line="276" w:lineRule="auto"/>
              <w:jc w:val="center"/>
              <w:rPr>
                <w:rFonts w:ascii="Times New Roman" w:hAnsi="Times New Roman" w:cs="Times New Roman"/>
                <w:b/>
                <w:sz w:val="20"/>
                <w:szCs w:val="20"/>
              </w:rPr>
            </w:pPr>
            <w:proofErr w:type="gramStart"/>
            <w:r w:rsidRPr="007B1820">
              <w:rPr>
                <w:rFonts w:ascii="Times New Roman" w:hAnsi="Times New Roman" w:cs="Times New Roman"/>
                <w:b/>
                <w:sz w:val="20"/>
                <w:szCs w:val="20"/>
              </w:rPr>
              <w:t>n</w:t>
            </w:r>
            <w:proofErr w:type="gramEnd"/>
          </w:p>
        </w:tc>
        <w:tc>
          <w:tcPr>
            <w:tcW w:w="770" w:type="dxa"/>
            <w:tcBorders>
              <w:top w:val="single" w:sz="4" w:space="0" w:color="auto"/>
              <w:bottom w:val="single" w:sz="4" w:space="0" w:color="auto"/>
            </w:tcBorders>
            <w:vAlign w:val="center"/>
          </w:tcPr>
          <w:p w:rsidR="00DA3CA8" w:rsidRPr="007B1820" w:rsidRDefault="00DA3CA8" w:rsidP="00960F4F">
            <w:pPr>
              <w:spacing w:line="276" w:lineRule="auto"/>
              <w:jc w:val="center"/>
              <w:rPr>
                <w:rFonts w:ascii="Times New Roman" w:hAnsi="Times New Roman" w:cs="Times New Roman"/>
                <w:b/>
                <w:sz w:val="20"/>
                <w:szCs w:val="20"/>
              </w:rPr>
            </w:pPr>
            <w:r w:rsidRPr="007B1820">
              <w:rPr>
                <w:rFonts w:ascii="Times New Roman" w:hAnsi="Times New Roman" w:cs="Times New Roman"/>
                <w:b/>
                <w:sz w:val="20"/>
                <w:szCs w:val="20"/>
              </w:rPr>
              <w:t>%</w:t>
            </w:r>
          </w:p>
        </w:tc>
        <w:tc>
          <w:tcPr>
            <w:tcW w:w="644" w:type="dxa"/>
            <w:tcBorders>
              <w:top w:val="single" w:sz="4" w:space="0" w:color="auto"/>
              <w:bottom w:val="single" w:sz="4" w:space="0" w:color="auto"/>
            </w:tcBorders>
            <w:vAlign w:val="center"/>
          </w:tcPr>
          <w:p w:rsidR="00DA3CA8" w:rsidRPr="007B1820" w:rsidRDefault="00DA3CA8" w:rsidP="00960F4F">
            <w:pPr>
              <w:spacing w:line="276" w:lineRule="auto"/>
              <w:jc w:val="center"/>
              <w:rPr>
                <w:rFonts w:ascii="Times New Roman" w:hAnsi="Times New Roman" w:cs="Times New Roman"/>
                <w:b/>
                <w:sz w:val="20"/>
                <w:szCs w:val="20"/>
              </w:rPr>
            </w:pPr>
            <w:r w:rsidRPr="007B1820">
              <w:rPr>
                <w:rFonts w:ascii="Times New Roman" w:hAnsi="Times New Roman" w:cs="Times New Roman"/>
                <w:b/>
                <w:sz w:val="20"/>
                <w:szCs w:val="20"/>
              </w:rPr>
              <w:t>͞%</w:t>
            </w:r>
          </w:p>
        </w:tc>
        <w:tc>
          <w:tcPr>
            <w:tcW w:w="770" w:type="dxa"/>
            <w:tcBorders>
              <w:top w:val="single" w:sz="4" w:space="0" w:color="auto"/>
              <w:bottom w:val="single" w:sz="4" w:space="0" w:color="auto"/>
            </w:tcBorders>
            <w:vAlign w:val="center"/>
          </w:tcPr>
          <w:p w:rsidR="00DA3CA8" w:rsidRPr="007B1820" w:rsidRDefault="00DA3CA8" w:rsidP="00960F4F">
            <w:pPr>
              <w:spacing w:line="276" w:lineRule="auto"/>
              <w:jc w:val="center"/>
              <w:rPr>
                <w:rFonts w:ascii="Times New Roman" w:hAnsi="Times New Roman" w:cs="Times New Roman"/>
                <w:b/>
                <w:sz w:val="20"/>
                <w:szCs w:val="20"/>
              </w:rPr>
            </w:pPr>
            <w:proofErr w:type="gramStart"/>
            <w:r w:rsidRPr="007B1820">
              <w:rPr>
                <w:rFonts w:ascii="Times New Roman" w:hAnsi="Times New Roman" w:cs="Times New Roman"/>
                <w:b/>
                <w:sz w:val="20"/>
                <w:szCs w:val="20"/>
              </w:rPr>
              <w:t>n</w:t>
            </w:r>
            <w:proofErr w:type="gramEnd"/>
          </w:p>
        </w:tc>
        <w:tc>
          <w:tcPr>
            <w:tcW w:w="642" w:type="dxa"/>
            <w:tcBorders>
              <w:top w:val="single" w:sz="4" w:space="0" w:color="auto"/>
              <w:bottom w:val="single" w:sz="4" w:space="0" w:color="auto"/>
            </w:tcBorders>
            <w:vAlign w:val="center"/>
          </w:tcPr>
          <w:p w:rsidR="00DA3CA8" w:rsidRPr="007B1820" w:rsidRDefault="00DA3CA8" w:rsidP="00960F4F">
            <w:pPr>
              <w:spacing w:line="276" w:lineRule="auto"/>
              <w:jc w:val="center"/>
              <w:rPr>
                <w:rFonts w:ascii="Times New Roman" w:hAnsi="Times New Roman" w:cs="Times New Roman"/>
                <w:b/>
                <w:sz w:val="20"/>
                <w:szCs w:val="20"/>
              </w:rPr>
            </w:pPr>
            <w:r w:rsidRPr="007B1820">
              <w:rPr>
                <w:rFonts w:ascii="Times New Roman" w:hAnsi="Times New Roman" w:cs="Times New Roman"/>
                <w:b/>
                <w:sz w:val="20"/>
                <w:szCs w:val="20"/>
              </w:rPr>
              <w:t>%</w:t>
            </w:r>
          </w:p>
        </w:tc>
        <w:tc>
          <w:tcPr>
            <w:tcW w:w="644" w:type="dxa"/>
            <w:tcBorders>
              <w:top w:val="single" w:sz="4" w:space="0" w:color="auto"/>
              <w:bottom w:val="single" w:sz="4" w:space="0" w:color="auto"/>
            </w:tcBorders>
            <w:vAlign w:val="center"/>
          </w:tcPr>
          <w:p w:rsidR="00DA3CA8" w:rsidRPr="007B1820" w:rsidRDefault="00DA3CA8" w:rsidP="00960F4F">
            <w:pPr>
              <w:spacing w:line="276" w:lineRule="auto"/>
              <w:jc w:val="center"/>
              <w:rPr>
                <w:rFonts w:ascii="Times New Roman" w:hAnsi="Times New Roman" w:cs="Times New Roman"/>
                <w:b/>
                <w:sz w:val="20"/>
                <w:szCs w:val="20"/>
              </w:rPr>
            </w:pPr>
            <w:r w:rsidRPr="007B1820">
              <w:rPr>
                <w:rFonts w:ascii="Times New Roman" w:hAnsi="Times New Roman" w:cs="Times New Roman"/>
                <w:b/>
                <w:sz w:val="20"/>
                <w:szCs w:val="20"/>
              </w:rPr>
              <w:t>͞%</w:t>
            </w:r>
          </w:p>
        </w:tc>
        <w:tc>
          <w:tcPr>
            <w:tcW w:w="770" w:type="dxa"/>
            <w:tcBorders>
              <w:top w:val="single" w:sz="4" w:space="0" w:color="auto"/>
              <w:bottom w:val="single" w:sz="4" w:space="0" w:color="auto"/>
            </w:tcBorders>
            <w:vAlign w:val="center"/>
          </w:tcPr>
          <w:p w:rsidR="00DA3CA8" w:rsidRPr="007B1820" w:rsidRDefault="00DA3CA8" w:rsidP="00960F4F">
            <w:pPr>
              <w:spacing w:line="276" w:lineRule="auto"/>
              <w:jc w:val="center"/>
              <w:rPr>
                <w:rFonts w:ascii="Times New Roman" w:hAnsi="Times New Roman" w:cs="Times New Roman"/>
                <w:b/>
                <w:sz w:val="20"/>
                <w:szCs w:val="20"/>
              </w:rPr>
            </w:pPr>
            <w:proofErr w:type="gramStart"/>
            <w:r w:rsidRPr="007B1820">
              <w:rPr>
                <w:rFonts w:ascii="Times New Roman" w:hAnsi="Times New Roman" w:cs="Times New Roman"/>
                <w:b/>
                <w:sz w:val="20"/>
                <w:szCs w:val="20"/>
              </w:rPr>
              <w:t>n</w:t>
            </w:r>
            <w:proofErr w:type="gramEnd"/>
          </w:p>
        </w:tc>
        <w:tc>
          <w:tcPr>
            <w:tcW w:w="771" w:type="dxa"/>
            <w:tcBorders>
              <w:top w:val="single" w:sz="4" w:space="0" w:color="auto"/>
              <w:bottom w:val="single" w:sz="4" w:space="0" w:color="auto"/>
            </w:tcBorders>
            <w:vAlign w:val="center"/>
          </w:tcPr>
          <w:p w:rsidR="00DA3CA8" w:rsidRPr="007B1820" w:rsidRDefault="00DA3CA8" w:rsidP="00960F4F">
            <w:pPr>
              <w:spacing w:line="276" w:lineRule="auto"/>
              <w:jc w:val="center"/>
              <w:rPr>
                <w:rFonts w:ascii="Times New Roman" w:hAnsi="Times New Roman" w:cs="Times New Roman"/>
                <w:b/>
                <w:sz w:val="20"/>
                <w:szCs w:val="20"/>
              </w:rPr>
            </w:pPr>
            <w:r w:rsidRPr="007B1820">
              <w:rPr>
                <w:rFonts w:ascii="Times New Roman" w:hAnsi="Times New Roman" w:cs="Times New Roman"/>
                <w:b/>
                <w:sz w:val="20"/>
                <w:szCs w:val="20"/>
              </w:rPr>
              <w:t>%</w:t>
            </w:r>
          </w:p>
        </w:tc>
        <w:tc>
          <w:tcPr>
            <w:tcW w:w="774" w:type="dxa"/>
            <w:tcBorders>
              <w:top w:val="single" w:sz="4" w:space="0" w:color="auto"/>
              <w:bottom w:val="single" w:sz="4" w:space="0" w:color="auto"/>
            </w:tcBorders>
            <w:vAlign w:val="center"/>
          </w:tcPr>
          <w:p w:rsidR="00DA3CA8" w:rsidRPr="007B1820" w:rsidRDefault="00DA3CA8" w:rsidP="00960F4F">
            <w:pPr>
              <w:spacing w:line="276" w:lineRule="auto"/>
              <w:jc w:val="center"/>
              <w:rPr>
                <w:rFonts w:ascii="Times New Roman" w:hAnsi="Times New Roman" w:cs="Times New Roman"/>
                <w:b/>
                <w:sz w:val="20"/>
                <w:szCs w:val="20"/>
              </w:rPr>
            </w:pPr>
            <w:r w:rsidRPr="007B1820">
              <w:rPr>
                <w:rFonts w:ascii="Times New Roman" w:hAnsi="Times New Roman" w:cs="Times New Roman"/>
                <w:b/>
                <w:sz w:val="20"/>
                <w:szCs w:val="20"/>
              </w:rPr>
              <w:t>͞%</w:t>
            </w:r>
          </w:p>
        </w:tc>
      </w:tr>
      <w:tr w:rsidR="007B1820" w:rsidRPr="007B1820" w:rsidTr="00960F4F">
        <w:trPr>
          <w:trHeight w:val="467"/>
          <w:jc w:val="center"/>
        </w:trPr>
        <w:tc>
          <w:tcPr>
            <w:tcW w:w="1666" w:type="dxa"/>
            <w:tcBorders>
              <w:top w:val="single" w:sz="4" w:space="0" w:color="auto"/>
              <w:right w:val="single" w:sz="4" w:space="0" w:color="auto"/>
            </w:tcBorders>
            <w:vAlign w:val="center"/>
          </w:tcPr>
          <w:p w:rsidR="00DA3CA8" w:rsidRPr="007B1820" w:rsidRDefault="00DA3CA8" w:rsidP="00960F4F">
            <w:pPr>
              <w:spacing w:line="276" w:lineRule="auto"/>
              <w:rPr>
                <w:rFonts w:ascii="Times New Roman" w:hAnsi="Times New Roman" w:cs="Times New Roman"/>
                <w:b/>
                <w:sz w:val="20"/>
                <w:szCs w:val="20"/>
              </w:rPr>
            </w:pPr>
            <w:r w:rsidRPr="007B1820">
              <w:rPr>
                <w:rFonts w:ascii="Times New Roman" w:hAnsi="Times New Roman" w:cs="Times New Roman"/>
                <w:b/>
                <w:sz w:val="20"/>
                <w:szCs w:val="20"/>
              </w:rPr>
              <w:t>≤ 0,25</w:t>
            </w:r>
          </w:p>
        </w:tc>
        <w:tc>
          <w:tcPr>
            <w:tcW w:w="771" w:type="dxa"/>
            <w:tcBorders>
              <w:top w:val="single" w:sz="4" w:space="0" w:color="auto"/>
              <w:left w:val="single" w:sz="4" w:space="0" w:color="auto"/>
            </w:tcBorders>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24</w:t>
            </w:r>
          </w:p>
        </w:tc>
        <w:tc>
          <w:tcPr>
            <w:tcW w:w="770" w:type="dxa"/>
            <w:tcBorders>
              <w:top w:val="single" w:sz="4" w:space="0" w:color="auto"/>
            </w:tcBorders>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45,3</w:t>
            </w:r>
          </w:p>
        </w:tc>
        <w:tc>
          <w:tcPr>
            <w:tcW w:w="644" w:type="dxa"/>
            <w:tcBorders>
              <w:top w:val="single" w:sz="4" w:space="0" w:color="auto"/>
            </w:tcBorders>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45,3</w:t>
            </w:r>
          </w:p>
        </w:tc>
        <w:tc>
          <w:tcPr>
            <w:tcW w:w="770" w:type="dxa"/>
            <w:tcBorders>
              <w:top w:val="single" w:sz="4" w:space="0" w:color="auto"/>
            </w:tcBorders>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6</w:t>
            </w:r>
          </w:p>
        </w:tc>
        <w:tc>
          <w:tcPr>
            <w:tcW w:w="642" w:type="dxa"/>
            <w:tcBorders>
              <w:top w:val="single" w:sz="4" w:space="0" w:color="auto"/>
            </w:tcBorders>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11,3</w:t>
            </w:r>
          </w:p>
        </w:tc>
        <w:tc>
          <w:tcPr>
            <w:tcW w:w="644" w:type="dxa"/>
            <w:tcBorders>
              <w:top w:val="single" w:sz="4" w:space="0" w:color="auto"/>
            </w:tcBorders>
            <w:vAlign w:val="center"/>
          </w:tcPr>
          <w:p w:rsidR="00DA3CA8" w:rsidRPr="007B1820" w:rsidRDefault="00DA3CA8" w:rsidP="00960F4F">
            <w:pPr>
              <w:spacing w:line="276" w:lineRule="auto"/>
              <w:jc w:val="both"/>
              <w:rPr>
                <w:rFonts w:ascii="Times New Roman" w:hAnsi="Times New Roman" w:cs="Times New Roman"/>
                <w:sz w:val="20"/>
                <w:szCs w:val="20"/>
              </w:rPr>
            </w:pPr>
            <w:r w:rsidRPr="007B1820">
              <w:rPr>
                <w:rFonts w:ascii="Times New Roman" w:hAnsi="Times New Roman" w:cs="Times New Roman"/>
                <w:sz w:val="20"/>
                <w:szCs w:val="20"/>
              </w:rPr>
              <w:t>11,3</w:t>
            </w:r>
          </w:p>
        </w:tc>
        <w:tc>
          <w:tcPr>
            <w:tcW w:w="770" w:type="dxa"/>
            <w:tcBorders>
              <w:top w:val="single" w:sz="4" w:space="0" w:color="auto"/>
            </w:tcBorders>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2</w:t>
            </w:r>
          </w:p>
        </w:tc>
        <w:tc>
          <w:tcPr>
            <w:tcW w:w="771" w:type="dxa"/>
            <w:tcBorders>
              <w:top w:val="single" w:sz="4" w:space="0" w:color="auto"/>
            </w:tcBorders>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3,8</w:t>
            </w:r>
          </w:p>
        </w:tc>
        <w:tc>
          <w:tcPr>
            <w:tcW w:w="774" w:type="dxa"/>
            <w:tcBorders>
              <w:top w:val="single" w:sz="4" w:space="0" w:color="auto"/>
            </w:tcBorders>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3,8</w:t>
            </w:r>
          </w:p>
        </w:tc>
      </w:tr>
      <w:tr w:rsidR="007B1820" w:rsidRPr="007B1820" w:rsidTr="00960F4F">
        <w:trPr>
          <w:trHeight w:val="467"/>
          <w:jc w:val="center"/>
        </w:trPr>
        <w:tc>
          <w:tcPr>
            <w:tcW w:w="1666" w:type="dxa"/>
            <w:tcBorders>
              <w:right w:val="single" w:sz="4" w:space="0" w:color="auto"/>
            </w:tcBorders>
            <w:vAlign w:val="center"/>
          </w:tcPr>
          <w:p w:rsidR="00DA3CA8" w:rsidRPr="007B1820" w:rsidRDefault="00DA3CA8" w:rsidP="00960F4F">
            <w:pPr>
              <w:spacing w:line="276" w:lineRule="auto"/>
              <w:rPr>
                <w:rFonts w:ascii="Times New Roman" w:hAnsi="Times New Roman" w:cs="Times New Roman"/>
                <w:b/>
                <w:sz w:val="20"/>
                <w:szCs w:val="20"/>
              </w:rPr>
            </w:pPr>
            <w:r w:rsidRPr="007B1820">
              <w:rPr>
                <w:rFonts w:ascii="Times New Roman" w:hAnsi="Times New Roman" w:cs="Times New Roman"/>
                <w:b/>
                <w:sz w:val="20"/>
                <w:szCs w:val="20"/>
              </w:rPr>
              <w:lastRenderedPageBreak/>
              <w:t>0,26 – 0,49</w:t>
            </w:r>
          </w:p>
        </w:tc>
        <w:tc>
          <w:tcPr>
            <w:tcW w:w="771" w:type="dxa"/>
            <w:tcBorders>
              <w:left w:val="single" w:sz="4" w:space="0" w:color="auto"/>
            </w:tcBorders>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17</w:t>
            </w:r>
          </w:p>
        </w:tc>
        <w:tc>
          <w:tcPr>
            <w:tcW w:w="770" w:type="dxa"/>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32,1</w:t>
            </w:r>
          </w:p>
        </w:tc>
        <w:tc>
          <w:tcPr>
            <w:tcW w:w="644" w:type="dxa"/>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77,4</w:t>
            </w:r>
          </w:p>
        </w:tc>
        <w:tc>
          <w:tcPr>
            <w:tcW w:w="770" w:type="dxa"/>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2</w:t>
            </w:r>
          </w:p>
        </w:tc>
        <w:tc>
          <w:tcPr>
            <w:tcW w:w="642" w:type="dxa"/>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3,8</w:t>
            </w:r>
          </w:p>
        </w:tc>
        <w:tc>
          <w:tcPr>
            <w:tcW w:w="644" w:type="dxa"/>
            <w:vAlign w:val="center"/>
          </w:tcPr>
          <w:p w:rsidR="00DA3CA8" w:rsidRPr="007B1820" w:rsidRDefault="00DA3CA8" w:rsidP="00960F4F">
            <w:pPr>
              <w:spacing w:line="276" w:lineRule="auto"/>
              <w:jc w:val="both"/>
              <w:rPr>
                <w:rFonts w:ascii="Times New Roman" w:hAnsi="Times New Roman" w:cs="Times New Roman"/>
                <w:sz w:val="20"/>
                <w:szCs w:val="20"/>
              </w:rPr>
            </w:pPr>
            <w:r w:rsidRPr="007B1820">
              <w:rPr>
                <w:rFonts w:ascii="Times New Roman" w:hAnsi="Times New Roman" w:cs="Times New Roman"/>
                <w:sz w:val="20"/>
                <w:szCs w:val="20"/>
              </w:rPr>
              <w:t>15,1</w:t>
            </w:r>
          </w:p>
        </w:tc>
        <w:tc>
          <w:tcPr>
            <w:tcW w:w="770" w:type="dxa"/>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1</w:t>
            </w:r>
          </w:p>
        </w:tc>
        <w:tc>
          <w:tcPr>
            <w:tcW w:w="771" w:type="dxa"/>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1,9</w:t>
            </w:r>
          </w:p>
        </w:tc>
        <w:tc>
          <w:tcPr>
            <w:tcW w:w="774" w:type="dxa"/>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5,7</w:t>
            </w:r>
          </w:p>
        </w:tc>
      </w:tr>
      <w:tr w:rsidR="007B1820" w:rsidRPr="007B1820" w:rsidTr="00960F4F">
        <w:trPr>
          <w:trHeight w:val="467"/>
          <w:jc w:val="center"/>
        </w:trPr>
        <w:tc>
          <w:tcPr>
            <w:tcW w:w="1666" w:type="dxa"/>
            <w:tcBorders>
              <w:right w:val="single" w:sz="4" w:space="0" w:color="auto"/>
            </w:tcBorders>
            <w:vAlign w:val="center"/>
          </w:tcPr>
          <w:p w:rsidR="00DA3CA8" w:rsidRPr="007B1820" w:rsidRDefault="00DA3CA8" w:rsidP="00960F4F">
            <w:pPr>
              <w:spacing w:line="276" w:lineRule="auto"/>
              <w:rPr>
                <w:rFonts w:ascii="Times New Roman" w:hAnsi="Times New Roman" w:cs="Times New Roman"/>
                <w:b/>
                <w:sz w:val="20"/>
                <w:szCs w:val="20"/>
              </w:rPr>
            </w:pPr>
            <w:r w:rsidRPr="007B1820">
              <w:rPr>
                <w:rFonts w:ascii="Times New Roman" w:hAnsi="Times New Roman" w:cs="Times New Roman"/>
                <w:b/>
                <w:sz w:val="20"/>
                <w:szCs w:val="20"/>
              </w:rPr>
              <w:t>0,50 – 0,79</w:t>
            </w:r>
          </w:p>
        </w:tc>
        <w:tc>
          <w:tcPr>
            <w:tcW w:w="771" w:type="dxa"/>
            <w:tcBorders>
              <w:left w:val="single" w:sz="4" w:space="0" w:color="auto"/>
            </w:tcBorders>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7</w:t>
            </w:r>
          </w:p>
        </w:tc>
        <w:tc>
          <w:tcPr>
            <w:tcW w:w="770" w:type="dxa"/>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13,2</w:t>
            </w:r>
          </w:p>
        </w:tc>
        <w:tc>
          <w:tcPr>
            <w:tcW w:w="644" w:type="dxa"/>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90,6</w:t>
            </w:r>
          </w:p>
        </w:tc>
        <w:tc>
          <w:tcPr>
            <w:tcW w:w="770" w:type="dxa"/>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8</w:t>
            </w:r>
          </w:p>
        </w:tc>
        <w:tc>
          <w:tcPr>
            <w:tcW w:w="642" w:type="dxa"/>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15,1</w:t>
            </w:r>
          </w:p>
        </w:tc>
        <w:tc>
          <w:tcPr>
            <w:tcW w:w="644" w:type="dxa"/>
            <w:vAlign w:val="center"/>
          </w:tcPr>
          <w:p w:rsidR="00DA3CA8" w:rsidRPr="007B1820" w:rsidRDefault="00DA3CA8" w:rsidP="00960F4F">
            <w:pPr>
              <w:spacing w:line="276" w:lineRule="auto"/>
              <w:jc w:val="both"/>
              <w:rPr>
                <w:rFonts w:ascii="Times New Roman" w:hAnsi="Times New Roman" w:cs="Times New Roman"/>
                <w:sz w:val="20"/>
                <w:szCs w:val="20"/>
              </w:rPr>
            </w:pPr>
            <w:r w:rsidRPr="007B1820">
              <w:rPr>
                <w:rFonts w:ascii="Times New Roman" w:hAnsi="Times New Roman" w:cs="Times New Roman"/>
                <w:sz w:val="20"/>
                <w:szCs w:val="20"/>
              </w:rPr>
              <w:t>30,2</w:t>
            </w:r>
          </w:p>
        </w:tc>
        <w:tc>
          <w:tcPr>
            <w:tcW w:w="770" w:type="dxa"/>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4</w:t>
            </w:r>
          </w:p>
        </w:tc>
        <w:tc>
          <w:tcPr>
            <w:tcW w:w="771" w:type="dxa"/>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7,5</w:t>
            </w:r>
          </w:p>
        </w:tc>
        <w:tc>
          <w:tcPr>
            <w:tcW w:w="774" w:type="dxa"/>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13,2</w:t>
            </w:r>
          </w:p>
        </w:tc>
      </w:tr>
      <w:tr w:rsidR="007B1820" w:rsidRPr="007B1820" w:rsidTr="00960F4F">
        <w:trPr>
          <w:trHeight w:val="495"/>
          <w:jc w:val="center"/>
        </w:trPr>
        <w:tc>
          <w:tcPr>
            <w:tcW w:w="1666" w:type="dxa"/>
            <w:tcBorders>
              <w:right w:val="single" w:sz="4" w:space="0" w:color="auto"/>
            </w:tcBorders>
            <w:vAlign w:val="center"/>
          </w:tcPr>
          <w:p w:rsidR="00DA3CA8" w:rsidRPr="007B1820" w:rsidRDefault="00DA3CA8" w:rsidP="00960F4F">
            <w:pPr>
              <w:spacing w:line="276" w:lineRule="auto"/>
              <w:rPr>
                <w:rFonts w:ascii="Times New Roman" w:hAnsi="Times New Roman" w:cs="Times New Roman"/>
                <w:b/>
                <w:sz w:val="20"/>
                <w:szCs w:val="20"/>
              </w:rPr>
            </w:pPr>
            <w:r w:rsidRPr="007B1820">
              <w:rPr>
                <w:rFonts w:ascii="Times New Roman" w:hAnsi="Times New Roman" w:cs="Times New Roman"/>
                <w:b/>
                <w:sz w:val="20"/>
                <w:szCs w:val="20"/>
              </w:rPr>
              <w:t>0,80 – 0,96</w:t>
            </w:r>
          </w:p>
        </w:tc>
        <w:tc>
          <w:tcPr>
            <w:tcW w:w="771" w:type="dxa"/>
            <w:tcBorders>
              <w:left w:val="single" w:sz="4" w:space="0" w:color="auto"/>
            </w:tcBorders>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3</w:t>
            </w:r>
          </w:p>
        </w:tc>
        <w:tc>
          <w:tcPr>
            <w:tcW w:w="770" w:type="dxa"/>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5,7</w:t>
            </w:r>
          </w:p>
        </w:tc>
        <w:tc>
          <w:tcPr>
            <w:tcW w:w="644" w:type="dxa"/>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96,3</w:t>
            </w:r>
          </w:p>
        </w:tc>
        <w:tc>
          <w:tcPr>
            <w:tcW w:w="770" w:type="dxa"/>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11</w:t>
            </w:r>
          </w:p>
        </w:tc>
        <w:tc>
          <w:tcPr>
            <w:tcW w:w="642" w:type="dxa"/>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20,7</w:t>
            </w:r>
          </w:p>
        </w:tc>
        <w:tc>
          <w:tcPr>
            <w:tcW w:w="644" w:type="dxa"/>
            <w:vAlign w:val="center"/>
          </w:tcPr>
          <w:p w:rsidR="00DA3CA8" w:rsidRPr="007B1820" w:rsidRDefault="00DA3CA8" w:rsidP="00960F4F">
            <w:pPr>
              <w:spacing w:line="276" w:lineRule="auto"/>
              <w:jc w:val="both"/>
              <w:rPr>
                <w:rFonts w:ascii="Times New Roman" w:hAnsi="Times New Roman" w:cs="Times New Roman"/>
                <w:sz w:val="20"/>
                <w:szCs w:val="20"/>
              </w:rPr>
            </w:pPr>
            <w:r w:rsidRPr="007B1820">
              <w:rPr>
                <w:rFonts w:ascii="Times New Roman" w:hAnsi="Times New Roman" w:cs="Times New Roman"/>
                <w:sz w:val="20"/>
                <w:szCs w:val="20"/>
              </w:rPr>
              <w:t>50,9</w:t>
            </w:r>
          </w:p>
        </w:tc>
        <w:tc>
          <w:tcPr>
            <w:tcW w:w="770" w:type="dxa"/>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3</w:t>
            </w:r>
          </w:p>
        </w:tc>
        <w:tc>
          <w:tcPr>
            <w:tcW w:w="771" w:type="dxa"/>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5,7</w:t>
            </w:r>
          </w:p>
        </w:tc>
        <w:tc>
          <w:tcPr>
            <w:tcW w:w="774" w:type="dxa"/>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18,9</w:t>
            </w:r>
          </w:p>
        </w:tc>
      </w:tr>
      <w:tr w:rsidR="007B1820" w:rsidRPr="007B1820" w:rsidTr="00960F4F">
        <w:trPr>
          <w:trHeight w:val="467"/>
          <w:jc w:val="center"/>
        </w:trPr>
        <w:tc>
          <w:tcPr>
            <w:tcW w:w="1666" w:type="dxa"/>
            <w:tcBorders>
              <w:bottom w:val="single" w:sz="4" w:space="0" w:color="auto"/>
              <w:right w:val="single" w:sz="4" w:space="0" w:color="auto"/>
            </w:tcBorders>
            <w:vAlign w:val="center"/>
          </w:tcPr>
          <w:p w:rsidR="00DA3CA8" w:rsidRPr="007B1820" w:rsidRDefault="00DA3CA8" w:rsidP="00960F4F">
            <w:pPr>
              <w:spacing w:line="276" w:lineRule="auto"/>
              <w:rPr>
                <w:rFonts w:ascii="Times New Roman" w:hAnsi="Times New Roman" w:cs="Times New Roman"/>
                <w:b/>
                <w:sz w:val="20"/>
                <w:szCs w:val="20"/>
              </w:rPr>
            </w:pPr>
            <w:r w:rsidRPr="007B1820">
              <w:rPr>
                <w:rFonts w:ascii="Times New Roman" w:hAnsi="Times New Roman" w:cs="Times New Roman"/>
                <w:b/>
                <w:sz w:val="20"/>
                <w:szCs w:val="20"/>
              </w:rPr>
              <w:t>0,97 ≤ 1,00</w:t>
            </w:r>
          </w:p>
        </w:tc>
        <w:tc>
          <w:tcPr>
            <w:tcW w:w="771" w:type="dxa"/>
            <w:tcBorders>
              <w:left w:val="single" w:sz="4" w:space="0" w:color="auto"/>
            </w:tcBorders>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2</w:t>
            </w:r>
          </w:p>
        </w:tc>
        <w:tc>
          <w:tcPr>
            <w:tcW w:w="770" w:type="dxa"/>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3,7</w:t>
            </w:r>
          </w:p>
        </w:tc>
        <w:tc>
          <w:tcPr>
            <w:tcW w:w="644" w:type="dxa"/>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100</w:t>
            </w:r>
          </w:p>
        </w:tc>
        <w:tc>
          <w:tcPr>
            <w:tcW w:w="770" w:type="dxa"/>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26</w:t>
            </w:r>
          </w:p>
        </w:tc>
        <w:tc>
          <w:tcPr>
            <w:tcW w:w="642" w:type="dxa"/>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49,1</w:t>
            </w:r>
          </w:p>
        </w:tc>
        <w:tc>
          <w:tcPr>
            <w:tcW w:w="644" w:type="dxa"/>
            <w:vAlign w:val="center"/>
          </w:tcPr>
          <w:p w:rsidR="00DA3CA8" w:rsidRPr="007B1820" w:rsidRDefault="00DA3CA8" w:rsidP="00960F4F">
            <w:pPr>
              <w:spacing w:line="276" w:lineRule="auto"/>
              <w:jc w:val="both"/>
              <w:rPr>
                <w:rFonts w:ascii="Times New Roman" w:hAnsi="Times New Roman" w:cs="Times New Roman"/>
                <w:sz w:val="20"/>
                <w:szCs w:val="20"/>
              </w:rPr>
            </w:pPr>
            <w:r w:rsidRPr="007B1820">
              <w:rPr>
                <w:rFonts w:ascii="Times New Roman" w:hAnsi="Times New Roman" w:cs="Times New Roman"/>
                <w:sz w:val="20"/>
                <w:szCs w:val="20"/>
              </w:rPr>
              <w:t>100</w:t>
            </w:r>
          </w:p>
        </w:tc>
        <w:tc>
          <w:tcPr>
            <w:tcW w:w="770" w:type="dxa"/>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43</w:t>
            </w:r>
          </w:p>
        </w:tc>
        <w:tc>
          <w:tcPr>
            <w:tcW w:w="771" w:type="dxa"/>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81,1</w:t>
            </w:r>
          </w:p>
        </w:tc>
        <w:tc>
          <w:tcPr>
            <w:tcW w:w="774" w:type="dxa"/>
            <w:vAlign w:val="center"/>
          </w:tcPr>
          <w:p w:rsidR="00DA3CA8" w:rsidRPr="007B1820" w:rsidRDefault="00DA3CA8" w:rsidP="00960F4F">
            <w:pPr>
              <w:spacing w:line="276" w:lineRule="auto"/>
              <w:jc w:val="center"/>
              <w:rPr>
                <w:rFonts w:ascii="Times New Roman" w:hAnsi="Times New Roman" w:cs="Times New Roman"/>
                <w:sz w:val="20"/>
                <w:szCs w:val="20"/>
              </w:rPr>
            </w:pPr>
            <w:r w:rsidRPr="007B1820">
              <w:rPr>
                <w:rFonts w:ascii="Times New Roman" w:hAnsi="Times New Roman" w:cs="Times New Roman"/>
                <w:sz w:val="20"/>
                <w:szCs w:val="20"/>
              </w:rPr>
              <w:t>100</w:t>
            </w:r>
          </w:p>
        </w:tc>
      </w:tr>
    </w:tbl>
    <w:p w:rsidR="00DA3CA8" w:rsidRPr="007B1820" w:rsidRDefault="00DA3CA8" w:rsidP="00DA3CA8">
      <w:pPr>
        <w:spacing w:before="240" w:line="480" w:lineRule="auto"/>
        <w:ind w:firstLine="708"/>
        <w:jc w:val="both"/>
        <w:rPr>
          <w:rFonts w:ascii="Times New Roman" w:hAnsi="Times New Roman" w:cs="Times New Roman"/>
          <w:sz w:val="24"/>
          <w:szCs w:val="24"/>
        </w:rPr>
      </w:pPr>
      <w:r w:rsidRPr="007B1820">
        <w:rPr>
          <w:rFonts w:ascii="Times New Roman" w:hAnsi="Times New Roman" w:cs="Times New Roman"/>
          <w:sz w:val="24"/>
          <w:szCs w:val="24"/>
        </w:rPr>
        <w:t xml:space="preserve">Tablo 4’de araştırma kapsamında incelemeye alınan 53 analizin kendi içinde 0 ile 1 arasında kategorilere ayrıldığı görülmektedir. Araştırmalarda gücün 0,80 ve üzeri olması istenilen bir durumdur. </w:t>
      </w:r>
      <w:proofErr w:type="spellStart"/>
      <w:r w:rsidRPr="007B1820">
        <w:rPr>
          <w:rFonts w:ascii="Times New Roman" w:hAnsi="Times New Roman" w:cs="Times New Roman"/>
          <w:sz w:val="24"/>
          <w:szCs w:val="24"/>
        </w:rPr>
        <w:t>Cohen</w:t>
      </w:r>
      <w:proofErr w:type="spellEnd"/>
      <w:r w:rsidRPr="007B1820">
        <w:rPr>
          <w:rFonts w:ascii="Times New Roman" w:hAnsi="Times New Roman" w:cs="Times New Roman"/>
          <w:sz w:val="24"/>
          <w:szCs w:val="24"/>
        </w:rPr>
        <w:t xml:space="preserve"> (1988), eğer araştırmacının elinde istatistiksel güç seviyesinin ne olması ile ilgili bir dayanağı yoksa bu seviyenin en az %80 olması gerektiğini belirtmiştir. Makalelerde görüldüğü gibi analizlerin %90,6’nın istatistiksel gücü düşük bir etkiyi ortaya çıkarabilmek için </w:t>
      </w:r>
      <w:proofErr w:type="spellStart"/>
      <w:r w:rsidRPr="007B1820">
        <w:rPr>
          <w:rFonts w:ascii="Times New Roman" w:hAnsi="Times New Roman" w:cs="Times New Roman"/>
          <w:sz w:val="24"/>
          <w:szCs w:val="24"/>
        </w:rPr>
        <w:t>Cohen’in</w:t>
      </w:r>
      <w:proofErr w:type="spellEnd"/>
      <w:r w:rsidRPr="007B1820">
        <w:rPr>
          <w:rFonts w:ascii="Times New Roman" w:hAnsi="Times New Roman" w:cs="Times New Roman"/>
          <w:sz w:val="24"/>
          <w:szCs w:val="24"/>
        </w:rPr>
        <w:t xml:space="preserve"> tavsiye ettiği istatistiksel güç seviyesi olan %80’den daha aşağıdadır. Yine analizlerin %30,2’sinin istatistiksel gücü orta bir etkiyi ortaya çıkarabilmek için gerekli güç seviyesi olan %80’den daha aşağıdır. Son olarak analizlerin %13,2’si istatistiksel gücü yüksek bir etkiyi ortaya çıkarabilmek için gerekli güç seviyesi olan %80’den daha aşağıdır. Düşük etki büyüklüğünde 0,80-0,96 arasında 3 ve 0,97-1,00 arasında ise 2 tane analizin yer aldığı görülmektedir. Orta etki büyüklüğünde ise 0,80-0,96 arasında 11 ve 0,97-1,00 arasında ise 26 tane analizin yer aldığı görülmektedir. Son olarak yüksek etki büyüklüğünde 0,80-0,96 arasında 3 ve 0,97-1,00 arasında ise 43 tane analizin yer aldığı görülmektedir. </w:t>
      </w:r>
    </w:p>
    <w:p w:rsidR="00DA3CA8" w:rsidRPr="007B1820" w:rsidRDefault="00DA3CA8" w:rsidP="00DA3CA8">
      <w:pPr>
        <w:spacing w:before="240" w:line="480" w:lineRule="auto"/>
        <w:rPr>
          <w:rFonts w:ascii="Times New Roman" w:hAnsi="Times New Roman" w:cs="Times New Roman"/>
          <w:b/>
          <w:sz w:val="24"/>
          <w:szCs w:val="24"/>
        </w:rPr>
      </w:pPr>
      <w:r w:rsidRPr="007B1820">
        <w:rPr>
          <w:rFonts w:ascii="Times New Roman" w:hAnsi="Times New Roman" w:cs="Times New Roman"/>
          <w:b/>
          <w:sz w:val="24"/>
          <w:szCs w:val="24"/>
        </w:rPr>
        <w:t>Tartışma ve Sonuç</w:t>
      </w:r>
    </w:p>
    <w:p w:rsidR="00DA3CA8" w:rsidRPr="007B1820" w:rsidRDefault="00DA3CA8" w:rsidP="00DA3CA8">
      <w:pPr>
        <w:spacing w:before="240" w:line="480" w:lineRule="auto"/>
        <w:ind w:firstLine="708"/>
        <w:jc w:val="both"/>
        <w:rPr>
          <w:rFonts w:ascii="Times New Roman" w:hAnsi="Times New Roman" w:cs="Times New Roman"/>
          <w:sz w:val="24"/>
          <w:szCs w:val="24"/>
        </w:rPr>
      </w:pPr>
      <w:r w:rsidRPr="007B1820">
        <w:rPr>
          <w:rFonts w:ascii="Times New Roman" w:hAnsi="Times New Roman" w:cs="Times New Roman"/>
          <w:sz w:val="24"/>
          <w:szCs w:val="24"/>
        </w:rPr>
        <w:t xml:space="preserve">Bu çalışmada eğitim bilimleri alanında yapılan makaleleri inceleyerek eğitim üzerine yapılan araştırmalarda istatistiksel güç analizi konusu irdelendi ve gücün hesaplanmasında ihtiyaç duyulan anlamlılık seviyesi, etki büyüklüğü ve örneklem büyüklüğü ile ilgili incelemeler yapılarak analizlere ilişkin güç hesaplamaları yapılıp raporlanmıştır. İnceleme kapsamında sadece bir makalede etki büyüklüğünün hesaplanıp raporlandığı ve diğer </w:t>
      </w:r>
      <w:r w:rsidRPr="007B1820">
        <w:rPr>
          <w:rFonts w:ascii="Times New Roman" w:hAnsi="Times New Roman" w:cs="Times New Roman"/>
          <w:sz w:val="24"/>
          <w:szCs w:val="24"/>
        </w:rPr>
        <w:lastRenderedPageBreak/>
        <w:t xml:space="preserve">makalelerin hiçbirinde analizlere ait istatistiksel gücün ve etki büyüklüğünün hesaplanmadığı tespit </w:t>
      </w:r>
      <w:proofErr w:type="spellStart"/>
      <w:r w:rsidRPr="007B1820">
        <w:rPr>
          <w:rFonts w:ascii="Times New Roman" w:hAnsi="Times New Roman" w:cs="Times New Roman"/>
          <w:sz w:val="24"/>
          <w:szCs w:val="24"/>
        </w:rPr>
        <w:t>edimiştir</w:t>
      </w:r>
      <w:proofErr w:type="spellEnd"/>
      <w:r w:rsidRPr="007B1820">
        <w:rPr>
          <w:rFonts w:ascii="Times New Roman" w:hAnsi="Times New Roman" w:cs="Times New Roman"/>
          <w:sz w:val="24"/>
          <w:szCs w:val="24"/>
        </w:rPr>
        <w:t xml:space="preserve">. Bu doğrultuda </w:t>
      </w:r>
      <w:proofErr w:type="spellStart"/>
      <w:r w:rsidRPr="007B1820">
        <w:rPr>
          <w:rFonts w:ascii="Times New Roman" w:hAnsi="Times New Roman" w:cs="Times New Roman"/>
          <w:sz w:val="24"/>
          <w:szCs w:val="24"/>
        </w:rPr>
        <w:t>Çapık’ın</w:t>
      </w:r>
      <w:proofErr w:type="spellEnd"/>
      <w:r w:rsidRPr="007B1820">
        <w:rPr>
          <w:rFonts w:ascii="Times New Roman" w:hAnsi="Times New Roman" w:cs="Times New Roman"/>
          <w:sz w:val="24"/>
          <w:szCs w:val="24"/>
        </w:rPr>
        <w:t xml:space="preserve"> da (2013) ifade ettiği gibi ülkemizde istatistiksel gücün yeterince dikkate alınmadığı gibi bir sonuç ta ortaya çıkmaktadır. </w:t>
      </w:r>
    </w:p>
    <w:p w:rsidR="00DA3CA8" w:rsidRPr="007B1820" w:rsidRDefault="00DA3CA8" w:rsidP="00DA3CA8">
      <w:pPr>
        <w:spacing w:before="240" w:line="480" w:lineRule="auto"/>
        <w:ind w:firstLine="708"/>
        <w:jc w:val="both"/>
        <w:rPr>
          <w:rFonts w:ascii="Times New Roman" w:hAnsi="Times New Roman" w:cs="Times New Roman"/>
          <w:sz w:val="24"/>
          <w:szCs w:val="24"/>
        </w:rPr>
      </w:pPr>
      <w:r w:rsidRPr="007B1820">
        <w:rPr>
          <w:rFonts w:ascii="Times New Roman" w:hAnsi="Times New Roman" w:cs="Times New Roman"/>
          <w:sz w:val="24"/>
          <w:szCs w:val="24"/>
        </w:rPr>
        <w:t xml:space="preserve">Bu çalışmada ülkemizde eğitim bilimleri alanında yayınlanan dergilerden seçkisiz olmayan örnekleme yöntemi ile seçilen dergiler incelenmiş ve inceleme sonucu örneklem büyüklüğünün belirlenmesinde ne tür bir yol izlendiğini anlatan bir rapora ya da yeterli örneklem sayısını verecek bir tabloya, bir formüle herhangi bir şekilde yer verilmediği görülmüştür. </w:t>
      </w:r>
      <w:proofErr w:type="gramStart"/>
      <w:r w:rsidRPr="007B1820">
        <w:rPr>
          <w:rFonts w:ascii="Times New Roman" w:hAnsi="Times New Roman" w:cs="Times New Roman"/>
          <w:sz w:val="24"/>
          <w:szCs w:val="24"/>
        </w:rPr>
        <w:t>Süt (2011) bilimsel çalışmalarda gereğinden az sayıda örneklem incelemenin çalışma sonuçlarının gücünü düşüreceğini, gereğinden fazla örneklem incelemenin ise boş yere emek ve kaynak israfına neden olacağını, bu nedenle çalışmanın başlangıcında çalışma hipotezine uygun olarak gerekli minimum örneklem sayısının belirlenmesiyle çalışma sonuçlarının güvenirliğinin sağlanmasının yanı sıra kaynak israfının da önüne geçileceğini belirtmiştir.</w:t>
      </w:r>
      <w:proofErr w:type="gramEnd"/>
    </w:p>
    <w:p w:rsidR="00DA3CA8" w:rsidRPr="007B1820" w:rsidRDefault="00DA3CA8" w:rsidP="00DA3CA8">
      <w:pPr>
        <w:spacing w:before="240" w:line="480" w:lineRule="auto"/>
        <w:ind w:firstLine="708"/>
        <w:jc w:val="both"/>
        <w:rPr>
          <w:rFonts w:ascii="Times New Roman" w:hAnsi="Times New Roman" w:cs="Times New Roman"/>
          <w:sz w:val="24"/>
          <w:szCs w:val="24"/>
        </w:rPr>
      </w:pPr>
      <w:r w:rsidRPr="007B1820">
        <w:rPr>
          <w:rFonts w:ascii="Times New Roman" w:hAnsi="Times New Roman" w:cs="Times New Roman"/>
          <w:sz w:val="24"/>
          <w:szCs w:val="24"/>
        </w:rPr>
        <w:t>Bir araştırmaya ait analizin istatistiksel gücünün düşük olması o analizdeki yanlış bir yokluk hipotezinin doğru bir şekilde reddedilme ihtimalinin düşük olması anlamına gelmektedir. Araştırmaya dâhil edilen makalelere ait analizlerin istatistiksel güçlerinin ortalamaları sırasıyla düşük, orta ve yüksek etki büyüklükleri için 0.35, 0.81 ve 0.91 olarak hesaplanmıştır. Bu değerler şu anlama gelir: Şayet bir araştırmacı araştırmasında düşük bir etkiyi kestirmek isteseydi %35 oranında, orta seviyede bir etkiyi kestirmek isteseydi %81 ve yüksek seviyede bir etkiyi kestirmek isteseydi %91 oranında yanlış bir yokluk hipotezini doğru bir şekilde reddedebilme ihtimaline sahip olacaktı.</w:t>
      </w:r>
    </w:p>
    <w:p w:rsidR="00DA3CA8" w:rsidRPr="007B1820" w:rsidRDefault="00DA3CA8" w:rsidP="00DA3CA8">
      <w:pPr>
        <w:spacing w:before="240" w:line="480" w:lineRule="auto"/>
        <w:ind w:firstLine="708"/>
        <w:jc w:val="both"/>
        <w:rPr>
          <w:rFonts w:ascii="Times New Roman" w:hAnsi="Times New Roman" w:cs="Times New Roman"/>
          <w:sz w:val="24"/>
          <w:szCs w:val="24"/>
        </w:rPr>
      </w:pPr>
      <w:r w:rsidRPr="007B1820">
        <w:rPr>
          <w:rFonts w:ascii="Times New Roman" w:hAnsi="Times New Roman" w:cs="Times New Roman"/>
          <w:sz w:val="24"/>
          <w:szCs w:val="24"/>
        </w:rPr>
        <w:t xml:space="preserve">İncelemeler sonucunda parametrik testlerin </w:t>
      </w:r>
      <w:proofErr w:type="spellStart"/>
      <w:r w:rsidRPr="007B1820">
        <w:rPr>
          <w:rFonts w:ascii="Times New Roman" w:hAnsi="Times New Roman" w:cs="Times New Roman"/>
          <w:sz w:val="24"/>
          <w:szCs w:val="24"/>
        </w:rPr>
        <w:t>non</w:t>
      </w:r>
      <w:proofErr w:type="spellEnd"/>
      <w:r w:rsidRPr="007B1820">
        <w:rPr>
          <w:rFonts w:ascii="Times New Roman" w:hAnsi="Times New Roman" w:cs="Times New Roman"/>
          <w:sz w:val="24"/>
          <w:szCs w:val="24"/>
        </w:rPr>
        <w:t xml:space="preserve">-parametrik testlere oranla özellikle düşük etki büyüklüğü altında daha yüksek oranda güç değerlerine sahip oldukları </w:t>
      </w:r>
      <w:r w:rsidRPr="007B1820">
        <w:rPr>
          <w:rFonts w:ascii="Times New Roman" w:hAnsi="Times New Roman" w:cs="Times New Roman"/>
          <w:sz w:val="24"/>
          <w:szCs w:val="24"/>
        </w:rPr>
        <w:lastRenderedPageBreak/>
        <w:t xml:space="preserve">görülmektedir. Benzer bir sonuç </w:t>
      </w:r>
      <w:proofErr w:type="spellStart"/>
      <w:r w:rsidRPr="007B1820">
        <w:rPr>
          <w:rFonts w:ascii="Times New Roman" w:hAnsi="Times New Roman" w:cs="Times New Roman"/>
          <w:sz w:val="24"/>
          <w:szCs w:val="24"/>
        </w:rPr>
        <w:t>Çapık’ın</w:t>
      </w:r>
      <w:proofErr w:type="spellEnd"/>
      <w:r w:rsidRPr="007B1820">
        <w:rPr>
          <w:rFonts w:ascii="Times New Roman" w:hAnsi="Times New Roman" w:cs="Times New Roman"/>
          <w:sz w:val="24"/>
          <w:szCs w:val="24"/>
        </w:rPr>
        <w:t xml:space="preserve"> (2013) yaptığı sağlık alanındaki bir çalışmasında da görülmektedir. Yine elde ettiğimiz bulgular ışığında düşük etki düzeyinde en yüksek güç değerine 0,42 ortalama değeri ile t-testi analizleri ve en düşük etki düzeyinde en küçük güç değerine ise 0,21 ortalama değeri ile ki-kare analizleri sahiptir. Anlamlılık seviyesinin 0,05 ve etki büyüklüğünün ise </w:t>
      </w:r>
      <w:proofErr w:type="spellStart"/>
      <w:r w:rsidRPr="007B1820">
        <w:rPr>
          <w:rFonts w:ascii="Times New Roman" w:hAnsi="Times New Roman" w:cs="Times New Roman"/>
          <w:sz w:val="24"/>
          <w:szCs w:val="24"/>
        </w:rPr>
        <w:t>Cohen’in</w:t>
      </w:r>
      <w:proofErr w:type="spellEnd"/>
      <w:r w:rsidRPr="007B1820">
        <w:rPr>
          <w:rFonts w:ascii="Times New Roman" w:hAnsi="Times New Roman" w:cs="Times New Roman"/>
          <w:sz w:val="24"/>
          <w:szCs w:val="24"/>
        </w:rPr>
        <w:t xml:space="preserve"> önerdiği düşük, orta ve yüksek değerleri sabit olarak aldığımızı düşünürsek ki-kare analizleri için örneklem büyüklüğünün diğer analizlere kıyasla daha düşük olduğu sonucuna varabiliriz. </w:t>
      </w:r>
    </w:p>
    <w:p w:rsidR="00DA3CA8" w:rsidRPr="007B1820" w:rsidRDefault="00DA3CA8" w:rsidP="00DA3CA8">
      <w:pPr>
        <w:spacing w:before="240" w:line="480" w:lineRule="auto"/>
        <w:ind w:firstLine="708"/>
        <w:jc w:val="both"/>
        <w:rPr>
          <w:rFonts w:ascii="Times New Roman" w:hAnsi="Times New Roman" w:cs="Times New Roman"/>
          <w:sz w:val="24"/>
          <w:szCs w:val="24"/>
        </w:rPr>
      </w:pPr>
      <w:proofErr w:type="spellStart"/>
      <w:r w:rsidRPr="007B1820">
        <w:rPr>
          <w:rFonts w:ascii="Times New Roman" w:hAnsi="Times New Roman" w:cs="Times New Roman"/>
          <w:sz w:val="24"/>
          <w:szCs w:val="24"/>
        </w:rPr>
        <w:t>Cohen</w:t>
      </w:r>
      <w:proofErr w:type="spellEnd"/>
      <w:r w:rsidRPr="007B1820">
        <w:rPr>
          <w:rFonts w:ascii="Times New Roman" w:hAnsi="Times New Roman" w:cs="Times New Roman"/>
          <w:sz w:val="24"/>
          <w:szCs w:val="24"/>
        </w:rPr>
        <w:t xml:space="preserve"> (1988), araştırmacıların belirlediği bir güç değerinin olmadığı durumlarda eşik değer için %80 değerinin alınabileceğini tavsiye etmiştir. Görüldüğü gibi analizlerin %90,6’sının düşük etki seviyesinde bu eşik değere ulaşamadığını, %30,2’sinin orta etki seviyesinde bu eşik değere ulaşamadığını ve 13,2’sininde yüksek etki seviyesinde bu eşik değere ulaşamadığını söyleyebiliriz. Araştırmacının araştırmaya konu olan problem durumu, yaygın olarak görülmeyen vakalardan biri ise yani düşük etki büyüklüğü değerine sahipse gerekli olan güç seviyesine ulaşabilmek için gerek anlamlılık seviyesi (0.01, 0.05 ve 0.10 gibi) gerekse yeterli örneklem seviyesinin belirlenmesi araştırma için hayati önem taşımaktadır. Aksi takdirde yanlış sonuçlar ve yanlış yorumlar elde etmek kaçınılmaz olacaktır. Araştırma sonunda elde edilen çıktılar, telafisi mümkün olmayan sonuçları da beraberinde getirebilir. Özellikle sağlık ve psikoloji alanında yapılan araştırmalarda bu yanlışa düşme olasılığı daha yüksektir. Araştırmamız kapsamında ele aldığımız makalelerde problem durumu gereği, düşük etki düzeyinde bir etki büyüklüğü altında analiz yapma ihtiyacı hisseden bir araştırmacının gerçek bir sonuca ulaşabilme ihtimali ortalama %9,4 oranında bir değerdir. Buda oldukça düşük bir değerdir.</w:t>
      </w:r>
    </w:p>
    <w:p w:rsidR="00DA3CA8" w:rsidRPr="007B1820" w:rsidRDefault="00DA3CA8" w:rsidP="00DA3CA8">
      <w:pPr>
        <w:spacing w:before="240" w:line="480" w:lineRule="auto"/>
        <w:ind w:firstLine="708"/>
        <w:jc w:val="both"/>
        <w:rPr>
          <w:rFonts w:ascii="Times New Roman" w:hAnsi="Times New Roman" w:cs="Times New Roman"/>
          <w:sz w:val="24"/>
          <w:szCs w:val="24"/>
        </w:rPr>
      </w:pPr>
      <w:r w:rsidRPr="007B1820">
        <w:rPr>
          <w:rFonts w:ascii="Times New Roman" w:hAnsi="Times New Roman" w:cs="Times New Roman"/>
          <w:sz w:val="24"/>
          <w:szCs w:val="24"/>
        </w:rPr>
        <w:t xml:space="preserve">Araştırmanın planlama aşamasında istenilen güç seviyesine karar vermek daha isabetli bir analiz yapmamıza ve yeterli bir örneklem sayısına ulaşmamıza </w:t>
      </w:r>
      <w:proofErr w:type="gramStart"/>
      <w:r w:rsidRPr="007B1820">
        <w:rPr>
          <w:rFonts w:ascii="Times New Roman" w:hAnsi="Times New Roman" w:cs="Times New Roman"/>
          <w:sz w:val="24"/>
          <w:szCs w:val="24"/>
        </w:rPr>
        <w:t>imkan</w:t>
      </w:r>
      <w:proofErr w:type="gramEnd"/>
      <w:r w:rsidRPr="007B1820">
        <w:rPr>
          <w:rFonts w:ascii="Times New Roman" w:hAnsi="Times New Roman" w:cs="Times New Roman"/>
          <w:sz w:val="24"/>
          <w:szCs w:val="24"/>
        </w:rPr>
        <w:t xml:space="preserve"> verecektir. Yine </w:t>
      </w:r>
      <w:r w:rsidRPr="007B1820">
        <w:rPr>
          <w:rFonts w:ascii="Times New Roman" w:hAnsi="Times New Roman" w:cs="Times New Roman"/>
          <w:sz w:val="24"/>
          <w:szCs w:val="24"/>
        </w:rPr>
        <w:lastRenderedPageBreak/>
        <w:t xml:space="preserve">analiz öncesi hipotezimizin anlamlılık seviyesini (0.01, 0.05 ve 0.10 gibi) problem durumumuzun önem seviyesi ile ilgili olarak belirlememiz, varsa daha önce yapılmış benzer çalışmaları da hesaba katarak etki büyüklüğünü hesaplamamız, daha sağlıklı sonuçlar almamıza olanak verecektir. Yine yapmış olduğumuz bir araştırma sonucu kullandığımız örneklem sayısını, anlamlılık (alfa) seviyemizi ve hesaplamışsa etki büyüklüğünü, hesaplanmamışsa araştırmamızın önemine binaen </w:t>
      </w:r>
      <w:proofErr w:type="spellStart"/>
      <w:r w:rsidRPr="007B1820">
        <w:rPr>
          <w:rFonts w:ascii="Times New Roman" w:hAnsi="Times New Roman" w:cs="Times New Roman"/>
          <w:sz w:val="24"/>
          <w:szCs w:val="24"/>
        </w:rPr>
        <w:t>Cohen’in</w:t>
      </w:r>
      <w:proofErr w:type="spellEnd"/>
      <w:r w:rsidRPr="007B1820">
        <w:rPr>
          <w:rFonts w:ascii="Times New Roman" w:hAnsi="Times New Roman" w:cs="Times New Roman"/>
          <w:sz w:val="24"/>
          <w:szCs w:val="24"/>
        </w:rPr>
        <w:t xml:space="preserve"> </w:t>
      </w:r>
      <w:proofErr w:type="spellStart"/>
      <w:r w:rsidRPr="007B1820">
        <w:rPr>
          <w:rFonts w:ascii="Times New Roman" w:hAnsi="Times New Roman" w:cs="Times New Roman"/>
          <w:sz w:val="24"/>
          <w:szCs w:val="24"/>
        </w:rPr>
        <w:t>belirtiği</w:t>
      </w:r>
      <w:proofErr w:type="spellEnd"/>
      <w:r w:rsidRPr="007B1820">
        <w:rPr>
          <w:rFonts w:ascii="Times New Roman" w:hAnsi="Times New Roman" w:cs="Times New Roman"/>
          <w:sz w:val="24"/>
          <w:szCs w:val="24"/>
        </w:rPr>
        <w:t xml:space="preserve"> etki seviyelerinden (düşük, orta, yüksek) araştırmamıza uygun olanını hesaba katarak analizlerimize ait istatistiksel gücüde hesaplayabiliriz.</w:t>
      </w:r>
    </w:p>
    <w:p w:rsidR="00DA3CA8" w:rsidRPr="007B1820" w:rsidRDefault="00DA3CA8" w:rsidP="00DA3CA8">
      <w:pPr>
        <w:pStyle w:val="Default"/>
        <w:spacing w:before="240" w:line="480" w:lineRule="auto"/>
        <w:ind w:firstLine="708"/>
        <w:jc w:val="both"/>
        <w:rPr>
          <w:color w:val="auto"/>
        </w:rPr>
      </w:pPr>
      <w:r w:rsidRPr="007B1820">
        <w:rPr>
          <w:color w:val="auto"/>
        </w:rPr>
        <w:t xml:space="preserve">Makalelerde yokluk hipotezi anlamlılık testinin (p) yanı sıra etki büyüklüğü ve istatistiksel güç değerlerinin de raporlanması, yayının kalitesini artıracağı gibi meta analiz çalışmalarında kıyaslanmasına da olanak sağlayacaktır. Işık (2014), dergilerin ve editörlerinin p değerine ait etki büyüklüklerinin raporlanmasını zorunlu hale getirmesi araştırmacıların etki büyüklüğü hesaplamalarını araştırma sürecine </w:t>
      </w:r>
      <w:proofErr w:type="gramStart"/>
      <w:r w:rsidRPr="007B1820">
        <w:rPr>
          <w:color w:val="auto"/>
        </w:rPr>
        <w:t>entegre</w:t>
      </w:r>
      <w:proofErr w:type="gramEnd"/>
      <w:r w:rsidRPr="007B1820">
        <w:rPr>
          <w:color w:val="auto"/>
        </w:rPr>
        <w:t xml:space="preserve"> etmeleri için önemli bir rol oynayacağını ifade etmiştir. Benzer şekilde APA yokluk hipotezi anlamlılık testi (</w:t>
      </w:r>
      <w:proofErr w:type="spellStart"/>
      <w:r w:rsidRPr="007B1820">
        <w:rPr>
          <w:rFonts w:cs="Cambria"/>
          <w:color w:val="auto"/>
        </w:rPr>
        <w:t>Null</w:t>
      </w:r>
      <w:proofErr w:type="spellEnd"/>
      <w:r w:rsidRPr="007B1820">
        <w:rPr>
          <w:rFonts w:cs="Cambria"/>
          <w:color w:val="auto"/>
        </w:rPr>
        <w:t xml:space="preserve"> </w:t>
      </w:r>
      <w:proofErr w:type="spellStart"/>
      <w:r w:rsidRPr="007B1820">
        <w:rPr>
          <w:rFonts w:cs="Cambria"/>
          <w:color w:val="auto"/>
        </w:rPr>
        <w:t>Hypothesis</w:t>
      </w:r>
      <w:proofErr w:type="spellEnd"/>
      <w:r w:rsidRPr="007B1820">
        <w:rPr>
          <w:rFonts w:cs="Cambria"/>
          <w:color w:val="auto"/>
        </w:rPr>
        <w:t xml:space="preserve"> </w:t>
      </w:r>
      <w:proofErr w:type="spellStart"/>
      <w:r w:rsidRPr="007B1820">
        <w:rPr>
          <w:rFonts w:cs="Cambria"/>
          <w:color w:val="auto"/>
        </w:rPr>
        <w:t>Significance</w:t>
      </w:r>
      <w:proofErr w:type="spellEnd"/>
      <w:r w:rsidRPr="007B1820">
        <w:rPr>
          <w:rFonts w:cs="Cambria"/>
          <w:color w:val="auto"/>
        </w:rPr>
        <w:t xml:space="preserve"> </w:t>
      </w:r>
      <w:proofErr w:type="spellStart"/>
      <w:r w:rsidRPr="007B1820">
        <w:rPr>
          <w:rFonts w:cs="Cambria"/>
          <w:color w:val="auto"/>
        </w:rPr>
        <w:t>Testing</w:t>
      </w:r>
      <w:proofErr w:type="spellEnd"/>
      <w:r w:rsidRPr="007B1820">
        <w:rPr>
          <w:rFonts w:cs="Cambria"/>
          <w:color w:val="auto"/>
        </w:rPr>
        <w:t xml:space="preserve"> – NHST)</w:t>
      </w:r>
      <w:r w:rsidRPr="007B1820">
        <w:rPr>
          <w:color w:val="auto"/>
        </w:rPr>
        <w:t xml:space="preserve"> tartışmalarının sonucunda, araştırmaların bilimsel katkısını arttırmak için bulguların raporlanmasında esas alınacak ilkeleri zaman içinde değiştirmiş; örneğin, etki büyüklüğünü raporlama gereği altıncı basımda (2010) kesinlik kazanmıştır (</w:t>
      </w:r>
      <w:proofErr w:type="spellStart"/>
      <w:r w:rsidRPr="007B1820">
        <w:rPr>
          <w:color w:val="auto"/>
        </w:rPr>
        <w:t>Akt</w:t>
      </w:r>
      <w:proofErr w:type="spellEnd"/>
      <w:r w:rsidRPr="007B1820">
        <w:rPr>
          <w:color w:val="auto"/>
        </w:rPr>
        <w:t>: Işık, 2014).</w:t>
      </w:r>
    </w:p>
    <w:p w:rsidR="00DA3CA8" w:rsidRPr="007B1820" w:rsidRDefault="00DA3CA8" w:rsidP="00DA3CA8">
      <w:pPr>
        <w:pStyle w:val="Default"/>
        <w:spacing w:before="240" w:line="480" w:lineRule="auto"/>
        <w:ind w:firstLine="708"/>
        <w:jc w:val="both"/>
        <w:rPr>
          <w:color w:val="auto"/>
        </w:rPr>
      </w:pPr>
      <w:r w:rsidRPr="007B1820">
        <w:rPr>
          <w:color w:val="auto"/>
        </w:rPr>
        <w:t xml:space="preserve">Yapılan bir araştırmada 0.05 anlamlılık seviyesinde manidar çıkmayan fark 0.06 alındığında manidar çıkabilir. Buradaki 0.01’lik farkın araştırmamız için ne kadarlık bir öneme sahip olduğuna güç analizi yöntemi ile de bakabiliriz. Analiz sırasında 0.05 ile 0.06 anlamlılık seviyelerini teker teker hesaplayarak elde edilen sonuçlar arasındaki güç farkının araştırmamız için önemine karar verebiliriz.  Tan’ın (2016) da ifade ettiği gibi araştırmalarda sadece hipotezlerden hangisinin kabul edildiğinin rapor edilmesi yeterli olmayabilir. Ulaşılan </w:t>
      </w:r>
      <w:r w:rsidRPr="007B1820">
        <w:rPr>
          <w:color w:val="auto"/>
        </w:rPr>
        <w:lastRenderedPageBreak/>
        <w:t xml:space="preserve">sonucun güven aralığı bulunup yorumlanabilir. Manidar bir farklılıktan sonra yapılması gereken diğer bir işlem de sonucun teoriye uygunluğu, açıklanan </w:t>
      </w:r>
      <w:proofErr w:type="spellStart"/>
      <w:r w:rsidRPr="007B1820">
        <w:rPr>
          <w:color w:val="auto"/>
        </w:rPr>
        <w:t>varyans</w:t>
      </w:r>
      <w:proofErr w:type="spellEnd"/>
      <w:r w:rsidRPr="007B1820">
        <w:rPr>
          <w:color w:val="auto"/>
        </w:rPr>
        <w:t xml:space="preserve"> oranı veya etki büyüklüğüne yönelik pratikteki anlamlılığını belirten ilave açıklama veya yorumlarında raporlanması gerekmektedir.  </w:t>
      </w:r>
    </w:p>
    <w:p w:rsidR="00DA3CA8" w:rsidRPr="007B1820" w:rsidRDefault="00DA3CA8" w:rsidP="00DA3CA8">
      <w:pPr>
        <w:spacing w:before="240" w:line="480" w:lineRule="auto"/>
        <w:jc w:val="both"/>
        <w:rPr>
          <w:rFonts w:ascii="Times New Roman" w:hAnsi="Times New Roman" w:cs="Times New Roman"/>
          <w:b/>
          <w:sz w:val="24"/>
          <w:szCs w:val="24"/>
        </w:rPr>
      </w:pPr>
      <w:r w:rsidRPr="007B1820">
        <w:rPr>
          <w:rFonts w:ascii="Times New Roman" w:hAnsi="Times New Roman" w:cs="Times New Roman"/>
          <w:b/>
          <w:sz w:val="24"/>
          <w:szCs w:val="24"/>
        </w:rPr>
        <w:t>Öneriler</w:t>
      </w:r>
    </w:p>
    <w:p w:rsidR="00DA3CA8" w:rsidRPr="007B1820" w:rsidRDefault="00DA3CA8" w:rsidP="00DA3CA8">
      <w:pPr>
        <w:pStyle w:val="ListeParagraf"/>
        <w:numPr>
          <w:ilvl w:val="0"/>
          <w:numId w:val="1"/>
        </w:numPr>
        <w:spacing w:before="240" w:line="480" w:lineRule="auto"/>
        <w:jc w:val="both"/>
        <w:rPr>
          <w:rFonts w:ascii="Times New Roman" w:hAnsi="Times New Roman" w:cs="Times New Roman"/>
          <w:sz w:val="24"/>
          <w:szCs w:val="24"/>
        </w:rPr>
      </w:pPr>
      <w:r w:rsidRPr="007B1820">
        <w:rPr>
          <w:rFonts w:ascii="Times New Roman" w:hAnsi="Times New Roman" w:cs="Times New Roman"/>
          <w:sz w:val="24"/>
          <w:szCs w:val="24"/>
        </w:rPr>
        <w:t>Araştırmacıların planlama aşamasında araştırma için gerekli örneklem sayısını belirlemede güç analizi yönteminden faydalanabilirler.</w:t>
      </w:r>
    </w:p>
    <w:p w:rsidR="00DA3CA8" w:rsidRPr="007B1820" w:rsidRDefault="00DA3CA8" w:rsidP="00DA3CA8">
      <w:pPr>
        <w:pStyle w:val="ListeParagraf"/>
        <w:numPr>
          <w:ilvl w:val="0"/>
          <w:numId w:val="1"/>
        </w:numPr>
        <w:spacing w:before="240" w:line="480" w:lineRule="auto"/>
        <w:jc w:val="both"/>
        <w:rPr>
          <w:rFonts w:ascii="Times New Roman" w:hAnsi="Times New Roman" w:cs="Times New Roman"/>
          <w:sz w:val="24"/>
          <w:szCs w:val="24"/>
        </w:rPr>
      </w:pPr>
      <w:r w:rsidRPr="007B1820">
        <w:rPr>
          <w:rFonts w:ascii="Times New Roman" w:hAnsi="Times New Roman" w:cs="Times New Roman"/>
          <w:sz w:val="24"/>
          <w:szCs w:val="24"/>
        </w:rPr>
        <w:t xml:space="preserve">Ya da gerekli verilerin toplanıp analizleri yapılmış bir araştırmanın istatistiksel gücü hesaplanıp raporlanabilir. </w:t>
      </w:r>
    </w:p>
    <w:p w:rsidR="00DA3CA8" w:rsidRPr="007B1820" w:rsidRDefault="00DA3CA8" w:rsidP="00DA3CA8">
      <w:pPr>
        <w:pStyle w:val="ListeParagraf"/>
        <w:numPr>
          <w:ilvl w:val="0"/>
          <w:numId w:val="1"/>
        </w:numPr>
        <w:spacing w:before="240" w:line="480" w:lineRule="auto"/>
        <w:jc w:val="both"/>
        <w:rPr>
          <w:rFonts w:ascii="Times New Roman" w:hAnsi="Times New Roman" w:cs="Times New Roman"/>
          <w:sz w:val="24"/>
          <w:szCs w:val="24"/>
        </w:rPr>
      </w:pPr>
      <w:r w:rsidRPr="007B1820">
        <w:rPr>
          <w:rFonts w:ascii="Times New Roman" w:hAnsi="Times New Roman" w:cs="Times New Roman"/>
          <w:sz w:val="24"/>
          <w:szCs w:val="24"/>
        </w:rPr>
        <w:t>Güç analizi elle hesaplanabileceği gibi gerekli hesaplamaları yapan programlardan da (G-</w:t>
      </w:r>
      <w:proofErr w:type="spellStart"/>
      <w:r w:rsidRPr="007B1820">
        <w:rPr>
          <w:rFonts w:ascii="Times New Roman" w:hAnsi="Times New Roman" w:cs="Times New Roman"/>
          <w:sz w:val="24"/>
          <w:szCs w:val="24"/>
        </w:rPr>
        <w:t>Power</w:t>
      </w:r>
      <w:proofErr w:type="spellEnd"/>
      <w:r w:rsidRPr="007B1820">
        <w:rPr>
          <w:rFonts w:ascii="Times New Roman" w:hAnsi="Times New Roman" w:cs="Times New Roman"/>
          <w:sz w:val="24"/>
          <w:szCs w:val="24"/>
        </w:rPr>
        <w:t xml:space="preserve">, PASS, STATISTICA, NCSS ve </w:t>
      </w:r>
      <w:proofErr w:type="spellStart"/>
      <w:r w:rsidRPr="007B1820">
        <w:rPr>
          <w:rFonts w:ascii="Times New Roman" w:hAnsi="Times New Roman" w:cs="Times New Roman"/>
          <w:sz w:val="24"/>
          <w:szCs w:val="24"/>
        </w:rPr>
        <w:t>Power</w:t>
      </w:r>
      <w:proofErr w:type="spellEnd"/>
      <w:r w:rsidRPr="007B1820">
        <w:rPr>
          <w:rFonts w:ascii="Times New Roman" w:hAnsi="Times New Roman" w:cs="Times New Roman"/>
          <w:sz w:val="24"/>
          <w:szCs w:val="24"/>
        </w:rPr>
        <w:t xml:space="preserve"> </w:t>
      </w:r>
      <w:proofErr w:type="spellStart"/>
      <w:r w:rsidRPr="007B1820">
        <w:rPr>
          <w:rFonts w:ascii="Times New Roman" w:hAnsi="Times New Roman" w:cs="Times New Roman"/>
          <w:sz w:val="24"/>
          <w:szCs w:val="24"/>
        </w:rPr>
        <w:t>and</w:t>
      </w:r>
      <w:proofErr w:type="spellEnd"/>
      <w:r w:rsidRPr="007B1820">
        <w:rPr>
          <w:rFonts w:ascii="Times New Roman" w:hAnsi="Times New Roman" w:cs="Times New Roman"/>
          <w:sz w:val="24"/>
          <w:szCs w:val="24"/>
        </w:rPr>
        <w:t xml:space="preserve"> </w:t>
      </w:r>
      <w:proofErr w:type="spellStart"/>
      <w:r w:rsidRPr="007B1820">
        <w:rPr>
          <w:rFonts w:ascii="Times New Roman" w:hAnsi="Times New Roman" w:cs="Times New Roman"/>
          <w:sz w:val="24"/>
          <w:szCs w:val="24"/>
        </w:rPr>
        <w:t>Sample</w:t>
      </w:r>
      <w:proofErr w:type="spellEnd"/>
      <w:r w:rsidRPr="007B1820">
        <w:rPr>
          <w:rFonts w:ascii="Times New Roman" w:hAnsi="Times New Roman" w:cs="Times New Roman"/>
          <w:sz w:val="24"/>
          <w:szCs w:val="24"/>
        </w:rPr>
        <w:t xml:space="preserve"> gibi)</w:t>
      </w:r>
      <w:r w:rsidRPr="007B1820">
        <w:rPr>
          <w:rFonts w:ascii="JansonText" w:hAnsi="JansonText" w:cs="JansonText"/>
          <w:sz w:val="20"/>
          <w:szCs w:val="20"/>
        </w:rPr>
        <w:t xml:space="preserve"> </w:t>
      </w:r>
      <w:r w:rsidRPr="007B1820">
        <w:rPr>
          <w:rFonts w:ascii="Times New Roman" w:hAnsi="Times New Roman" w:cs="Times New Roman"/>
          <w:sz w:val="24"/>
          <w:szCs w:val="24"/>
        </w:rPr>
        <w:t>yararlanılabilinir.</w:t>
      </w:r>
    </w:p>
    <w:p w:rsidR="00DA3CA8" w:rsidRPr="007B1820" w:rsidRDefault="00DA3CA8" w:rsidP="00DA3CA8">
      <w:pPr>
        <w:pStyle w:val="ListeParagraf"/>
        <w:numPr>
          <w:ilvl w:val="0"/>
          <w:numId w:val="1"/>
        </w:numPr>
        <w:spacing w:before="240" w:line="480" w:lineRule="auto"/>
        <w:jc w:val="both"/>
        <w:rPr>
          <w:rFonts w:ascii="Times New Roman" w:hAnsi="Times New Roman" w:cs="Times New Roman"/>
          <w:sz w:val="24"/>
          <w:szCs w:val="24"/>
        </w:rPr>
      </w:pPr>
      <w:r w:rsidRPr="007B1820">
        <w:rPr>
          <w:rFonts w:ascii="Times New Roman" w:hAnsi="Times New Roman" w:cs="Times New Roman"/>
          <w:sz w:val="24"/>
          <w:szCs w:val="24"/>
        </w:rPr>
        <w:t>Araştırmalarda raporlanan yokluk hipotezi anlamlılık testinin (p) yanında istatistiksel güç analizine ait değer ve etki büyüklüğüne ait değerde raporlanabilir.</w:t>
      </w:r>
    </w:p>
    <w:p w:rsidR="00DA3CA8" w:rsidRPr="007B1820" w:rsidRDefault="00DA3CA8" w:rsidP="00DA3CA8">
      <w:pPr>
        <w:pStyle w:val="ListeParagraf"/>
        <w:spacing w:before="240" w:line="480" w:lineRule="auto"/>
        <w:ind w:left="360"/>
        <w:jc w:val="both"/>
        <w:rPr>
          <w:rFonts w:ascii="Times New Roman" w:hAnsi="Times New Roman" w:cs="Times New Roman"/>
          <w:sz w:val="24"/>
          <w:szCs w:val="24"/>
        </w:rPr>
      </w:pPr>
    </w:p>
    <w:p w:rsidR="00DA3CA8" w:rsidRPr="007B1820" w:rsidRDefault="00DA3CA8" w:rsidP="00DA3CA8">
      <w:pPr>
        <w:pStyle w:val="ListeParagraf"/>
        <w:spacing w:before="240" w:line="480" w:lineRule="auto"/>
        <w:ind w:left="360"/>
        <w:jc w:val="both"/>
        <w:rPr>
          <w:rFonts w:ascii="Times New Roman" w:hAnsi="Times New Roman" w:cs="Times New Roman"/>
          <w:b/>
          <w:sz w:val="24"/>
          <w:szCs w:val="24"/>
        </w:rPr>
      </w:pPr>
      <w:r w:rsidRPr="007B1820">
        <w:rPr>
          <w:rFonts w:ascii="Times New Roman" w:hAnsi="Times New Roman" w:cs="Times New Roman"/>
          <w:b/>
          <w:sz w:val="24"/>
          <w:szCs w:val="24"/>
        </w:rPr>
        <w:t>Makalenin Bilimdeki Konumu (Yeri)</w:t>
      </w:r>
    </w:p>
    <w:p w:rsidR="00DA3CA8" w:rsidRPr="007B1820" w:rsidRDefault="00DA3CA8" w:rsidP="00DA3CA8">
      <w:pPr>
        <w:pStyle w:val="ListeParagraf"/>
        <w:spacing w:before="240" w:line="480" w:lineRule="auto"/>
        <w:ind w:left="360"/>
        <w:jc w:val="both"/>
        <w:rPr>
          <w:rFonts w:ascii="Times New Roman" w:hAnsi="Times New Roman" w:cs="Times New Roman"/>
          <w:sz w:val="24"/>
          <w:szCs w:val="24"/>
        </w:rPr>
      </w:pPr>
      <w:r w:rsidRPr="007B1820">
        <w:rPr>
          <w:rFonts w:ascii="Times New Roman" w:hAnsi="Times New Roman" w:cs="Times New Roman"/>
          <w:sz w:val="24"/>
          <w:szCs w:val="24"/>
        </w:rPr>
        <w:tab/>
        <w:t>Eğitim Bilimleri Bölümü/ Eğitimde Ölçme ve Değerlendirme Anabilim Dalı</w:t>
      </w:r>
    </w:p>
    <w:p w:rsidR="00DA3CA8" w:rsidRPr="007B1820" w:rsidRDefault="00DA3CA8" w:rsidP="00DA3CA8">
      <w:pPr>
        <w:pStyle w:val="ListeParagraf"/>
        <w:spacing w:before="240" w:line="480" w:lineRule="auto"/>
        <w:ind w:left="360"/>
        <w:jc w:val="both"/>
        <w:rPr>
          <w:rFonts w:ascii="Times New Roman" w:hAnsi="Times New Roman" w:cs="Times New Roman"/>
          <w:b/>
          <w:sz w:val="24"/>
          <w:szCs w:val="24"/>
        </w:rPr>
      </w:pPr>
      <w:r w:rsidRPr="007B1820">
        <w:rPr>
          <w:rFonts w:ascii="Times New Roman" w:hAnsi="Times New Roman" w:cs="Times New Roman"/>
          <w:b/>
          <w:sz w:val="24"/>
          <w:szCs w:val="24"/>
        </w:rPr>
        <w:t>Makalenin Bilimdeki Özgünlüğü</w:t>
      </w:r>
    </w:p>
    <w:p w:rsidR="00DA3CA8" w:rsidRPr="007B1820" w:rsidRDefault="00DA3CA8" w:rsidP="00DA3CA8">
      <w:pPr>
        <w:spacing w:before="240" w:line="480" w:lineRule="auto"/>
        <w:ind w:firstLine="708"/>
        <w:jc w:val="both"/>
        <w:rPr>
          <w:rFonts w:ascii="Times New Roman" w:hAnsi="Times New Roman" w:cs="Times New Roman"/>
          <w:b/>
          <w:sz w:val="24"/>
          <w:szCs w:val="24"/>
        </w:rPr>
      </w:pPr>
      <w:r w:rsidRPr="007B1820">
        <w:rPr>
          <w:rFonts w:ascii="Times New Roman" w:hAnsi="Times New Roman" w:cs="Times New Roman"/>
          <w:sz w:val="24"/>
          <w:szCs w:val="24"/>
        </w:rPr>
        <w:t xml:space="preserve">Eğitim Bilimleri alanında güç analizi adına farkındalık yaratmak ve yapılan çalışmalarda anlamlılık testinin (p) raporlanmasının yanında etki büyüklüğü ile analizin gücünün de raporlanmasının önemine değinmek özgünlüğüne işarettir. </w:t>
      </w:r>
    </w:p>
    <w:p w:rsidR="00DA3CA8" w:rsidRPr="007B1820" w:rsidRDefault="00DA3CA8" w:rsidP="00DA3CA8">
      <w:pPr>
        <w:spacing w:before="240" w:line="480" w:lineRule="auto"/>
        <w:rPr>
          <w:rFonts w:ascii="Times New Roman" w:hAnsi="Times New Roman" w:cs="Times New Roman"/>
          <w:b/>
          <w:sz w:val="24"/>
          <w:szCs w:val="24"/>
        </w:rPr>
      </w:pPr>
      <w:r w:rsidRPr="007B1820">
        <w:rPr>
          <w:rFonts w:ascii="Times New Roman" w:hAnsi="Times New Roman" w:cs="Times New Roman"/>
          <w:b/>
          <w:sz w:val="24"/>
          <w:szCs w:val="24"/>
        </w:rPr>
        <w:t>Kaynakça</w:t>
      </w:r>
    </w:p>
    <w:p w:rsidR="00DA3CA8" w:rsidRPr="007B1820" w:rsidRDefault="00DA3CA8" w:rsidP="00DA3CA8">
      <w:pPr>
        <w:spacing w:before="240" w:line="480" w:lineRule="auto"/>
        <w:ind w:left="709" w:hanging="709"/>
        <w:jc w:val="both"/>
        <w:rPr>
          <w:rFonts w:ascii="Times New Roman" w:hAnsi="Times New Roman" w:cs="Times New Roman"/>
          <w:sz w:val="24"/>
          <w:szCs w:val="24"/>
        </w:rPr>
      </w:pPr>
      <w:r w:rsidRPr="007B1820">
        <w:rPr>
          <w:rFonts w:ascii="Times New Roman" w:hAnsi="Times New Roman" w:cs="Times New Roman"/>
          <w:sz w:val="24"/>
          <w:szCs w:val="24"/>
        </w:rPr>
        <w:lastRenderedPageBreak/>
        <w:t>Akgül A</w:t>
      </w:r>
      <w:proofErr w:type="gramStart"/>
      <w:r w:rsidRPr="007B1820">
        <w:rPr>
          <w:rFonts w:ascii="Times New Roman" w:hAnsi="Times New Roman" w:cs="Times New Roman"/>
          <w:sz w:val="24"/>
          <w:szCs w:val="24"/>
        </w:rPr>
        <w:t>.,</w:t>
      </w:r>
      <w:proofErr w:type="gramEnd"/>
      <w:r w:rsidRPr="007B1820">
        <w:rPr>
          <w:rFonts w:ascii="Times New Roman" w:hAnsi="Times New Roman" w:cs="Times New Roman"/>
          <w:sz w:val="24"/>
          <w:szCs w:val="24"/>
        </w:rPr>
        <w:t xml:space="preserve"> 2005, </w:t>
      </w:r>
      <w:r w:rsidRPr="007B1820">
        <w:rPr>
          <w:rFonts w:ascii="Times New Roman" w:hAnsi="Times New Roman" w:cs="Times New Roman"/>
          <w:i/>
          <w:sz w:val="24"/>
          <w:szCs w:val="24"/>
        </w:rPr>
        <w:t>Tıbbi Araştırmalarda İstatistiksel Analiz Teknikleri SPSS Uygulamaları (3. Baskı),</w:t>
      </w:r>
      <w:r w:rsidRPr="007B1820">
        <w:rPr>
          <w:rFonts w:ascii="Times New Roman" w:hAnsi="Times New Roman" w:cs="Times New Roman"/>
          <w:sz w:val="24"/>
          <w:szCs w:val="24"/>
        </w:rPr>
        <w:t xml:space="preserve"> Emek Ofset, Ankara.</w:t>
      </w:r>
    </w:p>
    <w:p w:rsidR="00DA3CA8" w:rsidRPr="007B1820" w:rsidRDefault="00DA3CA8" w:rsidP="00DA3CA8">
      <w:pPr>
        <w:spacing w:before="240" w:line="480" w:lineRule="auto"/>
        <w:ind w:left="709" w:hanging="709"/>
        <w:jc w:val="both"/>
        <w:rPr>
          <w:rFonts w:ascii="Times New Roman" w:hAnsi="Times New Roman" w:cs="Times New Roman"/>
          <w:sz w:val="24"/>
          <w:szCs w:val="24"/>
        </w:rPr>
      </w:pPr>
      <w:proofErr w:type="spellStart"/>
      <w:r w:rsidRPr="007B1820">
        <w:rPr>
          <w:rFonts w:ascii="Times New Roman" w:hAnsi="Times New Roman" w:cs="Times New Roman"/>
          <w:sz w:val="24"/>
          <w:szCs w:val="24"/>
        </w:rPr>
        <w:t>American</w:t>
      </w:r>
      <w:proofErr w:type="spellEnd"/>
      <w:r w:rsidRPr="007B1820">
        <w:rPr>
          <w:rFonts w:ascii="Times New Roman" w:hAnsi="Times New Roman" w:cs="Times New Roman"/>
          <w:sz w:val="24"/>
          <w:szCs w:val="24"/>
        </w:rPr>
        <w:t xml:space="preserve"> </w:t>
      </w:r>
      <w:proofErr w:type="spellStart"/>
      <w:r w:rsidRPr="007B1820">
        <w:rPr>
          <w:rFonts w:ascii="Times New Roman" w:hAnsi="Times New Roman" w:cs="Times New Roman"/>
          <w:sz w:val="24"/>
          <w:szCs w:val="24"/>
        </w:rPr>
        <w:t>Psychological</w:t>
      </w:r>
      <w:proofErr w:type="spellEnd"/>
      <w:r w:rsidRPr="007B1820">
        <w:rPr>
          <w:rFonts w:ascii="Times New Roman" w:hAnsi="Times New Roman" w:cs="Times New Roman"/>
          <w:sz w:val="24"/>
          <w:szCs w:val="24"/>
        </w:rPr>
        <w:t xml:space="preserve"> </w:t>
      </w:r>
      <w:proofErr w:type="spellStart"/>
      <w:r w:rsidRPr="007B1820">
        <w:rPr>
          <w:rFonts w:ascii="Times New Roman" w:hAnsi="Times New Roman" w:cs="Times New Roman"/>
          <w:sz w:val="24"/>
          <w:szCs w:val="24"/>
        </w:rPr>
        <w:t>Association</w:t>
      </w:r>
      <w:proofErr w:type="spellEnd"/>
      <w:r w:rsidRPr="007B1820">
        <w:rPr>
          <w:rFonts w:ascii="Times New Roman" w:hAnsi="Times New Roman" w:cs="Times New Roman"/>
          <w:sz w:val="24"/>
          <w:szCs w:val="24"/>
        </w:rPr>
        <w:t xml:space="preserve">. (2010). </w:t>
      </w:r>
      <w:proofErr w:type="spellStart"/>
      <w:r w:rsidRPr="007B1820">
        <w:rPr>
          <w:rFonts w:ascii="Times New Roman" w:hAnsi="Times New Roman" w:cs="Times New Roman"/>
          <w:i/>
          <w:iCs/>
          <w:sz w:val="24"/>
          <w:szCs w:val="24"/>
        </w:rPr>
        <w:t>Publication</w:t>
      </w:r>
      <w:proofErr w:type="spellEnd"/>
      <w:r w:rsidRPr="007B1820">
        <w:rPr>
          <w:rFonts w:ascii="Times New Roman" w:hAnsi="Times New Roman" w:cs="Times New Roman"/>
          <w:i/>
          <w:iCs/>
          <w:sz w:val="24"/>
          <w:szCs w:val="24"/>
        </w:rPr>
        <w:t xml:space="preserve"> </w:t>
      </w:r>
      <w:proofErr w:type="spellStart"/>
      <w:r w:rsidRPr="007B1820">
        <w:rPr>
          <w:rFonts w:ascii="Times New Roman" w:hAnsi="Times New Roman" w:cs="Times New Roman"/>
          <w:i/>
          <w:iCs/>
          <w:sz w:val="24"/>
          <w:szCs w:val="24"/>
        </w:rPr>
        <w:t>manual</w:t>
      </w:r>
      <w:proofErr w:type="spellEnd"/>
      <w:r w:rsidRPr="007B1820">
        <w:rPr>
          <w:rFonts w:ascii="Times New Roman" w:hAnsi="Times New Roman" w:cs="Times New Roman"/>
          <w:i/>
          <w:iCs/>
          <w:sz w:val="24"/>
          <w:szCs w:val="24"/>
        </w:rPr>
        <w:t xml:space="preserve"> of </w:t>
      </w:r>
      <w:proofErr w:type="spellStart"/>
      <w:r w:rsidRPr="007B1820">
        <w:rPr>
          <w:rFonts w:ascii="Times New Roman" w:hAnsi="Times New Roman" w:cs="Times New Roman"/>
          <w:i/>
          <w:iCs/>
          <w:sz w:val="24"/>
          <w:szCs w:val="24"/>
        </w:rPr>
        <w:t>the</w:t>
      </w:r>
      <w:proofErr w:type="spellEnd"/>
      <w:r w:rsidRPr="007B1820">
        <w:rPr>
          <w:rFonts w:ascii="Times New Roman" w:hAnsi="Times New Roman" w:cs="Times New Roman"/>
          <w:i/>
          <w:iCs/>
          <w:sz w:val="24"/>
          <w:szCs w:val="24"/>
        </w:rPr>
        <w:t xml:space="preserve"> </w:t>
      </w:r>
      <w:proofErr w:type="spellStart"/>
      <w:r w:rsidRPr="007B1820">
        <w:rPr>
          <w:rFonts w:ascii="Times New Roman" w:hAnsi="Times New Roman" w:cs="Times New Roman"/>
          <w:i/>
          <w:iCs/>
          <w:sz w:val="24"/>
          <w:szCs w:val="24"/>
        </w:rPr>
        <w:t>American</w:t>
      </w:r>
      <w:proofErr w:type="spellEnd"/>
      <w:r w:rsidRPr="007B1820">
        <w:rPr>
          <w:rFonts w:ascii="Times New Roman" w:hAnsi="Times New Roman" w:cs="Times New Roman"/>
          <w:i/>
          <w:iCs/>
          <w:sz w:val="24"/>
          <w:szCs w:val="24"/>
        </w:rPr>
        <w:t xml:space="preserve"> </w:t>
      </w:r>
      <w:proofErr w:type="spellStart"/>
      <w:r w:rsidRPr="007B1820">
        <w:rPr>
          <w:rFonts w:ascii="Times New Roman" w:hAnsi="Times New Roman" w:cs="Times New Roman"/>
          <w:i/>
          <w:iCs/>
          <w:sz w:val="24"/>
          <w:szCs w:val="24"/>
        </w:rPr>
        <w:t>Psychological</w:t>
      </w:r>
      <w:proofErr w:type="spellEnd"/>
      <w:r w:rsidRPr="007B1820">
        <w:rPr>
          <w:rFonts w:ascii="Times New Roman" w:hAnsi="Times New Roman" w:cs="Times New Roman"/>
          <w:i/>
          <w:iCs/>
          <w:sz w:val="24"/>
          <w:szCs w:val="24"/>
        </w:rPr>
        <w:t xml:space="preserve"> </w:t>
      </w:r>
      <w:proofErr w:type="spellStart"/>
      <w:r w:rsidRPr="007B1820">
        <w:rPr>
          <w:rFonts w:ascii="Times New Roman" w:hAnsi="Times New Roman" w:cs="Times New Roman"/>
          <w:i/>
          <w:iCs/>
          <w:sz w:val="24"/>
          <w:szCs w:val="24"/>
        </w:rPr>
        <w:t>Association</w:t>
      </w:r>
      <w:proofErr w:type="spellEnd"/>
      <w:r w:rsidRPr="007B1820">
        <w:rPr>
          <w:rFonts w:ascii="Times New Roman" w:hAnsi="Times New Roman" w:cs="Times New Roman"/>
          <w:i/>
          <w:iCs/>
          <w:sz w:val="24"/>
          <w:szCs w:val="24"/>
        </w:rPr>
        <w:t xml:space="preserve"> </w:t>
      </w:r>
      <w:r w:rsidRPr="007B1820">
        <w:rPr>
          <w:rFonts w:ascii="Times New Roman" w:hAnsi="Times New Roman" w:cs="Times New Roman"/>
          <w:i/>
          <w:sz w:val="24"/>
          <w:szCs w:val="24"/>
        </w:rPr>
        <w:t>(6. Baskı)</w:t>
      </w:r>
      <w:r w:rsidRPr="007B1820">
        <w:rPr>
          <w:rFonts w:ascii="Times New Roman" w:hAnsi="Times New Roman" w:cs="Times New Roman"/>
          <w:sz w:val="24"/>
          <w:szCs w:val="24"/>
        </w:rPr>
        <w:t>. Washington, DC.</w:t>
      </w:r>
    </w:p>
    <w:p w:rsidR="00DA3CA8" w:rsidRPr="007B1820" w:rsidRDefault="00DA3CA8" w:rsidP="00DA3CA8">
      <w:pPr>
        <w:spacing w:before="240" w:line="480" w:lineRule="auto"/>
        <w:ind w:left="709" w:hanging="709"/>
        <w:jc w:val="both"/>
        <w:rPr>
          <w:rFonts w:ascii="Times New Roman" w:hAnsi="Times New Roman" w:cs="Times New Roman"/>
          <w:sz w:val="24"/>
          <w:szCs w:val="24"/>
        </w:rPr>
      </w:pPr>
      <w:r w:rsidRPr="007B1820">
        <w:rPr>
          <w:rFonts w:ascii="Times New Roman" w:hAnsi="Times New Roman" w:cs="Times New Roman"/>
          <w:sz w:val="24"/>
          <w:szCs w:val="24"/>
        </w:rPr>
        <w:t>Büyüköztürk Ş</w:t>
      </w:r>
      <w:proofErr w:type="gramStart"/>
      <w:r w:rsidRPr="007B1820">
        <w:rPr>
          <w:rFonts w:ascii="Times New Roman" w:hAnsi="Times New Roman" w:cs="Times New Roman"/>
          <w:sz w:val="24"/>
          <w:szCs w:val="24"/>
        </w:rPr>
        <w:t>.,</w:t>
      </w:r>
      <w:proofErr w:type="gramEnd"/>
      <w:r w:rsidRPr="007B1820">
        <w:rPr>
          <w:rFonts w:ascii="Times New Roman" w:hAnsi="Times New Roman" w:cs="Times New Roman"/>
          <w:sz w:val="24"/>
          <w:szCs w:val="24"/>
        </w:rPr>
        <w:t xml:space="preserve"> 2011, </w:t>
      </w:r>
      <w:r w:rsidRPr="007B1820">
        <w:rPr>
          <w:rFonts w:ascii="Times New Roman" w:hAnsi="Times New Roman" w:cs="Times New Roman"/>
          <w:i/>
          <w:sz w:val="24"/>
          <w:szCs w:val="24"/>
        </w:rPr>
        <w:t>Sosyal Bilimler İçin Veri Analizi El Kitabı</w:t>
      </w:r>
      <w:r w:rsidRPr="007B1820">
        <w:rPr>
          <w:rFonts w:ascii="Times New Roman" w:hAnsi="Times New Roman" w:cs="Times New Roman"/>
          <w:sz w:val="24"/>
          <w:szCs w:val="24"/>
        </w:rPr>
        <w:t xml:space="preserve"> </w:t>
      </w:r>
      <w:r w:rsidRPr="007B1820">
        <w:rPr>
          <w:rFonts w:ascii="Times New Roman" w:hAnsi="Times New Roman" w:cs="Times New Roman"/>
          <w:i/>
          <w:sz w:val="24"/>
          <w:szCs w:val="24"/>
        </w:rPr>
        <w:t>(14.Baskı).</w:t>
      </w:r>
      <w:r w:rsidRPr="007B1820">
        <w:rPr>
          <w:rFonts w:ascii="Times New Roman" w:hAnsi="Times New Roman" w:cs="Times New Roman"/>
          <w:sz w:val="24"/>
          <w:szCs w:val="24"/>
        </w:rPr>
        <w:t xml:space="preserve"> Ankara: </w:t>
      </w:r>
      <w:proofErr w:type="spellStart"/>
      <w:r w:rsidRPr="007B1820">
        <w:rPr>
          <w:rFonts w:ascii="Times New Roman" w:hAnsi="Times New Roman" w:cs="Times New Roman"/>
          <w:sz w:val="24"/>
          <w:szCs w:val="24"/>
        </w:rPr>
        <w:t>PegemA</w:t>
      </w:r>
      <w:proofErr w:type="spellEnd"/>
      <w:r w:rsidRPr="007B1820">
        <w:rPr>
          <w:rFonts w:ascii="Times New Roman" w:hAnsi="Times New Roman" w:cs="Times New Roman"/>
          <w:sz w:val="24"/>
          <w:szCs w:val="24"/>
        </w:rPr>
        <w:t xml:space="preserve"> Yayıncılık.</w:t>
      </w:r>
    </w:p>
    <w:p w:rsidR="00DA3CA8" w:rsidRPr="007B1820" w:rsidRDefault="00DA3CA8" w:rsidP="00DA3CA8">
      <w:pPr>
        <w:spacing w:before="240" w:line="480" w:lineRule="auto"/>
        <w:ind w:left="709" w:hanging="709"/>
        <w:jc w:val="both"/>
        <w:rPr>
          <w:rFonts w:ascii="Times New Roman" w:hAnsi="Times New Roman" w:cs="Times New Roman"/>
          <w:sz w:val="24"/>
          <w:szCs w:val="24"/>
        </w:rPr>
      </w:pPr>
      <w:proofErr w:type="spellStart"/>
      <w:r w:rsidRPr="007B1820">
        <w:rPr>
          <w:rFonts w:ascii="Times New Roman" w:hAnsi="Times New Roman" w:cs="Times New Roman"/>
          <w:bCs/>
          <w:sz w:val="24"/>
          <w:szCs w:val="24"/>
        </w:rPr>
        <w:t>Cohen</w:t>
      </w:r>
      <w:proofErr w:type="spellEnd"/>
      <w:r w:rsidRPr="007B1820">
        <w:rPr>
          <w:rFonts w:ascii="Times New Roman" w:hAnsi="Times New Roman" w:cs="Times New Roman"/>
          <w:bCs/>
          <w:sz w:val="24"/>
          <w:szCs w:val="24"/>
        </w:rPr>
        <w:t xml:space="preserve"> J.</w:t>
      </w:r>
      <w:r w:rsidRPr="007B1820">
        <w:rPr>
          <w:rFonts w:ascii="Times New Roman" w:hAnsi="Times New Roman" w:cs="Times New Roman"/>
          <w:b/>
          <w:bCs/>
          <w:sz w:val="24"/>
          <w:szCs w:val="24"/>
        </w:rPr>
        <w:t xml:space="preserve"> </w:t>
      </w:r>
      <w:r w:rsidRPr="007B1820">
        <w:rPr>
          <w:rFonts w:ascii="Times New Roman" w:hAnsi="Times New Roman" w:cs="Times New Roman"/>
          <w:sz w:val="24"/>
          <w:szCs w:val="24"/>
        </w:rPr>
        <w:t xml:space="preserve">(1988), </w:t>
      </w:r>
      <w:proofErr w:type="spellStart"/>
      <w:r w:rsidRPr="007B1820">
        <w:rPr>
          <w:rFonts w:ascii="Times New Roman" w:hAnsi="Times New Roman" w:cs="Times New Roman"/>
          <w:i/>
          <w:sz w:val="24"/>
          <w:szCs w:val="24"/>
        </w:rPr>
        <w:t>Statistical</w:t>
      </w:r>
      <w:proofErr w:type="spellEnd"/>
      <w:r w:rsidRPr="007B1820">
        <w:rPr>
          <w:rFonts w:ascii="Times New Roman" w:hAnsi="Times New Roman" w:cs="Times New Roman"/>
          <w:i/>
          <w:sz w:val="24"/>
          <w:szCs w:val="24"/>
        </w:rPr>
        <w:t xml:space="preserve"> </w:t>
      </w:r>
      <w:proofErr w:type="spellStart"/>
      <w:r w:rsidRPr="007B1820">
        <w:rPr>
          <w:rFonts w:ascii="Times New Roman" w:hAnsi="Times New Roman" w:cs="Times New Roman"/>
          <w:i/>
          <w:sz w:val="24"/>
          <w:szCs w:val="24"/>
        </w:rPr>
        <w:t>power</w:t>
      </w:r>
      <w:proofErr w:type="spellEnd"/>
      <w:r w:rsidRPr="007B1820">
        <w:rPr>
          <w:rFonts w:ascii="Times New Roman" w:hAnsi="Times New Roman" w:cs="Times New Roman"/>
          <w:i/>
          <w:sz w:val="24"/>
          <w:szCs w:val="24"/>
        </w:rPr>
        <w:t xml:space="preserve"> </w:t>
      </w:r>
      <w:proofErr w:type="spellStart"/>
      <w:r w:rsidRPr="007B1820">
        <w:rPr>
          <w:rFonts w:ascii="Times New Roman" w:hAnsi="Times New Roman" w:cs="Times New Roman"/>
          <w:i/>
          <w:sz w:val="24"/>
          <w:szCs w:val="24"/>
        </w:rPr>
        <w:t>analysis</w:t>
      </w:r>
      <w:proofErr w:type="spellEnd"/>
      <w:r w:rsidRPr="007B1820">
        <w:rPr>
          <w:rFonts w:ascii="Times New Roman" w:hAnsi="Times New Roman" w:cs="Times New Roman"/>
          <w:i/>
          <w:sz w:val="24"/>
          <w:szCs w:val="24"/>
        </w:rPr>
        <w:t xml:space="preserve"> </w:t>
      </w:r>
      <w:proofErr w:type="spellStart"/>
      <w:r w:rsidRPr="007B1820">
        <w:rPr>
          <w:rFonts w:ascii="Times New Roman" w:hAnsi="Times New Roman" w:cs="Times New Roman"/>
          <w:i/>
          <w:sz w:val="24"/>
          <w:szCs w:val="24"/>
        </w:rPr>
        <w:t>for</w:t>
      </w:r>
      <w:proofErr w:type="spellEnd"/>
      <w:r w:rsidRPr="007B1820">
        <w:rPr>
          <w:rFonts w:ascii="Times New Roman" w:hAnsi="Times New Roman" w:cs="Times New Roman"/>
          <w:i/>
          <w:sz w:val="24"/>
          <w:szCs w:val="24"/>
        </w:rPr>
        <w:t xml:space="preserve"> </w:t>
      </w:r>
      <w:proofErr w:type="spellStart"/>
      <w:r w:rsidRPr="007B1820">
        <w:rPr>
          <w:rFonts w:ascii="Times New Roman" w:hAnsi="Times New Roman" w:cs="Times New Roman"/>
          <w:i/>
          <w:sz w:val="24"/>
          <w:szCs w:val="24"/>
        </w:rPr>
        <w:t>the</w:t>
      </w:r>
      <w:proofErr w:type="spellEnd"/>
      <w:r w:rsidRPr="007B1820">
        <w:rPr>
          <w:rFonts w:ascii="Times New Roman" w:hAnsi="Times New Roman" w:cs="Times New Roman"/>
          <w:i/>
          <w:sz w:val="24"/>
          <w:szCs w:val="24"/>
        </w:rPr>
        <w:t xml:space="preserve"> </w:t>
      </w:r>
      <w:proofErr w:type="spellStart"/>
      <w:r w:rsidRPr="007B1820">
        <w:rPr>
          <w:rFonts w:ascii="Times New Roman" w:hAnsi="Times New Roman" w:cs="Times New Roman"/>
          <w:i/>
          <w:sz w:val="24"/>
          <w:szCs w:val="24"/>
        </w:rPr>
        <w:t>Behavioral</w:t>
      </w:r>
      <w:proofErr w:type="spellEnd"/>
      <w:r w:rsidRPr="007B1820">
        <w:rPr>
          <w:rFonts w:ascii="Times New Roman" w:hAnsi="Times New Roman" w:cs="Times New Roman"/>
          <w:i/>
          <w:sz w:val="24"/>
          <w:szCs w:val="24"/>
        </w:rPr>
        <w:t xml:space="preserve"> </w:t>
      </w:r>
      <w:proofErr w:type="spellStart"/>
      <w:r w:rsidRPr="007B1820">
        <w:rPr>
          <w:rFonts w:ascii="Times New Roman" w:hAnsi="Times New Roman" w:cs="Times New Roman"/>
          <w:i/>
          <w:sz w:val="24"/>
          <w:szCs w:val="24"/>
        </w:rPr>
        <w:t>Sciences</w:t>
      </w:r>
      <w:proofErr w:type="spellEnd"/>
      <w:r w:rsidRPr="007B1820">
        <w:rPr>
          <w:rFonts w:ascii="Times New Roman" w:hAnsi="Times New Roman" w:cs="Times New Roman"/>
          <w:i/>
          <w:sz w:val="24"/>
          <w:szCs w:val="24"/>
        </w:rPr>
        <w:t xml:space="preserve"> (3.Baskı).</w:t>
      </w:r>
      <w:r w:rsidRPr="007B1820">
        <w:rPr>
          <w:rFonts w:ascii="Times New Roman" w:hAnsi="Times New Roman" w:cs="Times New Roman"/>
          <w:sz w:val="24"/>
          <w:szCs w:val="24"/>
        </w:rPr>
        <w:t xml:space="preserve"> Lawrence </w:t>
      </w:r>
      <w:proofErr w:type="spellStart"/>
      <w:r w:rsidRPr="007B1820">
        <w:rPr>
          <w:rFonts w:ascii="Times New Roman" w:hAnsi="Times New Roman" w:cs="Times New Roman"/>
          <w:sz w:val="24"/>
          <w:szCs w:val="24"/>
        </w:rPr>
        <w:t>Erlbaum</w:t>
      </w:r>
      <w:proofErr w:type="spellEnd"/>
      <w:r w:rsidRPr="007B1820">
        <w:rPr>
          <w:rFonts w:ascii="Times New Roman" w:hAnsi="Times New Roman" w:cs="Times New Roman"/>
          <w:sz w:val="24"/>
          <w:szCs w:val="24"/>
        </w:rPr>
        <w:t xml:space="preserve"> </w:t>
      </w:r>
      <w:proofErr w:type="spellStart"/>
      <w:r w:rsidRPr="007B1820">
        <w:rPr>
          <w:rFonts w:ascii="Times New Roman" w:hAnsi="Times New Roman" w:cs="Times New Roman"/>
          <w:sz w:val="24"/>
          <w:szCs w:val="24"/>
        </w:rPr>
        <w:t>Associates</w:t>
      </w:r>
      <w:proofErr w:type="spellEnd"/>
      <w:r w:rsidRPr="007B1820">
        <w:rPr>
          <w:rFonts w:ascii="Times New Roman" w:hAnsi="Times New Roman" w:cs="Times New Roman"/>
          <w:sz w:val="24"/>
          <w:szCs w:val="24"/>
        </w:rPr>
        <w:t>, New Jersey.</w:t>
      </w:r>
    </w:p>
    <w:p w:rsidR="00DA3CA8" w:rsidRPr="007B1820" w:rsidRDefault="00DA3CA8" w:rsidP="00DA3CA8">
      <w:pPr>
        <w:spacing w:before="240" w:line="480" w:lineRule="auto"/>
        <w:ind w:left="709" w:hanging="709"/>
        <w:jc w:val="both"/>
        <w:rPr>
          <w:rFonts w:ascii="Times New Roman" w:hAnsi="Times New Roman" w:cs="Times New Roman"/>
          <w:sz w:val="24"/>
          <w:szCs w:val="24"/>
        </w:rPr>
      </w:pPr>
      <w:proofErr w:type="spellStart"/>
      <w:r w:rsidRPr="007B1820">
        <w:rPr>
          <w:rFonts w:ascii="Times New Roman" w:hAnsi="Times New Roman" w:cs="Times New Roman"/>
          <w:sz w:val="24"/>
          <w:szCs w:val="24"/>
        </w:rPr>
        <w:t>Cohen</w:t>
      </w:r>
      <w:proofErr w:type="spellEnd"/>
      <w:r w:rsidRPr="007B1820">
        <w:rPr>
          <w:rFonts w:ascii="Times New Roman" w:hAnsi="Times New Roman" w:cs="Times New Roman"/>
          <w:sz w:val="24"/>
          <w:szCs w:val="24"/>
        </w:rPr>
        <w:t xml:space="preserve"> J</w:t>
      </w:r>
      <w:proofErr w:type="gramStart"/>
      <w:r w:rsidRPr="007B1820">
        <w:rPr>
          <w:rFonts w:ascii="Times New Roman" w:hAnsi="Times New Roman" w:cs="Times New Roman"/>
          <w:sz w:val="24"/>
          <w:szCs w:val="24"/>
        </w:rPr>
        <w:t>.,</w:t>
      </w:r>
      <w:proofErr w:type="gramEnd"/>
      <w:r w:rsidRPr="007B1820">
        <w:rPr>
          <w:rFonts w:ascii="Times New Roman" w:hAnsi="Times New Roman" w:cs="Times New Roman"/>
          <w:sz w:val="24"/>
          <w:szCs w:val="24"/>
        </w:rPr>
        <w:t xml:space="preserve"> </w:t>
      </w:r>
      <w:proofErr w:type="spellStart"/>
      <w:r w:rsidRPr="007B1820">
        <w:rPr>
          <w:rFonts w:ascii="Times New Roman" w:hAnsi="Times New Roman" w:cs="Times New Roman"/>
          <w:sz w:val="24"/>
          <w:szCs w:val="24"/>
        </w:rPr>
        <w:t>Cohen</w:t>
      </w:r>
      <w:proofErr w:type="spellEnd"/>
      <w:r w:rsidRPr="007B1820">
        <w:rPr>
          <w:rFonts w:ascii="Times New Roman" w:hAnsi="Times New Roman" w:cs="Times New Roman"/>
          <w:sz w:val="24"/>
          <w:szCs w:val="24"/>
        </w:rPr>
        <w:t xml:space="preserve"> P., West S. G., </w:t>
      </w:r>
      <w:proofErr w:type="spellStart"/>
      <w:r w:rsidRPr="007B1820">
        <w:rPr>
          <w:rFonts w:ascii="Times New Roman" w:hAnsi="Times New Roman" w:cs="Times New Roman"/>
          <w:sz w:val="24"/>
          <w:szCs w:val="24"/>
        </w:rPr>
        <w:t>Aiken</w:t>
      </w:r>
      <w:proofErr w:type="spellEnd"/>
      <w:r w:rsidRPr="007B1820">
        <w:rPr>
          <w:rFonts w:ascii="Times New Roman" w:hAnsi="Times New Roman" w:cs="Times New Roman"/>
          <w:sz w:val="24"/>
          <w:szCs w:val="24"/>
        </w:rPr>
        <w:t xml:space="preserve"> L. S., (2003) </w:t>
      </w:r>
      <w:proofErr w:type="spellStart"/>
      <w:r w:rsidRPr="007B1820">
        <w:rPr>
          <w:rFonts w:ascii="Times New Roman" w:hAnsi="Times New Roman" w:cs="Times New Roman"/>
          <w:i/>
          <w:sz w:val="24"/>
          <w:szCs w:val="24"/>
        </w:rPr>
        <w:t>Applied</w:t>
      </w:r>
      <w:proofErr w:type="spellEnd"/>
      <w:r w:rsidRPr="007B1820">
        <w:rPr>
          <w:rFonts w:ascii="Times New Roman" w:hAnsi="Times New Roman" w:cs="Times New Roman"/>
          <w:i/>
          <w:sz w:val="24"/>
          <w:szCs w:val="24"/>
        </w:rPr>
        <w:t xml:space="preserve"> </w:t>
      </w:r>
      <w:proofErr w:type="spellStart"/>
      <w:r w:rsidRPr="007B1820">
        <w:rPr>
          <w:rFonts w:ascii="Times New Roman" w:hAnsi="Times New Roman" w:cs="Times New Roman"/>
          <w:i/>
          <w:sz w:val="24"/>
          <w:szCs w:val="24"/>
        </w:rPr>
        <w:t>Multiple</w:t>
      </w:r>
      <w:proofErr w:type="spellEnd"/>
      <w:r w:rsidRPr="007B1820">
        <w:rPr>
          <w:rFonts w:ascii="Times New Roman" w:hAnsi="Times New Roman" w:cs="Times New Roman"/>
          <w:i/>
          <w:sz w:val="24"/>
          <w:szCs w:val="24"/>
        </w:rPr>
        <w:t xml:space="preserve"> </w:t>
      </w:r>
      <w:proofErr w:type="spellStart"/>
      <w:r w:rsidRPr="007B1820">
        <w:rPr>
          <w:rFonts w:ascii="Times New Roman" w:hAnsi="Times New Roman" w:cs="Times New Roman"/>
          <w:i/>
          <w:sz w:val="24"/>
          <w:szCs w:val="24"/>
        </w:rPr>
        <w:t>Reression</w:t>
      </w:r>
      <w:proofErr w:type="spellEnd"/>
      <w:r w:rsidRPr="007B1820">
        <w:rPr>
          <w:rFonts w:ascii="Times New Roman" w:hAnsi="Times New Roman" w:cs="Times New Roman"/>
          <w:i/>
          <w:sz w:val="24"/>
          <w:szCs w:val="24"/>
        </w:rPr>
        <w:t>/</w:t>
      </w:r>
      <w:proofErr w:type="spellStart"/>
      <w:r w:rsidRPr="007B1820">
        <w:rPr>
          <w:rFonts w:ascii="Times New Roman" w:hAnsi="Times New Roman" w:cs="Times New Roman"/>
          <w:i/>
          <w:sz w:val="24"/>
          <w:szCs w:val="24"/>
        </w:rPr>
        <w:t>Correlation</w:t>
      </w:r>
      <w:proofErr w:type="spellEnd"/>
      <w:r w:rsidRPr="007B1820">
        <w:rPr>
          <w:rFonts w:ascii="Times New Roman" w:hAnsi="Times New Roman" w:cs="Times New Roman"/>
          <w:i/>
          <w:sz w:val="24"/>
          <w:szCs w:val="24"/>
        </w:rPr>
        <w:t xml:space="preserve"> </w:t>
      </w:r>
      <w:proofErr w:type="spellStart"/>
      <w:r w:rsidRPr="007B1820">
        <w:rPr>
          <w:rFonts w:ascii="Times New Roman" w:hAnsi="Times New Roman" w:cs="Times New Roman"/>
          <w:i/>
          <w:sz w:val="24"/>
          <w:szCs w:val="24"/>
        </w:rPr>
        <w:t>Analysis</w:t>
      </w:r>
      <w:proofErr w:type="spellEnd"/>
      <w:r w:rsidRPr="007B1820">
        <w:rPr>
          <w:rFonts w:ascii="Times New Roman" w:hAnsi="Times New Roman" w:cs="Times New Roman"/>
          <w:i/>
          <w:sz w:val="24"/>
          <w:szCs w:val="24"/>
        </w:rPr>
        <w:t xml:space="preserve"> </w:t>
      </w:r>
      <w:proofErr w:type="spellStart"/>
      <w:r w:rsidRPr="007B1820">
        <w:rPr>
          <w:rFonts w:ascii="Times New Roman" w:hAnsi="Times New Roman" w:cs="Times New Roman"/>
          <w:i/>
          <w:sz w:val="24"/>
          <w:szCs w:val="24"/>
        </w:rPr>
        <w:t>for</w:t>
      </w:r>
      <w:proofErr w:type="spellEnd"/>
      <w:r w:rsidRPr="007B1820">
        <w:rPr>
          <w:rFonts w:ascii="Times New Roman" w:hAnsi="Times New Roman" w:cs="Times New Roman"/>
          <w:i/>
          <w:sz w:val="24"/>
          <w:szCs w:val="24"/>
        </w:rPr>
        <w:t xml:space="preserve"> </w:t>
      </w:r>
      <w:proofErr w:type="spellStart"/>
      <w:r w:rsidRPr="007B1820">
        <w:rPr>
          <w:rFonts w:ascii="Times New Roman" w:hAnsi="Times New Roman" w:cs="Times New Roman"/>
          <w:i/>
          <w:sz w:val="24"/>
          <w:szCs w:val="24"/>
        </w:rPr>
        <w:t>the</w:t>
      </w:r>
      <w:proofErr w:type="spellEnd"/>
      <w:r w:rsidRPr="007B1820">
        <w:rPr>
          <w:rFonts w:ascii="Times New Roman" w:hAnsi="Times New Roman" w:cs="Times New Roman"/>
          <w:i/>
          <w:sz w:val="24"/>
          <w:szCs w:val="24"/>
        </w:rPr>
        <w:t xml:space="preserve"> </w:t>
      </w:r>
      <w:proofErr w:type="spellStart"/>
      <w:r w:rsidRPr="007B1820">
        <w:rPr>
          <w:rFonts w:ascii="Times New Roman" w:hAnsi="Times New Roman" w:cs="Times New Roman"/>
          <w:i/>
          <w:sz w:val="24"/>
          <w:szCs w:val="24"/>
        </w:rPr>
        <w:t>Behavioral</w:t>
      </w:r>
      <w:proofErr w:type="spellEnd"/>
      <w:r w:rsidRPr="007B1820">
        <w:rPr>
          <w:rFonts w:ascii="Times New Roman" w:hAnsi="Times New Roman" w:cs="Times New Roman"/>
          <w:i/>
          <w:sz w:val="24"/>
          <w:szCs w:val="24"/>
        </w:rPr>
        <w:t xml:space="preserve"> </w:t>
      </w:r>
      <w:proofErr w:type="spellStart"/>
      <w:r w:rsidRPr="007B1820">
        <w:rPr>
          <w:rFonts w:ascii="Times New Roman" w:hAnsi="Times New Roman" w:cs="Times New Roman"/>
          <w:i/>
          <w:sz w:val="24"/>
          <w:szCs w:val="24"/>
        </w:rPr>
        <w:t>Sciences</w:t>
      </w:r>
      <w:proofErr w:type="spellEnd"/>
      <w:r w:rsidRPr="007B1820">
        <w:rPr>
          <w:rFonts w:ascii="Times New Roman" w:hAnsi="Times New Roman" w:cs="Times New Roman"/>
          <w:i/>
          <w:sz w:val="24"/>
          <w:szCs w:val="24"/>
        </w:rPr>
        <w:t xml:space="preserve">, </w:t>
      </w:r>
      <w:proofErr w:type="spellStart"/>
      <w:r w:rsidRPr="007B1820">
        <w:rPr>
          <w:rFonts w:ascii="Times New Roman" w:hAnsi="Times New Roman" w:cs="Times New Roman"/>
          <w:i/>
          <w:sz w:val="24"/>
          <w:szCs w:val="24"/>
        </w:rPr>
        <w:t>Third</w:t>
      </w:r>
      <w:proofErr w:type="spellEnd"/>
      <w:r w:rsidRPr="007B1820">
        <w:rPr>
          <w:rFonts w:ascii="Times New Roman" w:hAnsi="Times New Roman" w:cs="Times New Roman"/>
          <w:i/>
          <w:sz w:val="24"/>
          <w:szCs w:val="24"/>
        </w:rPr>
        <w:t xml:space="preserve"> </w:t>
      </w:r>
      <w:proofErr w:type="spellStart"/>
      <w:r w:rsidRPr="007B1820">
        <w:rPr>
          <w:rFonts w:ascii="Times New Roman" w:hAnsi="Times New Roman" w:cs="Times New Roman"/>
          <w:i/>
          <w:sz w:val="24"/>
          <w:szCs w:val="24"/>
        </w:rPr>
        <w:t>Edition</w:t>
      </w:r>
      <w:proofErr w:type="spellEnd"/>
      <w:r w:rsidRPr="007B1820">
        <w:rPr>
          <w:rFonts w:ascii="Times New Roman" w:hAnsi="Times New Roman" w:cs="Times New Roman"/>
          <w:i/>
          <w:sz w:val="24"/>
          <w:szCs w:val="24"/>
        </w:rPr>
        <w:t>,</w:t>
      </w:r>
      <w:r w:rsidRPr="007B1820">
        <w:rPr>
          <w:rFonts w:ascii="Times New Roman" w:hAnsi="Times New Roman" w:cs="Times New Roman"/>
          <w:sz w:val="24"/>
          <w:szCs w:val="24"/>
        </w:rPr>
        <w:t xml:space="preserve"> Lawrence </w:t>
      </w:r>
      <w:proofErr w:type="spellStart"/>
      <w:r w:rsidRPr="007B1820">
        <w:rPr>
          <w:rFonts w:ascii="Times New Roman" w:hAnsi="Times New Roman" w:cs="Times New Roman"/>
          <w:sz w:val="24"/>
          <w:szCs w:val="24"/>
        </w:rPr>
        <w:t>Erlbaum</w:t>
      </w:r>
      <w:proofErr w:type="spellEnd"/>
      <w:r w:rsidRPr="007B1820">
        <w:rPr>
          <w:rFonts w:ascii="Times New Roman" w:hAnsi="Times New Roman" w:cs="Times New Roman"/>
          <w:sz w:val="24"/>
          <w:szCs w:val="24"/>
        </w:rPr>
        <w:t xml:space="preserve"> </w:t>
      </w:r>
      <w:proofErr w:type="spellStart"/>
      <w:r w:rsidRPr="007B1820">
        <w:rPr>
          <w:rFonts w:ascii="Times New Roman" w:hAnsi="Times New Roman" w:cs="Times New Roman"/>
          <w:sz w:val="24"/>
          <w:szCs w:val="24"/>
        </w:rPr>
        <w:t>Associates</w:t>
      </w:r>
      <w:proofErr w:type="spellEnd"/>
      <w:r w:rsidRPr="007B1820">
        <w:rPr>
          <w:rFonts w:ascii="Times New Roman" w:hAnsi="Times New Roman" w:cs="Times New Roman"/>
          <w:sz w:val="24"/>
          <w:szCs w:val="24"/>
        </w:rPr>
        <w:t xml:space="preserve">, </w:t>
      </w:r>
      <w:proofErr w:type="spellStart"/>
      <w:r w:rsidRPr="007B1820">
        <w:rPr>
          <w:rFonts w:ascii="Times New Roman" w:hAnsi="Times New Roman" w:cs="Times New Roman"/>
          <w:sz w:val="24"/>
          <w:szCs w:val="24"/>
        </w:rPr>
        <w:t>Publishers</w:t>
      </w:r>
      <w:proofErr w:type="spellEnd"/>
      <w:r w:rsidRPr="007B1820">
        <w:rPr>
          <w:rFonts w:ascii="Times New Roman" w:hAnsi="Times New Roman" w:cs="Times New Roman"/>
          <w:sz w:val="24"/>
          <w:szCs w:val="24"/>
        </w:rPr>
        <w:t xml:space="preserve">, </w:t>
      </w:r>
      <w:proofErr w:type="spellStart"/>
      <w:r w:rsidRPr="007B1820">
        <w:rPr>
          <w:rFonts w:ascii="Times New Roman" w:hAnsi="Times New Roman" w:cs="Times New Roman"/>
          <w:sz w:val="24"/>
          <w:szCs w:val="24"/>
        </w:rPr>
        <w:t>London</w:t>
      </w:r>
      <w:proofErr w:type="spellEnd"/>
      <w:r w:rsidRPr="007B1820">
        <w:rPr>
          <w:rFonts w:ascii="Times New Roman" w:hAnsi="Times New Roman" w:cs="Times New Roman"/>
          <w:sz w:val="24"/>
          <w:szCs w:val="24"/>
        </w:rPr>
        <w:t>.</w:t>
      </w:r>
    </w:p>
    <w:p w:rsidR="00DA3CA8" w:rsidRPr="007B1820" w:rsidRDefault="00DA3CA8" w:rsidP="00DA3CA8">
      <w:pPr>
        <w:spacing w:before="240" w:line="480" w:lineRule="auto"/>
        <w:ind w:left="709" w:hanging="709"/>
        <w:jc w:val="both"/>
        <w:rPr>
          <w:rFonts w:ascii="Times New Roman" w:hAnsi="Times New Roman" w:cs="Times New Roman"/>
          <w:sz w:val="24"/>
          <w:szCs w:val="24"/>
        </w:rPr>
      </w:pPr>
      <w:proofErr w:type="spellStart"/>
      <w:r w:rsidRPr="007B1820">
        <w:rPr>
          <w:rFonts w:ascii="Times New Roman" w:hAnsi="Times New Roman"/>
          <w:sz w:val="24"/>
          <w:szCs w:val="24"/>
          <w:shd w:val="clear" w:color="auto" w:fill="FFFFFF"/>
        </w:rPr>
        <w:t>Cohen</w:t>
      </w:r>
      <w:proofErr w:type="spellEnd"/>
      <w:r w:rsidRPr="007B1820">
        <w:rPr>
          <w:rFonts w:ascii="Times New Roman" w:hAnsi="Times New Roman"/>
          <w:sz w:val="24"/>
          <w:szCs w:val="24"/>
          <w:shd w:val="clear" w:color="auto" w:fill="FFFFFF"/>
        </w:rPr>
        <w:t>, L</w:t>
      </w:r>
      <w:proofErr w:type="gramStart"/>
      <w:r w:rsidRPr="007B1820">
        <w:rPr>
          <w:rFonts w:ascii="Times New Roman" w:hAnsi="Times New Roman"/>
          <w:sz w:val="24"/>
          <w:szCs w:val="24"/>
          <w:shd w:val="clear" w:color="auto" w:fill="FFFFFF"/>
        </w:rPr>
        <w:t>.,</w:t>
      </w:r>
      <w:proofErr w:type="gramEnd"/>
      <w:r w:rsidRPr="007B1820">
        <w:rPr>
          <w:rFonts w:ascii="Times New Roman" w:hAnsi="Times New Roman"/>
          <w:sz w:val="24"/>
          <w:szCs w:val="24"/>
          <w:shd w:val="clear" w:color="auto" w:fill="FFFFFF"/>
        </w:rPr>
        <w:t xml:space="preserve"> </w:t>
      </w:r>
      <w:proofErr w:type="spellStart"/>
      <w:r w:rsidRPr="007B1820">
        <w:rPr>
          <w:rFonts w:ascii="Times New Roman" w:hAnsi="Times New Roman"/>
          <w:sz w:val="24"/>
          <w:szCs w:val="24"/>
          <w:shd w:val="clear" w:color="auto" w:fill="FFFFFF"/>
        </w:rPr>
        <w:t>Manion</w:t>
      </w:r>
      <w:proofErr w:type="spellEnd"/>
      <w:r w:rsidRPr="007B1820">
        <w:rPr>
          <w:rFonts w:ascii="Times New Roman" w:hAnsi="Times New Roman"/>
          <w:sz w:val="24"/>
          <w:szCs w:val="24"/>
          <w:shd w:val="clear" w:color="auto" w:fill="FFFFFF"/>
        </w:rPr>
        <w:t xml:space="preserve">, L. ve </w:t>
      </w:r>
      <w:proofErr w:type="spellStart"/>
      <w:r w:rsidRPr="007B1820">
        <w:rPr>
          <w:rFonts w:ascii="Times New Roman" w:hAnsi="Times New Roman"/>
          <w:sz w:val="24"/>
          <w:szCs w:val="24"/>
          <w:shd w:val="clear" w:color="auto" w:fill="FFFFFF"/>
        </w:rPr>
        <w:t>Morrison</w:t>
      </w:r>
      <w:proofErr w:type="spellEnd"/>
      <w:r w:rsidRPr="007B1820">
        <w:rPr>
          <w:rFonts w:ascii="Times New Roman" w:hAnsi="Times New Roman"/>
          <w:sz w:val="24"/>
          <w:szCs w:val="24"/>
          <w:shd w:val="clear" w:color="auto" w:fill="FFFFFF"/>
        </w:rPr>
        <w:t>, K. (2011).</w:t>
      </w:r>
      <w:r w:rsidRPr="007B1820">
        <w:rPr>
          <w:rStyle w:val="apple-converted-space"/>
          <w:rFonts w:ascii="Times New Roman" w:hAnsi="Times New Roman"/>
          <w:sz w:val="24"/>
          <w:szCs w:val="24"/>
          <w:shd w:val="clear" w:color="auto" w:fill="FFFFFF"/>
        </w:rPr>
        <w:t> </w:t>
      </w:r>
      <w:proofErr w:type="spellStart"/>
      <w:r w:rsidRPr="007B1820">
        <w:rPr>
          <w:rFonts w:ascii="Times New Roman" w:hAnsi="Times New Roman"/>
          <w:i/>
          <w:iCs/>
          <w:sz w:val="24"/>
          <w:szCs w:val="24"/>
          <w:shd w:val="clear" w:color="auto" w:fill="FFFFFF"/>
        </w:rPr>
        <w:t>Research</w:t>
      </w:r>
      <w:proofErr w:type="spellEnd"/>
      <w:r w:rsidRPr="007B1820">
        <w:rPr>
          <w:rFonts w:ascii="Times New Roman" w:hAnsi="Times New Roman"/>
          <w:i/>
          <w:iCs/>
          <w:sz w:val="24"/>
          <w:szCs w:val="24"/>
          <w:shd w:val="clear" w:color="auto" w:fill="FFFFFF"/>
        </w:rPr>
        <w:t xml:space="preserve"> </w:t>
      </w:r>
      <w:proofErr w:type="spellStart"/>
      <w:r w:rsidRPr="007B1820">
        <w:rPr>
          <w:rFonts w:ascii="Times New Roman" w:hAnsi="Times New Roman"/>
          <w:i/>
          <w:iCs/>
          <w:sz w:val="24"/>
          <w:szCs w:val="24"/>
          <w:shd w:val="clear" w:color="auto" w:fill="FFFFFF"/>
        </w:rPr>
        <w:t>Methods</w:t>
      </w:r>
      <w:proofErr w:type="spellEnd"/>
      <w:r w:rsidRPr="007B1820">
        <w:rPr>
          <w:rFonts w:ascii="Times New Roman" w:hAnsi="Times New Roman"/>
          <w:i/>
          <w:iCs/>
          <w:sz w:val="24"/>
          <w:szCs w:val="24"/>
          <w:shd w:val="clear" w:color="auto" w:fill="FFFFFF"/>
        </w:rPr>
        <w:t xml:space="preserve"> İn </w:t>
      </w:r>
      <w:proofErr w:type="spellStart"/>
      <w:r w:rsidRPr="007B1820">
        <w:rPr>
          <w:rFonts w:ascii="Times New Roman" w:hAnsi="Times New Roman"/>
          <w:i/>
          <w:iCs/>
          <w:sz w:val="24"/>
          <w:szCs w:val="24"/>
          <w:shd w:val="clear" w:color="auto" w:fill="FFFFFF"/>
        </w:rPr>
        <w:t>Education</w:t>
      </w:r>
      <w:proofErr w:type="spellEnd"/>
      <w:r w:rsidRPr="007B1820">
        <w:rPr>
          <w:rFonts w:ascii="Times New Roman" w:hAnsi="Times New Roman"/>
          <w:i/>
          <w:iCs/>
          <w:sz w:val="24"/>
          <w:szCs w:val="24"/>
          <w:shd w:val="clear" w:color="auto" w:fill="FFFFFF"/>
        </w:rPr>
        <w:t>.</w:t>
      </w:r>
      <w:r w:rsidRPr="007B1820">
        <w:rPr>
          <w:rStyle w:val="apple-converted-space"/>
          <w:rFonts w:ascii="Times New Roman" w:hAnsi="Times New Roman"/>
          <w:sz w:val="24"/>
          <w:szCs w:val="24"/>
          <w:shd w:val="clear" w:color="auto" w:fill="FFFFFF"/>
        </w:rPr>
        <w:t> </w:t>
      </w:r>
      <w:r w:rsidRPr="007B1820">
        <w:rPr>
          <w:rFonts w:ascii="Times New Roman" w:hAnsi="Times New Roman"/>
          <w:i/>
          <w:sz w:val="24"/>
          <w:szCs w:val="24"/>
          <w:shd w:val="clear" w:color="auto" w:fill="FFFFFF"/>
        </w:rPr>
        <w:t>(7. Baskı)</w:t>
      </w:r>
      <w:r w:rsidRPr="007B1820">
        <w:rPr>
          <w:rFonts w:ascii="Times New Roman" w:hAnsi="Times New Roman"/>
          <w:sz w:val="24"/>
          <w:szCs w:val="24"/>
          <w:shd w:val="clear" w:color="auto" w:fill="FFFFFF"/>
        </w:rPr>
        <w:t xml:space="preserve">, </w:t>
      </w:r>
      <w:proofErr w:type="spellStart"/>
      <w:r w:rsidRPr="007B1820">
        <w:rPr>
          <w:rFonts w:ascii="Times New Roman" w:hAnsi="Times New Roman"/>
          <w:sz w:val="24"/>
          <w:szCs w:val="24"/>
          <w:shd w:val="clear" w:color="auto" w:fill="FFFFFF"/>
        </w:rPr>
        <w:t>Routledge</w:t>
      </w:r>
      <w:proofErr w:type="spellEnd"/>
      <w:r w:rsidRPr="007B1820">
        <w:rPr>
          <w:rFonts w:ascii="Times New Roman" w:hAnsi="Times New Roman"/>
          <w:sz w:val="24"/>
          <w:szCs w:val="24"/>
          <w:shd w:val="clear" w:color="auto" w:fill="FFFFFF"/>
        </w:rPr>
        <w:t xml:space="preserve"> </w:t>
      </w:r>
      <w:proofErr w:type="spellStart"/>
      <w:r w:rsidRPr="007B1820">
        <w:rPr>
          <w:rFonts w:ascii="Times New Roman" w:hAnsi="Times New Roman"/>
          <w:sz w:val="24"/>
          <w:szCs w:val="24"/>
          <w:shd w:val="clear" w:color="auto" w:fill="FFFFFF"/>
        </w:rPr>
        <w:t>Falmer</w:t>
      </w:r>
      <w:proofErr w:type="spellEnd"/>
      <w:r w:rsidRPr="007B1820">
        <w:rPr>
          <w:rFonts w:ascii="Times New Roman" w:hAnsi="Times New Roman"/>
          <w:sz w:val="24"/>
          <w:szCs w:val="24"/>
          <w:shd w:val="clear" w:color="auto" w:fill="FFFFFF"/>
        </w:rPr>
        <w:t xml:space="preserve"> </w:t>
      </w:r>
      <w:proofErr w:type="spellStart"/>
      <w:r w:rsidRPr="007B1820">
        <w:rPr>
          <w:rFonts w:ascii="Times New Roman" w:hAnsi="Times New Roman"/>
          <w:sz w:val="24"/>
          <w:szCs w:val="24"/>
          <w:shd w:val="clear" w:color="auto" w:fill="FFFFFF"/>
        </w:rPr>
        <w:t>Publications</w:t>
      </w:r>
      <w:proofErr w:type="spellEnd"/>
      <w:r w:rsidRPr="007B1820">
        <w:rPr>
          <w:rFonts w:ascii="Times New Roman" w:hAnsi="Times New Roman"/>
          <w:sz w:val="24"/>
          <w:szCs w:val="24"/>
          <w:shd w:val="clear" w:color="auto" w:fill="FFFFFF"/>
        </w:rPr>
        <w:t xml:space="preserve">, </w:t>
      </w:r>
      <w:proofErr w:type="spellStart"/>
      <w:r w:rsidRPr="007B1820">
        <w:rPr>
          <w:rFonts w:ascii="Times New Roman" w:hAnsi="Times New Roman"/>
          <w:sz w:val="24"/>
          <w:szCs w:val="24"/>
          <w:shd w:val="clear" w:color="auto" w:fill="FFFFFF"/>
        </w:rPr>
        <w:t>London</w:t>
      </w:r>
      <w:proofErr w:type="spellEnd"/>
      <w:r w:rsidRPr="007B1820">
        <w:rPr>
          <w:rFonts w:ascii="Times New Roman" w:hAnsi="Times New Roman"/>
          <w:sz w:val="24"/>
          <w:szCs w:val="24"/>
          <w:shd w:val="clear" w:color="auto" w:fill="FFFFFF"/>
        </w:rPr>
        <w:t>.</w:t>
      </w:r>
    </w:p>
    <w:p w:rsidR="00DA3CA8" w:rsidRPr="007B1820" w:rsidRDefault="00DA3CA8" w:rsidP="00DA3CA8">
      <w:pPr>
        <w:pStyle w:val="Default"/>
        <w:spacing w:before="240" w:after="240" w:line="480" w:lineRule="auto"/>
        <w:ind w:left="709" w:hanging="709"/>
        <w:jc w:val="both"/>
        <w:rPr>
          <w:color w:val="auto"/>
        </w:rPr>
      </w:pPr>
      <w:proofErr w:type="spellStart"/>
      <w:r w:rsidRPr="007B1820">
        <w:rPr>
          <w:color w:val="auto"/>
        </w:rPr>
        <w:t>Çapık</w:t>
      </w:r>
      <w:proofErr w:type="spellEnd"/>
      <w:r w:rsidRPr="007B1820">
        <w:rPr>
          <w:color w:val="auto"/>
        </w:rPr>
        <w:t xml:space="preserve"> C</w:t>
      </w:r>
      <w:proofErr w:type="gramStart"/>
      <w:r w:rsidRPr="007B1820">
        <w:rPr>
          <w:color w:val="auto"/>
        </w:rPr>
        <w:t>.,</w:t>
      </w:r>
      <w:proofErr w:type="gramEnd"/>
      <w:r w:rsidRPr="007B1820">
        <w:rPr>
          <w:color w:val="auto"/>
        </w:rPr>
        <w:t xml:space="preserve"> (2013), Bir Hemşirelik Dergisinde Yayınlanan Makalelerde İstatistiksel Güçlerin İncelenmesi,  </w:t>
      </w:r>
      <w:r w:rsidRPr="007B1820">
        <w:rPr>
          <w:i/>
          <w:color w:val="auto"/>
        </w:rPr>
        <w:t>Anadolu Hemşirelik ve Sağlık Bilimleri Dergisi</w:t>
      </w:r>
      <w:r w:rsidRPr="007B1820">
        <w:rPr>
          <w:color w:val="auto"/>
        </w:rPr>
        <w:t>, 2013;16:3</w:t>
      </w:r>
    </w:p>
    <w:p w:rsidR="00DA3CA8" w:rsidRPr="007B1820" w:rsidRDefault="00DA3CA8" w:rsidP="00DA3CA8">
      <w:pPr>
        <w:autoSpaceDE w:val="0"/>
        <w:autoSpaceDN w:val="0"/>
        <w:adjustRightInd w:val="0"/>
        <w:spacing w:before="240" w:line="480" w:lineRule="auto"/>
        <w:ind w:left="709" w:hanging="709"/>
        <w:jc w:val="both"/>
        <w:rPr>
          <w:rFonts w:ascii="Times New Roman" w:hAnsi="Times New Roman" w:cs="Times New Roman"/>
          <w:sz w:val="24"/>
          <w:szCs w:val="24"/>
        </w:rPr>
      </w:pPr>
      <w:proofErr w:type="spellStart"/>
      <w:r w:rsidRPr="007B1820">
        <w:rPr>
          <w:rFonts w:ascii="Times New Roman" w:hAnsi="Times New Roman" w:cs="Times New Roman"/>
          <w:sz w:val="24"/>
          <w:szCs w:val="24"/>
        </w:rPr>
        <w:t>Dılullo</w:t>
      </w:r>
      <w:proofErr w:type="spellEnd"/>
      <w:r w:rsidRPr="007B1820">
        <w:rPr>
          <w:rFonts w:ascii="Times New Roman" w:hAnsi="Times New Roman" w:cs="Times New Roman"/>
          <w:sz w:val="24"/>
          <w:szCs w:val="24"/>
        </w:rPr>
        <w:t xml:space="preserve">, L. K. (1997), A Post </w:t>
      </w:r>
      <w:proofErr w:type="gramStart"/>
      <w:r w:rsidRPr="007B1820">
        <w:rPr>
          <w:rFonts w:ascii="Times New Roman" w:hAnsi="Times New Roman" w:cs="Times New Roman"/>
          <w:sz w:val="24"/>
          <w:szCs w:val="24"/>
        </w:rPr>
        <w:t>Hoc</w:t>
      </w:r>
      <w:proofErr w:type="gramEnd"/>
      <w:r w:rsidRPr="007B1820">
        <w:rPr>
          <w:rFonts w:ascii="Times New Roman" w:hAnsi="Times New Roman" w:cs="Times New Roman"/>
          <w:sz w:val="24"/>
          <w:szCs w:val="24"/>
        </w:rPr>
        <w:t xml:space="preserve"> </w:t>
      </w:r>
      <w:proofErr w:type="spellStart"/>
      <w:r w:rsidRPr="007B1820">
        <w:rPr>
          <w:rFonts w:ascii="Times New Roman" w:hAnsi="Times New Roman" w:cs="Times New Roman"/>
          <w:sz w:val="24"/>
          <w:szCs w:val="24"/>
        </w:rPr>
        <w:t>Power</w:t>
      </w:r>
      <w:proofErr w:type="spellEnd"/>
      <w:r w:rsidRPr="007B1820">
        <w:rPr>
          <w:rFonts w:ascii="Times New Roman" w:hAnsi="Times New Roman" w:cs="Times New Roman"/>
          <w:sz w:val="24"/>
          <w:szCs w:val="24"/>
        </w:rPr>
        <w:t xml:space="preserve"> </w:t>
      </w:r>
      <w:proofErr w:type="spellStart"/>
      <w:r w:rsidRPr="007B1820">
        <w:rPr>
          <w:rFonts w:ascii="Times New Roman" w:hAnsi="Times New Roman" w:cs="Times New Roman"/>
          <w:sz w:val="24"/>
          <w:szCs w:val="24"/>
        </w:rPr>
        <w:t>Analysis</w:t>
      </w:r>
      <w:proofErr w:type="spellEnd"/>
      <w:r w:rsidRPr="007B1820">
        <w:rPr>
          <w:rFonts w:ascii="Times New Roman" w:hAnsi="Times New Roman" w:cs="Times New Roman"/>
          <w:sz w:val="24"/>
          <w:szCs w:val="24"/>
        </w:rPr>
        <w:t xml:space="preserve"> of </w:t>
      </w:r>
      <w:proofErr w:type="spellStart"/>
      <w:r w:rsidRPr="007B1820">
        <w:rPr>
          <w:rFonts w:ascii="Times New Roman" w:hAnsi="Times New Roman" w:cs="Times New Roman"/>
          <w:sz w:val="24"/>
          <w:szCs w:val="24"/>
        </w:rPr>
        <w:t>Inferential</w:t>
      </w:r>
      <w:proofErr w:type="spellEnd"/>
      <w:r w:rsidRPr="007B1820">
        <w:rPr>
          <w:rFonts w:ascii="Times New Roman" w:hAnsi="Times New Roman" w:cs="Times New Roman"/>
          <w:sz w:val="24"/>
          <w:szCs w:val="24"/>
        </w:rPr>
        <w:t xml:space="preserve"> </w:t>
      </w:r>
      <w:proofErr w:type="spellStart"/>
      <w:r w:rsidRPr="007B1820">
        <w:rPr>
          <w:rFonts w:ascii="Times New Roman" w:hAnsi="Times New Roman" w:cs="Times New Roman"/>
          <w:sz w:val="24"/>
          <w:szCs w:val="24"/>
        </w:rPr>
        <w:t>Research</w:t>
      </w:r>
      <w:proofErr w:type="spellEnd"/>
      <w:r w:rsidRPr="007B1820">
        <w:rPr>
          <w:rFonts w:ascii="Times New Roman" w:hAnsi="Times New Roman" w:cs="Times New Roman"/>
          <w:sz w:val="24"/>
          <w:szCs w:val="24"/>
        </w:rPr>
        <w:t xml:space="preserve"> </w:t>
      </w:r>
      <w:proofErr w:type="spellStart"/>
      <w:r w:rsidRPr="007B1820">
        <w:rPr>
          <w:rFonts w:ascii="Times New Roman" w:hAnsi="Times New Roman" w:cs="Times New Roman"/>
          <w:sz w:val="24"/>
          <w:szCs w:val="24"/>
        </w:rPr>
        <w:t>Examining</w:t>
      </w:r>
      <w:proofErr w:type="spellEnd"/>
      <w:r w:rsidRPr="007B1820">
        <w:rPr>
          <w:rFonts w:ascii="Times New Roman" w:hAnsi="Times New Roman" w:cs="Times New Roman"/>
          <w:sz w:val="24"/>
          <w:szCs w:val="24"/>
        </w:rPr>
        <w:t xml:space="preserve"> </w:t>
      </w:r>
      <w:proofErr w:type="spellStart"/>
      <w:r w:rsidRPr="007B1820">
        <w:rPr>
          <w:rFonts w:ascii="Times New Roman" w:hAnsi="Times New Roman" w:cs="Times New Roman"/>
          <w:sz w:val="24"/>
          <w:szCs w:val="24"/>
        </w:rPr>
        <w:t>The</w:t>
      </w:r>
      <w:proofErr w:type="spellEnd"/>
      <w:r w:rsidRPr="007B1820">
        <w:rPr>
          <w:rFonts w:ascii="Times New Roman" w:hAnsi="Times New Roman" w:cs="Times New Roman"/>
          <w:sz w:val="24"/>
          <w:szCs w:val="24"/>
        </w:rPr>
        <w:t xml:space="preserve"> </w:t>
      </w:r>
      <w:proofErr w:type="spellStart"/>
      <w:r w:rsidRPr="007B1820">
        <w:rPr>
          <w:rFonts w:ascii="Times New Roman" w:hAnsi="Times New Roman" w:cs="Times New Roman"/>
          <w:sz w:val="24"/>
          <w:szCs w:val="24"/>
        </w:rPr>
        <w:t>Relationship</w:t>
      </w:r>
      <w:proofErr w:type="spellEnd"/>
      <w:r w:rsidRPr="007B1820">
        <w:rPr>
          <w:rFonts w:ascii="Times New Roman" w:hAnsi="Times New Roman" w:cs="Times New Roman"/>
          <w:sz w:val="24"/>
          <w:szCs w:val="24"/>
        </w:rPr>
        <w:t xml:space="preserve"> </w:t>
      </w:r>
      <w:proofErr w:type="spellStart"/>
      <w:r w:rsidRPr="007B1820">
        <w:rPr>
          <w:rFonts w:ascii="Times New Roman" w:hAnsi="Times New Roman" w:cs="Times New Roman"/>
          <w:sz w:val="24"/>
          <w:szCs w:val="24"/>
        </w:rPr>
        <w:t>Between</w:t>
      </w:r>
      <w:proofErr w:type="spellEnd"/>
      <w:r w:rsidRPr="007B1820">
        <w:rPr>
          <w:rFonts w:ascii="Times New Roman" w:hAnsi="Times New Roman" w:cs="Times New Roman"/>
          <w:sz w:val="24"/>
          <w:szCs w:val="24"/>
        </w:rPr>
        <w:t xml:space="preserve"> </w:t>
      </w:r>
      <w:proofErr w:type="spellStart"/>
      <w:r w:rsidRPr="007B1820">
        <w:rPr>
          <w:rFonts w:ascii="Times New Roman" w:hAnsi="Times New Roman" w:cs="Times New Roman"/>
          <w:sz w:val="24"/>
          <w:szCs w:val="24"/>
        </w:rPr>
        <w:t>Mathematic</w:t>
      </w:r>
      <w:proofErr w:type="spellEnd"/>
      <w:r w:rsidRPr="007B1820">
        <w:rPr>
          <w:rFonts w:ascii="Times New Roman" w:hAnsi="Times New Roman" w:cs="Times New Roman"/>
          <w:sz w:val="24"/>
          <w:szCs w:val="24"/>
        </w:rPr>
        <w:t xml:space="preserve"> </w:t>
      </w:r>
      <w:proofErr w:type="spellStart"/>
      <w:r w:rsidRPr="007B1820">
        <w:rPr>
          <w:rFonts w:ascii="Times New Roman" w:hAnsi="Times New Roman" w:cs="Times New Roman"/>
          <w:sz w:val="24"/>
          <w:szCs w:val="24"/>
        </w:rPr>
        <w:t>Anxiety</w:t>
      </w:r>
      <w:proofErr w:type="spellEnd"/>
      <w:r w:rsidRPr="007B1820">
        <w:rPr>
          <w:rFonts w:ascii="Times New Roman" w:hAnsi="Times New Roman" w:cs="Times New Roman"/>
          <w:sz w:val="24"/>
          <w:szCs w:val="24"/>
        </w:rPr>
        <w:t xml:space="preserve"> </w:t>
      </w:r>
      <w:proofErr w:type="spellStart"/>
      <w:r w:rsidRPr="007B1820">
        <w:rPr>
          <w:rFonts w:ascii="Times New Roman" w:hAnsi="Times New Roman" w:cs="Times New Roman"/>
          <w:sz w:val="24"/>
          <w:szCs w:val="24"/>
        </w:rPr>
        <w:t>and</w:t>
      </w:r>
      <w:proofErr w:type="spellEnd"/>
      <w:r w:rsidRPr="007B1820">
        <w:rPr>
          <w:rFonts w:ascii="Times New Roman" w:hAnsi="Times New Roman" w:cs="Times New Roman"/>
          <w:sz w:val="24"/>
          <w:szCs w:val="24"/>
        </w:rPr>
        <w:t xml:space="preserve"> </w:t>
      </w:r>
      <w:proofErr w:type="spellStart"/>
      <w:r w:rsidRPr="007B1820">
        <w:rPr>
          <w:rFonts w:ascii="Times New Roman" w:hAnsi="Times New Roman" w:cs="Times New Roman"/>
          <w:sz w:val="24"/>
          <w:szCs w:val="24"/>
        </w:rPr>
        <w:t>Mathematic</w:t>
      </w:r>
      <w:proofErr w:type="spellEnd"/>
      <w:r w:rsidRPr="007B1820">
        <w:rPr>
          <w:rFonts w:ascii="Times New Roman" w:hAnsi="Times New Roman" w:cs="Times New Roman"/>
          <w:sz w:val="24"/>
          <w:szCs w:val="24"/>
        </w:rPr>
        <w:t xml:space="preserve"> </w:t>
      </w:r>
      <w:proofErr w:type="spellStart"/>
      <w:r w:rsidRPr="007B1820">
        <w:rPr>
          <w:rFonts w:ascii="Times New Roman" w:hAnsi="Times New Roman" w:cs="Times New Roman"/>
          <w:sz w:val="24"/>
          <w:szCs w:val="24"/>
        </w:rPr>
        <w:t>Performance</w:t>
      </w:r>
      <w:proofErr w:type="spellEnd"/>
      <w:r w:rsidRPr="007B1820">
        <w:rPr>
          <w:rFonts w:ascii="Times New Roman" w:hAnsi="Times New Roman" w:cs="Times New Roman"/>
          <w:sz w:val="24"/>
          <w:szCs w:val="24"/>
        </w:rPr>
        <w:t xml:space="preserve">. (Yayınlanmış doktora tezi), </w:t>
      </w:r>
      <w:proofErr w:type="spellStart"/>
      <w:r w:rsidRPr="007B1820">
        <w:rPr>
          <w:rFonts w:ascii="Times New Roman" w:hAnsi="Times New Roman" w:cs="Times New Roman"/>
          <w:sz w:val="24"/>
          <w:szCs w:val="24"/>
        </w:rPr>
        <w:t>Auburn</w:t>
      </w:r>
      <w:proofErr w:type="spellEnd"/>
      <w:r w:rsidRPr="007B1820">
        <w:rPr>
          <w:rFonts w:ascii="Times New Roman" w:hAnsi="Times New Roman" w:cs="Times New Roman"/>
          <w:sz w:val="24"/>
          <w:szCs w:val="24"/>
        </w:rPr>
        <w:t xml:space="preserve"> </w:t>
      </w:r>
      <w:proofErr w:type="spellStart"/>
      <w:r w:rsidRPr="007B1820">
        <w:rPr>
          <w:rFonts w:ascii="Times New Roman" w:hAnsi="Times New Roman" w:cs="Times New Roman"/>
          <w:sz w:val="24"/>
          <w:szCs w:val="24"/>
        </w:rPr>
        <w:t>University</w:t>
      </w:r>
      <w:proofErr w:type="spellEnd"/>
      <w:r w:rsidRPr="007B1820">
        <w:rPr>
          <w:rFonts w:ascii="Times New Roman" w:hAnsi="Times New Roman" w:cs="Times New Roman"/>
          <w:sz w:val="24"/>
          <w:szCs w:val="24"/>
        </w:rPr>
        <w:t xml:space="preserve">, Alabama, USA. </w:t>
      </w:r>
    </w:p>
    <w:p w:rsidR="00DA3CA8" w:rsidRPr="007B1820" w:rsidRDefault="00DA3CA8" w:rsidP="00DA3CA8">
      <w:pPr>
        <w:autoSpaceDE w:val="0"/>
        <w:autoSpaceDN w:val="0"/>
        <w:adjustRightInd w:val="0"/>
        <w:spacing w:before="240" w:line="480" w:lineRule="auto"/>
        <w:ind w:left="709" w:hanging="709"/>
        <w:rPr>
          <w:rFonts w:ascii="Times New Roman" w:hAnsi="Times New Roman" w:cs="Times New Roman"/>
          <w:sz w:val="24"/>
          <w:szCs w:val="24"/>
        </w:rPr>
      </w:pPr>
      <w:proofErr w:type="spellStart"/>
      <w:r w:rsidRPr="007B1820">
        <w:rPr>
          <w:rFonts w:ascii="Times New Roman" w:hAnsi="Times New Roman" w:cs="Times New Roman"/>
          <w:sz w:val="24"/>
          <w:szCs w:val="24"/>
        </w:rPr>
        <w:t>Frankel</w:t>
      </w:r>
      <w:proofErr w:type="spellEnd"/>
      <w:r w:rsidRPr="007B1820">
        <w:rPr>
          <w:rFonts w:ascii="Times New Roman" w:hAnsi="Times New Roman" w:cs="Times New Roman"/>
          <w:sz w:val="24"/>
          <w:szCs w:val="24"/>
        </w:rPr>
        <w:t xml:space="preserve"> J. R; </w:t>
      </w:r>
      <w:proofErr w:type="spellStart"/>
      <w:r w:rsidRPr="007B1820">
        <w:rPr>
          <w:rFonts w:ascii="Times New Roman" w:hAnsi="Times New Roman" w:cs="Times New Roman"/>
          <w:sz w:val="24"/>
          <w:szCs w:val="24"/>
        </w:rPr>
        <w:t>Wallen</w:t>
      </w:r>
      <w:proofErr w:type="spellEnd"/>
      <w:r w:rsidRPr="007B1820">
        <w:rPr>
          <w:rFonts w:ascii="Times New Roman" w:hAnsi="Times New Roman" w:cs="Times New Roman"/>
          <w:sz w:val="24"/>
          <w:szCs w:val="24"/>
        </w:rPr>
        <w:t xml:space="preserve">, N. E; (2003). </w:t>
      </w:r>
      <w:proofErr w:type="spellStart"/>
      <w:r w:rsidRPr="007B1820">
        <w:rPr>
          <w:rFonts w:ascii="Times New Roman" w:hAnsi="Times New Roman" w:cs="Times New Roman"/>
          <w:i/>
          <w:sz w:val="24"/>
          <w:szCs w:val="24"/>
        </w:rPr>
        <w:t>How</w:t>
      </w:r>
      <w:proofErr w:type="spellEnd"/>
      <w:r w:rsidRPr="007B1820">
        <w:rPr>
          <w:rFonts w:ascii="Times New Roman" w:hAnsi="Times New Roman" w:cs="Times New Roman"/>
          <w:i/>
          <w:sz w:val="24"/>
          <w:szCs w:val="24"/>
        </w:rPr>
        <w:t xml:space="preserve"> </w:t>
      </w:r>
      <w:proofErr w:type="spellStart"/>
      <w:r w:rsidRPr="007B1820">
        <w:rPr>
          <w:rFonts w:ascii="Times New Roman" w:hAnsi="Times New Roman" w:cs="Times New Roman"/>
          <w:i/>
          <w:sz w:val="24"/>
          <w:szCs w:val="24"/>
        </w:rPr>
        <w:t>to</w:t>
      </w:r>
      <w:proofErr w:type="spellEnd"/>
      <w:r w:rsidRPr="007B1820">
        <w:rPr>
          <w:rFonts w:ascii="Times New Roman" w:hAnsi="Times New Roman" w:cs="Times New Roman"/>
          <w:i/>
          <w:sz w:val="24"/>
          <w:szCs w:val="24"/>
        </w:rPr>
        <w:t xml:space="preserve"> </w:t>
      </w:r>
      <w:proofErr w:type="spellStart"/>
      <w:r w:rsidRPr="007B1820">
        <w:rPr>
          <w:rFonts w:ascii="Times New Roman" w:hAnsi="Times New Roman" w:cs="Times New Roman"/>
          <w:i/>
          <w:sz w:val="24"/>
          <w:szCs w:val="24"/>
        </w:rPr>
        <w:t>Design</w:t>
      </w:r>
      <w:proofErr w:type="spellEnd"/>
      <w:r w:rsidRPr="007B1820">
        <w:rPr>
          <w:rFonts w:ascii="Times New Roman" w:hAnsi="Times New Roman" w:cs="Times New Roman"/>
          <w:i/>
          <w:sz w:val="24"/>
          <w:szCs w:val="24"/>
        </w:rPr>
        <w:t xml:space="preserve"> </w:t>
      </w:r>
      <w:proofErr w:type="spellStart"/>
      <w:r w:rsidRPr="007B1820">
        <w:rPr>
          <w:rFonts w:ascii="Times New Roman" w:hAnsi="Times New Roman" w:cs="Times New Roman"/>
          <w:i/>
          <w:sz w:val="24"/>
          <w:szCs w:val="24"/>
        </w:rPr>
        <w:t>and</w:t>
      </w:r>
      <w:proofErr w:type="spellEnd"/>
      <w:r w:rsidRPr="007B1820">
        <w:rPr>
          <w:rFonts w:ascii="Times New Roman" w:hAnsi="Times New Roman" w:cs="Times New Roman"/>
          <w:i/>
          <w:sz w:val="24"/>
          <w:szCs w:val="24"/>
        </w:rPr>
        <w:t xml:space="preserve"> </w:t>
      </w:r>
      <w:proofErr w:type="spellStart"/>
      <w:r w:rsidRPr="007B1820">
        <w:rPr>
          <w:rFonts w:ascii="Times New Roman" w:hAnsi="Times New Roman" w:cs="Times New Roman"/>
          <w:i/>
          <w:sz w:val="24"/>
          <w:szCs w:val="24"/>
        </w:rPr>
        <w:t>Evaluate</w:t>
      </w:r>
      <w:proofErr w:type="spellEnd"/>
      <w:r w:rsidRPr="007B1820">
        <w:rPr>
          <w:rFonts w:ascii="Times New Roman" w:hAnsi="Times New Roman" w:cs="Times New Roman"/>
          <w:i/>
          <w:sz w:val="24"/>
          <w:szCs w:val="24"/>
        </w:rPr>
        <w:t xml:space="preserve"> </w:t>
      </w:r>
      <w:proofErr w:type="spellStart"/>
      <w:r w:rsidRPr="007B1820">
        <w:rPr>
          <w:rFonts w:ascii="Times New Roman" w:hAnsi="Times New Roman" w:cs="Times New Roman"/>
          <w:i/>
          <w:sz w:val="24"/>
          <w:szCs w:val="24"/>
        </w:rPr>
        <w:t>Research</w:t>
      </w:r>
      <w:proofErr w:type="spellEnd"/>
      <w:r w:rsidRPr="007B1820">
        <w:rPr>
          <w:rFonts w:ascii="Times New Roman" w:hAnsi="Times New Roman" w:cs="Times New Roman"/>
          <w:i/>
          <w:sz w:val="24"/>
          <w:szCs w:val="24"/>
        </w:rPr>
        <w:t xml:space="preserve"> in </w:t>
      </w:r>
      <w:proofErr w:type="spellStart"/>
      <w:r w:rsidRPr="007B1820">
        <w:rPr>
          <w:rFonts w:ascii="Times New Roman" w:hAnsi="Times New Roman" w:cs="Times New Roman"/>
          <w:i/>
          <w:sz w:val="24"/>
          <w:szCs w:val="24"/>
        </w:rPr>
        <w:t>Education</w:t>
      </w:r>
      <w:proofErr w:type="spellEnd"/>
      <w:r w:rsidRPr="007B1820">
        <w:rPr>
          <w:rFonts w:ascii="Times New Roman" w:hAnsi="Times New Roman" w:cs="Times New Roman"/>
          <w:i/>
          <w:sz w:val="24"/>
          <w:szCs w:val="24"/>
        </w:rPr>
        <w:t>,</w:t>
      </w:r>
      <w:r w:rsidRPr="007B1820">
        <w:rPr>
          <w:rFonts w:ascii="Times New Roman" w:hAnsi="Times New Roman" w:cs="Times New Roman"/>
          <w:sz w:val="24"/>
          <w:szCs w:val="24"/>
        </w:rPr>
        <w:t xml:space="preserve"> </w:t>
      </w:r>
      <w:proofErr w:type="spellStart"/>
      <w:r w:rsidRPr="007B1820">
        <w:rPr>
          <w:rFonts w:ascii="Times New Roman" w:hAnsi="Times New Roman" w:cs="Times New Roman"/>
          <w:sz w:val="24"/>
          <w:szCs w:val="24"/>
        </w:rPr>
        <w:t>McGraw</w:t>
      </w:r>
      <w:proofErr w:type="spellEnd"/>
      <w:r w:rsidRPr="007B1820">
        <w:rPr>
          <w:rFonts w:ascii="Times New Roman" w:hAnsi="Times New Roman" w:cs="Times New Roman"/>
          <w:sz w:val="24"/>
          <w:szCs w:val="24"/>
        </w:rPr>
        <w:t xml:space="preserve"> – </w:t>
      </w:r>
      <w:proofErr w:type="spellStart"/>
      <w:r w:rsidRPr="007B1820">
        <w:rPr>
          <w:rFonts w:ascii="Times New Roman" w:hAnsi="Times New Roman" w:cs="Times New Roman"/>
          <w:sz w:val="24"/>
          <w:szCs w:val="24"/>
        </w:rPr>
        <w:t>Hill</w:t>
      </w:r>
      <w:proofErr w:type="spellEnd"/>
      <w:r w:rsidRPr="007B1820">
        <w:rPr>
          <w:rFonts w:ascii="Times New Roman" w:hAnsi="Times New Roman" w:cs="Times New Roman"/>
          <w:sz w:val="24"/>
          <w:szCs w:val="24"/>
        </w:rPr>
        <w:t xml:space="preserve"> </w:t>
      </w:r>
      <w:proofErr w:type="spellStart"/>
      <w:r w:rsidRPr="007B1820">
        <w:rPr>
          <w:rFonts w:ascii="Times New Roman" w:hAnsi="Times New Roman" w:cs="Times New Roman"/>
          <w:sz w:val="24"/>
          <w:szCs w:val="24"/>
        </w:rPr>
        <w:t>Education</w:t>
      </w:r>
      <w:proofErr w:type="spellEnd"/>
      <w:r w:rsidRPr="007B1820">
        <w:rPr>
          <w:rFonts w:ascii="Times New Roman" w:hAnsi="Times New Roman" w:cs="Times New Roman"/>
          <w:sz w:val="24"/>
          <w:szCs w:val="24"/>
        </w:rPr>
        <w:t>, New York.</w:t>
      </w:r>
    </w:p>
    <w:p w:rsidR="00DA3CA8" w:rsidRPr="007B1820" w:rsidRDefault="00DA3CA8" w:rsidP="00DA3CA8">
      <w:pPr>
        <w:spacing w:before="240" w:line="480" w:lineRule="auto"/>
        <w:ind w:left="709" w:hanging="709"/>
        <w:jc w:val="both"/>
        <w:rPr>
          <w:rFonts w:ascii="Times New Roman" w:hAnsi="Times New Roman" w:cs="Times New Roman"/>
          <w:sz w:val="24"/>
          <w:szCs w:val="24"/>
        </w:rPr>
      </w:pPr>
      <w:r w:rsidRPr="007B1820">
        <w:rPr>
          <w:rFonts w:ascii="Times New Roman" w:hAnsi="Times New Roman" w:cs="Times New Roman"/>
          <w:sz w:val="24"/>
          <w:szCs w:val="24"/>
          <w:shd w:val="clear" w:color="auto" w:fill="FFFFFF"/>
        </w:rPr>
        <w:lastRenderedPageBreak/>
        <w:t>Karagöz Y, Ekici S</w:t>
      </w:r>
      <w:proofErr w:type="gramStart"/>
      <w:r w:rsidRPr="007B1820">
        <w:rPr>
          <w:rFonts w:ascii="Times New Roman" w:hAnsi="Times New Roman" w:cs="Times New Roman"/>
          <w:sz w:val="24"/>
          <w:szCs w:val="24"/>
          <w:shd w:val="clear" w:color="auto" w:fill="FFFFFF"/>
        </w:rPr>
        <w:t>.,</w:t>
      </w:r>
      <w:proofErr w:type="gramEnd"/>
      <w:r w:rsidRPr="007B1820">
        <w:rPr>
          <w:rFonts w:ascii="Times New Roman" w:hAnsi="Times New Roman" w:cs="Times New Roman"/>
          <w:sz w:val="24"/>
          <w:szCs w:val="24"/>
          <w:shd w:val="clear" w:color="auto" w:fill="FFFFFF"/>
        </w:rPr>
        <w:t xml:space="preserve">(2004), Sosyal Bilimlerde Yapılan Uygulamalı Araştırmalarda Kullanılan İstatistiksel Teknikler ve Ölçekler, </w:t>
      </w:r>
      <w:r w:rsidRPr="007B1820">
        <w:rPr>
          <w:rFonts w:ascii="Times New Roman" w:hAnsi="Times New Roman" w:cs="Times New Roman"/>
          <w:i/>
          <w:sz w:val="24"/>
          <w:szCs w:val="24"/>
        </w:rPr>
        <w:t>Cumhuriyet Üniversitesi İktisadi ve İdari Bilimler Dergisi,</w:t>
      </w:r>
      <w:r w:rsidRPr="007B1820">
        <w:rPr>
          <w:rFonts w:ascii="Times New Roman" w:hAnsi="Times New Roman" w:cs="Times New Roman"/>
          <w:sz w:val="24"/>
          <w:szCs w:val="24"/>
        </w:rPr>
        <w:t xml:space="preserve"> Cilt 5, Sayı 1.</w:t>
      </w:r>
    </w:p>
    <w:p w:rsidR="00DA3CA8" w:rsidRPr="007B1820" w:rsidRDefault="00DA3CA8" w:rsidP="00DA3CA8">
      <w:pPr>
        <w:spacing w:before="240" w:line="480" w:lineRule="auto"/>
        <w:ind w:left="709" w:hanging="709"/>
        <w:jc w:val="both"/>
        <w:rPr>
          <w:rFonts w:ascii="Times New Roman" w:hAnsi="Times New Roman" w:cs="Times New Roman"/>
          <w:sz w:val="24"/>
          <w:szCs w:val="24"/>
        </w:rPr>
      </w:pPr>
      <w:r w:rsidRPr="007B1820">
        <w:rPr>
          <w:rFonts w:ascii="Times New Roman" w:hAnsi="Times New Roman" w:cs="Times New Roman"/>
          <w:sz w:val="24"/>
          <w:szCs w:val="24"/>
        </w:rPr>
        <w:t>Keskin B</w:t>
      </w:r>
      <w:proofErr w:type="gramStart"/>
      <w:r w:rsidRPr="007B1820">
        <w:rPr>
          <w:rFonts w:ascii="Times New Roman" w:hAnsi="Times New Roman" w:cs="Times New Roman"/>
          <w:sz w:val="24"/>
          <w:szCs w:val="24"/>
        </w:rPr>
        <w:t>.,</w:t>
      </w:r>
      <w:proofErr w:type="gramEnd"/>
      <w:r w:rsidRPr="007B1820">
        <w:rPr>
          <w:rFonts w:ascii="Times New Roman" w:hAnsi="Times New Roman" w:cs="Times New Roman"/>
          <w:sz w:val="24"/>
          <w:szCs w:val="24"/>
        </w:rPr>
        <w:t xml:space="preserve"> (2012), İstatistiksel Güç Analizi: Sosyal Bilimler Alanında Bir Uygulama, (Yayınlanmış Yüksek Lisans Tezi). Akdeniz Üniversitesi, Sosyal Bilimler Enstitüsü, Antalya.</w:t>
      </w:r>
    </w:p>
    <w:p w:rsidR="00DA3CA8" w:rsidRPr="007B1820" w:rsidRDefault="00DA3CA8" w:rsidP="00DA3CA8">
      <w:pPr>
        <w:spacing w:before="240" w:line="480" w:lineRule="auto"/>
        <w:ind w:left="709" w:hanging="709"/>
        <w:jc w:val="both"/>
        <w:rPr>
          <w:rFonts w:ascii="Times New Roman" w:hAnsi="Times New Roman" w:cs="Times New Roman"/>
          <w:sz w:val="24"/>
          <w:szCs w:val="24"/>
          <w:shd w:val="clear" w:color="auto" w:fill="FFFFFF"/>
        </w:rPr>
      </w:pPr>
      <w:r w:rsidRPr="007B1820">
        <w:rPr>
          <w:rFonts w:ascii="Times New Roman" w:hAnsi="Times New Roman" w:cs="Times New Roman"/>
          <w:sz w:val="24"/>
          <w:szCs w:val="24"/>
          <w:shd w:val="clear" w:color="auto" w:fill="FFFFFF"/>
        </w:rPr>
        <w:t>Işık, İ</w:t>
      </w:r>
      <w:proofErr w:type="gramStart"/>
      <w:r w:rsidRPr="007B1820">
        <w:rPr>
          <w:rFonts w:ascii="Times New Roman" w:hAnsi="Times New Roman" w:cs="Times New Roman"/>
          <w:sz w:val="24"/>
          <w:szCs w:val="24"/>
          <w:shd w:val="clear" w:color="auto" w:fill="FFFFFF"/>
        </w:rPr>
        <w:t>.,</w:t>
      </w:r>
      <w:proofErr w:type="gramEnd"/>
      <w:r w:rsidRPr="007B1820">
        <w:rPr>
          <w:rFonts w:ascii="Times New Roman" w:hAnsi="Times New Roman" w:cs="Times New Roman"/>
          <w:sz w:val="24"/>
          <w:szCs w:val="24"/>
          <w:shd w:val="clear" w:color="auto" w:fill="FFFFFF"/>
        </w:rPr>
        <w:t xml:space="preserve"> (2014), Yokluk Hipotezi Anlamlılık Testi ve Etki Büyüklüğü Tartışmalarının Psikoloji Araştırmalarına Yansımaları,</w:t>
      </w:r>
      <w:r w:rsidRPr="007B1820">
        <w:rPr>
          <w:rStyle w:val="apple-converted-space"/>
          <w:rFonts w:ascii="Times New Roman" w:hAnsi="Times New Roman" w:cs="Times New Roman"/>
          <w:sz w:val="24"/>
          <w:szCs w:val="24"/>
          <w:shd w:val="clear" w:color="auto" w:fill="FFFFFF"/>
        </w:rPr>
        <w:t> </w:t>
      </w:r>
      <w:r w:rsidRPr="007B1820">
        <w:rPr>
          <w:rFonts w:ascii="Times New Roman" w:hAnsi="Times New Roman" w:cs="Times New Roman"/>
          <w:i/>
          <w:iCs/>
          <w:sz w:val="24"/>
          <w:szCs w:val="24"/>
          <w:shd w:val="clear" w:color="auto" w:fill="FFFFFF"/>
        </w:rPr>
        <w:t>Eleştirel Psikoloji Bülteni</w:t>
      </w:r>
      <w:r w:rsidRPr="007B1820">
        <w:rPr>
          <w:rStyle w:val="apple-converted-space"/>
          <w:rFonts w:ascii="Times New Roman" w:hAnsi="Times New Roman" w:cs="Times New Roman"/>
          <w:sz w:val="24"/>
          <w:szCs w:val="24"/>
          <w:shd w:val="clear" w:color="auto" w:fill="FFFFFF"/>
        </w:rPr>
        <w:t> </w:t>
      </w:r>
      <w:r w:rsidRPr="007B1820">
        <w:rPr>
          <w:rFonts w:ascii="Times New Roman" w:hAnsi="Times New Roman" w:cs="Times New Roman"/>
          <w:sz w:val="24"/>
          <w:szCs w:val="24"/>
          <w:shd w:val="clear" w:color="auto" w:fill="FFFFFF"/>
        </w:rPr>
        <w:t>5. Sayı.</w:t>
      </w:r>
    </w:p>
    <w:p w:rsidR="00DA3CA8" w:rsidRPr="007B1820" w:rsidRDefault="00DA3CA8" w:rsidP="00DA3CA8">
      <w:pPr>
        <w:spacing w:before="240" w:line="480" w:lineRule="auto"/>
        <w:ind w:left="709" w:hanging="709"/>
        <w:jc w:val="both"/>
        <w:rPr>
          <w:rFonts w:ascii="Times New Roman" w:hAnsi="Times New Roman" w:cs="Times New Roman"/>
          <w:sz w:val="24"/>
          <w:szCs w:val="24"/>
        </w:rPr>
      </w:pPr>
      <w:proofErr w:type="spellStart"/>
      <w:r w:rsidRPr="007B1820">
        <w:rPr>
          <w:rFonts w:ascii="Times New Roman" w:hAnsi="Times New Roman" w:cs="Times New Roman"/>
          <w:sz w:val="24"/>
          <w:szCs w:val="24"/>
        </w:rPr>
        <w:t>MurphY</w:t>
      </w:r>
      <w:proofErr w:type="spellEnd"/>
      <w:r w:rsidRPr="007B1820">
        <w:rPr>
          <w:rFonts w:ascii="Times New Roman" w:hAnsi="Times New Roman" w:cs="Times New Roman"/>
          <w:sz w:val="24"/>
          <w:szCs w:val="24"/>
        </w:rPr>
        <w:t>, K</w:t>
      </w:r>
      <w:proofErr w:type="gramStart"/>
      <w:r w:rsidRPr="007B1820">
        <w:rPr>
          <w:rFonts w:ascii="Times New Roman" w:hAnsi="Times New Roman" w:cs="Times New Roman"/>
          <w:sz w:val="24"/>
          <w:szCs w:val="24"/>
        </w:rPr>
        <w:t>.,</w:t>
      </w:r>
      <w:proofErr w:type="gramEnd"/>
      <w:r w:rsidRPr="007B1820">
        <w:rPr>
          <w:rFonts w:ascii="Times New Roman" w:hAnsi="Times New Roman" w:cs="Times New Roman"/>
          <w:sz w:val="24"/>
          <w:szCs w:val="24"/>
        </w:rPr>
        <w:t xml:space="preserve"> </w:t>
      </w:r>
      <w:proofErr w:type="spellStart"/>
      <w:r w:rsidRPr="007B1820">
        <w:rPr>
          <w:rFonts w:ascii="Times New Roman" w:hAnsi="Times New Roman" w:cs="Times New Roman"/>
          <w:sz w:val="24"/>
          <w:szCs w:val="24"/>
        </w:rPr>
        <w:t>Myors</w:t>
      </w:r>
      <w:proofErr w:type="spellEnd"/>
      <w:r w:rsidRPr="007B1820">
        <w:rPr>
          <w:rFonts w:ascii="Times New Roman" w:hAnsi="Times New Roman" w:cs="Times New Roman"/>
          <w:sz w:val="24"/>
          <w:szCs w:val="24"/>
        </w:rPr>
        <w:t xml:space="preserve">, B. ve </w:t>
      </w:r>
      <w:proofErr w:type="spellStart"/>
      <w:r w:rsidRPr="007B1820">
        <w:rPr>
          <w:rFonts w:ascii="Times New Roman" w:hAnsi="Times New Roman" w:cs="Times New Roman"/>
          <w:sz w:val="24"/>
          <w:szCs w:val="24"/>
        </w:rPr>
        <w:t>Wolach</w:t>
      </w:r>
      <w:proofErr w:type="spellEnd"/>
      <w:r w:rsidRPr="007B1820">
        <w:rPr>
          <w:rFonts w:ascii="Times New Roman" w:hAnsi="Times New Roman" w:cs="Times New Roman"/>
          <w:sz w:val="24"/>
          <w:szCs w:val="24"/>
        </w:rPr>
        <w:t xml:space="preserve">, A. (2004), </w:t>
      </w:r>
      <w:proofErr w:type="spellStart"/>
      <w:r w:rsidRPr="007B1820">
        <w:rPr>
          <w:rFonts w:ascii="Times New Roman" w:hAnsi="Times New Roman" w:cs="Times New Roman"/>
          <w:i/>
          <w:sz w:val="24"/>
          <w:szCs w:val="24"/>
        </w:rPr>
        <w:t>Statistical</w:t>
      </w:r>
      <w:proofErr w:type="spellEnd"/>
      <w:r w:rsidRPr="007B1820">
        <w:rPr>
          <w:rFonts w:ascii="Times New Roman" w:hAnsi="Times New Roman" w:cs="Times New Roman"/>
          <w:i/>
          <w:sz w:val="24"/>
          <w:szCs w:val="24"/>
        </w:rPr>
        <w:t xml:space="preserve"> </w:t>
      </w:r>
      <w:proofErr w:type="spellStart"/>
      <w:r w:rsidRPr="007B1820">
        <w:rPr>
          <w:rFonts w:ascii="Times New Roman" w:hAnsi="Times New Roman" w:cs="Times New Roman"/>
          <w:i/>
          <w:sz w:val="24"/>
          <w:szCs w:val="24"/>
        </w:rPr>
        <w:t>Power</w:t>
      </w:r>
      <w:proofErr w:type="spellEnd"/>
      <w:r w:rsidRPr="007B1820">
        <w:rPr>
          <w:rFonts w:ascii="Times New Roman" w:hAnsi="Times New Roman" w:cs="Times New Roman"/>
          <w:i/>
          <w:sz w:val="24"/>
          <w:szCs w:val="24"/>
        </w:rPr>
        <w:t xml:space="preserve"> </w:t>
      </w:r>
      <w:proofErr w:type="spellStart"/>
      <w:r w:rsidRPr="007B1820">
        <w:rPr>
          <w:rFonts w:ascii="Times New Roman" w:hAnsi="Times New Roman" w:cs="Times New Roman"/>
          <w:i/>
          <w:sz w:val="24"/>
          <w:szCs w:val="24"/>
        </w:rPr>
        <w:t>Analysis</w:t>
      </w:r>
      <w:proofErr w:type="spellEnd"/>
      <w:r w:rsidRPr="007B1820">
        <w:rPr>
          <w:rFonts w:ascii="Times New Roman" w:hAnsi="Times New Roman" w:cs="Times New Roman"/>
          <w:i/>
          <w:sz w:val="24"/>
          <w:szCs w:val="24"/>
        </w:rPr>
        <w:t xml:space="preserve">: A </w:t>
      </w:r>
      <w:proofErr w:type="spellStart"/>
      <w:r w:rsidRPr="007B1820">
        <w:rPr>
          <w:rFonts w:ascii="Times New Roman" w:hAnsi="Times New Roman" w:cs="Times New Roman"/>
          <w:i/>
          <w:sz w:val="24"/>
          <w:szCs w:val="24"/>
        </w:rPr>
        <w:t>Simple</w:t>
      </w:r>
      <w:proofErr w:type="spellEnd"/>
      <w:r w:rsidRPr="007B1820">
        <w:rPr>
          <w:rFonts w:ascii="Times New Roman" w:hAnsi="Times New Roman" w:cs="Times New Roman"/>
          <w:i/>
          <w:sz w:val="24"/>
          <w:szCs w:val="24"/>
        </w:rPr>
        <w:t xml:space="preserve"> </w:t>
      </w:r>
      <w:proofErr w:type="spellStart"/>
      <w:r w:rsidRPr="007B1820">
        <w:rPr>
          <w:rFonts w:ascii="Times New Roman" w:hAnsi="Times New Roman" w:cs="Times New Roman"/>
          <w:i/>
          <w:sz w:val="24"/>
          <w:szCs w:val="24"/>
        </w:rPr>
        <w:t>and</w:t>
      </w:r>
      <w:proofErr w:type="spellEnd"/>
      <w:r w:rsidRPr="007B1820">
        <w:rPr>
          <w:rFonts w:ascii="Times New Roman" w:hAnsi="Times New Roman" w:cs="Times New Roman"/>
          <w:i/>
          <w:sz w:val="24"/>
          <w:szCs w:val="24"/>
        </w:rPr>
        <w:t xml:space="preserve"> General Model </w:t>
      </w:r>
      <w:proofErr w:type="spellStart"/>
      <w:r w:rsidRPr="007B1820">
        <w:rPr>
          <w:rFonts w:ascii="Times New Roman" w:hAnsi="Times New Roman" w:cs="Times New Roman"/>
          <w:i/>
          <w:sz w:val="24"/>
          <w:szCs w:val="24"/>
        </w:rPr>
        <w:t>for</w:t>
      </w:r>
      <w:proofErr w:type="spellEnd"/>
      <w:r w:rsidRPr="007B1820">
        <w:rPr>
          <w:rFonts w:ascii="Times New Roman" w:hAnsi="Times New Roman" w:cs="Times New Roman"/>
          <w:i/>
          <w:sz w:val="24"/>
          <w:szCs w:val="24"/>
        </w:rPr>
        <w:t xml:space="preserve"> </w:t>
      </w:r>
      <w:proofErr w:type="spellStart"/>
      <w:r w:rsidRPr="007B1820">
        <w:rPr>
          <w:rFonts w:ascii="Times New Roman" w:hAnsi="Times New Roman" w:cs="Times New Roman"/>
          <w:i/>
          <w:sz w:val="24"/>
          <w:szCs w:val="24"/>
        </w:rPr>
        <w:t>Treditional</w:t>
      </w:r>
      <w:proofErr w:type="spellEnd"/>
      <w:r w:rsidRPr="007B1820">
        <w:rPr>
          <w:rFonts w:ascii="Times New Roman" w:hAnsi="Times New Roman" w:cs="Times New Roman"/>
          <w:i/>
          <w:sz w:val="24"/>
          <w:szCs w:val="24"/>
        </w:rPr>
        <w:t xml:space="preserve"> </w:t>
      </w:r>
      <w:proofErr w:type="spellStart"/>
      <w:r w:rsidRPr="007B1820">
        <w:rPr>
          <w:rFonts w:ascii="Times New Roman" w:hAnsi="Times New Roman" w:cs="Times New Roman"/>
          <w:i/>
          <w:sz w:val="24"/>
          <w:szCs w:val="24"/>
        </w:rPr>
        <w:t>and</w:t>
      </w:r>
      <w:proofErr w:type="spellEnd"/>
      <w:r w:rsidRPr="007B1820">
        <w:rPr>
          <w:rFonts w:ascii="Times New Roman" w:hAnsi="Times New Roman" w:cs="Times New Roman"/>
          <w:i/>
          <w:sz w:val="24"/>
          <w:szCs w:val="24"/>
        </w:rPr>
        <w:t xml:space="preserve"> Modern </w:t>
      </w:r>
      <w:proofErr w:type="spellStart"/>
      <w:r w:rsidRPr="007B1820">
        <w:rPr>
          <w:rFonts w:ascii="Times New Roman" w:hAnsi="Times New Roman" w:cs="Times New Roman"/>
          <w:i/>
          <w:sz w:val="24"/>
          <w:szCs w:val="24"/>
        </w:rPr>
        <w:t>Hypothesis</w:t>
      </w:r>
      <w:proofErr w:type="spellEnd"/>
      <w:r w:rsidRPr="007B1820">
        <w:rPr>
          <w:rFonts w:ascii="Times New Roman" w:hAnsi="Times New Roman" w:cs="Times New Roman"/>
          <w:i/>
          <w:sz w:val="24"/>
          <w:szCs w:val="24"/>
        </w:rPr>
        <w:t xml:space="preserve"> </w:t>
      </w:r>
      <w:proofErr w:type="spellStart"/>
      <w:r w:rsidRPr="007B1820">
        <w:rPr>
          <w:rFonts w:ascii="Times New Roman" w:hAnsi="Times New Roman" w:cs="Times New Roman"/>
          <w:i/>
          <w:sz w:val="24"/>
          <w:szCs w:val="24"/>
        </w:rPr>
        <w:t>Tests</w:t>
      </w:r>
      <w:proofErr w:type="spellEnd"/>
      <w:r w:rsidRPr="007B1820">
        <w:rPr>
          <w:rFonts w:ascii="Times New Roman" w:hAnsi="Times New Roman" w:cs="Times New Roman"/>
          <w:i/>
          <w:sz w:val="24"/>
          <w:szCs w:val="24"/>
        </w:rPr>
        <w:t xml:space="preserve">,(2. Baskı), </w:t>
      </w:r>
      <w:proofErr w:type="spellStart"/>
      <w:r w:rsidRPr="007B1820">
        <w:rPr>
          <w:rFonts w:ascii="Times New Roman" w:hAnsi="Times New Roman" w:cs="Times New Roman"/>
          <w:sz w:val="24"/>
          <w:szCs w:val="24"/>
        </w:rPr>
        <w:t>Routledge</w:t>
      </w:r>
      <w:proofErr w:type="spellEnd"/>
      <w:r w:rsidRPr="007B1820">
        <w:rPr>
          <w:rFonts w:ascii="Times New Roman" w:hAnsi="Times New Roman" w:cs="Times New Roman"/>
          <w:sz w:val="24"/>
          <w:szCs w:val="24"/>
        </w:rPr>
        <w:t xml:space="preserve"> </w:t>
      </w:r>
      <w:proofErr w:type="spellStart"/>
      <w:r w:rsidRPr="007B1820">
        <w:rPr>
          <w:rFonts w:ascii="Times New Roman" w:hAnsi="Times New Roman" w:cs="Times New Roman"/>
          <w:sz w:val="24"/>
          <w:szCs w:val="24"/>
        </w:rPr>
        <w:t>publishing</w:t>
      </w:r>
      <w:proofErr w:type="spellEnd"/>
      <w:r w:rsidRPr="007B1820">
        <w:rPr>
          <w:rFonts w:ascii="Times New Roman" w:hAnsi="Times New Roman" w:cs="Times New Roman"/>
          <w:sz w:val="24"/>
          <w:szCs w:val="24"/>
        </w:rPr>
        <w:t>, New York.</w:t>
      </w:r>
    </w:p>
    <w:p w:rsidR="00DA3CA8" w:rsidRPr="007B1820" w:rsidRDefault="00DA3CA8" w:rsidP="00DA3CA8">
      <w:pPr>
        <w:spacing w:before="240" w:line="480" w:lineRule="auto"/>
        <w:ind w:left="709" w:hanging="709"/>
        <w:jc w:val="both"/>
        <w:rPr>
          <w:rFonts w:ascii="Times New Roman" w:hAnsi="Times New Roman" w:cs="Times New Roman"/>
          <w:sz w:val="24"/>
          <w:szCs w:val="24"/>
        </w:rPr>
      </w:pPr>
      <w:proofErr w:type="spellStart"/>
      <w:r w:rsidRPr="007B1820">
        <w:rPr>
          <w:rFonts w:ascii="Times New Roman" w:hAnsi="Times New Roman" w:cs="Times New Roman"/>
          <w:sz w:val="24"/>
          <w:szCs w:val="24"/>
        </w:rPr>
        <w:t>Shavelson</w:t>
      </w:r>
      <w:proofErr w:type="spellEnd"/>
      <w:r w:rsidRPr="007B1820">
        <w:rPr>
          <w:rFonts w:ascii="Times New Roman" w:hAnsi="Times New Roman" w:cs="Times New Roman"/>
          <w:sz w:val="24"/>
          <w:szCs w:val="24"/>
        </w:rPr>
        <w:t xml:space="preserve"> R. J</w:t>
      </w:r>
      <w:proofErr w:type="gramStart"/>
      <w:r w:rsidRPr="007B1820">
        <w:rPr>
          <w:rFonts w:ascii="Times New Roman" w:hAnsi="Times New Roman" w:cs="Times New Roman"/>
          <w:sz w:val="24"/>
          <w:szCs w:val="24"/>
        </w:rPr>
        <w:t>.,</w:t>
      </w:r>
      <w:proofErr w:type="gramEnd"/>
      <w:r w:rsidRPr="007B1820">
        <w:rPr>
          <w:rFonts w:ascii="Times New Roman" w:hAnsi="Times New Roman" w:cs="Times New Roman"/>
          <w:sz w:val="24"/>
          <w:szCs w:val="24"/>
        </w:rPr>
        <w:t xml:space="preserve"> (2016), </w:t>
      </w:r>
      <w:r w:rsidRPr="007B1820">
        <w:rPr>
          <w:rFonts w:ascii="Times New Roman" w:hAnsi="Times New Roman" w:cs="Times New Roman"/>
          <w:i/>
          <w:sz w:val="24"/>
          <w:szCs w:val="24"/>
        </w:rPr>
        <w:t xml:space="preserve">Sosyal Bilimler için İstatistik 3. Baskı - </w:t>
      </w:r>
      <w:proofErr w:type="spellStart"/>
      <w:r w:rsidRPr="007B1820">
        <w:rPr>
          <w:rFonts w:ascii="Times New Roman" w:hAnsi="Times New Roman" w:cs="Times New Roman"/>
          <w:i/>
          <w:sz w:val="24"/>
          <w:szCs w:val="24"/>
        </w:rPr>
        <w:t>Statistic</w:t>
      </w:r>
      <w:proofErr w:type="spellEnd"/>
      <w:r w:rsidRPr="007B1820">
        <w:rPr>
          <w:rFonts w:ascii="Times New Roman" w:hAnsi="Times New Roman" w:cs="Times New Roman"/>
          <w:i/>
          <w:sz w:val="24"/>
          <w:szCs w:val="24"/>
        </w:rPr>
        <w:t xml:space="preserve"> </w:t>
      </w:r>
      <w:proofErr w:type="spellStart"/>
      <w:r w:rsidRPr="007B1820">
        <w:rPr>
          <w:rFonts w:ascii="Times New Roman" w:hAnsi="Times New Roman" w:cs="Times New Roman"/>
          <w:i/>
          <w:sz w:val="24"/>
          <w:szCs w:val="24"/>
        </w:rPr>
        <w:t>for</w:t>
      </w:r>
      <w:proofErr w:type="spellEnd"/>
      <w:r w:rsidRPr="007B1820">
        <w:rPr>
          <w:rFonts w:ascii="Times New Roman" w:hAnsi="Times New Roman" w:cs="Times New Roman"/>
          <w:i/>
          <w:sz w:val="24"/>
          <w:szCs w:val="24"/>
        </w:rPr>
        <w:t xml:space="preserve"> </w:t>
      </w:r>
      <w:proofErr w:type="spellStart"/>
      <w:r w:rsidRPr="007B1820">
        <w:rPr>
          <w:rFonts w:ascii="Times New Roman" w:hAnsi="Times New Roman" w:cs="Times New Roman"/>
          <w:i/>
          <w:sz w:val="24"/>
          <w:szCs w:val="24"/>
        </w:rPr>
        <w:t>Social</w:t>
      </w:r>
      <w:proofErr w:type="spellEnd"/>
      <w:r w:rsidRPr="007B1820">
        <w:rPr>
          <w:rFonts w:ascii="Times New Roman" w:hAnsi="Times New Roman" w:cs="Times New Roman"/>
          <w:i/>
          <w:sz w:val="24"/>
          <w:szCs w:val="24"/>
        </w:rPr>
        <w:t xml:space="preserve"> </w:t>
      </w:r>
      <w:proofErr w:type="spellStart"/>
      <w:r w:rsidRPr="007B1820">
        <w:rPr>
          <w:rFonts w:ascii="Times New Roman" w:hAnsi="Times New Roman" w:cs="Times New Roman"/>
          <w:i/>
          <w:sz w:val="24"/>
          <w:szCs w:val="24"/>
        </w:rPr>
        <w:t>Sciences</w:t>
      </w:r>
      <w:proofErr w:type="spellEnd"/>
      <w:r w:rsidRPr="007B1820">
        <w:rPr>
          <w:rFonts w:ascii="Times New Roman" w:hAnsi="Times New Roman" w:cs="Times New Roman"/>
          <w:i/>
          <w:sz w:val="24"/>
          <w:szCs w:val="24"/>
        </w:rPr>
        <w:t xml:space="preserve">, 3. Edition, </w:t>
      </w:r>
      <w:r w:rsidRPr="007B1820">
        <w:rPr>
          <w:rFonts w:ascii="Times New Roman" w:hAnsi="Times New Roman" w:cs="Times New Roman"/>
          <w:sz w:val="24"/>
          <w:szCs w:val="24"/>
        </w:rPr>
        <w:t xml:space="preserve">(Çev. </w:t>
      </w:r>
      <w:proofErr w:type="spellStart"/>
      <w:r w:rsidRPr="007B1820">
        <w:rPr>
          <w:rFonts w:ascii="Times New Roman" w:hAnsi="Times New Roman" w:cs="Times New Roman"/>
          <w:sz w:val="24"/>
          <w:szCs w:val="24"/>
        </w:rPr>
        <w:t>Edt</w:t>
      </w:r>
      <w:proofErr w:type="spellEnd"/>
      <w:r w:rsidRPr="007B1820">
        <w:rPr>
          <w:rFonts w:ascii="Times New Roman" w:hAnsi="Times New Roman" w:cs="Times New Roman"/>
          <w:sz w:val="24"/>
          <w:szCs w:val="24"/>
        </w:rPr>
        <w:t>. Güler N.</w:t>
      </w:r>
      <w:proofErr w:type="gramStart"/>
      <w:r w:rsidRPr="007B1820">
        <w:rPr>
          <w:rFonts w:ascii="Times New Roman" w:hAnsi="Times New Roman" w:cs="Times New Roman"/>
          <w:sz w:val="24"/>
          <w:szCs w:val="24"/>
        </w:rPr>
        <w:t>)</w:t>
      </w:r>
      <w:proofErr w:type="gramEnd"/>
      <w:r w:rsidRPr="007B1820">
        <w:rPr>
          <w:rFonts w:ascii="Times New Roman" w:hAnsi="Times New Roman" w:cs="Times New Roman"/>
          <w:sz w:val="24"/>
          <w:szCs w:val="24"/>
        </w:rPr>
        <w:t xml:space="preserve">, </w:t>
      </w:r>
      <w:proofErr w:type="spellStart"/>
      <w:r w:rsidRPr="007B1820">
        <w:rPr>
          <w:rFonts w:ascii="Times New Roman" w:hAnsi="Times New Roman" w:cs="Times New Roman"/>
          <w:sz w:val="24"/>
          <w:szCs w:val="24"/>
        </w:rPr>
        <w:t>Pegem</w:t>
      </w:r>
      <w:proofErr w:type="spellEnd"/>
      <w:r w:rsidRPr="007B1820">
        <w:rPr>
          <w:rFonts w:ascii="Times New Roman" w:hAnsi="Times New Roman" w:cs="Times New Roman"/>
          <w:sz w:val="24"/>
          <w:szCs w:val="24"/>
        </w:rPr>
        <w:t xml:space="preserve"> Akademi Yayıncılık, Ankara.</w:t>
      </w:r>
    </w:p>
    <w:p w:rsidR="00DA3CA8" w:rsidRPr="007B1820" w:rsidRDefault="00DA3CA8" w:rsidP="00DA3CA8">
      <w:pPr>
        <w:autoSpaceDE w:val="0"/>
        <w:autoSpaceDN w:val="0"/>
        <w:adjustRightInd w:val="0"/>
        <w:spacing w:before="240" w:after="0" w:line="480" w:lineRule="auto"/>
        <w:ind w:left="709" w:hanging="709"/>
        <w:jc w:val="both"/>
        <w:rPr>
          <w:rFonts w:ascii="Times New Roman" w:hAnsi="Times New Roman" w:cs="Times New Roman"/>
          <w:sz w:val="24"/>
          <w:szCs w:val="24"/>
        </w:rPr>
      </w:pPr>
      <w:r w:rsidRPr="007B1820">
        <w:rPr>
          <w:rFonts w:ascii="Times New Roman" w:hAnsi="Times New Roman" w:cs="Times New Roman"/>
          <w:sz w:val="24"/>
          <w:szCs w:val="24"/>
        </w:rPr>
        <w:t>Süt, N, 2011, Klinik araştırmalarda örneklem sayısının belirlenmesi ve güç (</w:t>
      </w:r>
      <w:proofErr w:type="spellStart"/>
      <w:r w:rsidRPr="007B1820">
        <w:rPr>
          <w:rFonts w:ascii="Times New Roman" w:hAnsi="Times New Roman" w:cs="Times New Roman"/>
          <w:sz w:val="24"/>
          <w:szCs w:val="24"/>
        </w:rPr>
        <w:t>power</w:t>
      </w:r>
      <w:proofErr w:type="spellEnd"/>
      <w:r w:rsidRPr="007B1820">
        <w:rPr>
          <w:rFonts w:ascii="Times New Roman" w:hAnsi="Times New Roman" w:cs="Times New Roman"/>
          <w:sz w:val="24"/>
          <w:szCs w:val="24"/>
        </w:rPr>
        <w:t xml:space="preserve">) analizi, </w:t>
      </w:r>
      <w:r w:rsidRPr="007B1820">
        <w:rPr>
          <w:rFonts w:ascii="Times New Roman" w:hAnsi="Times New Roman" w:cs="Times New Roman"/>
          <w:i/>
          <w:sz w:val="24"/>
          <w:szCs w:val="24"/>
        </w:rPr>
        <w:t>RAED Dergisi</w:t>
      </w:r>
      <w:r w:rsidRPr="007B1820">
        <w:rPr>
          <w:rFonts w:ascii="Times New Roman" w:hAnsi="Times New Roman" w:cs="Times New Roman"/>
          <w:sz w:val="24"/>
          <w:szCs w:val="24"/>
        </w:rPr>
        <w:t xml:space="preserve"> 2011;3(1-2):29-33 doi:</w:t>
      </w:r>
      <w:proofErr w:type="gramStart"/>
      <w:r w:rsidRPr="007B1820">
        <w:rPr>
          <w:rFonts w:ascii="Times New Roman" w:hAnsi="Times New Roman" w:cs="Times New Roman"/>
          <w:sz w:val="24"/>
          <w:szCs w:val="24"/>
        </w:rPr>
        <w:t>10.2399</w:t>
      </w:r>
      <w:proofErr w:type="gramEnd"/>
      <w:r w:rsidRPr="007B1820">
        <w:rPr>
          <w:rFonts w:ascii="Times New Roman" w:hAnsi="Times New Roman" w:cs="Times New Roman"/>
          <w:sz w:val="24"/>
          <w:szCs w:val="24"/>
        </w:rPr>
        <w:t>/raed.11.005.</w:t>
      </w:r>
    </w:p>
    <w:p w:rsidR="00DA3CA8" w:rsidRPr="007B1820" w:rsidRDefault="00DA3CA8" w:rsidP="00DA3CA8">
      <w:pPr>
        <w:spacing w:before="240" w:line="480" w:lineRule="auto"/>
        <w:ind w:left="709" w:hanging="709"/>
        <w:jc w:val="both"/>
        <w:rPr>
          <w:rFonts w:ascii="Times New Roman" w:hAnsi="Times New Roman" w:cs="Times New Roman"/>
          <w:sz w:val="24"/>
          <w:szCs w:val="24"/>
        </w:rPr>
      </w:pPr>
      <w:proofErr w:type="spellStart"/>
      <w:r w:rsidRPr="007B1820">
        <w:rPr>
          <w:rFonts w:ascii="Times New Roman" w:hAnsi="Times New Roman" w:cs="Times New Roman"/>
          <w:sz w:val="24"/>
          <w:szCs w:val="24"/>
        </w:rPr>
        <w:t>Tabachnick</w:t>
      </w:r>
      <w:proofErr w:type="spellEnd"/>
      <w:r w:rsidRPr="007B1820">
        <w:rPr>
          <w:rFonts w:ascii="Times New Roman" w:hAnsi="Times New Roman" w:cs="Times New Roman"/>
          <w:sz w:val="24"/>
          <w:szCs w:val="24"/>
        </w:rPr>
        <w:t xml:space="preserve"> G. B, </w:t>
      </w:r>
      <w:proofErr w:type="spellStart"/>
      <w:r w:rsidRPr="007B1820">
        <w:rPr>
          <w:rFonts w:ascii="Times New Roman" w:hAnsi="Times New Roman" w:cs="Times New Roman"/>
          <w:sz w:val="24"/>
          <w:szCs w:val="24"/>
        </w:rPr>
        <w:t>Fidell</w:t>
      </w:r>
      <w:proofErr w:type="spellEnd"/>
      <w:r w:rsidRPr="007B1820">
        <w:rPr>
          <w:rFonts w:ascii="Times New Roman" w:hAnsi="Times New Roman" w:cs="Times New Roman"/>
          <w:sz w:val="24"/>
          <w:szCs w:val="24"/>
        </w:rPr>
        <w:t xml:space="preserve"> S. L. (2015) </w:t>
      </w:r>
      <w:r w:rsidRPr="007B1820">
        <w:rPr>
          <w:rFonts w:ascii="Times New Roman" w:hAnsi="Times New Roman" w:cs="Times New Roman"/>
          <w:i/>
          <w:sz w:val="24"/>
          <w:szCs w:val="24"/>
        </w:rPr>
        <w:t xml:space="preserve">Çok Değişkenli İstatistiklerin Kullanımı - </w:t>
      </w:r>
      <w:proofErr w:type="spellStart"/>
      <w:r w:rsidRPr="007B1820">
        <w:rPr>
          <w:rFonts w:ascii="Times New Roman" w:hAnsi="Times New Roman" w:cs="Times New Roman"/>
          <w:i/>
          <w:sz w:val="24"/>
          <w:szCs w:val="24"/>
          <w:shd w:val="clear" w:color="auto" w:fill="FFFFFF"/>
        </w:rPr>
        <w:t>Using</w:t>
      </w:r>
      <w:proofErr w:type="spellEnd"/>
      <w:r w:rsidRPr="007B1820">
        <w:rPr>
          <w:rFonts w:ascii="Times New Roman" w:hAnsi="Times New Roman" w:cs="Times New Roman"/>
          <w:i/>
          <w:sz w:val="24"/>
          <w:szCs w:val="24"/>
          <w:shd w:val="clear" w:color="auto" w:fill="FFFFFF"/>
        </w:rPr>
        <w:t xml:space="preserve"> </w:t>
      </w:r>
      <w:proofErr w:type="spellStart"/>
      <w:r w:rsidRPr="007B1820">
        <w:rPr>
          <w:rFonts w:ascii="Times New Roman" w:hAnsi="Times New Roman" w:cs="Times New Roman"/>
          <w:i/>
          <w:sz w:val="24"/>
          <w:szCs w:val="24"/>
          <w:shd w:val="clear" w:color="auto" w:fill="FFFFFF"/>
        </w:rPr>
        <w:t>Multivariate</w:t>
      </w:r>
      <w:proofErr w:type="spellEnd"/>
      <w:r w:rsidRPr="007B1820">
        <w:rPr>
          <w:rFonts w:ascii="Times New Roman" w:hAnsi="Times New Roman" w:cs="Times New Roman"/>
          <w:i/>
          <w:sz w:val="24"/>
          <w:szCs w:val="24"/>
          <w:shd w:val="clear" w:color="auto" w:fill="FFFFFF"/>
        </w:rPr>
        <w:t xml:space="preserve"> </w:t>
      </w:r>
      <w:proofErr w:type="spellStart"/>
      <w:r w:rsidRPr="007B1820">
        <w:rPr>
          <w:rFonts w:ascii="Times New Roman" w:hAnsi="Times New Roman" w:cs="Times New Roman"/>
          <w:i/>
          <w:sz w:val="24"/>
          <w:szCs w:val="24"/>
          <w:shd w:val="clear" w:color="auto" w:fill="FFFFFF"/>
        </w:rPr>
        <w:t>Statistics</w:t>
      </w:r>
      <w:proofErr w:type="spellEnd"/>
      <w:r w:rsidRPr="007B1820">
        <w:rPr>
          <w:rFonts w:ascii="Times New Roman" w:hAnsi="Times New Roman" w:cs="Times New Roman"/>
          <w:i/>
          <w:sz w:val="24"/>
          <w:szCs w:val="24"/>
          <w:shd w:val="clear" w:color="auto" w:fill="FFFFFF"/>
        </w:rPr>
        <w:t xml:space="preserve"> (6. Baskı),</w:t>
      </w:r>
      <w:r w:rsidRPr="007B1820">
        <w:rPr>
          <w:rFonts w:ascii="Times New Roman" w:hAnsi="Times New Roman" w:cs="Times New Roman"/>
          <w:sz w:val="24"/>
          <w:szCs w:val="24"/>
          <w:shd w:val="clear" w:color="auto" w:fill="FFFFFF"/>
        </w:rPr>
        <w:t xml:space="preserve"> </w:t>
      </w:r>
      <w:proofErr w:type="gramStart"/>
      <w:r w:rsidRPr="007B1820">
        <w:rPr>
          <w:rFonts w:ascii="Times New Roman" w:hAnsi="Times New Roman" w:cs="Times New Roman"/>
          <w:sz w:val="24"/>
          <w:szCs w:val="24"/>
          <w:shd w:val="clear" w:color="auto" w:fill="FFFFFF"/>
        </w:rPr>
        <w:t>(</w:t>
      </w:r>
      <w:proofErr w:type="gramEnd"/>
      <w:r w:rsidRPr="007B1820">
        <w:rPr>
          <w:rFonts w:ascii="Times New Roman" w:hAnsi="Times New Roman" w:cs="Times New Roman"/>
          <w:sz w:val="24"/>
          <w:szCs w:val="24"/>
          <w:shd w:val="clear" w:color="auto" w:fill="FFFFFF"/>
        </w:rPr>
        <w:t xml:space="preserve">Çev. </w:t>
      </w:r>
      <w:proofErr w:type="spellStart"/>
      <w:r w:rsidRPr="007B1820">
        <w:rPr>
          <w:rFonts w:ascii="Times New Roman" w:hAnsi="Times New Roman" w:cs="Times New Roman"/>
          <w:sz w:val="24"/>
          <w:szCs w:val="24"/>
          <w:shd w:val="clear" w:color="auto" w:fill="FFFFFF"/>
        </w:rPr>
        <w:t>Edt</w:t>
      </w:r>
      <w:proofErr w:type="spellEnd"/>
      <w:proofErr w:type="gramStart"/>
      <w:r w:rsidRPr="007B1820">
        <w:rPr>
          <w:rFonts w:ascii="Times New Roman" w:hAnsi="Times New Roman" w:cs="Times New Roman"/>
          <w:sz w:val="24"/>
          <w:szCs w:val="24"/>
          <w:shd w:val="clear" w:color="auto" w:fill="FFFFFF"/>
        </w:rPr>
        <w:t>.,</w:t>
      </w:r>
      <w:proofErr w:type="gramEnd"/>
      <w:r w:rsidRPr="007B1820">
        <w:rPr>
          <w:rFonts w:ascii="Times New Roman" w:hAnsi="Times New Roman" w:cs="Times New Roman"/>
          <w:sz w:val="24"/>
          <w:szCs w:val="24"/>
          <w:shd w:val="clear" w:color="auto" w:fill="FFFFFF"/>
        </w:rPr>
        <w:t xml:space="preserve"> Baloğlu, M.), Ankara</w:t>
      </w:r>
      <w:r w:rsidRPr="007B1820">
        <w:rPr>
          <w:rFonts w:ascii="Times New Roman" w:hAnsi="Times New Roman" w:cs="Times New Roman"/>
          <w:sz w:val="24"/>
          <w:szCs w:val="24"/>
        </w:rPr>
        <w:t>:</w:t>
      </w:r>
      <w:r w:rsidRPr="007B1820">
        <w:rPr>
          <w:rFonts w:ascii="Times New Roman" w:hAnsi="Times New Roman" w:cs="Times New Roman"/>
          <w:sz w:val="24"/>
          <w:szCs w:val="24"/>
          <w:shd w:val="clear" w:color="auto" w:fill="FFFFFF"/>
        </w:rPr>
        <w:t xml:space="preserve"> Nobel Akademik Yayıncılık, Ankara.</w:t>
      </w:r>
    </w:p>
    <w:p w:rsidR="00DA3CA8" w:rsidRPr="007B1820" w:rsidRDefault="00DA3CA8" w:rsidP="00DA3CA8">
      <w:pPr>
        <w:spacing w:before="240" w:line="480" w:lineRule="auto"/>
        <w:ind w:left="709" w:hanging="709"/>
        <w:jc w:val="both"/>
        <w:rPr>
          <w:rFonts w:ascii="Times New Roman" w:hAnsi="Times New Roman" w:cs="Times New Roman"/>
          <w:sz w:val="24"/>
          <w:szCs w:val="24"/>
        </w:rPr>
      </w:pPr>
      <w:r w:rsidRPr="007B1820">
        <w:rPr>
          <w:rFonts w:ascii="Times New Roman" w:hAnsi="Times New Roman" w:cs="Times New Roman"/>
          <w:sz w:val="24"/>
          <w:szCs w:val="24"/>
        </w:rPr>
        <w:t>Tan Ş</w:t>
      </w:r>
      <w:proofErr w:type="gramStart"/>
      <w:r w:rsidRPr="007B1820">
        <w:rPr>
          <w:rFonts w:ascii="Times New Roman" w:hAnsi="Times New Roman" w:cs="Times New Roman"/>
          <w:sz w:val="24"/>
          <w:szCs w:val="24"/>
        </w:rPr>
        <w:t>.,</w:t>
      </w:r>
      <w:proofErr w:type="gramEnd"/>
      <w:r w:rsidRPr="007B1820">
        <w:rPr>
          <w:rFonts w:ascii="Times New Roman" w:hAnsi="Times New Roman" w:cs="Times New Roman"/>
          <w:sz w:val="24"/>
          <w:szCs w:val="24"/>
        </w:rPr>
        <w:t xml:space="preserve"> (2016), </w:t>
      </w:r>
      <w:r w:rsidRPr="007B1820">
        <w:rPr>
          <w:rFonts w:ascii="Times New Roman" w:hAnsi="Times New Roman" w:cs="Times New Roman"/>
          <w:i/>
          <w:sz w:val="24"/>
          <w:szCs w:val="24"/>
        </w:rPr>
        <w:t>SPSS ve Excel Uygulamalı Temel İstatistik</w:t>
      </w:r>
      <w:r w:rsidRPr="007B1820">
        <w:rPr>
          <w:rFonts w:ascii="Times New Roman" w:hAnsi="Times New Roman" w:cs="Times New Roman"/>
          <w:sz w:val="24"/>
          <w:szCs w:val="24"/>
        </w:rPr>
        <w:t xml:space="preserve"> </w:t>
      </w:r>
      <w:r w:rsidRPr="007B1820">
        <w:rPr>
          <w:rFonts w:ascii="Times New Roman" w:hAnsi="Times New Roman" w:cs="Times New Roman"/>
          <w:i/>
          <w:sz w:val="24"/>
          <w:szCs w:val="24"/>
        </w:rPr>
        <w:t>– 1 (1. Baskı)</w:t>
      </w:r>
      <w:r w:rsidRPr="007B1820">
        <w:rPr>
          <w:rFonts w:ascii="Times New Roman" w:hAnsi="Times New Roman" w:cs="Times New Roman"/>
          <w:sz w:val="24"/>
          <w:szCs w:val="24"/>
        </w:rPr>
        <w:t xml:space="preserve">, </w:t>
      </w:r>
      <w:proofErr w:type="spellStart"/>
      <w:r w:rsidRPr="007B1820">
        <w:rPr>
          <w:rFonts w:ascii="Times New Roman" w:hAnsi="Times New Roman" w:cs="Times New Roman"/>
          <w:sz w:val="24"/>
          <w:szCs w:val="24"/>
        </w:rPr>
        <w:t>Pegem</w:t>
      </w:r>
      <w:proofErr w:type="spellEnd"/>
      <w:r w:rsidRPr="007B1820">
        <w:rPr>
          <w:rFonts w:ascii="Times New Roman" w:hAnsi="Times New Roman" w:cs="Times New Roman"/>
          <w:sz w:val="24"/>
          <w:szCs w:val="24"/>
        </w:rPr>
        <w:t xml:space="preserve"> Akademi Yayıncılık, </w:t>
      </w:r>
      <w:r w:rsidRPr="007B1820">
        <w:rPr>
          <w:rFonts w:ascii="Times New Roman" w:hAnsi="Times New Roman" w:cs="Times New Roman"/>
          <w:sz w:val="24"/>
          <w:szCs w:val="24"/>
          <w:shd w:val="clear" w:color="auto" w:fill="FFFFFF"/>
        </w:rPr>
        <w:t>Ankara</w:t>
      </w:r>
      <w:r w:rsidRPr="007B1820">
        <w:rPr>
          <w:rFonts w:ascii="Times New Roman" w:hAnsi="Times New Roman" w:cs="Times New Roman"/>
          <w:sz w:val="24"/>
          <w:szCs w:val="24"/>
        </w:rPr>
        <w:t>.</w:t>
      </w:r>
    </w:p>
    <w:p w:rsidR="00DA3CA8" w:rsidRPr="007B1820" w:rsidRDefault="00DA3CA8" w:rsidP="00DA3CA8">
      <w:pPr>
        <w:spacing w:before="240" w:line="480" w:lineRule="auto"/>
        <w:ind w:left="709" w:hanging="709"/>
        <w:jc w:val="both"/>
        <w:rPr>
          <w:rFonts w:ascii="Times New Roman" w:hAnsi="Times New Roman" w:cs="Times New Roman"/>
          <w:sz w:val="24"/>
          <w:szCs w:val="24"/>
          <w:shd w:val="clear" w:color="auto" w:fill="FBFBF3"/>
        </w:rPr>
      </w:pPr>
      <w:r w:rsidRPr="007B1820">
        <w:rPr>
          <w:rFonts w:ascii="Times New Roman" w:hAnsi="Times New Roman" w:cs="Times New Roman"/>
          <w:sz w:val="24"/>
          <w:szCs w:val="24"/>
          <w:shd w:val="clear" w:color="auto" w:fill="FBFBF3"/>
        </w:rPr>
        <w:lastRenderedPageBreak/>
        <w:t>Özsoy, S</w:t>
      </w:r>
      <w:proofErr w:type="gramStart"/>
      <w:r w:rsidRPr="007B1820">
        <w:rPr>
          <w:rFonts w:ascii="Times New Roman" w:hAnsi="Times New Roman" w:cs="Times New Roman"/>
          <w:sz w:val="24"/>
          <w:szCs w:val="24"/>
          <w:shd w:val="clear" w:color="auto" w:fill="FBFBF3"/>
        </w:rPr>
        <w:t>.,</w:t>
      </w:r>
      <w:proofErr w:type="gramEnd"/>
      <w:r w:rsidRPr="007B1820">
        <w:rPr>
          <w:rFonts w:ascii="Times New Roman" w:hAnsi="Times New Roman" w:cs="Times New Roman"/>
          <w:sz w:val="24"/>
          <w:szCs w:val="24"/>
          <w:shd w:val="clear" w:color="auto" w:fill="FBFBF3"/>
        </w:rPr>
        <w:t xml:space="preserve"> Özsoy, G., (2013), Eğitim Araştırmalarında Etki Büyüklüğü Raporlanması.</w:t>
      </w:r>
      <w:r w:rsidRPr="007B1820">
        <w:rPr>
          <w:rStyle w:val="apple-converted-space"/>
          <w:rFonts w:ascii="Times New Roman" w:hAnsi="Times New Roman" w:cs="Times New Roman"/>
          <w:sz w:val="24"/>
          <w:szCs w:val="24"/>
          <w:shd w:val="clear" w:color="auto" w:fill="FBFBF3"/>
        </w:rPr>
        <w:t> </w:t>
      </w:r>
      <w:r w:rsidRPr="007B1820">
        <w:rPr>
          <w:rStyle w:val="Gl"/>
          <w:rFonts w:ascii="Times New Roman" w:hAnsi="Times New Roman" w:cs="Times New Roman"/>
          <w:b w:val="0"/>
          <w:i/>
          <w:sz w:val="24"/>
          <w:szCs w:val="24"/>
          <w:shd w:val="clear" w:color="auto" w:fill="FBFBF3"/>
        </w:rPr>
        <w:t>İlköğretim Online</w:t>
      </w:r>
      <w:r w:rsidRPr="007B1820">
        <w:rPr>
          <w:rFonts w:ascii="Times New Roman" w:hAnsi="Times New Roman" w:cs="Times New Roman"/>
          <w:b/>
          <w:sz w:val="24"/>
          <w:szCs w:val="24"/>
          <w:shd w:val="clear" w:color="auto" w:fill="FBFBF3"/>
        </w:rPr>
        <w:t>,</w:t>
      </w:r>
      <w:r w:rsidRPr="007B1820">
        <w:rPr>
          <w:rFonts w:ascii="Times New Roman" w:hAnsi="Times New Roman" w:cs="Times New Roman"/>
          <w:sz w:val="24"/>
          <w:szCs w:val="24"/>
          <w:shd w:val="clear" w:color="auto" w:fill="FBFBF3"/>
        </w:rPr>
        <w:t xml:space="preserve"> Sayı 1, ISSN 1305-3515.</w:t>
      </w:r>
    </w:p>
    <w:p w:rsidR="00DA3CA8" w:rsidRPr="007B1820" w:rsidRDefault="00DA3CA8" w:rsidP="00DA3CA8">
      <w:pPr>
        <w:autoSpaceDE w:val="0"/>
        <w:autoSpaceDN w:val="0"/>
        <w:adjustRightInd w:val="0"/>
        <w:spacing w:before="240" w:line="480" w:lineRule="auto"/>
        <w:ind w:left="709" w:hanging="709"/>
        <w:jc w:val="both"/>
        <w:rPr>
          <w:rFonts w:ascii="Times New Roman" w:hAnsi="Times New Roman" w:cs="Times New Roman"/>
          <w:sz w:val="24"/>
          <w:szCs w:val="24"/>
        </w:rPr>
      </w:pPr>
      <w:r w:rsidRPr="007B1820">
        <w:rPr>
          <w:rFonts w:ascii="Times New Roman" w:hAnsi="Times New Roman" w:cs="Times New Roman"/>
          <w:sz w:val="24"/>
          <w:szCs w:val="24"/>
          <w:shd w:val="clear" w:color="auto" w:fill="FFFFFF"/>
        </w:rPr>
        <w:t>Yıldırım, H. H. ve Yıldırım, S</w:t>
      </w:r>
      <w:proofErr w:type="gramStart"/>
      <w:r w:rsidRPr="007B1820">
        <w:rPr>
          <w:rFonts w:ascii="Times New Roman" w:hAnsi="Times New Roman" w:cs="Times New Roman"/>
          <w:sz w:val="24"/>
          <w:szCs w:val="24"/>
          <w:shd w:val="clear" w:color="auto" w:fill="FFFFFF"/>
        </w:rPr>
        <w:t>.,</w:t>
      </w:r>
      <w:proofErr w:type="gramEnd"/>
      <w:r w:rsidRPr="007B1820">
        <w:rPr>
          <w:rFonts w:ascii="Times New Roman" w:hAnsi="Times New Roman" w:cs="Times New Roman"/>
          <w:sz w:val="24"/>
          <w:szCs w:val="24"/>
          <w:shd w:val="clear" w:color="auto" w:fill="FFFFFF"/>
        </w:rPr>
        <w:t xml:space="preserve"> (2011), </w:t>
      </w:r>
      <w:r w:rsidRPr="007B1820">
        <w:rPr>
          <w:rFonts w:ascii="Times New Roman" w:hAnsi="Times New Roman" w:cs="Times New Roman"/>
          <w:sz w:val="24"/>
          <w:szCs w:val="24"/>
        </w:rPr>
        <w:t xml:space="preserve">Hipotez Testi, Güven Aralığı, Etki Büyüklüğü ve Merkezi Olmayan Olasılık Dağılımları Üzerine, </w:t>
      </w:r>
      <w:r w:rsidRPr="007B1820">
        <w:rPr>
          <w:rFonts w:ascii="Times New Roman" w:hAnsi="Times New Roman" w:cs="Times New Roman"/>
          <w:i/>
          <w:sz w:val="24"/>
          <w:szCs w:val="24"/>
        </w:rPr>
        <w:t>İlköğretim Online</w:t>
      </w:r>
      <w:r w:rsidRPr="007B1820">
        <w:rPr>
          <w:rFonts w:ascii="Times New Roman" w:hAnsi="Times New Roman" w:cs="Times New Roman"/>
          <w:sz w:val="24"/>
          <w:szCs w:val="24"/>
        </w:rPr>
        <w:t>, 10(3), 1112-1123.</w:t>
      </w:r>
    </w:p>
    <w:sectPr w:rsidR="00DA3CA8" w:rsidRPr="007B1820" w:rsidSect="00ED3A83">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8" w:footer="708" w:gutter="0"/>
      <w:pgNumType w:start="146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DE6" w:rsidRDefault="00280DE6" w:rsidP="00DA3CA8">
      <w:pPr>
        <w:spacing w:after="0" w:line="240" w:lineRule="auto"/>
      </w:pPr>
      <w:r>
        <w:separator/>
      </w:r>
    </w:p>
  </w:endnote>
  <w:endnote w:type="continuationSeparator" w:id="0">
    <w:p w:rsidR="00280DE6" w:rsidRDefault="00280DE6" w:rsidP="00DA3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w:panose1 w:val="00000000000000000000"/>
    <w:charset w:val="81"/>
    <w:family w:val="auto"/>
    <w:notTrueType/>
    <w:pitch w:val="default"/>
    <w:sig w:usb0="00000000"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 w:name="JansonText">
    <w:altName w:val="Calibri"/>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8BC" w:rsidRDefault="002F28B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HAnsi" w:hAnsiTheme="minorHAnsi" w:cstheme="minorBidi"/>
        <w:sz w:val="22"/>
        <w:szCs w:val="22"/>
      </w:rPr>
      <w:id w:val="8961069"/>
      <w:docPartObj>
        <w:docPartGallery w:val="Page Numbers (Bottom of Page)"/>
        <w:docPartUnique/>
      </w:docPartObj>
    </w:sdtPr>
    <w:sdtEndPr>
      <w:rPr>
        <w:rFonts w:ascii="Times New Roman" w:hAnsi="Times New Roman"/>
        <w:sz w:val="24"/>
        <w:szCs w:val="24"/>
      </w:rPr>
    </w:sdtEndPr>
    <w:sdtContent>
      <w:bookmarkStart w:id="0" w:name="_GoBack" w:displacedByCustomXml="prev"/>
      <w:bookmarkEnd w:id="0" w:displacedByCustomXml="prev"/>
      <w:p w:rsidR="00ED3A83" w:rsidRDefault="00ED3A83" w:rsidP="00ED3A83">
        <w:pPr>
          <w:pStyle w:val="DipnotMetni"/>
        </w:pPr>
      </w:p>
      <w:p w:rsidR="00ED3A83" w:rsidRDefault="00ED3A83">
        <w:pPr>
          <w:pStyle w:val="Altbilgi"/>
          <w:jc w:val="center"/>
        </w:pPr>
      </w:p>
      <w:p w:rsidR="00F27EE7" w:rsidRPr="00F27EE7" w:rsidRDefault="00106AE4">
        <w:pPr>
          <w:pStyle w:val="Altbilgi"/>
          <w:jc w:val="center"/>
          <w:rPr>
            <w:rFonts w:ascii="Times New Roman" w:hAnsi="Times New Roman" w:cs="Times New Roman"/>
            <w:sz w:val="24"/>
            <w:szCs w:val="24"/>
          </w:rPr>
        </w:pPr>
        <w:r w:rsidRPr="00F27EE7">
          <w:rPr>
            <w:rFonts w:ascii="Times New Roman" w:hAnsi="Times New Roman" w:cs="Times New Roman"/>
            <w:sz w:val="24"/>
            <w:szCs w:val="24"/>
          </w:rPr>
          <w:fldChar w:fldCharType="begin"/>
        </w:r>
        <w:r w:rsidR="00F27EE7" w:rsidRPr="00F27EE7">
          <w:rPr>
            <w:rFonts w:ascii="Times New Roman" w:hAnsi="Times New Roman" w:cs="Times New Roman"/>
            <w:sz w:val="24"/>
            <w:szCs w:val="24"/>
          </w:rPr>
          <w:instrText xml:space="preserve"> PAGE   \* MERGEFORMAT </w:instrText>
        </w:r>
        <w:r w:rsidRPr="00F27EE7">
          <w:rPr>
            <w:rFonts w:ascii="Times New Roman" w:hAnsi="Times New Roman" w:cs="Times New Roman"/>
            <w:sz w:val="24"/>
            <w:szCs w:val="24"/>
          </w:rPr>
          <w:fldChar w:fldCharType="separate"/>
        </w:r>
        <w:r w:rsidR="0011613A">
          <w:rPr>
            <w:rFonts w:ascii="Times New Roman" w:hAnsi="Times New Roman" w:cs="Times New Roman"/>
            <w:noProof/>
            <w:sz w:val="24"/>
            <w:szCs w:val="24"/>
          </w:rPr>
          <w:t>1467</w:t>
        </w:r>
        <w:r w:rsidRPr="00F27EE7">
          <w:rPr>
            <w:rFonts w:ascii="Times New Roman" w:hAnsi="Times New Roman" w:cs="Times New Roman"/>
            <w:sz w:val="24"/>
            <w:szCs w:val="24"/>
          </w:rPr>
          <w:fldChar w:fldCharType="end"/>
        </w:r>
      </w:p>
    </w:sdtContent>
  </w:sdt>
  <w:p w:rsidR="00F27EE7" w:rsidRDefault="00F27EE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HAnsi" w:hAnsiTheme="minorHAnsi" w:cstheme="minorBidi"/>
        <w:sz w:val="22"/>
        <w:szCs w:val="22"/>
      </w:rPr>
      <w:id w:val="8961070"/>
      <w:docPartObj>
        <w:docPartGallery w:val="Page Numbers (Bottom of Page)"/>
        <w:docPartUnique/>
      </w:docPartObj>
    </w:sdtPr>
    <w:sdtEndPr>
      <w:rPr>
        <w:rFonts w:ascii="Times New Roman" w:hAnsi="Times New Roman"/>
        <w:sz w:val="24"/>
        <w:szCs w:val="24"/>
      </w:rPr>
    </w:sdtEndPr>
    <w:sdtContent>
      <w:p w:rsidR="00ED3A83" w:rsidRPr="00E85204" w:rsidRDefault="00ED3A83" w:rsidP="00ED3A83">
        <w:pPr>
          <w:pStyle w:val="DipnotMetni"/>
          <w:rPr>
            <w:rFonts w:ascii="Times New Roman" w:hAnsi="Times New Roman"/>
          </w:rPr>
        </w:pPr>
        <w:r w:rsidRPr="00E85204">
          <w:rPr>
            <w:rFonts w:ascii="Times New Roman" w:hAnsi="Times New Roman"/>
            <w:vertAlign w:val="superscript"/>
          </w:rPr>
          <w:t>*</w:t>
        </w:r>
        <w:r w:rsidRPr="00E85204">
          <w:rPr>
            <w:rFonts w:ascii="Times New Roman" w:hAnsi="Times New Roman"/>
          </w:rPr>
          <w:t xml:space="preserve"> Bu çalışma IV. Ulusal Eğitimde Ölçme ve Değerlendirme Kongresi’nde sözlü bildiri olarak sunulmuştur.</w:t>
        </w:r>
      </w:p>
      <w:p w:rsidR="00ED3A83" w:rsidRPr="00E85204" w:rsidRDefault="00ED3A83" w:rsidP="00ED3A83">
        <w:pPr>
          <w:pStyle w:val="DipnotMetni"/>
          <w:rPr>
            <w:rFonts w:ascii="Times New Roman" w:hAnsi="Times New Roman"/>
          </w:rPr>
        </w:pPr>
        <w:r w:rsidRPr="00E85204">
          <w:rPr>
            <w:rFonts w:ascii="Times New Roman" w:hAnsi="Times New Roman"/>
            <w:vertAlign w:val="superscript"/>
          </w:rPr>
          <w:t>**</w:t>
        </w:r>
        <w:r w:rsidRPr="00E85204">
          <w:rPr>
            <w:rFonts w:ascii="Times New Roman" w:hAnsi="Times New Roman"/>
          </w:rPr>
          <w:t xml:space="preserve">Arş. Gör. Gazi Üniversitesi, Gazi Eğitim Fakültesi, Eğitimde Ölçme ve Değerlendirme </w:t>
        </w:r>
        <w:proofErr w:type="spellStart"/>
        <w:r w:rsidRPr="00E85204">
          <w:rPr>
            <w:rFonts w:ascii="Times New Roman" w:hAnsi="Times New Roman"/>
          </w:rPr>
          <w:t>Anabilimdalı</w:t>
        </w:r>
        <w:proofErr w:type="spellEnd"/>
        <w:r w:rsidRPr="00E85204">
          <w:rPr>
            <w:rFonts w:ascii="Times New Roman" w:hAnsi="Times New Roman"/>
          </w:rPr>
          <w:t xml:space="preserve">, </w:t>
        </w:r>
        <w:hyperlink r:id="rId1" w:history="1">
          <w:r w:rsidRPr="00E85204">
            <w:rPr>
              <w:rStyle w:val="Kpr"/>
              <w:rFonts w:ascii="Times New Roman" w:hAnsi="Times New Roman"/>
            </w:rPr>
            <w:t>hikmetsevgin@gmail.com</w:t>
          </w:r>
        </w:hyperlink>
        <w:r w:rsidRPr="00E85204">
          <w:rPr>
            <w:rFonts w:ascii="Times New Roman" w:hAnsi="Times New Roman"/>
          </w:rPr>
          <w:t xml:space="preserve"> </w:t>
        </w:r>
      </w:p>
      <w:p w:rsidR="00ED3A83" w:rsidRDefault="00ED3A83" w:rsidP="00ED3A83">
        <w:pPr>
          <w:pStyle w:val="Altbilgi"/>
        </w:pPr>
        <w:r w:rsidRPr="00E85204">
          <w:rPr>
            <w:rFonts w:ascii="Times New Roman" w:hAnsi="Times New Roman"/>
          </w:rPr>
          <w:t xml:space="preserve">***Doç. Dr. Gazi Üniversitesi, Gazi Eğitim Fakültesi, Eğitimde Ölçme ve Değerlendirme </w:t>
        </w:r>
        <w:proofErr w:type="spellStart"/>
        <w:r w:rsidRPr="00E85204">
          <w:rPr>
            <w:rFonts w:ascii="Times New Roman" w:hAnsi="Times New Roman"/>
          </w:rPr>
          <w:t>Anabilimdalı</w:t>
        </w:r>
        <w:proofErr w:type="spellEnd"/>
        <w:r w:rsidRPr="00E85204">
          <w:rPr>
            <w:rFonts w:ascii="Times New Roman" w:hAnsi="Times New Roman"/>
          </w:rPr>
          <w:t xml:space="preserve">, </w:t>
        </w:r>
        <w:hyperlink r:id="rId2" w:history="1">
          <w:r w:rsidRPr="00E85204">
            <w:rPr>
              <w:rStyle w:val="Kpr"/>
              <w:rFonts w:ascii="Times New Roman" w:hAnsi="Times New Roman"/>
            </w:rPr>
            <w:t>bcetin27@gmail.com</w:t>
          </w:r>
        </w:hyperlink>
        <w:r w:rsidR="002F28BC">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715"/>
        </w:tblGrid>
        <w:tr w:rsidR="0053393A" w:rsidRPr="00CC7CD6" w:rsidTr="002B0797">
          <w:trPr>
            <w:trHeight w:val="268"/>
          </w:trPr>
          <w:tc>
            <w:tcPr>
              <w:tcW w:w="8715" w:type="dxa"/>
              <w:tcBorders>
                <w:top w:val="single" w:sz="4" w:space="0" w:color="auto"/>
                <w:left w:val="nil"/>
                <w:bottom w:val="single" w:sz="4" w:space="0" w:color="auto"/>
                <w:right w:val="nil"/>
              </w:tcBorders>
              <w:hideMark/>
            </w:tcPr>
            <w:p w:rsidR="0053393A" w:rsidRPr="0041732F" w:rsidRDefault="0053393A" w:rsidP="005A675B">
              <w:pPr>
                <w:pStyle w:val="DipnotMetni"/>
                <w:tabs>
                  <w:tab w:val="left" w:pos="483"/>
                </w:tabs>
                <w:ind w:left="45"/>
                <w:jc w:val="center"/>
                <w:rPr>
                  <w:rFonts w:ascii="Times New Roman" w:hAnsi="Times New Roman"/>
                  <w:b/>
                  <w:i/>
                </w:rPr>
              </w:pPr>
              <w:r>
                <w:rPr>
                  <w:rFonts w:ascii="Times New Roman" w:hAnsi="Times New Roman"/>
                </w:rPr>
                <w:tab/>
              </w:r>
              <w:r w:rsidRPr="0041732F">
                <w:rPr>
                  <w:rFonts w:ascii="Times New Roman" w:hAnsi="Times New Roman"/>
                  <w:b/>
                  <w:i/>
                </w:rPr>
                <w:t>Gönderim:</w:t>
              </w:r>
              <w:r w:rsidR="00172195">
                <w:rPr>
                  <w:rFonts w:ascii="Times New Roman" w:hAnsi="Times New Roman"/>
                  <w:i/>
                </w:rPr>
                <w:t>22</w:t>
              </w:r>
              <w:r w:rsidRPr="0041732F">
                <w:rPr>
                  <w:rFonts w:ascii="Times New Roman" w:hAnsi="Times New Roman"/>
                  <w:i/>
                </w:rPr>
                <w:t>.</w:t>
              </w:r>
              <w:r w:rsidR="00172195">
                <w:rPr>
                  <w:rFonts w:ascii="Times New Roman" w:hAnsi="Times New Roman"/>
                  <w:i/>
                </w:rPr>
                <w:t>05.</w:t>
              </w:r>
              <w:r w:rsidRPr="0041732F">
                <w:rPr>
                  <w:rFonts w:ascii="Times New Roman" w:hAnsi="Times New Roman"/>
                  <w:i/>
                </w:rPr>
                <w:t xml:space="preserve">2017                  </w:t>
              </w:r>
              <w:r w:rsidRPr="0041732F">
                <w:rPr>
                  <w:rFonts w:ascii="Times New Roman" w:hAnsi="Times New Roman"/>
                  <w:b/>
                  <w:i/>
                </w:rPr>
                <w:t>Kabul:</w:t>
              </w:r>
              <w:r w:rsidR="005A675B">
                <w:rPr>
                  <w:rFonts w:ascii="Times New Roman" w:hAnsi="Times New Roman"/>
                  <w:i/>
                </w:rPr>
                <w:t>17</w:t>
              </w:r>
              <w:r w:rsidRPr="0041732F">
                <w:rPr>
                  <w:rFonts w:ascii="Times New Roman" w:hAnsi="Times New Roman"/>
                  <w:i/>
                </w:rPr>
                <w:t>.</w:t>
              </w:r>
              <w:r w:rsidR="005A675B">
                <w:rPr>
                  <w:rFonts w:ascii="Times New Roman" w:hAnsi="Times New Roman"/>
                  <w:i/>
                </w:rPr>
                <w:t>09</w:t>
              </w:r>
              <w:r w:rsidRPr="0041732F">
                <w:rPr>
                  <w:rFonts w:ascii="Times New Roman" w:hAnsi="Times New Roman"/>
                  <w:i/>
                </w:rPr>
                <w:t xml:space="preserve">.2017                          </w:t>
              </w:r>
              <w:r w:rsidRPr="0041732F">
                <w:rPr>
                  <w:rFonts w:ascii="Times New Roman" w:hAnsi="Times New Roman"/>
                  <w:b/>
                  <w:i/>
                </w:rPr>
                <w:t>    Yayın:</w:t>
              </w:r>
              <w:r>
                <w:rPr>
                  <w:rFonts w:ascii="Times New Roman" w:hAnsi="Times New Roman"/>
                  <w:i/>
                </w:rPr>
                <w:t>30.10</w:t>
              </w:r>
              <w:r w:rsidRPr="0041732F">
                <w:rPr>
                  <w:rFonts w:ascii="Times New Roman" w:hAnsi="Times New Roman"/>
                  <w:i/>
                </w:rPr>
                <w:t>.2017</w:t>
              </w:r>
            </w:p>
          </w:tc>
        </w:tr>
      </w:tbl>
      <w:p w:rsidR="0053393A" w:rsidRPr="00083713" w:rsidRDefault="0053393A" w:rsidP="0053393A">
        <w:pPr>
          <w:pStyle w:val="DipnotMetni"/>
          <w:rPr>
            <w:rFonts w:ascii="Times New Roman" w:hAnsi="Times New Roman"/>
          </w:rPr>
        </w:pPr>
      </w:p>
      <w:p w:rsidR="00F27EE7" w:rsidRPr="00ED3A83" w:rsidRDefault="00106AE4">
        <w:pPr>
          <w:pStyle w:val="Altbilgi"/>
          <w:jc w:val="center"/>
          <w:rPr>
            <w:rFonts w:ascii="Times New Roman" w:hAnsi="Times New Roman" w:cs="Times New Roman"/>
            <w:sz w:val="24"/>
            <w:szCs w:val="24"/>
          </w:rPr>
        </w:pPr>
        <w:r w:rsidRPr="00ED3A83">
          <w:rPr>
            <w:rFonts w:ascii="Times New Roman" w:hAnsi="Times New Roman" w:cs="Times New Roman"/>
            <w:sz w:val="24"/>
            <w:szCs w:val="24"/>
          </w:rPr>
          <w:fldChar w:fldCharType="begin"/>
        </w:r>
        <w:r w:rsidR="00F27EE7" w:rsidRPr="00ED3A83">
          <w:rPr>
            <w:rFonts w:ascii="Times New Roman" w:hAnsi="Times New Roman" w:cs="Times New Roman"/>
            <w:sz w:val="24"/>
            <w:szCs w:val="24"/>
          </w:rPr>
          <w:instrText xml:space="preserve"> PAGE   \* MERGEFORMAT </w:instrText>
        </w:r>
        <w:r w:rsidRPr="00ED3A83">
          <w:rPr>
            <w:rFonts w:ascii="Times New Roman" w:hAnsi="Times New Roman" w:cs="Times New Roman"/>
            <w:sz w:val="24"/>
            <w:szCs w:val="24"/>
          </w:rPr>
          <w:fldChar w:fldCharType="separate"/>
        </w:r>
        <w:r w:rsidR="0011613A">
          <w:rPr>
            <w:rFonts w:ascii="Times New Roman" w:hAnsi="Times New Roman" w:cs="Times New Roman"/>
            <w:noProof/>
            <w:sz w:val="24"/>
            <w:szCs w:val="24"/>
          </w:rPr>
          <w:t>1462</w:t>
        </w:r>
        <w:r w:rsidRPr="00ED3A83">
          <w:rPr>
            <w:rFonts w:ascii="Times New Roman" w:hAnsi="Times New Roman" w:cs="Times New Roman"/>
            <w:sz w:val="24"/>
            <w:szCs w:val="24"/>
          </w:rPr>
          <w:fldChar w:fldCharType="end"/>
        </w:r>
      </w:p>
    </w:sdtContent>
  </w:sdt>
  <w:p w:rsidR="00F27EE7" w:rsidRPr="00E85204" w:rsidRDefault="00F27EE7" w:rsidP="00E37DC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DE6" w:rsidRDefault="00280DE6" w:rsidP="00DA3CA8">
      <w:pPr>
        <w:spacing w:after="0" w:line="240" w:lineRule="auto"/>
      </w:pPr>
      <w:r>
        <w:separator/>
      </w:r>
    </w:p>
  </w:footnote>
  <w:footnote w:type="continuationSeparator" w:id="0">
    <w:p w:rsidR="00280DE6" w:rsidRDefault="00280DE6" w:rsidP="00DA3C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8BC" w:rsidRDefault="002F28B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B0" w:rsidRDefault="002A0CB0" w:rsidP="002A0CB0">
    <w:pPr>
      <w:tabs>
        <w:tab w:val="center" w:pos="4536"/>
        <w:tab w:val="right" w:pos="9072"/>
      </w:tabs>
      <w:rPr>
        <w:rStyle w:val="Kpr"/>
        <w:sz w:val="18"/>
        <w:szCs w:val="18"/>
      </w:rPr>
    </w:pPr>
    <w:r>
      <w:tab/>
    </w:r>
    <w:r>
      <w:rPr>
        <w:noProof/>
        <w:lang w:eastAsia="tr-TR"/>
      </w:rPr>
      <w:drawing>
        <wp:anchor distT="0" distB="0" distL="114300" distR="114300" simplePos="0" relativeHeight="251661312" behindDoc="1" locked="0" layoutInCell="1" allowOverlap="1">
          <wp:simplePos x="0" y="0"/>
          <wp:positionH relativeFrom="column">
            <wp:posOffset>-895350</wp:posOffset>
          </wp:positionH>
          <wp:positionV relativeFrom="paragraph">
            <wp:posOffset>-440690</wp:posOffset>
          </wp:positionV>
          <wp:extent cx="914400" cy="990600"/>
          <wp:effectExtent l="0" t="0" r="0" b="0"/>
          <wp:wrapTight wrapText="bothSides">
            <wp:wrapPolygon edited="0">
              <wp:start x="0" y="0"/>
              <wp:lineTo x="0" y="21185"/>
              <wp:lineTo x="21150" y="21185"/>
              <wp:lineTo x="21150" y="0"/>
              <wp:lineTo x="0" y="0"/>
            </wp:wrapPolygon>
          </wp:wrapTight>
          <wp:docPr id="2" name="Resim 39"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90600"/>
                  </a:xfrm>
                  <a:prstGeom prst="rect">
                    <a:avLst/>
                  </a:prstGeom>
                  <a:noFill/>
                </pic:spPr>
              </pic:pic>
            </a:graphicData>
          </a:graphic>
        </wp:anchor>
      </w:drawing>
    </w:r>
    <w:r>
      <w:rPr>
        <w:b/>
        <w:i/>
        <w:sz w:val="18"/>
        <w:szCs w:val="18"/>
      </w:rPr>
      <w:t xml:space="preserve">         YYÜ Eğitim Fakültesi Dergisi (YYU </w:t>
    </w:r>
    <w:proofErr w:type="spellStart"/>
    <w:r>
      <w:rPr>
        <w:b/>
        <w:i/>
        <w:sz w:val="18"/>
        <w:szCs w:val="18"/>
      </w:rPr>
      <w:t>Journal</w:t>
    </w:r>
    <w:proofErr w:type="spellEnd"/>
    <w:r>
      <w:rPr>
        <w:b/>
        <w:i/>
        <w:sz w:val="18"/>
        <w:szCs w:val="18"/>
      </w:rPr>
      <w:t xml:space="preserve"> Of </w:t>
    </w:r>
    <w:proofErr w:type="spellStart"/>
    <w:r>
      <w:rPr>
        <w:b/>
        <w:i/>
        <w:sz w:val="18"/>
        <w:szCs w:val="18"/>
      </w:rPr>
      <w:t>EducationFaculty</w:t>
    </w:r>
    <w:proofErr w:type="spellEnd"/>
    <w:r>
      <w:rPr>
        <w:b/>
        <w:i/>
        <w:sz w:val="18"/>
        <w:szCs w:val="18"/>
      </w:rPr>
      <w:t>),2017; 14(1):14</w:t>
    </w:r>
    <w:r w:rsidR="004C2991">
      <w:rPr>
        <w:b/>
        <w:i/>
        <w:sz w:val="18"/>
        <w:szCs w:val="18"/>
      </w:rPr>
      <w:t>62</w:t>
    </w:r>
    <w:r>
      <w:rPr>
        <w:b/>
        <w:i/>
        <w:sz w:val="18"/>
        <w:szCs w:val="18"/>
      </w:rPr>
      <w:t>-14</w:t>
    </w:r>
    <w:r w:rsidR="004C2991">
      <w:rPr>
        <w:b/>
        <w:i/>
        <w:sz w:val="18"/>
        <w:szCs w:val="18"/>
      </w:rPr>
      <w:t>80</w:t>
    </w:r>
    <w:r>
      <w:rPr>
        <w:b/>
        <w:i/>
        <w:sz w:val="18"/>
        <w:szCs w:val="18"/>
      </w:rPr>
      <w:t>,</w:t>
    </w:r>
    <w:hyperlink r:id="rId2" w:history="1">
      <w:r>
        <w:rPr>
          <w:rStyle w:val="Kpr"/>
          <w:sz w:val="18"/>
          <w:szCs w:val="18"/>
        </w:rPr>
        <w:t>http://efdergi.yyu.edu.tr</w:t>
      </w:r>
    </w:hyperlink>
  </w:p>
  <w:p w:rsidR="002A0CB0" w:rsidRDefault="002A0CB0" w:rsidP="002A0CB0">
    <w:pPr>
      <w:tabs>
        <w:tab w:val="left" w:pos="2430"/>
      </w:tabs>
      <w:jc w:val="center"/>
    </w:pPr>
    <w:r>
      <w:t>   </w:t>
    </w:r>
    <w:hyperlink r:id="rId3" w:history="1">
      <w:r w:rsidR="004C2991" w:rsidRPr="003148D6">
        <w:rPr>
          <w:rStyle w:val="Kpr"/>
          <w:sz w:val="20"/>
        </w:rPr>
        <w:t>http://dx.doi.org/10.23891/efdyyu.2017.52</w:t>
      </w:r>
    </w:hyperlink>
    <w:r>
      <w:rPr>
        <w:b/>
        <w:sz w:val="20"/>
      </w:rPr>
      <w:t>                                                                        ISSN:1305-020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B0" w:rsidRDefault="002A0CB0" w:rsidP="002A0CB0">
    <w:pPr>
      <w:tabs>
        <w:tab w:val="center" w:pos="4536"/>
        <w:tab w:val="right" w:pos="9072"/>
      </w:tabs>
      <w:rPr>
        <w:rStyle w:val="Kpr"/>
        <w:sz w:val="18"/>
        <w:szCs w:val="18"/>
      </w:rPr>
    </w:pPr>
    <w:r>
      <w:tab/>
    </w:r>
    <w:r>
      <w:rPr>
        <w:noProof/>
        <w:lang w:eastAsia="tr-TR"/>
      </w:rPr>
      <w:drawing>
        <wp:anchor distT="0" distB="0" distL="114300" distR="114300" simplePos="0" relativeHeight="251659264" behindDoc="1" locked="0" layoutInCell="1" allowOverlap="1">
          <wp:simplePos x="0" y="0"/>
          <wp:positionH relativeFrom="column">
            <wp:posOffset>-895350</wp:posOffset>
          </wp:positionH>
          <wp:positionV relativeFrom="paragraph">
            <wp:posOffset>-440690</wp:posOffset>
          </wp:positionV>
          <wp:extent cx="914400" cy="990600"/>
          <wp:effectExtent l="0" t="0" r="0" b="0"/>
          <wp:wrapTight wrapText="bothSides">
            <wp:wrapPolygon edited="0">
              <wp:start x="0" y="0"/>
              <wp:lineTo x="0" y="21185"/>
              <wp:lineTo x="21150" y="21185"/>
              <wp:lineTo x="21150" y="0"/>
              <wp:lineTo x="0" y="0"/>
            </wp:wrapPolygon>
          </wp:wrapTight>
          <wp:docPr id="1" name="Resim 39"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90600"/>
                  </a:xfrm>
                  <a:prstGeom prst="rect">
                    <a:avLst/>
                  </a:prstGeom>
                  <a:noFill/>
                </pic:spPr>
              </pic:pic>
            </a:graphicData>
          </a:graphic>
        </wp:anchor>
      </w:drawing>
    </w:r>
    <w:r>
      <w:rPr>
        <w:b/>
        <w:i/>
        <w:sz w:val="18"/>
        <w:szCs w:val="18"/>
      </w:rPr>
      <w:t xml:space="preserve">         YYÜ Eğitim Fakültesi Dergisi (YYU </w:t>
    </w:r>
    <w:proofErr w:type="spellStart"/>
    <w:r>
      <w:rPr>
        <w:b/>
        <w:i/>
        <w:sz w:val="18"/>
        <w:szCs w:val="18"/>
      </w:rPr>
      <w:t>Journal</w:t>
    </w:r>
    <w:proofErr w:type="spellEnd"/>
    <w:r>
      <w:rPr>
        <w:b/>
        <w:i/>
        <w:sz w:val="18"/>
        <w:szCs w:val="18"/>
      </w:rPr>
      <w:t xml:space="preserve"> Of </w:t>
    </w:r>
    <w:proofErr w:type="spellStart"/>
    <w:r>
      <w:rPr>
        <w:b/>
        <w:i/>
        <w:sz w:val="18"/>
        <w:szCs w:val="18"/>
      </w:rPr>
      <w:t>EducationFaculty</w:t>
    </w:r>
    <w:proofErr w:type="spellEnd"/>
    <w:r>
      <w:rPr>
        <w:b/>
        <w:i/>
        <w:sz w:val="18"/>
        <w:szCs w:val="18"/>
      </w:rPr>
      <w:t>),2017; 14(1):14</w:t>
    </w:r>
    <w:r w:rsidR="004C2991">
      <w:rPr>
        <w:b/>
        <w:i/>
        <w:sz w:val="18"/>
        <w:szCs w:val="18"/>
      </w:rPr>
      <w:t>62</w:t>
    </w:r>
    <w:r>
      <w:rPr>
        <w:b/>
        <w:i/>
        <w:sz w:val="18"/>
        <w:szCs w:val="18"/>
      </w:rPr>
      <w:t>-14</w:t>
    </w:r>
    <w:r w:rsidR="00F956A9">
      <w:rPr>
        <w:b/>
        <w:i/>
        <w:sz w:val="18"/>
        <w:szCs w:val="18"/>
      </w:rPr>
      <w:t>80</w:t>
    </w:r>
    <w:r>
      <w:rPr>
        <w:b/>
        <w:i/>
        <w:sz w:val="18"/>
        <w:szCs w:val="18"/>
      </w:rPr>
      <w:t>,</w:t>
    </w:r>
    <w:hyperlink r:id="rId2" w:history="1">
      <w:r>
        <w:rPr>
          <w:rStyle w:val="Kpr"/>
          <w:sz w:val="18"/>
          <w:szCs w:val="18"/>
        </w:rPr>
        <w:t>http://efdergi.yyu.edu.tr</w:t>
      </w:r>
    </w:hyperlink>
  </w:p>
  <w:p w:rsidR="002A0CB0" w:rsidRDefault="002A0CB0" w:rsidP="002A0CB0">
    <w:pPr>
      <w:tabs>
        <w:tab w:val="left" w:pos="2430"/>
      </w:tabs>
      <w:jc w:val="center"/>
    </w:pPr>
    <w:r>
      <w:t>   </w:t>
    </w:r>
    <w:hyperlink r:id="rId3" w:history="1">
      <w:r w:rsidRPr="003148D6">
        <w:rPr>
          <w:rStyle w:val="Kpr"/>
          <w:sz w:val="20"/>
        </w:rPr>
        <w:t>http://dx.doi.org/10.23891/efdyyu.2017.52</w:t>
      </w:r>
    </w:hyperlink>
    <w:r>
      <w:rPr>
        <w:b/>
        <w:sz w:val="20"/>
      </w:rPr>
      <w:t>                                                                        ISSN:1305-020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31DB4"/>
    <w:multiLevelType w:val="hybridMultilevel"/>
    <w:tmpl w:val="67E64E8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2004" w:hanging="360"/>
      </w:pPr>
      <w:rPr>
        <w:rFonts w:ascii="Courier New" w:hAnsi="Courier New" w:cs="Courier New" w:hint="default"/>
      </w:rPr>
    </w:lvl>
    <w:lvl w:ilvl="2" w:tplc="041F0005" w:tentative="1">
      <w:start w:val="1"/>
      <w:numFmt w:val="bullet"/>
      <w:lvlText w:val=""/>
      <w:lvlJc w:val="left"/>
      <w:pPr>
        <w:ind w:left="2724" w:hanging="360"/>
      </w:pPr>
      <w:rPr>
        <w:rFonts w:ascii="Wingdings" w:hAnsi="Wingdings" w:hint="default"/>
      </w:rPr>
    </w:lvl>
    <w:lvl w:ilvl="3" w:tplc="041F0001" w:tentative="1">
      <w:start w:val="1"/>
      <w:numFmt w:val="bullet"/>
      <w:lvlText w:val=""/>
      <w:lvlJc w:val="left"/>
      <w:pPr>
        <w:ind w:left="3444" w:hanging="360"/>
      </w:pPr>
      <w:rPr>
        <w:rFonts w:ascii="Symbol" w:hAnsi="Symbol" w:hint="default"/>
      </w:rPr>
    </w:lvl>
    <w:lvl w:ilvl="4" w:tplc="041F0003" w:tentative="1">
      <w:start w:val="1"/>
      <w:numFmt w:val="bullet"/>
      <w:lvlText w:val="o"/>
      <w:lvlJc w:val="left"/>
      <w:pPr>
        <w:ind w:left="4164" w:hanging="360"/>
      </w:pPr>
      <w:rPr>
        <w:rFonts w:ascii="Courier New" w:hAnsi="Courier New" w:cs="Courier New" w:hint="default"/>
      </w:rPr>
    </w:lvl>
    <w:lvl w:ilvl="5" w:tplc="041F0005" w:tentative="1">
      <w:start w:val="1"/>
      <w:numFmt w:val="bullet"/>
      <w:lvlText w:val=""/>
      <w:lvlJc w:val="left"/>
      <w:pPr>
        <w:ind w:left="4884" w:hanging="360"/>
      </w:pPr>
      <w:rPr>
        <w:rFonts w:ascii="Wingdings" w:hAnsi="Wingdings" w:hint="default"/>
      </w:rPr>
    </w:lvl>
    <w:lvl w:ilvl="6" w:tplc="041F0001" w:tentative="1">
      <w:start w:val="1"/>
      <w:numFmt w:val="bullet"/>
      <w:lvlText w:val=""/>
      <w:lvlJc w:val="left"/>
      <w:pPr>
        <w:ind w:left="5604" w:hanging="360"/>
      </w:pPr>
      <w:rPr>
        <w:rFonts w:ascii="Symbol" w:hAnsi="Symbol" w:hint="default"/>
      </w:rPr>
    </w:lvl>
    <w:lvl w:ilvl="7" w:tplc="041F0003" w:tentative="1">
      <w:start w:val="1"/>
      <w:numFmt w:val="bullet"/>
      <w:lvlText w:val="o"/>
      <w:lvlJc w:val="left"/>
      <w:pPr>
        <w:ind w:left="6324" w:hanging="360"/>
      </w:pPr>
      <w:rPr>
        <w:rFonts w:ascii="Courier New" w:hAnsi="Courier New" w:cs="Courier New" w:hint="default"/>
      </w:rPr>
    </w:lvl>
    <w:lvl w:ilvl="8" w:tplc="041F0005" w:tentative="1">
      <w:start w:val="1"/>
      <w:numFmt w:val="bullet"/>
      <w:lvlText w:val=""/>
      <w:lvlJc w:val="left"/>
      <w:pPr>
        <w:ind w:left="704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EE0301"/>
    <w:rsid w:val="00001A16"/>
    <w:rsid w:val="000B515C"/>
    <w:rsid w:val="00106AE4"/>
    <w:rsid w:val="0011613A"/>
    <w:rsid w:val="00172195"/>
    <w:rsid w:val="00280DE6"/>
    <w:rsid w:val="002A0CB0"/>
    <w:rsid w:val="002E407F"/>
    <w:rsid w:val="002F28BC"/>
    <w:rsid w:val="0030310F"/>
    <w:rsid w:val="0043018E"/>
    <w:rsid w:val="00433EA2"/>
    <w:rsid w:val="00464775"/>
    <w:rsid w:val="004B4871"/>
    <w:rsid w:val="004B55FD"/>
    <w:rsid w:val="004C2991"/>
    <w:rsid w:val="004D610B"/>
    <w:rsid w:val="0052356C"/>
    <w:rsid w:val="0053393A"/>
    <w:rsid w:val="005A675B"/>
    <w:rsid w:val="005B2F8E"/>
    <w:rsid w:val="00622C68"/>
    <w:rsid w:val="00720F38"/>
    <w:rsid w:val="00734C85"/>
    <w:rsid w:val="0077483E"/>
    <w:rsid w:val="007B1820"/>
    <w:rsid w:val="007E4A08"/>
    <w:rsid w:val="00840AE7"/>
    <w:rsid w:val="008866B2"/>
    <w:rsid w:val="0096082D"/>
    <w:rsid w:val="009B6D31"/>
    <w:rsid w:val="009E4F0B"/>
    <w:rsid w:val="009E7C1E"/>
    <w:rsid w:val="00A7149E"/>
    <w:rsid w:val="00B07CD7"/>
    <w:rsid w:val="00C654AC"/>
    <w:rsid w:val="00CF443E"/>
    <w:rsid w:val="00D04608"/>
    <w:rsid w:val="00DA3CA8"/>
    <w:rsid w:val="00E37DCA"/>
    <w:rsid w:val="00E627D1"/>
    <w:rsid w:val="00E85204"/>
    <w:rsid w:val="00EA151A"/>
    <w:rsid w:val="00ED3A83"/>
    <w:rsid w:val="00EE0301"/>
    <w:rsid w:val="00F27EE7"/>
    <w:rsid w:val="00F57BCB"/>
    <w:rsid w:val="00F956A9"/>
    <w:rsid w:val="00FA03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3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A3CA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DA3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A3CA8"/>
    <w:pPr>
      <w:spacing w:after="200" w:line="276" w:lineRule="auto"/>
      <w:ind w:left="720"/>
      <w:contextualSpacing/>
    </w:pPr>
  </w:style>
  <w:style w:type="character" w:customStyle="1" w:styleId="apple-converted-space">
    <w:name w:val="apple-converted-space"/>
    <w:basedOn w:val="VarsaylanParagrafYazTipi"/>
    <w:rsid w:val="00DA3CA8"/>
  </w:style>
  <w:style w:type="character" w:styleId="Gl">
    <w:name w:val="Strong"/>
    <w:basedOn w:val="VarsaylanParagrafYazTipi"/>
    <w:uiPriority w:val="22"/>
    <w:qFormat/>
    <w:rsid w:val="00DA3CA8"/>
    <w:rPr>
      <w:b/>
      <w:bCs/>
    </w:rPr>
  </w:style>
  <w:style w:type="character" w:customStyle="1" w:styleId="A12">
    <w:name w:val="A12"/>
    <w:uiPriority w:val="99"/>
    <w:rsid w:val="00DA3CA8"/>
    <w:rPr>
      <w:rFonts w:cs="DIN Engschrift Std"/>
      <w:color w:val="000000"/>
      <w:sz w:val="40"/>
      <w:szCs w:val="40"/>
    </w:rPr>
  </w:style>
  <w:style w:type="paragraph" w:styleId="DipnotMetni">
    <w:name w:val="footnote text"/>
    <w:basedOn w:val="Normal"/>
    <w:link w:val="DipnotMetniChar"/>
    <w:uiPriority w:val="99"/>
    <w:unhideWhenUsed/>
    <w:rsid w:val="00DA3CA8"/>
    <w:pPr>
      <w:spacing w:after="0" w:line="240" w:lineRule="auto"/>
    </w:pPr>
    <w:rPr>
      <w:rFonts w:ascii="Calibri" w:eastAsia="Calibri" w:hAnsi="Calibri" w:cs="Times New Roman"/>
      <w:sz w:val="20"/>
      <w:szCs w:val="20"/>
    </w:rPr>
  </w:style>
  <w:style w:type="character" w:customStyle="1" w:styleId="DipnotMetniChar">
    <w:name w:val="Dipnot Metni Char"/>
    <w:basedOn w:val="VarsaylanParagrafYazTipi"/>
    <w:link w:val="DipnotMetni"/>
    <w:uiPriority w:val="99"/>
    <w:rsid w:val="00DA3CA8"/>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DA3CA8"/>
    <w:rPr>
      <w:vertAlign w:val="superscript"/>
    </w:rPr>
  </w:style>
  <w:style w:type="character" w:styleId="Kpr">
    <w:name w:val="Hyperlink"/>
    <w:basedOn w:val="VarsaylanParagrafYazTipi"/>
    <w:uiPriority w:val="99"/>
    <w:unhideWhenUsed/>
    <w:rsid w:val="00DA3CA8"/>
    <w:rPr>
      <w:color w:val="0000FF"/>
      <w:u w:val="single"/>
    </w:rPr>
  </w:style>
  <w:style w:type="paragraph" w:styleId="stbilgi">
    <w:name w:val="header"/>
    <w:basedOn w:val="Normal"/>
    <w:link w:val="stbilgiChar"/>
    <w:uiPriority w:val="99"/>
    <w:unhideWhenUsed/>
    <w:rsid w:val="009B6D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B6D31"/>
  </w:style>
  <w:style w:type="paragraph" w:styleId="Altbilgi">
    <w:name w:val="footer"/>
    <w:basedOn w:val="Normal"/>
    <w:link w:val="AltbilgiChar"/>
    <w:uiPriority w:val="99"/>
    <w:unhideWhenUsed/>
    <w:rsid w:val="009B6D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B6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A3CA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DA3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A3CA8"/>
    <w:pPr>
      <w:spacing w:after="200" w:line="276" w:lineRule="auto"/>
      <w:ind w:left="720"/>
      <w:contextualSpacing/>
    </w:pPr>
  </w:style>
  <w:style w:type="character" w:customStyle="1" w:styleId="apple-converted-space">
    <w:name w:val="apple-converted-space"/>
    <w:basedOn w:val="VarsaylanParagrafYazTipi"/>
    <w:rsid w:val="00DA3CA8"/>
  </w:style>
  <w:style w:type="character" w:styleId="Gl">
    <w:name w:val="Strong"/>
    <w:basedOn w:val="VarsaylanParagrafYazTipi"/>
    <w:uiPriority w:val="22"/>
    <w:qFormat/>
    <w:rsid w:val="00DA3CA8"/>
    <w:rPr>
      <w:b/>
      <w:bCs/>
    </w:rPr>
  </w:style>
  <w:style w:type="character" w:customStyle="1" w:styleId="A12">
    <w:name w:val="A12"/>
    <w:uiPriority w:val="99"/>
    <w:rsid w:val="00DA3CA8"/>
    <w:rPr>
      <w:rFonts w:cs="DIN Engschrift Std"/>
      <w:color w:val="000000"/>
      <w:sz w:val="40"/>
      <w:szCs w:val="40"/>
    </w:rPr>
  </w:style>
  <w:style w:type="paragraph" w:styleId="DipnotMetni">
    <w:name w:val="footnote text"/>
    <w:basedOn w:val="Normal"/>
    <w:link w:val="DipnotMetniChar"/>
    <w:uiPriority w:val="99"/>
    <w:semiHidden/>
    <w:unhideWhenUsed/>
    <w:rsid w:val="00DA3CA8"/>
    <w:pPr>
      <w:spacing w:after="0" w:line="240" w:lineRule="auto"/>
    </w:pPr>
    <w:rPr>
      <w:rFonts w:ascii="Calibri" w:eastAsia="Calibri" w:hAnsi="Calibri" w:cs="Times New Roman"/>
      <w:sz w:val="20"/>
      <w:szCs w:val="20"/>
    </w:rPr>
  </w:style>
  <w:style w:type="character" w:customStyle="1" w:styleId="DipnotMetniChar">
    <w:name w:val="Dipnot Metni Char"/>
    <w:basedOn w:val="VarsaylanParagrafYazTipi"/>
    <w:link w:val="DipnotMetni"/>
    <w:uiPriority w:val="99"/>
    <w:semiHidden/>
    <w:rsid w:val="00DA3CA8"/>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DA3CA8"/>
    <w:rPr>
      <w:vertAlign w:val="superscript"/>
    </w:rPr>
  </w:style>
  <w:style w:type="character" w:styleId="Kpr">
    <w:name w:val="Hyperlink"/>
    <w:basedOn w:val="VarsaylanParagrafYazTipi"/>
    <w:uiPriority w:val="99"/>
    <w:unhideWhenUsed/>
    <w:rsid w:val="00DA3CA8"/>
    <w:rPr>
      <w:color w:val="0000FF"/>
      <w:u w:val="single"/>
    </w:rPr>
  </w:style>
  <w:style w:type="paragraph" w:styleId="stbilgi">
    <w:name w:val="header"/>
    <w:basedOn w:val="Normal"/>
    <w:link w:val="stbilgiChar"/>
    <w:uiPriority w:val="99"/>
    <w:unhideWhenUsed/>
    <w:rsid w:val="009B6D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B6D31"/>
  </w:style>
  <w:style w:type="paragraph" w:styleId="Altbilgi">
    <w:name w:val="footer"/>
    <w:basedOn w:val="Normal"/>
    <w:link w:val="AltbilgiChar"/>
    <w:uiPriority w:val="99"/>
    <w:unhideWhenUsed/>
    <w:rsid w:val="009B6D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B6D3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bcetin27@gmail.com" TargetMode="External"/><Relationship Id="rId1" Type="http://schemas.openxmlformats.org/officeDocument/2006/relationships/hyperlink" Target="mailto:hikmetsevgin@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7.52"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efdyyu.2017.52"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0AAC1-321A-438D-AFEE-EBC10E56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4950</Words>
  <Characters>28215</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hkmtpc</dc:creator>
  <cp:keywords/>
  <dc:description/>
  <cp:lastModifiedBy>Nasip</cp:lastModifiedBy>
  <cp:revision>26</cp:revision>
  <dcterms:created xsi:type="dcterms:W3CDTF">2017-09-20T19:44:00Z</dcterms:created>
  <dcterms:modified xsi:type="dcterms:W3CDTF">2017-11-09T19:31:00Z</dcterms:modified>
</cp:coreProperties>
</file>