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BC" w:rsidRPr="00D06B2A" w:rsidRDefault="006155BC" w:rsidP="0053774B">
      <w:pPr>
        <w:autoSpaceDE w:val="0"/>
        <w:autoSpaceDN w:val="0"/>
        <w:adjustRightInd w:val="0"/>
        <w:spacing w:after="0"/>
        <w:jc w:val="center"/>
        <w:rPr>
          <w:rFonts w:ascii="Times New Roman" w:hAnsi="Times New Roman" w:cs="Times New Roman"/>
          <w:b/>
          <w:sz w:val="24"/>
          <w:szCs w:val="24"/>
        </w:rPr>
      </w:pPr>
      <w:r w:rsidRPr="00D06B2A">
        <w:rPr>
          <w:rFonts w:ascii="Times New Roman" w:hAnsi="Times New Roman" w:cs="Times New Roman"/>
          <w:b/>
          <w:sz w:val="24"/>
          <w:szCs w:val="24"/>
        </w:rPr>
        <w:t>Or</w:t>
      </w:r>
      <w:r w:rsidR="001A54D9" w:rsidRPr="00D06B2A">
        <w:rPr>
          <w:rFonts w:ascii="Times New Roman" w:hAnsi="Times New Roman" w:cs="Times New Roman"/>
          <w:b/>
          <w:sz w:val="24"/>
          <w:szCs w:val="24"/>
        </w:rPr>
        <w:t>tak Bilgi Yapılandırma Modeline Dayalı Fen Öğretiminin</w:t>
      </w:r>
      <w:r w:rsidRPr="00D06B2A">
        <w:rPr>
          <w:rFonts w:ascii="Times New Roman" w:hAnsi="Times New Roman" w:cs="Times New Roman"/>
          <w:b/>
          <w:sz w:val="24"/>
          <w:szCs w:val="24"/>
        </w:rPr>
        <w:t xml:space="preserve"> Ortaokul </w:t>
      </w:r>
      <w:r w:rsidR="001A54D9" w:rsidRPr="00D06B2A">
        <w:rPr>
          <w:rFonts w:ascii="Times New Roman" w:hAnsi="Times New Roman" w:cs="Times New Roman"/>
          <w:b/>
          <w:sz w:val="24"/>
          <w:szCs w:val="24"/>
        </w:rPr>
        <w:t xml:space="preserve">Yedinci Sınıf </w:t>
      </w:r>
      <w:r w:rsidRPr="00D06B2A">
        <w:rPr>
          <w:rFonts w:ascii="Times New Roman" w:hAnsi="Times New Roman" w:cs="Times New Roman"/>
          <w:b/>
          <w:sz w:val="24"/>
          <w:szCs w:val="24"/>
        </w:rPr>
        <w:t xml:space="preserve">Öğrencilerinin </w:t>
      </w:r>
      <w:proofErr w:type="gramStart"/>
      <w:r w:rsidRPr="00D06B2A">
        <w:rPr>
          <w:rFonts w:ascii="Times New Roman" w:hAnsi="Times New Roman" w:cs="Times New Roman"/>
          <w:b/>
          <w:sz w:val="24"/>
          <w:szCs w:val="24"/>
        </w:rPr>
        <w:t>K</w:t>
      </w:r>
      <w:r w:rsidR="004614AE" w:rsidRPr="00D06B2A">
        <w:rPr>
          <w:rFonts w:ascii="Times New Roman" w:hAnsi="Times New Roman" w:cs="Times New Roman"/>
          <w:b/>
          <w:sz w:val="24"/>
          <w:szCs w:val="24"/>
        </w:rPr>
        <w:t>avramsal  Anlamalarına</w:t>
      </w:r>
      <w:proofErr w:type="gramEnd"/>
      <w:r w:rsidR="004614AE" w:rsidRPr="00D06B2A">
        <w:rPr>
          <w:rFonts w:ascii="Times New Roman" w:hAnsi="Times New Roman" w:cs="Times New Roman"/>
          <w:b/>
          <w:sz w:val="24"/>
          <w:szCs w:val="24"/>
        </w:rPr>
        <w:t xml:space="preserve"> Etkisi (</w:t>
      </w:r>
      <w:r w:rsidRPr="00D06B2A">
        <w:rPr>
          <w:rFonts w:ascii="Times New Roman" w:hAnsi="Times New Roman" w:cs="Times New Roman"/>
          <w:b/>
          <w:sz w:val="24"/>
          <w:szCs w:val="24"/>
        </w:rPr>
        <w:t>G</w:t>
      </w:r>
      <w:r w:rsidR="004614AE" w:rsidRPr="00D06B2A">
        <w:rPr>
          <w:rFonts w:ascii="Times New Roman" w:hAnsi="Times New Roman" w:cs="Times New Roman"/>
          <w:b/>
          <w:sz w:val="24"/>
          <w:szCs w:val="24"/>
        </w:rPr>
        <w:t xml:space="preserve">ök Cisimlerini Tanıyalım) </w:t>
      </w:r>
    </w:p>
    <w:p w:rsidR="006155BC" w:rsidRPr="00D06B2A" w:rsidRDefault="006155BC" w:rsidP="0053774B">
      <w:pPr>
        <w:autoSpaceDE w:val="0"/>
        <w:autoSpaceDN w:val="0"/>
        <w:adjustRightInd w:val="0"/>
        <w:spacing w:after="0" w:line="240" w:lineRule="auto"/>
        <w:jc w:val="center"/>
        <w:rPr>
          <w:rFonts w:ascii="Times New Roman" w:hAnsi="Times New Roman" w:cs="Times New Roman"/>
          <w:b/>
          <w:bCs/>
          <w:sz w:val="32"/>
          <w:szCs w:val="28"/>
        </w:rPr>
      </w:pPr>
    </w:p>
    <w:p w:rsidR="00D41203" w:rsidRPr="00D06B2A" w:rsidRDefault="006155BC" w:rsidP="0053774B">
      <w:pPr>
        <w:jc w:val="center"/>
        <w:rPr>
          <w:rFonts w:ascii="Times New Roman" w:hAnsi="Times New Roman" w:cs="Times New Roman"/>
          <w:b/>
          <w:sz w:val="24"/>
        </w:rPr>
      </w:pPr>
      <w:r w:rsidRPr="00D06B2A">
        <w:rPr>
          <w:rFonts w:ascii="Times New Roman" w:hAnsi="Times New Roman" w:cs="Times New Roman"/>
          <w:b/>
          <w:sz w:val="24"/>
        </w:rPr>
        <w:t>Hasan B</w:t>
      </w:r>
      <w:r w:rsidR="004A5DE2" w:rsidRPr="00D06B2A">
        <w:rPr>
          <w:rFonts w:ascii="Times New Roman" w:hAnsi="Times New Roman" w:cs="Times New Roman"/>
          <w:b/>
          <w:sz w:val="24"/>
        </w:rPr>
        <w:t>AKIRCI</w:t>
      </w:r>
      <w:r w:rsidR="00777259" w:rsidRPr="00D06B2A">
        <w:rPr>
          <w:rStyle w:val="DipnotBavurusu"/>
          <w:rFonts w:ascii="Times New Roman" w:hAnsi="Times New Roman" w:cs="Times New Roman"/>
          <w:b/>
          <w:sz w:val="24"/>
        </w:rPr>
        <w:footnoteReference w:id="1"/>
      </w:r>
      <w:r w:rsidR="004A5DE2" w:rsidRPr="00D06B2A">
        <w:rPr>
          <w:rFonts w:ascii="Times New Roman" w:hAnsi="Times New Roman" w:cs="Times New Roman"/>
          <w:b/>
          <w:sz w:val="24"/>
        </w:rPr>
        <w:t xml:space="preserve">          </w:t>
      </w:r>
      <w:r w:rsidRPr="00D06B2A">
        <w:rPr>
          <w:rFonts w:ascii="Times New Roman" w:hAnsi="Times New Roman" w:cs="Times New Roman"/>
          <w:b/>
          <w:sz w:val="24"/>
        </w:rPr>
        <w:t>Hüseyin A</w:t>
      </w:r>
      <w:r w:rsidR="004A5DE2" w:rsidRPr="00D06B2A">
        <w:rPr>
          <w:rFonts w:ascii="Times New Roman" w:hAnsi="Times New Roman" w:cs="Times New Roman"/>
          <w:b/>
          <w:sz w:val="24"/>
        </w:rPr>
        <w:t>RTUN</w:t>
      </w:r>
      <w:r w:rsidR="00777259" w:rsidRPr="00D06B2A">
        <w:rPr>
          <w:rFonts w:ascii="Times New Roman" w:hAnsi="Times New Roman" w:cs="Times New Roman"/>
          <w:b/>
          <w:sz w:val="24"/>
          <w:vertAlign w:val="superscript"/>
        </w:rPr>
        <w:t>**</w:t>
      </w:r>
      <w:r w:rsidRPr="00D06B2A">
        <w:rPr>
          <w:rFonts w:ascii="Times New Roman" w:hAnsi="Times New Roman" w:cs="Times New Roman"/>
          <w:b/>
          <w:sz w:val="24"/>
        </w:rPr>
        <w:t xml:space="preserve">                 Samet Ş</w:t>
      </w:r>
      <w:r w:rsidR="004A5DE2" w:rsidRPr="00D06B2A">
        <w:rPr>
          <w:rFonts w:ascii="Times New Roman" w:hAnsi="Times New Roman" w:cs="Times New Roman"/>
          <w:b/>
          <w:sz w:val="24"/>
        </w:rPr>
        <w:t>ENEL</w:t>
      </w:r>
      <w:r w:rsidR="00777259" w:rsidRPr="00D06B2A">
        <w:rPr>
          <w:rFonts w:ascii="Times New Roman" w:hAnsi="Times New Roman" w:cs="Times New Roman"/>
          <w:b/>
          <w:sz w:val="24"/>
          <w:vertAlign w:val="superscript"/>
        </w:rPr>
        <w:t>***</w:t>
      </w:r>
    </w:p>
    <w:p w:rsidR="008A62E9" w:rsidRPr="00D06B2A" w:rsidRDefault="00B40151" w:rsidP="0053774B">
      <w:pPr>
        <w:spacing w:after="0" w:line="480" w:lineRule="auto"/>
        <w:jc w:val="both"/>
        <w:rPr>
          <w:rFonts w:ascii="Times New Roman" w:hAnsi="Times New Roman" w:cs="Times New Roman"/>
          <w:sz w:val="24"/>
          <w:szCs w:val="24"/>
        </w:rPr>
      </w:pPr>
      <w:r w:rsidRPr="00D06B2A">
        <w:rPr>
          <w:rFonts w:ascii="Times New Roman" w:hAnsi="Times New Roman" w:cs="Times New Roman"/>
          <w:b/>
          <w:sz w:val="24"/>
        </w:rPr>
        <w:t xml:space="preserve">Öz: </w:t>
      </w:r>
      <w:r w:rsidR="0060495D" w:rsidRPr="00D06B2A">
        <w:rPr>
          <w:rFonts w:ascii="Times New Roman" w:hAnsi="Times New Roman" w:cs="Times New Roman"/>
          <w:sz w:val="24"/>
          <w:szCs w:val="24"/>
        </w:rPr>
        <w:t>Bu çalışmanın amacı, Ortak Bil</w:t>
      </w:r>
      <w:r w:rsidR="00B72567" w:rsidRPr="00D06B2A">
        <w:rPr>
          <w:rFonts w:ascii="Times New Roman" w:hAnsi="Times New Roman" w:cs="Times New Roman"/>
          <w:sz w:val="24"/>
          <w:szCs w:val="24"/>
        </w:rPr>
        <w:t>g</w:t>
      </w:r>
      <w:r w:rsidR="00B247C2" w:rsidRPr="00D06B2A">
        <w:rPr>
          <w:rFonts w:ascii="Times New Roman" w:hAnsi="Times New Roman" w:cs="Times New Roman"/>
          <w:sz w:val="24"/>
          <w:szCs w:val="24"/>
        </w:rPr>
        <w:t>i Yapılandırma Modeli'ne (OBYM)</w:t>
      </w:r>
      <w:r w:rsidR="0060495D" w:rsidRPr="00D06B2A">
        <w:rPr>
          <w:rFonts w:ascii="Times New Roman" w:hAnsi="Times New Roman" w:cs="Times New Roman"/>
          <w:sz w:val="24"/>
          <w:szCs w:val="24"/>
        </w:rPr>
        <w:t xml:space="preserve"> göre yürütülen fen öğretiminin </w:t>
      </w:r>
      <w:r w:rsidR="000B6E68" w:rsidRPr="00D06B2A">
        <w:rPr>
          <w:rFonts w:ascii="Times New Roman" w:hAnsi="Times New Roman" w:cs="Times New Roman"/>
          <w:sz w:val="24"/>
          <w:szCs w:val="24"/>
        </w:rPr>
        <w:t xml:space="preserve">ortaokul </w:t>
      </w:r>
      <w:r w:rsidR="0060495D" w:rsidRPr="00D06B2A">
        <w:rPr>
          <w:rFonts w:ascii="Times New Roman" w:hAnsi="Times New Roman" w:cs="Times New Roman"/>
          <w:sz w:val="24"/>
          <w:szCs w:val="24"/>
        </w:rPr>
        <w:t xml:space="preserve">yedinci sınıf öğrencilerinin </w:t>
      </w:r>
      <w:r w:rsidR="00423620" w:rsidRPr="00D06B2A">
        <w:rPr>
          <w:rFonts w:ascii="Times New Roman" w:hAnsi="Times New Roman" w:cs="Times New Roman"/>
          <w:sz w:val="24"/>
          <w:szCs w:val="24"/>
        </w:rPr>
        <w:t xml:space="preserve">kavramsal </w:t>
      </w:r>
      <w:r w:rsidR="0060495D" w:rsidRPr="00D06B2A">
        <w:rPr>
          <w:rFonts w:ascii="Times New Roman" w:hAnsi="Times New Roman" w:cs="Times New Roman"/>
          <w:sz w:val="24"/>
          <w:szCs w:val="24"/>
        </w:rPr>
        <w:t>anlamalarına etkisini incelemek</w:t>
      </w:r>
      <w:r w:rsidR="000B6E68" w:rsidRPr="00D06B2A">
        <w:rPr>
          <w:rFonts w:ascii="Times New Roman" w:hAnsi="Times New Roman" w:cs="Times New Roman"/>
          <w:sz w:val="24"/>
          <w:szCs w:val="24"/>
        </w:rPr>
        <w:t xml:space="preserve">tir. Çalışmada, OBYM ile 5E öğretimin modelinin kavramsal anlamaya </w:t>
      </w:r>
      <w:proofErr w:type="gramStart"/>
      <w:r w:rsidR="000B6E68" w:rsidRPr="00D06B2A">
        <w:rPr>
          <w:rFonts w:ascii="Times New Roman" w:hAnsi="Times New Roman" w:cs="Times New Roman"/>
          <w:sz w:val="24"/>
          <w:szCs w:val="24"/>
        </w:rPr>
        <w:t>etkisi  karşılaştırılmıştır</w:t>
      </w:r>
      <w:proofErr w:type="gramEnd"/>
      <w:r w:rsidR="000B6E68" w:rsidRPr="00D06B2A">
        <w:rPr>
          <w:rFonts w:ascii="Times New Roman" w:hAnsi="Times New Roman" w:cs="Times New Roman"/>
          <w:sz w:val="24"/>
          <w:szCs w:val="24"/>
        </w:rPr>
        <w:t xml:space="preserve">. Dersler deney grubunda </w:t>
      </w:r>
      <w:proofErr w:type="spellStart"/>
      <w:r w:rsidR="000B6E68" w:rsidRPr="00D06B2A">
        <w:rPr>
          <w:rFonts w:ascii="Times New Roman" w:hAnsi="Times New Roman" w:cs="Times New Roman"/>
          <w:sz w:val="24"/>
          <w:szCs w:val="24"/>
        </w:rPr>
        <w:t>OBYM'ye</w:t>
      </w:r>
      <w:proofErr w:type="spellEnd"/>
      <w:r w:rsidR="000B6E68" w:rsidRPr="00D06B2A">
        <w:rPr>
          <w:rFonts w:ascii="Times New Roman" w:hAnsi="Times New Roman" w:cs="Times New Roman"/>
          <w:sz w:val="24"/>
          <w:szCs w:val="24"/>
        </w:rPr>
        <w:t>, kontrol grubunda 5E öğretim modeline göre işlenmiştir. Çalışma</w:t>
      </w:r>
      <w:r w:rsidR="008A62E9" w:rsidRPr="00D06B2A">
        <w:rPr>
          <w:rFonts w:ascii="Times New Roman" w:hAnsi="Times New Roman" w:cs="Times New Roman"/>
          <w:sz w:val="24"/>
          <w:szCs w:val="24"/>
        </w:rPr>
        <w:t xml:space="preserve"> 2015-2016 eğitim-öğretim </w:t>
      </w:r>
      <w:r w:rsidR="00D7371C" w:rsidRPr="00D06B2A">
        <w:rPr>
          <w:rFonts w:ascii="Times New Roman" w:hAnsi="Times New Roman" w:cs="Times New Roman"/>
          <w:sz w:val="24"/>
          <w:szCs w:val="24"/>
        </w:rPr>
        <w:t>güz yarı</w:t>
      </w:r>
      <w:r w:rsidR="008A62E9" w:rsidRPr="00D06B2A">
        <w:rPr>
          <w:rFonts w:ascii="Times New Roman" w:hAnsi="Times New Roman" w:cs="Times New Roman"/>
          <w:sz w:val="24"/>
          <w:szCs w:val="24"/>
        </w:rPr>
        <w:t xml:space="preserve">yılında </w:t>
      </w:r>
      <w:r w:rsidR="008A62E9" w:rsidRPr="00D06B2A">
        <w:rPr>
          <w:rFonts w:ascii="Times New Roman" w:eastAsia="Calibri" w:hAnsi="Times New Roman" w:cs="Times New Roman"/>
          <w:sz w:val="24"/>
          <w:szCs w:val="24"/>
        </w:rPr>
        <w:t xml:space="preserve">deney ve kontrol grubundan 20'şer öğrenci olmak üzere, toplam 40 öğrenci ile yürütülmüştür. </w:t>
      </w:r>
      <w:r w:rsidR="008A62E9" w:rsidRPr="00D06B2A">
        <w:rPr>
          <w:rFonts w:ascii="Times New Roman" w:hAnsi="Times New Roman" w:cs="Times New Roman"/>
          <w:sz w:val="24"/>
          <w:szCs w:val="24"/>
        </w:rPr>
        <w:t>Yarı deneysel yöntem kapsamında, Gök Cisimlerini Tanıyalım Kavramsal Anlama Testi (G</w:t>
      </w:r>
      <w:r w:rsidR="00EF3CB7" w:rsidRPr="00D06B2A">
        <w:rPr>
          <w:rFonts w:ascii="Times New Roman" w:hAnsi="Times New Roman" w:cs="Times New Roman"/>
          <w:sz w:val="24"/>
          <w:szCs w:val="24"/>
        </w:rPr>
        <w:t>Ö</w:t>
      </w:r>
      <w:r w:rsidR="008A62E9" w:rsidRPr="00D06B2A">
        <w:rPr>
          <w:rFonts w:ascii="Times New Roman" w:hAnsi="Times New Roman" w:cs="Times New Roman"/>
          <w:sz w:val="24"/>
          <w:szCs w:val="24"/>
        </w:rPr>
        <w:t>C</w:t>
      </w:r>
      <w:r w:rsidR="00EF3CB7" w:rsidRPr="00D06B2A">
        <w:rPr>
          <w:rFonts w:ascii="Times New Roman" w:hAnsi="Times New Roman" w:cs="Times New Roman"/>
          <w:sz w:val="24"/>
          <w:szCs w:val="24"/>
        </w:rPr>
        <w:t>İ</w:t>
      </w:r>
      <w:r w:rsidR="008A62E9" w:rsidRPr="00D06B2A">
        <w:rPr>
          <w:rFonts w:ascii="Times New Roman" w:hAnsi="Times New Roman" w:cs="Times New Roman"/>
          <w:sz w:val="24"/>
          <w:szCs w:val="24"/>
        </w:rPr>
        <w:t>TKAT), Gök Cisimlerini Tanıyalım Başarı Testi (G</w:t>
      </w:r>
      <w:r w:rsidR="00EF3CB7" w:rsidRPr="00D06B2A">
        <w:rPr>
          <w:rFonts w:ascii="Times New Roman" w:hAnsi="Times New Roman" w:cs="Times New Roman"/>
          <w:sz w:val="24"/>
          <w:szCs w:val="24"/>
        </w:rPr>
        <w:t>Ö</w:t>
      </w:r>
      <w:r w:rsidR="008A62E9" w:rsidRPr="00D06B2A">
        <w:rPr>
          <w:rFonts w:ascii="Times New Roman" w:hAnsi="Times New Roman" w:cs="Times New Roman"/>
          <w:sz w:val="24"/>
          <w:szCs w:val="24"/>
        </w:rPr>
        <w:t>C</w:t>
      </w:r>
      <w:r w:rsidR="00EF3CB7" w:rsidRPr="00D06B2A">
        <w:rPr>
          <w:rFonts w:ascii="Times New Roman" w:hAnsi="Times New Roman" w:cs="Times New Roman"/>
          <w:sz w:val="24"/>
          <w:szCs w:val="24"/>
        </w:rPr>
        <w:t>İ</w:t>
      </w:r>
      <w:r w:rsidR="008A62E9" w:rsidRPr="00D06B2A">
        <w:rPr>
          <w:rFonts w:ascii="Times New Roman" w:hAnsi="Times New Roman" w:cs="Times New Roman"/>
          <w:sz w:val="24"/>
          <w:szCs w:val="24"/>
        </w:rPr>
        <w:t>TB</w:t>
      </w:r>
      <w:r w:rsidR="00EF3CB7" w:rsidRPr="00D06B2A">
        <w:rPr>
          <w:rFonts w:ascii="Times New Roman" w:hAnsi="Times New Roman" w:cs="Times New Roman"/>
          <w:sz w:val="24"/>
          <w:szCs w:val="24"/>
        </w:rPr>
        <w:t>A</w:t>
      </w:r>
      <w:r w:rsidR="008A62E9" w:rsidRPr="00D06B2A">
        <w:rPr>
          <w:rFonts w:ascii="Times New Roman" w:hAnsi="Times New Roman" w:cs="Times New Roman"/>
          <w:sz w:val="24"/>
          <w:szCs w:val="24"/>
        </w:rPr>
        <w:t xml:space="preserve">T) ve Kelime İlişkilendirme Testi (KİT) veri toplama araçları olarak kullanılmıştır. </w:t>
      </w:r>
      <w:r w:rsidR="00B72567" w:rsidRPr="00D06B2A">
        <w:rPr>
          <w:rFonts w:ascii="Times New Roman" w:eastAsia="Calibri" w:hAnsi="Times New Roman" w:cs="Times New Roman"/>
          <w:sz w:val="24"/>
          <w:szCs w:val="24"/>
        </w:rPr>
        <w:t>Çalışmada</w:t>
      </w:r>
      <w:r w:rsidR="008A62E9" w:rsidRPr="00D06B2A">
        <w:rPr>
          <w:rFonts w:ascii="Times New Roman" w:eastAsia="Calibri" w:hAnsi="Times New Roman" w:cs="Times New Roman"/>
          <w:sz w:val="24"/>
          <w:szCs w:val="24"/>
        </w:rPr>
        <w:t xml:space="preserve"> elde edilen nicel veriler; </w:t>
      </w:r>
      <w:r w:rsidR="00467AD5" w:rsidRPr="00D06B2A">
        <w:rPr>
          <w:rFonts w:ascii="Times New Roman" w:eastAsia="SimSun" w:hAnsi="Times New Roman" w:cs="Times New Roman"/>
          <w:sz w:val="24"/>
          <w:szCs w:val="24"/>
          <w:lang w:eastAsia="zh-CN"/>
        </w:rPr>
        <w:t>parametrik olmayan teknikler kullanılarak analiz edilirken,</w:t>
      </w:r>
      <w:r w:rsidR="00467AD5" w:rsidRPr="00D06B2A">
        <w:rPr>
          <w:rFonts w:ascii="Times New Roman" w:eastAsia="Calibri" w:hAnsi="Times New Roman" w:cs="Times New Roman"/>
          <w:sz w:val="24"/>
          <w:szCs w:val="24"/>
        </w:rPr>
        <w:t xml:space="preserve"> </w:t>
      </w:r>
      <w:r w:rsidR="008A62E9" w:rsidRPr="00D06B2A">
        <w:rPr>
          <w:rFonts w:ascii="Times New Roman" w:eastAsia="Calibri" w:hAnsi="Times New Roman" w:cs="Times New Roman"/>
          <w:sz w:val="24"/>
          <w:szCs w:val="24"/>
        </w:rPr>
        <w:t xml:space="preserve">nitel veriler ise içerik analiz </w:t>
      </w:r>
      <w:r w:rsidR="00B72567" w:rsidRPr="00D06B2A">
        <w:rPr>
          <w:rFonts w:ascii="Times New Roman" w:eastAsia="Calibri" w:hAnsi="Times New Roman" w:cs="Times New Roman"/>
          <w:sz w:val="24"/>
          <w:szCs w:val="24"/>
        </w:rPr>
        <w:t>ile çözümlenmiştir</w:t>
      </w:r>
      <w:r w:rsidR="008A62E9" w:rsidRPr="00D06B2A">
        <w:rPr>
          <w:rFonts w:ascii="Times New Roman" w:eastAsia="Calibri" w:hAnsi="Times New Roman" w:cs="Times New Roman"/>
          <w:sz w:val="24"/>
          <w:szCs w:val="24"/>
        </w:rPr>
        <w:t xml:space="preserve">. Sonuç olarak, </w:t>
      </w:r>
      <w:proofErr w:type="spellStart"/>
      <w:r w:rsidR="008A62E9" w:rsidRPr="00D06B2A">
        <w:rPr>
          <w:rFonts w:ascii="Times New Roman" w:hAnsi="Times New Roman" w:cs="Times New Roman"/>
          <w:sz w:val="24"/>
          <w:szCs w:val="24"/>
        </w:rPr>
        <w:t>OBYM'ye</w:t>
      </w:r>
      <w:proofErr w:type="spellEnd"/>
      <w:r w:rsidR="008A62E9" w:rsidRPr="00D06B2A">
        <w:rPr>
          <w:rFonts w:ascii="Times New Roman" w:hAnsi="Times New Roman" w:cs="Times New Roman"/>
          <w:b/>
          <w:sz w:val="24"/>
          <w:szCs w:val="24"/>
        </w:rPr>
        <w:t xml:space="preserve"> </w:t>
      </w:r>
      <w:r w:rsidR="008A62E9" w:rsidRPr="00D06B2A">
        <w:rPr>
          <w:rFonts w:ascii="Times New Roman" w:hAnsi="Times New Roman" w:cs="Times New Roman"/>
          <w:sz w:val="24"/>
          <w:szCs w:val="24"/>
        </w:rPr>
        <w:t xml:space="preserve">dayalı yürütülen fen öğretiminin </w:t>
      </w:r>
      <w:r w:rsidR="00D722A3" w:rsidRPr="00D06B2A">
        <w:rPr>
          <w:rFonts w:ascii="Times New Roman" w:hAnsi="Times New Roman" w:cs="Times New Roman"/>
          <w:sz w:val="24"/>
          <w:szCs w:val="24"/>
        </w:rPr>
        <w:t>ve 5</w:t>
      </w:r>
      <w:r w:rsidR="00DF48AD" w:rsidRPr="00D06B2A">
        <w:rPr>
          <w:rFonts w:ascii="Times New Roman" w:hAnsi="Times New Roman" w:cs="Times New Roman"/>
          <w:sz w:val="24"/>
          <w:szCs w:val="24"/>
        </w:rPr>
        <w:t>E</w:t>
      </w:r>
      <w:r w:rsidR="00D722A3" w:rsidRPr="00D06B2A">
        <w:rPr>
          <w:rFonts w:ascii="Times New Roman" w:hAnsi="Times New Roman" w:cs="Times New Roman"/>
          <w:sz w:val="24"/>
          <w:szCs w:val="24"/>
        </w:rPr>
        <w:t xml:space="preserve"> öğretim modelinin </w:t>
      </w:r>
      <w:r w:rsidR="008A62E9" w:rsidRPr="00D06B2A">
        <w:rPr>
          <w:rFonts w:ascii="Times New Roman" w:hAnsi="Times New Roman" w:cs="Times New Roman"/>
          <w:sz w:val="24"/>
          <w:szCs w:val="24"/>
        </w:rPr>
        <w:t xml:space="preserve">yedinci </w:t>
      </w:r>
      <w:r w:rsidR="00B72567" w:rsidRPr="00D06B2A">
        <w:rPr>
          <w:rFonts w:ascii="Times New Roman" w:hAnsi="Times New Roman" w:cs="Times New Roman"/>
          <w:sz w:val="24"/>
          <w:szCs w:val="24"/>
        </w:rPr>
        <w:t xml:space="preserve">sınıf öğrencilerinin kavramsal </w:t>
      </w:r>
      <w:r w:rsidR="008A62E9" w:rsidRPr="00D06B2A">
        <w:rPr>
          <w:rFonts w:ascii="Times New Roman" w:hAnsi="Times New Roman" w:cs="Times New Roman"/>
          <w:sz w:val="24"/>
          <w:szCs w:val="24"/>
        </w:rPr>
        <w:t>anlamaları üzerinde et</w:t>
      </w:r>
      <w:r w:rsidR="00980A6E" w:rsidRPr="00D06B2A">
        <w:rPr>
          <w:rFonts w:ascii="Times New Roman" w:hAnsi="Times New Roman" w:cs="Times New Roman"/>
          <w:sz w:val="24"/>
          <w:szCs w:val="24"/>
        </w:rPr>
        <w:t xml:space="preserve">kili olduğu tespit edilmiştir. </w:t>
      </w:r>
      <w:r w:rsidR="00DF48AD" w:rsidRPr="00D06B2A">
        <w:rPr>
          <w:rFonts w:ascii="Times New Roman" w:hAnsi="Times New Roman" w:cs="Times New Roman"/>
          <w:sz w:val="24"/>
          <w:szCs w:val="24"/>
        </w:rPr>
        <w:t xml:space="preserve">Uygulamadan sonra deney grubunda uygulanan </w:t>
      </w:r>
      <w:proofErr w:type="spellStart"/>
      <w:r w:rsidR="00DF48AD" w:rsidRPr="00D06B2A">
        <w:rPr>
          <w:rFonts w:ascii="Times New Roman" w:hAnsi="Times New Roman" w:cs="Times New Roman"/>
          <w:sz w:val="24"/>
          <w:szCs w:val="24"/>
        </w:rPr>
        <w:t>OBYM'nin</w:t>
      </w:r>
      <w:proofErr w:type="spellEnd"/>
      <w:r w:rsidR="00DF48AD" w:rsidRPr="00D06B2A">
        <w:rPr>
          <w:rFonts w:ascii="Times New Roman" w:hAnsi="Times New Roman" w:cs="Times New Roman"/>
          <w:sz w:val="24"/>
          <w:szCs w:val="24"/>
        </w:rPr>
        <w:t>, kontrol grubunda uygulanan 5E öğretim modeline göre yedinci sınıf öğrencilerin</w:t>
      </w:r>
      <w:r w:rsidR="00D7371C" w:rsidRPr="00D06B2A">
        <w:rPr>
          <w:rFonts w:ascii="Times New Roman" w:hAnsi="Times New Roman" w:cs="Times New Roman"/>
          <w:sz w:val="24"/>
          <w:szCs w:val="24"/>
        </w:rPr>
        <w:t>in</w:t>
      </w:r>
      <w:r w:rsidR="00DF48AD" w:rsidRPr="00D06B2A">
        <w:rPr>
          <w:rFonts w:ascii="Times New Roman" w:hAnsi="Times New Roman" w:cs="Times New Roman"/>
          <w:sz w:val="24"/>
          <w:szCs w:val="24"/>
        </w:rPr>
        <w:t xml:space="preserve"> kavramsal anlamaları üzerinde daha </w:t>
      </w:r>
      <w:r w:rsidR="00283393" w:rsidRPr="00D06B2A">
        <w:rPr>
          <w:rFonts w:ascii="Times New Roman" w:hAnsi="Times New Roman" w:cs="Times New Roman"/>
          <w:sz w:val="24"/>
          <w:szCs w:val="24"/>
        </w:rPr>
        <w:t xml:space="preserve">fazla </w:t>
      </w:r>
      <w:r w:rsidR="00DF48AD" w:rsidRPr="00D06B2A">
        <w:rPr>
          <w:rFonts w:ascii="Times New Roman" w:hAnsi="Times New Roman" w:cs="Times New Roman"/>
          <w:sz w:val="24"/>
          <w:szCs w:val="24"/>
        </w:rPr>
        <w:t xml:space="preserve">etkili olduğu </w:t>
      </w:r>
      <w:r w:rsidR="003C7C82" w:rsidRPr="00D06B2A">
        <w:rPr>
          <w:rFonts w:ascii="Times New Roman" w:hAnsi="Times New Roman" w:cs="Times New Roman"/>
          <w:sz w:val="24"/>
          <w:szCs w:val="24"/>
        </w:rPr>
        <w:t>sonucuna ulaşılmıştır.</w:t>
      </w:r>
      <w:r w:rsidR="00DF48AD" w:rsidRPr="00D06B2A">
        <w:rPr>
          <w:rFonts w:ascii="Times New Roman" w:hAnsi="Times New Roman" w:cs="Times New Roman"/>
          <w:sz w:val="24"/>
          <w:szCs w:val="24"/>
        </w:rPr>
        <w:t xml:space="preserve"> </w:t>
      </w:r>
      <w:proofErr w:type="spellStart"/>
      <w:r w:rsidR="008A62E9" w:rsidRPr="00D06B2A">
        <w:rPr>
          <w:rFonts w:ascii="Times New Roman" w:eastAsia="Calibri" w:hAnsi="Times New Roman" w:cs="Times New Roman"/>
          <w:sz w:val="24"/>
          <w:szCs w:val="24"/>
        </w:rPr>
        <w:t>OBYM'nin</w:t>
      </w:r>
      <w:proofErr w:type="spellEnd"/>
      <w:r w:rsidR="008A62E9" w:rsidRPr="00D06B2A">
        <w:rPr>
          <w:rFonts w:ascii="Times New Roman" w:eastAsia="Calibri" w:hAnsi="Times New Roman" w:cs="Times New Roman"/>
          <w:sz w:val="24"/>
          <w:szCs w:val="24"/>
        </w:rPr>
        <w:t xml:space="preserve"> kavramsal anlama üzerinde </w:t>
      </w:r>
      <w:proofErr w:type="gramStart"/>
      <w:r w:rsidR="008A62E9" w:rsidRPr="00D06B2A">
        <w:rPr>
          <w:rFonts w:ascii="Times New Roman" w:eastAsia="Calibri" w:hAnsi="Times New Roman" w:cs="Times New Roman"/>
          <w:sz w:val="24"/>
          <w:szCs w:val="24"/>
        </w:rPr>
        <w:t>etkisinin  daha</w:t>
      </w:r>
      <w:proofErr w:type="gramEnd"/>
      <w:r w:rsidR="008A62E9" w:rsidRPr="00D06B2A">
        <w:rPr>
          <w:rFonts w:ascii="Times New Roman" w:eastAsia="Calibri" w:hAnsi="Times New Roman" w:cs="Times New Roman"/>
          <w:sz w:val="24"/>
          <w:szCs w:val="24"/>
        </w:rPr>
        <w:t xml:space="preserve"> net olarak</w:t>
      </w:r>
      <w:r w:rsidR="0056299E" w:rsidRPr="00D06B2A">
        <w:rPr>
          <w:rFonts w:ascii="Times New Roman" w:eastAsia="Calibri" w:hAnsi="Times New Roman" w:cs="Times New Roman"/>
          <w:sz w:val="24"/>
          <w:szCs w:val="24"/>
        </w:rPr>
        <w:t xml:space="preserve"> ortaya konulabilmesi için Fen b</w:t>
      </w:r>
      <w:r w:rsidR="008A62E9" w:rsidRPr="00D06B2A">
        <w:rPr>
          <w:rFonts w:ascii="Times New Roman" w:eastAsia="Calibri" w:hAnsi="Times New Roman" w:cs="Times New Roman"/>
          <w:sz w:val="24"/>
          <w:szCs w:val="24"/>
        </w:rPr>
        <w:t>ilimleri dersinin farklı ünitelerinde/konularında modelin uygulanması önerilmektedir.</w:t>
      </w:r>
    </w:p>
    <w:p w:rsidR="008A62E9" w:rsidRPr="00D06B2A" w:rsidRDefault="008A62E9" w:rsidP="0053774B">
      <w:pPr>
        <w:autoSpaceDE w:val="0"/>
        <w:autoSpaceDN w:val="0"/>
        <w:adjustRightInd w:val="0"/>
        <w:spacing w:after="0" w:line="480" w:lineRule="auto"/>
        <w:ind w:left="3119" w:hanging="2410"/>
        <w:jc w:val="both"/>
        <w:rPr>
          <w:rFonts w:ascii="Times New Roman" w:hAnsi="Times New Roman" w:cs="Times New Roman"/>
          <w:sz w:val="24"/>
          <w:szCs w:val="24"/>
        </w:rPr>
      </w:pPr>
      <w:r w:rsidRPr="00D06B2A">
        <w:rPr>
          <w:rFonts w:ascii="Times New Roman" w:eastAsia="Calibri" w:hAnsi="Times New Roman" w:cs="Times New Roman"/>
          <w:b/>
          <w:sz w:val="24"/>
          <w:szCs w:val="24"/>
        </w:rPr>
        <w:t>Anahtar Kavramlar</w:t>
      </w:r>
      <w:r w:rsidRPr="00D06B2A">
        <w:rPr>
          <w:rFonts w:ascii="Times New Roman" w:eastAsia="Calibri" w:hAnsi="Times New Roman" w:cs="Times New Roman"/>
          <w:sz w:val="24"/>
          <w:szCs w:val="24"/>
        </w:rPr>
        <w:t xml:space="preserve">: Ortak </w:t>
      </w:r>
      <w:r w:rsidR="00B40151" w:rsidRPr="00D06B2A">
        <w:rPr>
          <w:rFonts w:ascii="Times New Roman" w:eastAsia="Calibri" w:hAnsi="Times New Roman" w:cs="Times New Roman"/>
          <w:sz w:val="24"/>
          <w:szCs w:val="24"/>
        </w:rPr>
        <w:t>bilgi yapılandırma modeli</w:t>
      </w:r>
      <w:r w:rsidR="00414AC2" w:rsidRPr="00D06B2A">
        <w:rPr>
          <w:rFonts w:ascii="Times New Roman" w:eastAsia="Calibri" w:hAnsi="Times New Roman" w:cs="Times New Roman"/>
          <w:sz w:val="24"/>
          <w:szCs w:val="24"/>
        </w:rPr>
        <w:t xml:space="preserve">, </w:t>
      </w:r>
      <w:r w:rsidR="00B40151" w:rsidRPr="00D06B2A">
        <w:rPr>
          <w:rFonts w:ascii="Times New Roman" w:eastAsia="Calibri" w:hAnsi="Times New Roman" w:cs="Times New Roman"/>
          <w:sz w:val="24"/>
          <w:szCs w:val="24"/>
        </w:rPr>
        <w:t>kavramsal anlama, gök cisimleri, yedinci sınıf öğrenciler</w:t>
      </w:r>
    </w:p>
    <w:p w:rsidR="00FD7E2E" w:rsidRPr="00D06B2A" w:rsidRDefault="00FD7E2E" w:rsidP="0053774B">
      <w:pPr>
        <w:autoSpaceDE w:val="0"/>
        <w:autoSpaceDN w:val="0"/>
        <w:adjustRightInd w:val="0"/>
        <w:spacing w:after="0" w:line="360" w:lineRule="auto"/>
        <w:jc w:val="center"/>
        <w:rPr>
          <w:rFonts w:ascii="Times New Roman" w:hAnsi="Times New Roman" w:cs="Times New Roman"/>
          <w:b/>
          <w:sz w:val="24"/>
          <w:szCs w:val="24"/>
          <w:lang w:val="en-US"/>
        </w:rPr>
      </w:pPr>
      <w:r w:rsidRPr="00D06B2A">
        <w:rPr>
          <w:rFonts w:ascii="Times New Roman" w:hAnsi="Times New Roman" w:cs="Times New Roman"/>
          <w:b/>
          <w:sz w:val="24"/>
          <w:szCs w:val="24"/>
          <w:lang w:val="en-US"/>
        </w:rPr>
        <w:lastRenderedPageBreak/>
        <w:t xml:space="preserve">The Effect of Common </w:t>
      </w:r>
      <w:r w:rsidRPr="00D06B2A">
        <w:rPr>
          <w:rFonts w:ascii="Times New Roman" w:hAnsi="Times New Roman" w:cs="Times New Roman"/>
          <w:b/>
          <w:iCs/>
          <w:sz w:val="24"/>
          <w:szCs w:val="24"/>
          <w:lang w:val="en-US"/>
        </w:rPr>
        <w:t>Knowledge</w:t>
      </w:r>
      <w:r w:rsidRPr="00D06B2A">
        <w:rPr>
          <w:rFonts w:ascii="Times New Roman" w:hAnsi="Times New Roman" w:cs="Times New Roman"/>
          <w:b/>
          <w:sz w:val="24"/>
          <w:szCs w:val="24"/>
          <w:lang w:val="en-US"/>
        </w:rPr>
        <w:t xml:space="preserve"> Construction </w:t>
      </w:r>
      <w:r w:rsidRPr="00D06B2A">
        <w:rPr>
          <w:rFonts w:ascii="Times New Roman" w:hAnsi="Times New Roman" w:cs="Times New Roman"/>
          <w:b/>
          <w:iCs/>
          <w:sz w:val="24"/>
          <w:szCs w:val="24"/>
          <w:lang w:val="en-US"/>
        </w:rPr>
        <w:t>Model</w:t>
      </w:r>
      <w:r w:rsidRPr="00D06B2A">
        <w:rPr>
          <w:rFonts w:ascii="Times New Roman" w:hAnsi="Times New Roman" w:cs="Times New Roman"/>
          <w:b/>
          <w:sz w:val="24"/>
          <w:szCs w:val="24"/>
          <w:lang w:val="en-US"/>
        </w:rPr>
        <w:t>-Based Science Teaching on the Seventh Grade Stude</w:t>
      </w:r>
      <w:r w:rsidR="004614AE" w:rsidRPr="00D06B2A">
        <w:rPr>
          <w:rFonts w:ascii="Times New Roman" w:hAnsi="Times New Roman" w:cs="Times New Roman"/>
          <w:b/>
          <w:sz w:val="24"/>
          <w:szCs w:val="24"/>
          <w:lang w:val="en-US"/>
        </w:rPr>
        <w:t>nts’ Conceptual Understanding (Let’s Learn Celestial Bodies)</w:t>
      </w:r>
    </w:p>
    <w:p w:rsidR="00FD7E2E" w:rsidRPr="00D06B2A" w:rsidRDefault="00FD7E2E" w:rsidP="0053774B">
      <w:pPr>
        <w:spacing w:after="0" w:line="240" w:lineRule="auto"/>
        <w:rPr>
          <w:rFonts w:ascii="Times New Roman" w:hAnsi="Times New Roman" w:cs="Times New Roman"/>
          <w:b/>
          <w:sz w:val="24"/>
          <w:lang w:val="en-US"/>
        </w:rPr>
      </w:pPr>
    </w:p>
    <w:p w:rsidR="00F2030E" w:rsidRPr="00D06B2A" w:rsidRDefault="00FD7E2E" w:rsidP="0053774B">
      <w:pPr>
        <w:spacing w:after="0" w:line="480" w:lineRule="auto"/>
        <w:jc w:val="both"/>
        <w:rPr>
          <w:rFonts w:ascii="Times New Roman" w:hAnsi="Times New Roman" w:cs="Times New Roman"/>
          <w:sz w:val="24"/>
          <w:szCs w:val="24"/>
          <w:lang w:val="en-US"/>
        </w:rPr>
      </w:pPr>
      <w:r w:rsidRPr="00D06B2A">
        <w:rPr>
          <w:rFonts w:ascii="Times New Roman" w:hAnsi="Times New Roman" w:cs="Times New Roman"/>
          <w:b/>
          <w:sz w:val="24"/>
          <w:lang w:val="en-US"/>
        </w:rPr>
        <w:t>Abstract</w:t>
      </w:r>
      <w:r w:rsidR="0005346E" w:rsidRPr="00D06B2A">
        <w:rPr>
          <w:rFonts w:ascii="Times New Roman" w:hAnsi="Times New Roman" w:cs="Times New Roman"/>
          <w:b/>
          <w:sz w:val="24"/>
          <w:lang w:val="en-US"/>
        </w:rPr>
        <w:t xml:space="preserve">: </w:t>
      </w:r>
      <w:r w:rsidR="00F2030E" w:rsidRPr="00D06B2A">
        <w:rPr>
          <w:rFonts w:ascii="Times New Roman" w:hAnsi="Times New Roman" w:cs="Times New Roman"/>
          <w:sz w:val="24"/>
          <w:szCs w:val="24"/>
          <w:lang w:val="en-US"/>
        </w:rPr>
        <w:t>The purpose</w:t>
      </w:r>
      <w:r w:rsidR="00E4041E" w:rsidRPr="00D06B2A">
        <w:rPr>
          <w:rFonts w:ascii="Times New Roman" w:hAnsi="Times New Roman" w:cs="Times New Roman"/>
          <w:sz w:val="24"/>
          <w:szCs w:val="24"/>
          <w:lang w:val="en-US"/>
        </w:rPr>
        <w:t xml:space="preserve"> o</w:t>
      </w:r>
      <w:r w:rsidR="00525FD2" w:rsidRPr="00D06B2A">
        <w:rPr>
          <w:rFonts w:ascii="Times New Roman" w:hAnsi="Times New Roman" w:cs="Times New Roman"/>
          <w:sz w:val="24"/>
          <w:szCs w:val="24"/>
          <w:lang w:val="en-US"/>
        </w:rPr>
        <w:t>f this study is to explore</w:t>
      </w:r>
      <w:r w:rsidR="00E4041E" w:rsidRPr="00D06B2A">
        <w:rPr>
          <w:rFonts w:ascii="Times New Roman" w:hAnsi="Times New Roman" w:cs="Times New Roman"/>
          <w:sz w:val="24"/>
          <w:szCs w:val="24"/>
          <w:lang w:val="en-US"/>
        </w:rPr>
        <w:t xml:space="preserve"> the effect of science teaching </w:t>
      </w:r>
      <w:r w:rsidR="00F2030E" w:rsidRPr="00D06B2A">
        <w:rPr>
          <w:rFonts w:ascii="Times New Roman" w:hAnsi="Times New Roman" w:cs="Times New Roman"/>
          <w:sz w:val="24"/>
          <w:szCs w:val="24"/>
          <w:lang w:val="en-US"/>
        </w:rPr>
        <w:t xml:space="preserve">based </w:t>
      </w:r>
      <w:r w:rsidR="00E4041E" w:rsidRPr="00D06B2A">
        <w:rPr>
          <w:rFonts w:ascii="Times New Roman" w:hAnsi="Times New Roman" w:cs="Times New Roman"/>
          <w:sz w:val="24"/>
          <w:szCs w:val="24"/>
          <w:lang w:val="en-US"/>
        </w:rPr>
        <w:t xml:space="preserve">on </w:t>
      </w:r>
      <w:r w:rsidR="00F2030E" w:rsidRPr="00D06B2A">
        <w:rPr>
          <w:rFonts w:ascii="Times New Roman" w:hAnsi="Times New Roman" w:cs="Times New Roman"/>
          <w:sz w:val="24"/>
          <w:szCs w:val="24"/>
          <w:lang w:val="en-US"/>
        </w:rPr>
        <w:t xml:space="preserve">Common Knowledge Construction Model (CKCM) on the conceptual understanding of seventh graders in middle school. </w:t>
      </w:r>
      <w:r w:rsidR="00E4041E" w:rsidRPr="00D06B2A">
        <w:rPr>
          <w:rFonts w:ascii="Times New Roman" w:hAnsi="Times New Roman" w:cs="Times New Roman"/>
          <w:sz w:val="24"/>
          <w:szCs w:val="24"/>
          <w:lang w:val="en-US"/>
        </w:rPr>
        <w:t xml:space="preserve">In the study, the effect of CKCM and 5E teaching model </w:t>
      </w:r>
    </w:p>
    <w:p w:rsidR="00FD7E2E" w:rsidRPr="00D06B2A" w:rsidRDefault="00F2030E" w:rsidP="0053774B">
      <w:pPr>
        <w:spacing w:after="0" w:line="480" w:lineRule="auto"/>
        <w:jc w:val="both"/>
        <w:rPr>
          <w:rFonts w:ascii="Times New Roman" w:hAnsi="Times New Roman" w:cs="Times New Roman"/>
          <w:sz w:val="24"/>
          <w:szCs w:val="24"/>
          <w:lang w:val="en-US"/>
        </w:rPr>
      </w:pPr>
      <w:proofErr w:type="gramStart"/>
      <w:r w:rsidRPr="00D06B2A">
        <w:rPr>
          <w:rFonts w:ascii="Times New Roman" w:hAnsi="Times New Roman" w:cs="Times New Roman"/>
          <w:sz w:val="24"/>
          <w:szCs w:val="24"/>
          <w:lang w:val="en-US"/>
        </w:rPr>
        <w:t>on</w:t>
      </w:r>
      <w:proofErr w:type="gramEnd"/>
      <w:r w:rsidRPr="00D06B2A">
        <w:rPr>
          <w:rFonts w:ascii="Times New Roman" w:hAnsi="Times New Roman" w:cs="Times New Roman"/>
          <w:sz w:val="24"/>
          <w:szCs w:val="24"/>
          <w:lang w:val="en-US"/>
        </w:rPr>
        <w:t xml:space="preserve"> conceptual understanding were</w:t>
      </w:r>
      <w:r w:rsidR="00E4041E" w:rsidRPr="00D06B2A">
        <w:rPr>
          <w:rFonts w:ascii="Times New Roman" w:hAnsi="Times New Roman" w:cs="Times New Roman"/>
          <w:sz w:val="24"/>
          <w:szCs w:val="24"/>
          <w:lang w:val="en-US"/>
        </w:rPr>
        <w:t xml:space="preserve"> compared. </w:t>
      </w:r>
      <w:r w:rsidRPr="00D06B2A">
        <w:rPr>
          <w:rFonts w:ascii="Times New Roman" w:hAnsi="Times New Roman" w:cs="Times New Roman"/>
          <w:sz w:val="24"/>
          <w:szCs w:val="24"/>
          <w:lang w:val="en-US"/>
        </w:rPr>
        <w:t xml:space="preserve">The courses were carried out according to CKMC in experimental group and 5E teaching model was applied in control group. </w:t>
      </w:r>
      <w:r w:rsidR="00FD7E2E" w:rsidRPr="00D06B2A">
        <w:rPr>
          <w:rFonts w:ascii="Times New Roman" w:hAnsi="Times New Roman" w:cs="Times New Roman"/>
          <w:sz w:val="24"/>
          <w:szCs w:val="24"/>
          <w:lang w:val="en-US"/>
        </w:rPr>
        <w:t>The study was conducted in the 2015-2016</w:t>
      </w:r>
      <w:r w:rsidR="00E1585D" w:rsidRPr="00D06B2A">
        <w:rPr>
          <w:rFonts w:ascii="Times New Roman" w:hAnsi="Times New Roman" w:cs="Times New Roman"/>
          <w:sz w:val="24"/>
          <w:szCs w:val="24"/>
          <w:lang w:val="en-US"/>
        </w:rPr>
        <w:t xml:space="preserve"> academic year</w:t>
      </w:r>
      <w:r w:rsidR="007A57EC" w:rsidRPr="00D06B2A">
        <w:rPr>
          <w:rFonts w:ascii="Times New Roman" w:hAnsi="Times New Roman" w:cs="Times New Roman"/>
          <w:sz w:val="24"/>
          <w:szCs w:val="24"/>
          <w:lang w:val="en-US"/>
        </w:rPr>
        <w:t>,</w:t>
      </w:r>
      <w:r w:rsidR="00FD7E2E" w:rsidRPr="00D06B2A">
        <w:rPr>
          <w:rFonts w:ascii="Times New Roman" w:hAnsi="Times New Roman" w:cs="Times New Roman"/>
          <w:sz w:val="24"/>
          <w:szCs w:val="24"/>
          <w:lang w:val="en-US"/>
        </w:rPr>
        <w:t xml:space="preserve"> fall semester with the participation of 40 students in total, divided equally into two groups, an experimental group and a control group with 20 students each. As part of the quasi-experimental design, the Celestial Bodies Conceptual Understanding Test (C</w:t>
      </w:r>
      <w:r w:rsidR="00312FBE" w:rsidRPr="00D06B2A">
        <w:rPr>
          <w:rFonts w:ascii="Times New Roman" w:hAnsi="Times New Roman" w:cs="Times New Roman"/>
          <w:sz w:val="24"/>
          <w:szCs w:val="24"/>
          <w:lang w:val="en-US"/>
        </w:rPr>
        <w:t>E</w:t>
      </w:r>
      <w:r w:rsidR="00FD7E2E" w:rsidRPr="00D06B2A">
        <w:rPr>
          <w:rFonts w:ascii="Times New Roman" w:hAnsi="Times New Roman" w:cs="Times New Roman"/>
          <w:sz w:val="24"/>
          <w:szCs w:val="24"/>
          <w:lang w:val="en-US"/>
        </w:rPr>
        <w:t>BCUT), the Celestial Bodies Achievement Test</w:t>
      </w:r>
      <w:r w:rsidR="00312FBE" w:rsidRPr="00D06B2A">
        <w:rPr>
          <w:rFonts w:ascii="Times New Roman" w:hAnsi="Times New Roman" w:cs="Times New Roman"/>
          <w:sz w:val="24"/>
          <w:szCs w:val="24"/>
          <w:lang w:val="en-US"/>
        </w:rPr>
        <w:t xml:space="preserve"> (CEBAT)</w:t>
      </w:r>
      <w:r w:rsidR="00FD7E2E" w:rsidRPr="00D06B2A">
        <w:rPr>
          <w:rFonts w:ascii="Times New Roman" w:hAnsi="Times New Roman" w:cs="Times New Roman"/>
          <w:sz w:val="24"/>
          <w:szCs w:val="24"/>
          <w:lang w:val="en-US"/>
        </w:rPr>
        <w:t>, and Word Association Test (W</w:t>
      </w:r>
      <w:r w:rsidR="00312FBE" w:rsidRPr="00D06B2A">
        <w:rPr>
          <w:rFonts w:ascii="Times New Roman" w:hAnsi="Times New Roman" w:cs="Times New Roman"/>
          <w:sz w:val="24"/>
          <w:szCs w:val="24"/>
          <w:lang w:val="en-US"/>
        </w:rPr>
        <w:t>A</w:t>
      </w:r>
      <w:r w:rsidR="00FD7E2E" w:rsidRPr="00D06B2A">
        <w:rPr>
          <w:rFonts w:ascii="Times New Roman" w:hAnsi="Times New Roman" w:cs="Times New Roman"/>
          <w:sz w:val="24"/>
          <w:szCs w:val="24"/>
          <w:lang w:val="en-US"/>
        </w:rPr>
        <w:t>TT</w:t>
      </w:r>
      <w:r w:rsidR="00E1585D" w:rsidRPr="00D06B2A">
        <w:rPr>
          <w:rFonts w:ascii="Times New Roman" w:hAnsi="Times New Roman" w:cs="Times New Roman"/>
          <w:sz w:val="24"/>
          <w:szCs w:val="24"/>
          <w:lang w:val="en-US"/>
        </w:rPr>
        <w:t>) were used to collect</w:t>
      </w:r>
      <w:r w:rsidR="00FD7E2E" w:rsidRPr="00D06B2A">
        <w:rPr>
          <w:rFonts w:ascii="Times New Roman" w:hAnsi="Times New Roman" w:cs="Times New Roman"/>
          <w:sz w:val="24"/>
          <w:szCs w:val="24"/>
          <w:lang w:val="en-US"/>
        </w:rPr>
        <w:t xml:space="preserve"> data. The quantitative data were analyzed using the t-test, and the qualitative data were analyzed using the content analysis method. At the end of the analysis, it was found that science teaching based on both the Common </w:t>
      </w:r>
      <w:r w:rsidR="00FD7E2E" w:rsidRPr="00D06B2A">
        <w:rPr>
          <w:rFonts w:ascii="Times New Roman" w:hAnsi="Times New Roman" w:cs="Times New Roman"/>
          <w:iCs/>
          <w:sz w:val="24"/>
          <w:szCs w:val="24"/>
          <w:lang w:val="en-US"/>
        </w:rPr>
        <w:t>Knowledge</w:t>
      </w:r>
      <w:r w:rsidR="00FD7E2E" w:rsidRPr="00D06B2A">
        <w:rPr>
          <w:rFonts w:ascii="Times New Roman" w:hAnsi="Times New Roman" w:cs="Times New Roman"/>
          <w:sz w:val="24"/>
          <w:szCs w:val="24"/>
          <w:lang w:val="en-US"/>
        </w:rPr>
        <w:t xml:space="preserve"> Construction </w:t>
      </w:r>
      <w:r w:rsidR="00FD7E2E" w:rsidRPr="00D06B2A">
        <w:rPr>
          <w:rFonts w:ascii="Times New Roman" w:hAnsi="Times New Roman" w:cs="Times New Roman"/>
          <w:iCs/>
          <w:sz w:val="24"/>
          <w:szCs w:val="24"/>
          <w:lang w:val="en-US"/>
        </w:rPr>
        <w:t>Model (CKCM) an</w:t>
      </w:r>
      <w:r w:rsidR="00BE3035" w:rsidRPr="00D06B2A">
        <w:rPr>
          <w:rFonts w:ascii="Times New Roman" w:hAnsi="Times New Roman" w:cs="Times New Roman"/>
          <w:iCs/>
          <w:sz w:val="24"/>
          <w:szCs w:val="24"/>
          <w:lang w:val="en-US"/>
        </w:rPr>
        <w:t>d the 5E instructional model were</w:t>
      </w:r>
      <w:r w:rsidR="00FD7E2E" w:rsidRPr="00D06B2A">
        <w:rPr>
          <w:rFonts w:ascii="Times New Roman" w:hAnsi="Times New Roman" w:cs="Times New Roman"/>
          <w:iCs/>
          <w:sz w:val="24"/>
          <w:szCs w:val="24"/>
          <w:lang w:val="en-US"/>
        </w:rPr>
        <w:t xml:space="preserve"> effective in seventh grade students’ conceptual understanding. The analysis also showed that the CKCM applied to the experimental group was more effective in the seventh grade students’ conceptual understanding than the 5E instructional model applied to the control group. Further studies using the model on different science subjects </w:t>
      </w:r>
      <w:r w:rsidR="003971D4" w:rsidRPr="00D06B2A">
        <w:rPr>
          <w:rFonts w:ascii="Times New Roman" w:hAnsi="Times New Roman" w:cs="Times New Roman"/>
          <w:iCs/>
          <w:sz w:val="24"/>
          <w:szCs w:val="24"/>
          <w:lang w:val="en-US"/>
        </w:rPr>
        <w:t>can</w:t>
      </w:r>
      <w:r w:rsidR="00BE3035" w:rsidRPr="00D06B2A">
        <w:rPr>
          <w:rFonts w:ascii="Times New Roman" w:hAnsi="Times New Roman" w:cs="Times New Roman"/>
          <w:iCs/>
          <w:sz w:val="24"/>
          <w:szCs w:val="24"/>
          <w:lang w:val="en-US"/>
        </w:rPr>
        <w:t xml:space="preserve"> evaluate</w:t>
      </w:r>
      <w:r w:rsidR="00FD7E2E" w:rsidRPr="00D06B2A">
        <w:rPr>
          <w:rFonts w:ascii="Times New Roman" w:hAnsi="Times New Roman" w:cs="Times New Roman"/>
          <w:iCs/>
          <w:sz w:val="24"/>
          <w:szCs w:val="24"/>
          <w:lang w:val="en-US"/>
        </w:rPr>
        <w:t xml:space="preserve"> the effect of CKCM on conceptual understanding </w:t>
      </w:r>
      <w:r w:rsidR="003971D4" w:rsidRPr="00D06B2A">
        <w:rPr>
          <w:rFonts w:ascii="Times New Roman" w:hAnsi="Times New Roman" w:cs="Times New Roman"/>
          <w:iCs/>
          <w:sz w:val="24"/>
          <w:szCs w:val="24"/>
          <w:lang w:val="en-US"/>
        </w:rPr>
        <w:t>in detail</w:t>
      </w:r>
      <w:r w:rsidR="00BE3035" w:rsidRPr="00D06B2A">
        <w:rPr>
          <w:rFonts w:ascii="Times New Roman" w:hAnsi="Times New Roman" w:cs="Times New Roman"/>
          <w:iCs/>
          <w:sz w:val="24"/>
          <w:szCs w:val="24"/>
          <w:lang w:val="en-US"/>
        </w:rPr>
        <w:t>.</w:t>
      </w:r>
    </w:p>
    <w:p w:rsidR="007C5D81" w:rsidRPr="00D06B2A" w:rsidRDefault="00FD7E2E" w:rsidP="0053774B">
      <w:pPr>
        <w:autoSpaceDE w:val="0"/>
        <w:autoSpaceDN w:val="0"/>
        <w:adjustRightInd w:val="0"/>
        <w:spacing w:after="0" w:line="480" w:lineRule="auto"/>
        <w:ind w:left="2127" w:hanging="1418"/>
        <w:jc w:val="both"/>
        <w:rPr>
          <w:rFonts w:ascii="Times New Roman" w:eastAsia="Calibri" w:hAnsi="Times New Roman" w:cs="Times New Roman"/>
          <w:sz w:val="24"/>
          <w:szCs w:val="24"/>
          <w:lang w:val="en-US"/>
        </w:rPr>
      </w:pPr>
      <w:r w:rsidRPr="00D06B2A">
        <w:rPr>
          <w:rFonts w:ascii="Times New Roman" w:eastAsia="Calibri" w:hAnsi="Times New Roman" w:cs="Times New Roman"/>
          <w:b/>
          <w:sz w:val="24"/>
          <w:szCs w:val="24"/>
          <w:lang w:val="en-US"/>
        </w:rPr>
        <w:t>Key Words</w:t>
      </w:r>
      <w:r w:rsidRPr="00D06B2A">
        <w:rPr>
          <w:rFonts w:ascii="Times New Roman" w:eastAsia="Calibri" w:hAnsi="Times New Roman" w:cs="Times New Roman"/>
          <w:sz w:val="24"/>
          <w:szCs w:val="24"/>
          <w:lang w:val="en-US"/>
        </w:rPr>
        <w:t xml:space="preserve">: </w:t>
      </w:r>
      <w:r w:rsidRPr="00D06B2A">
        <w:rPr>
          <w:rFonts w:ascii="Times New Roman" w:hAnsi="Times New Roman" w:cs="Times New Roman"/>
          <w:sz w:val="24"/>
          <w:szCs w:val="24"/>
          <w:lang w:val="en-US"/>
        </w:rPr>
        <w:t xml:space="preserve">Common </w:t>
      </w:r>
      <w:r w:rsidR="0005346E" w:rsidRPr="00D06B2A">
        <w:rPr>
          <w:rFonts w:ascii="Times New Roman" w:hAnsi="Times New Roman" w:cs="Times New Roman"/>
          <w:iCs/>
          <w:sz w:val="24"/>
          <w:szCs w:val="24"/>
          <w:lang w:val="en-US"/>
        </w:rPr>
        <w:t>knowledge</w:t>
      </w:r>
      <w:r w:rsidR="0005346E" w:rsidRPr="00D06B2A">
        <w:rPr>
          <w:rFonts w:ascii="Times New Roman" w:hAnsi="Times New Roman" w:cs="Times New Roman"/>
          <w:sz w:val="24"/>
          <w:szCs w:val="24"/>
          <w:lang w:val="en-US"/>
        </w:rPr>
        <w:t xml:space="preserve"> construction </w:t>
      </w:r>
      <w:r w:rsidR="0005346E" w:rsidRPr="00D06B2A">
        <w:rPr>
          <w:rFonts w:ascii="Times New Roman" w:hAnsi="Times New Roman" w:cs="Times New Roman"/>
          <w:iCs/>
          <w:sz w:val="24"/>
          <w:szCs w:val="24"/>
          <w:lang w:val="en-US"/>
        </w:rPr>
        <w:t>model</w:t>
      </w:r>
      <w:r w:rsidR="0005346E" w:rsidRPr="00D06B2A">
        <w:rPr>
          <w:rFonts w:ascii="Times New Roman" w:eastAsia="Calibri" w:hAnsi="Times New Roman" w:cs="Times New Roman"/>
          <w:sz w:val="24"/>
          <w:szCs w:val="24"/>
          <w:lang w:val="en-US"/>
        </w:rPr>
        <w:t>, conceptual understanding, celestial bodies, seventh grade students.</w:t>
      </w:r>
    </w:p>
    <w:p w:rsidR="0027594C" w:rsidRPr="00D06B2A" w:rsidRDefault="0027594C" w:rsidP="0053774B">
      <w:pPr>
        <w:autoSpaceDE w:val="0"/>
        <w:autoSpaceDN w:val="0"/>
        <w:adjustRightInd w:val="0"/>
        <w:spacing w:after="0" w:line="480" w:lineRule="auto"/>
        <w:ind w:left="2127" w:hanging="1418"/>
        <w:jc w:val="both"/>
        <w:rPr>
          <w:rFonts w:ascii="Times New Roman" w:eastAsia="Calibri" w:hAnsi="Times New Roman" w:cs="Times New Roman"/>
          <w:sz w:val="24"/>
          <w:szCs w:val="24"/>
          <w:lang w:val="en-US"/>
        </w:rPr>
      </w:pPr>
    </w:p>
    <w:p w:rsidR="00E4041E" w:rsidRPr="00D06B2A" w:rsidRDefault="00E4041E" w:rsidP="0053774B">
      <w:pPr>
        <w:jc w:val="both"/>
        <w:rPr>
          <w:rFonts w:ascii="Times New Roman" w:hAnsi="Times New Roman" w:cs="Times New Roman"/>
          <w:b/>
          <w:sz w:val="24"/>
        </w:rPr>
      </w:pPr>
    </w:p>
    <w:p w:rsidR="00E4041E" w:rsidRPr="00D06B2A" w:rsidRDefault="00E4041E" w:rsidP="0053774B">
      <w:pPr>
        <w:jc w:val="both"/>
        <w:rPr>
          <w:rFonts w:ascii="Times New Roman" w:hAnsi="Times New Roman" w:cs="Times New Roman"/>
          <w:b/>
          <w:sz w:val="24"/>
        </w:rPr>
      </w:pPr>
    </w:p>
    <w:p w:rsidR="00E05DFF" w:rsidRPr="00D06B2A" w:rsidRDefault="00205C2C" w:rsidP="0053774B">
      <w:pPr>
        <w:jc w:val="both"/>
        <w:rPr>
          <w:rFonts w:ascii="Times New Roman" w:hAnsi="Times New Roman" w:cs="Times New Roman"/>
          <w:b/>
          <w:sz w:val="24"/>
        </w:rPr>
      </w:pPr>
      <w:r w:rsidRPr="00D06B2A">
        <w:rPr>
          <w:rFonts w:ascii="Times New Roman" w:hAnsi="Times New Roman" w:cs="Times New Roman"/>
          <w:b/>
          <w:sz w:val="24"/>
        </w:rPr>
        <w:lastRenderedPageBreak/>
        <w:t>Giriş</w:t>
      </w:r>
    </w:p>
    <w:p w:rsidR="00475404" w:rsidRPr="00D06B2A" w:rsidRDefault="00475404" w:rsidP="0053774B">
      <w:pPr>
        <w:autoSpaceDE w:val="0"/>
        <w:autoSpaceDN w:val="0"/>
        <w:adjustRightInd w:val="0"/>
        <w:spacing w:after="0" w:line="480" w:lineRule="auto"/>
        <w:ind w:firstLine="709"/>
        <w:jc w:val="both"/>
        <w:rPr>
          <w:rFonts w:ascii="Times New Roman" w:hAnsi="Times New Roman" w:cs="Times New Roman"/>
          <w:sz w:val="24"/>
          <w:szCs w:val="24"/>
        </w:rPr>
      </w:pPr>
      <w:r w:rsidRPr="00D06B2A">
        <w:rPr>
          <w:rFonts w:ascii="Times New Roman" w:hAnsi="Times New Roman" w:cs="Times New Roman"/>
          <w:sz w:val="24"/>
          <w:szCs w:val="24"/>
        </w:rPr>
        <w:t xml:space="preserve">Fen bilimleri dersinin temel </w:t>
      </w:r>
      <w:r w:rsidR="00AB4EF4" w:rsidRPr="00D06B2A">
        <w:rPr>
          <w:rFonts w:ascii="Times New Roman" w:hAnsi="Times New Roman" w:cs="Times New Roman"/>
          <w:sz w:val="24"/>
          <w:szCs w:val="24"/>
        </w:rPr>
        <w:t>kazanımlarından</w:t>
      </w:r>
      <w:r w:rsidRPr="00D06B2A">
        <w:rPr>
          <w:rFonts w:ascii="Times New Roman" w:hAnsi="Times New Roman" w:cs="Times New Roman"/>
          <w:sz w:val="24"/>
          <w:szCs w:val="24"/>
        </w:rPr>
        <w:t xml:space="preserve"> birisi de öğrencilerin kavramsal anlamalarını sağlamaktır</w:t>
      </w:r>
      <w:r w:rsidR="00C66A87" w:rsidRPr="00D06B2A">
        <w:rPr>
          <w:rFonts w:ascii="Times New Roman" w:hAnsi="Times New Roman" w:cs="Times New Roman"/>
          <w:sz w:val="24"/>
          <w:szCs w:val="24"/>
        </w:rPr>
        <w:t xml:space="preserve"> (</w:t>
      </w:r>
      <w:proofErr w:type="spellStart"/>
      <w:r w:rsidR="00C66A87" w:rsidRPr="00D06B2A">
        <w:rPr>
          <w:rFonts w:ascii="Times New Roman" w:hAnsi="Times New Roman" w:cs="Times New Roman"/>
          <w:sz w:val="24"/>
          <w:szCs w:val="24"/>
        </w:rPr>
        <w:t>Biernacka</w:t>
      </w:r>
      <w:proofErr w:type="spellEnd"/>
      <w:r w:rsidR="00C66A87" w:rsidRPr="00D06B2A">
        <w:rPr>
          <w:rFonts w:ascii="Times New Roman" w:hAnsi="Times New Roman" w:cs="Times New Roman"/>
          <w:sz w:val="24"/>
          <w:szCs w:val="24"/>
        </w:rPr>
        <w:t xml:space="preserve">, 2006; </w:t>
      </w:r>
      <w:proofErr w:type="spellStart"/>
      <w:r w:rsidR="00C66A87" w:rsidRPr="00D06B2A">
        <w:rPr>
          <w:rFonts w:ascii="Times New Roman" w:hAnsi="Times New Roman" w:cs="Times New Roman"/>
          <w:sz w:val="24"/>
          <w:szCs w:val="24"/>
        </w:rPr>
        <w:t>Wood</w:t>
      </w:r>
      <w:proofErr w:type="spellEnd"/>
      <w:r w:rsidR="00C66A87" w:rsidRPr="00D06B2A">
        <w:rPr>
          <w:rFonts w:ascii="Times New Roman" w:hAnsi="Times New Roman" w:cs="Times New Roman"/>
          <w:sz w:val="24"/>
          <w:szCs w:val="24"/>
        </w:rPr>
        <w:t>, 2012)</w:t>
      </w:r>
      <w:r w:rsidRPr="00D06B2A">
        <w:rPr>
          <w:rFonts w:ascii="Times New Roman" w:hAnsi="Times New Roman" w:cs="Times New Roman"/>
          <w:sz w:val="24"/>
          <w:szCs w:val="24"/>
        </w:rPr>
        <w:t xml:space="preserve">. Kavramsal anlama; kavramlar arasında farklılıkların, benzerliklerin ve ilişkilerin kurulabildiği, bunların </w:t>
      </w:r>
      <w:r w:rsidR="00EC2692" w:rsidRPr="00D06B2A">
        <w:rPr>
          <w:rFonts w:ascii="Times New Roman" w:hAnsi="Times New Roman" w:cs="Times New Roman"/>
          <w:sz w:val="24"/>
          <w:szCs w:val="24"/>
        </w:rPr>
        <w:t>günlük ortamlara</w:t>
      </w:r>
      <w:r w:rsidRPr="00D06B2A">
        <w:rPr>
          <w:rFonts w:ascii="Times New Roman" w:hAnsi="Times New Roman" w:cs="Times New Roman"/>
          <w:sz w:val="24"/>
          <w:szCs w:val="24"/>
        </w:rPr>
        <w:t xml:space="preserve"> transfer edilebildiği ve </w:t>
      </w:r>
      <w:r w:rsidR="00AB4EF4" w:rsidRPr="00D06B2A">
        <w:rPr>
          <w:rFonts w:ascii="Times New Roman" w:hAnsi="Times New Roman" w:cs="Times New Roman"/>
          <w:sz w:val="24"/>
          <w:szCs w:val="24"/>
        </w:rPr>
        <w:t>sorunların</w:t>
      </w:r>
      <w:r w:rsidRPr="00D06B2A">
        <w:rPr>
          <w:rFonts w:ascii="Times New Roman" w:hAnsi="Times New Roman" w:cs="Times New Roman"/>
          <w:sz w:val="24"/>
          <w:szCs w:val="24"/>
        </w:rPr>
        <w:t xml:space="preserve"> çözümünde kullanılabildiği derinlemesine öğrenme olarak tarif edilebilir (Sinan, 2007). </w:t>
      </w:r>
      <w:r w:rsidR="00EC2692" w:rsidRPr="00D06B2A">
        <w:rPr>
          <w:rFonts w:ascii="Times New Roman" w:hAnsi="Times New Roman" w:cs="Times New Roman"/>
          <w:sz w:val="24"/>
          <w:szCs w:val="24"/>
        </w:rPr>
        <w:t xml:space="preserve">Fen </w:t>
      </w:r>
      <w:r w:rsidR="00AB4EF4" w:rsidRPr="00D06B2A">
        <w:rPr>
          <w:rFonts w:ascii="Times New Roman" w:hAnsi="Times New Roman" w:cs="Times New Roman"/>
          <w:sz w:val="24"/>
          <w:szCs w:val="24"/>
        </w:rPr>
        <w:t>b</w:t>
      </w:r>
      <w:r w:rsidR="00EC2692" w:rsidRPr="00D06B2A">
        <w:rPr>
          <w:rFonts w:ascii="Times New Roman" w:hAnsi="Times New Roman" w:cs="Times New Roman"/>
          <w:sz w:val="24"/>
          <w:szCs w:val="24"/>
        </w:rPr>
        <w:t>ilimleri dersinde kavramsal anlamanı</w:t>
      </w:r>
      <w:r w:rsidR="007A5D54" w:rsidRPr="00D06B2A">
        <w:rPr>
          <w:rFonts w:ascii="Times New Roman" w:hAnsi="Times New Roman" w:cs="Times New Roman"/>
          <w:sz w:val="24"/>
          <w:szCs w:val="24"/>
        </w:rPr>
        <w:t>n</w:t>
      </w:r>
      <w:r w:rsidR="00EC2692" w:rsidRPr="00D06B2A">
        <w:rPr>
          <w:rFonts w:ascii="Times New Roman" w:hAnsi="Times New Roman" w:cs="Times New Roman"/>
          <w:sz w:val="24"/>
          <w:szCs w:val="24"/>
        </w:rPr>
        <w:t xml:space="preserve"> gerçekleşmesi, soyut kavramların somutlaştırılması, görsel materyallerin kullanılması ve farklı tekniklere yer </w:t>
      </w:r>
      <w:r w:rsidR="007D7345" w:rsidRPr="00D06B2A">
        <w:rPr>
          <w:rFonts w:ascii="Times New Roman" w:hAnsi="Times New Roman" w:cs="Times New Roman"/>
          <w:sz w:val="24"/>
          <w:szCs w:val="24"/>
        </w:rPr>
        <w:t>verilmesi ile sağlanabilir (</w:t>
      </w:r>
      <w:proofErr w:type="spellStart"/>
      <w:r w:rsidR="00127466" w:rsidRPr="00D06B2A">
        <w:rPr>
          <w:rFonts w:ascii="Times New Roman" w:hAnsi="Times New Roman" w:cs="Times New Roman"/>
          <w:sz w:val="24"/>
          <w:szCs w:val="24"/>
        </w:rPr>
        <w:t>Gobert</w:t>
      </w:r>
      <w:proofErr w:type="spellEnd"/>
      <w:r w:rsidR="00127466" w:rsidRPr="00D06B2A">
        <w:rPr>
          <w:rFonts w:ascii="Times New Roman" w:hAnsi="Times New Roman" w:cs="Times New Roman"/>
          <w:sz w:val="24"/>
          <w:szCs w:val="24"/>
        </w:rPr>
        <w:t xml:space="preserve"> </w:t>
      </w:r>
      <w:r w:rsidR="00C66A87" w:rsidRPr="00D06B2A">
        <w:rPr>
          <w:rFonts w:ascii="Times New Roman" w:hAnsi="Times New Roman" w:cs="Times New Roman"/>
          <w:sz w:val="24"/>
          <w:szCs w:val="24"/>
        </w:rPr>
        <w:t>ve</w:t>
      </w:r>
      <w:r w:rsidR="00127466" w:rsidRPr="00D06B2A">
        <w:rPr>
          <w:rFonts w:ascii="Times New Roman" w:hAnsi="Times New Roman" w:cs="Times New Roman"/>
          <w:sz w:val="24"/>
          <w:szCs w:val="24"/>
        </w:rPr>
        <w:t xml:space="preserve"> </w:t>
      </w:r>
      <w:proofErr w:type="spellStart"/>
      <w:r w:rsidR="00127466" w:rsidRPr="00D06B2A">
        <w:rPr>
          <w:rFonts w:ascii="Times New Roman" w:hAnsi="Times New Roman" w:cs="Times New Roman"/>
          <w:sz w:val="24"/>
          <w:szCs w:val="24"/>
        </w:rPr>
        <w:t>Clement</w:t>
      </w:r>
      <w:proofErr w:type="spellEnd"/>
      <w:r w:rsidR="00127466" w:rsidRPr="00D06B2A">
        <w:rPr>
          <w:rFonts w:ascii="Times New Roman" w:hAnsi="Times New Roman" w:cs="Times New Roman"/>
          <w:sz w:val="24"/>
          <w:szCs w:val="24"/>
        </w:rPr>
        <w:t>, 1999</w:t>
      </w:r>
      <w:r w:rsidR="007D7345" w:rsidRPr="00D06B2A">
        <w:rPr>
          <w:rFonts w:ascii="Times New Roman" w:hAnsi="Times New Roman" w:cs="Times New Roman"/>
          <w:sz w:val="24"/>
          <w:szCs w:val="24"/>
        </w:rPr>
        <w:t>)</w:t>
      </w:r>
      <w:r w:rsidR="00127466" w:rsidRPr="00D06B2A">
        <w:rPr>
          <w:rFonts w:ascii="Times New Roman" w:hAnsi="Times New Roman" w:cs="Times New Roman"/>
          <w:sz w:val="24"/>
          <w:szCs w:val="24"/>
        </w:rPr>
        <w:t>.</w:t>
      </w:r>
    </w:p>
    <w:p w:rsidR="00B479CF" w:rsidRPr="00D06B2A" w:rsidRDefault="0020267F" w:rsidP="0053774B">
      <w:pPr>
        <w:autoSpaceDE w:val="0"/>
        <w:autoSpaceDN w:val="0"/>
        <w:adjustRightInd w:val="0"/>
        <w:spacing w:after="0" w:line="480" w:lineRule="auto"/>
        <w:ind w:firstLine="709"/>
        <w:jc w:val="both"/>
        <w:rPr>
          <w:rFonts w:ascii="Times New Roman" w:hAnsi="Times New Roman" w:cs="Times New Roman"/>
          <w:sz w:val="24"/>
          <w:szCs w:val="24"/>
        </w:rPr>
      </w:pPr>
      <w:r w:rsidRPr="00D06B2A">
        <w:rPr>
          <w:rFonts w:ascii="Times New Roman" w:hAnsi="Times New Roman" w:cs="Times New Roman"/>
          <w:sz w:val="24"/>
          <w:szCs w:val="24"/>
        </w:rPr>
        <w:t>Astronomi konuları</w:t>
      </w:r>
      <w:r w:rsidR="003B77D3" w:rsidRPr="00D06B2A">
        <w:rPr>
          <w:rFonts w:ascii="Times New Roman" w:hAnsi="Times New Roman" w:cs="Times New Roman"/>
          <w:sz w:val="24"/>
          <w:szCs w:val="24"/>
        </w:rPr>
        <w:t>nın</w:t>
      </w:r>
      <w:r w:rsidR="007B38A2" w:rsidRPr="00D06B2A">
        <w:rPr>
          <w:rFonts w:ascii="Times New Roman" w:hAnsi="Times New Roman" w:cs="Times New Roman"/>
          <w:sz w:val="24"/>
          <w:szCs w:val="24"/>
        </w:rPr>
        <w:t xml:space="preserve"> ilkokul üçüncü</w:t>
      </w:r>
      <w:r w:rsidR="00EC2692" w:rsidRPr="00D06B2A">
        <w:rPr>
          <w:rFonts w:ascii="Times New Roman" w:hAnsi="Times New Roman" w:cs="Times New Roman"/>
          <w:sz w:val="24"/>
          <w:szCs w:val="24"/>
        </w:rPr>
        <w:t xml:space="preserve"> sınıftan </w:t>
      </w:r>
      <w:r w:rsidR="00B479CF" w:rsidRPr="00D06B2A">
        <w:rPr>
          <w:rFonts w:ascii="Times New Roman" w:hAnsi="Times New Roman" w:cs="Times New Roman"/>
          <w:sz w:val="24"/>
          <w:szCs w:val="24"/>
        </w:rPr>
        <w:t>başlayıp</w:t>
      </w:r>
      <w:r w:rsidRPr="00D06B2A">
        <w:rPr>
          <w:rFonts w:ascii="Times New Roman" w:hAnsi="Times New Roman" w:cs="Times New Roman"/>
          <w:sz w:val="24"/>
          <w:szCs w:val="24"/>
        </w:rPr>
        <w:t xml:space="preserve">, </w:t>
      </w:r>
      <w:r w:rsidR="007B38A2" w:rsidRPr="00D06B2A">
        <w:rPr>
          <w:rFonts w:ascii="Times New Roman" w:hAnsi="Times New Roman" w:cs="Times New Roman"/>
          <w:sz w:val="24"/>
          <w:szCs w:val="24"/>
        </w:rPr>
        <w:t>üniversite kademe</w:t>
      </w:r>
      <w:r w:rsidRPr="00D06B2A">
        <w:rPr>
          <w:rFonts w:ascii="Times New Roman" w:hAnsi="Times New Roman" w:cs="Times New Roman"/>
          <w:sz w:val="24"/>
          <w:szCs w:val="24"/>
        </w:rPr>
        <w:t>sine kadar devam ettiği görülmektedir</w:t>
      </w:r>
      <w:r w:rsidR="007B38A2" w:rsidRPr="00D06B2A">
        <w:rPr>
          <w:rFonts w:ascii="Times New Roman" w:hAnsi="Times New Roman" w:cs="Times New Roman"/>
          <w:sz w:val="24"/>
          <w:szCs w:val="24"/>
        </w:rPr>
        <w:t xml:space="preserve"> </w:t>
      </w:r>
      <w:r w:rsidRPr="00D06B2A">
        <w:rPr>
          <w:rFonts w:ascii="Times New Roman" w:hAnsi="Times New Roman" w:cs="Times New Roman"/>
          <w:sz w:val="24"/>
          <w:szCs w:val="24"/>
        </w:rPr>
        <w:t xml:space="preserve">(Milli Eğitim Bakanlığı [MEB], 2013). </w:t>
      </w:r>
      <w:r w:rsidR="00A96667" w:rsidRPr="00D06B2A">
        <w:rPr>
          <w:rFonts w:ascii="Times New Roman" w:hAnsi="Times New Roman" w:cs="Times New Roman"/>
          <w:sz w:val="24"/>
          <w:szCs w:val="24"/>
        </w:rPr>
        <w:t>Örneğin beşinci</w:t>
      </w:r>
      <w:r w:rsidR="00B479CF" w:rsidRPr="00D06B2A">
        <w:rPr>
          <w:rFonts w:ascii="Times New Roman" w:hAnsi="Times New Roman" w:cs="Times New Roman"/>
          <w:sz w:val="24"/>
          <w:szCs w:val="24"/>
        </w:rPr>
        <w:t xml:space="preserve"> sınıfta astronomi konuları "Dünya, Güneş v</w:t>
      </w:r>
      <w:r w:rsidR="00A96667" w:rsidRPr="00D06B2A">
        <w:rPr>
          <w:rFonts w:ascii="Times New Roman" w:hAnsi="Times New Roman" w:cs="Times New Roman"/>
          <w:sz w:val="24"/>
          <w:szCs w:val="24"/>
        </w:rPr>
        <w:t>e Ay" ünitesi ile verilirken, yedinci</w:t>
      </w:r>
      <w:r w:rsidR="00B479CF" w:rsidRPr="00D06B2A">
        <w:rPr>
          <w:rFonts w:ascii="Times New Roman" w:hAnsi="Times New Roman" w:cs="Times New Roman"/>
          <w:sz w:val="24"/>
          <w:szCs w:val="24"/>
        </w:rPr>
        <w:t xml:space="preserve"> sınıfta </w:t>
      </w:r>
      <w:r w:rsidR="00EC2692" w:rsidRPr="00D06B2A">
        <w:rPr>
          <w:rFonts w:ascii="Times New Roman" w:hAnsi="Times New Roman" w:cs="Times New Roman"/>
          <w:sz w:val="24"/>
          <w:szCs w:val="24"/>
        </w:rPr>
        <w:t xml:space="preserve"> </w:t>
      </w:r>
      <w:r w:rsidR="00B479CF" w:rsidRPr="00D06B2A">
        <w:rPr>
          <w:rFonts w:ascii="Times New Roman" w:hAnsi="Times New Roman" w:cs="Times New Roman"/>
          <w:sz w:val="24"/>
          <w:szCs w:val="24"/>
        </w:rPr>
        <w:t>"Güneş Sistemi ve Ötesi: Uzay Bilmecesi" üni</w:t>
      </w:r>
      <w:r w:rsidR="00E61A30" w:rsidRPr="00D06B2A">
        <w:rPr>
          <w:rFonts w:ascii="Times New Roman" w:hAnsi="Times New Roman" w:cs="Times New Roman"/>
          <w:sz w:val="24"/>
          <w:szCs w:val="24"/>
        </w:rPr>
        <w:t>tesi ile ver</w:t>
      </w:r>
      <w:r w:rsidR="0033641D" w:rsidRPr="00D06B2A">
        <w:rPr>
          <w:rFonts w:ascii="Times New Roman" w:hAnsi="Times New Roman" w:cs="Times New Roman"/>
          <w:sz w:val="24"/>
          <w:szCs w:val="24"/>
        </w:rPr>
        <w:t>ilmektedir. Bu ünitenin devamı o</w:t>
      </w:r>
      <w:r w:rsidR="00B479CF" w:rsidRPr="00D06B2A">
        <w:rPr>
          <w:rFonts w:ascii="Times New Roman" w:hAnsi="Times New Roman" w:cs="Times New Roman"/>
          <w:sz w:val="24"/>
          <w:szCs w:val="24"/>
        </w:rPr>
        <w:t xml:space="preserve">rtaöğretimde </w:t>
      </w:r>
      <w:r w:rsidR="00A96667" w:rsidRPr="00D06B2A">
        <w:rPr>
          <w:rFonts w:ascii="Times New Roman" w:hAnsi="Times New Roman" w:cs="Times New Roman"/>
          <w:sz w:val="24"/>
          <w:szCs w:val="24"/>
        </w:rPr>
        <w:t>on birinci</w:t>
      </w:r>
      <w:r w:rsidR="00E61A30" w:rsidRPr="00D06B2A">
        <w:rPr>
          <w:rFonts w:ascii="Times New Roman" w:hAnsi="Times New Roman" w:cs="Times New Roman"/>
          <w:sz w:val="24"/>
          <w:szCs w:val="24"/>
        </w:rPr>
        <w:t xml:space="preserve"> sınıf fizik dersinde</w:t>
      </w:r>
      <w:r w:rsidR="003B77D3" w:rsidRPr="00D06B2A">
        <w:rPr>
          <w:rFonts w:ascii="Times New Roman" w:hAnsi="Times New Roman" w:cs="Times New Roman"/>
          <w:sz w:val="24"/>
          <w:szCs w:val="24"/>
        </w:rPr>
        <w:t xml:space="preserve"> “Yıldızlardan Y</w:t>
      </w:r>
      <w:r w:rsidR="00B479CF" w:rsidRPr="00D06B2A">
        <w:rPr>
          <w:rFonts w:ascii="Times New Roman" w:hAnsi="Times New Roman" w:cs="Times New Roman"/>
          <w:sz w:val="24"/>
          <w:szCs w:val="24"/>
        </w:rPr>
        <w:t xml:space="preserve">ıldızsılara” ünite başlığı altında öğrencilerin karşılarına çıkmaktadır. </w:t>
      </w:r>
      <w:r w:rsidR="0085435A" w:rsidRPr="00D06B2A">
        <w:rPr>
          <w:rFonts w:ascii="Times New Roman" w:hAnsi="Times New Roman" w:cs="Times New Roman"/>
          <w:sz w:val="24"/>
          <w:szCs w:val="24"/>
        </w:rPr>
        <w:t>Yani</w:t>
      </w:r>
      <w:r w:rsidR="00A96667" w:rsidRPr="00D06B2A">
        <w:rPr>
          <w:rFonts w:ascii="Times New Roman" w:hAnsi="Times New Roman" w:cs="Times New Roman"/>
          <w:sz w:val="24"/>
          <w:szCs w:val="24"/>
        </w:rPr>
        <w:t xml:space="preserve"> astronomi konuları</w:t>
      </w:r>
      <w:r w:rsidR="00E44D16" w:rsidRPr="00D06B2A">
        <w:rPr>
          <w:rFonts w:ascii="Times New Roman" w:hAnsi="Times New Roman" w:cs="Times New Roman"/>
          <w:sz w:val="24"/>
          <w:szCs w:val="24"/>
        </w:rPr>
        <w:t>nın</w:t>
      </w:r>
      <w:r w:rsidR="00A96667" w:rsidRPr="00D06B2A">
        <w:rPr>
          <w:rFonts w:ascii="Times New Roman" w:hAnsi="Times New Roman" w:cs="Times New Roman"/>
          <w:sz w:val="24"/>
          <w:szCs w:val="24"/>
        </w:rPr>
        <w:t xml:space="preserve"> öğrenim kademesi ilerledikçe derinleşerek artığı görülmektedir. Yapılan araştırmalar ince</w:t>
      </w:r>
      <w:r w:rsidR="004B23E3" w:rsidRPr="00D06B2A">
        <w:rPr>
          <w:rFonts w:ascii="Times New Roman" w:hAnsi="Times New Roman" w:cs="Times New Roman"/>
          <w:sz w:val="24"/>
          <w:szCs w:val="24"/>
        </w:rPr>
        <w:t>lendiğinde ortaokul öğrencileri</w:t>
      </w:r>
      <w:r w:rsidR="003B77D3" w:rsidRPr="00D06B2A">
        <w:rPr>
          <w:rFonts w:ascii="Times New Roman" w:hAnsi="Times New Roman" w:cs="Times New Roman"/>
          <w:sz w:val="24"/>
          <w:szCs w:val="24"/>
        </w:rPr>
        <w:t>nin</w:t>
      </w:r>
      <w:r w:rsidR="00A96667" w:rsidRPr="00D06B2A">
        <w:rPr>
          <w:rFonts w:ascii="Times New Roman" w:hAnsi="Times New Roman" w:cs="Times New Roman"/>
          <w:sz w:val="24"/>
          <w:szCs w:val="24"/>
        </w:rPr>
        <w:t xml:space="preserve"> astronomi konularını yeterince öğrenemedikleri takdirde</w:t>
      </w:r>
      <w:r w:rsidR="0085435A" w:rsidRPr="00D06B2A">
        <w:rPr>
          <w:rFonts w:ascii="Times New Roman" w:hAnsi="Times New Roman" w:cs="Times New Roman"/>
          <w:sz w:val="24"/>
          <w:szCs w:val="24"/>
        </w:rPr>
        <w:t>,</w:t>
      </w:r>
      <w:r w:rsidR="00A96667" w:rsidRPr="00D06B2A">
        <w:rPr>
          <w:rFonts w:ascii="Times New Roman" w:hAnsi="Times New Roman" w:cs="Times New Roman"/>
          <w:sz w:val="24"/>
          <w:szCs w:val="24"/>
        </w:rPr>
        <w:t xml:space="preserve"> ortaöğretim ve üniversitede öğrenim kademesinde ilgili konuların öğrenilmesinde </w:t>
      </w:r>
      <w:r w:rsidR="0085435A" w:rsidRPr="00D06B2A">
        <w:rPr>
          <w:rFonts w:ascii="Times New Roman" w:hAnsi="Times New Roman" w:cs="Times New Roman"/>
          <w:sz w:val="24"/>
          <w:szCs w:val="24"/>
        </w:rPr>
        <w:t xml:space="preserve">öğrenme </w:t>
      </w:r>
      <w:r w:rsidR="00A96667" w:rsidRPr="00D06B2A">
        <w:rPr>
          <w:rFonts w:ascii="Times New Roman" w:hAnsi="Times New Roman" w:cs="Times New Roman"/>
          <w:sz w:val="24"/>
          <w:szCs w:val="24"/>
        </w:rPr>
        <w:t>güçlükler</w:t>
      </w:r>
      <w:r w:rsidR="00C74687" w:rsidRPr="00D06B2A">
        <w:rPr>
          <w:rFonts w:ascii="Times New Roman" w:hAnsi="Times New Roman" w:cs="Times New Roman"/>
          <w:sz w:val="24"/>
          <w:szCs w:val="24"/>
        </w:rPr>
        <w:t>i</w:t>
      </w:r>
      <w:r w:rsidR="00A96667" w:rsidRPr="00D06B2A">
        <w:rPr>
          <w:rFonts w:ascii="Times New Roman" w:hAnsi="Times New Roman" w:cs="Times New Roman"/>
          <w:sz w:val="24"/>
          <w:szCs w:val="24"/>
        </w:rPr>
        <w:t xml:space="preserve"> oluştuğu vurgulanmıştır (</w:t>
      </w:r>
      <w:proofErr w:type="spellStart"/>
      <w:r w:rsidR="00404367" w:rsidRPr="00D06B2A">
        <w:rPr>
          <w:rFonts w:ascii="Times New Roman" w:hAnsi="Times New Roman" w:cs="Times New Roman"/>
          <w:sz w:val="24"/>
          <w:szCs w:val="24"/>
        </w:rPr>
        <w:t>İyibil</w:t>
      </w:r>
      <w:proofErr w:type="spellEnd"/>
      <w:r w:rsidR="00404367" w:rsidRPr="00D06B2A">
        <w:rPr>
          <w:rFonts w:ascii="Times New Roman" w:hAnsi="Times New Roman" w:cs="Times New Roman"/>
          <w:sz w:val="24"/>
          <w:szCs w:val="24"/>
        </w:rPr>
        <w:t xml:space="preserve"> ve Sağlam-</w:t>
      </w:r>
      <w:proofErr w:type="spellStart"/>
      <w:r w:rsidR="00404367" w:rsidRPr="00D06B2A">
        <w:rPr>
          <w:rFonts w:ascii="Times New Roman" w:hAnsi="Times New Roman" w:cs="Times New Roman"/>
          <w:sz w:val="24"/>
          <w:szCs w:val="24"/>
        </w:rPr>
        <w:t>Arslan</w:t>
      </w:r>
      <w:proofErr w:type="spellEnd"/>
      <w:r w:rsidR="00404367" w:rsidRPr="00D06B2A">
        <w:rPr>
          <w:rFonts w:ascii="Times New Roman" w:hAnsi="Times New Roman" w:cs="Times New Roman"/>
          <w:sz w:val="24"/>
          <w:szCs w:val="24"/>
        </w:rPr>
        <w:t xml:space="preserve">, 2010; </w:t>
      </w:r>
      <w:proofErr w:type="spellStart"/>
      <w:r w:rsidR="00404367" w:rsidRPr="00D06B2A">
        <w:rPr>
          <w:rFonts w:ascii="Times New Roman" w:hAnsi="Times New Roman" w:cs="Times New Roman"/>
          <w:sz w:val="24"/>
          <w:szCs w:val="24"/>
        </w:rPr>
        <w:t>Bektaşlı</w:t>
      </w:r>
      <w:proofErr w:type="spellEnd"/>
      <w:r w:rsidR="00404367" w:rsidRPr="00D06B2A">
        <w:rPr>
          <w:rFonts w:ascii="Times New Roman" w:hAnsi="Times New Roman" w:cs="Times New Roman"/>
          <w:sz w:val="24"/>
          <w:szCs w:val="24"/>
        </w:rPr>
        <w:t xml:space="preserve">, 2013a; </w:t>
      </w:r>
      <w:r w:rsidR="00834F92" w:rsidRPr="00D06B2A">
        <w:rPr>
          <w:rFonts w:ascii="Times New Roman" w:hAnsi="Times New Roman" w:cs="Times New Roman"/>
          <w:sz w:val="24"/>
          <w:szCs w:val="24"/>
        </w:rPr>
        <w:t xml:space="preserve">Bostan-Sarıoğlan, </w:t>
      </w:r>
      <w:proofErr w:type="spellStart"/>
      <w:r w:rsidR="00834F92" w:rsidRPr="00D06B2A">
        <w:rPr>
          <w:rFonts w:ascii="Times New Roman" w:hAnsi="Times New Roman" w:cs="Times New Roman"/>
          <w:sz w:val="24"/>
          <w:szCs w:val="24"/>
        </w:rPr>
        <w:t>Küçüközer</w:t>
      </w:r>
      <w:proofErr w:type="spellEnd"/>
      <w:r w:rsidR="00834F92" w:rsidRPr="00D06B2A">
        <w:rPr>
          <w:rFonts w:ascii="Times New Roman" w:hAnsi="Times New Roman" w:cs="Times New Roman"/>
          <w:sz w:val="24"/>
          <w:szCs w:val="24"/>
        </w:rPr>
        <w:t xml:space="preserve">, </w:t>
      </w:r>
      <w:proofErr w:type="spellStart"/>
      <w:r w:rsidR="00834F92" w:rsidRPr="00D06B2A">
        <w:rPr>
          <w:rFonts w:ascii="Times New Roman" w:hAnsi="Times New Roman" w:cs="Times New Roman"/>
          <w:sz w:val="24"/>
          <w:szCs w:val="24"/>
        </w:rPr>
        <w:t>Küçüközer</w:t>
      </w:r>
      <w:proofErr w:type="spellEnd"/>
      <w:r w:rsidR="00834F92" w:rsidRPr="00D06B2A">
        <w:rPr>
          <w:rFonts w:ascii="Times New Roman" w:hAnsi="Times New Roman" w:cs="Times New Roman"/>
          <w:sz w:val="24"/>
          <w:szCs w:val="24"/>
        </w:rPr>
        <w:t xml:space="preserve">, </w:t>
      </w:r>
      <w:r w:rsidR="0085435A" w:rsidRPr="00D06B2A">
        <w:rPr>
          <w:rFonts w:ascii="Times New Roman" w:hAnsi="Times New Roman" w:cs="Times New Roman"/>
          <w:sz w:val="24"/>
          <w:szCs w:val="24"/>
        </w:rPr>
        <w:t xml:space="preserve">2014). </w:t>
      </w:r>
      <w:r w:rsidR="00B479CF" w:rsidRPr="00D06B2A">
        <w:rPr>
          <w:rFonts w:ascii="Times New Roman" w:hAnsi="Times New Roman" w:cs="Times New Roman"/>
          <w:sz w:val="24"/>
          <w:szCs w:val="24"/>
        </w:rPr>
        <w:t>Bu açıdan bakıldığında “</w:t>
      </w:r>
      <w:r w:rsidR="0085435A" w:rsidRPr="00D06B2A">
        <w:rPr>
          <w:rFonts w:ascii="Times New Roman" w:hAnsi="Times New Roman" w:cs="Times New Roman"/>
          <w:sz w:val="24"/>
          <w:szCs w:val="24"/>
        </w:rPr>
        <w:t>Gök Cisimlerini Tanıyalım</w:t>
      </w:r>
      <w:r w:rsidR="00B479CF" w:rsidRPr="00D06B2A">
        <w:rPr>
          <w:rFonts w:ascii="Times New Roman" w:hAnsi="Times New Roman" w:cs="Times New Roman"/>
          <w:sz w:val="24"/>
          <w:szCs w:val="24"/>
        </w:rPr>
        <w:t xml:space="preserve">” </w:t>
      </w:r>
      <w:r w:rsidR="0085435A" w:rsidRPr="00D06B2A">
        <w:rPr>
          <w:rFonts w:ascii="Times New Roman" w:hAnsi="Times New Roman" w:cs="Times New Roman"/>
          <w:sz w:val="24"/>
          <w:szCs w:val="24"/>
        </w:rPr>
        <w:t>konusunda</w:t>
      </w:r>
      <w:r w:rsidR="00B479CF" w:rsidRPr="00D06B2A">
        <w:rPr>
          <w:rFonts w:ascii="Times New Roman" w:hAnsi="Times New Roman" w:cs="Times New Roman"/>
          <w:sz w:val="24"/>
          <w:szCs w:val="24"/>
        </w:rPr>
        <w:t xml:space="preserve"> yer alan </w:t>
      </w:r>
      <w:r w:rsidR="0085435A" w:rsidRPr="00D06B2A">
        <w:rPr>
          <w:rFonts w:ascii="Times New Roman" w:hAnsi="Times New Roman" w:cs="Times New Roman"/>
          <w:sz w:val="24"/>
          <w:szCs w:val="24"/>
        </w:rPr>
        <w:t xml:space="preserve">anahtar </w:t>
      </w:r>
      <w:r w:rsidR="00B479CF" w:rsidRPr="00D06B2A">
        <w:rPr>
          <w:rFonts w:ascii="Times New Roman" w:hAnsi="Times New Roman" w:cs="Times New Roman"/>
          <w:sz w:val="24"/>
          <w:szCs w:val="24"/>
        </w:rPr>
        <w:t>kavramların öğrenciler tarafından iyi bir şekilde öğrenilmesi</w:t>
      </w:r>
      <w:r w:rsidR="00985C2C" w:rsidRPr="00D06B2A">
        <w:rPr>
          <w:rFonts w:ascii="Times New Roman" w:hAnsi="Times New Roman" w:cs="Times New Roman"/>
          <w:sz w:val="24"/>
          <w:szCs w:val="24"/>
        </w:rPr>
        <w:t>,</w:t>
      </w:r>
      <w:r w:rsidR="00B479CF" w:rsidRPr="00D06B2A">
        <w:rPr>
          <w:rFonts w:ascii="Times New Roman" w:hAnsi="Times New Roman" w:cs="Times New Roman"/>
          <w:sz w:val="24"/>
          <w:szCs w:val="24"/>
        </w:rPr>
        <w:t xml:space="preserve"> </w:t>
      </w:r>
      <w:r w:rsidR="00414935" w:rsidRPr="00D06B2A">
        <w:rPr>
          <w:rFonts w:ascii="Times New Roman" w:hAnsi="Times New Roman" w:cs="Times New Roman"/>
          <w:sz w:val="24"/>
          <w:szCs w:val="24"/>
        </w:rPr>
        <w:t>öğrencilerin daha sonraki öğretim dönemlerinde ilgili konular için temel oluşturması açısından önemli olduğu düşünülmektedir.</w:t>
      </w:r>
    </w:p>
    <w:p w:rsidR="00572EF4" w:rsidRPr="00D06B2A" w:rsidRDefault="000E276E" w:rsidP="0053774B">
      <w:pPr>
        <w:tabs>
          <w:tab w:val="left" w:pos="709"/>
        </w:tabs>
        <w:autoSpaceDE w:val="0"/>
        <w:autoSpaceDN w:val="0"/>
        <w:adjustRightInd w:val="0"/>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r>
      <w:r w:rsidR="00921AD6" w:rsidRPr="00D06B2A">
        <w:rPr>
          <w:rFonts w:ascii="Times New Roman" w:hAnsi="Times New Roman" w:cs="Times New Roman"/>
          <w:sz w:val="24"/>
          <w:szCs w:val="24"/>
        </w:rPr>
        <w:t>Literatür incelendiğinde</w:t>
      </w:r>
      <w:r w:rsidR="00AE12D7" w:rsidRPr="00D06B2A">
        <w:rPr>
          <w:rFonts w:ascii="Times New Roman" w:hAnsi="Times New Roman" w:cs="Times New Roman"/>
          <w:sz w:val="24"/>
          <w:szCs w:val="24"/>
        </w:rPr>
        <w:t xml:space="preserve"> </w:t>
      </w:r>
      <w:r w:rsidR="006F56CF" w:rsidRPr="00D06B2A">
        <w:rPr>
          <w:rFonts w:ascii="Times New Roman" w:hAnsi="Times New Roman" w:cs="Times New Roman"/>
          <w:sz w:val="24"/>
          <w:szCs w:val="24"/>
        </w:rPr>
        <w:t xml:space="preserve">yapılan </w:t>
      </w:r>
      <w:r w:rsidR="00AE12D7" w:rsidRPr="00D06B2A">
        <w:rPr>
          <w:rFonts w:ascii="Times New Roman" w:hAnsi="Times New Roman" w:cs="Times New Roman"/>
          <w:sz w:val="24"/>
          <w:szCs w:val="24"/>
        </w:rPr>
        <w:t>çalışmalar</w:t>
      </w:r>
      <w:r w:rsidR="00414935" w:rsidRPr="00D06B2A">
        <w:rPr>
          <w:rFonts w:ascii="Times New Roman" w:hAnsi="Times New Roman" w:cs="Times New Roman"/>
          <w:sz w:val="24"/>
          <w:szCs w:val="24"/>
        </w:rPr>
        <w:t>ın doğrudan konu bazında değil,</w:t>
      </w:r>
      <w:r w:rsidR="00AE12D7" w:rsidRPr="00D06B2A">
        <w:rPr>
          <w:rFonts w:ascii="Times New Roman" w:hAnsi="Times New Roman" w:cs="Times New Roman"/>
          <w:sz w:val="24"/>
          <w:szCs w:val="24"/>
        </w:rPr>
        <w:t xml:space="preserve"> ünite </w:t>
      </w:r>
      <w:r w:rsidR="0013038F" w:rsidRPr="00D06B2A">
        <w:rPr>
          <w:rFonts w:ascii="Times New Roman" w:hAnsi="Times New Roman" w:cs="Times New Roman"/>
          <w:sz w:val="24"/>
          <w:szCs w:val="24"/>
        </w:rPr>
        <w:t>düzeyinde</w:t>
      </w:r>
      <w:r w:rsidR="00856BB1" w:rsidRPr="00D06B2A">
        <w:rPr>
          <w:rFonts w:ascii="Times New Roman" w:hAnsi="Times New Roman" w:cs="Times New Roman"/>
          <w:sz w:val="24"/>
          <w:szCs w:val="24"/>
        </w:rPr>
        <w:t xml:space="preserve"> </w:t>
      </w:r>
      <w:r w:rsidR="00C74687" w:rsidRPr="00D06B2A">
        <w:rPr>
          <w:rFonts w:ascii="Times New Roman" w:hAnsi="Times New Roman" w:cs="Times New Roman"/>
          <w:sz w:val="24"/>
          <w:szCs w:val="24"/>
        </w:rPr>
        <w:t>olduğu</w:t>
      </w:r>
      <w:r w:rsidR="00414935" w:rsidRPr="00D06B2A">
        <w:rPr>
          <w:rFonts w:ascii="Times New Roman" w:hAnsi="Times New Roman" w:cs="Times New Roman"/>
          <w:sz w:val="24"/>
          <w:szCs w:val="24"/>
        </w:rPr>
        <w:t xml:space="preserve"> tespit edilmiştir</w:t>
      </w:r>
      <w:r w:rsidR="007B38A2" w:rsidRPr="00D06B2A">
        <w:rPr>
          <w:rFonts w:ascii="Times New Roman" w:hAnsi="Times New Roman" w:cs="Times New Roman"/>
          <w:sz w:val="24"/>
          <w:szCs w:val="24"/>
        </w:rPr>
        <w:t xml:space="preserve"> </w:t>
      </w:r>
      <w:r w:rsidR="00856BB1" w:rsidRPr="00D06B2A">
        <w:rPr>
          <w:rFonts w:ascii="Times New Roman" w:hAnsi="Times New Roman" w:cs="Times New Roman"/>
          <w:sz w:val="24"/>
          <w:szCs w:val="24"/>
        </w:rPr>
        <w:t xml:space="preserve">(Şenel </w:t>
      </w:r>
      <w:r w:rsidR="006F56CF" w:rsidRPr="00D06B2A">
        <w:rPr>
          <w:rFonts w:ascii="Times New Roman" w:hAnsi="Times New Roman" w:cs="Times New Roman"/>
          <w:sz w:val="24"/>
          <w:szCs w:val="24"/>
        </w:rPr>
        <w:t>Çoruhlu, 2013). Bu çalışmaların</w:t>
      </w:r>
      <w:r w:rsidR="00AE12D7" w:rsidRPr="00D06B2A">
        <w:rPr>
          <w:rFonts w:ascii="Times New Roman" w:hAnsi="Times New Roman" w:cs="Times New Roman"/>
          <w:sz w:val="24"/>
          <w:szCs w:val="24"/>
        </w:rPr>
        <w:t xml:space="preserve"> üniteye yönelik alternatif kavramların tespiti  </w:t>
      </w:r>
      <w:proofErr w:type="gramStart"/>
      <w:r w:rsidR="00413583" w:rsidRPr="00D06B2A">
        <w:rPr>
          <w:rFonts w:ascii="Times New Roman" w:hAnsi="Times New Roman" w:cs="Times New Roman"/>
          <w:sz w:val="24"/>
          <w:szCs w:val="24"/>
        </w:rPr>
        <w:t>(</w:t>
      </w:r>
      <w:proofErr w:type="gramEnd"/>
      <w:r w:rsidR="00295FB0" w:rsidRPr="00D06B2A">
        <w:rPr>
          <w:rFonts w:ascii="Times New Roman" w:hAnsi="Times New Roman" w:cs="Times New Roman"/>
          <w:sz w:val="24"/>
          <w:szCs w:val="24"/>
        </w:rPr>
        <w:t xml:space="preserve">Şahin 2001; Sezen, 2002; </w:t>
      </w:r>
      <w:proofErr w:type="spellStart"/>
      <w:r w:rsidR="00066CD9" w:rsidRPr="00D06B2A">
        <w:rPr>
          <w:rFonts w:ascii="Times New Roman" w:hAnsi="Times New Roman" w:cs="Times New Roman"/>
          <w:sz w:val="24"/>
          <w:szCs w:val="24"/>
        </w:rPr>
        <w:t>Baloğlu</w:t>
      </w:r>
      <w:proofErr w:type="spellEnd"/>
      <w:r w:rsidR="00066CD9" w:rsidRPr="00D06B2A">
        <w:rPr>
          <w:rFonts w:ascii="Times New Roman" w:hAnsi="Times New Roman" w:cs="Times New Roman"/>
          <w:sz w:val="24"/>
          <w:szCs w:val="24"/>
        </w:rPr>
        <w:t xml:space="preserve"> Uğurlu, 2005; Ekiz ve </w:t>
      </w:r>
      <w:r w:rsidR="00066CD9" w:rsidRPr="00D06B2A">
        <w:rPr>
          <w:rFonts w:ascii="Times New Roman" w:hAnsi="Times New Roman" w:cs="Times New Roman"/>
          <w:sz w:val="24"/>
          <w:szCs w:val="24"/>
        </w:rPr>
        <w:lastRenderedPageBreak/>
        <w:t>Akbaş, 2005; Bostan, 2008;</w:t>
      </w:r>
      <w:r w:rsidR="00AE12D7" w:rsidRPr="00D06B2A">
        <w:rPr>
          <w:rFonts w:ascii="Times New Roman" w:hAnsi="Times New Roman" w:cs="Times New Roman"/>
          <w:sz w:val="24"/>
          <w:szCs w:val="24"/>
        </w:rPr>
        <w:t xml:space="preserve"> </w:t>
      </w:r>
      <w:r w:rsidR="00295FB0" w:rsidRPr="00D06B2A">
        <w:rPr>
          <w:rFonts w:ascii="Times New Roman" w:hAnsi="Times New Roman" w:cs="Times New Roman"/>
          <w:sz w:val="24"/>
          <w:szCs w:val="24"/>
        </w:rPr>
        <w:t xml:space="preserve">Ercan, </w:t>
      </w:r>
      <w:proofErr w:type="spellStart"/>
      <w:r w:rsidR="00D10C8F" w:rsidRPr="00D06B2A">
        <w:rPr>
          <w:rFonts w:ascii="Times New Roman" w:hAnsi="Times New Roman" w:cs="Times New Roman"/>
          <w:sz w:val="24"/>
          <w:szCs w:val="24"/>
        </w:rPr>
        <w:t>Taşdere</w:t>
      </w:r>
      <w:proofErr w:type="spellEnd"/>
      <w:r w:rsidR="00D10C8F" w:rsidRPr="00D06B2A">
        <w:rPr>
          <w:rFonts w:ascii="Times New Roman" w:hAnsi="Times New Roman" w:cs="Times New Roman"/>
          <w:sz w:val="24"/>
          <w:szCs w:val="24"/>
        </w:rPr>
        <w:t xml:space="preserve"> ve Ercan, </w:t>
      </w:r>
      <w:r w:rsidR="00AE12D7" w:rsidRPr="00D06B2A">
        <w:rPr>
          <w:rFonts w:ascii="Times New Roman" w:hAnsi="Times New Roman" w:cs="Times New Roman"/>
          <w:sz w:val="24"/>
          <w:szCs w:val="24"/>
        </w:rPr>
        <w:t>2010; Kurnaz ve Değirmenci, 2011; Kurnaz ve Değirmenci, 2012</w:t>
      </w:r>
      <w:r w:rsidR="00295FB0" w:rsidRPr="00D06B2A">
        <w:rPr>
          <w:rFonts w:ascii="Times New Roman" w:hAnsi="Times New Roman" w:cs="Times New Roman"/>
          <w:sz w:val="24"/>
          <w:szCs w:val="24"/>
        </w:rPr>
        <w:t>;</w:t>
      </w:r>
      <w:r w:rsidR="00295FB0" w:rsidRPr="00D06B2A">
        <w:rPr>
          <w:rFonts w:ascii="Times New Roman" w:hAnsi="Times New Roman" w:cs="Times New Roman"/>
          <w:bCs/>
          <w:sz w:val="24"/>
          <w:szCs w:val="24"/>
        </w:rPr>
        <w:t xml:space="preserve"> </w:t>
      </w:r>
      <w:proofErr w:type="spellStart"/>
      <w:r w:rsidR="00295FB0" w:rsidRPr="00D06B2A">
        <w:rPr>
          <w:rFonts w:ascii="Times New Roman" w:hAnsi="Times New Roman" w:cs="Times New Roman"/>
          <w:bCs/>
          <w:sz w:val="24"/>
          <w:szCs w:val="24"/>
        </w:rPr>
        <w:t>Arıkurt</w:t>
      </w:r>
      <w:proofErr w:type="spellEnd"/>
      <w:r w:rsidR="00295FB0" w:rsidRPr="00D06B2A">
        <w:rPr>
          <w:rFonts w:ascii="Times New Roman" w:hAnsi="Times New Roman" w:cs="Times New Roman"/>
          <w:bCs/>
          <w:sz w:val="24"/>
          <w:szCs w:val="24"/>
        </w:rPr>
        <w:t>, Durukan ve Şahin, 2015</w:t>
      </w:r>
      <w:proofErr w:type="gramStart"/>
      <w:r w:rsidR="00AE12D7" w:rsidRPr="00D06B2A">
        <w:rPr>
          <w:rFonts w:ascii="Times New Roman" w:hAnsi="Times New Roman" w:cs="Times New Roman"/>
          <w:sz w:val="24"/>
          <w:szCs w:val="24"/>
        </w:rPr>
        <w:t>)</w:t>
      </w:r>
      <w:proofErr w:type="gramEnd"/>
      <w:r w:rsidR="00AE12D7" w:rsidRPr="00D06B2A">
        <w:rPr>
          <w:rFonts w:ascii="Times New Roman" w:hAnsi="Times New Roman" w:cs="Times New Roman"/>
          <w:sz w:val="24"/>
          <w:szCs w:val="24"/>
        </w:rPr>
        <w:t xml:space="preserve"> ve alternatif kavramların giderilmesi</w:t>
      </w:r>
      <w:r w:rsidR="00EC18A3" w:rsidRPr="00D06B2A">
        <w:rPr>
          <w:rFonts w:ascii="Times New Roman" w:hAnsi="Times New Roman" w:cs="Times New Roman"/>
          <w:sz w:val="24"/>
          <w:szCs w:val="24"/>
        </w:rPr>
        <w:t>ne yönelik deneysel çalışmalar</w:t>
      </w:r>
      <w:r w:rsidR="00AE12D7" w:rsidRPr="00D06B2A">
        <w:rPr>
          <w:rFonts w:ascii="Times New Roman" w:hAnsi="Times New Roman" w:cs="Times New Roman"/>
          <w:sz w:val="24"/>
          <w:szCs w:val="24"/>
        </w:rPr>
        <w:t xml:space="preserve"> olduğu görülmektedir (</w:t>
      </w:r>
      <w:proofErr w:type="spellStart"/>
      <w:r w:rsidR="00AE12D7" w:rsidRPr="00D06B2A">
        <w:rPr>
          <w:rFonts w:ascii="Times New Roman" w:hAnsi="Times New Roman" w:cs="Times New Roman"/>
          <w:sz w:val="24"/>
          <w:szCs w:val="24"/>
        </w:rPr>
        <w:t>Acker</w:t>
      </w:r>
      <w:proofErr w:type="spellEnd"/>
      <w:r w:rsidR="004C731C" w:rsidRPr="00D06B2A">
        <w:rPr>
          <w:rFonts w:ascii="Times New Roman" w:hAnsi="Times New Roman" w:cs="Times New Roman"/>
          <w:sz w:val="24"/>
          <w:szCs w:val="24"/>
        </w:rPr>
        <w:t>,</w:t>
      </w:r>
      <w:r w:rsidR="00856BB1" w:rsidRPr="00D06B2A">
        <w:rPr>
          <w:rFonts w:ascii="Times New Roman" w:hAnsi="Times New Roman" w:cs="Times New Roman"/>
          <w:sz w:val="24"/>
          <w:szCs w:val="24"/>
        </w:rPr>
        <w:t xml:space="preserve"> 1996; Ölmez ve </w:t>
      </w:r>
      <w:proofErr w:type="spellStart"/>
      <w:r w:rsidR="00856BB1" w:rsidRPr="00D06B2A">
        <w:rPr>
          <w:rFonts w:ascii="Times New Roman" w:hAnsi="Times New Roman" w:cs="Times New Roman"/>
          <w:sz w:val="24"/>
          <w:szCs w:val="24"/>
        </w:rPr>
        <w:t>Geban</w:t>
      </w:r>
      <w:proofErr w:type="spellEnd"/>
      <w:r w:rsidR="00856BB1" w:rsidRPr="00D06B2A">
        <w:rPr>
          <w:rFonts w:ascii="Times New Roman" w:hAnsi="Times New Roman" w:cs="Times New Roman"/>
          <w:sz w:val="24"/>
          <w:szCs w:val="24"/>
        </w:rPr>
        <w:t>,</w:t>
      </w:r>
      <w:r w:rsidR="00AE12D7" w:rsidRPr="00D06B2A">
        <w:rPr>
          <w:rFonts w:ascii="Times New Roman" w:hAnsi="Times New Roman" w:cs="Times New Roman"/>
          <w:sz w:val="24"/>
          <w:szCs w:val="24"/>
        </w:rPr>
        <w:t xml:space="preserve"> 2001;</w:t>
      </w:r>
      <w:r w:rsidR="003D06B4" w:rsidRPr="00D06B2A">
        <w:rPr>
          <w:rFonts w:ascii="Times New Roman" w:hAnsi="Times New Roman" w:cs="Times New Roman"/>
          <w:sz w:val="24"/>
          <w:szCs w:val="24"/>
        </w:rPr>
        <w:t xml:space="preserve"> </w:t>
      </w:r>
      <w:proofErr w:type="spellStart"/>
      <w:r w:rsidR="00AE12D7" w:rsidRPr="00D06B2A">
        <w:rPr>
          <w:rFonts w:ascii="Times New Roman" w:hAnsi="Times New Roman" w:cs="Times New Roman"/>
          <w:sz w:val="24"/>
          <w:szCs w:val="24"/>
        </w:rPr>
        <w:t>Sharp</w:t>
      </w:r>
      <w:proofErr w:type="spellEnd"/>
      <w:r w:rsidR="00AE12D7" w:rsidRPr="00D06B2A">
        <w:rPr>
          <w:rFonts w:ascii="Times New Roman" w:hAnsi="Times New Roman" w:cs="Times New Roman"/>
          <w:sz w:val="24"/>
          <w:szCs w:val="24"/>
        </w:rPr>
        <w:t xml:space="preserve"> </w:t>
      </w:r>
      <w:r w:rsidR="00F078D2" w:rsidRPr="00D06B2A">
        <w:rPr>
          <w:rFonts w:ascii="Times New Roman" w:hAnsi="Times New Roman" w:cs="Times New Roman"/>
          <w:sz w:val="24"/>
          <w:szCs w:val="24"/>
        </w:rPr>
        <w:t>ve</w:t>
      </w:r>
      <w:r w:rsidR="00AE12D7" w:rsidRPr="00D06B2A">
        <w:rPr>
          <w:rFonts w:ascii="Times New Roman" w:hAnsi="Times New Roman" w:cs="Times New Roman"/>
          <w:sz w:val="24"/>
          <w:szCs w:val="24"/>
        </w:rPr>
        <w:t xml:space="preserve"> </w:t>
      </w:r>
      <w:proofErr w:type="spellStart"/>
      <w:r w:rsidR="00AE12D7" w:rsidRPr="00D06B2A">
        <w:rPr>
          <w:rFonts w:ascii="Times New Roman" w:hAnsi="Times New Roman" w:cs="Times New Roman"/>
          <w:sz w:val="24"/>
          <w:szCs w:val="24"/>
        </w:rPr>
        <w:t>Kuerbis</w:t>
      </w:r>
      <w:proofErr w:type="spellEnd"/>
      <w:r w:rsidR="00AE12D7" w:rsidRPr="00D06B2A">
        <w:rPr>
          <w:rFonts w:ascii="Times New Roman" w:hAnsi="Times New Roman" w:cs="Times New Roman"/>
          <w:sz w:val="24"/>
          <w:szCs w:val="24"/>
        </w:rPr>
        <w:t>, 2005; Türk, 2010). Diğer taraftan ünite ile ilgili olarak kavram</w:t>
      </w:r>
      <w:r w:rsidR="003D06B4" w:rsidRPr="00D06B2A">
        <w:rPr>
          <w:rFonts w:ascii="Times New Roman" w:hAnsi="Times New Roman" w:cs="Times New Roman"/>
          <w:sz w:val="24"/>
          <w:szCs w:val="24"/>
        </w:rPr>
        <w:t xml:space="preserve">sal değişimi sağlamaya yönelik </w:t>
      </w:r>
      <w:r w:rsidRPr="00D06B2A">
        <w:rPr>
          <w:rFonts w:ascii="Times New Roman" w:hAnsi="Times New Roman" w:cs="Times New Roman"/>
          <w:sz w:val="24"/>
          <w:szCs w:val="24"/>
        </w:rPr>
        <w:t>farklı öğretim stratejilerinin kullanılması</w:t>
      </w:r>
      <w:r w:rsidR="003D06B4" w:rsidRPr="00D06B2A">
        <w:rPr>
          <w:rFonts w:ascii="Times New Roman" w:hAnsi="Times New Roman" w:cs="Times New Roman"/>
          <w:sz w:val="24"/>
          <w:szCs w:val="24"/>
        </w:rPr>
        <w:t xml:space="preserve"> </w:t>
      </w:r>
      <w:r w:rsidRPr="00D06B2A">
        <w:rPr>
          <w:rFonts w:ascii="Times New Roman" w:hAnsi="Times New Roman" w:cs="Times New Roman"/>
          <w:sz w:val="24"/>
          <w:szCs w:val="24"/>
        </w:rPr>
        <w:t>ile ilgili</w:t>
      </w:r>
      <w:r w:rsidR="003D06B4" w:rsidRPr="00D06B2A">
        <w:rPr>
          <w:rFonts w:ascii="Times New Roman" w:hAnsi="Times New Roman" w:cs="Times New Roman"/>
          <w:sz w:val="24"/>
          <w:szCs w:val="24"/>
        </w:rPr>
        <w:t xml:space="preserve"> çalışmaların sınırlı sayıda olduğu görülmektedir </w:t>
      </w:r>
      <w:r w:rsidR="00AE12D7" w:rsidRPr="00D06B2A">
        <w:rPr>
          <w:rFonts w:ascii="Times New Roman" w:hAnsi="Times New Roman" w:cs="Times New Roman"/>
          <w:sz w:val="24"/>
          <w:szCs w:val="24"/>
        </w:rPr>
        <w:t>(</w:t>
      </w:r>
      <w:r w:rsidR="00295FB0" w:rsidRPr="00D06B2A">
        <w:rPr>
          <w:rFonts w:ascii="Times New Roman" w:hAnsi="Times New Roman" w:cs="Times New Roman"/>
          <w:sz w:val="24"/>
          <w:szCs w:val="24"/>
        </w:rPr>
        <w:t xml:space="preserve">Ölmez ve </w:t>
      </w:r>
      <w:proofErr w:type="spellStart"/>
      <w:r w:rsidR="00295FB0" w:rsidRPr="00D06B2A">
        <w:rPr>
          <w:rFonts w:ascii="Times New Roman" w:hAnsi="Times New Roman" w:cs="Times New Roman"/>
          <w:sz w:val="24"/>
          <w:szCs w:val="24"/>
        </w:rPr>
        <w:t>Geban</w:t>
      </w:r>
      <w:proofErr w:type="spellEnd"/>
      <w:r w:rsidR="00295FB0" w:rsidRPr="00D06B2A">
        <w:rPr>
          <w:rFonts w:ascii="Times New Roman" w:hAnsi="Times New Roman" w:cs="Times New Roman"/>
          <w:sz w:val="24"/>
          <w:szCs w:val="24"/>
        </w:rPr>
        <w:t xml:space="preserve">, 2001; </w:t>
      </w:r>
      <w:proofErr w:type="spellStart"/>
      <w:r w:rsidR="00295FB0" w:rsidRPr="00D06B2A">
        <w:rPr>
          <w:rFonts w:ascii="Times New Roman" w:hAnsi="Times New Roman" w:cs="Times New Roman"/>
          <w:sz w:val="24"/>
          <w:szCs w:val="24"/>
        </w:rPr>
        <w:t>Kikas</w:t>
      </w:r>
      <w:proofErr w:type="spellEnd"/>
      <w:r w:rsidR="00295FB0" w:rsidRPr="00D06B2A">
        <w:rPr>
          <w:rFonts w:ascii="Times New Roman" w:hAnsi="Times New Roman" w:cs="Times New Roman"/>
          <w:sz w:val="24"/>
          <w:szCs w:val="24"/>
        </w:rPr>
        <w:t xml:space="preserve">, 2004; </w:t>
      </w:r>
      <w:r w:rsidR="00FD43ED" w:rsidRPr="00D06B2A">
        <w:rPr>
          <w:rFonts w:ascii="Times New Roman" w:hAnsi="Times New Roman" w:cs="Times New Roman"/>
          <w:sz w:val="24"/>
          <w:szCs w:val="24"/>
        </w:rPr>
        <w:t xml:space="preserve">Çelikten, </w:t>
      </w:r>
      <w:proofErr w:type="spellStart"/>
      <w:r w:rsidR="00FD43ED" w:rsidRPr="00D06B2A">
        <w:rPr>
          <w:rFonts w:ascii="Times New Roman" w:hAnsi="Times New Roman" w:cs="Times New Roman"/>
          <w:sz w:val="24"/>
          <w:szCs w:val="24"/>
        </w:rPr>
        <w:t>İpekçioğlu</w:t>
      </w:r>
      <w:proofErr w:type="spellEnd"/>
      <w:r w:rsidR="00FD43ED" w:rsidRPr="00D06B2A">
        <w:rPr>
          <w:rFonts w:ascii="Times New Roman" w:hAnsi="Times New Roman" w:cs="Times New Roman"/>
          <w:sz w:val="24"/>
          <w:szCs w:val="24"/>
        </w:rPr>
        <w:t xml:space="preserve">,  </w:t>
      </w:r>
      <w:proofErr w:type="spellStart"/>
      <w:r w:rsidR="00FD43ED" w:rsidRPr="00D06B2A">
        <w:rPr>
          <w:rFonts w:ascii="Times New Roman" w:hAnsi="Times New Roman" w:cs="Times New Roman"/>
          <w:sz w:val="24"/>
          <w:szCs w:val="24"/>
        </w:rPr>
        <w:t>Ertepınar</w:t>
      </w:r>
      <w:proofErr w:type="spellEnd"/>
      <w:r w:rsidR="00FD43ED" w:rsidRPr="00D06B2A">
        <w:rPr>
          <w:rFonts w:ascii="Times New Roman" w:hAnsi="Times New Roman" w:cs="Times New Roman"/>
          <w:sz w:val="24"/>
          <w:szCs w:val="24"/>
        </w:rPr>
        <w:t xml:space="preserve"> ve </w:t>
      </w:r>
      <w:proofErr w:type="spellStart"/>
      <w:r w:rsidR="00FD43ED" w:rsidRPr="00D06B2A">
        <w:rPr>
          <w:rFonts w:ascii="Times New Roman" w:hAnsi="Times New Roman" w:cs="Times New Roman"/>
          <w:sz w:val="24"/>
          <w:szCs w:val="24"/>
        </w:rPr>
        <w:t>Geban</w:t>
      </w:r>
      <w:proofErr w:type="spellEnd"/>
      <w:r w:rsidR="00FD43ED" w:rsidRPr="00D06B2A">
        <w:rPr>
          <w:rFonts w:ascii="Times New Roman" w:hAnsi="Times New Roman" w:cs="Times New Roman"/>
          <w:sz w:val="24"/>
          <w:szCs w:val="24"/>
        </w:rPr>
        <w:t>,</w:t>
      </w:r>
      <w:r w:rsidR="00FD43ED" w:rsidRPr="00D06B2A">
        <w:rPr>
          <w:rFonts w:ascii="Times New Roman" w:hAnsi="Times New Roman" w:cs="Times New Roman"/>
          <w:bCs/>
          <w:sz w:val="24"/>
          <w:szCs w:val="24"/>
        </w:rPr>
        <w:t xml:space="preserve"> </w:t>
      </w:r>
      <w:r w:rsidR="00D27DC5" w:rsidRPr="00D06B2A">
        <w:rPr>
          <w:rFonts w:ascii="Times New Roman" w:hAnsi="Times New Roman" w:cs="Times New Roman"/>
          <w:sz w:val="24"/>
          <w:szCs w:val="24"/>
        </w:rPr>
        <w:t>2012;</w:t>
      </w:r>
      <w:r w:rsidR="00AE12D7" w:rsidRPr="00D06B2A">
        <w:rPr>
          <w:rFonts w:ascii="Times New Roman" w:hAnsi="Times New Roman" w:cs="Times New Roman"/>
          <w:sz w:val="24"/>
          <w:szCs w:val="24"/>
        </w:rPr>
        <w:t xml:space="preserve"> Miller </w:t>
      </w:r>
      <w:r w:rsidR="009B36A3" w:rsidRPr="00D06B2A">
        <w:rPr>
          <w:rFonts w:ascii="Times New Roman" w:hAnsi="Times New Roman" w:cs="Times New Roman"/>
          <w:sz w:val="24"/>
          <w:szCs w:val="24"/>
        </w:rPr>
        <w:t>ve</w:t>
      </w:r>
      <w:r w:rsidR="00856BB1" w:rsidRPr="00D06B2A">
        <w:rPr>
          <w:rFonts w:ascii="Times New Roman" w:hAnsi="Times New Roman" w:cs="Times New Roman"/>
          <w:sz w:val="24"/>
          <w:szCs w:val="24"/>
        </w:rPr>
        <w:t xml:space="preserve"> </w:t>
      </w:r>
      <w:proofErr w:type="spellStart"/>
      <w:r w:rsidR="00AE12D7" w:rsidRPr="00D06B2A">
        <w:rPr>
          <w:rFonts w:ascii="Times New Roman" w:hAnsi="Times New Roman" w:cs="Times New Roman"/>
          <w:sz w:val="24"/>
          <w:szCs w:val="24"/>
        </w:rPr>
        <w:t>O’Malalet</w:t>
      </w:r>
      <w:proofErr w:type="spellEnd"/>
      <w:r w:rsidR="00AE12D7" w:rsidRPr="00D06B2A">
        <w:rPr>
          <w:rFonts w:ascii="Times New Roman" w:hAnsi="Times New Roman" w:cs="Times New Roman"/>
          <w:sz w:val="24"/>
          <w:szCs w:val="24"/>
        </w:rPr>
        <w:t>,</w:t>
      </w:r>
      <w:r w:rsidR="003D06B4" w:rsidRPr="00D06B2A">
        <w:rPr>
          <w:rFonts w:ascii="Times New Roman" w:hAnsi="Times New Roman" w:cs="Times New Roman"/>
          <w:sz w:val="24"/>
          <w:szCs w:val="24"/>
        </w:rPr>
        <w:t xml:space="preserve"> </w:t>
      </w:r>
      <w:r w:rsidR="00AE12D7" w:rsidRPr="00D06B2A">
        <w:rPr>
          <w:rFonts w:ascii="Times New Roman" w:hAnsi="Times New Roman" w:cs="Times New Roman"/>
          <w:sz w:val="24"/>
          <w:szCs w:val="24"/>
        </w:rPr>
        <w:t>2012)</w:t>
      </w:r>
      <w:r w:rsidR="003D06B4" w:rsidRPr="00D06B2A">
        <w:rPr>
          <w:rFonts w:ascii="Times New Roman" w:hAnsi="Times New Roman" w:cs="Times New Roman"/>
          <w:sz w:val="24"/>
          <w:szCs w:val="24"/>
        </w:rPr>
        <w:t>. Bu durum, ünite kapsamında</w:t>
      </w:r>
      <w:r w:rsidRPr="00D06B2A">
        <w:rPr>
          <w:rFonts w:ascii="Times New Roman" w:hAnsi="Times New Roman" w:cs="Times New Roman"/>
          <w:sz w:val="24"/>
          <w:szCs w:val="24"/>
        </w:rPr>
        <w:t xml:space="preserve"> yer alan "Gök Cisimlerini T</w:t>
      </w:r>
      <w:r w:rsidR="003D06B4" w:rsidRPr="00D06B2A">
        <w:rPr>
          <w:rFonts w:ascii="Times New Roman" w:hAnsi="Times New Roman" w:cs="Times New Roman"/>
          <w:sz w:val="24"/>
          <w:szCs w:val="24"/>
        </w:rPr>
        <w:t>anıyalım</w:t>
      </w:r>
      <w:r w:rsidRPr="00D06B2A">
        <w:rPr>
          <w:rFonts w:ascii="Times New Roman" w:hAnsi="Times New Roman" w:cs="Times New Roman"/>
          <w:sz w:val="24"/>
          <w:szCs w:val="24"/>
        </w:rPr>
        <w:t>"</w:t>
      </w:r>
      <w:r w:rsidR="00A07CC1" w:rsidRPr="00D06B2A">
        <w:rPr>
          <w:rFonts w:ascii="Times New Roman" w:hAnsi="Times New Roman" w:cs="Times New Roman"/>
          <w:sz w:val="24"/>
          <w:szCs w:val="24"/>
        </w:rPr>
        <w:t xml:space="preserve"> konusunda</w:t>
      </w:r>
      <w:r w:rsidR="003D06B4" w:rsidRPr="00D06B2A">
        <w:rPr>
          <w:rFonts w:ascii="Times New Roman" w:hAnsi="Times New Roman" w:cs="Times New Roman"/>
          <w:sz w:val="24"/>
          <w:szCs w:val="24"/>
        </w:rPr>
        <w:t xml:space="preserve"> </w:t>
      </w:r>
      <w:proofErr w:type="spellStart"/>
      <w:r w:rsidR="003D06B4" w:rsidRPr="00D06B2A">
        <w:rPr>
          <w:rFonts w:ascii="Times New Roman" w:hAnsi="Times New Roman" w:cs="Times New Roman"/>
          <w:sz w:val="24"/>
          <w:szCs w:val="24"/>
        </w:rPr>
        <w:t>OBYM'nin</w:t>
      </w:r>
      <w:proofErr w:type="spellEnd"/>
      <w:r w:rsidR="003D06B4" w:rsidRPr="00D06B2A">
        <w:rPr>
          <w:rFonts w:ascii="Times New Roman" w:hAnsi="Times New Roman" w:cs="Times New Roman"/>
          <w:sz w:val="24"/>
          <w:szCs w:val="24"/>
        </w:rPr>
        <w:t xml:space="preserve"> kullanılmasının yedinci sınıf öğrencilerinin kavramsal anlamaları ü</w:t>
      </w:r>
      <w:r w:rsidR="006F56CF" w:rsidRPr="00D06B2A">
        <w:rPr>
          <w:rFonts w:ascii="Times New Roman" w:hAnsi="Times New Roman" w:cs="Times New Roman"/>
          <w:sz w:val="24"/>
          <w:szCs w:val="24"/>
        </w:rPr>
        <w:t>zerinde etkisinin ortaya konulması</w:t>
      </w:r>
      <w:r w:rsidR="003D06B4" w:rsidRPr="00D06B2A">
        <w:rPr>
          <w:rFonts w:ascii="Times New Roman" w:hAnsi="Times New Roman" w:cs="Times New Roman"/>
          <w:sz w:val="24"/>
          <w:szCs w:val="24"/>
        </w:rPr>
        <w:t xml:space="preserve"> açısında</w:t>
      </w:r>
      <w:r w:rsidR="009B36A3" w:rsidRPr="00D06B2A">
        <w:rPr>
          <w:rFonts w:ascii="Times New Roman" w:hAnsi="Times New Roman" w:cs="Times New Roman"/>
          <w:sz w:val="24"/>
          <w:szCs w:val="24"/>
        </w:rPr>
        <w:t>n</w:t>
      </w:r>
      <w:r w:rsidR="003D06B4" w:rsidRPr="00D06B2A">
        <w:rPr>
          <w:rFonts w:ascii="Times New Roman" w:hAnsi="Times New Roman" w:cs="Times New Roman"/>
          <w:sz w:val="24"/>
          <w:szCs w:val="24"/>
        </w:rPr>
        <w:t xml:space="preserve"> önem arz etmektedir.</w:t>
      </w:r>
    </w:p>
    <w:p w:rsidR="00383873" w:rsidRPr="00D06B2A" w:rsidRDefault="00932093" w:rsidP="0053774B">
      <w:pPr>
        <w:tabs>
          <w:tab w:val="left" w:pos="709"/>
        </w:tabs>
        <w:autoSpaceDE w:val="0"/>
        <w:autoSpaceDN w:val="0"/>
        <w:adjustRightInd w:val="0"/>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t xml:space="preserve">OBYM, yapılandırmacı öğrenme kuramını esas alan bir öğretim modeli olarak </w:t>
      </w:r>
      <w:proofErr w:type="spellStart"/>
      <w:r w:rsidR="00383873" w:rsidRPr="00D06B2A">
        <w:rPr>
          <w:rFonts w:ascii="Times New Roman" w:hAnsi="Times New Roman" w:cs="Times New Roman"/>
          <w:sz w:val="24"/>
          <w:szCs w:val="24"/>
        </w:rPr>
        <w:t>Ebenezer</w:t>
      </w:r>
      <w:proofErr w:type="spellEnd"/>
      <w:r w:rsidR="00383873" w:rsidRPr="00D06B2A">
        <w:rPr>
          <w:rFonts w:ascii="Times New Roman" w:hAnsi="Times New Roman" w:cs="Times New Roman"/>
          <w:sz w:val="24"/>
          <w:szCs w:val="24"/>
        </w:rPr>
        <w:t xml:space="preserve"> ve </w:t>
      </w:r>
      <w:proofErr w:type="spellStart"/>
      <w:r w:rsidR="00383873" w:rsidRPr="00D06B2A">
        <w:rPr>
          <w:rFonts w:ascii="Times New Roman" w:hAnsi="Times New Roman" w:cs="Times New Roman"/>
          <w:sz w:val="24"/>
          <w:szCs w:val="24"/>
        </w:rPr>
        <w:t>Connor</w:t>
      </w:r>
      <w:proofErr w:type="spellEnd"/>
      <w:r w:rsidR="00383873" w:rsidRPr="00D06B2A">
        <w:rPr>
          <w:rFonts w:ascii="Times New Roman" w:hAnsi="Times New Roman" w:cs="Times New Roman"/>
          <w:sz w:val="24"/>
          <w:szCs w:val="24"/>
        </w:rPr>
        <w:t xml:space="preserve"> tarafından ilk olarak 1998 yılında geliştirilmiştir. </w:t>
      </w:r>
      <w:r w:rsidRPr="00D06B2A">
        <w:rPr>
          <w:rFonts w:ascii="Times New Roman" w:hAnsi="Times New Roman" w:cs="Times New Roman"/>
          <w:sz w:val="24"/>
          <w:szCs w:val="24"/>
        </w:rPr>
        <w:t xml:space="preserve">Bu model dört temel aşamadan oluşmaktadır. </w:t>
      </w:r>
      <w:proofErr w:type="spellStart"/>
      <w:r w:rsidRPr="00D06B2A">
        <w:rPr>
          <w:rFonts w:ascii="Times New Roman" w:hAnsi="Times New Roman" w:cs="Times New Roman"/>
          <w:sz w:val="24"/>
          <w:szCs w:val="24"/>
        </w:rPr>
        <w:t>OBYM'nin</w:t>
      </w:r>
      <w:proofErr w:type="spellEnd"/>
      <w:r w:rsidRPr="00D06B2A">
        <w:rPr>
          <w:rFonts w:ascii="Times New Roman" w:hAnsi="Times New Roman" w:cs="Times New Roman"/>
          <w:sz w:val="24"/>
          <w:szCs w:val="24"/>
        </w:rPr>
        <w:t xml:space="preserve"> ilk aşaması olan </w:t>
      </w:r>
      <w:r w:rsidRPr="00D06B2A">
        <w:rPr>
          <w:rFonts w:ascii="Times New Roman" w:hAnsi="Times New Roman" w:cs="Times New Roman"/>
          <w:i/>
          <w:sz w:val="24"/>
          <w:szCs w:val="24"/>
        </w:rPr>
        <w:t>Keşfetme ve Sınıflandırma</w:t>
      </w:r>
      <w:r w:rsidRPr="00D06B2A">
        <w:rPr>
          <w:rFonts w:ascii="Times New Roman" w:hAnsi="Times New Roman" w:cs="Times New Roman"/>
          <w:sz w:val="24"/>
          <w:szCs w:val="24"/>
        </w:rPr>
        <w:t xml:space="preserve"> aşaması; </w:t>
      </w:r>
      <w:r w:rsidRPr="00D06B2A">
        <w:rPr>
          <w:rFonts w:ascii="Times New Roman" w:eastAsia="Calibri" w:hAnsi="Times New Roman" w:cs="Times New Roman"/>
          <w:sz w:val="24"/>
          <w:szCs w:val="24"/>
        </w:rPr>
        <w:t xml:space="preserve">öğrencilerin </w:t>
      </w:r>
      <w:r w:rsidR="00633A18" w:rsidRPr="00D06B2A">
        <w:rPr>
          <w:rFonts w:ascii="Times New Roman" w:eastAsia="Calibri" w:hAnsi="Times New Roman" w:cs="Times New Roman"/>
          <w:sz w:val="24"/>
          <w:szCs w:val="24"/>
        </w:rPr>
        <w:t xml:space="preserve">konuyla ilgili </w:t>
      </w:r>
      <w:proofErr w:type="spellStart"/>
      <w:r w:rsidR="00633A18" w:rsidRPr="00D06B2A">
        <w:rPr>
          <w:rFonts w:ascii="Times New Roman" w:eastAsia="Calibri" w:hAnsi="Times New Roman" w:cs="Times New Roman"/>
          <w:sz w:val="24"/>
          <w:szCs w:val="24"/>
        </w:rPr>
        <w:t>hazır</w:t>
      </w:r>
      <w:r w:rsidR="00643EED" w:rsidRPr="00D06B2A">
        <w:rPr>
          <w:rFonts w:ascii="Times New Roman" w:eastAsia="Calibri" w:hAnsi="Times New Roman" w:cs="Times New Roman"/>
          <w:sz w:val="24"/>
          <w:szCs w:val="24"/>
        </w:rPr>
        <w:t>bulunuşluk</w:t>
      </w:r>
      <w:proofErr w:type="spellEnd"/>
      <w:r w:rsidR="00643EED" w:rsidRPr="00D06B2A">
        <w:rPr>
          <w:rFonts w:ascii="Times New Roman" w:eastAsia="Calibri" w:hAnsi="Times New Roman" w:cs="Times New Roman"/>
          <w:sz w:val="24"/>
          <w:szCs w:val="24"/>
        </w:rPr>
        <w:t xml:space="preserve"> düzeylerini belirlemeyi, </w:t>
      </w:r>
      <w:r w:rsidRPr="00D06B2A">
        <w:rPr>
          <w:rFonts w:ascii="Times New Roman" w:eastAsia="Calibri" w:hAnsi="Times New Roman" w:cs="Times New Roman"/>
          <w:sz w:val="24"/>
          <w:szCs w:val="24"/>
        </w:rPr>
        <w:t>der</w:t>
      </w:r>
      <w:r w:rsidR="00643EED" w:rsidRPr="00D06B2A">
        <w:rPr>
          <w:rFonts w:ascii="Times New Roman" w:eastAsia="Calibri" w:hAnsi="Times New Roman" w:cs="Times New Roman"/>
          <w:sz w:val="24"/>
          <w:szCs w:val="24"/>
        </w:rPr>
        <w:t xml:space="preserve">se olan dikkatlerini toplamayı </w:t>
      </w:r>
      <w:r w:rsidR="00E15818" w:rsidRPr="00D06B2A">
        <w:rPr>
          <w:rFonts w:ascii="Times New Roman" w:eastAsia="Calibri" w:hAnsi="Times New Roman" w:cs="Times New Roman"/>
          <w:sz w:val="24"/>
          <w:szCs w:val="24"/>
        </w:rPr>
        <w:t xml:space="preserve">ve </w:t>
      </w:r>
      <w:r w:rsidRPr="00D06B2A">
        <w:rPr>
          <w:rFonts w:ascii="Times New Roman" w:eastAsia="Calibri" w:hAnsi="Times New Roman" w:cs="Times New Roman"/>
          <w:sz w:val="24"/>
          <w:szCs w:val="24"/>
        </w:rPr>
        <w:t>konuya güdülenmelerini ve içermektedir.</w:t>
      </w:r>
      <w:r w:rsidRPr="00D06B2A">
        <w:rPr>
          <w:rFonts w:ascii="Times New Roman" w:hAnsi="Times New Roman" w:cs="Times New Roman"/>
          <w:sz w:val="24"/>
          <w:szCs w:val="24"/>
        </w:rPr>
        <w:t xml:space="preserve"> Öğrencilerin konuyla ilgili sahip oldukları alternatif kavramlar belirlenir ve öğrenciler bilimin doğası konusundan haberdar edilirler. </w:t>
      </w:r>
      <w:r w:rsidRPr="00D06B2A">
        <w:rPr>
          <w:rFonts w:ascii="Times New Roman" w:hAnsi="Times New Roman" w:cs="Times New Roman"/>
          <w:i/>
          <w:sz w:val="24"/>
          <w:szCs w:val="24"/>
        </w:rPr>
        <w:t>Yapılandırma ve Müzakere Etme</w:t>
      </w:r>
      <w:r w:rsidRPr="00D06B2A">
        <w:rPr>
          <w:rFonts w:ascii="Times New Roman" w:hAnsi="Times New Roman" w:cs="Times New Roman"/>
          <w:sz w:val="24"/>
          <w:szCs w:val="24"/>
        </w:rPr>
        <w:t xml:space="preserve"> aşamasında; öğretmenin rehberliğinde öğrencilerin konuyla ilgili ön bilgileri dikkate alınarak yeni bilgilerin edinilmesi için öğretmen-öğrenci(</w:t>
      </w:r>
      <w:proofErr w:type="spellStart"/>
      <w:r w:rsidRPr="00D06B2A">
        <w:rPr>
          <w:rFonts w:ascii="Times New Roman" w:hAnsi="Times New Roman" w:cs="Times New Roman"/>
          <w:sz w:val="24"/>
          <w:szCs w:val="24"/>
        </w:rPr>
        <w:t>ler</w:t>
      </w:r>
      <w:proofErr w:type="spellEnd"/>
      <w:r w:rsidRPr="00D06B2A">
        <w:rPr>
          <w:rFonts w:ascii="Times New Roman" w:hAnsi="Times New Roman" w:cs="Times New Roman"/>
          <w:sz w:val="24"/>
          <w:szCs w:val="24"/>
        </w:rPr>
        <w:t xml:space="preserve">) ve akran-akran görüşmeleri gerçekleştirilir. Öğrenciler, bu görüşmeler sayesinde bilgileri yapılandırırlar. Böylece öğrenciler bilginin; deney, gözlem ve ispatlama gibi bilimsel metotların yanında görüşme, paylaşma, müzakere etme gibi sosyal boyutlarla da ortaya çıkarılabileceğinin farkına varırlar. </w:t>
      </w:r>
      <w:r w:rsidRPr="00D06B2A">
        <w:rPr>
          <w:rFonts w:ascii="Times New Roman" w:hAnsi="Times New Roman" w:cs="Times New Roman"/>
          <w:i/>
          <w:sz w:val="24"/>
          <w:szCs w:val="24"/>
        </w:rPr>
        <w:t>Transfer Etme ve Genişletme</w:t>
      </w:r>
      <w:r w:rsidRPr="00D06B2A">
        <w:rPr>
          <w:rFonts w:ascii="Times New Roman" w:hAnsi="Times New Roman" w:cs="Times New Roman"/>
          <w:sz w:val="24"/>
          <w:szCs w:val="24"/>
        </w:rPr>
        <w:t xml:space="preserve"> aşamasında; </w:t>
      </w:r>
      <w:r w:rsidRPr="00D06B2A">
        <w:rPr>
          <w:rFonts w:ascii="Times New Roman" w:eastAsia="Calibri" w:hAnsi="Times New Roman" w:cs="Times New Roman"/>
          <w:sz w:val="24"/>
          <w:szCs w:val="24"/>
        </w:rPr>
        <w:t>öğrencil</w:t>
      </w:r>
      <w:r w:rsidRPr="00D06B2A">
        <w:rPr>
          <w:rFonts w:ascii="Times New Roman" w:hAnsi="Times New Roman" w:cs="Times New Roman"/>
          <w:sz w:val="24"/>
          <w:szCs w:val="24"/>
        </w:rPr>
        <w:t xml:space="preserve">er öğrendikleri yeni bilgileri </w:t>
      </w:r>
      <w:r w:rsidRPr="00D06B2A">
        <w:rPr>
          <w:rFonts w:ascii="Times New Roman" w:eastAsia="Calibri" w:hAnsi="Times New Roman" w:cs="Times New Roman"/>
          <w:sz w:val="24"/>
          <w:szCs w:val="24"/>
        </w:rPr>
        <w:t xml:space="preserve">farklı durumlara transfer ederler ve yeni </w:t>
      </w:r>
      <w:r w:rsidR="00A61386" w:rsidRPr="00D06B2A">
        <w:rPr>
          <w:rFonts w:ascii="Times New Roman" w:eastAsia="Calibri" w:hAnsi="Times New Roman" w:cs="Times New Roman"/>
          <w:sz w:val="24"/>
          <w:szCs w:val="24"/>
        </w:rPr>
        <w:t>sorunlara</w:t>
      </w:r>
      <w:r w:rsidRPr="00D06B2A">
        <w:rPr>
          <w:rFonts w:ascii="Times New Roman" w:eastAsia="Calibri" w:hAnsi="Times New Roman" w:cs="Times New Roman"/>
          <w:sz w:val="24"/>
          <w:szCs w:val="24"/>
        </w:rPr>
        <w:t xml:space="preserve"> uyarlayıp, günlük </w:t>
      </w:r>
      <w:r w:rsidR="00A61386" w:rsidRPr="00D06B2A">
        <w:rPr>
          <w:rFonts w:ascii="Times New Roman" w:eastAsia="Calibri" w:hAnsi="Times New Roman" w:cs="Times New Roman"/>
          <w:sz w:val="24"/>
          <w:szCs w:val="24"/>
        </w:rPr>
        <w:t>hayatla</w:t>
      </w:r>
      <w:r w:rsidRPr="00D06B2A">
        <w:rPr>
          <w:rFonts w:ascii="Times New Roman" w:eastAsia="Calibri" w:hAnsi="Times New Roman" w:cs="Times New Roman"/>
          <w:sz w:val="24"/>
          <w:szCs w:val="24"/>
        </w:rPr>
        <w:t xml:space="preserve"> ilişkilendirirler.</w:t>
      </w:r>
      <w:r w:rsidR="00E025C7" w:rsidRPr="00D06B2A">
        <w:rPr>
          <w:rFonts w:ascii="Times New Roman" w:hAnsi="Times New Roman" w:cs="Times New Roman"/>
          <w:sz w:val="24"/>
          <w:szCs w:val="24"/>
        </w:rPr>
        <w:t xml:space="preserve"> Bu aşamada, öğrencilerin</w:t>
      </w:r>
      <w:r w:rsidRPr="00D06B2A">
        <w:rPr>
          <w:rFonts w:ascii="Times New Roman" w:hAnsi="Times New Roman" w:cs="Times New Roman"/>
          <w:sz w:val="24"/>
          <w:szCs w:val="24"/>
        </w:rPr>
        <w:t xml:space="preserve"> </w:t>
      </w:r>
      <w:proofErr w:type="spellStart"/>
      <w:r w:rsidRPr="00D06B2A">
        <w:rPr>
          <w:rFonts w:ascii="Times New Roman" w:hAnsi="Times New Roman" w:cs="Times New Roman"/>
          <w:sz w:val="24"/>
          <w:szCs w:val="24"/>
        </w:rPr>
        <w:t>sosyobilimsel</w:t>
      </w:r>
      <w:proofErr w:type="spellEnd"/>
      <w:r w:rsidRPr="00D06B2A">
        <w:rPr>
          <w:rFonts w:ascii="Times New Roman" w:hAnsi="Times New Roman" w:cs="Times New Roman"/>
          <w:sz w:val="24"/>
          <w:szCs w:val="24"/>
        </w:rPr>
        <w:t xml:space="preserve"> sorunları şekillendirmeleri ve bilimsel düşüncelerini kavramsallaştırmaları sağlanır. </w:t>
      </w:r>
      <w:r w:rsidRPr="00D06B2A">
        <w:rPr>
          <w:rFonts w:ascii="Times New Roman" w:hAnsi="Times New Roman" w:cs="Times New Roman"/>
          <w:i/>
          <w:sz w:val="24"/>
          <w:szCs w:val="24"/>
        </w:rPr>
        <w:t xml:space="preserve">Yansıtma ve </w:t>
      </w:r>
      <w:r w:rsidRPr="00D06B2A">
        <w:rPr>
          <w:rFonts w:ascii="Times New Roman" w:hAnsi="Times New Roman" w:cs="Times New Roman"/>
          <w:i/>
          <w:sz w:val="24"/>
          <w:szCs w:val="24"/>
        </w:rPr>
        <w:lastRenderedPageBreak/>
        <w:t>Değerlendirme</w:t>
      </w:r>
      <w:r w:rsidRPr="00D06B2A">
        <w:rPr>
          <w:rFonts w:ascii="Times New Roman" w:hAnsi="Times New Roman" w:cs="Times New Roman"/>
          <w:sz w:val="24"/>
          <w:szCs w:val="24"/>
        </w:rPr>
        <w:t xml:space="preserve"> aşamasında; öğrencilerin a</w:t>
      </w:r>
      <w:r w:rsidR="00E025C7" w:rsidRPr="00D06B2A">
        <w:rPr>
          <w:rFonts w:ascii="Times New Roman" w:eastAsia="Calibri" w:hAnsi="Times New Roman" w:cs="Times New Roman"/>
          <w:sz w:val="24"/>
          <w:szCs w:val="24"/>
        </w:rPr>
        <w:t>lternatif kavramları</w:t>
      </w:r>
      <w:r w:rsidRPr="00D06B2A">
        <w:rPr>
          <w:rFonts w:ascii="Times New Roman" w:eastAsia="Calibri" w:hAnsi="Times New Roman" w:cs="Times New Roman"/>
          <w:sz w:val="24"/>
          <w:szCs w:val="24"/>
        </w:rPr>
        <w:t xml:space="preserve"> bilimsel bilgiler ile değiştirilip değiştirilmediği</w:t>
      </w:r>
      <w:r w:rsidR="00E025C7" w:rsidRPr="00D06B2A">
        <w:rPr>
          <w:rFonts w:ascii="Times New Roman" w:eastAsia="Calibri" w:hAnsi="Times New Roman" w:cs="Times New Roman"/>
          <w:sz w:val="24"/>
          <w:szCs w:val="24"/>
        </w:rPr>
        <w:t>ne</w:t>
      </w:r>
      <w:r w:rsidRPr="00D06B2A">
        <w:rPr>
          <w:rFonts w:ascii="Times New Roman" w:eastAsia="Calibri" w:hAnsi="Times New Roman" w:cs="Times New Roman"/>
          <w:sz w:val="24"/>
          <w:szCs w:val="24"/>
        </w:rPr>
        <w:t xml:space="preserve">, konuyu etkili öğrenip öğrenemediklerine bakılır. </w:t>
      </w:r>
      <w:r w:rsidRPr="00D06B2A">
        <w:rPr>
          <w:rFonts w:ascii="Times New Roman" w:hAnsi="Times New Roman" w:cs="Times New Roman"/>
          <w:sz w:val="24"/>
          <w:szCs w:val="24"/>
        </w:rPr>
        <w:t>Bu aşamada, öğrencilerin bireysel gelişimlerini değerlendirmeleri söz konusu olabilmekte</w:t>
      </w:r>
      <w:r w:rsidR="00E15818" w:rsidRPr="00D06B2A">
        <w:rPr>
          <w:rFonts w:ascii="Times New Roman" w:hAnsi="Times New Roman" w:cs="Times New Roman"/>
          <w:sz w:val="24"/>
          <w:szCs w:val="24"/>
        </w:rPr>
        <w:t>dir (</w:t>
      </w:r>
      <w:proofErr w:type="spellStart"/>
      <w:r w:rsidR="00E15818" w:rsidRPr="00D06B2A">
        <w:rPr>
          <w:rFonts w:ascii="Times New Roman" w:hAnsi="Times New Roman" w:cs="Times New Roman"/>
          <w:sz w:val="24"/>
          <w:szCs w:val="24"/>
        </w:rPr>
        <w:t>Biernacka</w:t>
      </w:r>
      <w:proofErr w:type="spellEnd"/>
      <w:r w:rsidR="00E15818" w:rsidRPr="00D06B2A">
        <w:rPr>
          <w:rFonts w:ascii="Times New Roman" w:hAnsi="Times New Roman" w:cs="Times New Roman"/>
          <w:sz w:val="24"/>
          <w:szCs w:val="24"/>
        </w:rPr>
        <w:t xml:space="preserve">, 2006; </w:t>
      </w:r>
      <w:proofErr w:type="spellStart"/>
      <w:r w:rsidR="00E15818" w:rsidRPr="00D06B2A">
        <w:rPr>
          <w:rFonts w:ascii="Times New Roman" w:hAnsi="Times New Roman" w:cs="Times New Roman"/>
          <w:sz w:val="24"/>
          <w:szCs w:val="24"/>
        </w:rPr>
        <w:t>Ebenezer</w:t>
      </w:r>
      <w:proofErr w:type="spellEnd"/>
      <w:r w:rsidR="00E15818" w:rsidRPr="00D06B2A">
        <w:rPr>
          <w:rFonts w:ascii="Times New Roman" w:hAnsi="Times New Roman" w:cs="Times New Roman"/>
          <w:sz w:val="24"/>
          <w:szCs w:val="24"/>
        </w:rPr>
        <w:t xml:space="preserve"> ve </w:t>
      </w:r>
      <w:proofErr w:type="spellStart"/>
      <w:r w:rsidR="00E15818" w:rsidRPr="00D06B2A">
        <w:rPr>
          <w:rFonts w:ascii="Times New Roman" w:hAnsi="Times New Roman" w:cs="Times New Roman"/>
          <w:sz w:val="24"/>
          <w:szCs w:val="24"/>
        </w:rPr>
        <w:t>Connor</w:t>
      </w:r>
      <w:proofErr w:type="spellEnd"/>
      <w:r w:rsidR="00E15818" w:rsidRPr="00D06B2A">
        <w:rPr>
          <w:rFonts w:ascii="Times New Roman" w:hAnsi="Times New Roman" w:cs="Times New Roman"/>
          <w:sz w:val="24"/>
          <w:szCs w:val="24"/>
        </w:rPr>
        <w:t xml:space="preserve">, 1998; </w:t>
      </w:r>
      <w:proofErr w:type="spellStart"/>
      <w:r w:rsidR="00E15818" w:rsidRPr="00D06B2A">
        <w:rPr>
          <w:rFonts w:ascii="Times New Roman" w:hAnsi="Times New Roman" w:cs="Times New Roman"/>
          <w:sz w:val="24"/>
          <w:szCs w:val="24"/>
        </w:rPr>
        <w:t>Ebenezer</w:t>
      </w:r>
      <w:proofErr w:type="spellEnd"/>
      <w:r w:rsidR="00E15818" w:rsidRPr="00D06B2A">
        <w:rPr>
          <w:rFonts w:ascii="Times New Roman" w:hAnsi="Times New Roman" w:cs="Times New Roman"/>
          <w:sz w:val="24"/>
          <w:szCs w:val="24"/>
        </w:rPr>
        <w:t xml:space="preserve"> ve</w:t>
      </w:r>
      <w:r w:rsidRPr="00D06B2A">
        <w:rPr>
          <w:rFonts w:ascii="Times New Roman" w:hAnsi="Times New Roman" w:cs="Times New Roman"/>
          <w:sz w:val="24"/>
          <w:szCs w:val="24"/>
        </w:rPr>
        <w:t xml:space="preserve"> </w:t>
      </w:r>
      <w:proofErr w:type="spellStart"/>
      <w:r w:rsidRPr="00D06B2A">
        <w:rPr>
          <w:rFonts w:ascii="Times New Roman" w:hAnsi="Times New Roman" w:cs="Times New Roman"/>
          <w:sz w:val="24"/>
          <w:szCs w:val="24"/>
        </w:rPr>
        <w:t>diğ</w:t>
      </w:r>
      <w:proofErr w:type="spellEnd"/>
      <w:proofErr w:type="gramStart"/>
      <w:r w:rsidRPr="00D06B2A">
        <w:rPr>
          <w:rFonts w:ascii="Times New Roman" w:hAnsi="Times New Roman" w:cs="Times New Roman"/>
          <w:sz w:val="24"/>
          <w:szCs w:val="24"/>
        </w:rPr>
        <w:t>.,</w:t>
      </w:r>
      <w:proofErr w:type="gramEnd"/>
      <w:r w:rsidRPr="00D06B2A">
        <w:rPr>
          <w:rFonts w:ascii="Times New Roman" w:hAnsi="Times New Roman" w:cs="Times New Roman"/>
          <w:sz w:val="24"/>
          <w:szCs w:val="24"/>
        </w:rPr>
        <w:t xml:space="preserve"> 2010). </w:t>
      </w:r>
    </w:p>
    <w:p w:rsidR="001E3820" w:rsidRPr="00D06B2A" w:rsidRDefault="00AD43EA" w:rsidP="0053774B">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t xml:space="preserve">Ülkemizde, </w:t>
      </w:r>
      <w:r w:rsidR="00D84557" w:rsidRPr="00D06B2A">
        <w:rPr>
          <w:rFonts w:ascii="Times New Roman" w:hAnsi="Times New Roman" w:cs="Times New Roman"/>
          <w:sz w:val="24"/>
          <w:szCs w:val="24"/>
        </w:rPr>
        <w:t xml:space="preserve">ulusal alanda </w:t>
      </w:r>
      <w:proofErr w:type="spellStart"/>
      <w:r w:rsidR="001E3820" w:rsidRPr="00D06B2A">
        <w:rPr>
          <w:rFonts w:ascii="Times New Roman" w:hAnsi="Times New Roman" w:cs="Times New Roman"/>
          <w:sz w:val="24"/>
          <w:szCs w:val="24"/>
        </w:rPr>
        <w:t>OBYM'nin</w:t>
      </w:r>
      <w:proofErr w:type="spellEnd"/>
      <w:r w:rsidR="001E3820" w:rsidRPr="00D06B2A">
        <w:rPr>
          <w:rFonts w:ascii="Times New Roman" w:hAnsi="Times New Roman" w:cs="Times New Roman"/>
          <w:sz w:val="24"/>
          <w:szCs w:val="24"/>
        </w:rPr>
        <w:t xml:space="preserve"> farklı seviyelerde ve farklı konularda etkisini araştıran </w:t>
      </w:r>
      <w:r w:rsidR="006C112C" w:rsidRPr="00D06B2A">
        <w:rPr>
          <w:rFonts w:ascii="Times New Roman" w:hAnsi="Times New Roman" w:cs="Times New Roman"/>
          <w:sz w:val="24"/>
          <w:szCs w:val="24"/>
        </w:rPr>
        <w:t xml:space="preserve">az </w:t>
      </w:r>
      <w:r w:rsidR="001E3820" w:rsidRPr="00D06B2A">
        <w:rPr>
          <w:rFonts w:ascii="Times New Roman" w:hAnsi="Times New Roman" w:cs="Times New Roman"/>
          <w:sz w:val="24"/>
          <w:szCs w:val="24"/>
        </w:rPr>
        <w:t>sayıda çalışma bulunmaktadır</w:t>
      </w:r>
      <w:r w:rsidR="00514156" w:rsidRPr="00D06B2A">
        <w:rPr>
          <w:rFonts w:ascii="Times New Roman" w:hAnsi="Times New Roman" w:cs="Times New Roman"/>
          <w:sz w:val="24"/>
          <w:szCs w:val="24"/>
        </w:rPr>
        <w:t>.</w:t>
      </w:r>
      <w:r w:rsidR="001E3820" w:rsidRPr="00D06B2A">
        <w:rPr>
          <w:rFonts w:ascii="Times New Roman" w:hAnsi="Times New Roman" w:cs="Times New Roman"/>
          <w:sz w:val="24"/>
          <w:szCs w:val="24"/>
        </w:rPr>
        <w:t xml:space="preserve"> Bu çalışmalardan; </w:t>
      </w:r>
      <w:r w:rsidRPr="00D06B2A">
        <w:rPr>
          <w:rFonts w:ascii="Times New Roman" w:hAnsi="Times New Roman" w:cs="Times New Roman"/>
          <w:sz w:val="24"/>
          <w:szCs w:val="24"/>
        </w:rPr>
        <w:t xml:space="preserve">Bakırcı, Çepni ve Ayvacı (2015), </w:t>
      </w:r>
      <w:r w:rsidRPr="00D06B2A">
        <w:rPr>
          <w:rFonts w:ascii="Times New Roman" w:hAnsi="Times New Roman" w:cs="Times New Roman"/>
          <w:bCs/>
          <w:sz w:val="24"/>
          <w:szCs w:val="24"/>
        </w:rPr>
        <w:t xml:space="preserve">ortak bilgi yapılandırma modeli hakkında fen bilimleri öğretmenlerinin görüşleri; Bakırcı, Çepni ve Yıldız (2015), ortak bilgi yapılandırma modelinin altıncı sınıf öğrencilerinin akademik başarılarına etkisi; </w:t>
      </w:r>
      <w:r w:rsidR="001E3820" w:rsidRPr="00D06B2A">
        <w:rPr>
          <w:rFonts w:ascii="Times New Roman" w:hAnsi="Times New Roman" w:cs="Times New Roman"/>
          <w:bCs/>
          <w:sz w:val="24"/>
          <w:szCs w:val="24"/>
        </w:rPr>
        <w:t xml:space="preserve">Bakırcı ve Çepni (2014), Fen Bilimleri Öğretim Programı temelinde </w:t>
      </w:r>
      <w:proofErr w:type="spellStart"/>
      <w:r w:rsidR="001E3820" w:rsidRPr="00D06B2A">
        <w:rPr>
          <w:rFonts w:ascii="Times New Roman" w:hAnsi="Times New Roman" w:cs="Times New Roman"/>
          <w:bCs/>
          <w:sz w:val="24"/>
          <w:szCs w:val="24"/>
        </w:rPr>
        <w:t>OBYM'nin</w:t>
      </w:r>
      <w:proofErr w:type="spellEnd"/>
      <w:r w:rsidR="001E3820" w:rsidRPr="00D06B2A">
        <w:rPr>
          <w:rFonts w:ascii="Times New Roman" w:hAnsi="Times New Roman" w:cs="Times New Roman"/>
          <w:bCs/>
          <w:sz w:val="24"/>
          <w:szCs w:val="24"/>
        </w:rPr>
        <w:t xml:space="preserve"> irdelenmesine</w:t>
      </w:r>
      <w:r w:rsidRPr="00D06B2A">
        <w:rPr>
          <w:rFonts w:ascii="Times New Roman" w:hAnsi="Times New Roman" w:cs="Times New Roman"/>
          <w:bCs/>
          <w:sz w:val="24"/>
          <w:szCs w:val="24"/>
        </w:rPr>
        <w:t xml:space="preserve"> </w:t>
      </w:r>
      <w:r w:rsidRPr="00D06B2A">
        <w:rPr>
          <w:rFonts w:ascii="Times New Roman" w:hAnsi="Times New Roman" w:cs="Times New Roman"/>
          <w:sz w:val="24"/>
          <w:szCs w:val="24"/>
        </w:rPr>
        <w:t xml:space="preserve">yönelik çalışmalar yapılmıştır. Vural, </w:t>
      </w:r>
      <w:proofErr w:type="spellStart"/>
      <w:r w:rsidRPr="00D06B2A">
        <w:rPr>
          <w:rFonts w:ascii="Times New Roman" w:hAnsi="Times New Roman" w:cs="Times New Roman"/>
          <w:sz w:val="24"/>
          <w:szCs w:val="24"/>
        </w:rPr>
        <w:t>Demircioğlu</w:t>
      </w:r>
      <w:proofErr w:type="spellEnd"/>
      <w:r w:rsidRPr="00D06B2A">
        <w:rPr>
          <w:rFonts w:ascii="Times New Roman" w:hAnsi="Times New Roman" w:cs="Times New Roman"/>
          <w:sz w:val="24"/>
          <w:szCs w:val="24"/>
        </w:rPr>
        <w:t xml:space="preserve"> ve </w:t>
      </w:r>
      <w:proofErr w:type="spellStart"/>
      <w:r w:rsidRPr="00D06B2A">
        <w:rPr>
          <w:rFonts w:ascii="Times New Roman" w:hAnsi="Times New Roman" w:cs="Times New Roman"/>
          <w:sz w:val="24"/>
          <w:szCs w:val="24"/>
        </w:rPr>
        <w:t>Demircioğlu</w:t>
      </w:r>
      <w:proofErr w:type="spellEnd"/>
      <w:r w:rsidRPr="00D06B2A">
        <w:rPr>
          <w:rFonts w:ascii="Times New Roman" w:hAnsi="Times New Roman" w:cs="Times New Roman"/>
          <w:sz w:val="24"/>
          <w:szCs w:val="24"/>
        </w:rPr>
        <w:t xml:space="preserve"> (2012), altıncı, yedinci ve sekizinci sınıftaki üstün yetenekli öğrencilere asit-</w:t>
      </w:r>
      <w:proofErr w:type="gramStart"/>
      <w:r w:rsidRPr="00D06B2A">
        <w:rPr>
          <w:rFonts w:ascii="Times New Roman" w:hAnsi="Times New Roman" w:cs="Times New Roman"/>
          <w:sz w:val="24"/>
          <w:szCs w:val="24"/>
        </w:rPr>
        <w:t>bazlar</w:t>
      </w:r>
      <w:proofErr w:type="gramEnd"/>
      <w:r w:rsidRPr="00D06B2A">
        <w:rPr>
          <w:rFonts w:ascii="Times New Roman" w:hAnsi="Times New Roman" w:cs="Times New Roman"/>
          <w:sz w:val="24"/>
          <w:szCs w:val="24"/>
        </w:rPr>
        <w:t xml:space="preserve"> konusunun öğretimine yönelik </w:t>
      </w:r>
      <w:proofErr w:type="spellStart"/>
      <w:r w:rsidRPr="00D06B2A">
        <w:rPr>
          <w:rFonts w:ascii="Times New Roman" w:hAnsi="Times New Roman" w:cs="Times New Roman"/>
          <w:sz w:val="24"/>
          <w:szCs w:val="24"/>
        </w:rPr>
        <w:t>OBYM’ye</w:t>
      </w:r>
      <w:proofErr w:type="spellEnd"/>
      <w:r w:rsidRPr="00D06B2A">
        <w:rPr>
          <w:rFonts w:ascii="Times New Roman" w:hAnsi="Times New Roman" w:cs="Times New Roman"/>
          <w:sz w:val="24"/>
          <w:szCs w:val="24"/>
        </w:rPr>
        <w:t xml:space="preserve"> göre materyallerin geliştirilmesi, uygulanması ve değerlendirilmesine; </w:t>
      </w:r>
      <w:proofErr w:type="spellStart"/>
      <w:r w:rsidRPr="00D06B2A">
        <w:rPr>
          <w:rFonts w:ascii="Times New Roman" w:hAnsi="Times New Roman" w:cs="Times New Roman"/>
          <w:sz w:val="24"/>
          <w:szCs w:val="24"/>
        </w:rPr>
        <w:t>Kiryak</w:t>
      </w:r>
      <w:proofErr w:type="spellEnd"/>
      <w:r w:rsidRPr="00D06B2A">
        <w:rPr>
          <w:rFonts w:ascii="Times New Roman" w:hAnsi="Times New Roman" w:cs="Times New Roman"/>
          <w:sz w:val="24"/>
          <w:szCs w:val="24"/>
        </w:rPr>
        <w:t xml:space="preserve"> (2013), </w:t>
      </w:r>
      <w:proofErr w:type="spellStart"/>
      <w:r w:rsidRPr="00D06B2A">
        <w:rPr>
          <w:rFonts w:ascii="Times New Roman" w:hAnsi="Times New Roman" w:cs="Times New Roman"/>
          <w:sz w:val="24"/>
          <w:szCs w:val="24"/>
        </w:rPr>
        <w:t>OBYM'nin</w:t>
      </w:r>
      <w:proofErr w:type="spellEnd"/>
      <w:r w:rsidRPr="00D06B2A">
        <w:rPr>
          <w:rFonts w:ascii="Times New Roman" w:hAnsi="Times New Roman" w:cs="Times New Roman"/>
          <w:sz w:val="24"/>
          <w:szCs w:val="24"/>
        </w:rPr>
        <w:t xml:space="preserve"> yedinci sınıf öğrencilerinin su kirliliği konusundaki kavramsal anlamalarına etkisine odaklanmıştır.</w:t>
      </w:r>
      <w:r w:rsidR="00C07A8F" w:rsidRPr="00D06B2A">
        <w:rPr>
          <w:rFonts w:ascii="Times New Roman" w:hAnsi="Times New Roman" w:cs="Times New Roman"/>
          <w:sz w:val="24"/>
          <w:szCs w:val="24"/>
        </w:rPr>
        <w:t xml:space="preserve"> </w:t>
      </w:r>
      <w:proofErr w:type="spellStart"/>
      <w:r w:rsidR="00C07A8F" w:rsidRPr="00D06B2A">
        <w:rPr>
          <w:rFonts w:ascii="Times New Roman" w:hAnsi="Times New Roman" w:cs="Times New Roman"/>
          <w:sz w:val="24"/>
          <w:szCs w:val="24"/>
        </w:rPr>
        <w:t>İyibil</w:t>
      </w:r>
      <w:proofErr w:type="spellEnd"/>
      <w:r w:rsidR="00C07A8F" w:rsidRPr="00D06B2A">
        <w:rPr>
          <w:rFonts w:ascii="Times New Roman" w:hAnsi="Times New Roman" w:cs="Times New Roman"/>
          <w:sz w:val="24"/>
          <w:szCs w:val="24"/>
        </w:rPr>
        <w:t xml:space="preserve"> (2011), OBYM ile yedinci sınıf öğrencilerine enerji kavramının öğr</w:t>
      </w:r>
      <w:r w:rsidR="0097329E" w:rsidRPr="00D06B2A">
        <w:rPr>
          <w:rFonts w:ascii="Times New Roman" w:hAnsi="Times New Roman" w:cs="Times New Roman"/>
          <w:sz w:val="24"/>
          <w:szCs w:val="24"/>
        </w:rPr>
        <w:t>etilmesi</w:t>
      </w:r>
      <w:r w:rsidR="00C07A8F" w:rsidRPr="00D06B2A">
        <w:rPr>
          <w:rFonts w:ascii="Times New Roman" w:hAnsi="Times New Roman" w:cs="Times New Roman"/>
          <w:sz w:val="24"/>
          <w:szCs w:val="24"/>
        </w:rPr>
        <w:t xml:space="preserve"> gibi çalışmaların yapıldığı görülmüştür.</w:t>
      </w:r>
    </w:p>
    <w:p w:rsidR="00AA0856" w:rsidRPr="00D06B2A" w:rsidRDefault="00AD43EA" w:rsidP="0053774B">
      <w:pPr>
        <w:widowControl w:val="0"/>
        <w:tabs>
          <w:tab w:val="left" w:pos="709"/>
        </w:tabs>
        <w:autoSpaceDE w:val="0"/>
        <w:autoSpaceDN w:val="0"/>
        <w:adjustRightInd w:val="0"/>
        <w:spacing w:after="120" w:line="480" w:lineRule="auto"/>
        <w:jc w:val="both"/>
        <w:rPr>
          <w:rFonts w:ascii="Times New Roman" w:hAnsi="Times New Roman" w:cs="Times New Roman"/>
          <w:sz w:val="24"/>
          <w:szCs w:val="24"/>
        </w:rPr>
      </w:pPr>
      <w:r w:rsidRPr="00D06B2A">
        <w:rPr>
          <w:rFonts w:ascii="Times New Roman" w:hAnsi="Times New Roman" w:cs="Times New Roman"/>
          <w:color w:val="000000"/>
          <w:sz w:val="24"/>
          <w:szCs w:val="24"/>
        </w:rPr>
        <w:tab/>
      </w:r>
      <w:r w:rsidR="00C07A8F" w:rsidRPr="00D06B2A">
        <w:rPr>
          <w:rFonts w:ascii="Times New Roman" w:hAnsi="Times New Roman" w:cs="Times New Roman"/>
          <w:sz w:val="24"/>
          <w:szCs w:val="24"/>
        </w:rPr>
        <w:t xml:space="preserve">OBYM ile ilgili </w:t>
      </w:r>
      <w:r w:rsidR="001F7E36" w:rsidRPr="00D06B2A">
        <w:rPr>
          <w:rFonts w:ascii="Times New Roman" w:hAnsi="Times New Roman" w:cs="Times New Roman"/>
          <w:sz w:val="24"/>
          <w:szCs w:val="24"/>
        </w:rPr>
        <w:t xml:space="preserve">uluslararası yapılan çalışmaların da yetersiz olduğu </w:t>
      </w:r>
      <w:r w:rsidR="00FE29D5" w:rsidRPr="00D06B2A">
        <w:rPr>
          <w:rFonts w:ascii="Times New Roman" w:hAnsi="Times New Roman" w:cs="Times New Roman"/>
          <w:sz w:val="24"/>
          <w:szCs w:val="24"/>
        </w:rPr>
        <w:t xml:space="preserve">tespit edilmiştir. </w:t>
      </w:r>
      <w:r w:rsidRPr="00D06B2A">
        <w:rPr>
          <w:rFonts w:ascii="Times New Roman" w:hAnsi="Times New Roman" w:cs="Times New Roman"/>
          <w:color w:val="000000"/>
          <w:sz w:val="24"/>
          <w:szCs w:val="24"/>
        </w:rPr>
        <w:t xml:space="preserve">OBYM ile ilgili </w:t>
      </w:r>
      <w:proofErr w:type="spellStart"/>
      <w:r w:rsidR="001E3820" w:rsidRPr="00D06B2A">
        <w:rPr>
          <w:rFonts w:ascii="Times New Roman" w:hAnsi="Times New Roman" w:cs="Times New Roman"/>
          <w:sz w:val="24"/>
          <w:szCs w:val="24"/>
        </w:rPr>
        <w:t>Ebenezer</w:t>
      </w:r>
      <w:proofErr w:type="spellEnd"/>
      <w:r w:rsidR="001E3820" w:rsidRPr="00D06B2A">
        <w:rPr>
          <w:rFonts w:ascii="Times New Roman" w:hAnsi="Times New Roman" w:cs="Times New Roman"/>
          <w:sz w:val="24"/>
          <w:szCs w:val="24"/>
        </w:rPr>
        <w:t xml:space="preserve">, </w:t>
      </w:r>
      <w:proofErr w:type="spellStart"/>
      <w:r w:rsidR="001E3820" w:rsidRPr="00D06B2A">
        <w:rPr>
          <w:rFonts w:ascii="Times New Roman" w:hAnsi="Times New Roman" w:cs="Times New Roman"/>
          <w:sz w:val="24"/>
          <w:szCs w:val="24"/>
        </w:rPr>
        <w:t>Chacko</w:t>
      </w:r>
      <w:proofErr w:type="spellEnd"/>
      <w:r w:rsidR="001E3820" w:rsidRPr="00D06B2A">
        <w:rPr>
          <w:rFonts w:ascii="Times New Roman" w:hAnsi="Times New Roman" w:cs="Times New Roman"/>
          <w:sz w:val="24"/>
          <w:szCs w:val="24"/>
        </w:rPr>
        <w:t xml:space="preserve"> </w:t>
      </w:r>
      <w:r w:rsidR="003668CD" w:rsidRPr="00D06B2A">
        <w:rPr>
          <w:rFonts w:ascii="Times New Roman" w:hAnsi="Times New Roman" w:cs="Times New Roman"/>
          <w:sz w:val="24"/>
          <w:szCs w:val="24"/>
        </w:rPr>
        <w:t>ve</w:t>
      </w:r>
      <w:r w:rsidR="001E3820" w:rsidRPr="00D06B2A">
        <w:rPr>
          <w:rFonts w:ascii="Times New Roman" w:hAnsi="Times New Roman" w:cs="Times New Roman"/>
          <w:sz w:val="24"/>
          <w:szCs w:val="24"/>
        </w:rPr>
        <w:t xml:space="preserve"> </w:t>
      </w:r>
      <w:proofErr w:type="spellStart"/>
      <w:r w:rsidR="001E3820" w:rsidRPr="00D06B2A">
        <w:rPr>
          <w:rFonts w:ascii="Times New Roman" w:hAnsi="Times New Roman" w:cs="Times New Roman"/>
          <w:sz w:val="24"/>
          <w:szCs w:val="24"/>
        </w:rPr>
        <w:t>Immanual</w:t>
      </w:r>
      <w:proofErr w:type="spellEnd"/>
      <w:r w:rsidR="001E3820" w:rsidRPr="00D06B2A">
        <w:rPr>
          <w:rFonts w:ascii="Times New Roman" w:hAnsi="Times New Roman" w:cs="Times New Roman"/>
          <w:sz w:val="24"/>
          <w:szCs w:val="24"/>
        </w:rPr>
        <w:t xml:space="preserve"> (2004), OBYM esaslı yürütülen yedinci sınıf fen bilimleri dersinde, öğretmen görüşlerine dayalı olarak dersin etkililiğine; </w:t>
      </w:r>
      <w:proofErr w:type="spellStart"/>
      <w:r w:rsidR="001E3820" w:rsidRPr="00D06B2A">
        <w:rPr>
          <w:rFonts w:ascii="Times New Roman" w:hAnsi="Times New Roman" w:cs="Times New Roman"/>
          <w:sz w:val="24"/>
          <w:szCs w:val="24"/>
        </w:rPr>
        <w:t>Biernacka</w:t>
      </w:r>
      <w:proofErr w:type="spellEnd"/>
      <w:r w:rsidR="001E3820" w:rsidRPr="00D06B2A">
        <w:rPr>
          <w:rFonts w:ascii="Times New Roman" w:hAnsi="Times New Roman" w:cs="Times New Roman"/>
          <w:sz w:val="24"/>
          <w:szCs w:val="24"/>
        </w:rPr>
        <w:t xml:space="preserve"> (2006), </w:t>
      </w:r>
      <w:proofErr w:type="spellStart"/>
      <w:r w:rsidR="001E3820" w:rsidRPr="00D06B2A">
        <w:rPr>
          <w:rFonts w:ascii="Times New Roman" w:hAnsi="Times New Roman" w:cs="Times New Roman"/>
          <w:sz w:val="24"/>
          <w:szCs w:val="24"/>
        </w:rPr>
        <w:t>OBYM'nin</w:t>
      </w:r>
      <w:proofErr w:type="spellEnd"/>
      <w:r w:rsidR="001E3820" w:rsidRPr="00D06B2A">
        <w:rPr>
          <w:rFonts w:ascii="Times New Roman" w:hAnsi="Times New Roman" w:cs="Times New Roman"/>
          <w:sz w:val="24"/>
          <w:szCs w:val="24"/>
        </w:rPr>
        <w:t xml:space="preserve"> beşinci sınıf öğrencilerinin hava olayları ünitesi kapsamında bilimsel okuryazarlıklarının gelişmesindeki etkisine; </w:t>
      </w:r>
      <w:proofErr w:type="spellStart"/>
      <w:r w:rsidR="001E3820" w:rsidRPr="00D06B2A">
        <w:rPr>
          <w:rFonts w:ascii="Times New Roman" w:hAnsi="Times New Roman" w:cs="Times New Roman"/>
          <w:sz w:val="24"/>
          <w:szCs w:val="24"/>
        </w:rPr>
        <w:t>Wood</w:t>
      </w:r>
      <w:proofErr w:type="spellEnd"/>
      <w:r w:rsidR="001E3820" w:rsidRPr="00D06B2A">
        <w:rPr>
          <w:rFonts w:ascii="Times New Roman" w:hAnsi="Times New Roman" w:cs="Times New Roman"/>
          <w:sz w:val="24"/>
          <w:szCs w:val="24"/>
        </w:rPr>
        <w:t xml:space="preserve"> (2012), OBYM ile lise öğrencilerinin asit-</w:t>
      </w:r>
      <w:proofErr w:type="gramStart"/>
      <w:r w:rsidR="001E3820" w:rsidRPr="00D06B2A">
        <w:rPr>
          <w:rFonts w:ascii="Times New Roman" w:hAnsi="Times New Roman" w:cs="Times New Roman"/>
          <w:sz w:val="24"/>
          <w:szCs w:val="24"/>
        </w:rPr>
        <w:t>bazlarla</w:t>
      </w:r>
      <w:proofErr w:type="gramEnd"/>
      <w:r w:rsidR="001E3820" w:rsidRPr="00D06B2A">
        <w:rPr>
          <w:rFonts w:ascii="Times New Roman" w:hAnsi="Times New Roman" w:cs="Times New Roman"/>
          <w:sz w:val="24"/>
          <w:szCs w:val="24"/>
        </w:rPr>
        <w:t xml:space="preserve"> ilgili kavramsal değişimleri</w:t>
      </w:r>
      <w:r w:rsidR="00C07A8F" w:rsidRPr="00D06B2A">
        <w:rPr>
          <w:rFonts w:ascii="Times New Roman" w:hAnsi="Times New Roman" w:cs="Times New Roman"/>
          <w:sz w:val="24"/>
          <w:szCs w:val="24"/>
        </w:rPr>
        <w:t xml:space="preserve">ne ve fen başarılarına etkisine </w:t>
      </w:r>
      <w:r w:rsidR="00423C9B" w:rsidRPr="00D06B2A">
        <w:rPr>
          <w:rFonts w:ascii="Times New Roman" w:hAnsi="Times New Roman" w:cs="Times New Roman"/>
          <w:sz w:val="24"/>
          <w:szCs w:val="24"/>
        </w:rPr>
        <w:t xml:space="preserve">yönelik </w:t>
      </w:r>
      <w:r w:rsidR="00C07A8F" w:rsidRPr="00D06B2A">
        <w:rPr>
          <w:rFonts w:ascii="Times New Roman" w:hAnsi="Times New Roman" w:cs="Times New Roman"/>
          <w:sz w:val="24"/>
          <w:szCs w:val="24"/>
        </w:rPr>
        <w:t>çalışmalar yapılmıştır.</w:t>
      </w:r>
      <w:r w:rsidR="001E3820" w:rsidRPr="00D06B2A">
        <w:rPr>
          <w:rFonts w:ascii="Times New Roman" w:hAnsi="Times New Roman" w:cs="Times New Roman"/>
          <w:sz w:val="24"/>
          <w:szCs w:val="24"/>
        </w:rPr>
        <w:t xml:space="preserve"> </w:t>
      </w:r>
      <w:r w:rsidR="00AA0856" w:rsidRPr="00D06B2A">
        <w:rPr>
          <w:rFonts w:ascii="Times New Roman" w:hAnsi="Times New Roman" w:cs="Times New Roman"/>
          <w:sz w:val="24"/>
          <w:szCs w:val="24"/>
        </w:rPr>
        <w:t xml:space="preserve">Literatür incelenmesi sonucunda </w:t>
      </w:r>
      <w:proofErr w:type="spellStart"/>
      <w:r w:rsidR="00AA0856" w:rsidRPr="00D06B2A">
        <w:rPr>
          <w:rFonts w:ascii="Times New Roman" w:hAnsi="Times New Roman" w:cs="Times New Roman"/>
          <w:sz w:val="24"/>
          <w:szCs w:val="24"/>
        </w:rPr>
        <w:t>OBYM'nin</w:t>
      </w:r>
      <w:proofErr w:type="spellEnd"/>
      <w:r w:rsidR="00AA0856" w:rsidRPr="00D06B2A">
        <w:rPr>
          <w:rFonts w:ascii="Times New Roman" w:hAnsi="Times New Roman" w:cs="Times New Roman"/>
          <w:sz w:val="24"/>
          <w:szCs w:val="24"/>
        </w:rPr>
        <w:t xml:space="preserve"> fen öğretiminde kullanımı il</w:t>
      </w:r>
      <w:r w:rsidR="00A36910" w:rsidRPr="00D06B2A">
        <w:rPr>
          <w:rFonts w:ascii="Times New Roman" w:hAnsi="Times New Roman" w:cs="Times New Roman"/>
          <w:sz w:val="24"/>
          <w:szCs w:val="24"/>
        </w:rPr>
        <w:t>e ilgili gerek yurt içi gerek ulusal, gerekse u</w:t>
      </w:r>
      <w:r w:rsidR="00423C9B" w:rsidRPr="00D06B2A">
        <w:rPr>
          <w:rFonts w:ascii="Times New Roman" w:hAnsi="Times New Roman" w:cs="Times New Roman"/>
          <w:sz w:val="24"/>
          <w:szCs w:val="24"/>
        </w:rPr>
        <w:t>luslararası</w:t>
      </w:r>
      <w:r w:rsidR="00A36910" w:rsidRPr="00D06B2A">
        <w:rPr>
          <w:rFonts w:ascii="Times New Roman" w:hAnsi="Times New Roman" w:cs="Times New Roman"/>
          <w:sz w:val="24"/>
          <w:szCs w:val="24"/>
        </w:rPr>
        <w:t xml:space="preserve"> </w:t>
      </w:r>
      <w:r w:rsidR="00AA0856" w:rsidRPr="00D06B2A">
        <w:rPr>
          <w:rFonts w:ascii="Times New Roman" w:hAnsi="Times New Roman" w:cs="Times New Roman"/>
          <w:sz w:val="24"/>
          <w:szCs w:val="24"/>
        </w:rPr>
        <w:t xml:space="preserve">sınırlı sayıda çalışmaların olduğu görülmüştür. Bu nedenle çalışmada, </w:t>
      </w:r>
      <w:proofErr w:type="spellStart"/>
      <w:r w:rsidR="00AA0856" w:rsidRPr="00D06B2A">
        <w:rPr>
          <w:rFonts w:ascii="Times New Roman" w:hAnsi="Times New Roman" w:cs="Times New Roman"/>
          <w:sz w:val="24"/>
          <w:szCs w:val="24"/>
        </w:rPr>
        <w:t>OBYM'ye</w:t>
      </w:r>
      <w:proofErr w:type="spellEnd"/>
      <w:r w:rsidR="00AA0856" w:rsidRPr="00D06B2A">
        <w:rPr>
          <w:rFonts w:ascii="Times New Roman" w:hAnsi="Times New Roman" w:cs="Times New Roman"/>
          <w:sz w:val="24"/>
          <w:szCs w:val="24"/>
        </w:rPr>
        <w:t xml:space="preserve"> dayalı fen öğretiminin ortaokul yedinci sınıf öğrencilerinin </w:t>
      </w:r>
      <w:r w:rsidR="00AA0856" w:rsidRPr="00D06B2A">
        <w:rPr>
          <w:rFonts w:ascii="Times New Roman" w:hAnsi="Times New Roman" w:cs="Times New Roman"/>
          <w:sz w:val="24"/>
          <w:szCs w:val="24"/>
        </w:rPr>
        <w:lastRenderedPageBreak/>
        <w:t>kavramsal anlamalarına etkisinin araştırılmasının önemli olduğuna inanılmaktadır.</w:t>
      </w:r>
    </w:p>
    <w:p w:rsidR="003D06B4" w:rsidRPr="00D06B2A" w:rsidRDefault="00AA0856" w:rsidP="0053774B">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r>
      <w:proofErr w:type="gramStart"/>
      <w:r w:rsidR="00E0429E" w:rsidRPr="00D06B2A">
        <w:rPr>
          <w:rFonts w:ascii="Times New Roman" w:hAnsi="Times New Roman" w:cs="Times New Roman"/>
          <w:sz w:val="24"/>
          <w:szCs w:val="24"/>
        </w:rPr>
        <w:t>OBYM ile ilgili yapılan</w:t>
      </w:r>
      <w:r w:rsidR="003B4655" w:rsidRPr="00D06B2A">
        <w:rPr>
          <w:rFonts w:ascii="Times New Roman" w:hAnsi="Times New Roman" w:cs="Times New Roman"/>
          <w:sz w:val="24"/>
          <w:szCs w:val="24"/>
        </w:rPr>
        <w:t xml:space="preserve"> çalışmaların sonuçları incelendiğinde; </w:t>
      </w:r>
      <w:r w:rsidR="00F35478" w:rsidRPr="00D06B2A">
        <w:rPr>
          <w:rFonts w:ascii="Times New Roman" w:hAnsi="Times New Roman" w:cs="Times New Roman"/>
          <w:sz w:val="24"/>
          <w:szCs w:val="24"/>
        </w:rPr>
        <w:t xml:space="preserve">modelin alternatif kavramların belirlenmesinde, </w:t>
      </w:r>
      <w:r w:rsidR="003B4655" w:rsidRPr="00D06B2A">
        <w:rPr>
          <w:rFonts w:ascii="Times New Roman" w:hAnsi="Times New Roman" w:cs="Times New Roman"/>
          <w:sz w:val="24"/>
          <w:szCs w:val="24"/>
        </w:rPr>
        <w:t>alternatif kavramların bilimsel kavramlarla değiştirilmesinde etkili olduğu (</w:t>
      </w:r>
      <w:proofErr w:type="spellStart"/>
      <w:r w:rsidR="003B4655" w:rsidRPr="00D06B2A">
        <w:rPr>
          <w:rFonts w:ascii="Times New Roman" w:hAnsi="Times New Roman" w:cs="Times New Roman"/>
          <w:sz w:val="24"/>
          <w:szCs w:val="24"/>
        </w:rPr>
        <w:t>İyibil</w:t>
      </w:r>
      <w:proofErr w:type="spellEnd"/>
      <w:r w:rsidR="003B4655" w:rsidRPr="00D06B2A">
        <w:rPr>
          <w:rFonts w:ascii="Times New Roman" w:hAnsi="Times New Roman" w:cs="Times New Roman"/>
          <w:sz w:val="24"/>
          <w:szCs w:val="24"/>
        </w:rPr>
        <w:t xml:space="preserve">, 2011; </w:t>
      </w:r>
      <w:proofErr w:type="spellStart"/>
      <w:r w:rsidR="00651331" w:rsidRPr="00D06B2A">
        <w:rPr>
          <w:rFonts w:ascii="Times New Roman" w:hAnsi="Times New Roman" w:cs="Times New Roman"/>
          <w:sz w:val="24"/>
          <w:szCs w:val="24"/>
        </w:rPr>
        <w:t>Wood</w:t>
      </w:r>
      <w:proofErr w:type="spellEnd"/>
      <w:r w:rsidR="00651331" w:rsidRPr="00D06B2A">
        <w:rPr>
          <w:rFonts w:ascii="Times New Roman" w:hAnsi="Times New Roman" w:cs="Times New Roman"/>
          <w:sz w:val="24"/>
          <w:szCs w:val="24"/>
        </w:rPr>
        <w:t xml:space="preserve">, 2012; </w:t>
      </w:r>
      <w:proofErr w:type="spellStart"/>
      <w:r w:rsidR="00651331" w:rsidRPr="00D06B2A">
        <w:rPr>
          <w:rFonts w:ascii="Times New Roman" w:hAnsi="Times New Roman" w:cs="Times New Roman"/>
          <w:sz w:val="24"/>
          <w:szCs w:val="24"/>
        </w:rPr>
        <w:t>Kiryak</w:t>
      </w:r>
      <w:proofErr w:type="spellEnd"/>
      <w:r w:rsidR="00651331" w:rsidRPr="00D06B2A">
        <w:rPr>
          <w:rFonts w:ascii="Times New Roman" w:hAnsi="Times New Roman" w:cs="Times New Roman"/>
          <w:sz w:val="24"/>
          <w:szCs w:val="24"/>
        </w:rPr>
        <w:t>; 2013</w:t>
      </w:r>
      <w:r w:rsidR="003B4655" w:rsidRPr="00D06B2A">
        <w:rPr>
          <w:rFonts w:ascii="Times New Roman" w:hAnsi="Times New Roman" w:cs="Times New Roman"/>
          <w:sz w:val="24"/>
          <w:szCs w:val="24"/>
        </w:rPr>
        <w:t>), modelin akademik başarı üzerinde etkili olduğu (Bakırcı, Çepni ve Yıldız, 2015) ve modelin kavramsal anlamayı sağladığı (</w:t>
      </w:r>
      <w:proofErr w:type="spellStart"/>
      <w:r w:rsidR="00651331" w:rsidRPr="00D06B2A">
        <w:rPr>
          <w:rFonts w:ascii="Times New Roman" w:hAnsi="Times New Roman" w:cs="Times New Roman"/>
          <w:sz w:val="24"/>
          <w:szCs w:val="24"/>
        </w:rPr>
        <w:t>Biernacka</w:t>
      </w:r>
      <w:proofErr w:type="spellEnd"/>
      <w:r w:rsidR="00651331" w:rsidRPr="00D06B2A">
        <w:rPr>
          <w:rFonts w:ascii="Times New Roman" w:hAnsi="Times New Roman" w:cs="Times New Roman"/>
          <w:sz w:val="24"/>
          <w:szCs w:val="24"/>
        </w:rPr>
        <w:t xml:space="preserve">, 2006; </w:t>
      </w:r>
      <w:proofErr w:type="spellStart"/>
      <w:r w:rsidR="00651331" w:rsidRPr="00D06B2A">
        <w:rPr>
          <w:rFonts w:ascii="Times New Roman" w:hAnsi="Times New Roman" w:cs="Times New Roman"/>
          <w:sz w:val="24"/>
          <w:szCs w:val="24"/>
        </w:rPr>
        <w:t>Wood</w:t>
      </w:r>
      <w:proofErr w:type="spellEnd"/>
      <w:r w:rsidR="00651331" w:rsidRPr="00D06B2A">
        <w:rPr>
          <w:rFonts w:ascii="Times New Roman" w:hAnsi="Times New Roman" w:cs="Times New Roman"/>
          <w:sz w:val="24"/>
          <w:szCs w:val="24"/>
        </w:rPr>
        <w:t xml:space="preserve">, 2012; </w:t>
      </w:r>
      <w:proofErr w:type="spellStart"/>
      <w:r w:rsidR="00651331" w:rsidRPr="00D06B2A">
        <w:rPr>
          <w:rFonts w:ascii="Times New Roman" w:hAnsi="Times New Roman" w:cs="Times New Roman"/>
          <w:sz w:val="24"/>
          <w:szCs w:val="24"/>
        </w:rPr>
        <w:t>Kiryak</w:t>
      </w:r>
      <w:proofErr w:type="spellEnd"/>
      <w:r w:rsidR="00651331" w:rsidRPr="00D06B2A">
        <w:rPr>
          <w:rFonts w:ascii="Times New Roman" w:hAnsi="Times New Roman" w:cs="Times New Roman"/>
          <w:sz w:val="24"/>
          <w:szCs w:val="24"/>
        </w:rPr>
        <w:t>, 2013; Bakırcı ve Çepni, 2014</w:t>
      </w:r>
      <w:r w:rsidR="003B4655" w:rsidRPr="00D06B2A">
        <w:rPr>
          <w:rFonts w:ascii="Times New Roman" w:hAnsi="Times New Roman" w:cs="Times New Roman"/>
          <w:sz w:val="24"/>
          <w:szCs w:val="24"/>
        </w:rPr>
        <w:t>) sonucuna varılmıştır.</w:t>
      </w:r>
      <w:r w:rsidR="00F35478" w:rsidRPr="00D06B2A">
        <w:rPr>
          <w:rFonts w:ascii="Times New Roman" w:hAnsi="Times New Roman" w:cs="Times New Roman"/>
          <w:sz w:val="24"/>
          <w:szCs w:val="24"/>
        </w:rPr>
        <w:t xml:space="preserve"> </w:t>
      </w:r>
      <w:proofErr w:type="gramEnd"/>
      <w:r w:rsidR="00F35478" w:rsidRPr="00D06B2A">
        <w:rPr>
          <w:rFonts w:ascii="Times New Roman" w:hAnsi="Times New Roman" w:cs="Times New Roman"/>
          <w:sz w:val="24"/>
          <w:szCs w:val="24"/>
        </w:rPr>
        <w:t xml:space="preserve">Dolaysıyla, </w:t>
      </w:r>
      <w:proofErr w:type="spellStart"/>
      <w:r w:rsidR="00F35478" w:rsidRPr="00D06B2A">
        <w:rPr>
          <w:rFonts w:ascii="Times New Roman" w:hAnsi="Times New Roman" w:cs="Times New Roman"/>
          <w:sz w:val="24"/>
          <w:szCs w:val="24"/>
        </w:rPr>
        <w:t>OBYM'nin</w:t>
      </w:r>
      <w:proofErr w:type="spellEnd"/>
      <w:r w:rsidR="00F35478" w:rsidRPr="00D06B2A">
        <w:rPr>
          <w:rFonts w:ascii="Times New Roman" w:hAnsi="Times New Roman" w:cs="Times New Roman"/>
          <w:sz w:val="24"/>
          <w:szCs w:val="24"/>
        </w:rPr>
        <w:t xml:space="preserve"> yedinci sınıf öğrencilerinin "</w:t>
      </w:r>
      <w:r w:rsidR="00F35478" w:rsidRPr="00D06B2A">
        <w:rPr>
          <w:rFonts w:ascii="Times New Roman" w:hAnsi="Times New Roman" w:cs="Times New Roman"/>
          <w:bCs/>
          <w:sz w:val="24"/>
          <w:szCs w:val="24"/>
        </w:rPr>
        <w:t>Gök Cisimlerini Tanıyalım</w:t>
      </w:r>
      <w:r w:rsidR="008D7587" w:rsidRPr="00D06B2A">
        <w:rPr>
          <w:rFonts w:ascii="Times New Roman" w:hAnsi="Times New Roman" w:cs="Times New Roman"/>
          <w:bCs/>
          <w:sz w:val="24"/>
          <w:szCs w:val="24"/>
        </w:rPr>
        <w:t>" konusunda</w:t>
      </w:r>
      <w:r w:rsidR="00F35478" w:rsidRPr="00D06B2A">
        <w:rPr>
          <w:rFonts w:ascii="Times New Roman" w:hAnsi="Times New Roman" w:cs="Times New Roman"/>
          <w:bCs/>
          <w:sz w:val="24"/>
          <w:szCs w:val="24"/>
        </w:rPr>
        <w:t xml:space="preserve"> öğrencilerin kavramsal anlamaları üzerindeki etkisinin görülmesi açısında önemli olduğu düşünülmektedir. </w:t>
      </w:r>
      <w:r w:rsidR="00412F52" w:rsidRPr="00D06B2A">
        <w:rPr>
          <w:rFonts w:ascii="Times New Roman" w:hAnsi="Times New Roman" w:cs="Times New Roman"/>
          <w:bCs/>
          <w:sz w:val="24"/>
          <w:szCs w:val="24"/>
        </w:rPr>
        <w:t>Ayrıca</w:t>
      </w:r>
      <w:r w:rsidR="008077F6" w:rsidRPr="00D06B2A">
        <w:rPr>
          <w:rFonts w:ascii="Times New Roman" w:hAnsi="Times New Roman" w:cs="Times New Roman"/>
          <w:bCs/>
          <w:sz w:val="24"/>
          <w:szCs w:val="24"/>
        </w:rPr>
        <w:t xml:space="preserve"> "Gök Cisimlerini Tanıyalım" kon</w:t>
      </w:r>
      <w:r w:rsidR="00412F52" w:rsidRPr="00D06B2A">
        <w:rPr>
          <w:rFonts w:ascii="Times New Roman" w:hAnsi="Times New Roman" w:cs="Times New Roman"/>
          <w:bCs/>
          <w:sz w:val="24"/>
          <w:szCs w:val="24"/>
        </w:rPr>
        <w:t>usunun seçilmesinin diğer nedenleri</w:t>
      </w:r>
      <w:r w:rsidR="008077F6" w:rsidRPr="00D06B2A">
        <w:rPr>
          <w:rFonts w:ascii="Times New Roman" w:hAnsi="Times New Roman" w:cs="Times New Roman"/>
          <w:bCs/>
          <w:sz w:val="24"/>
          <w:szCs w:val="24"/>
        </w:rPr>
        <w:t xml:space="preserve"> ise konunun son ünitede yer aldığı için yaz aylarına denk gelmesi, öğrencilerin ısınan havaların etkisiyle dersl</w:t>
      </w:r>
      <w:r w:rsidRPr="00D06B2A">
        <w:rPr>
          <w:rFonts w:ascii="Times New Roman" w:hAnsi="Times New Roman" w:cs="Times New Roman"/>
          <w:bCs/>
          <w:sz w:val="24"/>
          <w:szCs w:val="24"/>
        </w:rPr>
        <w:t xml:space="preserve">ere olan ilgilerinin azalması, yazılı sınavlarının bitmiş olması nedeniyle </w:t>
      </w:r>
      <w:r w:rsidR="00412F52" w:rsidRPr="00D06B2A">
        <w:rPr>
          <w:rFonts w:ascii="Times New Roman" w:hAnsi="Times New Roman" w:cs="Times New Roman"/>
          <w:bCs/>
          <w:sz w:val="24"/>
          <w:szCs w:val="24"/>
        </w:rPr>
        <w:t>konuya fazla ilgi göster</w:t>
      </w:r>
      <w:r w:rsidRPr="00D06B2A">
        <w:rPr>
          <w:rFonts w:ascii="Times New Roman" w:hAnsi="Times New Roman" w:cs="Times New Roman"/>
          <w:bCs/>
          <w:sz w:val="24"/>
          <w:szCs w:val="24"/>
        </w:rPr>
        <w:t>memesi şeklinde</w:t>
      </w:r>
      <w:r w:rsidR="00EB3DA2" w:rsidRPr="00D06B2A">
        <w:rPr>
          <w:rFonts w:ascii="Times New Roman" w:hAnsi="Times New Roman" w:cs="Times New Roman"/>
          <w:bCs/>
          <w:sz w:val="24"/>
          <w:szCs w:val="24"/>
        </w:rPr>
        <w:t xml:space="preserve"> sıralanabilir. Bu çalışma ile bu </w:t>
      </w:r>
      <w:r w:rsidRPr="00D06B2A">
        <w:rPr>
          <w:rFonts w:ascii="Times New Roman" w:hAnsi="Times New Roman" w:cs="Times New Roman"/>
          <w:bCs/>
          <w:sz w:val="24"/>
          <w:szCs w:val="24"/>
        </w:rPr>
        <w:t>olu</w:t>
      </w:r>
      <w:r w:rsidR="00A97A9E" w:rsidRPr="00D06B2A">
        <w:rPr>
          <w:rFonts w:ascii="Times New Roman" w:hAnsi="Times New Roman" w:cs="Times New Roman"/>
          <w:bCs/>
          <w:sz w:val="24"/>
          <w:szCs w:val="24"/>
        </w:rPr>
        <w:t>msuz durumlara rağmen</w:t>
      </w:r>
      <w:r w:rsidRPr="00D06B2A">
        <w:rPr>
          <w:rFonts w:ascii="Times New Roman" w:hAnsi="Times New Roman" w:cs="Times New Roman"/>
          <w:bCs/>
          <w:sz w:val="24"/>
          <w:szCs w:val="24"/>
        </w:rPr>
        <w:t xml:space="preserve">, öğrencilere bu ünitenin diğer üniteler kadar önemli olduğunu vurgulamak amacıyla planlanmıştır. </w:t>
      </w:r>
      <w:r w:rsidR="008077F6" w:rsidRPr="00D06B2A">
        <w:rPr>
          <w:rFonts w:ascii="Times New Roman" w:hAnsi="Times New Roman" w:cs="Times New Roman"/>
          <w:bCs/>
          <w:sz w:val="24"/>
          <w:szCs w:val="24"/>
        </w:rPr>
        <w:t xml:space="preserve"> </w:t>
      </w:r>
    </w:p>
    <w:p w:rsidR="009C329E" w:rsidRPr="00D06B2A" w:rsidRDefault="000E276E" w:rsidP="0053774B">
      <w:pPr>
        <w:autoSpaceDE w:val="0"/>
        <w:autoSpaceDN w:val="0"/>
        <w:adjustRightInd w:val="0"/>
        <w:spacing w:after="0" w:line="480" w:lineRule="auto"/>
        <w:ind w:firstLine="709"/>
        <w:jc w:val="both"/>
        <w:rPr>
          <w:rFonts w:ascii="Times New Roman" w:hAnsi="Times New Roman" w:cs="Times New Roman"/>
          <w:sz w:val="24"/>
          <w:szCs w:val="24"/>
        </w:rPr>
      </w:pPr>
      <w:r w:rsidRPr="00D06B2A">
        <w:rPr>
          <w:rFonts w:ascii="Times New Roman" w:hAnsi="Times New Roman" w:cs="Times New Roman"/>
          <w:sz w:val="24"/>
          <w:szCs w:val="24"/>
        </w:rPr>
        <w:t xml:space="preserve">Astronomi konuları ile ilgili </w:t>
      </w:r>
      <w:proofErr w:type="gramStart"/>
      <w:r w:rsidRPr="00D06B2A">
        <w:rPr>
          <w:rFonts w:ascii="Times New Roman" w:hAnsi="Times New Roman" w:cs="Times New Roman"/>
          <w:sz w:val="24"/>
          <w:szCs w:val="24"/>
        </w:rPr>
        <w:t>literatürde</w:t>
      </w:r>
      <w:proofErr w:type="gramEnd"/>
      <w:r w:rsidRPr="00D06B2A">
        <w:rPr>
          <w:rFonts w:ascii="Times New Roman" w:hAnsi="Times New Roman" w:cs="Times New Roman"/>
          <w:sz w:val="24"/>
          <w:szCs w:val="24"/>
        </w:rPr>
        <w:t xml:space="preserve"> birçok çalışmaya rastlamak mümkündür. Ancak y</w:t>
      </w:r>
      <w:r w:rsidR="00651331" w:rsidRPr="00D06B2A">
        <w:rPr>
          <w:rFonts w:ascii="Times New Roman" w:hAnsi="Times New Roman" w:cs="Times New Roman"/>
          <w:sz w:val="24"/>
          <w:szCs w:val="24"/>
        </w:rPr>
        <w:t xml:space="preserve">eni bir öğretim modeli olan ve </w:t>
      </w:r>
      <w:r w:rsidRPr="00D06B2A">
        <w:rPr>
          <w:rFonts w:ascii="Times New Roman" w:hAnsi="Times New Roman" w:cs="Times New Roman"/>
          <w:sz w:val="24"/>
          <w:szCs w:val="24"/>
        </w:rPr>
        <w:t xml:space="preserve">birçok öğrenme teorisinin sentezinden oluşturulmuş olan </w:t>
      </w:r>
      <w:r w:rsidR="008D7587" w:rsidRPr="00D06B2A">
        <w:rPr>
          <w:rFonts w:ascii="Times New Roman" w:hAnsi="Times New Roman" w:cs="Times New Roman"/>
          <w:sz w:val="24"/>
          <w:szCs w:val="24"/>
        </w:rPr>
        <w:t>OBYM</w:t>
      </w:r>
      <w:r w:rsidRPr="00D06B2A">
        <w:rPr>
          <w:rFonts w:ascii="Times New Roman" w:hAnsi="Times New Roman" w:cs="Times New Roman"/>
          <w:sz w:val="24"/>
          <w:szCs w:val="24"/>
        </w:rPr>
        <w:t xml:space="preserve"> </w:t>
      </w:r>
      <w:r w:rsidR="00FD5D76" w:rsidRPr="00D06B2A">
        <w:rPr>
          <w:rFonts w:ascii="Times New Roman" w:hAnsi="Times New Roman" w:cs="Times New Roman"/>
          <w:sz w:val="24"/>
          <w:szCs w:val="24"/>
        </w:rPr>
        <w:t xml:space="preserve">ile </w:t>
      </w:r>
      <w:r w:rsidRPr="00D06B2A">
        <w:rPr>
          <w:rFonts w:ascii="Times New Roman" w:hAnsi="Times New Roman" w:cs="Times New Roman"/>
          <w:sz w:val="24"/>
          <w:szCs w:val="24"/>
        </w:rPr>
        <w:t>ilgili yapılan çal</w:t>
      </w:r>
      <w:r w:rsidR="00651331" w:rsidRPr="00D06B2A">
        <w:rPr>
          <w:rFonts w:ascii="Times New Roman" w:hAnsi="Times New Roman" w:cs="Times New Roman"/>
          <w:sz w:val="24"/>
          <w:szCs w:val="24"/>
        </w:rPr>
        <w:t xml:space="preserve">ışmaların içerisinde astronomi </w:t>
      </w:r>
      <w:proofErr w:type="gramStart"/>
      <w:r w:rsidRPr="00D06B2A">
        <w:rPr>
          <w:rFonts w:ascii="Times New Roman" w:hAnsi="Times New Roman" w:cs="Times New Roman"/>
          <w:sz w:val="24"/>
          <w:szCs w:val="24"/>
        </w:rPr>
        <w:t>konularına  yönelik</w:t>
      </w:r>
      <w:proofErr w:type="gramEnd"/>
      <w:r w:rsidRPr="00D06B2A">
        <w:rPr>
          <w:rFonts w:ascii="Times New Roman" w:hAnsi="Times New Roman" w:cs="Times New Roman"/>
          <w:sz w:val="24"/>
          <w:szCs w:val="24"/>
        </w:rPr>
        <w:t xml:space="preserve"> bir çalışmanın olmaması böyle bir araştırmanın gerekliliğini ortaya koymaktadır. Bunun yanında yedinci sınıf düzeyine oda</w:t>
      </w:r>
      <w:r w:rsidR="00FD5D76" w:rsidRPr="00D06B2A">
        <w:rPr>
          <w:rFonts w:ascii="Times New Roman" w:hAnsi="Times New Roman" w:cs="Times New Roman"/>
          <w:sz w:val="24"/>
          <w:szCs w:val="24"/>
        </w:rPr>
        <w:t>klanan; astronomi konularından "Gök Cisimlerini T</w:t>
      </w:r>
      <w:r w:rsidR="009166AC" w:rsidRPr="00D06B2A">
        <w:rPr>
          <w:rFonts w:ascii="Times New Roman" w:hAnsi="Times New Roman" w:cs="Times New Roman"/>
          <w:sz w:val="24"/>
          <w:szCs w:val="24"/>
        </w:rPr>
        <w:t>anıyalım</w:t>
      </w:r>
      <w:r w:rsidR="00FD5D76" w:rsidRPr="00D06B2A">
        <w:rPr>
          <w:rFonts w:ascii="Times New Roman" w:hAnsi="Times New Roman" w:cs="Times New Roman"/>
          <w:sz w:val="24"/>
          <w:szCs w:val="24"/>
        </w:rPr>
        <w:t>"</w:t>
      </w:r>
      <w:r w:rsidRPr="00D06B2A">
        <w:rPr>
          <w:rFonts w:ascii="Times New Roman" w:hAnsi="Times New Roman" w:cs="Times New Roman"/>
          <w:sz w:val="24"/>
          <w:szCs w:val="24"/>
        </w:rPr>
        <w:t xml:space="preserve"> konusunda öğrencilerin bilgi düzeylerini araştıran, bu konudaki kavramsal anlamalarını </w:t>
      </w:r>
      <w:r w:rsidR="006A3E0B" w:rsidRPr="00D06B2A">
        <w:rPr>
          <w:rFonts w:ascii="Times New Roman" w:hAnsi="Times New Roman" w:cs="Times New Roman"/>
          <w:sz w:val="24"/>
          <w:szCs w:val="24"/>
        </w:rPr>
        <w:t xml:space="preserve">sağlayan </w:t>
      </w:r>
      <w:r w:rsidRPr="00D06B2A">
        <w:rPr>
          <w:rFonts w:ascii="Times New Roman" w:hAnsi="Times New Roman" w:cs="Times New Roman"/>
          <w:sz w:val="24"/>
          <w:szCs w:val="24"/>
        </w:rPr>
        <w:t>çalışmaların olmaması bu çalışmayı daha da önemli kılmaktadır.</w:t>
      </w:r>
      <w:r w:rsidR="00EF15C2" w:rsidRPr="00D06B2A">
        <w:rPr>
          <w:rFonts w:ascii="Times New Roman" w:hAnsi="Times New Roman" w:cs="Times New Roman"/>
          <w:sz w:val="24"/>
          <w:szCs w:val="24"/>
        </w:rPr>
        <w:t xml:space="preserve"> </w:t>
      </w:r>
      <w:r w:rsidR="009C329E" w:rsidRPr="00D06B2A">
        <w:rPr>
          <w:rFonts w:ascii="Times New Roman" w:hAnsi="Times New Roman" w:cs="Times New Roman"/>
          <w:sz w:val="24"/>
          <w:szCs w:val="24"/>
        </w:rPr>
        <w:t>Dolaysıyla</w:t>
      </w:r>
      <w:r w:rsidR="00EF15C2" w:rsidRPr="00D06B2A">
        <w:rPr>
          <w:rFonts w:ascii="Times New Roman" w:hAnsi="Times New Roman" w:cs="Times New Roman"/>
          <w:sz w:val="24"/>
          <w:szCs w:val="24"/>
        </w:rPr>
        <w:t>, bu çalışma</w:t>
      </w:r>
      <w:r w:rsidR="009C329E" w:rsidRPr="00D06B2A">
        <w:rPr>
          <w:rFonts w:ascii="Times New Roman" w:hAnsi="Times New Roman" w:cs="Times New Roman"/>
          <w:sz w:val="24"/>
          <w:szCs w:val="24"/>
        </w:rPr>
        <w:t xml:space="preserve"> </w:t>
      </w:r>
      <w:proofErr w:type="spellStart"/>
      <w:r w:rsidR="009C329E" w:rsidRPr="00D06B2A">
        <w:rPr>
          <w:rFonts w:ascii="Times New Roman" w:hAnsi="Times New Roman" w:cs="Times New Roman"/>
          <w:sz w:val="24"/>
          <w:szCs w:val="24"/>
        </w:rPr>
        <w:t>OBYM'ye</w:t>
      </w:r>
      <w:proofErr w:type="spellEnd"/>
      <w:r w:rsidR="009C329E" w:rsidRPr="00D06B2A">
        <w:rPr>
          <w:rFonts w:ascii="Times New Roman" w:hAnsi="Times New Roman" w:cs="Times New Roman"/>
          <w:sz w:val="24"/>
          <w:szCs w:val="24"/>
        </w:rPr>
        <w:t xml:space="preserve"> göre yürütülen fen öğretiminin </w:t>
      </w:r>
      <w:r w:rsidR="00EF15C2" w:rsidRPr="00D06B2A">
        <w:rPr>
          <w:rFonts w:ascii="Times New Roman" w:hAnsi="Times New Roman" w:cs="Times New Roman"/>
          <w:sz w:val="24"/>
          <w:szCs w:val="24"/>
        </w:rPr>
        <w:t xml:space="preserve">ortaokul </w:t>
      </w:r>
      <w:r w:rsidR="009C329E" w:rsidRPr="00D06B2A">
        <w:rPr>
          <w:rFonts w:ascii="Times New Roman" w:hAnsi="Times New Roman" w:cs="Times New Roman"/>
          <w:sz w:val="24"/>
          <w:szCs w:val="24"/>
        </w:rPr>
        <w:t xml:space="preserve">yedinci sınıf öğrencilerinin kavramsal anlamalarına etkisini incelemek ve </w:t>
      </w:r>
      <w:r w:rsidR="00BF5A8A" w:rsidRPr="00D06B2A">
        <w:rPr>
          <w:rFonts w:ascii="Times New Roman" w:hAnsi="Times New Roman" w:cs="Times New Roman"/>
          <w:sz w:val="24"/>
          <w:szCs w:val="24"/>
        </w:rPr>
        <w:t>5E öğrenme modeli</w:t>
      </w:r>
      <w:r w:rsidR="009C329E" w:rsidRPr="00D06B2A">
        <w:rPr>
          <w:rFonts w:ascii="Times New Roman" w:hAnsi="Times New Roman" w:cs="Times New Roman"/>
          <w:sz w:val="24"/>
          <w:szCs w:val="24"/>
        </w:rPr>
        <w:t xml:space="preserve"> ile karşılaştırmayı amaçlamaktadır.</w:t>
      </w:r>
      <w:r w:rsidR="00A97A9E" w:rsidRPr="00D06B2A">
        <w:rPr>
          <w:rFonts w:ascii="Times New Roman" w:hAnsi="Times New Roman" w:cs="Times New Roman"/>
          <w:sz w:val="24"/>
          <w:szCs w:val="24"/>
        </w:rPr>
        <w:t xml:space="preserve"> OBYM ile 5E öğretim </w:t>
      </w:r>
      <w:proofErr w:type="gramStart"/>
      <w:r w:rsidR="00A97A9E" w:rsidRPr="00D06B2A">
        <w:rPr>
          <w:rFonts w:ascii="Times New Roman" w:hAnsi="Times New Roman" w:cs="Times New Roman"/>
          <w:sz w:val="24"/>
          <w:szCs w:val="24"/>
        </w:rPr>
        <w:t>modeli</w:t>
      </w:r>
      <w:r w:rsidR="00B17B78" w:rsidRPr="00D06B2A">
        <w:rPr>
          <w:rFonts w:ascii="Times New Roman" w:hAnsi="Times New Roman" w:cs="Times New Roman"/>
          <w:sz w:val="24"/>
          <w:szCs w:val="24"/>
        </w:rPr>
        <w:t>nin</w:t>
      </w:r>
      <w:r w:rsidR="00060A38" w:rsidRPr="00D06B2A">
        <w:rPr>
          <w:rFonts w:ascii="Times New Roman" w:hAnsi="Times New Roman" w:cs="Times New Roman"/>
          <w:sz w:val="24"/>
          <w:szCs w:val="24"/>
        </w:rPr>
        <w:t xml:space="preserve">  kıyaslanmasının</w:t>
      </w:r>
      <w:proofErr w:type="gramEnd"/>
      <w:r w:rsidR="00060A38" w:rsidRPr="00D06B2A">
        <w:rPr>
          <w:rFonts w:ascii="Times New Roman" w:hAnsi="Times New Roman" w:cs="Times New Roman"/>
          <w:sz w:val="24"/>
          <w:szCs w:val="24"/>
        </w:rPr>
        <w:t xml:space="preserve"> nedeni, mevcut öğretim programında</w:t>
      </w:r>
      <w:r w:rsidR="00014A69" w:rsidRPr="00D06B2A">
        <w:rPr>
          <w:rFonts w:ascii="Times New Roman" w:hAnsi="Times New Roman" w:cs="Times New Roman"/>
          <w:sz w:val="24"/>
          <w:szCs w:val="24"/>
        </w:rPr>
        <w:t xml:space="preserve"> </w:t>
      </w:r>
      <w:r w:rsidR="00060A38" w:rsidRPr="00D06B2A">
        <w:rPr>
          <w:rFonts w:ascii="Times New Roman" w:hAnsi="Times New Roman" w:cs="Times New Roman"/>
          <w:sz w:val="24"/>
          <w:szCs w:val="24"/>
        </w:rPr>
        <w:t>5E öğretim modelini</w:t>
      </w:r>
      <w:r w:rsidR="00806897" w:rsidRPr="00D06B2A">
        <w:rPr>
          <w:rFonts w:ascii="Times New Roman" w:hAnsi="Times New Roman" w:cs="Times New Roman"/>
          <w:sz w:val="24"/>
          <w:szCs w:val="24"/>
        </w:rPr>
        <w:t>n</w:t>
      </w:r>
      <w:r w:rsidR="00060A38" w:rsidRPr="00D06B2A">
        <w:rPr>
          <w:rFonts w:ascii="Times New Roman" w:hAnsi="Times New Roman" w:cs="Times New Roman"/>
          <w:sz w:val="24"/>
          <w:szCs w:val="24"/>
        </w:rPr>
        <w:t xml:space="preserve"> </w:t>
      </w:r>
      <w:r w:rsidR="00A97A9E" w:rsidRPr="00D06B2A">
        <w:rPr>
          <w:rFonts w:ascii="Times New Roman" w:hAnsi="Times New Roman" w:cs="Times New Roman"/>
          <w:sz w:val="24"/>
          <w:szCs w:val="24"/>
        </w:rPr>
        <w:t>öner</w:t>
      </w:r>
      <w:r w:rsidR="00806897" w:rsidRPr="00D06B2A">
        <w:rPr>
          <w:rFonts w:ascii="Times New Roman" w:hAnsi="Times New Roman" w:cs="Times New Roman"/>
          <w:sz w:val="24"/>
          <w:szCs w:val="24"/>
        </w:rPr>
        <w:t>ilmiş</w:t>
      </w:r>
      <w:r w:rsidR="00060A38" w:rsidRPr="00D06B2A">
        <w:rPr>
          <w:rFonts w:ascii="Times New Roman" w:hAnsi="Times New Roman" w:cs="Times New Roman"/>
          <w:sz w:val="24"/>
          <w:szCs w:val="24"/>
        </w:rPr>
        <w:t xml:space="preserve"> olması</w:t>
      </w:r>
      <w:r w:rsidR="00A97A9E" w:rsidRPr="00D06B2A">
        <w:rPr>
          <w:rFonts w:ascii="Times New Roman" w:hAnsi="Times New Roman" w:cs="Times New Roman"/>
          <w:sz w:val="24"/>
          <w:szCs w:val="24"/>
        </w:rPr>
        <w:t xml:space="preserve"> ve </w:t>
      </w:r>
      <w:r w:rsidR="00060A38" w:rsidRPr="00D06B2A">
        <w:rPr>
          <w:rFonts w:ascii="Times New Roman" w:hAnsi="Times New Roman" w:cs="Times New Roman"/>
          <w:sz w:val="24"/>
          <w:szCs w:val="24"/>
        </w:rPr>
        <w:t xml:space="preserve">2005 yılından itibaren </w:t>
      </w:r>
      <w:r w:rsidR="00A97A9E" w:rsidRPr="00D06B2A">
        <w:rPr>
          <w:rFonts w:ascii="Times New Roman" w:hAnsi="Times New Roman" w:cs="Times New Roman"/>
          <w:sz w:val="24"/>
          <w:szCs w:val="24"/>
        </w:rPr>
        <w:t xml:space="preserve">fen bilimleri </w:t>
      </w:r>
      <w:r w:rsidR="00A97A9E" w:rsidRPr="00D06B2A">
        <w:rPr>
          <w:rFonts w:ascii="Times New Roman" w:hAnsi="Times New Roman" w:cs="Times New Roman"/>
          <w:sz w:val="24"/>
          <w:szCs w:val="24"/>
        </w:rPr>
        <w:lastRenderedPageBreak/>
        <w:t>öğretmen</w:t>
      </w:r>
      <w:r w:rsidR="00B17B78" w:rsidRPr="00D06B2A">
        <w:rPr>
          <w:rFonts w:ascii="Times New Roman" w:hAnsi="Times New Roman" w:cs="Times New Roman"/>
          <w:sz w:val="24"/>
          <w:szCs w:val="24"/>
        </w:rPr>
        <w:t>lerinin</w:t>
      </w:r>
      <w:r w:rsidR="00A97A9E" w:rsidRPr="00D06B2A">
        <w:rPr>
          <w:rFonts w:ascii="Times New Roman" w:hAnsi="Times New Roman" w:cs="Times New Roman"/>
          <w:sz w:val="24"/>
          <w:szCs w:val="24"/>
        </w:rPr>
        <w:t xml:space="preserve"> </w:t>
      </w:r>
      <w:r w:rsidR="00C13F39" w:rsidRPr="00D06B2A">
        <w:rPr>
          <w:rFonts w:ascii="Times New Roman" w:hAnsi="Times New Roman" w:cs="Times New Roman"/>
          <w:sz w:val="24"/>
          <w:szCs w:val="24"/>
        </w:rPr>
        <w:t xml:space="preserve">derslerinde </w:t>
      </w:r>
      <w:r w:rsidR="00B17B78" w:rsidRPr="00D06B2A">
        <w:rPr>
          <w:rFonts w:ascii="Times New Roman" w:hAnsi="Times New Roman" w:cs="Times New Roman"/>
          <w:sz w:val="24"/>
          <w:szCs w:val="24"/>
        </w:rPr>
        <w:t>5E</w:t>
      </w:r>
      <w:r w:rsidR="00A97A9E" w:rsidRPr="00D06B2A">
        <w:rPr>
          <w:rFonts w:ascii="Times New Roman" w:hAnsi="Times New Roman" w:cs="Times New Roman"/>
          <w:sz w:val="24"/>
          <w:szCs w:val="24"/>
        </w:rPr>
        <w:t xml:space="preserve"> </w:t>
      </w:r>
      <w:r w:rsidR="00060A38" w:rsidRPr="00D06B2A">
        <w:rPr>
          <w:rFonts w:ascii="Times New Roman" w:hAnsi="Times New Roman" w:cs="Times New Roman"/>
          <w:sz w:val="24"/>
          <w:szCs w:val="24"/>
        </w:rPr>
        <w:t xml:space="preserve">öğretim </w:t>
      </w:r>
      <w:r w:rsidR="00A97A9E" w:rsidRPr="00D06B2A">
        <w:rPr>
          <w:rFonts w:ascii="Times New Roman" w:hAnsi="Times New Roman" w:cs="Times New Roman"/>
          <w:sz w:val="24"/>
          <w:szCs w:val="24"/>
        </w:rPr>
        <w:t>modeli</w:t>
      </w:r>
      <w:r w:rsidR="00B17B78" w:rsidRPr="00D06B2A">
        <w:rPr>
          <w:rFonts w:ascii="Times New Roman" w:hAnsi="Times New Roman" w:cs="Times New Roman"/>
          <w:sz w:val="24"/>
          <w:szCs w:val="24"/>
        </w:rPr>
        <w:t>ni</w:t>
      </w:r>
      <w:r w:rsidR="00060A38" w:rsidRPr="00D06B2A">
        <w:rPr>
          <w:rFonts w:ascii="Times New Roman" w:hAnsi="Times New Roman" w:cs="Times New Roman"/>
          <w:sz w:val="24"/>
          <w:szCs w:val="24"/>
        </w:rPr>
        <w:t xml:space="preserve"> kullanmaları </w:t>
      </w:r>
      <w:r w:rsidR="00A97A9E" w:rsidRPr="00D06B2A">
        <w:rPr>
          <w:rFonts w:ascii="Times New Roman" w:hAnsi="Times New Roman" w:cs="Times New Roman"/>
          <w:sz w:val="24"/>
          <w:szCs w:val="24"/>
        </w:rPr>
        <w:t xml:space="preserve">ile açıklanabilir. </w:t>
      </w:r>
      <w:r w:rsidR="009C329E" w:rsidRPr="00D06B2A">
        <w:rPr>
          <w:rFonts w:ascii="Times New Roman" w:hAnsi="Times New Roman" w:cs="Times New Roman"/>
          <w:sz w:val="24"/>
          <w:szCs w:val="24"/>
        </w:rPr>
        <w:t xml:space="preserve"> </w:t>
      </w:r>
      <w:r w:rsidR="009C329E" w:rsidRPr="00D06B2A">
        <w:rPr>
          <w:rFonts w:ascii="Times New Roman" w:eastAsia="Calibri" w:hAnsi="Times New Roman" w:cs="Times New Roman"/>
          <w:sz w:val="24"/>
          <w:szCs w:val="24"/>
        </w:rPr>
        <w:t>Bu amaçla aşağıdaki araştırma sorularına cevap aranmıştır:</w:t>
      </w:r>
    </w:p>
    <w:p w:rsidR="009C329E" w:rsidRPr="00D06B2A" w:rsidRDefault="009621CB" w:rsidP="0053774B">
      <w:pPr>
        <w:pStyle w:val="ListeParagraf"/>
        <w:widowControl w:val="0"/>
        <w:numPr>
          <w:ilvl w:val="0"/>
          <w:numId w:val="1"/>
        </w:numPr>
        <w:tabs>
          <w:tab w:val="left" w:pos="567"/>
        </w:tabs>
        <w:spacing w:after="0" w:line="480" w:lineRule="auto"/>
        <w:jc w:val="both"/>
        <w:rPr>
          <w:rFonts w:ascii="Times New Roman" w:hAnsi="Times New Roman" w:cs="Times New Roman"/>
          <w:sz w:val="24"/>
          <w:szCs w:val="24"/>
        </w:rPr>
      </w:pPr>
      <w:proofErr w:type="spellStart"/>
      <w:r w:rsidRPr="00D06B2A">
        <w:rPr>
          <w:rFonts w:ascii="Times New Roman" w:hAnsi="Times New Roman" w:cs="Times New Roman"/>
          <w:sz w:val="24"/>
          <w:szCs w:val="24"/>
        </w:rPr>
        <w:t>OBYM'nin</w:t>
      </w:r>
      <w:proofErr w:type="spellEnd"/>
      <w:r w:rsidRPr="00D06B2A">
        <w:rPr>
          <w:rFonts w:ascii="Times New Roman" w:hAnsi="Times New Roman" w:cs="Times New Roman"/>
          <w:sz w:val="24"/>
          <w:szCs w:val="24"/>
        </w:rPr>
        <w:t xml:space="preserve"> </w:t>
      </w:r>
      <w:r w:rsidR="009C329E" w:rsidRPr="00D06B2A">
        <w:rPr>
          <w:rFonts w:ascii="Times New Roman" w:hAnsi="Times New Roman" w:cs="Times New Roman"/>
          <w:sz w:val="24"/>
          <w:szCs w:val="24"/>
        </w:rPr>
        <w:t xml:space="preserve">yedinci sınıf öğrencilerinin </w:t>
      </w:r>
      <w:r w:rsidR="00FA2E62" w:rsidRPr="00D06B2A">
        <w:rPr>
          <w:rFonts w:ascii="Times New Roman" w:hAnsi="Times New Roman" w:cs="Times New Roman"/>
          <w:sz w:val="24"/>
          <w:szCs w:val="24"/>
        </w:rPr>
        <w:t xml:space="preserve">Gök Cisimlerini Tanıyalım </w:t>
      </w:r>
      <w:r w:rsidRPr="00D06B2A">
        <w:rPr>
          <w:rFonts w:ascii="Times New Roman" w:hAnsi="Times New Roman" w:cs="Times New Roman"/>
          <w:sz w:val="24"/>
          <w:szCs w:val="24"/>
        </w:rPr>
        <w:t xml:space="preserve">konusunda </w:t>
      </w:r>
      <w:r w:rsidR="009C329E" w:rsidRPr="00D06B2A">
        <w:rPr>
          <w:rFonts w:ascii="Times New Roman" w:hAnsi="Times New Roman" w:cs="Times New Roman"/>
          <w:sz w:val="24"/>
          <w:szCs w:val="24"/>
        </w:rPr>
        <w:t>kavramsal anlamalarına etkisi nedir?</w:t>
      </w:r>
    </w:p>
    <w:p w:rsidR="009C329E" w:rsidRPr="00D06B2A" w:rsidRDefault="009C329E" w:rsidP="0053774B">
      <w:pPr>
        <w:pStyle w:val="ListeParagraf"/>
        <w:widowControl w:val="0"/>
        <w:numPr>
          <w:ilvl w:val="0"/>
          <w:numId w:val="1"/>
        </w:numPr>
        <w:tabs>
          <w:tab w:val="left" w:pos="567"/>
        </w:tabs>
        <w:spacing w:after="0" w:line="480" w:lineRule="auto"/>
        <w:jc w:val="both"/>
        <w:rPr>
          <w:rFonts w:ascii="Times New Roman" w:eastAsia="Calibri" w:hAnsi="Times New Roman" w:cs="Times New Roman"/>
          <w:sz w:val="24"/>
          <w:szCs w:val="24"/>
        </w:rPr>
      </w:pPr>
      <w:r w:rsidRPr="00D06B2A">
        <w:rPr>
          <w:rFonts w:ascii="Times New Roman" w:hAnsi="Times New Roman" w:cs="Times New Roman"/>
          <w:sz w:val="24"/>
          <w:szCs w:val="24"/>
        </w:rPr>
        <w:t xml:space="preserve">5E öğretim modelinin yedinci sınıf öğrencilerinin </w:t>
      </w:r>
      <w:r w:rsidR="00E54BC9" w:rsidRPr="00D06B2A">
        <w:rPr>
          <w:rFonts w:ascii="Times New Roman" w:hAnsi="Times New Roman" w:cs="Times New Roman"/>
          <w:sz w:val="24"/>
          <w:szCs w:val="24"/>
        </w:rPr>
        <w:t xml:space="preserve">Gök Cisimlerini Tanıyalım </w:t>
      </w:r>
      <w:r w:rsidR="009621CB" w:rsidRPr="00D06B2A">
        <w:rPr>
          <w:rFonts w:ascii="Times New Roman" w:hAnsi="Times New Roman" w:cs="Times New Roman"/>
          <w:sz w:val="24"/>
          <w:szCs w:val="24"/>
        </w:rPr>
        <w:t xml:space="preserve">konusunda </w:t>
      </w:r>
      <w:r w:rsidRPr="00D06B2A">
        <w:rPr>
          <w:rFonts w:ascii="Times New Roman" w:hAnsi="Times New Roman" w:cs="Times New Roman"/>
          <w:sz w:val="24"/>
          <w:szCs w:val="24"/>
        </w:rPr>
        <w:t>kavramsal anlamalarına etkisi nedir?</w:t>
      </w:r>
    </w:p>
    <w:p w:rsidR="009C329E" w:rsidRPr="00D06B2A" w:rsidRDefault="009C329E" w:rsidP="0053774B">
      <w:pPr>
        <w:pStyle w:val="ListeParagraf"/>
        <w:widowControl w:val="0"/>
        <w:numPr>
          <w:ilvl w:val="0"/>
          <w:numId w:val="1"/>
        </w:numPr>
        <w:tabs>
          <w:tab w:val="left" w:pos="567"/>
        </w:tabs>
        <w:spacing w:after="0" w:line="480" w:lineRule="auto"/>
        <w:jc w:val="both"/>
        <w:rPr>
          <w:rFonts w:ascii="Times New Roman" w:eastAsia="Calibri" w:hAnsi="Times New Roman" w:cs="Times New Roman"/>
          <w:sz w:val="24"/>
          <w:szCs w:val="24"/>
        </w:rPr>
      </w:pPr>
      <w:r w:rsidRPr="00D06B2A">
        <w:rPr>
          <w:rFonts w:ascii="Times New Roman" w:hAnsi="Times New Roman" w:cs="Times New Roman"/>
          <w:sz w:val="24"/>
          <w:szCs w:val="24"/>
        </w:rPr>
        <w:t>Uygulamadan sonra deney ve kontrol grubundaki öğrencilerin</w:t>
      </w:r>
      <w:r w:rsidR="00E107E9" w:rsidRPr="00D06B2A">
        <w:rPr>
          <w:rFonts w:ascii="Times New Roman" w:hAnsi="Times New Roman" w:cs="Times New Roman"/>
          <w:sz w:val="24"/>
          <w:szCs w:val="24"/>
        </w:rPr>
        <w:t xml:space="preserve"> </w:t>
      </w:r>
      <w:r w:rsidR="00E54BC9" w:rsidRPr="00D06B2A">
        <w:rPr>
          <w:rFonts w:ascii="Times New Roman" w:hAnsi="Times New Roman" w:cs="Times New Roman"/>
          <w:sz w:val="24"/>
          <w:szCs w:val="24"/>
        </w:rPr>
        <w:t xml:space="preserve">Gök Cisimlerini Tanıyalım </w:t>
      </w:r>
      <w:r w:rsidR="00E107E9" w:rsidRPr="00D06B2A">
        <w:rPr>
          <w:rFonts w:ascii="Times New Roman" w:hAnsi="Times New Roman" w:cs="Times New Roman"/>
          <w:sz w:val="24"/>
          <w:szCs w:val="24"/>
        </w:rPr>
        <w:t>konusunda</w:t>
      </w:r>
      <w:r w:rsidRPr="00D06B2A">
        <w:rPr>
          <w:rFonts w:ascii="Times New Roman" w:hAnsi="Times New Roman" w:cs="Times New Roman"/>
          <w:sz w:val="24"/>
          <w:szCs w:val="24"/>
        </w:rPr>
        <w:t xml:space="preserve"> kavramsal </w:t>
      </w:r>
      <w:proofErr w:type="gramStart"/>
      <w:r w:rsidRPr="00D06B2A">
        <w:rPr>
          <w:rFonts w:ascii="Times New Roman" w:hAnsi="Times New Roman" w:cs="Times New Roman"/>
          <w:sz w:val="24"/>
          <w:szCs w:val="24"/>
        </w:rPr>
        <w:t>anlamalarında  anlamlı</w:t>
      </w:r>
      <w:proofErr w:type="gramEnd"/>
      <w:r w:rsidRPr="00D06B2A">
        <w:rPr>
          <w:rFonts w:ascii="Times New Roman" w:hAnsi="Times New Roman" w:cs="Times New Roman"/>
          <w:sz w:val="24"/>
          <w:szCs w:val="24"/>
        </w:rPr>
        <w:t xml:space="preserve"> bir farklılık var mıdır?</w:t>
      </w:r>
    </w:p>
    <w:p w:rsidR="002C44D8" w:rsidRPr="00D06B2A" w:rsidRDefault="002C44D8" w:rsidP="0053774B">
      <w:pPr>
        <w:pStyle w:val="Default"/>
        <w:spacing w:line="360" w:lineRule="auto"/>
        <w:jc w:val="both"/>
        <w:rPr>
          <w:rFonts w:ascii="Times New Roman" w:hAnsi="Times New Roman" w:cs="Times New Roman"/>
          <w:b/>
          <w:color w:val="000000" w:themeColor="text1"/>
        </w:rPr>
      </w:pPr>
      <w:r w:rsidRPr="00D06B2A">
        <w:rPr>
          <w:rFonts w:ascii="Times New Roman" w:hAnsi="Times New Roman" w:cs="Times New Roman"/>
          <w:b/>
          <w:bCs/>
          <w:szCs w:val="28"/>
        </w:rPr>
        <w:t>Yöntem</w:t>
      </w:r>
      <w:r w:rsidRPr="00D06B2A">
        <w:rPr>
          <w:rFonts w:ascii="Times New Roman" w:hAnsi="Times New Roman" w:cs="Times New Roman"/>
          <w:b/>
          <w:color w:val="000000" w:themeColor="text1"/>
        </w:rPr>
        <w:t xml:space="preserve"> </w:t>
      </w:r>
    </w:p>
    <w:p w:rsidR="002C44D8" w:rsidRPr="00D06B2A" w:rsidRDefault="002C44D8" w:rsidP="0053774B">
      <w:pPr>
        <w:pStyle w:val="Default"/>
        <w:spacing w:line="480" w:lineRule="auto"/>
        <w:ind w:firstLine="709"/>
        <w:jc w:val="both"/>
        <w:rPr>
          <w:rFonts w:ascii="Times New Roman" w:hAnsi="Times New Roman" w:cs="Times New Roman"/>
        </w:rPr>
      </w:pPr>
      <w:r w:rsidRPr="00D06B2A">
        <w:rPr>
          <w:rFonts w:ascii="Times New Roman" w:hAnsi="Times New Roman" w:cs="Times New Roman"/>
          <w:b/>
        </w:rPr>
        <w:t>Araştırmanın Deseni</w:t>
      </w:r>
      <w:r w:rsidR="00394C2D" w:rsidRPr="00D06B2A">
        <w:rPr>
          <w:rFonts w:ascii="Times New Roman" w:hAnsi="Times New Roman" w:cs="Times New Roman"/>
        </w:rPr>
        <w:t xml:space="preserve">: </w:t>
      </w:r>
      <w:r w:rsidRPr="00D06B2A">
        <w:rPr>
          <w:rFonts w:ascii="Times New Roman" w:hAnsi="Times New Roman" w:cs="Times New Roman"/>
        </w:rPr>
        <w:t>Bu çalışmada deneysel desenlerden biri olan yarı deneysel yöntem kullanılmıştır. Bu yöntemin tercih edilmesinde; mevcut ortaokulların yapısı, eğitim sistemimizde ye</w:t>
      </w:r>
      <w:r w:rsidR="00DB268C" w:rsidRPr="00D06B2A">
        <w:rPr>
          <w:rFonts w:ascii="Times New Roman" w:hAnsi="Times New Roman" w:cs="Times New Roman"/>
        </w:rPr>
        <w:t>r alan ölçme ve değerlendirme</w:t>
      </w:r>
      <w:r w:rsidRPr="00D06B2A">
        <w:rPr>
          <w:rFonts w:ascii="Times New Roman" w:hAnsi="Times New Roman" w:cs="Times New Roman"/>
        </w:rPr>
        <w:t xml:space="preserve"> sisteminin uygulama biçimi, okullarda mevcut uygulamaların şekli ve aynı eğitim düzeyindeki öğrencilerin şubelendirilmesi veya gruplandırılabilmesi gibi değişkenler etkili olmuştur (</w:t>
      </w:r>
      <w:proofErr w:type="spellStart"/>
      <w:r w:rsidR="00FC6A63" w:rsidRPr="00D06B2A">
        <w:rPr>
          <w:rFonts w:ascii="Times New Roman" w:hAnsi="Times New Roman" w:cs="Times New Roman"/>
        </w:rPr>
        <w:t>Karasar</w:t>
      </w:r>
      <w:proofErr w:type="spellEnd"/>
      <w:r w:rsidR="00FC6A63" w:rsidRPr="00D06B2A">
        <w:rPr>
          <w:rFonts w:ascii="Times New Roman" w:hAnsi="Times New Roman" w:cs="Times New Roman"/>
        </w:rPr>
        <w:t>, 2002</w:t>
      </w:r>
      <w:r w:rsidR="00394C2D" w:rsidRPr="00D06B2A">
        <w:rPr>
          <w:rFonts w:ascii="Times New Roman" w:hAnsi="Times New Roman" w:cs="Times New Roman"/>
        </w:rPr>
        <w:t>; Çepni, 2011; Ekiz, 2013</w:t>
      </w:r>
      <w:r w:rsidRPr="00D06B2A">
        <w:rPr>
          <w:rFonts w:ascii="Times New Roman" w:hAnsi="Times New Roman" w:cs="Times New Roman"/>
        </w:rPr>
        <w:t>). Araştırma, deney ve kontrol gruplu deneysel tasarıma sahipti</w:t>
      </w:r>
      <w:r w:rsidR="00465DCC" w:rsidRPr="00D06B2A">
        <w:rPr>
          <w:rFonts w:ascii="Times New Roman" w:hAnsi="Times New Roman" w:cs="Times New Roman"/>
        </w:rPr>
        <w:t xml:space="preserve">r. Her iki gruba da ön test ve </w:t>
      </w:r>
      <w:r w:rsidRPr="00D06B2A">
        <w:rPr>
          <w:rFonts w:ascii="Times New Roman" w:hAnsi="Times New Roman" w:cs="Times New Roman"/>
        </w:rPr>
        <w:t>son test uygulanmıştır.</w:t>
      </w:r>
    </w:p>
    <w:p w:rsidR="00510D64" w:rsidRPr="00D06B2A" w:rsidRDefault="002E52D5" w:rsidP="0053774B">
      <w:pPr>
        <w:tabs>
          <w:tab w:val="left" w:pos="709"/>
        </w:tabs>
        <w:autoSpaceDE w:val="0"/>
        <w:autoSpaceDN w:val="0"/>
        <w:adjustRightInd w:val="0"/>
        <w:spacing w:after="0" w:line="480" w:lineRule="auto"/>
        <w:jc w:val="both"/>
        <w:rPr>
          <w:rFonts w:ascii="Times New Roman" w:hAnsi="Times New Roman" w:cs="Times New Roman"/>
          <w:sz w:val="24"/>
          <w:szCs w:val="24"/>
        </w:rPr>
      </w:pPr>
      <w:r w:rsidRPr="00D06B2A">
        <w:rPr>
          <w:rFonts w:ascii="Times New Roman" w:hAnsi="Times New Roman" w:cs="Times New Roman"/>
          <w:b/>
          <w:sz w:val="24"/>
          <w:szCs w:val="24"/>
        </w:rPr>
        <w:tab/>
      </w:r>
      <w:r w:rsidR="002C44D8" w:rsidRPr="00D06B2A">
        <w:rPr>
          <w:rFonts w:ascii="Times New Roman" w:hAnsi="Times New Roman" w:cs="Times New Roman"/>
          <w:b/>
          <w:sz w:val="24"/>
          <w:szCs w:val="24"/>
        </w:rPr>
        <w:t>Çalışma Grubu:</w:t>
      </w:r>
      <w:r w:rsidR="00812C60" w:rsidRPr="00D06B2A">
        <w:rPr>
          <w:rFonts w:ascii="Times New Roman" w:hAnsi="Times New Roman" w:cs="Times New Roman"/>
          <w:sz w:val="24"/>
          <w:szCs w:val="24"/>
        </w:rPr>
        <w:t xml:space="preserve"> </w:t>
      </w:r>
      <w:r w:rsidRPr="00D06B2A">
        <w:rPr>
          <w:rFonts w:ascii="Times New Roman" w:hAnsi="Times New Roman" w:cs="Times New Roman"/>
          <w:sz w:val="24"/>
          <w:szCs w:val="24"/>
        </w:rPr>
        <w:t>Araştırmanın çalışma grubunu</w:t>
      </w:r>
      <w:r w:rsidR="002C44D8" w:rsidRPr="00D06B2A">
        <w:rPr>
          <w:rFonts w:ascii="Times New Roman" w:hAnsi="Times New Roman" w:cs="Times New Roman"/>
          <w:sz w:val="24"/>
          <w:szCs w:val="24"/>
        </w:rPr>
        <w:t xml:space="preserve">, </w:t>
      </w:r>
      <w:proofErr w:type="gramStart"/>
      <w:r w:rsidR="002C44D8" w:rsidRPr="00D06B2A">
        <w:rPr>
          <w:rFonts w:ascii="Times New Roman" w:eastAsia="Calibri" w:hAnsi="Times New Roman" w:cs="Times New Roman"/>
          <w:sz w:val="24"/>
          <w:szCs w:val="24"/>
        </w:rPr>
        <w:t>Van</w:t>
      </w:r>
      <w:r w:rsidRPr="00D06B2A">
        <w:rPr>
          <w:rFonts w:ascii="Times New Roman" w:eastAsia="Calibri" w:hAnsi="Times New Roman" w:cs="Times New Roman"/>
          <w:sz w:val="24"/>
          <w:szCs w:val="24"/>
        </w:rPr>
        <w:t xml:space="preserve"> </w:t>
      </w:r>
      <w:r w:rsidR="002C44D8" w:rsidRPr="00D06B2A">
        <w:rPr>
          <w:rFonts w:ascii="Times New Roman" w:eastAsia="Calibri" w:hAnsi="Times New Roman" w:cs="Times New Roman"/>
          <w:sz w:val="24"/>
          <w:szCs w:val="24"/>
        </w:rPr>
        <w:t xml:space="preserve"> iline</w:t>
      </w:r>
      <w:proofErr w:type="gramEnd"/>
      <w:r w:rsidR="002C44D8" w:rsidRPr="00D06B2A">
        <w:rPr>
          <w:rFonts w:ascii="Times New Roman" w:eastAsia="Calibri" w:hAnsi="Times New Roman" w:cs="Times New Roman"/>
          <w:sz w:val="24"/>
          <w:szCs w:val="24"/>
        </w:rPr>
        <w:t xml:space="preserve"> bağlı Erciş ilçe merkezinde bulunan </w:t>
      </w:r>
      <w:r w:rsidR="00AD6A2C" w:rsidRPr="00D06B2A">
        <w:rPr>
          <w:rFonts w:ascii="Times New Roman" w:eastAsia="Calibri" w:hAnsi="Times New Roman" w:cs="Times New Roman"/>
          <w:sz w:val="24"/>
          <w:szCs w:val="24"/>
        </w:rPr>
        <w:t>ortaokul yedinci</w:t>
      </w:r>
      <w:r w:rsidRPr="00D06B2A">
        <w:rPr>
          <w:rFonts w:ascii="Times New Roman" w:eastAsia="Calibri" w:hAnsi="Times New Roman" w:cs="Times New Roman"/>
          <w:sz w:val="24"/>
          <w:szCs w:val="24"/>
        </w:rPr>
        <w:t xml:space="preserve"> </w:t>
      </w:r>
      <w:r w:rsidR="000F09FC" w:rsidRPr="00D06B2A">
        <w:rPr>
          <w:rFonts w:ascii="Times New Roman" w:eastAsia="Calibri" w:hAnsi="Times New Roman" w:cs="Times New Roman"/>
          <w:sz w:val="24"/>
          <w:szCs w:val="24"/>
        </w:rPr>
        <w:t>sınıfta</w:t>
      </w:r>
      <w:r w:rsidR="002C44D8" w:rsidRPr="00D06B2A">
        <w:rPr>
          <w:rFonts w:ascii="Times New Roman" w:eastAsia="Calibri" w:hAnsi="Times New Roman" w:cs="Times New Roman"/>
          <w:sz w:val="24"/>
          <w:szCs w:val="24"/>
        </w:rPr>
        <w:t xml:space="preserve"> öğrenim gören, </w:t>
      </w:r>
      <w:r w:rsidRPr="00D06B2A">
        <w:rPr>
          <w:rFonts w:ascii="Times New Roman" w:eastAsia="Calibri" w:hAnsi="Times New Roman" w:cs="Times New Roman"/>
          <w:sz w:val="24"/>
          <w:szCs w:val="24"/>
        </w:rPr>
        <w:t>deney ve kontrol grubundan 20'şer öğrenci olmak üzere toplam 40 öğrenci oluşturmaktadır.</w:t>
      </w:r>
      <w:r w:rsidRPr="00D06B2A">
        <w:rPr>
          <w:rFonts w:ascii="Times New Roman" w:hAnsi="Times New Roman" w:cs="Times New Roman"/>
          <w:sz w:val="24"/>
          <w:szCs w:val="24"/>
        </w:rPr>
        <w:t xml:space="preserve"> Çalışma grubunun belirlenmesinde araştırmaya hız ve pratiklik kazandıran kolay ulaşılabilir örneklem yöntemi </w:t>
      </w:r>
      <w:r w:rsidR="00747F7F" w:rsidRPr="00D06B2A">
        <w:rPr>
          <w:rFonts w:ascii="Times New Roman" w:hAnsi="Times New Roman" w:cs="Times New Roman"/>
          <w:sz w:val="24"/>
          <w:szCs w:val="24"/>
        </w:rPr>
        <w:t>kullanılmıştır (Yıldırım ve</w:t>
      </w:r>
      <w:r w:rsidRPr="00D06B2A">
        <w:rPr>
          <w:rFonts w:ascii="Times New Roman" w:hAnsi="Times New Roman" w:cs="Times New Roman"/>
          <w:sz w:val="24"/>
          <w:szCs w:val="24"/>
        </w:rPr>
        <w:t xml:space="preserve"> Şimşek, 2006).</w:t>
      </w:r>
      <w:r w:rsidR="00510D64" w:rsidRPr="00D06B2A">
        <w:rPr>
          <w:rFonts w:ascii="Times New Roman" w:hAnsi="Times New Roman" w:cs="Times New Roman"/>
          <w:sz w:val="24"/>
          <w:szCs w:val="24"/>
        </w:rPr>
        <w:t xml:space="preserve"> Araştırma etiği gereğince öğrencilerin isimleri yerine deney grubu öğrencileri için D1-D20, kontrol grubu öğrencileri K1-K20 kodları kullanılmıştır.</w:t>
      </w:r>
    </w:p>
    <w:p w:rsidR="004964AE" w:rsidRPr="00D06B2A" w:rsidRDefault="002C44D8" w:rsidP="0053774B">
      <w:pPr>
        <w:pStyle w:val="GvdeMetni"/>
        <w:spacing w:after="120" w:line="480" w:lineRule="auto"/>
        <w:ind w:firstLine="709"/>
      </w:pPr>
      <w:r w:rsidRPr="00D06B2A">
        <w:rPr>
          <w:b/>
        </w:rPr>
        <w:lastRenderedPageBreak/>
        <w:t xml:space="preserve">Veri Toplama Araçları: </w:t>
      </w:r>
      <w:r w:rsidRPr="00D06B2A">
        <w:t>Veri toplama aracı olarak; Gök Cisimlerini Tanıyalım Kavramsal Anlama Testi (G</w:t>
      </w:r>
      <w:r w:rsidR="00CB4FCA" w:rsidRPr="00D06B2A">
        <w:t>Ö</w:t>
      </w:r>
      <w:r w:rsidRPr="00D06B2A">
        <w:t>C</w:t>
      </w:r>
      <w:r w:rsidR="00CB4FCA" w:rsidRPr="00D06B2A">
        <w:t>İ</w:t>
      </w:r>
      <w:r w:rsidRPr="00D06B2A">
        <w:t>TKAT), Gök Cisimlerini Tanıyalım Başarı Testi (G</w:t>
      </w:r>
      <w:r w:rsidR="00CB4FCA" w:rsidRPr="00D06B2A">
        <w:t>Ö</w:t>
      </w:r>
      <w:r w:rsidRPr="00D06B2A">
        <w:t>C</w:t>
      </w:r>
      <w:r w:rsidR="00CB4FCA" w:rsidRPr="00D06B2A">
        <w:t>İ</w:t>
      </w:r>
      <w:r w:rsidRPr="00D06B2A">
        <w:t>TB</w:t>
      </w:r>
      <w:r w:rsidR="00CB4FCA" w:rsidRPr="00D06B2A">
        <w:t>A</w:t>
      </w:r>
      <w:r w:rsidRPr="00D06B2A">
        <w:t>T) ve Kelime İlişkilendirme Testi (KİT) kullanılmıştır.</w:t>
      </w:r>
    </w:p>
    <w:p w:rsidR="004F6464" w:rsidRPr="00D06B2A" w:rsidRDefault="00B9494C" w:rsidP="0053774B">
      <w:pPr>
        <w:tabs>
          <w:tab w:val="left" w:pos="709"/>
        </w:tabs>
        <w:autoSpaceDE w:val="0"/>
        <w:autoSpaceDN w:val="0"/>
        <w:adjustRightInd w:val="0"/>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r>
      <w:r w:rsidR="00CB4FCA" w:rsidRPr="00D06B2A">
        <w:rPr>
          <w:rFonts w:ascii="Times New Roman" w:hAnsi="Times New Roman" w:cs="Times New Roman"/>
          <w:sz w:val="24"/>
          <w:szCs w:val="24"/>
        </w:rPr>
        <w:t>GÖCİTKAT</w:t>
      </w:r>
      <w:r w:rsidR="004964AE" w:rsidRPr="00D06B2A">
        <w:rPr>
          <w:rFonts w:ascii="Times New Roman" w:hAnsi="Times New Roman" w:cs="Times New Roman"/>
          <w:sz w:val="24"/>
          <w:szCs w:val="24"/>
        </w:rPr>
        <w:t>; öğrencilerin ön bilgilerini ve uygulanan KİT’te belir</w:t>
      </w:r>
      <w:r w:rsidRPr="00D06B2A">
        <w:rPr>
          <w:rFonts w:ascii="Times New Roman" w:hAnsi="Times New Roman" w:cs="Times New Roman"/>
          <w:sz w:val="24"/>
          <w:szCs w:val="24"/>
        </w:rPr>
        <w:t>le</w:t>
      </w:r>
      <w:r w:rsidR="004964AE" w:rsidRPr="00D06B2A">
        <w:rPr>
          <w:rFonts w:ascii="Times New Roman" w:hAnsi="Times New Roman" w:cs="Times New Roman"/>
          <w:sz w:val="24"/>
          <w:szCs w:val="24"/>
        </w:rPr>
        <w:t xml:space="preserve">nen kavramların konunun temelindeki anahtar kavramlarla ilişkilendirilme düzeyini tespit etmek amacıyla </w:t>
      </w:r>
      <w:r w:rsidR="00AD6A2C" w:rsidRPr="00D06B2A">
        <w:rPr>
          <w:rFonts w:ascii="Times New Roman" w:hAnsi="Times New Roman" w:cs="Times New Roman"/>
          <w:sz w:val="24"/>
          <w:szCs w:val="24"/>
        </w:rPr>
        <w:t xml:space="preserve">dört açık uçlu soru </w:t>
      </w:r>
      <w:r w:rsidRPr="00D06B2A">
        <w:rPr>
          <w:rFonts w:ascii="Times New Roman" w:hAnsi="Times New Roman" w:cs="Times New Roman"/>
          <w:sz w:val="24"/>
          <w:szCs w:val="24"/>
        </w:rPr>
        <w:t>şeklinde geliştirilmiştir.</w:t>
      </w:r>
      <w:r w:rsidR="00D52E66" w:rsidRPr="00D06B2A">
        <w:rPr>
          <w:rFonts w:ascii="Times New Roman" w:hAnsi="Times New Roman" w:cs="Times New Roman"/>
          <w:sz w:val="24"/>
          <w:szCs w:val="24"/>
        </w:rPr>
        <w:t xml:space="preserve"> </w:t>
      </w:r>
      <w:r w:rsidRPr="00D06B2A">
        <w:rPr>
          <w:rFonts w:ascii="Times New Roman" w:hAnsi="Times New Roman" w:cs="Times New Roman"/>
          <w:sz w:val="24"/>
          <w:szCs w:val="24"/>
        </w:rPr>
        <w:t>Geliştirilen açık uçlu sorular aracılığıyla öğrenci cevaplarının nedenlerinin belirlenmesi, kavramları bilme, ayırt edebilme ve yerinde kullanma becerilerinin ölçülm</w:t>
      </w:r>
      <w:r w:rsidR="00AD6A2C" w:rsidRPr="00D06B2A">
        <w:rPr>
          <w:rFonts w:ascii="Times New Roman" w:hAnsi="Times New Roman" w:cs="Times New Roman"/>
          <w:sz w:val="24"/>
          <w:szCs w:val="24"/>
        </w:rPr>
        <w:t xml:space="preserve">esi hedeflenmektedir (Coştu, </w:t>
      </w:r>
      <w:proofErr w:type="spellStart"/>
      <w:r w:rsidR="00AD6A2C" w:rsidRPr="00D06B2A">
        <w:rPr>
          <w:rFonts w:ascii="Times New Roman" w:hAnsi="Times New Roman" w:cs="Times New Roman"/>
          <w:sz w:val="24"/>
          <w:szCs w:val="24"/>
        </w:rPr>
        <w:t>Ayas</w:t>
      </w:r>
      <w:proofErr w:type="spellEnd"/>
      <w:r w:rsidR="00AD6A2C" w:rsidRPr="00D06B2A">
        <w:rPr>
          <w:rFonts w:ascii="Times New Roman" w:hAnsi="Times New Roman" w:cs="Times New Roman"/>
          <w:sz w:val="24"/>
          <w:szCs w:val="24"/>
        </w:rPr>
        <w:t xml:space="preserve">, </w:t>
      </w:r>
      <w:proofErr w:type="spellStart"/>
      <w:r w:rsidR="00AD6A2C" w:rsidRPr="00D06B2A">
        <w:rPr>
          <w:rFonts w:ascii="Times New Roman" w:hAnsi="Times New Roman" w:cs="Times New Roman"/>
          <w:sz w:val="24"/>
          <w:szCs w:val="24"/>
        </w:rPr>
        <w:t>Açıkkar</w:t>
      </w:r>
      <w:proofErr w:type="spellEnd"/>
      <w:r w:rsidR="00AD6A2C" w:rsidRPr="00D06B2A">
        <w:rPr>
          <w:rFonts w:ascii="Times New Roman" w:hAnsi="Times New Roman" w:cs="Times New Roman"/>
          <w:sz w:val="24"/>
          <w:szCs w:val="24"/>
        </w:rPr>
        <w:t xml:space="preserve"> ve Çalık</w:t>
      </w:r>
      <w:r w:rsidR="00B935A6" w:rsidRPr="00D06B2A">
        <w:rPr>
          <w:rFonts w:ascii="Times New Roman" w:hAnsi="Times New Roman" w:cs="Times New Roman"/>
          <w:sz w:val="24"/>
          <w:szCs w:val="24"/>
        </w:rPr>
        <w:t>,</w:t>
      </w:r>
      <w:r w:rsidR="007472D6" w:rsidRPr="00D06B2A">
        <w:rPr>
          <w:rFonts w:ascii="Times New Roman" w:hAnsi="Times New Roman" w:cs="Times New Roman"/>
          <w:sz w:val="24"/>
          <w:szCs w:val="24"/>
        </w:rPr>
        <w:t xml:space="preserve"> </w:t>
      </w:r>
      <w:r w:rsidRPr="00D06B2A">
        <w:rPr>
          <w:rFonts w:ascii="Times New Roman" w:hAnsi="Times New Roman" w:cs="Times New Roman"/>
          <w:sz w:val="24"/>
          <w:szCs w:val="24"/>
        </w:rPr>
        <w:t xml:space="preserve">2003). </w:t>
      </w:r>
      <w:r w:rsidR="008E0FBC" w:rsidRPr="00D06B2A">
        <w:rPr>
          <w:rFonts w:ascii="Times New Roman" w:hAnsi="Times New Roman" w:cs="Times New Roman"/>
          <w:sz w:val="24"/>
          <w:szCs w:val="24"/>
        </w:rPr>
        <w:t xml:space="preserve">Fen eğitimi alanında uzman iki öğretim üyesi ve </w:t>
      </w:r>
      <w:r w:rsidR="004964AE" w:rsidRPr="00D06B2A">
        <w:rPr>
          <w:rFonts w:ascii="Times New Roman" w:hAnsi="Times New Roman" w:cs="Times New Roman"/>
          <w:sz w:val="24"/>
          <w:szCs w:val="24"/>
        </w:rPr>
        <w:t>en az beş yıl deneyimine sa</w:t>
      </w:r>
      <w:r w:rsidR="008E0FBC" w:rsidRPr="00D06B2A">
        <w:rPr>
          <w:rFonts w:ascii="Times New Roman" w:hAnsi="Times New Roman" w:cs="Times New Roman"/>
          <w:sz w:val="24"/>
          <w:szCs w:val="24"/>
        </w:rPr>
        <w:t>hip üç fen bilimleri öğretmeninin</w:t>
      </w:r>
      <w:r w:rsidR="004964AE" w:rsidRPr="00D06B2A">
        <w:rPr>
          <w:rFonts w:ascii="Times New Roman" w:hAnsi="Times New Roman" w:cs="Times New Roman"/>
          <w:sz w:val="24"/>
          <w:szCs w:val="24"/>
        </w:rPr>
        <w:t xml:space="preserve"> </w:t>
      </w:r>
      <w:r w:rsidRPr="00D06B2A">
        <w:rPr>
          <w:rFonts w:ascii="Times New Roman" w:hAnsi="Times New Roman" w:cs="Times New Roman"/>
          <w:sz w:val="24"/>
          <w:szCs w:val="24"/>
        </w:rPr>
        <w:t xml:space="preserve">görüşlerine başvurularak </w:t>
      </w:r>
      <w:r w:rsidR="008E0FBC" w:rsidRPr="00D06B2A">
        <w:rPr>
          <w:rFonts w:ascii="Times New Roman" w:hAnsi="Times New Roman" w:cs="Times New Roman"/>
          <w:sz w:val="24"/>
          <w:szCs w:val="24"/>
        </w:rPr>
        <w:t xml:space="preserve">bu ölçme aracının geçerliliği </w:t>
      </w:r>
      <w:r w:rsidRPr="00D06B2A">
        <w:rPr>
          <w:rFonts w:ascii="Times New Roman" w:hAnsi="Times New Roman" w:cs="Times New Roman"/>
          <w:sz w:val="24"/>
          <w:szCs w:val="24"/>
        </w:rPr>
        <w:t>sağlanmıştır.</w:t>
      </w:r>
      <w:r w:rsidR="00465DCC" w:rsidRPr="00D06B2A">
        <w:rPr>
          <w:rFonts w:ascii="Times New Roman" w:hAnsi="Times New Roman" w:cs="Times New Roman"/>
          <w:sz w:val="24"/>
          <w:szCs w:val="24"/>
        </w:rPr>
        <w:t xml:space="preserve"> </w:t>
      </w:r>
      <w:r w:rsidR="009D0656" w:rsidRPr="00D06B2A">
        <w:rPr>
          <w:rFonts w:ascii="Times New Roman" w:hAnsi="Times New Roman" w:cs="Times New Roman"/>
          <w:sz w:val="24"/>
          <w:szCs w:val="24"/>
        </w:rPr>
        <w:t>Gök Cisimleri T</w:t>
      </w:r>
      <w:r w:rsidR="007A11AF" w:rsidRPr="00D06B2A">
        <w:rPr>
          <w:rFonts w:ascii="Times New Roman" w:hAnsi="Times New Roman" w:cs="Times New Roman"/>
          <w:sz w:val="24"/>
          <w:szCs w:val="24"/>
        </w:rPr>
        <w:t>anıyalım konusuyla</w:t>
      </w:r>
      <w:r w:rsidRPr="00D06B2A">
        <w:rPr>
          <w:rFonts w:ascii="Times New Roman" w:hAnsi="Times New Roman" w:cs="Times New Roman"/>
          <w:sz w:val="24"/>
          <w:szCs w:val="24"/>
        </w:rPr>
        <w:t xml:space="preserve"> ilgili öğrencilerin açık uçlu sorulara verecekleri </w:t>
      </w:r>
      <w:r w:rsidR="00D40A28" w:rsidRPr="00D06B2A">
        <w:rPr>
          <w:rFonts w:ascii="Times New Roman" w:hAnsi="Times New Roman" w:cs="Times New Roman"/>
          <w:sz w:val="24"/>
          <w:szCs w:val="24"/>
        </w:rPr>
        <w:t>yanıtlar</w:t>
      </w:r>
      <w:r w:rsidRPr="00D06B2A">
        <w:rPr>
          <w:rFonts w:ascii="Times New Roman" w:hAnsi="Times New Roman" w:cs="Times New Roman"/>
          <w:sz w:val="24"/>
          <w:szCs w:val="24"/>
        </w:rPr>
        <w:t xml:space="preserve"> KİT’teki anahtar  kavramlara verdikleri </w:t>
      </w:r>
      <w:r w:rsidR="00D40A28" w:rsidRPr="00D06B2A">
        <w:rPr>
          <w:rFonts w:ascii="Times New Roman" w:hAnsi="Times New Roman" w:cs="Times New Roman"/>
          <w:sz w:val="24"/>
          <w:szCs w:val="24"/>
        </w:rPr>
        <w:t>yanıtlardan</w:t>
      </w:r>
      <w:r w:rsidRPr="00D06B2A">
        <w:rPr>
          <w:rFonts w:ascii="Times New Roman" w:hAnsi="Times New Roman" w:cs="Times New Roman"/>
          <w:sz w:val="24"/>
          <w:szCs w:val="24"/>
        </w:rPr>
        <w:t xml:space="preserve"> daha </w:t>
      </w:r>
      <w:r w:rsidR="007A11AF" w:rsidRPr="00D06B2A">
        <w:rPr>
          <w:rFonts w:ascii="Times New Roman" w:hAnsi="Times New Roman" w:cs="Times New Roman"/>
          <w:sz w:val="24"/>
          <w:szCs w:val="24"/>
        </w:rPr>
        <w:t>üst düzey</w:t>
      </w:r>
      <w:r w:rsidRPr="00D06B2A">
        <w:rPr>
          <w:rFonts w:ascii="Times New Roman" w:hAnsi="Times New Roman" w:cs="Times New Roman"/>
          <w:sz w:val="24"/>
          <w:szCs w:val="24"/>
        </w:rPr>
        <w:t xml:space="preserve"> ve </w:t>
      </w:r>
      <w:r w:rsidR="007A11AF" w:rsidRPr="00D06B2A">
        <w:rPr>
          <w:rFonts w:ascii="Times New Roman" w:hAnsi="Times New Roman" w:cs="Times New Roman"/>
          <w:sz w:val="24"/>
          <w:szCs w:val="24"/>
        </w:rPr>
        <w:t>karmaşık</w:t>
      </w:r>
      <w:r w:rsidRPr="00D06B2A">
        <w:rPr>
          <w:rFonts w:ascii="Times New Roman" w:hAnsi="Times New Roman" w:cs="Times New Roman"/>
          <w:sz w:val="24"/>
          <w:szCs w:val="24"/>
        </w:rPr>
        <w:t xml:space="preserve"> yapıda olacağından, cümlelerin bilimsel niteliği ve öğrencilerin sahip oldukları alternatif kavramlar bu değerlendirme ile tespit edilebilmektedir (</w:t>
      </w:r>
      <w:r w:rsidR="004F6464" w:rsidRPr="00D06B2A">
        <w:rPr>
          <w:rFonts w:ascii="Times New Roman" w:hAnsi="Times New Roman" w:cs="Times New Roman"/>
          <w:sz w:val="24"/>
          <w:szCs w:val="24"/>
        </w:rPr>
        <w:t xml:space="preserve">Bahar, </w:t>
      </w:r>
      <w:proofErr w:type="spellStart"/>
      <w:r w:rsidR="004F6464" w:rsidRPr="00D06B2A">
        <w:rPr>
          <w:rFonts w:ascii="Times New Roman" w:hAnsi="Times New Roman" w:cs="Times New Roman"/>
          <w:sz w:val="24"/>
          <w:szCs w:val="24"/>
        </w:rPr>
        <w:t>Johnstone</w:t>
      </w:r>
      <w:proofErr w:type="spellEnd"/>
      <w:r w:rsidR="004F6464" w:rsidRPr="00D06B2A">
        <w:rPr>
          <w:rFonts w:ascii="Times New Roman" w:hAnsi="Times New Roman" w:cs="Times New Roman"/>
          <w:sz w:val="24"/>
          <w:szCs w:val="24"/>
        </w:rPr>
        <w:t xml:space="preserve"> </w:t>
      </w:r>
      <w:r w:rsidR="00034D89" w:rsidRPr="00D06B2A">
        <w:rPr>
          <w:rFonts w:ascii="Times New Roman" w:hAnsi="Times New Roman" w:cs="Times New Roman"/>
          <w:sz w:val="24"/>
          <w:szCs w:val="24"/>
        </w:rPr>
        <w:t>ve</w:t>
      </w:r>
      <w:r w:rsidR="004F6464" w:rsidRPr="00D06B2A">
        <w:rPr>
          <w:rFonts w:ascii="Times New Roman" w:hAnsi="Times New Roman" w:cs="Times New Roman"/>
          <w:sz w:val="24"/>
          <w:szCs w:val="24"/>
        </w:rPr>
        <w:t xml:space="preserve"> </w:t>
      </w:r>
      <w:proofErr w:type="spellStart"/>
      <w:r w:rsidR="004F6464" w:rsidRPr="00D06B2A">
        <w:rPr>
          <w:rFonts w:ascii="Times New Roman" w:hAnsi="Times New Roman" w:cs="Times New Roman"/>
          <w:sz w:val="24"/>
          <w:szCs w:val="24"/>
        </w:rPr>
        <w:t>Sutcliffe</w:t>
      </w:r>
      <w:proofErr w:type="spellEnd"/>
      <w:r w:rsidR="004F6464" w:rsidRPr="00D06B2A">
        <w:rPr>
          <w:rFonts w:ascii="Times New Roman" w:hAnsi="Times New Roman" w:cs="Times New Roman"/>
          <w:sz w:val="24"/>
          <w:szCs w:val="24"/>
        </w:rPr>
        <w:t xml:space="preserve">, 1999; </w:t>
      </w:r>
      <w:r w:rsidR="00D52E66" w:rsidRPr="00D06B2A">
        <w:rPr>
          <w:rFonts w:ascii="Times New Roman" w:hAnsi="Times New Roman" w:cs="Times New Roman"/>
          <w:sz w:val="24"/>
          <w:szCs w:val="24"/>
        </w:rPr>
        <w:t xml:space="preserve">Coştu ve </w:t>
      </w:r>
      <w:proofErr w:type="spellStart"/>
      <w:r w:rsidR="00D52E66" w:rsidRPr="00D06B2A">
        <w:rPr>
          <w:rFonts w:ascii="Times New Roman" w:hAnsi="Times New Roman" w:cs="Times New Roman"/>
          <w:sz w:val="24"/>
          <w:szCs w:val="24"/>
        </w:rPr>
        <w:t>diğ</w:t>
      </w:r>
      <w:proofErr w:type="spellEnd"/>
      <w:proofErr w:type="gramStart"/>
      <w:r w:rsidR="00D52E66" w:rsidRPr="00D06B2A">
        <w:rPr>
          <w:rFonts w:ascii="Times New Roman" w:hAnsi="Times New Roman" w:cs="Times New Roman"/>
          <w:sz w:val="24"/>
          <w:szCs w:val="24"/>
        </w:rPr>
        <w:t>.,</w:t>
      </w:r>
      <w:proofErr w:type="gramEnd"/>
      <w:r w:rsidR="00D52E66" w:rsidRPr="00D06B2A">
        <w:rPr>
          <w:rFonts w:ascii="Times New Roman" w:hAnsi="Times New Roman" w:cs="Times New Roman"/>
          <w:sz w:val="24"/>
          <w:szCs w:val="24"/>
        </w:rPr>
        <w:t xml:space="preserve"> 2003</w:t>
      </w:r>
      <w:r w:rsidRPr="00D06B2A">
        <w:rPr>
          <w:rFonts w:ascii="Times New Roman" w:hAnsi="Times New Roman" w:cs="Times New Roman"/>
          <w:sz w:val="24"/>
          <w:szCs w:val="24"/>
        </w:rPr>
        <w:t>)</w:t>
      </w:r>
      <w:r w:rsidR="00AD0467" w:rsidRPr="00D06B2A">
        <w:rPr>
          <w:rFonts w:ascii="Times New Roman" w:hAnsi="Times New Roman" w:cs="Times New Roman"/>
          <w:sz w:val="24"/>
          <w:szCs w:val="24"/>
        </w:rPr>
        <w:t>.</w:t>
      </w:r>
    </w:p>
    <w:p w:rsidR="007F5402" w:rsidRPr="00D06B2A" w:rsidRDefault="00794729" w:rsidP="0053774B">
      <w:pPr>
        <w:autoSpaceDE w:val="0"/>
        <w:autoSpaceDN w:val="0"/>
        <w:adjustRightInd w:val="0"/>
        <w:spacing w:after="0" w:line="480" w:lineRule="auto"/>
        <w:ind w:firstLine="709"/>
        <w:jc w:val="both"/>
        <w:rPr>
          <w:rFonts w:ascii="Times New Roman" w:hAnsi="Times New Roman" w:cs="Times New Roman"/>
          <w:sz w:val="24"/>
          <w:szCs w:val="24"/>
        </w:rPr>
      </w:pPr>
      <w:r w:rsidRPr="00D06B2A">
        <w:rPr>
          <w:rFonts w:ascii="Times New Roman" w:hAnsi="Times New Roman" w:cs="Times New Roman"/>
          <w:sz w:val="24"/>
          <w:szCs w:val="24"/>
        </w:rPr>
        <w:t>Çalışmada, öğrencilerin akademik başarılarını belirlemek amacıyla araştırmacılar tarafından Gök Cisimlerini Tanıyalım Başarı Testi (G</w:t>
      </w:r>
      <w:r w:rsidR="00CB4FCA" w:rsidRPr="00D06B2A">
        <w:rPr>
          <w:rFonts w:ascii="Times New Roman" w:hAnsi="Times New Roman" w:cs="Times New Roman"/>
          <w:sz w:val="24"/>
          <w:szCs w:val="24"/>
        </w:rPr>
        <w:t>Ö</w:t>
      </w:r>
      <w:r w:rsidRPr="00D06B2A">
        <w:rPr>
          <w:rFonts w:ascii="Times New Roman" w:hAnsi="Times New Roman" w:cs="Times New Roman"/>
          <w:sz w:val="24"/>
          <w:szCs w:val="24"/>
        </w:rPr>
        <w:t>C</w:t>
      </w:r>
      <w:r w:rsidR="00CB4FCA" w:rsidRPr="00D06B2A">
        <w:rPr>
          <w:rFonts w:ascii="Times New Roman" w:hAnsi="Times New Roman" w:cs="Times New Roman"/>
          <w:sz w:val="24"/>
          <w:szCs w:val="24"/>
        </w:rPr>
        <w:t>İ</w:t>
      </w:r>
      <w:r w:rsidRPr="00D06B2A">
        <w:rPr>
          <w:rFonts w:ascii="Times New Roman" w:hAnsi="Times New Roman" w:cs="Times New Roman"/>
          <w:sz w:val="24"/>
          <w:szCs w:val="24"/>
        </w:rPr>
        <w:t>TB</w:t>
      </w:r>
      <w:r w:rsidR="00CB4FCA" w:rsidRPr="00D06B2A">
        <w:rPr>
          <w:rFonts w:ascii="Times New Roman" w:hAnsi="Times New Roman" w:cs="Times New Roman"/>
          <w:sz w:val="24"/>
          <w:szCs w:val="24"/>
        </w:rPr>
        <w:t>A</w:t>
      </w:r>
      <w:r w:rsidRPr="00D06B2A">
        <w:rPr>
          <w:rFonts w:ascii="Times New Roman" w:hAnsi="Times New Roman" w:cs="Times New Roman"/>
          <w:sz w:val="24"/>
          <w:szCs w:val="24"/>
        </w:rPr>
        <w:t xml:space="preserve">T) geliştirilmiştir. </w:t>
      </w:r>
      <w:r w:rsidRPr="00D06B2A">
        <w:rPr>
          <w:rFonts w:ascii="Times New Roman" w:hAnsi="Times New Roman" w:cs="Times New Roman"/>
          <w:bCs/>
          <w:sz w:val="24"/>
          <w:szCs w:val="24"/>
        </w:rPr>
        <w:t xml:space="preserve">Bu test, on adet çoktan seçmeli sorudan oluşmaktadır. </w:t>
      </w:r>
      <w:r w:rsidRPr="00D06B2A">
        <w:rPr>
          <w:rFonts w:ascii="Times New Roman" w:hAnsi="Times New Roman" w:cs="Times New Roman"/>
          <w:sz w:val="24"/>
          <w:szCs w:val="24"/>
        </w:rPr>
        <w:t xml:space="preserve">Testi oluşturan soruların hazırlanma aşamasında; ünitenin kazanımları, ünite ile ilgili öğrencilerdeki yaygın alternatif kavramlar, öğrencilerin seviyeleri ve </w:t>
      </w:r>
      <w:proofErr w:type="spellStart"/>
      <w:r w:rsidRPr="00D06B2A">
        <w:rPr>
          <w:rFonts w:ascii="Times New Roman" w:hAnsi="Times New Roman" w:cs="Times New Roman"/>
          <w:sz w:val="24"/>
          <w:szCs w:val="24"/>
        </w:rPr>
        <w:t>OBYM'nin</w:t>
      </w:r>
      <w:proofErr w:type="spellEnd"/>
      <w:r w:rsidRPr="00D06B2A">
        <w:rPr>
          <w:rFonts w:ascii="Times New Roman" w:hAnsi="Times New Roman" w:cs="Times New Roman"/>
          <w:sz w:val="24"/>
          <w:szCs w:val="24"/>
        </w:rPr>
        <w:t xml:space="preserve"> değerlendirme </w:t>
      </w:r>
      <w:r w:rsidR="00034D89" w:rsidRPr="00D06B2A">
        <w:rPr>
          <w:rFonts w:ascii="Times New Roman" w:hAnsi="Times New Roman" w:cs="Times New Roman"/>
          <w:sz w:val="24"/>
          <w:szCs w:val="24"/>
        </w:rPr>
        <w:t xml:space="preserve">aşaması </w:t>
      </w:r>
      <w:r w:rsidRPr="00D06B2A">
        <w:rPr>
          <w:rFonts w:ascii="Times New Roman" w:hAnsi="Times New Roman" w:cs="Times New Roman"/>
          <w:sz w:val="24"/>
          <w:szCs w:val="24"/>
        </w:rPr>
        <w:t xml:space="preserve">dikkate alınmıştır. </w:t>
      </w:r>
      <w:proofErr w:type="spellStart"/>
      <w:r w:rsidRPr="00D06B2A">
        <w:rPr>
          <w:rFonts w:ascii="Times New Roman" w:hAnsi="Times New Roman" w:cs="Times New Roman"/>
          <w:sz w:val="24"/>
          <w:szCs w:val="24"/>
        </w:rPr>
        <w:t>OBYM'nin</w:t>
      </w:r>
      <w:proofErr w:type="spellEnd"/>
      <w:r w:rsidRPr="00D06B2A">
        <w:rPr>
          <w:rFonts w:ascii="Times New Roman" w:hAnsi="Times New Roman" w:cs="Times New Roman"/>
          <w:sz w:val="24"/>
          <w:szCs w:val="24"/>
        </w:rPr>
        <w:t xml:space="preserve"> son aşaması olan yansıtma ve değerlendirme aşamasında tamamlayıcı ölçme ve değerlendirme tekniklerine vurgu yapıldığından dolayı başarı testinin hazırlanmasında ilgili tekniklere yer verilmiştir. </w:t>
      </w:r>
      <w:r w:rsidR="007F5402" w:rsidRPr="00D06B2A">
        <w:rPr>
          <w:rFonts w:ascii="Times New Roman" w:hAnsi="Times New Roman" w:cs="Times New Roman"/>
          <w:sz w:val="24"/>
          <w:szCs w:val="24"/>
        </w:rPr>
        <w:t>Başarı t</w:t>
      </w:r>
      <w:r w:rsidRPr="00D06B2A">
        <w:rPr>
          <w:rFonts w:ascii="Times New Roman" w:hAnsi="Times New Roman" w:cs="Times New Roman"/>
          <w:sz w:val="24"/>
          <w:szCs w:val="24"/>
        </w:rPr>
        <w:t>estin</w:t>
      </w:r>
      <w:r w:rsidR="007F5402" w:rsidRPr="00D06B2A">
        <w:rPr>
          <w:rFonts w:ascii="Times New Roman" w:hAnsi="Times New Roman" w:cs="Times New Roman"/>
          <w:sz w:val="24"/>
          <w:szCs w:val="24"/>
        </w:rPr>
        <w:t>;</w:t>
      </w:r>
      <w:r w:rsidRPr="00D06B2A">
        <w:rPr>
          <w:rFonts w:ascii="Times New Roman" w:hAnsi="Times New Roman" w:cs="Times New Roman"/>
          <w:sz w:val="24"/>
          <w:szCs w:val="24"/>
        </w:rPr>
        <w:t xml:space="preserve"> geçerliliği uzman görüşü ile sağlanırken, </w:t>
      </w:r>
      <w:r w:rsidR="007F5402" w:rsidRPr="00D06B2A">
        <w:rPr>
          <w:rFonts w:ascii="Times New Roman" w:hAnsi="Times New Roman" w:cs="Times New Roman"/>
          <w:sz w:val="24"/>
          <w:szCs w:val="24"/>
        </w:rPr>
        <w:t>güvenirliği ise</w:t>
      </w:r>
      <w:r w:rsidRPr="00D06B2A">
        <w:rPr>
          <w:rFonts w:ascii="Times New Roman" w:hAnsi="Times New Roman" w:cs="Times New Roman"/>
          <w:sz w:val="24"/>
          <w:szCs w:val="24"/>
        </w:rPr>
        <w:t xml:space="preserve"> </w:t>
      </w:r>
      <w:proofErr w:type="spellStart"/>
      <w:r w:rsidR="007F5402" w:rsidRPr="00D06B2A">
        <w:rPr>
          <w:rFonts w:ascii="Times New Roman" w:hAnsi="Times New Roman" w:cs="Times New Roman"/>
          <w:sz w:val="24"/>
          <w:szCs w:val="24"/>
        </w:rPr>
        <w:t>Kuder</w:t>
      </w:r>
      <w:proofErr w:type="spellEnd"/>
      <w:r w:rsidR="007F5402" w:rsidRPr="00D06B2A">
        <w:rPr>
          <w:rFonts w:ascii="Times New Roman" w:hAnsi="Times New Roman" w:cs="Times New Roman"/>
          <w:sz w:val="24"/>
          <w:szCs w:val="24"/>
        </w:rPr>
        <w:t>-</w:t>
      </w:r>
      <w:proofErr w:type="spellStart"/>
      <w:r w:rsidR="007F5402" w:rsidRPr="00D06B2A">
        <w:rPr>
          <w:rFonts w:ascii="Times New Roman" w:hAnsi="Times New Roman" w:cs="Times New Roman"/>
          <w:sz w:val="24"/>
          <w:szCs w:val="24"/>
        </w:rPr>
        <w:t>Richardson</w:t>
      </w:r>
      <w:proofErr w:type="spellEnd"/>
      <w:r w:rsidR="007F5402" w:rsidRPr="00D06B2A">
        <w:rPr>
          <w:rFonts w:ascii="Times New Roman" w:hAnsi="Times New Roman" w:cs="Times New Roman"/>
          <w:sz w:val="24"/>
          <w:szCs w:val="24"/>
        </w:rPr>
        <w:t xml:space="preserve"> (KR-20) formülü kullanılarak hesaplanmıştır. Yapılan hesaplamalar sonucunda başarı testinin KR–20 güvenirlik katsayısı 0.82 olarak bulunmuştur.</w:t>
      </w:r>
    </w:p>
    <w:p w:rsidR="00C766B6" w:rsidRPr="00D06B2A" w:rsidRDefault="002C44D8" w:rsidP="0053774B">
      <w:pPr>
        <w:pStyle w:val="GvdeMetni"/>
        <w:spacing w:line="480" w:lineRule="auto"/>
        <w:ind w:firstLine="709"/>
      </w:pPr>
      <w:r w:rsidRPr="00D06B2A">
        <w:rPr>
          <w:b/>
        </w:rPr>
        <w:lastRenderedPageBreak/>
        <w:t>Ver</w:t>
      </w:r>
      <w:r w:rsidR="008F49A3" w:rsidRPr="00D06B2A">
        <w:rPr>
          <w:b/>
        </w:rPr>
        <w:t xml:space="preserve">ilerin Analizi: </w:t>
      </w:r>
      <w:proofErr w:type="spellStart"/>
      <w:r w:rsidR="0097414B" w:rsidRPr="00D06B2A">
        <w:t>G</w:t>
      </w:r>
      <w:r w:rsidR="00CB4FCA" w:rsidRPr="00D06B2A">
        <w:t>Ö</w:t>
      </w:r>
      <w:r w:rsidR="0097414B" w:rsidRPr="00D06B2A">
        <w:t>C</w:t>
      </w:r>
      <w:r w:rsidR="00CB4FCA" w:rsidRPr="00D06B2A">
        <w:t>İ</w:t>
      </w:r>
      <w:r w:rsidR="0097414B" w:rsidRPr="00D06B2A">
        <w:t>TKAT'ın</w:t>
      </w:r>
      <w:proofErr w:type="spellEnd"/>
      <w:r w:rsidR="0097414B" w:rsidRPr="00D06B2A">
        <w:t xml:space="preserve"> analizinde; “Tam anlama (TA), Kısmen anlama (KA), Alternatif kavram ile kısmen anlama (AKKA) ve Anlamama (AN)” kategorileri kullanılmıştır (Abraham, </w:t>
      </w:r>
      <w:proofErr w:type="spellStart"/>
      <w:r w:rsidR="0097414B" w:rsidRPr="00D06B2A">
        <w:t>Gryzybowski</w:t>
      </w:r>
      <w:proofErr w:type="spellEnd"/>
      <w:r w:rsidR="0097414B" w:rsidRPr="00D06B2A">
        <w:t xml:space="preserve">, </w:t>
      </w:r>
      <w:proofErr w:type="spellStart"/>
      <w:r w:rsidR="0097414B" w:rsidRPr="00D06B2A">
        <w:t>Renner</w:t>
      </w:r>
      <w:proofErr w:type="spellEnd"/>
      <w:r w:rsidR="0097414B" w:rsidRPr="00D06B2A">
        <w:t xml:space="preserve"> </w:t>
      </w:r>
      <w:r w:rsidR="00444DF7" w:rsidRPr="00D06B2A">
        <w:t>ve</w:t>
      </w:r>
      <w:r w:rsidR="0097414B" w:rsidRPr="00D06B2A">
        <w:t xml:space="preserve"> </w:t>
      </w:r>
      <w:proofErr w:type="spellStart"/>
      <w:r w:rsidR="0097414B" w:rsidRPr="00D06B2A">
        <w:t>Marek</w:t>
      </w:r>
      <w:proofErr w:type="spellEnd"/>
      <w:r w:rsidR="00DE573C" w:rsidRPr="00D06B2A">
        <w:t>,</w:t>
      </w:r>
      <w:r w:rsidR="0097414B" w:rsidRPr="00D06B2A">
        <w:t xml:space="preserve"> 1992</w:t>
      </w:r>
      <w:r w:rsidR="00141625" w:rsidRPr="00D06B2A">
        <w:t xml:space="preserve">; </w:t>
      </w:r>
      <w:proofErr w:type="spellStart"/>
      <w:r w:rsidR="00141625" w:rsidRPr="00D06B2A">
        <w:t>Hırça</w:t>
      </w:r>
      <w:proofErr w:type="spellEnd"/>
      <w:r w:rsidR="00141625" w:rsidRPr="00D06B2A">
        <w:t>, Çalık ve Seven, 2011</w:t>
      </w:r>
      <w:r w:rsidR="0097414B" w:rsidRPr="00D06B2A">
        <w:t>).</w:t>
      </w:r>
      <w:r w:rsidR="00D81B9F" w:rsidRPr="00D06B2A">
        <w:t xml:space="preserve"> Öğrencilerin cevapları; iki fen eğitimcisi ile bir fen </w:t>
      </w:r>
      <w:r w:rsidR="009E5BB5" w:rsidRPr="00D06B2A">
        <w:t>bilimleri</w:t>
      </w:r>
      <w:r w:rsidR="00D81B9F" w:rsidRPr="00D06B2A">
        <w:t xml:space="preserve"> öğretmeni tarafından Tablo 1 dikkate alınarak bağımsız olarak </w:t>
      </w:r>
      <w:r w:rsidR="00C766B6" w:rsidRPr="00D06B2A">
        <w:t xml:space="preserve">puanlanmıştır. </w:t>
      </w:r>
      <w:r w:rsidR="00E67392" w:rsidRPr="00D06B2A">
        <w:t>Değerlendirmeciler</w:t>
      </w:r>
      <w:r w:rsidR="00C766B6" w:rsidRPr="00D06B2A">
        <w:t xml:space="preserve"> arasındaki uyum oranı yüksek olmakla birlikte, çelişen durumlarda </w:t>
      </w:r>
      <w:r w:rsidR="00E67392" w:rsidRPr="00D06B2A">
        <w:t xml:space="preserve">ise </w:t>
      </w:r>
      <w:r w:rsidR="00C766B6" w:rsidRPr="00D06B2A">
        <w:t xml:space="preserve">çoğunluğun sağlandığı </w:t>
      </w:r>
      <w:proofErr w:type="gramStart"/>
      <w:r w:rsidR="00C766B6" w:rsidRPr="00D06B2A">
        <w:t>kriter</w:t>
      </w:r>
      <w:proofErr w:type="gramEnd"/>
      <w:r w:rsidR="00C766B6" w:rsidRPr="00D06B2A">
        <w:t xml:space="preserve"> dikkate alınmıştır. </w:t>
      </w:r>
      <w:r w:rsidR="00E67392" w:rsidRPr="00D06B2A">
        <w:t xml:space="preserve">Değerlendirmeciler arasındaki uyumun belirlenmesinde </w:t>
      </w:r>
      <w:proofErr w:type="spellStart"/>
      <w:r w:rsidR="00C766B6" w:rsidRPr="00D06B2A">
        <w:t>Kendall'</w:t>
      </w:r>
      <w:r w:rsidR="00E67392" w:rsidRPr="00D06B2A">
        <w:t>ın</w:t>
      </w:r>
      <w:proofErr w:type="spellEnd"/>
      <w:r w:rsidR="00E67392" w:rsidRPr="00D06B2A">
        <w:t xml:space="preserve"> uyum katsayısı kullanıl</w:t>
      </w:r>
      <w:r w:rsidR="00865808" w:rsidRPr="00D06B2A">
        <w:t xml:space="preserve">maktadır </w:t>
      </w:r>
      <w:r w:rsidR="00E67392" w:rsidRPr="00D06B2A">
        <w:t>(</w:t>
      </w:r>
      <w:proofErr w:type="spellStart"/>
      <w:r w:rsidR="00E67392" w:rsidRPr="00D06B2A">
        <w:t>Karasar</w:t>
      </w:r>
      <w:proofErr w:type="spellEnd"/>
      <w:r w:rsidR="00E67392" w:rsidRPr="00D06B2A">
        <w:t>, 2002)</w:t>
      </w:r>
      <w:r w:rsidR="00865808" w:rsidRPr="00D06B2A">
        <w:t>. D</w:t>
      </w:r>
      <w:r w:rsidR="00E67392" w:rsidRPr="00D06B2A">
        <w:t xml:space="preserve">eğerlendirmeciler arası </w:t>
      </w:r>
      <w:r w:rsidR="009741EE" w:rsidRPr="00D06B2A">
        <w:t xml:space="preserve">uyum oranı o testin güvenirliği olarak kabul edilmektedir.  </w:t>
      </w:r>
      <w:r w:rsidR="002313F0" w:rsidRPr="00D06B2A">
        <w:t xml:space="preserve">Dolaysıyla </w:t>
      </w:r>
      <w:r w:rsidR="007F3468" w:rsidRPr="00D06B2A">
        <w:t xml:space="preserve">bu çalışmada kullanılan </w:t>
      </w:r>
      <w:r w:rsidR="002313F0" w:rsidRPr="00D06B2A">
        <w:t xml:space="preserve">kavramsal anlama testinin güvenirliği yani </w:t>
      </w:r>
      <w:proofErr w:type="spellStart"/>
      <w:r w:rsidR="00E67392" w:rsidRPr="00D06B2A">
        <w:t>Kendall'ın</w:t>
      </w:r>
      <w:proofErr w:type="spellEnd"/>
      <w:r w:rsidR="00E67392" w:rsidRPr="00D06B2A">
        <w:t xml:space="preserve"> uyum katsayısı (.81) olarak tespit edilmiştir.</w:t>
      </w:r>
    </w:p>
    <w:p w:rsidR="00507444" w:rsidRPr="00D06B2A" w:rsidRDefault="00507444" w:rsidP="0053774B">
      <w:pPr>
        <w:pStyle w:val="GvdeMetni"/>
        <w:spacing w:after="120"/>
        <w:jc w:val="left"/>
      </w:pPr>
      <w:r w:rsidRPr="00D06B2A">
        <w:t xml:space="preserve">Tablo 1. </w:t>
      </w:r>
      <w:r w:rsidRPr="00D06B2A">
        <w:rPr>
          <w:i/>
          <w:iCs/>
        </w:rPr>
        <w:t>G</w:t>
      </w:r>
      <w:r w:rsidR="00E53831" w:rsidRPr="00D06B2A">
        <w:rPr>
          <w:i/>
          <w:iCs/>
        </w:rPr>
        <w:t>Ö</w:t>
      </w:r>
      <w:r w:rsidRPr="00D06B2A">
        <w:rPr>
          <w:i/>
          <w:iCs/>
        </w:rPr>
        <w:t>C</w:t>
      </w:r>
      <w:r w:rsidR="00E53831" w:rsidRPr="00D06B2A">
        <w:rPr>
          <w:i/>
          <w:iCs/>
        </w:rPr>
        <w:t>İ</w:t>
      </w:r>
      <w:r w:rsidRPr="00D06B2A">
        <w:rPr>
          <w:i/>
          <w:iCs/>
        </w:rPr>
        <w:t xml:space="preserve">TKAT </w:t>
      </w:r>
      <w:r w:rsidR="00B935A6" w:rsidRPr="00D06B2A">
        <w:rPr>
          <w:i/>
          <w:iCs/>
        </w:rPr>
        <w:t xml:space="preserve">analiz etmede kullanılan değerlendirme </w:t>
      </w:r>
      <w:proofErr w:type="gramStart"/>
      <w:r w:rsidR="00B935A6" w:rsidRPr="00D06B2A">
        <w:rPr>
          <w:i/>
          <w:iCs/>
        </w:rPr>
        <w:t>kriterleri</w:t>
      </w:r>
      <w:proofErr w:type="gramEnd"/>
      <w:r w:rsidR="00B935A6" w:rsidRPr="00D06B2A">
        <w:rPr>
          <w:i/>
          <w:iCs/>
        </w:rPr>
        <w:t xml:space="preserve"> </w:t>
      </w:r>
    </w:p>
    <w:tbl>
      <w:tblPr>
        <w:tblStyle w:val="TabloKlavuzu"/>
        <w:tblW w:w="0" w:type="auto"/>
        <w:tblInd w:w="108" w:type="dxa"/>
        <w:tblBorders>
          <w:left w:val="none" w:sz="0" w:space="0" w:color="auto"/>
          <w:right w:val="none" w:sz="0" w:space="0" w:color="auto"/>
          <w:insideV w:val="none" w:sz="0" w:space="0" w:color="auto"/>
        </w:tblBorders>
        <w:tblLook w:val="04A0"/>
      </w:tblPr>
      <w:tblGrid>
        <w:gridCol w:w="2410"/>
        <w:gridCol w:w="6521"/>
      </w:tblGrid>
      <w:tr w:rsidR="008D4F69" w:rsidRPr="00D06B2A" w:rsidTr="00B4105E">
        <w:tc>
          <w:tcPr>
            <w:tcW w:w="2410" w:type="dxa"/>
          </w:tcPr>
          <w:p w:rsidR="008D4F69" w:rsidRPr="00D06B2A" w:rsidRDefault="008D4F69" w:rsidP="0053774B">
            <w:pPr>
              <w:pStyle w:val="GvdeMetni"/>
              <w:jc w:val="center"/>
              <w:rPr>
                <w:b/>
                <w:sz w:val="20"/>
                <w:szCs w:val="20"/>
              </w:rPr>
            </w:pPr>
            <w:r w:rsidRPr="00D06B2A">
              <w:rPr>
                <w:b/>
                <w:sz w:val="20"/>
                <w:szCs w:val="20"/>
              </w:rPr>
              <w:t>Anlama Düzeyleri</w:t>
            </w:r>
          </w:p>
        </w:tc>
        <w:tc>
          <w:tcPr>
            <w:tcW w:w="6521" w:type="dxa"/>
          </w:tcPr>
          <w:p w:rsidR="008D4F69" w:rsidRPr="00D06B2A" w:rsidRDefault="008D4F69" w:rsidP="0053774B">
            <w:pPr>
              <w:pStyle w:val="GvdeMetni"/>
              <w:jc w:val="center"/>
              <w:rPr>
                <w:b/>
                <w:sz w:val="20"/>
                <w:szCs w:val="20"/>
              </w:rPr>
            </w:pPr>
            <w:r w:rsidRPr="00D06B2A">
              <w:rPr>
                <w:b/>
                <w:sz w:val="20"/>
                <w:szCs w:val="20"/>
              </w:rPr>
              <w:t>Açıklama</w:t>
            </w:r>
          </w:p>
        </w:tc>
      </w:tr>
      <w:tr w:rsidR="008D4F69" w:rsidRPr="00D06B2A" w:rsidTr="00B4105E">
        <w:tc>
          <w:tcPr>
            <w:tcW w:w="2410" w:type="dxa"/>
          </w:tcPr>
          <w:p w:rsidR="008D4F69" w:rsidRPr="00D06B2A" w:rsidRDefault="008D4F69" w:rsidP="0053774B">
            <w:pPr>
              <w:pStyle w:val="GvdeMetni"/>
              <w:rPr>
                <w:sz w:val="20"/>
                <w:szCs w:val="20"/>
              </w:rPr>
            </w:pPr>
            <w:r w:rsidRPr="00D06B2A">
              <w:rPr>
                <w:sz w:val="20"/>
                <w:szCs w:val="20"/>
              </w:rPr>
              <w:t>Tam Anlama (TA)</w:t>
            </w:r>
          </w:p>
        </w:tc>
        <w:tc>
          <w:tcPr>
            <w:tcW w:w="6521" w:type="dxa"/>
          </w:tcPr>
          <w:p w:rsidR="008D4F69" w:rsidRPr="00D06B2A" w:rsidRDefault="008D4F69" w:rsidP="0053774B">
            <w:pPr>
              <w:pStyle w:val="GvdeMetni"/>
              <w:rPr>
                <w:sz w:val="20"/>
                <w:szCs w:val="20"/>
              </w:rPr>
            </w:pPr>
            <w:r w:rsidRPr="00D06B2A">
              <w:rPr>
                <w:sz w:val="20"/>
                <w:szCs w:val="20"/>
              </w:rPr>
              <w:t>Geçerli cevabın bütün yönlerini içeren cevaplar</w:t>
            </w:r>
          </w:p>
        </w:tc>
      </w:tr>
      <w:tr w:rsidR="008D4F69" w:rsidRPr="00D06B2A" w:rsidTr="00B4105E">
        <w:tc>
          <w:tcPr>
            <w:tcW w:w="2410" w:type="dxa"/>
          </w:tcPr>
          <w:p w:rsidR="008D4F69" w:rsidRPr="00D06B2A" w:rsidRDefault="008D4F69" w:rsidP="0053774B">
            <w:pPr>
              <w:pStyle w:val="GvdeMetni"/>
              <w:rPr>
                <w:sz w:val="20"/>
                <w:szCs w:val="20"/>
              </w:rPr>
            </w:pPr>
            <w:r w:rsidRPr="00D06B2A">
              <w:rPr>
                <w:sz w:val="20"/>
                <w:szCs w:val="20"/>
              </w:rPr>
              <w:t>Kısmen Anlama(KA</w:t>
            </w:r>
            <w:r w:rsidR="00656394" w:rsidRPr="00D06B2A">
              <w:rPr>
                <w:sz w:val="20"/>
                <w:szCs w:val="20"/>
              </w:rPr>
              <w:t>)</w:t>
            </w:r>
          </w:p>
        </w:tc>
        <w:tc>
          <w:tcPr>
            <w:tcW w:w="6521" w:type="dxa"/>
          </w:tcPr>
          <w:p w:rsidR="008D4F69" w:rsidRPr="00D06B2A" w:rsidRDefault="008D4F69" w:rsidP="0053774B">
            <w:pPr>
              <w:pStyle w:val="GvdeMetni"/>
              <w:rPr>
                <w:sz w:val="20"/>
                <w:szCs w:val="20"/>
              </w:rPr>
            </w:pPr>
            <w:r w:rsidRPr="00D06B2A">
              <w:rPr>
                <w:rFonts w:cs="ArialMT"/>
                <w:sz w:val="20"/>
                <w:szCs w:val="20"/>
              </w:rPr>
              <w:t xml:space="preserve">Geçerli cevabın bir </w:t>
            </w:r>
            <w:r w:rsidRPr="00D06B2A">
              <w:rPr>
                <w:rFonts w:cs="Arial"/>
                <w:sz w:val="20"/>
                <w:szCs w:val="20"/>
              </w:rPr>
              <w:t>yönünü içeren fakat bütün yönlerini içermeyen cevaplar</w:t>
            </w:r>
          </w:p>
        </w:tc>
      </w:tr>
      <w:tr w:rsidR="008D4F69" w:rsidRPr="00D06B2A" w:rsidTr="00B4105E">
        <w:tc>
          <w:tcPr>
            <w:tcW w:w="2410" w:type="dxa"/>
          </w:tcPr>
          <w:p w:rsidR="008D4F69" w:rsidRPr="00D06B2A" w:rsidRDefault="008D4F69" w:rsidP="0053774B">
            <w:pPr>
              <w:pStyle w:val="GvdeMetni"/>
              <w:rPr>
                <w:sz w:val="20"/>
                <w:szCs w:val="20"/>
              </w:rPr>
            </w:pPr>
            <w:r w:rsidRPr="00D06B2A">
              <w:rPr>
                <w:sz w:val="20"/>
                <w:szCs w:val="20"/>
              </w:rPr>
              <w:t>Alternatif Kavram İle Kısmen Anlama (AKKA)</w:t>
            </w:r>
          </w:p>
        </w:tc>
        <w:tc>
          <w:tcPr>
            <w:tcW w:w="6521" w:type="dxa"/>
          </w:tcPr>
          <w:p w:rsidR="008D4F69" w:rsidRPr="00D06B2A" w:rsidRDefault="008D4F69" w:rsidP="0053774B">
            <w:pPr>
              <w:pStyle w:val="GvdeMetni"/>
              <w:rPr>
                <w:sz w:val="20"/>
                <w:szCs w:val="20"/>
              </w:rPr>
            </w:pPr>
            <w:r w:rsidRPr="00D06B2A">
              <w:rPr>
                <w:rFonts w:cs="ArialMT"/>
                <w:sz w:val="20"/>
                <w:szCs w:val="20"/>
              </w:rPr>
              <w:t xml:space="preserve">Kavramın kısmen anlaşıldığını gösteren; fakat aynı </w:t>
            </w:r>
            <w:r w:rsidRPr="00D06B2A">
              <w:rPr>
                <w:rFonts w:cs="Arial"/>
                <w:sz w:val="20"/>
                <w:szCs w:val="20"/>
              </w:rPr>
              <w:t>zamanda alternatif kavram da içeren cevaplar</w:t>
            </w:r>
          </w:p>
        </w:tc>
      </w:tr>
      <w:tr w:rsidR="008D4F69" w:rsidRPr="00D06B2A" w:rsidTr="00B4105E">
        <w:tc>
          <w:tcPr>
            <w:tcW w:w="2410" w:type="dxa"/>
          </w:tcPr>
          <w:p w:rsidR="008D4F69" w:rsidRPr="00D06B2A" w:rsidRDefault="008D4F69" w:rsidP="0053774B">
            <w:pPr>
              <w:pStyle w:val="GvdeMetni"/>
              <w:rPr>
                <w:sz w:val="20"/>
                <w:szCs w:val="20"/>
              </w:rPr>
            </w:pPr>
            <w:r w:rsidRPr="00D06B2A">
              <w:rPr>
                <w:sz w:val="20"/>
                <w:szCs w:val="20"/>
              </w:rPr>
              <w:t>Anlamama(AN)</w:t>
            </w:r>
          </w:p>
        </w:tc>
        <w:tc>
          <w:tcPr>
            <w:tcW w:w="6521" w:type="dxa"/>
          </w:tcPr>
          <w:p w:rsidR="008D4F69" w:rsidRPr="00D06B2A" w:rsidRDefault="008D4F69" w:rsidP="0053774B">
            <w:pPr>
              <w:pStyle w:val="GvdeMetni"/>
              <w:rPr>
                <w:sz w:val="20"/>
                <w:szCs w:val="20"/>
              </w:rPr>
            </w:pPr>
            <w:r w:rsidRPr="00D06B2A">
              <w:rPr>
                <w:rFonts w:cs="ArialMT"/>
                <w:sz w:val="20"/>
                <w:szCs w:val="20"/>
              </w:rPr>
              <w:t xml:space="preserve">Boş bırakılan ya da ilgisiz açıklamalar </w:t>
            </w:r>
            <w:r w:rsidR="00D911F9" w:rsidRPr="00D06B2A">
              <w:rPr>
                <w:rFonts w:cs="Arial"/>
                <w:sz w:val="20"/>
                <w:szCs w:val="20"/>
              </w:rPr>
              <w:t xml:space="preserve">içeren </w:t>
            </w:r>
            <w:r w:rsidRPr="00D06B2A">
              <w:rPr>
                <w:rFonts w:cs="Arial"/>
                <w:sz w:val="20"/>
                <w:szCs w:val="20"/>
              </w:rPr>
              <w:t>cevaplar</w:t>
            </w:r>
          </w:p>
        </w:tc>
      </w:tr>
    </w:tbl>
    <w:p w:rsidR="000365C8" w:rsidRPr="00D06B2A" w:rsidRDefault="000365C8" w:rsidP="0053774B">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AC77E3" w:rsidRPr="00D06B2A" w:rsidRDefault="008D4F69" w:rsidP="0053774B">
      <w:pPr>
        <w:widowControl w:val="0"/>
        <w:autoSpaceDE w:val="0"/>
        <w:autoSpaceDN w:val="0"/>
        <w:adjustRightInd w:val="0"/>
        <w:spacing w:after="120" w:line="480" w:lineRule="auto"/>
        <w:ind w:firstLine="709"/>
        <w:jc w:val="both"/>
        <w:rPr>
          <w:rFonts w:ascii="Times New Roman" w:eastAsia="SimSun" w:hAnsi="Times New Roman" w:cs="Times New Roman"/>
          <w:sz w:val="24"/>
          <w:szCs w:val="24"/>
          <w:lang w:eastAsia="zh-CN"/>
        </w:rPr>
      </w:pPr>
      <w:proofErr w:type="spellStart"/>
      <w:r w:rsidRPr="00D06B2A">
        <w:rPr>
          <w:rFonts w:ascii="Times New Roman" w:hAnsi="Times New Roman" w:cs="Times New Roman"/>
          <w:sz w:val="24"/>
          <w:szCs w:val="24"/>
        </w:rPr>
        <w:t>G</w:t>
      </w:r>
      <w:r w:rsidR="00CB4FCA" w:rsidRPr="00D06B2A">
        <w:rPr>
          <w:rFonts w:ascii="Times New Roman" w:hAnsi="Times New Roman" w:cs="Times New Roman"/>
          <w:sz w:val="24"/>
          <w:szCs w:val="24"/>
        </w:rPr>
        <w:t>Ö</w:t>
      </w:r>
      <w:r w:rsidRPr="00D06B2A">
        <w:rPr>
          <w:rFonts w:ascii="Times New Roman" w:hAnsi="Times New Roman" w:cs="Times New Roman"/>
          <w:sz w:val="24"/>
          <w:szCs w:val="24"/>
        </w:rPr>
        <w:t>C</w:t>
      </w:r>
      <w:r w:rsidR="00CB4FCA" w:rsidRPr="00D06B2A">
        <w:rPr>
          <w:rFonts w:ascii="Times New Roman" w:hAnsi="Times New Roman" w:cs="Times New Roman"/>
          <w:sz w:val="24"/>
          <w:szCs w:val="24"/>
        </w:rPr>
        <w:t>İ</w:t>
      </w:r>
      <w:r w:rsidRPr="00D06B2A">
        <w:rPr>
          <w:rFonts w:ascii="Times New Roman" w:hAnsi="Times New Roman" w:cs="Times New Roman"/>
          <w:sz w:val="24"/>
          <w:szCs w:val="24"/>
        </w:rPr>
        <w:t>TB</w:t>
      </w:r>
      <w:r w:rsidR="00CB4FCA" w:rsidRPr="00D06B2A">
        <w:rPr>
          <w:rFonts w:ascii="Times New Roman" w:hAnsi="Times New Roman" w:cs="Times New Roman"/>
          <w:sz w:val="24"/>
          <w:szCs w:val="24"/>
        </w:rPr>
        <w:t>A</w:t>
      </w:r>
      <w:r w:rsidRPr="00D06B2A">
        <w:rPr>
          <w:rFonts w:ascii="Times New Roman" w:hAnsi="Times New Roman" w:cs="Times New Roman"/>
          <w:sz w:val="24"/>
          <w:szCs w:val="24"/>
        </w:rPr>
        <w:t>T'den</w:t>
      </w:r>
      <w:proofErr w:type="spellEnd"/>
      <w:r w:rsidRPr="00D06B2A">
        <w:rPr>
          <w:rFonts w:ascii="Times New Roman" w:hAnsi="Times New Roman" w:cs="Times New Roman"/>
          <w:sz w:val="24"/>
          <w:szCs w:val="24"/>
        </w:rPr>
        <w:t xml:space="preserve"> </w:t>
      </w:r>
      <w:r w:rsidRPr="00D06B2A">
        <w:rPr>
          <w:rFonts w:ascii="Times New Roman" w:eastAsia="SimSun" w:hAnsi="Times New Roman" w:cs="Times New Roman"/>
          <w:sz w:val="24"/>
          <w:szCs w:val="24"/>
          <w:lang w:eastAsia="zh-CN"/>
        </w:rPr>
        <w:t xml:space="preserve">elde edilen veriler </w:t>
      </w:r>
      <w:r w:rsidR="0043669E" w:rsidRPr="00D06B2A">
        <w:rPr>
          <w:rFonts w:ascii="Times New Roman" w:hAnsi="Times New Roman" w:cs="Times New Roman"/>
          <w:sz w:val="24"/>
          <w:szCs w:val="24"/>
        </w:rPr>
        <w:t>SPSS 18</w:t>
      </w:r>
      <w:r w:rsidR="00E66CF4" w:rsidRPr="00D06B2A">
        <w:rPr>
          <w:rFonts w:ascii="Times New Roman" w:hAnsi="Times New Roman" w:cs="Times New Roman"/>
          <w:sz w:val="24"/>
          <w:szCs w:val="24"/>
        </w:rPr>
        <w:t>.</w:t>
      </w:r>
      <w:proofErr w:type="gramStart"/>
      <w:r w:rsidR="00E66CF4" w:rsidRPr="00D06B2A">
        <w:rPr>
          <w:rFonts w:ascii="Times New Roman" w:hAnsi="Times New Roman" w:cs="Times New Roman"/>
          <w:sz w:val="24"/>
          <w:szCs w:val="24"/>
        </w:rPr>
        <w:t>0</w:t>
      </w:r>
      <w:r w:rsidR="00E66CF4" w:rsidRPr="00D06B2A">
        <w:rPr>
          <w:rFonts w:ascii="Times New Roman" w:hAnsi="Times New Roman" w:cs="Times New Roman"/>
          <w:sz w:val="24"/>
          <w:szCs w:val="24"/>
          <w:vertAlign w:val="superscript"/>
        </w:rPr>
        <w:t>TM</w:t>
      </w:r>
      <w:r w:rsidR="00E66CF4" w:rsidRPr="00D06B2A">
        <w:rPr>
          <w:rFonts w:ascii="Palatino Linotype" w:hAnsi="Palatino Linotype"/>
          <w:sz w:val="20"/>
          <w:szCs w:val="20"/>
          <w:vertAlign w:val="superscript"/>
        </w:rPr>
        <w:t xml:space="preserve"> </w:t>
      </w:r>
      <w:r w:rsidRPr="00D06B2A">
        <w:rPr>
          <w:rFonts w:ascii="Times New Roman" w:eastAsia="SimSun" w:hAnsi="Times New Roman" w:cs="Times New Roman"/>
          <w:sz w:val="24"/>
          <w:szCs w:val="24"/>
          <w:lang w:eastAsia="zh-CN"/>
        </w:rPr>
        <w:t xml:space="preserve"> paket</w:t>
      </w:r>
      <w:proofErr w:type="gramEnd"/>
      <w:r w:rsidRPr="00D06B2A">
        <w:rPr>
          <w:rFonts w:ascii="Times New Roman" w:eastAsia="SimSun" w:hAnsi="Times New Roman" w:cs="Times New Roman"/>
          <w:sz w:val="24"/>
          <w:szCs w:val="24"/>
          <w:lang w:eastAsia="zh-CN"/>
        </w:rPr>
        <w:t xml:space="preserve"> programı yardımıyla analiz edilmiştir. Elde edilen verilerin </w:t>
      </w:r>
      <w:r w:rsidR="007720AE" w:rsidRPr="00D06B2A">
        <w:rPr>
          <w:rFonts w:ascii="Times New Roman" w:eastAsia="SimSun" w:hAnsi="Times New Roman" w:cs="Times New Roman"/>
          <w:sz w:val="24"/>
          <w:szCs w:val="24"/>
          <w:lang w:eastAsia="zh-CN"/>
        </w:rPr>
        <w:t>normal</w:t>
      </w:r>
      <w:r w:rsidRPr="00D06B2A">
        <w:rPr>
          <w:rFonts w:ascii="Times New Roman" w:eastAsia="SimSun" w:hAnsi="Times New Roman" w:cs="Times New Roman"/>
          <w:sz w:val="24"/>
          <w:szCs w:val="24"/>
          <w:lang w:eastAsia="zh-CN"/>
        </w:rPr>
        <w:t xml:space="preserve"> dağılım gösterme</w:t>
      </w:r>
      <w:r w:rsidR="00663A88" w:rsidRPr="00D06B2A">
        <w:rPr>
          <w:rFonts w:ascii="Times New Roman" w:eastAsia="SimSun" w:hAnsi="Times New Roman" w:cs="Times New Roman"/>
          <w:sz w:val="24"/>
          <w:szCs w:val="24"/>
          <w:lang w:eastAsia="zh-CN"/>
        </w:rPr>
        <w:t>me</w:t>
      </w:r>
      <w:r w:rsidRPr="00D06B2A">
        <w:rPr>
          <w:rFonts w:ascii="Times New Roman" w:eastAsia="SimSun" w:hAnsi="Times New Roman" w:cs="Times New Roman"/>
          <w:sz w:val="24"/>
          <w:szCs w:val="24"/>
          <w:lang w:eastAsia="zh-CN"/>
        </w:rPr>
        <w:t xml:space="preserve">si </w:t>
      </w:r>
      <w:r w:rsidR="007720AE" w:rsidRPr="00D06B2A">
        <w:rPr>
          <w:rFonts w:ascii="Times New Roman" w:eastAsia="SimSun" w:hAnsi="Times New Roman" w:cs="Times New Roman"/>
          <w:sz w:val="24"/>
          <w:szCs w:val="24"/>
          <w:lang w:eastAsia="zh-CN"/>
        </w:rPr>
        <w:t xml:space="preserve">ve örneklem sayısının 30'un altında olması nedeniyle </w:t>
      </w:r>
      <w:r w:rsidRPr="00D06B2A">
        <w:rPr>
          <w:rFonts w:ascii="Times New Roman" w:eastAsia="SimSun" w:hAnsi="Times New Roman" w:cs="Times New Roman"/>
          <w:sz w:val="24"/>
          <w:szCs w:val="24"/>
          <w:lang w:eastAsia="zh-CN"/>
        </w:rPr>
        <w:t>parametrik</w:t>
      </w:r>
      <w:r w:rsidR="00663A88" w:rsidRPr="00D06B2A">
        <w:rPr>
          <w:rFonts w:ascii="Times New Roman" w:eastAsia="SimSun" w:hAnsi="Times New Roman" w:cs="Times New Roman"/>
          <w:sz w:val="24"/>
          <w:szCs w:val="24"/>
          <w:lang w:eastAsia="zh-CN"/>
        </w:rPr>
        <w:t xml:space="preserve"> olmayan </w:t>
      </w:r>
      <w:r w:rsidRPr="00D06B2A">
        <w:rPr>
          <w:rFonts w:ascii="Times New Roman" w:eastAsia="SimSun" w:hAnsi="Times New Roman" w:cs="Times New Roman"/>
          <w:sz w:val="24"/>
          <w:szCs w:val="24"/>
          <w:lang w:eastAsia="zh-CN"/>
        </w:rPr>
        <w:t>testler tercih edilmiştir (</w:t>
      </w:r>
      <w:proofErr w:type="spellStart"/>
      <w:r w:rsidRPr="00D06B2A">
        <w:rPr>
          <w:rFonts w:ascii="Times New Roman" w:hAnsi="Times New Roman" w:cs="Times New Roman"/>
          <w:sz w:val="24"/>
          <w:szCs w:val="24"/>
        </w:rPr>
        <w:t>Büyüköztürk</w:t>
      </w:r>
      <w:proofErr w:type="spellEnd"/>
      <w:r w:rsidRPr="00D06B2A">
        <w:rPr>
          <w:rFonts w:ascii="Times New Roman" w:hAnsi="Times New Roman" w:cs="Times New Roman"/>
          <w:sz w:val="24"/>
          <w:szCs w:val="24"/>
        </w:rPr>
        <w:t xml:space="preserve">, 2011; </w:t>
      </w:r>
      <w:r w:rsidRPr="00D06B2A">
        <w:rPr>
          <w:rFonts w:ascii="Times New Roman" w:eastAsia="SimSun" w:hAnsi="Times New Roman" w:cs="Times New Roman"/>
          <w:sz w:val="24"/>
          <w:szCs w:val="24"/>
          <w:lang w:eastAsia="zh-CN"/>
        </w:rPr>
        <w:t xml:space="preserve">Çepni, 2011). Deney ve kontrol gruplarının kendi içlerinde karşılaştırılmaları </w:t>
      </w:r>
      <w:proofErr w:type="spellStart"/>
      <w:r w:rsidR="007720AE" w:rsidRPr="00D06B2A">
        <w:rPr>
          <w:rFonts w:ascii="Times New Roman" w:eastAsia="SimSun" w:hAnsi="Times New Roman" w:cs="Times New Roman"/>
          <w:sz w:val="24"/>
          <w:szCs w:val="24"/>
          <w:lang w:eastAsia="zh-CN"/>
        </w:rPr>
        <w:t>Wilcoxon</w:t>
      </w:r>
      <w:proofErr w:type="spellEnd"/>
      <w:r w:rsidR="007720AE" w:rsidRPr="00D06B2A">
        <w:rPr>
          <w:rFonts w:ascii="Times New Roman" w:eastAsia="SimSun" w:hAnsi="Times New Roman" w:cs="Times New Roman"/>
          <w:sz w:val="24"/>
          <w:szCs w:val="24"/>
          <w:lang w:eastAsia="zh-CN"/>
        </w:rPr>
        <w:t xml:space="preserve"> İşaretli Sıralar testi</w:t>
      </w:r>
      <w:r w:rsidR="007720AE" w:rsidRPr="00D06B2A">
        <w:rPr>
          <w:rFonts w:ascii="Times New Roman" w:eastAsia="SimSun" w:hAnsi="Times New Roman" w:cs="Times New Roman"/>
          <w:i/>
          <w:sz w:val="24"/>
          <w:szCs w:val="24"/>
          <w:lang w:eastAsia="zh-CN"/>
        </w:rPr>
        <w:t xml:space="preserve"> </w:t>
      </w:r>
      <w:r w:rsidRPr="00D06B2A">
        <w:rPr>
          <w:rFonts w:ascii="Times New Roman" w:eastAsia="SimSun" w:hAnsi="Times New Roman" w:cs="Times New Roman"/>
          <w:sz w:val="24"/>
          <w:szCs w:val="24"/>
          <w:lang w:eastAsia="zh-CN"/>
        </w:rPr>
        <w:t xml:space="preserve">ile yapılırken, gruplar arasındaki karşılaştırmalarda </w:t>
      </w:r>
      <w:proofErr w:type="spellStart"/>
      <w:r w:rsidR="007720AE" w:rsidRPr="00D06B2A">
        <w:rPr>
          <w:rFonts w:ascii="Times New Roman" w:eastAsia="SimSun" w:hAnsi="Times New Roman" w:cs="Times New Roman"/>
          <w:sz w:val="24"/>
          <w:szCs w:val="24"/>
          <w:lang w:eastAsia="zh-CN"/>
        </w:rPr>
        <w:t>Mann</w:t>
      </w:r>
      <w:proofErr w:type="spellEnd"/>
      <w:r w:rsidR="007720AE" w:rsidRPr="00D06B2A">
        <w:rPr>
          <w:rFonts w:ascii="Times New Roman" w:eastAsia="SimSun" w:hAnsi="Times New Roman" w:cs="Times New Roman"/>
          <w:sz w:val="24"/>
          <w:szCs w:val="24"/>
          <w:lang w:eastAsia="zh-CN"/>
        </w:rPr>
        <w:t xml:space="preserve"> </w:t>
      </w:r>
      <w:proofErr w:type="spellStart"/>
      <w:r w:rsidR="007720AE" w:rsidRPr="00D06B2A">
        <w:rPr>
          <w:rFonts w:ascii="Times New Roman" w:eastAsia="SimSun" w:hAnsi="Times New Roman" w:cs="Times New Roman"/>
          <w:sz w:val="24"/>
          <w:szCs w:val="24"/>
          <w:lang w:eastAsia="zh-CN"/>
        </w:rPr>
        <w:t>Whitney</w:t>
      </w:r>
      <w:proofErr w:type="spellEnd"/>
      <w:r w:rsidR="007720AE" w:rsidRPr="00D06B2A">
        <w:rPr>
          <w:rFonts w:ascii="Times New Roman" w:eastAsia="SimSun" w:hAnsi="Times New Roman" w:cs="Times New Roman"/>
          <w:sz w:val="24"/>
          <w:szCs w:val="24"/>
          <w:lang w:eastAsia="zh-CN"/>
        </w:rPr>
        <w:t xml:space="preserve"> U-Testi </w:t>
      </w:r>
      <w:r w:rsidRPr="00D06B2A">
        <w:rPr>
          <w:rFonts w:ascii="Times New Roman" w:eastAsia="SimSun" w:hAnsi="Times New Roman" w:cs="Times New Roman"/>
          <w:sz w:val="24"/>
          <w:szCs w:val="24"/>
          <w:lang w:eastAsia="zh-CN"/>
        </w:rPr>
        <w:t>kullanılmıştır.</w:t>
      </w:r>
      <w:r w:rsidRPr="00D06B2A">
        <w:rPr>
          <w:rFonts w:ascii="Times New Roman" w:hAnsi="Times New Roman" w:cs="Times New Roman"/>
          <w:color w:val="FF0000"/>
          <w:sz w:val="24"/>
          <w:szCs w:val="24"/>
        </w:rPr>
        <w:t xml:space="preserve"> </w:t>
      </w:r>
      <w:proofErr w:type="spellStart"/>
      <w:r w:rsidR="00CB4FCA" w:rsidRPr="00D06B2A">
        <w:rPr>
          <w:rFonts w:ascii="Times New Roman" w:hAnsi="Times New Roman" w:cs="Times New Roman"/>
          <w:sz w:val="24"/>
          <w:szCs w:val="24"/>
        </w:rPr>
        <w:t>GÖCİTBAT</w:t>
      </w:r>
      <w:r w:rsidRPr="00D06B2A">
        <w:rPr>
          <w:rFonts w:ascii="Times New Roman" w:hAnsi="Times New Roman" w:cs="Times New Roman"/>
          <w:sz w:val="24"/>
          <w:szCs w:val="24"/>
        </w:rPr>
        <w:t>'den</w:t>
      </w:r>
      <w:proofErr w:type="spellEnd"/>
      <w:r w:rsidRPr="00D06B2A">
        <w:rPr>
          <w:rFonts w:ascii="Times New Roman" w:hAnsi="Times New Roman" w:cs="Times New Roman"/>
          <w:sz w:val="24"/>
          <w:szCs w:val="24"/>
        </w:rPr>
        <w:t xml:space="preserve"> öğrencilerin alacakları maksimum puan 100 iken, minimum puan sıfırdır.</w:t>
      </w:r>
    </w:p>
    <w:p w:rsidR="005D6347" w:rsidRPr="00D06B2A" w:rsidRDefault="001F3C94" w:rsidP="0053774B">
      <w:pPr>
        <w:pStyle w:val="Default"/>
        <w:spacing w:line="480" w:lineRule="auto"/>
        <w:ind w:firstLine="709"/>
        <w:jc w:val="both"/>
        <w:rPr>
          <w:rFonts w:ascii="Times New Roman" w:hAnsi="Times New Roman" w:cs="Times New Roman"/>
        </w:rPr>
      </w:pPr>
      <w:r w:rsidRPr="00D06B2A">
        <w:rPr>
          <w:rFonts w:ascii="Times New Roman" w:hAnsi="Times New Roman" w:cs="Times New Roman"/>
          <w:bCs/>
        </w:rPr>
        <w:t xml:space="preserve">KİT </w:t>
      </w:r>
      <w:r w:rsidR="00D81B9F" w:rsidRPr="00D06B2A">
        <w:rPr>
          <w:rFonts w:ascii="Times New Roman" w:hAnsi="Times New Roman" w:cs="Times New Roman"/>
          <w:bCs/>
        </w:rPr>
        <w:t xml:space="preserve">analizinde, </w:t>
      </w:r>
      <w:r w:rsidRPr="00D06B2A">
        <w:rPr>
          <w:rFonts w:ascii="Times New Roman" w:hAnsi="Times New Roman" w:cs="Times New Roman"/>
          <w:bCs/>
        </w:rPr>
        <w:t>öğrencilerin ana</w:t>
      </w:r>
      <w:r w:rsidR="00444DF7" w:rsidRPr="00D06B2A">
        <w:rPr>
          <w:rFonts w:ascii="Times New Roman" w:hAnsi="Times New Roman" w:cs="Times New Roman"/>
          <w:bCs/>
        </w:rPr>
        <w:t>htar kavramla ilgili verdikleri</w:t>
      </w:r>
      <w:r w:rsidRPr="00D06B2A">
        <w:rPr>
          <w:rFonts w:ascii="Times New Roman" w:hAnsi="Times New Roman" w:cs="Times New Roman"/>
          <w:bCs/>
        </w:rPr>
        <w:t xml:space="preserve"> </w:t>
      </w:r>
      <w:r w:rsidR="00D81B9F" w:rsidRPr="00D06B2A">
        <w:rPr>
          <w:rFonts w:ascii="Times New Roman" w:hAnsi="Times New Roman" w:cs="Times New Roman"/>
          <w:color w:val="auto"/>
        </w:rPr>
        <w:t>cevap</w:t>
      </w:r>
      <w:r w:rsidRPr="00D06B2A">
        <w:rPr>
          <w:rFonts w:ascii="Times New Roman" w:hAnsi="Times New Roman" w:cs="Times New Roman"/>
          <w:color w:val="auto"/>
        </w:rPr>
        <w:t>lardaki kelime</w:t>
      </w:r>
      <w:r w:rsidR="00D81B9F" w:rsidRPr="00D06B2A">
        <w:rPr>
          <w:rFonts w:ascii="Times New Roman" w:hAnsi="Times New Roman" w:cs="Times New Roman"/>
          <w:color w:val="auto"/>
        </w:rPr>
        <w:t xml:space="preserve"> sayısı, verilerin analizinde</w:t>
      </w:r>
      <w:r w:rsidRPr="00D06B2A">
        <w:rPr>
          <w:rFonts w:ascii="Times New Roman" w:hAnsi="Times New Roman" w:cs="Times New Roman"/>
          <w:color w:val="auto"/>
        </w:rPr>
        <w:t xml:space="preserve"> kullanılan yöntemlerden biridir.</w:t>
      </w:r>
      <w:r w:rsidR="00D81B9F" w:rsidRPr="00D06B2A">
        <w:rPr>
          <w:rFonts w:ascii="Times New Roman" w:hAnsi="Times New Roman" w:cs="Times New Roman"/>
          <w:color w:val="auto"/>
        </w:rPr>
        <w:t xml:space="preserve"> </w:t>
      </w:r>
      <w:r w:rsidRPr="00D06B2A">
        <w:rPr>
          <w:rFonts w:ascii="Times New Roman" w:hAnsi="Times New Roman" w:cs="Times New Roman"/>
        </w:rPr>
        <w:t>Anahtar</w:t>
      </w:r>
      <w:r w:rsidR="00D81B9F" w:rsidRPr="00D06B2A">
        <w:rPr>
          <w:rFonts w:ascii="Times New Roman" w:hAnsi="Times New Roman" w:cs="Times New Roman"/>
        </w:rPr>
        <w:t xml:space="preserve"> kavramla ilişkilendirilen kelimelerin sayısı ve niteliği o kavramın anlaşılıp anlaşılmadığını belirlemekte kullanılabilir. Çünkü bir kavramın iyi anlaşılması kavramla ilişkilendirilen diğer kelimelere bağlıdır. Hiçbir </w:t>
      </w:r>
      <w:r w:rsidR="00D81B9F" w:rsidRPr="00D06B2A">
        <w:rPr>
          <w:rFonts w:ascii="Times New Roman" w:hAnsi="Times New Roman" w:cs="Times New Roman"/>
        </w:rPr>
        <w:lastRenderedPageBreak/>
        <w:t>kelime ile ilişkilendirilmeyen bir kavramın anlamsız olduğu ve anlamın kelime ilişkilendiril</w:t>
      </w:r>
      <w:r w:rsidR="00992323" w:rsidRPr="00D06B2A">
        <w:rPr>
          <w:rFonts w:ascii="Times New Roman" w:hAnsi="Times New Roman" w:cs="Times New Roman"/>
        </w:rPr>
        <w:t>dikçe arttığı iddia edilebilir</w:t>
      </w:r>
      <w:r w:rsidR="00D81B9F" w:rsidRPr="00D06B2A">
        <w:rPr>
          <w:rFonts w:ascii="Times New Roman" w:hAnsi="Times New Roman" w:cs="Times New Roman"/>
        </w:rPr>
        <w:t xml:space="preserve"> (</w:t>
      </w:r>
      <w:r w:rsidR="004F6464" w:rsidRPr="00D06B2A">
        <w:rPr>
          <w:rFonts w:ascii="Times New Roman" w:hAnsi="Times New Roman" w:cs="Times New Roman"/>
        </w:rPr>
        <w:t xml:space="preserve">Bahar, </w:t>
      </w:r>
      <w:proofErr w:type="spellStart"/>
      <w:r w:rsidR="004F6464" w:rsidRPr="00D06B2A">
        <w:rPr>
          <w:rFonts w:ascii="Times New Roman" w:hAnsi="Times New Roman" w:cs="Times New Roman"/>
        </w:rPr>
        <w:t>Nartgün</w:t>
      </w:r>
      <w:proofErr w:type="spellEnd"/>
      <w:r w:rsidR="004F6464" w:rsidRPr="00D06B2A">
        <w:rPr>
          <w:rFonts w:ascii="Times New Roman" w:hAnsi="Times New Roman" w:cs="Times New Roman"/>
        </w:rPr>
        <w:t>, Bıçak ve Durmuş, 2006</w:t>
      </w:r>
      <w:r w:rsidRPr="00D06B2A">
        <w:rPr>
          <w:rFonts w:ascii="Times New Roman" w:hAnsi="Times New Roman" w:cs="Times New Roman"/>
        </w:rPr>
        <w:t xml:space="preserve">; </w:t>
      </w:r>
      <w:proofErr w:type="spellStart"/>
      <w:r w:rsidR="00D81B9F" w:rsidRPr="00D06B2A">
        <w:rPr>
          <w:rFonts w:ascii="Times New Roman" w:hAnsi="Times New Roman" w:cs="Times New Roman"/>
          <w:bCs/>
          <w:iCs/>
          <w:szCs w:val="22"/>
        </w:rPr>
        <w:t>Taşdere</w:t>
      </w:r>
      <w:proofErr w:type="spellEnd"/>
      <w:r w:rsidR="00D81B9F" w:rsidRPr="00D06B2A">
        <w:rPr>
          <w:rFonts w:ascii="Times New Roman" w:hAnsi="Times New Roman" w:cs="Times New Roman"/>
          <w:bCs/>
          <w:iCs/>
          <w:szCs w:val="22"/>
        </w:rPr>
        <w:t xml:space="preserve">, </w:t>
      </w:r>
      <w:proofErr w:type="spellStart"/>
      <w:r w:rsidR="00D81B9F" w:rsidRPr="00D06B2A">
        <w:rPr>
          <w:rFonts w:ascii="Times New Roman" w:hAnsi="Times New Roman" w:cs="Times New Roman"/>
          <w:bCs/>
          <w:iCs/>
          <w:szCs w:val="22"/>
        </w:rPr>
        <w:t>Özsevgeç</w:t>
      </w:r>
      <w:proofErr w:type="spellEnd"/>
      <w:r w:rsidR="00D81B9F" w:rsidRPr="00D06B2A">
        <w:rPr>
          <w:rFonts w:ascii="Times New Roman" w:hAnsi="Times New Roman" w:cs="Times New Roman"/>
          <w:bCs/>
          <w:iCs/>
          <w:szCs w:val="22"/>
        </w:rPr>
        <w:t xml:space="preserve"> ve Türkmen; 2014</w:t>
      </w:r>
      <w:r w:rsidR="00D81B9F" w:rsidRPr="00D06B2A">
        <w:rPr>
          <w:rFonts w:ascii="Times New Roman" w:hAnsi="Times New Roman" w:cs="Times New Roman"/>
        </w:rPr>
        <w:t xml:space="preserve">). Bu bağlamda </w:t>
      </w:r>
      <w:r w:rsidR="00444DF7" w:rsidRPr="00D06B2A">
        <w:rPr>
          <w:rFonts w:ascii="Times New Roman" w:hAnsi="Times New Roman" w:cs="Times New Roman"/>
        </w:rPr>
        <w:t xml:space="preserve">Gök Cisimlerini Tanıyalım </w:t>
      </w:r>
      <w:r w:rsidR="00FA0853" w:rsidRPr="00D06B2A">
        <w:rPr>
          <w:rFonts w:ascii="Times New Roman" w:hAnsi="Times New Roman" w:cs="Times New Roman"/>
        </w:rPr>
        <w:t>konusunun</w:t>
      </w:r>
      <w:r w:rsidR="00D81B9F" w:rsidRPr="00D06B2A">
        <w:rPr>
          <w:rFonts w:ascii="Times New Roman" w:hAnsi="Times New Roman" w:cs="Times New Roman"/>
        </w:rPr>
        <w:t xml:space="preserve"> öncesinde ve sonrasında anahtar kavramlara karşılık verilen konuyla ilişkili cevap kelimelerin sayısı tablolaştırılarak analiz edilmiştir.</w:t>
      </w:r>
    </w:p>
    <w:p w:rsidR="00946AFA" w:rsidRPr="00D06B2A" w:rsidRDefault="002A2EB6" w:rsidP="0053774B">
      <w:pPr>
        <w:pStyle w:val="Default"/>
        <w:spacing w:line="480" w:lineRule="auto"/>
        <w:ind w:firstLine="709"/>
        <w:jc w:val="both"/>
        <w:rPr>
          <w:rFonts w:ascii="Times New Roman" w:hAnsi="Times New Roman" w:cs="Times New Roman"/>
        </w:rPr>
      </w:pPr>
      <w:r w:rsidRPr="00D06B2A">
        <w:rPr>
          <w:rFonts w:ascii="Times New Roman" w:hAnsi="Times New Roman" w:cs="Times New Roman"/>
          <w:b/>
        </w:rPr>
        <w:t>Uygulama:</w:t>
      </w:r>
      <w:r w:rsidR="00F179F2" w:rsidRPr="00D06B2A">
        <w:rPr>
          <w:rFonts w:ascii="Times New Roman" w:hAnsi="Times New Roman" w:cs="Times New Roman"/>
          <w:b/>
        </w:rPr>
        <w:t xml:space="preserve"> </w:t>
      </w:r>
      <w:r w:rsidR="00F179F2" w:rsidRPr="00D06B2A">
        <w:rPr>
          <w:rFonts w:ascii="Times New Roman" w:hAnsi="Times New Roman" w:cs="Times New Roman"/>
        </w:rPr>
        <w:t>Uygulama, deney ve kontrol</w:t>
      </w:r>
      <w:r w:rsidR="005216BE" w:rsidRPr="00D06B2A">
        <w:rPr>
          <w:rFonts w:ascii="Times New Roman" w:hAnsi="Times New Roman" w:cs="Times New Roman"/>
        </w:rPr>
        <w:t xml:space="preserve"> grubunda iki hafta sürmüştür. </w:t>
      </w:r>
      <w:r w:rsidR="00F179F2" w:rsidRPr="00D06B2A">
        <w:rPr>
          <w:rFonts w:ascii="Times New Roman" w:hAnsi="Times New Roman" w:cs="Times New Roman"/>
        </w:rPr>
        <w:t>Kontrol grubunda mevcut öğret</w:t>
      </w:r>
      <w:r w:rsidR="00444DF7" w:rsidRPr="00D06B2A">
        <w:rPr>
          <w:rFonts w:ascii="Times New Roman" w:hAnsi="Times New Roman" w:cs="Times New Roman"/>
        </w:rPr>
        <w:t>im uygulaması olarak 5E öğretim</w:t>
      </w:r>
      <w:r w:rsidR="00F179F2" w:rsidRPr="00D06B2A">
        <w:rPr>
          <w:rFonts w:ascii="Times New Roman" w:hAnsi="Times New Roman" w:cs="Times New Roman"/>
        </w:rPr>
        <w:t xml:space="preserve"> modeline dayalı fen öğretimi yapılırken, deney grubunda </w:t>
      </w:r>
      <w:proofErr w:type="spellStart"/>
      <w:r w:rsidR="00F179F2" w:rsidRPr="00D06B2A">
        <w:rPr>
          <w:rFonts w:ascii="Times New Roman" w:hAnsi="Times New Roman" w:cs="Times New Roman"/>
        </w:rPr>
        <w:t>OBYM'ye</w:t>
      </w:r>
      <w:proofErr w:type="spellEnd"/>
      <w:r w:rsidR="00F179F2" w:rsidRPr="00D06B2A">
        <w:rPr>
          <w:rFonts w:ascii="Times New Roman" w:hAnsi="Times New Roman" w:cs="Times New Roman"/>
        </w:rPr>
        <w:t xml:space="preserve"> dayalı fen öğretimi ile dersler yürütülmüştür. Uygulama öğretmeni </w:t>
      </w:r>
      <w:r w:rsidR="007B10AF" w:rsidRPr="00D06B2A">
        <w:rPr>
          <w:rFonts w:ascii="Times New Roman" w:hAnsi="Times New Roman" w:cs="Times New Roman"/>
        </w:rPr>
        <w:t xml:space="preserve">5 yıllık deneyime sahiptir. </w:t>
      </w:r>
      <w:r w:rsidR="00444DF7" w:rsidRPr="00D06B2A">
        <w:rPr>
          <w:rFonts w:ascii="Times New Roman" w:hAnsi="Times New Roman" w:cs="Times New Roman"/>
        </w:rPr>
        <w:t>Üçüncü</w:t>
      </w:r>
      <w:r w:rsidR="00F179F2" w:rsidRPr="00D06B2A">
        <w:rPr>
          <w:rFonts w:ascii="Times New Roman" w:hAnsi="Times New Roman" w:cs="Times New Roman"/>
        </w:rPr>
        <w:t xml:space="preserve"> araştırmacı uygulama süresine gözlemci olarak katılmış ve uygulama sürecinin işleyişini takip etmiştir. Gök Cisimlerini Tanıyalım</w:t>
      </w:r>
      <w:r w:rsidR="00B54EBC" w:rsidRPr="00D06B2A">
        <w:rPr>
          <w:rFonts w:ascii="Times New Roman" w:hAnsi="Times New Roman" w:cs="Times New Roman"/>
        </w:rPr>
        <w:t xml:space="preserve"> </w:t>
      </w:r>
      <w:r w:rsidR="00F179F2" w:rsidRPr="00D06B2A">
        <w:rPr>
          <w:rFonts w:ascii="Times New Roman" w:hAnsi="Times New Roman" w:cs="Times New Roman"/>
        </w:rPr>
        <w:t>konusuna yönelik uygulama süreci Tablo 2'de ayrıntılı olarak örneklendirilmiştir.</w:t>
      </w: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7B10AF" w:rsidRPr="00D06B2A" w:rsidRDefault="007B10AF" w:rsidP="0053774B">
      <w:pPr>
        <w:pStyle w:val="Default"/>
        <w:spacing w:line="480" w:lineRule="auto"/>
        <w:ind w:firstLine="709"/>
        <w:jc w:val="both"/>
        <w:rPr>
          <w:rFonts w:ascii="Times New Roman" w:hAnsi="Times New Roman" w:cs="Times New Roman"/>
        </w:rPr>
      </w:pPr>
    </w:p>
    <w:p w:rsidR="008D7587" w:rsidRPr="00D06B2A" w:rsidRDefault="008D7587" w:rsidP="0053774B">
      <w:pPr>
        <w:spacing w:after="0" w:line="240" w:lineRule="auto"/>
        <w:ind w:left="851" w:hanging="851"/>
        <w:jc w:val="both"/>
        <w:rPr>
          <w:rFonts w:ascii="Times New Roman" w:hAnsi="Times New Roman" w:cs="Times New Roman"/>
          <w:b/>
          <w:sz w:val="24"/>
          <w:szCs w:val="24"/>
        </w:rPr>
      </w:pPr>
    </w:p>
    <w:p w:rsidR="00175E1B" w:rsidRPr="00D06B2A" w:rsidRDefault="00175E1B" w:rsidP="0053774B">
      <w:pPr>
        <w:spacing w:after="0" w:line="240" w:lineRule="auto"/>
        <w:ind w:left="851" w:hanging="851"/>
        <w:jc w:val="both"/>
        <w:rPr>
          <w:rFonts w:ascii="Times New Roman" w:hAnsi="Times New Roman" w:cs="Times New Roman"/>
          <w:b/>
          <w:sz w:val="24"/>
          <w:szCs w:val="24"/>
        </w:rPr>
      </w:pPr>
    </w:p>
    <w:p w:rsidR="00175E1B" w:rsidRPr="00D06B2A" w:rsidRDefault="00175E1B" w:rsidP="0053774B">
      <w:pPr>
        <w:spacing w:after="0" w:line="240" w:lineRule="auto"/>
        <w:ind w:left="851" w:hanging="851"/>
        <w:jc w:val="both"/>
        <w:rPr>
          <w:rFonts w:ascii="Times New Roman" w:hAnsi="Times New Roman" w:cs="Times New Roman"/>
          <w:b/>
          <w:sz w:val="24"/>
          <w:szCs w:val="24"/>
        </w:rPr>
      </w:pPr>
    </w:p>
    <w:p w:rsidR="00175E1B" w:rsidRPr="00D06B2A" w:rsidRDefault="00175E1B" w:rsidP="0053774B">
      <w:pPr>
        <w:spacing w:after="0" w:line="240" w:lineRule="auto"/>
        <w:ind w:left="851" w:hanging="851"/>
        <w:jc w:val="both"/>
        <w:rPr>
          <w:rFonts w:ascii="Times New Roman" w:hAnsi="Times New Roman" w:cs="Times New Roman"/>
          <w:b/>
          <w:sz w:val="24"/>
          <w:szCs w:val="24"/>
        </w:rPr>
      </w:pPr>
    </w:p>
    <w:p w:rsidR="00537969" w:rsidRPr="00D06B2A" w:rsidRDefault="00537969" w:rsidP="0053774B">
      <w:pPr>
        <w:spacing w:after="0" w:line="240" w:lineRule="auto"/>
        <w:ind w:left="851" w:hanging="851"/>
        <w:jc w:val="both"/>
        <w:rPr>
          <w:rFonts w:ascii="Times New Roman" w:hAnsi="Times New Roman" w:cs="Times New Roman"/>
          <w:sz w:val="24"/>
          <w:szCs w:val="24"/>
        </w:rPr>
      </w:pPr>
    </w:p>
    <w:p w:rsidR="002266EC" w:rsidRPr="00D06B2A" w:rsidRDefault="002266EC" w:rsidP="0053774B">
      <w:pPr>
        <w:spacing w:after="0" w:line="240" w:lineRule="auto"/>
        <w:ind w:left="851" w:hanging="851"/>
        <w:jc w:val="both"/>
        <w:rPr>
          <w:rFonts w:ascii="Times New Roman" w:hAnsi="Times New Roman" w:cs="Times New Roman"/>
          <w:sz w:val="24"/>
          <w:szCs w:val="24"/>
        </w:rPr>
      </w:pPr>
    </w:p>
    <w:p w:rsidR="002266EC" w:rsidRPr="00D06B2A" w:rsidRDefault="002266EC" w:rsidP="0053774B">
      <w:pPr>
        <w:spacing w:after="0" w:line="240" w:lineRule="auto"/>
        <w:ind w:left="851" w:hanging="851"/>
        <w:jc w:val="both"/>
        <w:rPr>
          <w:rFonts w:ascii="Times New Roman" w:hAnsi="Times New Roman" w:cs="Times New Roman"/>
          <w:sz w:val="24"/>
          <w:szCs w:val="24"/>
        </w:rPr>
      </w:pPr>
    </w:p>
    <w:p w:rsidR="002266EC" w:rsidRPr="00D06B2A" w:rsidRDefault="002266EC" w:rsidP="0053774B">
      <w:pPr>
        <w:spacing w:after="0" w:line="240" w:lineRule="auto"/>
        <w:ind w:left="851" w:hanging="851"/>
        <w:jc w:val="both"/>
        <w:rPr>
          <w:rFonts w:ascii="Times New Roman" w:hAnsi="Times New Roman" w:cs="Times New Roman"/>
          <w:sz w:val="24"/>
          <w:szCs w:val="24"/>
        </w:rPr>
      </w:pPr>
    </w:p>
    <w:p w:rsidR="002266EC" w:rsidRPr="00D06B2A" w:rsidRDefault="002266EC" w:rsidP="0053774B">
      <w:pPr>
        <w:spacing w:after="0" w:line="240" w:lineRule="auto"/>
        <w:ind w:left="851" w:hanging="851"/>
        <w:jc w:val="both"/>
        <w:rPr>
          <w:rFonts w:ascii="Times New Roman" w:hAnsi="Times New Roman" w:cs="Times New Roman"/>
          <w:sz w:val="24"/>
          <w:szCs w:val="24"/>
        </w:rPr>
      </w:pPr>
    </w:p>
    <w:p w:rsidR="002266EC" w:rsidRPr="00D06B2A" w:rsidRDefault="002266EC" w:rsidP="0053774B">
      <w:pPr>
        <w:spacing w:after="0" w:line="240" w:lineRule="auto"/>
        <w:ind w:left="851" w:hanging="851"/>
        <w:jc w:val="both"/>
        <w:rPr>
          <w:rFonts w:ascii="Times New Roman" w:hAnsi="Times New Roman" w:cs="Times New Roman"/>
          <w:sz w:val="24"/>
          <w:szCs w:val="24"/>
        </w:rPr>
      </w:pPr>
    </w:p>
    <w:p w:rsidR="002266EC" w:rsidRPr="00D06B2A" w:rsidRDefault="002266EC" w:rsidP="0053774B">
      <w:pPr>
        <w:spacing w:after="0" w:line="240" w:lineRule="auto"/>
        <w:ind w:left="851" w:hanging="851"/>
        <w:jc w:val="both"/>
        <w:rPr>
          <w:rFonts w:ascii="Times New Roman" w:hAnsi="Times New Roman" w:cs="Times New Roman"/>
          <w:sz w:val="24"/>
          <w:szCs w:val="24"/>
        </w:rPr>
      </w:pPr>
    </w:p>
    <w:p w:rsidR="002266EC" w:rsidRPr="00D06B2A" w:rsidRDefault="002266EC" w:rsidP="0053774B">
      <w:pPr>
        <w:spacing w:after="0" w:line="240" w:lineRule="auto"/>
        <w:ind w:left="851" w:hanging="851"/>
        <w:jc w:val="both"/>
        <w:rPr>
          <w:rFonts w:ascii="Times New Roman" w:hAnsi="Times New Roman" w:cs="Times New Roman"/>
          <w:sz w:val="24"/>
          <w:szCs w:val="24"/>
        </w:rPr>
      </w:pPr>
    </w:p>
    <w:p w:rsidR="002266EC" w:rsidRPr="00D06B2A" w:rsidRDefault="002266EC" w:rsidP="0053774B">
      <w:pPr>
        <w:spacing w:after="0" w:line="240" w:lineRule="auto"/>
        <w:ind w:left="851" w:hanging="851"/>
        <w:jc w:val="both"/>
        <w:rPr>
          <w:rFonts w:ascii="Times New Roman" w:hAnsi="Times New Roman" w:cs="Times New Roman"/>
          <w:sz w:val="24"/>
          <w:szCs w:val="24"/>
        </w:rPr>
      </w:pPr>
    </w:p>
    <w:p w:rsidR="00C31E6B" w:rsidRPr="00D06B2A" w:rsidRDefault="00C31E6B" w:rsidP="0053774B">
      <w:pPr>
        <w:spacing w:after="0" w:line="240" w:lineRule="auto"/>
        <w:ind w:left="851" w:hanging="851"/>
        <w:jc w:val="both"/>
        <w:rPr>
          <w:rFonts w:ascii="Times New Roman" w:hAnsi="Times New Roman" w:cs="Times New Roman"/>
          <w:sz w:val="24"/>
          <w:szCs w:val="24"/>
        </w:rPr>
      </w:pPr>
      <w:bookmarkStart w:id="0" w:name="_GoBack"/>
      <w:bookmarkEnd w:id="0"/>
      <w:r w:rsidRPr="00D06B2A">
        <w:rPr>
          <w:rFonts w:ascii="Times New Roman" w:hAnsi="Times New Roman" w:cs="Times New Roman"/>
          <w:sz w:val="24"/>
          <w:szCs w:val="24"/>
        </w:rPr>
        <w:t xml:space="preserve">Tablo 2. </w:t>
      </w:r>
      <w:r w:rsidRPr="00D06B2A">
        <w:rPr>
          <w:rFonts w:ascii="Times New Roman" w:hAnsi="Times New Roman" w:cs="Times New Roman"/>
          <w:i/>
          <w:sz w:val="24"/>
          <w:szCs w:val="24"/>
        </w:rPr>
        <w:t xml:space="preserve">Kontrol ve </w:t>
      </w:r>
      <w:r w:rsidR="00537969" w:rsidRPr="00D06B2A">
        <w:rPr>
          <w:rFonts w:ascii="Times New Roman" w:hAnsi="Times New Roman" w:cs="Times New Roman"/>
          <w:i/>
          <w:sz w:val="24"/>
          <w:szCs w:val="24"/>
        </w:rPr>
        <w:t>deney grubu için gök cisimlerini tanıyalım</w:t>
      </w:r>
      <w:r w:rsidR="00543F04" w:rsidRPr="00D06B2A">
        <w:rPr>
          <w:rFonts w:ascii="Times New Roman" w:hAnsi="Times New Roman" w:cs="Times New Roman"/>
          <w:i/>
          <w:sz w:val="24"/>
          <w:szCs w:val="24"/>
        </w:rPr>
        <w:t xml:space="preserve"> konusuyla ilgili uygulama sürecinin özeti</w:t>
      </w:r>
    </w:p>
    <w:tbl>
      <w:tblPr>
        <w:tblW w:w="0" w:type="auto"/>
        <w:tblLayout w:type="fixed"/>
        <w:tblLook w:val="04A0"/>
      </w:tblPr>
      <w:tblGrid>
        <w:gridCol w:w="392"/>
        <w:gridCol w:w="4252"/>
        <w:gridCol w:w="4566"/>
      </w:tblGrid>
      <w:tr w:rsidR="00C31E6B" w:rsidRPr="00D06B2A" w:rsidTr="00473B65">
        <w:tc>
          <w:tcPr>
            <w:tcW w:w="392" w:type="dxa"/>
            <w:tcBorders>
              <w:top w:val="single" w:sz="4" w:space="0" w:color="auto"/>
              <w:left w:val="nil"/>
              <w:bottom w:val="single" w:sz="4" w:space="0" w:color="auto"/>
              <w:right w:val="nil"/>
            </w:tcBorders>
          </w:tcPr>
          <w:p w:rsidR="00C31E6B" w:rsidRPr="00D06B2A" w:rsidRDefault="00C31E6B" w:rsidP="0053774B">
            <w:pPr>
              <w:spacing w:after="0" w:line="240" w:lineRule="auto"/>
              <w:jc w:val="both"/>
              <w:rPr>
                <w:rFonts w:ascii="Times New Roman" w:hAnsi="Times New Roman" w:cs="Times New Roman"/>
                <w:sz w:val="20"/>
                <w:szCs w:val="20"/>
              </w:rPr>
            </w:pPr>
          </w:p>
        </w:tc>
        <w:tc>
          <w:tcPr>
            <w:tcW w:w="4252" w:type="dxa"/>
            <w:tcBorders>
              <w:top w:val="single" w:sz="4" w:space="0" w:color="auto"/>
              <w:left w:val="nil"/>
              <w:bottom w:val="single" w:sz="4" w:space="0" w:color="auto"/>
              <w:right w:val="nil"/>
            </w:tcBorders>
            <w:hideMark/>
          </w:tcPr>
          <w:p w:rsidR="00C31E6B" w:rsidRPr="00D06B2A" w:rsidRDefault="00C31E6B" w:rsidP="0053774B">
            <w:pPr>
              <w:spacing w:after="0" w:line="240" w:lineRule="auto"/>
              <w:jc w:val="center"/>
              <w:rPr>
                <w:rFonts w:ascii="Times New Roman" w:hAnsi="Times New Roman" w:cs="Times New Roman"/>
                <w:b/>
                <w:sz w:val="20"/>
                <w:szCs w:val="20"/>
              </w:rPr>
            </w:pPr>
            <w:r w:rsidRPr="00D06B2A">
              <w:rPr>
                <w:rFonts w:ascii="Times New Roman" w:hAnsi="Times New Roman" w:cs="Times New Roman"/>
                <w:b/>
                <w:sz w:val="20"/>
                <w:szCs w:val="20"/>
              </w:rPr>
              <w:t>Kontrol Grubu</w:t>
            </w:r>
          </w:p>
        </w:tc>
        <w:tc>
          <w:tcPr>
            <w:tcW w:w="4566" w:type="dxa"/>
            <w:tcBorders>
              <w:top w:val="single" w:sz="4" w:space="0" w:color="auto"/>
              <w:left w:val="nil"/>
              <w:bottom w:val="single" w:sz="4" w:space="0" w:color="auto"/>
              <w:right w:val="nil"/>
            </w:tcBorders>
            <w:hideMark/>
          </w:tcPr>
          <w:p w:rsidR="00C31E6B" w:rsidRPr="00D06B2A" w:rsidRDefault="00C31E6B" w:rsidP="0053774B">
            <w:pPr>
              <w:spacing w:after="0" w:line="240" w:lineRule="auto"/>
              <w:jc w:val="center"/>
              <w:rPr>
                <w:rFonts w:ascii="Times New Roman" w:hAnsi="Times New Roman" w:cs="Times New Roman"/>
                <w:b/>
                <w:sz w:val="20"/>
                <w:szCs w:val="20"/>
              </w:rPr>
            </w:pPr>
            <w:r w:rsidRPr="00D06B2A">
              <w:rPr>
                <w:rFonts w:ascii="Times New Roman" w:hAnsi="Times New Roman" w:cs="Times New Roman"/>
                <w:b/>
                <w:sz w:val="20"/>
                <w:szCs w:val="20"/>
              </w:rPr>
              <w:t>Deney Grubu</w:t>
            </w:r>
          </w:p>
        </w:tc>
      </w:tr>
      <w:tr w:rsidR="00C31E6B" w:rsidRPr="00D06B2A" w:rsidTr="00473B65">
        <w:trPr>
          <w:cantSplit/>
          <w:trHeight w:val="1134"/>
        </w:trPr>
        <w:tc>
          <w:tcPr>
            <w:tcW w:w="392" w:type="dxa"/>
            <w:tcBorders>
              <w:top w:val="single" w:sz="4" w:space="0" w:color="auto"/>
              <w:left w:val="nil"/>
              <w:bottom w:val="single" w:sz="4" w:space="0" w:color="auto"/>
              <w:right w:val="nil"/>
            </w:tcBorders>
            <w:textDirection w:val="btLr"/>
            <w:hideMark/>
          </w:tcPr>
          <w:p w:rsidR="00C31E6B" w:rsidRPr="00D06B2A" w:rsidRDefault="00C31E6B" w:rsidP="0053774B">
            <w:pPr>
              <w:spacing w:after="0" w:line="240" w:lineRule="auto"/>
              <w:ind w:left="113" w:right="113"/>
              <w:jc w:val="center"/>
              <w:rPr>
                <w:rFonts w:ascii="Times New Roman" w:hAnsi="Times New Roman" w:cs="Times New Roman"/>
                <w:b/>
                <w:sz w:val="20"/>
                <w:szCs w:val="20"/>
              </w:rPr>
            </w:pPr>
            <w:r w:rsidRPr="00D06B2A">
              <w:rPr>
                <w:rFonts w:ascii="Times New Roman" w:hAnsi="Times New Roman" w:cs="Times New Roman"/>
                <w:b/>
                <w:sz w:val="20"/>
                <w:szCs w:val="20"/>
              </w:rPr>
              <w:t>Ön Test</w:t>
            </w:r>
          </w:p>
        </w:tc>
        <w:tc>
          <w:tcPr>
            <w:tcW w:w="4252" w:type="dxa"/>
            <w:tcBorders>
              <w:top w:val="single" w:sz="4" w:space="0" w:color="auto"/>
              <w:left w:val="nil"/>
              <w:bottom w:val="single" w:sz="4" w:space="0" w:color="auto"/>
              <w:right w:val="nil"/>
            </w:tcBorders>
            <w:hideMark/>
          </w:tcPr>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sz w:val="20"/>
                <w:szCs w:val="20"/>
              </w:rPr>
              <w:t xml:space="preserve">     Uygulamaya başlamadan önce Gök Cisimlerini Tanıyalım Başarı Testi (G</w:t>
            </w:r>
            <w:r w:rsidR="005216BE" w:rsidRPr="00D06B2A">
              <w:rPr>
                <w:rFonts w:ascii="Times New Roman" w:hAnsi="Times New Roman" w:cs="Times New Roman"/>
                <w:sz w:val="20"/>
                <w:szCs w:val="20"/>
              </w:rPr>
              <w:t>Ö</w:t>
            </w:r>
            <w:r w:rsidRPr="00D06B2A">
              <w:rPr>
                <w:rFonts w:ascii="Times New Roman" w:hAnsi="Times New Roman" w:cs="Times New Roman"/>
                <w:sz w:val="20"/>
                <w:szCs w:val="20"/>
              </w:rPr>
              <w:t>C</w:t>
            </w:r>
            <w:r w:rsidR="005216BE" w:rsidRPr="00D06B2A">
              <w:rPr>
                <w:rFonts w:ascii="Times New Roman" w:hAnsi="Times New Roman" w:cs="Times New Roman"/>
                <w:sz w:val="20"/>
                <w:szCs w:val="20"/>
              </w:rPr>
              <w:t>İ</w:t>
            </w:r>
            <w:r w:rsidRPr="00D06B2A">
              <w:rPr>
                <w:rFonts w:ascii="Times New Roman" w:hAnsi="Times New Roman" w:cs="Times New Roman"/>
                <w:sz w:val="20"/>
                <w:szCs w:val="20"/>
              </w:rPr>
              <w:t>TB</w:t>
            </w:r>
            <w:r w:rsidR="005216BE" w:rsidRPr="00D06B2A">
              <w:rPr>
                <w:rFonts w:ascii="Times New Roman" w:hAnsi="Times New Roman" w:cs="Times New Roman"/>
                <w:sz w:val="20"/>
                <w:szCs w:val="20"/>
              </w:rPr>
              <w:t>A</w:t>
            </w:r>
            <w:r w:rsidRPr="00D06B2A">
              <w:rPr>
                <w:rFonts w:ascii="Times New Roman" w:hAnsi="Times New Roman" w:cs="Times New Roman"/>
                <w:sz w:val="20"/>
                <w:szCs w:val="20"/>
              </w:rPr>
              <w:t>T), Gök Cisimlerini Tanıyalım Kavramsal Anlama Testi (G</w:t>
            </w:r>
            <w:r w:rsidR="005216BE" w:rsidRPr="00D06B2A">
              <w:rPr>
                <w:rFonts w:ascii="Times New Roman" w:hAnsi="Times New Roman" w:cs="Times New Roman"/>
                <w:sz w:val="20"/>
                <w:szCs w:val="20"/>
              </w:rPr>
              <w:t>Ö</w:t>
            </w:r>
            <w:r w:rsidRPr="00D06B2A">
              <w:rPr>
                <w:rFonts w:ascii="Times New Roman" w:hAnsi="Times New Roman" w:cs="Times New Roman"/>
                <w:sz w:val="20"/>
                <w:szCs w:val="20"/>
              </w:rPr>
              <w:t>C</w:t>
            </w:r>
            <w:r w:rsidR="005216BE" w:rsidRPr="00D06B2A">
              <w:rPr>
                <w:rFonts w:ascii="Times New Roman" w:hAnsi="Times New Roman" w:cs="Times New Roman"/>
                <w:sz w:val="20"/>
                <w:szCs w:val="20"/>
              </w:rPr>
              <w:t>İ</w:t>
            </w:r>
            <w:r w:rsidRPr="00D06B2A">
              <w:rPr>
                <w:rFonts w:ascii="Times New Roman" w:hAnsi="Times New Roman" w:cs="Times New Roman"/>
                <w:sz w:val="20"/>
                <w:szCs w:val="20"/>
              </w:rPr>
              <w:t xml:space="preserve">TKAT) ve </w:t>
            </w:r>
            <w:r w:rsidR="00383935" w:rsidRPr="00D06B2A">
              <w:rPr>
                <w:rFonts w:ascii="Times New Roman" w:hAnsi="Times New Roman" w:cs="Times New Roman"/>
                <w:sz w:val="20"/>
                <w:szCs w:val="20"/>
              </w:rPr>
              <w:t>Kelime İlişkilendirme Testi (</w:t>
            </w:r>
            <w:r w:rsidRPr="00D06B2A">
              <w:rPr>
                <w:rFonts w:ascii="Times New Roman" w:hAnsi="Times New Roman" w:cs="Times New Roman"/>
                <w:sz w:val="20"/>
                <w:szCs w:val="20"/>
              </w:rPr>
              <w:t>KİT) ön test olarak uygulandı. Her öğrenciye G</w:t>
            </w:r>
            <w:r w:rsidR="00383935" w:rsidRPr="00D06B2A">
              <w:rPr>
                <w:rFonts w:ascii="Times New Roman" w:hAnsi="Times New Roman" w:cs="Times New Roman"/>
                <w:sz w:val="20"/>
                <w:szCs w:val="20"/>
              </w:rPr>
              <w:t>Ö</w:t>
            </w:r>
            <w:r w:rsidRPr="00D06B2A">
              <w:rPr>
                <w:rFonts w:ascii="Times New Roman" w:hAnsi="Times New Roman" w:cs="Times New Roman"/>
                <w:sz w:val="20"/>
                <w:szCs w:val="20"/>
              </w:rPr>
              <w:t>C</w:t>
            </w:r>
            <w:r w:rsidR="00383935" w:rsidRPr="00D06B2A">
              <w:rPr>
                <w:rFonts w:ascii="Times New Roman" w:hAnsi="Times New Roman" w:cs="Times New Roman"/>
                <w:sz w:val="20"/>
                <w:szCs w:val="20"/>
              </w:rPr>
              <w:t>İ</w:t>
            </w:r>
            <w:r w:rsidRPr="00D06B2A">
              <w:rPr>
                <w:rFonts w:ascii="Times New Roman" w:hAnsi="Times New Roman" w:cs="Times New Roman"/>
                <w:sz w:val="20"/>
                <w:szCs w:val="20"/>
              </w:rPr>
              <w:t>TB</w:t>
            </w:r>
            <w:r w:rsidR="00383935" w:rsidRPr="00D06B2A">
              <w:rPr>
                <w:rFonts w:ascii="Times New Roman" w:hAnsi="Times New Roman" w:cs="Times New Roman"/>
                <w:sz w:val="20"/>
                <w:szCs w:val="20"/>
              </w:rPr>
              <w:t>A</w:t>
            </w:r>
            <w:r w:rsidRPr="00D06B2A">
              <w:rPr>
                <w:rFonts w:ascii="Times New Roman" w:hAnsi="Times New Roman" w:cs="Times New Roman"/>
                <w:sz w:val="20"/>
                <w:szCs w:val="20"/>
              </w:rPr>
              <w:t>T ve G</w:t>
            </w:r>
            <w:r w:rsidR="00383935" w:rsidRPr="00D06B2A">
              <w:rPr>
                <w:rFonts w:ascii="Times New Roman" w:hAnsi="Times New Roman" w:cs="Times New Roman"/>
                <w:sz w:val="20"/>
                <w:szCs w:val="20"/>
              </w:rPr>
              <w:t>Ö</w:t>
            </w:r>
            <w:r w:rsidRPr="00D06B2A">
              <w:rPr>
                <w:rFonts w:ascii="Times New Roman" w:hAnsi="Times New Roman" w:cs="Times New Roman"/>
                <w:sz w:val="20"/>
                <w:szCs w:val="20"/>
              </w:rPr>
              <w:t>C</w:t>
            </w:r>
            <w:r w:rsidR="00383935" w:rsidRPr="00D06B2A">
              <w:rPr>
                <w:rFonts w:ascii="Times New Roman" w:hAnsi="Times New Roman" w:cs="Times New Roman"/>
                <w:sz w:val="20"/>
                <w:szCs w:val="20"/>
              </w:rPr>
              <w:t>İ</w:t>
            </w:r>
            <w:r w:rsidRPr="00D06B2A">
              <w:rPr>
                <w:rFonts w:ascii="Times New Roman" w:hAnsi="Times New Roman" w:cs="Times New Roman"/>
                <w:sz w:val="20"/>
                <w:szCs w:val="20"/>
              </w:rPr>
              <w:t>TKAT için bir ders saati (40 dakika), KİT için yaklaşık 5-6 dakika süre verilmiştir.</w:t>
            </w:r>
          </w:p>
        </w:tc>
        <w:tc>
          <w:tcPr>
            <w:tcW w:w="4566" w:type="dxa"/>
            <w:tcBorders>
              <w:top w:val="single" w:sz="4" w:space="0" w:color="auto"/>
              <w:left w:val="nil"/>
              <w:bottom w:val="single" w:sz="4" w:space="0" w:color="auto"/>
              <w:right w:val="nil"/>
            </w:tcBorders>
            <w:hideMark/>
          </w:tcPr>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sz w:val="20"/>
                <w:szCs w:val="20"/>
              </w:rPr>
              <w:t xml:space="preserve">     Uygulamaya başlamadan önce Gök Cisimlerini Tanıyalım Başarı Testi (</w:t>
            </w:r>
            <w:r w:rsidR="00383935" w:rsidRPr="00D06B2A">
              <w:rPr>
                <w:rFonts w:ascii="Times New Roman" w:hAnsi="Times New Roman" w:cs="Times New Roman"/>
                <w:sz w:val="20"/>
                <w:szCs w:val="20"/>
              </w:rPr>
              <w:t>GÖCİTBAT</w:t>
            </w:r>
            <w:r w:rsidRPr="00D06B2A">
              <w:rPr>
                <w:rFonts w:ascii="Times New Roman" w:hAnsi="Times New Roman" w:cs="Times New Roman"/>
                <w:sz w:val="20"/>
                <w:szCs w:val="20"/>
              </w:rPr>
              <w:t>), Gök Cisimlerini Tanıyalım Kavramsal Anlama Testi (G</w:t>
            </w:r>
            <w:r w:rsidR="00383935" w:rsidRPr="00D06B2A">
              <w:rPr>
                <w:rFonts w:ascii="Times New Roman" w:hAnsi="Times New Roman" w:cs="Times New Roman"/>
                <w:sz w:val="20"/>
                <w:szCs w:val="20"/>
              </w:rPr>
              <w:t>Ö</w:t>
            </w:r>
            <w:r w:rsidRPr="00D06B2A">
              <w:rPr>
                <w:rFonts w:ascii="Times New Roman" w:hAnsi="Times New Roman" w:cs="Times New Roman"/>
                <w:sz w:val="20"/>
                <w:szCs w:val="20"/>
              </w:rPr>
              <w:t>C</w:t>
            </w:r>
            <w:r w:rsidR="00383935" w:rsidRPr="00D06B2A">
              <w:rPr>
                <w:rFonts w:ascii="Times New Roman" w:hAnsi="Times New Roman" w:cs="Times New Roman"/>
                <w:sz w:val="20"/>
                <w:szCs w:val="20"/>
              </w:rPr>
              <w:t>İ</w:t>
            </w:r>
            <w:r w:rsidRPr="00D06B2A">
              <w:rPr>
                <w:rFonts w:ascii="Times New Roman" w:hAnsi="Times New Roman" w:cs="Times New Roman"/>
                <w:sz w:val="20"/>
                <w:szCs w:val="20"/>
              </w:rPr>
              <w:t xml:space="preserve">TKAT) ve Gök Cisimlerini Tanıyalım </w:t>
            </w:r>
            <w:r w:rsidR="00383935" w:rsidRPr="00D06B2A">
              <w:rPr>
                <w:rFonts w:ascii="Times New Roman" w:hAnsi="Times New Roman" w:cs="Times New Roman"/>
                <w:sz w:val="20"/>
                <w:szCs w:val="20"/>
              </w:rPr>
              <w:t>Kelime İlişkilendirme Testi (</w:t>
            </w:r>
            <w:r w:rsidRPr="00D06B2A">
              <w:rPr>
                <w:rFonts w:ascii="Times New Roman" w:hAnsi="Times New Roman" w:cs="Times New Roman"/>
                <w:sz w:val="20"/>
                <w:szCs w:val="20"/>
              </w:rPr>
              <w:t>KİT) ön test olarak uygulandı. Her öğrenciye G</w:t>
            </w:r>
            <w:r w:rsidR="00383935" w:rsidRPr="00D06B2A">
              <w:rPr>
                <w:rFonts w:ascii="Times New Roman" w:hAnsi="Times New Roman" w:cs="Times New Roman"/>
                <w:sz w:val="20"/>
                <w:szCs w:val="20"/>
              </w:rPr>
              <w:t>Ö</w:t>
            </w:r>
            <w:r w:rsidRPr="00D06B2A">
              <w:rPr>
                <w:rFonts w:ascii="Times New Roman" w:hAnsi="Times New Roman" w:cs="Times New Roman"/>
                <w:sz w:val="20"/>
                <w:szCs w:val="20"/>
              </w:rPr>
              <w:t>C</w:t>
            </w:r>
            <w:r w:rsidR="00383935" w:rsidRPr="00D06B2A">
              <w:rPr>
                <w:rFonts w:ascii="Times New Roman" w:hAnsi="Times New Roman" w:cs="Times New Roman"/>
                <w:sz w:val="20"/>
                <w:szCs w:val="20"/>
              </w:rPr>
              <w:t>İ</w:t>
            </w:r>
            <w:r w:rsidRPr="00D06B2A">
              <w:rPr>
                <w:rFonts w:ascii="Times New Roman" w:hAnsi="Times New Roman" w:cs="Times New Roman"/>
                <w:sz w:val="20"/>
                <w:szCs w:val="20"/>
              </w:rPr>
              <w:t>TB</w:t>
            </w:r>
            <w:r w:rsidR="00383935" w:rsidRPr="00D06B2A">
              <w:rPr>
                <w:rFonts w:ascii="Times New Roman" w:hAnsi="Times New Roman" w:cs="Times New Roman"/>
                <w:sz w:val="20"/>
                <w:szCs w:val="20"/>
              </w:rPr>
              <w:t>A</w:t>
            </w:r>
            <w:r w:rsidRPr="00D06B2A">
              <w:rPr>
                <w:rFonts w:ascii="Times New Roman" w:hAnsi="Times New Roman" w:cs="Times New Roman"/>
                <w:sz w:val="20"/>
                <w:szCs w:val="20"/>
              </w:rPr>
              <w:t>T ve G</w:t>
            </w:r>
            <w:r w:rsidR="00383935" w:rsidRPr="00D06B2A">
              <w:rPr>
                <w:rFonts w:ascii="Times New Roman" w:hAnsi="Times New Roman" w:cs="Times New Roman"/>
                <w:sz w:val="20"/>
                <w:szCs w:val="20"/>
              </w:rPr>
              <w:t>Ö</w:t>
            </w:r>
            <w:r w:rsidRPr="00D06B2A">
              <w:rPr>
                <w:rFonts w:ascii="Times New Roman" w:hAnsi="Times New Roman" w:cs="Times New Roman"/>
                <w:sz w:val="20"/>
                <w:szCs w:val="20"/>
              </w:rPr>
              <w:t>C</w:t>
            </w:r>
            <w:r w:rsidR="00383935" w:rsidRPr="00D06B2A">
              <w:rPr>
                <w:rFonts w:ascii="Times New Roman" w:hAnsi="Times New Roman" w:cs="Times New Roman"/>
                <w:sz w:val="20"/>
                <w:szCs w:val="20"/>
              </w:rPr>
              <w:t>İ</w:t>
            </w:r>
            <w:r w:rsidRPr="00D06B2A">
              <w:rPr>
                <w:rFonts w:ascii="Times New Roman" w:hAnsi="Times New Roman" w:cs="Times New Roman"/>
                <w:sz w:val="20"/>
                <w:szCs w:val="20"/>
              </w:rPr>
              <w:t>TKAT için bir ders saati (40 dakika), KİT için yaklaşık 5-6 dakika süre verilmiştir.</w:t>
            </w:r>
          </w:p>
        </w:tc>
      </w:tr>
      <w:tr w:rsidR="00C31E6B" w:rsidRPr="00D06B2A" w:rsidTr="00473B65">
        <w:trPr>
          <w:cantSplit/>
          <w:trHeight w:val="1134"/>
        </w:trPr>
        <w:tc>
          <w:tcPr>
            <w:tcW w:w="392" w:type="dxa"/>
            <w:tcBorders>
              <w:top w:val="single" w:sz="4" w:space="0" w:color="auto"/>
              <w:left w:val="nil"/>
              <w:bottom w:val="single" w:sz="4" w:space="0" w:color="auto"/>
              <w:right w:val="nil"/>
            </w:tcBorders>
            <w:textDirection w:val="btLr"/>
            <w:hideMark/>
          </w:tcPr>
          <w:p w:rsidR="00C31E6B" w:rsidRPr="00D06B2A" w:rsidRDefault="00C31E6B" w:rsidP="0053774B">
            <w:pPr>
              <w:spacing w:after="0" w:line="240" w:lineRule="auto"/>
              <w:ind w:left="113" w:right="113"/>
              <w:jc w:val="center"/>
              <w:rPr>
                <w:rFonts w:ascii="Times New Roman" w:hAnsi="Times New Roman" w:cs="Times New Roman"/>
                <w:b/>
                <w:sz w:val="20"/>
                <w:szCs w:val="20"/>
              </w:rPr>
            </w:pPr>
            <w:r w:rsidRPr="00D06B2A">
              <w:rPr>
                <w:rFonts w:ascii="Times New Roman" w:hAnsi="Times New Roman" w:cs="Times New Roman"/>
                <w:b/>
                <w:sz w:val="20"/>
                <w:szCs w:val="20"/>
              </w:rPr>
              <w:lastRenderedPageBreak/>
              <w:t>Uygulama</w:t>
            </w:r>
          </w:p>
        </w:tc>
        <w:tc>
          <w:tcPr>
            <w:tcW w:w="4252" w:type="dxa"/>
            <w:tcBorders>
              <w:top w:val="single" w:sz="4" w:space="0" w:color="auto"/>
              <w:left w:val="nil"/>
              <w:bottom w:val="single" w:sz="4" w:space="0" w:color="auto"/>
              <w:right w:val="nil"/>
            </w:tcBorders>
          </w:tcPr>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sz w:val="20"/>
                <w:szCs w:val="20"/>
              </w:rPr>
              <w:t xml:space="preserve">     5E öğretim modeline göre planlanan derslerde konuyla ilgili etkinlikler Milli Eğitim Bakanlığı'nın önerdiği Fen </w:t>
            </w:r>
            <w:r w:rsidR="00383935" w:rsidRPr="00D06B2A">
              <w:rPr>
                <w:rFonts w:ascii="Times New Roman" w:hAnsi="Times New Roman" w:cs="Times New Roman"/>
                <w:sz w:val="20"/>
                <w:szCs w:val="20"/>
              </w:rPr>
              <w:t>bilimleri</w:t>
            </w:r>
            <w:r w:rsidRPr="00D06B2A">
              <w:rPr>
                <w:rFonts w:ascii="Times New Roman" w:hAnsi="Times New Roman" w:cs="Times New Roman"/>
                <w:sz w:val="20"/>
                <w:szCs w:val="20"/>
              </w:rPr>
              <w:t xml:space="preserve"> ders kitabından ve öğrenci çalışma kitabından alınmıştır.</w:t>
            </w:r>
          </w:p>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i/>
                <w:sz w:val="20"/>
                <w:szCs w:val="20"/>
              </w:rPr>
              <w:t xml:space="preserve">     Girme aşamasında</w:t>
            </w:r>
            <w:r w:rsidRPr="00D06B2A">
              <w:rPr>
                <w:rFonts w:ascii="Times New Roman" w:hAnsi="Times New Roman" w:cs="Times New Roman"/>
                <w:sz w:val="20"/>
                <w:szCs w:val="20"/>
              </w:rPr>
              <w:t xml:space="preserve">; öğrencilerin konuyla ilgili düşüncelerini açığı çıkarmak için; </w:t>
            </w:r>
            <w:r w:rsidRPr="00D06B2A">
              <w:rPr>
                <w:rFonts w:ascii="Times New Roman" w:hAnsi="Times New Roman" w:cs="Times New Roman"/>
                <w:i/>
                <w:sz w:val="20"/>
                <w:szCs w:val="20"/>
              </w:rPr>
              <w:t xml:space="preserve">"Yıldız",  "Gezegen", "Meteor", "Göktaşı ve "Işık Yılı" </w:t>
            </w:r>
            <w:r w:rsidRPr="00D06B2A">
              <w:rPr>
                <w:rFonts w:ascii="Times New Roman" w:hAnsi="Times New Roman" w:cs="Times New Roman"/>
                <w:sz w:val="20"/>
                <w:szCs w:val="20"/>
              </w:rPr>
              <w:t xml:space="preserve">kavramları soruldu. Kavramlar </w:t>
            </w:r>
            <w:r w:rsidR="00537969" w:rsidRPr="00D06B2A">
              <w:rPr>
                <w:rFonts w:ascii="Times New Roman" w:hAnsi="Times New Roman" w:cs="Times New Roman"/>
                <w:sz w:val="20"/>
                <w:szCs w:val="20"/>
              </w:rPr>
              <w:t xml:space="preserve">ile ilgili düşünceleri alındı. </w:t>
            </w:r>
            <w:r w:rsidRPr="00D06B2A">
              <w:rPr>
                <w:rFonts w:ascii="Times New Roman" w:hAnsi="Times New Roman" w:cs="Times New Roman"/>
                <w:sz w:val="20"/>
                <w:szCs w:val="20"/>
              </w:rPr>
              <w:t>Ders kitabında “</w:t>
            </w:r>
            <w:r w:rsidRPr="00D06B2A">
              <w:rPr>
                <w:rFonts w:ascii="Times New Roman" w:hAnsi="Times New Roman" w:cs="Times New Roman"/>
                <w:i/>
                <w:iCs/>
                <w:sz w:val="20"/>
                <w:szCs w:val="20"/>
              </w:rPr>
              <w:t xml:space="preserve">Gök Cisimlerini Tanıyalım” </w:t>
            </w:r>
            <w:r w:rsidRPr="00D06B2A">
              <w:rPr>
                <w:rFonts w:ascii="Times New Roman" w:hAnsi="Times New Roman" w:cs="Times New Roman"/>
                <w:sz w:val="20"/>
                <w:szCs w:val="20"/>
              </w:rPr>
              <w:t xml:space="preserve">başlığı ile yer alan metin sınıfta okutuldu. </w:t>
            </w:r>
          </w:p>
          <w:p w:rsidR="00C31E6B" w:rsidRPr="00D06B2A" w:rsidRDefault="00C31E6B" w:rsidP="0053774B">
            <w:pPr>
              <w:spacing w:after="0" w:line="240" w:lineRule="auto"/>
              <w:ind w:left="34" w:firstLine="141"/>
              <w:jc w:val="both"/>
              <w:rPr>
                <w:rFonts w:ascii="Times New Roman" w:hAnsi="Times New Roman" w:cs="Times New Roman"/>
                <w:sz w:val="20"/>
                <w:szCs w:val="20"/>
              </w:rPr>
            </w:pPr>
            <w:r w:rsidRPr="00D06B2A">
              <w:rPr>
                <w:rFonts w:ascii="Times New Roman" w:hAnsi="Times New Roman" w:cs="Times New Roman"/>
                <w:i/>
                <w:sz w:val="20"/>
                <w:szCs w:val="20"/>
              </w:rPr>
              <w:t>Keşfetme aşamasında</w:t>
            </w:r>
            <w:r w:rsidRPr="00D06B2A">
              <w:rPr>
                <w:rFonts w:ascii="Times New Roman" w:hAnsi="Times New Roman" w:cs="Times New Roman"/>
                <w:sz w:val="20"/>
                <w:szCs w:val="20"/>
              </w:rPr>
              <w:t>; öğrencilerin gök cisimlerini çıplak gözle gözlemlemeleri, özelliklerini belirlemeleri, uzayda daha birçok gözlemleyemedikleri gök cisimlerinin olduğunu fark etmeleri ayrıca gezegenlerle yıldızlar arasındaki farkı ayırt etmelerini sağlamak</w:t>
            </w:r>
            <w:r w:rsidRPr="00D06B2A">
              <w:rPr>
                <w:rFonts w:ascii="Times New Roman" w:hAnsi="Times New Roman" w:cs="Times New Roman"/>
                <w:i/>
                <w:sz w:val="20"/>
                <w:szCs w:val="20"/>
              </w:rPr>
              <w:t xml:space="preserve"> </w:t>
            </w:r>
            <w:r w:rsidRPr="00D06B2A">
              <w:rPr>
                <w:rFonts w:ascii="Times New Roman" w:hAnsi="Times New Roman" w:cs="Times New Roman"/>
                <w:sz w:val="20"/>
                <w:szCs w:val="20"/>
              </w:rPr>
              <w:t>amacıyla</w:t>
            </w:r>
            <w:r w:rsidRPr="00D06B2A">
              <w:rPr>
                <w:rFonts w:ascii="Times New Roman" w:hAnsi="Times New Roman" w:cs="Times New Roman"/>
                <w:i/>
                <w:sz w:val="20"/>
                <w:szCs w:val="20"/>
              </w:rPr>
              <w:t xml:space="preserve"> "Gök Cisimlerini Gözlemleyelim"</w:t>
            </w:r>
            <w:r w:rsidRPr="00D06B2A">
              <w:rPr>
                <w:rFonts w:ascii="Times New Roman" w:hAnsi="Times New Roman" w:cs="Times New Roman"/>
                <w:sz w:val="20"/>
                <w:szCs w:val="20"/>
              </w:rPr>
              <w:t xml:space="preserve"> etkinliği yapıldı.  </w:t>
            </w:r>
          </w:p>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i/>
                <w:sz w:val="20"/>
                <w:szCs w:val="20"/>
              </w:rPr>
              <w:t xml:space="preserve">     Açıklama aşamasında</w:t>
            </w:r>
            <w:r w:rsidRPr="00D06B2A">
              <w:rPr>
                <w:rFonts w:ascii="Times New Roman" w:hAnsi="Times New Roman" w:cs="Times New Roman"/>
                <w:sz w:val="20"/>
                <w:szCs w:val="20"/>
              </w:rPr>
              <w:t xml:space="preserve">; öğrenciler ile ikinci aşamada elde edilen sonuçlar tartışıldı ve bu tartışmada ortaya çıkan yanlışlar/eksikler öğretmen tarafından düzeltildi. </w:t>
            </w:r>
          </w:p>
          <w:p w:rsidR="00C31E6B" w:rsidRPr="00D06B2A" w:rsidRDefault="00C31E6B" w:rsidP="0053774B">
            <w:pPr>
              <w:spacing w:after="0" w:line="240" w:lineRule="auto"/>
              <w:jc w:val="both"/>
              <w:rPr>
                <w:rFonts w:ascii="Times New Roman" w:hAnsi="Times New Roman" w:cs="Times New Roman"/>
                <w:bCs/>
                <w:sz w:val="20"/>
                <w:szCs w:val="20"/>
              </w:rPr>
            </w:pPr>
            <w:r w:rsidRPr="00D06B2A">
              <w:rPr>
                <w:rFonts w:ascii="Times New Roman" w:hAnsi="Times New Roman" w:cs="Times New Roman"/>
                <w:i/>
                <w:sz w:val="20"/>
                <w:szCs w:val="20"/>
              </w:rPr>
              <w:t xml:space="preserve">     Derinleştirmede aşamasında; </w:t>
            </w:r>
            <w:r w:rsidRPr="00D06B2A">
              <w:rPr>
                <w:rFonts w:ascii="Times New Roman" w:hAnsi="Times New Roman" w:cs="Times New Roman"/>
                <w:sz w:val="20"/>
                <w:szCs w:val="20"/>
              </w:rPr>
              <w:t xml:space="preserve">öğrencilere; gök cisimlerinin özelliklerinin aynı anda incelenip gözlemlenebilmesi amacıyla öğrenci ders kitabındaki </w:t>
            </w:r>
            <w:r w:rsidRPr="00D06B2A">
              <w:rPr>
                <w:rFonts w:ascii="Times New Roman" w:hAnsi="Times New Roman" w:cs="Times New Roman"/>
                <w:i/>
                <w:iCs/>
                <w:sz w:val="20"/>
                <w:szCs w:val="20"/>
              </w:rPr>
              <w:t>“Senin Takımyıldızın Hangisi?”</w:t>
            </w:r>
            <w:r w:rsidRPr="00D06B2A">
              <w:rPr>
                <w:rFonts w:ascii="Times New Roman" w:hAnsi="Times New Roman" w:cs="Times New Roman"/>
                <w:iCs/>
                <w:sz w:val="20"/>
                <w:szCs w:val="20"/>
              </w:rPr>
              <w:t xml:space="preserve"> ve </w:t>
            </w:r>
            <w:r w:rsidRPr="00D06B2A">
              <w:rPr>
                <w:rFonts w:ascii="Times New Roman" w:hAnsi="Times New Roman" w:cs="Times New Roman"/>
                <w:i/>
                <w:iCs/>
                <w:sz w:val="20"/>
                <w:szCs w:val="20"/>
              </w:rPr>
              <w:t>"</w:t>
            </w:r>
            <w:r w:rsidRPr="00D06B2A">
              <w:rPr>
                <w:rFonts w:ascii="Times New Roman" w:hAnsi="Times New Roman" w:cs="Times New Roman"/>
                <w:bCs/>
                <w:i/>
                <w:sz w:val="20"/>
                <w:szCs w:val="20"/>
              </w:rPr>
              <w:t xml:space="preserve">Güneş Sistemi Modeli" </w:t>
            </w:r>
            <w:r w:rsidRPr="00D06B2A">
              <w:rPr>
                <w:rFonts w:ascii="Times New Roman" w:hAnsi="Times New Roman" w:cs="Times New Roman"/>
                <w:bCs/>
                <w:sz w:val="20"/>
                <w:szCs w:val="20"/>
              </w:rPr>
              <w:t>etkinlikleri yapıldı.</w:t>
            </w:r>
          </w:p>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bCs/>
                <w:i/>
                <w:iCs/>
                <w:sz w:val="20"/>
                <w:szCs w:val="20"/>
              </w:rPr>
              <w:t xml:space="preserve">     Değerlendirme aşamasında;</w:t>
            </w:r>
            <w:r w:rsidRPr="00D06B2A">
              <w:rPr>
                <w:rFonts w:ascii="Times New Roman" w:hAnsi="Times New Roman" w:cs="Times New Roman"/>
                <w:bCs/>
                <w:iCs/>
                <w:sz w:val="20"/>
                <w:szCs w:val="20"/>
              </w:rPr>
              <w:t xml:space="preserve"> öğrencilerin konuyu öğrenip öğrenmediklerini ortaya çıkarmak için </w:t>
            </w:r>
            <w:r w:rsidRPr="00D06B2A">
              <w:rPr>
                <w:rFonts w:ascii="Times New Roman" w:hAnsi="Times New Roman" w:cs="Times New Roman"/>
                <w:bCs/>
                <w:i/>
                <w:iCs/>
                <w:sz w:val="20"/>
                <w:szCs w:val="20"/>
              </w:rPr>
              <w:t xml:space="preserve">"Kendimizi Değerlendirelim" </w:t>
            </w:r>
            <w:r w:rsidRPr="00D06B2A">
              <w:rPr>
                <w:rFonts w:ascii="Times New Roman" w:hAnsi="Times New Roman" w:cs="Times New Roman"/>
                <w:bCs/>
                <w:iCs/>
                <w:sz w:val="20"/>
                <w:szCs w:val="20"/>
              </w:rPr>
              <w:t xml:space="preserve">ve </w:t>
            </w:r>
            <w:r w:rsidRPr="00D06B2A">
              <w:rPr>
                <w:rFonts w:ascii="Times New Roman" w:hAnsi="Times New Roman" w:cs="Times New Roman"/>
                <w:i/>
                <w:sz w:val="20"/>
                <w:szCs w:val="20"/>
              </w:rPr>
              <w:t>"Doğru Çıkış Hangisi?"</w:t>
            </w:r>
            <w:r w:rsidRPr="00D06B2A">
              <w:rPr>
                <w:rFonts w:ascii="Times New Roman" w:hAnsi="Times New Roman" w:cs="Times New Roman"/>
                <w:sz w:val="20"/>
                <w:szCs w:val="20"/>
              </w:rPr>
              <w:t xml:space="preserve">  etkinlikleri yapıldı.</w:t>
            </w:r>
          </w:p>
          <w:p w:rsidR="00C31E6B" w:rsidRPr="00D06B2A" w:rsidRDefault="00C31E6B" w:rsidP="0053774B">
            <w:pPr>
              <w:spacing w:after="0" w:line="240" w:lineRule="auto"/>
              <w:jc w:val="both"/>
              <w:rPr>
                <w:rFonts w:ascii="Times New Roman" w:hAnsi="Times New Roman" w:cs="Times New Roman"/>
                <w:sz w:val="20"/>
                <w:szCs w:val="20"/>
              </w:rPr>
            </w:pPr>
          </w:p>
        </w:tc>
        <w:tc>
          <w:tcPr>
            <w:tcW w:w="4566" w:type="dxa"/>
            <w:tcBorders>
              <w:top w:val="single" w:sz="4" w:space="0" w:color="auto"/>
              <w:left w:val="nil"/>
              <w:bottom w:val="single" w:sz="4" w:space="0" w:color="auto"/>
              <w:right w:val="nil"/>
            </w:tcBorders>
            <w:hideMark/>
          </w:tcPr>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sz w:val="20"/>
                <w:szCs w:val="20"/>
              </w:rPr>
              <w:t xml:space="preserve">     </w:t>
            </w:r>
            <w:proofErr w:type="spellStart"/>
            <w:r w:rsidRPr="00D06B2A">
              <w:rPr>
                <w:rFonts w:ascii="Times New Roman" w:hAnsi="Times New Roman" w:cs="Times New Roman"/>
                <w:sz w:val="20"/>
                <w:szCs w:val="20"/>
              </w:rPr>
              <w:t>OBYM'ye</w:t>
            </w:r>
            <w:proofErr w:type="spellEnd"/>
            <w:r w:rsidRPr="00D06B2A">
              <w:rPr>
                <w:rFonts w:ascii="Times New Roman" w:hAnsi="Times New Roman" w:cs="Times New Roman"/>
                <w:sz w:val="20"/>
                <w:szCs w:val="20"/>
              </w:rPr>
              <w:t xml:space="preserve"> göre planlanan dersler ve öğretim materyaller</w:t>
            </w:r>
            <w:r w:rsidR="00071E08" w:rsidRPr="00D06B2A">
              <w:rPr>
                <w:rFonts w:ascii="Times New Roman" w:hAnsi="Times New Roman" w:cs="Times New Roman"/>
                <w:sz w:val="20"/>
                <w:szCs w:val="20"/>
              </w:rPr>
              <w:t xml:space="preserve">i </w:t>
            </w:r>
            <w:r w:rsidRPr="00D06B2A">
              <w:rPr>
                <w:rFonts w:ascii="Times New Roman" w:hAnsi="Times New Roman" w:cs="Times New Roman"/>
                <w:sz w:val="20"/>
                <w:szCs w:val="20"/>
              </w:rPr>
              <w:t xml:space="preserve">araştırmacılar tarafından geliştirilmiştir. </w:t>
            </w:r>
          </w:p>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i/>
                <w:sz w:val="20"/>
                <w:szCs w:val="20"/>
              </w:rPr>
              <w:t xml:space="preserve">Keşfetme ve sınıflandırma </w:t>
            </w:r>
            <w:r w:rsidRPr="00D06B2A">
              <w:rPr>
                <w:rFonts w:ascii="Times New Roman" w:hAnsi="Times New Roman" w:cs="Times New Roman"/>
                <w:sz w:val="20"/>
                <w:szCs w:val="20"/>
              </w:rPr>
              <w:t>aşamasında; öğrencilerin ön bilgilerini ortaya çıkarmak için</w:t>
            </w:r>
            <w:r w:rsidRPr="00D06B2A">
              <w:rPr>
                <w:rFonts w:ascii="Times New Roman" w:hAnsi="Times New Roman" w:cs="Times New Roman"/>
                <w:i/>
                <w:sz w:val="20"/>
                <w:szCs w:val="20"/>
              </w:rPr>
              <w:t xml:space="preserve"> "Neler Biliyorum?"</w:t>
            </w:r>
            <w:r w:rsidRPr="00D06B2A">
              <w:rPr>
                <w:rFonts w:ascii="Times New Roman" w:hAnsi="Times New Roman" w:cs="Times New Roman"/>
                <w:sz w:val="20"/>
                <w:szCs w:val="20"/>
              </w:rPr>
              <w:t xml:space="preserve"> çalışma yaprağındaki hikâye okutuldu ve üç açık uçlu sor</w:t>
            </w:r>
            <w:r w:rsidR="00071E08" w:rsidRPr="00D06B2A">
              <w:rPr>
                <w:rFonts w:ascii="Times New Roman" w:hAnsi="Times New Roman" w:cs="Times New Roman"/>
                <w:sz w:val="20"/>
                <w:szCs w:val="20"/>
              </w:rPr>
              <w:t>u yönetildi. Ayrıca öğrencileri</w:t>
            </w:r>
            <w:r w:rsidRPr="00D06B2A">
              <w:rPr>
                <w:rFonts w:ascii="Times New Roman" w:hAnsi="Times New Roman" w:cs="Times New Roman"/>
                <w:sz w:val="20"/>
                <w:szCs w:val="20"/>
              </w:rPr>
              <w:t xml:space="preserve"> bilimin doğasının; geçici, sosyal ve kültürel unsurlarında</w:t>
            </w:r>
            <w:r w:rsidR="00071E08" w:rsidRPr="00D06B2A">
              <w:rPr>
                <w:rFonts w:ascii="Times New Roman" w:hAnsi="Times New Roman" w:cs="Times New Roman"/>
                <w:sz w:val="20"/>
                <w:szCs w:val="20"/>
              </w:rPr>
              <w:t>n</w:t>
            </w:r>
            <w:r w:rsidRPr="00D06B2A">
              <w:rPr>
                <w:rFonts w:ascii="Times New Roman" w:hAnsi="Times New Roman" w:cs="Times New Roman"/>
                <w:sz w:val="20"/>
                <w:szCs w:val="20"/>
              </w:rPr>
              <w:t xml:space="preserve"> haberdar etmek amacıyla "</w:t>
            </w:r>
            <w:r w:rsidRPr="00D06B2A">
              <w:rPr>
                <w:rFonts w:ascii="Times New Roman" w:hAnsi="Times New Roman" w:cs="Times New Roman"/>
                <w:i/>
                <w:iCs/>
                <w:sz w:val="20"/>
                <w:szCs w:val="20"/>
              </w:rPr>
              <w:t>Uzayda Yolculuk</w:t>
            </w:r>
            <w:r w:rsidRPr="00D06B2A">
              <w:rPr>
                <w:rFonts w:ascii="Times New Roman" w:hAnsi="Times New Roman" w:cs="Times New Roman"/>
                <w:sz w:val="20"/>
                <w:szCs w:val="20"/>
              </w:rPr>
              <w:t>" etkinliği kullanıldı.</w:t>
            </w:r>
          </w:p>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i/>
                <w:sz w:val="20"/>
                <w:szCs w:val="20"/>
              </w:rPr>
              <w:t xml:space="preserve">     Yapılandırma ve müzakerede</w:t>
            </w:r>
            <w:r w:rsidRPr="00D06B2A">
              <w:rPr>
                <w:rFonts w:ascii="Times New Roman" w:hAnsi="Times New Roman" w:cs="Times New Roman"/>
                <w:sz w:val="20"/>
                <w:szCs w:val="20"/>
              </w:rPr>
              <w:t xml:space="preserve">; Öğrencilere Tahmin-Açıklama-Gözlem-Açıklama(TAGA) yöntemine göre tasarlanmış olan </w:t>
            </w:r>
            <w:r w:rsidRPr="00D06B2A">
              <w:rPr>
                <w:rFonts w:ascii="Times New Roman" w:hAnsi="Times New Roman" w:cs="Times New Roman"/>
                <w:i/>
                <w:sz w:val="20"/>
                <w:szCs w:val="20"/>
              </w:rPr>
              <w:t xml:space="preserve">"Yıldızlar ve Gezegenler", </w:t>
            </w:r>
            <w:r w:rsidRPr="00D06B2A">
              <w:rPr>
                <w:rFonts w:ascii="Times New Roman" w:hAnsi="Times New Roman" w:cs="Times New Roman"/>
                <w:sz w:val="20"/>
                <w:szCs w:val="20"/>
              </w:rPr>
              <w:t>ve</w:t>
            </w:r>
            <w:r w:rsidRPr="00D06B2A">
              <w:rPr>
                <w:rFonts w:ascii="Times New Roman" w:hAnsi="Times New Roman" w:cs="Times New Roman"/>
                <w:i/>
                <w:sz w:val="20"/>
                <w:szCs w:val="20"/>
              </w:rPr>
              <w:t xml:space="preserve"> "Meteor ve Göktaşı Aynı Mıdır?"</w:t>
            </w:r>
            <w:r w:rsidRPr="00D06B2A">
              <w:rPr>
                <w:rFonts w:ascii="Times New Roman" w:hAnsi="Times New Roman" w:cs="Times New Roman"/>
                <w:sz w:val="20"/>
                <w:szCs w:val="20"/>
              </w:rPr>
              <w:t xml:space="preserve"> çalışma yaprakları dağıtıldı. Elde ettikleri sonuçları sunmaları ve sınıfla ve/veya grup üyeleriyle müzakere etmeleri istendi. Bu aşamada bilimin doğasının deneysel ve öznel unsurları dolaylı olarak ele alındı.</w:t>
            </w:r>
          </w:p>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i/>
                <w:sz w:val="20"/>
                <w:szCs w:val="20"/>
              </w:rPr>
              <w:t xml:space="preserve">     Genişletme ve transfer etmede</w:t>
            </w:r>
            <w:r w:rsidRPr="00D06B2A">
              <w:rPr>
                <w:rFonts w:ascii="Times New Roman" w:hAnsi="Times New Roman" w:cs="Times New Roman"/>
                <w:sz w:val="20"/>
                <w:szCs w:val="20"/>
              </w:rPr>
              <w:t xml:space="preserve">; konu ile ilgili </w:t>
            </w:r>
            <w:r w:rsidRPr="00D06B2A">
              <w:rPr>
                <w:rFonts w:ascii="Times New Roman" w:hAnsi="Times New Roman" w:cs="Times New Roman"/>
                <w:color w:val="000000" w:themeColor="text1"/>
                <w:sz w:val="20"/>
                <w:szCs w:val="20"/>
              </w:rPr>
              <w:t xml:space="preserve">alternatif kavramları </w:t>
            </w:r>
            <w:r w:rsidRPr="00D06B2A">
              <w:rPr>
                <w:rFonts w:ascii="Times New Roman" w:hAnsi="Times New Roman" w:cs="Times New Roman"/>
                <w:color w:val="000000" w:themeColor="text1"/>
                <w:sz w:val="20"/>
                <w:szCs w:val="20"/>
                <w:lang w:eastAsia="tr-TR"/>
              </w:rPr>
              <w:t>ortadan kaldırmaya yönelik hazırlanan "</w:t>
            </w:r>
            <w:r w:rsidRPr="00D06B2A">
              <w:rPr>
                <w:rFonts w:ascii="Times New Roman" w:hAnsi="Times New Roman" w:cs="Times New Roman"/>
                <w:i/>
                <w:color w:val="000000" w:themeColor="text1"/>
                <w:sz w:val="20"/>
                <w:szCs w:val="20"/>
                <w:lang w:eastAsia="tr-TR"/>
              </w:rPr>
              <w:t>Kavramsal Değişim Metni"</w:t>
            </w:r>
            <w:r w:rsidRPr="00D06B2A">
              <w:rPr>
                <w:rFonts w:ascii="Times New Roman" w:hAnsi="Times New Roman" w:cs="Times New Roman"/>
                <w:color w:val="000000" w:themeColor="text1"/>
                <w:sz w:val="20"/>
                <w:szCs w:val="20"/>
                <w:lang w:eastAsia="tr-TR"/>
              </w:rPr>
              <w:t xml:space="preserve"> verildi ve </w:t>
            </w:r>
            <w:r w:rsidRPr="00D06B2A">
              <w:rPr>
                <w:rFonts w:ascii="Times New Roman" w:hAnsi="Times New Roman" w:cs="Times New Roman"/>
                <w:color w:val="000000" w:themeColor="text1"/>
                <w:sz w:val="20"/>
                <w:szCs w:val="20"/>
              </w:rPr>
              <w:t xml:space="preserve">alternatif kavramlar sınıfta </w:t>
            </w:r>
            <w:r w:rsidRPr="00D06B2A">
              <w:rPr>
                <w:rFonts w:ascii="Times New Roman" w:hAnsi="Times New Roman" w:cs="Times New Roman"/>
                <w:color w:val="000000" w:themeColor="text1"/>
                <w:sz w:val="20"/>
                <w:szCs w:val="20"/>
                <w:lang w:eastAsia="tr-TR"/>
              </w:rPr>
              <w:t xml:space="preserve">tartışmaya açılarak düzeltilmeye çalışıldı. Daha sonra, </w:t>
            </w:r>
            <w:r w:rsidRPr="00D06B2A">
              <w:rPr>
                <w:rFonts w:ascii="Times New Roman" w:hAnsi="Times New Roman" w:cs="Times New Roman"/>
                <w:sz w:val="20"/>
                <w:szCs w:val="20"/>
              </w:rPr>
              <w:t xml:space="preserve">öğretmen, </w:t>
            </w:r>
            <w:proofErr w:type="spellStart"/>
            <w:r w:rsidRPr="00D06B2A">
              <w:rPr>
                <w:rFonts w:ascii="Times New Roman" w:hAnsi="Times New Roman" w:cs="Times New Roman"/>
                <w:sz w:val="20"/>
                <w:szCs w:val="20"/>
              </w:rPr>
              <w:t>sosyo</w:t>
            </w:r>
            <w:proofErr w:type="spellEnd"/>
            <w:r w:rsidR="007147D9" w:rsidRPr="00D06B2A">
              <w:rPr>
                <w:rFonts w:ascii="Times New Roman" w:hAnsi="Times New Roman" w:cs="Times New Roman"/>
                <w:sz w:val="20"/>
                <w:szCs w:val="20"/>
              </w:rPr>
              <w:t>-</w:t>
            </w:r>
            <w:r w:rsidRPr="00D06B2A">
              <w:rPr>
                <w:rFonts w:ascii="Times New Roman" w:hAnsi="Times New Roman" w:cs="Times New Roman"/>
                <w:sz w:val="20"/>
                <w:szCs w:val="20"/>
              </w:rPr>
              <w:t>bilimsel konulara dikkat çekmek için "</w:t>
            </w:r>
            <w:r w:rsidRPr="00D06B2A">
              <w:rPr>
                <w:rFonts w:ascii="Times New Roman" w:hAnsi="Times New Roman" w:cs="Times New Roman"/>
                <w:i/>
                <w:sz w:val="20"/>
                <w:szCs w:val="20"/>
              </w:rPr>
              <w:t xml:space="preserve">Uzay Kirliliği" </w:t>
            </w:r>
            <w:r w:rsidRPr="00D06B2A">
              <w:rPr>
                <w:rFonts w:ascii="Times New Roman" w:hAnsi="Times New Roman" w:cs="Times New Roman"/>
                <w:sz w:val="20"/>
                <w:szCs w:val="20"/>
              </w:rPr>
              <w:t>etkinliğini içeren çalışma yapraklarını öğrencilere dağıttı. Konuyu günlük hayatla ilişkilendirebilmek için "</w:t>
            </w:r>
            <w:r w:rsidRPr="00D06B2A">
              <w:rPr>
                <w:rFonts w:ascii="Times New Roman" w:hAnsi="Times New Roman" w:cs="Times New Roman"/>
                <w:i/>
                <w:sz w:val="20"/>
                <w:szCs w:val="20"/>
              </w:rPr>
              <w:t>Mars'ta Yaşam Var Mıdır?</w:t>
            </w:r>
            <w:r w:rsidRPr="00D06B2A">
              <w:rPr>
                <w:rFonts w:ascii="Times New Roman" w:hAnsi="Times New Roman" w:cs="Times New Roman"/>
                <w:sz w:val="20"/>
                <w:szCs w:val="20"/>
              </w:rPr>
              <w:t xml:space="preserve">" çalışma yaprağı kullanıldı. Bilimin doğasının </w:t>
            </w:r>
            <w:r w:rsidR="00071E08" w:rsidRPr="00D06B2A">
              <w:rPr>
                <w:rFonts w:ascii="Times New Roman" w:hAnsi="Times New Roman" w:cs="Times New Roman"/>
                <w:i/>
                <w:sz w:val="20"/>
                <w:szCs w:val="20"/>
              </w:rPr>
              <w:t xml:space="preserve">"Sosyal ve kültürel”, </w:t>
            </w:r>
            <w:r w:rsidRPr="00D06B2A">
              <w:rPr>
                <w:rFonts w:ascii="Times New Roman" w:hAnsi="Times New Roman" w:cs="Times New Roman"/>
                <w:i/>
                <w:sz w:val="20"/>
                <w:szCs w:val="20"/>
              </w:rPr>
              <w:t>“Gözlem ve Çıkarım Arasındaki Fark”</w:t>
            </w:r>
            <w:r w:rsidR="004D60D4" w:rsidRPr="00D06B2A">
              <w:rPr>
                <w:rFonts w:ascii="Times New Roman" w:hAnsi="Times New Roman" w:cs="Times New Roman"/>
                <w:sz w:val="20"/>
                <w:szCs w:val="20"/>
              </w:rPr>
              <w:t xml:space="preserve"> </w:t>
            </w:r>
            <w:r w:rsidR="00071E08" w:rsidRPr="00D06B2A">
              <w:rPr>
                <w:rFonts w:ascii="Times New Roman" w:hAnsi="Times New Roman" w:cs="Times New Roman"/>
                <w:sz w:val="20"/>
                <w:szCs w:val="20"/>
              </w:rPr>
              <w:t xml:space="preserve">unsurlarına </w:t>
            </w:r>
            <w:r w:rsidR="004D60D4" w:rsidRPr="00D06B2A">
              <w:rPr>
                <w:rFonts w:ascii="Times New Roman" w:hAnsi="Times New Roman" w:cs="Times New Roman"/>
                <w:sz w:val="20"/>
                <w:szCs w:val="20"/>
              </w:rPr>
              <w:t>dikkat çekmek için Galileo'</w:t>
            </w:r>
            <w:r w:rsidRPr="00D06B2A">
              <w:rPr>
                <w:rFonts w:ascii="Times New Roman" w:hAnsi="Times New Roman" w:cs="Times New Roman"/>
                <w:sz w:val="20"/>
                <w:szCs w:val="20"/>
              </w:rPr>
              <w:t>nun "</w:t>
            </w:r>
            <w:r w:rsidRPr="00D06B2A">
              <w:rPr>
                <w:rFonts w:ascii="Times New Roman" w:hAnsi="Times New Roman" w:cs="Times New Roman"/>
                <w:i/>
                <w:sz w:val="20"/>
                <w:szCs w:val="20"/>
              </w:rPr>
              <w:t xml:space="preserve">Teleskopun Bulunuş Hikâyesi" </w:t>
            </w:r>
            <w:r w:rsidRPr="00D06B2A">
              <w:rPr>
                <w:rFonts w:ascii="Times New Roman" w:hAnsi="Times New Roman" w:cs="Times New Roman"/>
                <w:sz w:val="20"/>
                <w:szCs w:val="20"/>
              </w:rPr>
              <w:t>etkinliği yapıldı.</w:t>
            </w:r>
          </w:p>
          <w:p w:rsidR="00C31E6B" w:rsidRPr="00D06B2A" w:rsidRDefault="00C31E6B" w:rsidP="0053774B">
            <w:pPr>
              <w:spacing w:after="0" w:line="240" w:lineRule="auto"/>
              <w:ind w:firstLine="459"/>
              <w:jc w:val="both"/>
              <w:rPr>
                <w:rFonts w:ascii="Times New Roman" w:hAnsi="Times New Roman" w:cs="Times New Roman"/>
                <w:sz w:val="20"/>
                <w:szCs w:val="20"/>
              </w:rPr>
            </w:pPr>
            <w:r w:rsidRPr="00D06B2A">
              <w:rPr>
                <w:rFonts w:ascii="Times New Roman" w:hAnsi="Times New Roman" w:cs="Times New Roman"/>
                <w:i/>
                <w:sz w:val="20"/>
                <w:szCs w:val="20"/>
              </w:rPr>
              <w:t>Yansıtma ve Değerlendirme aşamasında</w:t>
            </w:r>
            <w:r w:rsidRPr="00D06B2A">
              <w:rPr>
                <w:rFonts w:ascii="Times New Roman" w:hAnsi="Times New Roman" w:cs="Times New Roman"/>
                <w:sz w:val="20"/>
                <w:szCs w:val="20"/>
              </w:rPr>
              <w:t xml:space="preserve">; öğrencilerin sürecin sonundaki durumlarını değerlendirmek için; </w:t>
            </w:r>
            <w:r w:rsidRPr="00D06B2A">
              <w:rPr>
                <w:rFonts w:ascii="Times New Roman" w:hAnsi="Times New Roman" w:cs="Times New Roman"/>
                <w:i/>
                <w:sz w:val="20"/>
                <w:szCs w:val="20"/>
              </w:rPr>
              <w:t xml:space="preserve">"Yapılandırılmış </w:t>
            </w:r>
            <w:proofErr w:type="spellStart"/>
            <w:r w:rsidRPr="00D06B2A">
              <w:rPr>
                <w:rFonts w:ascii="Times New Roman" w:hAnsi="Times New Roman" w:cs="Times New Roman"/>
                <w:i/>
                <w:sz w:val="20"/>
                <w:szCs w:val="20"/>
              </w:rPr>
              <w:t>Grid</w:t>
            </w:r>
            <w:proofErr w:type="spellEnd"/>
            <w:r w:rsidRPr="00D06B2A">
              <w:rPr>
                <w:rFonts w:ascii="Times New Roman" w:hAnsi="Times New Roman" w:cs="Times New Roman"/>
                <w:i/>
                <w:sz w:val="20"/>
                <w:szCs w:val="20"/>
              </w:rPr>
              <w:t>"</w:t>
            </w:r>
            <w:r w:rsidRPr="00D06B2A">
              <w:rPr>
                <w:rFonts w:ascii="Times New Roman" w:hAnsi="Times New Roman" w:cs="Times New Roman"/>
                <w:sz w:val="20"/>
                <w:szCs w:val="20"/>
              </w:rPr>
              <w:t xml:space="preserve"> ve "</w:t>
            </w:r>
            <w:r w:rsidRPr="00D06B2A">
              <w:rPr>
                <w:rFonts w:ascii="Times New Roman" w:hAnsi="Times New Roman" w:cs="Times New Roman"/>
                <w:i/>
                <w:sz w:val="20"/>
                <w:szCs w:val="20"/>
              </w:rPr>
              <w:t xml:space="preserve">Tanılayıcı Dallanmış Ağaç" </w:t>
            </w:r>
            <w:r w:rsidRPr="00D06B2A">
              <w:rPr>
                <w:rFonts w:ascii="Times New Roman" w:hAnsi="Times New Roman" w:cs="Times New Roman"/>
                <w:sz w:val="20"/>
                <w:szCs w:val="20"/>
              </w:rPr>
              <w:t>gibi tamamlayıcı ölçme ve değerlendirme teknikleri kullanıldı.</w:t>
            </w:r>
          </w:p>
        </w:tc>
      </w:tr>
      <w:tr w:rsidR="00C31E6B" w:rsidRPr="00D06B2A" w:rsidTr="00473B65">
        <w:trPr>
          <w:cantSplit/>
          <w:trHeight w:val="1134"/>
        </w:trPr>
        <w:tc>
          <w:tcPr>
            <w:tcW w:w="392" w:type="dxa"/>
            <w:tcBorders>
              <w:top w:val="single" w:sz="4" w:space="0" w:color="auto"/>
              <w:left w:val="nil"/>
              <w:bottom w:val="single" w:sz="4" w:space="0" w:color="auto"/>
              <w:right w:val="nil"/>
            </w:tcBorders>
            <w:textDirection w:val="btLr"/>
            <w:hideMark/>
          </w:tcPr>
          <w:p w:rsidR="00C31E6B" w:rsidRPr="00D06B2A" w:rsidRDefault="00C31E6B" w:rsidP="0053774B">
            <w:pPr>
              <w:spacing w:after="0" w:line="240" w:lineRule="auto"/>
              <w:ind w:left="113" w:right="113"/>
              <w:jc w:val="center"/>
              <w:rPr>
                <w:rFonts w:ascii="Times New Roman" w:hAnsi="Times New Roman" w:cs="Times New Roman"/>
                <w:b/>
                <w:sz w:val="20"/>
                <w:szCs w:val="20"/>
              </w:rPr>
            </w:pPr>
            <w:r w:rsidRPr="00D06B2A">
              <w:rPr>
                <w:rFonts w:ascii="Times New Roman" w:hAnsi="Times New Roman" w:cs="Times New Roman"/>
                <w:b/>
                <w:sz w:val="20"/>
                <w:szCs w:val="20"/>
              </w:rPr>
              <w:t>Son Test</w:t>
            </w:r>
          </w:p>
        </w:tc>
        <w:tc>
          <w:tcPr>
            <w:tcW w:w="4252" w:type="dxa"/>
            <w:tcBorders>
              <w:top w:val="single" w:sz="4" w:space="0" w:color="auto"/>
              <w:left w:val="nil"/>
              <w:bottom w:val="single" w:sz="4" w:space="0" w:color="auto"/>
              <w:right w:val="nil"/>
            </w:tcBorders>
            <w:hideMark/>
          </w:tcPr>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sz w:val="20"/>
                <w:szCs w:val="20"/>
              </w:rPr>
              <w:t xml:space="preserve">     Uygulamadan sonra Gök Cisimlerini Tanıyalım Başarı Testi (G</w:t>
            </w:r>
            <w:r w:rsidR="00383935" w:rsidRPr="00D06B2A">
              <w:rPr>
                <w:rFonts w:ascii="Times New Roman" w:hAnsi="Times New Roman" w:cs="Times New Roman"/>
                <w:sz w:val="20"/>
                <w:szCs w:val="20"/>
              </w:rPr>
              <w:t>Ö</w:t>
            </w:r>
            <w:r w:rsidRPr="00D06B2A">
              <w:rPr>
                <w:rFonts w:ascii="Times New Roman" w:hAnsi="Times New Roman" w:cs="Times New Roman"/>
                <w:sz w:val="20"/>
                <w:szCs w:val="20"/>
              </w:rPr>
              <w:t>C</w:t>
            </w:r>
            <w:r w:rsidR="00383935" w:rsidRPr="00D06B2A">
              <w:rPr>
                <w:rFonts w:ascii="Times New Roman" w:hAnsi="Times New Roman" w:cs="Times New Roman"/>
                <w:sz w:val="20"/>
                <w:szCs w:val="20"/>
              </w:rPr>
              <w:t>İ</w:t>
            </w:r>
            <w:r w:rsidRPr="00D06B2A">
              <w:rPr>
                <w:rFonts w:ascii="Times New Roman" w:hAnsi="Times New Roman" w:cs="Times New Roman"/>
                <w:sz w:val="20"/>
                <w:szCs w:val="20"/>
              </w:rPr>
              <w:t>TB</w:t>
            </w:r>
            <w:r w:rsidR="00383935" w:rsidRPr="00D06B2A">
              <w:rPr>
                <w:rFonts w:ascii="Times New Roman" w:hAnsi="Times New Roman" w:cs="Times New Roman"/>
                <w:sz w:val="20"/>
                <w:szCs w:val="20"/>
              </w:rPr>
              <w:t>A</w:t>
            </w:r>
            <w:r w:rsidRPr="00D06B2A">
              <w:rPr>
                <w:rFonts w:ascii="Times New Roman" w:hAnsi="Times New Roman" w:cs="Times New Roman"/>
                <w:sz w:val="20"/>
                <w:szCs w:val="20"/>
              </w:rPr>
              <w:t>T), Gök Cisimlerini Tanıyalım Kavramsal Anlama Testi (G</w:t>
            </w:r>
            <w:r w:rsidR="00383935" w:rsidRPr="00D06B2A">
              <w:rPr>
                <w:rFonts w:ascii="Times New Roman" w:hAnsi="Times New Roman" w:cs="Times New Roman"/>
                <w:sz w:val="20"/>
                <w:szCs w:val="20"/>
              </w:rPr>
              <w:t>Ö</w:t>
            </w:r>
            <w:r w:rsidRPr="00D06B2A">
              <w:rPr>
                <w:rFonts w:ascii="Times New Roman" w:hAnsi="Times New Roman" w:cs="Times New Roman"/>
                <w:sz w:val="20"/>
                <w:szCs w:val="20"/>
              </w:rPr>
              <w:t>C</w:t>
            </w:r>
            <w:r w:rsidR="00383935" w:rsidRPr="00D06B2A">
              <w:rPr>
                <w:rFonts w:ascii="Times New Roman" w:hAnsi="Times New Roman" w:cs="Times New Roman"/>
                <w:sz w:val="20"/>
                <w:szCs w:val="20"/>
              </w:rPr>
              <w:t>İ</w:t>
            </w:r>
            <w:r w:rsidRPr="00D06B2A">
              <w:rPr>
                <w:rFonts w:ascii="Times New Roman" w:hAnsi="Times New Roman" w:cs="Times New Roman"/>
                <w:sz w:val="20"/>
                <w:szCs w:val="20"/>
              </w:rPr>
              <w:t xml:space="preserve">TKAT) ve </w:t>
            </w:r>
            <w:r w:rsidR="00533F5E" w:rsidRPr="00D06B2A">
              <w:rPr>
                <w:rFonts w:ascii="Times New Roman" w:hAnsi="Times New Roman" w:cs="Times New Roman"/>
                <w:sz w:val="20"/>
                <w:szCs w:val="20"/>
              </w:rPr>
              <w:t>Kelime İlişkilendirme Testi (</w:t>
            </w:r>
            <w:r w:rsidRPr="00D06B2A">
              <w:rPr>
                <w:rFonts w:ascii="Times New Roman" w:hAnsi="Times New Roman" w:cs="Times New Roman"/>
                <w:sz w:val="20"/>
                <w:szCs w:val="20"/>
              </w:rPr>
              <w:t>KİT) tekrar uygulandı. Her öğrenciye G</w:t>
            </w:r>
            <w:r w:rsidR="00383935" w:rsidRPr="00D06B2A">
              <w:rPr>
                <w:rFonts w:ascii="Times New Roman" w:hAnsi="Times New Roman" w:cs="Times New Roman"/>
                <w:sz w:val="20"/>
                <w:szCs w:val="20"/>
              </w:rPr>
              <w:t>Ö</w:t>
            </w:r>
            <w:r w:rsidRPr="00D06B2A">
              <w:rPr>
                <w:rFonts w:ascii="Times New Roman" w:hAnsi="Times New Roman" w:cs="Times New Roman"/>
                <w:sz w:val="20"/>
                <w:szCs w:val="20"/>
              </w:rPr>
              <w:t>C</w:t>
            </w:r>
            <w:r w:rsidR="00383935" w:rsidRPr="00D06B2A">
              <w:rPr>
                <w:rFonts w:ascii="Times New Roman" w:hAnsi="Times New Roman" w:cs="Times New Roman"/>
                <w:sz w:val="20"/>
                <w:szCs w:val="20"/>
              </w:rPr>
              <w:t>İ</w:t>
            </w:r>
            <w:r w:rsidRPr="00D06B2A">
              <w:rPr>
                <w:rFonts w:ascii="Times New Roman" w:hAnsi="Times New Roman" w:cs="Times New Roman"/>
                <w:sz w:val="20"/>
                <w:szCs w:val="20"/>
              </w:rPr>
              <w:t>TB</w:t>
            </w:r>
            <w:r w:rsidR="00383935" w:rsidRPr="00D06B2A">
              <w:rPr>
                <w:rFonts w:ascii="Times New Roman" w:hAnsi="Times New Roman" w:cs="Times New Roman"/>
                <w:sz w:val="20"/>
                <w:szCs w:val="20"/>
              </w:rPr>
              <w:t>A</w:t>
            </w:r>
            <w:r w:rsidRPr="00D06B2A">
              <w:rPr>
                <w:rFonts w:ascii="Times New Roman" w:hAnsi="Times New Roman" w:cs="Times New Roman"/>
                <w:sz w:val="20"/>
                <w:szCs w:val="20"/>
              </w:rPr>
              <w:t>T ve G</w:t>
            </w:r>
            <w:r w:rsidR="00383935" w:rsidRPr="00D06B2A">
              <w:rPr>
                <w:rFonts w:ascii="Times New Roman" w:hAnsi="Times New Roman" w:cs="Times New Roman"/>
                <w:sz w:val="20"/>
                <w:szCs w:val="20"/>
              </w:rPr>
              <w:t>Ö</w:t>
            </w:r>
            <w:r w:rsidRPr="00D06B2A">
              <w:rPr>
                <w:rFonts w:ascii="Times New Roman" w:hAnsi="Times New Roman" w:cs="Times New Roman"/>
                <w:sz w:val="20"/>
                <w:szCs w:val="20"/>
              </w:rPr>
              <w:t>C</w:t>
            </w:r>
            <w:r w:rsidR="00383935" w:rsidRPr="00D06B2A">
              <w:rPr>
                <w:rFonts w:ascii="Times New Roman" w:hAnsi="Times New Roman" w:cs="Times New Roman"/>
                <w:sz w:val="20"/>
                <w:szCs w:val="20"/>
              </w:rPr>
              <w:t>İ</w:t>
            </w:r>
            <w:r w:rsidRPr="00D06B2A">
              <w:rPr>
                <w:rFonts w:ascii="Times New Roman" w:hAnsi="Times New Roman" w:cs="Times New Roman"/>
                <w:sz w:val="20"/>
                <w:szCs w:val="20"/>
              </w:rPr>
              <w:t>TKAT için bir ders saati (40 dakika), KİT için yaklaşık 5-6 dakika süre verilmiştir.</w:t>
            </w:r>
          </w:p>
        </w:tc>
        <w:tc>
          <w:tcPr>
            <w:tcW w:w="4566" w:type="dxa"/>
            <w:tcBorders>
              <w:top w:val="single" w:sz="4" w:space="0" w:color="auto"/>
              <w:left w:val="nil"/>
              <w:bottom w:val="single" w:sz="4" w:space="0" w:color="auto"/>
              <w:right w:val="nil"/>
            </w:tcBorders>
            <w:hideMark/>
          </w:tcPr>
          <w:p w:rsidR="00C31E6B" w:rsidRPr="00D06B2A" w:rsidRDefault="00C31E6B" w:rsidP="0053774B">
            <w:pPr>
              <w:spacing w:after="0" w:line="240" w:lineRule="auto"/>
              <w:jc w:val="both"/>
              <w:rPr>
                <w:rFonts w:ascii="Times New Roman" w:hAnsi="Times New Roman" w:cs="Times New Roman"/>
                <w:sz w:val="20"/>
                <w:szCs w:val="20"/>
              </w:rPr>
            </w:pPr>
            <w:r w:rsidRPr="00D06B2A">
              <w:rPr>
                <w:rFonts w:ascii="Times New Roman" w:hAnsi="Times New Roman" w:cs="Times New Roman"/>
                <w:sz w:val="20"/>
                <w:szCs w:val="20"/>
              </w:rPr>
              <w:t xml:space="preserve">         Uygulamadan sonra Gök Cisimlerini Tanıyalım Başarı Testi (</w:t>
            </w:r>
            <w:r w:rsidR="00383935" w:rsidRPr="00D06B2A">
              <w:rPr>
                <w:rFonts w:ascii="Times New Roman" w:hAnsi="Times New Roman" w:cs="Times New Roman"/>
                <w:sz w:val="20"/>
                <w:szCs w:val="20"/>
              </w:rPr>
              <w:t>GÖCİTBAT</w:t>
            </w:r>
            <w:r w:rsidRPr="00D06B2A">
              <w:rPr>
                <w:rFonts w:ascii="Times New Roman" w:hAnsi="Times New Roman" w:cs="Times New Roman"/>
                <w:sz w:val="20"/>
                <w:szCs w:val="20"/>
              </w:rPr>
              <w:t>), Gök Cisimlerini Tanıyalım Kavramsal Anlama Testi (</w:t>
            </w:r>
            <w:r w:rsidR="00383935" w:rsidRPr="00D06B2A">
              <w:rPr>
                <w:rFonts w:ascii="Times New Roman" w:hAnsi="Times New Roman" w:cs="Times New Roman"/>
                <w:sz w:val="20"/>
                <w:szCs w:val="20"/>
              </w:rPr>
              <w:t>GÖCİTKAT</w:t>
            </w:r>
            <w:r w:rsidRPr="00D06B2A">
              <w:rPr>
                <w:rFonts w:ascii="Times New Roman" w:hAnsi="Times New Roman" w:cs="Times New Roman"/>
                <w:sz w:val="20"/>
                <w:szCs w:val="20"/>
              </w:rPr>
              <w:t xml:space="preserve">) ve Gök Cisimlerini Tanıyalım Kelime İlişkilendirme Testi (GCTKİT) tekrar uygulandı. Her öğrenciye </w:t>
            </w:r>
            <w:r w:rsidR="00383935" w:rsidRPr="00D06B2A">
              <w:rPr>
                <w:rFonts w:ascii="Times New Roman" w:hAnsi="Times New Roman" w:cs="Times New Roman"/>
                <w:sz w:val="20"/>
                <w:szCs w:val="20"/>
              </w:rPr>
              <w:t>GÖCİTBAT</w:t>
            </w:r>
            <w:r w:rsidRPr="00D06B2A">
              <w:rPr>
                <w:rFonts w:ascii="Times New Roman" w:hAnsi="Times New Roman" w:cs="Times New Roman"/>
                <w:sz w:val="20"/>
                <w:szCs w:val="20"/>
              </w:rPr>
              <w:t xml:space="preserve"> ve </w:t>
            </w:r>
            <w:r w:rsidR="00383935" w:rsidRPr="00D06B2A">
              <w:rPr>
                <w:rFonts w:ascii="Times New Roman" w:hAnsi="Times New Roman" w:cs="Times New Roman"/>
                <w:sz w:val="20"/>
                <w:szCs w:val="20"/>
              </w:rPr>
              <w:t>GÖCİTKAT</w:t>
            </w:r>
            <w:r w:rsidRPr="00D06B2A">
              <w:rPr>
                <w:rFonts w:ascii="Times New Roman" w:hAnsi="Times New Roman" w:cs="Times New Roman"/>
                <w:sz w:val="20"/>
                <w:szCs w:val="20"/>
              </w:rPr>
              <w:t xml:space="preserve"> için bir ders saati (40 dakika), KİT için yaklaşık 5-6 dakika süre verilmiştir. </w:t>
            </w:r>
          </w:p>
        </w:tc>
      </w:tr>
    </w:tbl>
    <w:p w:rsidR="00AC77E3" w:rsidRPr="00D06B2A" w:rsidRDefault="00C31E6B" w:rsidP="0053774B">
      <w:pPr>
        <w:rPr>
          <w:rFonts w:ascii="Times New Roman" w:eastAsia="Calibri" w:hAnsi="Times New Roman" w:cs="Times New Roman"/>
          <w:b/>
          <w:sz w:val="24"/>
          <w:szCs w:val="24"/>
        </w:rPr>
      </w:pPr>
      <w:r w:rsidRPr="00D06B2A">
        <w:rPr>
          <w:rFonts w:ascii="Times New Roman" w:eastAsia="Calibri" w:hAnsi="Times New Roman" w:cs="Times New Roman"/>
          <w:b/>
          <w:sz w:val="24"/>
          <w:szCs w:val="24"/>
        </w:rPr>
        <w:br w:type="page"/>
      </w:r>
      <w:r w:rsidR="009572C7" w:rsidRPr="00D06B2A">
        <w:rPr>
          <w:rFonts w:ascii="Times New Roman" w:eastAsia="Calibri" w:hAnsi="Times New Roman" w:cs="Times New Roman"/>
          <w:b/>
          <w:sz w:val="24"/>
          <w:szCs w:val="24"/>
        </w:rPr>
        <w:lastRenderedPageBreak/>
        <w:t>Bulgular</w:t>
      </w:r>
    </w:p>
    <w:p w:rsidR="005D73BF" w:rsidRPr="00D06B2A" w:rsidRDefault="005D73BF" w:rsidP="0053774B">
      <w:pPr>
        <w:widowControl w:val="0"/>
        <w:autoSpaceDE w:val="0"/>
        <w:autoSpaceDN w:val="0"/>
        <w:adjustRightInd w:val="0"/>
        <w:spacing w:after="0" w:line="480" w:lineRule="auto"/>
        <w:ind w:firstLine="567"/>
        <w:jc w:val="both"/>
        <w:rPr>
          <w:rFonts w:ascii="Times New Roman" w:eastAsia="SimSun" w:hAnsi="Times New Roman" w:cs="Times New Roman"/>
          <w:sz w:val="24"/>
          <w:szCs w:val="24"/>
          <w:lang w:eastAsia="zh-CN"/>
        </w:rPr>
      </w:pPr>
      <w:r w:rsidRPr="00D06B2A">
        <w:rPr>
          <w:rFonts w:ascii="Times New Roman" w:hAnsi="Times New Roman" w:cs="Times New Roman"/>
          <w:sz w:val="24"/>
          <w:szCs w:val="24"/>
        </w:rPr>
        <w:t>Deney ve kontrol grubu öğrencilerinin G</w:t>
      </w:r>
      <w:r w:rsidR="005350FC" w:rsidRPr="00D06B2A">
        <w:rPr>
          <w:rFonts w:ascii="Times New Roman" w:hAnsi="Times New Roman" w:cs="Times New Roman"/>
          <w:sz w:val="24"/>
          <w:szCs w:val="24"/>
        </w:rPr>
        <w:t>Ö</w:t>
      </w:r>
      <w:r w:rsidRPr="00D06B2A">
        <w:rPr>
          <w:rFonts w:ascii="Times New Roman" w:hAnsi="Times New Roman" w:cs="Times New Roman"/>
          <w:sz w:val="24"/>
          <w:szCs w:val="24"/>
        </w:rPr>
        <w:t>C</w:t>
      </w:r>
      <w:r w:rsidR="005350FC" w:rsidRPr="00D06B2A">
        <w:rPr>
          <w:rFonts w:ascii="Times New Roman" w:hAnsi="Times New Roman" w:cs="Times New Roman"/>
          <w:sz w:val="24"/>
          <w:szCs w:val="24"/>
        </w:rPr>
        <w:t>İ</w:t>
      </w:r>
      <w:r w:rsidRPr="00D06B2A">
        <w:rPr>
          <w:rFonts w:ascii="Times New Roman" w:hAnsi="Times New Roman" w:cs="Times New Roman"/>
          <w:sz w:val="24"/>
          <w:szCs w:val="24"/>
        </w:rPr>
        <w:t>TB</w:t>
      </w:r>
      <w:r w:rsidR="005350FC" w:rsidRPr="00D06B2A">
        <w:rPr>
          <w:rFonts w:ascii="Times New Roman" w:hAnsi="Times New Roman" w:cs="Times New Roman"/>
          <w:sz w:val="24"/>
          <w:szCs w:val="24"/>
        </w:rPr>
        <w:t>A</w:t>
      </w:r>
      <w:r w:rsidRPr="00D06B2A">
        <w:rPr>
          <w:rFonts w:ascii="Times New Roman" w:hAnsi="Times New Roman" w:cs="Times New Roman"/>
          <w:sz w:val="24"/>
          <w:szCs w:val="24"/>
        </w:rPr>
        <w:t>T</w:t>
      </w:r>
      <w:r w:rsidRPr="00D06B2A">
        <w:rPr>
          <w:rFonts w:ascii="Times New Roman" w:eastAsia="SimSun" w:hAnsi="Times New Roman" w:cs="Times New Roman"/>
          <w:sz w:val="24"/>
          <w:szCs w:val="24"/>
          <w:lang w:eastAsia="zh-CN"/>
        </w:rPr>
        <w:t xml:space="preserve"> ön test ve son test puanlarının </w:t>
      </w:r>
      <w:proofErr w:type="spellStart"/>
      <w:r w:rsidRPr="00D06B2A">
        <w:rPr>
          <w:rFonts w:ascii="Times New Roman" w:eastAsia="SimSun" w:hAnsi="Times New Roman" w:cs="Times New Roman"/>
          <w:color w:val="000000"/>
          <w:sz w:val="24"/>
          <w:szCs w:val="24"/>
          <w:lang w:eastAsia="zh-CN"/>
        </w:rPr>
        <w:t>Mann</w:t>
      </w:r>
      <w:proofErr w:type="spellEnd"/>
      <w:r w:rsidRPr="00D06B2A">
        <w:rPr>
          <w:rFonts w:ascii="Times New Roman" w:eastAsia="SimSun" w:hAnsi="Times New Roman" w:cs="Times New Roman"/>
          <w:color w:val="000000"/>
          <w:sz w:val="24"/>
          <w:szCs w:val="24"/>
          <w:lang w:eastAsia="zh-CN"/>
        </w:rPr>
        <w:t xml:space="preserve"> </w:t>
      </w:r>
      <w:proofErr w:type="spellStart"/>
      <w:r w:rsidRPr="00D06B2A">
        <w:rPr>
          <w:rFonts w:ascii="Times New Roman" w:eastAsia="SimSun" w:hAnsi="Times New Roman" w:cs="Times New Roman"/>
          <w:color w:val="000000"/>
          <w:sz w:val="24"/>
          <w:szCs w:val="24"/>
          <w:lang w:eastAsia="zh-CN"/>
        </w:rPr>
        <w:t>Whitney</w:t>
      </w:r>
      <w:proofErr w:type="spellEnd"/>
      <w:r w:rsidRPr="00D06B2A">
        <w:rPr>
          <w:rFonts w:ascii="Times New Roman" w:eastAsia="SimSun" w:hAnsi="Times New Roman" w:cs="Times New Roman"/>
          <w:color w:val="000000"/>
          <w:sz w:val="24"/>
          <w:szCs w:val="24"/>
          <w:lang w:eastAsia="zh-CN"/>
        </w:rPr>
        <w:t xml:space="preserve"> U-Testi sonuçları</w:t>
      </w:r>
      <w:r w:rsidRPr="00D06B2A">
        <w:rPr>
          <w:rFonts w:ascii="Times New Roman" w:eastAsia="SimSun" w:hAnsi="Times New Roman" w:cs="Times New Roman"/>
          <w:sz w:val="24"/>
          <w:szCs w:val="24"/>
          <w:lang w:eastAsia="zh-CN"/>
        </w:rPr>
        <w:t xml:space="preserve"> </w:t>
      </w:r>
      <w:r w:rsidR="00E27764" w:rsidRPr="00D06B2A">
        <w:rPr>
          <w:rFonts w:ascii="Times New Roman" w:eastAsia="SimSun" w:hAnsi="Times New Roman" w:cs="Times New Roman"/>
          <w:sz w:val="24"/>
          <w:szCs w:val="24"/>
          <w:lang w:eastAsia="zh-CN"/>
        </w:rPr>
        <w:t>Tablo 3</w:t>
      </w:r>
      <w:r w:rsidRPr="00D06B2A">
        <w:rPr>
          <w:rFonts w:ascii="Times New Roman" w:eastAsia="SimSun" w:hAnsi="Times New Roman" w:cs="Times New Roman"/>
          <w:sz w:val="24"/>
          <w:szCs w:val="24"/>
          <w:lang w:eastAsia="zh-CN"/>
        </w:rPr>
        <w:t>’de verilmiştir.</w:t>
      </w:r>
    </w:p>
    <w:p w:rsidR="005D73BF" w:rsidRPr="00D06B2A" w:rsidRDefault="005D73BF" w:rsidP="0053774B">
      <w:pPr>
        <w:spacing w:after="0" w:line="360" w:lineRule="auto"/>
        <w:ind w:left="992" w:hanging="992"/>
        <w:jc w:val="both"/>
        <w:rPr>
          <w:rFonts w:ascii="Times New Roman" w:hAnsi="Times New Roman" w:cs="Times New Roman"/>
          <w:i/>
          <w:sz w:val="24"/>
          <w:szCs w:val="24"/>
        </w:rPr>
      </w:pPr>
      <w:r w:rsidRPr="00D06B2A">
        <w:rPr>
          <w:rFonts w:ascii="Times New Roman" w:eastAsia="SimSun" w:hAnsi="Times New Roman" w:cs="Times New Roman"/>
          <w:sz w:val="24"/>
          <w:szCs w:val="24"/>
          <w:lang w:eastAsia="zh-CN"/>
        </w:rPr>
        <w:t xml:space="preserve">Tablo 3. </w:t>
      </w:r>
      <w:r w:rsidRPr="00D06B2A">
        <w:rPr>
          <w:rFonts w:ascii="Times New Roman" w:hAnsi="Times New Roman" w:cs="Times New Roman"/>
          <w:i/>
          <w:sz w:val="24"/>
          <w:szCs w:val="24"/>
        </w:rPr>
        <w:t xml:space="preserve">Deney ve </w:t>
      </w:r>
      <w:r w:rsidR="0049605F" w:rsidRPr="00D06B2A">
        <w:rPr>
          <w:rFonts w:ascii="Times New Roman" w:hAnsi="Times New Roman" w:cs="Times New Roman"/>
          <w:i/>
          <w:sz w:val="24"/>
          <w:szCs w:val="24"/>
        </w:rPr>
        <w:t xml:space="preserve">kontrol gruplarının </w:t>
      </w:r>
      <w:r w:rsidR="005350FC" w:rsidRPr="00D06B2A">
        <w:rPr>
          <w:rFonts w:ascii="Times New Roman" w:hAnsi="Times New Roman" w:cs="Times New Roman"/>
          <w:i/>
          <w:sz w:val="24"/>
          <w:szCs w:val="24"/>
        </w:rPr>
        <w:t>GÖCİTBAT</w:t>
      </w:r>
      <w:r w:rsidRPr="00D06B2A">
        <w:rPr>
          <w:rFonts w:ascii="Times New Roman" w:hAnsi="Times New Roman" w:cs="Times New Roman"/>
          <w:i/>
          <w:sz w:val="24"/>
          <w:szCs w:val="24"/>
        </w:rPr>
        <w:t xml:space="preserve"> </w:t>
      </w:r>
      <w:r w:rsidR="0049605F" w:rsidRPr="00D06B2A">
        <w:rPr>
          <w:rFonts w:ascii="Times New Roman" w:hAnsi="Times New Roman" w:cs="Times New Roman"/>
          <w:i/>
          <w:sz w:val="24"/>
          <w:szCs w:val="24"/>
        </w:rPr>
        <w:t xml:space="preserve">ön test ve son test puanları arasındaki </w:t>
      </w:r>
      <w:proofErr w:type="spellStart"/>
      <w:r w:rsidR="004F2EB4" w:rsidRPr="00D06B2A">
        <w:rPr>
          <w:rFonts w:ascii="Times New Roman" w:eastAsia="SimSun" w:hAnsi="Times New Roman" w:cs="Times New Roman"/>
          <w:i/>
          <w:color w:val="000000"/>
          <w:sz w:val="24"/>
          <w:szCs w:val="24"/>
          <w:lang w:eastAsia="zh-CN"/>
        </w:rPr>
        <w:t>Mann</w:t>
      </w:r>
      <w:proofErr w:type="spellEnd"/>
      <w:r w:rsidR="004F2EB4" w:rsidRPr="00D06B2A">
        <w:rPr>
          <w:rFonts w:ascii="Times New Roman" w:eastAsia="SimSun" w:hAnsi="Times New Roman" w:cs="Times New Roman"/>
          <w:i/>
          <w:color w:val="000000"/>
          <w:sz w:val="24"/>
          <w:szCs w:val="24"/>
          <w:lang w:eastAsia="zh-CN"/>
        </w:rPr>
        <w:t xml:space="preserve"> </w:t>
      </w:r>
      <w:proofErr w:type="spellStart"/>
      <w:r w:rsidR="004F2EB4" w:rsidRPr="00D06B2A">
        <w:rPr>
          <w:rFonts w:ascii="Times New Roman" w:eastAsia="SimSun" w:hAnsi="Times New Roman" w:cs="Times New Roman"/>
          <w:i/>
          <w:color w:val="000000"/>
          <w:sz w:val="24"/>
          <w:szCs w:val="24"/>
          <w:lang w:eastAsia="zh-CN"/>
        </w:rPr>
        <w:t>Whitney</w:t>
      </w:r>
      <w:proofErr w:type="spellEnd"/>
      <w:r w:rsidR="004F2EB4" w:rsidRPr="00D06B2A">
        <w:rPr>
          <w:rFonts w:ascii="Times New Roman" w:eastAsia="SimSun" w:hAnsi="Times New Roman" w:cs="Times New Roman"/>
          <w:i/>
          <w:color w:val="000000"/>
          <w:sz w:val="24"/>
          <w:szCs w:val="24"/>
          <w:lang w:eastAsia="zh-CN"/>
        </w:rPr>
        <w:t xml:space="preserve"> U-Testi </w:t>
      </w:r>
      <w:r w:rsidR="0049605F" w:rsidRPr="00D06B2A">
        <w:rPr>
          <w:rFonts w:ascii="Times New Roman" w:eastAsia="SimSun" w:hAnsi="Times New Roman" w:cs="Times New Roman"/>
          <w:i/>
          <w:color w:val="000000"/>
          <w:sz w:val="24"/>
          <w:szCs w:val="24"/>
          <w:lang w:eastAsia="zh-CN"/>
        </w:rPr>
        <w:t>sonuçları</w:t>
      </w:r>
    </w:p>
    <w:tbl>
      <w:tblPr>
        <w:tblStyle w:val="TabloKlavuzu"/>
        <w:tblW w:w="0" w:type="auto"/>
        <w:tblInd w:w="108" w:type="dxa"/>
        <w:tblBorders>
          <w:left w:val="none" w:sz="0" w:space="0" w:color="auto"/>
          <w:right w:val="none" w:sz="0" w:space="0" w:color="auto"/>
          <w:insideV w:val="none" w:sz="0" w:space="0" w:color="auto"/>
        </w:tblBorders>
        <w:tblLook w:val="04A0"/>
      </w:tblPr>
      <w:tblGrid>
        <w:gridCol w:w="993"/>
        <w:gridCol w:w="1531"/>
        <w:gridCol w:w="878"/>
        <w:gridCol w:w="1754"/>
        <w:gridCol w:w="1648"/>
        <w:gridCol w:w="1276"/>
        <w:gridCol w:w="1024"/>
      </w:tblGrid>
      <w:tr w:rsidR="005D73BF" w:rsidRPr="00D06B2A" w:rsidTr="005D73BF">
        <w:tc>
          <w:tcPr>
            <w:tcW w:w="993"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Test</w:t>
            </w:r>
          </w:p>
        </w:tc>
        <w:tc>
          <w:tcPr>
            <w:tcW w:w="1531"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Grup</w:t>
            </w:r>
          </w:p>
        </w:tc>
        <w:tc>
          <w:tcPr>
            <w:tcW w:w="878"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N</w:t>
            </w:r>
          </w:p>
        </w:tc>
        <w:tc>
          <w:tcPr>
            <w:tcW w:w="1754" w:type="dxa"/>
          </w:tcPr>
          <w:p w:rsidR="005D73BF" w:rsidRPr="00D06B2A" w:rsidRDefault="00947624" w:rsidP="0053774B">
            <w:pPr>
              <w:jc w:val="center"/>
              <w:rPr>
                <w:rFonts w:ascii="Times New Roman" w:hAnsi="Times New Roman" w:cs="Times New Roman"/>
                <w:b/>
                <w:sz w:val="24"/>
                <w:szCs w:val="24"/>
              </w:rPr>
            </w:pPr>
            <w:r w:rsidRPr="00D06B2A">
              <w:rPr>
                <w:rFonts w:ascii="Times New Roman" w:hAnsi="Times New Roman" w:cs="Times New Roman"/>
                <w:b/>
                <w:sz w:val="24"/>
                <w:szCs w:val="24"/>
              </w:rPr>
              <w:t xml:space="preserve">Sıra </w:t>
            </w:r>
            <w:proofErr w:type="spellStart"/>
            <w:r w:rsidRPr="00D06B2A">
              <w:rPr>
                <w:rFonts w:ascii="Times New Roman" w:hAnsi="Times New Roman" w:cs="Times New Roman"/>
                <w:b/>
                <w:sz w:val="24"/>
                <w:szCs w:val="24"/>
              </w:rPr>
              <w:t>Ort</w:t>
            </w:r>
            <w:proofErr w:type="spellEnd"/>
            <w:r w:rsidRPr="00D06B2A">
              <w:rPr>
                <w:rFonts w:ascii="Times New Roman" w:hAnsi="Times New Roman" w:cs="Times New Roman"/>
                <w:b/>
                <w:sz w:val="24"/>
                <w:szCs w:val="24"/>
              </w:rPr>
              <w:t>.</w:t>
            </w:r>
          </w:p>
        </w:tc>
        <w:tc>
          <w:tcPr>
            <w:tcW w:w="1648"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Sıra Toplamı</w:t>
            </w:r>
          </w:p>
        </w:tc>
        <w:tc>
          <w:tcPr>
            <w:tcW w:w="1276"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U</w:t>
            </w:r>
          </w:p>
        </w:tc>
        <w:tc>
          <w:tcPr>
            <w:tcW w:w="1024"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P</w:t>
            </w:r>
          </w:p>
        </w:tc>
      </w:tr>
      <w:tr w:rsidR="005D73BF" w:rsidRPr="00D06B2A" w:rsidTr="005D73BF">
        <w:tc>
          <w:tcPr>
            <w:tcW w:w="993" w:type="dxa"/>
            <w:vMerge w:val="restart"/>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Ön Test</w:t>
            </w:r>
          </w:p>
        </w:tc>
        <w:tc>
          <w:tcPr>
            <w:tcW w:w="153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Deney</w:t>
            </w:r>
          </w:p>
        </w:tc>
        <w:tc>
          <w:tcPr>
            <w:tcW w:w="878"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20</w:t>
            </w:r>
          </w:p>
        </w:tc>
        <w:tc>
          <w:tcPr>
            <w:tcW w:w="1754"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20.75</w:t>
            </w:r>
          </w:p>
        </w:tc>
        <w:tc>
          <w:tcPr>
            <w:tcW w:w="1648"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415.00</w:t>
            </w:r>
          </w:p>
        </w:tc>
        <w:tc>
          <w:tcPr>
            <w:tcW w:w="1276"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195.00</w:t>
            </w:r>
          </w:p>
        </w:tc>
        <w:tc>
          <w:tcPr>
            <w:tcW w:w="1024"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.889</w:t>
            </w:r>
          </w:p>
        </w:tc>
      </w:tr>
      <w:tr w:rsidR="005D73BF" w:rsidRPr="00D06B2A" w:rsidTr="005D73BF">
        <w:tc>
          <w:tcPr>
            <w:tcW w:w="993" w:type="dxa"/>
            <w:vMerge/>
          </w:tcPr>
          <w:p w:rsidR="005D73BF" w:rsidRPr="00D06B2A" w:rsidRDefault="005D73BF" w:rsidP="0053774B">
            <w:pPr>
              <w:jc w:val="center"/>
              <w:rPr>
                <w:rFonts w:ascii="Times New Roman" w:hAnsi="Times New Roman" w:cs="Times New Roman"/>
                <w:sz w:val="24"/>
                <w:szCs w:val="24"/>
              </w:rPr>
            </w:pPr>
          </w:p>
        </w:tc>
        <w:tc>
          <w:tcPr>
            <w:tcW w:w="153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Kontrol</w:t>
            </w:r>
          </w:p>
        </w:tc>
        <w:tc>
          <w:tcPr>
            <w:tcW w:w="878"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20</w:t>
            </w:r>
          </w:p>
        </w:tc>
        <w:tc>
          <w:tcPr>
            <w:tcW w:w="1754"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20.25</w:t>
            </w:r>
          </w:p>
        </w:tc>
        <w:tc>
          <w:tcPr>
            <w:tcW w:w="1648"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405.00</w:t>
            </w:r>
          </w:p>
        </w:tc>
        <w:tc>
          <w:tcPr>
            <w:tcW w:w="1276" w:type="dxa"/>
          </w:tcPr>
          <w:p w:rsidR="005D73BF" w:rsidRPr="00D06B2A" w:rsidRDefault="005D73BF" w:rsidP="0053774B">
            <w:pPr>
              <w:jc w:val="center"/>
              <w:rPr>
                <w:rFonts w:ascii="Times New Roman" w:hAnsi="Times New Roman" w:cs="Times New Roman"/>
                <w:sz w:val="24"/>
                <w:szCs w:val="24"/>
              </w:rPr>
            </w:pPr>
          </w:p>
        </w:tc>
        <w:tc>
          <w:tcPr>
            <w:tcW w:w="1024" w:type="dxa"/>
          </w:tcPr>
          <w:p w:rsidR="005D73BF" w:rsidRPr="00D06B2A" w:rsidRDefault="005D73BF" w:rsidP="0053774B">
            <w:pPr>
              <w:jc w:val="center"/>
              <w:rPr>
                <w:rFonts w:ascii="Times New Roman" w:hAnsi="Times New Roman" w:cs="Times New Roman"/>
                <w:sz w:val="24"/>
                <w:szCs w:val="24"/>
              </w:rPr>
            </w:pPr>
          </w:p>
        </w:tc>
      </w:tr>
      <w:tr w:rsidR="005D73BF" w:rsidRPr="00D06B2A" w:rsidTr="005D73BF">
        <w:tc>
          <w:tcPr>
            <w:tcW w:w="993" w:type="dxa"/>
            <w:vMerge w:val="restart"/>
          </w:tcPr>
          <w:p w:rsidR="005D73BF" w:rsidRPr="00D06B2A" w:rsidRDefault="005D73BF" w:rsidP="0053774B">
            <w:pPr>
              <w:ind w:right="-108"/>
              <w:jc w:val="center"/>
              <w:rPr>
                <w:rFonts w:ascii="Times New Roman" w:hAnsi="Times New Roman" w:cs="Times New Roman"/>
                <w:sz w:val="24"/>
                <w:szCs w:val="24"/>
              </w:rPr>
            </w:pPr>
            <w:r w:rsidRPr="00D06B2A">
              <w:rPr>
                <w:rFonts w:ascii="Times New Roman" w:hAnsi="Times New Roman" w:cs="Times New Roman"/>
                <w:sz w:val="24"/>
                <w:szCs w:val="24"/>
              </w:rPr>
              <w:t>Son Test</w:t>
            </w:r>
          </w:p>
        </w:tc>
        <w:tc>
          <w:tcPr>
            <w:tcW w:w="153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Deney</w:t>
            </w:r>
          </w:p>
        </w:tc>
        <w:tc>
          <w:tcPr>
            <w:tcW w:w="878"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20</w:t>
            </w:r>
          </w:p>
        </w:tc>
        <w:tc>
          <w:tcPr>
            <w:tcW w:w="1754"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24.50</w:t>
            </w:r>
          </w:p>
        </w:tc>
        <w:tc>
          <w:tcPr>
            <w:tcW w:w="1648"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490.00</w:t>
            </w:r>
          </w:p>
        </w:tc>
        <w:tc>
          <w:tcPr>
            <w:tcW w:w="1276"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120.00</w:t>
            </w:r>
          </w:p>
        </w:tc>
        <w:tc>
          <w:tcPr>
            <w:tcW w:w="1024"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.029</w:t>
            </w:r>
          </w:p>
        </w:tc>
      </w:tr>
      <w:tr w:rsidR="005D73BF" w:rsidRPr="00D06B2A" w:rsidTr="005D73BF">
        <w:tc>
          <w:tcPr>
            <w:tcW w:w="993" w:type="dxa"/>
            <w:vMerge/>
          </w:tcPr>
          <w:p w:rsidR="005D73BF" w:rsidRPr="00D06B2A" w:rsidRDefault="005D73BF" w:rsidP="0053774B">
            <w:pPr>
              <w:jc w:val="center"/>
              <w:rPr>
                <w:rFonts w:ascii="Times New Roman" w:hAnsi="Times New Roman" w:cs="Times New Roman"/>
                <w:sz w:val="24"/>
                <w:szCs w:val="24"/>
              </w:rPr>
            </w:pPr>
          </w:p>
        </w:tc>
        <w:tc>
          <w:tcPr>
            <w:tcW w:w="153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Kontrol</w:t>
            </w:r>
          </w:p>
        </w:tc>
        <w:tc>
          <w:tcPr>
            <w:tcW w:w="878"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20</w:t>
            </w:r>
          </w:p>
        </w:tc>
        <w:tc>
          <w:tcPr>
            <w:tcW w:w="1754"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16.50</w:t>
            </w:r>
          </w:p>
        </w:tc>
        <w:tc>
          <w:tcPr>
            <w:tcW w:w="1648"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330.00</w:t>
            </w:r>
          </w:p>
        </w:tc>
        <w:tc>
          <w:tcPr>
            <w:tcW w:w="1276" w:type="dxa"/>
          </w:tcPr>
          <w:p w:rsidR="005D73BF" w:rsidRPr="00D06B2A" w:rsidRDefault="005D73BF" w:rsidP="0053774B">
            <w:pPr>
              <w:jc w:val="center"/>
              <w:rPr>
                <w:rFonts w:ascii="Times New Roman" w:hAnsi="Times New Roman" w:cs="Times New Roman"/>
                <w:sz w:val="24"/>
                <w:szCs w:val="24"/>
              </w:rPr>
            </w:pPr>
          </w:p>
        </w:tc>
        <w:tc>
          <w:tcPr>
            <w:tcW w:w="1024" w:type="dxa"/>
          </w:tcPr>
          <w:p w:rsidR="005D73BF" w:rsidRPr="00D06B2A" w:rsidRDefault="005D73BF" w:rsidP="0053774B">
            <w:pPr>
              <w:jc w:val="center"/>
              <w:rPr>
                <w:rFonts w:ascii="Times New Roman" w:hAnsi="Times New Roman" w:cs="Times New Roman"/>
                <w:sz w:val="24"/>
                <w:szCs w:val="24"/>
              </w:rPr>
            </w:pPr>
          </w:p>
        </w:tc>
      </w:tr>
    </w:tbl>
    <w:p w:rsidR="0049605F" w:rsidRPr="00D06B2A" w:rsidRDefault="0049605F" w:rsidP="0053774B">
      <w:pPr>
        <w:autoSpaceDE w:val="0"/>
        <w:autoSpaceDN w:val="0"/>
        <w:adjustRightInd w:val="0"/>
        <w:spacing w:after="0" w:line="240" w:lineRule="auto"/>
        <w:ind w:firstLine="709"/>
        <w:jc w:val="both"/>
        <w:rPr>
          <w:rFonts w:ascii="Times New Roman" w:eastAsia="SimSun" w:hAnsi="Times New Roman" w:cs="Times New Roman"/>
          <w:color w:val="000000"/>
          <w:sz w:val="24"/>
          <w:szCs w:val="24"/>
          <w:lang w:eastAsia="zh-CN"/>
        </w:rPr>
      </w:pPr>
    </w:p>
    <w:p w:rsidR="005D73BF" w:rsidRPr="00D06B2A" w:rsidRDefault="00A62432" w:rsidP="0053774B">
      <w:pPr>
        <w:autoSpaceDE w:val="0"/>
        <w:autoSpaceDN w:val="0"/>
        <w:adjustRightInd w:val="0"/>
        <w:spacing w:after="0" w:line="480" w:lineRule="auto"/>
        <w:ind w:firstLine="709"/>
        <w:jc w:val="both"/>
        <w:rPr>
          <w:rFonts w:ascii="Times New Roman" w:eastAsia="SimSun" w:hAnsi="Times New Roman" w:cs="Times New Roman"/>
          <w:color w:val="000000"/>
          <w:sz w:val="24"/>
          <w:szCs w:val="24"/>
          <w:lang w:eastAsia="zh-CN"/>
        </w:rPr>
      </w:pPr>
      <w:r w:rsidRPr="00D06B2A">
        <w:rPr>
          <w:rFonts w:ascii="Times New Roman" w:eastAsia="SimSun" w:hAnsi="Times New Roman" w:cs="Times New Roman"/>
          <w:color w:val="000000"/>
          <w:sz w:val="24"/>
          <w:szCs w:val="24"/>
          <w:lang w:eastAsia="zh-CN"/>
        </w:rPr>
        <w:t>Tablo 3</w:t>
      </w:r>
      <w:r w:rsidR="005D73BF" w:rsidRPr="00D06B2A">
        <w:rPr>
          <w:rFonts w:ascii="Times New Roman" w:eastAsia="SimSun" w:hAnsi="Times New Roman" w:cs="Times New Roman"/>
          <w:color w:val="000000"/>
          <w:sz w:val="24"/>
          <w:szCs w:val="24"/>
          <w:lang w:eastAsia="zh-CN"/>
        </w:rPr>
        <w:t xml:space="preserve"> incelendiğinde, uygulama öncesinde deney ve kontrol grubuna uygulanan </w:t>
      </w:r>
      <w:r w:rsidR="005350FC" w:rsidRPr="00D06B2A">
        <w:rPr>
          <w:rFonts w:ascii="Times New Roman" w:hAnsi="Times New Roman" w:cs="Times New Roman"/>
          <w:sz w:val="24"/>
          <w:szCs w:val="24"/>
        </w:rPr>
        <w:t>GÖCİTBAT</w:t>
      </w:r>
      <w:r w:rsidR="005350FC" w:rsidRPr="00D06B2A">
        <w:rPr>
          <w:rFonts w:ascii="Times New Roman" w:eastAsia="SimSun" w:hAnsi="Times New Roman" w:cs="Times New Roman"/>
          <w:color w:val="000000"/>
          <w:sz w:val="24"/>
          <w:szCs w:val="24"/>
          <w:lang w:eastAsia="zh-CN"/>
        </w:rPr>
        <w:t xml:space="preserve"> </w:t>
      </w:r>
      <w:r w:rsidR="00D31195" w:rsidRPr="00D06B2A">
        <w:rPr>
          <w:rFonts w:ascii="Times New Roman" w:eastAsia="SimSun" w:hAnsi="Times New Roman" w:cs="Times New Roman"/>
          <w:color w:val="000000"/>
          <w:sz w:val="24"/>
          <w:szCs w:val="24"/>
          <w:lang w:eastAsia="zh-CN"/>
        </w:rPr>
        <w:t>'</w:t>
      </w:r>
      <w:proofErr w:type="spellStart"/>
      <w:r w:rsidR="00D31195" w:rsidRPr="00D06B2A">
        <w:rPr>
          <w:rFonts w:ascii="Times New Roman" w:eastAsia="SimSun" w:hAnsi="Times New Roman" w:cs="Times New Roman"/>
          <w:color w:val="000000"/>
          <w:sz w:val="24"/>
          <w:szCs w:val="24"/>
          <w:lang w:eastAsia="zh-CN"/>
        </w:rPr>
        <w:t>ın</w:t>
      </w:r>
      <w:proofErr w:type="spellEnd"/>
      <w:r w:rsidR="005D73BF" w:rsidRPr="00D06B2A">
        <w:rPr>
          <w:rFonts w:ascii="Times New Roman" w:eastAsia="SimSun" w:hAnsi="Times New Roman" w:cs="Times New Roman"/>
          <w:color w:val="000000"/>
          <w:sz w:val="24"/>
          <w:szCs w:val="24"/>
          <w:lang w:eastAsia="zh-CN"/>
        </w:rPr>
        <w:t xml:space="preserve"> ön test puanları arasında anlamlı bir farklılık olmadığına işaret etmektedir </w:t>
      </w:r>
      <w:r w:rsidR="005D73BF" w:rsidRPr="00D06B2A">
        <w:rPr>
          <w:rFonts w:ascii="Times New Roman" w:hAnsi="Times New Roman" w:cs="Times New Roman"/>
          <w:sz w:val="24"/>
          <w:szCs w:val="24"/>
        </w:rPr>
        <w:t>[</w:t>
      </w:r>
      <w:r w:rsidR="005D73BF" w:rsidRPr="00D06B2A">
        <w:rPr>
          <w:rFonts w:ascii="Times New Roman" w:eastAsia="SimSun" w:hAnsi="Times New Roman" w:cs="Times New Roman"/>
          <w:color w:val="000000"/>
          <w:sz w:val="24"/>
          <w:szCs w:val="24"/>
          <w:lang w:eastAsia="zh-CN"/>
        </w:rPr>
        <w:t>U=</w:t>
      </w:r>
      <w:proofErr w:type="gramStart"/>
      <w:r w:rsidR="005D73BF" w:rsidRPr="00D06B2A">
        <w:rPr>
          <w:rFonts w:ascii="Times New Roman" w:eastAsia="SimSun" w:hAnsi="Times New Roman" w:cs="Times New Roman"/>
          <w:color w:val="000000"/>
          <w:sz w:val="24"/>
          <w:szCs w:val="24"/>
          <w:lang w:eastAsia="zh-CN"/>
        </w:rPr>
        <w:t>195.00</w:t>
      </w:r>
      <w:proofErr w:type="gramEnd"/>
      <w:r w:rsidR="005D73BF" w:rsidRPr="00D06B2A">
        <w:rPr>
          <w:rFonts w:ascii="Times New Roman" w:eastAsia="SimSun" w:hAnsi="Times New Roman" w:cs="Times New Roman"/>
          <w:color w:val="000000"/>
          <w:sz w:val="24"/>
          <w:szCs w:val="24"/>
          <w:lang w:eastAsia="zh-CN"/>
        </w:rPr>
        <w:t>, p&gt;.05</w:t>
      </w:r>
      <w:r w:rsidR="005D73BF" w:rsidRPr="00D06B2A">
        <w:rPr>
          <w:rFonts w:ascii="Times New Roman" w:hAnsi="Times New Roman" w:cs="Times New Roman"/>
          <w:sz w:val="24"/>
          <w:szCs w:val="24"/>
        </w:rPr>
        <w:t>]</w:t>
      </w:r>
      <w:r w:rsidR="005D73BF" w:rsidRPr="00D06B2A">
        <w:rPr>
          <w:rFonts w:ascii="Times New Roman" w:eastAsia="SimSun" w:hAnsi="Times New Roman" w:cs="Times New Roman"/>
          <w:color w:val="000000"/>
          <w:sz w:val="24"/>
          <w:szCs w:val="24"/>
          <w:lang w:eastAsia="zh-CN"/>
        </w:rPr>
        <w:t xml:space="preserve">. Sıra ortalamaları dikkate alındığında grupların ön test puanları arasında önemli bir farklılık olmadığı görülmektedir. Uygulama sonrasında deney ve kontrol grubuna uygulanan </w:t>
      </w:r>
      <w:r w:rsidR="005350FC" w:rsidRPr="00D06B2A">
        <w:rPr>
          <w:rFonts w:ascii="Times New Roman" w:hAnsi="Times New Roman" w:cs="Times New Roman"/>
          <w:sz w:val="24"/>
          <w:szCs w:val="24"/>
        </w:rPr>
        <w:t>GÖCİTBAT</w:t>
      </w:r>
      <w:r w:rsidR="005350FC" w:rsidRPr="00D06B2A">
        <w:rPr>
          <w:rFonts w:ascii="Times New Roman" w:eastAsia="SimSun" w:hAnsi="Times New Roman" w:cs="Times New Roman"/>
          <w:color w:val="000000"/>
          <w:sz w:val="24"/>
          <w:szCs w:val="24"/>
          <w:lang w:eastAsia="zh-CN"/>
        </w:rPr>
        <w:t xml:space="preserve"> </w:t>
      </w:r>
      <w:r w:rsidR="00D31195" w:rsidRPr="00D06B2A">
        <w:rPr>
          <w:rFonts w:ascii="Times New Roman" w:eastAsia="SimSun" w:hAnsi="Times New Roman" w:cs="Times New Roman"/>
          <w:color w:val="000000"/>
          <w:sz w:val="24"/>
          <w:szCs w:val="24"/>
          <w:lang w:eastAsia="zh-CN"/>
        </w:rPr>
        <w:t>'</w:t>
      </w:r>
      <w:proofErr w:type="spellStart"/>
      <w:r w:rsidR="00D31195" w:rsidRPr="00D06B2A">
        <w:rPr>
          <w:rFonts w:ascii="Times New Roman" w:eastAsia="SimSun" w:hAnsi="Times New Roman" w:cs="Times New Roman"/>
          <w:color w:val="000000"/>
          <w:sz w:val="24"/>
          <w:szCs w:val="24"/>
          <w:lang w:eastAsia="zh-CN"/>
        </w:rPr>
        <w:t>ın</w:t>
      </w:r>
      <w:proofErr w:type="spellEnd"/>
      <w:r w:rsidR="005D73BF" w:rsidRPr="00D06B2A">
        <w:rPr>
          <w:rFonts w:ascii="Times New Roman" w:eastAsia="SimSun" w:hAnsi="Times New Roman" w:cs="Times New Roman"/>
          <w:color w:val="000000"/>
          <w:sz w:val="24"/>
          <w:szCs w:val="24"/>
          <w:lang w:eastAsia="zh-CN"/>
        </w:rPr>
        <w:t xml:space="preserve"> son test puanları arasında deney grubu lehine anlamlı bir f</w:t>
      </w:r>
      <w:r w:rsidR="00D31195" w:rsidRPr="00D06B2A">
        <w:rPr>
          <w:rFonts w:ascii="Times New Roman" w:eastAsia="SimSun" w:hAnsi="Times New Roman" w:cs="Times New Roman"/>
          <w:color w:val="000000"/>
          <w:sz w:val="24"/>
          <w:szCs w:val="24"/>
          <w:lang w:eastAsia="zh-CN"/>
        </w:rPr>
        <w:t>arklılık olduğu görülmektedir</w:t>
      </w:r>
      <w:r w:rsidR="005D73BF" w:rsidRPr="00D06B2A">
        <w:rPr>
          <w:rFonts w:ascii="Times New Roman" w:eastAsia="SimSun" w:hAnsi="Times New Roman" w:cs="Times New Roman"/>
          <w:color w:val="000000"/>
          <w:sz w:val="24"/>
          <w:szCs w:val="24"/>
          <w:lang w:eastAsia="zh-CN"/>
        </w:rPr>
        <w:t xml:space="preserve"> </w:t>
      </w:r>
      <w:r w:rsidR="005D73BF" w:rsidRPr="00D06B2A">
        <w:rPr>
          <w:rFonts w:ascii="Times New Roman" w:hAnsi="Times New Roman" w:cs="Times New Roman"/>
          <w:sz w:val="24"/>
          <w:szCs w:val="24"/>
        </w:rPr>
        <w:t>[</w:t>
      </w:r>
      <w:r w:rsidR="005D73BF" w:rsidRPr="00D06B2A">
        <w:rPr>
          <w:rFonts w:ascii="Times New Roman" w:eastAsia="SimSun" w:hAnsi="Times New Roman" w:cs="Times New Roman"/>
          <w:color w:val="000000"/>
          <w:sz w:val="24"/>
          <w:szCs w:val="24"/>
          <w:lang w:eastAsia="zh-CN"/>
        </w:rPr>
        <w:t>U=</w:t>
      </w:r>
      <w:proofErr w:type="gramStart"/>
      <w:r w:rsidR="005D73BF" w:rsidRPr="00D06B2A">
        <w:rPr>
          <w:rFonts w:ascii="Times New Roman" w:eastAsia="SimSun" w:hAnsi="Times New Roman" w:cs="Times New Roman"/>
          <w:color w:val="000000"/>
          <w:sz w:val="24"/>
          <w:szCs w:val="24"/>
          <w:lang w:eastAsia="zh-CN"/>
        </w:rPr>
        <w:t>490.00</w:t>
      </w:r>
      <w:proofErr w:type="gramEnd"/>
      <w:r w:rsidR="005D73BF" w:rsidRPr="00D06B2A">
        <w:rPr>
          <w:rFonts w:ascii="Times New Roman" w:eastAsia="SimSun" w:hAnsi="Times New Roman" w:cs="Times New Roman"/>
          <w:color w:val="000000"/>
          <w:sz w:val="24"/>
          <w:szCs w:val="24"/>
          <w:lang w:eastAsia="zh-CN"/>
        </w:rPr>
        <w:t>, p&lt;.05</w:t>
      </w:r>
      <w:r w:rsidR="005D73BF" w:rsidRPr="00D06B2A">
        <w:rPr>
          <w:rFonts w:ascii="Times New Roman" w:hAnsi="Times New Roman" w:cs="Times New Roman"/>
          <w:sz w:val="24"/>
          <w:szCs w:val="24"/>
        </w:rPr>
        <w:t>]</w:t>
      </w:r>
      <w:r w:rsidR="005D73BF" w:rsidRPr="00D06B2A">
        <w:rPr>
          <w:rFonts w:ascii="Times New Roman" w:eastAsia="SimSun" w:hAnsi="Times New Roman" w:cs="Times New Roman"/>
          <w:color w:val="000000"/>
          <w:sz w:val="24"/>
          <w:szCs w:val="24"/>
          <w:lang w:eastAsia="zh-CN"/>
        </w:rPr>
        <w:t xml:space="preserve">. Sıra ortalamaları dikkate alındığında </w:t>
      </w:r>
      <w:proofErr w:type="spellStart"/>
      <w:r w:rsidR="005D73BF" w:rsidRPr="00D06B2A">
        <w:rPr>
          <w:rFonts w:ascii="Times New Roman" w:eastAsia="SimSun" w:hAnsi="Times New Roman" w:cs="Times New Roman"/>
          <w:color w:val="000000"/>
          <w:sz w:val="24"/>
          <w:szCs w:val="24"/>
          <w:lang w:eastAsia="zh-CN"/>
        </w:rPr>
        <w:t>OBYM'nin</w:t>
      </w:r>
      <w:proofErr w:type="spellEnd"/>
      <w:r w:rsidR="005D73BF" w:rsidRPr="00D06B2A">
        <w:rPr>
          <w:rFonts w:ascii="Times New Roman" w:eastAsia="SimSun" w:hAnsi="Times New Roman" w:cs="Times New Roman"/>
          <w:color w:val="000000"/>
          <w:sz w:val="24"/>
          <w:szCs w:val="24"/>
          <w:lang w:eastAsia="zh-CN"/>
        </w:rPr>
        <w:t xml:space="preserve"> uygulandığı deney grubundaki öğrencilerin son test puanlarının kontrol grubundaki öğrencilerin son test puanlarına göre daha yüksek olduğu anlaşılmaktadır. </w:t>
      </w:r>
    </w:p>
    <w:p w:rsidR="00A62432" w:rsidRPr="00D06B2A" w:rsidRDefault="005D73BF" w:rsidP="0053774B">
      <w:pPr>
        <w:spacing w:after="0" w:line="480" w:lineRule="auto"/>
        <w:ind w:firstLine="709"/>
        <w:jc w:val="both"/>
        <w:rPr>
          <w:rFonts w:ascii="Times New Roman" w:hAnsi="Times New Roman" w:cs="Times New Roman"/>
          <w:sz w:val="24"/>
          <w:szCs w:val="24"/>
        </w:rPr>
      </w:pPr>
      <w:r w:rsidRPr="00D06B2A">
        <w:rPr>
          <w:rFonts w:ascii="Times New Roman" w:hAnsi="Times New Roman" w:cs="Times New Roman"/>
          <w:sz w:val="24"/>
          <w:szCs w:val="24"/>
        </w:rPr>
        <w:t>Deney ve kontrol grubu öğrencilerinin G</w:t>
      </w:r>
      <w:r w:rsidR="005350FC" w:rsidRPr="00D06B2A">
        <w:rPr>
          <w:rFonts w:ascii="Times New Roman" w:hAnsi="Times New Roman" w:cs="Times New Roman"/>
          <w:sz w:val="24"/>
          <w:szCs w:val="24"/>
        </w:rPr>
        <w:t>Ö</w:t>
      </w:r>
      <w:r w:rsidRPr="00D06B2A">
        <w:rPr>
          <w:rFonts w:ascii="Times New Roman" w:hAnsi="Times New Roman" w:cs="Times New Roman"/>
          <w:sz w:val="24"/>
          <w:szCs w:val="24"/>
        </w:rPr>
        <w:t>C</w:t>
      </w:r>
      <w:r w:rsidR="005350FC" w:rsidRPr="00D06B2A">
        <w:rPr>
          <w:rFonts w:ascii="Times New Roman" w:hAnsi="Times New Roman" w:cs="Times New Roman"/>
          <w:sz w:val="24"/>
          <w:szCs w:val="24"/>
        </w:rPr>
        <w:t>İ</w:t>
      </w:r>
      <w:r w:rsidRPr="00D06B2A">
        <w:rPr>
          <w:rFonts w:ascii="Times New Roman" w:hAnsi="Times New Roman" w:cs="Times New Roman"/>
          <w:sz w:val="24"/>
          <w:szCs w:val="24"/>
        </w:rPr>
        <w:t>TB</w:t>
      </w:r>
      <w:r w:rsidR="005350FC" w:rsidRPr="00D06B2A">
        <w:rPr>
          <w:rFonts w:ascii="Times New Roman" w:hAnsi="Times New Roman" w:cs="Times New Roman"/>
          <w:sz w:val="24"/>
          <w:szCs w:val="24"/>
        </w:rPr>
        <w:t>A</w:t>
      </w:r>
      <w:r w:rsidRPr="00D06B2A">
        <w:rPr>
          <w:rFonts w:ascii="Times New Roman" w:hAnsi="Times New Roman" w:cs="Times New Roman"/>
          <w:sz w:val="24"/>
          <w:szCs w:val="24"/>
        </w:rPr>
        <w:t>T</w:t>
      </w:r>
      <w:r w:rsidRPr="00D06B2A">
        <w:rPr>
          <w:rFonts w:ascii="Times New Roman" w:eastAsia="SimSun" w:hAnsi="Times New Roman" w:cs="Times New Roman"/>
          <w:sz w:val="24"/>
          <w:szCs w:val="24"/>
          <w:lang w:eastAsia="zh-CN"/>
        </w:rPr>
        <w:t xml:space="preserve"> ön test ve son test puanlarının </w:t>
      </w:r>
      <w:proofErr w:type="spellStart"/>
      <w:r w:rsidRPr="00D06B2A">
        <w:rPr>
          <w:rFonts w:ascii="Times New Roman" w:eastAsia="SimSun" w:hAnsi="Times New Roman" w:cs="Times New Roman"/>
          <w:sz w:val="24"/>
          <w:szCs w:val="24"/>
          <w:lang w:eastAsia="zh-CN"/>
        </w:rPr>
        <w:t>Wilcoxon</w:t>
      </w:r>
      <w:proofErr w:type="spellEnd"/>
      <w:r w:rsidRPr="00D06B2A">
        <w:rPr>
          <w:rFonts w:ascii="Times New Roman" w:eastAsia="SimSun" w:hAnsi="Times New Roman" w:cs="Times New Roman"/>
          <w:sz w:val="24"/>
          <w:szCs w:val="24"/>
          <w:lang w:eastAsia="zh-CN"/>
        </w:rPr>
        <w:t xml:space="preserve"> İşaretli Sıralar Testi sonuçları </w:t>
      </w:r>
      <w:r w:rsidR="00A62432" w:rsidRPr="00D06B2A">
        <w:rPr>
          <w:rFonts w:ascii="Times New Roman" w:eastAsia="SimSun" w:hAnsi="Times New Roman" w:cs="Times New Roman"/>
          <w:sz w:val="24"/>
          <w:szCs w:val="24"/>
          <w:lang w:eastAsia="zh-CN"/>
        </w:rPr>
        <w:t>Tablo 4’d</w:t>
      </w:r>
      <w:r w:rsidRPr="00D06B2A">
        <w:rPr>
          <w:rFonts w:ascii="Times New Roman" w:eastAsia="SimSun" w:hAnsi="Times New Roman" w:cs="Times New Roman"/>
          <w:sz w:val="24"/>
          <w:szCs w:val="24"/>
          <w:lang w:eastAsia="zh-CN"/>
        </w:rPr>
        <w:t>e verilmiştir</w:t>
      </w:r>
      <w:r w:rsidRPr="00D06B2A">
        <w:rPr>
          <w:rFonts w:ascii="Times New Roman" w:hAnsi="Times New Roman" w:cs="Times New Roman"/>
          <w:sz w:val="24"/>
          <w:szCs w:val="24"/>
        </w:rPr>
        <w:t xml:space="preserve">.  </w:t>
      </w:r>
    </w:p>
    <w:p w:rsidR="005D73BF" w:rsidRPr="00D06B2A" w:rsidRDefault="00A62432" w:rsidP="0053774B">
      <w:pPr>
        <w:autoSpaceDE w:val="0"/>
        <w:autoSpaceDN w:val="0"/>
        <w:adjustRightInd w:val="0"/>
        <w:spacing w:after="0" w:line="360" w:lineRule="auto"/>
        <w:ind w:left="1134" w:hanging="1134"/>
        <w:jc w:val="both"/>
        <w:rPr>
          <w:rFonts w:ascii="Times New Roman" w:eastAsia="SimSun" w:hAnsi="Times New Roman" w:cs="Times New Roman"/>
          <w:i/>
          <w:sz w:val="24"/>
          <w:szCs w:val="24"/>
          <w:lang w:eastAsia="zh-CN"/>
        </w:rPr>
      </w:pPr>
      <w:r w:rsidRPr="00D06B2A">
        <w:rPr>
          <w:rFonts w:ascii="Times New Roman" w:eastAsia="SimSun" w:hAnsi="Times New Roman" w:cs="Times New Roman"/>
          <w:sz w:val="24"/>
          <w:szCs w:val="24"/>
          <w:lang w:eastAsia="zh-CN"/>
        </w:rPr>
        <w:t>Tablo 4</w:t>
      </w:r>
      <w:r w:rsidR="005D73BF" w:rsidRPr="00D06B2A">
        <w:rPr>
          <w:rFonts w:ascii="Times New Roman" w:eastAsia="SimSun" w:hAnsi="Times New Roman" w:cs="Times New Roman"/>
          <w:sz w:val="24"/>
          <w:szCs w:val="24"/>
          <w:lang w:eastAsia="zh-CN"/>
        </w:rPr>
        <w:t xml:space="preserve">. </w:t>
      </w:r>
      <w:r w:rsidR="005D73BF" w:rsidRPr="00D06B2A">
        <w:rPr>
          <w:rFonts w:ascii="Times New Roman" w:eastAsia="SimSun" w:hAnsi="Times New Roman" w:cs="Times New Roman"/>
          <w:i/>
          <w:sz w:val="24"/>
          <w:szCs w:val="24"/>
          <w:lang w:eastAsia="zh-CN"/>
        </w:rPr>
        <w:t xml:space="preserve">Deney ve </w:t>
      </w:r>
      <w:r w:rsidR="00087A86" w:rsidRPr="00D06B2A">
        <w:rPr>
          <w:rFonts w:ascii="Times New Roman" w:eastAsia="SimSun" w:hAnsi="Times New Roman" w:cs="Times New Roman"/>
          <w:i/>
          <w:sz w:val="24"/>
          <w:szCs w:val="24"/>
          <w:lang w:eastAsia="zh-CN"/>
        </w:rPr>
        <w:t xml:space="preserve">kontrol grubunun </w:t>
      </w:r>
      <w:r w:rsidR="005D73BF" w:rsidRPr="00D06B2A">
        <w:rPr>
          <w:rFonts w:ascii="Times New Roman" w:eastAsia="SimSun" w:hAnsi="Times New Roman" w:cs="Times New Roman"/>
          <w:i/>
          <w:sz w:val="24"/>
          <w:szCs w:val="24"/>
          <w:lang w:eastAsia="zh-CN"/>
        </w:rPr>
        <w:t>G</w:t>
      </w:r>
      <w:r w:rsidR="005350FC" w:rsidRPr="00D06B2A">
        <w:rPr>
          <w:rFonts w:ascii="Times New Roman" w:eastAsia="SimSun" w:hAnsi="Times New Roman" w:cs="Times New Roman"/>
          <w:i/>
          <w:sz w:val="24"/>
          <w:szCs w:val="24"/>
          <w:lang w:eastAsia="zh-CN"/>
        </w:rPr>
        <w:t>Ö</w:t>
      </w:r>
      <w:r w:rsidR="005D73BF" w:rsidRPr="00D06B2A">
        <w:rPr>
          <w:rFonts w:ascii="Times New Roman" w:eastAsia="SimSun" w:hAnsi="Times New Roman" w:cs="Times New Roman"/>
          <w:i/>
          <w:sz w:val="24"/>
          <w:szCs w:val="24"/>
          <w:lang w:eastAsia="zh-CN"/>
        </w:rPr>
        <w:t>C</w:t>
      </w:r>
      <w:r w:rsidR="005350FC" w:rsidRPr="00D06B2A">
        <w:rPr>
          <w:rFonts w:ascii="Times New Roman" w:eastAsia="SimSun" w:hAnsi="Times New Roman" w:cs="Times New Roman"/>
          <w:i/>
          <w:sz w:val="24"/>
          <w:szCs w:val="24"/>
          <w:lang w:eastAsia="zh-CN"/>
        </w:rPr>
        <w:t>İ</w:t>
      </w:r>
      <w:r w:rsidR="005D73BF" w:rsidRPr="00D06B2A">
        <w:rPr>
          <w:rFonts w:ascii="Times New Roman" w:eastAsia="SimSun" w:hAnsi="Times New Roman" w:cs="Times New Roman"/>
          <w:i/>
          <w:sz w:val="24"/>
          <w:szCs w:val="24"/>
          <w:lang w:eastAsia="zh-CN"/>
        </w:rPr>
        <w:t>TB</w:t>
      </w:r>
      <w:r w:rsidR="005350FC" w:rsidRPr="00D06B2A">
        <w:rPr>
          <w:rFonts w:ascii="Times New Roman" w:eastAsia="SimSun" w:hAnsi="Times New Roman" w:cs="Times New Roman"/>
          <w:i/>
          <w:sz w:val="24"/>
          <w:szCs w:val="24"/>
          <w:lang w:eastAsia="zh-CN"/>
        </w:rPr>
        <w:t>A</w:t>
      </w:r>
      <w:r w:rsidR="005D73BF" w:rsidRPr="00D06B2A">
        <w:rPr>
          <w:rFonts w:ascii="Times New Roman" w:eastAsia="SimSun" w:hAnsi="Times New Roman" w:cs="Times New Roman"/>
          <w:i/>
          <w:sz w:val="24"/>
          <w:szCs w:val="24"/>
          <w:lang w:eastAsia="zh-CN"/>
        </w:rPr>
        <w:t xml:space="preserve">T </w:t>
      </w:r>
      <w:r w:rsidR="00087A86" w:rsidRPr="00D06B2A">
        <w:rPr>
          <w:rFonts w:ascii="Times New Roman" w:eastAsia="SimSun" w:hAnsi="Times New Roman" w:cs="Times New Roman"/>
          <w:i/>
          <w:sz w:val="24"/>
          <w:szCs w:val="24"/>
          <w:lang w:eastAsia="zh-CN"/>
        </w:rPr>
        <w:t xml:space="preserve">ön ve son test puanlarının ikili karşılaştırılması </w:t>
      </w:r>
      <w:proofErr w:type="spellStart"/>
      <w:r w:rsidR="004F2EB4" w:rsidRPr="00D06B2A">
        <w:rPr>
          <w:rFonts w:ascii="Times New Roman" w:eastAsia="SimSun" w:hAnsi="Times New Roman" w:cs="Times New Roman"/>
          <w:i/>
          <w:sz w:val="24"/>
          <w:szCs w:val="24"/>
          <w:lang w:eastAsia="zh-CN"/>
        </w:rPr>
        <w:t>Wilcoxon</w:t>
      </w:r>
      <w:proofErr w:type="spellEnd"/>
      <w:r w:rsidR="004F2EB4" w:rsidRPr="00D06B2A">
        <w:rPr>
          <w:rFonts w:ascii="Times New Roman" w:eastAsia="SimSun" w:hAnsi="Times New Roman" w:cs="Times New Roman"/>
          <w:i/>
          <w:sz w:val="24"/>
          <w:szCs w:val="24"/>
          <w:lang w:eastAsia="zh-CN"/>
        </w:rPr>
        <w:t xml:space="preserve"> İşaretli Sıralar Testi </w:t>
      </w:r>
      <w:r w:rsidR="00087A86" w:rsidRPr="00D06B2A">
        <w:rPr>
          <w:rFonts w:ascii="Times New Roman" w:eastAsia="SimSun" w:hAnsi="Times New Roman" w:cs="Times New Roman"/>
          <w:i/>
          <w:sz w:val="24"/>
          <w:szCs w:val="24"/>
          <w:lang w:eastAsia="zh-CN"/>
        </w:rPr>
        <w:t>sonuçları</w:t>
      </w:r>
    </w:p>
    <w:tbl>
      <w:tblPr>
        <w:tblStyle w:val="TabloKlavuzu"/>
        <w:tblW w:w="0" w:type="auto"/>
        <w:tblInd w:w="250" w:type="dxa"/>
        <w:tblBorders>
          <w:left w:val="none" w:sz="0" w:space="0" w:color="auto"/>
          <w:right w:val="none" w:sz="0" w:space="0" w:color="auto"/>
          <w:insideV w:val="none" w:sz="0" w:space="0" w:color="auto"/>
        </w:tblBorders>
        <w:tblLook w:val="04A0"/>
      </w:tblPr>
      <w:tblGrid>
        <w:gridCol w:w="964"/>
        <w:gridCol w:w="1162"/>
        <w:gridCol w:w="1701"/>
        <w:gridCol w:w="851"/>
        <w:gridCol w:w="1276"/>
        <w:gridCol w:w="1275"/>
        <w:gridCol w:w="851"/>
        <w:gridCol w:w="958"/>
      </w:tblGrid>
      <w:tr w:rsidR="00C22B73" w:rsidRPr="00D06B2A" w:rsidTr="00C22B73">
        <w:tc>
          <w:tcPr>
            <w:tcW w:w="964"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Grup</w:t>
            </w:r>
          </w:p>
        </w:tc>
        <w:tc>
          <w:tcPr>
            <w:tcW w:w="1162"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Testler</w:t>
            </w:r>
          </w:p>
        </w:tc>
        <w:tc>
          <w:tcPr>
            <w:tcW w:w="1701" w:type="dxa"/>
          </w:tcPr>
          <w:p w:rsidR="005D73BF" w:rsidRPr="00D06B2A" w:rsidRDefault="005D73BF" w:rsidP="0053774B">
            <w:pPr>
              <w:jc w:val="center"/>
              <w:rPr>
                <w:rFonts w:ascii="Times New Roman" w:hAnsi="Times New Roman" w:cs="Times New Roman"/>
                <w:b/>
                <w:sz w:val="24"/>
                <w:szCs w:val="24"/>
              </w:rPr>
            </w:pPr>
          </w:p>
        </w:tc>
        <w:tc>
          <w:tcPr>
            <w:tcW w:w="851"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N</w:t>
            </w:r>
          </w:p>
        </w:tc>
        <w:tc>
          <w:tcPr>
            <w:tcW w:w="1276"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 xml:space="preserve">Sıra </w:t>
            </w:r>
            <w:proofErr w:type="spellStart"/>
            <w:r w:rsidRPr="00D06B2A">
              <w:rPr>
                <w:rFonts w:ascii="Times New Roman" w:hAnsi="Times New Roman" w:cs="Times New Roman"/>
                <w:b/>
                <w:sz w:val="24"/>
                <w:szCs w:val="24"/>
              </w:rPr>
              <w:t>Ort</w:t>
            </w:r>
            <w:proofErr w:type="spellEnd"/>
            <w:r w:rsidR="00A62432" w:rsidRPr="00D06B2A">
              <w:rPr>
                <w:rFonts w:ascii="Times New Roman" w:hAnsi="Times New Roman" w:cs="Times New Roman"/>
                <w:b/>
                <w:sz w:val="24"/>
                <w:szCs w:val="24"/>
              </w:rPr>
              <w:t>.</w:t>
            </w:r>
          </w:p>
        </w:tc>
        <w:tc>
          <w:tcPr>
            <w:tcW w:w="1275"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Sıra Top</w:t>
            </w:r>
            <w:r w:rsidR="00A62432" w:rsidRPr="00D06B2A">
              <w:rPr>
                <w:rFonts w:ascii="Times New Roman" w:hAnsi="Times New Roman" w:cs="Times New Roman"/>
                <w:b/>
                <w:sz w:val="24"/>
                <w:szCs w:val="24"/>
              </w:rPr>
              <w:t>.</w:t>
            </w:r>
          </w:p>
        </w:tc>
        <w:tc>
          <w:tcPr>
            <w:tcW w:w="851"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Z</w:t>
            </w:r>
          </w:p>
        </w:tc>
        <w:tc>
          <w:tcPr>
            <w:tcW w:w="958" w:type="dxa"/>
          </w:tcPr>
          <w:p w:rsidR="005D73BF" w:rsidRPr="00D06B2A" w:rsidRDefault="005D73BF" w:rsidP="0053774B">
            <w:pPr>
              <w:jc w:val="center"/>
              <w:rPr>
                <w:rFonts w:ascii="Times New Roman" w:hAnsi="Times New Roman" w:cs="Times New Roman"/>
                <w:b/>
                <w:sz w:val="24"/>
                <w:szCs w:val="24"/>
              </w:rPr>
            </w:pPr>
            <w:r w:rsidRPr="00D06B2A">
              <w:rPr>
                <w:rFonts w:ascii="Times New Roman" w:hAnsi="Times New Roman" w:cs="Times New Roman"/>
                <w:b/>
                <w:sz w:val="24"/>
                <w:szCs w:val="24"/>
              </w:rPr>
              <w:t>P</w:t>
            </w:r>
          </w:p>
        </w:tc>
      </w:tr>
      <w:tr w:rsidR="00C22B73" w:rsidRPr="00D06B2A" w:rsidTr="00C22B73">
        <w:tc>
          <w:tcPr>
            <w:tcW w:w="964" w:type="dxa"/>
            <w:vMerge w:val="restart"/>
          </w:tcPr>
          <w:p w:rsidR="005D73BF" w:rsidRPr="00D06B2A" w:rsidRDefault="005D73BF" w:rsidP="0053774B">
            <w:pPr>
              <w:jc w:val="center"/>
              <w:rPr>
                <w:rFonts w:ascii="Times New Roman" w:hAnsi="Times New Roman" w:cs="Times New Roman"/>
                <w:sz w:val="24"/>
                <w:szCs w:val="24"/>
              </w:rPr>
            </w:pPr>
          </w:p>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Deney</w:t>
            </w:r>
          </w:p>
        </w:tc>
        <w:tc>
          <w:tcPr>
            <w:tcW w:w="1162"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Son Test</w:t>
            </w:r>
          </w:p>
        </w:tc>
        <w:tc>
          <w:tcPr>
            <w:tcW w:w="170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Negatif Sıra</w:t>
            </w:r>
          </w:p>
        </w:tc>
        <w:tc>
          <w:tcPr>
            <w:tcW w:w="85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w:t>
            </w:r>
          </w:p>
        </w:tc>
        <w:tc>
          <w:tcPr>
            <w:tcW w:w="1276"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2.50</w:t>
            </w:r>
          </w:p>
        </w:tc>
        <w:tc>
          <w:tcPr>
            <w:tcW w:w="1275"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2.50</w:t>
            </w:r>
          </w:p>
        </w:tc>
        <w:tc>
          <w:tcPr>
            <w:tcW w:w="85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-3.74</w:t>
            </w:r>
          </w:p>
        </w:tc>
        <w:tc>
          <w:tcPr>
            <w:tcW w:w="958"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.000</w:t>
            </w:r>
          </w:p>
        </w:tc>
      </w:tr>
      <w:tr w:rsidR="00C22B73" w:rsidRPr="00D06B2A" w:rsidTr="00C22B73">
        <w:tc>
          <w:tcPr>
            <w:tcW w:w="964" w:type="dxa"/>
            <w:vMerge/>
          </w:tcPr>
          <w:p w:rsidR="005D73BF" w:rsidRPr="00D06B2A" w:rsidRDefault="005D73BF" w:rsidP="0053774B">
            <w:pPr>
              <w:jc w:val="center"/>
              <w:rPr>
                <w:rFonts w:ascii="Times New Roman" w:hAnsi="Times New Roman" w:cs="Times New Roman"/>
                <w:sz w:val="24"/>
                <w:szCs w:val="24"/>
              </w:rPr>
            </w:pPr>
          </w:p>
        </w:tc>
        <w:tc>
          <w:tcPr>
            <w:tcW w:w="1162"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Ön Test</w:t>
            </w:r>
          </w:p>
        </w:tc>
        <w:tc>
          <w:tcPr>
            <w:tcW w:w="170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Pozitif Sıra</w:t>
            </w:r>
          </w:p>
        </w:tc>
        <w:tc>
          <w:tcPr>
            <w:tcW w:w="85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18</w:t>
            </w:r>
          </w:p>
        </w:tc>
        <w:tc>
          <w:tcPr>
            <w:tcW w:w="1276"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10.42</w:t>
            </w:r>
          </w:p>
        </w:tc>
        <w:tc>
          <w:tcPr>
            <w:tcW w:w="1275"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187.50</w:t>
            </w:r>
          </w:p>
        </w:tc>
        <w:tc>
          <w:tcPr>
            <w:tcW w:w="851" w:type="dxa"/>
          </w:tcPr>
          <w:p w:rsidR="005D73BF" w:rsidRPr="00D06B2A" w:rsidRDefault="005D73BF" w:rsidP="0053774B">
            <w:pPr>
              <w:jc w:val="center"/>
              <w:rPr>
                <w:rFonts w:ascii="Times New Roman" w:hAnsi="Times New Roman" w:cs="Times New Roman"/>
                <w:sz w:val="24"/>
                <w:szCs w:val="24"/>
              </w:rPr>
            </w:pPr>
          </w:p>
        </w:tc>
        <w:tc>
          <w:tcPr>
            <w:tcW w:w="958" w:type="dxa"/>
          </w:tcPr>
          <w:p w:rsidR="005D73BF" w:rsidRPr="00D06B2A" w:rsidRDefault="005D73BF" w:rsidP="0053774B">
            <w:pPr>
              <w:jc w:val="center"/>
              <w:rPr>
                <w:rFonts w:ascii="Times New Roman" w:hAnsi="Times New Roman" w:cs="Times New Roman"/>
                <w:sz w:val="24"/>
                <w:szCs w:val="24"/>
              </w:rPr>
            </w:pPr>
          </w:p>
        </w:tc>
      </w:tr>
      <w:tr w:rsidR="00C22B73" w:rsidRPr="00D06B2A" w:rsidTr="00C22B73">
        <w:tc>
          <w:tcPr>
            <w:tcW w:w="964" w:type="dxa"/>
            <w:vMerge/>
          </w:tcPr>
          <w:p w:rsidR="005D73BF" w:rsidRPr="00D06B2A" w:rsidRDefault="005D73BF" w:rsidP="0053774B">
            <w:pPr>
              <w:jc w:val="center"/>
              <w:rPr>
                <w:rFonts w:ascii="Times New Roman" w:hAnsi="Times New Roman" w:cs="Times New Roman"/>
                <w:sz w:val="24"/>
                <w:szCs w:val="24"/>
              </w:rPr>
            </w:pPr>
          </w:p>
        </w:tc>
        <w:tc>
          <w:tcPr>
            <w:tcW w:w="1162" w:type="dxa"/>
          </w:tcPr>
          <w:p w:rsidR="005D73BF" w:rsidRPr="00D06B2A" w:rsidRDefault="005D73BF" w:rsidP="0053774B">
            <w:pPr>
              <w:jc w:val="center"/>
              <w:rPr>
                <w:rFonts w:ascii="Times New Roman" w:hAnsi="Times New Roman" w:cs="Times New Roman"/>
                <w:sz w:val="24"/>
                <w:szCs w:val="24"/>
              </w:rPr>
            </w:pPr>
          </w:p>
        </w:tc>
        <w:tc>
          <w:tcPr>
            <w:tcW w:w="170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Eşit</w:t>
            </w:r>
          </w:p>
        </w:tc>
        <w:tc>
          <w:tcPr>
            <w:tcW w:w="85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w:t>
            </w:r>
          </w:p>
        </w:tc>
        <w:tc>
          <w:tcPr>
            <w:tcW w:w="1276"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w:t>
            </w:r>
          </w:p>
        </w:tc>
        <w:tc>
          <w:tcPr>
            <w:tcW w:w="1275"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w:t>
            </w:r>
          </w:p>
        </w:tc>
        <w:tc>
          <w:tcPr>
            <w:tcW w:w="851" w:type="dxa"/>
          </w:tcPr>
          <w:p w:rsidR="005D73BF" w:rsidRPr="00D06B2A" w:rsidRDefault="005D73BF" w:rsidP="0053774B">
            <w:pPr>
              <w:jc w:val="center"/>
              <w:rPr>
                <w:rFonts w:ascii="Times New Roman" w:hAnsi="Times New Roman" w:cs="Times New Roman"/>
                <w:sz w:val="24"/>
                <w:szCs w:val="24"/>
              </w:rPr>
            </w:pPr>
          </w:p>
        </w:tc>
        <w:tc>
          <w:tcPr>
            <w:tcW w:w="958" w:type="dxa"/>
          </w:tcPr>
          <w:p w:rsidR="005D73BF" w:rsidRPr="00D06B2A" w:rsidRDefault="005D73BF" w:rsidP="0053774B">
            <w:pPr>
              <w:jc w:val="center"/>
              <w:rPr>
                <w:rFonts w:ascii="Times New Roman" w:hAnsi="Times New Roman" w:cs="Times New Roman"/>
                <w:sz w:val="24"/>
                <w:szCs w:val="24"/>
              </w:rPr>
            </w:pPr>
          </w:p>
        </w:tc>
      </w:tr>
      <w:tr w:rsidR="00C22B73" w:rsidRPr="00D06B2A" w:rsidTr="00C22B73">
        <w:tc>
          <w:tcPr>
            <w:tcW w:w="964" w:type="dxa"/>
            <w:vMerge w:val="restart"/>
          </w:tcPr>
          <w:p w:rsidR="005D73BF" w:rsidRPr="00D06B2A" w:rsidRDefault="005D73BF" w:rsidP="0053774B">
            <w:pPr>
              <w:jc w:val="center"/>
              <w:rPr>
                <w:rFonts w:ascii="Times New Roman" w:hAnsi="Times New Roman" w:cs="Times New Roman"/>
                <w:sz w:val="24"/>
                <w:szCs w:val="24"/>
              </w:rPr>
            </w:pPr>
          </w:p>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Kontrol</w:t>
            </w:r>
          </w:p>
        </w:tc>
        <w:tc>
          <w:tcPr>
            <w:tcW w:w="1162"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Son Test</w:t>
            </w:r>
          </w:p>
        </w:tc>
        <w:tc>
          <w:tcPr>
            <w:tcW w:w="170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Negatif Sıra</w:t>
            </w:r>
          </w:p>
        </w:tc>
        <w:tc>
          <w:tcPr>
            <w:tcW w:w="85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2</w:t>
            </w:r>
          </w:p>
        </w:tc>
        <w:tc>
          <w:tcPr>
            <w:tcW w:w="1276"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5.00</w:t>
            </w:r>
          </w:p>
        </w:tc>
        <w:tc>
          <w:tcPr>
            <w:tcW w:w="1275"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10.00</w:t>
            </w:r>
          </w:p>
        </w:tc>
        <w:tc>
          <w:tcPr>
            <w:tcW w:w="85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-3.17</w:t>
            </w:r>
          </w:p>
        </w:tc>
        <w:tc>
          <w:tcPr>
            <w:tcW w:w="958"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.002</w:t>
            </w:r>
          </w:p>
        </w:tc>
      </w:tr>
      <w:tr w:rsidR="00C22B73" w:rsidRPr="00D06B2A" w:rsidTr="00C22B73">
        <w:tc>
          <w:tcPr>
            <w:tcW w:w="964" w:type="dxa"/>
            <w:vMerge/>
          </w:tcPr>
          <w:p w:rsidR="005D73BF" w:rsidRPr="00D06B2A" w:rsidRDefault="005D73BF" w:rsidP="0053774B">
            <w:pPr>
              <w:jc w:val="center"/>
              <w:rPr>
                <w:rFonts w:ascii="Times New Roman" w:hAnsi="Times New Roman" w:cs="Times New Roman"/>
                <w:sz w:val="24"/>
                <w:szCs w:val="24"/>
              </w:rPr>
            </w:pPr>
          </w:p>
        </w:tc>
        <w:tc>
          <w:tcPr>
            <w:tcW w:w="1162"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Ön Test</w:t>
            </w:r>
          </w:p>
        </w:tc>
        <w:tc>
          <w:tcPr>
            <w:tcW w:w="170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Pozitif Sıra</w:t>
            </w:r>
          </w:p>
        </w:tc>
        <w:tc>
          <w:tcPr>
            <w:tcW w:w="85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15</w:t>
            </w:r>
          </w:p>
        </w:tc>
        <w:tc>
          <w:tcPr>
            <w:tcW w:w="1276"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9.53</w:t>
            </w:r>
          </w:p>
        </w:tc>
        <w:tc>
          <w:tcPr>
            <w:tcW w:w="1275"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143.00</w:t>
            </w:r>
          </w:p>
        </w:tc>
        <w:tc>
          <w:tcPr>
            <w:tcW w:w="851" w:type="dxa"/>
          </w:tcPr>
          <w:p w:rsidR="005D73BF" w:rsidRPr="00D06B2A" w:rsidRDefault="005D73BF" w:rsidP="0053774B">
            <w:pPr>
              <w:jc w:val="center"/>
              <w:rPr>
                <w:rFonts w:ascii="Times New Roman" w:hAnsi="Times New Roman" w:cs="Times New Roman"/>
                <w:sz w:val="24"/>
                <w:szCs w:val="24"/>
              </w:rPr>
            </w:pPr>
          </w:p>
        </w:tc>
        <w:tc>
          <w:tcPr>
            <w:tcW w:w="958" w:type="dxa"/>
          </w:tcPr>
          <w:p w:rsidR="005D73BF" w:rsidRPr="00D06B2A" w:rsidRDefault="005D73BF" w:rsidP="0053774B">
            <w:pPr>
              <w:jc w:val="center"/>
              <w:rPr>
                <w:rFonts w:ascii="Times New Roman" w:hAnsi="Times New Roman" w:cs="Times New Roman"/>
                <w:sz w:val="24"/>
                <w:szCs w:val="24"/>
              </w:rPr>
            </w:pPr>
          </w:p>
        </w:tc>
      </w:tr>
      <w:tr w:rsidR="00C22B73" w:rsidRPr="00D06B2A" w:rsidTr="00C22B73">
        <w:tc>
          <w:tcPr>
            <w:tcW w:w="964" w:type="dxa"/>
            <w:vMerge/>
          </w:tcPr>
          <w:p w:rsidR="005D73BF" w:rsidRPr="00D06B2A" w:rsidRDefault="005D73BF" w:rsidP="0053774B">
            <w:pPr>
              <w:jc w:val="center"/>
              <w:rPr>
                <w:rFonts w:ascii="Times New Roman" w:hAnsi="Times New Roman" w:cs="Times New Roman"/>
                <w:sz w:val="24"/>
                <w:szCs w:val="24"/>
              </w:rPr>
            </w:pPr>
          </w:p>
        </w:tc>
        <w:tc>
          <w:tcPr>
            <w:tcW w:w="1162" w:type="dxa"/>
          </w:tcPr>
          <w:p w:rsidR="005D73BF" w:rsidRPr="00D06B2A" w:rsidRDefault="005D73BF" w:rsidP="0053774B">
            <w:pPr>
              <w:jc w:val="center"/>
              <w:rPr>
                <w:rFonts w:ascii="Times New Roman" w:hAnsi="Times New Roman" w:cs="Times New Roman"/>
                <w:sz w:val="24"/>
                <w:szCs w:val="24"/>
              </w:rPr>
            </w:pPr>
          </w:p>
        </w:tc>
        <w:tc>
          <w:tcPr>
            <w:tcW w:w="170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Eşit</w:t>
            </w:r>
          </w:p>
        </w:tc>
        <w:tc>
          <w:tcPr>
            <w:tcW w:w="851"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3</w:t>
            </w:r>
          </w:p>
        </w:tc>
        <w:tc>
          <w:tcPr>
            <w:tcW w:w="1276"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w:t>
            </w:r>
          </w:p>
        </w:tc>
        <w:tc>
          <w:tcPr>
            <w:tcW w:w="1275" w:type="dxa"/>
          </w:tcPr>
          <w:p w:rsidR="005D73BF" w:rsidRPr="00D06B2A" w:rsidRDefault="005D73BF" w:rsidP="0053774B">
            <w:pPr>
              <w:jc w:val="center"/>
              <w:rPr>
                <w:rFonts w:ascii="Times New Roman" w:hAnsi="Times New Roman" w:cs="Times New Roman"/>
                <w:sz w:val="24"/>
                <w:szCs w:val="24"/>
              </w:rPr>
            </w:pPr>
            <w:r w:rsidRPr="00D06B2A">
              <w:rPr>
                <w:rFonts w:ascii="Times New Roman" w:hAnsi="Times New Roman" w:cs="Times New Roman"/>
                <w:sz w:val="24"/>
                <w:szCs w:val="24"/>
              </w:rPr>
              <w:t>-</w:t>
            </w:r>
          </w:p>
        </w:tc>
        <w:tc>
          <w:tcPr>
            <w:tcW w:w="851" w:type="dxa"/>
          </w:tcPr>
          <w:p w:rsidR="005D73BF" w:rsidRPr="00D06B2A" w:rsidRDefault="005D73BF" w:rsidP="0053774B">
            <w:pPr>
              <w:jc w:val="center"/>
              <w:rPr>
                <w:rFonts w:ascii="Times New Roman" w:hAnsi="Times New Roman" w:cs="Times New Roman"/>
                <w:sz w:val="24"/>
                <w:szCs w:val="24"/>
              </w:rPr>
            </w:pPr>
          </w:p>
        </w:tc>
        <w:tc>
          <w:tcPr>
            <w:tcW w:w="958" w:type="dxa"/>
          </w:tcPr>
          <w:p w:rsidR="005D73BF" w:rsidRPr="00D06B2A" w:rsidRDefault="005D73BF" w:rsidP="0053774B">
            <w:pPr>
              <w:jc w:val="center"/>
              <w:rPr>
                <w:rFonts w:ascii="Times New Roman" w:hAnsi="Times New Roman" w:cs="Times New Roman"/>
                <w:sz w:val="24"/>
                <w:szCs w:val="24"/>
              </w:rPr>
            </w:pPr>
          </w:p>
        </w:tc>
      </w:tr>
    </w:tbl>
    <w:p w:rsidR="005D73BF" w:rsidRPr="00D06B2A" w:rsidRDefault="005D73BF" w:rsidP="0053774B">
      <w:pPr>
        <w:spacing w:after="0" w:line="240" w:lineRule="auto"/>
        <w:ind w:left="992" w:hanging="992"/>
        <w:rPr>
          <w:rFonts w:ascii="Times New Roman" w:hAnsi="Times New Roman" w:cs="Times New Roman"/>
          <w:sz w:val="20"/>
          <w:szCs w:val="20"/>
        </w:rPr>
      </w:pPr>
      <w:r w:rsidRPr="00D06B2A">
        <w:rPr>
          <w:rFonts w:ascii="Times New Roman" w:hAnsi="Times New Roman" w:cs="Times New Roman"/>
          <w:sz w:val="20"/>
          <w:szCs w:val="20"/>
        </w:rPr>
        <w:t>Negatif sıralar temeline dayalı</w:t>
      </w:r>
    </w:p>
    <w:p w:rsidR="005D73BF" w:rsidRPr="00D06B2A" w:rsidRDefault="005D73BF" w:rsidP="0053774B">
      <w:pPr>
        <w:spacing w:after="0" w:line="240" w:lineRule="auto"/>
        <w:ind w:left="992" w:hanging="992"/>
        <w:rPr>
          <w:rFonts w:ascii="Times New Roman" w:hAnsi="Times New Roman" w:cs="Times New Roman"/>
          <w:sz w:val="24"/>
          <w:szCs w:val="24"/>
        </w:rPr>
      </w:pPr>
    </w:p>
    <w:p w:rsidR="005D73BF" w:rsidRPr="00D06B2A" w:rsidRDefault="00A62432" w:rsidP="0053774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D06B2A">
        <w:rPr>
          <w:rFonts w:ascii="Times New Roman" w:eastAsia="SimSun" w:hAnsi="Times New Roman" w:cs="Times New Roman"/>
          <w:color w:val="000000"/>
          <w:sz w:val="24"/>
          <w:szCs w:val="24"/>
          <w:lang w:eastAsia="zh-CN"/>
        </w:rPr>
        <w:t>Tablo 4</w:t>
      </w:r>
      <w:r w:rsidR="005D73BF" w:rsidRPr="00D06B2A">
        <w:rPr>
          <w:rFonts w:ascii="Times New Roman" w:eastAsia="SimSun" w:hAnsi="Times New Roman" w:cs="Times New Roman"/>
          <w:color w:val="000000"/>
          <w:sz w:val="24"/>
          <w:szCs w:val="24"/>
          <w:lang w:eastAsia="zh-CN"/>
        </w:rPr>
        <w:t xml:space="preserve"> analiz sonuçları incelendiğinde deney grubu öğrencilerinin G</w:t>
      </w:r>
      <w:r w:rsidR="005350FC" w:rsidRPr="00D06B2A">
        <w:rPr>
          <w:rFonts w:ascii="Times New Roman" w:eastAsia="SimSun" w:hAnsi="Times New Roman" w:cs="Times New Roman"/>
          <w:color w:val="000000"/>
          <w:sz w:val="24"/>
          <w:szCs w:val="24"/>
          <w:lang w:eastAsia="zh-CN"/>
        </w:rPr>
        <w:t>Ö</w:t>
      </w:r>
      <w:r w:rsidR="005D73BF" w:rsidRPr="00D06B2A">
        <w:rPr>
          <w:rFonts w:ascii="Times New Roman" w:eastAsia="SimSun" w:hAnsi="Times New Roman" w:cs="Times New Roman"/>
          <w:color w:val="000000"/>
          <w:sz w:val="24"/>
          <w:szCs w:val="24"/>
          <w:lang w:eastAsia="zh-CN"/>
        </w:rPr>
        <w:t>C</w:t>
      </w:r>
      <w:r w:rsidR="005350FC" w:rsidRPr="00D06B2A">
        <w:rPr>
          <w:rFonts w:ascii="Times New Roman" w:eastAsia="SimSun" w:hAnsi="Times New Roman" w:cs="Times New Roman"/>
          <w:color w:val="000000"/>
          <w:sz w:val="24"/>
          <w:szCs w:val="24"/>
          <w:lang w:eastAsia="zh-CN"/>
        </w:rPr>
        <w:t>İ</w:t>
      </w:r>
      <w:r w:rsidR="005D73BF" w:rsidRPr="00D06B2A">
        <w:rPr>
          <w:rFonts w:ascii="Times New Roman" w:eastAsia="SimSun" w:hAnsi="Times New Roman" w:cs="Times New Roman"/>
          <w:color w:val="000000"/>
          <w:sz w:val="24"/>
          <w:szCs w:val="24"/>
          <w:lang w:eastAsia="zh-CN"/>
        </w:rPr>
        <w:t>B</w:t>
      </w:r>
      <w:r w:rsidR="005350FC" w:rsidRPr="00D06B2A">
        <w:rPr>
          <w:rFonts w:ascii="Times New Roman" w:eastAsia="SimSun" w:hAnsi="Times New Roman" w:cs="Times New Roman"/>
          <w:color w:val="000000"/>
          <w:sz w:val="24"/>
          <w:szCs w:val="24"/>
          <w:lang w:eastAsia="zh-CN"/>
        </w:rPr>
        <w:t>A</w:t>
      </w:r>
      <w:r w:rsidR="005D73BF" w:rsidRPr="00D06B2A">
        <w:rPr>
          <w:rFonts w:ascii="Times New Roman" w:eastAsia="SimSun" w:hAnsi="Times New Roman" w:cs="Times New Roman"/>
          <w:color w:val="000000"/>
          <w:sz w:val="24"/>
          <w:szCs w:val="24"/>
          <w:lang w:eastAsia="zh-CN"/>
        </w:rPr>
        <w:t>T'</w:t>
      </w:r>
      <w:r w:rsidR="002A62BA" w:rsidRPr="00D06B2A">
        <w:rPr>
          <w:rFonts w:ascii="Times New Roman" w:eastAsia="SimSun" w:hAnsi="Times New Roman" w:cs="Times New Roman"/>
          <w:color w:val="000000"/>
          <w:sz w:val="24"/>
          <w:szCs w:val="24"/>
          <w:lang w:eastAsia="zh-CN"/>
        </w:rPr>
        <w:t>'</w:t>
      </w:r>
      <w:proofErr w:type="spellStart"/>
      <w:r w:rsidR="002A62BA" w:rsidRPr="00D06B2A">
        <w:rPr>
          <w:rFonts w:ascii="Times New Roman" w:eastAsia="SimSun" w:hAnsi="Times New Roman" w:cs="Times New Roman"/>
          <w:color w:val="000000"/>
          <w:sz w:val="24"/>
          <w:szCs w:val="24"/>
          <w:lang w:eastAsia="zh-CN"/>
        </w:rPr>
        <w:t>ı</w:t>
      </w:r>
      <w:r w:rsidR="005D73BF" w:rsidRPr="00D06B2A">
        <w:rPr>
          <w:rFonts w:ascii="Times New Roman" w:eastAsia="SimSun" w:hAnsi="Times New Roman" w:cs="Times New Roman"/>
          <w:color w:val="000000"/>
          <w:sz w:val="24"/>
          <w:szCs w:val="24"/>
          <w:lang w:eastAsia="zh-CN"/>
        </w:rPr>
        <w:t>n</w:t>
      </w:r>
      <w:proofErr w:type="spellEnd"/>
      <w:r w:rsidR="005D73BF" w:rsidRPr="00D06B2A">
        <w:rPr>
          <w:rFonts w:ascii="Times New Roman" w:eastAsia="SimSun" w:hAnsi="Times New Roman" w:cs="Times New Roman"/>
          <w:color w:val="000000"/>
          <w:sz w:val="24"/>
          <w:szCs w:val="24"/>
          <w:lang w:eastAsia="zh-CN"/>
        </w:rPr>
        <w:t xml:space="preserve"> ön </w:t>
      </w:r>
      <w:r w:rsidR="005D73BF" w:rsidRPr="00D06B2A">
        <w:rPr>
          <w:rFonts w:ascii="Times New Roman" w:eastAsia="SimSun" w:hAnsi="Times New Roman" w:cs="Times New Roman"/>
          <w:color w:val="000000"/>
          <w:sz w:val="24"/>
          <w:szCs w:val="24"/>
          <w:lang w:eastAsia="zh-CN"/>
        </w:rPr>
        <w:lastRenderedPageBreak/>
        <w:t xml:space="preserve">ve son testinden aldıkları puanlar arasında anlamlı bir farklılık olduğu görülmektedir </w:t>
      </w:r>
      <w:r w:rsidR="005D73BF" w:rsidRPr="00D06B2A">
        <w:rPr>
          <w:rFonts w:ascii="Times New Roman" w:hAnsi="Times New Roman" w:cs="Times New Roman"/>
          <w:sz w:val="24"/>
          <w:szCs w:val="24"/>
        </w:rPr>
        <w:t>[</w:t>
      </w:r>
      <w:r w:rsidR="005D73BF" w:rsidRPr="00D06B2A">
        <w:rPr>
          <w:rFonts w:ascii="Times New Roman" w:eastAsia="SimSun" w:hAnsi="Times New Roman" w:cs="Times New Roman"/>
          <w:color w:val="000000"/>
          <w:sz w:val="24"/>
          <w:szCs w:val="24"/>
          <w:lang w:eastAsia="zh-CN"/>
        </w:rPr>
        <w:t>z=-3.74, p</w:t>
      </w:r>
      <w:r w:rsidR="005D73BF" w:rsidRPr="00D06B2A">
        <w:rPr>
          <w:rFonts w:ascii="Times New Roman" w:hAnsi="Times New Roman" w:cs="Times New Roman"/>
          <w:sz w:val="24"/>
          <w:szCs w:val="24"/>
        </w:rPr>
        <w:t>&lt;.05]</w:t>
      </w:r>
      <w:r w:rsidR="005D73BF" w:rsidRPr="00D06B2A">
        <w:rPr>
          <w:rFonts w:ascii="Times New Roman" w:eastAsia="SimSun" w:hAnsi="Times New Roman" w:cs="Times New Roman"/>
          <w:sz w:val="24"/>
          <w:szCs w:val="24"/>
          <w:lang w:eastAsia="zh-CN"/>
        </w:rPr>
        <w:t>.</w:t>
      </w:r>
      <w:r w:rsidR="005D73BF" w:rsidRPr="00D06B2A">
        <w:rPr>
          <w:rFonts w:ascii="Times New Roman" w:eastAsia="SimSun" w:hAnsi="Times New Roman" w:cs="Times New Roman"/>
          <w:color w:val="000000"/>
          <w:sz w:val="24"/>
          <w:szCs w:val="24"/>
          <w:lang w:eastAsia="zh-CN"/>
        </w:rPr>
        <w:t xml:space="preserve"> </w:t>
      </w:r>
      <w:r w:rsidR="005D73BF" w:rsidRPr="00D06B2A">
        <w:rPr>
          <w:rFonts w:ascii="Times New Roman" w:eastAsia="SimSun" w:hAnsi="Times New Roman" w:cs="Times New Roman"/>
          <w:sz w:val="24"/>
          <w:szCs w:val="24"/>
          <w:lang w:eastAsia="zh-CN"/>
        </w:rPr>
        <w:t xml:space="preserve">Fark puanlarının sıra ortalaması ve sıra toplamları dikkate alındığında gözlenen bu farkın son test puanı lehine olduğu görülmektedir. </w:t>
      </w:r>
      <w:r w:rsidR="005D73BF" w:rsidRPr="00D06B2A">
        <w:rPr>
          <w:rFonts w:ascii="Times New Roman" w:eastAsia="SimSun" w:hAnsi="Times New Roman" w:cs="Times New Roman"/>
          <w:color w:val="000000"/>
          <w:sz w:val="24"/>
          <w:szCs w:val="24"/>
          <w:lang w:eastAsia="zh-CN"/>
        </w:rPr>
        <w:t xml:space="preserve">Kontrol grubu öğrencilerinin </w:t>
      </w:r>
      <w:proofErr w:type="spellStart"/>
      <w:r w:rsidR="005D73BF" w:rsidRPr="00D06B2A">
        <w:rPr>
          <w:rFonts w:ascii="Times New Roman" w:eastAsia="SimSun" w:hAnsi="Times New Roman" w:cs="Times New Roman"/>
          <w:color w:val="000000"/>
          <w:sz w:val="24"/>
          <w:szCs w:val="24"/>
          <w:lang w:eastAsia="zh-CN"/>
        </w:rPr>
        <w:t>G</w:t>
      </w:r>
      <w:r w:rsidR="005350FC" w:rsidRPr="00D06B2A">
        <w:rPr>
          <w:rFonts w:ascii="Times New Roman" w:eastAsia="SimSun" w:hAnsi="Times New Roman" w:cs="Times New Roman"/>
          <w:color w:val="000000"/>
          <w:sz w:val="24"/>
          <w:szCs w:val="24"/>
          <w:lang w:eastAsia="zh-CN"/>
        </w:rPr>
        <w:t>Ö</w:t>
      </w:r>
      <w:r w:rsidR="005D73BF" w:rsidRPr="00D06B2A">
        <w:rPr>
          <w:rFonts w:ascii="Times New Roman" w:eastAsia="SimSun" w:hAnsi="Times New Roman" w:cs="Times New Roman"/>
          <w:color w:val="000000"/>
          <w:sz w:val="24"/>
          <w:szCs w:val="24"/>
          <w:lang w:eastAsia="zh-CN"/>
        </w:rPr>
        <w:t>C</w:t>
      </w:r>
      <w:r w:rsidR="005350FC" w:rsidRPr="00D06B2A">
        <w:rPr>
          <w:rFonts w:ascii="Times New Roman" w:eastAsia="SimSun" w:hAnsi="Times New Roman" w:cs="Times New Roman"/>
          <w:color w:val="000000"/>
          <w:sz w:val="24"/>
          <w:szCs w:val="24"/>
          <w:lang w:eastAsia="zh-CN"/>
        </w:rPr>
        <w:t>İ</w:t>
      </w:r>
      <w:r w:rsidR="005D73BF" w:rsidRPr="00D06B2A">
        <w:rPr>
          <w:rFonts w:ascii="Times New Roman" w:eastAsia="SimSun" w:hAnsi="Times New Roman" w:cs="Times New Roman"/>
          <w:color w:val="000000"/>
          <w:sz w:val="24"/>
          <w:szCs w:val="24"/>
          <w:lang w:eastAsia="zh-CN"/>
        </w:rPr>
        <w:t>TB</w:t>
      </w:r>
      <w:r w:rsidR="005350FC" w:rsidRPr="00D06B2A">
        <w:rPr>
          <w:rFonts w:ascii="Times New Roman" w:eastAsia="SimSun" w:hAnsi="Times New Roman" w:cs="Times New Roman"/>
          <w:color w:val="000000"/>
          <w:sz w:val="24"/>
          <w:szCs w:val="24"/>
          <w:lang w:eastAsia="zh-CN"/>
        </w:rPr>
        <w:t>A</w:t>
      </w:r>
      <w:r w:rsidR="005D73BF" w:rsidRPr="00D06B2A">
        <w:rPr>
          <w:rFonts w:ascii="Times New Roman" w:eastAsia="SimSun" w:hAnsi="Times New Roman" w:cs="Times New Roman"/>
          <w:color w:val="000000"/>
          <w:sz w:val="24"/>
          <w:szCs w:val="24"/>
          <w:lang w:eastAsia="zh-CN"/>
        </w:rPr>
        <w:t>T</w:t>
      </w:r>
      <w:r w:rsidR="002A62BA" w:rsidRPr="00D06B2A">
        <w:rPr>
          <w:rFonts w:ascii="Times New Roman" w:eastAsia="SimSun" w:hAnsi="Times New Roman" w:cs="Times New Roman"/>
          <w:color w:val="000000"/>
          <w:sz w:val="24"/>
          <w:szCs w:val="24"/>
          <w:lang w:eastAsia="zh-CN"/>
        </w:rPr>
        <w:t>'ı</w:t>
      </w:r>
      <w:r w:rsidR="005D73BF" w:rsidRPr="00D06B2A">
        <w:rPr>
          <w:rFonts w:ascii="Times New Roman" w:eastAsia="SimSun" w:hAnsi="Times New Roman" w:cs="Times New Roman"/>
          <w:color w:val="000000"/>
          <w:sz w:val="24"/>
          <w:szCs w:val="24"/>
          <w:lang w:eastAsia="zh-CN"/>
        </w:rPr>
        <w:t>n</w:t>
      </w:r>
      <w:proofErr w:type="spellEnd"/>
      <w:r w:rsidR="005D73BF" w:rsidRPr="00D06B2A">
        <w:rPr>
          <w:rFonts w:ascii="Times New Roman" w:eastAsia="SimSun" w:hAnsi="Times New Roman" w:cs="Times New Roman"/>
          <w:color w:val="000000"/>
          <w:sz w:val="24"/>
          <w:szCs w:val="24"/>
          <w:lang w:eastAsia="zh-CN"/>
        </w:rPr>
        <w:t xml:space="preserve"> ön ve son testinden aldıkları puanlar arasında anlamlı bir farklılık olduğunu göstermektedir </w:t>
      </w:r>
      <w:r w:rsidR="005D73BF" w:rsidRPr="00D06B2A">
        <w:rPr>
          <w:rFonts w:ascii="Times New Roman" w:hAnsi="Times New Roman" w:cs="Times New Roman"/>
          <w:sz w:val="24"/>
          <w:szCs w:val="24"/>
        </w:rPr>
        <w:t>[</w:t>
      </w:r>
      <w:r w:rsidR="005D73BF" w:rsidRPr="00D06B2A">
        <w:rPr>
          <w:rFonts w:ascii="Times New Roman" w:eastAsia="SimSun" w:hAnsi="Times New Roman" w:cs="Times New Roman"/>
          <w:color w:val="000000"/>
          <w:sz w:val="24"/>
          <w:szCs w:val="24"/>
          <w:lang w:eastAsia="zh-CN"/>
        </w:rPr>
        <w:t xml:space="preserve">z=-3.17, </w:t>
      </w:r>
      <w:r w:rsidR="005D73BF" w:rsidRPr="00D06B2A">
        <w:rPr>
          <w:rFonts w:ascii="Times New Roman" w:hAnsi="Times New Roman" w:cs="Times New Roman"/>
          <w:sz w:val="24"/>
          <w:szCs w:val="24"/>
        </w:rPr>
        <w:t>p&lt;.05]</w:t>
      </w:r>
      <w:r w:rsidR="005D73BF" w:rsidRPr="00D06B2A">
        <w:rPr>
          <w:rFonts w:ascii="Times New Roman" w:eastAsia="SimSun" w:hAnsi="Times New Roman" w:cs="Times New Roman"/>
          <w:sz w:val="24"/>
          <w:szCs w:val="24"/>
          <w:lang w:eastAsia="zh-CN"/>
        </w:rPr>
        <w:t>.</w:t>
      </w:r>
      <w:r w:rsidR="005D73BF" w:rsidRPr="00D06B2A">
        <w:rPr>
          <w:rFonts w:ascii="Times New Roman" w:eastAsia="SimSun" w:hAnsi="Times New Roman" w:cs="Times New Roman"/>
          <w:color w:val="000000"/>
          <w:sz w:val="24"/>
          <w:szCs w:val="24"/>
          <w:lang w:eastAsia="zh-CN"/>
        </w:rPr>
        <w:t xml:space="preserve"> </w:t>
      </w:r>
      <w:r w:rsidR="005D73BF" w:rsidRPr="00D06B2A">
        <w:rPr>
          <w:rFonts w:ascii="Times New Roman" w:eastAsia="SimSun" w:hAnsi="Times New Roman" w:cs="Times New Roman"/>
          <w:sz w:val="24"/>
          <w:szCs w:val="24"/>
          <w:lang w:eastAsia="zh-CN"/>
        </w:rPr>
        <w:t xml:space="preserve">Fark puanlarının sıra ortalaması ve sıra toplamları dikkate alındığında gözlenen bu farkın son test puanı lehine olduğu görülmektedir. </w:t>
      </w:r>
      <w:r w:rsidR="005D73BF" w:rsidRPr="00D06B2A">
        <w:rPr>
          <w:rFonts w:ascii="Times New Roman" w:hAnsi="Times New Roman" w:cs="Times New Roman"/>
          <w:sz w:val="24"/>
          <w:szCs w:val="24"/>
        </w:rPr>
        <w:tab/>
      </w:r>
    </w:p>
    <w:p w:rsidR="00223C96" w:rsidRPr="00D06B2A" w:rsidRDefault="005D73BF" w:rsidP="0053774B">
      <w:pPr>
        <w:tabs>
          <w:tab w:val="left" w:pos="709"/>
        </w:tabs>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t xml:space="preserve">Deney ve kontrol grubu öğrencilerinin </w:t>
      </w:r>
      <w:proofErr w:type="spellStart"/>
      <w:r w:rsidRPr="00D06B2A">
        <w:rPr>
          <w:rFonts w:ascii="Times New Roman" w:hAnsi="Times New Roman" w:cs="Times New Roman"/>
          <w:sz w:val="24"/>
          <w:szCs w:val="24"/>
        </w:rPr>
        <w:t>G</w:t>
      </w:r>
      <w:r w:rsidR="005350FC" w:rsidRPr="00D06B2A">
        <w:rPr>
          <w:rFonts w:ascii="Times New Roman" w:hAnsi="Times New Roman" w:cs="Times New Roman"/>
          <w:sz w:val="24"/>
          <w:szCs w:val="24"/>
        </w:rPr>
        <w:t>Ö</w:t>
      </w:r>
      <w:r w:rsidRPr="00D06B2A">
        <w:rPr>
          <w:rFonts w:ascii="Times New Roman" w:hAnsi="Times New Roman" w:cs="Times New Roman"/>
          <w:sz w:val="24"/>
          <w:szCs w:val="24"/>
        </w:rPr>
        <w:t>C</w:t>
      </w:r>
      <w:r w:rsidR="005350FC" w:rsidRPr="00D06B2A">
        <w:rPr>
          <w:rFonts w:ascii="Times New Roman" w:hAnsi="Times New Roman" w:cs="Times New Roman"/>
          <w:sz w:val="24"/>
          <w:szCs w:val="24"/>
        </w:rPr>
        <w:t>İTKAT</w:t>
      </w:r>
      <w:r w:rsidR="002A62BA" w:rsidRPr="00D06B2A">
        <w:rPr>
          <w:rFonts w:ascii="Times New Roman" w:hAnsi="Times New Roman" w:cs="Times New Roman"/>
          <w:sz w:val="24"/>
          <w:szCs w:val="24"/>
        </w:rPr>
        <w:t>'a</w:t>
      </w:r>
      <w:proofErr w:type="spellEnd"/>
      <w:r w:rsidRPr="00D06B2A">
        <w:rPr>
          <w:rFonts w:ascii="Times New Roman" w:hAnsi="Times New Roman" w:cs="Times New Roman"/>
          <w:sz w:val="24"/>
          <w:szCs w:val="24"/>
        </w:rPr>
        <w:t xml:space="preserve"> verdikleri cevapla</w:t>
      </w:r>
      <w:r w:rsidR="00223C96" w:rsidRPr="00D06B2A">
        <w:rPr>
          <w:rFonts w:ascii="Times New Roman" w:hAnsi="Times New Roman" w:cs="Times New Roman"/>
          <w:sz w:val="24"/>
          <w:szCs w:val="24"/>
        </w:rPr>
        <w:t>rın frekans ve yüzdeleri Tablo 5't</w:t>
      </w:r>
      <w:r w:rsidRPr="00D06B2A">
        <w:rPr>
          <w:rFonts w:ascii="Times New Roman" w:hAnsi="Times New Roman" w:cs="Times New Roman"/>
          <w:sz w:val="24"/>
          <w:szCs w:val="24"/>
        </w:rPr>
        <w:t>e sunulmuştur.</w:t>
      </w:r>
    </w:p>
    <w:p w:rsidR="00AC77E3" w:rsidRPr="00D06B2A" w:rsidRDefault="00AC77E3" w:rsidP="0053774B">
      <w:pPr>
        <w:autoSpaceDE w:val="0"/>
        <w:autoSpaceDN w:val="0"/>
        <w:adjustRightInd w:val="0"/>
        <w:spacing w:after="0" w:line="240" w:lineRule="auto"/>
        <w:ind w:left="992" w:hanging="992"/>
        <w:rPr>
          <w:rFonts w:ascii="Times New Roman" w:hAnsi="Times New Roman" w:cs="Times New Roman"/>
          <w:i/>
          <w:sz w:val="24"/>
          <w:szCs w:val="24"/>
        </w:rPr>
      </w:pPr>
      <w:r w:rsidRPr="00D06B2A">
        <w:rPr>
          <w:rFonts w:ascii="Times New Roman" w:hAnsi="Times New Roman" w:cs="Times New Roman"/>
          <w:sz w:val="24"/>
          <w:szCs w:val="24"/>
        </w:rPr>
        <w:t xml:space="preserve">Tablo </w:t>
      </w:r>
      <w:r w:rsidR="00223C96" w:rsidRPr="00D06B2A">
        <w:rPr>
          <w:rFonts w:ascii="Times New Roman" w:hAnsi="Times New Roman" w:cs="Times New Roman"/>
          <w:sz w:val="24"/>
          <w:szCs w:val="24"/>
        </w:rPr>
        <w:t>5</w:t>
      </w:r>
      <w:r w:rsidRPr="00D06B2A">
        <w:rPr>
          <w:rFonts w:ascii="Times New Roman" w:hAnsi="Times New Roman" w:cs="Times New Roman"/>
          <w:sz w:val="24"/>
          <w:szCs w:val="24"/>
        </w:rPr>
        <w:t xml:space="preserve">. </w:t>
      </w:r>
      <w:r w:rsidR="00383819" w:rsidRPr="00D06B2A">
        <w:rPr>
          <w:rFonts w:ascii="Times New Roman" w:hAnsi="Times New Roman" w:cs="Times New Roman"/>
          <w:i/>
          <w:sz w:val="24"/>
          <w:szCs w:val="24"/>
        </w:rPr>
        <w:t xml:space="preserve">Deney ve </w:t>
      </w:r>
      <w:r w:rsidR="00087A86" w:rsidRPr="00D06B2A">
        <w:rPr>
          <w:rFonts w:ascii="Times New Roman" w:hAnsi="Times New Roman" w:cs="Times New Roman"/>
          <w:i/>
          <w:sz w:val="24"/>
          <w:szCs w:val="24"/>
        </w:rPr>
        <w:t>kontrol grubu</w:t>
      </w:r>
      <w:r w:rsidR="00087A86" w:rsidRPr="00D06B2A">
        <w:rPr>
          <w:rFonts w:ascii="Times New Roman" w:hAnsi="Times New Roman" w:cs="Times New Roman"/>
          <w:sz w:val="24"/>
          <w:szCs w:val="24"/>
        </w:rPr>
        <w:t xml:space="preserve"> </w:t>
      </w:r>
      <w:r w:rsidRPr="00D06B2A">
        <w:rPr>
          <w:rFonts w:ascii="Times New Roman" w:hAnsi="Times New Roman" w:cs="Times New Roman"/>
          <w:i/>
          <w:sz w:val="24"/>
          <w:szCs w:val="24"/>
        </w:rPr>
        <w:t>G</w:t>
      </w:r>
      <w:r w:rsidR="005350FC" w:rsidRPr="00D06B2A">
        <w:rPr>
          <w:rFonts w:ascii="Times New Roman" w:hAnsi="Times New Roman" w:cs="Times New Roman"/>
          <w:i/>
          <w:sz w:val="24"/>
          <w:szCs w:val="24"/>
        </w:rPr>
        <w:t>Ö</w:t>
      </w:r>
      <w:r w:rsidRPr="00D06B2A">
        <w:rPr>
          <w:rFonts w:ascii="Times New Roman" w:hAnsi="Times New Roman" w:cs="Times New Roman"/>
          <w:i/>
          <w:sz w:val="24"/>
          <w:szCs w:val="24"/>
        </w:rPr>
        <w:t>C</w:t>
      </w:r>
      <w:r w:rsidR="005350FC" w:rsidRPr="00D06B2A">
        <w:rPr>
          <w:rFonts w:ascii="Times New Roman" w:hAnsi="Times New Roman" w:cs="Times New Roman"/>
          <w:i/>
          <w:sz w:val="24"/>
          <w:szCs w:val="24"/>
        </w:rPr>
        <w:t>İ</w:t>
      </w:r>
      <w:r w:rsidRPr="00D06B2A">
        <w:rPr>
          <w:rFonts w:ascii="Times New Roman" w:hAnsi="Times New Roman" w:cs="Times New Roman"/>
          <w:i/>
          <w:sz w:val="24"/>
          <w:szCs w:val="24"/>
        </w:rPr>
        <w:t xml:space="preserve">TKAT </w:t>
      </w:r>
      <w:r w:rsidR="00087A86" w:rsidRPr="00D06B2A">
        <w:rPr>
          <w:rFonts w:ascii="Times New Roman" w:hAnsi="Times New Roman" w:cs="Times New Roman"/>
          <w:i/>
          <w:sz w:val="24"/>
          <w:szCs w:val="24"/>
        </w:rPr>
        <w:t>ön ve son test cevaplarının frekans ve yüzdeleri</w:t>
      </w:r>
    </w:p>
    <w:p w:rsidR="00531156" w:rsidRPr="00D06B2A" w:rsidRDefault="00531156" w:rsidP="0053774B">
      <w:pPr>
        <w:autoSpaceDE w:val="0"/>
        <w:autoSpaceDN w:val="0"/>
        <w:adjustRightInd w:val="0"/>
        <w:spacing w:after="0" w:line="240" w:lineRule="auto"/>
        <w:ind w:left="992" w:hanging="992"/>
        <w:rPr>
          <w:rFonts w:ascii="Times New Roman" w:hAnsi="Times New Roman" w:cs="Times New Roman"/>
          <w:sz w:val="24"/>
          <w:szCs w:val="24"/>
        </w:rPr>
      </w:pPr>
    </w:p>
    <w:tbl>
      <w:tblPr>
        <w:tblStyle w:val="TabloKlavuzu"/>
        <w:tblW w:w="0" w:type="auto"/>
        <w:tblBorders>
          <w:left w:val="none" w:sz="0" w:space="0" w:color="auto"/>
          <w:right w:val="none" w:sz="0" w:space="0" w:color="auto"/>
          <w:insideV w:val="none" w:sz="0" w:space="0" w:color="auto"/>
        </w:tblBorders>
        <w:tblLook w:val="04A0"/>
      </w:tblPr>
      <w:tblGrid>
        <w:gridCol w:w="675"/>
        <w:gridCol w:w="2300"/>
        <w:gridCol w:w="744"/>
        <w:gridCol w:w="744"/>
        <w:gridCol w:w="744"/>
        <w:gridCol w:w="744"/>
        <w:gridCol w:w="744"/>
        <w:gridCol w:w="744"/>
        <w:gridCol w:w="744"/>
        <w:gridCol w:w="744"/>
      </w:tblGrid>
      <w:tr w:rsidR="009572C7" w:rsidRPr="00D06B2A" w:rsidTr="00133478">
        <w:tc>
          <w:tcPr>
            <w:tcW w:w="675" w:type="dxa"/>
            <w:vMerge w:val="restart"/>
            <w:vAlign w:val="center"/>
          </w:tcPr>
          <w:p w:rsidR="009572C7" w:rsidRPr="00D06B2A" w:rsidRDefault="009572C7" w:rsidP="0053774B">
            <w:pPr>
              <w:spacing w:before="60" w:after="60"/>
              <w:jc w:val="center"/>
              <w:rPr>
                <w:rFonts w:ascii="Times New Roman" w:hAnsi="Times New Roman" w:cs="Times New Roman"/>
                <w:sz w:val="20"/>
                <w:szCs w:val="20"/>
              </w:rPr>
            </w:pPr>
            <w:r w:rsidRPr="00D06B2A">
              <w:rPr>
                <w:rFonts w:ascii="Times New Roman" w:hAnsi="Times New Roman" w:cs="Times New Roman"/>
                <w:sz w:val="20"/>
                <w:szCs w:val="20"/>
              </w:rPr>
              <w:t>Soru No.</w:t>
            </w:r>
          </w:p>
        </w:tc>
        <w:tc>
          <w:tcPr>
            <w:tcW w:w="2300" w:type="dxa"/>
            <w:vMerge w:val="restart"/>
            <w:vAlign w:val="center"/>
          </w:tcPr>
          <w:p w:rsidR="009572C7" w:rsidRPr="00D06B2A" w:rsidRDefault="009572C7" w:rsidP="0053774B">
            <w:pPr>
              <w:spacing w:before="60" w:after="60"/>
              <w:jc w:val="center"/>
              <w:rPr>
                <w:rFonts w:ascii="Times New Roman" w:hAnsi="Times New Roman" w:cs="Times New Roman"/>
                <w:sz w:val="20"/>
                <w:szCs w:val="20"/>
              </w:rPr>
            </w:pPr>
            <w:r w:rsidRPr="00D06B2A">
              <w:rPr>
                <w:rFonts w:ascii="Times New Roman" w:hAnsi="Times New Roman" w:cs="Times New Roman"/>
                <w:sz w:val="20"/>
                <w:szCs w:val="20"/>
              </w:rPr>
              <w:t>Anlama Düzeyi</w:t>
            </w:r>
          </w:p>
        </w:tc>
        <w:tc>
          <w:tcPr>
            <w:tcW w:w="2976" w:type="dxa"/>
            <w:gridSpan w:val="4"/>
            <w:vAlign w:val="center"/>
          </w:tcPr>
          <w:p w:rsidR="009572C7" w:rsidRPr="00D06B2A" w:rsidRDefault="009572C7" w:rsidP="0053774B">
            <w:pPr>
              <w:spacing w:before="60" w:after="60"/>
              <w:jc w:val="center"/>
              <w:rPr>
                <w:rFonts w:ascii="Times New Roman" w:hAnsi="Times New Roman" w:cs="Times New Roman"/>
                <w:b/>
                <w:sz w:val="20"/>
                <w:szCs w:val="20"/>
              </w:rPr>
            </w:pPr>
            <w:r w:rsidRPr="00D06B2A">
              <w:rPr>
                <w:rFonts w:ascii="Times New Roman" w:hAnsi="Times New Roman" w:cs="Times New Roman"/>
                <w:b/>
                <w:sz w:val="20"/>
                <w:szCs w:val="20"/>
              </w:rPr>
              <w:t>Ön Test</w:t>
            </w:r>
          </w:p>
        </w:tc>
        <w:tc>
          <w:tcPr>
            <w:tcW w:w="2976" w:type="dxa"/>
            <w:gridSpan w:val="4"/>
            <w:vAlign w:val="center"/>
          </w:tcPr>
          <w:p w:rsidR="009572C7" w:rsidRPr="00D06B2A" w:rsidRDefault="009572C7" w:rsidP="0053774B">
            <w:pPr>
              <w:spacing w:before="60" w:after="60"/>
              <w:jc w:val="center"/>
              <w:rPr>
                <w:rFonts w:ascii="Times New Roman" w:hAnsi="Times New Roman" w:cs="Times New Roman"/>
                <w:b/>
                <w:sz w:val="20"/>
                <w:szCs w:val="20"/>
              </w:rPr>
            </w:pPr>
            <w:r w:rsidRPr="00D06B2A">
              <w:rPr>
                <w:rFonts w:ascii="Times New Roman" w:hAnsi="Times New Roman" w:cs="Times New Roman"/>
                <w:b/>
                <w:sz w:val="20"/>
                <w:szCs w:val="20"/>
              </w:rPr>
              <w:t>Son Test</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1488" w:type="dxa"/>
            <w:gridSpan w:val="2"/>
            <w:vAlign w:val="center"/>
          </w:tcPr>
          <w:p w:rsidR="009572C7" w:rsidRPr="00D06B2A" w:rsidRDefault="009572C7" w:rsidP="0053774B">
            <w:pPr>
              <w:spacing w:before="60" w:after="60"/>
              <w:jc w:val="center"/>
              <w:rPr>
                <w:rFonts w:ascii="Times New Roman" w:hAnsi="Times New Roman" w:cs="Times New Roman"/>
                <w:b/>
                <w:i/>
                <w:sz w:val="20"/>
                <w:szCs w:val="20"/>
              </w:rPr>
            </w:pPr>
            <w:r w:rsidRPr="00D06B2A">
              <w:rPr>
                <w:rFonts w:ascii="Times New Roman" w:hAnsi="Times New Roman" w:cs="Times New Roman"/>
                <w:b/>
                <w:i/>
                <w:sz w:val="20"/>
                <w:szCs w:val="20"/>
              </w:rPr>
              <w:t>Deney Grubu</w:t>
            </w:r>
          </w:p>
        </w:tc>
        <w:tc>
          <w:tcPr>
            <w:tcW w:w="1488" w:type="dxa"/>
            <w:gridSpan w:val="2"/>
            <w:vAlign w:val="center"/>
          </w:tcPr>
          <w:p w:rsidR="009572C7" w:rsidRPr="00D06B2A" w:rsidRDefault="009572C7" w:rsidP="0053774B">
            <w:pPr>
              <w:spacing w:before="60" w:after="60"/>
              <w:jc w:val="center"/>
              <w:rPr>
                <w:rFonts w:ascii="Times New Roman" w:hAnsi="Times New Roman" w:cs="Times New Roman"/>
                <w:b/>
                <w:i/>
                <w:sz w:val="20"/>
                <w:szCs w:val="20"/>
              </w:rPr>
            </w:pPr>
            <w:r w:rsidRPr="00D06B2A">
              <w:rPr>
                <w:rFonts w:ascii="Times New Roman" w:hAnsi="Times New Roman" w:cs="Times New Roman"/>
                <w:b/>
                <w:i/>
                <w:sz w:val="20"/>
                <w:szCs w:val="20"/>
              </w:rPr>
              <w:t>Kontrol Grubu</w:t>
            </w:r>
          </w:p>
        </w:tc>
        <w:tc>
          <w:tcPr>
            <w:tcW w:w="1488" w:type="dxa"/>
            <w:gridSpan w:val="2"/>
            <w:vAlign w:val="center"/>
          </w:tcPr>
          <w:p w:rsidR="009572C7" w:rsidRPr="00D06B2A" w:rsidRDefault="009572C7" w:rsidP="0053774B">
            <w:pPr>
              <w:spacing w:before="60" w:after="60"/>
              <w:jc w:val="center"/>
              <w:rPr>
                <w:rFonts w:ascii="Times New Roman" w:hAnsi="Times New Roman" w:cs="Times New Roman"/>
                <w:b/>
                <w:i/>
                <w:sz w:val="20"/>
                <w:szCs w:val="20"/>
              </w:rPr>
            </w:pPr>
            <w:r w:rsidRPr="00D06B2A">
              <w:rPr>
                <w:rFonts w:ascii="Times New Roman" w:hAnsi="Times New Roman" w:cs="Times New Roman"/>
                <w:b/>
                <w:i/>
                <w:sz w:val="20"/>
                <w:szCs w:val="20"/>
              </w:rPr>
              <w:t>Deney Grubu</w:t>
            </w:r>
          </w:p>
        </w:tc>
        <w:tc>
          <w:tcPr>
            <w:tcW w:w="1488" w:type="dxa"/>
            <w:gridSpan w:val="2"/>
            <w:vAlign w:val="center"/>
          </w:tcPr>
          <w:p w:rsidR="009572C7" w:rsidRPr="00D06B2A" w:rsidRDefault="009572C7" w:rsidP="0053774B">
            <w:pPr>
              <w:spacing w:before="60" w:after="60"/>
              <w:jc w:val="center"/>
              <w:rPr>
                <w:rFonts w:ascii="Times New Roman" w:hAnsi="Times New Roman" w:cs="Times New Roman"/>
                <w:b/>
                <w:i/>
                <w:sz w:val="20"/>
                <w:szCs w:val="20"/>
              </w:rPr>
            </w:pPr>
            <w:r w:rsidRPr="00D06B2A">
              <w:rPr>
                <w:rFonts w:ascii="Times New Roman" w:hAnsi="Times New Roman" w:cs="Times New Roman"/>
                <w:b/>
                <w:i/>
                <w:sz w:val="20"/>
                <w:szCs w:val="20"/>
              </w:rPr>
              <w:t>Kontrol Grubu</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744" w:type="dxa"/>
            <w:vAlign w:val="center"/>
          </w:tcPr>
          <w:p w:rsidR="009572C7" w:rsidRPr="00D06B2A" w:rsidRDefault="009572C7" w:rsidP="0053774B">
            <w:pPr>
              <w:spacing w:before="60" w:after="60"/>
              <w:jc w:val="center"/>
              <w:rPr>
                <w:rFonts w:ascii="Times New Roman" w:hAnsi="Times New Roman" w:cs="Times New Roman"/>
                <w:sz w:val="20"/>
                <w:szCs w:val="20"/>
              </w:rPr>
            </w:pPr>
            <w:proofErr w:type="gramStart"/>
            <w:r w:rsidRPr="00D06B2A">
              <w:rPr>
                <w:rFonts w:ascii="Times New Roman" w:hAnsi="Times New Roman" w:cs="Times New Roman"/>
                <w:sz w:val="20"/>
                <w:szCs w:val="20"/>
              </w:rPr>
              <w:t>f</w:t>
            </w:r>
            <w:proofErr w:type="gramEnd"/>
          </w:p>
        </w:tc>
        <w:tc>
          <w:tcPr>
            <w:tcW w:w="744" w:type="dxa"/>
            <w:vAlign w:val="center"/>
          </w:tcPr>
          <w:p w:rsidR="009572C7" w:rsidRPr="00D06B2A" w:rsidRDefault="009572C7" w:rsidP="0053774B">
            <w:pPr>
              <w:spacing w:before="60" w:after="60"/>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44" w:type="dxa"/>
            <w:vAlign w:val="center"/>
          </w:tcPr>
          <w:p w:rsidR="009572C7" w:rsidRPr="00D06B2A" w:rsidRDefault="009572C7" w:rsidP="0053774B">
            <w:pPr>
              <w:spacing w:before="60" w:after="60"/>
              <w:jc w:val="center"/>
              <w:rPr>
                <w:rFonts w:ascii="Times New Roman" w:hAnsi="Times New Roman" w:cs="Times New Roman"/>
                <w:sz w:val="20"/>
                <w:szCs w:val="20"/>
              </w:rPr>
            </w:pPr>
            <w:proofErr w:type="gramStart"/>
            <w:r w:rsidRPr="00D06B2A">
              <w:rPr>
                <w:rFonts w:ascii="Times New Roman" w:hAnsi="Times New Roman" w:cs="Times New Roman"/>
                <w:sz w:val="20"/>
                <w:szCs w:val="20"/>
              </w:rPr>
              <w:t>f</w:t>
            </w:r>
            <w:proofErr w:type="gramEnd"/>
          </w:p>
        </w:tc>
        <w:tc>
          <w:tcPr>
            <w:tcW w:w="744" w:type="dxa"/>
            <w:vAlign w:val="center"/>
          </w:tcPr>
          <w:p w:rsidR="009572C7" w:rsidRPr="00D06B2A" w:rsidRDefault="009572C7" w:rsidP="0053774B">
            <w:pPr>
              <w:spacing w:before="60" w:after="60"/>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44" w:type="dxa"/>
            <w:vAlign w:val="center"/>
          </w:tcPr>
          <w:p w:rsidR="009572C7" w:rsidRPr="00D06B2A" w:rsidRDefault="009572C7" w:rsidP="0053774B">
            <w:pPr>
              <w:spacing w:before="60" w:after="60"/>
              <w:jc w:val="center"/>
              <w:rPr>
                <w:rFonts w:ascii="Times New Roman" w:hAnsi="Times New Roman" w:cs="Times New Roman"/>
                <w:sz w:val="20"/>
                <w:szCs w:val="20"/>
              </w:rPr>
            </w:pPr>
            <w:proofErr w:type="gramStart"/>
            <w:r w:rsidRPr="00D06B2A">
              <w:rPr>
                <w:rFonts w:ascii="Times New Roman" w:hAnsi="Times New Roman" w:cs="Times New Roman"/>
                <w:sz w:val="20"/>
                <w:szCs w:val="20"/>
              </w:rPr>
              <w:t>f</w:t>
            </w:r>
            <w:proofErr w:type="gramEnd"/>
          </w:p>
        </w:tc>
        <w:tc>
          <w:tcPr>
            <w:tcW w:w="744" w:type="dxa"/>
            <w:vAlign w:val="center"/>
          </w:tcPr>
          <w:p w:rsidR="009572C7" w:rsidRPr="00D06B2A" w:rsidRDefault="009572C7" w:rsidP="0053774B">
            <w:pPr>
              <w:spacing w:before="60" w:after="60"/>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44" w:type="dxa"/>
            <w:vAlign w:val="center"/>
          </w:tcPr>
          <w:p w:rsidR="009572C7" w:rsidRPr="00D06B2A" w:rsidRDefault="009572C7" w:rsidP="0053774B">
            <w:pPr>
              <w:spacing w:before="60" w:after="60"/>
              <w:jc w:val="center"/>
              <w:rPr>
                <w:rFonts w:ascii="Times New Roman" w:hAnsi="Times New Roman" w:cs="Times New Roman"/>
                <w:sz w:val="20"/>
                <w:szCs w:val="20"/>
              </w:rPr>
            </w:pPr>
            <w:proofErr w:type="gramStart"/>
            <w:r w:rsidRPr="00D06B2A">
              <w:rPr>
                <w:rFonts w:ascii="Times New Roman" w:hAnsi="Times New Roman" w:cs="Times New Roman"/>
                <w:sz w:val="20"/>
                <w:szCs w:val="20"/>
              </w:rPr>
              <w:t>f</w:t>
            </w:r>
            <w:proofErr w:type="gramEnd"/>
          </w:p>
        </w:tc>
        <w:tc>
          <w:tcPr>
            <w:tcW w:w="744" w:type="dxa"/>
            <w:vAlign w:val="center"/>
          </w:tcPr>
          <w:p w:rsidR="009572C7" w:rsidRPr="00D06B2A" w:rsidRDefault="009572C7" w:rsidP="0053774B">
            <w:pPr>
              <w:spacing w:before="60" w:after="60"/>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9572C7" w:rsidRPr="00D06B2A" w:rsidTr="00133478">
        <w:tc>
          <w:tcPr>
            <w:tcW w:w="675" w:type="dxa"/>
            <w:vMerge w:val="restart"/>
            <w:vAlign w:val="center"/>
          </w:tcPr>
          <w:p w:rsidR="009572C7" w:rsidRPr="00D06B2A" w:rsidRDefault="009572C7" w:rsidP="0053774B">
            <w:pPr>
              <w:spacing w:before="60" w:after="60"/>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Tam Anlama</w:t>
            </w:r>
            <w:r w:rsidR="009C329E" w:rsidRPr="00D06B2A">
              <w:rPr>
                <w:rFonts w:ascii="Times New Roman" w:hAnsi="Times New Roman" w:cs="Times New Roman"/>
                <w:sz w:val="20"/>
                <w:szCs w:val="20"/>
              </w:rPr>
              <w:t xml:space="preserve"> (TA)</w:t>
            </w:r>
          </w:p>
        </w:tc>
        <w:tc>
          <w:tcPr>
            <w:tcW w:w="744" w:type="dxa"/>
            <w:vAlign w:val="center"/>
          </w:tcPr>
          <w:p w:rsidR="009572C7" w:rsidRPr="00D06B2A" w:rsidRDefault="009572C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0</w:t>
            </w:r>
          </w:p>
        </w:tc>
        <w:tc>
          <w:tcPr>
            <w:tcW w:w="744" w:type="dxa"/>
            <w:vAlign w:val="center"/>
          </w:tcPr>
          <w:p w:rsidR="009572C7" w:rsidRPr="00D06B2A" w:rsidRDefault="009572C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0.0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9572C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13</w:t>
            </w:r>
          </w:p>
        </w:tc>
        <w:tc>
          <w:tcPr>
            <w:tcW w:w="744" w:type="dxa"/>
            <w:vAlign w:val="center"/>
          </w:tcPr>
          <w:p w:rsidR="009572C7" w:rsidRPr="00D06B2A" w:rsidRDefault="009572C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65</w:t>
            </w:r>
          </w:p>
        </w:tc>
        <w:tc>
          <w:tcPr>
            <w:tcW w:w="744" w:type="dxa"/>
            <w:vAlign w:val="center"/>
          </w:tcPr>
          <w:p w:rsidR="009572C7" w:rsidRPr="00D06B2A" w:rsidRDefault="009572C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w:t>
            </w:r>
          </w:p>
        </w:tc>
        <w:tc>
          <w:tcPr>
            <w:tcW w:w="744" w:type="dxa"/>
            <w:vAlign w:val="center"/>
          </w:tcPr>
          <w:p w:rsidR="009572C7" w:rsidRPr="00D06B2A" w:rsidRDefault="009572C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50</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Kısmen Anlama</w:t>
            </w:r>
            <w:r w:rsidR="009C329E" w:rsidRPr="00D06B2A">
              <w:rPr>
                <w:rFonts w:ascii="Times New Roman" w:hAnsi="Times New Roman" w:cs="Times New Roman"/>
                <w:sz w:val="20"/>
                <w:szCs w:val="20"/>
              </w:rPr>
              <w:t>(KA)</w:t>
            </w:r>
          </w:p>
        </w:tc>
        <w:tc>
          <w:tcPr>
            <w:tcW w:w="744" w:type="dxa"/>
            <w:vAlign w:val="center"/>
          </w:tcPr>
          <w:p w:rsidR="009572C7" w:rsidRPr="00D06B2A" w:rsidRDefault="007606DE"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7606DE"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9572C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w:t>
            </w:r>
          </w:p>
        </w:tc>
        <w:tc>
          <w:tcPr>
            <w:tcW w:w="744" w:type="dxa"/>
            <w:vAlign w:val="center"/>
          </w:tcPr>
          <w:p w:rsidR="009572C7" w:rsidRPr="00D06B2A" w:rsidRDefault="009572C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w:t>
            </w:r>
          </w:p>
        </w:tc>
        <w:tc>
          <w:tcPr>
            <w:tcW w:w="744" w:type="dxa"/>
            <w:vAlign w:val="center"/>
          </w:tcPr>
          <w:p w:rsidR="009572C7" w:rsidRPr="00D06B2A" w:rsidRDefault="009572C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3</w:t>
            </w:r>
          </w:p>
        </w:tc>
        <w:tc>
          <w:tcPr>
            <w:tcW w:w="744" w:type="dxa"/>
            <w:vAlign w:val="center"/>
          </w:tcPr>
          <w:p w:rsidR="009572C7" w:rsidRPr="00D06B2A" w:rsidRDefault="009572C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25</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656394"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Alternatif Kavram İle Kısmen Anlama (AKKA)</w:t>
            </w:r>
          </w:p>
        </w:tc>
        <w:tc>
          <w:tcPr>
            <w:tcW w:w="744" w:type="dxa"/>
            <w:vAlign w:val="center"/>
          </w:tcPr>
          <w:p w:rsidR="009572C7" w:rsidRPr="00D06B2A" w:rsidRDefault="007606DE"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4</w:t>
            </w:r>
          </w:p>
        </w:tc>
        <w:tc>
          <w:tcPr>
            <w:tcW w:w="744" w:type="dxa"/>
            <w:vAlign w:val="center"/>
          </w:tcPr>
          <w:p w:rsidR="009572C7" w:rsidRPr="00D06B2A" w:rsidRDefault="007606DE"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25</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4</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Anlamama</w:t>
            </w:r>
            <w:r w:rsidR="009C329E" w:rsidRPr="00D06B2A">
              <w:rPr>
                <w:rFonts w:ascii="Times New Roman" w:hAnsi="Times New Roman" w:cs="Times New Roman"/>
                <w:sz w:val="20"/>
                <w:szCs w:val="20"/>
              </w:rPr>
              <w:t xml:space="preserve"> (AN)</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75</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12</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60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i/>
                <w:sz w:val="20"/>
                <w:szCs w:val="20"/>
              </w:rPr>
            </w:pPr>
            <w:r w:rsidRPr="00D06B2A">
              <w:rPr>
                <w:rFonts w:ascii="Times New Roman" w:hAnsi="Times New Roman" w:cs="Times New Roman"/>
                <w:i/>
                <w:sz w:val="20"/>
                <w:szCs w:val="20"/>
              </w:rPr>
              <w:t>Toplam</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7F548A"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r>
      <w:tr w:rsidR="009572C7" w:rsidRPr="00D06B2A" w:rsidTr="00133478">
        <w:tc>
          <w:tcPr>
            <w:tcW w:w="675" w:type="dxa"/>
            <w:vMerge w:val="restart"/>
            <w:vAlign w:val="center"/>
          </w:tcPr>
          <w:p w:rsidR="009572C7" w:rsidRPr="00D06B2A" w:rsidRDefault="009572C7" w:rsidP="0053774B">
            <w:pPr>
              <w:spacing w:before="60" w:after="60"/>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Tam Anlama</w:t>
            </w:r>
            <w:r w:rsidR="00656394" w:rsidRPr="00D06B2A">
              <w:rPr>
                <w:rFonts w:ascii="Times New Roman" w:hAnsi="Times New Roman" w:cs="Times New Roman"/>
                <w:sz w:val="20"/>
                <w:szCs w:val="20"/>
              </w:rPr>
              <w:t>(TA)</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0</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0.0</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75</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12</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60</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Kısmen Anlama</w:t>
            </w:r>
            <w:r w:rsidR="00656394" w:rsidRPr="00D06B2A">
              <w:rPr>
                <w:rFonts w:ascii="Times New Roman" w:hAnsi="Times New Roman" w:cs="Times New Roman"/>
                <w:sz w:val="20"/>
                <w:szCs w:val="20"/>
              </w:rPr>
              <w:t>(KA)</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3</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3</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656394"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Alternatif Kavram İle Kısmen Anlama (AKKA)</w:t>
            </w:r>
          </w:p>
        </w:tc>
        <w:tc>
          <w:tcPr>
            <w:tcW w:w="744" w:type="dxa"/>
            <w:vAlign w:val="center"/>
          </w:tcPr>
          <w:p w:rsidR="009572C7" w:rsidRPr="00D06B2A" w:rsidRDefault="008E5A36"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8E5A36"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w:t>
            </w:r>
            <w:r w:rsidR="00443DB7" w:rsidRPr="00D06B2A">
              <w:rPr>
                <w:rFonts w:ascii="Times New Roman" w:hAnsi="Times New Roman" w:cs="Times New Roman"/>
                <w:color w:val="000000"/>
                <w:sz w:val="20"/>
                <w:szCs w:val="20"/>
              </w:rPr>
              <w:t>5</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3</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4</w:t>
            </w:r>
          </w:p>
        </w:tc>
        <w:tc>
          <w:tcPr>
            <w:tcW w:w="744" w:type="dxa"/>
            <w:vAlign w:val="center"/>
          </w:tcPr>
          <w:p w:rsidR="009572C7" w:rsidRPr="00D06B2A" w:rsidRDefault="00443DB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Anlamama</w:t>
            </w:r>
            <w:r w:rsidR="00656394" w:rsidRPr="00D06B2A">
              <w:rPr>
                <w:rFonts w:ascii="Times New Roman" w:hAnsi="Times New Roman" w:cs="Times New Roman"/>
                <w:sz w:val="20"/>
                <w:szCs w:val="20"/>
              </w:rPr>
              <w:t>(AN)</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r w:rsidR="008E5A36" w:rsidRPr="00D06B2A">
              <w:rPr>
                <w:rFonts w:ascii="Times New Roman" w:hAnsi="Times New Roman" w:cs="Times New Roman"/>
                <w:color w:val="000000"/>
                <w:sz w:val="20"/>
                <w:szCs w:val="20"/>
              </w:rPr>
              <w:t>2</w:t>
            </w:r>
          </w:p>
        </w:tc>
        <w:tc>
          <w:tcPr>
            <w:tcW w:w="744" w:type="dxa"/>
            <w:vAlign w:val="center"/>
          </w:tcPr>
          <w:p w:rsidR="009572C7" w:rsidRPr="00D06B2A" w:rsidRDefault="008E5A36"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6</w:t>
            </w:r>
            <w:r w:rsidR="009A0A97" w:rsidRPr="00D06B2A">
              <w:rPr>
                <w:rFonts w:ascii="Times New Roman" w:hAnsi="Times New Roman" w:cs="Times New Roman"/>
                <w:color w:val="000000"/>
                <w:sz w:val="20"/>
                <w:szCs w:val="20"/>
              </w:rPr>
              <w:t>0</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75</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i/>
                <w:sz w:val="20"/>
                <w:szCs w:val="20"/>
              </w:rPr>
            </w:pPr>
            <w:r w:rsidRPr="00D06B2A">
              <w:rPr>
                <w:rFonts w:ascii="Times New Roman" w:hAnsi="Times New Roman" w:cs="Times New Roman"/>
                <w:i/>
                <w:sz w:val="20"/>
                <w:szCs w:val="20"/>
              </w:rPr>
              <w:t>Toplam</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9A0A9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r>
      <w:tr w:rsidR="009572C7" w:rsidRPr="00D06B2A" w:rsidTr="00133478">
        <w:tc>
          <w:tcPr>
            <w:tcW w:w="675" w:type="dxa"/>
            <w:vMerge w:val="restart"/>
            <w:vAlign w:val="center"/>
          </w:tcPr>
          <w:p w:rsidR="009572C7" w:rsidRPr="00D06B2A" w:rsidRDefault="009572C7" w:rsidP="0053774B">
            <w:pPr>
              <w:spacing w:before="60" w:after="60"/>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Tam Anlama</w:t>
            </w:r>
            <w:r w:rsidR="00656394" w:rsidRPr="00D06B2A">
              <w:rPr>
                <w:rFonts w:ascii="Times New Roman" w:hAnsi="Times New Roman" w:cs="Times New Roman"/>
                <w:sz w:val="20"/>
                <w:szCs w:val="20"/>
              </w:rPr>
              <w:t>(TA)</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0</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0</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75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13</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65</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Kısmen Anlama</w:t>
            </w:r>
            <w:r w:rsidR="00656394" w:rsidRPr="00D06B2A">
              <w:rPr>
                <w:rFonts w:ascii="Times New Roman" w:hAnsi="Times New Roman" w:cs="Times New Roman"/>
                <w:sz w:val="20"/>
                <w:szCs w:val="20"/>
              </w:rPr>
              <w:t>(KA)</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4</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3</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 xml:space="preserve">3 </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656394"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Alternatif Kavram İle Kısmen Anlama (AKKA)</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3</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4</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Anlamama</w:t>
            </w:r>
            <w:r w:rsidR="00656394" w:rsidRPr="00D06B2A">
              <w:rPr>
                <w:rFonts w:ascii="Times New Roman" w:hAnsi="Times New Roman" w:cs="Times New Roman"/>
                <w:sz w:val="20"/>
                <w:szCs w:val="20"/>
              </w:rPr>
              <w:t>(AN)</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13</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65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11</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i/>
                <w:sz w:val="20"/>
                <w:szCs w:val="20"/>
              </w:rPr>
            </w:pPr>
            <w:r w:rsidRPr="00D06B2A">
              <w:rPr>
                <w:rFonts w:ascii="Times New Roman" w:hAnsi="Times New Roman" w:cs="Times New Roman"/>
                <w:i/>
                <w:sz w:val="20"/>
                <w:szCs w:val="20"/>
              </w:rPr>
              <w:t>Toplam</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287F82"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r>
      <w:tr w:rsidR="009572C7" w:rsidRPr="00D06B2A" w:rsidTr="00133478">
        <w:tc>
          <w:tcPr>
            <w:tcW w:w="675" w:type="dxa"/>
            <w:vMerge w:val="restart"/>
            <w:vAlign w:val="center"/>
          </w:tcPr>
          <w:p w:rsidR="009572C7" w:rsidRPr="00D06B2A" w:rsidRDefault="009572C7" w:rsidP="0053774B">
            <w:pPr>
              <w:spacing w:before="60" w:after="60"/>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Tam Anlama</w:t>
            </w:r>
            <w:r w:rsidR="00656394" w:rsidRPr="00D06B2A">
              <w:rPr>
                <w:rFonts w:ascii="Times New Roman" w:hAnsi="Times New Roman" w:cs="Times New Roman"/>
                <w:sz w:val="20"/>
                <w:szCs w:val="20"/>
              </w:rPr>
              <w:t xml:space="preserve"> (TA)</w:t>
            </w:r>
          </w:p>
        </w:tc>
        <w:tc>
          <w:tcPr>
            <w:tcW w:w="744" w:type="dxa"/>
            <w:vAlign w:val="center"/>
          </w:tcPr>
          <w:p w:rsidR="009572C7" w:rsidRPr="00D06B2A" w:rsidRDefault="00853D5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853D5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853D5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0</w:t>
            </w:r>
          </w:p>
        </w:tc>
        <w:tc>
          <w:tcPr>
            <w:tcW w:w="744" w:type="dxa"/>
            <w:vAlign w:val="center"/>
          </w:tcPr>
          <w:p w:rsidR="009572C7" w:rsidRPr="00D06B2A" w:rsidRDefault="00853D5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0.0</w:t>
            </w:r>
          </w:p>
        </w:tc>
        <w:tc>
          <w:tcPr>
            <w:tcW w:w="744" w:type="dxa"/>
            <w:vAlign w:val="center"/>
          </w:tcPr>
          <w:p w:rsidR="009572C7" w:rsidRPr="00D06B2A" w:rsidRDefault="00853D5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16</w:t>
            </w:r>
          </w:p>
        </w:tc>
        <w:tc>
          <w:tcPr>
            <w:tcW w:w="744" w:type="dxa"/>
            <w:vAlign w:val="center"/>
          </w:tcPr>
          <w:p w:rsidR="009572C7" w:rsidRPr="00D06B2A" w:rsidRDefault="00853D5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80</w:t>
            </w:r>
          </w:p>
        </w:tc>
        <w:tc>
          <w:tcPr>
            <w:tcW w:w="744" w:type="dxa"/>
            <w:vAlign w:val="center"/>
          </w:tcPr>
          <w:p w:rsidR="009572C7" w:rsidRPr="00D06B2A" w:rsidRDefault="00853D5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14</w:t>
            </w:r>
          </w:p>
        </w:tc>
        <w:tc>
          <w:tcPr>
            <w:tcW w:w="744" w:type="dxa"/>
            <w:vAlign w:val="center"/>
          </w:tcPr>
          <w:p w:rsidR="009572C7" w:rsidRPr="00D06B2A" w:rsidRDefault="00853D57"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70</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Kısmen Anlama</w:t>
            </w:r>
            <w:r w:rsidR="00656394" w:rsidRPr="00D06B2A">
              <w:rPr>
                <w:rFonts w:ascii="Times New Roman" w:hAnsi="Times New Roman" w:cs="Times New Roman"/>
                <w:sz w:val="20"/>
                <w:szCs w:val="20"/>
              </w:rPr>
              <w:t>(KA)</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4</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4</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656394"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Alternatif Kavram İle Kısmen Anlama (AKKA)</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6</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30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25</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3</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15</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sz w:val="20"/>
                <w:szCs w:val="20"/>
              </w:rPr>
            </w:pPr>
            <w:r w:rsidRPr="00D06B2A">
              <w:rPr>
                <w:rFonts w:ascii="Times New Roman" w:hAnsi="Times New Roman" w:cs="Times New Roman"/>
                <w:sz w:val="20"/>
                <w:szCs w:val="20"/>
              </w:rPr>
              <w:t>Anlamama</w:t>
            </w:r>
            <w:r w:rsidR="00656394" w:rsidRPr="00D06B2A">
              <w:rPr>
                <w:rFonts w:ascii="Times New Roman" w:hAnsi="Times New Roman" w:cs="Times New Roman"/>
                <w:sz w:val="20"/>
                <w:szCs w:val="20"/>
              </w:rPr>
              <w:t>(AN)</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9</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45</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11</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55</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5</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w:t>
            </w:r>
          </w:p>
        </w:tc>
      </w:tr>
      <w:tr w:rsidR="009572C7" w:rsidRPr="00D06B2A" w:rsidTr="00133478">
        <w:tc>
          <w:tcPr>
            <w:tcW w:w="675" w:type="dxa"/>
            <w:vMerge/>
            <w:vAlign w:val="center"/>
          </w:tcPr>
          <w:p w:rsidR="009572C7" w:rsidRPr="00D06B2A" w:rsidRDefault="009572C7" w:rsidP="0053774B">
            <w:pPr>
              <w:spacing w:before="60" w:after="60"/>
              <w:jc w:val="center"/>
              <w:rPr>
                <w:rFonts w:ascii="Times New Roman" w:hAnsi="Times New Roman" w:cs="Times New Roman"/>
                <w:sz w:val="20"/>
                <w:szCs w:val="20"/>
              </w:rPr>
            </w:pPr>
          </w:p>
        </w:tc>
        <w:tc>
          <w:tcPr>
            <w:tcW w:w="2300" w:type="dxa"/>
            <w:vAlign w:val="center"/>
          </w:tcPr>
          <w:p w:rsidR="009572C7" w:rsidRPr="00D06B2A" w:rsidRDefault="009572C7" w:rsidP="0053774B">
            <w:pPr>
              <w:spacing w:before="60" w:after="60"/>
              <w:rPr>
                <w:rFonts w:ascii="Times New Roman" w:hAnsi="Times New Roman" w:cs="Times New Roman"/>
                <w:i/>
                <w:sz w:val="20"/>
                <w:szCs w:val="20"/>
              </w:rPr>
            </w:pPr>
            <w:r w:rsidRPr="00D06B2A">
              <w:rPr>
                <w:rFonts w:ascii="Times New Roman" w:hAnsi="Times New Roman" w:cs="Times New Roman"/>
                <w:i/>
                <w:sz w:val="20"/>
                <w:szCs w:val="20"/>
              </w:rPr>
              <w:t>Toplam</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20</w:t>
            </w:r>
          </w:p>
        </w:tc>
        <w:tc>
          <w:tcPr>
            <w:tcW w:w="744" w:type="dxa"/>
            <w:vAlign w:val="center"/>
          </w:tcPr>
          <w:p w:rsidR="009572C7" w:rsidRPr="00D06B2A" w:rsidRDefault="00586AC4" w:rsidP="0053774B">
            <w:pPr>
              <w:spacing w:before="60" w:after="60"/>
              <w:jc w:val="center"/>
              <w:rPr>
                <w:rFonts w:ascii="Times New Roman" w:hAnsi="Times New Roman" w:cs="Times New Roman"/>
                <w:color w:val="000000"/>
                <w:sz w:val="20"/>
                <w:szCs w:val="20"/>
              </w:rPr>
            </w:pPr>
            <w:r w:rsidRPr="00D06B2A">
              <w:rPr>
                <w:rFonts w:ascii="Times New Roman" w:hAnsi="Times New Roman" w:cs="Times New Roman"/>
                <w:color w:val="000000"/>
                <w:sz w:val="20"/>
                <w:szCs w:val="20"/>
              </w:rPr>
              <w:t>100</w:t>
            </w:r>
          </w:p>
        </w:tc>
      </w:tr>
    </w:tbl>
    <w:p w:rsidR="009572C7" w:rsidRPr="00D06B2A" w:rsidRDefault="009572C7" w:rsidP="0053774B">
      <w:pPr>
        <w:pStyle w:val="GvdeMetni"/>
        <w:spacing w:after="120"/>
        <w:ind w:firstLine="709"/>
        <w:rPr>
          <w:rFonts w:eastAsia="Calibri"/>
          <w:b/>
        </w:rPr>
      </w:pPr>
    </w:p>
    <w:p w:rsidR="005C3154" w:rsidRPr="00D06B2A" w:rsidRDefault="00903735" w:rsidP="0053774B">
      <w:pPr>
        <w:spacing w:after="0" w:line="480" w:lineRule="auto"/>
        <w:ind w:firstLine="709"/>
        <w:jc w:val="both"/>
        <w:rPr>
          <w:rFonts w:ascii="Times New Roman" w:hAnsi="Times New Roman" w:cs="Times New Roman"/>
          <w:sz w:val="24"/>
          <w:szCs w:val="24"/>
        </w:rPr>
      </w:pPr>
      <w:r w:rsidRPr="00D06B2A">
        <w:rPr>
          <w:rFonts w:ascii="Times New Roman" w:hAnsi="Times New Roman" w:cs="Times New Roman"/>
          <w:sz w:val="24"/>
          <w:szCs w:val="24"/>
        </w:rPr>
        <w:t xml:space="preserve">Ön ve son testte </w:t>
      </w:r>
      <w:r w:rsidR="00443DB7" w:rsidRPr="00D06B2A">
        <w:rPr>
          <w:rFonts w:ascii="Times New Roman" w:hAnsi="Times New Roman" w:cs="Times New Roman"/>
          <w:sz w:val="24"/>
          <w:szCs w:val="24"/>
        </w:rPr>
        <w:t xml:space="preserve">öğrencilerin </w:t>
      </w:r>
      <w:r w:rsidR="00AB1EF0" w:rsidRPr="00D06B2A">
        <w:rPr>
          <w:rFonts w:ascii="Times New Roman" w:hAnsi="Times New Roman" w:cs="Times New Roman"/>
          <w:sz w:val="24"/>
          <w:szCs w:val="24"/>
        </w:rPr>
        <w:t xml:space="preserve">Işık Yılı'nın tanımı ve birimi </w:t>
      </w:r>
      <w:r w:rsidR="002A62BA" w:rsidRPr="00D06B2A">
        <w:rPr>
          <w:rFonts w:ascii="Times New Roman" w:hAnsi="Times New Roman" w:cs="Times New Roman"/>
          <w:sz w:val="24"/>
          <w:szCs w:val="24"/>
        </w:rPr>
        <w:t xml:space="preserve">hakkındaki bilgileri </w:t>
      </w:r>
      <w:r w:rsidRPr="00D06B2A">
        <w:rPr>
          <w:rFonts w:ascii="Times New Roman" w:hAnsi="Times New Roman" w:cs="Times New Roman"/>
          <w:sz w:val="24"/>
          <w:szCs w:val="24"/>
        </w:rPr>
        <w:t xml:space="preserve">birinci soruyla </w:t>
      </w:r>
      <w:r w:rsidR="00443DB7" w:rsidRPr="00D06B2A">
        <w:rPr>
          <w:rFonts w:ascii="Times New Roman" w:hAnsi="Times New Roman" w:cs="Times New Roman"/>
          <w:sz w:val="24"/>
          <w:szCs w:val="24"/>
        </w:rPr>
        <w:t xml:space="preserve">belirlenmiştir. Bu soruya ilişkin ön ölçüm sonuçlarından deney </w:t>
      </w:r>
      <w:r w:rsidR="009C329E" w:rsidRPr="00D06B2A">
        <w:rPr>
          <w:rFonts w:ascii="Times New Roman" w:hAnsi="Times New Roman" w:cs="Times New Roman"/>
          <w:sz w:val="24"/>
          <w:szCs w:val="24"/>
        </w:rPr>
        <w:t>grubu öğrencilerin</w:t>
      </w:r>
      <w:r w:rsidR="007606DE" w:rsidRPr="00D06B2A">
        <w:rPr>
          <w:rFonts w:ascii="Times New Roman" w:hAnsi="Times New Roman" w:cs="Times New Roman"/>
          <w:sz w:val="24"/>
          <w:szCs w:val="24"/>
        </w:rPr>
        <w:t>in</w:t>
      </w:r>
      <w:r w:rsidR="009C329E" w:rsidRPr="00D06B2A">
        <w:rPr>
          <w:rFonts w:ascii="Times New Roman" w:hAnsi="Times New Roman" w:cs="Times New Roman"/>
          <w:sz w:val="24"/>
          <w:szCs w:val="24"/>
        </w:rPr>
        <w:t xml:space="preserve"> </w:t>
      </w:r>
      <w:r w:rsidR="007606DE" w:rsidRPr="00D06B2A">
        <w:rPr>
          <w:rFonts w:ascii="Times New Roman" w:hAnsi="Times New Roman" w:cs="Times New Roman"/>
          <w:sz w:val="24"/>
          <w:szCs w:val="24"/>
        </w:rPr>
        <w:t xml:space="preserve"> %75'</w:t>
      </w:r>
      <w:r w:rsidR="00082592" w:rsidRPr="00D06B2A">
        <w:rPr>
          <w:rFonts w:ascii="Times New Roman" w:hAnsi="Times New Roman" w:cs="Times New Roman"/>
          <w:sz w:val="24"/>
          <w:szCs w:val="24"/>
        </w:rPr>
        <w:t>i</w:t>
      </w:r>
      <w:r w:rsidR="00A66767" w:rsidRPr="00D06B2A">
        <w:rPr>
          <w:rFonts w:ascii="Times New Roman" w:hAnsi="Times New Roman" w:cs="Times New Roman"/>
          <w:sz w:val="24"/>
          <w:szCs w:val="24"/>
        </w:rPr>
        <w:t xml:space="preserve"> </w:t>
      </w:r>
      <w:r w:rsidR="00F81A2F" w:rsidRPr="00D06B2A">
        <w:rPr>
          <w:rFonts w:ascii="Times New Roman" w:hAnsi="Times New Roman" w:cs="Times New Roman"/>
          <w:sz w:val="24"/>
          <w:szCs w:val="24"/>
        </w:rPr>
        <w:t>kontrol grubu</w:t>
      </w:r>
      <w:r w:rsidR="007606DE" w:rsidRPr="00D06B2A">
        <w:rPr>
          <w:rFonts w:ascii="Times New Roman" w:hAnsi="Times New Roman" w:cs="Times New Roman"/>
          <w:sz w:val="24"/>
          <w:szCs w:val="24"/>
        </w:rPr>
        <w:t xml:space="preserve"> öğrencilerin</w:t>
      </w:r>
      <w:r w:rsidR="00F81A2F" w:rsidRPr="00D06B2A">
        <w:rPr>
          <w:rFonts w:ascii="Times New Roman" w:hAnsi="Times New Roman" w:cs="Times New Roman"/>
          <w:sz w:val="24"/>
          <w:szCs w:val="24"/>
        </w:rPr>
        <w:t>in</w:t>
      </w:r>
      <w:r w:rsidR="007606DE" w:rsidRPr="00D06B2A">
        <w:rPr>
          <w:rFonts w:ascii="Times New Roman" w:hAnsi="Times New Roman" w:cs="Times New Roman"/>
          <w:sz w:val="24"/>
          <w:szCs w:val="24"/>
        </w:rPr>
        <w:t xml:space="preserve"> %</w:t>
      </w:r>
      <w:proofErr w:type="gramStart"/>
      <w:r w:rsidR="007606DE" w:rsidRPr="00D06B2A">
        <w:rPr>
          <w:rFonts w:ascii="Times New Roman" w:hAnsi="Times New Roman" w:cs="Times New Roman"/>
          <w:sz w:val="24"/>
          <w:szCs w:val="24"/>
        </w:rPr>
        <w:t>60</w:t>
      </w:r>
      <w:r w:rsidR="00301732" w:rsidRPr="00D06B2A">
        <w:rPr>
          <w:rFonts w:ascii="Times New Roman" w:hAnsi="Times New Roman" w:cs="Times New Roman"/>
          <w:sz w:val="24"/>
          <w:szCs w:val="24"/>
        </w:rPr>
        <w:t xml:space="preserve">'ının </w:t>
      </w:r>
      <w:r w:rsidR="007606DE" w:rsidRPr="00D06B2A">
        <w:rPr>
          <w:rFonts w:ascii="Times New Roman" w:hAnsi="Times New Roman" w:cs="Times New Roman"/>
          <w:sz w:val="24"/>
          <w:szCs w:val="24"/>
        </w:rPr>
        <w:t xml:space="preserve"> </w:t>
      </w:r>
      <w:r w:rsidR="00A66767" w:rsidRPr="00D06B2A">
        <w:rPr>
          <w:rFonts w:ascii="Times New Roman" w:hAnsi="Times New Roman" w:cs="Times New Roman"/>
          <w:sz w:val="24"/>
          <w:szCs w:val="24"/>
        </w:rPr>
        <w:t>anlamama</w:t>
      </w:r>
      <w:proofErr w:type="gramEnd"/>
      <w:r w:rsidR="00A66767" w:rsidRPr="00D06B2A">
        <w:rPr>
          <w:rFonts w:ascii="Times New Roman" w:hAnsi="Times New Roman" w:cs="Times New Roman"/>
          <w:sz w:val="24"/>
          <w:szCs w:val="24"/>
        </w:rPr>
        <w:t xml:space="preserve"> düzeyinde </w:t>
      </w:r>
      <w:r w:rsidR="007606DE" w:rsidRPr="00D06B2A">
        <w:rPr>
          <w:rFonts w:ascii="Times New Roman" w:hAnsi="Times New Roman" w:cs="Times New Roman"/>
          <w:sz w:val="24"/>
          <w:szCs w:val="24"/>
        </w:rPr>
        <w:t>oldu</w:t>
      </w:r>
      <w:r w:rsidR="00F81A2F" w:rsidRPr="00D06B2A">
        <w:rPr>
          <w:rFonts w:ascii="Times New Roman" w:hAnsi="Times New Roman" w:cs="Times New Roman"/>
          <w:sz w:val="24"/>
          <w:szCs w:val="24"/>
        </w:rPr>
        <w:t>kları</w:t>
      </w:r>
      <w:r w:rsidR="00537969" w:rsidRPr="00D06B2A">
        <w:rPr>
          <w:rFonts w:ascii="Times New Roman" w:hAnsi="Times New Roman" w:cs="Times New Roman"/>
          <w:sz w:val="24"/>
          <w:szCs w:val="24"/>
        </w:rPr>
        <w:t xml:space="preserve"> görülmektedir. </w:t>
      </w:r>
      <w:r w:rsidRPr="00D06B2A">
        <w:rPr>
          <w:rFonts w:ascii="Times New Roman" w:hAnsi="Times New Roman" w:cs="Times New Roman"/>
          <w:sz w:val="24"/>
          <w:szCs w:val="24"/>
        </w:rPr>
        <w:t xml:space="preserve">Deney grubu öğrencilerinin </w:t>
      </w:r>
      <w:r w:rsidR="007606DE" w:rsidRPr="00D06B2A">
        <w:rPr>
          <w:rFonts w:ascii="Times New Roman" w:hAnsi="Times New Roman" w:cs="Times New Roman"/>
          <w:sz w:val="24"/>
          <w:szCs w:val="24"/>
        </w:rPr>
        <w:t>%</w:t>
      </w:r>
      <w:r w:rsidRPr="00D06B2A">
        <w:rPr>
          <w:rFonts w:ascii="Times New Roman" w:hAnsi="Times New Roman" w:cs="Times New Roman"/>
          <w:sz w:val="24"/>
          <w:szCs w:val="24"/>
        </w:rPr>
        <w:t xml:space="preserve">20'si </w:t>
      </w:r>
      <w:r w:rsidR="00F81A2F" w:rsidRPr="00D06B2A">
        <w:rPr>
          <w:rFonts w:ascii="Times New Roman" w:hAnsi="Times New Roman" w:cs="Times New Roman"/>
          <w:sz w:val="24"/>
          <w:szCs w:val="24"/>
        </w:rPr>
        <w:t>alternatif kavram ile kısmen anlama</w:t>
      </w:r>
      <w:r w:rsidRPr="00D06B2A">
        <w:rPr>
          <w:rFonts w:ascii="Times New Roman" w:hAnsi="Times New Roman" w:cs="Times New Roman"/>
          <w:sz w:val="24"/>
          <w:szCs w:val="24"/>
        </w:rPr>
        <w:t xml:space="preserve"> düzeyindeki iken, kontrol grubu öğrencilerinin %25</w:t>
      </w:r>
      <w:r w:rsidR="00301732" w:rsidRPr="00D06B2A">
        <w:rPr>
          <w:rFonts w:ascii="Times New Roman" w:hAnsi="Times New Roman" w:cs="Times New Roman"/>
          <w:sz w:val="24"/>
          <w:szCs w:val="24"/>
        </w:rPr>
        <w:t>'inin</w:t>
      </w:r>
      <w:r w:rsidRPr="00D06B2A">
        <w:rPr>
          <w:rFonts w:ascii="Times New Roman" w:hAnsi="Times New Roman" w:cs="Times New Roman"/>
          <w:sz w:val="24"/>
          <w:szCs w:val="24"/>
        </w:rPr>
        <w:t xml:space="preserve"> </w:t>
      </w:r>
      <w:r w:rsidR="00301732" w:rsidRPr="00D06B2A">
        <w:rPr>
          <w:rFonts w:ascii="Times New Roman" w:hAnsi="Times New Roman" w:cs="Times New Roman"/>
          <w:sz w:val="24"/>
          <w:szCs w:val="24"/>
        </w:rPr>
        <w:t xml:space="preserve">bu seviyede </w:t>
      </w:r>
      <w:r w:rsidRPr="00D06B2A">
        <w:rPr>
          <w:rFonts w:ascii="Times New Roman" w:hAnsi="Times New Roman" w:cs="Times New Roman"/>
          <w:sz w:val="24"/>
          <w:szCs w:val="24"/>
        </w:rPr>
        <w:t>olduğu belirlenmiştir.</w:t>
      </w:r>
      <w:r w:rsidR="002E6F2D" w:rsidRPr="00D06B2A">
        <w:rPr>
          <w:rFonts w:ascii="Times New Roman" w:hAnsi="Times New Roman" w:cs="Times New Roman"/>
          <w:sz w:val="24"/>
          <w:szCs w:val="24"/>
        </w:rPr>
        <w:t xml:space="preserve"> Son test</w:t>
      </w:r>
      <w:r w:rsidR="00301732" w:rsidRPr="00D06B2A">
        <w:rPr>
          <w:rFonts w:ascii="Times New Roman" w:hAnsi="Times New Roman" w:cs="Times New Roman"/>
          <w:sz w:val="24"/>
          <w:szCs w:val="24"/>
        </w:rPr>
        <w:t xml:space="preserve"> sonuçlarında</w:t>
      </w:r>
      <w:r w:rsidR="00443DB7" w:rsidRPr="00D06B2A">
        <w:rPr>
          <w:rFonts w:ascii="Times New Roman" w:hAnsi="Times New Roman" w:cs="Times New Roman"/>
          <w:sz w:val="24"/>
          <w:szCs w:val="24"/>
        </w:rPr>
        <w:t xml:space="preserve"> deney grubunda yer alan öğrencilerin </w:t>
      </w:r>
      <w:r w:rsidR="00F81A2F" w:rsidRPr="00D06B2A">
        <w:rPr>
          <w:rFonts w:ascii="Times New Roman" w:hAnsi="Times New Roman" w:cs="Times New Roman"/>
          <w:sz w:val="24"/>
          <w:szCs w:val="24"/>
        </w:rPr>
        <w:t>%65</w:t>
      </w:r>
      <w:r w:rsidR="009F4C43" w:rsidRPr="00D06B2A">
        <w:rPr>
          <w:rFonts w:ascii="Times New Roman" w:hAnsi="Times New Roman" w:cs="Times New Roman"/>
          <w:sz w:val="24"/>
          <w:szCs w:val="24"/>
        </w:rPr>
        <w:t>'i</w:t>
      </w:r>
      <w:r w:rsidR="00F81A2F" w:rsidRPr="00D06B2A">
        <w:rPr>
          <w:rFonts w:ascii="Times New Roman" w:hAnsi="Times New Roman" w:cs="Times New Roman"/>
          <w:sz w:val="24"/>
          <w:szCs w:val="24"/>
        </w:rPr>
        <w:t xml:space="preserve"> tam anlama</w:t>
      </w:r>
      <w:r w:rsidR="002E6F2D" w:rsidRPr="00D06B2A">
        <w:rPr>
          <w:rFonts w:ascii="Times New Roman" w:hAnsi="Times New Roman" w:cs="Times New Roman"/>
          <w:sz w:val="24"/>
          <w:szCs w:val="24"/>
        </w:rPr>
        <w:t xml:space="preserve"> düzeyinde iken, kontrol grubu öğrencilerinin %50'si aynı </w:t>
      </w:r>
      <w:r w:rsidR="00F81A2F" w:rsidRPr="00D06B2A">
        <w:rPr>
          <w:rFonts w:ascii="Times New Roman" w:hAnsi="Times New Roman" w:cs="Times New Roman"/>
          <w:sz w:val="24"/>
          <w:szCs w:val="24"/>
        </w:rPr>
        <w:t>düzeyde yer almıştır. Kısmen anlama</w:t>
      </w:r>
      <w:r w:rsidR="002E6F2D" w:rsidRPr="00D06B2A">
        <w:rPr>
          <w:rFonts w:ascii="Times New Roman" w:hAnsi="Times New Roman" w:cs="Times New Roman"/>
          <w:sz w:val="24"/>
          <w:szCs w:val="24"/>
        </w:rPr>
        <w:t xml:space="preserve"> düzeyinde deney grubu öğrencilerin %15'i yer alırken, kontrol grubu öğrencilerinin %20'</w:t>
      </w:r>
      <w:r w:rsidR="009F4C43" w:rsidRPr="00D06B2A">
        <w:rPr>
          <w:rFonts w:ascii="Times New Roman" w:hAnsi="Times New Roman" w:cs="Times New Roman"/>
          <w:sz w:val="24"/>
          <w:szCs w:val="24"/>
        </w:rPr>
        <w:t>s</w:t>
      </w:r>
      <w:r w:rsidR="002E6F2D" w:rsidRPr="00D06B2A">
        <w:rPr>
          <w:rFonts w:ascii="Times New Roman" w:hAnsi="Times New Roman" w:cs="Times New Roman"/>
          <w:sz w:val="24"/>
          <w:szCs w:val="24"/>
        </w:rPr>
        <w:t>i yer almaktadır. Deney ve kontrol grubu öğrencilerin</w:t>
      </w:r>
      <w:r w:rsidR="00F81A2F" w:rsidRPr="00D06B2A">
        <w:rPr>
          <w:rFonts w:ascii="Times New Roman" w:hAnsi="Times New Roman" w:cs="Times New Roman"/>
          <w:sz w:val="24"/>
          <w:szCs w:val="24"/>
        </w:rPr>
        <w:t>in</w:t>
      </w:r>
      <w:r w:rsidR="002E6F2D" w:rsidRPr="00D06B2A">
        <w:rPr>
          <w:rFonts w:ascii="Times New Roman" w:hAnsi="Times New Roman" w:cs="Times New Roman"/>
          <w:sz w:val="24"/>
          <w:szCs w:val="24"/>
        </w:rPr>
        <w:t xml:space="preserve"> </w:t>
      </w:r>
      <w:r w:rsidR="00F81A2F" w:rsidRPr="00D06B2A">
        <w:rPr>
          <w:rFonts w:ascii="Times New Roman" w:hAnsi="Times New Roman" w:cs="Times New Roman"/>
          <w:sz w:val="24"/>
          <w:szCs w:val="24"/>
        </w:rPr>
        <w:t>son testte tam anlama ve kısmen anlama düzeylerinde</w:t>
      </w:r>
      <w:r w:rsidR="002E6F2D" w:rsidRPr="00D06B2A">
        <w:rPr>
          <w:rFonts w:ascii="Times New Roman" w:hAnsi="Times New Roman" w:cs="Times New Roman"/>
          <w:sz w:val="24"/>
          <w:szCs w:val="24"/>
        </w:rPr>
        <w:t xml:space="preserve"> yoğunlaştıkları anlaşılmaktadır.</w:t>
      </w:r>
      <w:r w:rsidR="005C3154" w:rsidRPr="00D06B2A">
        <w:rPr>
          <w:rFonts w:ascii="Times New Roman" w:hAnsi="Times New Roman" w:cs="Times New Roman"/>
          <w:sz w:val="24"/>
          <w:szCs w:val="24"/>
        </w:rPr>
        <w:t xml:space="preserve"> Ön test sırasında </w:t>
      </w:r>
      <w:r w:rsidR="00443DB7" w:rsidRPr="00D06B2A">
        <w:rPr>
          <w:rFonts w:ascii="Times New Roman" w:hAnsi="Times New Roman" w:cs="Times New Roman"/>
          <w:sz w:val="24"/>
          <w:szCs w:val="24"/>
        </w:rPr>
        <w:t>belirli bir yanılgıyla kı</w:t>
      </w:r>
      <w:r w:rsidR="00AB1EF0" w:rsidRPr="00D06B2A">
        <w:rPr>
          <w:rFonts w:ascii="Times New Roman" w:hAnsi="Times New Roman" w:cs="Times New Roman"/>
          <w:sz w:val="24"/>
          <w:szCs w:val="24"/>
        </w:rPr>
        <w:t xml:space="preserve">smen anlama düzeyinde yer alan D-7 </w:t>
      </w:r>
      <w:r w:rsidR="00F81A2F" w:rsidRPr="00D06B2A">
        <w:rPr>
          <w:rFonts w:ascii="Times New Roman" w:hAnsi="Times New Roman" w:cs="Times New Roman"/>
          <w:sz w:val="24"/>
          <w:szCs w:val="24"/>
        </w:rPr>
        <w:t>kodlu öğrenci ı</w:t>
      </w:r>
      <w:r w:rsidR="00AB1EF0" w:rsidRPr="00D06B2A">
        <w:rPr>
          <w:rFonts w:ascii="Times New Roman" w:hAnsi="Times New Roman" w:cs="Times New Roman"/>
          <w:sz w:val="24"/>
          <w:szCs w:val="24"/>
        </w:rPr>
        <w:t>şık yılını</w:t>
      </w:r>
      <w:r w:rsidR="00443DB7" w:rsidRPr="00D06B2A">
        <w:rPr>
          <w:rFonts w:ascii="Times New Roman" w:hAnsi="Times New Roman" w:cs="Times New Roman"/>
          <w:sz w:val="24"/>
          <w:szCs w:val="24"/>
        </w:rPr>
        <w:t xml:space="preserve"> </w:t>
      </w:r>
      <w:r w:rsidR="00443DB7" w:rsidRPr="00D06B2A">
        <w:rPr>
          <w:rFonts w:ascii="Times New Roman" w:hAnsi="Times New Roman" w:cs="Times New Roman"/>
          <w:i/>
          <w:sz w:val="24"/>
          <w:szCs w:val="24"/>
        </w:rPr>
        <w:t xml:space="preserve">“Işığın </w:t>
      </w:r>
      <w:r w:rsidR="00AB1EF0" w:rsidRPr="00D06B2A">
        <w:rPr>
          <w:rFonts w:ascii="Times New Roman" w:hAnsi="Times New Roman" w:cs="Times New Roman"/>
          <w:i/>
          <w:sz w:val="24"/>
          <w:szCs w:val="24"/>
        </w:rPr>
        <w:t>aldığı yo</w:t>
      </w:r>
      <w:r w:rsidR="00D51ECA" w:rsidRPr="00D06B2A">
        <w:rPr>
          <w:rFonts w:ascii="Times New Roman" w:hAnsi="Times New Roman" w:cs="Times New Roman"/>
          <w:i/>
          <w:sz w:val="24"/>
          <w:szCs w:val="24"/>
        </w:rPr>
        <w:t>l</w:t>
      </w:r>
      <w:r w:rsidR="008260DD" w:rsidRPr="00D06B2A">
        <w:rPr>
          <w:rFonts w:ascii="Times New Roman" w:hAnsi="Times New Roman" w:cs="Times New Roman"/>
          <w:i/>
          <w:sz w:val="24"/>
          <w:szCs w:val="24"/>
        </w:rPr>
        <w:t>"</w:t>
      </w:r>
      <w:r w:rsidR="00D51ECA" w:rsidRPr="00D06B2A">
        <w:rPr>
          <w:rFonts w:ascii="Times New Roman" w:hAnsi="Times New Roman" w:cs="Times New Roman"/>
          <w:i/>
          <w:sz w:val="24"/>
          <w:szCs w:val="24"/>
        </w:rPr>
        <w:t xml:space="preserve"> </w:t>
      </w:r>
      <w:r w:rsidR="00D51ECA" w:rsidRPr="00D06B2A">
        <w:rPr>
          <w:rFonts w:ascii="Times New Roman" w:hAnsi="Times New Roman" w:cs="Times New Roman"/>
          <w:sz w:val="24"/>
          <w:szCs w:val="24"/>
        </w:rPr>
        <w:t xml:space="preserve">ve </w:t>
      </w:r>
      <w:r w:rsidR="008260DD" w:rsidRPr="00D06B2A">
        <w:rPr>
          <w:rFonts w:ascii="Times New Roman" w:hAnsi="Times New Roman" w:cs="Times New Roman"/>
          <w:sz w:val="24"/>
          <w:szCs w:val="24"/>
        </w:rPr>
        <w:t xml:space="preserve">ışık yılının biriminin </w:t>
      </w:r>
      <w:r w:rsidR="00D51ECA" w:rsidRPr="00D06B2A">
        <w:rPr>
          <w:rFonts w:ascii="Times New Roman" w:hAnsi="Times New Roman" w:cs="Times New Roman"/>
          <w:sz w:val="24"/>
          <w:szCs w:val="24"/>
        </w:rPr>
        <w:t>ise</w:t>
      </w:r>
      <w:r w:rsidR="008260DD" w:rsidRPr="00D06B2A">
        <w:rPr>
          <w:rFonts w:ascii="Times New Roman" w:hAnsi="Times New Roman" w:cs="Times New Roman"/>
          <w:i/>
          <w:sz w:val="24"/>
          <w:szCs w:val="24"/>
        </w:rPr>
        <w:t xml:space="preserve"> "G</w:t>
      </w:r>
      <w:r w:rsidR="00D51ECA" w:rsidRPr="00D06B2A">
        <w:rPr>
          <w:rFonts w:ascii="Times New Roman" w:hAnsi="Times New Roman" w:cs="Times New Roman"/>
          <w:i/>
          <w:sz w:val="24"/>
          <w:szCs w:val="24"/>
        </w:rPr>
        <w:t>ece veya gündüz</w:t>
      </w:r>
      <w:r w:rsidR="008260DD" w:rsidRPr="00D06B2A">
        <w:rPr>
          <w:rFonts w:ascii="Times New Roman" w:hAnsi="Times New Roman" w:cs="Times New Roman"/>
          <w:i/>
          <w:sz w:val="24"/>
          <w:szCs w:val="24"/>
        </w:rPr>
        <w:t>"</w:t>
      </w:r>
      <w:r w:rsidR="00D51ECA" w:rsidRPr="00D06B2A">
        <w:rPr>
          <w:rFonts w:ascii="Times New Roman" w:hAnsi="Times New Roman" w:cs="Times New Roman"/>
          <w:i/>
          <w:sz w:val="24"/>
          <w:szCs w:val="24"/>
        </w:rPr>
        <w:t xml:space="preserve"> </w:t>
      </w:r>
      <w:r w:rsidR="008260DD" w:rsidRPr="00D06B2A">
        <w:rPr>
          <w:rFonts w:ascii="Times New Roman" w:hAnsi="Times New Roman" w:cs="Times New Roman"/>
          <w:sz w:val="24"/>
          <w:szCs w:val="24"/>
        </w:rPr>
        <w:t xml:space="preserve">olduğu </w:t>
      </w:r>
      <w:r w:rsidR="00D51ECA" w:rsidRPr="00D06B2A">
        <w:rPr>
          <w:rFonts w:ascii="Times New Roman" w:hAnsi="Times New Roman" w:cs="Times New Roman"/>
          <w:sz w:val="24"/>
          <w:szCs w:val="24"/>
        </w:rPr>
        <w:t>şeklinde açıklama yapmıştır.</w:t>
      </w:r>
      <w:r w:rsidR="00443DB7" w:rsidRPr="00D06B2A">
        <w:rPr>
          <w:rFonts w:ascii="Times New Roman" w:hAnsi="Times New Roman" w:cs="Times New Roman"/>
          <w:sz w:val="24"/>
          <w:szCs w:val="24"/>
        </w:rPr>
        <w:t xml:space="preserve"> Aynı öğrenci son ölçüm sırasında </w:t>
      </w:r>
      <w:r w:rsidR="00F81A2F" w:rsidRPr="00D06B2A">
        <w:rPr>
          <w:rFonts w:ascii="Times New Roman" w:hAnsi="Times New Roman" w:cs="Times New Roman"/>
          <w:sz w:val="24"/>
          <w:szCs w:val="24"/>
        </w:rPr>
        <w:t>tam a</w:t>
      </w:r>
      <w:r w:rsidR="00443DB7" w:rsidRPr="00D06B2A">
        <w:rPr>
          <w:rFonts w:ascii="Times New Roman" w:hAnsi="Times New Roman" w:cs="Times New Roman"/>
          <w:sz w:val="24"/>
          <w:szCs w:val="24"/>
        </w:rPr>
        <w:t xml:space="preserve">nlama düzeyinde yer alarak </w:t>
      </w:r>
      <w:r w:rsidR="00D51ECA" w:rsidRPr="00D06B2A">
        <w:rPr>
          <w:rFonts w:ascii="Times New Roman" w:hAnsi="Times New Roman" w:cs="Times New Roman"/>
          <w:sz w:val="24"/>
          <w:szCs w:val="24"/>
        </w:rPr>
        <w:t xml:space="preserve">ışık yılını </w:t>
      </w:r>
      <w:r w:rsidR="00443DB7" w:rsidRPr="00D06B2A">
        <w:rPr>
          <w:rFonts w:ascii="Times New Roman" w:hAnsi="Times New Roman" w:cs="Times New Roman"/>
          <w:i/>
          <w:sz w:val="24"/>
          <w:szCs w:val="24"/>
        </w:rPr>
        <w:t>“</w:t>
      </w:r>
      <w:r w:rsidR="00D51ECA" w:rsidRPr="00D06B2A">
        <w:rPr>
          <w:rFonts w:ascii="Times New Roman" w:hAnsi="Times New Roman" w:cs="Times New Roman"/>
          <w:i/>
          <w:sz w:val="24"/>
          <w:szCs w:val="24"/>
        </w:rPr>
        <w:t xml:space="preserve">Işığın bir yılda almış olduğu yol olarak tanımlarken, birimini ise kilometre </w:t>
      </w:r>
      <w:r w:rsidR="00443DB7" w:rsidRPr="00D06B2A">
        <w:rPr>
          <w:rFonts w:ascii="Times New Roman" w:hAnsi="Times New Roman" w:cs="Times New Roman"/>
          <w:i/>
          <w:sz w:val="24"/>
          <w:szCs w:val="24"/>
        </w:rPr>
        <w:t>”</w:t>
      </w:r>
      <w:r w:rsidR="00443DB7" w:rsidRPr="00D06B2A">
        <w:rPr>
          <w:rFonts w:ascii="Times New Roman" w:hAnsi="Times New Roman" w:cs="Times New Roman"/>
          <w:sz w:val="24"/>
          <w:szCs w:val="24"/>
        </w:rPr>
        <w:t xml:space="preserve"> olarak ifade etmiştir. </w:t>
      </w:r>
    </w:p>
    <w:p w:rsidR="00443DB7" w:rsidRPr="00D06B2A" w:rsidRDefault="00443DB7" w:rsidP="0053774B">
      <w:pPr>
        <w:spacing w:after="0" w:line="480" w:lineRule="auto"/>
        <w:ind w:firstLine="709"/>
        <w:jc w:val="both"/>
        <w:rPr>
          <w:rFonts w:ascii="Times New Roman" w:hAnsi="Times New Roman" w:cs="Times New Roman"/>
          <w:sz w:val="24"/>
          <w:szCs w:val="24"/>
        </w:rPr>
      </w:pPr>
      <w:r w:rsidRPr="00D06B2A">
        <w:rPr>
          <w:rFonts w:ascii="Times New Roman" w:hAnsi="Times New Roman" w:cs="Times New Roman"/>
          <w:sz w:val="24"/>
          <w:szCs w:val="24"/>
        </w:rPr>
        <w:t>Deney ve kontrol gruplarındaki öğrencilerin</w:t>
      </w:r>
      <w:r w:rsidRPr="00D06B2A">
        <w:rPr>
          <w:rFonts w:ascii="Times New Roman" w:hAnsi="Times New Roman" w:cs="Times New Roman"/>
          <w:color w:val="FF0000"/>
          <w:sz w:val="24"/>
          <w:szCs w:val="24"/>
        </w:rPr>
        <w:t xml:space="preserve"> </w:t>
      </w:r>
      <w:r w:rsidR="00EB5BBD" w:rsidRPr="00D06B2A">
        <w:rPr>
          <w:rFonts w:ascii="Times New Roman" w:hAnsi="Times New Roman" w:cs="Times New Roman"/>
          <w:sz w:val="24"/>
          <w:szCs w:val="24"/>
        </w:rPr>
        <w:t>gezegen ve yıldızlar arasındaki farka</w:t>
      </w:r>
      <w:r w:rsidR="00A37C29" w:rsidRPr="00D06B2A">
        <w:rPr>
          <w:rFonts w:ascii="Times New Roman" w:hAnsi="Times New Roman" w:cs="Times New Roman"/>
          <w:sz w:val="24"/>
          <w:szCs w:val="24"/>
        </w:rPr>
        <w:t xml:space="preserve"> ilişkin anlama düzeyleri ikinci</w:t>
      </w:r>
      <w:r w:rsidRPr="00D06B2A">
        <w:rPr>
          <w:rFonts w:ascii="Times New Roman" w:hAnsi="Times New Roman" w:cs="Times New Roman"/>
          <w:sz w:val="24"/>
          <w:szCs w:val="24"/>
        </w:rPr>
        <w:t xml:space="preserve"> </w:t>
      </w:r>
      <w:r w:rsidR="00A37C29" w:rsidRPr="00D06B2A">
        <w:rPr>
          <w:rFonts w:ascii="Times New Roman" w:hAnsi="Times New Roman" w:cs="Times New Roman"/>
          <w:sz w:val="24"/>
          <w:szCs w:val="24"/>
        </w:rPr>
        <w:t>soruyla</w:t>
      </w:r>
      <w:r w:rsidRPr="00D06B2A">
        <w:rPr>
          <w:rFonts w:ascii="Times New Roman" w:hAnsi="Times New Roman" w:cs="Times New Roman"/>
          <w:sz w:val="24"/>
          <w:szCs w:val="24"/>
        </w:rPr>
        <w:t xml:space="preserve"> irdelenmiştir.</w:t>
      </w:r>
      <w:r w:rsidRPr="00D06B2A">
        <w:rPr>
          <w:rFonts w:ascii="Times New Roman" w:hAnsi="Times New Roman" w:cs="Times New Roman"/>
          <w:color w:val="FF0000"/>
          <w:sz w:val="24"/>
          <w:szCs w:val="24"/>
        </w:rPr>
        <w:t xml:space="preserve"> </w:t>
      </w:r>
      <w:r w:rsidR="008E5A36" w:rsidRPr="00D06B2A">
        <w:rPr>
          <w:rFonts w:ascii="Times New Roman" w:hAnsi="Times New Roman" w:cs="Times New Roman"/>
          <w:sz w:val="24"/>
          <w:szCs w:val="24"/>
        </w:rPr>
        <w:t>Ön test s</w:t>
      </w:r>
      <w:r w:rsidR="00F81A2F" w:rsidRPr="00D06B2A">
        <w:rPr>
          <w:rFonts w:ascii="Times New Roman" w:hAnsi="Times New Roman" w:cs="Times New Roman"/>
          <w:sz w:val="24"/>
          <w:szCs w:val="24"/>
        </w:rPr>
        <w:t>onuçlarına göre deney grubu öğrencilerinin %60'i, kontrol grubu öğrencilerinin ise %75'i</w:t>
      </w:r>
      <w:r w:rsidR="008E5A36" w:rsidRPr="00D06B2A">
        <w:rPr>
          <w:rFonts w:ascii="Times New Roman" w:hAnsi="Times New Roman" w:cs="Times New Roman"/>
          <w:sz w:val="24"/>
          <w:szCs w:val="24"/>
        </w:rPr>
        <w:t xml:space="preserve"> </w:t>
      </w:r>
      <w:r w:rsidR="00F81A2F" w:rsidRPr="00D06B2A">
        <w:rPr>
          <w:rFonts w:ascii="Times New Roman" w:hAnsi="Times New Roman" w:cs="Times New Roman"/>
          <w:sz w:val="24"/>
          <w:szCs w:val="24"/>
        </w:rPr>
        <w:t>anlamama</w:t>
      </w:r>
      <w:r w:rsidR="008E5A36" w:rsidRPr="00D06B2A">
        <w:rPr>
          <w:rFonts w:ascii="Times New Roman" w:hAnsi="Times New Roman" w:cs="Times New Roman"/>
          <w:sz w:val="24"/>
          <w:szCs w:val="24"/>
        </w:rPr>
        <w:t xml:space="preserve"> </w:t>
      </w:r>
      <w:r w:rsidR="00F81A2F" w:rsidRPr="00D06B2A">
        <w:rPr>
          <w:rFonts w:ascii="Times New Roman" w:hAnsi="Times New Roman" w:cs="Times New Roman"/>
          <w:sz w:val="24"/>
          <w:szCs w:val="24"/>
        </w:rPr>
        <w:t xml:space="preserve">düzeyinde </w:t>
      </w:r>
      <w:r w:rsidR="008E5A36" w:rsidRPr="00D06B2A">
        <w:rPr>
          <w:rFonts w:ascii="Times New Roman" w:hAnsi="Times New Roman" w:cs="Times New Roman"/>
          <w:sz w:val="24"/>
          <w:szCs w:val="24"/>
        </w:rPr>
        <w:t>yer almışlardır. Ön test</w:t>
      </w:r>
      <w:r w:rsidRPr="00D06B2A">
        <w:rPr>
          <w:rFonts w:ascii="Times New Roman" w:hAnsi="Times New Roman" w:cs="Times New Roman"/>
          <w:sz w:val="24"/>
          <w:szCs w:val="24"/>
        </w:rPr>
        <w:t xml:space="preserve"> sonuçlarına göre deney grubundaki öğrenciler</w:t>
      </w:r>
      <w:r w:rsidR="008E5A36" w:rsidRPr="00D06B2A">
        <w:rPr>
          <w:rFonts w:ascii="Times New Roman" w:hAnsi="Times New Roman" w:cs="Times New Roman"/>
          <w:sz w:val="24"/>
          <w:szCs w:val="24"/>
        </w:rPr>
        <w:t>in</w:t>
      </w:r>
      <w:r w:rsidR="003718C6" w:rsidRPr="00D06B2A">
        <w:rPr>
          <w:rFonts w:ascii="Times New Roman" w:hAnsi="Times New Roman" w:cs="Times New Roman"/>
          <w:sz w:val="24"/>
          <w:szCs w:val="24"/>
        </w:rPr>
        <w:t xml:space="preserve"> %35'i </w:t>
      </w:r>
      <w:r w:rsidR="00F81A2F" w:rsidRPr="00D06B2A">
        <w:rPr>
          <w:rFonts w:ascii="Times New Roman" w:hAnsi="Times New Roman" w:cs="Times New Roman"/>
          <w:sz w:val="24"/>
          <w:szCs w:val="24"/>
        </w:rPr>
        <w:t>alternatif kavram ile kısmen anlama</w:t>
      </w:r>
      <w:r w:rsidR="008E5A36" w:rsidRPr="00D06B2A">
        <w:rPr>
          <w:rFonts w:ascii="Times New Roman" w:hAnsi="Times New Roman" w:cs="Times New Roman"/>
          <w:sz w:val="24"/>
          <w:szCs w:val="24"/>
        </w:rPr>
        <w:t xml:space="preserve"> düzeyinde </w:t>
      </w:r>
      <w:r w:rsidR="003718C6" w:rsidRPr="00D06B2A">
        <w:rPr>
          <w:rFonts w:ascii="Times New Roman" w:hAnsi="Times New Roman" w:cs="Times New Roman"/>
          <w:sz w:val="24"/>
          <w:szCs w:val="24"/>
        </w:rPr>
        <w:t xml:space="preserve">iken, </w:t>
      </w:r>
      <w:r w:rsidRPr="00D06B2A">
        <w:rPr>
          <w:rFonts w:ascii="Times New Roman" w:hAnsi="Times New Roman" w:cs="Times New Roman"/>
          <w:sz w:val="24"/>
          <w:szCs w:val="24"/>
        </w:rPr>
        <w:t>kontrol grubundaki öğrenciler</w:t>
      </w:r>
      <w:r w:rsidR="008E5A36" w:rsidRPr="00D06B2A">
        <w:rPr>
          <w:rFonts w:ascii="Times New Roman" w:hAnsi="Times New Roman" w:cs="Times New Roman"/>
          <w:sz w:val="24"/>
          <w:szCs w:val="24"/>
        </w:rPr>
        <w:t>in</w:t>
      </w:r>
      <w:r w:rsidR="00087A86" w:rsidRPr="00D06B2A">
        <w:rPr>
          <w:rFonts w:ascii="Times New Roman" w:hAnsi="Times New Roman" w:cs="Times New Roman"/>
          <w:sz w:val="24"/>
          <w:szCs w:val="24"/>
        </w:rPr>
        <w:t xml:space="preserve"> </w:t>
      </w:r>
      <w:r w:rsidR="003718C6" w:rsidRPr="00D06B2A">
        <w:rPr>
          <w:rFonts w:ascii="Times New Roman" w:hAnsi="Times New Roman" w:cs="Times New Roman"/>
          <w:sz w:val="24"/>
          <w:szCs w:val="24"/>
        </w:rPr>
        <w:t>%15'i</w:t>
      </w:r>
      <w:r w:rsidR="0049407C" w:rsidRPr="00D06B2A">
        <w:rPr>
          <w:rFonts w:ascii="Times New Roman" w:hAnsi="Times New Roman" w:cs="Times New Roman"/>
          <w:sz w:val="24"/>
          <w:szCs w:val="24"/>
        </w:rPr>
        <w:t>nin bu düzeyde</w:t>
      </w:r>
      <w:r w:rsidRPr="00D06B2A">
        <w:rPr>
          <w:rFonts w:ascii="Times New Roman" w:hAnsi="Times New Roman" w:cs="Times New Roman"/>
          <w:sz w:val="24"/>
          <w:szCs w:val="24"/>
        </w:rPr>
        <w:t xml:space="preserve"> </w:t>
      </w:r>
      <w:r w:rsidR="00047B52" w:rsidRPr="00D06B2A">
        <w:rPr>
          <w:rFonts w:ascii="Times New Roman" w:hAnsi="Times New Roman" w:cs="Times New Roman"/>
          <w:sz w:val="24"/>
          <w:szCs w:val="24"/>
        </w:rPr>
        <w:t>olduğu görülmektedir.</w:t>
      </w:r>
      <w:r w:rsidR="00EA5592" w:rsidRPr="00D06B2A">
        <w:rPr>
          <w:rFonts w:ascii="Times New Roman" w:hAnsi="Times New Roman" w:cs="Times New Roman"/>
          <w:sz w:val="24"/>
          <w:szCs w:val="24"/>
        </w:rPr>
        <w:t xml:space="preserve"> </w:t>
      </w:r>
      <w:r w:rsidR="00047B52" w:rsidRPr="00D06B2A">
        <w:rPr>
          <w:rFonts w:ascii="Times New Roman" w:hAnsi="Times New Roman" w:cs="Times New Roman"/>
          <w:sz w:val="24"/>
          <w:szCs w:val="24"/>
        </w:rPr>
        <w:t>Son test</w:t>
      </w:r>
      <w:r w:rsidRPr="00D06B2A">
        <w:rPr>
          <w:rFonts w:ascii="Times New Roman" w:hAnsi="Times New Roman" w:cs="Times New Roman"/>
          <w:sz w:val="24"/>
          <w:szCs w:val="24"/>
        </w:rPr>
        <w:t xml:space="preserve"> sırasında is</w:t>
      </w:r>
      <w:r w:rsidR="00047B52" w:rsidRPr="00D06B2A">
        <w:rPr>
          <w:rFonts w:ascii="Times New Roman" w:hAnsi="Times New Roman" w:cs="Times New Roman"/>
          <w:sz w:val="24"/>
          <w:szCs w:val="24"/>
        </w:rPr>
        <w:t>e dene</w:t>
      </w:r>
      <w:r w:rsidR="00F81A2F" w:rsidRPr="00D06B2A">
        <w:rPr>
          <w:rFonts w:ascii="Times New Roman" w:hAnsi="Times New Roman" w:cs="Times New Roman"/>
          <w:sz w:val="24"/>
          <w:szCs w:val="24"/>
        </w:rPr>
        <w:t>y grubundaki öğrencilerin %75</w:t>
      </w:r>
      <w:r w:rsidR="0049407C" w:rsidRPr="00D06B2A">
        <w:rPr>
          <w:rFonts w:ascii="Times New Roman" w:hAnsi="Times New Roman" w:cs="Times New Roman"/>
          <w:sz w:val="24"/>
          <w:szCs w:val="24"/>
        </w:rPr>
        <w:t>'i</w:t>
      </w:r>
      <w:r w:rsidR="00F81A2F" w:rsidRPr="00D06B2A">
        <w:rPr>
          <w:rFonts w:ascii="Times New Roman" w:hAnsi="Times New Roman" w:cs="Times New Roman"/>
          <w:sz w:val="24"/>
          <w:szCs w:val="24"/>
        </w:rPr>
        <w:t xml:space="preserve"> tam anlama</w:t>
      </w:r>
      <w:r w:rsidR="00047B52" w:rsidRPr="00D06B2A">
        <w:rPr>
          <w:rFonts w:ascii="Times New Roman" w:hAnsi="Times New Roman" w:cs="Times New Roman"/>
          <w:sz w:val="24"/>
          <w:szCs w:val="24"/>
        </w:rPr>
        <w:t xml:space="preserve"> düzeyinde yer alırken, kontrol grubu öğrencilerin</w:t>
      </w:r>
      <w:r w:rsidR="00F81A2F" w:rsidRPr="00D06B2A">
        <w:rPr>
          <w:rFonts w:ascii="Times New Roman" w:hAnsi="Times New Roman" w:cs="Times New Roman"/>
          <w:sz w:val="24"/>
          <w:szCs w:val="24"/>
        </w:rPr>
        <w:t>in</w:t>
      </w:r>
      <w:r w:rsidR="00047B52" w:rsidRPr="00D06B2A">
        <w:rPr>
          <w:rFonts w:ascii="Times New Roman" w:hAnsi="Times New Roman" w:cs="Times New Roman"/>
          <w:sz w:val="24"/>
          <w:szCs w:val="24"/>
        </w:rPr>
        <w:t xml:space="preserve"> %60</w:t>
      </w:r>
      <w:r w:rsidR="0049407C" w:rsidRPr="00D06B2A">
        <w:rPr>
          <w:rFonts w:ascii="Times New Roman" w:hAnsi="Times New Roman" w:cs="Times New Roman"/>
          <w:sz w:val="24"/>
          <w:szCs w:val="24"/>
        </w:rPr>
        <w:t>'ı</w:t>
      </w:r>
      <w:r w:rsidR="00047B52" w:rsidRPr="00D06B2A">
        <w:rPr>
          <w:rFonts w:ascii="Times New Roman" w:hAnsi="Times New Roman" w:cs="Times New Roman"/>
          <w:sz w:val="24"/>
          <w:szCs w:val="24"/>
        </w:rPr>
        <w:t xml:space="preserve"> yer almıştır. </w:t>
      </w:r>
      <w:r w:rsidR="006340F9" w:rsidRPr="00D06B2A">
        <w:rPr>
          <w:rFonts w:ascii="Times New Roman" w:hAnsi="Times New Roman" w:cs="Times New Roman"/>
          <w:sz w:val="24"/>
          <w:szCs w:val="24"/>
        </w:rPr>
        <w:t>S</w:t>
      </w:r>
      <w:r w:rsidRPr="00D06B2A">
        <w:rPr>
          <w:rFonts w:ascii="Times New Roman" w:hAnsi="Times New Roman" w:cs="Times New Roman"/>
          <w:sz w:val="24"/>
          <w:szCs w:val="24"/>
        </w:rPr>
        <w:t xml:space="preserve">on </w:t>
      </w:r>
      <w:r w:rsidR="00F81A2F" w:rsidRPr="00D06B2A">
        <w:rPr>
          <w:rFonts w:ascii="Times New Roman" w:hAnsi="Times New Roman" w:cs="Times New Roman"/>
          <w:sz w:val="24"/>
          <w:szCs w:val="24"/>
        </w:rPr>
        <w:t>test</w:t>
      </w:r>
      <w:r w:rsidRPr="00D06B2A">
        <w:rPr>
          <w:rFonts w:ascii="Times New Roman" w:hAnsi="Times New Roman" w:cs="Times New Roman"/>
          <w:sz w:val="24"/>
          <w:szCs w:val="24"/>
        </w:rPr>
        <w:t xml:space="preserve"> sırasında, deney ve kontrol gru</w:t>
      </w:r>
      <w:r w:rsidR="00F81A2F" w:rsidRPr="00D06B2A">
        <w:rPr>
          <w:rFonts w:ascii="Times New Roman" w:hAnsi="Times New Roman" w:cs="Times New Roman"/>
          <w:sz w:val="24"/>
          <w:szCs w:val="24"/>
        </w:rPr>
        <w:t>bu öğrencilerinin %15'i</w:t>
      </w:r>
      <w:r w:rsidR="0049407C" w:rsidRPr="00D06B2A">
        <w:rPr>
          <w:rFonts w:ascii="Times New Roman" w:hAnsi="Times New Roman" w:cs="Times New Roman"/>
          <w:sz w:val="24"/>
          <w:szCs w:val="24"/>
        </w:rPr>
        <w:t>nin</w:t>
      </w:r>
      <w:r w:rsidR="00F81A2F" w:rsidRPr="00D06B2A">
        <w:rPr>
          <w:rFonts w:ascii="Times New Roman" w:hAnsi="Times New Roman" w:cs="Times New Roman"/>
          <w:sz w:val="24"/>
          <w:szCs w:val="24"/>
        </w:rPr>
        <w:t xml:space="preserve"> kısmen anlama</w:t>
      </w:r>
      <w:r w:rsidR="006340F9" w:rsidRPr="00D06B2A">
        <w:rPr>
          <w:rFonts w:ascii="Times New Roman" w:hAnsi="Times New Roman" w:cs="Times New Roman"/>
          <w:sz w:val="24"/>
          <w:szCs w:val="24"/>
        </w:rPr>
        <w:t xml:space="preserve"> düzeyinde olduğu görülmektedir. Deney grubunda son testte kavramsal anlama düzeylerindeki artış</w:t>
      </w:r>
      <w:r w:rsidR="0049407C" w:rsidRPr="00D06B2A">
        <w:rPr>
          <w:rFonts w:ascii="Times New Roman" w:hAnsi="Times New Roman" w:cs="Times New Roman"/>
          <w:sz w:val="24"/>
          <w:szCs w:val="24"/>
        </w:rPr>
        <w:t>ın</w:t>
      </w:r>
      <w:r w:rsidR="006340F9" w:rsidRPr="00D06B2A">
        <w:rPr>
          <w:rFonts w:ascii="Times New Roman" w:hAnsi="Times New Roman" w:cs="Times New Roman"/>
          <w:sz w:val="24"/>
          <w:szCs w:val="24"/>
        </w:rPr>
        <w:t xml:space="preserve"> belirgin </w:t>
      </w:r>
      <w:r w:rsidR="006340F9" w:rsidRPr="00D06B2A">
        <w:rPr>
          <w:rFonts w:ascii="Times New Roman" w:hAnsi="Times New Roman" w:cs="Times New Roman"/>
          <w:sz w:val="24"/>
          <w:szCs w:val="24"/>
        </w:rPr>
        <w:lastRenderedPageBreak/>
        <w:t xml:space="preserve">şekilde görülmesi dikkat çekmektedir. </w:t>
      </w:r>
      <w:r w:rsidRPr="00D06B2A">
        <w:rPr>
          <w:rFonts w:ascii="Times New Roman" w:hAnsi="Times New Roman" w:cs="Times New Roman"/>
          <w:sz w:val="24"/>
          <w:szCs w:val="24"/>
        </w:rPr>
        <w:t xml:space="preserve">Ön ölçüm sırasında </w:t>
      </w:r>
      <w:r w:rsidR="00F81A2F" w:rsidRPr="00D06B2A">
        <w:rPr>
          <w:rFonts w:ascii="Times New Roman" w:hAnsi="Times New Roman" w:cs="Times New Roman"/>
          <w:sz w:val="24"/>
          <w:szCs w:val="24"/>
        </w:rPr>
        <w:t>a</w:t>
      </w:r>
      <w:r w:rsidR="00EB5BBD" w:rsidRPr="00D06B2A">
        <w:rPr>
          <w:rFonts w:ascii="Times New Roman" w:hAnsi="Times New Roman" w:cs="Times New Roman"/>
          <w:sz w:val="24"/>
          <w:szCs w:val="24"/>
        </w:rPr>
        <w:t>nlamama düzeyinde yer alan D-12</w:t>
      </w:r>
      <w:r w:rsidRPr="00D06B2A">
        <w:rPr>
          <w:rFonts w:ascii="Times New Roman" w:hAnsi="Times New Roman" w:cs="Times New Roman"/>
          <w:sz w:val="24"/>
          <w:szCs w:val="24"/>
        </w:rPr>
        <w:t xml:space="preserve"> </w:t>
      </w:r>
      <w:r w:rsidR="001C591E" w:rsidRPr="00D06B2A">
        <w:rPr>
          <w:rFonts w:ascii="Times New Roman" w:hAnsi="Times New Roman" w:cs="Times New Roman"/>
          <w:sz w:val="24"/>
          <w:szCs w:val="24"/>
        </w:rPr>
        <w:t>gezegen ve y</w:t>
      </w:r>
      <w:r w:rsidR="00EB5BBD" w:rsidRPr="00D06B2A">
        <w:rPr>
          <w:rFonts w:ascii="Times New Roman" w:hAnsi="Times New Roman" w:cs="Times New Roman"/>
          <w:sz w:val="24"/>
          <w:szCs w:val="24"/>
        </w:rPr>
        <w:t>ıldız arasındaki farkı</w:t>
      </w:r>
      <w:r w:rsidRPr="00D06B2A">
        <w:rPr>
          <w:rFonts w:ascii="Times New Roman" w:hAnsi="Times New Roman" w:cs="Times New Roman"/>
          <w:sz w:val="24"/>
          <w:szCs w:val="24"/>
        </w:rPr>
        <w:t xml:space="preserve"> “</w:t>
      </w:r>
      <w:r w:rsidR="00EB5BBD" w:rsidRPr="00D06B2A">
        <w:rPr>
          <w:rFonts w:ascii="Times New Roman" w:hAnsi="Times New Roman" w:cs="Times New Roman"/>
          <w:i/>
          <w:sz w:val="24"/>
          <w:szCs w:val="24"/>
        </w:rPr>
        <w:t>Yıldızlar ateş saçar ve ateştendir, gezegenler ise ateş saçmaz</w:t>
      </w:r>
      <w:r w:rsidRPr="00D06B2A">
        <w:rPr>
          <w:rFonts w:ascii="Times New Roman" w:hAnsi="Times New Roman" w:cs="Times New Roman"/>
          <w:sz w:val="24"/>
          <w:szCs w:val="24"/>
        </w:rPr>
        <w:t>” şekl</w:t>
      </w:r>
      <w:r w:rsidR="00EB5BBD" w:rsidRPr="00D06B2A">
        <w:rPr>
          <w:rFonts w:ascii="Times New Roman" w:hAnsi="Times New Roman" w:cs="Times New Roman"/>
          <w:sz w:val="24"/>
          <w:szCs w:val="24"/>
        </w:rPr>
        <w:t>inde ifade etmiştir. Son test</w:t>
      </w:r>
      <w:r w:rsidRPr="00D06B2A">
        <w:rPr>
          <w:rFonts w:ascii="Times New Roman" w:hAnsi="Times New Roman" w:cs="Times New Roman"/>
          <w:sz w:val="24"/>
          <w:szCs w:val="24"/>
        </w:rPr>
        <w:t xml:space="preserve"> sırasınd</w:t>
      </w:r>
      <w:r w:rsidR="008D7587" w:rsidRPr="00D06B2A">
        <w:rPr>
          <w:rFonts w:ascii="Times New Roman" w:hAnsi="Times New Roman" w:cs="Times New Roman"/>
          <w:sz w:val="24"/>
          <w:szCs w:val="24"/>
        </w:rPr>
        <w:t>a tam a</w:t>
      </w:r>
      <w:r w:rsidR="00EB5BBD" w:rsidRPr="00D06B2A">
        <w:rPr>
          <w:rFonts w:ascii="Times New Roman" w:hAnsi="Times New Roman" w:cs="Times New Roman"/>
          <w:sz w:val="24"/>
          <w:szCs w:val="24"/>
        </w:rPr>
        <w:t>nlama düzeyindeki D-8</w:t>
      </w:r>
      <w:r w:rsidRPr="00D06B2A">
        <w:rPr>
          <w:rFonts w:ascii="Times New Roman" w:hAnsi="Times New Roman" w:cs="Times New Roman"/>
          <w:sz w:val="24"/>
          <w:szCs w:val="24"/>
        </w:rPr>
        <w:t xml:space="preserve"> ise </w:t>
      </w:r>
      <w:r w:rsidRPr="00D06B2A">
        <w:rPr>
          <w:rFonts w:ascii="Times New Roman" w:hAnsi="Times New Roman" w:cs="Times New Roman"/>
          <w:i/>
          <w:sz w:val="24"/>
          <w:szCs w:val="24"/>
        </w:rPr>
        <w:t>“</w:t>
      </w:r>
      <w:r w:rsidR="00EB5BBD" w:rsidRPr="00D06B2A">
        <w:rPr>
          <w:rFonts w:ascii="Times New Roman" w:hAnsi="Times New Roman" w:cs="Times New Roman"/>
          <w:i/>
          <w:sz w:val="24"/>
          <w:szCs w:val="24"/>
        </w:rPr>
        <w:t>Yıldızlar ısı ve ışık kaynağı</w:t>
      </w:r>
      <w:r w:rsidR="000645BE" w:rsidRPr="00D06B2A">
        <w:rPr>
          <w:rFonts w:ascii="Times New Roman" w:hAnsi="Times New Roman" w:cs="Times New Roman"/>
          <w:i/>
          <w:sz w:val="24"/>
          <w:szCs w:val="24"/>
        </w:rPr>
        <w:t xml:space="preserve"> iken</w:t>
      </w:r>
      <w:r w:rsidR="00EB5BBD" w:rsidRPr="00D06B2A">
        <w:rPr>
          <w:rFonts w:ascii="Times New Roman" w:hAnsi="Times New Roman" w:cs="Times New Roman"/>
          <w:i/>
          <w:sz w:val="24"/>
          <w:szCs w:val="24"/>
        </w:rPr>
        <w:t>, gezegenler ise aldığı ısı ve ışığı yansıtırlar</w:t>
      </w:r>
      <w:r w:rsidRPr="00D06B2A">
        <w:rPr>
          <w:rFonts w:ascii="Times New Roman" w:hAnsi="Times New Roman" w:cs="Times New Roman"/>
          <w:i/>
          <w:sz w:val="24"/>
          <w:szCs w:val="24"/>
        </w:rPr>
        <w:t>”</w:t>
      </w:r>
      <w:r w:rsidRPr="00D06B2A">
        <w:rPr>
          <w:rFonts w:ascii="Times New Roman" w:hAnsi="Times New Roman" w:cs="Times New Roman"/>
          <w:sz w:val="24"/>
          <w:szCs w:val="24"/>
        </w:rPr>
        <w:t xml:space="preserve"> şeklinde cevap vermiştir.</w:t>
      </w:r>
    </w:p>
    <w:p w:rsidR="00FD5519" w:rsidRPr="00D06B2A" w:rsidRDefault="00FD5519" w:rsidP="0053774B">
      <w:pPr>
        <w:tabs>
          <w:tab w:val="left" w:pos="709"/>
        </w:tabs>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t xml:space="preserve">Deney ve kontrol </w:t>
      </w:r>
      <w:r w:rsidR="00FB0A36" w:rsidRPr="00D06B2A">
        <w:rPr>
          <w:rFonts w:ascii="Times New Roman" w:hAnsi="Times New Roman" w:cs="Times New Roman"/>
          <w:sz w:val="24"/>
          <w:szCs w:val="24"/>
        </w:rPr>
        <w:t xml:space="preserve">grubuna </w:t>
      </w:r>
      <w:r w:rsidR="001C591E" w:rsidRPr="00D06B2A">
        <w:rPr>
          <w:rFonts w:ascii="Times New Roman" w:hAnsi="Times New Roman" w:cs="Times New Roman"/>
          <w:sz w:val="24"/>
          <w:szCs w:val="24"/>
        </w:rPr>
        <w:t>y</w:t>
      </w:r>
      <w:r w:rsidR="0008782B" w:rsidRPr="00D06B2A">
        <w:rPr>
          <w:rFonts w:ascii="Times New Roman" w:hAnsi="Times New Roman" w:cs="Times New Roman"/>
          <w:sz w:val="24"/>
          <w:szCs w:val="24"/>
        </w:rPr>
        <w:t>ıldızların gündüz görülmemesinin nedenlerinin neler olduğunu belirmek için</w:t>
      </w:r>
      <w:r w:rsidRPr="00D06B2A">
        <w:rPr>
          <w:rFonts w:ascii="Times New Roman" w:hAnsi="Times New Roman" w:cs="Times New Roman"/>
          <w:sz w:val="24"/>
          <w:szCs w:val="24"/>
        </w:rPr>
        <w:t xml:space="preserve"> üçüncü </w:t>
      </w:r>
      <w:r w:rsidR="00FB0A36" w:rsidRPr="00D06B2A">
        <w:rPr>
          <w:rFonts w:ascii="Times New Roman" w:hAnsi="Times New Roman" w:cs="Times New Roman"/>
          <w:sz w:val="24"/>
          <w:szCs w:val="24"/>
        </w:rPr>
        <w:t>soru</w:t>
      </w:r>
      <w:r w:rsidRPr="00D06B2A">
        <w:rPr>
          <w:rFonts w:ascii="Times New Roman" w:hAnsi="Times New Roman" w:cs="Times New Roman"/>
          <w:sz w:val="24"/>
          <w:szCs w:val="24"/>
        </w:rPr>
        <w:t xml:space="preserve"> </w:t>
      </w:r>
      <w:r w:rsidR="004E6D95" w:rsidRPr="00D06B2A">
        <w:rPr>
          <w:rFonts w:ascii="Times New Roman" w:hAnsi="Times New Roman" w:cs="Times New Roman"/>
          <w:sz w:val="24"/>
          <w:szCs w:val="24"/>
        </w:rPr>
        <w:t>sorulmuştur.</w:t>
      </w:r>
      <w:r w:rsidRPr="00D06B2A">
        <w:rPr>
          <w:rFonts w:ascii="Times New Roman" w:hAnsi="Times New Roman" w:cs="Times New Roman"/>
          <w:sz w:val="24"/>
          <w:szCs w:val="24"/>
        </w:rPr>
        <w:t xml:space="preserve"> Soruya ilişkin ön ölçüm sonuçları deney ve kontrol gruplarındaki öğrencilerin </w:t>
      </w:r>
      <w:r w:rsidR="00FB0A36" w:rsidRPr="00D06B2A">
        <w:rPr>
          <w:rFonts w:ascii="Times New Roman" w:hAnsi="Times New Roman" w:cs="Times New Roman"/>
          <w:sz w:val="24"/>
          <w:szCs w:val="24"/>
        </w:rPr>
        <w:t>ağırlıklı olarak anlamama</w:t>
      </w:r>
      <w:r w:rsidRPr="00D06B2A">
        <w:rPr>
          <w:rFonts w:ascii="Times New Roman" w:hAnsi="Times New Roman" w:cs="Times New Roman"/>
          <w:sz w:val="24"/>
          <w:szCs w:val="24"/>
        </w:rPr>
        <w:t xml:space="preserve"> (%55-%65) düzeyinde yer aldıklarını göstermektedir. Son ölçüm sonuçlarından ise deney grubundaki öğrencilerin en fazla </w:t>
      </w:r>
      <w:r w:rsidR="00FB0A36" w:rsidRPr="00D06B2A">
        <w:rPr>
          <w:rFonts w:ascii="Times New Roman" w:hAnsi="Times New Roman" w:cs="Times New Roman"/>
          <w:sz w:val="24"/>
          <w:szCs w:val="24"/>
        </w:rPr>
        <w:t>tam anlama</w:t>
      </w:r>
      <w:r w:rsidRPr="00D06B2A">
        <w:rPr>
          <w:rFonts w:ascii="Times New Roman" w:hAnsi="Times New Roman" w:cs="Times New Roman"/>
          <w:sz w:val="24"/>
          <w:szCs w:val="24"/>
        </w:rPr>
        <w:t xml:space="preserve"> düzeyinde (%75), kontrol grubundaki öğrencilerin</w:t>
      </w:r>
      <w:r w:rsidR="00654E04" w:rsidRPr="00D06B2A">
        <w:rPr>
          <w:rFonts w:ascii="Times New Roman" w:hAnsi="Times New Roman" w:cs="Times New Roman"/>
          <w:sz w:val="24"/>
          <w:szCs w:val="24"/>
        </w:rPr>
        <w:t xml:space="preserve"> (%65)</w:t>
      </w:r>
      <w:r w:rsidRPr="00D06B2A">
        <w:rPr>
          <w:rFonts w:ascii="Times New Roman" w:hAnsi="Times New Roman" w:cs="Times New Roman"/>
          <w:sz w:val="24"/>
          <w:szCs w:val="24"/>
        </w:rPr>
        <w:t xml:space="preserve"> </w:t>
      </w:r>
      <w:r w:rsidR="00654E04" w:rsidRPr="00D06B2A">
        <w:rPr>
          <w:rFonts w:ascii="Times New Roman" w:hAnsi="Times New Roman" w:cs="Times New Roman"/>
          <w:sz w:val="24"/>
          <w:szCs w:val="24"/>
        </w:rPr>
        <w:t xml:space="preserve">aynı </w:t>
      </w:r>
      <w:r w:rsidRPr="00D06B2A">
        <w:rPr>
          <w:rFonts w:ascii="Times New Roman" w:hAnsi="Times New Roman" w:cs="Times New Roman"/>
          <w:sz w:val="24"/>
          <w:szCs w:val="24"/>
        </w:rPr>
        <w:t>düzeyinde yoğunlaştıklarını anlaşılmaktadır.</w:t>
      </w:r>
      <w:r w:rsidR="00654E04" w:rsidRPr="00D06B2A">
        <w:rPr>
          <w:rFonts w:ascii="Times New Roman" w:hAnsi="Times New Roman" w:cs="Times New Roman"/>
          <w:sz w:val="24"/>
          <w:szCs w:val="24"/>
        </w:rPr>
        <w:t xml:space="preserve"> </w:t>
      </w:r>
      <w:r w:rsidR="004E6D95" w:rsidRPr="00D06B2A">
        <w:rPr>
          <w:rFonts w:ascii="Times New Roman" w:hAnsi="Times New Roman" w:cs="Times New Roman"/>
          <w:sz w:val="24"/>
          <w:szCs w:val="24"/>
        </w:rPr>
        <w:t>Ön testte</w:t>
      </w:r>
      <w:r w:rsidRPr="00D06B2A">
        <w:rPr>
          <w:rFonts w:ascii="Times New Roman" w:hAnsi="Times New Roman" w:cs="Times New Roman"/>
          <w:sz w:val="24"/>
          <w:szCs w:val="24"/>
        </w:rPr>
        <w:t xml:space="preserve"> yanlış anlama düzeyinde yer alan K-19 </w:t>
      </w:r>
      <w:proofErr w:type="spellStart"/>
      <w:r w:rsidR="004E6D95" w:rsidRPr="00D06B2A">
        <w:rPr>
          <w:rFonts w:ascii="Times New Roman" w:hAnsi="Times New Roman" w:cs="Times New Roman"/>
          <w:sz w:val="24"/>
          <w:szCs w:val="24"/>
        </w:rPr>
        <w:t>nolu</w:t>
      </w:r>
      <w:proofErr w:type="spellEnd"/>
      <w:r w:rsidR="004E6D95" w:rsidRPr="00D06B2A">
        <w:rPr>
          <w:rFonts w:ascii="Times New Roman" w:hAnsi="Times New Roman" w:cs="Times New Roman"/>
          <w:sz w:val="24"/>
          <w:szCs w:val="24"/>
        </w:rPr>
        <w:t xml:space="preserve"> </w:t>
      </w:r>
      <w:proofErr w:type="gramStart"/>
      <w:r w:rsidR="004E6D95" w:rsidRPr="00D06B2A">
        <w:rPr>
          <w:rFonts w:ascii="Times New Roman" w:hAnsi="Times New Roman" w:cs="Times New Roman"/>
          <w:sz w:val="24"/>
          <w:szCs w:val="24"/>
        </w:rPr>
        <w:t xml:space="preserve">öğrenci </w:t>
      </w:r>
      <w:r w:rsidRPr="00D06B2A">
        <w:rPr>
          <w:rFonts w:ascii="Times New Roman" w:hAnsi="Times New Roman" w:cs="Times New Roman"/>
          <w:sz w:val="24"/>
          <w:szCs w:val="24"/>
        </w:rPr>
        <w:t xml:space="preserve"> </w:t>
      </w:r>
      <w:r w:rsidR="004E6D95" w:rsidRPr="00D06B2A">
        <w:rPr>
          <w:rFonts w:ascii="Times New Roman" w:hAnsi="Times New Roman" w:cs="Times New Roman"/>
          <w:sz w:val="24"/>
          <w:szCs w:val="24"/>
        </w:rPr>
        <w:t>yıldızların</w:t>
      </w:r>
      <w:proofErr w:type="gramEnd"/>
      <w:r w:rsidR="004E6D95" w:rsidRPr="00D06B2A">
        <w:rPr>
          <w:rFonts w:ascii="Times New Roman" w:hAnsi="Times New Roman" w:cs="Times New Roman"/>
          <w:sz w:val="24"/>
          <w:szCs w:val="24"/>
        </w:rPr>
        <w:t xml:space="preserve"> gündüz görülmemesini</w:t>
      </w:r>
      <w:r w:rsidRPr="00D06B2A">
        <w:rPr>
          <w:rFonts w:ascii="Times New Roman" w:hAnsi="Times New Roman" w:cs="Times New Roman"/>
          <w:sz w:val="24"/>
          <w:szCs w:val="24"/>
        </w:rPr>
        <w:t xml:space="preserve"> </w:t>
      </w:r>
      <w:r w:rsidRPr="00D06B2A">
        <w:rPr>
          <w:rFonts w:ascii="Times New Roman" w:hAnsi="Times New Roman" w:cs="Times New Roman"/>
          <w:i/>
          <w:sz w:val="24"/>
          <w:szCs w:val="24"/>
        </w:rPr>
        <w:t>“</w:t>
      </w:r>
      <w:r w:rsidR="004E6D95" w:rsidRPr="00D06B2A">
        <w:rPr>
          <w:rFonts w:ascii="Times New Roman" w:hAnsi="Times New Roman" w:cs="Times New Roman"/>
          <w:i/>
          <w:sz w:val="24"/>
          <w:szCs w:val="24"/>
        </w:rPr>
        <w:t>Yıldızlar akşam çıkıp gündüz kaybolurlar çünkü yıldızlar gündüzleri dinleniyor</w:t>
      </w:r>
      <w:r w:rsidRPr="00D06B2A">
        <w:rPr>
          <w:rFonts w:ascii="Times New Roman" w:hAnsi="Times New Roman" w:cs="Times New Roman"/>
          <w:i/>
          <w:sz w:val="24"/>
          <w:szCs w:val="24"/>
        </w:rPr>
        <w:t>”</w:t>
      </w:r>
      <w:r w:rsidRPr="00D06B2A">
        <w:rPr>
          <w:rFonts w:ascii="Times New Roman" w:hAnsi="Times New Roman" w:cs="Times New Roman"/>
          <w:sz w:val="24"/>
          <w:szCs w:val="24"/>
        </w:rPr>
        <w:t xml:space="preserve"> şeklinde açıklamıştır.</w:t>
      </w:r>
      <w:r w:rsidRPr="00D06B2A">
        <w:rPr>
          <w:rFonts w:ascii="Times New Roman" w:hAnsi="Times New Roman" w:cs="Times New Roman"/>
          <w:color w:val="FF0000"/>
          <w:sz w:val="24"/>
          <w:szCs w:val="24"/>
        </w:rPr>
        <w:t xml:space="preserve"> </w:t>
      </w:r>
      <w:r w:rsidRPr="00D06B2A">
        <w:rPr>
          <w:rFonts w:ascii="Times New Roman" w:hAnsi="Times New Roman" w:cs="Times New Roman"/>
          <w:sz w:val="24"/>
          <w:szCs w:val="24"/>
        </w:rPr>
        <w:t xml:space="preserve">Son ölçüm sonuçlarınca aynı öğrenci </w:t>
      </w:r>
      <w:r w:rsidR="008D7587" w:rsidRPr="00D06B2A">
        <w:rPr>
          <w:rFonts w:ascii="Times New Roman" w:hAnsi="Times New Roman" w:cs="Times New Roman"/>
          <w:sz w:val="24"/>
          <w:szCs w:val="24"/>
        </w:rPr>
        <w:t>t</w:t>
      </w:r>
      <w:r w:rsidR="00487F99" w:rsidRPr="00D06B2A">
        <w:rPr>
          <w:rFonts w:ascii="Times New Roman" w:hAnsi="Times New Roman" w:cs="Times New Roman"/>
          <w:sz w:val="24"/>
          <w:szCs w:val="24"/>
        </w:rPr>
        <w:t xml:space="preserve">am </w:t>
      </w:r>
      <w:r w:rsidR="008D7587" w:rsidRPr="00D06B2A">
        <w:rPr>
          <w:rFonts w:ascii="Times New Roman" w:hAnsi="Times New Roman" w:cs="Times New Roman"/>
          <w:sz w:val="24"/>
          <w:szCs w:val="24"/>
        </w:rPr>
        <w:t>a</w:t>
      </w:r>
      <w:r w:rsidR="00A02A97" w:rsidRPr="00D06B2A">
        <w:rPr>
          <w:rFonts w:ascii="Times New Roman" w:hAnsi="Times New Roman" w:cs="Times New Roman"/>
          <w:sz w:val="24"/>
          <w:szCs w:val="24"/>
        </w:rPr>
        <w:t>nlama</w:t>
      </w:r>
      <w:r w:rsidR="00487F99" w:rsidRPr="00D06B2A">
        <w:rPr>
          <w:rFonts w:ascii="Times New Roman" w:hAnsi="Times New Roman" w:cs="Times New Roman"/>
          <w:sz w:val="24"/>
          <w:szCs w:val="24"/>
        </w:rPr>
        <w:t xml:space="preserve"> düzeyinde yer almış ve "</w:t>
      </w:r>
      <w:r w:rsidR="00487F99" w:rsidRPr="00D06B2A">
        <w:rPr>
          <w:rFonts w:ascii="Times New Roman" w:hAnsi="Times New Roman" w:cs="Times New Roman"/>
          <w:i/>
          <w:sz w:val="24"/>
          <w:szCs w:val="24"/>
        </w:rPr>
        <w:t xml:space="preserve">Dünyamıza en yakın yıldız </w:t>
      </w:r>
      <w:r w:rsidR="00043C3A" w:rsidRPr="00D06B2A">
        <w:rPr>
          <w:rFonts w:ascii="Times New Roman" w:hAnsi="Times New Roman" w:cs="Times New Roman"/>
          <w:i/>
          <w:sz w:val="24"/>
          <w:szCs w:val="24"/>
        </w:rPr>
        <w:t>G</w:t>
      </w:r>
      <w:r w:rsidR="00487F99" w:rsidRPr="00D06B2A">
        <w:rPr>
          <w:rFonts w:ascii="Times New Roman" w:hAnsi="Times New Roman" w:cs="Times New Roman"/>
          <w:i/>
          <w:sz w:val="24"/>
          <w:szCs w:val="24"/>
        </w:rPr>
        <w:t>üneş</w:t>
      </w:r>
      <w:r w:rsidR="00043C3A" w:rsidRPr="00D06B2A">
        <w:rPr>
          <w:rFonts w:ascii="Times New Roman" w:hAnsi="Times New Roman" w:cs="Times New Roman"/>
          <w:i/>
          <w:sz w:val="24"/>
          <w:szCs w:val="24"/>
        </w:rPr>
        <w:t>'</w:t>
      </w:r>
      <w:r w:rsidR="00487F99" w:rsidRPr="00D06B2A">
        <w:rPr>
          <w:rFonts w:ascii="Times New Roman" w:hAnsi="Times New Roman" w:cs="Times New Roman"/>
          <w:i/>
          <w:sz w:val="24"/>
          <w:szCs w:val="24"/>
        </w:rPr>
        <w:t>tir. Güneşin dünyamıza yolladığı ışınlar çok fazla olduğu için diğer yıldızların gündüz görülmesini engeller</w:t>
      </w:r>
      <w:r w:rsidR="00487F99" w:rsidRPr="00D06B2A">
        <w:rPr>
          <w:rFonts w:ascii="Times New Roman" w:hAnsi="Times New Roman" w:cs="Times New Roman"/>
          <w:sz w:val="24"/>
          <w:szCs w:val="24"/>
        </w:rPr>
        <w:t>"</w:t>
      </w:r>
      <w:r w:rsidRPr="00D06B2A">
        <w:rPr>
          <w:rFonts w:ascii="Times New Roman" w:hAnsi="Times New Roman" w:cs="Times New Roman"/>
          <w:sz w:val="24"/>
          <w:szCs w:val="24"/>
        </w:rPr>
        <w:t xml:space="preserve"> </w:t>
      </w:r>
      <w:r w:rsidR="00487F99" w:rsidRPr="00D06B2A">
        <w:rPr>
          <w:rFonts w:ascii="Times New Roman" w:hAnsi="Times New Roman" w:cs="Times New Roman"/>
          <w:sz w:val="24"/>
          <w:szCs w:val="24"/>
        </w:rPr>
        <w:t>şeklinde görüş beyan etmiştir.</w:t>
      </w:r>
    </w:p>
    <w:p w:rsidR="00147CC8" w:rsidRPr="00D06B2A" w:rsidRDefault="00147CC8" w:rsidP="0053774B">
      <w:pPr>
        <w:spacing w:after="0" w:line="480" w:lineRule="auto"/>
        <w:ind w:firstLine="709"/>
        <w:jc w:val="both"/>
        <w:rPr>
          <w:rFonts w:ascii="Times New Roman" w:hAnsi="Times New Roman" w:cs="Times New Roman"/>
          <w:sz w:val="24"/>
          <w:szCs w:val="24"/>
        </w:rPr>
      </w:pPr>
      <w:r w:rsidRPr="00D06B2A">
        <w:rPr>
          <w:rFonts w:ascii="Times New Roman" w:hAnsi="Times New Roman" w:cs="Times New Roman"/>
          <w:sz w:val="24"/>
          <w:szCs w:val="24"/>
        </w:rPr>
        <w:t xml:space="preserve">Deney ve kontrol gruplarında yer alan öğrencilerin </w:t>
      </w:r>
      <w:r w:rsidR="002F342D" w:rsidRPr="00D06B2A">
        <w:rPr>
          <w:rFonts w:ascii="Times New Roman" w:hAnsi="Times New Roman" w:cs="Times New Roman"/>
          <w:sz w:val="24"/>
          <w:szCs w:val="24"/>
        </w:rPr>
        <w:t>yıldız kayması</w:t>
      </w:r>
      <w:r w:rsidRPr="00D06B2A">
        <w:rPr>
          <w:rFonts w:ascii="Times New Roman" w:hAnsi="Times New Roman" w:cs="Times New Roman"/>
          <w:sz w:val="24"/>
          <w:szCs w:val="24"/>
        </w:rPr>
        <w:t xml:space="preserve"> konusundaki anlama düzeyleri dördünc</w:t>
      </w:r>
      <w:r w:rsidR="009F4C43" w:rsidRPr="00D06B2A">
        <w:rPr>
          <w:rFonts w:ascii="Times New Roman" w:hAnsi="Times New Roman" w:cs="Times New Roman"/>
          <w:sz w:val="24"/>
          <w:szCs w:val="24"/>
        </w:rPr>
        <w:t>ü soru</w:t>
      </w:r>
      <w:r w:rsidRPr="00D06B2A">
        <w:rPr>
          <w:rFonts w:ascii="Times New Roman" w:hAnsi="Times New Roman" w:cs="Times New Roman"/>
          <w:sz w:val="24"/>
          <w:szCs w:val="24"/>
        </w:rPr>
        <w:t xml:space="preserve">yla belirlenmiştir. Ön test sonuçları deney grubundaki öğrencilerin yarısına yakınının (%45) ve kontrol grubundaki öğrencilerin ise yarısından fazlasının (%55) </w:t>
      </w:r>
      <w:r w:rsidR="005C2AFD" w:rsidRPr="00D06B2A">
        <w:rPr>
          <w:rFonts w:ascii="Times New Roman" w:hAnsi="Times New Roman" w:cs="Times New Roman"/>
          <w:sz w:val="24"/>
          <w:szCs w:val="24"/>
        </w:rPr>
        <w:t>anlamama</w:t>
      </w:r>
      <w:r w:rsidRPr="00D06B2A">
        <w:rPr>
          <w:rFonts w:ascii="Times New Roman" w:hAnsi="Times New Roman" w:cs="Times New Roman"/>
          <w:sz w:val="24"/>
          <w:szCs w:val="24"/>
        </w:rPr>
        <w:t xml:space="preserve"> düzeyinde yer aldıklarını göstermektedir. Ayrıca deney </w:t>
      </w:r>
      <w:r w:rsidR="009F4C43" w:rsidRPr="00D06B2A">
        <w:rPr>
          <w:rFonts w:ascii="Times New Roman" w:hAnsi="Times New Roman" w:cs="Times New Roman"/>
          <w:sz w:val="24"/>
          <w:szCs w:val="24"/>
        </w:rPr>
        <w:t>grubu öğrencilerinin %30'u</w:t>
      </w:r>
      <w:r w:rsidR="00EC28FB" w:rsidRPr="00D06B2A">
        <w:rPr>
          <w:rFonts w:ascii="Times New Roman" w:hAnsi="Times New Roman" w:cs="Times New Roman"/>
          <w:sz w:val="24"/>
          <w:szCs w:val="24"/>
        </w:rPr>
        <w:t>nun</w:t>
      </w:r>
      <w:r w:rsidR="00A5027C" w:rsidRPr="00D06B2A">
        <w:rPr>
          <w:rFonts w:ascii="Times New Roman" w:hAnsi="Times New Roman" w:cs="Times New Roman"/>
          <w:sz w:val="24"/>
          <w:szCs w:val="24"/>
        </w:rPr>
        <w:t>, kontrol grubu öğrencilerinin ise %25</w:t>
      </w:r>
      <w:r w:rsidR="009F4C43" w:rsidRPr="00D06B2A">
        <w:rPr>
          <w:rFonts w:ascii="Times New Roman" w:hAnsi="Times New Roman" w:cs="Times New Roman"/>
          <w:sz w:val="24"/>
          <w:szCs w:val="24"/>
        </w:rPr>
        <w:t>'i</w:t>
      </w:r>
      <w:r w:rsidR="00EC28FB" w:rsidRPr="00D06B2A">
        <w:rPr>
          <w:rFonts w:ascii="Times New Roman" w:hAnsi="Times New Roman" w:cs="Times New Roman"/>
          <w:sz w:val="24"/>
          <w:szCs w:val="24"/>
        </w:rPr>
        <w:t>nin</w:t>
      </w:r>
      <w:r w:rsidR="005C2AFD" w:rsidRPr="00D06B2A">
        <w:rPr>
          <w:rFonts w:ascii="Times New Roman" w:hAnsi="Times New Roman" w:cs="Times New Roman"/>
          <w:sz w:val="24"/>
          <w:szCs w:val="24"/>
        </w:rPr>
        <w:t xml:space="preserve"> alternatif kavram ile kısmen anlama</w:t>
      </w:r>
      <w:r w:rsidR="00A5027C" w:rsidRPr="00D06B2A">
        <w:rPr>
          <w:rFonts w:ascii="Times New Roman" w:hAnsi="Times New Roman" w:cs="Times New Roman"/>
          <w:sz w:val="24"/>
          <w:szCs w:val="24"/>
        </w:rPr>
        <w:t xml:space="preserve"> düzeyinde yer aldıkları</w:t>
      </w:r>
      <w:r w:rsidRPr="00D06B2A">
        <w:rPr>
          <w:rFonts w:ascii="Times New Roman" w:hAnsi="Times New Roman" w:cs="Times New Roman"/>
          <w:sz w:val="24"/>
          <w:szCs w:val="24"/>
        </w:rPr>
        <w:t xml:space="preserve"> belirlenmiştir.</w:t>
      </w:r>
      <w:r w:rsidR="00C272C9" w:rsidRPr="00D06B2A">
        <w:rPr>
          <w:rFonts w:ascii="Times New Roman" w:hAnsi="Times New Roman" w:cs="Times New Roman"/>
          <w:sz w:val="24"/>
          <w:szCs w:val="24"/>
        </w:rPr>
        <w:t xml:space="preserve"> Son testte dene</w:t>
      </w:r>
      <w:r w:rsidR="00EC28FB" w:rsidRPr="00D06B2A">
        <w:rPr>
          <w:rFonts w:ascii="Times New Roman" w:hAnsi="Times New Roman" w:cs="Times New Roman"/>
          <w:sz w:val="24"/>
          <w:szCs w:val="24"/>
        </w:rPr>
        <w:t>y grubu öğrencilerinin %80'i</w:t>
      </w:r>
      <w:r w:rsidR="00A5027C" w:rsidRPr="00D06B2A">
        <w:rPr>
          <w:rFonts w:ascii="Times New Roman" w:hAnsi="Times New Roman" w:cs="Times New Roman"/>
          <w:sz w:val="24"/>
          <w:szCs w:val="24"/>
        </w:rPr>
        <w:t xml:space="preserve"> tam anlama</w:t>
      </w:r>
      <w:r w:rsidR="00C272C9" w:rsidRPr="00D06B2A">
        <w:rPr>
          <w:rFonts w:ascii="Times New Roman" w:hAnsi="Times New Roman" w:cs="Times New Roman"/>
          <w:sz w:val="24"/>
          <w:szCs w:val="24"/>
        </w:rPr>
        <w:t xml:space="preserve"> düzeyinde yer alırken, kontrol grubu öğrencilerinin %70'</w:t>
      </w:r>
      <w:r w:rsidR="00EC28FB" w:rsidRPr="00D06B2A">
        <w:rPr>
          <w:rFonts w:ascii="Times New Roman" w:hAnsi="Times New Roman" w:cs="Times New Roman"/>
          <w:sz w:val="24"/>
          <w:szCs w:val="24"/>
        </w:rPr>
        <w:t>i</w:t>
      </w:r>
      <w:r w:rsidR="00C272C9" w:rsidRPr="00D06B2A">
        <w:rPr>
          <w:rFonts w:ascii="Times New Roman" w:hAnsi="Times New Roman" w:cs="Times New Roman"/>
          <w:sz w:val="24"/>
          <w:szCs w:val="24"/>
        </w:rPr>
        <w:t>nin aynı düzeyde olduğu belirlenmiştir.</w:t>
      </w:r>
      <w:r w:rsidR="00187E0A" w:rsidRPr="00D06B2A">
        <w:rPr>
          <w:rFonts w:ascii="Times New Roman" w:hAnsi="Times New Roman" w:cs="Times New Roman"/>
          <w:sz w:val="24"/>
          <w:szCs w:val="24"/>
        </w:rPr>
        <w:t xml:space="preserve"> Ön testte K-5 </w:t>
      </w:r>
      <w:proofErr w:type="spellStart"/>
      <w:r w:rsidR="002F342D" w:rsidRPr="00D06B2A">
        <w:rPr>
          <w:rFonts w:ascii="Times New Roman" w:hAnsi="Times New Roman" w:cs="Times New Roman"/>
          <w:sz w:val="24"/>
          <w:szCs w:val="24"/>
        </w:rPr>
        <w:t>nolu</w:t>
      </w:r>
      <w:proofErr w:type="spellEnd"/>
      <w:r w:rsidR="002F342D" w:rsidRPr="00D06B2A">
        <w:rPr>
          <w:rFonts w:ascii="Times New Roman" w:hAnsi="Times New Roman" w:cs="Times New Roman"/>
          <w:sz w:val="24"/>
          <w:szCs w:val="24"/>
        </w:rPr>
        <w:t xml:space="preserve"> öğrenci yıldız kayması kavramını "</w:t>
      </w:r>
      <w:r w:rsidR="002F342D" w:rsidRPr="00D06B2A">
        <w:rPr>
          <w:rFonts w:ascii="Times New Roman" w:hAnsi="Times New Roman" w:cs="Times New Roman"/>
          <w:i/>
          <w:sz w:val="24"/>
          <w:szCs w:val="24"/>
        </w:rPr>
        <w:t>Yıldızların uzay boşluğ</w:t>
      </w:r>
      <w:r w:rsidR="00A5027C" w:rsidRPr="00D06B2A">
        <w:rPr>
          <w:rFonts w:ascii="Times New Roman" w:hAnsi="Times New Roman" w:cs="Times New Roman"/>
          <w:i/>
          <w:sz w:val="24"/>
          <w:szCs w:val="24"/>
        </w:rPr>
        <w:t>una düşmesi</w:t>
      </w:r>
      <w:r w:rsidR="00A6584A" w:rsidRPr="00D06B2A">
        <w:rPr>
          <w:rFonts w:ascii="Times New Roman" w:hAnsi="Times New Roman" w:cs="Times New Roman"/>
          <w:i/>
          <w:sz w:val="24"/>
          <w:szCs w:val="24"/>
        </w:rPr>
        <w:t>"</w:t>
      </w:r>
      <w:r w:rsidR="00A5027C" w:rsidRPr="00D06B2A">
        <w:rPr>
          <w:rFonts w:ascii="Times New Roman" w:hAnsi="Times New Roman" w:cs="Times New Roman"/>
          <w:i/>
          <w:sz w:val="24"/>
          <w:szCs w:val="24"/>
        </w:rPr>
        <w:t xml:space="preserve"> </w:t>
      </w:r>
      <w:r w:rsidR="00A5027C" w:rsidRPr="00D06B2A">
        <w:rPr>
          <w:rFonts w:ascii="Times New Roman" w:hAnsi="Times New Roman" w:cs="Times New Roman"/>
          <w:sz w:val="24"/>
          <w:szCs w:val="24"/>
        </w:rPr>
        <w:t xml:space="preserve">şeklinde </w:t>
      </w:r>
      <w:r w:rsidR="002F342D" w:rsidRPr="00D06B2A">
        <w:rPr>
          <w:rFonts w:ascii="Times New Roman" w:hAnsi="Times New Roman" w:cs="Times New Roman"/>
          <w:sz w:val="24"/>
          <w:szCs w:val="24"/>
        </w:rPr>
        <w:t>açıklamıştır.</w:t>
      </w:r>
      <w:r w:rsidR="00A5027C" w:rsidRPr="00D06B2A">
        <w:rPr>
          <w:rFonts w:ascii="Times New Roman" w:hAnsi="Times New Roman" w:cs="Times New Roman"/>
          <w:sz w:val="24"/>
          <w:szCs w:val="24"/>
        </w:rPr>
        <w:t xml:space="preserve"> </w:t>
      </w:r>
      <w:r w:rsidR="002F342D" w:rsidRPr="00D06B2A">
        <w:rPr>
          <w:rFonts w:ascii="Times New Roman" w:hAnsi="Times New Roman" w:cs="Times New Roman"/>
          <w:sz w:val="24"/>
          <w:szCs w:val="24"/>
        </w:rPr>
        <w:t xml:space="preserve">Aynı öğrenci son testte </w:t>
      </w:r>
      <w:r w:rsidR="00A5027C" w:rsidRPr="00D06B2A">
        <w:rPr>
          <w:rFonts w:ascii="Times New Roman" w:hAnsi="Times New Roman" w:cs="Times New Roman"/>
          <w:sz w:val="24"/>
          <w:szCs w:val="24"/>
        </w:rPr>
        <w:t>t</w:t>
      </w:r>
      <w:r w:rsidR="002F342D" w:rsidRPr="00D06B2A">
        <w:rPr>
          <w:rFonts w:ascii="Times New Roman" w:hAnsi="Times New Roman" w:cs="Times New Roman"/>
          <w:sz w:val="24"/>
          <w:szCs w:val="24"/>
        </w:rPr>
        <w:t xml:space="preserve">am anlama düzeyinde yer almış </w:t>
      </w:r>
      <w:r w:rsidR="002F342D" w:rsidRPr="00D06B2A">
        <w:rPr>
          <w:rFonts w:ascii="Times New Roman" w:hAnsi="Times New Roman" w:cs="Times New Roman"/>
          <w:i/>
          <w:sz w:val="24"/>
          <w:szCs w:val="24"/>
        </w:rPr>
        <w:t>"</w:t>
      </w:r>
      <w:r w:rsidR="00131809" w:rsidRPr="00D06B2A">
        <w:rPr>
          <w:rFonts w:ascii="Times New Roman" w:hAnsi="Times New Roman" w:cs="Times New Roman"/>
          <w:i/>
          <w:sz w:val="24"/>
          <w:szCs w:val="24"/>
        </w:rPr>
        <w:t xml:space="preserve">Atmosfere yüksek hızla giren meteorların atmosferi oluşturan maddelerle sürtünmesi </w:t>
      </w:r>
      <w:r w:rsidR="00131809" w:rsidRPr="00D06B2A">
        <w:rPr>
          <w:rFonts w:ascii="Times New Roman" w:hAnsi="Times New Roman" w:cs="Times New Roman"/>
          <w:i/>
          <w:sz w:val="24"/>
          <w:szCs w:val="24"/>
        </w:rPr>
        <w:lastRenderedPageBreak/>
        <w:t xml:space="preserve">sırasında ortaya yüksek ısı çıkar. </w:t>
      </w:r>
      <w:r w:rsidR="00EC28FB" w:rsidRPr="00D06B2A">
        <w:rPr>
          <w:rFonts w:ascii="Times New Roman" w:hAnsi="Times New Roman" w:cs="Times New Roman"/>
          <w:i/>
          <w:sz w:val="24"/>
          <w:szCs w:val="24"/>
        </w:rPr>
        <w:t>Bu yüksek ısı nedeniyle meteor</w:t>
      </w:r>
      <w:r w:rsidR="00131809" w:rsidRPr="00D06B2A">
        <w:rPr>
          <w:rFonts w:ascii="Times New Roman" w:hAnsi="Times New Roman" w:cs="Times New Roman"/>
          <w:i/>
          <w:sz w:val="24"/>
          <w:szCs w:val="24"/>
        </w:rPr>
        <w:t xml:space="preserve"> yanmaya başlar. Bu yanma akkor hale g</w:t>
      </w:r>
      <w:r w:rsidR="00EC28FB" w:rsidRPr="00D06B2A">
        <w:rPr>
          <w:rFonts w:ascii="Times New Roman" w:hAnsi="Times New Roman" w:cs="Times New Roman"/>
          <w:i/>
          <w:sz w:val="24"/>
          <w:szCs w:val="24"/>
        </w:rPr>
        <w:t>eçerek çevresine ışık saçmaya</w:t>
      </w:r>
      <w:r w:rsidR="00131809" w:rsidRPr="00D06B2A">
        <w:rPr>
          <w:rFonts w:ascii="Times New Roman" w:hAnsi="Times New Roman" w:cs="Times New Roman"/>
          <w:i/>
          <w:sz w:val="24"/>
          <w:szCs w:val="24"/>
        </w:rPr>
        <w:t xml:space="preserve"> başlar.</w:t>
      </w:r>
      <w:r w:rsidR="00BC2EB7" w:rsidRPr="00D06B2A">
        <w:rPr>
          <w:rFonts w:ascii="Times New Roman" w:hAnsi="Times New Roman" w:cs="Times New Roman"/>
          <w:i/>
          <w:sz w:val="24"/>
          <w:szCs w:val="24"/>
        </w:rPr>
        <w:t xml:space="preserve"> </w:t>
      </w:r>
      <w:r w:rsidR="00A5027C" w:rsidRPr="00D06B2A">
        <w:rPr>
          <w:rFonts w:ascii="Times New Roman" w:hAnsi="Times New Roman" w:cs="Times New Roman"/>
          <w:i/>
          <w:sz w:val="24"/>
          <w:szCs w:val="24"/>
        </w:rPr>
        <w:t>Bu olaya yıldız kayması denir</w:t>
      </w:r>
      <w:r w:rsidR="00131809" w:rsidRPr="00D06B2A">
        <w:rPr>
          <w:rFonts w:ascii="Times New Roman" w:hAnsi="Times New Roman" w:cs="Times New Roman"/>
          <w:i/>
          <w:sz w:val="24"/>
          <w:szCs w:val="24"/>
        </w:rPr>
        <w:t xml:space="preserve">" </w:t>
      </w:r>
      <w:r w:rsidR="00131809" w:rsidRPr="00D06B2A">
        <w:rPr>
          <w:rFonts w:ascii="Times New Roman" w:hAnsi="Times New Roman" w:cs="Times New Roman"/>
          <w:sz w:val="24"/>
          <w:szCs w:val="24"/>
        </w:rPr>
        <w:t>şeklinde görüş bildirmiştir</w:t>
      </w:r>
      <w:r w:rsidR="002F342D" w:rsidRPr="00D06B2A">
        <w:rPr>
          <w:rFonts w:ascii="Times New Roman" w:hAnsi="Times New Roman" w:cs="Times New Roman"/>
          <w:sz w:val="24"/>
          <w:szCs w:val="24"/>
        </w:rPr>
        <w:t xml:space="preserve">. </w:t>
      </w:r>
    </w:p>
    <w:p w:rsidR="005109D3" w:rsidRPr="00D06B2A" w:rsidRDefault="005109D3" w:rsidP="0053774B">
      <w:pPr>
        <w:spacing w:after="0" w:line="480" w:lineRule="auto"/>
        <w:ind w:firstLine="709"/>
        <w:jc w:val="both"/>
        <w:rPr>
          <w:rFonts w:ascii="Times New Roman" w:hAnsi="Times New Roman" w:cs="Times New Roman"/>
          <w:sz w:val="24"/>
          <w:szCs w:val="24"/>
        </w:rPr>
      </w:pPr>
      <w:r w:rsidRPr="00D06B2A">
        <w:rPr>
          <w:rFonts w:ascii="Times New Roman" w:hAnsi="Times New Roman" w:cs="Times New Roman"/>
          <w:sz w:val="24"/>
          <w:szCs w:val="24"/>
        </w:rPr>
        <w:t>Deney ve kontrol grubu öğrencilerinin ön ve son test anahtar kavramlara verdikleri cevapların kelime sayıları Tablo 6'da verilmiştir.</w:t>
      </w:r>
    </w:p>
    <w:p w:rsidR="00041D2C" w:rsidRPr="00D06B2A" w:rsidRDefault="00526E24" w:rsidP="0053774B">
      <w:pPr>
        <w:spacing w:after="0" w:line="360" w:lineRule="auto"/>
        <w:ind w:left="851" w:hanging="851"/>
        <w:jc w:val="both"/>
        <w:rPr>
          <w:rFonts w:ascii="Times New Roman" w:hAnsi="Times New Roman" w:cs="Times New Roman"/>
          <w:sz w:val="24"/>
          <w:szCs w:val="24"/>
        </w:rPr>
      </w:pPr>
      <w:r w:rsidRPr="00D06B2A">
        <w:rPr>
          <w:rFonts w:ascii="Times New Roman" w:hAnsi="Times New Roman" w:cs="Times New Roman"/>
          <w:sz w:val="24"/>
          <w:szCs w:val="24"/>
        </w:rPr>
        <w:t xml:space="preserve">Tablo </w:t>
      </w:r>
      <w:r w:rsidR="005109D3" w:rsidRPr="00D06B2A">
        <w:rPr>
          <w:rFonts w:ascii="Times New Roman" w:hAnsi="Times New Roman" w:cs="Times New Roman"/>
          <w:sz w:val="24"/>
          <w:szCs w:val="24"/>
        </w:rPr>
        <w:t>6</w:t>
      </w:r>
      <w:r w:rsidRPr="00D06B2A">
        <w:rPr>
          <w:rFonts w:ascii="Times New Roman" w:hAnsi="Times New Roman" w:cs="Times New Roman"/>
          <w:sz w:val="24"/>
          <w:szCs w:val="24"/>
        </w:rPr>
        <w:t>.</w:t>
      </w:r>
      <w:r w:rsidR="00041D2C" w:rsidRPr="00D06B2A">
        <w:rPr>
          <w:rFonts w:ascii="Times New Roman" w:hAnsi="Times New Roman" w:cs="Times New Roman"/>
          <w:sz w:val="24"/>
          <w:szCs w:val="24"/>
        </w:rPr>
        <w:t xml:space="preserve"> </w:t>
      </w:r>
      <w:r w:rsidR="00041D2C" w:rsidRPr="00D06B2A">
        <w:rPr>
          <w:rFonts w:ascii="Times New Roman" w:hAnsi="Times New Roman" w:cs="Times New Roman"/>
          <w:i/>
          <w:sz w:val="24"/>
          <w:szCs w:val="24"/>
        </w:rPr>
        <w:t xml:space="preserve">Deney ve </w:t>
      </w:r>
      <w:r w:rsidR="005B0934" w:rsidRPr="00D06B2A">
        <w:rPr>
          <w:rFonts w:ascii="Times New Roman" w:hAnsi="Times New Roman" w:cs="Times New Roman"/>
          <w:i/>
          <w:sz w:val="24"/>
          <w:szCs w:val="24"/>
        </w:rPr>
        <w:t>kontrol grubu öğrencilerinin ön ve son testte anahtar kavramlara verdikleri cevapların kelime sayıları</w:t>
      </w:r>
    </w:p>
    <w:tbl>
      <w:tblPr>
        <w:tblStyle w:val="TabloKlavuzu"/>
        <w:tblW w:w="0" w:type="auto"/>
        <w:tblBorders>
          <w:left w:val="none" w:sz="0" w:space="0" w:color="auto"/>
          <w:right w:val="none" w:sz="0" w:space="0" w:color="auto"/>
          <w:insideV w:val="none" w:sz="0" w:space="0" w:color="auto"/>
        </w:tblBorders>
        <w:tblLook w:val="04A0"/>
      </w:tblPr>
      <w:tblGrid>
        <w:gridCol w:w="2235"/>
        <w:gridCol w:w="1842"/>
        <w:gridCol w:w="1701"/>
        <w:gridCol w:w="1701"/>
        <w:gridCol w:w="1733"/>
      </w:tblGrid>
      <w:tr w:rsidR="00AC6387" w:rsidRPr="00D06B2A" w:rsidTr="00930DDA">
        <w:tc>
          <w:tcPr>
            <w:tcW w:w="2235" w:type="dxa"/>
          </w:tcPr>
          <w:p w:rsidR="00AC6387" w:rsidRPr="00D06B2A" w:rsidRDefault="00AC6387" w:rsidP="0053774B">
            <w:pPr>
              <w:pStyle w:val="GvdeMetni"/>
              <w:jc w:val="left"/>
            </w:pPr>
          </w:p>
        </w:tc>
        <w:tc>
          <w:tcPr>
            <w:tcW w:w="3543" w:type="dxa"/>
            <w:gridSpan w:val="2"/>
          </w:tcPr>
          <w:p w:rsidR="00AC6387" w:rsidRPr="00D06B2A" w:rsidRDefault="00AC6387" w:rsidP="0053774B">
            <w:pPr>
              <w:pStyle w:val="GvdeMetni"/>
              <w:jc w:val="center"/>
              <w:rPr>
                <w:b/>
              </w:rPr>
            </w:pPr>
            <w:r w:rsidRPr="00D06B2A">
              <w:rPr>
                <w:b/>
              </w:rPr>
              <w:t>Ön Test</w:t>
            </w:r>
          </w:p>
        </w:tc>
        <w:tc>
          <w:tcPr>
            <w:tcW w:w="3434" w:type="dxa"/>
            <w:gridSpan w:val="2"/>
          </w:tcPr>
          <w:p w:rsidR="00AC6387" w:rsidRPr="00D06B2A" w:rsidRDefault="00AC6387" w:rsidP="0053774B">
            <w:pPr>
              <w:pStyle w:val="GvdeMetni"/>
              <w:jc w:val="center"/>
              <w:rPr>
                <w:b/>
              </w:rPr>
            </w:pPr>
            <w:r w:rsidRPr="00D06B2A">
              <w:rPr>
                <w:b/>
              </w:rPr>
              <w:t>Son Test</w:t>
            </w:r>
          </w:p>
        </w:tc>
      </w:tr>
      <w:tr w:rsidR="00526E24" w:rsidRPr="00D06B2A" w:rsidTr="00930DDA">
        <w:tc>
          <w:tcPr>
            <w:tcW w:w="2235" w:type="dxa"/>
          </w:tcPr>
          <w:p w:rsidR="00AC6387" w:rsidRPr="00D06B2A" w:rsidRDefault="00526E24" w:rsidP="0053774B">
            <w:pPr>
              <w:pStyle w:val="GvdeMetni"/>
              <w:jc w:val="left"/>
              <w:rPr>
                <w:b/>
                <w:sz w:val="23"/>
                <w:szCs w:val="23"/>
              </w:rPr>
            </w:pPr>
            <w:r w:rsidRPr="00D06B2A">
              <w:rPr>
                <w:b/>
                <w:sz w:val="23"/>
                <w:szCs w:val="23"/>
              </w:rPr>
              <w:t>Anahtar Kavramlar</w:t>
            </w:r>
          </w:p>
        </w:tc>
        <w:tc>
          <w:tcPr>
            <w:tcW w:w="1842" w:type="dxa"/>
          </w:tcPr>
          <w:p w:rsidR="00AC6387" w:rsidRPr="00D06B2A" w:rsidRDefault="00AC6387" w:rsidP="0053774B">
            <w:pPr>
              <w:pStyle w:val="GvdeMetni"/>
              <w:jc w:val="center"/>
              <w:rPr>
                <w:b/>
                <w:i/>
              </w:rPr>
            </w:pPr>
            <w:r w:rsidRPr="00D06B2A">
              <w:rPr>
                <w:b/>
                <w:i/>
              </w:rPr>
              <w:t>Deney Grubu</w:t>
            </w:r>
          </w:p>
        </w:tc>
        <w:tc>
          <w:tcPr>
            <w:tcW w:w="1701" w:type="dxa"/>
          </w:tcPr>
          <w:p w:rsidR="00AC6387" w:rsidRPr="00D06B2A" w:rsidRDefault="00AC6387" w:rsidP="0053774B">
            <w:pPr>
              <w:pStyle w:val="GvdeMetni"/>
              <w:jc w:val="center"/>
              <w:rPr>
                <w:b/>
                <w:i/>
              </w:rPr>
            </w:pPr>
            <w:r w:rsidRPr="00D06B2A">
              <w:rPr>
                <w:b/>
                <w:i/>
              </w:rPr>
              <w:t>Kontrol Grubu</w:t>
            </w:r>
          </w:p>
        </w:tc>
        <w:tc>
          <w:tcPr>
            <w:tcW w:w="1701" w:type="dxa"/>
          </w:tcPr>
          <w:p w:rsidR="00AC6387" w:rsidRPr="00D06B2A" w:rsidRDefault="00AC6387" w:rsidP="0053774B">
            <w:pPr>
              <w:pStyle w:val="GvdeMetni"/>
              <w:jc w:val="center"/>
              <w:rPr>
                <w:b/>
                <w:i/>
              </w:rPr>
            </w:pPr>
            <w:r w:rsidRPr="00D06B2A">
              <w:rPr>
                <w:b/>
                <w:i/>
              </w:rPr>
              <w:t>Deney Grubu</w:t>
            </w:r>
          </w:p>
        </w:tc>
        <w:tc>
          <w:tcPr>
            <w:tcW w:w="1733" w:type="dxa"/>
          </w:tcPr>
          <w:p w:rsidR="00AC6387" w:rsidRPr="00D06B2A" w:rsidRDefault="00AC6387" w:rsidP="0053774B">
            <w:pPr>
              <w:pStyle w:val="GvdeMetni"/>
              <w:jc w:val="center"/>
              <w:rPr>
                <w:b/>
                <w:i/>
              </w:rPr>
            </w:pPr>
            <w:r w:rsidRPr="00D06B2A">
              <w:rPr>
                <w:b/>
                <w:i/>
              </w:rPr>
              <w:t>Kontrol Grubu</w:t>
            </w:r>
          </w:p>
        </w:tc>
      </w:tr>
      <w:tr w:rsidR="00526E24" w:rsidRPr="00D06B2A" w:rsidTr="00930DDA">
        <w:tc>
          <w:tcPr>
            <w:tcW w:w="2235" w:type="dxa"/>
          </w:tcPr>
          <w:p w:rsidR="00AC6387" w:rsidRPr="00D06B2A" w:rsidRDefault="00AC6387" w:rsidP="0053774B">
            <w:pPr>
              <w:pStyle w:val="GvdeMetni"/>
              <w:jc w:val="left"/>
            </w:pPr>
            <w:r w:rsidRPr="00D06B2A">
              <w:t>Yıldız</w:t>
            </w:r>
          </w:p>
        </w:tc>
        <w:tc>
          <w:tcPr>
            <w:tcW w:w="1842" w:type="dxa"/>
          </w:tcPr>
          <w:p w:rsidR="00AC6387" w:rsidRPr="00D06B2A" w:rsidRDefault="00AC6387" w:rsidP="0053774B">
            <w:pPr>
              <w:pStyle w:val="GvdeMetni"/>
              <w:jc w:val="center"/>
            </w:pPr>
            <w:r w:rsidRPr="00D06B2A">
              <w:t>146</w:t>
            </w:r>
          </w:p>
        </w:tc>
        <w:tc>
          <w:tcPr>
            <w:tcW w:w="1701" w:type="dxa"/>
          </w:tcPr>
          <w:p w:rsidR="00AC6387" w:rsidRPr="00D06B2A" w:rsidRDefault="00CB535F" w:rsidP="0053774B">
            <w:pPr>
              <w:pStyle w:val="GvdeMetni"/>
              <w:jc w:val="center"/>
            </w:pPr>
            <w:r w:rsidRPr="00D06B2A">
              <w:t>132</w:t>
            </w:r>
          </w:p>
        </w:tc>
        <w:tc>
          <w:tcPr>
            <w:tcW w:w="1701" w:type="dxa"/>
          </w:tcPr>
          <w:p w:rsidR="00AC6387" w:rsidRPr="00D06B2A" w:rsidRDefault="00041D2C" w:rsidP="0053774B">
            <w:pPr>
              <w:pStyle w:val="GvdeMetni"/>
              <w:jc w:val="center"/>
            </w:pPr>
            <w:r w:rsidRPr="00D06B2A">
              <w:t>175</w:t>
            </w:r>
          </w:p>
        </w:tc>
        <w:tc>
          <w:tcPr>
            <w:tcW w:w="1733" w:type="dxa"/>
          </w:tcPr>
          <w:p w:rsidR="00AC6387" w:rsidRPr="00D06B2A" w:rsidRDefault="00CB535F" w:rsidP="0053774B">
            <w:pPr>
              <w:pStyle w:val="GvdeMetni"/>
              <w:jc w:val="center"/>
            </w:pPr>
            <w:r w:rsidRPr="00D06B2A">
              <w:t>188</w:t>
            </w:r>
          </w:p>
        </w:tc>
      </w:tr>
      <w:tr w:rsidR="00526E24" w:rsidRPr="00D06B2A" w:rsidTr="00930DDA">
        <w:tc>
          <w:tcPr>
            <w:tcW w:w="2235" w:type="dxa"/>
          </w:tcPr>
          <w:p w:rsidR="00AC6387" w:rsidRPr="00D06B2A" w:rsidRDefault="00AC6387" w:rsidP="0053774B">
            <w:pPr>
              <w:pStyle w:val="GvdeMetni"/>
              <w:jc w:val="left"/>
            </w:pPr>
            <w:r w:rsidRPr="00D06B2A">
              <w:t>Gezegen</w:t>
            </w:r>
          </w:p>
        </w:tc>
        <w:tc>
          <w:tcPr>
            <w:tcW w:w="1842" w:type="dxa"/>
          </w:tcPr>
          <w:p w:rsidR="00AC6387" w:rsidRPr="00D06B2A" w:rsidRDefault="00AC6387" w:rsidP="0053774B">
            <w:pPr>
              <w:pStyle w:val="GvdeMetni"/>
              <w:jc w:val="center"/>
            </w:pPr>
            <w:r w:rsidRPr="00D06B2A">
              <w:t>136</w:t>
            </w:r>
          </w:p>
        </w:tc>
        <w:tc>
          <w:tcPr>
            <w:tcW w:w="1701" w:type="dxa"/>
          </w:tcPr>
          <w:p w:rsidR="00AC6387" w:rsidRPr="00D06B2A" w:rsidRDefault="00CB535F" w:rsidP="0053774B">
            <w:pPr>
              <w:pStyle w:val="GvdeMetni"/>
              <w:jc w:val="center"/>
            </w:pPr>
            <w:r w:rsidRPr="00D06B2A">
              <w:t>134</w:t>
            </w:r>
          </w:p>
        </w:tc>
        <w:tc>
          <w:tcPr>
            <w:tcW w:w="1701" w:type="dxa"/>
          </w:tcPr>
          <w:p w:rsidR="00AC6387" w:rsidRPr="00D06B2A" w:rsidRDefault="00041D2C" w:rsidP="0053774B">
            <w:pPr>
              <w:pStyle w:val="GvdeMetni"/>
              <w:jc w:val="center"/>
            </w:pPr>
            <w:r w:rsidRPr="00D06B2A">
              <w:t>168</w:t>
            </w:r>
          </w:p>
        </w:tc>
        <w:tc>
          <w:tcPr>
            <w:tcW w:w="1733" w:type="dxa"/>
          </w:tcPr>
          <w:p w:rsidR="00AC6387" w:rsidRPr="00D06B2A" w:rsidRDefault="00CB535F" w:rsidP="0053774B">
            <w:pPr>
              <w:pStyle w:val="GvdeMetni"/>
              <w:jc w:val="center"/>
            </w:pPr>
            <w:r w:rsidRPr="00D06B2A">
              <w:t>153</w:t>
            </w:r>
          </w:p>
        </w:tc>
      </w:tr>
      <w:tr w:rsidR="00526E24" w:rsidRPr="00D06B2A" w:rsidTr="00930DDA">
        <w:tc>
          <w:tcPr>
            <w:tcW w:w="2235" w:type="dxa"/>
          </w:tcPr>
          <w:p w:rsidR="00AC6387" w:rsidRPr="00D06B2A" w:rsidRDefault="00AC6387" w:rsidP="0053774B">
            <w:pPr>
              <w:pStyle w:val="GvdeMetni"/>
              <w:jc w:val="left"/>
            </w:pPr>
            <w:r w:rsidRPr="00D06B2A">
              <w:t>Işık yılı</w:t>
            </w:r>
          </w:p>
        </w:tc>
        <w:tc>
          <w:tcPr>
            <w:tcW w:w="1842" w:type="dxa"/>
          </w:tcPr>
          <w:p w:rsidR="00AC6387" w:rsidRPr="00D06B2A" w:rsidRDefault="00AC6387" w:rsidP="0053774B">
            <w:pPr>
              <w:pStyle w:val="GvdeMetni"/>
              <w:jc w:val="center"/>
            </w:pPr>
            <w:r w:rsidRPr="00D06B2A">
              <w:t>1</w:t>
            </w:r>
            <w:r w:rsidR="00041D2C" w:rsidRPr="00D06B2A">
              <w:t>04</w:t>
            </w:r>
          </w:p>
        </w:tc>
        <w:tc>
          <w:tcPr>
            <w:tcW w:w="1701" w:type="dxa"/>
          </w:tcPr>
          <w:p w:rsidR="00AC6387" w:rsidRPr="00D06B2A" w:rsidRDefault="00CB535F" w:rsidP="0053774B">
            <w:pPr>
              <w:pStyle w:val="GvdeMetni"/>
              <w:jc w:val="center"/>
            </w:pPr>
            <w:r w:rsidRPr="00D06B2A">
              <w:t>101</w:t>
            </w:r>
          </w:p>
        </w:tc>
        <w:tc>
          <w:tcPr>
            <w:tcW w:w="1701" w:type="dxa"/>
          </w:tcPr>
          <w:p w:rsidR="00AC6387" w:rsidRPr="00D06B2A" w:rsidRDefault="00041D2C" w:rsidP="0053774B">
            <w:pPr>
              <w:pStyle w:val="GvdeMetni"/>
              <w:jc w:val="center"/>
            </w:pPr>
            <w:r w:rsidRPr="00D06B2A">
              <w:t>125</w:t>
            </w:r>
          </w:p>
        </w:tc>
        <w:tc>
          <w:tcPr>
            <w:tcW w:w="1733" w:type="dxa"/>
          </w:tcPr>
          <w:p w:rsidR="00AC6387" w:rsidRPr="00D06B2A" w:rsidRDefault="00CB535F" w:rsidP="0053774B">
            <w:pPr>
              <w:pStyle w:val="GvdeMetni"/>
              <w:jc w:val="center"/>
            </w:pPr>
            <w:r w:rsidRPr="00D06B2A">
              <w:t>112</w:t>
            </w:r>
          </w:p>
        </w:tc>
      </w:tr>
      <w:tr w:rsidR="00526E24" w:rsidRPr="00D06B2A" w:rsidTr="00930DDA">
        <w:tc>
          <w:tcPr>
            <w:tcW w:w="2235" w:type="dxa"/>
          </w:tcPr>
          <w:p w:rsidR="00AC6387" w:rsidRPr="00D06B2A" w:rsidRDefault="00041D2C" w:rsidP="0053774B">
            <w:pPr>
              <w:pStyle w:val="GvdeMetni"/>
              <w:jc w:val="left"/>
            </w:pPr>
            <w:r w:rsidRPr="00D06B2A">
              <w:t>Göktaşı</w:t>
            </w:r>
          </w:p>
        </w:tc>
        <w:tc>
          <w:tcPr>
            <w:tcW w:w="1842" w:type="dxa"/>
          </w:tcPr>
          <w:p w:rsidR="00AC6387" w:rsidRPr="00D06B2A" w:rsidRDefault="00041D2C" w:rsidP="0053774B">
            <w:pPr>
              <w:pStyle w:val="GvdeMetni"/>
              <w:jc w:val="center"/>
            </w:pPr>
            <w:r w:rsidRPr="00D06B2A">
              <w:t>101</w:t>
            </w:r>
          </w:p>
        </w:tc>
        <w:tc>
          <w:tcPr>
            <w:tcW w:w="1701" w:type="dxa"/>
          </w:tcPr>
          <w:p w:rsidR="00AC6387" w:rsidRPr="00D06B2A" w:rsidRDefault="00CB535F" w:rsidP="0053774B">
            <w:pPr>
              <w:pStyle w:val="GvdeMetni"/>
              <w:jc w:val="center"/>
            </w:pPr>
            <w:r w:rsidRPr="00D06B2A">
              <w:t>106</w:t>
            </w:r>
          </w:p>
        </w:tc>
        <w:tc>
          <w:tcPr>
            <w:tcW w:w="1701" w:type="dxa"/>
          </w:tcPr>
          <w:p w:rsidR="00AC6387" w:rsidRPr="00D06B2A" w:rsidRDefault="00041D2C" w:rsidP="0053774B">
            <w:pPr>
              <w:pStyle w:val="GvdeMetni"/>
              <w:jc w:val="center"/>
            </w:pPr>
            <w:r w:rsidRPr="00D06B2A">
              <w:t>137</w:t>
            </w:r>
          </w:p>
        </w:tc>
        <w:tc>
          <w:tcPr>
            <w:tcW w:w="1733" w:type="dxa"/>
          </w:tcPr>
          <w:p w:rsidR="00AC6387" w:rsidRPr="00D06B2A" w:rsidRDefault="00CB535F" w:rsidP="0053774B">
            <w:pPr>
              <w:pStyle w:val="GvdeMetni"/>
              <w:jc w:val="center"/>
            </w:pPr>
            <w:r w:rsidRPr="00D06B2A">
              <w:t>13</w:t>
            </w:r>
            <w:r w:rsidR="00B90E20" w:rsidRPr="00D06B2A">
              <w:t>3</w:t>
            </w:r>
          </w:p>
        </w:tc>
      </w:tr>
      <w:tr w:rsidR="00526E24" w:rsidRPr="00D06B2A" w:rsidTr="00930DDA">
        <w:tc>
          <w:tcPr>
            <w:tcW w:w="2235" w:type="dxa"/>
          </w:tcPr>
          <w:p w:rsidR="00AC6387" w:rsidRPr="00D06B2A" w:rsidRDefault="00041D2C" w:rsidP="0053774B">
            <w:pPr>
              <w:pStyle w:val="GvdeMetni"/>
              <w:jc w:val="left"/>
            </w:pPr>
            <w:r w:rsidRPr="00D06B2A">
              <w:t>Meteor</w:t>
            </w:r>
          </w:p>
        </w:tc>
        <w:tc>
          <w:tcPr>
            <w:tcW w:w="1842" w:type="dxa"/>
          </w:tcPr>
          <w:p w:rsidR="00AC6387" w:rsidRPr="00D06B2A" w:rsidRDefault="00041D2C" w:rsidP="0053774B">
            <w:pPr>
              <w:pStyle w:val="GvdeMetni"/>
              <w:jc w:val="center"/>
            </w:pPr>
            <w:r w:rsidRPr="00D06B2A">
              <w:t>98</w:t>
            </w:r>
          </w:p>
        </w:tc>
        <w:tc>
          <w:tcPr>
            <w:tcW w:w="1701" w:type="dxa"/>
          </w:tcPr>
          <w:p w:rsidR="00AC6387" w:rsidRPr="00D06B2A" w:rsidRDefault="00B90E20" w:rsidP="0053774B">
            <w:pPr>
              <w:pStyle w:val="GvdeMetni"/>
              <w:jc w:val="center"/>
            </w:pPr>
            <w:r w:rsidRPr="00D06B2A">
              <w:t>92</w:t>
            </w:r>
          </w:p>
        </w:tc>
        <w:tc>
          <w:tcPr>
            <w:tcW w:w="1701" w:type="dxa"/>
          </w:tcPr>
          <w:p w:rsidR="00AC6387" w:rsidRPr="00D06B2A" w:rsidRDefault="00041D2C" w:rsidP="0053774B">
            <w:pPr>
              <w:pStyle w:val="GvdeMetni"/>
              <w:jc w:val="center"/>
            </w:pPr>
            <w:r w:rsidRPr="00D06B2A">
              <w:t>129</w:t>
            </w:r>
          </w:p>
        </w:tc>
        <w:tc>
          <w:tcPr>
            <w:tcW w:w="1733" w:type="dxa"/>
          </w:tcPr>
          <w:p w:rsidR="00AC6387" w:rsidRPr="00D06B2A" w:rsidRDefault="00B90E20" w:rsidP="0053774B">
            <w:pPr>
              <w:pStyle w:val="GvdeMetni"/>
              <w:jc w:val="center"/>
            </w:pPr>
            <w:r w:rsidRPr="00D06B2A">
              <w:t>108</w:t>
            </w:r>
          </w:p>
        </w:tc>
      </w:tr>
      <w:tr w:rsidR="00526E24" w:rsidRPr="00D06B2A" w:rsidTr="00930DDA">
        <w:tc>
          <w:tcPr>
            <w:tcW w:w="2235" w:type="dxa"/>
          </w:tcPr>
          <w:p w:rsidR="00AC6387" w:rsidRPr="00D06B2A" w:rsidRDefault="00AC6387" w:rsidP="0053774B">
            <w:pPr>
              <w:pStyle w:val="GvdeMetni"/>
              <w:jc w:val="left"/>
            </w:pPr>
            <w:r w:rsidRPr="00D06B2A">
              <w:t>Toplam</w:t>
            </w:r>
          </w:p>
        </w:tc>
        <w:tc>
          <w:tcPr>
            <w:tcW w:w="1842" w:type="dxa"/>
          </w:tcPr>
          <w:p w:rsidR="00AC6387" w:rsidRPr="00D06B2A" w:rsidRDefault="00AC6387" w:rsidP="0053774B">
            <w:pPr>
              <w:pStyle w:val="GvdeMetni"/>
              <w:jc w:val="center"/>
            </w:pPr>
          </w:p>
        </w:tc>
        <w:tc>
          <w:tcPr>
            <w:tcW w:w="1701" w:type="dxa"/>
          </w:tcPr>
          <w:p w:rsidR="00AC6387" w:rsidRPr="00D06B2A" w:rsidRDefault="00AC6387" w:rsidP="0053774B">
            <w:pPr>
              <w:pStyle w:val="GvdeMetni"/>
              <w:jc w:val="center"/>
            </w:pPr>
          </w:p>
        </w:tc>
        <w:tc>
          <w:tcPr>
            <w:tcW w:w="1701" w:type="dxa"/>
          </w:tcPr>
          <w:p w:rsidR="00AC6387" w:rsidRPr="00D06B2A" w:rsidRDefault="00AC6387" w:rsidP="0053774B">
            <w:pPr>
              <w:pStyle w:val="GvdeMetni"/>
              <w:jc w:val="center"/>
            </w:pPr>
          </w:p>
        </w:tc>
        <w:tc>
          <w:tcPr>
            <w:tcW w:w="1733" w:type="dxa"/>
          </w:tcPr>
          <w:p w:rsidR="00AC6387" w:rsidRPr="00D06B2A" w:rsidRDefault="00AC6387" w:rsidP="0053774B">
            <w:pPr>
              <w:pStyle w:val="GvdeMetni"/>
              <w:jc w:val="center"/>
            </w:pPr>
          </w:p>
        </w:tc>
      </w:tr>
    </w:tbl>
    <w:p w:rsidR="009572C7" w:rsidRPr="00D06B2A" w:rsidRDefault="009572C7" w:rsidP="0053774B">
      <w:pPr>
        <w:pStyle w:val="GvdeMetni"/>
        <w:jc w:val="left"/>
        <w:rPr>
          <w:b/>
        </w:rPr>
      </w:pPr>
    </w:p>
    <w:p w:rsidR="00474A5A" w:rsidRPr="00D06B2A" w:rsidRDefault="00474A5A" w:rsidP="0053774B">
      <w:pPr>
        <w:tabs>
          <w:tab w:val="left" w:pos="709"/>
        </w:tabs>
        <w:spacing w:after="0" w:line="480" w:lineRule="auto"/>
        <w:jc w:val="both"/>
        <w:rPr>
          <w:rFonts w:ascii="Times New Roman" w:hAnsi="Times New Roman" w:cs="Times New Roman"/>
          <w:sz w:val="24"/>
          <w:szCs w:val="24"/>
        </w:rPr>
      </w:pPr>
      <w:r w:rsidRPr="00D06B2A">
        <w:tab/>
      </w:r>
      <w:r w:rsidR="005109D3" w:rsidRPr="00D06B2A">
        <w:rPr>
          <w:rFonts w:ascii="Times New Roman" w:hAnsi="Times New Roman" w:cs="Times New Roman"/>
          <w:sz w:val="24"/>
          <w:szCs w:val="24"/>
        </w:rPr>
        <w:t>Tablo 6</w:t>
      </w:r>
      <w:r w:rsidRPr="00D06B2A">
        <w:rPr>
          <w:rFonts w:ascii="Times New Roman" w:hAnsi="Times New Roman" w:cs="Times New Roman"/>
          <w:sz w:val="24"/>
          <w:szCs w:val="24"/>
        </w:rPr>
        <w:t xml:space="preserve"> KİT’teki her bir anahtar kavram için deney ve kontrol grubunda üretilen cevap kelime</w:t>
      </w:r>
      <w:r w:rsidR="00EB5C2E" w:rsidRPr="00D06B2A">
        <w:rPr>
          <w:rFonts w:ascii="Times New Roman" w:hAnsi="Times New Roman" w:cs="Times New Roman"/>
          <w:sz w:val="24"/>
          <w:szCs w:val="24"/>
        </w:rPr>
        <w:t xml:space="preserve">lerin sayısını göstermektedir. </w:t>
      </w:r>
      <w:r w:rsidRPr="00D06B2A">
        <w:rPr>
          <w:rFonts w:ascii="Times New Roman" w:hAnsi="Times New Roman" w:cs="Times New Roman"/>
          <w:sz w:val="24"/>
          <w:szCs w:val="24"/>
        </w:rPr>
        <w:t>Deney ve kontrol grubu öğrencilerin</w:t>
      </w:r>
      <w:r w:rsidR="00292C42" w:rsidRPr="00D06B2A">
        <w:rPr>
          <w:rFonts w:ascii="Times New Roman" w:hAnsi="Times New Roman" w:cs="Times New Roman"/>
          <w:sz w:val="24"/>
          <w:szCs w:val="24"/>
        </w:rPr>
        <w:t>in</w:t>
      </w:r>
      <w:r w:rsidRPr="00D06B2A">
        <w:rPr>
          <w:rFonts w:ascii="Times New Roman" w:hAnsi="Times New Roman" w:cs="Times New Roman"/>
          <w:sz w:val="24"/>
          <w:szCs w:val="24"/>
        </w:rPr>
        <w:t xml:space="preserve"> ön testte anahtar kavramlar ile ilgili cevap kelime sayısının birbirine yakın olduğu gör</w:t>
      </w:r>
      <w:r w:rsidR="00AF3C0D" w:rsidRPr="00D06B2A">
        <w:rPr>
          <w:rFonts w:ascii="Times New Roman" w:hAnsi="Times New Roman" w:cs="Times New Roman"/>
          <w:sz w:val="24"/>
          <w:szCs w:val="24"/>
        </w:rPr>
        <w:t xml:space="preserve">ülmektedir. Deney grubunun </w:t>
      </w:r>
      <w:r w:rsidR="00AF3C0D" w:rsidRPr="00D06B2A">
        <w:rPr>
          <w:rFonts w:ascii="Times New Roman" w:hAnsi="Times New Roman" w:cs="Times New Roman"/>
          <w:i/>
          <w:sz w:val="24"/>
          <w:szCs w:val="24"/>
        </w:rPr>
        <w:t>"Gök Cisimlerini T</w:t>
      </w:r>
      <w:r w:rsidRPr="00D06B2A">
        <w:rPr>
          <w:rFonts w:ascii="Times New Roman" w:hAnsi="Times New Roman" w:cs="Times New Roman"/>
          <w:i/>
          <w:sz w:val="24"/>
          <w:szCs w:val="24"/>
        </w:rPr>
        <w:t>anıyalım</w:t>
      </w:r>
      <w:r w:rsidR="00AF3C0D" w:rsidRPr="00D06B2A">
        <w:rPr>
          <w:rFonts w:ascii="Times New Roman" w:hAnsi="Times New Roman" w:cs="Times New Roman"/>
          <w:i/>
          <w:sz w:val="24"/>
          <w:szCs w:val="24"/>
        </w:rPr>
        <w:t>"</w:t>
      </w:r>
      <w:r w:rsidRPr="00D06B2A">
        <w:rPr>
          <w:rFonts w:ascii="Times New Roman" w:hAnsi="Times New Roman" w:cs="Times New Roman"/>
          <w:sz w:val="24"/>
          <w:szCs w:val="24"/>
        </w:rPr>
        <w:t xml:space="preserve"> konusunda ön testte anahtar kavramlara ürettiği toplam kelime sayısı 585 iken, son testte bu sayının 734'e yükseldiği görülmektedir.  Kontrol grubunun, anahtar kavramlarla ilgi</w:t>
      </w:r>
      <w:r w:rsidR="00AF3C0D" w:rsidRPr="00D06B2A">
        <w:rPr>
          <w:rFonts w:ascii="Times New Roman" w:hAnsi="Times New Roman" w:cs="Times New Roman"/>
          <w:sz w:val="24"/>
          <w:szCs w:val="24"/>
        </w:rPr>
        <w:t>li</w:t>
      </w:r>
      <w:r w:rsidRPr="00D06B2A">
        <w:rPr>
          <w:rFonts w:ascii="Times New Roman" w:hAnsi="Times New Roman" w:cs="Times New Roman"/>
          <w:sz w:val="24"/>
          <w:szCs w:val="24"/>
        </w:rPr>
        <w:t xml:space="preserve"> olarak ürettiği toplam kelime sayısı ön testte 565 iken,  son testte bu sayının </w:t>
      </w:r>
      <w:r w:rsidR="00A47BDA" w:rsidRPr="00D06B2A">
        <w:rPr>
          <w:rFonts w:ascii="Times New Roman" w:hAnsi="Times New Roman" w:cs="Times New Roman"/>
          <w:sz w:val="24"/>
          <w:szCs w:val="24"/>
        </w:rPr>
        <w:t>694'e yükseldiği görülmektedir. Deney ve kontrol grubunda her bir anahtar kavarama karşılık üretilen cev</w:t>
      </w:r>
      <w:r w:rsidR="0060759C" w:rsidRPr="00D06B2A">
        <w:rPr>
          <w:rFonts w:ascii="Times New Roman" w:hAnsi="Times New Roman" w:cs="Times New Roman"/>
          <w:sz w:val="24"/>
          <w:szCs w:val="24"/>
        </w:rPr>
        <w:t>ap kelimelerin sayısında ön tes</w:t>
      </w:r>
      <w:r w:rsidR="00A47BDA" w:rsidRPr="00D06B2A">
        <w:rPr>
          <w:rFonts w:ascii="Times New Roman" w:hAnsi="Times New Roman" w:cs="Times New Roman"/>
          <w:sz w:val="24"/>
          <w:szCs w:val="24"/>
        </w:rPr>
        <w:t>te göre son testte ayrı bir artış olduğu görülmektedir.</w:t>
      </w:r>
    </w:p>
    <w:p w:rsidR="00BC25AA" w:rsidRPr="00D06B2A" w:rsidRDefault="002E0A0A" w:rsidP="0053774B">
      <w:pPr>
        <w:tabs>
          <w:tab w:val="left" w:pos="709"/>
        </w:tabs>
        <w:spacing w:line="480" w:lineRule="auto"/>
        <w:jc w:val="both"/>
        <w:rPr>
          <w:rFonts w:ascii="Times New Roman" w:hAnsi="Times New Roman" w:cs="Times New Roman"/>
          <w:sz w:val="24"/>
          <w:szCs w:val="24"/>
        </w:rPr>
      </w:pPr>
      <w:r w:rsidRPr="00D06B2A">
        <w:tab/>
      </w:r>
      <w:r w:rsidRPr="00D06B2A">
        <w:rPr>
          <w:rFonts w:ascii="Times New Roman" w:hAnsi="Times New Roman" w:cs="Times New Roman"/>
          <w:sz w:val="24"/>
          <w:szCs w:val="24"/>
        </w:rPr>
        <w:t>Tablo</w:t>
      </w:r>
      <w:r w:rsidR="005109D3" w:rsidRPr="00D06B2A">
        <w:rPr>
          <w:rFonts w:ascii="Times New Roman" w:hAnsi="Times New Roman" w:cs="Times New Roman"/>
          <w:sz w:val="24"/>
          <w:szCs w:val="24"/>
        </w:rPr>
        <w:t xml:space="preserve"> 7 ve Tablo 8’de</w:t>
      </w:r>
      <w:r w:rsidRPr="00D06B2A">
        <w:rPr>
          <w:rFonts w:ascii="Times New Roman" w:hAnsi="Times New Roman" w:cs="Times New Roman"/>
          <w:sz w:val="24"/>
          <w:szCs w:val="24"/>
        </w:rPr>
        <w:t xml:space="preserve"> anahtar kavramlar ve üretilen cevap kelimelerden oluşan frekans tabloları verilmiştir.</w:t>
      </w:r>
    </w:p>
    <w:p w:rsidR="00BC25AA" w:rsidRPr="00D06B2A" w:rsidRDefault="00BC25AA" w:rsidP="0053774B">
      <w:pPr>
        <w:rPr>
          <w:rFonts w:ascii="Times New Roman" w:hAnsi="Times New Roman" w:cs="Times New Roman"/>
          <w:sz w:val="24"/>
          <w:szCs w:val="24"/>
        </w:rPr>
      </w:pPr>
      <w:r w:rsidRPr="00D06B2A">
        <w:rPr>
          <w:rFonts w:ascii="Times New Roman" w:hAnsi="Times New Roman" w:cs="Times New Roman"/>
          <w:sz w:val="24"/>
          <w:szCs w:val="24"/>
        </w:rPr>
        <w:br w:type="page"/>
      </w:r>
    </w:p>
    <w:p w:rsidR="002E0A0A" w:rsidRPr="00D06B2A" w:rsidRDefault="00BC25AA" w:rsidP="0053774B">
      <w:pPr>
        <w:spacing w:after="0" w:line="240" w:lineRule="auto"/>
        <w:ind w:left="993" w:hanging="993"/>
        <w:jc w:val="both"/>
        <w:rPr>
          <w:rFonts w:ascii="Times New Roman" w:hAnsi="Times New Roman" w:cs="Times New Roman"/>
          <w:i/>
          <w:sz w:val="24"/>
          <w:szCs w:val="24"/>
        </w:rPr>
      </w:pPr>
      <w:r w:rsidRPr="00D06B2A">
        <w:rPr>
          <w:rFonts w:ascii="Times New Roman" w:hAnsi="Times New Roman" w:cs="Times New Roman"/>
          <w:sz w:val="24"/>
          <w:szCs w:val="24"/>
        </w:rPr>
        <w:lastRenderedPageBreak/>
        <w:t xml:space="preserve">Tablo </w:t>
      </w:r>
      <w:r w:rsidR="005109D3" w:rsidRPr="00D06B2A">
        <w:rPr>
          <w:rFonts w:ascii="Times New Roman" w:hAnsi="Times New Roman" w:cs="Times New Roman"/>
          <w:sz w:val="24"/>
          <w:szCs w:val="24"/>
        </w:rPr>
        <w:t>7</w:t>
      </w:r>
      <w:r w:rsidRPr="00D06B2A">
        <w:rPr>
          <w:rFonts w:ascii="Times New Roman" w:hAnsi="Times New Roman" w:cs="Times New Roman"/>
          <w:i/>
          <w:sz w:val="24"/>
          <w:szCs w:val="24"/>
        </w:rPr>
        <w:t>.</w:t>
      </w:r>
      <w:r w:rsidR="00783DEF" w:rsidRPr="00D06B2A">
        <w:rPr>
          <w:rFonts w:ascii="Times New Roman" w:hAnsi="Times New Roman" w:cs="Times New Roman"/>
          <w:i/>
          <w:sz w:val="24"/>
          <w:szCs w:val="24"/>
        </w:rPr>
        <w:t xml:space="preserve"> Deney </w:t>
      </w:r>
      <w:r w:rsidR="00E826EC" w:rsidRPr="00D06B2A">
        <w:rPr>
          <w:rFonts w:ascii="Times New Roman" w:hAnsi="Times New Roman" w:cs="Times New Roman"/>
          <w:i/>
          <w:sz w:val="24"/>
          <w:szCs w:val="24"/>
        </w:rPr>
        <w:t>grubunun anahtar kavram ve cevap kelimelerinden oluşan frekans tablosu</w:t>
      </w:r>
      <w:r w:rsidR="00E826EC" w:rsidRPr="00D06B2A">
        <w:rPr>
          <w:rFonts w:ascii="Times New Roman" w:hAnsi="Times New Roman" w:cs="Times New Roman"/>
          <w:sz w:val="24"/>
          <w:szCs w:val="24"/>
        </w:rPr>
        <w:t xml:space="preserve"> </w:t>
      </w:r>
      <w:r w:rsidR="00E826EC" w:rsidRPr="00D06B2A">
        <w:rPr>
          <w:rFonts w:ascii="Times New Roman" w:hAnsi="Times New Roman" w:cs="Times New Roman"/>
          <w:i/>
          <w:sz w:val="24"/>
          <w:szCs w:val="24"/>
        </w:rPr>
        <w:t>(ön ve son test)</w:t>
      </w:r>
    </w:p>
    <w:p w:rsidR="00BC25AA" w:rsidRPr="00D06B2A" w:rsidRDefault="00BC25AA" w:rsidP="0053774B">
      <w:pPr>
        <w:spacing w:after="0" w:line="240" w:lineRule="auto"/>
        <w:jc w:val="both"/>
        <w:rPr>
          <w:rFonts w:ascii="Times New Roman" w:hAnsi="Times New Roman" w:cs="Times New Roman"/>
          <w:sz w:val="24"/>
          <w:szCs w:val="24"/>
        </w:rPr>
      </w:pPr>
    </w:p>
    <w:tbl>
      <w:tblPr>
        <w:tblStyle w:val="TabloKlavuzu"/>
        <w:tblW w:w="0" w:type="auto"/>
        <w:tblBorders>
          <w:left w:val="none" w:sz="0" w:space="0" w:color="auto"/>
          <w:right w:val="none" w:sz="0" w:space="0" w:color="auto"/>
          <w:insideV w:val="none" w:sz="0" w:space="0" w:color="auto"/>
        </w:tblBorders>
        <w:tblLayout w:type="fixed"/>
        <w:tblLook w:val="04A0"/>
      </w:tblPr>
      <w:tblGrid>
        <w:gridCol w:w="1951"/>
        <w:gridCol w:w="709"/>
        <w:gridCol w:w="850"/>
        <w:gridCol w:w="709"/>
        <w:gridCol w:w="851"/>
        <w:gridCol w:w="708"/>
        <w:gridCol w:w="709"/>
        <w:gridCol w:w="709"/>
        <w:gridCol w:w="709"/>
        <w:gridCol w:w="708"/>
        <w:gridCol w:w="675"/>
      </w:tblGrid>
      <w:tr w:rsidR="00BC25AA" w:rsidRPr="00D06B2A" w:rsidTr="00B62636">
        <w:tc>
          <w:tcPr>
            <w:tcW w:w="9288" w:type="dxa"/>
            <w:gridSpan w:val="11"/>
          </w:tcPr>
          <w:p w:rsidR="00BC25AA" w:rsidRPr="00D06B2A" w:rsidRDefault="00BC25AA" w:rsidP="0053774B">
            <w:pPr>
              <w:jc w:val="center"/>
              <w:rPr>
                <w:rFonts w:ascii="Times New Roman" w:hAnsi="Times New Roman" w:cs="Times New Roman"/>
                <w:b/>
                <w:sz w:val="20"/>
                <w:szCs w:val="20"/>
              </w:rPr>
            </w:pPr>
            <w:r w:rsidRPr="00D06B2A">
              <w:rPr>
                <w:rFonts w:ascii="Times New Roman" w:hAnsi="Times New Roman" w:cs="Times New Roman"/>
                <w:b/>
                <w:sz w:val="20"/>
                <w:szCs w:val="20"/>
              </w:rPr>
              <w:t>ANAHTAR KAVRAMLAR</w:t>
            </w:r>
          </w:p>
        </w:tc>
      </w:tr>
      <w:tr w:rsidR="001740E0" w:rsidRPr="00D06B2A" w:rsidTr="00B62636">
        <w:tc>
          <w:tcPr>
            <w:tcW w:w="1951" w:type="dxa"/>
          </w:tcPr>
          <w:p w:rsidR="00B645F2" w:rsidRPr="00D06B2A" w:rsidRDefault="00B645F2" w:rsidP="0053774B">
            <w:pPr>
              <w:jc w:val="both"/>
              <w:rPr>
                <w:rFonts w:ascii="Times New Roman" w:hAnsi="Times New Roman" w:cs="Times New Roman"/>
                <w:sz w:val="20"/>
                <w:szCs w:val="20"/>
              </w:rPr>
            </w:pPr>
          </w:p>
        </w:tc>
        <w:tc>
          <w:tcPr>
            <w:tcW w:w="1559" w:type="dxa"/>
            <w:gridSpan w:val="2"/>
          </w:tcPr>
          <w:p w:rsidR="00B645F2" w:rsidRPr="00D06B2A" w:rsidRDefault="00B645F2" w:rsidP="0053774B">
            <w:pPr>
              <w:jc w:val="center"/>
              <w:rPr>
                <w:rFonts w:ascii="Times New Roman" w:hAnsi="Times New Roman" w:cs="Times New Roman"/>
                <w:b/>
                <w:i/>
                <w:sz w:val="20"/>
                <w:szCs w:val="20"/>
              </w:rPr>
            </w:pPr>
            <w:r w:rsidRPr="00D06B2A">
              <w:rPr>
                <w:rFonts w:ascii="Times New Roman" w:hAnsi="Times New Roman" w:cs="Times New Roman"/>
                <w:b/>
                <w:i/>
                <w:sz w:val="20"/>
                <w:szCs w:val="20"/>
              </w:rPr>
              <w:t>Yıldız</w:t>
            </w:r>
          </w:p>
        </w:tc>
        <w:tc>
          <w:tcPr>
            <w:tcW w:w="1560" w:type="dxa"/>
            <w:gridSpan w:val="2"/>
          </w:tcPr>
          <w:p w:rsidR="00B645F2" w:rsidRPr="00D06B2A" w:rsidRDefault="00B645F2" w:rsidP="0053774B">
            <w:pPr>
              <w:jc w:val="center"/>
              <w:rPr>
                <w:rFonts w:ascii="Times New Roman" w:hAnsi="Times New Roman" w:cs="Times New Roman"/>
                <w:b/>
                <w:i/>
                <w:sz w:val="20"/>
                <w:szCs w:val="20"/>
              </w:rPr>
            </w:pPr>
            <w:r w:rsidRPr="00D06B2A">
              <w:rPr>
                <w:rFonts w:ascii="Times New Roman" w:hAnsi="Times New Roman" w:cs="Times New Roman"/>
                <w:b/>
                <w:i/>
                <w:sz w:val="20"/>
                <w:szCs w:val="20"/>
              </w:rPr>
              <w:t>Gezegen</w:t>
            </w:r>
          </w:p>
        </w:tc>
        <w:tc>
          <w:tcPr>
            <w:tcW w:w="1417" w:type="dxa"/>
            <w:gridSpan w:val="2"/>
          </w:tcPr>
          <w:p w:rsidR="00B645F2" w:rsidRPr="00D06B2A" w:rsidRDefault="00B645F2" w:rsidP="0053774B">
            <w:pPr>
              <w:jc w:val="center"/>
              <w:rPr>
                <w:rFonts w:ascii="Times New Roman" w:hAnsi="Times New Roman" w:cs="Times New Roman"/>
                <w:b/>
                <w:i/>
                <w:sz w:val="20"/>
                <w:szCs w:val="20"/>
              </w:rPr>
            </w:pPr>
            <w:r w:rsidRPr="00D06B2A">
              <w:rPr>
                <w:rFonts w:ascii="Times New Roman" w:hAnsi="Times New Roman" w:cs="Times New Roman"/>
                <w:b/>
                <w:i/>
                <w:sz w:val="20"/>
                <w:szCs w:val="20"/>
              </w:rPr>
              <w:t>Işık Yılı</w:t>
            </w:r>
          </w:p>
        </w:tc>
        <w:tc>
          <w:tcPr>
            <w:tcW w:w="1418" w:type="dxa"/>
            <w:gridSpan w:val="2"/>
          </w:tcPr>
          <w:p w:rsidR="00B645F2" w:rsidRPr="00D06B2A" w:rsidRDefault="00B645F2" w:rsidP="0053774B">
            <w:pPr>
              <w:jc w:val="center"/>
              <w:rPr>
                <w:rFonts w:ascii="Times New Roman" w:hAnsi="Times New Roman" w:cs="Times New Roman"/>
                <w:b/>
                <w:i/>
                <w:sz w:val="20"/>
                <w:szCs w:val="20"/>
              </w:rPr>
            </w:pPr>
            <w:r w:rsidRPr="00D06B2A">
              <w:rPr>
                <w:rFonts w:ascii="Times New Roman" w:hAnsi="Times New Roman" w:cs="Times New Roman"/>
                <w:b/>
                <w:i/>
                <w:sz w:val="20"/>
                <w:szCs w:val="20"/>
              </w:rPr>
              <w:t>Meteor</w:t>
            </w:r>
          </w:p>
        </w:tc>
        <w:tc>
          <w:tcPr>
            <w:tcW w:w="1383" w:type="dxa"/>
            <w:gridSpan w:val="2"/>
          </w:tcPr>
          <w:p w:rsidR="00B645F2" w:rsidRPr="00D06B2A" w:rsidRDefault="00B645F2" w:rsidP="0053774B">
            <w:pPr>
              <w:jc w:val="center"/>
              <w:rPr>
                <w:rFonts w:ascii="Times New Roman" w:hAnsi="Times New Roman" w:cs="Times New Roman"/>
                <w:b/>
                <w:i/>
                <w:sz w:val="20"/>
                <w:szCs w:val="20"/>
              </w:rPr>
            </w:pPr>
            <w:r w:rsidRPr="00D06B2A">
              <w:rPr>
                <w:rFonts w:ascii="Times New Roman" w:hAnsi="Times New Roman" w:cs="Times New Roman"/>
                <w:b/>
                <w:i/>
                <w:sz w:val="20"/>
                <w:szCs w:val="20"/>
              </w:rPr>
              <w:t>Göktaşı</w:t>
            </w:r>
          </w:p>
        </w:tc>
      </w:tr>
      <w:tr w:rsidR="001740E0" w:rsidRPr="00D06B2A" w:rsidTr="00B62636">
        <w:tc>
          <w:tcPr>
            <w:tcW w:w="1951"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Cevap</w:t>
            </w:r>
          </w:p>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Kelimeler</w:t>
            </w:r>
          </w:p>
        </w:tc>
        <w:tc>
          <w:tcPr>
            <w:tcW w:w="709"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Ön test</w:t>
            </w:r>
          </w:p>
        </w:tc>
        <w:tc>
          <w:tcPr>
            <w:tcW w:w="850"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Son test</w:t>
            </w:r>
          </w:p>
        </w:tc>
        <w:tc>
          <w:tcPr>
            <w:tcW w:w="709"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Ön test</w:t>
            </w:r>
          </w:p>
        </w:tc>
        <w:tc>
          <w:tcPr>
            <w:tcW w:w="851"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Son test</w:t>
            </w:r>
          </w:p>
        </w:tc>
        <w:tc>
          <w:tcPr>
            <w:tcW w:w="708"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Ön test</w:t>
            </w:r>
          </w:p>
        </w:tc>
        <w:tc>
          <w:tcPr>
            <w:tcW w:w="709"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Son test</w:t>
            </w:r>
          </w:p>
        </w:tc>
        <w:tc>
          <w:tcPr>
            <w:tcW w:w="709"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Ön test</w:t>
            </w:r>
          </w:p>
        </w:tc>
        <w:tc>
          <w:tcPr>
            <w:tcW w:w="709"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Son test</w:t>
            </w:r>
          </w:p>
        </w:tc>
        <w:tc>
          <w:tcPr>
            <w:tcW w:w="708"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Ön test</w:t>
            </w:r>
          </w:p>
        </w:tc>
        <w:tc>
          <w:tcPr>
            <w:tcW w:w="675" w:type="dxa"/>
          </w:tcPr>
          <w:p w:rsidR="001740E0" w:rsidRPr="00D06B2A" w:rsidRDefault="001740E0" w:rsidP="0053774B">
            <w:pPr>
              <w:jc w:val="center"/>
              <w:rPr>
                <w:rFonts w:ascii="Times New Roman" w:hAnsi="Times New Roman" w:cs="Times New Roman"/>
                <w:sz w:val="20"/>
                <w:szCs w:val="20"/>
              </w:rPr>
            </w:pPr>
            <w:r w:rsidRPr="00D06B2A">
              <w:rPr>
                <w:rFonts w:ascii="Times New Roman" w:hAnsi="Times New Roman" w:cs="Times New Roman"/>
                <w:sz w:val="20"/>
                <w:szCs w:val="20"/>
              </w:rPr>
              <w:t>Son test</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Yıldız</w:t>
            </w:r>
          </w:p>
        </w:tc>
        <w:tc>
          <w:tcPr>
            <w:tcW w:w="709" w:type="dxa"/>
          </w:tcPr>
          <w:p w:rsidR="00BC25AA" w:rsidRPr="00D06B2A" w:rsidRDefault="007440F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BC25AA" w:rsidRPr="00D06B2A" w:rsidRDefault="007440F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440F1"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1" w:type="dxa"/>
          </w:tcPr>
          <w:p w:rsidR="00BC25AA" w:rsidRPr="00D06B2A" w:rsidRDefault="007440F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7440F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440F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440F1"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BC25AA" w:rsidRPr="00D06B2A" w:rsidRDefault="007440F1"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BC25AA" w:rsidRPr="00D06B2A" w:rsidRDefault="00CB788B"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675" w:type="dxa"/>
          </w:tcPr>
          <w:p w:rsidR="00BC25AA" w:rsidRPr="00D06B2A" w:rsidRDefault="007440F1"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Gezegen</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0" w:type="dxa"/>
          </w:tcPr>
          <w:p w:rsidR="00BC25AA" w:rsidRPr="00D06B2A" w:rsidRDefault="00F535F4" w:rsidP="0053774B">
            <w:pPr>
              <w:jc w:val="center"/>
              <w:rPr>
                <w:rFonts w:ascii="Times New Roman" w:hAnsi="Times New Roman" w:cs="Times New Roman"/>
                <w:sz w:val="20"/>
                <w:szCs w:val="20"/>
              </w:rPr>
            </w:pPr>
            <w:r w:rsidRPr="00D06B2A">
              <w:rPr>
                <w:rFonts w:ascii="Times New Roman" w:hAnsi="Times New Roman" w:cs="Times New Roman"/>
                <w:sz w:val="20"/>
                <w:szCs w:val="20"/>
              </w:rPr>
              <w:t>15</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1"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8"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675"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Işık yılı</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Meteor</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A477E"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A477E"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4B6D8C"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675" w:type="dxa"/>
          </w:tcPr>
          <w:p w:rsidR="00BC25AA" w:rsidRPr="00D06B2A" w:rsidRDefault="004B6D8C"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Göktaşı</w:t>
            </w:r>
          </w:p>
        </w:tc>
        <w:tc>
          <w:tcPr>
            <w:tcW w:w="709" w:type="dxa"/>
          </w:tcPr>
          <w:p w:rsidR="00BC25AA" w:rsidRPr="00D06B2A" w:rsidRDefault="00CB788B"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BC25AA" w:rsidRPr="00D06B2A" w:rsidRDefault="00CB788B"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1" w:type="dxa"/>
          </w:tcPr>
          <w:p w:rsidR="00BC25AA" w:rsidRPr="00D06B2A" w:rsidRDefault="00CB788B"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CB788B"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CB788B"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CB788B"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Güneş</w:t>
            </w:r>
          </w:p>
        </w:tc>
        <w:tc>
          <w:tcPr>
            <w:tcW w:w="709"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0" w:type="dxa"/>
          </w:tcPr>
          <w:p w:rsidR="00BC25AA" w:rsidRPr="00D06B2A" w:rsidRDefault="00C1139E" w:rsidP="0053774B">
            <w:pPr>
              <w:jc w:val="center"/>
              <w:rPr>
                <w:rFonts w:ascii="Times New Roman" w:hAnsi="Times New Roman" w:cs="Times New Roman"/>
                <w:sz w:val="20"/>
                <w:szCs w:val="20"/>
              </w:rPr>
            </w:pPr>
            <w:r w:rsidRPr="00D06B2A">
              <w:rPr>
                <w:rFonts w:ascii="Times New Roman" w:hAnsi="Times New Roman" w:cs="Times New Roman"/>
                <w:sz w:val="20"/>
                <w:szCs w:val="20"/>
              </w:rPr>
              <w:t>14</w:t>
            </w:r>
          </w:p>
        </w:tc>
        <w:tc>
          <w:tcPr>
            <w:tcW w:w="709"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1"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12</w:t>
            </w:r>
          </w:p>
        </w:tc>
        <w:tc>
          <w:tcPr>
            <w:tcW w:w="708"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9"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BC25AA" w:rsidRPr="00D06B2A" w:rsidRDefault="004F6470"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Dünya</w:t>
            </w:r>
          </w:p>
        </w:tc>
        <w:tc>
          <w:tcPr>
            <w:tcW w:w="709" w:type="dxa"/>
          </w:tcPr>
          <w:p w:rsidR="00BC25AA" w:rsidRPr="00D06B2A" w:rsidRDefault="00827BD4"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0" w:type="dxa"/>
          </w:tcPr>
          <w:p w:rsidR="00BC25AA" w:rsidRPr="00D06B2A" w:rsidRDefault="00827BD4"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BC25AA" w:rsidRPr="00D06B2A" w:rsidRDefault="00827BD4"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851" w:type="dxa"/>
          </w:tcPr>
          <w:p w:rsidR="00BC25AA" w:rsidRPr="00D06B2A" w:rsidRDefault="00827BD4" w:rsidP="0053774B">
            <w:pPr>
              <w:jc w:val="center"/>
              <w:rPr>
                <w:rFonts w:ascii="Times New Roman" w:hAnsi="Times New Roman" w:cs="Times New Roman"/>
                <w:sz w:val="20"/>
                <w:szCs w:val="20"/>
              </w:rPr>
            </w:pPr>
            <w:r w:rsidRPr="00D06B2A">
              <w:rPr>
                <w:rFonts w:ascii="Times New Roman" w:hAnsi="Times New Roman" w:cs="Times New Roman"/>
                <w:sz w:val="20"/>
                <w:szCs w:val="20"/>
              </w:rPr>
              <w:t>13</w:t>
            </w:r>
          </w:p>
        </w:tc>
        <w:tc>
          <w:tcPr>
            <w:tcW w:w="708" w:type="dxa"/>
          </w:tcPr>
          <w:p w:rsidR="00BC25AA" w:rsidRPr="00D06B2A" w:rsidRDefault="00827BD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827BD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BC25AA" w:rsidRPr="00D06B2A" w:rsidRDefault="007470B7"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8" w:type="dxa"/>
          </w:tcPr>
          <w:p w:rsidR="00BC25AA"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BC25AA"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827BD4" w:rsidRPr="00D06B2A" w:rsidTr="00B62636">
        <w:tc>
          <w:tcPr>
            <w:tcW w:w="1951" w:type="dxa"/>
          </w:tcPr>
          <w:p w:rsidR="00827BD4" w:rsidRPr="00D06B2A" w:rsidRDefault="00827BD4" w:rsidP="0053774B">
            <w:pPr>
              <w:jc w:val="both"/>
              <w:rPr>
                <w:rFonts w:ascii="Times New Roman" w:hAnsi="Times New Roman" w:cs="Times New Roman"/>
                <w:sz w:val="20"/>
                <w:szCs w:val="20"/>
              </w:rPr>
            </w:pPr>
            <w:r w:rsidRPr="00D06B2A">
              <w:rPr>
                <w:rFonts w:ascii="Times New Roman" w:hAnsi="Times New Roman" w:cs="Times New Roman"/>
                <w:sz w:val="20"/>
                <w:szCs w:val="20"/>
              </w:rPr>
              <w:t>Boşluk</w:t>
            </w:r>
          </w:p>
        </w:tc>
        <w:tc>
          <w:tcPr>
            <w:tcW w:w="709" w:type="dxa"/>
          </w:tcPr>
          <w:p w:rsidR="00827BD4" w:rsidRPr="00D06B2A" w:rsidRDefault="0040334D"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850" w:type="dxa"/>
          </w:tcPr>
          <w:p w:rsidR="00827BD4" w:rsidRPr="00D06B2A" w:rsidRDefault="0040334D"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827BD4" w:rsidRPr="00D06B2A" w:rsidRDefault="0040334D"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827BD4" w:rsidRPr="00D06B2A" w:rsidRDefault="0040334D"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27BD4" w:rsidRPr="00D06B2A" w:rsidRDefault="0040334D"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827BD4" w:rsidRPr="00D06B2A" w:rsidRDefault="0040334D"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9" w:type="dxa"/>
          </w:tcPr>
          <w:p w:rsidR="00827BD4" w:rsidRPr="00D06B2A" w:rsidRDefault="0040334D"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827BD4" w:rsidRPr="00D06B2A" w:rsidRDefault="0040334D"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827BD4" w:rsidRPr="00D06B2A" w:rsidRDefault="0040334D"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827BD4" w:rsidRPr="00D06B2A" w:rsidRDefault="0040334D"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Ay</w:t>
            </w:r>
          </w:p>
        </w:tc>
        <w:tc>
          <w:tcPr>
            <w:tcW w:w="709"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0"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Uzay</w:t>
            </w:r>
          </w:p>
        </w:tc>
        <w:tc>
          <w:tcPr>
            <w:tcW w:w="709"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850"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851"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8"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8"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675" w:type="dxa"/>
          </w:tcPr>
          <w:p w:rsidR="00BC25AA" w:rsidRPr="00D06B2A" w:rsidRDefault="004A2A88"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r>
      <w:tr w:rsidR="000523F5" w:rsidRPr="00D06B2A" w:rsidTr="00B62636">
        <w:tc>
          <w:tcPr>
            <w:tcW w:w="1951" w:type="dxa"/>
          </w:tcPr>
          <w:p w:rsidR="000523F5" w:rsidRPr="00D06B2A" w:rsidRDefault="000523F5" w:rsidP="0053774B">
            <w:pPr>
              <w:jc w:val="both"/>
              <w:rPr>
                <w:rFonts w:ascii="Times New Roman" w:hAnsi="Times New Roman" w:cs="Times New Roman"/>
                <w:sz w:val="20"/>
                <w:szCs w:val="20"/>
              </w:rPr>
            </w:pPr>
            <w:r w:rsidRPr="00D06B2A">
              <w:rPr>
                <w:rFonts w:ascii="Times New Roman" w:hAnsi="Times New Roman" w:cs="Times New Roman"/>
                <w:sz w:val="20"/>
                <w:szCs w:val="20"/>
              </w:rPr>
              <w:t>Atmosfer</w:t>
            </w:r>
          </w:p>
        </w:tc>
        <w:tc>
          <w:tcPr>
            <w:tcW w:w="709" w:type="dxa"/>
          </w:tcPr>
          <w:p w:rsidR="000523F5" w:rsidRPr="00D06B2A" w:rsidRDefault="000523F5"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0523F5" w:rsidRPr="00D06B2A" w:rsidRDefault="000523F5"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0523F5" w:rsidRPr="00D06B2A" w:rsidRDefault="000523F5"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0523F5" w:rsidRPr="00D06B2A" w:rsidRDefault="000523F5"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0523F5" w:rsidRPr="00D06B2A" w:rsidRDefault="000523F5"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0523F5" w:rsidRPr="00D06B2A" w:rsidRDefault="000523F5"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0523F5" w:rsidRPr="00D06B2A" w:rsidRDefault="000523F5"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0523F5" w:rsidRPr="00D06B2A" w:rsidRDefault="000523F5"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0523F5" w:rsidRPr="00D06B2A" w:rsidRDefault="000523F5"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675" w:type="dxa"/>
          </w:tcPr>
          <w:p w:rsidR="000523F5" w:rsidRPr="00D06B2A" w:rsidRDefault="000523F5"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Gök cismi</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850"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Galaksi</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850"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1"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8"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1740E0" w:rsidRPr="00D06B2A" w:rsidTr="00B62636">
        <w:tc>
          <w:tcPr>
            <w:tcW w:w="1951" w:type="dxa"/>
          </w:tcPr>
          <w:p w:rsidR="00BC25AA"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Merkür</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851" w:type="dxa"/>
          </w:tcPr>
          <w:p w:rsidR="00BC25AA"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8"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BC25AA"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52439" w:rsidRPr="00D06B2A" w:rsidTr="00B62636">
        <w:tc>
          <w:tcPr>
            <w:tcW w:w="1951" w:type="dxa"/>
          </w:tcPr>
          <w:p w:rsidR="00C52439" w:rsidRPr="00D06B2A" w:rsidRDefault="00C52439" w:rsidP="0053774B">
            <w:pPr>
              <w:jc w:val="both"/>
              <w:rPr>
                <w:rFonts w:ascii="Times New Roman" w:hAnsi="Times New Roman" w:cs="Times New Roman"/>
                <w:sz w:val="20"/>
                <w:szCs w:val="20"/>
              </w:rPr>
            </w:pPr>
            <w:r w:rsidRPr="00D06B2A">
              <w:rPr>
                <w:rFonts w:ascii="Times New Roman" w:hAnsi="Times New Roman" w:cs="Times New Roman"/>
                <w:sz w:val="20"/>
                <w:szCs w:val="20"/>
              </w:rPr>
              <w:t>Mars</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851"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9</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52439" w:rsidRPr="00D06B2A" w:rsidTr="00B62636">
        <w:tc>
          <w:tcPr>
            <w:tcW w:w="1951" w:type="dxa"/>
          </w:tcPr>
          <w:p w:rsidR="00C52439" w:rsidRPr="00D06B2A" w:rsidRDefault="00C52439" w:rsidP="0053774B">
            <w:pPr>
              <w:jc w:val="both"/>
              <w:rPr>
                <w:rFonts w:ascii="Times New Roman" w:hAnsi="Times New Roman" w:cs="Times New Roman"/>
                <w:sz w:val="20"/>
                <w:szCs w:val="20"/>
              </w:rPr>
            </w:pPr>
            <w:r w:rsidRPr="00D06B2A">
              <w:rPr>
                <w:rFonts w:ascii="Times New Roman" w:hAnsi="Times New Roman" w:cs="Times New Roman"/>
                <w:sz w:val="20"/>
                <w:szCs w:val="20"/>
              </w:rPr>
              <w:t>Jüpiter</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851"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52439" w:rsidRPr="00D06B2A" w:rsidTr="00B62636">
        <w:tc>
          <w:tcPr>
            <w:tcW w:w="1951" w:type="dxa"/>
          </w:tcPr>
          <w:p w:rsidR="00C52439" w:rsidRPr="00D06B2A" w:rsidRDefault="00C52439" w:rsidP="0053774B">
            <w:pPr>
              <w:jc w:val="both"/>
              <w:rPr>
                <w:rFonts w:ascii="Times New Roman" w:hAnsi="Times New Roman" w:cs="Times New Roman"/>
                <w:sz w:val="20"/>
                <w:szCs w:val="20"/>
              </w:rPr>
            </w:pPr>
            <w:r w:rsidRPr="00D06B2A">
              <w:rPr>
                <w:rFonts w:ascii="Times New Roman" w:hAnsi="Times New Roman" w:cs="Times New Roman"/>
                <w:sz w:val="20"/>
                <w:szCs w:val="20"/>
              </w:rPr>
              <w:t>Satürn</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1"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52439" w:rsidRPr="00D06B2A" w:rsidTr="00B62636">
        <w:tc>
          <w:tcPr>
            <w:tcW w:w="1951" w:type="dxa"/>
          </w:tcPr>
          <w:p w:rsidR="00C52439" w:rsidRPr="00D06B2A" w:rsidRDefault="00C52439" w:rsidP="0053774B">
            <w:pPr>
              <w:jc w:val="both"/>
              <w:rPr>
                <w:rFonts w:ascii="Times New Roman" w:hAnsi="Times New Roman" w:cs="Times New Roman"/>
                <w:sz w:val="20"/>
                <w:szCs w:val="20"/>
              </w:rPr>
            </w:pPr>
            <w:r w:rsidRPr="00D06B2A">
              <w:rPr>
                <w:rFonts w:ascii="Times New Roman" w:hAnsi="Times New Roman" w:cs="Times New Roman"/>
                <w:sz w:val="20"/>
                <w:szCs w:val="20"/>
              </w:rPr>
              <w:t>Uranüs</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1"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52439" w:rsidRPr="00D06B2A" w:rsidTr="00B62636">
        <w:tc>
          <w:tcPr>
            <w:tcW w:w="1951" w:type="dxa"/>
          </w:tcPr>
          <w:p w:rsidR="00C52439" w:rsidRPr="00D06B2A" w:rsidRDefault="00C52439" w:rsidP="0053774B">
            <w:pPr>
              <w:jc w:val="both"/>
              <w:rPr>
                <w:rFonts w:ascii="Times New Roman" w:hAnsi="Times New Roman" w:cs="Times New Roman"/>
                <w:sz w:val="20"/>
                <w:szCs w:val="20"/>
              </w:rPr>
            </w:pPr>
            <w:r w:rsidRPr="00D06B2A">
              <w:rPr>
                <w:rFonts w:ascii="Times New Roman" w:hAnsi="Times New Roman" w:cs="Times New Roman"/>
                <w:sz w:val="20"/>
                <w:szCs w:val="20"/>
              </w:rPr>
              <w:t>Neptün</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1"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52439" w:rsidRPr="00D06B2A" w:rsidTr="00B62636">
        <w:tc>
          <w:tcPr>
            <w:tcW w:w="1951" w:type="dxa"/>
          </w:tcPr>
          <w:p w:rsidR="00C52439" w:rsidRPr="00D06B2A" w:rsidRDefault="00C52439" w:rsidP="0053774B">
            <w:pPr>
              <w:jc w:val="both"/>
              <w:rPr>
                <w:rFonts w:ascii="Times New Roman" w:hAnsi="Times New Roman" w:cs="Times New Roman"/>
                <w:sz w:val="20"/>
                <w:szCs w:val="20"/>
              </w:rPr>
            </w:pPr>
            <w:r w:rsidRPr="00D06B2A">
              <w:rPr>
                <w:rFonts w:ascii="Times New Roman" w:hAnsi="Times New Roman" w:cs="Times New Roman"/>
                <w:sz w:val="20"/>
                <w:szCs w:val="20"/>
              </w:rPr>
              <w:t>Küre</w:t>
            </w:r>
          </w:p>
        </w:tc>
        <w:tc>
          <w:tcPr>
            <w:tcW w:w="709" w:type="dxa"/>
          </w:tcPr>
          <w:p w:rsidR="00C52439" w:rsidRPr="00D06B2A" w:rsidRDefault="00325E24"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0" w:type="dxa"/>
          </w:tcPr>
          <w:p w:rsidR="00C52439" w:rsidRPr="00D06B2A" w:rsidRDefault="00325E24"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r w:rsidR="005109D3" w:rsidRPr="00D06B2A">
              <w:rPr>
                <w:rFonts w:ascii="Times New Roman" w:hAnsi="Times New Roman" w:cs="Times New Roman"/>
                <w:sz w:val="20"/>
                <w:szCs w:val="20"/>
              </w:rPr>
              <w:t>5</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851"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52439" w:rsidRPr="00D06B2A" w:rsidTr="00B62636">
        <w:tc>
          <w:tcPr>
            <w:tcW w:w="1951" w:type="dxa"/>
          </w:tcPr>
          <w:p w:rsidR="00C52439" w:rsidRPr="00D06B2A" w:rsidRDefault="00C52439" w:rsidP="0053774B">
            <w:pPr>
              <w:jc w:val="both"/>
              <w:rPr>
                <w:rFonts w:ascii="Times New Roman" w:hAnsi="Times New Roman" w:cs="Times New Roman"/>
                <w:sz w:val="20"/>
                <w:szCs w:val="20"/>
              </w:rPr>
            </w:pPr>
            <w:r w:rsidRPr="00D06B2A">
              <w:rPr>
                <w:rFonts w:ascii="Times New Roman" w:hAnsi="Times New Roman" w:cs="Times New Roman"/>
                <w:sz w:val="20"/>
                <w:szCs w:val="20"/>
              </w:rPr>
              <w:t>Uzaklık</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850"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1"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11</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52439" w:rsidRPr="00D06B2A" w:rsidTr="00B62636">
        <w:tc>
          <w:tcPr>
            <w:tcW w:w="1951" w:type="dxa"/>
          </w:tcPr>
          <w:p w:rsidR="00C52439" w:rsidRPr="00D06B2A" w:rsidRDefault="00C52439" w:rsidP="0053774B">
            <w:pPr>
              <w:jc w:val="both"/>
              <w:rPr>
                <w:rFonts w:ascii="Times New Roman" w:hAnsi="Times New Roman" w:cs="Times New Roman"/>
                <w:sz w:val="20"/>
                <w:szCs w:val="20"/>
              </w:rPr>
            </w:pPr>
            <w:r w:rsidRPr="00D06B2A">
              <w:rPr>
                <w:rFonts w:ascii="Times New Roman" w:hAnsi="Times New Roman" w:cs="Times New Roman"/>
                <w:sz w:val="20"/>
                <w:szCs w:val="20"/>
              </w:rPr>
              <w:t>Zaman</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9</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52439" w:rsidRPr="00D06B2A" w:rsidRDefault="00C5243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D57BF1" w:rsidRPr="00D06B2A" w:rsidTr="00B62636">
        <w:tc>
          <w:tcPr>
            <w:tcW w:w="1951" w:type="dxa"/>
          </w:tcPr>
          <w:p w:rsidR="00D57BF1" w:rsidRPr="00D06B2A" w:rsidRDefault="00D57BF1" w:rsidP="0053774B">
            <w:pPr>
              <w:jc w:val="both"/>
              <w:rPr>
                <w:rFonts w:ascii="Times New Roman" w:hAnsi="Times New Roman" w:cs="Times New Roman"/>
                <w:sz w:val="20"/>
                <w:szCs w:val="20"/>
              </w:rPr>
            </w:pPr>
            <w:r w:rsidRPr="00D06B2A">
              <w:rPr>
                <w:rFonts w:ascii="Times New Roman" w:hAnsi="Times New Roman" w:cs="Times New Roman"/>
                <w:sz w:val="20"/>
                <w:szCs w:val="20"/>
              </w:rPr>
              <w:t>Parlak</w:t>
            </w:r>
          </w:p>
        </w:tc>
        <w:tc>
          <w:tcPr>
            <w:tcW w:w="709" w:type="dxa"/>
          </w:tcPr>
          <w:p w:rsidR="00D57BF1" w:rsidRPr="00D06B2A" w:rsidRDefault="00D57BF1" w:rsidP="0053774B">
            <w:pPr>
              <w:jc w:val="center"/>
              <w:rPr>
                <w:rFonts w:ascii="Times New Roman" w:hAnsi="Times New Roman" w:cs="Times New Roman"/>
                <w:sz w:val="20"/>
                <w:szCs w:val="20"/>
              </w:rPr>
            </w:pPr>
            <w:r w:rsidRPr="00D06B2A">
              <w:rPr>
                <w:rFonts w:ascii="Times New Roman" w:hAnsi="Times New Roman" w:cs="Times New Roman"/>
                <w:sz w:val="20"/>
                <w:szCs w:val="20"/>
              </w:rPr>
              <w:t>9</w:t>
            </w:r>
          </w:p>
        </w:tc>
        <w:tc>
          <w:tcPr>
            <w:tcW w:w="850" w:type="dxa"/>
          </w:tcPr>
          <w:p w:rsidR="00D57BF1" w:rsidRPr="00D06B2A" w:rsidRDefault="00D57BF1"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9" w:type="dxa"/>
          </w:tcPr>
          <w:p w:rsidR="00D57BF1" w:rsidRPr="00D06B2A" w:rsidRDefault="00D57BF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D57BF1" w:rsidRPr="00D06B2A" w:rsidRDefault="00D57BF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D57BF1" w:rsidRPr="00D06B2A" w:rsidRDefault="00D57BF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D57BF1" w:rsidRPr="00D06B2A" w:rsidRDefault="00D57BF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D57BF1" w:rsidRPr="00D06B2A" w:rsidRDefault="00D57BF1"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D57BF1" w:rsidRPr="00D06B2A" w:rsidRDefault="00D57BF1"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8" w:type="dxa"/>
          </w:tcPr>
          <w:p w:rsidR="00D57BF1" w:rsidRPr="00D06B2A" w:rsidRDefault="00D57BF1"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675" w:type="dxa"/>
          </w:tcPr>
          <w:p w:rsidR="00D57BF1" w:rsidRPr="00D06B2A" w:rsidRDefault="00D57BF1"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r>
      <w:tr w:rsidR="00E864D9" w:rsidRPr="00D06B2A" w:rsidTr="00B62636">
        <w:tc>
          <w:tcPr>
            <w:tcW w:w="1951" w:type="dxa"/>
          </w:tcPr>
          <w:p w:rsidR="00E864D9" w:rsidRPr="00D06B2A" w:rsidRDefault="00E864D9" w:rsidP="0053774B">
            <w:pPr>
              <w:jc w:val="both"/>
              <w:rPr>
                <w:rFonts w:ascii="Times New Roman" w:hAnsi="Times New Roman" w:cs="Times New Roman"/>
                <w:sz w:val="20"/>
                <w:szCs w:val="20"/>
              </w:rPr>
            </w:pPr>
            <w:r w:rsidRPr="00D06B2A">
              <w:rPr>
                <w:rFonts w:ascii="Times New Roman" w:hAnsi="Times New Roman" w:cs="Times New Roman"/>
                <w:sz w:val="20"/>
                <w:szCs w:val="20"/>
              </w:rPr>
              <w:t>Gökyüzü</w:t>
            </w:r>
          </w:p>
        </w:tc>
        <w:tc>
          <w:tcPr>
            <w:tcW w:w="709" w:type="dxa"/>
          </w:tcPr>
          <w:p w:rsidR="00E864D9" w:rsidRPr="00D06B2A" w:rsidRDefault="00E864D9"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0" w:type="dxa"/>
          </w:tcPr>
          <w:p w:rsidR="00E864D9" w:rsidRPr="00D06B2A" w:rsidRDefault="00E864D9"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9" w:type="dxa"/>
          </w:tcPr>
          <w:p w:rsidR="00E864D9" w:rsidRPr="00D06B2A" w:rsidRDefault="00E864D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1" w:type="dxa"/>
          </w:tcPr>
          <w:p w:rsidR="00E864D9" w:rsidRPr="00D06B2A" w:rsidRDefault="00E864D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E864D9" w:rsidRPr="00D06B2A" w:rsidRDefault="00E864D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864D9" w:rsidRPr="00D06B2A" w:rsidRDefault="00E864D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864D9" w:rsidRPr="00D06B2A" w:rsidRDefault="00E864D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864D9" w:rsidRPr="00D06B2A" w:rsidRDefault="00E864D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864D9" w:rsidRPr="00D06B2A" w:rsidRDefault="00E864D9"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675" w:type="dxa"/>
          </w:tcPr>
          <w:p w:rsidR="00E864D9" w:rsidRPr="00D06B2A" w:rsidRDefault="00E864D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r>
      <w:tr w:rsidR="00380113" w:rsidRPr="00D06B2A" w:rsidTr="00B62636">
        <w:tc>
          <w:tcPr>
            <w:tcW w:w="1951" w:type="dxa"/>
          </w:tcPr>
          <w:p w:rsidR="00380113" w:rsidRPr="00D06B2A" w:rsidRDefault="00380113" w:rsidP="0053774B">
            <w:pPr>
              <w:jc w:val="both"/>
              <w:rPr>
                <w:rFonts w:ascii="Times New Roman" w:hAnsi="Times New Roman" w:cs="Times New Roman"/>
                <w:sz w:val="20"/>
                <w:szCs w:val="20"/>
              </w:rPr>
            </w:pPr>
            <w:r w:rsidRPr="00D06B2A">
              <w:rPr>
                <w:rFonts w:ascii="Times New Roman" w:hAnsi="Times New Roman" w:cs="Times New Roman"/>
                <w:sz w:val="20"/>
                <w:szCs w:val="20"/>
              </w:rPr>
              <w:t>Taş</w:t>
            </w:r>
          </w:p>
        </w:tc>
        <w:tc>
          <w:tcPr>
            <w:tcW w:w="709" w:type="dxa"/>
          </w:tcPr>
          <w:p w:rsidR="00380113" w:rsidRPr="00D06B2A" w:rsidRDefault="0038011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380113" w:rsidRPr="00D06B2A" w:rsidRDefault="0038011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380113" w:rsidRPr="00D06B2A" w:rsidRDefault="0038011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380113" w:rsidRPr="00D06B2A" w:rsidRDefault="0038011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380113" w:rsidRPr="00D06B2A" w:rsidRDefault="0038011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380113" w:rsidRPr="00D06B2A" w:rsidRDefault="0038011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380113" w:rsidRPr="00D06B2A" w:rsidRDefault="00827CD0"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9" w:type="dxa"/>
          </w:tcPr>
          <w:p w:rsidR="00380113" w:rsidRPr="00D06B2A" w:rsidRDefault="00827CD0" w:rsidP="0053774B">
            <w:pPr>
              <w:jc w:val="center"/>
              <w:rPr>
                <w:rFonts w:ascii="Times New Roman" w:hAnsi="Times New Roman" w:cs="Times New Roman"/>
                <w:sz w:val="20"/>
                <w:szCs w:val="20"/>
              </w:rPr>
            </w:pPr>
            <w:r w:rsidRPr="00D06B2A">
              <w:rPr>
                <w:rFonts w:ascii="Times New Roman" w:hAnsi="Times New Roman" w:cs="Times New Roman"/>
                <w:sz w:val="20"/>
                <w:szCs w:val="20"/>
              </w:rPr>
              <w:t>14</w:t>
            </w:r>
          </w:p>
        </w:tc>
        <w:tc>
          <w:tcPr>
            <w:tcW w:w="708" w:type="dxa"/>
          </w:tcPr>
          <w:p w:rsidR="00380113" w:rsidRPr="00D06B2A" w:rsidRDefault="00380113" w:rsidP="0053774B">
            <w:pPr>
              <w:jc w:val="center"/>
              <w:rPr>
                <w:rFonts w:ascii="Times New Roman" w:hAnsi="Times New Roman" w:cs="Times New Roman"/>
                <w:sz w:val="20"/>
                <w:szCs w:val="20"/>
              </w:rPr>
            </w:pPr>
            <w:r w:rsidRPr="00D06B2A">
              <w:rPr>
                <w:rFonts w:ascii="Times New Roman" w:hAnsi="Times New Roman" w:cs="Times New Roman"/>
                <w:sz w:val="20"/>
                <w:szCs w:val="20"/>
              </w:rPr>
              <w:t>11</w:t>
            </w:r>
          </w:p>
        </w:tc>
        <w:tc>
          <w:tcPr>
            <w:tcW w:w="675" w:type="dxa"/>
          </w:tcPr>
          <w:p w:rsidR="00380113" w:rsidRPr="00D06B2A" w:rsidRDefault="00380113" w:rsidP="0053774B">
            <w:pPr>
              <w:jc w:val="center"/>
              <w:rPr>
                <w:rFonts w:ascii="Times New Roman" w:hAnsi="Times New Roman" w:cs="Times New Roman"/>
                <w:sz w:val="20"/>
                <w:szCs w:val="20"/>
              </w:rPr>
            </w:pPr>
            <w:r w:rsidRPr="00D06B2A">
              <w:rPr>
                <w:rFonts w:ascii="Times New Roman" w:hAnsi="Times New Roman" w:cs="Times New Roman"/>
                <w:sz w:val="20"/>
                <w:szCs w:val="20"/>
              </w:rPr>
              <w:t>9</w:t>
            </w:r>
          </w:p>
        </w:tc>
      </w:tr>
      <w:tr w:rsidR="00783DEF" w:rsidRPr="00D06B2A" w:rsidTr="00B62636">
        <w:tc>
          <w:tcPr>
            <w:tcW w:w="1951" w:type="dxa"/>
          </w:tcPr>
          <w:p w:rsidR="001740E0"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Isı</w:t>
            </w:r>
          </w:p>
        </w:tc>
        <w:tc>
          <w:tcPr>
            <w:tcW w:w="709"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850"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9"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851"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8"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783DEF" w:rsidRPr="00D06B2A" w:rsidTr="00B62636">
        <w:tc>
          <w:tcPr>
            <w:tcW w:w="1951" w:type="dxa"/>
          </w:tcPr>
          <w:p w:rsidR="001740E0" w:rsidRPr="00D06B2A" w:rsidRDefault="001740E0" w:rsidP="0053774B">
            <w:pPr>
              <w:jc w:val="both"/>
              <w:rPr>
                <w:rFonts w:ascii="Times New Roman" w:hAnsi="Times New Roman" w:cs="Times New Roman"/>
                <w:sz w:val="20"/>
                <w:szCs w:val="20"/>
              </w:rPr>
            </w:pPr>
            <w:r w:rsidRPr="00D06B2A">
              <w:rPr>
                <w:rFonts w:ascii="Times New Roman" w:hAnsi="Times New Roman" w:cs="Times New Roman"/>
                <w:sz w:val="20"/>
                <w:szCs w:val="20"/>
              </w:rPr>
              <w:t>Işık</w:t>
            </w:r>
          </w:p>
        </w:tc>
        <w:tc>
          <w:tcPr>
            <w:tcW w:w="709"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0" w:type="dxa"/>
          </w:tcPr>
          <w:p w:rsidR="001740E0"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9"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851"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8"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9"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15</w:t>
            </w:r>
          </w:p>
        </w:tc>
        <w:tc>
          <w:tcPr>
            <w:tcW w:w="709"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1740E0"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521DA" w:rsidRPr="00D06B2A" w:rsidTr="00B62636">
        <w:tc>
          <w:tcPr>
            <w:tcW w:w="1951" w:type="dxa"/>
          </w:tcPr>
          <w:p w:rsidR="00A521DA" w:rsidRPr="00D06B2A" w:rsidRDefault="00A521DA" w:rsidP="0053774B">
            <w:pPr>
              <w:jc w:val="both"/>
              <w:rPr>
                <w:rFonts w:ascii="Times New Roman" w:hAnsi="Times New Roman" w:cs="Times New Roman"/>
                <w:sz w:val="20"/>
                <w:szCs w:val="20"/>
              </w:rPr>
            </w:pPr>
            <w:r w:rsidRPr="00D06B2A">
              <w:rPr>
                <w:rFonts w:ascii="Times New Roman" w:hAnsi="Times New Roman" w:cs="Times New Roman"/>
                <w:sz w:val="20"/>
                <w:szCs w:val="20"/>
              </w:rPr>
              <w:t>Gece</w:t>
            </w:r>
          </w:p>
        </w:tc>
        <w:tc>
          <w:tcPr>
            <w:tcW w:w="709" w:type="dxa"/>
          </w:tcPr>
          <w:p w:rsidR="00A521DA"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850" w:type="dxa"/>
          </w:tcPr>
          <w:p w:rsidR="00A521DA"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13</w:t>
            </w:r>
          </w:p>
        </w:tc>
        <w:tc>
          <w:tcPr>
            <w:tcW w:w="709" w:type="dxa"/>
          </w:tcPr>
          <w:p w:rsidR="00A521DA"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A521DA"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521DA"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521DA"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521DA"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A521DA"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8" w:type="dxa"/>
          </w:tcPr>
          <w:p w:rsidR="00A521DA"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521DA" w:rsidRPr="00D06B2A" w:rsidRDefault="00A521DA"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C0776" w:rsidRPr="00D06B2A" w:rsidTr="00B62636">
        <w:tc>
          <w:tcPr>
            <w:tcW w:w="1951" w:type="dxa"/>
          </w:tcPr>
          <w:p w:rsidR="00AC0776" w:rsidRPr="00D06B2A" w:rsidRDefault="00AC0776" w:rsidP="0053774B">
            <w:pPr>
              <w:jc w:val="both"/>
              <w:rPr>
                <w:rFonts w:ascii="Times New Roman" w:hAnsi="Times New Roman" w:cs="Times New Roman"/>
                <w:sz w:val="20"/>
                <w:szCs w:val="20"/>
              </w:rPr>
            </w:pPr>
            <w:r w:rsidRPr="00D06B2A">
              <w:rPr>
                <w:rFonts w:ascii="Times New Roman" w:hAnsi="Times New Roman" w:cs="Times New Roman"/>
                <w:sz w:val="20"/>
                <w:szCs w:val="20"/>
              </w:rPr>
              <w:t>Gündüz</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C0776" w:rsidRPr="00D06B2A" w:rsidTr="00B62636">
        <w:tc>
          <w:tcPr>
            <w:tcW w:w="1951" w:type="dxa"/>
          </w:tcPr>
          <w:p w:rsidR="00AC0776" w:rsidRPr="00D06B2A" w:rsidRDefault="00AC0776" w:rsidP="0053774B">
            <w:pPr>
              <w:jc w:val="both"/>
              <w:rPr>
                <w:rFonts w:ascii="Times New Roman" w:hAnsi="Times New Roman" w:cs="Times New Roman"/>
                <w:sz w:val="20"/>
                <w:szCs w:val="20"/>
              </w:rPr>
            </w:pPr>
            <w:r w:rsidRPr="00D06B2A">
              <w:rPr>
                <w:rFonts w:ascii="Times New Roman" w:hAnsi="Times New Roman" w:cs="Times New Roman"/>
                <w:sz w:val="20"/>
                <w:szCs w:val="20"/>
              </w:rPr>
              <w:t>Yıldız Kayması</w:t>
            </w:r>
          </w:p>
        </w:tc>
        <w:tc>
          <w:tcPr>
            <w:tcW w:w="709" w:type="dxa"/>
          </w:tcPr>
          <w:p w:rsidR="00AC0776"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0" w:type="dxa"/>
          </w:tcPr>
          <w:p w:rsidR="00AC0776"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8"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675"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r>
      <w:tr w:rsidR="00AC0776" w:rsidRPr="00D06B2A" w:rsidTr="00B62636">
        <w:tc>
          <w:tcPr>
            <w:tcW w:w="1951" w:type="dxa"/>
          </w:tcPr>
          <w:p w:rsidR="00AC0776" w:rsidRPr="00D06B2A" w:rsidRDefault="00AC0776" w:rsidP="0053774B">
            <w:pPr>
              <w:jc w:val="both"/>
              <w:rPr>
                <w:rFonts w:ascii="Times New Roman" w:hAnsi="Times New Roman" w:cs="Times New Roman"/>
                <w:sz w:val="20"/>
                <w:szCs w:val="20"/>
              </w:rPr>
            </w:pPr>
            <w:r w:rsidRPr="00D06B2A">
              <w:rPr>
                <w:rFonts w:ascii="Times New Roman" w:hAnsi="Times New Roman" w:cs="Times New Roman"/>
                <w:sz w:val="20"/>
                <w:szCs w:val="20"/>
              </w:rPr>
              <w:t>Meteor Yağmuru</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8"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0776"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783DEF" w:rsidRPr="00D06B2A" w:rsidTr="00B62636">
        <w:tc>
          <w:tcPr>
            <w:tcW w:w="1951" w:type="dxa"/>
          </w:tcPr>
          <w:p w:rsidR="001740E0" w:rsidRPr="00D06B2A" w:rsidRDefault="00783DEF" w:rsidP="0053774B">
            <w:pPr>
              <w:jc w:val="both"/>
              <w:rPr>
                <w:rFonts w:ascii="Times New Roman" w:hAnsi="Times New Roman" w:cs="Times New Roman"/>
                <w:sz w:val="20"/>
                <w:szCs w:val="20"/>
              </w:rPr>
            </w:pPr>
            <w:r w:rsidRPr="00D06B2A">
              <w:rPr>
                <w:rFonts w:ascii="Times New Roman" w:hAnsi="Times New Roman" w:cs="Times New Roman"/>
                <w:sz w:val="20"/>
                <w:szCs w:val="20"/>
              </w:rPr>
              <w:t>Takım Yıldızı</w:t>
            </w:r>
          </w:p>
        </w:tc>
        <w:tc>
          <w:tcPr>
            <w:tcW w:w="709" w:type="dxa"/>
          </w:tcPr>
          <w:p w:rsidR="001740E0" w:rsidRPr="00D06B2A" w:rsidRDefault="001740E0" w:rsidP="0053774B">
            <w:pPr>
              <w:jc w:val="center"/>
              <w:rPr>
                <w:rFonts w:ascii="Times New Roman" w:hAnsi="Times New Roman" w:cs="Times New Roman"/>
                <w:sz w:val="20"/>
                <w:szCs w:val="20"/>
              </w:rPr>
            </w:pPr>
          </w:p>
        </w:tc>
        <w:tc>
          <w:tcPr>
            <w:tcW w:w="850" w:type="dxa"/>
          </w:tcPr>
          <w:p w:rsidR="001740E0" w:rsidRPr="00D06B2A" w:rsidRDefault="001740E0" w:rsidP="0053774B">
            <w:pPr>
              <w:jc w:val="center"/>
              <w:rPr>
                <w:rFonts w:ascii="Times New Roman" w:hAnsi="Times New Roman" w:cs="Times New Roman"/>
                <w:sz w:val="20"/>
                <w:szCs w:val="20"/>
              </w:rPr>
            </w:pPr>
          </w:p>
        </w:tc>
        <w:tc>
          <w:tcPr>
            <w:tcW w:w="709" w:type="dxa"/>
          </w:tcPr>
          <w:p w:rsidR="001740E0" w:rsidRPr="00D06B2A" w:rsidRDefault="001740E0" w:rsidP="0053774B">
            <w:pPr>
              <w:jc w:val="center"/>
              <w:rPr>
                <w:rFonts w:ascii="Times New Roman" w:hAnsi="Times New Roman" w:cs="Times New Roman"/>
                <w:sz w:val="20"/>
                <w:szCs w:val="20"/>
              </w:rPr>
            </w:pPr>
          </w:p>
        </w:tc>
        <w:tc>
          <w:tcPr>
            <w:tcW w:w="851" w:type="dxa"/>
          </w:tcPr>
          <w:p w:rsidR="001740E0" w:rsidRPr="00D06B2A" w:rsidRDefault="001740E0" w:rsidP="0053774B">
            <w:pPr>
              <w:jc w:val="center"/>
              <w:rPr>
                <w:rFonts w:ascii="Times New Roman" w:hAnsi="Times New Roman" w:cs="Times New Roman"/>
                <w:sz w:val="20"/>
                <w:szCs w:val="20"/>
              </w:rPr>
            </w:pPr>
          </w:p>
        </w:tc>
        <w:tc>
          <w:tcPr>
            <w:tcW w:w="708" w:type="dxa"/>
          </w:tcPr>
          <w:p w:rsidR="001740E0" w:rsidRPr="00D06B2A" w:rsidRDefault="001740E0" w:rsidP="0053774B">
            <w:pPr>
              <w:jc w:val="center"/>
              <w:rPr>
                <w:rFonts w:ascii="Times New Roman" w:hAnsi="Times New Roman" w:cs="Times New Roman"/>
                <w:sz w:val="20"/>
                <w:szCs w:val="20"/>
              </w:rPr>
            </w:pPr>
          </w:p>
        </w:tc>
        <w:tc>
          <w:tcPr>
            <w:tcW w:w="709" w:type="dxa"/>
          </w:tcPr>
          <w:p w:rsidR="001740E0" w:rsidRPr="00D06B2A" w:rsidRDefault="001740E0" w:rsidP="0053774B">
            <w:pPr>
              <w:jc w:val="center"/>
              <w:rPr>
                <w:rFonts w:ascii="Times New Roman" w:hAnsi="Times New Roman" w:cs="Times New Roman"/>
                <w:sz w:val="20"/>
                <w:szCs w:val="20"/>
              </w:rPr>
            </w:pPr>
          </w:p>
        </w:tc>
        <w:tc>
          <w:tcPr>
            <w:tcW w:w="709" w:type="dxa"/>
          </w:tcPr>
          <w:p w:rsidR="001740E0"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1740E0" w:rsidRPr="00D06B2A" w:rsidRDefault="00AC0776"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8" w:type="dxa"/>
          </w:tcPr>
          <w:p w:rsidR="001740E0" w:rsidRPr="00D06B2A" w:rsidRDefault="001740E0" w:rsidP="0053774B">
            <w:pPr>
              <w:jc w:val="center"/>
              <w:rPr>
                <w:rFonts w:ascii="Times New Roman" w:hAnsi="Times New Roman" w:cs="Times New Roman"/>
                <w:sz w:val="20"/>
                <w:szCs w:val="20"/>
              </w:rPr>
            </w:pPr>
          </w:p>
        </w:tc>
        <w:tc>
          <w:tcPr>
            <w:tcW w:w="675" w:type="dxa"/>
          </w:tcPr>
          <w:p w:rsidR="001740E0" w:rsidRPr="00D06B2A" w:rsidRDefault="001740E0" w:rsidP="0053774B">
            <w:pPr>
              <w:jc w:val="center"/>
              <w:rPr>
                <w:rFonts w:ascii="Times New Roman" w:hAnsi="Times New Roman" w:cs="Times New Roman"/>
                <w:sz w:val="20"/>
                <w:szCs w:val="20"/>
              </w:rPr>
            </w:pPr>
          </w:p>
        </w:tc>
      </w:tr>
      <w:tr w:rsidR="00813842" w:rsidRPr="00D06B2A" w:rsidTr="00B62636">
        <w:tc>
          <w:tcPr>
            <w:tcW w:w="1951" w:type="dxa"/>
          </w:tcPr>
          <w:p w:rsidR="00813842" w:rsidRPr="00D06B2A" w:rsidRDefault="00813842" w:rsidP="0053774B">
            <w:pPr>
              <w:jc w:val="both"/>
              <w:rPr>
                <w:rFonts w:ascii="Times New Roman" w:hAnsi="Times New Roman" w:cs="Times New Roman"/>
                <w:sz w:val="20"/>
                <w:szCs w:val="20"/>
              </w:rPr>
            </w:pPr>
            <w:r w:rsidRPr="00D06B2A">
              <w:rPr>
                <w:rFonts w:ascii="Times New Roman" w:hAnsi="Times New Roman" w:cs="Times New Roman"/>
                <w:sz w:val="20"/>
                <w:szCs w:val="20"/>
              </w:rPr>
              <w:t>Kutup Yıldızı</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0"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813842" w:rsidRPr="00D06B2A" w:rsidTr="00B62636">
        <w:tc>
          <w:tcPr>
            <w:tcW w:w="1951" w:type="dxa"/>
          </w:tcPr>
          <w:p w:rsidR="00813842" w:rsidRPr="00D06B2A" w:rsidRDefault="00813842" w:rsidP="0053774B">
            <w:pPr>
              <w:jc w:val="both"/>
              <w:rPr>
                <w:rFonts w:ascii="Times New Roman" w:hAnsi="Times New Roman" w:cs="Times New Roman"/>
                <w:sz w:val="20"/>
                <w:szCs w:val="20"/>
              </w:rPr>
            </w:pPr>
            <w:r w:rsidRPr="00D06B2A">
              <w:rPr>
                <w:rFonts w:ascii="Times New Roman" w:hAnsi="Times New Roman" w:cs="Times New Roman"/>
                <w:sz w:val="20"/>
                <w:szCs w:val="20"/>
              </w:rPr>
              <w:t>Hareketsiz</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9" w:type="dxa"/>
          </w:tcPr>
          <w:p w:rsidR="00813842" w:rsidRPr="00D06B2A" w:rsidRDefault="00813842" w:rsidP="0053774B">
            <w:pPr>
              <w:jc w:val="center"/>
              <w:rPr>
                <w:rFonts w:ascii="Times New Roman" w:hAnsi="Times New Roman" w:cs="Times New Roman"/>
                <w:sz w:val="20"/>
                <w:szCs w:val="20"/>
              </w:rPr>
            </w:pPr>
          </w:p>
        </w:tc>
        <w:tc>
          <w:tcPr>
            <w:tcW w:w="851"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783DEF" w:rsidRPr="00D06B2A" w:rsidTr="00B62636">
        <w:tc>
          <w:tcPr>
            <w:tcW w:w="1951" w:type="dxa"/>
          </w:tcPr>
          <w:p w:rsidR="001740E0" w:rsidRPr="00D06B2A" w:rsidRDefault="00783DEF" w:rsidP="0053774B">
            <w:pPr>
              <w:jc w:val="both"/>
              <w:rPr>
                <w:rFonts w:ascii="Times New Roman" w:hAnsi="Times New Roman" w:cs="Times New Roman"/>
                <w:sz w:val="20"/>
                <w:szCs w:val="20"/>
              </w:rPr>
            </w:pPr>
            <w:r w:rsidRPr="00D06B2A">
              <w:rPr>
                <w:rFonts w:ascii="Times New Roman" w:hAnsi="Times New Roman" w:cs="Times New Roman"/>
                <w:sz w:val="20"/>
                <w:szCs w:val="20"/>
              </w:rPr>
              <w:t>Hareketli</w:t>
            </w:r>
          </w:p>
        </w:tc>
        <w:tc>
          <w:tcPr>
            <w:tcW w:w="709" w:type="dxa"/>
          </w:tcPr>
          <w:p w:rsidR="001740E0"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0" w:type="dxa"/>
          </w:tcPr>
          <w:p w:rsidR="001740E0"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1740E0"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1" w:type="dxa"/>
          </w:tcPr>
          <w:p w:rsidR="001740E0"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8" w:type="dxa"/>
          </w:tcPr>
          <w:p w:rsidR="001740E0" w:rsidRPr="00D06B2A" w:rsidRDefault="001740E0" w:rsidP="0053774B">
            <w:pPr>
              <w:jc w:val="center"/>
              <w:rPr>
                <w:rFonts w:ascii="Times New Roman" w:hAnsi="Times New Roman" w:cs="Times New Roman"/>
                <w:sz w:val="20"/>
                <w:szCs w:val="20"/>
              </w:rPr>
            </w:pPr>
          </w:p>
        </w:tc>
        <w:tc>
          <w:tcPr>
            <w:tcW w:w="709" w:type="dxa"/>
          </w:tcPr>
          <w:p w:rsidR="001740E0" w:rsidRPr="00D06B2A" w:rsidRDefault="001740E0" w:rsidP="0053774B">
            <w:pPr>
              <w:jc w:val="center"/>
              <w:rPr>
                <w:rFonts w:ascii="Times New Roman" w:hAnsi="Times New Roman" w:cs="Times New Roman"/>
                <w:sz w:val="20"/>
                <w:szCs w:val="20"/>
              </w:rPr>
            </w:pPr>
          </w:p>
        </w:tc>
        <w:tc>
          <w:tcPr>
            <w:tcW w:w="709" w:type="dxa"/>
          </w:tcPr>
          <w:p w:rsidR="001740E0"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1740E0"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8" w:type="dxa"/>
          </w:tcPr>
          <w:p w:rsidR="001740E0"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675" w:type="dxa"/>
          </w:tcPr>
          <w:p w:rsidR="001740E0"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r>
      <w:tr w:rsidR="00813842" w:rsidRPr="00D06B2A" w:rsidTr="00B62636">
        <w:tc>
          <w:tcPr>
            <w:tcW w:w="1951" w:type="dxa"/>
          </w:tcPr>
          <w:p w:rsidR="00813842" w:rsidRPr="00D06B2A" w:rsidRDefault="00813842" w:rsidP="0053774B">
            <w:pPr>
              <w:jc w:val="both"/>
              <w:rPr>
                <w:rFonts w:ascii="Times New Roman" w:hAnsi="Times New Roman" w:cs="Times New Roman"/>
                <w:sz w:val="20"/>
                <w:szCs w:val="20"/>
              </w:rPr>
            </w:pPr>
            <w:r w:rsidRPr="00D06B2A">
              <w:rPr>
                <w:rFonts w:ascii="Times New Roman" w:hAnsi="Times New Roman" w:cs="Times New Roman"/>
                <w:sz w:val="20"/>
                <w:szCs w:val="20"/>
              </w:rPr>
              <w:t>Meteor Çukuru</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8"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813842" w:rsidRPr="00D06B2A" w:rsidTr="00B62636">
        <w:tc>
          <w:tcPr>
            <w:tcW w:w="1951" w:type="dxa"/>
          </w:tcPr>
          <w:p w:rsidR="00813842" w:rsidRPr="00D06B2A" w:rsidRDefault="00813842" w:rsidP="0053774B">
            <w:pPr>
              <w:jc w:val="both"/>
              <w:rPr>
                <w:rFonts w:ascii="Times New Roman" w:hAnsi="Times New Roman" w:cs="Times New Roman"/>
                <w:sz w:val="20"/>
                <w:szCs w:val="20"/>
              </w:rPr>
            </w:pPr>
            <w:r w:rsidRPr="00D06B2A">
              <w:rPr>
                <w:rFonts w:ascii="Times New Roman" w:hAnsi="Times New Roman" w:cs="Times New Roman"/>
                <w:sz w:val="20"/>
                <w:szCs w:val="20"/>
              </w:rPr>
              <w:t>Göktaşı Çukuru</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675"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r>
      <w:tr w:rsidR="00813842" w:rsidRPr="00D06B2A" w:rsidTr="00B62636">
        <w:tc>
          <w:tcPr>
            <w:tcW w:w="1951" w:type="dxa"/>
          </w:tcPr>
          <w:p w:rsidR="00813842" w:rsidRPr="00D06B2A" w:rsidRDefault="00813842" w:rsidP="0053774B">
            <w:pPr>
              <w:jc w:val="both"/>
              <w:rPr>
                <w:rFonts w:ascii="Times New Roman" w:hAnsi="Times New Roman" w:cs="Times New Roman"/>
                <w:sz w:val="20"/>
                <w:szCs w:val="20"/>
              </w:rPr>
            </w:pPr>
            <w:r w:rsidRPr="00D06B2A">
              <w:rPr>
                <w:rFonts w:ascii="Times New Roman" w:hAnsi="Times New Roman" w:cs="Times New Roman"/>
                <w:sz w:val="20"/>
                <w:szCs w:val="20"/>
              </w:rPr>
              <w:t>Sıcak</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0"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9" w:type="dxa"/>
          </w:tcPr>
          <w:p w:rsidR="00813842" w:rsidRPr="00D06B2A" w:rsidRDefault="00813842" w:rsidP="0053774B">
            <w:pPr>
              <w:jc w:val="center"/>
              <w:rPr>
                <w:rFonts w:ascii="Times New Roman" w:hAnsi="Times New Roman" w:cs="Times New Roman"/>
                <w:sz w:val="20"/>
                <w:szCs w:val="20"/>
              </w:rPr>
            </w:pPr>
          </w:p>
        </w:tc>
        <w:tc>
          <w:tcPr>
            <w:tcW w:w="851"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8"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813842" w:rsidRPr="00D06B2A" w:rsidRDefault="00813842"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82C93" w:rsidRPr="00D06B2A" w:rsidTr="00B62636">
        <w:tc>
          <w:tcPr>
            <w:tcW w:w="1951" w:type="dxa"/>
          </w:tcPr>
          <w:p w:rsidR="00C82C93" w:rsidRPr="00D06B2A" w:rsidRDefault="007B1FEC" w:rsidP="0053774B">
            <w:pPr>
              <w:jc w:val="both"/>
              <w:rPr>
                <w:rFonts w:ascii="Times New Roman" w:hAnsi="Times New Roman" w:cs="Times New Roman"/>
                <w:sz w:val="20"/>
                <w:szCs w:val="20"/>
              </w:rPr>
            </w:pPr>
            <w:r w:rsidRPr="00D06B2A">
              <w:rPr>
                <w:rFonts w:ascii="Times New Roman" w:hAnsi="Times New Roman" w:cs="Times New Roman"/>
                <w:sz w:val="20"/>
                <w:szCs w:val="20"/>
              </w:rPr>
              <w:t>Yörünge</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1"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8"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82C93" w:rsidRPr="00D06B2A" w:rsidTr="00B62636">
        <w:tc>
          <w:tcPr>
            <w:tcW w:w="1951" w:type="dxa"/>
          </w:tcPr>
          <w:p w:rsidR="00C82C93" w:rsidRPr="00D06B2A" w:rsidRDefault="00C82C93" w:rsidP="0053774B">
            <w:pPr>
              <w:jc w:val="both"/>
              <w:rPr>
                <w:rFonts w:ascii="Times New Roman" w:hAnsi="Times New Roman" w:cs="Times New Roman"/>
                <w:sz w:val="20"/>
                <w:szCs w:val="20"/>
              </w:rPr>
            </w:pPr>
            <w:r w:rsidRPr="00D06B2A">
              <w:rPr>
                <w:rFonts w:ascii="Times New Roman" w:hAnsi="Times New Roman" w:cs="Times New Roman"/>
                <w:sz w:val="20"/>
                <w:szCs w:val="20"/>
              </w:rPr>
              <w:t>Kırmızı</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82C93" w:rsidRPr="00D06B2A" w:rsidTr="00B62636">
        <w:tc>
          <w:tcPr>
            <w:tcW w:w="1951" w:type="dxa"/>
          </w:tcPr>
          <w:p w:rsidR="00C82C93" w:rsidRPr="00D06B2A" w:rsidRDefault="00C82C93" w:rsidP="0053774B">
            <w:pPr>
              <w:jc w:val="both"/>
              <w:rPr>
                <w:rFonts w:ascii="Times New Roman" w:hAnsi="Times New Roman" w:cs="Times New Roman"/>
                <w:sz w:val="20"/>
                <w:szCs w:val="20"/>
              </w:rPr>
            </w:pPr>
            <w:r w:rsidRPr="00D06B2A">
              <w:rPr>
                <w:rFonts w:ascii="Times New Roman" w:hAnsi="Times New Roman" w:cs="Times New Roman"/>
                <w:sz w:val="20"/>
                <w:szCs w:val="20"/>
              </w:rPr>
              <w:t>Sarı</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C82C93" w:rsidRPr="00D06B2A" w:rsidTr="00B62636">
        <w:tc>
          <w:tcPr>
            <w:tcW w:w="1951" w:type="dxa"/>
          </w:tcPr>
          <w:p w:rsidR="00C82C93" w:rsidRPr="00D06B2A" w:rsidRDefault="00C82C93" w:rsidP="0053774B">
            <w:pPr>
              <w:jc w:val="both"/>
              <w:rPr>
                <w:rFonts w:ascii="Times New Roman" w:hAnsi="Times New Roman" w:cs="Times New Roman"/>
                <w:sz w:val="20"/>
                <w:szCs w:val="20"/>
              </w:rPr>
            </w:pPr>
            <w:r w:rsidRPr="00D06B2A">
              <w:rPr>
                <w:rFonts w:ascii="Times New Roman" w:hAnsi="Times New Roman" w:cs="Times New Roman"/>
                <w:sz w:val="20"/>
                <w:szCs w:val="20"/>
              </w:rPr>
              <w:t>Mavi</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C82C93" w:rsidRPr="00D06B2A" w:rsidRDefault="00C82C9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bl>
    <w:p w:rsidR="00BC25AA" w:rsidRPr="00D06B2A" w:rsidRDefault="00BC25AA" w:rsidP="0053774B">
      <w:pPr>
        <w:spacing w:after="0" w:line="240" w:lineRule="auto"/>
        <w:jc w:val="both"/>
        <w:rPr>
          <w:rFonts w:ascii="Times New Roman" w:hAnsi="Times New Roman" w:cs="Times New Roman"/>
          <w:sz w:val="24"/>
          <w:szCs w:val="24"/>
        </w:rPr>
      </w:pPr>
    </w:p>
    <w:p w:rsidR="00A75361" w:rsidRPr="00D06B2A" w:rsidRDefault="002E5625" w:rsidP="0053774B">
      <w:pPr>
        <w:tabs>
          <w:tab w:val="left" w:pos="709"/>
        </w:tabs>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r>
      <w:r w:rsidR="005109D3" w:rsidRPr="00D06B2A">
        <w:rPr>
          <w:rFonts w:ascii="Times New Roman" w:hAnsi="Times New Roman" w:cs="Times New Roman"/>
          <w:sz w:val="24"/>
          <w:szCs w:val="24"/>
        </w:rPr>
        <w:t>Tablo 7</w:t>
      </w:r>
      <w:r w:rsidR="00A75361" w:rsidRPr="00D06B2A">
        <w:rPr>
          <w:rFonts w:ascii="Times New Roman" w:hAnsi="Times New Roman" w:cs="Times New Roman"/>
          <w:sz w:val="24"/>
          <w:szCs w:val="24"/>
        </w:rPr>
        <w:t xml:space="preserve"> incelendiğinde; deney grubu öğrencilerinin </w:t>
      </w:r>
      <w:r w:rsidR="00A75361" w:rsidRPr="00D06B2A">
        <w:rPr>
          <w:rFonts w:ascii="Times New Roman" w:hAnsi="Times New Roman" w:cs="Times New Roman"/>
          <w:i/>
          <w:sz w:val="24"/>
          <w:szCs w:val="24"/>
        </w:rPr>
        <w:t>"Yıldız"</w:t>
      </w:r>
      <w:r w:rsidR="00380247" w:rsidRPr="00D06B2A">
        <w:rPr>
          <w:rFonts w:ascii="Times New Roman" w:hAnsi="Times New Roman" w:cs="Times New Roman"/>
          <w:sz w:val="24"/>
          <w:szCs w:val="24"/>
        </w:rPr>
        <w:t xml:space="preserve"> anahtar kavramına</w:t>
      </w:r>
      <w:r w:rsidR="00A75361" w:rsidRPr="00D06B2A">
        <w:rPr>
          <w:rFonts w:ascii="Times New Roman" w:hAnsi="Times New Roman" w:cs="Times New Roman"/>
          <w:sz w:val="24"/>
          <w:szCs w:val="24"/>
        </w:rPr>
        <w:t xml:space="preserve"> ait ön testte</w:t>
      </w:r>
      <w:r w:rsidR="00D27518" w:rsidRPr="00D06B2A">
        <w:rPr>
          <w:rFonts w:ascii="Times New Roman" w:hAnsi="Times New Roman" w:cs="Times New Roman"/>
          <w:i/>
          <w:sz w:val="24"/>
          <w:szCs w:val="24"/>
        </w:rPr>
        <w:t>;</w:t>
      </w:r>
      <w:r w:rsidR="00A75361" w:rsidRPr="00D06B2A">
        <w:rPr>
          <w:rFonts w:ascii="Times New Roman" w:hAnsi="Times New Roman" w:cs="Times New Roman"/>
          <w:i/>
          <w:sz w:val="24"/>
          <w:szCs w:val="24"/>
        </w:rPr>
        <w:t xml:space="preserve"> </w:t>
      </w:r>
      <w:r w:rsidR="00A75361" w:rsidRPr="00D06B2A">
        <w:rPr>
          <w:rFonts w:ascii="Times New Roman" w:hAnsi="Times New Roman" w:cs="Times New Roman"/>
          <w:sz w:val="24"/>
          <w:szCs w:val="24"/>
        </w:rPr>
        <w:t xml:space="preserve">parlak, gece, galaksi ve boşluk kavramları ile ilişkilendirdiğini gördük. </w:t>
      </w:r>
      <w:r w:rsidR="005C76D2" w:rsidRPr="00D06B2A">
        <w:rPr>
          <w:rFonts w:ascii="Times New Roman" w:hAnsi="Times New Roman" w:cs="Times New Roman"/>
          <w:sz w:val="24"/>
          <w:szCs w:val="24"/>
        </w:rPr>
        <w:t xml:space="preserve">Son testte deney grubu öğrencileri </w:t>
      </w:r>
      <w:r w:rsidR="005C76D2" w:rsidRPr="00D06B2A">
        <w:rPr>
          <w:rFonts w:ascii="Times New Roman" w:hAnsi="Times New Roman" w:cs="Times New Roman"/>
          <w:i/>
          <w:sz w:val="24"/>
          <w:szCs w:val="24"/>
        </w:rPr>
        <w:t>"Yıldız"</w:t>
      </w:r>
      <w:r w:rsidR="00380247" w:rsidRPr="00D06B2A">
        <w:rPr>
          <w:rFonts w:ascii="Times New Roman" w:hAnsi="Times New Roman" w:cs="Times New Roman"/>
          <w:sz w:val="24"/>
          <w:szCs w:val="24"/>
        </w:rPr>
        <w:t xml:space="preserve"> anahtar kavramını</w:t>
      </w:r>
      <w:r w:rsidR="005C76D2" w:rsidRPr="00D06B2A">
        <w:rPr>
          <w:rFonts w:ascii="Times New Roman" w:hAnsi="Times New Roman" w:cs="Times New Roman"/>
          <w:sz w:val="24"/>
          <w:szCs w:val="24"/>
        </w:rPr>
        <w:t>; gece, ışık, güneş, gökyüzü</w:t>
      </w:r>
      <w:r w:rsidR="00C26D83" w:rsidRPr="00D06B2A">
        <w:rPr>
          <w:rFonts w:ascii="Times New Roman" w:hAnsi="Times New Roman" w:cs="Times New Roman"/>
          <w:sz w:val="24"/>
          <w:szCs w:val="24"/>
        </w:rPr>
        <w:t>, küre</w:t>
      </w:r>
      <w:r w:rsidR="005C76D2" w:rsidRPr="00D06B2A">
        <w:rPr>
          <w:rFonts w:ascii="Times New Roman" w:hAnsi="Times New Roman" w:cs="Times New Roman"/>
          <w:sz w:val="24"/>
          <w:szCs w:val="24"/>
        </w:rPr>
        <w:t xml:space="preserve"> ve sıcak </w:t>
      </w:r>
      <w:r w:rsidR="005C76D2" w:rsidRPr="00D06B2A">
        <w:rPr>
          <w:rFonts w:ascii="Times New Roman" w:hAnsi="Times New Roman" w:cs="Times New Roman"/>
          <w:sz w:val="24"/>
          <w:szCs w:val="24"/>
        </w:rPr>
        <w:lastRenderedPageBreak/>
        <w:t xml:space="preserve">kavramları ile ilişkilendirerek açıklamışlardır. Deney grubu öğrencilerin aynı anahtar kavramı mavi kelimesi ile ilişkilendirerek açıkladıkları görülmektedir. Bu bulgu dikkate değer bulgu olarak karşımıza çıkmaktadır. Örneğin </w:t>
      </w:r>
      <w:r w:rsidR="00325E24" w:rsidRPr="00D06B2A">
        <w:rPr>
          <w:rFonts w:ascii="Times New Roman" w:hAnsi="Times New Roman" w:cs="Times New Roman"/>
          <w:sz w:val="24"/>
          <w:szCs w:val="24"/>
        </w:rPr>
        <w:t xml:space="preserve">son testte </w:t>
      </w:r>
      <w:r w:rsidR="005C76D2" w:rsidRPr="00D06B2A">
        <w:rPr>
          <w:rFonts w:ascii="Times New Roman" w:hAnsi="Times New Roman" w:cs="Times New Roman"/>
          <w:sz w:val="24"/>
          <w:szCs w:val="24"/>
        </w:rPr>
        <w:t>deney grubu öğrencilerin</w:t>
      </w:r>
      <w:r w:rsidR="00C26D83" w:rsidRPr="00D06B2A">
        <w:rPr>
          <w:rFonts w:ascii="Times New Roman" w:hAnsi="Times New Roman" w:cs="Times New Roman"/>
          <w:sz w:val="24"/>
          <w:szCs w:val="24"/>
        </w:rPr>
        <w:t xml:space="preserve"> yaklaşık </w:t>
      </w:r>
      <w:proofErr w:type="gramStart"/>
      <w:r w:rsidR="00C26D83" w:rsidRPr="00D06B2A">
        <w:rPr>
          <w:rFonts w:ascii="Times New Roman" w:hAnsi="Times New Roman" w:cs="Times New Roman"/>
          <w:sz w:val="24"/>
          <w:szCs w:val="24"/>
        </w:rPr>
        <w:t xml:space="preserve">yarısı </w:t>
      </w:r>
      <w:r w:rsidR="005C76D2" w:rsidRPr="00D06B2A">
        <w:rPr>
          <w:rFonts w:ascii="Times New Roman" w:hAnsi="Times New Roman" w:cs="Times New Roman"/>
          <w:sz w:val="24"/>
          <w:szCs w:val="24"/>
        </w:rPr>
        <w:t xml:space="preserve"> </w:t>
      </w:r>
      <w:r w:rsidR="00C26D83" w:rsidRPr="00D06B2A">
        <w:rPr>
          <w:rFonts w:ascii="Times New Roman" w:hAnsi="Times New Roman" w:cs="Times New Roman"/>
          <w:sz w:val="24"/>
          <w:szCs w:val="24"/>
        </w:rPr>
        <w:t>KİT'te</w:t>
      </w:r>
      <w:proofErr w:type="gramEnd"/>
      <w:r w:rsidR="00C26D83" w:rsidRPr="00D06B2A">
        <w:rPr>
          <w:rFonts w:ascii="Times New Roman" w:hAnsi="Times New Roman" w:cs="Times New Roman"/>
          <w:sz w:val="24"/>
          <w:szCs w:val="24"/>
        </w:rPr>
        <w:t xml:space="preserve"> "Yıldız" anah</w:t>
      </w:r>
      <w:r w:rsidR="004572CC">
        <w:rPr>
          <w:rFonts w:ascii="Times New Roman" w:hAnsi="Times New Roman" w:cs="Times New Roman"/>
          <w:sz w:val="24"/>
          <w:szCs w:val="24"/>
        </w:rPr>
        <w:t xml:space="preserve">tar kavramın tanımı </w:t>
      </w:r>
      <w:r w:rsidR="004572CC" w:rsidRPr="004572CC">
        <w:rPr>
          <w:rFonts w:ascii="Times New Roman" w:hAnsi="Times New Roman" w:cs="Times New Roman"/>
          <w:i/>
          <w:sz w:val="24"/>
          <w:szCs w:val="24"/>
        </w:rPr>
        <w:t>"Sıcak gaz ve toz yığınlarının uzayda bir araya gelip sıkışmasıyla oluşan, Güneş gibi ısı ve ışık yayan, küre şeklindeki  sıcak ve parlak gök cisimlerine yıldız denir."</w:t>
      </w:r>
      <w:r w:rsidR="00C26D83" w:rsidRPr="00D06B2A">
        <w:rPr>
          <w:rFonts w:ascii="Times New Roman" w:hAnsi="Times New Roman" w:cs="Times New Roman"/>
          <w:sz w:val="24"/>
          <w:szCs w:val="24"/>
        </w:rPr>
        <w:t xml:space="preserve"> şeklinde yapmışlardır.</w:t>
      </w:r>
      <w:r w:rsidR="006F5DAD" w:rsidRPr="00D06B2A">
        <w:rPr>
          <w:rFonts w:ascii="Times New Roman" w:hAnsi="Times New Roman" w:cs="Times New Roman"/>
          <w:sz w:val="24"/>
          <w:szCs w:val="24"/>
        </w:rPr>
        <w:t xml:space="preserve"> Örneğin ö</w:t>
      </w:r>
      <w:r w:rsidR="00AC67D4" w:rsidRPr="00D06B2A">
        <w:rPr>
          <w:rFonts w:ascii="Times New Roman" w:hAnsi="Times New Roman" w:cs="Times New Roman"/>
          <w:sz w:val="24"/>
          <w:szCs w:val="24"/>
        </w:rPr>
        <w:t>n testte yıldız kavramını Türk b</w:t>
      </w:r>
      <w:r w:rsidR="006F5DAD" w:rsidRPr="00D06B2A">
        <w:rPr>
          <w:rFonts w:ascii="Times New Roman" w:hAnsi="Times New Roman" w:cs="Times New Roman"/>
          <w:sz w:val="24"/>
          <w:szCs w:val="24"/>
        </w:rPr>
        <w:t>ayrağı ile ilişkilendiren çok öğr</w:t>
      </w:r>
      <w:r w:rsidR="0069508F" w:rsidRPr="00D06B2A">
        <w:rPr>
          <w:rFonts w:ascii="Times New Roman" w:hAnsi="Times New Roman" w:cs="Times New Roman"/>
          <w:sz w:val="24"/>
          <w:szCs w:val="24"/>
        </w:rPr>
        <w:t xml:space="preserve">enci olmuştur. </w:t>
      </w:r>
      <w:r w:rsidR="006F5DAD" w:rsidRPr="00D06B2A">
        <w:rPr>
          <w:rFonts w:ascii="Times New Roman" w:hAnsi="Times New Roman" w:cs="Times New Roman"/>
          <w:sz w:val="24"/>
          <w:szCs w:val="24"/>
        </w:rPr>
        <w:t>Konuyla ilişkili olmayan bu gibi cevap kelimelere frekans tablosunda yer verilmemiştir.</w:t>
      </w:r>
    </w:p>
    <w:p w:rsidR="00104776" w:rsidRPr="00D06B2A" w:rsidRDefault="00104776" w:rsidP="0053774B">
      <w:pPr>
        <w:tabs>
          <w:tab w:val="left" w:pos="709"/>
        </w:tabs>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t>Deney grubu öğrencileri</w:t>
      </w:r>
      <w:r w:rsidR="00AC67D4" w:rsidRPr="00D06B2A">
        <w:rPr>
          <w:rFonts w:ascii="Times New Roman" w:hAnsi="Times New Roman" w:cs="Times New Roman"/>
          <w:sz w:val="24"/>
          <w:szCs w:val="24"/>
        </w:rPr>
        <w:t>ne</w:t>
      </w:r>
      <w:r w:rsidRPr="00D06B2A">
        <w:rPr>
          <w:rFonts w:ascii="Times New Roman" w:hAnsi="Times New Roman" w:cs="Times New Roman"/>
          <w:sz w:val="24"/>
          <w:szCs w:val="24"/>
        </w:rPr>
        <w:t xml:space="preserve"> "</w:t>
      </w:r>
      <w:r w:rsidRPr="00D06B2A">
        <w:rPr>
          <w:rFonts w:ascii="Times New Roman" w:hAnsi="Times New Roman" w:cs="Times New Roman"/>
          <w:i/>
          <w:sz w:val="24"/>
          <w:szCs w:val="24"/>
        </w:rPr>
        <w:t>Gezegen"</w:t>
      </w:r>
      <w:r w:rsidRPr="00D06B2A">
        <w:rPr>
          <w:rFonts w:ascii="Times New Roman" w:hAnsi="Times New Roman" w:cs="Times New Roman"/>
          <w:sz w:val="24"/>
          <w:szCs w:val="24"/>
        </w:rPr>
        <w:t xml:space="preserve"> anahtar kavramını</w:t>
      </w:r>
      <w:r w:rsidR="00AC67D4" w:rsidRPr="00D06B2A">
        <w:rPr>
          <w:rFonts w:ascii="Times New Roman" w:hAnsi="Times New Roman" w:cs="Times New Roman"/>
          <w:sz w:val="24"/>
          <w:szCs w:val="24"/>
        </w:rPr>
        <w:t xml:space="preserve">n </w:t>
      </w:r>
      <w:proofErr w:type="gramStart"/>
      <w:r w:rsidR="00AC67D4" w:rsidRPr="00D06B2A">
        <w:rPr>
          <w:rFonts w:ascii="Times New Roman" w:hAnsi="Times New Roman" w:cs="Times New Roman"/>
          <w:sz w:val="24"/>
          <w:szCs w:val="24"/>
        </w:rPr>
        <w:t>ön  testte</w:t>
      </w:r>
      <w:proofErr w:type="gramEnd"/>
      <w:r w:rsidR="00AC67D4" w:rsidRPr="00D06B2A">
        <w:rPr>
          <w:rFonts w:ascii="Times New Roman" w:hAnsi="Times New Roman" w:cs="Times New Roman"/>
          <w:sz w:val="24"/>
          <w:szCs w:val="24"/>
        </w:rPr>
        <w:t xml:space="preserve">; </w:t>
      </w:r>
      <w:r w:rsidR="00AC67D4" w:rsidRPr="00D06B2A">
        <w:rPr>
          <w:rFonts w:ascii="Times New Roman" w:hAnsi="Times New Roman" w:cs="Times New Roman"/>
          <w:i/>
          <w:sz w:val="24"/>
          <w:szCs w:val="24"/>
        </w:rPr>
        <w:t>U</w:t>
      </w:r>
      <w:r w:rsidRPr="00D06B2A">
        <w:rPr>
          <w:rFonts w:ascii="Times New Roman" w:hAnsi="Times New Roman" w:cs="Times New Roman"/>
          <w:i/>
          <w:sz w:val="24"/>
          <w:szCs w:val="24"/>
        </w:rPr>
        <w:t>zay, Dünya, Merkür, Mars ve yörünge</w:t>
      </w:r>
      <w:r w:rsidR="00AC67D4" w:rsidRPr="00D06B2A">
        <w:rPr>
          <w:rFonts w:ascii="Times New Roman" w:hAnsi="Times New Roman" w:cs="Times New Roman"/>
          <w:sz w:val="24"/>
          <w:szCs w:val="24"/>
        </w:rPr>
        <w:t xml:space="preserve"> gibi kavramları hatırlattığı</w:t>
      </w:r>
      <w:r w:rsidRPr="00D06B2A">
        <w:rPr>
          <w:rFonts w:ascii="Times New Roman" w:hAnsi="Times New Roman" w:cs="Times New Roman"/>
          <w:sz w:val="24"/>
          <w:szCs w:val="24"/>
        </w:rPr>
        <w:t xml:space="preserve"> görülmektedir. Son testte ise, </w:t>
      </w:r>
      <w:r w:rsidR="00D57E57" w:rsidRPr="00D06B2A">
        <w:rPr>
          <w:rFonts w:ascii="Times New Roman" w:hAnsi="Times New Roman" w:cs="Times New Roman"/>
          <w:sz w:val="24"/>
          <w:szCs w:val="24"/>
        </w:rPr>
        <w:t>ön testte</w:t>
      </w:r>
      <w:r w:rsidR="00AC67D4" w:rsidRPr="00D06B2A">
        <w:rPr>
          <w:rFonts w:ascii="Times New Roman" w:hAnsi="Times New Roman" w:cs="Times New Roman"/>
          <w:sz w:val="24"/>
          <w:szCs w:val="24"/>
        </w:rPr>
        <w:t>n</w:t>
      </w:r>
      <w:r w:rsidR="00D57E57" w:rsidRPr="00D06B2A">
        <w:rPr>
          <w:rFonts w:ascii="Times New Roman" w:hAnsi="Times New Roman" w:cs="Times New Roman"/>
          <w:sz w:val="24"/>
          <w:szCs w:val="24"/>
        </w:rPr>
        <w:t xml:space="preserve"> faklı olarak; </w:t>
      </w:r>
      <w:r w:rsidR="00D57E57" w:rsidRPr="00D06B2A">
        <w:rPr>
          <w:rFonts w:ascii="Times New Roman" w:hAnsi="Times New Roman" w:cs="Times New Roman"/>
          <w:i/>
          <w:sz w:val="24"/>
          <w:szCs w:val="24"/>
        </w:rPr>
        <w:t>Güneş, ısı, sıcaklık, hareketli ve yörünge</w:t>
      </w:r>
      <w:r w:rsidR="00D57E57" w:rsidRPr="00D06B2A">
        <w:rPr>
          <w:rFonts w:ascii="Times New Roman" w:hAnsi="Times New Roman" w:cs="Times New Roman"/>
          <w:sz w:val="24"/>
          <w:szCs w:val="24"/>
        </w:rPr>
        <w:t xml:space="preserve"> gibi kavramları hatırlattığı tespit edilmiştir. Öğrencilerin büyük çoğunluğu</w:t>
      </w:r>
      <w:r w:rsidR="00AC67D4" w:rsidRPr="00D06B2A">
        <w:rPr>
          <w:rFonts w:ascii="Times New Roman" w:hAnsi="Times New Roman" w:cs="Times New Roman"/>
          <w:sz w:val="24"/>
          <w:szCs w:val="24"/>
        </w:rPr>
        <w:t>nun</w:t>
      </w:r>
      <w:r w:rsidR="00D57E57" w:rsidRPr="00D06B2A">
        <w:rPr>
          <w:rFonts w:ascii="Times New Roman" w:hAnsi="Times New Roman" w:cs="Times New Roman"/>
          <w:sz w:val="24"/>
          <w:szCs w:val="24"/>
        </w:rPr>
        <w:t xml:space="preserve"> KİT'</w:t>
      </w:r>
      <w:r w:rsidR="00AC67D4" w:rsidRPr="00D06B2A">
        <w:rPr>
          <w:rFonts w:ascii="Times New Roman" w:hAnsi="Times New Roman" w:cs="Times New Roman"/>
          <w:sz w:val="24"/>
          <w:szCs w:val="24"/>
        </w:rPr>
        <w:t>t</w:t>
      </w:r>
      <w:r w:rsidR="00D57E57" w:rsidRPr="00D06B2A">
        <w:rPr>
          <w:rFonts w:ascii="Times New Roman" w:hAnsi="Times New Roman" w:cs="Times New Roman"/>
          <w:sz w:val="24"/>
          <w:szCs w:val="24"/>
        </w:rPr>
        <w:t xml:space="preserve">e </w:t>
      </w:r>
      <w:r w:rsidR="00AC67D4" w:rsidRPr="00D06B2A">
        <w:rPr>
          <w:rFonts w:ascii="Times New Roman" w:hAnsi="Times New Roman" w:cs="Times New Roman"/>
          <w:sz w:val="24"/>
          <w:szCs w:val="24"/>
        </w:rPr>
        <w:t>"</w:t>
      </w:r>
      <w:r w:rsidR="00D57E57" w:rsidRPr="00D06B2A">
        <w:rPr>
          <w:rFonts w:ascii="Times New Roman" w:hAnsi="Times New Roman" w:cs="Times New Roman"/>
          <w:i/>
          <w:sz w:val="24"/>
          <w:szCs w:val="24"/>
        </w:rPr>
        <w:t>Gezegen</w:t>
      </w:r>
      <w:r w:rsidR="00AC67D4" w:rsidRPr="00D06B2A">
        <w:rPr>
          <w:rFonts w:ascii="Times New Roman" w:hAnsi="Times New Roman" w:cs="Times New Roman"/>
          <w:i/>
          <w:sz w:val="24"/>
          <w:szCs w:val="24"/>
        </w:rPr>
        <w:t>"</w:t>
      </w:r>
      <w:r w:rsidR="00D57E57" w:rsidRPr="00D06B2A">
        <w:rPr>
          <w:rFonts w:ascii="Times New Roman" w:hAnsi="Times New Roman" w:cs="Times New Roman"/>
          <w:sz w:val="24"/>
          <w:szCs w:val="24"/>
        </w:rPr>
        <w:t xml:space="preserve"> kavramı ile ilgili yazdıkları cümle ise </w:t>
      </w:r>
      <w:r w:rsidR="005167F1" w:rsidRPr="00D06B2A">
        <w:rPr>
          <w:rFonts w:ascii="Times New Roman" w:hAnsi="Times New Roman" w:cs="Times New Roman"/>
          <w:i/>
          <w:sz w:val="24"/>
          <w:szCs w:val="24"/>
        </w:rPr>
        <w:t>"Güneş'e farklı uzaklıkta olup belirli yörüngesi olan ve hareket edebilen gök cisimleri</w:t>
      </w:r>
      <w:r w:rsidR="00AC67D4" w:rsidRPr="00D06B2A">
        <w:rPr>
          <w:rFonts w:ascii="Times New Roman" w:hAnsi="Times New Roman" w:cs="Times New Roman"/>
          <w:i/>
          <w:sz w:val="24"/>
          <w:szCs w:val="24"/>
        </w:rPr>
        <w:t>ne</w:t>
      </w:r>
      <w:r w:rsidR="005167F1" w:rsidRPr="00D06B2A">
        <w:rPr>
          <w:rFonts w:ascii="Times New Roman" w:hAnsi="Times New Roman" w:cs="Times New Roman"/>
          <w:i/>
          <w:sz w:val="24"/>
          <w:szCs w:val="24"/>
        </w:rPr>
        <w:t xml:space="preserve"> gezegen denir."</w:t>
      </w:r>
      <w:r w:rsidR="00AC67D4" w:rsidRPr="00D06B2A">
        <w:rPr>
          <w:rFonts w:ascii="Times New Roman" w:hAnsi="Times New Roman" w:cs="Times New Roman"/>
          <w:sz w:val="24"/>
          <w:szCs w:val="24"/>
        </w:rPr>
        <w:t xml:space="preserve"> şeklindedir.</w:t>
      </w:r>
    </w:p>
    <w:p w:rsidR="007F11C2" w:rsidRPr="00D06B2A" w:rsidRDefault="005109D3" w:rsidP="0053774B">
      <w:pPr>
        <w:tabs>
          <w:tab w:val="left" w:pos="709"/>
        </w:tabs>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t>Tablo 7</w:t>
      </w:r>
      <w:r w:rsidR="007F11C2" w:rsidRPr="00D06B2A">
        <w:rPr>
          <w:rFonts w:ascii="Times New Roman" w:hAnsi="Times New Roman" w:cs="Times New Roman"/>
          <w:sz w:val="24"/>
          <w:szCs w:val="24"/>
        </w:rPr>
        <w:t xml:space="preserve"> irdelendiğinde deney grubu öğrencilerinin </w:t>
      </w:r>
      <w:r w:rsidR="007F11C2" w:rsidRPr="00D06B2A">
        <w:rPr>
          <w:rFonts w:ascii="Times New Roman" w:hAnsi="Times New Roman" w:cs="Times New Roman"/>
          <w:i/>
          <w:sz w:val="24"/>
          <w:szCs w:val="24"/>
        </w:rPr>
        <w:t>"Işık Yılı"</w:t>
      </w:r>
      <w:r w:rsidR="007F11C2" w:rsidRPr="00D06B2A">
        <w:rPr>
          <w:rFonts w:ascii="Times New Roman" w:hAnsi="Times New Roman" w:cs="Times New Roman"/>
          <w:sz w:val="24"/>
          <w:szCs w:val="24"/>
        </w:rPr>
        <w:t xml:space="preserve"> anahtar kavramını farklı kelimelerle ilişkilendirere</w:t>
      </w:r>
      <w:r w:rsidR="00334174" w:rsidRPr="00D06B2A">
        <w:rPr>
          <w:rFonts w:ascii="Times New Roman" w:hAnsi="Times New Roman" w:cs="Times New Roman"/>
          <w:sz w:val="24"/>
          <w:szCs w:val="24"/>
        </w:rPr>
        <w:t xml:space="preserve">k açıkladıkları görülmektedir. </w:t>
      </w:r>
      <w:r w:rsidR="007F11C2" w:rsidRPr="00D06B2A">
        <w:rPr>
          <w:rFonts w:ascii="Times New Roman" w:hAnsi="Times New Roman" w:cs="Times New Roman"/>
          <w:sz w:val="24"/>
          <w:szCs w:val="24"/>
        </w:rPr>
        <w:t xml:space="preserve">Deney grubu öğrencilerin ön testte </w:t>
      </w:r>
      <w:r w:rsidR="007F11C2" w:rsidRPr="00D06B2A">
        <w:rPr>
          <w:rFonts w:ascii="Times New Roman" w:hAnsi="Times New Roman" w:cs="Times New Roman"/>
          <w:i/>
          <w:sz w:val="24"/>
          <w:szCs w:val="24"/>
        </w:rPr>
        <w:t>"Işık Yılı"</w:t>
      </w:r>
      <w:r w:rsidR="007F11C2" w:rsidRPr="00D06B2A">
        <w:rPr>
          <w:rFonts w:ascii="Times New Roman" w:hAnsi="Times New Roman" w:cs="Times New Roman"/>
          <w:sz w:val="24"/>
          <w:szCs w:val="24"/>
        </w:rPr>
        <w:t xml:space="preserve"> </w:t>
      </w:r>
      <w:r w:rsidR="00121883" w:rsidRPr="00D06B2A">
        <w:rPr>
          <w:rFonts w:ascii="Times New Roman" w:hAnsi="Times New Roman" w:cs="Times New Roman"/>
          <w:sz w:val="24"/>
          <w:szCs w:val="24"/>
        </w:rPr>
        <w:t xml:space="preserve">kavramını; </w:t>
      </w:r>
      <w:r w:rsidR="00121883" w:rsidRPr="00D06B2A">
        <w:rPr>
          <w:rFonts w:ascii="Times New Roman" w:hAnsi="Times New Roman" w:cs="Times New Roman"/>
          <w:i/>
          <w:sz w:val="24"/>
          <w:szCs w:val="24"/>
        </w:rPr>
        <w:t>Güneş, ışık, zaman ve sıcaklık</w:t>
      </w:r>
      <w:r w:rsidR="00121883" w:rsidRPr="00D06B2A">
        <w:rPr>
          <w:rFonts w:ascii="Times New Roman" w:hAnsi="Times New Roman" w:cs="Times New Roman"/>
          <w:sz w:val="24"/>
          <w:szCs w:val="24"/>
        </w:rPr>
        <w:t xml:space="preserve"> kavramları ile açıklarken, son testte; ön testte farklı olarak; </w:t>
      </w:r>
      <w:r w:rsidR="00C2120B" w:rsidRPr="00D06B2A">
        <w:rPr>
          <w:rFonts w:ascii="Times New Roman" w:hAnsi="Times New Roman" w:cs="Times New Roman"/>
          <w:i/>
          <w:sz w:val="24"/>
          <w:szCs w:val="24"/>
        </w:rPr>
        <w:t xml:space="preserve">boşluk, uzaklık </w:t>
      </w:r>
      <w:r w:rsidR="00121883" w:rsidRPr="00D06B2A">
        <w:rPr>
          <w:rFonts w:ascii="Times New Roman" w:hAnsi="Times New Roman" w:cs="Times New Roman"/>
          <w:sz w:val="24"/>
          <w:szCs w:val="24"/>
        </w:rPr>
        <w:t>ve</w:t>
      </w:r>
      <w:r w:rsidR="00121883" w:rsidRPr="00D06B2A">
        <w:rPr>
          <w:rFonts w:ascii="Times New Roman" w:hAnsi="Times New Roman" w:cs="Times New Roman"/>
          <w:i/>
          <w:sz w:val="24"/>
          <w:szCs w:val="24"/>
        </w:rPr>
        <w:t xml:space="preserve"> zaman</w:t>
      </w:r>
      <w:r w:rsidR="00121883" w:rsidRPr="00D06B2A">
        <w:rPr>
          <w:rFonts w:ascii="Times New Roman" w:hAnsi="Times New Roman" w:cs="Times New Roman"/>
          <w:sz w:val="24"/>
          <w:szCs w:val="24"/>
        </w:rPr>
        <w:t xml:space="preserve"> kavramları ile açıklamışlardır. Örneğin D1, D3, D10 kodlu </w:t>
      </w:r>
      <w:proofErr w:type="gramStart"/>
      <w:r w:rsidR="00121883" w:rsidRPr="00D06B2A">
        <w:rPr>
          <w:rFonts w:ascii="Times New Roman" w:hAnsi="Times New Roman" w:cs="Times New Roman"/>
          <w:sz w:val="24"/>
          <w:szCs w:val="24"/>
        </w:rPr>
        <w:t>öğrenciler  KİT'te</w:t>
      </w:r>
      <w:proofErr w:type="gramEnd"/>
      <w:r w:rsidR="00121883" w:rsidRPr="00D06B2A">
        <w:rPr>
          <w:rFonts w:ascii="Times New Roman" w:hAnsi="Times New Roman" w:cs="Times New Roman"/>
          <w:sz w:val="24"/>
          <w:szCs w:val="24"/>
        </w:rPr>
        <w:t xml:space="preserve"> </w:t>
      </w:r>
      <w:r w:rsidR="00121883" w:rsidRPr="00D06B2A">
        <w:rPr>
          <w:rFonts w:ascii="Times New Roman" w:hAnsi="Times New Roman" w:cs="Times New Roman"/>
          <w:i/>
          <w:sz w:val="24"/>
          <w:szCs w:val="24"/>
        </w:rPr>
        <w:t>"Işık Yılı"</w:t>
      </w:r>
      <w:r w:rsidR="00121883" w:rsidRPr="00D06B2A">
        <w:rPr>
          <w:rFonts w:ascii="Times New Roman" w:hAnsi="Times New Roman" w:cs="Times New Roman"/>
          <w:sz w:val="24"/>
          <w:szCs w:val="24"/>
        </w:rPr>
        <w:t xml:space="preserve"> ilgili yazdıkları cümle</w:t>
      </w:r>
      <w:r w:rsidR="00BB0A34" w:rsidRPr="00D06B2A">
        <w:rPr>
          <w:rFonts w:ascii="Times New Roman" w:hAnsi="Times New Roman" w:cs="Times New Roman"/>
          <w:sz w:val="24"/>
          <w:szCs w:val="24"/>
        </w:rPr>
        <w:t>nin ise</w:t>
      </w:r>
      <w:r w:rsidR="00121883" w:rsidRPr="00D06B2A">
        <w:rPr>
          <w:rFonts w:ascii="Times New Roman" w:hAnsi="Times New Roman" w:cs="Times New Roman"/>
          <w:sz w:val="24"/>
          <w:szCs w:val="24"/>
        </w:rPr>
        <w:t xml:space="preserve"> </w:t>
      </w:r>
      <w:r w:rsidR="00121883" w:rsidRPr="00D06B2A">
        <w:rPr>
          <w:rFonts w:ascii="Times New Roman" w:hAnsi="Times New Roman" w:cs="Times New Roman"/>
          <w:i/>
          <w:sz w:val="24"/>
          <w:szCs w:val="24"/>
        </w:rPr>
        <w:t>"Işığın boşlukta aldığı yol"</w:t>
      </w:r>
      <w:r w:rsidR="00121883" w:rsidRPr="00D06B2A">
        <w:rPr>
          <w:rFonts w:ascii="Times New Roman" w:hAnsi="Times New Roman" w:cs="Times New Roman"/>
          <w:sz w:val="24"/>
          <w:szCs w:val="24"/>
        </w:rPr>
        <w:t xml:space="preserve"> şeklinde olduğu görülmüştür.</w:t>
      </w:r>
    </w:p>
    <w:p w:rsidR="007A477E" w:rsidRPr="00D06B2A" w:rsidRDefault="007A477E" w:rsidP="0053774B">
      <w:pPr>
        <w:tabs>
          <w:tab w:val="left" w:pos="709"/>
        </w:tabs>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ab/>
        <w:t xml:space="preserve">Deney grubu öğrencilerinin Tablo 4'te </w:t>
      </w:r>
      <w:r w:rsidRPr="00D06B2A">
        <w:rPr>
          <w:rFonts w:ascii="Times New Roman" w:hAnsi="Times New Roman" w:cs="Times New Roman"/>
          <w:i/>
          <w:sz w:val="24"/>
          <w:szCs w:val="24"/>
        </w:rPr>
        <w:t>"Meteor"</w:t>
      </w:r>
      <w:r w:rsidRPr="00D06B2A">
        <w:rPr>
          <w:rFonts w:ascii="Times New Roman" w:hAnsi="Times New Roman" w:cs="Times New Roman"/>
          <w:sz w:val="24"/>
          <w:szCs w:val="24"/>
        </w:rPr>
        <w:t xml:space="preserve"> anahtar kavramını ön testte</w:t>
      </w:r>
      <w:r w:rsidR="00F2167C" w:rsidRPr="00D06B2A">
        <w:rPr>
          <w:rFonts w:ascii="Times New Roman" w:hAnsi="Times New Roman" w:cs="Times New Roman"/>
          <w:sz w:val="24"/>
          <w:szCs w:val="24"/>
        </w:rPr>
        <w:t xml:space="preserve">; </w:t>
      </w:r>
      <w:r w:rsidR="00F2167C" w:rsidRPr="00D06B2A">
        <w:rPr>
          <w:rFonts w:ascii="Times New Roman" w:hAnsi="Times New Roman" w:cs="Times New Roman"/>
          <w:i/>
          <w:sz w:val="24"/>
          <w:szCs w:val="24"/>
        </w:rPr>
        <w:t xml:space="preserve">taş, yıldız kayması, meteor çukuru </w:t>
      </w:r>
      <w:r w:rsidR="00F2167C" w:rsidRPr="00D06B2A">
        <w:rPr>
          <w:rFonts w:ascii="Times New Roman" w:hAnsi="Times New Roman" w:cs="Times New Roman"/>
          <w:sz w:val="24"/>
          <w:szCs w:val="24"/>
        </w:rPr>
        <w:t>ve</w:t>
      </w:r>
      <w:r w:rsidR="00F2167C" w:rsidRPr="00D06B2A">
        <w:rPr>
          <w:rFonts w:ascii="Times New Roman" w:hAnsi="Times New Roman" w:cs="Times New Roman"/>
          <w:i/>
          <w:sz w:val="24"/>
          <w:szCs w:val="24"/>
        </w:rPr>
        <w:t xml:space="preserve"> gök cismi</w:t>
      </w:r>
      <w:r w:rsidR="00F2167C" w:rsidRPr="00D06B2A">
        <w:rPr>
          <w:rFonts w:ascii="Times New Roman" w:hAnsi="Times New Roman" w:cs="Times New Roman"/>
          <w:sz w:val="24"/>
          <w:szCs w:val="24"/>
        </w:rPr>
        <w:t xml:space="preserve"> kelimeleri ile açıklarken, son </w:t>
      </w:r>
      <w:proofErr w:type="gramStart"/>
      <w:r w:rsidR="00F2167C" w:rsidRPr="00D06B2A">
        <w:rPr>
          <w:rFonts w:ascii="Times New Roman" w:hAnsi="Times New Roman" w:cs="Times New Roman"/>
          <w:sz w:val="24"/>
          <w:szCs w:val="24"/>
        </w:rPr>
        <w:t xml:space="preserve">testte </w:t>
      </w:r>
      <w:r w:rsidRPr="00D06B2A">
        <w:rPr>
          <w:rFonts w:ascii="Times New Roman" w:hAnsi="Times New Roman" w:cs="Times New Roman"/>
          <w:sz w:val="24"/>
          <w:szCs w:val="24"/>
        </w:rPr>
        <w:t xml:space="preserve"> </w:t>
      </w:r>
      <w:r w:rsidR="00F2167C" w:rsidRPr="00D06B2A">
        <w:rPr>
          <w:rFonts w:ascii="Times New Roman" w:hAnsi="Times New Roman" w:cs="Times New Roman"/>
          <w:sz w:val="24"/>
          <w:szCs w:val="24"/>
        </w:rPr>
        <w:t>ise</w:t>
      </w:r>
      <w:proofErr w:type="gramEnd"/>
      <w:r w:rsidR="00F2167C" w:rsidRPr="00D06B2A">
        <w:rPr>
          <w:rFonts w:ascii="Times New Roman" w:hAnsi="Times New Roman" w:cs="Times New Roman"/>
          <w:sz w:val="24"/>
          <w:szCs w:val="24"/>
        </w:rPr>
        <w:t>; ön testte</w:t>
      </w:r>
      <w:r w:rsidR="00C2120B" w:rsidRPr="00D06B2A">
        <w:rPr>
          <w:rFonts w:ascii="Times New Roman" w:hAnsi="Times New Roman" w:cs="Times New Roman"/>
          <w:sz w:val="24"/>
          <w:szCs w:val="24"/>
        </w:rPr>
        <w:t>n</w:t>
      </w:r>
      <w:r w:rsidR="00F2167C" w:rsidRPr="00D06B2A">
        <w:rPr>
          <w:rFonts w:ascii="Times New Roman" w:hAnsi="Times New Roman" w:cs="Times New Roman"/>
          <w:sz w:val="24"/>
          <w:szCs w:val="24"/>
        </w:rPr>
        <w:t xml:space="preserve"> faklı olarak </w:t>
      </w:r>
      <w:r w:rsidR="00FF3ADC" w:rsidRPr="00D06B2A">
        <w:rPr>
          <w:rFonts w:ascii="Times New Roman" w:hAnsi="Times New Roman" w:cs="Times New Roman"/>
          <w:i/>
          <w:sz w:val="24"/>
          <w:szCs w:val="24"/>
        </w:rPr>
        <w:t>"</w:t>
      </w:r>
      <w:r w:rsidR="00F2167C" w:rsidRPr="00D06B2A">
        <w:rPr>
          <w:rFonts w:ascii="Times New Roman" w:hAnsi="Times New Roman" w:cs="Times New Roman"/>
          <w:i/>
          <w:sz w:val="24"/>
          <w:szCs w:val="24"/>
        </w:rPr>
        <w:t>Dünya, meteor yağmuru</w:t>
      </w:r>
      <w:r w:rsidR="00FF3ADC" w:rsidRPr="00D06B2A">
        <w:rPr>
          <w:rFonts w:ascii="Times New Roman" w:hAnsi="Times New Roman" w:cs="Times New Roman"/>
          <w:i/>
          <w:sz w:val="24"/>
          <w:szCs w:val="24"/>
        </w:rPr>
        <w:t>"</w:t>
      </w:r>
      <w:r w:rsidR="00F2167C" w:rsidRPr="00D06B2A">
        <w:rPr>
          <w:rFonts w:ascii="Times New Roman" w:hAnsi="Times New Roman" w:cs="Times New Roman"/>
          <w:sz w:val="24"/>
          <w:szCs w:val="24"/>
        </w:rPr>
        <w:t xml:space="preserve"> ile açıkladıkları görülmektedir. Deney grubu öğrenc</w:t>
      </w:r>
      <w:r w:rsidR="00933BE7" w:rsidRPr="00D06B2A">
        <w:rPr>
          <w:rFonts w:ascii="Times New Roman" w:hAnsi="Times New Roman" w:cs="Times New Roman"/>
          <w:sz w:val="24"/>
          <w:szCs w:val="24"/>
        </w:rPr>
        <w:t>ilerinde D15 kodlu öğrenci</w:t>
      </w:r>
      <w:r w:rsidR="00FF3ADC" w:rsidRPr="00D06B2A">
        <w:rPr>
          <w:rFonts w:ascii="Times New Roman" w:hAnsi="Times New Roman" w:cs="Times New Roman"/>
          <w:sz w:val="24"/>
          <w:szCs w:val="24"/>
        </w:rPr>
        <w:t>nin</w:t>
      </w:r>
      <w:r w:rsidR="00933BE7" w:rsidRPr="00D06B2A">
        <w:rPr>
          <w:rFonts w:ascii="Times New Roman" w:hAnsi="Times New Roman" w:cs="Times New Roman"/>
          <w:sz w:val="24"/>
          <w:szCs w:val="24"/>
        </w:rPr>
        <w:t xml:space="preserve"> KİT't</w:t>
      </w:r>
      <w:r w:rsidR="00FF3ADC" w:rsidRPr="00D06B2A">
        <w:rPr>
          <w:rFonts w:ascii="Times New Roman" w:hAnsi="Times New Roman" w:cs="Times New Roman"/>
          <w:sz w:val="24"/>
          <w:szCs w:val="24"/>
        </w:rPr>
        <w:t xml:space="preserve">e </w:t>
      </w:r>
      <w:r w:rsidR="00F2167C" w:rsidRPr="00D06B2A">
        <w:rPr>
          <w:rFonts w:ascii="Times New Roman" w:hAnsi="Times New Roman" w:cs="Times New Roman"/>
          <w:sz w:val="24"/>
          <w:szCs w:val="24"/>
        </w:rPr>
        <w:t>anahtar kavram ile yazmış oldukları cümle</w:t>
      </w:r>
      <w:r w:rsidR="00FF3ADC" w:rsidRPr="00D06B2A">
        <w:rPr>
          <w:rFonts w:ascii="Times New Roman" w:hAnsi="Times New Roman" w:cs="Times New Roman"/>
          <w:sz w:val="24"/>
          <w:szCs w:val="24"/>
        </w:rPr>
        <w:t>nin</w:t>
      </w:r>
      <w:r w:rsidR="00F2167C" w:rsidRPr="00D06B2A">
        <w:rPr>
          <w:rFonts w:ascii="Times New Roman" w:hAnsi="Times New Roman" w:cs="Times New Roman"/>
          <w:sz w:val="24"/>
          <w:szCs w:val="24"/>
        </w:rPr>
        <w:t xml:space="preserve"> ise; </w:t>
      </w:r>
      <w:r w:rsidR="00F2167C" w:rsidRPr="00D06B2A">
        <w:rPr>
          <w:rFonts w:ascii="Times New Roman" w:hAnsi="Times New Roman" w:cs="Times New Roman"/>
          <w:i/>
          <w:sz w:val="24"/>
          <w:szCs w:val="24"/>
        </w:rPr>
        <w:t>"Küçük taş ya da demirden oluşan gök cisimleri"</w:t>
      </w:r>
      <w:r w:rsidR="00F2167C" w:rsidRPr="00D06B2A">
        <w:rPr>
          <w:rFonts w:ascii="Times New Roman" w:hAnsi="Times New Roman" w:cs="Times New Roman"/>
          <w:sz w:val="24"/>
          <w:szCs w:val="24"/>
        </w:rPr>
        <w:t xml:space="preserve"> </w:t>
      </w:r>
      <w:proofErr w:type="gramStart"/>
      <w:r w:rsidR="00F2167C" w:rsidRPr="00D06B2A">
        <w:rPr>
          <w:rFonts w:ascii="Times New Roman" w:hAnsi="Times New Roman" w:cs="Times New Roman"/>
          <w:sz w:val="24"/>
          <w:szCs w:val="24"/>
        </w:rPr>
        <w:t>şeklinde  olduğu</w:t>
      </w:r>
      <w:proofErr w:type="gramEnd"/>
      <w:r w:rsidR="00F2167C" w:rsidRPr="00D06B2A">
        <w:rPr>
          <w:rFonts w:ascii="Times New Roman" w:hAnsi="Times New Roman" w:cs="Times New Roman"/>
          <w:sz w:val="24"/>
          <w:szCs w:val="24"/>
        </w:rPr>
        <w:t xml:space="preserve"> görülmüştür.</w:t>
      </w:r>
      <w:r w:rsidR="00334174" w:rsidRPr="00D06B2A">
        <w:rPr>
          <w:rFonts w:ascii="Times New Roman" w:hAnsi="Times New Roman" w:cs="Times New Roman"/>
          <w:sz w:val="24"/>
          <w:szCs w:val="24"/>
        </w:rPr>
        <w:t xml:space="preserve"> </w:t>
      </w:r>
    </w:p>
    <w:p w:rsidR="00121883" w:rsidRPr="003976E4" w:rsidRDefault="005109D3" w:rsidP="0053774B">
      <w:pPr>
        <w:tabs>
          <w:tab w:val="left" w:pos="709"/>
        </w:tabs>
        <w:spacing w:after="0" w:line="360" w:lineRule="auto"/>
        <w:jc w:val="both"/>
        <w:rPr>
          <w:rFonts w:ascii="Times New Roman" w:hAnsi="Times New Roman" w:cs="Times New Roman"/>
          <w:sz w:val="24"/>
          <w:szCs w:val="24"/>
        </w:rPr>
      </w:pPr>
      <w:r w:rsidRPr="00D06B2A">
        <w:rPr>
          <w:rFonts w:ascii="Times New Roman" w:hAnsi="Times New Roman" w:cs="Times New Roman"/>
          <w:sz w:val="24"/>
          <w:szCs w:val="24"/>
        </w:rPr>
        <w:lastRenderedPageBreak/>
        <w:tab/>
        <w:t>Tablo 7</w:t>
      </w:r>
      <w:r w:rsidR="00CB788B" w:rsidRPr="00D06B2A">
        <w:rPr>
          <w:rFonts w:ascii="Times New Roman" w:hAnsi="Times New Roman" w:cs="Times New Roman"/>
          <w:sz w:val="24"/>
          <w:szCs w:val="24"/>
        </w:rPr>
        <w:t xml:space="preserve"> incelendiğinde; deney grubu öğrencilerinin </w:t>
      </w:r>
      <w:r w:rsidR="004B6D8C" w:rsidRPr="00D06B2A">
        <w:rPr>
          <w:rFonts w:ascii="Times New Roman" w:hAnsi="Times New Roman" w:cs="Times New Roman"/>
          <w:sz w:val="24"/>
          <w:szCs w:val="24"/>
        </w:rPr>
        <w:t>"</w:t>
      </w:r>
      <w:r w:rsidR="00CB788B" w:rsidRPr="00D06B2A">
        <w:rPr>
          <w:rFonts w:ascii="Times New Roman" w:hAnsi="Times New Roman" w:cs="Times New Roman"/>
          <w:sz w:val="24"/>
          <w:szCs w:val="24"/>
        </w:rPr>
        <w:t>Göktaşı</w:t>
      </w:r>
      <w:r w:rsidR="004B6D8C" w:rsidRPr="00D06B2A">
        <w:rPr>
          <w:rFonts w:ascii="Times New Roman" w:hAnsi="Times New Roman" w:cs="Times New Roman"/>
          <w:sz w:val="24"/>
          <w:szCs w:val="24"/>
        </w:rPr>
        <w:t>"</w:t>
      </w:r>
      <w:r w:rsidR="00CB788B" w:rsidRPr="00D06B2A">
        <w:rPr>
          <w:rFonts w:ascii="Times New Roman" w:hAnsi="Times New Roman" w:cs="Times New Roman"/>
          <w:sz w:val="24"/>
          <w:szCs w:val="24"/>
        </w:rPr>
        <w:t xml:space="preserve"> anahtar kavramını ön testte;</w:t>
      </w:r>
      <w:r w:rsidR="004B6D8C" w:rsidRPr="00D06B2A">
        <w:rPr>
          <w:rFonts w:ascii="Times New Roman" w:hAnsi="Times New Roman" w:cs="Times New Roman"/>
          <w:sz w:val="24"/>
          <w:szCs w:val="24"/>
        </w:rPr>
        <w:t xml:space="preserve"> uzay, taş, yıldız kayması, göktaşı çukuru kelimeleri ile açıklarken, son testte </w:t>
      </w:r>
      <w:proofErr w:type="gramStart"/>
      <w:r w:rsidR="004B6D8C" w:rsidRPr="00D06B2A">
        <w:rPr>
          <w:rFonts w:ascii="Times New Roman" w:hAnsi="Times New Roman" w:cs="Times New Roman"/>
          <w:sz w:val="24"/>
          <w:szCs w:val="24"/>
        </w:rPr>
        <w:t>ise  ön</w:t>
      </w:r>
      <w:proofErr w:type="gramEnd"/>
      <w:r w:rsidR="004B6D8C" w:rsidRPr="00D06B2A">
        <w:rPr>
          <w:rFonts w:ascii="Times New Roman" w:hAnsi="Times New Roman" w:cs="Times New Roman"/>
          <w:sz w:val="24"/>
          <w:szCs w:val="24"/>
        </w:rPr>
        <w:t xml:space="preserve"> testte farklı olarak </w:t>
      </w:r>
      <w:r w:rsidR="009227B3" w:rsidRPr="00D06B2A">
        <w:rPr>
          <w:rFonts w:ascii="Times New Roman" w:hAnsi="Times New Roman" w:cs="Times New Roman"/>
          <w:i/>
          <w:sz w:val="24"/>
          <w:szCs w:val="24"/>
        </w:rPr>
        <w:t>"</w:t>
      </w:r>
      <w:r w:rsidR="004B6D8C" w:rsidRPr="00D06B2A">
        <w:rPr>
          <w:rFonts w:ascii="Times New Roman" w:hAnsi="Times New Roman" w:cs="Times New Roman"/>
          <w:i/>
          <w:sz w:val="24"/>
          <w:szCs w:val="24"/>
        </w:rPr>
        <w:t>hareketli</w:t>
      </w:r>
      <w:r w:rsidR="00251E7B" w:rsidRPr="00D06B2A">
        <w:rPr>
          <w:rFonts w:ascii="Times New Roman" w:hAnsi="Times New Roman" w:cs="Times New Roman"/>
          <w:i/>
          <w:sz w:val="24"/>
          <w:szCs w:val="24"/>
        </w:rPr>
        <w:t xml:space="preserve"> ve atmosfer</w:t>
      </w:r>
      <w:r w:rsidR="009227B3" w:rsidRPr="00D06B2A">
        <w:rPr>
          <w:rFonts w:ascii="Times New Roman" w:hAnsi="Times New Roman" w:cs="Times New Roman"/>
          <w:i/>
          <w:sz w:val="24"/>
          <w:szCs w:val="24"/>
        </w:rPr>
        <w:t>"</w:t>
      </w:r>
      <w:r w:rsidR="009227B3" w:rsidRPr="00D06B2A">
        <w:rPr>
          <w:rFonts w:ascii="Times New Roman" w:hAnsi="Times New Roman" w:cs="Times New Roman"/>
          <w:sz w:val="24"/>
          <w:szCs w:val="24"/>
        </w:rPr>
        <w:t xml:space="preserve"> kelimeleri ile açıkladığı görülmüştür</w:t>
      </w:r>
      <w:r w:rsidR="004B6D8C" w:rsidRPr="00D06B2A">
        <w:rPr>
          <w:rFonts w:ascii="Times New Roman" w:hAnsi="Times New Roman" w:cs="Times New Roman"/>
          <w:sz w:val="24"/>
          <w:szCs w:val="24"/>
        </w:rPr>
        <w:t>.  Son testte deney grubu öğrencil</w:t>
      </w:r>
      <w:r w:rsidR="00E9201F" w:rsidRPr="00D06B2A">
        <w:rPr>
          <w:rFonts w:ascii="Times New Roman" w:hAnsi="Times New Roman" w:cs="Times New Roman"/>
          <w:sz w:val="24"/>
          <w:szCs w:val="24"/>
        </w:rPr>
        <w:t>erin</w:t>
      </w:r>
      <w:r w:rsidR="00D652DF" w:rsidRPr="00D06B2A">
        <w:rPr>
          <w:rFonts w:ascii="Times New Roman" w:hAnsi="Times New Roman" w:cs="Times New Roman"/>
          <w:sz w:val="24"/>
          <w:szCs w:val="24"/>
        </w:rPr>
        <w:t xml:space="preserve"> D11 kodlu öğrenci KİT'te </w:t>
      </w:r>
      <w:r w:rsidR="00D652DF" w:rsidRPr="00D06B2A">
        <w:rPr>
          <w:rFonts w:ascii="Times New Roman" w:hAnsi="Times New Roman" w:cs="Times New Roman"/>
          <w:i/>
          <w:sz w:val="24"/>
          <w:szCs w:val="24"/>
        </w:rPr>
        <w:t>"M</w:t>
      </w:r>
      <w:r w:rsidR="004B6D8C" w:rsidRPr="00D06B2A">
        <w:rPr>
          <w:rFonts w:ascii="Times New Roman" w:hAnsi="Times New Roman" w:cs="Times New Roman"/>
          <w:i/>
          <w:sz w:val="24"/>
          <w:szCs w:val="24"/>
        </w:rPr>
        <w:t>eteor</w:t>
      </w:r>
      <w:r w:rsidR="00D652DF" w:rsidRPr="00D06B2A">
        <w:rPr>
          <w:rFonts w:ascii="Times New Roman" w:hAnsi="Times New Roman" w:cs="Times New Roman"/>
          <w:i/>
          <w:sz w:val="24"/>
          <w:szCs w:val="24"/>
        </w:rPr>
        <w:t>"</w:t>
      </w:r>
      <w:r w:rsidR="004B6D8C" w:rsidRPr="00D06B2A">
        <w:rPr>
          <w:rFonts w:ascii="Times New Roman" w:hAnsi="Times New Roman" w:cs="Times New Roman"/>
          <w:sz w:val="24"/>
          <w:szCs w:val="24"/>
        </w:rPr>
        <w:t xml:space="preserve"> ile ilgili yazmış olduğu cümle</w:t>
      </w:r>
      <w:r w:rsidR="009227B3" w:rsidRPr="00D06B2A">
        <w:rPr>
          <w:rFonts w:ascii="Times New Roman" w:hAnsi="Times New Roman" w:cs="Times New Roman"/>
          <w:sz w:val="24"/>
          <w:szCs w:val="24"/>
        </w:rPr>
        <w:t>nin</w:t>
      </w:r>
      <w:r w:rsidR="004B6D8C" w:rsidRPr="00D06B2A">
        <w:rPr>
          <w:rFonts w:ascii="Times New Roman" w:hAnsi="Times New Roman" w:cs="Times New Roman"/>
          <w:sz w:val="24"/>
          <w:szCs w:val="24"/>
        </w:rPr>
        <w:t xml:space="preserve"> ise</w:t>
      </w:r>
      <w:r w:rsidR="003879A8" w:rsidRPr="003879A8">
        <w:rPr>
          <w:rFonts w:ascii="Times New Roman" w:hAnsi="Times New Roman" w:cs="Times New Roman"/>
          <w:i/>
          <w:sz w:val="24"/>
          <w:szCs w:val="24"/>
        </w:rPr>
        <w:t>; "Atmosfere girerek yeryüzüne ulaşabilen bu meteorlara gök taşı denir."</w:t>
      </w:r>
      <w:r w:rsidR="003879A8" w:rsidRPr="003879A8">
        <w:rPr>
          <w:rFonts w:ascii="Times New Roman" w:hAnsi="Times New Roman" w:cs="Times New Roman"/>
          <w:sz w:val="24"/>
          <w:szCs w:val="24"/>
        </w:rPr>
        <w:t xml:space="preserve"> şeklinde olduğu görülmüştür</w:t>
      </w:r>
    </w:p>
    <w:p w:rsidR="0060495D" w:rsidRPr="00D06B2A" w:rsidRDefault="006C1A73" w:rsidP="0053774B">
      <w:pPr>
        <w:tabs>
          <w:tab w:val="left" w:pos="709"/>
        </w:tabs>
        <w:spacing w:after="0" w:line="240" w:lineRule="auto"/>
        <w:rPr>
          <w:rFonts w:ascii="Times New Roman" w:hAnsi="Times New Roman" w:cs="Times New Roman"/>
          <w:sz w:val="24"/>
          <w:szCs w:val="24"/>
        </w:rPr>
      </w:pPr>
      <w:r w:rsidRPr="003976E4">
        <w:rPr>
          <w:rFonts w:ascii="Times New Roman" w:hAnsi="Times New Roman" w:cs="Times New Roman"/>
          <w:color w:val="000000"/>
          <w:sz w:val="24"/>
          <w:szCs w:val="24"/>
          <w:shd w:val="clear" w:color="auto" w:fill="FFFFFF"/>
        </w:rPr>
        <w:tab/>
      </w:r>
      <w:r w:rsidR="003879A8" w:rsidRPr="003879A8">
        <w:rPr>
          <w:rFonts w:ascii="Times New Roman" w:hAnsi="Times New Roman" w:cs="Times New Roman"/>
          <w:sz w:val="24"/>
          <w:szCs w:val="24"/>
        </w:rPr>
        <w:t>Tablo 8.</w:t>
      </w:r>
      <w:r w:rsidR="003879A8" w:rsidRPr="003879A8">
        <w:rPr>
          <w:rFonts w:ascii="Times New Roman" w:hAnsi="Times New Roman" w:cs="Times New Roman"/>
          <w:i/>
          <w:sz w:val="24"/>
          <w:szCs w:val="24"/>
        </w:rPr>
        <w:t xml:space="preserve"> Kontrol grubunun </w:t>
      </w:r>
      <w:r w:rsidR="003879A8">
        <w:rPr>
          <w:rFonts w:ascii="Times New Roman" w:hAnsi="Times New Roman" w:cs="Times New Roman"/>
          <w:i/>
          <w:sz w:val="24"/>
          <w:szCs w:val="24"/>
        </w:rPr>
        <w:t>a</w:t>
      </w:r>
      <w:r w:rsidR="00636D52" w:rsidRPr="00D06B2A">
        <w:rPr>
          <w:rFonts w:ascii="Times New Roman" w:hAnsi="Times New Roman" w:cs="Times New Roman"/>
          <w:i/>
          <w:sz w:val="24"/>
          <w:szCs w:val="24"/>
        </w:rPr>
        <w:t xml:space="preserve">nahtar kavram ve cevap kelimelerinden oluşan frekans </w:t>
      </w:r>
      <w:r w:rsidR="00666E7F" w:rsidRPr="00D06B2A">
        <w:rPr>
          <w:rFonts w:ascii="Times New Roman" w:hAnsi="Times New Roman" w:cs="Times New Roman"/>
          <w:i/>
          <w:sz w:val="24"/>
          <w:szCs w:val="24"/>
        </w:rPr>
        <w:tab/>
        <w:t xml:space="preserve">              </w:t>
      </w:r>
      <w:r w:rsidR="00636D52" w:rsidRPr="00D06B2A">
        <w:rPr>
          <w:rFonts w:ascii="Times New Roman" w:hAnsi="Times New Roman" w:cs="Times New Roman"/>
          <w:i/>
          <w:sz w:val="24"/>
          <w:szCs w:val="24"/>
        </w:rPr>
        <w:t>tablosu</w:t>
      </w:r>
      <w:r w:rsidR="00636D52" w:rsidRPr="00D06B2A">
        <w:rPr>
          <w:rFonts w:ascii="Times New Roman" w:hAnsi="Times New Roman" w:cs="Times New Roman"/>
          <w:sz w:val="24"/>
          <w:szCs w:val="24"/>
        </w:rPr>
        <w:t xml:space="preserve">  (</w:t>
      </w:r>
      <w:r w:rsidR="00636D52" w:rsidRPr="00D06B2A">
        <w:rPr>
          <w:rFonts w:ascii="Times New Roman" w:hAnsi="Times New Roman" w:cs="Times New Roman"/>
          <w:i/>
          <w:sz w:val="24"/>
          <w:szCs w:val="24"/>
        </w:rPr>
        <w:t>ön ve son test</w:t>
      </w:r>
      <w:r w:rsidR="00636D52" w:rsidRPr="00D06B2A">
        <w:rPr>
          <w:rFonts w:ascii="Times New Roman" w:hAnsi="Times New Roman" w:cs="Times New Roman"/>
          <w:sz w:val="24"/>
          <w:szCs w:val="24"/>
        </w:rPr>
        <w:t>)</w:t>
      </w:r>
    </w:p>
    <w:tbl>
      <w:tblPr>
        <w:tblStyle w:val="TabloKlavuzu"/>
        <w:tblW w:w="0" w:type="auto"/>
        <w:tblBorders>
          <w:left w:val="none" w:sz="0" w:space="0" w:color="auto"/>
          <w:right w:val="none" w:sz="0" w:space="0" w:color="auto"/>
          <w:insideV w:val="none" w:sz="0" w:space="0" w:color="auto"/>
        </w:tblBorders>
        <w:tblLayout w:type="fixed"/>
        <w:tblLook w:val="04A0"/>
      </w:tblPr>
      <w:tblGrid>
        <w:gridCol w:w="1951"/>
        <w:gridCol w:w="709"/>
        <w:gridCol w:w="850"/>
        <w:gridCol w:w="709"/>
        <w:gridCol w:w="851"/>
        <w:gridCol w:w="708"/>
        <w:gridCol w:w="709"/>
        <w:gridCol w:w="709"/>
        <w:gridCol w:w="709"/>
        <w:gridCol w:w="708"/>
        <w:gridCol w:w="675"/>
      </w:tblGrid>
      <w:tr w:rsidR="00E0313F" w:rsidRPr="00D06B2A" w:rsidTr="0060495D">
        <w:tc>
          <w:tcPr>
            <w:tcW w:w="9288" w:type="dxa"/>
            <w:gridSpan w:val="11"/>
          </w:tcPr>
          <w:p w:rsidR="00E0313F" w:rsidRPr="00D06B2A" w:rsidRDefault="00E0313F" w:rsidP="0053774B">
            <w:pPr>
              <w:jc w:val="center"/>
              <w:rPr>
                <w:rFonts w:ascii="Times New Roman" w:hAnsi="Times New Roman" w:cs="Times New Roman"/>
                <w:b/>
                <w:sz w:val="20"/>
                <w:szCs w:val="20"/>
              </w:rPr>
            </w:pPr>
            <w:r w:rsidRPr="00D06B2A">
              <w:rPr>
                <w:rFonts w:ascii="Times New Roman" w:hAnsi="Times New Roman" w:cs="Times New Roman"/>
                <w:b/>
                <w:sz w:val="20"/>
                <w:szCs w:val="20"/>
              </w:rPr>
              <w:t>ANAHTAR KAVRAMLAR</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p>
        </w:tc>
        <w:tc>
          <w:tcPr>
            <w:tcW w:w="1559" w:type="dxa"/>
            <w:gridSpan w:val="2"/>
          </w:tcPr>
          <w:p w:rsidR="00E0313F" w:rsidRPr="00D06B2A" w:rsidRDefault="00E0313F" w:rsidP="0053774B">
            <w:pPr>
              <w:jc w:val="center"/>
              <w:rPr>
                <w:rFonts w:ascii="Times New Roman" w:hAnsi="Times New Roman" w:cs="Times New Roman"/>
                <w:b/>
                <w:i/>
                <w:sz w:val="20"/>
                <w:szCs w:val="20"/>
              </w:rPr>
            </w:pPr>
            <w:r w:rsidRPr="00D06B2A">
              <w:rPr>
                <w:rFonts w:ascii="Times New Roman" w:hAnsi="Times New Roman" w:cs="Times New Roman"/>
                <w:b/>
                <w:i/>
                <w:sz w:val="20"/>
                <w:szCs w:val="20"/>
              </w:rPr>
              <w:t>Yıldız</w:t>
            </w:r>
          </w:p>
        </w:tc>
        <w:tc>
          <w:tcPr>
            <w:tcW w:w="1560" w:type="dxa"/>
            <w:gridSpan w:val="2"/>
          </w:tcPr>
          <w:p w:rsidR="00E0313F" w:rsidRPr="00D06B2A" w:rsidRDefault="00E0313F" w:rsidP="0053774B">
            <w:pPr>
              <w:jc w:val="center"/>
              <w:rPr>
                <w:rFonts w:ascii="Times New Roman" w:hAnsi="Times New Roman" w:cs="Times New Roman"/>
                <w:b/>
                <w:i/>
                <w:sz w:val="20"/>
                <w:szCs w:val="20"/>
              </w:rPr>
            </w:pPr>
            <w:r w:rsidRPr="00D06B2A">
              <w:rPr>
                <w:rFonts w:ascii="Times New Roman" w:hAnsi="Times New Roman" w:cs="Times New Roman"/>
                <w:b/>
                <w:i/>
                <w:sz w:val="20"/>
                <w:szCs w:val="20"/>
              </w:rPr>
              <w:t>Gezegen</w:t>
            </w:r>
          </w:p>
        </w:tc>
        <w:tc>
          <w:tcPr>
            <w:tcW w:w="1417" w:type="dxa"/>
            <w:gridSpan w:val="2"/>
          </w:tcPr>
          <w:p w:rsidR="00E0313F" w:rsidRPr="00D06B2A" w:rsidRDefault="00E0313F" w:rsidP="0053774B">
            <w:pPr>
              <w:jc w:val="center"/>
              <w:rPr>
                <w:rFonts w:ascii="Times New Roman" w:hAnsi="Times New Roman" w:cs="Times New Roman"/>
                <w:b/>
                <w:i/>
                <w:sz w:val="20"/>
                <w:szCs w:val="20"/>
              </w:rPr>
            </w:pPr>
            <w:r w:rsidRPr="00D06B2A">
              <w:rPr>
                <w:rFonts w:ascii="Times New Roman" w:hAnsi="Times New Roman" w:cs="Times New Roman"/>
                <w:b/>
                <w:i/>
                <w:sz w:val="20"/>
                <w:szCs w:val="20"/>
              </w:rPr>
              <w:t>Işık Yılı</w:t>
            </w:r>
          </w:p>
        </w:tc>
        <w:tc>
          <w:tcPr>
            <w:tcW w:w="1418" w:type="dxa"/>
            <w:gridSpan w:val="2"/>
          </w:tcPr>
          <w:p w:rsidR="00E0313F" w:rsidRPr="00D06B2A" w:rsidRDefault="00E0313F" w:rsidP="0053774B">
            <w:pPr>
              <w:jc w:val="center"/>
              <w:rPr>
                <w:rFonts w:ascii="Times New Roman" w:hAnsi="Times New Roman" w:cs="Times New Roman"/>
                <w:b/>
                <w:i/>
                <w:sz w:val="20"/>
                <w:szCs w:val="20"/>
              </w:rPr>
            </w:pPr>
            <w:r w:rsidRPr="00D06B2A">
              <w:rPr>
                <w:rFonts w:ascii="Times New Roman" w:hAnsi="Times New Roman" w:cs="Times New Roman"/>
                <w:b/>
                <w:i/>
                <w:sz w:val="20"/>
                <w:szCs w:val="20"/>
              </w:rPr>
              <w:t>Meteor</w:t>
            </w:r>
          </w:p>
        </w:tc>
        <w:tc>
          <w:tcPr>
            <w:tcW w:w="1383" w:type="dxa"/>
            <w:gridSpan w:val="2"/>
          </w:tcPr>
          <w:p w:rsidR="00E0313F" w:rsidRPr="00D06B2A" w:rsidRDefault="00E0313F" w:rsidP="0053774B">
            <w:pPr>
              <w:jc w:val="center"/>
              <w:rPr>
                <w:rFonts w:ascii="Times New Roman" w:hAnsi="Times New Roman" w:cs="Times New Roman"/>
                <w:b/>
                <w:i/>
                <w:sz w:val="20"/>
                <w:szCs w:val="20"/>
              </w:rPr>
            </w:pPr>
            <w:r w:rsidRPr="00D06B2A">
              <w:rPr>
                <w:rFonts w:ascii="Times New Roman" w:hAnsi="Times New Roman" w:cs="Times New Roman"/>
                <w:b/>
                <w:i/>
                <w:sz w:val="20"/>
                <w:szCs w:val="20"/>
              </w:rPr>
              <w:t>Göktaşı</w:t>
            </w:r>
          </w:p>
        </w:tc>
      </w:tr>
      <w:tr w:rsidR="00E0313F" w:rsidRPr="00D06B2A" w:rsidTr="0060495D">
        <w:tc>
          <w:tcPr>
            <w:tcW w:w="1951"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Cevap</w:t>
            </w:r>
          </w:p>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Kelimeler</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Ön test</w:t>
            </w:r>
          </w:p>
        </w:tc>
        <w:tc>
          <w:tcPr>
            <w:tcW w:w="850"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Son test</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Ön test</w:t>
            </w:r>
          </w:p>
        </w:tc>
        <w:tc>
          <w:tcPr>
            <w:tcW w:w="851"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Son test</w:t>
            </w:r>
          </w:p>
        </w:tc>
        <w:tc>
          <w:tcPr>
            <w:tcW w:w="708"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Ön test</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Son test</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Ön test</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Son test</w:t>
            </w:r>
          </w:p>
        </w:tc>
        <w:tc>
          <w:tcPr>
            <w:tcW w:w="708"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Ön test</w:t>
            </w:r>
          </w:p>
        </w:tc>
        <w:tc>
          <w:tcPr>
            <w:tcW w:w="675"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Son test</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r w:rsidRPr="00D06B2A">
              <w:rPr>
                <w:rFonts w:ascii="Times New Roman" w:hAnsi="Times New Roman" w:cs="Times New Roman"/>
                <w:sz w:val="20"/>
                <w:szCs w:val="20"/>
              </w:rPr>
              <w:t>Yıldız</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1"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8"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8"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675"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r w:rsidRPr="00D06B2A">
              <w:rPr>
                <w:rFonts w:ascii="Times New Roman" w:hAnsi="Times New Roman" w:cs="Times New Roman"/>
                <w:sz w:val="20"/>
                <w:szCs w:val="20"/>
              </w:rPr>
              <w:t>Gezegen</w:t>
            </w:r>
          </w:p>
        </w:tc>
        <w:tc>
          <w:tcPr>
            <w:tcW w:w="709" w:type="dxa"/>
          </w:tcPr>
          <w:p w:rsidR="00E0313F"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0"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r w:rsidR="00E74118" w:rsidRPr="00D06B2A">
              <w:rPr>
                <w:rFonts w:ascii="Times New Roman" w:hAnsi="Times New Roman" w:cs="Times New Roman"/>
                <w:sz w:val="20"/>
                <w:szCs w:val="20"/>
              </w:rPr>
              <w:t>2</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9</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r w:rsidRPr="00D06B2A">
              <w:rPr>
                <w:rFonts w:ascii="Times New Roman" w:hAnsi="Times New Roman" w:cs="Times New Roman"/>
                <w:sz w:val="20"/>
                <w:szCs w:val="20"/>
              </w:rPr>
              <w:t>Işık yılı</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9" w:type="dxa"/>
          </w:tcPr>
          <w:p w:rsidR="00E0313F" w:rsidRPr="00D06B2A" w:rsidRDefault="00E0313F"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E0313F" w:rsidRPr="00D06B2A" w:rsidRDefault="00F4474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F4474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0313F" w:rsidRPr="00D06B2A" w:rsidRDefault="00F4474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E0313F" w:rsidRPr="00D06B2A" w:rsidRDefault="00F4474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E5443C" w:rsidRPr="00D06B2A" w:rsidTr="0060495D">
        <w:tc>
          <w:tcPr>
            <w:tcW w:w="1951" w:type="dxa"/>
          </w:tcPr>
          <w:p w:rsidR="00E5443C" w:rsidRPr="00D06B2A" w:rsidRDefault="00E5443C" w:rsidP="0053774B">
            <w:pPr>
              <w:jc w:val="both"/>
              <w:rPr>
                <w:rFonts w:ascii="Times New Roman" w:hAnsi="Times New Roman" w:cs="Times New Roman"/>
                <w:sz w:val="20"/>
                <w:szCs w:val="20"/>
              </w:rPr>
            </w:pPr>
            <w:r w:rsidRPr="00D06B2A">
              <w:rPr>
                <w:rFonts w:ascii="Times New Roman" w:hAnsi="Times New Roman" w:cs="Times New Roman"/>
                <w:sz w:val="20"/>
                <w:szCs w:val="20"/>
              </w:rPr>
              <w:t>Meteor</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675"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r>
      <w:tr w:rsidR="00E5443C" w:rsidRPr="00D06B2A" w:rsidTr="0060495D">
        <w:tc>
          <w:tcPr>
            <w:tcW w:w="1951" w:type="dxa"/>
          </w:tcPr>
          <w:p w:rsidR="00E5443C" w:rsidRPr="00D06B2A" w:rsidRDefault="00E5443C" w:rsidP="0053774B">
            <w:pPr>
              <w:jc w:val="both"/>
              <w:rPr>
                <w:rFonts w:ascii="Times New Roman" w:hAnsi="Times New Roman" w:cs="Times New Roman"/>
                <w:sz w:val="20"/>
                <w:szCs w:val="20"/>
              </w:rPr>
            </w:pPr>
            <w:r w:rsidRPr="00D06B2A">
              <w:rPr>
                <w:rFonts w:ascii="Times New Roman" w:hAnsi="Times New Roman" w:cs="Times New Roman"/>
                <w:sz w:val="20"/>
                <w:szCs w:val="20"/>
              </w:rPr>
              <w:t>Göktaşı</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8"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r w:rsidRPr="00D06B2A">
              <w:rPr>
                <w:rFonts w:ascii="Times New Roman" w:hAnsi="Times New Roman" w:cs="Times New Roman"/>
                <w:sz w:val="20"/>
                <w:szCs w:val="20"/>
              </w:rPr>
              <w:t>Güneş</w:t>
            </w:r>
          </w:p>
        </w:tc>
        <w:tc>
          <w:tcPr>
            <w:tcW w:w="709" w:type="dxa"/>
          </w:tcPr>
          <w:p w:rsidR="00E0313F"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0" w:type="dxa"/>
          </w:tcPr>
          <w:p w:rsidR="00E0313F" w:rsidRPr="00D06B2A" w:rsidRDefault="00C1139E"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9" w:type="dxa"/>
          </w:tcPr>
          <w:p w:rsidR="00E0313F" w:rsidRPr="00D06B2A" w:rsidRDefault="00C1139E"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851" w:type="dxa"/>
          </w:tcPr>
          <w:p w:rsidR="00E0313F"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13</w:t>
            </w:r>
          </w:p>
        </w:tc>
        <w:tc>
          <w:tcPr>
            <w:tcW w:w="708" w:type="dxa"/>
          </w:tcPr>
          <w:p w:rsidR="00E0313F"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9" w:type="dxa"/>
          </w:tcPr>
          <w:p w:rsidR="00E0313F"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709" w:type="dxa"/>
          </w:tcPr>
          <w:p w:rsidR="00E0313F"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0313F"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E0313F"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E5443C" w:rsidRPr="00D06B2A" w:rsidTr="0060495D">
        <w:tc>
          <w:tcPr>
            <w:tcW w:w="1951" w:type="dxa"/>
          </w:tcPr>
          <w:p w:rsidR="00E5443C" w:rsidRPr="00D06B2A" w:rsidRDefault="00E5443C" w:rsidP="0053774B">
            <w:pPr>
              <w:jc w:val="both"/>
              <w:rPr>
                <w:rFonts w:ascii="Times New Roman" w:hAnsi="Times New Roman" w:cs="Times New Roman"/>
                <w:sz w:val="20"/>
                <w:szCs w:val="20"/>
              </w:rPr>
            </w:pPr>
            <w:r w:rsidRPr="00D06B2A">
              <w:rPr>
                <w:rFonts w:ascii="Times New Roman" w:hAnsi="Times New Roman" w:cs="Times New Roman"/>
                <w:sz w:val="20"/>
                <w:szCs w:val="20"/>
              </w:rPr>
              <w:t>Dünya</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850"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851"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15</w:t>
            </w:r>
          </w:p>
        </w:tc>
        <w:tc>
          <w:tcPr>
            <w:tcW w:w="708"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E5443C" w:rsidRPr="00D06B2A" w:rsidTr="0060495D">
        <w:tc>
          <w:tcPr>
            <w:tcW w:w="1951" w:type="dxa"/>
          </w:tcPr>
          <w:p w:rsidR="00E5443C" w:rsidRPr="00D06B2A" w:rsidRDefault="00E5443C" w:rsidP="0053774B">
            <w:pPr>
              <w:jc w:val="both"/>
              <w:rPr>
                <w:rFonts w:ascii="Times New Roman" w:hAnsi="Times New Roman" w:cs="Times New Roman"/>
                <w:sz w:val="20"/>
                <w:szCs w:val="20"/>
              </w:rPr>
            </w:pPr>
            <w:r w:rsidRPr="00D06B2A">
              <w:rPr>
                <w:rFonts w:ascii="Times New Roman" w:hAnsi="Times New Roman" w:cs="Times New Roman"/>
                <w:sz w:val="20"/>
                <w:szCs w:val="20"/>
              </w:rPr>
              <w:t>Boşluk</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9</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E5443C" w:rsidRPr="00D06B2A" w:rsidTr="0060495D">
        <w:tc>
          <w:tcPr>
            <w:tcW w:w="1951" w:type="dxa"/>
          </w:tcPr>
          <w:p w:rsidR="00E5443C" w:rsidRPr="00D06B2A" w:rsidRDefault="00E5443C" w:rsidP="0053774B">
            <w:pPr>
              <w:jc w:val="both"/>
              <w:rPr>
                <w:rFonts w:ascii="Times New Roman" w:hAnsi="Times New Roman" w:cs="Times New Roman"/>
                <w:sz w:val="20"/>
                <w:szCs w:val="20"/>
              </w:rPr>
            </w:pPr>
            <w:r w:rsidRPr="00D06B2A">
              <w:rPr>
                <w:rFonts w:ascii="Times New Roman" w:hAnsi="Times New Roman" w:cs="Times New Roman"/>
                <w:sz w:val="20"/>
                <w:szCs w:val="20"/>
              </w:rPr>
              <w:t>Uzay</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850"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1"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8"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E5443C" w:rsidRPr="00D06B2A" w:rsidRDefault="00E5443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r w:rsidRPr="00D06B2A">
              <w:rPr>
                <w:rFonts w:ascii="Times New Roman" w:hAnsi="Times New Roman" w:cs="Times New Roman"/>
                <w:sz w:val="20"/>
                <w:szCs w:val="20"/>
              </w:rPr>
              <w:t>Gök cismi</w:t>
            </w:r>
          </w:p>
        </w:tc>
        <w:tc>
          <w:tcPr>
            <w:tcW w:w="709" w:type="dxa"/>
          </w:tcPr>
          <w:p w:rsidR="00E0313F" w:rsidRPr="00D06B2A" w:rsidRDefault="00D05095"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0" w:type="dxa"/>
          </w:tcPr>
          <w:p w:rsidR="00E0313F" w:rsidRPr="00D06B2A" w:rsidRDefault="00D05095"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E0313F" w:rsidRPr="00D06B2A" w:rsidRDefault="00D05095"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851" w:type="dxa"/>
          </w:tcPr>
          <w:p w:rsidR="00E0313F" w:rsidRPr="00D06B2A" w:rsidRDefault="00D05095"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E0313F" w:rsidRPr="00D06B2A" w:rsidRDefault="00D05095"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D05095"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D05095"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709" w:type="dxa"/>
          </w:tcPr>
          <w:p w:rsidR="00E0313F" w:rsidRPr="00D06B2A" w:rsidRDefault="00D05095"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8" w:type="dxa"/>
          </w:tcPr>
          <w:p w:rsidR="00E0313F" w:rsidRPr="00D06B2A" w:rsidRDefault="00D05095"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675" w:type="dxa"/>
          </w:tcPr>
          <w:p w:rsidR="00E0313F" w:rsidRPr="00D06B2A" w:rsidRDefault="00D05095"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r>
      <w:tr w:rsidR="00AC5449" w:rsidRPr="00D06B2A" w:rsidTr="0060495D">
        <w:tc>
          <w:tcPr>
            <w:tcW w:w="1951" w:type="dxa"/>
          </w:tcPr>
          <w:p w:rsidR="00AC5449" w:rsidRPr="00D06B2A" w:rsidRDefault="00AC5449" w:rsidP="0053774B">
            <w:pPr>
              <w:jc w:val="both"/>
              <w:rPr>
                <w:rFonts w:ascii="Times New Roman" w:hAnsi="Times New Roman" w:cs="Times New Roman"/>
                <w:sz w:val="20"/>
                <w:szCs w:val="20"/>
              </w:rPr>
            </w:pPr>
            <w:r w:rsidRPr="00D06B2A">
              <w:rPr>
                <w:rFonts w:ascii="Times New Roman" w:hAnsi="Times New Roman" w:cs="Times New Roman"/>
                <w:sz w:val="20"/>
                <w:szCs w:val="20"/>
              </w:rPr>
              <w:t>Galaksi</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850"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1"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C5449" w:rsidRPr="00D06B2A" w:rsidTr="0060495D">
        <w:tc>
          <w:tcPr>
            <w:tcW w:w="1951" w:type="dxa"/>
          </w:tcPr>
          <w:p w:rsidR="00AC5449" w:rsidRPr="00D06B2A" w:rsidRDefault="00AC5449" w:rsidP="0053774B">
            <w:pPr>
              <w:jc w:val="both"/>
              <w:rPr>
                <w:rFonts w:ascii="Times New Roman" w:hAnsi="Times New Roman" w:cs="Times New Roman"/>
                <w:sz w:val="20"/>
                <w:szCs w:val="20"/>
              </w:rPr>
            </w:pPr>
            <w:r w:rsidRPr="00D06B2A">
              <w:rPr>
                <w:rFonts w:ascii="Times New Roman" w:hAnsi="Times New Roman" w:cs="Times New Roman"/>
                <w:sz w:val="20"/>
                <w:szCs w:val="20"/>
              </w:rPr>
              <w:t>Merkür</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1"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C5449" w:rsidRPr="00D06B2A" w:rsidTr="0060495D">
        <w:tc>
          <w:tcPr>
            <w:tcW w:w="1951" w:type="dxa"/>
          </w:tcPr>
          <w:p w:rsidR="00AC5449" w:rsidRPr="00D06B2A" w:rsidRDefault="00AC5449" w:rsidP="0053774B">
            <w:pPr>
              <w:jc w:val="both"/>
              <w:rPr>
                <w:rFonts w:ascii="Times New Roman" w:hAnsi="Times New Roman" w:cs="Times New Roman"/>
                <w:sz w:val="20"/>
                <w:szCs w:val="20"/>
              </w:rPr>
            </w:pPr>
            <w:r w:rsidRPr="00D06B2A">
              <w:rPr>
                <w:rFonts w:ascii="Times New Roman" w:hAnsi="Times New Roman" w:cs="Times New Roman"/>
                <w:sz w:val="20"/>
                <w:szCs w:val="20"/>
              </w:rPr>
              <w:t>Mars</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851"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11</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C5449" w:rsidRPr="00D06B2A" w:rsidTr="0060495D">
        <w:tc>
          <w:tcPr>
            <w:tcW w:w="1951" w:type="dxa"/>
          </w:tcPr>
          <w:p w:rsidR="00AC5449" w:rsidRPr="00D06B2A" w:rsidRDefault="00AC5449" w:rsidP="0053774B">
            <w:pPr>
              <w:jc w:val="both"/>
              <w:rPr>
                <w:rFonts w:ascii="Times New Roman" w:hAnsi="Times New Roman" w:cs="Times New Roman"/>
                <w:sz w:val="20"/>
                <w:szCs w:val="20"/>
              </w:rPr>
            </w:pPr>
            <w:r w:rsidRPr="00D06B2A">
              <w:rPr>
                <w:rFonts w:ascii="Times New Roman" w:hAnsi="Times New Roman" w:cs="Times New Roman"/>
                <w:sz w:val="20"/>
                <w:szCs w:val="20"/>
              </w:rPr>
              <w:t>Jüpiter</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851"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9</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C5449" w:rsidRPr="00D06B2A" w:rsidTr="0060495D">
        <w:tc>
          <w:tcPr>
            <w:tcW w:w="1951" w:type="dxa"/>
          </w:tcPr>
          <w:p w:rsidR="00AC5449" w:rsidRPr="00D06B2A" w:rsidRDefault="00AC5449" w:rsidP="0053774B">
            <w:pPr>
              <w:jc w:val="both"/>
              <w:rPr>
                <w:rFonts w:ascii="Times New Roman" w:hAnsi="Times New Roman" w:cs="Times New Roman"/>
                <w:sz w:val="20"/>
                <w:szCs w:val="20"/>
              </w:rPr>
            </w:pPr>
            <w:r w:rsidRPr="00D06B2A">
              <w:rPr>
                <w:rFonts w:ascii="Times New Roman" w:hAnsi="Times New Roman" w:cs="Times New Roman"/>
                <w:sz w:val="20"/>
                <w:szCs w:val="20"/>
              </w:rPr>
              <w:t>Satürn</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851"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C5449" w:rsidRPr="00D06B2A" w:rsidTr="0060495D">
        <w:tc>
          <w:tcPr>
            <w:tcW w:w="1951" w:type="dxa"/>
          </w:tcPr>
          <w:p w:rsidR="00AC5449" w:rsidRPr="00D06B2A" w:rsidRDefault="00AC5449" w:rsidP="0053774B">
            <w:pPr>
              <w:jc w:val="both"/>
              <w:rPr>
                <w:rFonts w:ascii="Times New Roman" w:hAnsi="Times New Roman" w:cs="Times New Roman"/>
                <w:sz w:val="20"/>
                <w:szCs w:val="20"/>
              </w:rPr>
            </w:pPr>
            <w:r w:rsidRPr="00D06B2A">
              <w:rPr>
                <w:rFonts w:ascii="Times New Roman" w:hAnsi="Times New Roman" w:cs="Times New Roman"/>
                <w:sz w:val="20"/>
                <w:szCs w:val="20"/>
              </w:rPr>
              <w:t>Uranüs</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1"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C5449" w:rsidRPr="00D06B2A" w:rsidTr="0060495D">
        <w:tc>
          <w:tcPr>
            <w:tcW w:w="1951" w:type="dxa"/>
          </w:tcPr>
          <w:p w:rsidR="00AC5449" w:rsidRPr="00D06B2A" w:rsidRDefault="00AC5449" w:rsidP="0053774B">
            <w:pPr>
              <w:jc w:val="both"/>
              <w:rPr>
                <w:rFonts w:ascii="Times New Roman" w:hAnsi="Times New Roman" w:cs="Times New Roman"/>
                <w:sz w:val="20"/>
                <w:szCs w:val="20"/>
              </w:rPr>
            </w:pPr>
            <w:r w:rsidRPr="00D06B2A">
              <w:rPr>
                <w:rFonts w:ascii="Times New Roman" w:hAnsi="Times New Roman" w:cs="Times New Roman"/>
                <w:sz w:val="20"/>
                <w:szCs w:val="20"/>
              </w:rPr>
              <w:t>Neptün</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851"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r w:rsidRPr="00D06B2A">
              <w:rPr>
                <w:rFonts w:ascii="Times New Roman" w:hAnsi="Times New Roman" w:cs="Times New Roman"/>
                <w:sz w:val="20"/>
                <w:szCs w:val="20"/>
              </w:rPr>
              <w:t>Uzaklık</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1"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C5449" w:rsidRPr="00D06B2A" w:rsidTr="0060495D">
        <w:tc>
          <w:tcPr>
            <w:tcW w:w="1951" w:type="dxa"/>
          </w:tcPr>
          <w:p w:rsidR="00AC5449" w:rsidRPr="00D06B2A" w:rsidRDefault="00AC5449" w:rsidP="0053774B">
            <w:pPr>
              <w:jc w:val="both"/>
              <w:rPr>
                <w:rFonts w:ascii="Times New Roman" w:hAnsi="Times New Roman" w:cs="Times New Roman"/>
                <w:sz w:val="20"/>
                <w:szCs w:val="20"/>
              </w:rPr>
            </w:pPr>
            <w:r w:rsidRPr="00D06B2A">
              <w:rPr>
                <w:rFonts w:ascii="Times New Roman" w:hAnsi="Times New Roman" w:cs="Times New Roman"/>
                <w:sz w:val="20"/>
                <w:szCs w:val="20"/>
              </w:rPr>
              <w:t>Zaman</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AC5449" w:rsidRPr="00D06B2A" w:rsidTr="0060495D">
        <w:tc>
          <w:tcPr>
            <w:tcW w:w="1951" w:type="dxa"/>
          </w:tcPr>
          <w:p w:rsidR="00AC5449" w:rsidRPr="00D06B2A" w:rsidRDefault="00AC5449" w:rsidP="0053774B">
            <w:pPr>
              <w:jc w:val="both"/>
              <w:rPr>
                <w:rFonts w:ascii="Times New Roman" w:hAnsi="Times New Roman" w:cs="Times New Roman"/>
                <w:sz w:val="20"/>
                <w:szCs w:val="20"/>
              </w:rPr>
            </w:pPr>
            <w:r w:rsidRPr="00D06B2A">
              <w:rPr>
                <w:rFonts w:ascii="Times New Roman" w:hAnsi="Times New Roman" w:cs="Times New Roman"/>
                <w:sz w:val="20"/>
                <w:szCs w:val="20"/>
              </w:rPr>
              <w:t>Parlak</w:t>
            </w:r>
          </w:p>
        </w:tc>
        <w:tc>
          <w:tcPr>
            <w:tcW w:w="709" w:type="dxa"/>
          </w:tcPr>
          <w:p w:rsidR="00AC5449"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850" w:type="dxa"/>
          </w:tcPr>
          <w:p w:rsidR="00AC5449"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1"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r w:rsidRPr="00D06B2A">
              <w:rPr>
                <w:rFonts w:ascii="Times New Roman" w:hAnsi="Times New Roman" w:cs="Times New Roman"/>
                <w:sz w:val="20"/>
                <w:szCs w:val="20"/>
              </w:rPr>
              <w:t>Gökyüzü</w:t>
            </w:r>
          </w:p>
        </w:tc>
        <w:tc>
          <w:tcPr>
            <w:tcW w:w="709" w:type="dxa"/>
          </w:tcPr>
          <w:p w:rsidR="00E0313F"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0" w:type="dxa"/>
          </w:tcPr>
          <w:p w:rsidR="00E0313F"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9</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1"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8"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8"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675"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r w:rsidRPr="00D06B2A">
              <w:rPr>
                <w:rFonts w:ascii="Times New Roman" w:hAnsi="Times New Roman" w:cs="Times New Roman"/>
                <w:sz w:val="20"/>
                <w:szCs w:val="20"/>
              </w:rPr>
              <w:t>Taş</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11</w:t>
            </w:r>
          </w:p>
        </w:tc>
        <w:tc>
          <w:tcPr>
            <w:tcW w:w="709" w:type="dxa"/>
          </w:tcPr>
          <w:p w:rsidR="00E0313F"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13</w:t>
            </w:r>
          </w:p>
        </w:tc>
        <w:tc>
          <w:tcPr>
            <w:tcW w:w="708"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r w:rsidR="000A1B29" w:rsidRPr="00D06B2A">
              <w:rPr>
                <w:rFonts w:ascii="Times New Roman" w:hAnsi="Times New Roman" w:cs="Times New Roman"/>
                <w:sz w:val="20"/>
                <w:szCs w:val="20"/>
              </w:rPr>
              <w:t>8</w:t>
            </w:r>
          </w:p>
        </w:tc>
        <w:tc>
          <w:tcPr>
            <w:tcW w:w="675" w:type="dxa"/>
          </w:tcPr>
          <w:p w:rsidR="00E0313F"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r>
      <w:tr w:rsidR="00AC5449" w:rsidRPr="00D06B2A" w:rsidTr="0060495D">
        <w:tc>
          <w:tcPr>
            <w:tcW w:w="1951" w:type="dxa"/>
          </w:tcPr>
          <w:p w:rsidR="00AC5449" w:rsidRPr="00D06B2A" w:rsidRDefault="00AC5449" w:rsidP="0053774B">
            <w:pPr>
              <w:jc w:val="both"/>
              <w:rPr>
                <w:rFonts w:ascii="Times New Roman" w:hAnsi="Times New Roman" w:cs="Times New Roman"/>
                <w:sz w:val="20"/>
                <w:szCs w:val="20"/>
              </w:rPr>
            </w:pPr>
            <w:r w:rsidRPr="00D06B2A">
              <w:rPr>
                <w:rFonts w:ascii="Times New Roman" w:hAnsi="Times New Roman" w:cs="Times New Roman"/>
                <w:sz w:val="20"/>
                <w:szCs w:val="20"/>
              </w:rPr>
              <w:t>Isı</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AC5449" w:rsidRPr="00D06B2A" w:rsidRDefault="00AC5449"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825C2D" w:rsidRPr="00D06B2A" w:rsidTr="0060495D">
        <w:tc>
          <w:tcPr>
            <w:tcW w:w="1951" w:type="dxa"/>
          </w:tcPr>
          <w:p w:rsidR="00825C2D" w:rsidRPr="00D06B2A" w:rsidRDefault="00825C2D" w:rsidP="0053774B">
            <w:pPr>
              <w:jc w:val="both"/>
              <w:rPr>
                <w:rFonts w:ascii="Times New Roman" w:hAnsi="Times New Roman" w:cs="Times New Roman"/>
                <w:sz w:val="20"/>
                <w:szCs w:val="20"/>
              </w:rPr>
            </w:pPr>
            <w:r w:rsidRPr="00D06B2A">
              <w:rPr>
                <w:rFonts w:ascii="Times New Roman" w:hAnsi="Times New Roman" w:cs="Times New Roman"/>
                <w:sz w:val="20"/>
                <w:szCs w:val="20"/>
              </w:rPr>
              <w:t>Işık</w:t>
            </w:r>
          </w:p>
        </w:tc>
        <w:tc>
          <w:tcPr>
            <w:tcW w:w="709" w:type="dxa"/>
          </w:tcPr>
          <w:p w:rsidR="00825C2D" w:rsidRPr="00D06B2A" w:rsidRDefault="00825C2D"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850" w:type="dxa"/>
          </w:tcPr>
          <w:p w:rsidR="00825C2D"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9</w:t>
            </w:r>
          </w:p>
        </w:tc>
        <w:tc>
          <w:tcPr>
            <w:tcW w:w="709" w:type="dxa"/>
          </w:tcPr>
          <w:p w:rsidR="00825C2D" w:rsidRPr="00D06B2A" w:rsidRDefault="00825C2D"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825C2D" w:rsidRPr="00D06B2A" w:rsidRDefault="00825C2D"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8" w:type="dxa"/>
          </w:tcPr>
          <w:p w:rsidR="00825C2D"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9" w:type="dxa"/>
          </w:tcPr>
          <w:p w:rsidR="00825C2D"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16</w:t>
            </w:r>
          </w:p>
        </w:tc>
        <w:tc>
          <w:tcPr>
            <w:tcW w:w="709" w:type="dxa"/>
          </w:tcPr>
          <w:p w:rsidR="00825C2D" w:rsidRPr="00D06B2A" w:rsidRDefault="00825C2D"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25C2D" w:rsidRPr="00D06B2A" w:rsidRDefault="00825C2D"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25C2D" w:rsidRPr="00D06B2A" w:rsidRDefault="00825C2D"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825C2D" w:rsidRPr="00D06B2A" w:rsidRDefault="00825C2D"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8E616E" w:rsidRPr="00D06B2A" w:rsidTr="0060495D">
        <w:tc>
          <w:tcPr>
            <w:tcW w:w="1951" w:type="dxa"/>
          </w:tcPr>
          <w:p w:rsidR="008E616E" w:rsidRPr="00D06B2A" w:rsidRDefault="008E616E" w:rsidP="0053774B">
            <w:pPr>
              <w:jc w:val="both"/>
              <w:rPr>
                <w:rFonts w:ascii="Times New Roman" w:hAnsi="Times New Roman" w:cs="Times New Roman"/>
                <w:sz w:val="20"/>
                <w:szCs w:val="20"/>
              </w:rPr>
            </w:pPr>
            <w:r w:rsidRPr="00D06B2A">
              <w:rPr>
                <w:rFonts w:ascii="Times New Roman" w:hAnsi="Times New Roman" w:cs="Times New Roman"/>
                <w:sz w:val="20"/>
                <w:szCs w:val="20"/>
              </w:rPr>
              <w:t>Işık yayma</w:t>
            </w:r>
          </w:p>
        </w:tc>
        <w:tc>
          <w:tcPr>
            <w:tcW w:w="709" w:type="dxa"/>
          </w:tcPr>
          <w:p w:rsidR="008E616E" w:rsidRPr="00D06B2A" w:rsidRDefault="008E616E"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8E616E" w:rsidRPr="00D06B2A" w:rsidRDefault="008E616E"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E616E" w:rsidRPr="00D06B2A" w:rsidRDefault="008E616E"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1" w:type="dxa"/>
          </w:tcPr>
          <w:p w:rsidR="008E616E" w:rsidRPr="00D06B2A" w:rsidRDefault="008E616E"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8" w:type="dxa"/>
          </w:tcPr>
          <w:p w:rsidR="008E616E" w:rsidRPr="00D06B2A" w:rsidRDefault="008E616E"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E616E" w:rsidRPr="00D06B2A" w:rsidRDefault="008E616E"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E616E" w:rsidRPr="00D06B2A" w:rsidRDefault="008E616E"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E616E" w:rsidRPr="00D06B2A" w:rsidRDefault="008E616E"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E616E" w:rsidRPr="00D06B2A" w:rsidRDefault="008E616E"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8E616E" w:rsidRPr="00D06B2A" w:rsidRDefault="008E616E"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8F6001" w:rsidRPr="00D06B2A" w:rsidTr="0060495D">
        <w:tc>
          <w:tcPr>
            <w:tcW w:w="1951" w:type="dxa"/>
          </w:tcPr>
          <w:p w:rsidR="008F6001" w:rsidRPr="00D06B2A" w:rsidRDefault="008F6001" w:rsidP="0053774B">
            <w:pPr>
              <w:jc w:val="both"/>
              <w:rPr>
                <w:rFonts w:ascii="Times New Roman" w:hAnsi="Times New Roman" w:cs="Times New Roman"/>
                <w:sz w:val="20"/>
                <w:szCs w:val="20"/>
              </w:rPr>
            </w:pPr>
            <w:r w:rsidRPr="00D06B2A">
              <w:rPr>
                <w:rFonts w:ascii="Times New Roman" w:hAnsi="Times New Roman" w:cs="Times New Roman"/>
                <w:sz w:val="20"/>
                <w:szCs w:val="20"/>
              </w:rPr>
              <w:t>Gece</w:t>
            </w:r>
          </w:p>
        </w:tc>
        <w:tc>
          <w:tcPr>
            <w:tcW w:w="709" w:type="dxa"/>
          </w:tcPr>
          <w:p w:rsidR="008F6001"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850" w:type="dxa"/>
          </w:tcPr>
          <w:p w:rsidR="008F6001"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9"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8F6001" w:rsidRPr="00D06B2A" w:rsidTr="0060495D">
        <w:tc>
          <w:tcPr>
            <w:tcW w:w="1951" w:type="dxa"/>
          </w:tcPr>
          <w:p w:rsidR="008F6001" w:rsidRPr="00D06B2A" w:rsidRDefault="008F6001" w:rsidP="0053774B">
            <w:pPr>
              <w:jc w:val="both"/>
              <w:rPr>
                <w:rFonts w:ascii="Times New Roman" w:hAnsi="Times New Roman" w:cs="Times New Roman"/>
                <w:sz w:val="20"/>
                <w:szCs w:val="20"/>
              </w:rPr>
            </w:pPr>
            <w:r w:rsidRPr="00D06B2A">
              <w:rPr>
                <w:rFonts w:ascii="Times New Roman" w:hAnsi="Times New Roman" w:cs="Times New Roman"/>
                <w:sz w:val="20"/>
                <w:szCs w:val="20"/>
              </w:rPr>
              <w:t>Gündüz</w:t>
            </w:r>
          </w:p>
        </w:tc>
        <w:tc>
          <w:tcPr>
            <w:tcW w:w="709"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8F6001" w:rsidRPr="00D06B2A" w:rsidRDefault="008F6001"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166C77" w:rsidRPr="00D06B2A" w:rsidTr="0060495D">
        <w:tc>
          <w:tcPr>
            <w:tcW w:w="1951" w:type="dxa"/>
          </w:tcPr>
          <w:p w:rsidR="00166C77" w:rsidRPr="00D06B2A" w:rsidRDefault="00166C77" w:rsidP="0053774B">
            <w:pPr>
              <w:jc w:val="both"/>
              <w:rPr>
                <w:rFonts w:ascii="Times New Roman" w:hAnsi="Times New Roman" w:cs="Times New Roman"/>
                <w:sz w:val="20"/>
                <w:szCs w:val="20"/>
              </w:rPr>
            </w:pPr>
            <w:r w:rsidRPr="00D06B2A">
              <w:rPr>
                <w:rFonts w:ascii="Times New Roman" w:hAnsi="Times New Roman" w:cs="Times New Roman"/>
                <w:sz w:val="20"/>
                <w:szCs w:val="20"/>
              </w:rPr>
              <w:t>Yıldız Kayması</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850"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166C77" w:rsidRPr="00D06B2A" w:rsidTr="0060495D">
        <w:tc>
          <w:tcPr>
            <w:tcW w:w="1951" w:type="dxa"/>
          </w:tcPr>
          <w:p w:rsidR="00166C77" w:rsidRPr="00D06B2A" w:rsidRDefault="00166C77" w:rsidP="0053774B">
            <w:pPr>
              <w:jc w:val="both"/>
              <w:rPr>
                <w:rFonts w:ascii="Times New Roman" w:hAnsi="Times New Roman" w:cs="Times New Roman"/>
                <w:sz w:val="20"/>
                <w:szCs w:val="20"/>
              </w:rPr>
            </w:pPr>
            <w:r w:rsidRPr="00D06B2A">
              <w:rPr>
                <w:rFonts w:ascii="Times New Roman" w:hAnsi="Times New Roman" w:cs="Times New Roman"/>
                <w:sz w:val="20"/>
                <w:szCs w:val="20"/>
              </w:rPr>
              <w:t>Meteor Yağmuru</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8"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166C77" w:rsidRPr="00D06B2A" w:rsidTr="0060495D">
        <w:tc>
          <w:tcPr>
            <w:tcW w:w="1951" w:type="dxa"/>
          </w:tcPr>
          <w:p w:rsidR="00166C77" w:rsidRPr="00D06B2A" w:rsidRDefault="00166C77" w:rsidP="0053774B">
            <w:pPr>
              <w:jc w:val="both"/>
              <w:rPr>
                <w:rFonts w:ascii="Times New Roman" w:hAnsi="Times New Roman" w:cs="Times New Roman"/>
                <w:sz w:val="20"/>
                <w:szCs w:val="20"/>
              </w:rPr>
            </w:pPr>
            <w:r w:rsidRPr="00D06B2A">
              <w:rPr>
                <w:rFonts w:ascii="Times New Roman" w:hAnsi="Times New Roman" w:cs="Times New Roman"/>
                <w:sz w:val="20"/>
                <w:szCs w:val="20"/>
              </w:rPr>
              <w:t>Takım Yıldızı</w:t>
            </w:r>
          </w:p>
        </w:tc>
        <w:tc>
          <w:tcPr>
            <w:tcW w:w="709" w:type="dxa"/>
          </w:tcPr>
          <w:p w:rsidR="00166C77"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850" w:type="dxa"/>
          </w:tcPr>
          <w:p w:rsidR="00166C77"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9</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166C77" w:rsidRPr="00D06B2A" w:rsidRDefault="00166C77"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9D5C34" w:rsidRPr="00D06B2A" w:rsidTr="0060495D">
        <w:tc>
          <w:tcPr>
            <w:tcW w:w="1951" w:type="dxa"/>
          </w:tcPr>
          <w:p w:rsidR="009D5C34" w:rsidRPr="00D06B2A" w:rsidRDefault="009D5C34" w:rsidP="0053774B">
            <w:pPr>
              <w:jc w:val="both"/>
              <w:rPr>
                <w:rFonts w:ascii="Times New Roman" w:hAnsi="Times New Roman" w:cs="Times New Roman"/>
                <w:sz w:val="20"/>
                <w:szCs w:val="20"/>
              </w:rPr>
            </w:pPr>
            <w:r w:rsidRPr="00D06B2A">
              <w:rPr>
                <w:rFonts w:ascii="Times New Roman" w:hAnsi="Times New Roman" w:cs="Times New Roman"/>
                <w:sz w:val="20"/>
                <w:szCs w:val="20"/>
              </w:rPr>
              <w:t>Kutup Yıldızı</w:t>
            </w:r>
          </w:p>
        </w:tc>
        <w:tc>
          <w:tcPr>
            <w:tcW w:w="709" w:type="dxa"/>
          </w:tcPr>
          <w:p w:rsidR="009D5C34"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0" w:type="dxa"/>
          </w:tcPr>
          <w:p w:rsidR="009D5C34" w:rsidRPr="00D06B2A" w:rsidRDefault="000A1B29"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r w:rsidRPr="00D06B2A">
              <w:rPr>
                <w:rFonts w:ascii="Times New Roman" w:hAnsi="Times New Roman" w:cs="Times New Roman"/>
                <w:sz w:val="20"/>
                <w:szCs w:val="20"/>
              </w:rPr>
              <w:t>Hareketli</w:t>
            </w:r>
          </w:p>
        </w:tc>
        <w:tc>
          <w:tcPr>
            <w:tcW w:w="709" w:type="dxa"/>
          </w:tcPr>
          <w:p w:rsidR="00E0313F"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850" w:type="dxa"/>
          </w:tcPr>
          <w:p w:rsidR="00E0313F"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9" w:type="dxa"/>
          </w:tcPr>
          <w:p w:rsidR="00E0313F"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1" w:type="dxa"/>
          </w:tcPr>
          <w:p w:rsidR="00E0313F"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8" w:type="dxa"/>
          </w:tcPr>
          <w:p w:rsidR="00E0313F"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E0313F"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708" w:type="dxa"/>
          </w:tcPr>
          <w:p w:rsidR="00E0313F"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675" w:type="dxa"/>
          </w:tcPr>
          <w:p w:rsidR="00E0313F"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r>
      <w:tr w:rsidR="009D5C34" w:rsidRPr="00D06B2A" w:rsidTr="0060495D">
        <w:tc>
          <w:tcPr>
            <w:tcW w:w="1951" w:type="dxa"/>
          </w:tcPr>
          <w:p w:rsidR="009D5C34" w:rsidRPr="00D06B2A" w:rsidRDefault="009D5C34" w:rsidP="0053774B">
            <w:pPr>
              <w:jc w:val="both"/>
              <w:rPr>
                <w:rFonts w:ascii="Times New Roman" w:hAnsi="Times New Roman" w:cs="Times New Roman"/>
                <w:sz w:val="20"/>
                <w:szCs w:val="20"/>
              </w:rPr>
            </w:pPr>
            <w:r w:rsidRPr="00D06B2A">
              <w:rPr>
                <w:rFonts w:ascii="Times New Roman" w:hAnsi="Times New Roman" w:cs="Times New Roman"/>
                <w:sz w:val="20"/>
                <w:szCs w:val="20"/>
              </w:rPr>
              <w:t>Meteor Çukuru</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10</w:t>
            </w:r>
          </w:p>
        </w:tc>
        <w:tc>
          <w:tcPr>
            <w:tcW w:w="708"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9D5C34" w:rsidRPr="00D06B2A" w:rsidTr="0060495D">
        <w:tc>
          <w:tcPr>
            <w:tcW w:w="1951" w:type="dxa"/>
          </w:tcPr>
          <w:p w:rsidR="009D5C34" w:rsidRPr="00D06B2A" w:rsidRDefault="009D5C34" w:rsidP="0053774B">
            <w:pPr>
              <w:jc w:val="both"/>
              <w:rPr>
                <w:rFonts w:ascii="Times New Roman" w:hAnsi="Times New Roman" w:cs="Times New Roman"/>
                <w:sz w:val="20"/>
                <w:szCs w:val="20"/>
              </w:rPr>
            </w:pPr>
            <w:r w:rsidRPr="00D06B2A">
              <w:rPr>
                <w:rFonts w:ascii="Times New Roman" w:hAnsi="Times New Roman" w:cs="Times New Roman"/>
                <w:sz w:val="20"/>
                <w:szCs w:val="20"/>
              </w:rPr>
              <w:t>Göktaşı Çukuru</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0"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675" w:type="dxa"/>
          </w:tcPr>
          <w:p w:rsidR="009D5C34" w:rsidRPr="00D06B2A" w:rsidRDefault="009D5C34"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r>
      <w:tr w:rsidR="00E0313F" w:rsidRPr="00D06B2A" w:rsidTr="0060495D">
        <w:tc>
          <w:tcPr>
            <w:tcW w:w="1951" w:type="dxa"/>
          </w:tcPr>
          <w:p w:rsidR="00E0313F" w:rsidRPr="00D06B2A" w:rsidRDefault="00E0313F" w:rsidP="0053774B">
            <w:pPr>
              <w:jc w:val="both"/>
              <w:rPr>
                <w:rFonts w:ascii="Times New Roman" w:hAnsi="Times New Roman" w:cs="Times New Roman"/>
                <w:sz w:val="20"/>
                <w:szCs w:val="20"/>
              </w:rPr>
            </w:pPr>
            <w:r w:rsidRPr="00D06B2A">
              <w:rPr>
                <w:rFonts w:ascii="Times New Roman" w:hAnsi="Times New Roman" w:cs="Times New Roman"/>
                <w:sz w:val="20"/>
                <w:szCs w:val="20"/>
              </w:rPr>
              <w:t>Sıcak</w:t>
            </w:r>
          </w:p>
        </w:tc>
        <w:tc>
          <w:tcPr>
            <w:tcW w:w="709" w:type="dxa"/>
          </w:tcPr>
          <w:p w:rsidR="00E0313F"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850" w:type="dxa"/>
          </w:tcPr>
          <w:p w:rsidR="00E0313F"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709" w:type="dxa"/>
          </w:tcPr>
          <w:p w:rsidR="00E0313F"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851" w:type="dxa"/>
          </w:tcPr>
          <w:p w:rsidR="00E0313F"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8</w:t>
            </w:r>
          </w:p>
        </w:tc>
        <w:tc>
          <w:tcPr>
            <w:tcW w:w="708" w:type="dxa"/>
          </w:tcPr>
          <w:p w:rsidR="00E0313F"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E0313F"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E0313F"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708" w:type="dxa"/>
          </w:tcPr>
          <w:p w:rsidR="00E0313F"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675" w:type="dxa"/>
          </w:tcPr>
          <w:p w:rsidR="00E0313F" w:rsidRPr="00D06B2A" w:rsidRDefault="007B1FEC"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r>
      <w:tr w:rsidR="00406063" w:rsidRPr="00D06B2A" w:rsidTr="0060495D">
        <w:tc>
          <w:tcPr>
            <w:tcW w:w="1951" w:type="dxa"/>
          </w:tcPr>
          <w:p w:rsidR="00406063" w:rsidRPr="00D06B2A" w:rsidRDefault="00406063" w:rsidP="0053774B">
            <w:pPr>
              <w:jc w:val="both"/>
              <w:rPr>
                <w:rFonts w:ascii="Times New Roman" w:hAnsi="Times New Roman" w:cs="Times New Roman"/>
                <w:sz w:val="20"/>
                <w:szCs w:val="20"/>
              </w:rPr>
            </w:pPr>
            <w:r w:rsidRPr="00D06B2A">
              <w:rPr>
                <w:rFonts w:ascii="Times New Roman" w:hAnsi="Times New Roman" w:cs="Times New Roman"/>
                <w:sz w:val="20"/>
                <w:szCs w:val="20"/>
              </w:rPr>
              <w:t>Yörünge</w:t>
            </w:r>
          </w:p>
        </w:tc>
        <w:tc>
          <w:tcPr>
            <w:tcW w:w="709" w:type="dxa"/>
          </w:tcPr>
          <w:p w:rsidR="00406063" w:rsidRPr="00D06B2A" w:rsidRDefault="00406063"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850" w:type="dxa"/>
          </w:tcPr>
          <w:p w:rsidR="00406063" w:rsidRPr="00D06B2A" w:rsidRDefault="00406063"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406063" w:rsidRPr="00D06B2A" w:rsidRDefault="00406063"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1" w:type="dxa"/>
          </w:tcPr>
          <w:p w:rsidR="00406063" w:rsidRPr="00D06B2A" w:rsidRDefault="00406063" w:rsidP="0053774B">
            <w:pPr>
              <w:jc w:val="center"/>
              <w:rPr>
                <w:rFonts w:ascii="Times New Roman" w:hAnsi="Times New Roman" w:cs="Times New Roman"/>
                <w:sz w:val="20"/>
                <w:szCs w:val="20"/>
              </w:rPr>
            </w:pPr>
            <w:r w:rsidRPr="00D06B2A">
              <w:rPr>
                <w:rFonts w:ascii="Times New Roman" w:hAnsi="Times New Roman" w:cs="Times New Roman"/>
                <w:sz w:val="20"/>
                <w:szCs w:val="20"/>
              </w:rPr>
              <w:t>11</w:t>
            </w:r>
          </w:p>
        </w:tc>
        <w:tc>
          <w:tcPr>
            <w:tcW w:w="708" w:type="dxa"/>
          </w:tcPr>
          <w:p w:rsidR="00406063" w:rsidRPr="00D06B2A" w:rsidRDefault="0040606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406063" w:rsidRPr="00D06B2A" w:rsidRDefault="0040606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406063" w:rsidRPr="00D06B2A" w:rsidRDefault="0040606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406063" w:rsidRPr="00D06B2A" w:rsidRDefault="0040606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406063" w:rsidRPr="00D06B2A" w:rsidRDefault="0040606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406063" w:rsidRPr="00D06B2A" w:rsidRDefault="00406063"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D93BC8" w:rsidRPr="00D06B2A" w:rsidTr="0060495D">
        <w:tc>
          <w:tcPr>
            <w:tcW w:w="1951" w:type="dxa"/>
          </w:tcPr>
          <w:p w:rsidR="00D93BC8" w:rsidRPr="00D06B2A" w:rsidRDefault="00D93BC8" w:rsidP="0053774B">
            <w:pPr>
              <w:jc w:val="both"/>
              <w:rPr>
                <w:rFonts w:ascii="Times New Roman" w:hAnsi="Times New Roman" w:cs="Times New Roman"/>
                <w:sz w:val="20"/>
                <w:szCs w:val="20"/>
              </w:rPr>
            </w:pPr>
            <w:r w:rsidRPr="00D06B2A">
              <w:rPr>
                <w:rFonts w:ascii="Times New Roman" w:hAnsi="Times New Roman" w:cs="Times New Roman"/>
                <w:sz w:val="20"/>
                <w:szCs w:val="20"/>
              </w:rPr>
              <w:t>Kırmızı</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5</w:t>
            </w:r>
          </w:p>
        </w:tc>
        <w:tc>
          <w:tcPr>
            <w:tcW w:w="850"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851"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8"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8"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4</w:t>
            </w:r>
          </w:p>
        </w:tc>
        <w:tc>
          <w:tcPr>
            <w:tcW w:w="675"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r>
      <w:tr w:rsidR="00D93BC8" w:rsidRPr="00D06B2A" w:rsidTr="0060495D">
        <w:tc>
          <w:tcPr>
            <w:tcW w:w="1951" w:type="dxa"/>
          </w:tcPr>
          <w:p w:rsidR="00D93BC8" w:rsidRPr="00D06B2A" w:rsidRDefault="00D93BC8" w:rsidP="0053774B">
            <w:pPr>
              <w:jc w:val="both"/>
              <w:rPr>
                <w:rFonts w:ascii="Times New Roman" w:hAnsi="Times New Roman" w:cs="Times New Roman"/>
                <w:sz w:val="20"/>
                <w:szCs w:val="20"/>
              </w:rPr>
            </w:pPr>
            <w:r w:rsidRPr="00D06B2A">
              <w:rPr>
                <w:rFonts w:ascii="Times New Roman" w:hAnsi="Times New Roman" w:cs="Times New Roman"/>
                <w:sz w:val="20"/>
                <w:szCs w:val="20"/>
              </w:rPr>
              <w:t>Sarı</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6</w:t>
            </w:r>
          </w:p>
        </w:tc>
        <w:tc>
          <w:tcPr>
            <w:tcW w:w="850"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3</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851"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1</w:t>
            </w:r>
          </w:p>
        </w:tc>
        <w:tc>
          <w:tcPr>
            <w:tcW w:w="708"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r w:rsidR="00D93BC8" w:rsidRPr="00D06B2A" w:rsidTr="0060495D">
        <w:tc>
          <w:tcPr>
            <w:tcW w:w="1951" w:type="dxa"/>
          </w:tcPr>
          <w:p w:rsidR="00D93BC8" w:rsidRPr="00D06B2A" w:rsidRDefault="00D93BC8" w:rsidP="0053774B">
            <w:pPr>
              <w:jc w:val="both"/>
              <w:rPr>
                <w:rFonts w:ascii="Times New Roman" w:hAnsi="Times New Roman" w:cs="Times New Roman"/>
                <w:sz w:val="20"/>
                <w:szCs w:val="20"/>
              </w:rPr>
            </w:pPr>
            <w:r w:rsidRPr="00D06B2A">
              <w:rPr>
                <w:rFonts w:ascii="Times New Roman" w:hAnsi="Times New Roman" w:cs="Times New Roman"/>
                <w:sz w:val="20"/>
                <w:szCs w:val="20"/>
              </w:rPr>
              <w:t>Mavi</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2</w:t>
            </w:r>
          </w:p>
        </w:tc>
        <w:tc>
          <w:tcPr>
            <w:tcW w:w="850"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7</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851"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9"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708"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c>
          <w:tcPr>
            <w:tcW w:w="675" w:type="dxa"/>
          </w:tcPr>
          <w:p w:rsidR="00D93BC8" w:rsidRPr="00D06B2A" w:rsidRDefault="00D93BC8" w:rsidP="0053774B">
            <w:pPr>
              <w:jc w:val="center"/>
              <w:rPr>
                <w:rFonts w:ascii="Times New Roman" w:hAnsi="Times New Roman" w:cs="Times New Roman"/>
                <w:sz w:val="20"/>
                <w:szCs w:val="20"/>
              </w:rPr>
            </w:pPr>
            <w:r w:rsidRPr="00D06B2A">
              <w:rPr>
                <w:rFonts w:ascii="Times New Roman" w:hAnsi="Times New Roman" w:cs="Times New Roman"/>
                <w:sz w:val="20"/>
                <w:szCs w:val="20"/>
              </w:rPr>
              <w:t>-</w:t>
            </w:r>
          </w:p>
        </w:tc>
      </w:tr>
    </w:tbl>
    <w:p w:rsidR="00E0313F" w:rsidRPr="00D06B2A" w:rsidRDefault="00E0313F" w:rsidP="0053774B">
      <w:pPr>
        <w:spacing w:after="0" w:line="240" w:lineRule="auto"/>
        <w:rPr>
          <w:rFonts w:ascii="Verdana" w:hAnsi="Verdana"/>
          <w:color w:val="000000"/>
          <w:shd w:val="clear" w:color="auto" w:fill="FFFFFF"/>
        </w:rPr>
      </w:pPr>
    </w:p>
    <w:p w:rsidR="00EF10C2" w:rsidRPr="00EF10C2" w:rsidRDefault="00DD25E2" w:rsidP="00EF10C2">
      <w:pPr>
        <w:tabs>
          <w:tab w:val="left" w:pos="709"/>
        </w:tabs>
        <w:spacing w:after="0" w:line="480" w:lineRule="auto"/>
        <w:jc w:val="both"/>
        <w:rPr>
          <w:rFonts w:ascii="Times New Roman" w:hAnsi="Times New Roman" w:cs="Times New Roman"/>
          <w:bCs/>
          <w:sz w:val="24"/>
          <w:szCs w:val="24"/>
        </w:rPr>
      </w:pPr>
      <w:r w:rsidRPr="00D06B2A">
        <w:rPr>
          <w:rFonts w:ascii="Times New Roman" w:hAnsi="Times New Roman" w:cs="Times New Roman"/>
          <w:color w:val="000000"/>
          <w:sz w:val="24"/>
          <w:szCs w:val="24"/>
          <w:shd w:val="clear" w:color="auto" w:fill="FFFFFF"/>
        </w:rPr>
        <w:lastRenderedPageBreak/>
        <w:tab/>
      </w:r>
      <w:r w:rsidR="00EF10C2" w:rsidRPr="00EF10C2">
        <w:rPr>
          <w:rFonts w:ascii="Times New Roman" w:hAnsi="Times New Roman" w:cs="Times New Roman"/>
          <w:bCs/>
          <w:sz w:val="24"/>
          <w:szCs w:val="24"/>
        </w:rPr>
        <w:t>Tablo 8 incelendiğinde; kontrol grubu öğrencilerinin ön test ve son testte KİT''teki anahtar kavramlar ile ilişkili yazmış oldukları kavramların deney grubu ile benzerlik gösterdiği görülmektedir. Deney ve kontrol grubunda KİT'e verilen cevaplarda anahtar kavram ile ilişkilendirilen kelimelerin sayıca farklı olduğu belirlenmiştir. Örneğin deney grubunda "Yıldız" anahtar kavramı son testte gezen kavramı (f:15) ile ilişkilendirilirken, kontrol grubunda gezegen ile ilişkilendirilmiş ve bu sayının 12 olduğu görülmektedir.</w:t>
      </w:r>
    </w:p>
    <w:p w:rsidR="00EF10C2" w:rsidRPr="00EF10C2" w:rsidRDefault="00EF10C2" w:rsidP="00EF10C2">
      <w:pPr>
        <w:tabs>
          <w:tab w:val="left" w:pos="709"/>
        </w:tabs>
        <w:spacing w:after="0" w:line="480" w:lineRule="auto"/>
        <w:jc w:val="both"/>
        <w:rPr>
          <w:rFonts w:ascii="Times New Roman" w:hAnsi="Times New Roman" w:cs="Times New Roman"/>
          <w:b/>
          <w:bCs/>
          <w:sz w:val="24"/>
          <w:szCs w:val="24"/>
        </w:rPr>
      </w:pPr>
      <w:r w:rsidRPr="00EF10C2">
        <w:rPr>
          <w:rFonts w:ascii="Times New Roman" w:hAnsi="Times New Roman" w:cs="Times New Roman"/>
          <w:b/>
          <w:bCs/>
          <w:sz w:val="24"/>
          <w:szCs w:val="24"/>
        </w:rPr>
        <w:t>Tartışma ve Sonuç</w:t>
      </w:r>
    </w:p>
    <w:p w:rsidR="007902E4" w:rsidRPr="00D06B2A" w:rsidRDefault="00EF10C2" w:rsidP="0053774B">
      <w:pPr>
        <w:tabs>
          <w:tab w:val="left" w:pos="567"/>
        </w:tabs>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G</w:t>
      </w:r>
      <w:r w:rsidR="009424CB" w:rsidRPr="00D06B2A">
        <w:rPr>
          <w:rFonts w:ascii="Times New Roman" w:hAnsi="Times New Roman" w:cs="Times New Roman"/>
          <w:bCs/>
          <w:sz w:val="24"/>
          <w:szCs w:val="24"/>
        </w:rPr>
        <w:t>ök Cisimlerini Tanıyalım Başarı Testi (G</w:t>
      </w:r>
      <w:r w:rsidR="0069508F" w:rsidRPr="00D06B2A">
        <w:rPr>
          <w:rFonts w:ascii="Times New Roman" w:hAnsi="Times New Roman" w:cs="Times New Roman"/>
          <w:bCs/>
          <w:sz w:val="24"/>
          <w:szCs w:val="24"/>
        </w:rPr>
        <w:t>Ö</w:t>
      </w:r>
      <w:r w:rsidR="009424CB" w:rsidRPr="00D06B2A">
        <w:rPr>
          <w:rFonts w:ascii="Times New Roman" w:hAnsi="Times New Roman" w:cs="Times New Roman"/>
          <w:bCs/>
          <w:sz w:val="24"/>
          <w:szCs w:val="24"/>
        </w:rPr>
        <w:t>C</w:t>
      </w:r>
      <w:r w:rsidR="0069508F" w:rsidRPr="00D06B2A">
        <w:rPr>
          <w:rFonts w:ascii="Times New Roman" w:hAnsi="Times New Roman" w:cs="Times New Roman"/>
          <w:bCs/>
          <w:sz w:val="24"/>
          <w:szCs w:val="24"/>
        </w:rPr>
        <w:t>İ</w:t>
      </w:r>
      <w:r w:rsidR="009424CB" w:rsidRPr="00D06B2A">
        <w:rPr>
          <w:rFonts w:ascii="Times New Roman" w:hAnsi="Times New Roman" w:cs="Times New Roman"/>
          <w:bCs/>
          <w:sz w:val="24"/>
          <w:szCs w:val="24"/>
        </w:rPr>
        <w:t>TB</w:t>
      </w:r>
      <w:r w:rsidR="0069508F" w:rsidRPr="00D06B2A">
        <w:rPr>
          <w:rFonts w:ascii="Times New Roman" w:hAnsi="Times New Roman" w:cs="Times New Roman"/>
          <w:bCs/>
          <w:sz w:val="24"/>
          <w:szCs w:val="24"/>
        </w:rPr>
        <w:t>A</w:t>
      </w:r>
      <w:r w:rsidR="009424CB" w:rsidRPr="00D06B2A">
        <w:rPr>
          <w:rFonts w:ascii="Times New Roman" w:hAnsi="Times New Roman" w:cs="Times New Roman"/>
          <w:bCs/>
          <w:sz w:val="24"/>
          <w:szCs w:val="24"/>
        </w:rPr>
        <w:t>T)'</w:t>
      </w:r>
      <w:proofErr w:type="spellStart"/>
      <w:r w:rsidR="009424CB" w:rsidRPr="00D06B2A">
        <w:rPr>
          <w:rFonts w:ascii="Times New Roman" w:hAnsi="Times New Roman" w:cs="Times New Roman"/>
          <w:bCs/>
          <w:sz w:val="24"/>
          <w:szCs w:val="24"/>
        </w:rPr>
        <w:t>nden</w:t>
      </w:r>
      <w:proofErr w:type="spellEnd"/>
      <w:r w:rsidR="009424CB" w:rsidRPr="00D06B2A">
        <w:rPr>
          <w:rFonts w:ascii="Times New Roman" w:hAnsi="Times New Roman" w:cs="Times New Roman"/>
          <w:bCs/>
          <w:sz w:val="24"/>
          <w:szCs w:val="24"/>
        </w:rPr>
        <w:t xml:space="preserve"> elde edilen veriler incelendiğinde, deney grubu ile kontrol grubu öğrencilerinin ön test puanları arasında istatistiksel olarak anlamlı bir fa</w:t>
      </w:r>
      <w:r w:rsidR="00636D52" w:rsidRPr="00D06B2A">
        <w:rPr>
          <w:rFonts w:ascii="Times New Roman" w:hAnsi="Times New Roman" w:cs="Times New Roman"/>
          <w:bCs/>
          <w:sz w:val="24"/>
          <w:szCs w:val="24"/>
        </w:rPr>
        <w:t>r</w:t>
      </w:r>
      <w:r w:rsidR="009424CB" w:rsidRPr="00D06B2A">
        <w:rPr>
          <w:rFonts w:ascii="Times New Roman" w:hAnsi="Times New Roman" w:cs="Times New Roman"/>
          <w:bCs/>
          <w:sz w:val="24"/>
          <w:szCs w:val="24"/>
        </w:rPr>
        <w:t xml:space="preserve">klılık bulunmadığı görülmektedir (Bkz. Tablo 3). Bu durum, kontrol ve deney gruplarının </w:t>
      </w:r>
      <w:r w:rsidR="009424CB" w:rsidRPr="00D06B2A">
        <w:rPr>
          <w:rFonts w:ascii="Times New Roman" w:hAnsi="Times New Roman" w:cs="Times New Roman"/>
          <w:bCs/>
          <w:i/>
          <w:sz w:val="24"/>
          <w:szCs w:val="24"/>
        </w:rPr>
        <w:t>"Gök Cisimlerini Tanıyalım"</w:t>
      </w:r>
      <w:r w:rsidR="00D273CD" w:rsidRPr="00D06B2A">
        <w:rPr>
          <w:rFonts w:ascii="Times New Roman" w:hAnsi="Times New Roman" w:cs="Times New Roman"/>
          <w:bCs/>
          <w:sz w:val="24"/>
          <w:szCs w:val="24"/>
        </w:rPr>
        <w:t xml:space="preserve"> konusunda</w:t>
      </w:r>
      <w:r w:rsidR="009424CB" w:rsidRPr="00D06B2A">
        <w:rPr>
          <w:rFonts w:ascii="Times New Roman" w:hAnsi="Times New Roman" w:cs="Times New Roman"/>
          <w:bCs/>
          <w:sz w:val="24"/>
          <w:szCs w:val="24"/>
        </w:rPr>
        <w:t xml:space="preserve"> bilgi </w:t>
      </w:r>
      <w:proofErr w:type="gramStart"/>
      <w:r w:rsidR="009424CB" w:rsidRPr="00D06B2A">
        <w:rPr>
          <w:rFonts w:ascii="Times New Roman" w:hAnsi="Times New Roman" w:cs="Times New Roman"/>
          <w:bCs/>
          <w:sz w:val="24"/>
          <w:szCs w:val="24"/>
        </w:rPr>
        <w:t>düzeylerinin  birbirine</w:t>
      </w:r>
      <w:proofErr w:type="gramEnd"/>
      <w:r w:rsidR="009424CB" w:rsidRPr="00D06B2A">
        <w:rPr>
          <w:rFonts w:ascii="Times New Roman" w:hAnsi="Times New Roman" w:cs="Times New Roman"/>
          <w:bCs/>
          <w:sz w:val="24"/>
          <w:szCs w:val="24"/>
        </w:rPr>
        <w:t xml:space="preserve"> yakın olduğu şeklinde yorumlanabilir. Grupların kendi içerisindeki ön test ve son test verileri incelendiğinde, her iki grupta da ön test ve son test puanları arasında anlamlı bir fa</w:t>
      </w:r>
      <w:r w:rsidR="00FC79D1" w:rsidRPr="00D06B2A">
        <w:rPr>
          <w:rFonts w:ascii="Times New Roman" w:hAnsi="Times New Roman" w:cs="Times New Roman"/>
          <w:bCs/>
          <w:sz w:val="24"/>
          <w:szCs w:val="24"/>
        </w:rPr>
        <w:t>r</w:t>
      </w:r>
      <w:r w:rsidR="009424CB" w:rsidRPr="00D06B2A">
        <w:rPr>
          <w:rFonts w:ascii="Times New Roman" w:hAnsi="Times New Roman" w:cs="Times New Roman"/>
          <w:bCs/>
          <w:sz w:val="24"/>
          <w:szCs w:val="24"/>
        </w:rPr>
        <w:t>klılık olduğu</w:t>
      </w:r>
      <w:r w:rsidR="006C514B" w:rsidRPr="00D06B2A">
        <w:rPr>
          <w:rFonts w:ascii="Times New Roman" w:hAnsi="Times New Roman" w:cs="Times New Roman"/>
          <w:bCs/>
          <w:sz w:val="24"/>
          <w:szCs w:val="24"/>
        </w:rPr>
        <w:t xml:space="preserve"> görülmektedir. </w:t>
      </w:r>
      <w:r w:rsidR="009424CB" w:rsidRPr="00D06B2A">
        <w:rPr>
          <w:rFonts w:ascii="Times New Roman" w:hAnsi="Times New Roman" w:cs="Times New Roman"/>
          <w:bCs/>
          <w:sz w:val="24"/>
          <w:szCs w:val="24"/>
        </w:rPr>
        <w:t>Bu farkın ise, son test lehine olduğu anlaş</w:t>
      </w:r>
      <w:r w:rsidR="007C2A5A" w:rsidRPr="00D06B2A">
        <w:rPr>
          <w:rFonts w:ascii="Times New Roman" w:hAnsi="Times New Roman" w:cs="Times New Roman"/>
          <w:bCs/>
          <w:sz w:val="24"/>
          <w:szCs w:val="24"/>
        </w:rPr>
        <w:t>ılmaktadır (Bkz. Tablo 4</w:t>
      </w:r>
      <w:r w:rsidR="009424CB" w:rsidRPr="00D06B2A">
        <w:rPr>
          <w:rFonts w:ascii="Times New Roman" w:hAnsi="Times New Roman" w:cs="Times New Roman"/>
          <w:bCs/>
          <w:sz w:val="24"/>
          <w:szCs w:val="24"/>
        </w:rPr>
        <w:t xml:space="preserve">). Bu durum, hem kontrol hem de deney grubunda yapılan uygulamaların öğrencilerin </w:t>
      </w:r>
      <w:r w:rsidR="00593D3F" w:rsidRPr="00D06B2A">
        <w:rPr>
          <w:rFonts w:ascii="Times New Roman" w:hAnsi="Times New Roman" w:cs="Times New Roman"/>
          <w:bCs/>
          <w:sz w:val="24"/>
          <w:szCs w:val="24"/>
        </w:rPr>
        <w:t xml:space="preserve">kavramsal </w:t>
      </w:r>
      <w:r w:rsidR="00B608BD" w:rsidRPr="00D06B2A">
        <w:rPr>
          <w:rFonts w:ascii="Times New Roman" w:hAnsi="Times New Roman" w:cs="Times New Roman"/>
          <w:bCs/>
          <w:sz w:val="24"/>
          <w:szCs w:val="24"/>
        </w:rPr>
        <w:t>anlamaları üzerinde etkili</w:t>
      </w:r>
      <w:r w:rsidR="009424CB" w:rsidRPr="00D06B2A">
        <w:rPr>
          <w:rFonts w:ascii="Times New Roman" w:hAnsi="Times New Roman" w:cs="Times New Roman"/>
          <w:bCs/>
          <w:sz w:val="24"/>
          <w:szCs w:val="24"/>
        </w:rPr>
        <w:t xml:space="preserve"> olduğunu ortaya koymaktadır. Deney grubu öğrencilerinin </w:t>
      </w:r>
      <w:r w:rsidR="00C75CF6" w:rsidRPr="00D06B2A">
        <w:rPr>
          <w:rFonts w:ascii="Times New Roman" w:hAnsi="Times New Roman" w:cs="Times New Roman"/>
          <w:bCs/>
          <w:sz w:val="24"/>
          <w:szCs w:val="24"/>
        </w:rPr>
        <w:t>kavramsal anlamalarındaki bu gelişim</w:t>
      </w:r>
      <w:r w:rsidR="009424CB" w:rsidRPr="00D06B2A">
        <w:rPr>
          <w:rFonts w:ascii="Times New Roman" w:hAnsi="Times New Roman" w:cs="Times New Roman"/>
          <w:bCs/>
          <w:sz w:val="24"/>
          <w:szCs w:val="24"/>
        </w:rPr>
        <w:t xml:space="preserve">, </w:t>
      </w:r>
      <w:proofErr w:type="spellStart"/>
      <w:r w:rsidR="009424CB" w:rsidRPr="00D06B2A">
        <w:rPr>
          <w:rFonts w:ascii="Times New Roman" w:hAnsi="Times New Roman" w:cs="Times New Roman"/>
          <w:bCs/>
          <w:sz w:val="24"/>
          <w:szCs w:val="24"/>
        </w:rPr>
        <w:t>OBYM'nin</w:t>
      </w:r>
      <w:proofErr w:type="spellEnd"/>
      <w:r w:rsidR="00E911AF" w:rsidRPr="00D06B2A">
        <w:rPr>
          <w:rFonts w:ascii="Times New Roman" w:hAnsi="Times New Roman" w:cs="Times New Roman"/>
          <w:bCs/>
          <w:sz w:val="24"/>
          <w:szCs w:val="24"/>
        </w:rPr>
        <w:t xml:space="preserve"> birinci aşamasında konuyla </w:t>
      </w:r>
      <w:proofErr w:type="gramStart"/>
      <w:r w:rsidR="00E911AF" w:rsidRPr="00D06B2A">
        <w:rPr>
          <w:rFonts w:ascii="Times New Roman" w:hAnsi="Times New Roman" w:cs="Times New Roman"/>
          <w:bCs/>
          <w:sz w:val="24"/>
          <w:szCs w:val="24"/>
        </w:rPr>
        <w:t xml:space="preserve">ilgili </w:t>
      </w:r>
      <w:r w:rsidR="009424CB" w:rsidRPr="00D06B2A">
        <w:rPr>
          <w:rFonts w:ascii="Times New Roman" w:hAnsi="Times New Roman" w:cs="Times New Roman"/>
          <w:bCs/>
          <w:sz w:val="24"/>
          <w:szCs w:val="24"/>
        </w:rPr>
        <w:t xml:space="preserve"> </w:t>
      </w:r>
      <w:r w:rsidR="00E911AF" w:rsidRPr="00D06B2A">
        <w:rPr>
          <w:rFonts w:ascii="Times New Roman" w:hAnsi="Times New Roman" w:cs="Times New Roman"/>
          <w:bCs/>
          <w:sz w:val="24"/>
          <w:szCs w:val="24"/>
        </w:rPr>
        <w:t>alternatif</w:t>
      </w:r>
      <w:proofErr w:type="gramEnd"/>
      <w:r w:rsidR="00E911AF" w:rsidRPr="00D06B2A">
        <w:rPr>
          <w:rFonts w:ascii="Times New Roman" w:hAnsi="Times New Roman" w:cs="Times New Roman"/>
          <w:bCs/>
          <w:sz w:val="24"/>
          <w:szCs w:val="24"/>
        </w:rPr>
        <w:t xml:space="preserve"> kavramların belirlenerek, modelin ikinci ve üçüncü aşamasında bu alternatif kavramlara odaklanan öğretim materyalle</w:t>
      </w:r>
      <w:r w:rsidR="00696DED" w:rsidRPr="00D06B2A">
        <w:rPr>
          <w:rFonts w:ascii="Times New Roman" w:hAnsi="Times New Roman" w:cs="Times New Roman"/>
          <w:bCs/>
          <w:sz w:val="24"/>
          <w:szCs w:val="24"/>
        </w:rPr>
        <w:t xml:space="preserve">rinin </w:t>
      </w:r>
      <w:r w:rsidR="008D7587" w:rsidRPr="00D06B2A">
        <w:rPr>
          <w:rFonts w:ascii="Times New Roman" w:hAnsi="Times New Roman" w:cs="Times New Roman"/>
          <w:bCs/>
          <w:sz w:val="24"/>
          <w:szCs w:val="24"/>
        </w:rPr>
        <w:t xml:space="preserve">bir arada </w:t>
      </w:r>
      <w:r w:rsidR="00696DED" w:rsidRPr="00D06B2A">
        <w:rPr>
          <w:rFonts w:ascii="Times New Roman" w:hAnsi="Times New Roman" w:cs="Times New Roman"/>
          <w:bCs/>
          <w:sz w:val="24"/>
          <w:szCs w:val="24"/>
        </w:rPr>
        <w:t>kullanılmasından (Örneğin;</w:t>
      </w:r>
      <w:r w:rsidR="00E911AF" w:rsidRPr="00D06B2A">
        <w:rPr>
          <w:rFonts w:ascii="Times New Roman" w:hAnsi="Times New Roman" w:cs="Times New Roman"/>
          <w:bCs/>
          <w:sz w:val="24"/>
          <w:szCs w:val="24"/>
        </w:rPr>
        <w:t xml:space="preserve"> analoji, kavramsal değişim metni ve çalışma yaprakları) kaynaklanmış olabilir (</w:t>
      </w:r>
      <w:proofErr w:type="spellStart"/>
      <w:r w:rsidR="00593D3F" w:rsidRPr="00D06B2A">
        <w:rPr>
          <w:rFonts w:ascii="Times New Roman" w:hAnsi="Times New Roman" w:cs="Times New Roman"/>
          <w:bCs/>
          <w:sz w:val="24"/>
          <w:szCs w:val="24"/>
        </w:rPr>
        <w:t>Biernacka</w:t>
      </w:r>
      <w:proofErr w:type="spellEnd"/>
      <w:r w:rsidR="00593D3F" w:rsidRPr="00D06B2A">
        <w:rPr>
          <w:rFonts w:ascii="Times New Roman" w:hAnsi="Times New Roman" w:cs="Times New Roman"/>
          <w:bCs/>
          <w:sz w:val="24"/>
          <w:szCs w:val="24"/>
        </w:rPr>
        <w:t xml:space="preserve">, 2006; </w:t>
      </w:r>
      <w:proofErr w:type="spellStart"/>
      <w:r w:rsidR="00593D3F" w:rsidRPr="00D06B2A">
        <w:rPr>
          <w:rFonts w:ascii="Times New Roman" w:hAnsi="Times New Roman" w:cs="Times New Roman"/>
          <w:bCs/>
          <w:sz w:val="24"/>
          <w:szCs w:val="24"/>
        </w:rPr>
        <w:t>İyibil</w:t>
      </w:r>
      <w:proofErr w:type="spellEnd"/>
      <w:r w:rsidR="00593D3F" w:rsidRPr="00D06B2A">
        <w:rPr>
          <w:rFonts w:ascii="Times New Roman" w:hAnsi="Times New Roman" w:cs="Times New Roman"/>
          <w:bCs/>
          <w:sz w:val="24"/>
          <w:szCs w:val="24"/>
        </w:rPr>
        <w:t xml:space="preserve">, 2011; </w:t>
      </w:r>
      <w:proofErr w:type="spellStart"/>
      <w:r w:rsidR="00593D3F" w:rsidRPr="00D06B2A">
        <w:rPr>
          <w:rFonts w:ascii="Times New Roman" w:hAnsi="Times New Roman" w:cs="Times New Roman"/>
          <w:bCs/>
          <w:sz w:val="24"/>
          <w:szCs w:val="24"/>
        </w:rPr>
        <w:t>Kiryak</w:t>
      </w:r>
      <w:proofErr w:type="spellEnd"/>
      <w:r w:rsidR="00593D3F" w:rsidRPr="00D06B2A">
        <w:rPr>
          <w:rFonts w:ascii="Times New Roman" w:hAnsi="Times New Roman" w:cs="Times New Roman"/>
          <w:bCs/>
          <w:sz w:val="24"/>
          <w:szCs w:val="24"/>
        </w:rPr>
        <w:t xml:space="preserve">, 2013; </w:t>
      </w:r>
      <w:proofErr w:type="spellStart"/>
      <w:r w:rsidR="00593D3F" w:rsidRPr="00D06B2A">
        <w:rPr>
          <w:rFonts w:ascii="Times New Roman" w:hAnsi="Times New Roman" w:cs="Times New Roman"/>
          <w:bCs/>
          <w:sz w:val="24"/>
          <w:szCs w:val="24"/>
        </w:rPr>
        <w:t>Arıkurt</w:t>
      </w:r>
      <w:proofErr w:type="spellEnd"/>
      <w:r w:rsidR="00593D3F" w:rsidRPr="00D06B2A">
        <w:rPr>
          <w:rFonts w:ascii="Times New Roman" w:hAnsi="Times New Roman" w:cs="Times New Roman"/>
          <w:bCs/>
          <w:sz w:val="24"/>
          <w:szCs w:val="24"/>
        </w:rPr>
        <w:t>, Durukan ve Şahin, 2015</w:t>
      </w:r>
      <w:r w:rsidR="00E911AF" w:rsidRPr="00D06B2A">
        <w:rPr>
          <w:rFonts w:ascii="Times New Roman" w:hAnsi="Times New Roman" w:cs="Times New Roman"/>
          <w:bCs/>
          <w:sz w:val="24"/>
          <w:szCs w:val="24"/>
        </w:rPr>
        <w:t xml:space="preserve">). </w:t>
      </w:r>
      <w:r w:rsidR="00A86203" w:rsidRPr="00D06B2A">
        <w:rPr>
          <w:rFonts w:ascii="Times New Roman" w:hAnsi="Times New Roman" w:cs="Times New Roman"/>
          <w:sz w:val="24"/>
          <w:szCs w:val="24"/>
        </w:rPr>
        <w:t xml:space="preserve">Kontrol grubunda yapılan öğretimin öğrencilerin kavramsal anlamaları üzerinde etkili olmasında; fen bilimleri ders kitabında yer alan etkinliklerin öğrenci merkezli olması, ülkemizde yapılan </w:t>
      </w:r>
      <w:r w:rsidR="008D7587" w:rsidRPr="00D06B2A">
        <w:rPr>
          <w:rFonts w:ascii="Times New Roman" w:hAnsi="Times New Roman" w:cs="Times New Roman"/>
          <w:sz w:val="24"/>
          <w:szCs w:val="24"/>
        </w:rPr>
        <w:t>Temel Eğitimden Ortaöğretime Geçiş Sınav (TEOG)</w:t>
      </w:r>
      <w:r w:rsidR="00A86203" w:rsidRPr="00D06B2A">
        <w:rPr>
          <w:rFonts w:ascii="Times New Roman" w:hAnsi="Times New Roman" w:cs="Times New Roman"/>
          <w:sz w:val="24"/>
          <w:szCs w:val="24"/>
        </w:rPr>
        <w:t xml:space="preserve"> soruların</w:t>
      </w:r>
      <w:r w:rsidR="00065ADF" w:rsidRPr="00D06B2A">
        <w:rPr>
          <w:rFonts w:ascii="Times New Roman" w:hAnsi="Times New Roman" w:cs="Times New Roman"/>
          <w:sz w:val="24"/>
          <w:szCs w:val="24"/>
        </w:rPr>
        <w:t>ın</w:t>
      </w:r>
      <w:r w:rsidR="00A86203" w:rsidRPr="00D06B2A">
        <w:rPr>
          <w:rFonts w:ascii="Times New Roman" w:hAnsi="Times New Roman" w:cs="Times New Roman"/>
          <w:sz w:val="24"/>
          <w:szCs w:val="24"/>
        </w:rPr>
        <w:t xml:space="preserve"> kavramsal anlamayı ölçen </w:t>
      </w:r>
      <w:proofErr w:type="gramStart"/>
      <w:r w:rsidR="00A86203" w:rsidRPr="00D06B2A">
        <w:rPr>
          <w:rFonts w:ascii="Times New Roman" w:hAnsi="Times New Roman" w:cs="Times New Roman"/>
          <w:sz w:val="24"/>
          <w:szCs w:val="24"/>
        </w:rPr>
        <w:t>sorulardan  oluşması</w:t>
      </w:r>
      <w:proofErr w:type="gramEnd"/>
      <w:r w:rsidR="00A86203" w:rsidRPr="00D06B2A">
        <w:rPr>
          <w:rFonts w:ascii="Times New Roman" w:hAnsi="Times New Roman" w:cs="Times New Roman"/>
          <w:sz w:val="24"/>
          <w:szCs w:val="24"/>
        </w:rPr>
        <w:t xml:space="preserve">, değerlendirme aşamasında süreç ve ürün odaklı değerlendirmenin birlikte yapılması </w:t>
      </w:r>
      <w:r w:rsidR="00A86203" w:rsidRPr="00D06B2A">
        <w:rPr>
          <w:rFonts w:ascii="Times New Roman" w:hAnsi="Times New Roman" w:cs="Times New Roman"/>
          <w:sz w:val="24"/>
          <w:szCs w:val="24"/>
        </w:rPr>
        <w:lastRenderedPageBreak/>
        <w:t>gibi değişkenler</w:t>
      </w:r>
      <w:r w:rsidR="00065ADF" w:rsidRPr="00D06B2A">
        <w:rPr>
          <w:rFonts w:ascii="Times New Roman" w:hAnsi="Times New Roman" w:cs="Times New Roman"/>
          <w:sz w:val="24"/>
          <w:szCs w:val="24"/>
        </w:rPr>
        <w:t>in</w:t>
      </w:r>
      <w:r w:rsidR="00A86203" w:rsidRPr="00D06B2A">
        <w:rPr>
          <w:rFonts w:ascii="Times New Roman" w:hAnsi="Times New Roman" w:cs="Times New Roman"/>
          <w:sz w:val="24"/>
          <w:szCs w:val="24"/>
        </w:rPr>
        <w:t xml:space="preserve"> etkili</w:t>
      </w:r>
      <w:r w:rsidR="002D33A1" w:rsidRPr="00D06B2A">
        <w:rPr>
          <w:rFonts w:ascii="Times New Roman" w:hAnsi="Times New Roman" w:cs="Times New Roman"/>
          <w:sz w:val="24"/>
          <w:szCs w:val="24"/>
        </w:rPr>
        <w:t xml:space="preserve"> olduğu söylenebilir </w:t>
      </w:r>
      <w:r w:rsidR="00A86203" w:rsidRPr="00D06B2A">
        <w:rPr>
          <w:rFonts w:ascii="Times New Roman" w:hAnsi="Times New Roman" w:cs="Times New Roman"/>
          <w:sz w:val="24"/>
          <w:szCs w:val="24"/>
        </w:rPr>
        <w:t>(Keser, 2003;</w:t>
      </w:r>
      <w:r w:rsidR="00AF15A2" w:rsidRPr="00D06B2A">
        <w:rPr>
          <w:rFonts w:ascii="Times New Roman" w:hAnsi="Times New Roman" w:cs="Times New Roman"/>
          <w:sz w:val="24"/>
          <w:szCs w:val="24"/>
        </w:rPr>
        <w:t xml:space="preserve"> </w:t>
      </w:r>
      <w:proofErr w:type="spellStart"/>
      <w:r w:rsidR="00AF15A2" w:rsidRPr="00D06B2A">
        <w:rPr>
          <w:rFonts w:ascii="Times New Roman" w:hAnsi="Times New Roman" w:cs="Times New Roman"/>
          <w:sz w:val="24"/>
          <w:szCs w:val="24"/>
        </w:rPr>
        <w:t>Özsevgeç</w:t>
      </w:r>
      <w:proofErr w:type="spellEnd"/>
      <w:r w:rsidR="00AF15A2" w:rsidRPr="00D06B2A">
        <w:rPr>
          <w:rFonts w:ascii="Times New Roman" w:hAnsi="Times New Roman" w:cs="Times New Roman"/>
          <w:sz w:val="24"/>
          <w:szCs w:val="24"/>
        </w:rPr>
        <w:t>, 2006;</w:t>
      </w:r>
      <w:r w:rsidR="00A86203" w:rsidRPr="00D06B2A">
        <w:rPr>
          <w:rFonts w:ascii="Times New Roman" w:hAnsi="Times New Roman" w:cs="Times New Roman"/>
          <w:sz w:val="24"/>
          <w:szCs w:val="24"/>
        </w:rPr>
        <w:t xml:space="preserve"> </w:t>
      </w:r>
      <w:r w:rsidR="00AF15A2" w:rsidRPr="00D06B2A">
        <w:rPr>
          <w:rFonts w:ascii="Times New Roman" w:hAnsi="Times New Roman" w:cs="Times New Roman"/>
          <w:sz w:val="24"/>
          <w:szCs w:val="24"/>
        </w:rPr>
        <w:t xml:space="preserve">Sağlam, 2006; </w:t>
      </w:r>
      <w:r w:rsidR="0005346E" w:rsidRPr="00D06B2A">
        <w:rPr>
          <w:rFonts w:ascii="Times New Roman" w:hAnsi="Times New Roman" w:cs="Times New Roman"/>
          <w:sz w:val="24"/>
          <w:szCs w:val="24"/>
        </w:rPr>
        <w:t xml:space="preserve">Şahin, 2010; </w:t>
      </w:r>
      <w:r w:rsidR="00A86203" w:rsidRPr="00D06B2A">
        <w:rPr>
          <w:rFonts w:ascii="Times New Roman" w:hAnsi="Times New Roman" w:cs="Times New Roman"/>
          <w:sz w:val="24"/>
          <w:szCs w:val="24"/>
        </w:rPr>
        <w:t>Küçük, 2011; Yıldız, 2012).</w:t>
      </w:r>
      <w:r w:rsidR="00AF15A2" w:rsidRPr="00D06B2A">
        <w:rPr>
          <w:rFonts w:ascii="Times New Roman" w:hAnsi="Times New Roman" w:cs="Times New Roman"/>
          <w:sz w:val="24"/>
          <w:szCs w:val="24"/>
        </w:rPr>
        <w:t xml:space="preserve"> </w:t>
      </w:r>
    </w:p>
    <w:p w:rsidR="007902E4" w:rsidRPr="00D06B2A" w:rsidRDefault="005B107E" w:rsidP="0053774B">
      <w:pPr>
        <w:tabs>
          <w:tab w:val="left" w:pos="709"/>
        </w:tabs>
        <w:spacing w:after="0" w:line="480" w:lineRule="auto"/>
        <w:jc w:val="both"/>
        <w:rPr>
          <w:rFonts w:ascii="Times New Roman" w:eastAsia="SimSun" w:hAnsi="Times New Roman" w:cs="Times New Roman"/>
          <w:color w:val="000000"/>
          <w:sz w:val="24"/>
          <w:szCs w:val="24"/>
          <w:lang w:eastAsia="zh-CN"/>
        </w:rPr>
      </w:pPr>
      <w:r w:rsidRPr="00D06B2A">
        <w:rPr>
          <w:rFonts w:ascii="Times New Roman" w:hAnsi="Times New Roman" w:cs="Times New Roman"/>
          <w:bCs/>
          <w:sz w:val="24"/>
          <w:szCs w:val="24"/>
        </w:rPr>
        <w:tab/>
      </w:r>
      <w:r w:rsidR="00D36EAA" w:rsidRPr="00D06B2A">
        <w:rPr>
          <w:rFonts w:ascii="Times New Roman" w:eastAsia="SimSun" w:hAnsi="Times New Roman" w:cs="Times New Roman"/>
          <w:color w:val="000000"/>
          <w:sz w:val="24"/>
          <w:szCs w:val="24"/>
          <w:lang w:eastAsia="zh-CN"/>
        </w:rPr>
        <w:t>D</w:t>
      </w:r>
      <w:r w:rsidR="00DD2F66" w:rsidRPr="00D06B2A">
        <w:rPr>
          <w:rFonts w:ascii="Times New Roman" w:eastAsia="SimSun" w:hAnsi="Times New Roman" w:cs="Times New Roman"/>
          <w:color w:val="000000"/>
          <w:sz w:val="24"/>
          <w:szCs w:val="24"/>
          <w:lang w:eastAsia="zh-CN"/>
        </w:rPr>
        <w:t>eney ve kontrol grupların</w:t>
      </w:r>
      <w:r w:rsidR="00065ADF" w:rsidRPr="00D06B2A">
        <w:rPr>
          <w:rFonts w:ascii="Times New Roman" w:eastAsia="SimSun" w:hAnsi="Times New Roman" w:cs="Times New Roman"/>
          <w:color w:val="000000"/>
          <w:sz w:val="24"/>
          <w:szCs w:val="24"/>
          <w:lang w:eastAsia="zh-CN"/>
        </w:rPr>
        <w:t>ın</w:t>
      </w:r>
      <w:r w:rsidR="00DD2F66" w:rsidRPr="00D06B2A">
        <w:rPr>
          <w:rFonts w:ascii="Times New Roman" w:eastAsia="SimSun" w:hAnsi="Times New Roman" w:cs="Times New Roman"/>
          <w:color w:val="000000"/>
          <w:sz w:val="24"/>
          <w:szCs w:val="24"/>
          <w:lang w:eastAsia="zh-CN"/>
        </w:rPr>
        <w:t xml:space="preserve"> </w:t>
      </w:r>
      <w:r w:rsidR="00D36EAA" w:rsidRPr="00D06B2A">
        <w:rPr>
          <w:rFonts w:ascii="Times New Roman" w:eastAsia="SimSun" w:hAnsi="Times New Roman" w:cs="Times New Roman"/>
          <w:color w:val="000000"/>
          <w:sz w:val="24"/>
          <w:szCs w:val="24"/>
          <w:lang w:eastAsia="zh-CN"/>
        </w:rPr>
        <w:t>G</w:t>
      </w:r>
      <w:r w:rsidR="0069508F" w:rsidRPr="00D06B2A">
        <w:rPr>
          <w:rFonts w:ascii="Times New Roman" w:eastAsia="SimSun" w:hAnsi="Times New Roman" w:cs="Times New Roman"/>
          <w:color w:val="000000"/>
          <w:sz w:val="24"/>
          <w:szCs w:val="24"/>
          <w:lang w:eastAsia="zh-CN"/>
        </w:rPr>
        <w:t>Ö</w:t>
      </w:r>
      <w:r w:rsidR="00D36EAA" w:rsidRPr="00D06B2A">
        <w:rPr>
          <w:rFonts w:ascii="Times New Roman" w:eastAsia="SimSun" w:hAnsi="Times New Roman" w:cs="Times New Roman"/>
          <w:color w:val="000000"/>
          <w:sz w:val="24"/>
          <w:szCs w:val="24"/>
          <w:lang w:eastAsia="zh-CN"/>
        </w:rPr>
        <w:t>C</w:t>
      </w:r>
      <w:r w:rsidR="0069508F" w:rsidRPr="00D06B2A">
        <w:rPr>
          <w:rFonts w:ascii="Times New Roman" w:eastAsia="SimSun" w:hAnsi="Times New Roman" w:cs="Times New Roman"/>
          <w:color w:val="000000"/>
          <w:sz w:val="24"/>
          <w:szCs w:val="24"/>
          <w:lang w:eastAsia="zh-CN"/>
        </w:rPr>
        <w:t>İ</w:t>
      </w:r>
      <w:r w:rsidR="00D36EAA" w:rsidRPr="00D06B2A">
        <w:rPr>
          <w:rFonts w:ascii="Times New Roman" w:eastAsia="SimSun" w:hAnsi="Times New Roman" w:cs="Times New Roman"/>
          <w:color w:val="000000"/>
          <w:sz w:val="24"/>
          <w:szCs w:val="24"/>
          <w:lang w:eastAsia="zh-CN"/>
        </w:rPr>
        <w:t>TB</w:t>
      </w:r>
      <w:r w:rsidR="0069508F" w:rsidRPr="00D06B2A">
        <w:rPr>
          <w:rFonts w:ascii="Times New Roman" w:eastAsia="SimSun" w:hAnsi="Times New Roman" w:cs="Times New Roman"/>
          <w:color w:val="000000"/>
          <w:sz w:val="24"/>
          <w:szCs w:val="24"/>
          <w:lang w:eastAsia="zh-CN"/>
        </w:rPr>
        <w:t>A</w:t>
      </w:r>
      <w:r w:rsidR="00D36EAA" w:rsidRPr="00D06B2A">
        <w:rPr>
          <w:rFonts w:ascii="Times New Roman" w:eastAsia="SimSun" w:hAnsi="Times New Roman" w:cs="Times New Roman"/>
          <w:color w:val="000000"/>
          <w:sz w:val="24"/>
          <w:szCs w:val="24"/>
          <w:lang w:eastAsia="zh-CN"/>
        </w:rPr>
        <w:t xml:space="preserve">T </w:t>
      </w:r>
      <w:r w:rsidR="00DD2F66" w:rsidRPr="00D06B2A">
        <w:rPr>
          <w:rFonts w:ascii="Times New Roman" w:eastAsia="SimSun" w:hAnsi="Times New Roman" w:cs="Times New Roman"/>
          <w:color w:val="000000"/>
          <w:sz w:val="24"/>
          <w:szCs w:val="24"/>
          <w:lang w:eastAsia="zh-CN"/>
        </w:rPr>
        <w:t>son test puanları arasında deney grubu lehine anlamlı bir farkl</w:t>
      </w:r>
      <w:r w:rsidR="00065ADF" w:rsidRPr="00D06B2A">
        <w:rPr>
          <w:rFonts w:ascii="Times New Roman" w:eastAsia="SimSun" w:hAnsi="Times New Roman" w:cs="Times New Roman"/>
          <w:color w:val="000000"/>
          <w:sz w:val="24"/>
          <w:szCs w:val="24"/>
          <w:lang w:eastAsia="zh-CN"/>
        </w:rPr>
        <w:t>ılık olduğu</w:t>
      </w:r>
      <w:r w:rsidR="00DD2F66" w:rsidRPr="00D06B2A">
        <w:rPr>
          <w:rFonts w:ascii="Times New Roman" w:eastAsia="SimSun" w:hAnsi="Times New Roman" w:cs="Times New Roman"/>
          <w:color w:val="000000"/>
          <w:sz w:val="24"/>
          <w:szCs w:val="24"/>
          <w:lang w:eastAsia="zh-CN"/>
        </w:rPr>
        <w:t xml:space="preserve"> gör</w:t>
      </w:r>
      <w:r w:rsidR="003B401F" w:rsidRPr="00D06B2A">
        <w:rPr>
          <w:rFonts w:ascii="Times New Roman" w:eastAsia="SimSun" w:hAnsi="Times New Roman" w:cs="Times New Roman"/>
          <w:color w:val="000000"/>
          <w:sz w:val="24"/>
          <w:szCs w:val="24"/>
          <w:lang w:eastAsia="zh-CN"/>
        </w:rPr>
        <w:t>ülmektedir (Bkz. Tablo 3</w:t>
      </w:r>
      <w:r w:rsidR="00DD2F66" w:rsidRPr="00D06B2A">
        <w:rPr>
          <w:rFonts w:ascii="Times New Roman" w:eastAsia="SimSun" w:hAnsi="Times New Roman" w:cs="Times New Roman"/>
          <w:color w:val="000000"/>
          <w:sz w:val="24"/>
          <w:szCs w:val="24"/>
          <w:lang w:eastAsia="zh-CN"/>
        </w:rPr>
        <w:t>).</w:t>
      </w:r>
      <w:r w:rsidR="00DD2F66" w:rsidRPr="00D06B2A">
        <w:rPr>
          <w:rFonts w:ascii="Arial" w:eastAsia="SimSun" w:hAnsi="Arial" w:cs="Arial"/>
          <w:color w:val="000000"/>
          <w:lang w:eastAsia="zh-CN"/>
        </w:rPr>
        <w:t xml:space="preserve"> </w:t>
      </w:r>
      <w:r w:rsidR="00DD2F66" w:rsidRPr="00D06B2A">
        <w:rPr>
          <w:rFonts w:ascii="Times New Roman" w:eastAsia="SimSun" w:hAnsi="Times New Roman" w:cs="Times New Roman"/>
          <w:color w:val="000000"/>
          <w:sz w:val="24"/>
          <w:szCs w:val="24"/>
          <w:lang w:eastAsia="zh-CN"/>
        </w:rPr>
        <w:t xml:space="preserve">Bu durum, </w:t>
      </w:r>
      <w:proofErr w:type="spellStart"/>
      <w:r w:rsidR="00DD2F66" w:rsidRPr="00D06B2A">
        <w:rPr>
          <w:rFonts w:ascii="Times New Roman" w:eastAsia="SimSun" w:hAnsi="Times New Roman" w:cs="Times New Roman"/>
          <w:color w:val="000000"/>
          <w:sz w:val="24"/>
          <w:szCs w:val="24"/>
          <w:lang w:eastAsia="zh-CN"/>
        </w:rPr>
        <w:t>OBYM'nin</w:t>
      </w:r>
      <w:proofErr w:type="spellEnd"/>
      <w:r w:rsidR="00DD2F66" w:rsidRPr="00D06B2A">
        <w:rPr>
          <w:rFonts w:ascii="Times New Roman" w:eastAsia="SimSun" w:hAnsi="Times New Roman" w:cs="Times New Roman"/>
          <w:color w:val="000000"/>
          <w:sz w:val="24"/>
          <w:szCs w:val="24"/>
          <w:lang w:eastAsia="zh-CN"/>
        </w:rPr>
        <w:t xml:space="preserve"> yapılandırma ve müzakere etme aşamasının etkili </w:t>
      </w:r>
      <w:r w:rsidR="00D50888" w:rsidRPr="00D06B2A">
        <w:rPr>
          <w:rFonts w:ascii="Times New Roman" w:eastAsia="SimSun" w:hAnsi="Times New Roman" w:cs="Times New Roman"/>
          <w:color w:val="000000"/>
          <w:sz w:val="24"/>
          <w:szCs w:val="24"/>
          <w:lang w:eastAsia="zh-CN"/>
        </w:rPr>
        <w:t>uygula</w:t>
      </w:r>
      <w:r w:rsidR="00706498" w:rsidRPr="00D06B2A">
        <w:rPr>
          <w:rFonts w:ascii="Times New Roman" w:eastAsia="SimSun" w:hAnsi="Times New Roman" w:cs="Times New Roman"/>
          <w:color w:val="000000"/>
          <w:sz w:val="24"/>
          <w:szCs w:val="24"/>
          <w:lang w:eastAsia="zh-CN"/>
        </w:rPr>
        <w:t>n</w:t>
      </w:r>
      <w:r w:rsidR="00D50888" w:rsidRPr="00D06B2A">
        <w:rPr>
          <w:rFonts w:ascii="Times New Roman" w:eastAsia="SimSun" w:hAnsi="Times New Roman" w:cs="Times New Roman"/>
          <w:color w:val="000000"/>
          <w:sz w:val="24"/>
          <w:szCs w:val="24"/>
          <w:lang w:eastAsia="zh-CN"/>
        </w:rPr>
        <w:t>masından</w:t>
      </w:r>
      <w:r w:rsidR="00DD2F66" w:rsidRPr="00D06B2A">
        <w:rPr>
          <w:rFonts w:ascii="Times New Roman" w:eastAsia="SimSun" w:hAnsi="Times New Roman" w:cs="Times New Roman"/>
          <w:color w:val="000000"/>
          <w:sz w:val="24"/>
          <w:szCs w:val="24"/>
          <w:lang w:eastAsia="zh-CN"/>
        </w:rPr>
        <w:t xml:space="preserve"> kaynaklanmış olabilir. Bu aşamada öğretmen rehberliğinde öğrencilerin bilgilerini yapılandırmaları için tartışma tekniğine başvurulmuştur. Bu süreçte, öğrenci-öğrenci ve öğrenci-öğretmen etkileşimi söz konusu olmaktadır.</w:t>
      </w:r>
      <w:r w:rsidR="00DD2F66" w:rsidRPr="00D06B2A">
        <w:rPr>
          <w:rFonts w:ascii="Times New Roman" w:hAnsi="Times New Roman" w:cs="Times New Roman"/>
          <w:sz w:val="24"/>
          <w:szCs w:val="24"/>
          <w:lang w:eastAsia="tr-TR"/>
        </w:rPr>
        <w:t xml:space="preserve"> Öğretmen ve öğrenci işbirliği öğrencilerin bilgilerinin yapılandırılmasına yardımcı olmaktadır. Bu süreçte öğrenciler; bilgiyi paylaşan, araştıran ve müzakere eden bir konumdadırlar. Bu d</w:t>
      </w:r>
      <w:r w:rsidR="00350BB9" w:rsidRPr="00D06B2A">
        <w:rPr>
          <w:rFonts w:ascii="Times New Roman" w:hAnsi="Times New Roman" w:cs="Times New Roman"/>
          <w:sz w:val="24"/>
          <w:szCs w:val="24"/>
          <w:lang w:eastAsia="tr-TR"/>
        </w:rPr>
        <w:t>urumun, öğrencilerin</w:t>
      </w:r>
      <w:r w:rsidR="00DD2F66" w:rsidRPr="00D06B2A">
        <w:rPr>
          <w:rFonts w:ascii="Times New Roman" w:hAnsi="Times New Roman" w:cs="Times New Roman"/>
          <w:sz w:val="24"/>
          <w:szCs w:val="24"/>
          <w:lang w:eastAsia="tr-TR"/>
        </w:rPr>
        <w:t xml:space="preserve"> kavramsal </w:t>
      </w:r>
      <w:r w:rsidR="003B401F" w:rsidRPr="00D06B2A">
        <w:rPr>
          <w:rFonts w:ascii="Times New Roman" w:hAnsi="Times New Roman" w:cs="Times New Roman"/>
          <w:sz w:val="24"/>
          <w:szCs w:val="24"/>
          <w:lang w:eastAsia="tr-TR"/>
        </w:rPr>
        <w:t>anlamaları</w:t>
      </w:r>
      <w:r w:rsidR="00DD2F66" w:rsidRPr="00D06B2A">
        <w:rPr>
          <w:rFonts w:ascii="Times New Roman" w:hAnsi="Times New Roman" w:cs="Times New Roman"/>
          <w:sz w:val="24"/>
          <w:szCs w:val="24"/>
          <w:lang w:eastAsia="tr-TR"/>
        </w:rPr>
        <w:t xml:space="preserve"> </w:t>
      </w:r>
      <w:r w:rsidR="00350BB9" w:rsidRPr="00D06B2A">
        <w:rPr>
          <w:rFonts w:ascii="Times New Roman" w:hAnsi="Times New Roman" w:cs="Times New Roman"/>
          <w:sz w:val="24"/>
          <w:szCs w:val="24"/>
          <w:lang w:eastAsia="tr-TR"/>
        </w:rPr>
        <w:t xml:space="preserve">üzerinde etkili olduğu söylenebilir </w:t>
      </w:r>
      <w:r w:rsidR="00DD2F66" w:rsidRPr="00D06B2A">
        <w:rPr>
          <w:rFonts w:ascii="Times New Roman" w:hAnsi="Times New Roman" w:cs="Times New Roman"/>
          <w:sz w:val="24"/>
          <w:szCs w:val="24"/>
          <w:lang w:eastAsia="tr-TR"/>
        </w:rPr>
        <w:t>(</w:t>
      </w:r>
      <w:proofErr w:type="spellStart"/>
      <w:r w:rsidR="00593D3F" w:rsidRPr="00D06B2A">
        <w:rPr>
          <w:rFonts w:ascii="Times New Roman" w:hAnsi="Times New Roman" w:cs="Times New Roman"/>
          <w:sz w:val="24"/>
          <w:szCs w:val="24"/>
          <w:lang w:eastAsia="tr-TR"/>
        </w:rPr>
        <w:t>Ebenezer</w:t>
      </w:r>
      <w:proofErr w:type="spellEnd"/>
      <w:r w:rsidR="00593D3F" w:rsidRPr="00D06B2A">
        <w:rPr>
          <w:rFonts w:ascii="Times New Roman" w:hAnsi="Times New Roman" w:cs="Times New Roman"/>
          <w:sz w:val="24"/>
          <w:szCs w:val="24"/>
          <w:lang w:eastAsia="tr-TR"/>
        </w:rPr>
        <w:t xml:space="preserve"> </w:t>
      </w:r>
      <w:r w:rsidR="00706498" w:rsidRPr="00D06B2A">
        <w:rPr>
          <w:rFonts w:ascii="Times New Roman" w:hAnsi="Times New Roman" w:cs="Times New Roman"/>
          <w:sz w:val="24"/>
          <w:szCs w:val="24"/>
        </w:rPr>
        <w:t>ve</w:t>
      </w:r>
      <w:r w:rsidR="00593D3F" w:rsidRPr="00D06B2A">
        <w:rPr>
          <w:rFonts w:ascii="Times New Roman" w:hAnsi="Times New Roman" w:cs="Times New Roman"/>
          <w:sz w:val="24"/>
          <w:szCs w:val="24"/>
          <w:lang w:eastAsia="tr-TR"/>
        </w:rPr>
        <w:t xml:space="preserve"> </w:t>
      </w:r>
      <w:proofErr w:type="spellStart"/>
      <w:r w:rsidR="00593D3F" w:rsidRPr="00D06B2A">
        <w:rPr>
          <w:rFonts w:ascii="Times New Roman" w:hAnsi="Times New Roman" w:cs="Times New Roman"/>
          <w:sz w:val="24"/>
          <w:szCs w:val="24"/>
          <w:lang w:eastAsia="tr-TR"/>
        </w:rPr>
        <w:t>Connor</w:t>
      </w:r>
      <w:proofErr w:type="spellEnd"/>
      <w:r w:rsidR="00593D3F" w:rsidRPr="00D06B2A">
        <w:rPr>
          <w:rFonts w:ascii="Times New Roman" w:hAnsi="Times New Roman" w:cs="Times New Roman"/>
          <w:sz w:val="24"/>
          <w:szCs w:val="24"/>
          <w:lang w:eastAsia="tr-TR"/>
        </w:rPr>
        <w:t xml:space="preserve">, 1998; </w:t>
      </w:r>
      <w:proofErr w:type="spellStart"/>
      <w:r w:rsidR="00DD2F66" w:rsidRPr="00D06B2A">
        <w:rPr>
          <w:rFonts w:ascii="Times New Roman" w:hAnsi="Times New Roman" w:cs="Times New Roman"/>
          <w:sz w:val="24"/>
          <w:szCs w:val="24"/>
          <w:lang w:eastAsia="tr-TR"/>
        </w:rPr>
        <w:t>Biernacka</w:t>
      </w:r>
      <w:proofErr w:type="spellEnd"/>
      <w:r w:rsidR="00DD2F66" w:rsidRPr="00D06B2A">
        <w:rPr>
          <w:rFonts w:ascii="Times New Roman" w:hAnsi="Times New Roman" w:cs="Times New Roman"/>
          <w:sz w:val="24"/>
          <w:szCs w:val="24"/>
          <w:lang w:eastAsia="tr-TR"/>
        </w:rPr>
        <w:t xml:space="preserve">, 2006; </w:t>
      </w:r>
      <w:r w:rsidR="00DD2F66" w:rsidRPr="00D06B2A">
        <w:rPr>
          <w:rFonts w:ascii="Times New Roman" w:eastAsia="Times New Roman" w:hAnsi="Times New Roman" w:cs="Times New Roman"/>
          <w:sz w:val="24"/>
          <w:szCs w:val="24"/>
        </w:rPr>
        <w:t xml:space="preserve">Brown </w:t>
      </w:r>
      <w:r w:rsidR="00706498" w:rsidRPr="00D06B2A">
        <w:rPr>
          <w:rFonts w:ascii="Times New Roman" w:hAnsi="Times New Roman" w:cs="Times New Roman"/>
          <w:sz w:val="24"/>
          <w:szCs w:val="24"/>
        </w:rPr>
        <w:t>ve</w:t>
      </w:r>
      <w:r w:rsidR="00DB0A6B" w:rsidRPr="00D06B2A">
        <w:rPr>
          <w:rFonts w:ascii="Times New Roman" w:hAnsi="Times New Roman" w:cs="Times New Roman"/>
          <w:sz w:val="24"/>
          <w:szCs w:val="24"/>
        </w:rPr>
        <w:t xml:space="preserve"> </w:t>
      </w:r>
      <w:proofErr w:type="spellStart"/>
      <w:r w:rsidR="00DD2F66" w:rsidRPr="00D06B2A">
        <w:rPr>
          <w:rFonts w:ascii="Times New Roman" w:eastAsia="Times New Roman" w:hAnsi="Times New Roman" w:cs="Times New Roman"/>
          <w:sz w:val="24"/>
          <w:szCs w:val="24"/>
        </w:rPr>
        <w:t>Ryoo</w:t>
      </w:r>
      <w:proofErr w:type="spellEnd"/>
      <w:r w:rsidR="00DD2F66" w:rsidRPr="00D06B2A">
        <w:rPr>
          <w:rFonts w:ascii="Times New Roman" w:eastAsia="Times New Roman" w:hAnsi="Times New Roman" w:cs="Times New Roman"/>
          <w:sz w:val="24"/>
          <w:szCs w:val="24"/>
        </w:rPr>
        <w:t xml:space="preserve">, 2008; </w:t>
      </w:r>
      <w:proofErr w:type="spellStart"/>
      <w:r w:rsidR="00DD2F66" w:rsidRPr="00D06B2A">
        <w:rPr>
          <w:rFonts w:ascii="Times New Roman" w:hAnsi="Times New Roman" w:cs="Times New Roman"/>
          <w:sz w:val="24"/>
          <w:szCs w:val="24"/>
          <w:lang w:eastAsia="tr-TR"/>
        </w:rPr>
        <w:t>Wood</w:t>
      </w:r>
      <w:proofErr w:type="spellEnd"/>
      <w:r w:rsidR="00DD2F66" w:rsidRPr="00D06B2A">
        <w:rPr>
          <w:rFonts w:ascii="Times New Roman" w:hAnsi="Times New Roman" w:cs="Times New Roman"/>
          <w:sz w:val="24"/>
          <w:szCs w:val="24"/>
          <w:lang w:eastAsia="tr-TR"/>
        </w:rPr>
        <w:t>, 2012).</w:t>
      </w:r>
      <w:r w:rsidR="00DD2F66" w:rsidRPr="00D06B2A">
        <w:rPr>
          <w:rFonts w:ascii="Times New Roman" w:eastAsia="SimSun" w:hAnsi="Times New Roman" w:cs="Times New Roman"/>
          <w:color w:val="000000"/>
          <w:sz w:val="24"/>
          <w:szCs w:val="24"/>
          <w:lang w:eastAsia="zh-CN"/>
        </w:rPr>
        <w:t xml:space="preserve"> </w:t>
      </w:r>
      <w:r w:rsidR="007902E4" w:rsidRPr="00D06B2A">
        <w:rPr>
          <w:rFonts w:ascii="Times New Roman" w:hAnsi="Times New Roman" w:cs="Times New Roman"/>
          <w:sz w:val="24"/>
          <w:szCs w:val="24"/>
        </w:rPr>
        <w:t xml:space="preserve">İki öğrenme modeli karşılaştırıldığında ise; </w:t>
      </w:r>
      <w:proofErr w:type="spellStart"/>
      <w:r w:rsidR="007902E4" w:rsidRPr="00D06B2A">
        <w:rPr>
          <w:rFonts w:ascii="Times New Roman" w:hAnsi="Times New Roman" w:cs="Times New Roman"/>
          <w:sz w:val="24"/>
          <w:szCs w:val="24"/>
        </w:rPr>
        <w:t>OBYM'nin</w:t>
      </w:r>
      <w:proofErr w:type="spellEnd"/>
      <w:r w:rsidR="007902E4" w:rsidRPr="00D06B2A">
        <w:rPr>
          <w:rFonts w:ascii="Times New Roman" w:hAnsi="Times New Roman" w:cs="Times New Roman"/>
          <w:sz w:val="24"/>
          <w:szCs w:val="24"/>
        </w:rPr>
        <w:t xml:space="preserve"> </w:t>
      </w:r>
      <w:r w:rsidR="00A86203" w:rsidRPr="00D06B2A">
        <w:rPr>
          <w:rFonts w:ascii="Times New Roman" w:hAnsi="Times New Roman" w:cs="Times New Roman"/>
          <w:sz w:val="24"/>
          <w:szCs w:val="24"/>
        </w:rPr>
        <w:t>kavramsal anlama</w:t>
      </w:r>
      <w:r w:rsidR="007902E4" w:rsidRPr="00D06B2A">
        <w:rPr>
          <w:rFonts w:ascii="Times New Roman" w:hAnsi="Times New Roman" w:cs="Times New Roman"/>
          <w:sz w:val="24"/>
          <w:szCs w:val="24"/>
        </w:rPr>
        <w:t xml:space="preserve"> üzerinde daha fazla etkili olduğu söylenebilir. Bu</w:t>
      </w:r>
      <w:r w:rsidR="00A86203" w:rsidRPr="00D06B2A">
        <w:rPr>
          <w:rFonts w:ascii="Times New Roman" w:hAnsi="Times New Roman" w:cs="Times New Roman"/>
          <w:sz w:val="24"/>
          <w:szCs w:val="24"/>
        </w:rPr>
        <w:t>nun</w:t>
      </w:r>
      <w:r w:rsidR="007902E4" w:rsidRPr="00D06B2A">
        <w:rPr>
          <w:rFonts w:ascii="Times New Roman" w:hAnsi="Times New Roman" w:cs="Times New Roman"/>
          <w:sz w:val="24"/>
          <w:szCs w:val="24"/>
        </w:rPr>
        <w:t xml:space="preserve"> altında yatan nedenler; </w:t>
      </w:r>
      <w:proofErr w:type="spellStart"/>
      <w:r w:rsidR="007902E4" w:rsidRPr="00D06B2A">
        <w:rPr>
          <w:rFonts w:ascii="Times New Roman" w:hAnsi="Times New Roman" w:cs="Times New Roman"/>
          <w:sz w:val="24"/>
          <w:szCs w:val="24"/>
        </w:rPr>
        <w:t>OBYM'nin</w:t>
      </w:r>
      <w:proofErr w:type="spellEnd"/>
      <w:r w:rsidR="007902E4" w:rsidRPr="00D06B2A">
        <w:rPr>
          <w:rFonts w:ascii="Times New Roman" w:hAnsi="Times New Roman" w:cs="Times New Roman"/>
          <w:sz w:val="24"/>
          <w:szCs w:val="24"/>
        </w:rPr>
        <w:t xml:space="preserve"> birçok öğrenme kuramının sentezi şeklinde olması (</w:t>
      </w:r>
      <w:r w:rsidR="003D1B12" w:rsidRPr="00D06B2A">
        <w:rPr>
          <w:rFonts w:ascii="Times New Roman" w:hAnsi="Times New Roman" w:cs="Times New Roman"/>
          <w:sz w:val="24"/>
          <w:szCs w:val="24"/>
        </w:rPr>
        <w:t xml:space="preserve">Bakırcı ve Çepni, 2012; </w:t>
      </w:r>
      <w:proofErr w:type="spellStart"/>
      <w:r w:rsidR="007902E4" w:rsidRPr="00D06B2A">
        <w:rPr>
          <w:rFonts w:ascii="Times New Roman" w:hAnsi="Times New Roman" w:cs="Times New Roman"/>
          <w:sz w:val="24"/>
          <w:szCs w:val="24"/>
        </w:rPr>
        <w:t>Kiryak</w:t>
      </w:r>
      <w:proofErr w:type="spellEnd"/>
      <w:r w:rsidR="007902E4" w:rsidRPr="00D06B2A">
        <w:rPr>
          <w:rFonts w:ascii="Times New Roman" w:hAnsi="Times New Roman" w:cs="Times New Roman"/>
          <w:sz w:val="24"/>
          <w:szCs w:val="24"/>
        </w:rPr>
        <w:t>, 2013), öğrenci merkezli etkinliklere yer veriyor olması, bu etkinliklerde yer alan soruların en az kavrama düzeyinde olması, sorgulamacı yaklaşım ve eleştirel düşünebilme becerileri esas alan soruların etkinliklerde yer alması şeklinde sıralanabilir</w:t>
      </w:r>
      <w:r w:rsidR="00A86203" w:rsidRPr="00D06B2A">
        <w:rPr>
          <w:rFonts w:ascii="Times New Roman" w:hAnsi="Times New Roman" w:cs="Times New Roman"/>
          <w:sz w:val="24"/>
          <w:szCs w:val="24"/>
        </w:rPr>
        <w:t xml:space="preserve"> (Bakırcı, 2014).</w:t>
      </w:r>
    </w:p>
    <w:p w:rsidR="00D11FEB" w:rsidRPr="00D06B2A" w:rsidRDefault="00EF557B" w:rsidP="0053774B">
      <w:pPr>
        <w:tabs>
          <w:tab w:val="left" w:pos="709"/>
        </w:tabs>
        <w:spacing w:after="0" w:line="480" w:lineRule="auto"/>
        <w:jc w:val="both"/>
        <w:rPr>
          <w:rFonts w:ascii="Times New Roman" w:eastAsia="SimSun" w:hAnsi="Times New Roman" w:cs="Times New Roman"/>
          <w:sz w:val="24"/>
          <w:szCs w:val="24"/>
          <w:lang w:eastAsia="zh-CN"/>
        </w:rPr>
      </w:pPr>
      <w:r w:rsidRPr="00D06B2A">
        <w:rPr>
          <w:rFonts w:ascii="Arial" w:hAnsi="Arial"/>
          <w:color w:val="FF0000"/>
        </w:rPr>
        <w:tab/>
      </w:r>
      <w:r w:rsidR="002A7D3A" w:rsidRPr="00D06B2A">
        <w:rPr>
          <w:rFonts w:ascii="Times New Roman" w:eastAsia="SimSun" w:hAnsi="Times New Roman" w:cs="Times New Roman"/>
          <w:sz w:val="24"/>
          <w:szCs w:val="24"/>
          <w:lang w:eastAsia="zh-CN"/>
        </w:rPr>
        <w:t xml:space="preserve">Deney </w:t>
      </w:r>
      <w:r w:rsidR="00BF30DD" w:rsidRPr="00D06B2A">
        <w:rPr>
          <w:rFonts w:ascii="Times New Roman" w:eastAsia="SimSun" w:hAnsi="Times New Roman" w:cs="Times New Roman"/>
          <w:sz w:val="24"/>
          <w:szCs w:val="24"/>
          <w:lang w:eastAsia="zh-CN"/>
        </w:rPr>
        <w:t xml:space="preserve">grubu </w:t>
      </w:r>
      <w:r w:rsidR="002A7D3A" w:rsidRPr="00D06B2A">
        <w:rPr>
          <w:rFonts w:ascii="Times New Roman" w:eastAsia="SimSun" w:hAnsi="Times New Roman" w:cs="Times New Roman"/>
          <w:sz w:val="24"/>
          <w:szCs w:val="24"/>
          <w:lang w:eastAsia="zh-CN"/>
        </w:rPr>
        <w:t xml:space="preserve">öğrencilerinin </w:t>
      </w:r>
      <w:r w:rsidR="001203CD" w:rsidRPr="00D06B2A">
        <w:rPr>
          <w:rFonts w:ascii="Times New Roman" w:eastAsia="SimSun" w:hAnsi="Times New Roman" w:cs="Times New Roman"/>
          <w:sz w:val="24"/>
          <w:szCs w:val="24"/>
          <w:lang w:eastAsia="zh-CN"/>
        </w:rPr>
        <w:t>G</w:t>
      </w:r>
      <w:r w:rsidR="0069508F" w:rsidRPr="00D06B2A">
        <w:rPr>
          <w:rFonts w:ascii="Times New Roman" w:eastAsia="SimSun" w:hAnsi="Times New Roman" w:cs="Times New Roman"/>
          <w:sz w:val="24"/>
          <w:szCs w:val="24"/>
          <w:lang w:eastAsia="zh-CN"/>
        </w:rPr>
        <w:t>Ö</w:t>
      </w:r>
      <w:r w:rsidR="001203CD" w:rsidRPr="00D06B2A">
        <w:rPr>
          <w:rFonts w:ascii="Times New Roman" w:eastAsia="SimSun" w:hAnsi="Times New Roman" w:cs="Times New Roman"/>
          <w:sz w:val="24"/>
          <w:szCs w:val="24"/>
          <w:lang w:eastAsia="zh-CN"/>
        </w:rPr>
        <w:t>C</w:t>
      </w:r>
      <w:r w:rsidR="0069508F" w:rsidRPr="00D06B2A">
        <w:rPr>
          <w:rFonts w:ascii="Times New Roman" w:eastAsia="SimSun" w:hAnsi="Times New Roman" w:cs="Times New Roman"/>
          <w:sz w:val="24"/>
          <w:szCs w:val="24"/>
          <w:lang w:eastAsia="zh-CN"/>
        </w:rPr>
        <w:t>İ</w:t>
      </w:r>
      <w:r w:rsidR="001203CD" w:rsidRPr="00D06B2A">
        <w:rPr>
          <w:rFonts w:ascii="Times New Roman" w:eastAsia="SimSun" w:hAnsi="Times New Roman" w:cs="Times New Roman"/>
          <w:sz w:val="24"/>
          <w:szCs w:val="24"/>
          <w:lang w:eastAsia="zh-CN"/>
        </w:rPr>
        <w:t xml:space="preserve">TKAT </w:t>
      </w:r>
      <w:r w:rsidR="00052B6A" w:rsidRPr="00D06B2A">
        <w:rPr>
          <w:rFonts w:ascii="Times New Roman" w:eastAsia="SimSun" w:hAnsi="Times New Roman" w:cs="Times New Roman"/>
          <w:sz w:val="24"/>
          <w:szCs w:val="24"/>
          <w:lang w:eastAsia="zh-CN"/>
        </w:rPr>
        <w:t>son teste ışık yılı kavramı ile ilgili tam anlama düzeyin</w:t>
      </w:r>
      <w:r w:rsidR="00734EE8" w:rsidRPr="00D06B2A">
        <w:rPr>
          <w:rFonts w:ascii="Times New Roman" w:eastAsia="SimSun" w:hAnsi="Times New Roman" w:cs="Times New Roman"/>
          <w:sz w:val="24"/>
          <w:szCs w:val="24"/>
          <w:lang w:eastAsia="zh-CN"/>
        </w:rPr>
        <w:t>de %65 ve</w:t>
      </w:r>
      <w:r w:rsidR="009031E6" w:rsidRPr="00D06B2A">
        <w:rPr>
          <w:rFonts w:ascii="Times New Roman" w:eastAsia="SimSun" w:hAnsi="Times New Roman" w:cs="Times New Roman"/>
          <w:sz w:val="24"/>
          <w:szCs w:val="24"/>
          <w:lang w:eastAsia="zh-CN"/>
        </w:rPr>
        <w:t xml:space="preserve"> kontrol grubu öğrencilerinin %</w:t>
      </w:r>
      <w:r w:rsidR="0073244D" w:rsidRPr="00D06B2A">
        <w:rPr>
          <w:rFonts w:ascii="Times New Roman" w:eastAsia="SimSun" w:hAnsi="Times New Roman" w:cs="Times New Roman"/>
          <w:sz w:val="24"/>
          <w:szCs w:val="24"/>
          <w:lang w:eastAsia="zh-CN"/>
        </w:rPr>
        <w:t xml:space="preserve">50 oranında </w:t>
      </w:r>
      <w:r w:rsidR="008C7320" w:rsidRPr="00D06B2A">
        <w:rPr>
          <w:rFonts w:ascii="Times New Roman" w:eastAsia="SimSun" w:hAnsi="Times New Roman" w:cs="Times New Roman"/>
          <w:sz w:val="24"/>
          <w:szCs w:val="24"/>
          <w:lang w:eastAsia="zh-CN"/>
        </w:rPr>
        <w:t>yoğunlaştık</w:t>
      </w:r>
      <w:r w:rsidR="00734EE8" w:rsidRPr="00D06B2A">
        <w:rPr>
          <w:rFonts w:ascii="Times New Roman" w:eastAsia="SimSun" w:hAnsi="Times New Roman" w:cs="Times New Roman"/>
          <w:sz w:val="24"/>
          <w:szCs w:val="24"/>
          <w:lang w:eastAsia="zh-CN"/>
        </w:rPr>
        <w:t>ları</w:t>
      </w:r>
      <w:r w:rsidR="008C7320" w:rsidRPr="00D06B2A">
        <w:rPr>
          <w:rFonts w:ascii="Times New Roman" w:eastAsia="SimSun" w:hAnsi="Times New Roman" w:cs="Times New Roman"/>
          <w:sz w:val="24"/>
          <w:szCs w:val="24"/>
          <w:lang w:eastAsia="zh-CN"/>
        </w:rPr>
        <w:t xml:space="preserve"> tespit edilmiştir.  Diğer taraftan </w:t>
      </w:r>
      <w:r w:rsidR="003D7B6C" w:rsidRPr="00D06B2A">
        <w:rPr>
          <w:rFonts w:ascii="Times New Roman" w:eastAsia="SimSun" w:hAnsi="Times New Roman" w:cs="Times New Roman"/>
          <w:sz w:val="24"/>
          <w:szCs w:val="24"/>
          <w:lang w:eastAsia="zh-CN"/>
        </w:rPr>
        <w:t>deney</w:t>
      </w:r>
      <w:r w:rsidR="00734EE8" w:rsidRPr="00D06B2A">
        <w:rPr>
          <w:rFonts w:ascii="Times New Roman" w:eastAsia="SimSun" w:hAnsi="Times New Roman" w:cs="Times New Roman"/>
          <w:sz w:val="24"/>
          <w:szCs w:val="24"/>
          <w:lang w:eastAsia="zh-CN"/>
        </w:rPr>
        <w:t xml:space="preserve"> ve kontrol</w:t>
      </w:r>
      <w:r w:rsidR="003D7B6C" w:rsidRPr="00D06B2A">
        <w:rPr>
          <w:rFonts w:ascii="Times New Roman" w:eastAsia="SimSun" w:hAnsi="Times New Roman" w:cs="Times New Roman"/>
          <w:sz w:val="24"/>
          <w:szCs w:val="24"/>
          <w:lang w:eastAsia="zh-CN"/>
        </w:rPr>
        <w:t xml:space="preserve"> grubu öğrencilerin</w:t>
      </w:r>
      <w:r w:rsidR="00DA7258" w:rsidRPr="00D06B2A">
        <w:rPr>
          <w:rFonts w:ascii="Times New Roman" w:eastAsia="SimSun" w:hAnsi="Times New Roman" w:cs="Times New Roman"/>
          <w:sz w:val="24"/>
          <w:szCs w:val="24"/>
          <w:lang w:eastAsia="zh-CN"/>
        </w:rPr>
        <w:t>in</w:t>
      </w:r>
      <w:r w:rsidR="003D7B6C" w:rsidRPr="00D06B2A">
        <w:rPr>
          <w:rFonts w:ascii="Times New Roman" w:eastAsia="SimSun" w:hAnsi="Times New Roman" w:cs="Times New Roman"/>
          <w:sz w:val="24"/>
          <w:szCs w:val="24"/>
          <w:lang w:eastAsia="zh-CN"/>
        </w:rPr>
        <w:t xml:space="preserve"> </w:t>
      </w:r>
      <w:r w:rsidR="008C7320" w:rsidRPr="00D06B2A">
        <w:rPr>
          <w:rFonts w:ascii="Times New Roman" w:eastAsia="SimSun" w:hAnsi="Times New Roman" w:cs="Times New Roman"/>
          <w:sz w:val="24"/>
          <w:szCs w:val="24"/>
          <w:lang w:eastAsia="zh-CN"/>
        </w:rPr>
        <w:t xml:space="preserve">son testte KİT'te ışık yılı </w:t>
      </w:r>
      <w:r w:rsidR="003D7B6C" w:rsidRPr="00D06B2A">
        <w:rPr>
          <w:rFonts w:ascii="Times New Roman" w:eastAsia="SimSun" w:hAnsi="Times New Roman" w:cs="Times New Roman"/>
          <w:sz w:val="24"/>
          <w:szCs w:val="24"/>
          <w:lang w:eastAsia="zh-CN"/>
        </w:rPr>
        <w:t>kavramını uzaklık, zaman ve ışık ile ilişkilendirmiş olmaları</w:t>
      </w:r>
      <w:r w:rsidR="00BF30DD" w:rsidRPr="00D06B2A">
        <w:rPr>
          <w:rFonts w:ascii="Times New Roman" w:eastAsia="SimSun" w:hAnsi="Times New Roman" w:cs="Times New Roman"/>
          <w:sz w:val="24"/>
          <w:szCs w:val="24"/>
          <w:lang w:eastAsia="zh-CN"/>
        </w:rPr>
        <w:t xml:space="preserve"> ve</w:t>
      </w:r>
      <w:r w:rsidR="003D7B6C" w:rsidRPr="00D06B2A">
        <w:rPr>
          <w:rFonts w:ascii="Times New Roman" w:eastAsia="SimSun" w:hAnsi="Times New Roman" w:cs="Times New Roman"/>
          <w:sz w:val="24"/>
          <w:szCs w:val="24"/>
          <w:lang w:eastAsia="zh-CN"/>
        </w:rPr>
        <w:t xml:space="preserve"> </w:t>
      </w:r>
      <w:r w:rsidR="008C7320" w:rsidRPr="00D06B2A">
        <w:rPr>
          <w:rFonts w:ascii="Times New Roman" w:eastAsia="SimSun" w:hAnsi="Times New Roman" w:cs="Times New Roman"/>
          <w:sz w:val="24"/>
          <w:szCs w:val="24"/>
          <w:lang w:eastAsia="zh-CN"/>
        </w:rPr>
        <w:t>ışık yılı kavramını</w:t>
      </w:r>
      <w:r w:rsidR="00BF30DD" w:rsidRPr="00D06B2A">
        <w:rPr>
          <w:rFonts w:ascii="Times New Roman" w:eastAsia="SimSun" w:hAnsi="Times New Roman" w:cs="Times New Roman"/>
          <w:sz w:val="24"/>
          <w:szCs w:val="24"/>
          <w:lang w:eastAsia="zh-CN"/>
        </w:rPr>
        <w:t xml:space="preserve"> doğru olarak tanımlamaları ilgili kavramı</w:t>
      </w:r>
      <w:r w:rsidR="008C7320" w:rsidRPr="00D06B2A">
        <w:rPr>
          <w:rFonts w:ascii="Times New Roman" w:eastAsia="SimSun" w:hAnsi="Times New Roman" w:cs="Times New Roman"/>
          <w:sz w:val="24"/>
          <w:szCs w:val="24"/>
          <w:lang w:eastAsia="zh-CN"/>
        </w:rPr>
        <w:t xml:space="preserve"> öğr</w:t>
      </w:r>
      <w:r w:rsidR="00990F2D" w:rsidRPr="00D06B2A">
        <w:rPr>
          <w:rFonts w:ascii="Times New Roman" w:eastAsia="SimSun" w:hAnsi="Times New Roman" w:cs="Times New Roman"/>
          <w:sz w:val="24"/>
          <w:szCs w:val="24"/>
          <w:lang w:eastAsia="zh-CN"/>
        </w:rPr>
        <w:t xml:space="preserve">endiklerini işaret etmektedir. </w:t>
      </w:r>
      <w:r w:rsidR="00763FE8" w:rsidRPr="00D06B2A">
        <w:rPr>
          <w:rFonts w:ascii="Times New Roman" w:eastAsia="SimSun" w:hAnsi="Times New Roman" w:cs="Times New Roman"/>
          <w:sz w:val="24"/>
          <w:szCs w:val="24"/>
          <w:lang w:eastAsia="zh-CN"/>
        </w:rPr>
        <w:t xml:space="preserve">Deney grubunda, konuyla ilgili belgesel izletilmesi, </w:t>
      </w:r>
      <w:proofErr w:type="spellStart"/>
      <w:r w:rsidR="00763FE8" w:rsidRPr="00D06B2A">
        <w:rPr>
          <w:rFonts w:ascii="Times New Roman" w:eastAsia="SimSun" w:hAnsi="Times New Roman" w:cs="Times New Roman"/>
          <w:sz w:val="24"/>
          <w:szCs w:val="24"/>
          <w:lang w:eastAsia="zh-CN"/>
        </w:rPr>
        <w:t>OBYM'nin</w:t>
      </w:r>
      <w:proofErr w:type="spellEnd"/>
      <w:r w:rsidR="00763FE8" w:rsidRPr="00D06B2A">
        <w:rPr>
          <w:rFonts w:ascii="Times New Roman" w:eastAsia="SimSun" w:hAnsi="Times New Roman" w:cs="Times New Roman"/>
          <w:sz w:val="24"/>
          <w:szCs w:val="24"/>
          <w:lang w:eastAsia="zh-CN"/>
        </w:rPr>
        <w:t xml:space="preserve"> ikinci aşamasında, öğrencilerin belgesel ilgili fikirlerini arkadaşları ile paylaşma, müzakere etme imkanı bulmuş olmalarından kaynaklanmış olabilir (</w:t>
      </w:r>
      <w:proofErr w:type="spellStart"/>
      <w:r w:rsidR="00223A1C" w:rsidRPr="00D06B2A">
        <w:rPr>
          <w:rFonts w:ascii="Times New Roman" w:eastAsia="SimSun" w:hAnsi="Times New Roman" w:cs="Times New Roman"/>
          <w:sz w:val="24"/>
          <w:szCs w:val="24"/>
          <w:lang w:eastAsia="zh-CN"/>
        </w:rPr>
        <w:t>Biernacka</w:t>
      </w:r>
      <w:proofErr w:type="spellEnd"/>
      <w:r w:rsidR="00223A1C" w:rsidRPr="00D06B2A">
        <w:rPr>
          <w:rFonts w:ascii="Times New Roman" w:eastAsia="SimSun" w:hAnsi="Times New Roman" w:cs="Times New Roman"/>
          <w:sz w:val="24"/>
          <w:szCs w:val="24"/>
          <w:lang w:eastAsia="zh-CN"/>
        </w:rPr>
        <w:t xml:space="preserve">, 2006; </w:t>
      </w:r>
      <w:proofErr w:type="spellStart"/>
      <w:r w:rsidR="00B05B67" w:rsidRPr="00D06B2A">
        <w:rPr>
          <w:rFonts w:ascii="Times New Roman" w:eastAsia="SimSun" w:hAnsi="Times New Roman" w:cs="Times New Roman"/>
          <w:sz w:val="24"/>
          <w:szCs w:val="24"/>
          <w:lang w:eastAsia="zh-CN"/>
        </w:rPr>
        <w:t>İyibil</w:t>
      </w:r>
      <w:proofErr w:type="spellEnd"/>
      <w:r w:rsidR="00B05B67" w:rsidRPr="00D06B2A">
        <w:rPr>
          <w:rFonts w:ascii="Times New Roman" w:eastAsia="SimSun" w:hAnsi="Times New Roman" w:cs="Times New Roman"/>
          <w:sz w:val="24"/>
          <w:szCs w:val="24"/>
          <w:lang w:eastAsia="zh-CN"/>
        </w:rPr>
        <w:t xml:space="preserve">; 2011; </w:t>
      </w:r>
      <w:proofErr w:type="spellStart"/>
      <w:r w:rsidR="00223A1C" w:rsidRPr="00D06B2A">
        <w:rPr>
          <w:rFonts w:ascii="Times New Roman" w:hAnsi="Times New Roman" w:cs="Times New Roman"/>
          <w:sz w:val="24"/>
          <w:szCs w:val="24"/>
        </w:rPr>
        <w:t>Demircioğlu</w:t>
      </w:r>
      <w:proofErr w:type="spellEnd"/>
      <w:r w:rsidR="00223A1C" w:rsidRPr="00D06B2A">
        <w:rPr>
          <w:rFonts w:ascii="Times New Roman" w:hAnsi="Times New Roman" w:cs="Times New Roman"/>
          <w:sz w:val="24"/>
          <w:szCs w:val="24"/>
        </w:rPr>
        <w:t xml:space="preserve"> ve </w:t>
      </w:r>
      <w:proofErr w:type="spellStart"/>
      <w:r w:rsidR="00223A1C" w:rsidRPr="00D06B2A">
        <w:rPr>
          <w:rFonts w:ascii="Times New Roman" w:hAnsi="Times New Roman" w:cs="Times New Roman"/>
          <w:sz w:val="24"/>
          <w:szCs w:val="24"/>
        </w:rPr>
        <w:t>diğ</w:t>
      </w:r>
      <w:proofErr w:type="spellEnd"/>
      <w:proofErr w:type="gramStart"/>
      <w:r w:rsidR="00223A1C" w:rsidRPr="00D06B2A">
        <w:rPr>
          <w:rFonts w:ascii="Times New Roman" w:hAnsi="Times New Roman" w:cs="Times New Roman"/>
          <w:sz w:val="24"/>
          <w:szCs w:val="24"/>
        </w:rPr>
        <w:t>.,</w:t>
      </w:r>
      <w:proofErr w:type="gramEnd"/>
      <w:r w:rsidR="00223A1C" w:rsidRPr="00D06B2A">
        <w:rPr>
          <w:rFonts w:ascii="Times New Roman" w:hAnsi="Times New Roman" w:cs="Times New Roman"/>
          <w:sz w:val="24"/>
          <w:szCs w:val="24"/>
        </w:rPr>
        <w:t xml:space="preserve"> 2012; </w:t>
      </w:r>
      <w:proofErr w:type="spellStart"/>
      <w:r w:rsidR="00763FE8" w:rsidRPr="00D06B2A">
        <w:rPr>
          <w:rFonts w:ascii="Times New Roman" w:eastAsia="SimSun" w:hAnsi="Times New Roman" w:cs="Times New Roman"/>
          <w:sz w:val="24"/>
          <w:szCs w:val="24"/>
          <w:lang w:eastAsia="zh-CN"/>
        </w:rPr>
        <w:t>Kiryak</w:t>
      </w:r>
      <w:proofErr w:type="spellEnd"/>
      <w:r w:rsidR="00763FE8" w:rsidRPr="00D06B2A">
        <w:rPr>
          <w:rFonts w:ascii="Times New Roman" w:eastAsia="SimSun" w:hAnsi="Times New Roman" w:cs="Times New Roman"/>
          <w:sz w:val="24"/>
          <w:szCs w:val="24"/>
          <w:lang w:eastAsia="zh-CN"/>
        </w:rPr>
        <w:t>, 2013)</w:t>
      </w:r>
      <w:r w:rsidR="00361F6F" w:rsidRPr="00D06B2A">
        <w:rPr>
          <w:rFonts w:ascii="Times New Roman" w:eastAsia="SimSun" w:hAnsi="Times New Roman" w:cs="Times New Roman"/>
          <w:sz w:val="24"/>
          <w:szCs w:val="24"/>
          <w:lang w:eastAsia="zh-CN"/>
        </w:rPr>
        <w:t>.</w:t>
      </w:r>
      <w:r w:rsidR="009A69F1" w:rsidRPr="00D06B2A">
        <w:rPr>
          <w:rFonts w:ascii="Times New Roman" w:eastAsia="SimSun" w:hAnsi="Times New Roman" w:cs="Times New Roman"/>
          <w:sz w:val="24"/>
          <w:szCs w:val="24"/>
          <w:lang w:eastAsia="zh-CN"/>
        </w:rPr>
        <w:t xml:space="preserve"> </w:t>
      </w:r>
      <w:r w:rsidR="00361F6F" w:rsidRPr="00D06B2A">
        <w:rPr>
          <w:rFonts w:ascii="Times New Roman" w:eastAsia="SimSun" w:hAnsi="Times New Roman" w:cs="Times New Roman"/>
          <w:sz w:val="24"/>
          <w:szCs w:val="24"/>
          <w:lang w:eastAsia="zh-CN"/>
        </w:rPr>
        <w:t xml:space="preserve">Kontrol grubunda </w:t>
      </w:r>
      <w:r w:rsidR="00361F6F" w:rsidRPr="00D06B2A">
        <w:rPr>
          <w:rFonts w:ascii="Times New Roman" w:eastAsia="SimSun" w:hAnsi="Times New Roman" w:cs="Times New Roman"/>
          <w:sz w:val="24"/>
          <w:szCs w:val="24"/>
          <w:lang w:eastAsia="zh-CN"/>
        </w:rPr>
        <w:lastRenderedPageBreak/>
        <w:t>ise</w:t>
      </w:r>
      <w:r w:rsidR="009A69F1" w:rsidRPr="00D06B2A">
        <w:rPr>
          <w:rFonts w:ascii="Times New Roman" w:eastAsia="SimSun" w:hAnsi="Times New Roman" w:cs="Times New Roman"/>
          <w:sz w:val="24"/>
          <w:szCs w:val="24"/>
          <w:lang w:eastAsia="zh-CN"/>
        </w:rPr>
        <w:t xml:space="preserve"> </w:t>
      </w:r>
      <w:r w:rsidR="00361F6F" w:rsidRPr="00D06B2A">
        <w:rPr>
          <w:rFonts w:ascii="Times New Roman" w:eastAsia="SimSun" w:hAnsi="Times New Roman" w:cs="Times New Roman"/>
          <w:sz w:val="24"/>
          <w:szCs w:val="24"/>
          <w:lang w:eastAsia="zh-CN"/>
        </w:rPr>
        <w:t>5E öğretim modelinin keşfetme aşamasında yapılan tartışmalardan ve derinleştirme aşamasında kullanılan videolardan kaynaklanmış olduğuna inanılmaktadır</w:t>
      </w:r>
      <w:r w:rsidR="00990F2D" w:rsidRPr="00D06B2A">
        <w:rPr>
          <w:rFonts w:ascii="Times New Roman" w:eastAsia="SimSun" w:hAnsi="Times New Roman" w:cs="Times New Roman"/>
          <w:sz w:val="24"/>
          <w:szCs w:val="24"/>
          <w:lang w:eastAsia="zh-CN"/>
        </w:rPr>
        <w:t xml:space="preserve"> (Şenel Çoruhlu, 2013).</w:t>
      </w:r>
      <w:r w:rsidR="001203CD" w:rsidRPr="00D06B2A">
        <w:rPr>
          <w:rFonts w:ascii="Times New Roman" w:eastAsia="SimSun" w:hAnsi="Times New Roman" w:cs="Times New Roman"/>
          <w:sz w:val="24"/>
          <w:szCs w:val="24"/>
          <w:lang w:eastAsia="zh-CN"/>
        </w:rPr>
        <w:t xml:space="preserve"> Elde edilen bulgulara bakıldığında; </w:t>
      </w:r>
      <w:r w:rsidR="00990F2D" w:rsidRPr="00D06B2A">
        <w:rPr>
          <w:rFonts w:ascii="Times New Roman" w:eastAsia="SimSun" w:hAnsi="Times New Roman" w:cs="Times New Roman"/>
          <w:sz w:val="24"/>
          <w:szCs w:val="24"/>
          <w:lang w:eastAsia="zh-CN"/>
        </w:rPr>
        <w:t xml:space="preserve"> </w:t>
      </w:r>
      <w:r w:rsidR="00D11FEB" w:rsidRPr="00D06B2A">
        <w:rPr>
          <w:rFonts w:ascii="Times New Roman" w:hAnsi="Times New Roman" w:cs="Times New Roman"/>
          <w:sz w:val="24"/>
          <w:szCs w:val="24"/>
        </w:rPr>
        <w:t>deney grubunda</w:t>
      </w:r>
      <w:r w:rsidR="0069508F" w:rsidRPr="00D06B2A">
        <w:rPr>
          <w:rFonts w:ascii="Times New Roman" w:hAnsi="Times New Roman" w:cs="Times New Roman"/>
          <w:sz w:val="24"/>
          <w:szCs w:val="24"/>
        </w:rPr>
        <w:t xml:space="preserve"> uygulanan OBYM''</w:t>
      </w:r>
      <w:proofErr w:type="spellStart"/>
      <w:r w:rsidR="0069508F" w:rsidRPr="00D06B2A">
        <w:rPr>
          <w:rFonts w:ascii="Times New Roman" w:hAnsi="Times New Roman" w:cs="Times New Roman"/>
          <w:sz w:val="24"/>
          <w:szCs w:val="24"/>
        </w:rPr>
        <w:t>nin</w:t>
      </w:r>
      <w:proofErr w:type="spellEnd"/>
      <w:r w:rsidR="0069508F" w:rsidRPr="00D06B2A">
        <w:rPr>
          <w:rFonts w:ascii="Times New Roman" w:hAnsi="Times New Roman" w:cs="Times New Roman"/>
          <w:sz w:val="24"/>
          <w:szCs w:val="24"/>
        </w:rPr>
        <w:t xml:space="preserve">, </w:t>
      </w:r>
      <w:r w:rsidR="00D11FEB" w:rsidRPr="00D06B2A">
        <w:rPr>
          <w:rFonts w:ascii="Times New Roman" w:hAnsi="Times New Roman" w:cs="Times New Roman"/>
          <w:sz w:val="24"/>
          <w:szCs w:val="24"/>
        </w:rPr>
        <w:t>kontrol grubunda uygulanan 5E öğretim modeline gör</w:t>
      </w:r>
      <w:r w:rsidR="001203CD" w:rsidRPr="00D06B2A">
        <w:rPr>
          <w:rFonts w:ascii="Times New Roman" w:hAnsi="Times New Roman" w:cs="Times New Roman"/>
          <w:sz w:val="24"/>
          <w:szCs w:val="24"/>
        </w:rPr>
        <w:t xml:space="preserve">e yedinci sınıf öğrencilerinin </w:t>
      </w:r>
      <w:r w:rsidR="001203CD" w:rsidRPr="00D06B2A">
        <w:rPr>
          <w:rFonts w:ascii="Times New Roman" w:hAnsi="Times New Roman" w:cs="Times New Roman"/>
          <w:i/>
          <w:sz w:val="24"/>
          <w:szCs w:val="24"/>
        </w:rPr>
        <w:t>"Gök Cisimlerini T</w:t>
      </w:r>
      <w:r w:rsidR="00D11FEB" w:rsidRPr="00D06B2A">
        <w:rPr>
          <w:rFonts w:ascii="Times New Roman" w:hAnsi="Times New Roman" w:cs="Times New Roman"/>
          <w:i/>
          <w:sz w:val="24"/>
          <w:szCs w:val="24"/>
        </w:rPr>
        <w:t>anıyalım</w:t>
      </w:r>
      <w:r w:rsidR="001203CD" w:rsidRPr="00D06B2A">
        <w:rPr>
          <w:rFonts w:ascii="Times New Roman" w:hAnsi="Times New Roman" w:cs="Times New Roman"/>
          <w:i/>
          <w:sz w:val="24"/>
          <w:szCs w:val="24"/>
        </w:rPr>
        <w:t>"</w:t>
      </w:r>
      <w:r w:rsidR="00D11FEB" w:rsidRPr="00D06B2A">
        <w:rPr>
          <w:rFonts w:ascii="Times New Roman" w:hAnsi="Times New Roman" w:cs="Times New Roman"/>
          <w:sz w:val="24"/>
          <w:szCs w:val="24"/>
        </w:rPr>
        <w:t xml:space="preserve"> konusunda kavramsal anlamaları üzerinde daha etkili olduğu sonucuna </w:t>
      </w:r>
      <w:r w:rsidR="00706498" w:rsidRPr="00D06B2A">
        <w:rPr>
          <w:rFonts w:ascii="Times New Roman" w:hAnsi="Times New Roman" w:cs="Times New Roman"/>
          <w:sz w:val="24"/>
          <w:szCs w:val="24"/>
        </w:rPr>
        <w:t>varılmaktadır.</w:t>
      </w:r>
    </w:p>
    <w:p w:rsidR="000E3790" w:rsidRPr="00D06B2A" w:rsidRDefault="00BF30DD" w:rsidP="0053774B">
      <w:pPr>
        <w:tabs>
          <w:tab w:val="left" w:pos="709"/>
        </w:tabs>
        <w:spacing w:after="0" w:line="480" w:lineRule="auto"/>
        <w:jc w:val="both"/>
        <w:rPr>
          <w:rFonts w:ascii="Times New Roman" w:hAnsi="Times New Roman" w:cs="Times New Roman"/>
          <w:bCs/>
          <w:sz w:val="24"/>
          <w:szCs w:val="24"/>
        </w:rPr>
      </w:pPr>
      <w:r w:rsidRPr="00D06B2A">
        <w:rPr>
          <w:rFonts w:ascii="Times New Roman" w:hAnsi="Times New Roman" w:cs="Times New Roman"/>
          <w:sz w:val="24"/>
          <w:szCs w:val="24"/>
        </w:rPr>
        <w:tab/>
        <w:t>Kavramsal anlama testinin ikinci sorusu ile öğrencilerin yıldız ve gezegen arasındaki farkı anlama düzeyleri sorgulanmıştır. Deney ve kontrol grubu öğrencilerinin ön testt</w:t>
      </w:r>
      <w:r w:rsidR="00F66138" w:rsidRPr="00D06B2A">
        <w:rPr>
          <w:rFonts w:ascii="Times New Roman" w:hAnsi="Times New Roman" w:cs="Times New Roman"/>
          <w:sz w:val="24"/>
          <w:szCs w:val="24"/>
        </w:rPr>
        <w:t>e</w:t>
      </w:r>
      <w:r w:rsidRPr="00D06B2A">
        <w:rPr>
          <w:rFonts w:ascii="Times New Roman" w:hAnsi="Times New Roman" w:cs="Times New Roman"/>
          <w:sz w:val="24"/>
          <w:szCs w:val="24"/>
        </w:rPr>
        <w:t xml:space="preserve"> anlamama ve alternatif kavram ile birlikte kısmen anlama düzeylerinde yoğunlaşmış iken, son testte tam anlama ve kısmen anlama düzeylerinde oldukları tespit edilmiştir.</w:t>
      </w:r>
      <w:r w:rsidR="00F66138" w:rsidRPr="00D06B2A">
        <w:rPr>
          <w:rFonts w:ascii="Times New Roman" w:hAnsi="Times New Roman" w:cs="Times New Roman"/>
          <w:sz w:val="24"/>
          <w:szCs w:val="24"/>
        </w:rPr>
        <w:t xml:space="preserve"> Deney ve kontrol grubu öğrencilerin kavramsal anlamanın son testinde; yıldızların </w:t>
      </w:r>
      <w:r w:rsidR="00570B02" w:rsidRPr="00D06B2A">
        <w:rPr>
          <w:rFonts w:ascii="Times New Roman" w:hAnsi="Times New Roman" w:cs="Times New Roman"/>
          <w:sz w:val="24"/>
          <w:szCs w:val="24"/>
        </w:rPr>
        <w:t>gaz ve toz yığınların bir araya toplanmasıyla oluşan gök cisimleri oldukları, şekilleri genel</w:t>
      </w:r>
      <w:r w:rsidR="00EF557B" w:rsidRPr="00D06B2A">
        <w:rPr>
          <w:rFonts w:ascii="Times New Roman" w:hAnsi="Times New Roman" w:cs="Times New Roman"/>
          <w:sz w:val="24"/>
          <w:szCs w:val="24"/>
        </w:rPr>
        <w:t>likle küre şeklinde oldukları,</w:t>
      </w:r>
      <w:r w:rsidR="00570B02" w:rsidRPr="00D06B2A">
        <w:rPr>
          <w:rFonts w:ascii="Times New Roman" w:hAnsi="Times New Roman" w:cs="Times New Roman"/>
          <w:sz w:val="24"/>
          <w:szCs w:val="24"/>
        </w:rPr>
        <w:t xml:space="preserve"> ısı ve ışık kaynakları oldukları konusunda fikir birliğine vardıkları sonucuna </w:t>
      </w:r>
      <w:r w:rsidR="001B4B4B" w:rsidRPr="00D06B2A">
        <w:rPr>
          <w:rFonts w:ascii="Times New Roman" w:hAnsi="Times New Roman" w:cs="Times New Roman"/>
          <w:sz w:val="24"/>
          <w:szCs w:val="24"/>
        </w:rPr>
        <w:t>ulaşılmıştır</w:t>
      </w:r>
      <w:r w:rsidR="00570B02" w:rsidRPr="00D06B2A">
        <w:rPr>
          <w:rFonts w:ascii="Times New Roman" w:hAnsi="Times New Roman" w:cs="Times New Roman"/>
          <w:sz w:val="24"/>
          <w:szCs w:val="24"/>
        </w:rPr>
        <w:t xml:space="preserve"> (Kurnaz,</w:t>
      </w:r>
      <w:r w:rsidR="00B72567" w:rsidRPr="00D06B2A">
        <w:rPr>
          <w:rFonts w:ascii="Times New Roman" w:hAnsi="Times New Roman" w:cs="Times New Roman"/>
          <w:sz w:val="24"/>
          <w:szCs w:val="24"/>
        </w:rPr>
        <w:t xml:space="preserve"> 2007</w:t>
      </w:r>
      <w:r w:rsidR="00EF557B" w:rsidRPr="00D06B2A">
        <w:rPr>
          <w:rFonts w:ascii="Times New Roman" w:hAnsi="Times New Roman" w:cs="Times New Roman"/>
          <w:sz w:val="24"/>
          <w:szCs w:val="24"/>
        </w:rPr>
        <w:t>;</w:t>
      </w:r>
      <w:r w:rsidR="00B05B67" w:rsidRPr="00D06B2A">
        <w:rPr>
          <w:rFonts w:ascii="Times New Roman" w:hAnsi="Times New Roman" w:cs="Times New Roman"/>
          <w:sz w:val="24"/>
          <w:szCs w:val="24"/>
        </w:rPr>
        <w:t xml:space="preserve"> Tunç ve </w:t>
      </w:r>
      <w:proofErr w:type="spellStart"/>
      <w:r w:rsidR="00B05B67" w:rsidRPr="00D06B2A">
        <w:rPr>
          <w:rFonts w:ascii="Times New Roman" w:hAnsi="Times New Roman" w:cs="Times New Roman"/>
          <w:sz w:val="24"/>
          <w:szCs w:val="24"/>
        </w:rPr>
        <w:t>diğ</w:t>
      </w:r>
      <w:proofErr w:type="spellEnd"/>
      <w:proofErr w:type="gramStart"/>
      <w:r w:rsidR="00B05B67" w:rsidRPr="00D06B2A">
        <w:rPr>
          <w:rFonts w:ascii="Times New Roman" w:hAnsi="Times New Roman" w:cs="Times New Roman"/>
          <w:sz w:val="24"/>
          <w:szCs w:val="24"/>
        </w:rPr>
        <w:t>.,</w:t>
      </w:r>
      <w:proofErr w:type="gramEnd"/>
      <w:r w:rsidR="00B05B67" w:rsidRPr="00D06B2A">
        <w:rPr>
          <w:rFonts w:ascii="Times New Roman" w:hAnsi="Times New Roman" w:cs="Times New Roman"/>
          <w:sz w:val="24"/>
          <w:szCs w:val="24"/>
        </w:rPr>
        <w:t xml:space="preserve"> 2008; Çepni, Kurnaz ve Çoruhlu, 2012</w:t>
      </w:r>
      <w:r w:rsidR="00570B02" w:rsidRPr="00D06B2A">
        <w:rPr>
          <w:rFonts w:ascii="Times New Roman" w:hAnsi="Times New Roman" w:cs="Times New Roman"/>
          <w:sz w:val="24"/>
          <w:szCs w:val="24"/>
        </w:rPr>
        <w:t>).</w:t>
      </w:r>
      <w:r w:rsidR="00EF557B" w:rsidRPr="00D06B2A">
        <w:rPr>
          <w:rFonts w:ascii="Times New Roman" w:hAnsi="Times New Roman" w:cs="Times New Roman"/>
          <w:sz w:val="24"/>
          <w:szCs w:val="24"/>
        </w:rPr>
        <w:t xml:space="preserve"> </w:t>
      </w:r>
      <w:r w:rsidR="00570B02" w:rsidRPr="00D06B2A">
        <w:rPr>
          <w:rFonts w:ascii="Times New Roman" w:hAnsi="Times New Roman" w:cs="Times New Roman"/>
          <w:sz w:val="24"/>
          <w:szCs w:val="24"/>
        </w:rPr>
        <w:t xml:space="preserve"> </w:t>
      </w:r>
      <w:r w:rsidR="00EF557B" w:rsidRPr="00D06B2A">
        <w:rPr>
          <w:rFonts w:ascii="Times New Roman" w:hAnsi="Times New Roman" w:cs="Times New Roman"/>
          <w:sz w:val="24"/>
          <w:szCs w:val="24"/>
        </w:rPr>
        <w:t>Deney ve kontrol grubu öğrencilerin yıldız kavramını daha çok</w:t>
      </w:r>
      <w:r w:rsidR="000E3790" w:rsidRPr="00D06B2A">
        <w:rPr>
          <w:rFonts w:ascii="Times New Roman" w:hAnsi="Times New Roman" w:cs="Times New Roman"/>
          <w:sz w:val="24"/>
          <w:szCs w:val="24"/>
        </w:rPr>
        <w:t>;</w:t>
      </w:r>
      <w:r w:rsidR="00EF557B" w:rsidRPr="00D06B2A">
        <w:rPr>
          <w:rFonts w:ascii="Times New Roman" w:hAnsi="Times New Roman" w:cs="Times New Roman"/>
          <w:sz w:val="24"/>
          <w:szCs w:val="24"/>
        </w:rPr>
        <w:t xml:space="preserve"> </w:t>
      </w:r>
      <w:r w:rsidR="000E3790" w:rsidRPr="00D06B2A">
        <w:rPr>
          <w:rFonts w:ascii="Times New Roman" w:hAnsi="Times New Roman" w:cs="Times New Roman"/>
          <w:sz w:val="24"/>
          <w:szCs w:val="24"/>
        </w:rPr>
        <w:t>ışık, ısı, parlak, gök cisimleri ve toz bulutu ile açıklamalarında</w:t>
      </w:r>
      <w:r w:rsidR="00446544" w:rsidRPr="00D06B2A">
        <w:rPr>
          <w:rFonts w:ascii="Times New Roman" w:hAnsi="Times New Roman" w:cs="Times New Roman"/>
          <w:sz w:val="24"/>
          <w:szCs w:val="24"/>
        </w:rPr>
        <w:t>n</w:t>
      </w:r>
      <w:r w:rsidR="000E3790" w:rsidRPr="00D06B2A">
        <w:rPr>
          <w:rFonts w:ascii="Times New Roman" w:hAnsi="Times New Roman" w:cs="Times New Roman"/>
          <w:sz w:val="24"/>
          <w:szCs w:val="24"/>
        </w:rPr>
        <w:t xml:space="preserve"> anlaşıldığı kadarıyla kavramsal anlamanın gerçekleştiğini göstermektedir (Bkz. Tablo 7 ve 8). Çalışmaya katılan öğrencilerin gezegen kavramını güneş çevresinde dönen gök cisimleri şeklinde tanımladıkları Güneş etrafında dolanan </w:t>
      </w:r>
      <w:r w:rsidR="006732B9" w:rsidRPr="00D06B2A">
        <w:rPr>
          <w:rFonts w:ascii="Times New Roman" w:hAnsi="Times New Roman" w:cs="Times New Roman"/>
          <w:sz w:val="24"/>
          <w:szCs w:val="24"/>
        </w:rPr>
        <w:t>M</w:t>
      </w:r>
      <w:r w:rsidR="000E3790" w:rsidRPr="00D06B2A">
        <w:rPr>
          <w:rFonts w:ascii="Times New Roman" w:hAnsi="Times New Roman" w:cs="Times New Roman"/>
          <w:sz w:val="24"/>
          <w:szCs w:val="24"/>
        </w:rPr>
        <w:t xml:space="preserve">erkür, </w:t>
      </w:r>
      <w:r w:rsidR="00861A44" w:rsidRPr="00D06B2A">
        <w:rPr>
          <w:rFonts w:ascii="Times New Roman" w:hAnsi="Times New Roman" w:cs="Times New Roman"/>
          <w:sz w:val="24"/>
          <w:szCs w:val="24"/>
        </w:rPr>
        <w:t>Venüs</w:t>
      </w:r>
      <w:r w:rsidR="000E3790" w:rsidRPr="00D06B2A">
        <w:rPr>
          <w:rFonts w:ascii="Times New Roman" w:hAnsi="Times New Roman" w:cs="Times New Roman"/>
          <w:sz w:val="24"/>
          <w:szCs w:val="24"/>
        </w:rPr>
        <w:t xml:space="preserve">, </w:t>
      </w:r>
      <w:r w:rsidR="00861A44" w:rsidRPr="00D06B2A">
        <w:rPr>
          <w:rFonts w:ascii="Times New Roman" w:hAnsi="Times New Roman" w:cs="Times New Roman"/>
          <w:sz w:val="24"/>
          <w:szCs w:val="24"/>
        </w:rPr>
        <w:t>D</w:t>
      </w:r>
      <w:r w:rsidR="000E3790" w:rsidRPr="00D06B2A">
        <w:rPr>
          <w:rFonts w:ascii="Times New Roman" w:hAnsi="Times New Roman" w:cs="Times New Roman"/>
          <w:sz w:val="24"/>
          <w:szCs w:val="24"/>
        </w:rPr>
        <w:t xml:space="preserve">ünya, </w:t>
      </w:r>
      <w:r w:rsidR="00861A44" w:rsidRPr="00D06B2A">
        <w:rPr>
          <w:rFonts w:ascii="Times New Roman" w:hAnsi="Times New Roman" w:cs="Times New Roman"/>
          <w:sz w:val="24"/>
          <w:szCs w:val="24"/>
        </w:rPr>
        <w:t>M</w:t>
      </w:r>
      <w:r w:rsidR="000E3790" w:rsidRPr="00D06B2A">
        <w:rPr>
          <w:rFonts w:ascii="Times New Roman" w:hAnsi="Times New Roman" w:cs="Times New Roman"/>
          <w:sz w:val="24"/>
          <w:szCs w:val="24"/>
        </w:rPr>
        <w:t>ars</w:t>
      </w:r>
      <w:r w:rsidR="00861A44" w:rsidRPr="00D06B2A">
        <w:rPr>
          <w:rFonts w:ascii="Times New Roman" w:hAnsi="Times New Roman" w:cs="Times New Roman"/>
          <w:sz w:val="24"/>
          <w:szCs w:val="24"/>
        </w:rPr>
        <w:t>,</w:t>
      </w:r>
      <w:r w:rsidR="000E3790" w:rsidRPr="00D06B2A">
        <w:rPr>
          <w:rFonts w:ascii="Times New Roman" w:hAnsi="Times New Roman" w:cs="Times New Roman"/>
          <w:sz w:val="24"/>
          <w:szCs w:val="24"/>
        </w:rPr>
        <w:t xml:space="preserve"> </w:t>
      </w:r>
      <w:r w:rsidR="00861A44" w:rsidRPr="00D06B2A">
        <w:rPr>
          <w:rFonts w:ascii="Times New Roman" w:hAnsi="Times New Roman" w:cs="Times New Roman"/>
          <w:sz w:val="24"/>
          <w:szCs w:val="24"/>
        </w:rPr>
        <w:t>J</w:t>
      </w:r>
      <w:r w:rsidR="000E3790" w:rsidRPr="00D06B2A">
        <w:rPr>
          <w:rFonts w:ascii="Times New Roman" w:hAnsi="Times New Roman" w:cs="Times New Roman"/>
          <w:sz w:val="24"/>
          <w:szCs w:val="24"/>
        </w:rPr>
        <w:t xml:space="preserve">üpiter, </w:t>
      </w:r>
      <w:r w:rsidR="00861A44" w:rsidRPr="00D06B2A">
        <w:rPr>
          <w:rFonts w:ascii="Times New Roman" w:hAnsi="Times New Roman" w:cs="Times New Roman"/>
          <w:sz w:val="24"/>
          <w:szCs w:val="24"/>
        </w:rPr>
        <w:t>S</w:t>
      </w:r>
      <w:r w:rsidR="000E3790" w:rsidRPr="00D06B2A">
        <w:rPr>
          <w:rFonts w:ascii="Times New Roman" w:hAnsi="Times New Roman" w:cs="Times New Roman"/>
          <w:sz w:val="24"/>
          <w:szCs w:val="24"/>
        </w:rPr>
        <w:t xml:space="preserve">atürn ve </w:t>
      </w:r>
      <w:r w:rsidR="007C5DEC" w:rsidRPr="00D06B2A">
        <w:rPr>
          <w:rFonts w:ascii="Times New Roman" w:hAnsi="Times New Roman" w:cs="Times New Roman"/>
          <w:sz w:val="24"/>
          <w:szCs w:val="24"/>
        </w:rPr>
        <w:t>Uranüs</w:t>
      </w:r>
      <w:r w:rsidR="000E3790" w:rsidRPr="00D06B2A">
        <w:rPr>
          <w:rFonts w:ascii="Times New Roman" w:hAnsi="Times New Roman" w:cs="Times New Roman"/>
          <w:sz w:val="24"/>
          <w:szCs w:val="24"/>
        </w:rPr>
        <w:t xml:space="preserve"> gibi belli başlı gezegenler olduğunu ifa</w:t>
      </w:r>
      <w:r w:rsidR="00861A44" w:rsidRPr="00D06B2A">
        <w:rPr>
          <w:rFonts w:ascii="Times New Roman" w:hAnsi="Times New Roman" w:cs="Times New Roman"/>
          <w:sz w:val="24"/>
          <w:szCs w:val="24"/>
        </w:rPr>
        <w:t>de ettikleri görülmüştür. Bu durum, öğrencilerin yıldız ile geze</w:t>
      </w:r>
      <w:r w:rsidR="00446544" w:rsidRPr="00D06B2A">
        <w:rPr>
          <w:rFonts w:ascii="Times New Roman" w:hAnsi="Times New Roman" w:cs="Times New Roman"/>
          <w:sz w:val="24"/>
          <w:szCs w:val="24"/>
        </w:rPr>
        <w:t>gen arasındaki farkı anladığı</w:t>
      </w:r>
      <w:r w:rsidR="00861A44" w:rsidRPr="00D06B2A">
        <w:rPr>
          <w:rFonts w:ascii="Times New Roman" w:hAnsi="Times New Roman" w:cs="Times New Roman"/>
          <w:sz w:val="24"/>
          <w:szCs w:val="24"/>
        </w:rPr>
        <w:t xml:space="preserve"> </w:t>
      </w:r>
      <w:r w:rsidR="00446544" w:rsidRPr="00D06B2A">
        <w:rPr>
          <w:rFonts w:ascii="Times New Roman" w:hAnsi="Times New Roman" w:cs="Times New Roman"/>
          <w:sz w:val="24"/>
          <w:szCs w:val="24"/>
        </w:rPr>
        <w:t>göstermektedir</w:t>
      </w:r>
      <w:r w:rsidR="00B81CC5" w:rsidRPr="00D06B2A">
        <w:rPr>
          <w:rFonts w:ascii="Times New Roman" w:hAnsi="Times New Roman" w:cs="Times New Roman"/>
          <w:sz w:val="24"/>
          <w:szCs w:val="24"/>
        </w:rPr>
        <w:t xml:space="preserve"> (</w:t>
      </w:r>
      <w:proofErr w:type="spellStart"/>
      <w:r w:rsidR="00B81CC5" w:rsidRPr="00D06B2A">
        <w:rPr>
          <w:rFonts w:ascii="Times New Roman" w:hAnsi="Times New Roman" w:cs="Times New Roman"/>
          <w:bCs/>
          <w:sz w:val="24"/>
          <w:szCs w:val="24"/>
        </w:rPr>
        <w:t>Arıkurt</w:t>
      </w:r>
      <w:proofErr w:type="spellEnd"/>
      <w:r w:rsidR="00B81CC5" w:rsidRPr="00D06B2A">
        <w:rPr>
          <w:rFonts w:ascii="Times New Roman" w:hAnsi="Times New Roman" w:cs="Times New Roman"/>
          <w:bCs/>
          <w:sz w:val="24"/>
          <w:szCs w:val="24"/>
        </w:rPr>
        <w:t>, Durukan ve Şahin, 2015)</w:t>
      </w:r>
      <w:r w:rsidR="00861A44" w:rsidRPr="00D06B2A">
        <w:rPr>
          <w:rFonts w:ascii="Times New Roman" w:hAnsi="Times New Roman" w:cs="Times New Roman"/>
          <w:sz w:val="24"/>
          <w:szCs w:val="24"/>
        </w:rPr>
        <w:t>. Çalışmaya katılan öğrencilerin KİT</w:t>
      </w:r>
      <w:r w:rsidR="00FE385C" w:rsidRPr="00D06B2A">
        <w:rPr>
          <w:rFonts w:ascii="Times New Roman" w:hAnsi="Times New Roman" w:cs="Times New Roman"/>
          <w:sz w:val="24"/>
          <w:szCs w:val="24"/>
        </w:rPr>
        <w:t>'t</w:t>
      </w:r>
      <w:r w:rsidR="006732B9" w:rsidRPr="00D06B2A">
        <w:rPr>
          <w:rFonts w:ascii="Times New Roman" w:hAnsi="Times New Roman" w:cs="Times New Roman"/>
          <w:sz w:val="24"/>
          <w:szCs w:val="24"/>
        </w:rPr>
        <w:t>e yıldız ve gezegen kavramlarını ilişkilendirdiği kelimeler ve bu kelimeleri kullanarak kurmuş oldukları cümleler öğrenci</w:t>
      </w:r>
      <w:r w:rsidR="00FE385C" w:rsidRPr="00D06B2A">
        <w:rPr>
          <w:rFonts w:ascii="Times New Roman" w:hAnsi="Times New Roman" w:cs="Times New Roman"/>
          <w:sz w:val="24"/>
          <w:szCs w:val="24"/>
        </w:rPr>
        <w:t xml:space="preserve">lerin ilgili kavramları </w:t>
      </w:r>
      <w:r w:rsidR="006732B9" w:rsidRPr="00D06B2A">
        <w:rPr>
          <w:rFonts w:ascii="Times New Roman" w:hAnsi="Times New Roman" w:cs="Times New Roman"/>
          <w:sz w:val="24"/>
          <w:szCs w:val="24"/>
        </w:rPr>
        <w:t>öğrendiklerine işare</w:t>
      </w:r>
      <w:r w:rsidR="00B51697" w:rsidRPr="00D06B2A">
        <w:rPr>
          <w:rFonts w:ascii="Times New Roman" w:hAnsi="Times New Roman" w:cs="Times New Roman"/>
          <w:sz w:val="24"/>
          <w:szCs w:val="24"/>
        </w:rPr>
        <w:t>t</w:t>
      </w:r>
      <w:r w:rsidR="00FE385C" w:rsidRPr="00D06B2A">
        <w:rPr>
          <w:rFonts w:ascii="Times New Roman" w:hAnsi="Times New Roman" w:cs="Times New Roman"/>
          <w:sz w:val="24"/>
          <w:szCs w:val="24"/>
        </w:rPr>
        <w:t xml:space="preserve"> etmektedir.</w:t>
      </w:r>
      <w:r w:rsidR="00B51697" w:rsidRPr="00D06B2A">
        <w:rPr>
          <w:rFonts w:ascii="Times New Roman" w:hAnsi="Times New Roman" w:cs="Times New Roman"/>
          <w:sz w:val="24"/>
          <w:szCs w:val="24"/>
        </w:rPr>
        <w:tab/>
      </w:r>
      <w:proofErr w:type="spellStart"/>
      <w:r w:rsidR="0017485C" w:rsidRPr="00D06B2A">
        <w:rPr>
          <w:rFonts w:ascii="Times New Roman" w:hAnsi="Times New Roman" w:cs="Times New Roman"/>
          <w:sz w:val="24"/>
          <w:szCs w:val="24"/>
        </w:rPr>
        <w:t>G</w:t>
      </w:r>
      <w:r w:rsidR="008E2B23" w:rsidRPr="00D06B2A">
        <w:rPr>
          <w:rFonts w:ascii="Times New Roman" w:hAnsi="Times New Roman" w:cs="Times New Roman"/>
          <w:sz w:val="24"/>
          <w:szCs w:val="24"/>
        </w:rPr>
        <w:t>Ö</w:t>
      </w:r>
      <w:r w:rsidR="0017485C" w:rsidRPr="00D06B2A">
        <w:rPr>
          <w:rFonts w:ascii="Times New Roman" w:hAnsi="Times New Roman" w:cs="Times New Roman"/>
          <w:sz w:val="24"/>
          <w:szCs w:val="24"/>
        </w:rPr>
        <w:t>C</w:t>
      </w:r>
      <w:r w:rsidR="008E2B23" w:rsidRPr="00D06B2A">
        <w:rPr>
          <w:rFonts w:ascii="Times New Roman" w:hAnsi="Times New Roman" w:cs="Times New Roman"/>
          <w:sz w:val="24"/>
          <w:szCs w:val="24"/>
        </w:rPr>
        <w:t>İ</w:t>
      </w:r>
      <w:r w:rsidR="0017485C" w:rsidRPr="00D06B2A">
        <w:rPr>
          <w:rFonts w:ascii="Times New Roman" w:hAnsi="Times New Roman" w:cs="Times New Roman"/>
          <w:sz w:val="24"/>
          <w:szCs w:val="24"/>
        </w:rPr>
        <w:t>TKAT'nın</w:t>
      </w:r>
      <w:proofErr w:type="spellEnd"/>
      <w:r w:rsidR="0017485C" w:rsidRPr="00D06B2A">
        <w:rPr>
          <w:rFonts w:ascii="Times New Roman" w:hAnsi="Times New Roman" w:cs="Times New Roman"/>
          <w:sz w:val="24"/>
          <w:szCs w:val="24"/>
        </w:rPr>
        <w:t xml:space="preserve"> üçüncü sorusu ile öğrencilerin yıldızların gündüz görü</w:t>
      </w:r>
      <w:r w:rsidR="004469F7" w:rsidRPr="00D06B2A">
        <w:rPr>
          <w:rFonts w:ascii="Times New Roman" w:hAnsi="Times New Roman" w:cs="Times New Roman"/>
          <w:sz w:val="24"/>
          <w:szCs w:val="24"/>
        </w:rPr>
        <w:t>lmemesinin nedeni sorgulanmıştır</w:t>
      </w:r>
      <w:r w:rsidR="0017485C" w:rsidRPr="00D06B2A">
        <w:rPr>
          <w:rFonts w:ascii="Times New Roman" w:hAnsi="Times New Roman" w:cs="Times New Roman"/>
          <w:sz w:val="24"/>
          <w:szCs w:val="24"/>
        </w:rPr>
        <w:t xml:space="preserve">. Deney ve kontrol grubu öğrencilerinin ön testte anlamama ve alternatif </w:t>
      </w:r>
      <w:r w:rsidR="0017485C" w:rsidRPr="00D06B2A">
        <w:rPr>
          <w:rFonts w:ascii="Times New Roman" w:hAnsi="Times New Roman" w:cs="Times New Roman"/>
          <w:sz w:val="24"/>
          <w:szCs w:val="24"/>
        </w:rPr>
        <w:lastRenderedPageBreak/>
        <w:t xml:space="preserve">kavram ile kısmen anlama düzeylerinde yoğunlaşmış iken; son testte tam anlama düzeyinde oldukları tespit edilmiştir. Bu durum, deney grubunda </w:t>
      </w:r>
      <w:proofErr w:type="spellStart"/>
      <w:r w:rsidR="0017485C" w:rsidRPr="00D06B2A">
        <w:rPr>
          <w:rFonts w:ascii="Times New Roman" w:hAnsi="Times New Roman" w:cs="Times New Roman"/>
          <w:sz w:val="24"/>
          <w:szCs w:val="24"/>
        </w:rPr>
        <w:t>OBYM'ye</w:t>
      </w:r>
      <w:proofErr w:type="spellEnd"/>
      <w:r w:rsidR="0017485C" w:rsidRPr="00D06B2A">
        <w:rPr>
          <w:rFonts w:ascii="Times New Roman" w:hAnsi="Times New Roman" w:cs="Times New Roman"/>
          <w:sz w:val="24"/>
          <w:szCs w:val="24"/>
        </w:rPr>
        <w:t xml:space="preserve"> dayalı fen öğretimi</w:t>
      </w:r>
      <w:r w:rsidR="00DE24D8" w:rsidRPr="00D06B2A">
        <w:rPr>
          <w:rFonts w:ascii="Times New Roman" w:hAnsi="Times New Roman" w:cs="Times New Roman"/>
          <w:sz w:val="24"/>
          <w:szCs w:val="24"/>
        </w:rPr>
        <w:t>nin</w:t>
      </w:r>
      <w:r w:rsidR="0017485C" w:rsidRPr="00D06B2A">
        <w:rPr>
          <w:rFonts w:ascii="Times New Roman" w:hAnsi="Times New Roman" w:cs="Times New Roman"/>
          <w:sz w:val="24"/>
          <w:szCs w:val="24"/>
        </w:rPr>
        <w:t>, kontrol grubunda ise 5E öğretim modelinin yıldızların görülmemesinin nedenin kavratılmasında etkili olduğu şeklinde yorumlanabilir (</w:t>
      </w:r>
      <w:r w:rsidR="007C5DEC" w:rsidRPr="00D06B2A">
        <w:rPr>
          <w:rFonts w:ascii="Times New Roman" w:hAnsi="Times New Roman" w:cs="Times New Roman"/>
          <w:sz w:val="24"/>
          <w:szCs w:val="24"/>
        </w:rPr>
        <w:t xml:space="preserve">Kurnaz ve Değirmenci, 2012; Şenel Çoruh, 2013; </w:t>
      </w:r>
      <w:proofErr w:type="spellStart"/>
      <w:r w:rsidR="007C5DEC" w:rsidRPr="00D06B2A">
        <w:rPr>
          <w:rFonts w:ascii="Times New Roman" w:hAnsi="Times New Roman" w:cs="Times New Roman"/>
          <w:bCs/>
          <w:sz w:val="24"/>
          <w:szCs w:val="24"/>
        </w:rPr>
        <w:t>Arıkurt</w:t>
      </w:r>
      <w:proofErr w:type="spellEnd"/>
      <w:r w:rsidR="007C5DEC" w:rsidRPr="00D06B2A">
        <w:rPr>
          <w:rFonts w:ascii="Times New Roman" w:hAnsi="Times New Roman" w:cs="Times New Roman"/>
          <w:bCs/>
          <w:sz w:val="24"/>
          <w:szCs w:val="24"/>
        </w:rPr>
        <w:t>, Durukan ve Şahin, 2015</w:t>
      </w:r>
      <w:r w:rsidR="0017485C" w:rsidRPr="00D06B2A">
        <w:rPr>
          <w:rFonts w:ascii="Times New Roman" w:hAnsi="Times New Roman" w:cs="Times New Roman"/>
          <w:sz w:val="24"/>
          <w:szCs w:val="24"/>
        </w:rPr>
        <w:t xml:space="preserve">). </w:t>
      </w:r>
      <w:proofErr w:type="spellStart"/>
      <w:r w:rsidR="0017485C" w:rsidRPr="00D06B2A">
        <w:rPr>
          <w:rFonts w:ascii="Times New Roman" w:hAnsi="Times New Roman" w:cs="Times New Roman"/>
          <w:bCs/>
          <w:sz w:val="24"/>
          <w:szCs w:val="24"/>
        </w:rPr>
        <w:t>OBYM'nin</w:t>
      </w:r>
      <w:proofErr w:type="spellEnd"/>
      <w:r w:rsidR="0017485C" w:rsidRPr="00D06B2A">
        <w:rPr>
          <w:rFonts w:ascii="Times New Roman" w:hAnsi="Times New Roman" w:cs="Times New Roman"/>
          <w:bCs/>
          <w:sz w:val="24"/>
          <w:szCs w:val="24"/>
        </w:rPr>
        <w:t xml:space="preserve"> üçüncü aşamasında "Gök Cisimlerini Tanıyalım" çalışma yaprağının değerlendirme kısmında</w:t>
      </w:r>
      <w:r w:rsidR="00AB0487" w:rsidRPr="00D06B2A">
        <w:rPr>
          <w:rFonts w:ascii="Times New Roman" w:hAnsi="Times New Roman" w:cs="Times New Roman"/>
          <w:bCs/>
          <w:sz w:val="24"/>
          <w:szCs w:val="24"/>
        </w:rPr>
        <w:t>ki</w:t>
      </w:r>
      <w:r w:rsidR="0017485C" w:rsidRPr="00D06B2A">
        <w:rPr>
          <w:rFonts w:ascii="Times New Roman" w:hAnsi="Times New Roman" w:cs="Times New Roman"/>
          <w:bCs/>
          <w:sz w:val="24"/>
          <w:szCs w:val="24"/>
        </w:rPr>
        <w:t xml:space="preserve"> </w:t>
      </w:r>
      <w:r w:rsidR="007C5DEC" w:rsidRPr="00D06B2A">
        <w:rPr>
          <w:rFonts w:ascii="Times New Roman" w:hAnsi="Times New Roman" w:cs="Times New Roman"/>
          <w:bCs/>
          <w:sz w:val="24"/>
          <w:szCs w:val="24"/>
        </w:rPr>
        <w:t>açık uçlu sorular</w:t>
      </w:r>
      <w:r w:rsidR="0017485C" w:rsidRPr="00D06B2A">
        <w:rPr>
          <w:rFonts w:ascii="Times New Roman" w:hAnsi="Times New Roman" w:cs="Times New Roman"/>
          <w:bCs/>
          <w:sz w:val="24"/>
          <w:szCs w:val="24"/>
        </w:rPr>
        <w:t xml:space="preserve"> için yapılan tartışmalarda kaynaklanabileceği düşünülebilir</w:t>
      </w:r>
      <w:r w:rsidR="00AB0487" w:rsidRPr="00D06B2A">
        <w:rPr>
          <w:rFonts w:ascii="Times New Roman" w:hAnsi="Times New Roman" w:cs="Times New Roman"/>
          <w:bCs/>
          <w:sz w:val="24"/>
          <w:szCs w:val="24"/>
        </w:rPr>
        <w:t xml:space="preserve"> (Bakırcı, 2014; Bakırcı, Çepni ve Ayvacı, 2015).</w:t>
      </w:r>
      <w:r w:rsidR="00556D05" w:rsidRPr="00D06B2A">
        <w:rPr>
          <w:rFonts w:ascii="Times New Roman" w:hAnsi="Times New Roman" w:cs="Times New Roman"/>
          <w:bCs/>
          <w:sz w:val="24"/>
          <w:szCs w:val="24"/>
        </w:rPr>
        <w:t xml:space="preserve"> </w:t>
      </w:r>
      <w:r w:rsidR="00891751" w:rsidRPr="00D06B2A">
        <w:rPr>
          <w:rFonts w:ascii="Times New Roman" w:hAnsi="Times New Roman" w:cs="Times New Roman"/>
          <w:bCs/>
          <w:sz w:val="24"/>
          <w:szCs w:val="24"/>
        </w:rPr>
        <w:t>Kontrol grubunda ise açıklama aşamasında öğretmenin yıldızlar ile ilgili yazılı basındaki yer alan bilimsel açıklamaları paylaşm</w:t>
      </w:r>
      <w:r w:rsidR="00942446" w:rsidRPr="00D06B2A">
        <w:rPr>
          <w:rFonts w:ascii="Times New Roman" w:hAnsi="Times New Roman" w:cs="Times New Roman"/>
          <w:bCs/>
          <w:sz w:val="24"/>
          <w:szCs w:val="24"/>
        </w:rPr>
        <w:t>ası ve bilim teknik dergisinde "Gök Cisimlerini T</w:t>
      </w:r>
      <w:r w:rsidR="00891751" w:rsidRPr="00D06B2A">
        <w:rPr>
          <w:rFonts w:ascii="Times New Roman" w:hAnsi="Times New Roman" w:cs="Times New Roman"/>
          <w:bCs/>
          <w:sz w:val="24"/>
          <w:szCs w:val="24"/>
        </w:rPr>
        <w:t>anıyalım</w:t>
      </w:r>
      <w:r w:rsidR="00942446" w:rsidRPr="00D06B2A">
        <w:rPr>
          <w:rFonts w:ascii="Times New Roman" w:hAnsi="Times New Roman" w:cs="Times New Roman"/>
          <w:bCs/>
          <w:sz w:val="24"/>
          <w:szCs w:val="24"/>
        </w:rPr>
        <w:t>"</w:t>
      </w:r>
      <w:r w:rsidR="00891751" w:rsidRPr="00D06B2A">
        <w:rPr>
          <w:rFonts w:ascii="Times New Roman" w:hAnsi="Times New Roman" w:cs="Times New Roman"/>
          <w:bCs/>
          <w:sz w:val="24"/>
          <w:szCs w:val="24"/>
        </w:rPr>
        <w:t xml:space="preserve"> konusundaki bilgileri paylaşmasından kaynaklanmış olabilir.</w:t>
      </w:r>
    </w:p>
    <w:p w:rsidR="00B81CC5" w:rsidRPr="00D06B2A" w:rsidRDefault="007A11AF" w:rsidP="0053774B">
      <w:pPr>
        <w:tabs>
          <w:tab w:val="left" w:pos="709"/>
        </w:tabs>
        <w:spacing w:after="0" w:line="480" w:lineRule="auto"/>
        <w:jc w:val="both"/>
        <w:rPr>
          <w:rFonts w:ascii="Times New Roman" w:hAnsi="Times New Roman" w:cs="Times New Roman"/>
          <w:bCs/>
          <w:sz w:val="24"/>
          <w:szCs w:val="24"/>
        </w:rPr>
      </w:pPr>
      <w:r w:rsidRPr="00D06B2A">
        <w:rPr>
          <w:rFonts w:ascii="Times New Roman" w:hAnsi="Times New Roman" w:cs="Times New Roman"/>
          <w:bCs/>
          <w:sz w:val="24"/>
          <w:szCs w:val="24"/>
        </w:rPr>
        <w:tab/>
      </w:r>
      <w:proofErr w:type="spellStart"/>
      <w:r w:rsidRPr="00D06B2A">
        <w:rPr>
          <w:rFonts w:ascii="Times New Roman" w:hAnsi="Times New Roman" w:cs="Times New Roman"/>
          <w:bCs/>
          <w:sz w:val="24"/>
          <w:szCs w:val="24"/>
        </w:rPr>
        <w:t>G</w:t>
      </w:r>
      <w:r w:rsidR="00857E8C" w:rsidRPr="00D06B2A">
        <w:rPr>
          <w:rFonts w:ascii="Times New Roman" w:hAnsi="Times New Roman" w:cs="Times New Roman"/>
          <w:bCs/>
          <w:sz w:val="24"/>
          <w:szCs w:val="24"/>
        </w:rPr>
        <w:t>Ö</w:t>
      </w:r>
      <w:r w:rsidRPr="00D06B2A">
        <w:rPr>
          <w:rFonts w:ascii="Times New Roman" w:hAnsi="Times New Roman" w:cs="Times New Roman"/>
          <w:bCs/>
          <w:sz w:val="24"/>
          <w:szCs w:val="24"/>
        </w:rPr>
        <w:t>C</w:t>
      </w:r>
      <w:r w:rsidR="00857E8C" w:rsidRPr="00D06B2A">
        <w:rPr>
          <w:rFonts w:ascii="Times New Roman" w:hAnsi="Times New Roman" w:cs="Times New Roman"/>
          <w:bCs/>
          <w:sz w:val="24"/>
          <w:szCs w:val="24"/>
        </w:rPr>
        <w:t>İT</w:t>
      </w:r>
      <w:r w:rsidRPr="00D06B2A">
        <w:rPr>
          <w:rFonts w:ascii="Times New Roman" w:hAnsi="Times New Roman" w:cs="Times New Roman"/>
          <w:bCs/>
          <w:sz w:val="24"/>
          <w:szCs w:val="24"/>
        </w:rPr>
        <w:t>KAT'nin</w:t>
      </w:r>
      <w:proofErr w:type="spellEnd"/>
      <w:r w:rsidRPr="00D06B2A">
        <w:rPr>
          <w:rFonts w:ascii="Times New Roman" w:hAnsi="Times New Roman" w:cs="Times New Roman"/>
          <w:bCs/>
          <w:sz w:val="24"/>
          <w:szCs w:val="24"/>
        </w:rPr>
        <w:t xml:space="preserve"> dördüncü sorusu ile yıldız kayması kavramı irdelenmiştir. Çalışmaya katılan öğrencilerin ön testte anlamama ve </w:t>
      </w:r>
      <w:r w:rsidRPr="00D06B2A">
        <w:rPr>
          <w:rFonts w:ascii="Times New Roman" w:hAnsi="Times New Roman" w:cs="Times New Roman"/>
          <w:sz w:val="24"/>
          <w:szCs w:val="24"/>
        </w:rPr>
        <w:t xml:space="preserve">alternatif kavram ile kısmen anlama düzeylerinde yoğunlaştıkları tespit edilmiştir. Son testte hem deney hem de kontrol grubu öğrencilerinin tam anlama düzeyine yerleştikleri </w:t>
      </w:r>
      <w:r w:rsidR="007114F0" w:rsidRPr="00D06B2A">
        <w:rPr>
          <w:rFonts w:ascii="Times New Roman" w:hAnsi="Times New Roman" w:cs="Times New Roman"/>
          <w:sz w:val="24"/>
          <w:szCs w:val="24"/>
        </w:rPr>
        <w:t xml:space="preserve">görülmüştür. Bu durum, deney grubunda uygulana </w:t>
      </w:r>
      <w:proofErr w:type="spellStart"/>
      <w:r w:rsidR="007114F0" w:rsidRPr="00D06B2A">
        <w:rPr>
          <w:rFonts w:ascii="Times New Roman" w:hAnsi="Times New Roman" w:cs="Times New Roman"/>
          <w:sz w:val="24"/>
          <w:szCs w:val="24"/>
        </w:rPr>
        <w:t>OBYM'nin</w:t>
      </w:r>
      <w:proofErr w:type="spellEnd"/>
      <w:r w:rsidR="007114F0" w:rsidRPr="00D06B2A">
        <w:rPr>
          <w:rFonts w:ascii="Times New Roman" w:hAnsi="Times New Roman" w:cs="Times New Roman"/>
          <w:sz w:val="24"/>
          <w:szCs w:val="24"/>
        </w:rPr>
        <w:t xml:space="preserve">, kontrol grubunda ise 5E öğretim modelinin etkili olduğuna işaret etmektedir. </w:t>
      </w:r>
      <w:r w:rsidRPr="00D06B2A">
        <w:rPr>
          <w:rFonts w:ascii="Times New Roman" w:hAnsi="Times New Roman" w:cs="Times New Roman"/>
          <w:sz w:val="24"/>
          <w:szCs w:val="24"/>
        </w:rPr>
        <w:t xml:space="preserve"> </w:t>
      </w:r>
      <w:r w:rsidR="0077023A" w:rsidRPr="00D06B2A">
        <w:rPr>
          <w:rFonts w:ascii="Times New Roman" w:hAnsi="Times New Roman" w:cs="Times New Roman"/>
          <w:sz w:val="24"/>
          <w:szCs w:val="24"/>
        </w:rPr>
        <w:t xml:space="preserve">Deney grubunda OBYM dayalı fen öğretiminin etkili olmasında modelin üçüncü aşamasında </w:t>
      </w:r>
      <w:r w:rsidR="0077023A" w:rsidRPr="00D06B2A">
        <w:rPr>
          <w:rFonts w:ascii="Times New Roman" w:hAnsi="Times New Roman" w:cs="Times New Roman"/>
          <w:i/>
          <w:sz w:val="24"/>
          <w:szCs w:val="24"/>
        </w:rPr>
        <w:t>"Gök Cisimlerini Tanıyalım Kavramsal Değişim Metnin"</w:t>
      </w:r>
      <w:r w:rsidR="0077023A" w:rsidRPr="00D06B2A">
        <w:rPr>
          <w:rFonts w:ascii="Times New Roman" w:hAnsi="Times New Roman" w:cs="Times New Roman"/>
          <w:sz w:val="24"/>
          <w:szCs w:val="24"/>
        </w:rPr>
        <w:t xml:space="preserve"> kullanılmasının etkili olduğuna inanılmaktadır. Diğer taraftan modelin dördüncü aşamasında kullanılan farklı tamamlayıcı ölçme araçlarının bir arada kullanılması ile açıklanabilir. Kontrol grubunda ise öğrencilerin tam anlama düzeyin</w:t>
      </w:r>
      <w:r w:rsidR="005B08E1" w:rsidRPr="00D06B2A">
        <w:rPr>
          <w:rFonts w:ascii="Times New Roman" w:hAnsi="Times New Roman" w:cs="Times New Roman"/>
          <w:sz w:val="24"/>
          <w:szCs w:val="24"/>
        </w:rPr>
        <w:t>e büyük çoğunluğunun</w:t>
      </w:r>
      <w:r w:rsidR="002E3239" w:rsidRPr="00D06B2A">
        <w:rPr>
          <w:rFonts w:ascii="Times New Roman" w:hAnsi="Times New Roman" w:cs="Times New Roman"/>
          <w:sz w:val="24"/>
          <w:szCs w:val="24"/>
        </w:rPr>
        <w:t xml:space="preserve"> yerleşmiş olmaları</w:t>
      </w:r>
      <w:r w:rsidR="0077023A" w:rsidRPr="00D06B2A">
        <w:rPr>
          <w:rFonts w:ascii="Times New Roman" w:hAnsi="Times New Roman" w:cs="Times New Roman"/>
          <w:sz w:val="24"/>
          <w:szCs w:val="24"/>
        </w:rPr>
        <w:t xml:space="preserve"> 5E öğretim </w:t>
      </w:r>
      <w:r w:rsidR="002E3239" w:rsidRPr="00D06B2A">
        <w:rPr>
          <w:rFonts w:ascii="Times New Roman" w:hAnsi="Times New Roman" w:cs="Times New Roman"/>
          <w:sz w:val="24"/>
          <w:szCs w:val="24"/>
        </w:rPr>
        <w:t xml:space="preserve">modelinin </w:t>
      </w:r>
      <w:r w:rsidR="0077023A" w:rsidRPr="00D06B2A">
        <w:rPr>
          <w:rFonts w:ascii="Times New Roman" w:hAnsi="Times New Roman" w:cs="Times New Roman"/>
          <w:sz w:val="24"/>
          <w:szCs w:val="24"/>
        </w:rPr>
        <w:t>derinleştirme aşamasında kullanılan</w:t>
      </w:r>
      <w:r w:rsidR="002E3239" w:rsidRPr="00D06B2A">
        <w:rPr>
          <w:rFonts w:ascii="Times New Roman" w:hAnsi="Times New Roman" w:cs="Times New Roman"/>
          <w:sz w:val="24"/>
          <w:szCs w:val="24"/>
        </w:rPr>
        <w:t xml:space="preserve"> </w:t>
      </w:r>
      <w:r w:rsidR="00440A9D" w:rsidRPr="00D06B2A">
        <w:rPr>
          <w:rFonts w:ascii="Times New Roman" w:hAnsi="Times New Roman" w:cs="Times New Roman"/>
          <w:i/>
          <w:iCs/>
          <w:sz w:val="24"/>
          <w:szCs w:val="24"/>
        </w:rPr>
        <w:t xml:space="preserve">“Senin </w:t>
      </w:r>
      <w:r w:rsidR="005B08E1" w:rsidRPr="00D06B2A">
        <w:rPr>
          <w:rFonts w:ascii="Times New Roman" w:hAnsi="Times New Roman" w:cs="Times New Roman"/>
          <w:i/>
          <w:iCs/>
          <w:sz w:val="24"/>
          <w:szCs w:val="24"/>
        </w:rPr>
        <w:t>Takımyıldızın Hangisi?”</w:t>
      </w:r>
      <w:r w:rsidR="00034244" w:rsidRPr="00D06B2A">
        <w:rPr>
          <w:rFonts w:ascii="Times New Roman" w:hAnsi="Times New Roman" w:cs="Times New Roman"/>
          <w:iCs/>
          <w:sz w:val="24"/>
          <w:szCs w:val="24"/>
        </w:rPr>
        <w:t xml:space="preserve"> </w:t>
      </w:r>
      <w:r w:rsidR="005B08E1" w:rsidRPr="00D06B2A">
        <w:rPr>
          <w:rFonts w:ascii="Times New Roman" w:hAnsi="Times New Roman" w:cs="Times New Roman"/>
          <w:iCs/>
          <w:sz w:val="24"/>
          <w:szCs w:val="24"/>
        </w:rPr>
        <w:t xml:space="preserve">ve </w:t>
      </w:r>
      <w:r w:rsidR="005B08E1" w:rsidRPr="00D06B2A">
        <w:rPr>
          <w:rFonts w:ascii="Times New Roman" w:hAnsi="Times New Roman" w:cs="Times New Roman"/>
          <w:i/>
          <w:iCs/>
          <w:sz w:val="24"/>
          <w:szCs w:val="24"/>
        </w:rPr>
        <w:t>"</w:t>
      </w:r>
      <w:r w:rsidR="005B08E1" w:rsidRPr="00D06B2A">
        <w:rPr>
          <w:rFonts w:ascii="Times New Roman" w:hAnsi="Times New Roman" w:cs="Times New Roman"/>
          <w:bCs/>
          <w:i/>
          <w:sz w:val="24"/>
          <w:szCs w:val="24"/>
        </w:rPr>
        <w:t xml:space="preserve">Güneş Sistemi Modeli" </w:t>
      </w:r>
      <w:r w:rsidR="005B08E1" w:rsidRPr="00D06B2A">
        <w:rPr>
          <w:rFonts w:ascii="Times New Roman" w:hAnsi="Times New Roman" w:cs="Times New Roman"/>
          <w:bCs/>
          <w:sz w:val="24"/>
          <w:szCs w:val="24"/>
        </w:rPr>
        <w:t xml:space="preserve">etkinliklerinin </w:t>
      </w:r>
      <w:r w:rsidR="002E3239" w:rsidRPr="00D06B2A">
        <w:rPr>
          <w:rFonts w:ascii="Times New Roman" w:hAnsi="Times New Roman" w:cs="Times New Roman"/>
          <w:bCs/>
          <w:sz w:val="24"/>
          <w:szCs w:val="24"/>
        </w:rPr>
        <w:t>yapılmasından kaynaklanmaktadır.</w:t>
      </w:r>
    </w:p>
    <w:p w:rsidR="0020014D" w:rsidRPr="00D06B2A" w:rsidRDefault="0020014D" w:rsidP="0053774B">
      <w:pPr>
        <w:pStyle w:val="Default"/>
        <w:spacing w:line="480" w:lineRule="auto"/>
        <w:rPr>
          <w:rFonts w:ascii="Times New Roman" w:eastAsia="Calibri" w:hAnsi="Times New Roman" w:cs="Times New Roman"/>
          <w:b/>
        </w:rPr>
      </w:pPr>
      <w:r w:rsidRPr="00D06B2A">
        <w:rPr>
          <w:rFonts w:ascii="Times New Roman" w:eastAsia="Calibri" w:hAnsi="Times New Roman" w:cs="Times New Roman"/>
          <w:b/>
        </w:rPr>
        <w:t>Makalenin Bilimdeki Konumu (Yeri)</w:t>
      </w:r>
    </w:p>
    <w:p w:rsidR="0020014D" w:rsidRPr="00D06B2A" w:rsidRDefault="0020014D" w:rsidP="0053774B">
      <w:pPr>
        <w:spacing w:after="120" w:line="360" w:lineRule="auto"/>
        <w:ind w:firstLine="618"/>
        <w:jc w:val="both"/>
        <w:rPr>
          <w:rFonts w:ascii="Times New Roman" w:hAnsi="Times New Roman" w:cs="Times New Roman"/>
          <w:sz w:val="24"/>
          <w:szCs w:val="24"/>
        </w:rPr>
      </w:pPr>
      <w:r w:rsidRPr="00D06B2A">
        <w:rPr>
          <w:rStyle w:val="Gl"/>
          <w:rFonts w:ascii="Times New Roman" w:eastAsia="Calibri" w:hAnsi="Times New Roman" w:cs="Times New Roman"/>
          <w:b w:val="0"/>
          <w:color w:val="000000"/>
          <w:sz w:val="24"/>
          <w:szCs w:val="24"/>
        </w:rPr>
        <w:tab/>
      </w:r>
      <w:r w:rsidRPr="00D06B2A">
        <w:rPr>
          <w:rFonts w:ascii="Times New Roman" w:eastAsia="Calibri" w:hAnsi="Times New Roman" w:cs="Times New Roman"/>
          <w:sz w:val="24"/>
          <w:szCs w:val="24"/>
        </w:rPr>
        <w:t>İlköğretim Bölümü/ Fen Bilgisi Eğitimi Anabilim Dalı</w:t>
      </w:r>
    </w:p>
    <w:p w:rsidR="001A3885" w:rsidRPr="00D06B2A" w:rsidRDefault="001A3885" w:rsidP="0053774B">
      <w:pPr>
        <w:tabs>
          <w:tab w:val="left" w:pos="709"/>
        </w:tabs>
        <w:spacing w:before="120" w:after="0" w:line="480" w:lineRule="auto"/>
        <w:jc w:val="both"/>
        <w:rPr>
          <w:rFonts w:ascii="Times New Roman" w:eastAsia="Calibri" w:hAnsi="Times New Roman" w:cs="Times New Roman"/>
          <w:b/>
          <w:sz w:val="24"/>
          <w:szCs w:val="24"/>
        </w:rPr>
      </w:pPr>
    </w:p>
    <w:p w:rsidR="0020014D" w:rsidRPr="00D06B2A" w:rsidRDefault="0020014D" w:rsidP="0053774B">
      <w:pPr>
        <w:tabs>
          <w:tab w:val="left" w:pos="709"/>
        </w:tabs>
        <w:spacing w:before="120" w:after="0" w:line="480" w:lineRule="auto"/>
        <w:jc w:val="both"/>
        <w:rPr>
          <w:rFonts w:ascii="Times New Roman" w:hAnsi="Times New Roman" w:cs="Times New Roman"/>
          <w:b/>
          <w:sz w:val="24"/>
          <w:szCs w:val="24"/>
        </w:rPr>
      </w:pPr>
      <w:r w:rsidRPr="00D06B2A">
        <w:rPr>
          <w:rFonts w:ascii="Times New Roman" w:eastAsia="Calibri" w:hAnsi="Times New Roman" w:cs="Times New Roman"/>
          <w:b/>
          <w:sz w:val="24"/>
          <w:szCs w:val="24"/>
        </w:rPr>
        <w:lastRenderedPageBreak/>
        <w:t>Makalenin Bilimdeki Özgünlüğü</w:t>
      </w:r>
    </w:p>
    <w:p w:rsidR="00A26BD0" w:rsidRPr="00D06B2A" w:rsidRDefault="0020014D" w:rsidP="0053774B">
      <w:pPr>
        <w:tabs>
          <w:tab w:val="left" w:pos="709"/>
        </w:tabs>
        <w:spacing w:after="0" w:line="480" w:lineRule="auto"/>
        <w:jc w:val="both"/>
        <w:rPr>
          <w:rFonts w:ascii="Times New Roman" w:hAnsi="Times New Roman" w:cs="Times New Roman"/>
          <w:b/>
          <w:color w:val="000000"/>
          <w:sz w:val="24"/>
          <w:szCs w:val="24"/>
          <w:shd w:val="clear" w:color="auto" w:fill="FFFFFF"/>
        </w:rPr>
      </w:pPr>
      <w:r w:rsidRPr="00D06B2A">
        <w:rPr>
          <w:rFonts w:ascii="Times New Roman" w:hAnsi="Times New Roman" w:cs="Times New Roman"/>
          <w:sz w:val="24"/>
          <w:szCs w:val="24"/>
        </w:rPr>
        <w:tab/>
      </w:r>
      <w:r w:rsidR="00A26BD0" w:rsidRPr="00D06B2A">
        <w:rPr>
          <w:rFonts w:ascii="Times New Roman" w:hAnsi="Times New Roman" w:cs="Times New Roman"/>
          <w:sz w:val="24"/>
          <w:szCs w:val="24"/>
        </w:rPr>
        <w:t xml:space="preserve">Literatürde mevcut çalışmalar incelendiğinde, OBYM ile ilgili </w:t>
      </w:r>
      <w:r w:rsidR="00470EA2" w:rsidRPr="00D06B2A">
        <w:rPr>
          <w:rFonts w:ascii="Times New Roman" w:hAnsi="Times New Roman" w:cs="Times New Roman"/>
          <w:sz w:val="24"/>
          <w:szCs w:val="24"/>
        </w:rPr>
        <w:t>yedinci sınıf düzeyine odaklanan</w:t>
      </w:r>
      <w:r w:rsidR="00A26BD0" w:rsidRPr="00D06B2A">
        <w:rPr>
          <w:rFonts w:ascii="Times New Roman" w:hAnsi="Times New Roman" w:cs="Times New Roman"/>
          <w:sz w:val="24"/>
          <w:szCs w:val="24"/>
        </w:rPr>
        <w:t xml:space="preserve"> çalışmaların sınırlı sayıda olması ve bu çalışmaların </w:t>
      </w:r>
      <w:r w:rsidR="001D6C8D" w:rsidRPr="00D06B2A">
        <w:rPr>
          <w:rFonts w:ascii="Times New Roman" w:hAnsi="Times New Roman" w:cs="Times New Roman"/>
          <w:sz w:val="24"/>
          <w:szCs w:val="24"/>
        </w:rPr>
        <w:t>içerisinde gök cisimlerini tanıyalım konusunda bu öğretim modeli ile ilgili çalışmanın olmaması böyle bir araştırmanın gerekliliğini ortaya koymaktadır.</w:t>
      </w:r>
    </w:p>
    <w:p w:rsidR="006D33ED" w:rsidRPr="00D06B2A" w:rsidRDefault="008F1661" w:rsidP="0053774B">
      <w:pPr>
        <w:spacing w:after="0" w:line="480" w:lineRule="auto"/>
        <w:jc w:val="both"/>
        <w:rPr>
          <w:rFonts w:ascii="Times New Roman" w:hAnsi="Times New Roman" w:cs="Times New Roman"/>
          <w:color w:val="000000"/>
          <w:sz w:val="24"/>
          <w:szCs w:val="24"/>
          <w:shd w:val="clear" w:color="auto" w:fill="FFFFFF"/>
        </w:rPr>
      </w:pPr>
      <w:r w:rsidRPr="00D06B2A">
        <w:rPr>
          <w:rFonts w:ascii="Times New Roman" w:hAnsi="Times New Roman" w:cs="Times New Roman"/>
          <w:b/>
          <w:sz w:val="24"/>
          <w:szCs w:val="24"/>
        </w:rPr>
        <w:t>Kaynaklar</w:t>
      </w:r>
    </w:p>
    <w:p w:rsidR="006C50CB" w:rsidRPr="00D06B2A" w:rsidRDefault="006C50CB" w:rsidP="0053774B">
      <w:p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D06B2A">
        <w:rPr>
          <w:rFonts w:ascii="Times New Roman" w:hAnsi="Times New Roman" w:cs="Times New Roman"/>
          <w:sz w:val="24"/>
          <w:szCs w:val="24"/>
          <w:lang w:val="en-US"/>
        </w:rPr>
        <w:t xml:space="preserve">Acker, S. F. (1996). </w:t>
      </w:r>
      <w:r w:rsidRPr="00D06B2A">
        <w:rPr>
          <w:rFonts w:ascii="Times New Roman" w:hAnsi="Times New Roman" w:cs="Times New Roman"/>
          <w:i/>
          <w:sz w:val="24"/>
          <w:szCs w:val="24"/>
          <w:lang w:val="en-US"/>
        </w:rPr>
        <w:t>Identifying and correcting misconceptions about the solar system through a constructivist learning approach</w:t>
      </w:r>
      <w:r w:rsidR="0084681C" w:rsidRPr="00D06B2A">
        <w:rPr>
          <w:rFonts w:ascii="Times New Roman" w:hAnsi="Times New Roman" w:cs="Times New Roman"/>
          <w:sz w:val="24"/>
          <w:szCs w:val="24"/>
          <w:lang w:val="en-US"/>
        </w:rPr>
        <w:t>.</w:t>
      </w:r>
      <w:r w:rsidRPr="00D06B2A">
        <w:rPr>
          <w:rFonts w:ascii="Times New Roman" w:hAnsi="Times New Roman" w:cs="Times New Roman"/>
          <w:sz w:val="24"/>
          <w:szCs w:val="24"/>
          <w:lang w:val="en-US"/>
        </w:rPr>
        <w:t xml:space="preserve"> Unpublished Master Thesis, Texas Woman’s University, Texas.</w:t>
      </w:r>
    </w:p>
    <w:p w:rsidR="000E28F0" w:rsidRPr="00D06B2A" w:rsidRDefault="000E28F0" w:rsidP="0053774B">
      <w:pPr>
        <w:pStyle w:val="GvdeMetni"/>
        <w:spacing w:line="480" w:lineRule="auto"/>
        <w:ind w:left="567" w:hanging="567"/>
      </w:pPr>
      <w:proofErr w:type="spellStart"/>
      <w:proofErr w:type="gramStart"/>
      <w:r w:rsidRPr="00D06B2A">
        <w:rPr>
          <w:lang w:val="en-US"/>
        </w:rPr>
        <w:t>Bahar</w:t>
      </w:r>
      <w:proofErr w:type="spellEnd"/>
      <w:r w:rsidRPr="00D06B2A">
        <w:rPr>
          <w:lang w:val="en-US"/>
        </w:rPr>
        <w:t xml:space="preserve">, M., </w:t>
      </w:r>
      <w:proofErr w:type="spellStart"/>
      <w:r w:rsidRPr="00D06B2A">
        <w:rPr>
          <w:lang w:val="en-US"/>
        </w:rPr>
        <w:t>Johnstone</w:t>
      </w:r>
      <w:proofErr w:type="spellEnd"/>
      <w:r w:rsidRPr="00D06B2A">
        <w:rPr>
          <w:lang w:val="en-US"/>
        </w:rPr>
        <w:t xml:space="preserve">, A.H. </w:t>
      </w:r>
      <w:proofErr w:type="spellStart"/>
      <w:r w:rsidR="006B6622" w:rsidRPr="00D06B2A">
        <w:rPr>
          <w:lang w:val="en-US"/>
        </w:rPr>
        <w:t>ve</w:t>
      </w:r>
      <w:proofErr w:type="spellEnd"/>
      <w:r w:rsidRPr="00D06B2A">
        <w:rPr>
          <w:lang w:val="en-US"/>
        </w:rPr>
        <w:t xml:space="preserve"> Sutcliffe, R. G. (1999).</w:t>
      </w:r>
      <w:proofErr w:type="gramEnd"/>
      <w:r w:rsidRPr="00D06B2A">
        <w:rPr>
          <w:lang w:val="en-US"/>
        </w:rPr>
        <w:t xml:space="preserve"> </w:t>
      </w:r>
      <w:proofErr w:type="gramStart"/>
      <w:r w:rsidRPr="00D06B2A">
        <w:rPr>
          <w:lang w:val="en-US"/>
        </w:rPr>
        <w:t>Investigation of students’ cognitive structure in elementary genetics through word association tests.</w:t>
      </w:r>
      <w:proofErr w:type="gramEnd"/>
      <w:r w:rsidRPr="00D06B2A">
        <w:rPr>
          <w:lang w:val="en-US"/>
        </w:rPr>
        <w:t xml:space="preserve"> </w:t>
      </w:r>
      <w:proofErr w:type="gramStart"/>
      <w:r w:rsidRPr="00D06B2A">
        <w:rPr>
          <w:i/>
          <w:iCs/>
          <w:lang w:val="en-US"/>
        </w:rPr>
        <w:t xml:space="preserve">Journal of Biological Education, </w:t>
      </w:r>
      <w:r w:rsidRPr="00D06B2A">
        <w:rPr>
          <w:iCs/>
          <w:lang w:val="en-US"/>
        </w:rPr>
        <w:t>33</w:t>
      </w:r>
      <w:r w:rsidRPr="00D06B2A">
        <w:rPr>
          <w:lang w:val="en-US"/>
        </w:rPr>
        <w:t>, 134.</w:t>
      </w:r>
      <w:proofErr w:type="gramEnd"/>
    </w:p>
    <w:p w:rsidR="00D44305" w:rsidRPr="00D06B2A" w:rsidRDefault="00D44305" w:rsidP="0053774B">
      <w:pPr>
        <w:autoSpaceDE w:val="0"/>
        <w:autoSpaceDN w:val="0"/>
        <w:adjustRightInd w:val="0"/>
        <w:spacing w:after="0" w:line="480" w:lineRule="auto"/>
        <w:ind w:left="567" w:hanging="567"/>
        <w:jc w:val="both"/>
        <w:rPr>
          <w:rFonts w:ascii="Times New Roman" w:hAnsi="Times New Roman" w:cs="Times New Roman"/>
          <w:sz w:val="24"/>
          <w:szCs w:val="24"/>
        </w:rPr>
      </w:pPr>
      <w:r w:rsidRPr="00D06B2A">
        <w:rPr>
          <w:rFonts w:ascii="Times New Roman" w:hAnsi="Times New Roman" w:cs="Times New Roman"/>
          <w:sz w:val="24"/>
          <w:szCs w:val="24"/>
        </w:rPr>
        <w:t>Bahar, M</w:t>
      </w:r>
      <w:proofErr w:type="gramStart"/>
      <w:r w:rsidRPr="00D06B2A">
        <w:rPr>
          <w:rFonts w:ascii="Times New Roman" w:hAnsi="Times New Roman" w:cs="Times New Roman"/>
          <w:sz w:val="24"/>
          <w:szCs w:val="24"/>
        </w:rPr>
        <w:t>.,</w:t>
      </w:r>
      <w:proofErr w:type="gramEnd"/>
      <w:r w:rsidRPr="00D06B2A">
        <w:rPr>
          <w:rFonts w:ascii="Times New Roman" w:hAnsi="Times New Roman" w:cs="Times New Roman"/>
          <w:sz w:val="24"/>
          <w:szCs w:val="24"/>
        </w:rPr>
        <w:t xml:space="preserve"> </w:t>
      </w:r>
      <w:proofErr w:type="spellStart"/>
      <w:r w:rsidRPr="00D06B2A">
        <w:rPr>
          <w:rFonts w:ascii="Times New Roman" w:hAnsi="Times New Roman" w:cs="Times New Roman"/>
          <w:sz w:val="24"/>
          <w:szCs w:val="24"/>
        </w:rPr>
        <w:t>Nartgün</w:t>
      </w:r>
      <w:proofErr w:type="spellEnd"/>
      <w:r w:rsidRPr="00D06B2A">
        <w:rPr>
          <w:rFonts w:ascii="Times New Roman" w:hAnsi="Times New Roman" w:cs="Times New Roman"/>
          <w:sz w:val="24"/>
          <w:szCs w:val="24"/>
        </w:rPr>
        <w:t xml:space="preserve">, Z., Bıçak, B. </w:t>
      </w:r>
      <w:r w:rsidR="0027724F" w:rsidRPr="00D06B2A">
        <w:rPr>
          <w:rFonts w:ascii="Times New Roman" w:hAnsi="Times New Roman" w:cs="Times New Roman"/>
          <w:sz w:val="24"/>
          <w:szCs w:val="24"/>
        </w:rPr>
        <w:t>ve</w:t>
      </w:r>
      <w:r w:rsidRPr="00D06B2A">
        <w:rPr>
          <w:rFonts w:ascii="Times New Roman" w:hAnsi="Times New Roman" w:cs="Times New Roman"/>
          <w:sz w:val="24"/>
          <w:szCs w:val="24"/>
        </w:rPr>
        <w:t xml:space="preserve"> Durmuş, S. (2006). </w:t>
      </w:r>
      <w:r w:rsidRPr="00D06B2A">
        <w:rPr>
          <w:rFonts w:ascii="Times New Roman" w:hAnsi="Times New Roman" w:cs="Times New Roman"/>
          <w:i/>
          <w:iCs/>
          <w:sz w:val="24"/>
          <w:szCs w:val="24"/>
        </w:rPr>
        <w:t>Geleneksel-</w:t>
      </w:r>
      <w:r w:rsidR="0003551C" w:rsidRPr="00D06B2A">
        <w:rPr>
          <w:rFonts w:ascii="Times New Roman" w:hAnsi="Times New Roman" w:cs="Times New Roman"/>
          <w:i/>
          <w:iCs/>
          <w:sz w:val="24"/>
          <w:szCs w:val="24"/>
        </w:rPr>
        <w:t xml:space="preserve">alternatif ölçme değerlendirme </w:t>
      </w:r>
      <w:r w:rsidRPr="00D06B2A">
        <w:rPr>
          <w:rFonts w:ascii="Times New Roman" w:hAnsi="Times New Roman" w:cs="Times New Roman"/>
          <w:i/>
          <w:iCs/>
          <w:sz w:val="24"/>
          <w:szCs w:val="24"/>
        </w:rPr>
        <w:t>öğretmen el kitabı</w:t>
      </w:r>
      <w:r w:rsidRPr="00D06B2A">
        <w:rPr>
          <w:rFonts w:ascii="Times New Roman" w:hAnsi="Times New Roman" w:cs="Times New Roman"/>
          <w:sz w:val="24"/>
          <w:szCs w:val="24"/>
        </w:rPr>
        <w:t xml:space="preserve">. Ankara: </w:t>
      </w:r>
      <w:proofErr w:type="spellStart"/>
      <w:r w:rsidRPr="00D06B2A">
        <w:rPr>
          <w:rFonts w:ascii="Times New Roman" w:hAnsi="Times New Roman" w:cs="Times New Roman"/>
          <w:sz w:val="24"/>
          <w:szCs w:val="24"/>
        </w:rPr>
        <w:t>Pegem</w:t>
      </w:r>
      <w:proofErr w:type="spellEnd"/>
      <w:r w:rsidRPr="00D06B2A">
        <w:rPr>
          <w:rFonts w:ascii="Times New Roman" w:hAnsi="Times New Roman" w:cs="Times New Roman"/>
          <w:sz w:val="24"/>
          <w:szCs w:val="24"/>
        </w:rPr>
        <w:t xml:space="preserve"> Yayıncılık.</w:t>
      </w:r>
    </w:p>
    <w:p w:rsidR="001C296B" w:rsidRPr="00D06B2A" w:rsidRDefault="001C296B" w:rsidP="0053774B">
      <w:pPr>
        <w:autoSpaceDE w:val="0"/>
        <w:autoSpaceDN w:val="0"/>
        <w:adjustRightInd w:val="0"/>
        <w:spacing w:after="0" w:line="480" w:lineRule="auto"/>
        <w:rPr>
          <w:rFonts w:ascii="Times New Roman" w:hAnsi="Times New Roman" w:cs="Times New Roman"/>
          <w:sz w:val="24"/>
          <w:szCs w:val="24"/>
        </w:rPr>
      </w:pPr>
      <w:proofErr w:type="spellStart"/>
      <w:r w:rsidRPr="00D06B2A">
        <w:rPr>
          <w:rFonts w:ascii="Times New Roman" w:hAnsi="Times New Roman" w:cs="Times New Roman"/>
          <w:sz w:val="24"/>
          <w:szCs w:val="24"/>
        </w:rPr>
        <w:t>Baloğlu</w:t>
      </w:r>
      <w:proofErr w:type="spellEnd"/>
      <w:r w:rsidRPr="00D06B2A">
        <w:rPr>
          <w:rFonts w:ascii="Times New Roman" w:hAnsi="Times New Roman" w:cs="Times New Roman"/>
          <w:sz w:val="24"/>
          <w:szCs w:val="24"/>
        </w:rPr>
        <w:t xml:space="preserve"> Uğurlu, N. (2005). İlköğretim 6. sınıf öğrencilerinin dünya ve evren konusu ile ilgili</w:t>
      </w:r>
    </w:p>
    <w:p w:rsidR="00E039B8" w:rsidRPr="00D06B2A" w:rsidRDefault="001C296B" w:rsidP="0053774B">
      <w:pPr>
        <w:autoSpaceDE w:val="0"/>
        <w:autoSpaceDN w:val="0"/>
        <w:adjustRightInd w:val="0"/>
        <w:spacing w:after="0" w:line="480" w:lineRule="auto"/>
        <w:ind w:left="567"/>
        <w:rPr>
          <w:rFonts w:ascii="Times New Roman" w:hAnsi="Times New Roman" w:cs="Times New Roman"/>
          <w:sz w:val="24"/>
          <w:szCs w:val="24"/>
        </w:rPr>
      </w:pPr>
      <w:proofErr w:type="gramStart"/>
      <w:r w:rsidRPr="00D06B2A">
        <w:rPr>
          <w:rFonts w:ascii="Times New Roman" w:hAnsi="Times New Roman" w:cs="Times New Roman"/>
          <w:sz w:val="24"/>
          <w:szCs w:val="24"/>
        </w:rPr>
        <w:t>k</w:t>
      </w:r>
      <w:r w:rsidR="0003551C" w:rsidRPr="00D06B2A">
        <w:rPr>
          <w:rFonts w:ascii="Times New Roman" w:hAnsi="Times New Roman" w:cs="Times New Roman"/>
          <w:sz w:val="24"/>
          <w:szCs w:val="24"/>
        </w:rPr>
        <w:t>avram</w:t>
      </w:r>
      <w:proofErr w:type="gramEnd"/>
      <w:r w:rsidR="0003551C" w:rsidRPr="00D06B2A">
        <w:rPr>
          <w:rFonts w:ascii="Times New Roman" w:hAnsi="Times New Roman" w:cs="Times New Roman"/>
          <w:sz w:val="24"/>
          <w:szCs w:val="24"/>
        </w:rPr>
        <w:t xml:space="preserve"> yanılgıları.</w:t>
      </w:r>
      <w:r w:rsidRPr="00D06B2A">
        <w:rPr>
          <w:rFonts w:ascii="Times New Roman" w:hAnsi="Times New Roman" w:cs="Times New Roman"/>
          <w:sz w:val="24"/>
          <w:szCs w:val="24"/>
        </w:rPr>
        <w:t xml:space="preserve"> </w:t>
      </w:r>
      <w:r w:rsidRPr="00D06B2A">
        <w:rPr>
          <w:rFonts w:ascii="Times New Roman" w:hAnsi="Times New Roman" w:cs="Times New Roman"/>
          <w:i/>
          <w:iCs/>
          <w:sz w:val="24"/>
          <w:szCs w:val="24"/>
        </w:rPr>
        <w:t xml:space="preserve">Gazi Eğitim Fakültesi Dergisi, </w:t>
      </w:r>
      <w:r w:rsidRPr="00D06B2A">
        <w:rPr>
          <w:rFonts w:ascii="Times New Roman" w:hAnsi="Times New Roman" w:cs="Times New Roman"/>
          <w:sz w:val="24"/>
          <w:szCs w:val="24"/>
        </w:rPr>
        <w:t>25(1), 229-246.</w:t>
      </w:r>
    </w:p>
    <w:p w:rsidR="00764D4E" w:rsidRPr="00D06B2A" w:rsidRDefault="00764D4E" w:rsidP="0053774B">
      <w:pPr>
        <w:pStyle w:val="GvdeMetni"/>
        <w:spacing w:line="480" w:lineRule="auto"/>
        <w:ind w:left="567" w:hanging="567"/>
      </w:pPr>
      <w:r w:rsidRPr="00D06B2A">
        <w:t xml:space="preserve">Bostan, A. (2008). </w:t>
      </w:r>
      <w:r w:rsidRPr="00D06B2A">
        <w:rPr>
          <w:i/>
          <w:iCs/>
        </w:rPr>
        <w:t>Farklı yaş grubu öğrencilerinin astronominin bazı temel kavramlarına ilişkin düşünceleri</w:t>
      </w:r>
      <w:r w:rsidRPr="00D06B2A">
        <w:t>, Yayınlanmamış Yüksek</w:t>
      </w:r>
      <w:r w:rsidRPr="00D06B2A">
        <w:rPr>
          <w:i/>
          <w:iCs/>
        </w:rPr>
        <w:t xml:space="preserve"> </w:t>
      </w:r>
      <w:r w:rsidRPr="00D06B2A">
        <w:t>lisans tezi, Balıkesir Üniversitesi, Fen Bilimleri Enstitüsü,</w:t>
      </w:r>
      <w:r w:rsidRPr="00D06B2A">
        <w:rPr>
          <w:i/>
          <w:iCs/>
        </w:rPr>
        <w:t xml:space="preserve"> </w:t>
      </w:r>
      <w:r w:rsidRPr="00D06B2A">
        <w:t>Balıkesir.</w:t>
      </w:r>
    </w:p>
    <w:p w:rsidR="001C296B" w:rsidRPr="00D06B2A" w:rsidRDefault="001C296B" w:rsidP="0053774B">
      <w:pPr>
        <w:pStyle w:val="Default"/>
        <w:spacing w:line="480" w:lineRule="auto"/>
        <w:ind w:left="567" w:hanging="567"/>
        <w:jc w:val="both"/>
        <w:rPr>
          <w:rFonts w:ascii="Times New Roman" w:hAnsi="Times New Roman" w:cs="Times New Roman"/>
          <w:bCs/>
          <w:lang w:eastAsia="zh-TW"/>
        </w:rPr>
      </w:pPr>
      <w:r w:rsidRPr="00D06B2A">
        <w:rPr>
          <w:rFonts w:ascii="Times New Roman" w:hAnsi="Times New Roman" w:cs="Times New Roman"/>
          <w:bCs/>
        </w:rPr>
        <w:t>Bakırcı, H. ve Çepni, S. (</w:t>
      </w:r>
      <w:r w:rsidR="006041F4" w:rsidRPr="00D06B2A">
        <w:rPr>
          <w:rFonts w:ascii="Times New Roman" w:hAnsi="Times New Roman" w:cs="Times New Roman"/>
          <w:bCs/>
        </w:rPr>
        <w:t>Haziran, 2012</w:t>
      </w:r>
      <w:r w:rsidRPr="00D06B2A">
        <w:rPr>
          <w:rFonts w:ascii="Times New Roman" w:hAnsi="Times New Roman" w:cs="Times New Roman"/>
          <w:bCs/>
        </w:rPr>
        <w:t xml:space="preserve">). </w:t>
      </w:r>
      <w:r w:rsidRPr="00D06B2A">
        <w:rPr>
          <w:rFonts w:ascii="Times New Roman" w:hAnsi="Times New Roman" w:cs="Times New Roman"/>
          <w:bCs/>
          <w:lang w:eastAsia="zh-TW"/>
        </w:rPr>
        <w:t xml:space="preserve">Fen ve teknoloji öğretimi </w:t>
      </w:r>
      <w:proofErr w:type="gramStart"/>
      <w:r w:rsidRPr="00D06B2A">
        <w:rPr>
          <w:rFonts w:ascii="Times New Roman" w:hAnsi="Times New Roman" w:cs="Times New Roman"/>
          <w:bCs/>
          <w:lang w:eastAsia="zh-TW"/>
        </w:rPr>
        <w:t>için  yeni</w:t>
      </w:r>
      <w:proofErr w:type="gramEnd"/>
      <w:r w:rsidRPr="00D06B2A">
        <w:rPr>
          <w:rFonts w:ascii="Times New Roman" w:hAnsi="Times New Roman" w:cs="Times New Roman"/>
          <w:bCs/>
          <w:lang w:eastAsia="zh-TW"/>
        </w:rPr>
        <w:t xml:space="preserve"> bir model: Ortak bilgi yapılandırma modeli.</w:t>
      </w:r>
      <w:r w:rsidRPr="00D06B2A">
        <w:rPr>
          <w:rFonts w:ascii="Times New Roman" w:hAnsi="Times New Roman" w:cs="Times New Roman"/>
          <w:bCs/>
          <w:i/>
          <w:lang w:eastAsia="zh-TW"/>
        </w:rPr>
        <w:t xml:space="preserve"> </w:t>
      </w:r>
      <w:r w:rsidRPr="00D06B2A">
        <w:rPr>
          <w:rFonts w:ascii="Times New Roman" w:hAnsi="Times New Roman" w:cs="Times New Roman"/>
          <w:bCs/>
          <w:lang w:eastAsia="zh-TW"/>
        </w:rPr>
        <w:t xml:space="preserve">Sözlü bildiri, </w:t>
      </w:r>
      <w:r w:rsidRPr="00D06B2A">
        <w:rPr>
          <w:rFonts w:ascii="Times New Roman" w:hAnsi="Times New Roman" w:cs="Times New Roman"/>
          <w:bCs/>
          <w:i/>
          <w:lang w:eastAsia="zh-TW"/>
        </w:rPr>
        <w:t xml:space="preserve">X. </w:t>
      </w:r>
      <w:proofErr w:type="gramStart"/>
      <w:r w:rsidRPr="00D06B2A">
        <w:rPr>
          <w:rFonts w:ascii="Times New Roman" w:hAnsi="Times New Roman" w:cs="Times New Roman"/>
          <w:bCs/>
          <w:i/>
          <w:lang w:eastAsia="zh-TW"/>
        </w:rPr>
        <w:t>Ulusal  Fen</w:t>
      </w:r>
      <w:proofErr w:type="gramEnd"/>
      <w:r w:rsidRPr="00D06B2A">
        <w:rPr>
          <w:rFonts w:ascii="Times New Roman" w:hAnsi="Times New Roman" w:cs="Times New Roman"/>
          <w:bCs/>
          <w:i/>
          <w:lang w:eastAsia="zh-TW"/>
        </w:rPr>
        <w:t xml:space="preserve"> Bilimleri ve Matematik Eğitimi Kongresi,</w:t>
      </w:r>
      <w:r w:rsidRPr="00D06B2A">
        <w:rPr>
          <w:rFonts w:ascii="Times New Roman" w:hAnsi="Times New Roman" w:cs="Times New Roman"/>
          <w:bCs/>
          <w:lang w:eastAsia="zh-TW"/>
        </w:rPr>
        <w:t xml:space="preserve"> Niğde Üniversitesi, Niğde.</w:t>
      </w:r>
    </w:p>
    <w:p w:rsidR="003117BB" w:rsidRPr="00D06B2A" w:rsidRDefault="00316118" w:rsidP="0053774B">
      <w:pPr>
        <w:pStyle w:val="Default"/>
        <w:widowControl w:val="0"/>
        <w:spacing w:line="480" w:lineRule="auto"/>
        <w:ind w:left="567" w:hanging="567"/>
        <w:jc w:val="both"/>
        <w:rPr>
          <w:rFonts w:ascii="Times New Roman" w:eastAsia="Calibri" w:hAnsi="Times New Roman" w:cs="Times New Roman"/>
          <w:bCs/>
          <w:lang w:eastAsia="zh-TW"/>
        </w:rPr>
      </w:pPr>
      <w:r w:rsidRPr="00D06B2A">
        <w:rPr>
          <w:rFonts w:ascii="Times New Roman" w:eastAsia="Calibri" w:hAnsi="Times New Roman" w:cs="Times New Roman"/>
          <w:bCs/>
          <w:lang w:eastAsia="zh-TW"/>
        </w:rPr>
        <w:t>Bakırcı, H. ve Çepni, S. (</w:t>
      </w:r>
      <w:r w:rsidR="00DD57D1" w:rsidRPr="00D06B2A">
        <w:rPr>
          <w:rFonts w:ascii="Times New Roman" w:eastAsia="Calibri" w:hAnsi="Times New Roman" w:cs="Times New Roman"/>
          <w:bCs/>
          <w:lang w:eastAsia="zh-TW"/>
        </w:rPr>
        <w:t>Eylül, 2013</w:t>
      </w:r>
      <w:r w:rsidRPr="00D06B2A">
        <w:rPr>
          <w:rFonts w:ascii="Times New Roman" w:eastAsia="Calibri" w:hAnsi="Times New Roman" w:cs="Times New Roman"/>
          <w:bCs/>
          <w:lang w:eastAsia="zh-TW"/>
        </w:rPr>
        <w:t xml:space="preserve">). Yeni </w:t>
      </w:r>
      <w:r w:rsidR="00982840" w:rsidRPr="00D06B2A">
        <w:rPr>
          <w:rFonts w:ascii="Times New Roman" w:eastAsia="Calibri" w:hAnsi="Times New Roman" w:cs="Times New Roman"/>
          <w:bCs/>
          <w:lang w:eastAsia="zh-TW"/>
        </w:rPr>
        <w:t>fen bilimleri dersi öğretim programı kapsamında ortak bilgi yapılandırma modelinin irdelenmesi</w:t>
      </w:r>
      <w:r w:rsidRPr="00D06B2A">
        <w:rPr>
          <w:rFonts w:ascii="Times New Roman" w:eastAsia="Calibri" w:hAnsi="Times New Roman" w:cs="Times New Roman"/>
          <w:bCs/>
          <w:lang w:eastAsia="zh-TW"/>
        </w:rPr>
        <w:t>.</w:t>
      </w:r>
      <w:r w:rsidR="00982840" w:rsidRPr="00D06B2A">
        <w:rPr>
          <w:rFonts w:ascii="Times New Roman" w:eastAsia="Calibri" w:hAnsi="Times New Roman" w:cs="Times New Roman"/>
          <w:bCs/>
          <w:lang w:eastAsia="zh-TW"/>
        </w:rPr>
        <w:t xml:space="preserve"> Sözlü</w:t>
      </w:r>
      <w:r w:rsidRPr="00D06B2A">
        <w:rPr>
          <w:rFonts w:ascii="Times New Roman" w:eastAsia="Calibri" w:hAnsi="Times New Roman" w:cs="Times New Roman"/>
          <w:bCs/>
          <w:lang w:eastAsia="zh-TW"/>
        </w:rPr>
        <w:t xml:space="preserve"> bildiri, </w:t>
      </w:r>
      <w:r w:rsidRPr="00D06B2A">
        <w:rPr>
          <w:rFonts w:ascii="Times New Roman" w:eastAsia="Calibri" w:hAnsi="Times New Roman" w:cs="Times New Roman"/>
          <w:bCs/>
          <w:i/>
          <w:lang w:eastAsia="zh-TW"/>
        </w:rPr>
        <w:t>III. Ulusal Kimya Kongresi</w:t>
      </w:r>
      <w:r w:rsidRPr="00D06B2A">
        <w:rPr>
          <w:rFonts w:ascii="Times New Roman" w:eastAsia="Calibri" w:hAnsi="Times New Roman" w:cs="Times New Roman"/>
          <w:bCs/>
          <w:lang w:eastAsia="zh-TW"/>
        </w:rPr>
        <w:t>, Karadeniz Teknik Üniversitesi, Trabzon.</w:t>
      </w:r>
    </w:p>
    <w:p w:rsidR="00B27EFF" w:rsidRPr="00D06B2A" w:rsidRDefault="003117BB" w:rsidP="0053774B">
      <w:pPr>
        <w:pStyle w:val="Default"/>
        <w:widowControl w:val="0"/>
        <w:spacing w:line="480" w:lineRule="auto"/>
        <w:ind w:left="567" w:hanging="567"/>
        <w:jc w:val="both"/>
        <w:rPr>
          <w:rFonts w:ascii="Times New Roman" w:hAnsi="Times New Roman" w:cs="Times New Roman"/>
          <w:bCs/>
        </w:rPr>
      </w:pPr>
      <w:r w:rsidRPr="00D06B2A">
        <w:rPr>
          <w:rFonts w:ascii="Times New Roman" w:eastAsia="Calibri" w:hAnsi="Times New Roman" w:cs="Times New Roman"/>
          <w:bCs/>
          <w:lang w:eastAsia="zh-TW"/>
        </w:rPr>
        <w:lastRenderedPageBreak/>
        <w:t xml:space="preserve">Bakırcı H. ve Çepni, S. (2014).  </w:t>
      </w:r>
      <w:r w:rsidRPr="00D06B2A">
        <w:rPr>
          <w:rFonts w:ascii="Times New Roman" w:hAnsi="Times New Roman" w:cs="Times New Roman"/>
        </w:rPr>
        <w:t xml:space="preserve"> </w:t>
      </w:r>
      <w:r w:rsidRPr="00D06B2A">
        <w:rPr>
          <w:rFonts w:ascii="Times New Roman" w:hAnsi="Times New Roman" w:cs="Times New Roman"/>
          <w:bCs/>
        </w:rPr>
        <w:t xml:space="preserve">Fen bilimleri dersi öğretim programı temelinde ortak bilgi yapılandırma modelinin irdelenmesi. </w:t>
      </w:r>
      <w:r w:rsidRPr="00D06B2A">
        <w:rPr>
          <w:rFonts w:ascii="Times New Roman" w:hAnsi="Times New Roman" w:cs="Times New Roman"/>
          <w:bCs/>
          <w:i/>
        </w:rPr>
        <w:t>Fen Bilimleri Öğretimi Dergisi,</w:t>
      </w:r>
      <w:r w:rsidRPr="00D06B2A">
        <w:rPr>
          <w:rFonts w:ascii="Times New Roman" w:hAnsi="Times New Roman" w:cs="Times New Roman"/>
          <w:bCs/>
        </w:rPr>
        <w:t xml:space="preserve"> 2(2), 83-94.</w:t>
      </w:r>
    </w:p>
    <w:p w:rsidR="003117BB" w:rsidRPr="00D06B2A" w:rsidRDefault="00B27EFF" w:rsidP="0053774B">
      <w:pPr>
        <w:pStyle w:val="Default"/>
        <w:widowControl w:val="0"/>
        <w:spacing w:line="480" w:lineRule="auto"/>
        <w:ind w:left="567" w:hanging="567"/>
        <w:jc w:val="both"/>
        <w:rPr>
          <w:rFonts w:ascii="Times New Roman" w:hAnsi="Times New Roman" w:cs="Times New Roman"/>
          <w:bCs/>
        </w:rPr>
      </w:pPr>
      <w:r w:rsidRPr="00D06B2A">
        <w:rPr>
          <w:rFonts w:ascii="Times New Roman" w:hAnsi="Times New Roman" w:cs="Times New Roman"/>
        </w:rPr>
        <w:t>Bakırcı,  H</w:t>
      </w:r>
      <w:proofErr w:type="gramStart"/>
      <w:r w:rsidRPr="00D06B2A">
        <w:rPr>
          <w:rFonts w:ascii="Times New Roman" w:hAnsi="Times New Roman" w:cs="Times New Roman"/>
        </w:rPr>
        <w:t>.,</w:t>
      </w:r>
      <w:proofErr w:type="gramEnd"/>
      <w:r w:rsidRPr="00D06B2A">
        <w:rPr>
          <w:rFonts w:ascii="Times New Roman" w:hAnsi="Times New Roman" w:cs="Times New Roman"/>
        </w:rPr>
        <w:t xml:space="preserve"> Çepni, S. ve Ayvacı, H. Ş. (2015). </w:t>
      </w:r>
      <w:r w:rsidRPr="00D06B2A">
        <w:rPr>
          <w:rFonts w:ascii="Times New Roman" w:hAnsi="Times New Roman" w:cs="Times New Roman"/>
          <w:bCs/>
          <w:color w:val="auto"/>
        </w:rPr>
        <w:t xml:space="preserve">Ortak bilgi yapılandırma modeli hakkında fen bilimleri öğretmenlerinin görüşleri. </w:t>
      </w:r>
      <w:r w:rsidRPr="00D06B2A">
        <w:rPr>
          <w:rFonts w:ascii="Times New Roman" w:hAnsi="Times New Roman" w:cs="Times New Roman"/>
          <w:bCs/>
          <w:i/>
          <w:color w:val="auto"/>
        </w:rPr>
        <w:t>Yüzüncü Yıl Üniversitesi Eğitim Fakültesi Dergisi</w:t>
      </w:r>
      <w:r w:rsidR="008B613E" w:rsidRPr="00D06B2A">
        <w:rPr>
          <w:rFonts w:ascii="Times New Roman" w:hAnsi="Times New Roman" w:cs="Times New Roman"/>
          <w:bCs/>
          <w:color w:val="auto"/>
        </w:rPr>
        <w:t>, 12</w:t>
      </w:r>
      <w:r w:rsidRPr="00D06B2A">
        <w:rPr>
          <w:rFonts w:ascii="Times New Roman" w:hAnsi="Times New Roman" w:cs="Times New Roman"/>
          <w:bCs/>
          <w:color w:val="auto"/>
        </w:rPr>
        <w:t>(I), 97-127.</w:t>
      </w:r>
    </w:p>
    <w:p w:rsidR="00C62018" w:rsidRPr="00D06B2A" w:rsidRDefault="00C62018" w:rsidP="0053774B">
      <w:pPr>
        <w:pStyle w:val="Default"/>
        <w:widowControl w:val="0"/>
        <w:spacing w:line="480" w:lineRule="auto"/>
        <w:ind w:left="567" w:hanging="567"/>
        <w:jc w:val="both"/>
        <w:rPr>
          <w:rFonts w:ascii="Times New Roman" w:hAnsi="Times New Roman" w:cs="Times New Roman"/>
          <w:bCs/>
        </w:rPr>
      </w:pPr>
      <w:r w:rsidRPr="00D06B2A">
        <w:rPr>
          <w:rFonts w:ascii="Times New Roman" w:hAnsi="Times New Roman" w:cs="Times New Roman"/>
          <w:bCs/>
        </w:rPr>
        <w:t>Bakırcı, H</w:t>
      </w:r>
      <w:proofErr w:type="gramStart"/>
      <w:r w:rsidRPr="00D06B2A">
        <w:rPr>
          <w:rFonts w:ascii="Times New Roman" w:hAnsi="Times New Roman" w:cs="Times New Roman"/>
          <w:bCs/>
        </w:rPr>
        <w:t>.,</w:t>
      </w:r>
      <w:proofErr w:type="gramEnd"/>
      <w:r w:rsidRPr="00D06B2A">
        <w:rPr>
          <w:rFonts w:ascii="Times New Roman" w:hAnsi="Times New Roman" w:cs="Times New Roman"/>
          <w:bCs/>
        </w:rPr>
        <w:t xml:space="preserve"> Çepni, S. ve Yıldız, M. (2015). Ortak bilgi yapılandırma modelinin altıncı sınıf öğrencilerinin akademik başarılarına etkisi: ışık ve ses ünitesi. </w:t>
      </w:r>
      <w:r w:rsidRPr="00D06B2A">
        <w:rPr>
          <w:rFonts w:ascii="Times New Roman" w:hAnsi="Times New Roman" w:cs="Times New Roman"/>
          <w:bCs/>
          <w:i/>
        </w:rPr>
        <w:t xml:space="preserve">Dicle Üniversitesi Ziya Gökalp Eğitim Fakültesi Dergisi, </w:t>
      </w:r>
      <w:r w:rsidRPr="00D06B2A">
        <w:rPr>
          <w:rFonts w:ascii="Times New Roman" w:hAnsi="Times New Roman" w:cs="Times New Roman"/>
          <w:bCs/>
        </w:rPr>
        <w:t>26</w:t>
      </w:r>
      <w:r w:rsidR="003C06C7" w:rsidRPr="00D06B2A">
        <w:rPr>
          <w:rFonts w:ascii="Times New Roman" w:hAnsi="Times New Roman" w:cs="Times New Roman"/>
          <w:bCs/>
        </w:rPr>
        <w:t>,</w:t>
      </w:r>
      <w:r w:rsidRPr="00D06B2A">
        <w:rPr>
          <w:rFonts w:ascii="Times New Roman" w:hAnsi="Times New Roman" w:cs="Times New Roman"/>
          <w:bCs/>
        </w:rPr>
        <w:t xml:space="preserve"> 182-204.</w:t>
      </w:r>
    </w:p>
    <w:p w:rsidR="005876E2" w:rsidRPr="00D06B2A" w:rsidRDefault="005876E2" w:rsidP="0053774B">
      <w:pPr>
        <w:pStyle w:val="GvdeMetni"/>
        <w:spacing w:line="480" w:lineRule="auto"/>
        <w:ind w:left="567" w:hanging="567"/>
      </w:pPr>
      <w:proofErr w:type="spellStart"/>
      <w:r w:rsidRPr="00D06B2A">
        <w:t>Bektaşlı</w:t>
      </w:r>
      <w:proofErr w:type="spellEnd"/>
      <w:r w:rsidRPr="00D06B2A">
        <w:t xml:space="preserve">, B. (2013a). Fen bilgisi öğretmen adaylarının astronomi hakkındaki kavram yanılgılarının tespiti için astronomi kavram </w:t>
      </w:r>
      <w:r w:rsidR="003C06C7" w:rsidRPr="00D06B2A">
        <w:t>testinin geliştirilmesi.</w:t>
      </w:r>
      <w:r w:rsidRPr="00D06B2A">
        <w:t xml:space="preserve"> </w:t>
      </w:r>
      <w:r w:rsidRPr="00D06B2A">
        <w:rPr>
          <w:i/>
          <w:iCs/>
        </w:rPr>
        <w:t>Eğitim ve Bilim</w:t>
      </w:r>
      <w:r w:rsidRPr="00D06B2A">
        <w:t>, 38(168), 362-372.</w:t>
      </w:r>
    </w:p>
    <w:p w:rsidR="001C296B" w:rsidRPr="00D06B2A" w:rsidRDefault="001C296B" w:rsidP="0053774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D06B2A">
        <w:rPr>
          <w:rFonts w:ascii="Times New Roman" w:hAnsi="Times New Roman" w:cs="Times New Roman"/>
          <w:sz w:val="24"/>
          <w:szCs w:val="24"/>
        </w:rPr>
        <w:t>Biernacka</w:t>
      </w:r>
      <w:proofErr w:type="spellEnd"/>
      <w:r w:rsidRPr="00D06B2A">
        <w:rPr>
          <w:rFonts w:ascii="Times New Roman" w:hAnsi="Times New Roman" w:cs="Times New Roman"/>
          <w:sz w:val="24"/>
          <w:szCs w:val="24"/>
        </w:rPr>
        <w:t xml:space="preserve">, B. (2006). </w:t>
      </w:r>
      <w:proofErr w:type="gramStart"/>
      <w:r w:rsidRPr="00D06B2A">
        <w:rPr>
          <w:rFonts w:ascii="Times New Roman" w:hAnsi="Times New Roman" w:cs="Times New Roman"/>
          <w:i/>
          <w:sz w:val="24"/>
          <w:szCs w:val="24"/>
          <w:lang w:val="en-US"/>
        </w:rPr>
        <w:t>Developing scientific literacy of grade five</w:t>
      </w:r>
      <w:r w:rsidR="00982840" w:rsidRPr="00D06B2A">
        <w:rPr>
          <w:rFonts w:ascii="Times New Roman" w:hAnsi="Times New Roman" w:cs="Times New Roman"/>
          <w:i/>
          <w:sz w:val="24"/>
          <w:szCs w:val="24"/>
          <w:lang w:val="en-US"/>
        </w:rPr>
        <w:t xml:space="preserve"> students: A teacher researcher </w:t>
      </w:r>
      <w:r w:rsidRPr="00D06B2A">
        <w:rPr>
          <w:rFonts w:ascii="Times New Roman" w:hAnsi="Times New Roman" w:cs="Times New Roman"/>
          <w:i/>
          <w:sz w:val="24"/>
          <w:szCs w:val="24"/>
          <w:lang w:val="en-US"/>
        </w:rPr>
        <w:t>collaborative effort.</w:t>
      </w:r>
      <w:proofErr w:type="gramEnd"/>
      <w:r w:rsidRPr="00D06B2A">
        <w:rPr>
          <w:rFonts w:ascii="Times New Roman" w:hAnsi="Times New Roman" w:cs="Times New Roman"/>
          <w:sz w:val="24"/>
          <w:szCs w:val="24"/>
          <w:lang w:val="en-US"/>
        </w:rPr>
        <w:t xml:space="preserve"> </w:t>
      </w:r>
      <w:proofErr w:type="gramStart"/>
      <w:r w:rsidRPr="00D06B2A">
        <w:rPr>
          <w:rFonts w:ascii="Times New Roman" w:hAnsi="Times New Roman" w:cs="Times New Roman"/>
          <w:sz w:val="24"/>
          <w:szCs w:val="24"/>
          <w:lang w:val="en-US"/>
        </w:rPr>
        <w:t>Unpublished Ph.D. dissertation, University of Manitoba</w:t>
      </w:r>
      <w:r w:rsidRPr="00D06B2A">
        <w:rPr>
          <w:rFonts w:ascii="Times New Roman" w:hAnsi="Times New Roman" w:cs="Times New Roman"/>
          <w:sz w:val="24"/>
          <w:szCs w:val="24"/>
        </w:rPr>
        <w:t>.</w:t>
      </w:r>
      <w:proofErr w:type="gramEnd"/>
    </w:p>
    <w:p w:rsidR="00834F92" w:rsidRPr="00D06B2A" w:rsidRDefault="00834F92" w:rsidP="0053774B">
      <w:pPr>
        <w:pStyle w:val="GvdeMetni"/>
        <w:spacing w:line="480" w:lineRule="auto"/>
        <w:ind w:left="567" w:hanging="567"/>
      </w:pPr>
      <w:r w:rsidRPr="00D06B2A">
        <w:t>Bosta</w:t>
      </w:r>
      <w:r w:rsidR="00440ABA" w:rsidRPr="00D06B2A">
        <w:t>n Sarıoğlan, A</w:t>
      </w:r>
      <w:proofErr w:type="gramStart"/>
      <w:r w:rsidR="00440ABA" w:rsidRPr="00D06B2A">
        <w:t>.,</w:t>
      </w:r>
      <w:proofErr w:type="gramEnd"/>
      <w:r w:rsidR="00440ABA" w:rsidRPr="00D06B2A">
        <w:t xml:space="preserve"> </w:t>
      </w:r>
      <w:proofErr w:type="spellStart"/>
      <w:r w:rsidR="00440ABA" w:rsidRPr="00D06B2A">
        <w:t>Küçüközer</w:t>
      </w:r>
      <w:proofErr w:type="spellEnd"/>
      <w:r w:rsidR="00440ABA" w:rsidRPr="00D06B2A">
        <w:t>, H. ve</w:t>
      </w:r>
      <w:r w:rsidRPr="00D06B2A">
        <w:t xml:space="preserve"> </w:t>
      </w:r>
      <w:proofErr w:type="spellStart"/>
      <w:r w:rsidRPr="00D06B2A">
        <w:t>Küçüközer</w:t>
      </w:r>
      <w:proofErr w:type="spellEnd"/>
      <w:r w:rsidRPr="00D06B2A">
        <w:t xml:space="preserve">, A. (2014). Sınıf öğretmeni adaylarının astronomi kavramları hakkındaki kavramsal anlamaları, </w:t>
      </w:r>
      <w:r w:rsidRPr="00D06B2A">
        <w:rPr>
          <w:i/>
          <w:iCs/>
        </w:rPr>
        <w:t>Fen Eğitimi ve Araştırmaları Derneği</w:t>
      </w:r>
      <w:r w:rsidRPr="00D06B2A">
        <w:t xml:space="preserve"> </w:t>
      </w:r>
      <w:r w:rsidRPr="00D06B2A">
        <w:rPr>
          <w:i/>
          <w:iCs/>
        </w:rPr>
        <w:t>Fen Bilimleri Öğretimi Dergisi</w:t>
      </w:r>
      <w:r w:rsidRPr="00D06B2A">
        <w:t>, 2(1), 23-34.</w:t>
      </w:r>
    </w:p>
    <w:p w:rsidR="001C296B" w:rsidRPr="00D06B2A" w:rsidRDefault="001C296B" w:rsidP="0053774B">
      <w:pPr>
        <w:autoSpaceDE w:val="0"/>
        <w:autoSpaceDN w:val="0"/>
        <w:adjustRightInd w:val="0"/>
        <w:spacing w:after="0" w:line="480" w:lineRule="auto"/>
        <w:ind w:left="567" w:hanging="567"/>
        <w:jc w:val="both"/>
        <w:rPr>
          <w:rFonts w:ascii="Times New Roman" w:eastAsia="TimesNewRoman" w:hAnsi="Times New Roman" w:cs="Times New Roman"/>
          <w:sz w:val="24"/>
          <w:szCs w:val="24"/>
        </w:rPr>
      </w:pPr>
      <w:r w:rsidRPr="00D06B2A">
        <w:rPr>
          <w:rFonts w:ascii="Times New Roman" w:eastAsia="TimesNewRoman" w:hAnsi="Times New Roman" w:cs="Times New Roman"/>
          <w:sz w:val="24"/>
          <w:szCs w:val="24"/>
          <w:lang w:val="en-US"/>
        </w:rPr>
        <w:t xml:space="preserve">Bruner, J. (1986). </w:t>
      </w:r>
      <w:r w:rsidRPr="00D06B2A">
        <w:rPr>
          <w:rFonts w:ascii="Times New Roman" w:eastAsia="TimesNewRoman,Italic" w:hAnsi="Times New Roman" w:cs="Times New Roman"/>
          <w:i/>
          <w:iCs/>
          <w:sz w:val="24"/>
          <w:szCs w:val="24"/>
          <w:lang w:val="en-US"/>
        </w:rPr>
        <w:t>Actual minds, possible worlds</w:t>
      </w:r>
      <w:r w:rsidRPr="00D06B2A">
        <w:rPr>
          <w:rFonts w:ascii="Times New Roman" w:eastAsia="TimesNewRoman" w:hAnsi="Times New Roman" w:cs="Times New Roman"/>
          <w:sz w:val="24"/>
          <w:szCs w:val="24"/>
          <w:lang w:val="en-US"/>
        </w:rPr>
        <w:t>. Cambridge, MA: Harvard University Press</w:t>
      </w:r>
      <w:r w:rsidRPr="00D06B2A">
        <w:rPr>
          <w:rFonts w:ascii="Times New Roman" w:eastAsia="TimesNewRoman" w:hAnsi="Times New Roman" w:cs="Times New Roman"/>
          <w:sz w:val="24"/>
          <w:szCs w:val="24"/>
        </w:rPr>
        <w:t>.</w:t>
      </w:r>
    </w:p>
    <w:p w:rsidR="001C296B" w:rsidRPr="00D06B2A" w:rsidRDefault="001C296B" w:rsidP="0053774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D06B2A">
        <w:rPr>
          <w:rFonts w:ascii="Times New Roman" w:hAnsi="Times New Roman" w:cs="Times New Roman"/>
          <w:sz w:val="24"/>
          <w:szCs w:val="24"/>
        </w:rPr>
        <w:t>Büyüköztürk</w:t>
      </w:r>
      <w:proofErr w:type="spellEnd"/>
      <w:r w:rsidRPr="00D06B2A">
        <w:rPr>
          <w:rFonts w:ascii="Times New Roman" w:hAnsi="Times New Roman" w:cs="Times New Roman"/>
          <w:sz w:val="24"/>
          <w:szCs w:val="24"/>
        </w:rPr>
        <w:t xml:space="preserve">, Ş. (2011). </w:t>
      </w:r>
      <w:r w:rsidRPr="00D06B2A">
        <w:rPr>
          <w:rFonts w:ascii="Times New Roman" w:hAnsi="Times New Roman" w:cs="Times New Roman"/>
          <w:i/>
          <w:sz w:val="24"/>
          <w:szCs w:val="24"/>
        </w:rPr>
        <w:t>Sosyal bilimler için veri analizi el kitabı</w:t>
      </w:r>
      <w:r w:rsidRPr="00D06B2A">
        <w:rPr>
          <w:rFonts w:ascii="Times New Roman" w:hAnsi="Times New Roman" w:cs="Times New Roman"/>
          <w:sz w:val="24"/>
          <w:szCs w:val="24"/>
        </w:rPr>
        <w:t xml:space="preserve"> (14. Baskı). Ankara: </w:t>
      </w:r>
      <w:proofErr w:type="spellStart"/>
      <w:r w:rsidRPr="00D06B2A">
        <w:rPr>
          <w:rFonts w:ascii="Times New Roman" w:hAnsi="Times New Roman" w:cs="Times New Roman"/>
          <w:sz w:val="24"/>
          <w:szCs w:val="24"/>
        </w:rPr>
        <w:t>Pegem</w:t>
      </w:r>
      <w:proofErr w:type="spellEnd"/>
      <w:r w:rsidRPr="00D06B2A">
        <w:rPr>
          <w:rFonts w:ascii="Times New Roman" w:hAnsi="Times New Roman" w:cs="Times New Roman"/>
          <w:sz w:val="24"/>
          <w:szCs w:val="24"/>
        </w:rPr>
        <w:t xml:space="preserve"> Akademi Yayıncılık.</w:t>
      </w:r>
    </w:p>
    <w:p w:rsidR="001C296B" w:rsidRPr="00D06B2A" w:rsidRDefault="001C296B" w:rsidP="0053774B">
      <w:pPr>
        <w:autoSpaceDE w:val="0"/>
        <w:autoSpaceDN w:val="0"/>
        <w:adjustRightInd w:val="0"/>
        <w:spacing w:after="0" w:line="480" w:lineRule="auto"/>
        <w:jc w:val="both"/>
        <w:rPr>
          <w:rFonts w:ascii="Times New Roman" w:hAnsi="Times New Roman" w:cs="Times New Roman"/>
          <w:sz w:val="24"/>
          <w:szCs w:val="24"/>
        </w:rPr>
      </w:pPr>
      <w:r w:rsidRPr="00D06B2A">
        <w:rPr>
          <w:rFonts w:ascii="Times New Roman" w:hAnsi="Times New Roman" w:cs="Times New Roman"/>
          <w:sz w:val="24"/>
          <w:szCs w:val="24"/>
        </w:rPr>
        <w:t>Coştu, B</w:t>
      </w:r>
      <w:proofErr w:type="gramStart"/>
      <w:r w:rsidRPr="00D06B2A">
        <w:rPr>
          <w:rFonts w:ascii="Times New Roman" w:hAnsi="Times New Roman" w:cs="Times New Roman"/>
          <w:sz w:val="24"/>
          <w:szCs w:val="24"/>
        </w:rPr>
        <w:t>.,</w:t>
      </w:r>
      <w:proofErr w:type="gramEnd"/>
      <w:r w:rsidRPr="00D06B2A">
        <w:rPr>
          <w:rFonts w:ascii="Times New Roman" w:hAnsi="Times New Roman" w:cs="Times New Roman"/>
          <w:sz w:val="24"/>
          <w:szCs w:val="24"/>
        </w:rPr>
        <w:t xml:space="preserve"> </w:t>
      </w:r>
      <w:proofErr w:type="spellStart"/>
      <w:r w:rsidRPr="00D06B2A">
        <w:rPr>
          <w:rFonts w:ascii="Times New Roman" w:hAnsi="Times New Roman" w:cs="Times New Roman"/>
          <w:sz w:val="24"/>
          <w:szCs w:val="24"/>
        </w:rPr>
        <w:t>Ayas</w:t>
      </w:r>
      <w:proofErr w:type="spellEnd"/>
      <w:r w:rsidRPr="00D06B2A">
        <w:rPr>
          <w:rFonts w:ascii="Times New Roman" w:hAnsi="Times New Roman" w:cs="Times New Roman"/>
          <w:sz w:val="24"/>
          <w:szCs w:val="24"/>
        </w:rPr>
        <w:t xml:space="preserve">, A., </w:t>
      </w:r>
      <w:proofErr w:type="spellStart"/>
      <w:r w:rsidRPr="00D06B2A">
        <w:rPr>
          <w:rFonts w:ascii="Times New Roman" w:hAnsi="Times New Roman" w:cs="Times New Roman"/>
          <w:sz w:val="24"/>
          <w:szCs w:val="24"/>
        </w:rPr>
        <w:t>Açıkkar</w:t>
      </w:r>
      <w:proofErr w:type="spellEnd"/>
      <w:r w:rsidRPr="00D06B2A">
        <w:rPr>
          <w:rFonts w:ascii="Times New Roman" w:hAnsi="Times New Roman" w:cs="Times New Roman"/>
          <w:sz w:val="24"/>
          <w:szCs w:val="24"/>
        </w:rPr>
        <w:t>, E. ve Çalık, M. (2003). Çözünürlük konusu ile ilgili kavramlar</w:t>
      </w:r>
    </w:p>
    <w:p w:rsidR="00E45172" w:rsidRPr="00D06B2A" w:rsidRDefault="001C296B" w:rsidP="0053774B">
      <w:pPr>
        <w:pStyle w:val="Default"/>
        <w:spacing w:line="480" w:lineRule="auto"/>
        <w:ind w:firstLine="567"/>
        <w:jc w:val="both"/>
        <w:rPr>
          <w:rFonts w:ascii="Times New Roman" w:hAnsi="Times New Roman" w:cs="Times New Roman"/>
        </w:rPr>
      </w:pPr>
      <w:proofErr w:type="gramStart"/>
      <w:r w:rsidRPr="00D06B2A">
        <w:rPr>
          <w:rFonts w:ascii="Times New Roman" w:hAnsi="Times New Roman" w:cs="Times New Roman"/>
        </w:rPr>
        <w:t>ne</w:t>
      </w:r>
      <w:proofErr w:type="gramEnd"/>
      <w:r w:rsidRPr="00D06B2A">
        <w:rPr>
          <w:rFonts w:ascii="Times New Roman" w:hAnsi="Times New Roman" w:cs="Times New Roman"/>
        </w:rPr>
        <w:t xml:space="preserve"> düzeyde anlaşılıyor? </w:t>
      </w:r>
      <w:r w:rsidRPr="00D06B2A">
        <w:rPr>
          <w:rFonts w:ascii="Times New Roman" w:hAnsi="Times New Roman" w:cs="Times New Roman"/>
          <w:i/>
          <w:iCs/>
        </w:rPr>
        <w:t>Boğaziçi Üniversitesi Eğitim Dergisi</w:t>
      </w:r>
      <w:r w:rsidRPr="00D06B2A">
        <w:rPr>
          <w:rFonts w:ascii="Times New Roman" w:hAnsi="Times New Roman" w:cs="Times New Roman"/>
        </w:rPr>
        <w:t>, 24 (2).</w:t>
      </w:r>
      <w:r w:rsidR="00440ABA" w:rsidRPr="00D06B2A">
        <w:rPr>
          <w:rFonts w:ascii="Times New Roman" w:hAnsi="Times New Roman" w:cs="Times New Roman"/>
        </w:rPr>
        <w:t xml:space="preserve"> 13-28.</w:t>
      </w:r>
    </w:p>
    <w:p w:rsidR="006E4532" w:rsidRPr="00D06B2A" w:rsidRDefault="006E4532" w:rsidP="0053774B">
      <w:pPr>
        <w:pStyle w:val="Default"/>
        <w:spacing w:line="480" w:lineRule="auto"/>
        <w:ind w:left="567" w:hanging="567"/>
        <w:jc w:val="both"/>
        <w:rPr>
          <w:rFonts w:ascii="Times New Roman" w:hAnsi="Times New Roman" w:cs="Times New Roman"/>
        </w:rPr>
      </w:pPr>
      <w:r w:rsidRPr="00D06B2A">
        <w:rPr>
          <w:rFonts w:ascii="Times New Roman" w:hAnsi="Times New Roman" w:cs="Times New Roman"/>
        </w:rPr>
        <w:t>Çelikten, O</w:t>
      </w:r>
      <w:proofErr w:type="gramStart"/>
      <w:r w:rsidRPr="00D06B2A">
        <w:rPr>
          <w:rFonts w:ascii="Times New Roman" w:hAnsi="Times New Roman" w:cs="Times New Roman"/>
        </w:rPr>
        <w:t>.,</w:t>
      </w:r>
      <w:proofErr w:type="gramEnd"/>
      <w:r w:rsidRPr="00D06B2A">
        <w:rPr>
          <w:rFonts w:ascii="Times New Roman" w:hAnsi="Times New Roman" w:cs="Times New Roman"/>
        </w:rPr>
        <w:t xml:space="preserve"> </w:t>
      </w:r>
      <w:proofErr w:type="spellStart"/>
      <w:r w:rsidRPr="00D06B2A">
        <w:rPr>
          <w:rFonts w:ascii="Times New Roman" w:hAnsi="Times New Roman" w:cs="Times New Roman"/>
        </w:rPr>
        <w:t>İpekçioğlu</w:t>
      </w:r>
      <w:proofErr w:type="spellEnd"/>
      <w:r w:rsidRPr="00D06B2A">
        <w:rPr>
          <w:rFonts w:ascii="Times New Roman" w:hAnsi="Times New Roman" w:cs="Times New Roman"/>
        </w:rPr>
        <w:t xml:space="preserve">, S., </w:t>
      </w:r>
      <w:proofErr w:type="spellStart"/>
      <w:r w:rsidRPr="00D06B2A">
        <w:rPr>
          <w:rFonts w:ascii="Times New Roman" w:hAnsi="Times New Roman" w:cs="Times New Roman"/>
        </w:rPr>
        <w:t>Ertepınar</w:t>
      </w:r>
      <w:proofErr w:type="spellEnd"/>
      <w:r w:rsidRPr="00D06B2A">
        <w:rPr>
          <w:rFonts w:ascii="Times New Roman" w:hAnsi="Times New Roman" w:cs="Times New Roman"/>
        </w:rPr>
        <w:t xml:space="preserve">, H. </w:t>
      </w:r>
      <w:r w:rsidR="00A86836" w:rsidRPr="00D06B2A">
        <w:rPr>
          <w:rFonts w:ascii="Times New Roman" w:hAnsi="Times New Roman" w:cs="Times New Roman"/>
        </w:rPr>
        <w:t>ve</w:t>
      </w:r>
      <w:r w:rsidRPr="00D06B2A">
        <w:rPr>
          <w:rFonts w:ascii="Times New Roman" w:hAnsi="Times New Roman" w:cs="Times New Roman"/>
        </w:rPr>
        <w:t xml:space="preserve"> </w:t>
      </w:r>
      <w:proofErr w:type="spellStart"/>
      <w:r w:rsidRPr="00D06B2A">
        <w:rPr>
          <w:rFonts w:ascii="Times New Roman" w:hAnsi="Times New Roman" w:cs="Times New Roman"/>
        </w:rPr>
        <w:t>Geban</w:t>
      </w:r>
      <w:proofErr w:type="spellEnd"/>
      <w:r w:rsidRPr="00D06B2A">
        <w:rPr>
          <w:rFonts w:ascii="Times New Roman" w:hAnsi="Times New Roman" w:cs="Times New Roman"/>
        </w:rPr>
        <w:t xml:space="preserve">, Ö. (2012). </w:t>
      </w:r>
      <w:proofErr w:type="gramStart"/>
      <w:r w:rsidRPr="00D06B2A">
        <w:rPr>
          <w:rFonts w:ascii="Times New Roman" w:hAnsi="Times New Roman" w:cs="Times New Roman"/>
          <w:lang w:val="en-US"/>
        </w:rPr>
        <w:t xml:space="preserve">The effect of the conceptual change oriented instruction through cooperative learning on 4th grade students’ understanding of earth and sky concepts, </w:t>
      </w:r>
      <w:r w:rsidRPr="00D06B2A">
        <w:rPr>
          <w:rFonts w:ascii="Times New Roman" w:hAnsi="Times New Roman" w:cs="Times New Roman"/>
          <w:i/>
          <w:iCs/>
          <w:lang w:val="en-US"/>
        </w:rPr>
        <w:t>Science Education International,</w:t>
      </w:r>
      <w:r w:rsidRPr="00D06B2A">
        <w:rPr>
          <w:rFonts w:ascii="Times New Roman" w:hAnsi="Times New Roman" w:cs="Times New Roman"/>
          <w:lang w:val="en-US"/>
        </w:rPr>
        <w:t xml:space="preserve"> 23(1), 84-96.</w:t>
      </w:r>
      <w:proofErr w:type="gramEnd"/>
    </w:p>
    <w:p w:rsidR="001C296B" w:rsidRPr="00D06B2A" w:rsidRDefault="001C296B" w:rsidP="0053774B">
      <w:pPr>
        <w:pStyle w:val="GvdeMetni"/>
        <w:spacing w:line="480" w:lineRule="auto"/>
        <w:ind w:left="567" w:hanging="567"/>
        <w:rPr>
          <w:rFonts w:eastAsia="PalatinoTurk"/>
        </w:rPr>
      </w:pPr>
      <w:r w:rsidRPr="00D06B2A">
        <w:rPr>
          <w:rFonts w:eastAsia="PalatinoTurk"/>
        </w:rPr>
        <w:lastRenderedPageBreak/>
        <w:t xml:space="preserve">Çepni, S. (2011). </w:t>
      </w:r>
      <w:r w:rsidRPr="00D06B2A">
        <w:rPr>
          <w:rFonts w:eastAsia="PalatinoTurk"/>
          <w:i/>
        </w:rPr>
        <w:t>Araştırma ve proje çalışmalarına giriş</w:t>
      </w:r>
      <w:r w:rsidRPr="00D06B2A">
        <w:rPr>
          <w:rFonts w:eastAsia="PalatinoTurk"/>
        </w:rPr>
        <w:t>, Trabzon: Celepler Matbaacılık.</w:t>
      </w:r>
    </w:p>
    <w:p w:rsidR="001C296B" w:rsidRPr="00D06B2A" w:rsidRDefault="001C296B" w:rsidP="0053774B">
      <w:pPr>
        <w:pStyle w:val="Default"/>
        <w:spacing w:line="480" w:lineRule="auto"/>
        <w:ind w:left="567" w:hanging="567"/>
        <w:jc w:val="both"/>
        <w:rPr>
          <w:rFonts w:ascii="Times New Roman" w:hAnsi="Times New Roman" w:cs="Times New Roman"/>
          <w:bCs/>
          <w:lang w:eastAsia="zh-TW"/>
        </w:rPr>
      </w:pPr>
      <w:r w:rsidRPr="00D06B2A">
        <w:rPr>
          <w:rFonts w:ascii="Times New Roman" w:hAnsi="Times New Roman" w:cs="Times New Roman"/>
          <w:bCs/>
        </w:rPr>
        <w:t>Çepni, S</w:t>
      </w:r>
      <w:proofErr w:type="gramStart"/>
      <w:r w:rsidRPr="00D06B2A">
        <w:rPr>
          <w:rFonts w:ascii="Times New Roman" w:hAnsi="Times New Roman" w:cs="Times New Roman"/>
          <w:bCs/>
        </w:rPr>
        <w:t>.,</w:t>
      </w:r>
      <w:proofErr w:type="gramEnd"/>
      <w:r w:rsidRPr="00D06B2A">
        <w:rPr>
          <w:rFonts w:ascii="Times New Roman" w:hAnsi="Times New Roman" w:cs="Times New Roman"/>
          <w:bCs/>
        </w:rPr>
        <w:t xml:space="preserve"> Özmen, H. ve Bakırcı, H. (</w:t>
      </w:r>
      <w:r w:rsidR="008C1811" w:rsidRPr="00D06B2A">
        <w:rPr>
          <w:rFonts w:ascii="Times New Roman" w:hAnsi="Times New Roman" w:cs="Times New Roman"/>
          <w:bCs/>
        </w:rPr>
        <w:t>Haziran, 2012</w:t>
      </w:r>
      <w:r w:rsidRPr="00D06B2A">
        <w:rPr>
          <w:rFonts w:ascii="Times New Roman" w:hAnsi="Times New Roman" w:cs="Times New Roman"/>
          <w:bCs/>
        </w:rPr>
        <w:t>). Ortak bilgi yapılandırma modeline uygun öğretim materyali geliştirilmesi: Işığın madde ile etkileşimi ve yansıma örneği,</w:t>
      </w:r>
      <w:r w:rsidRPr="00D06B2A">
        <w:rPr>
          <w:rFonts w:ascii="Times New Roman" w:hAnsi="Times New Roman" w:cs="Times New Roman"/>
          <w:bCs/>
          <w:i/>
          <w:lang w:eastAsia="zh-TW"/>
        </w:rPr>
        <w:t xml:space="preserve"> </w:t>
      </w:r>
      <w:r w:rsidRPr="00D06B2A">
        <w:rPr>
          <w:rFonts w:ascii="Times New Roman" w:hAnsi="Times New Roman" w:cs="Times New Roman"/>
          <w:bCs/>
          <w:lang w:eastAsia="zh-TW"/>
        </w:rPr>
        <w:t xml:space="preserve">Sözlü bildiri, </w:t>
      </w:r>
      <w:r w:rsidR="00982840" w:rsidRPr="00D06B2A">
        <w:rPr>
          <w:rFonts w:ascii="Times New Roman" w:hAnsi="Times New Roman" w:cs="Times New Roman"/>
          <w:bCs/>
          <w:i/>
          <w:lang w:eastAsia="zh-TW"/>
        </w:rPr>
        <w:t xml:space="preserve">X. </w:t>
      </w:r>
      <w:r w:rsidR="006D3968" w:rsidRPr="00D06B2A">
        <w:rPr>
          <w:rFonts w:ascii="Times New Roman" w:hAnsi="Times New Roman" w:cs="Times New Roman"/>
          <w:bCs/>
          <w:i/>
          <w:lang w:eastAsia="zh-TW"/>
        </w:rPr>
        <w:t xml:space="preserve">Ulusal </w:t>
      </w:r>
      <w:r w:rsidRPr="00D06B2A">
        <w:rPr>
          <w:rFonts w:ascii="Times New Roman" w:hAnsi="Times New Roman" w:cs="Times New Roman"/>
          <w:bCs/>
          <w:i/>
          <w:lang w:eastAsia="zh-TW"/>
        </w:rPr>
        <w:t>Fen Bilimleri ve Matematik Eğitimi Kongresi,</w:t>
      </w:r>
      <w:r w:rsidR="008B613E" w:rsidRPr="00D06B2A">
        <w:rPr>
          <w:rFonts w:ascii="Times New Roman" w:hAnsi="Times New Roman" w:cs="Times New Roman"/>
          <w:bCs/>
          <w:lang w:eastAsia="zh-TW"/>
        </w:rPr>
        <w:t xml:space="preserve"> </w:t>
      </w:r>
      <w:r w:rsidRPr="00D06B2A">
        <w:rPr>
          <w:rFonts w:ascii="Times New Roman" w:hAnsi="Times New Roman" w:cs="Times New Roman"/>
          <w:bCs/>
          <w:lang w:eastAsia="zh-TW"/>
        </w:rPr>
        <w:t>Niğde Üniversitesi, Niğde.</w:t>
      </w:r>
    </w:p>
    <w:p w:rsidR="001C296B" w:rsidRPr="00D06B2A" w:rsidRDefault="001C296B" w:rsidP="0053774B">
      <w:pPr>
        <w:pStyle w:val="Default"/>
        <w:spacing w:line="480" w:lineRule="auto"/>
        <w:ind w:left="567" w:hanging="567"/>
        <w:jc w:val="both"/>
        <w:rPr>
          <w:rFonts w:ascii="Times New Roman" w:eastAsia="TimesNewRoman" w:hAnsi="Times New Roman" w:cs="Times New Roman"/>
          <w:color w:val="auto"/>
          <w:lang w:val="en-US"/>
        </w:rPr>
      </w:pPr>
      <w:proofErr w:type="gramStart"/>
      <w:r w:rsidRPr="00D06B2A">
        <w:rPr>
          <w:rFonts w:ascii="Times New Roman" w:eastAsia="TimesNewRoman" w:hAnsi="Times New Roman" w:cs="Times New Roman"/>
          <w:color w:val="auto"/>
          <w:lang w:val="en-US"/>
        </w:rPr>
        <w:t>Doll, W. E. (1993).</w:t>
      </w:r>
      <w:proofErr w:type="gramEnd"/>
      <w:r w:rsidRPr="00D06B2A">
        <w:rPr>
          <w:rFonts w:ascii="Times New Roman" w:eastAsia="TimesNewRoman" w:hAnsi="Times New Roman" w:cs="Times New Roman"/>
          <w:color w:val="auto"/>
          <w:lang w:val="en-US"/>
        </w:rPr>
        <w:t xml:space="preserve"> </w:t>
      </w:r>
      <w:proofErr w:type="gramStart"/>
      <w:r w:rsidRPr="00D06B2A">
        <w:rPr>
          <w:rFonts w:ascii="Times New Roman" w:eastAsia="TimesNewRoman" w:hAnsi="Times New Roman" w:cs="Times New Roman"/>
          <w:i/>
          <w:color w:val="auto"/>
          <w:lang w:val="en-US"/>
        </w:rPr>
        <w:t>A post-modern perspective on curriculum.</w:t>
      </w:r>
      <w:proofErr w:type="gramEnd"/>
      <w:r w:rsidRPr="00D06B2A">
        <w:rPr>
          <w:rFonts w:ascii="Times New Roman" w:eastAsia="TimesNewRoman" w:hAnsi="Times New Roman" w:cs="Times New Roman"/>
          <w:i/>
          <w:color w:val="auto"/>
          <w:lang w:val="en-US"/>
        </w:rPr>
        <w:t xml:space="preserve"> </w:t>
      </w:r>
      <w:proofErr w:type="gramStart"/>
      <w:r w:rsidRPr="00D06B2A">
        <w:rPr>
          <w:rFonts w:ascii="Times New Roman" w:eastAsia="TimesNewRoman,Italic" w:hAnsi="Times New Roman" w:cs="Times New Roman"/>
          <w:i/>
          <w:iCs/>
          <w:color w:val="auto"/>
          <w:lang w:val="en-US"/>
        </w:rPr>
        <w:t>advances</w:t>
      </w:r>
      <w:proofErr w:type="gramEnd"/>
      <w:r w:rsidRPr="00D06B2A">
        <w:rPr>
          <w:rFonts w:ascii="Times New Roman" w:eastAsia="TimesNewRoman,Italic" w:hAnsi="Times New Roman" w:cs="Times New Roman"/>
          <w:i/>
          <w:iCs/>
          <w:color w:val="auto"/>
          <w:lang w:val="en-US"/>
        </w:rPr>
        <w:t xml:space="preserve"> in contemporary educational thought</w:t>
      </w:r>
      <w:r w:rsidRPr="00D06B2A">
        <w:rPr>
          <w:rFonts w:ascii="Times New Roman" w:eastAsia="TimesNewRoman" w:hAnsi="Times New Roman" w:cs="Times New Roman"/>
          <w:color w:val="auto"/>
          <w:lang w:val="en-US"/>
        </w:rPr>
        <w:t xml:space="preserve">, </w:t>
      </w:r>
      <w:r w:rsidRPr="00D06B2A">
        <w:rPr>
          <w:rFonts w:ascii="Times New Roman" w:eastAsia="TimesNewRoman,Italic" w:hAnsi="Times New Roman" w:cs="Times New Roman"/>
          <w:iCs/>
          <w:color w:val="auto"/>
          <w:lang w:val="en-US"/>
        </w:rPr>
        <w:t>9</w:t>
      </w:r>
      <w:r w:rsidRPr="00D06B2A">
        <w:rPr>
          <w:rFonts w:ascii="Times New Roman" w:eastAsia="TimesNewRoman" w:hAnsi="Times New Roman" w:cs="Times New Roman"/>
          <w:color w:val="auto"/>
          <w:lang w:val="en-US"/>
        </w:rPr>
        <w:t>, Teachers College, New York: Columbia University.</w:t>
      </w:r>
    </w:p>
    <w:p w:rsidR="001C296B" w:rsidRPr="00D06B2A" w:rsidRDefault="001C296B" w:rsidP="0053774B">
      <w:pPr>
        <w:pStyle w:val="Default"/>
        <w:spacing w:line="480" w:lineRule="auto"/>
        <w:ind w:left="567" w:hanging="567"/>
        <w:jc w:val="both"/>
        <w:rPr>
          <w:rFonts w:ascii="Times New Roman" w:hAnsi="Times New Roman" w:cs="Times New Roman"/>
          <w:lang w:val="en-US"/>
        </w:rPr>
      </w:pPr>
      <w:r w:rsidRPr="00D06B2A">
        <w:rPr>
          <w:rFonts w:ascii="Times New Roman" w:hAnsi="Times New Roman" w:cs="Times New Roman"/>
          <w:lang w:val="en-US"/>
        </w:rPr>
        <w:t xml:space="preserve">Ebenezer, J. V. &amp; Connor, S. (1998). </w:t>
      </w:r>
      <w:proofErr w:type="gramStart"/>
      <w:r w:rsidRPr="00D06B2A">
        <w:rPr>
          <w:rFonts w:ascii="Times New Roman" w:hAnsi="Times New Roman" w:cs="Times New Roman"/>
          <w:i/>
          <w:lang w:val="en-US"/>
        </w:rPr>
        <w:t>Learning to teach science: A model for the 21 century</w:t>
      </w:r>
      <w:r w:rsidRPr="00D06B2A">
        <w:rPr>
          <w:rFonts w:ascii="Times New Roman" w:hAnsi="Times New Roman" w:cs="Times New Roman"/>
          <w:lang w:val="en-US"/>
        </w:rPr>
        <w:t>.</w:t>
      </w:r>
      <w:proofErr w:type="gramEnd"/>
      <w:r w:rsidRPr="00D06B2A">
        <w:rPr>
          <w:rFonts w:ascii="Times New Roman" w:hAnsi="Times New Roman" w:cs="Times New Roman"/>
          <w:lang w:val="en-US"/>
        </w:rPr>
        <w:t xml:space="preserve"> Upper Saddle River, NJ: Prentice-Hall, Simon and Schuster/</w:t>
      </w:r>
      <w:proofErr w:type="gramStart"/>
      <w:r w:rsidRPr="00D06B2A">
        <w:rPr>
          <w:rFonts w:ascii="Times New Roman" w:hAnsi="Times New Roman" w:cs="Times New Roman"/>
          <w:lang w:val="en-US"/>
        </w:rPr>
        <w:t>A</w:t>
      </w:r>
      <w:proofErr w:type="gramEnd"/>
      <w:r w:rsidRPr="00D06B2A">
        <w:rPr>
          <w:rFonts w:ascii="Times New Roman" w:hAnsi="Times New Roman" w:cs="Times New Roman"/>
          <w:lang w:val="en-US"/>
        </w:rPr>
        <w:t xml:space="preserve"> Viacom Company.</w:t>
      </w:r>
    </w:p>
    <w:p w:rsidR="00316118" w:rsidRPr="00D06B2A" w:rsidRDefault="00316118" w:rsidP="0053774B">
      <w:pPr>
        <w:autoSpaceDE w:val="0"/>
        <w:autoSpaceDN w:val="0"/>
        <w:adjustRightInd w:val="0"/>
        <w:spacing w:after="0" w:line="480" w:lineRule="auto"/>
        <w:ind w:left="567" w:hanging="567"/>
        <w:jc w:val="both"/>
        <w:rPr>
          <w:rFonts w:ascii="Times New Roman" w:eastAsia="Calibri" w:hAnsi="Times New Roman" w:cs="Times New Roman"/>
          <w:color w:val="000000"/>
          <w:sz w:val="24"/>
          <w:szCs w:val="24"/>
          <w:lang w:val="en-US"/>
        </w:rPr>
      </w:pPr>
      <w:proofErr w:type="gramStart"/>
      <w:r w:rsidRPr="00D06B2A">
        <w:rPr>
          <w:rFonts w:ascii="Times New Roman" w:eastAsia="Calibri" w:hAnsi="Times New Roman" w:cs="Times New Roman"/>
          <w:color w:val="000000"/>
          <w:sz w:val="24"/>
          <w:szCs w:val="24"/>
          <w:lang w:val="en-US"/>
        </w:rPr>
        <w:t xml:space="preserve">Ebenezer, J., </w:t>
      </w:r>
      <w:proofErr w:type="spellStart"/>
      <w:r w:rsidRPr="00D06B2A">
        <w:rPr>
          <w:rFonts w:ascii="Times New Roman" w:eastAsia="Calibri" w:hAnsi="Times New Roman" w:cs="Times New Roman"/>
          <w:color w:val="000000"/>
          <w:sz w:val="24"/>
          <w:szCs w:val="24"/>
          <w:lang w:val="en-US"/>
        </w:rPr>
        <w:t>Chacko</w:t>
      </w:r>
      <w:proofErr w:type="spellEnd"/>
      <w:r w:rsidRPr="00D06B2A">
        <w:rPr>
          <w:rFonts w:ascii="Times New Roman" w:eastAsia="Calibri" w:hAnsi="Times New Roman" w:cs="Times New Roman"/>
          <w:color w:val="000000"/>
          <w:sz w:val="24"/>
          <w:szCs w:val="24"/>
          <w:lang w:val="en-US"/>
        </w:rPr>
        <w:t>, S. &amp; Immanuel, N. (2004).</w:t>
      </w:r>
      <w:proofErr w:type="gramEnd"/>
      <w:r w:rsidRPr="00D06B2A">
        <w:rPr>
          <w:rFonts w:ascii="Times New Roman" w:eastAsia="Calibri" w:hAnsi="Times New Roman" w:cs="Times New Roman"/>
          <w:color w:val="000000"/>
          <w:sz w:val="24"/>
          <w:szCs w:val="24"/>
          <w:lang w:val="en-US"/>
        </w:rPr>
        <w:t xml:space="preserve"> Common knowledge construction model for teaching and learning science: Application in the Indian context.</w:t>
      </w:r>
    </w:p>
    <w:p w:rsidR="00D5555E" w:rsidRPr="00D06B2A" w:rsidRDefault="001C296B" w:rsidP="0053774B">
      <w:pPr>
        <w:autoSpaceDE w:val="0"/>
        <w:autoSpaceDN w:val="0"/>
        <w:adjustRightInd w:val="0"/>
        <w:spacing w:after="0" w:line="480" w:lineRule="auto"/>
        <w:ind w:left="567" w:hanging="567"/>
        <w:jc w:val="both"/>
        <w:rPr>
          <w:rFonts w:ascii="Times New Roman" w:hAnsi="Times New Roman" w:cs="Times New Roman"/>
          <w:sz w:val="24"/>
          <w:szCs w:val="24"/>
          <w:lang w:val="en-US"/>
        </w:rPr>
      </w:pPr>
      <w:r w:rsidRPr="00D06B2A">
        <w:rPr>
          <w:rFonts w:ascii="Times New Roman" w:hAnsi="Times New Roman" w:cs="Times New Roman"/>
          <w:sz w:val="24"/>
          <w:szCs w:val="24"/>
          <w:lang w:val="de-DE"/>
        </w:rPr>
        <w:t xml:space="preserve">Ebenezer, J., </w:t>
      </w:r>
      <w:proofErr w:type="spellStart"/>
      <w:r w:rsidRPr="00D06B2A">
        <w:rPr>
          <w:rFonts w:ascii="Times New Roman" w:hAnsi="Times New Roman" w:cs="Times New Roman"/>
          <w:sz w:val="24"/>
          <w:szCs w:val="24"/>
          <w:lang w:val="de-DE"/>
        </w:rPr>
        <w:t>Chacko</w:t>
      </w:r>
      <w:proofErr w:type="spellEnd"/>
      <w:r w:rsidRPr="00D06B2A">
        <w:rPr>
          <w:rFonts w:ascii="Times New Roman" w:hAnsi="Times New Roman" w:cs="Times New Roman"/>
          <w:sz w:val="24"/>
          <w:szCs w:val="24"/>
          <w:lang w:val="de-DE"/>
        </w:rPr>
        <w:t xml:space="preserve">, S., Kaya, O. N., </w:t>
      </w:r>
      <w:proofErr w:type="spellStart"/>
      <w:r w:rsidRPr="00D06B2A">
        <w:rPr>
          <w:rFonts w:ascii="Times New Roman" w:hAnsi="Times New Roman" w:cs="Times New Roman"/>
          <w:sz w:val="24"/>
          <w:szCs w:val="24"/>
          <w:lang w:val="de-DE"/>
        </w:rPr>
        <w:t>Koya</w:t>
      </w:r>
      <w:proofErr w:type="spellEnd"/>
      <w:r w:rsidRPr="00D06B2A">
        <w:rPr>
          <w:rFonts w:ascii="Times New Roman" w:hAnsi="Times New Roman" w:cs="Times New Roman"/>
          <w:sz w:val="24"/>
          <w:szCs w:val="24"/>
          <w:lang w:val="de-DE"/>
        </w:rPr>
        <w:t xml:space="preserve">, S. K. &amp; Ebenezer, D. L. (2010). </w:t>
      </w:r>
      <w:r w:rsidRPr="00D06B2A">
        <w:rPr>
          <w:rFonts w:ascii="Times New Roman" w:hAnsi="Times New Roman" w:cs="Times New Roman"/>
          <w:sz w:val="24"/>
          <w:szCs w:val="24"/>
          <w:lang w:val="en-US"/>
        </w:rPr>
        <w:t>The effects of common knowledge construction model sequence of lessons on science achievement and relational conceptual change.</w:t>
      </w:r>
      <w:r w:rsidR="00F93B36" w:rsidRPr="00D06B2A">
        <w:rPr>
          <w:rFonts w:ascii="Times New Roman" w:hAnsi="Times New Roman" w:cs="Times New Roman"/>
          <w:sz w:val="24"/>
          <w:szCs w:val="24"/>
          <w:lang w:val="en-US"/>
        </w:rPr>
        <w:t xml:space="preserve"> </w:t>
      </w:r>
      <w:r w:rsidRPr="00D06B2A">
        <w:rPr>
          <w:rFonts w:ascii="Times New Roman" w:hAnsi="Times New Roman" w:cs="Times New Roman"/>
          <w:i/>
          <w:sz w:val="24"/>
          <w:szCs w:val="24"/>
          <w:lang w:val="en-US"/>
        </w:rPr>
        <w:t>Journal of Research in Science Teaching,</w:t>
      </w:r>
      <w:r w:rsidR="00F93B36" w:rsidRPr="00D06B2A">
        <w:rPr>
          <w:rFonts w:ascii="Times New Roman" w:hAnsi="Times New Roman" w:cs="Times New Roman"/>
          <w:i/>
          <w:sz w:val="24"/>
          <w:szCs w:val="24"/>
          <w:lang w:val="en-US"/>
        </w:rPr>
        <w:t xml:space="preserve"> </w:t>
      </w:r>
      <w:r w:rsidR="005B1D51" w:rsidRPr="00D06B2A">
        <w:rPr>
          <w:rFonts w:ascii="Times New Roman" w:hAnsi="Times New Roman" w:cs="Times New Roman"/>
          <w:sz w:val="24"/>
          <w:szCs w:val="24"/>
          <w:lang w:val="en-US"/>
        </w:rPr>
        <w:t>47(1),</w:t>
      </w:r>
      <w:r w:rsidR="00F93B36" w:rsidRPr="00D06B2A">
        <w:rPr>
          <w:rFonts w:ascii="Times New Roman" w:hAnsi="Times New Roman" w:cs="Times New Roman"/>
          <w:sz w:val="24"/>
          <w:szCs w:val="24"/>
          <w:lang w:val="en-US"/>
        </w:rPr>
        <w:t xml:space="preserve"> </w:t>
      </w:r>
      <w:r w:rsidRPr="00D06B2A">
        <w:rPr>
          <w:rFonts w:ascii="Times New Roman" w:hAnsi="Times New Roman" w:cs="Times New Roman"/>
          <w:sz w:val="24"/>
          <w:szCs w:val="24"/>
          <w:lang w:val="en-US"/>
        </w:rPr>
        <w:t>25–46.</w:t>
      </w:r>
    </w:p>
    <w:p w:rsidR="00D5555E" w:rsidRPr="00D06B2A" w:rsidRDefault="00D5555E" w:rsidP="0053774B">
      <w:pPr>
        <w:autoSpaceDE w:val="0"/>
        <w:autoSpaceDN w:val="0"/>
        <w:adjustRightInd w:val="0"/>
        <w:spacing w:after="0" w:line="480" w:lineRule="auto"/>
        <w:ind w:left="567" w:hanging="567"/>
        <w:jc w:val="both"/>
        <w:rPr>
          <w:rFonts w:ascii="Times New Roman" w:hAnsi="Times New Roman" w:cs="Times New Roman"/>
          <w:sz w:val="24"/>
          <w:szCs w:val="24"/>
        </w:rPr>
      </w:pPr>
      <w:r w:rsidRPr="00D06B2A">
        <w:rPr>
          <w:rFonts w:ascii="Times New Roman" w:hAnsi="Times New Roman" w:cs="Times New Roman"/>
          <w:sz w:val="24"/>
          <w:szCs w:val="24"/>
        </w:rPr>
        <w:t>Ekiz, D. ve Akbaş, Y. (2005). İlköğretim 6. sınıf öğrencilerinin astronomi ile ilgili kavramları</w:t>
      </w:r>
    </w:p>
    <w:p w:rsidR="00D5555E" w:rsidRPr="00D06B2A" w:rsidRDefault="00D5555E" w:rsidP="0053774B">
      <w:pPr>
        <w:autoSpaceDE w:val="0"/>
        <w:autoSpaceDN w:val="0"/>
        <w:adjustRightInd w:val="0"/>
        <w:spacing w:after="0" w:line="480" w:lineRule="auto"/>
        <w:ind w:left="567"/>
        <w:jc w:val="both"/>
        <w:rPr>
          <w:rFonts w:ascii="Times New Roman" w:hAnsi="Times New Roman" w:cs="Times New Roman"/>
          <w:sz w:val="24"/>
          <w:szCs w:val="24"/>
          <w:lang w:val="de-DE"/>
        </w:rPr>
      </w:pPr>
      <w:proofErr w:type="gramStart"/>
      <w:r w:rsidRPr="00D06B2A">
        <w:rPr>
          <w:rFonts w:ascii="Times New Roman" w:hAnsi="Times New Roman" w:cs="Times New Roman"/>
          <w:sz w:val="24"/>
          <w:szCs w:val="24"/>
        </w:rPr>
        <w:t>anlama</w:t>
      </w:r>
      <w:proofErr w:type="gramEnd"/>
      <w:r w:rsidRPr="00D06B2A">
        <w:rPr>
          <w:rFonts w:ascii="Times New Roman" w:hAnsi="Times New Roman" w:cs="Times New Roman"/>
          <w:sz w:val="24"/>
          <w:szCs w:val="24"/>
        </w:rPr>
        <w:t xml:space="preserve"> düzeyi ve kavram yanılgıları. </w:t>
      </w:r>
      <w:r w:rsidRPr="00D06B2A">
        <w:rPr>
          <w:rFonts w:ascii="Times New Roman" w:hAnsi="Times New Roman" w:cs="Times New Roman"/>
          <w:i/>
          <w:iCs/>
          <w:sz w:val="24"/>
          <w:szCs w:val="24"/>
        </w:rPr>
        <w:t xml:space="preserve">Milli Eğitim Dergisi, </w:t>
      </w:r>
      <w:r w:rsidRPr="00D06B2A">
        <w:rPr>
          <w:rFonts w:ascii="Times New Roman" w:hAnsi="Times New Roman" w:cs="Times New Roman"/>
          <w:sz w:val="24"/>
          <w:szCs w:val="24"/>
        </w:rPr>
        <w:t>165.</w:t>
      </w:r>
    </w:p>
    <w:p w:rsidR="00D5555E" w:rsidRPr="00D06B2A" w:rsidRDefault="001C296B" w:rsidP="0053774B">
      <w:pPr>
        <w:autoSpaceDE w:val="0"/>
        <w:autoSpaceDN w:val="0"/>
        <w:adjustRightInd w:val="0"/>
        <w:spacing w:after="0" w:line="480" w:lineRule="auto"/>
        <w:ind w:left="567" w:hanging="567"/>
        <w:jc w:val="both"/>
        <w:rPr>
          <w:rFonts w:ascii="Times New Roman" w:hAnsi="Times New Roman" w:cs="Times New Roman"/>
          <w:sz w:val="24"/>
          <w:szCs w:val="24"/>
        </w:rPr>
      </w:pPr>
      <w:r w:rsidRPr="00D06B2A">
        <w:rPr>
          <w:rFonts w:ascii="Times New Roman" w:hAnsi="Times New Roman" w:cs="Times New Roman"/>
          <w:sz w:val="24"/>
          <w:szCs w:val="24"/>
        </w:rPr>
        <w:t>Ekiz, D. (2013</w:t>
      </w:r>
      <w:r w:rsidRPr="00D06B2A">
        <w:rPr>
          <w:rFonts w:ascii="Times New Roman" w:hAnsi="Times New Roman" w:cs="Times New Roman"/>
          <w:i/>
          <w:sz w:val="24"/>
          <w:szCs w:val="24"/>
        </w:rPr>
        <w:t xml:space="preserve">). </w:t>
      </w:r>
      <w:r w:rsidRPr="00D06B2A">
        <w:rPr>
          <w:rFonts w:ascii="Times New Roman" w:hAnsi="Times New Roman" w:cs="Times New Roman"/>
          <w:i/>
          <w:iCs/>
          <w:sz w:val="24"/>
          <w:szCs w:val="24"/>
        </w:rPr>
        <w:t>E</w:t>
      </w:r>
      <w:r w:rsidRPr="00D06B2A">
        <w:rPr>
          <w:rFonts w:ascii="Times New Roman" w:eastAsia="TimesNewRoman,Italic" w:hAnsi="Times New Roman" w:cs="Times New Roman"/>
          <w:i/>
          <w:iCs/>
          <w:sz w:val="24"/>
          <w:szCs w:val="24"/>
        </w:rPr>
        <w:t>ğ</w:t>
      </w:r>
      <w:r w:rsidRPr="00D06B2A">
        <w:rPr>
          <w:rFonts w:ascii="Times New Roman" w:hAnsi="Times New Roman" w:cs="Times New Roman"/>
          <w:i/>
          <w:iCs/>
          <w:sz w:val="24"/>
          <w:szCs w:val="24"/>
        </w:rPr>
        <w:t>itimde ara</w:t>
      </w:r>
      <w:r w:rsidRPr="00D06B2A">
        <w:rPr>
          <w:rFonts w:ascii="Times New Roman" w:eastAsia="TimesNewRoman,Italic" w:hAnsi="Times New Roman" w:cs="Times New Roman"/>
          <w:i/>
          <w:iCs/>
          <w:sz w:val="24"/>
          <w:szCs w:val="24"/>
        </w:rPr>
        <w:t>ş</w:t>
      </w:r>
      <w:r w:rsidRPr="00D06B2A">
        <w:rPr>
          <w:rFonts w:ascii="Times New Roman" w:hAnsi="Times New Roman" w:cs="Times New Roman"/>
          <w:i/>
          <w:iCs/>
          <w:sz w:val="24"/>
          <w:szCs w:val="24"/>
        </w:rPr>
        <w:t>t</w:t>
      </w:r>
      <w:r w:rsidRPr="00D06B2A">
        <w:rPr>
          <w:rFonts w:ascii="Times New Roman" w:eastAsia="TimesNewRoman,Italic" w:hAnsi="Times New Roman" w:cs="Times New Roman"/>
          <w:i/>
          <w:iCs/>
          <w:sz w:val="24"/>
          <w:szCs w:val="24"/>
        </w:rPr>
        <w:t>ı</w:t>
      </w:r>
      <w:r w:rsidRPr="00D06B2A">
        <w:rPr>
          <w:rFonts w:ascii="Times New Roman" w:hAnsi="Times New Roman" w:cs="Times New Roman"/>
          <w:i/>
          <w:iCs/>
          <w:sz w:val="24"/>
          <w:szCs w:val="24"/>
        </w:rPr>
        <w:t>rma yöntem ve metotlar</w:t>
      </w:r>
      <w:r w:rsidRPr="00D06B2A">
        <w:rPr>
          <w:rFonts w:ascii="Times New Roman" w:eastAsia="TimesNewRoman,Italic" w:hAnsi="Times New Roman" w:cs="Times New Roman"/>
          <w:i/>
          <w:iCs/>
          <w:sz w:val="24"/>
          <w:szCs w:val="24"/>
        </w:rPr>
        <w:t>ı</w:t>
      </w:r>
      <w:r w:rsidRPr="00D06B2A">
        <w:rPr>
          <w:rFonts w:ascii="Times New Roman" w:hAnsi="Times New Roman" w:cs="Times New Roman"/>
          <w:i/>
          <w:iCs/>
          <w:sz w:val="24"/>
          <w:szCs w:val="24"/>
        </w:rPr>
        <w:t>na giri</w:t>
      </w:r>
      <w:r w:rsidRPr="00D06B2A">
        <w:rPr>
          <w:rFonts w:ascii="Times New Roman" w:eastAsia="TimesNewRoman,Italic" w:hAnsi="Times New Roman" w:cs="Times New Roman"/>
          <w:i/>
          <w:iCs/>
          <w:sz w:val="24"/>
          <w:szCs w:val="24"/>
        </w:rPr>
        <w:t>ş</w:t>
      </w:r>
      <w:r w:rsidRPr="00D06B2A">
        <w:rPr>
          <w:rFonts w:ascii="Times New Roman" w:hAnsi="Times New Roman" w:cs="Times New Roman"/>
          <w:i/>
          <w:iCs/>
          <w:sz w:val="24"/>
          <w:szCs w:val="24"/>
        </w:rPr>
        <w:t xml:space="preserve">: Nitel nicel ve eleştirel kuram </w:t>
      </w:r>
      <w:proofErr w:type="gramStart"/>
      <w:r w:rsidRPr="00D06B2A">
        <w:rPr>
          <w:rFonts w:ascii="Times New Roman" w:hAnsi="Times New Roman" w:cs="Times New Roman"/>
          <w:i/>
          <w:iCs/>
          <w:sz w:val="24"/>
          <w:szCs w:val="24"/>
        </w:rPr>
        <w:t>metodolojiler</w:t>
      </w:r>
      <w:r w:rsidRPr="00D06B2A">
        <w:rPr>
          <w:rFonts w:ascii="Times New Roman" w:hAnsi="Times New Roman" w:cs="Times New Roman"/>
          <w:iCs/>
          <w:sz w:val="24"/>
          <w:szCs w:val="24"/>
        </w:rPr>
        <w:t>i</w:t>
      </w:r>
      <w:proofErr w:type="gramEnd"/>
      <w:r w:rsidRPr="00D06B2A">
        <w:rPr>
          <w:rFonts w:ascii="Times New Roman" w:hAnsi="Times New Roman" w:cs="Times New Roman"/>
          <w:iCs/>
          <w:sz w:val="24"/>
          <w:szCs w:val="24"/>
        </w:rPr>
        <w:t xml:space="preserve">. </w:t>
      </w:r>
      <w:proofErr w:type="gramStart"/>
      <w:r w:rsidRPr="00D06B2A">
        <w:rPr>
          <w:rFonts w:ascii="Times New Roman" w:hAnsi="Times New Roman" w:cs="Times New Roman"/>
          <w:iCs/>
          <w:sz w:val="24"/>
          <w:szCs w:val="24"/>
        </w:rPr>
        <w:t xml:space="preserve">Ankara: </w:t>
      </w:r>
      <w:r w:rsidRPr="00D06B2A">
        <w:rPr>
          <w:rFonts w:ascii="Times New Roman" w:hAnsi="Times New Roman" w:cs="Times New Roman"/>
          <w:sz w:val="24"/>
          <w:szCs w:val="24"/>
        </w:rPr>
        <w:t>An</w:t>
      </w:r>
      <w:r w:rsidRPr="00D06B2A">
        <w:rPr>
          <w:rFonts w:ascii="Times New Roman" w:eastAsia="TimesNewRoman" w:hAnsi="Times New Roman" w:cs="Times New Roman"/>
          <w:sz w:val="24"/>
          <w:szCs w:val="24"/>
        </w:rPr>
        <w:t xml:space="preserve">ı </w:t>
      </w:r>
      <w:r w:rsidRPr="00D06B2A">
        <w:rPr>
          <w:rFonts w:ascii="Times New Roman" w:hAnsi="Times New Roman" w:cs="Times New Roman"/>
          <w:sz w:val="24"/>
          <w:szCs w:val="24"/>
        </w:rPr>
        <w:t>Yay</w:t>
      </w:r>
      <w:r w:rsidRPr="00D06B2A">
        <w:rPr>
          <w:rFonts w:ascii="Times New Roman" w:eastAsia="TimesNewRoman" w:hAnsi="Times New Roman" w:cs="Times New Roman"/>
          <w:sz w:val="24"/>
          <w:szCs w:val="24"/>
        </w:rPr>
        <w:t>ı</w:t>
      </w:r>
      <w:r w:rsidRPr="00D06B2A">
        <w:rPr>
          <w:rFonts w:ascii="Times New Roman" w:hAnsi="Times New Roman" w:cs="Times New Roman"/>
          <w:sz w:val="24"/>
          <w:szCs w:val="24"/>
        </w:rPr>
        <w:t>nc</w:t>
      </w:r>
      <w:r w:rsidRPr="00D06B2A">
        <w:rPr>
          <w:rFonts w:ascii="Times New Roman" w:eastAsia="TimesNewRoman" w:hAnsi="Times New Roman" w:cs="Times New Roman"/>
          <w:sz w:val="24"/>
          <w:szCs w:val="24"/>
        </w:rPr>
        <w:t>ı</w:t>
      </w:r>
      <w:r w:rsidRPr="00D06B2A">
        <w:rPr>
          <w:rFonts w:ascii="Times New Roman" w:hAnsi="Times New Roman" w:cs="Times New Roman"/>
          <w:sz w:val="24"/>
          <w:szCs w:val="24"/>
        </w:rPr>
        <w:t>l</w:t>
      </w:r>
      <w:r w:rsidRPr="00D06B2A">
        <w:rPr>
          <w:rFonts w:ascii="Times New Roman" w:eastAsia="TimesNewRoman" w:hAnsi="Times New Roman" w:cs="Times New Roman"/>
          <w:sz w:val="24"/>
          <w:szCs w:val="24"/>
        </w:rPr>
        <w:t>ı</w:t>
      </w:r>
      <w:r w:rsidRPr="00D06B2A">
        <w:rPr>
          <w:rFonts w:ascii="Times New Roman" w:hAnsi="Times New Roman" w:cs="Times New Roman"/>
          <w:sz w:val="24"/>
          <w:szCs w:val="24"/>
        </w:rPr>
        <w:t>k.</w:t>
      </w:r>
      <w:proofErr w:type="gramEnd"/>
    </w:p>
    <w:p w:rsidR="00D5555E" w:rsidRPr="00D06B2A" w:rsidRDefault="00D5555E" w:rsidP="0053774B">
      <w:pPr>
        <w:autoSpaceDE w:val="0"/>
        <w:autoSpaceDN w:val="0"/>
        <w:adjustRightInd w:val="0"/>
        <w:spacing w:after="0" w:line="480" w:lineRule="auto"/>
        <w:ind w:left="567" w:hanging="567"/>
        <w:jc w:val="both"/>
        <w:rPr>
          <w:rFonts w:ascii="Times New Roman" w:hAnsi="Times New Roman" w:cs="Times New Roman"/>
          <w:sz w:val="24"/>
          <w:szCs w:val="24"/>
        </w:rPr>
      </w:pPr>
      <w:r w:rsidRPr="00D06B2A">
        <w:rPr>
          <w:rFonts w:ascii="Times New Roman" w:hAnsi="Times New Roman" w:cs="Times New Roman"/>
          <w:sz w:val="24"/>
          <w:szCs w:val="24"/>
        </w:rPr>
        <w:t>Ercan, F</w:t>
      </w:r>
      <w:proofErr w:type="gramStart"/>
      <w:r w:rsidRPr="00D06B2A">
        <w:rPr>
          <w:rFonts w:ascii="Times New Roman" w:hAnsi="Times New Roman" w:cs="Times New Roman"/>
          <w:sz w:val="24"/>
          <w:szCs w:val="24"/>
        </w:rPr>
        <w:t>.,</w:t>
      </w:r>
      <w:proofErr w:type="gramEnd"/>
      <w:r w:rsidRPr="00D06B2A">
        <w:rPr>
          <w:rFonts w:ascii="Times New Roman" w:hAnsi="Times New Roman" w:cs="Times New Roman"/>
          <w:sz w:val="24"/>
          <w:szCs w:val="24"/>
        </w:rPr>
        <w:t xml:space="preserve"> </w:t>
      </w:r>
      <w:proofErr w:type="spellStart"/>
      <w:r w:rsidRPr="00D06B2A">
        <w:rPr>
          <w:rFonts w:ascii="Times New Roman" w:hAnsi="Times New Roman" w:cs="Times New Roman"/>
          <w:sz w:val="24"/>
          <w:szCs w:val="24"/>
        </w:rPr>
        <w:t>Taşdere</w:t>
      </w:r>
      <w:proofErr w:type="spellEnd"/>
      <w:r w:rsidRPr="00D06B2A">
        <w:rPr>
          <w:rFonts w:ascii="Times New Roman" w:hAnsi="Times New Roman" w:cs="Times New Roman"/>
          <w:sz w:val="24"/>
          <w:szCs w:val="24"/>
        </w:rPr>
        <w:t xml:space="preserve">, A. ve Ercan, N. (2010). Kelime ilişkilendirme testi aracılığıyla kavramsal değişimin gözlenmesi, </w:t>
      </w:r>
      <w:r w:rsidRPr="00D06B2A">
        <w:rPr>
          <w:rFonts w:ascii="Times New Roman" w:hAnsi="Times New Roman" w:cs="Times New Roman"/>
          <w:i/>
          <w:iCs/>
          <w:sz w:val="24"/>
          <w:szCs w:val="24"/>
        </w:rPr>
        <w:t xml:space="preserve">Türk Fen Eğitimi Dergisi, </w:t>
      </w:r>
      <w:r w:rsidR="006D3968" w:rsidRPr="00D06B2A">
        <w:rPr>
          <w:rFonts w:ascii="Times New Roman" w:hAnsi="Times New Roman" w:cs="Times New Roman"/>
          <w:sz w:val="24"/>
          <w:szCs w:val="24"/>
        </w:rPr>
        <w:t>7(2),</w:t>
      </w:r>
      <w:r w:rsidR="00F70E44" w:rsidRPr="00D06B2A">
        <w:rPr>
          <w:rFonts w:ascii="Times New Roman" w:hAnsi="Times New Roman" w:cs="Times New Roman"/>
          <w:sz w:val="24"/>
          <w:szCs w:val="24"/>
        </w:rPr>
        <w:t xml:space="preserve"> 136-154.</w:t>
      </w:r>
    </w:p>
    <w:p w:rsidR="00B3075F" w:rsidRPr="00D06B2A" w:rsidRDefault="00203B63" w:rsidP="0053774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D06B2A">
        <w:rPr>
          <w:rFonts w:ascii="Times New Roman" w:hAnsi="Times New Roman" w:cs="Times New Roman"/>
          <w:sz w:val="24"/>
          <w:szCs w:val="24"/>
        </w:rPr>
        <w:t>Hırça</w:t>
      </w:r>
      <w:proofErr w:type="spellEnd"/>
      <w:r w:rsidRPr="00D06B2A">
        <w:rPr>
          <w:rFonts w:ascii="Times New Roman" w:hAnsi="Times New Roman" w:cs="Times New Roman"/>
          <w:sz w:val="24"/>
          <w:szCs w:val="24"/>
        </w:rPr>
        <w:t>, N</w:t>
      </w:r>
      <w:proofErr w:type="gramStart"/>
      <w:r w:rsidRPr="00D06B2A">
        <w:rPr>
          <w:rFonts w:ascii="Times New Roman" w:hAnsi="Times New Roman" w:cs="Times New Roman"/>
          <w:sz w:val="24"/>
          <w:szCs w:val="24"/>
        </w:rPr>
        <w:t>.,</w:t>
      </w:r>
      <w:proofErr w:type="gramEnd"/>
      <w:r w:rsidRPr="00D06B2A">
        <w:rPr>
          <w:rFonts w:ascii="Times New Roman" w:hAnsi="Times New Roman" w:cs="Times New Roman"/>
          <w:sz w:val="24"/>
          <w:szCs w:val="24"/>
        </w:rPr>
        <w:t xml:space="preserve"> Çalık, M. ve</w:t>
      </w:r>
      <w:r w:rsidR="00B3075F" w:rsidRPr="00D06B2A">
        <w:rPr>
          <w:rFonts w:ascii="Times New Roman" w:hAnsi="Times New Roman" w:cs="Times New Roman"/>
          <w:sz w:val="24"/>
          <w:szCs w:val="24"/>
        </w:rPr>
        <w:t xml:space="preserve"> Seven, S. (2011). 5E modeline göre geliştirilen materyallerin öğrencilerin kavramsal değişimine ve fizik dersine karşı tutumlarına etkisi: “İş, güç ve enerji” ünitesi örneği. </w:t>
      </w:r>
      <w:r w:rsidR="00B3075F" w:rsidRPr="00D06B2A">
        <w:rPr>
          <w:rFonts w:ascii="Times New Roman" w:hAnsi="Times New Roman" w:cs="Times New Roman"/>
          <w:i/>
          <w:iCs/>
          <w:sz w:val="24"/>
          <w:szCs w:val="24"/>
        </w:rPr>
        <w:t>Türk Fen Eğitimi Dergisi</w:t>
      </w:r>
      <w:r w:rsidR="00B3075F" w:rsidRPr="00D06B2A">
        <w:rPr>
          <w:rFonts w:ascii="Times New Roman" w:hAnsi="Times New Roman" w:cs="Times New Roman"/>
          <w:sz w:val="24"/>
          <w:szCs w:val="24"/>
        </w:rPr>
        <w:t>, 8(1), 139-152</w:t>
      </w:r>
      <w:r w:rsidRPr="00D06B2A">
        <w:rPr>
          <w:rFonts w:ascii="Times New Roman" w:hAnsi="Times New Roman" w:cs="Times New Roman"/>
          <w:sz w:val="24"/>
          <w:szCs w:val="24"/>
        </w:rPr>
        <w:t>.</w:t>
      </w:r>
    </w:p>
    <w:p w:rsidR="00834F92" w:rsidRPr="00D06B2A" w:rsidRDefault="00834F92" w:rsidP="0053774B">
      <w:pPr>
        <w:pStyle w:val="GvdeMetni"/>
        <w:spacing w:line="480" w:lineRule="auto"/>
        <w:ind w:left="567" w:hanging="567"/>
      </w:pPr>
      <w:proofErr w:type="spellStart"/>
      <w:r w:rsidRPr="00D06B2A">
        <w:lastRenderedPageBreak/>
        <w:t>İyibil</w:t>
      </w:r>
      <w:proofErr w:type="spellEnd"/>
      <w:r w:rsidRPr="00D06B2A">
        <w:t xml:space="preserve">, Ü. </w:t>
      </w:r>
      <w:r w:rsidR="00203B63" w:rsidRPr="00D06B2A">
        <w:t>G. ve</w:t>
      </w:r>
      <w:r w:rsidRPr="00D06B2A">
        <w:t xml:space="preserve"> Sağlam </w:t>
      </w:r>
      <w:proofErr w:type="spellStart"/>
      <w:r w:rsidRPr="00D06B2A">
        <w:t>Arslan</w:t>
      </w:r>
      <w:proofErr w:type="spellEnd"/>
      <w:r w:rsidRPr="00D06B2A">
        <w:t xml:space="preserve">, A. (2010). Fizik öğretmen adaylarının yıldız kavramına dair zihinsel modelleri, </w:t>
      </w:r>
      <w:r w:rsidRPr="00D06B2A">
        <w:rPr>
          <w:i/>
          <w:iCs/>
        </w:rPr>
        <w:t>Necatibey Eğitim</w:t>
      </w:r>
      <w:r w:rsidRPr="00D06B2A">
        <w:t xml:space="preserve"> </w:t>
      </w:r>
      <w:r w:rsidRPr="00D06B2A">
        <w:rPr>
          <w:i/>
          <w:iCs/>
        </w:rPr>
        <w:t>Fakültesi Elektronik Fen ve Matematik Eğitimi Dergisi</w:t>
      </w:r>
      <w:r w:rsidRPr="00D06B2A">
        <w:t>, 4(2), 25-46.</w:t>
      </w:r>
    </w:p>
    <w:p w:rsidR="00D10C8F" w:rsidRPr="00D06B2A" w:rsidRDefault="001C296B" w:rsidP="0053774B">
      <w:pPr>
        <w:spacing w:after="0" w:line="480" w:lineRule="auto"/>
        <w:ind w:left="426" w:hanging="426"/>
        <w:jc w:val="both"/>
        <w:rPr>
          <w:rFonts w:ascii="Times New Roman" w:hAnsi="Times New Roman" w:cs="Times New Roman"/>
          <w:sz w:val="24"/>
          <w:szCs w:val="24"/>
          <w:lang w:val="en-US"/>
        </w:rPr>
      </w:pPr>
      <w:proofErr w:type="spellStart"/>
      <w:proofErr w:type="gramStart"/>
      <w:r w:rsidRPr="00D06B2A">
        <w:rPr>
          <w:rFonts w:ascii="Times New Roman" w:hAnsi="Times New Roman" w:cs="Times New Roman"/>
          <w:sz w:val="24"/>
          <w:szCs w:val="24"/>
          <w:lang w:val="en-US"/>
        </w:rPr>
        <w:t>İyibil</w:t>
      </w:r>
      <w:proofErr w:type="spellEnd"/>
      <w:r w:rsidRPr="00D06B2A">
        <w:rPr>
          <w:rFonts w:ascii="Times New Roman" w:hAnsi="Times New Roman" w:cs="Times New Roman"/>
          <w:sz w:val="24"/>
          <w:szCs w:val="24"/>
          <w:lang w:val="en-US"/>
        </w:rPr>
        <w:t>, Ü. (2011).</w:t>
      </w:r>
      <w:proofErr w:type="gramEnd"/>
      <w:r w:rsidRPr="00D06B2A">
        <w:rPr>
          <w:rFonts w:ascii="Times New Roman" w:hAnsi="Times New Roman" w:cs="Times New Roman"/>
          <w:sz w:val="24"/>
          <w:szCs w:val="24"/>
          <w:lang w:val="en-US"/>
        </w:rPr>
        <w:t xml:space="preserve"> A new approach for teaching ‘energy’ concept: The common knowledge construction model. </w:t>
      </w:r>
      <w:proofErr w:type="gramStart"/>
      <w:r w:rsidRPr="00D06B2A">
        <w:rPr>
          <w:rFonts w:ascii="Times New Roman" w:hAnsi="Times New Roman" w:cs="Times New Roman"/>
          <w:i/>
          <w:iCs/>
          <w:sz w:val="24"/>
          <w:szCs w:val="24"/>
          <w:lang w:val="en-US"/>
        </w:rPr>
        <w:t xml:space="preserve">Western Anatolia Journal of Educational Sciences </w:t>
      </w:r>
      <w:r w:rsidRPr="00D06B2A">
        <w:rPr>
          <w:rFonts w:ascii="Times New Roman" w:hAnsi="Times New Roman" w:cs="Times New Roman"/>
          <w:sz w:val="24"/>
          <w:szCs w:val="24"/>
          <w:lang w:val="en-US"/>
        </w:rPr>
        <w:t xml:space="preserve">(WAJES), </w:t>
      </w:r>
      <w:proofErr w:type="spellStart"/>
      <w:r w:rsidRPr="00D06B2A">
        <w:rPr>
          <w:rFonts w:ascii="Times New Roman" w:hAnsi="Times New Roman" w:cs="Times New Roman"/>
          <w:sz w:val="24"/>
          <w:szCs w:val="24"/>
          <w:lang w:val="en-US"/>
        </w:rPr>
        <w:t>Dokuz</w:t>
      </w:r>
      <w:proofErr w:type="spellEnd"/>
      <w:r w:rsidRPr="00D06B2A">
        <w:rPr>
          <w:rFonts w:ascii="Times New Roman" w:hAnsi="Times New Roman" w:cs="Times New Roman"/>
          <w:sz w:val="24"/>
          <w:szCs w:val="24"/>
          <w:lang w:val="en-US"/>
        </w:rPr>
        <w:t xml:space="preserve"> </w:t>
      </w:r>
      <w:proofErr w:type="spellStart"/>
      <w:r w:rsidRPr="00D06B2A">
        <w:rPr>
          <w:rFonts w:ascii="Times New Roman" w:hAnsi="Times New Roman" w:cs="Times New Roman"/>
          <w:sz w:val="24"/>
          <w:szCs w:val="24"/>
          <w:lang w:val="en-US"/>
        </w:rPr>
        <w:t>Eylül</w:t>
      </w:r>
      <w:proofErr w:type="spellEnd"/>
      <w:r w:rsidRPr="00D06B2A">
        <w:rPr>
          <w:rFonts w:ascii="Times New Roman" w:hAnsi="Times New Roman" w:cs="Times New Roman"/>
          <w:sz w:val="24"/>
          <w:szCs w:val="24"/>
          <w:lang w:val="en-US"/>
        </w:rPr>
        <w:t xml:space="preserve"> University Institute, Izmir, Turkey.</w:t>
      </w:r>
      <w:proofErr w:type="gramEnd"/>
    </w:p>
    <w:p w:rsidR="000B498F" w:rsidRPr="00D06B2A" w:rsidRDefault="000B498F" w:rsidP="0053774B">
      <w:pPr>
        <w:spacing w:after="0" w:line="480" w:lineRule="auto"/>
        <w:ind w:left="426" w:hanging="426"/>
        <w:jc w:val="both"/>
        <w:rPr>
          <w:rFonts w:ascii="Times New Roman" w:hAnsi="Times New Roman" w:cs="Times New Roman"/>
          <w:sz w:val="24"/>
          <w:szCs w:val="24"/>
        </w:rPr>
      </w:pPr>
      <w:proofErr w:type="spellStart"/>
      <w:r w:rsidRPr="00D06B2A">
        <w:rPr>
          <w:rFonts w:ascii="Times New Roman" w:hAnsi="Times New Roman" w:cs="Times New Roman"/>
          <w:bCs/>
          <w:sz w:val="24"/>
          <w:szCs w:val="24"/>
        </w:rPr>
        <w:t>Arıkurt</w:t>
      </w:r>
      <w:proofErr w:type="spellEnd"/>
      <w:r w:rsidRPr="00D06B2A">
        <w:rPr>
          <w:rFonts w:ascii="Times New Roman" w:hAnsi="Times New Roman" w:cs="Times New Roman"/>
          <w:bCs/>
          <w:sz w:val="24"/>
          <w:szCs w:val="24"/>
        </w:rPr>
        <w:t>, E</w:t>
      </w:r>
      <w:proofErr w:type="gramStart"/>
      <w:r w:rsidRPr="00D06B2A">
        <w:rPr>
          <w:rFonts w:ascii="Times New Roman" w:hAnsi="Times New Roman" w:cs="Times New Roman"/>
          <w:bCs/>
          <w:sz w:val="24"/>
          <w:szCs w:val="24"/>
        </w:rPr>
        <w:t>.,</w:t>
      </w:r>
      <w:proofErr w:type="gramEnd"/>
      <w:r w:rsidRPr="00D06B2A">
        <w:rPr>
          <w:rFonts w:ascii="Times New Roman" w:hAnsi="Times New Roman" w:cs="Times New Roman"/>
          <w:bCs/>
          <w:sz w:val="24"/>
          <w:szCs w:val="24"/>
        </w:rPr>
        <w:t xml:space="preserve"> Durukan, Ü. G. ve Şahin, Ç. (2015). </w:t>
      </w:r>
      <w:proofErr w:type="gramStart"/>
      <w:r w:rsidRPr="00D06B2A">
        <w:rPr>
          <w:rFonts w:ascii="Times New Roman" w:hAnsi="Times New Roman" w:cs="Times New Roman"/>
          <w:bCs/>
          <w:sz w:val="24"/>
          <w:szCs w:val="24"/>
        </w:rPr>
        <w:t>Farklı öğrenim seviyesindeki öğrencilerin astronomi kavramıyla ilgili görüşlerinin gelişimsel olarak incelenmesi.</w:t>
      </w:r>
      <w:r w:rsidR="00982840" w:rsidRPr="00D06B2A">
        <w:rPr>
          <w:rFonts w:ascii="Times New Roman" w:hAnsi="Times New Roman" w:cs="Times New Roman"/>
          <w:bCs/>
          <w:sz w:val="24"/>
          <w:szCs w:val="24"/>
        </w:rPr>
        <w:t xml:space="preserve"> </w:t>
      </w:r>
      <w:proofErr w:type="gramEnd"/>
      <w:r w:rsidRPr="00D06B2A">
        <w:rPr>
          <w:rFonts w:ascii="Times New Roman" w:hAnsi="Times New Roman" w:cs="Times New Roman"/>
          <w:i/>
          <w:sz w:val="24"/>
          <w:szCs w:val="24"/>
        </w:rPr>
        <w:t>Amasya Üniversitesi Eğitim Fakültesi Dergisi</w:t>
      </w:r>
      <w:r w:rsidRPr="00D06B2A">
        <w:rPr>
          <w:rFonts w:ascii="Times New Roman" w:hAnsi="Times New Roman" w:cs="Times New Roman"/>
          <w:sz w:val="24"/>
          <w:szCs w:val="24"/>
        </w:rPr>
        <w:t>, 4(1), 66-91.</w:t>
      </w:r>
    </w:p>
    <w:p w:rsidR="00F801AE" w:rsidRPr="00D06B2A" w:rsidRDefault="00F801AE" w:rsidP="0053774B">
      <w:pPr>
        <w:spacing w:after="0" w:line="480" w:lineRule="auto"/>
        <w:ind w:left="426" w:hanging="426"/>
        <w:jc w:val="both"/>
        <w:rPr>
          <w:rFonts w:ascii="Times New Roman" w:hAnsi="Times New Roman" w:cs="Times New Roman"/>
          <w:sz w:val="24"/>
          <w:szCs w:val="24"/>
        </w:rPr>
      </w:pPr>
      <w:proofErr w:type="spellStart"/>
      <w:r w:rsidRPr="00D06B2A">
        <w:rPr>
          <w:rFonts w:ascii="Times New Roman" w:hAnsi="Times New Roman" w:cs="Times New Roman"/>
          <w:sz w:val="24"/>
          <w:szCs w:val="24"/>
        </w:rPr>
        <w:t>Karasar</w:t>
      </w:r>
      <w:proofErr w:type="spellEnd"/>
      <w:r w:rsidRPr="00D06B2A">
        <w:rPr>
          <w:rFonts w:ascii="Times New Roman" w:hAnsi="Times New Roman" w:cs="Times New Roman"/>
          <w:sz w:val="24"/>
          <w:szCs w:val="24"/>
        </w:rPr>
        <w:t xml:space="preserve">, </w:t>
      </w:r>
      <w:r w:rsidR="00116903" w:rsidRPr="00D06B2A">
        <w:rPr>
          <w:rFonts w:ascii="Times New Roman" w:hAnsi="Times New Roman" w:cs="Times New Roman"/>
          <w:sz w:val="24"/>
          <w:szCs w:val="24"/>
        </w:rPr>
        <w:t>N. (2002</w:t>
      </w:r>
      <w:r w:rsidRPr="00D06B2A">
        <w:rPr>
          <w:rFonts w:ascii="Times New Roman" w:hAnsi="Times New Roman" w:cs="Times New Roman"/>
          <w:sz w:val="24"/>
          <w:szCs w:val="24"/>
        </w:rPr>
        <w:t xml:space="preserve">). </w:t>
      </w:r>
      <w:r w:rsidRPr="00D06B2A">
        <w:rPr>
          <w:rFonts w:ascii="Times New Roman" w:hAnsi="Times New Roman" w:cs="Times New Roman"/>
          <w:i/>
          <w:sz w:val="24"/>
          <w:szCs w:val="24"/>
        </w:rPr>
        <w:t>Bilimsel araştırma yöntemi</w:t>
      </w:r>
      <w:r w:rsidRPr="00D06B2A">
        <w:rPr>
          <w:rFonts w:ascii="Times New Roman" w:hAnsi="Times New Roman" w:cs="Times New Roman"/>
          <w:sz w:val="24"/>
          <w:szCs w:val="24"/>
        </w:rPr>
        <w:t>. Ankara: Nobel Yayın Dağıtım.</w:t>
      </w:r>
    </w:p>
    <w:p w:rsidR="006D0530" w:rsidRDefault="001C296B" w:rsidP="0053774B">
      <w:pPr>
        <w:autoSpaceDE w:val="0"/>
        <w:autoSpaceDN w:val="0"/>
        <w:adjustRightInd w:val="0"/>
        <w:spacing w:after="0" w:line="480" w:lineRule="auto"/>
        <w:ind w:left="567" w:hanging="567"/>
        <w:jc w:val="both"/>
        <w:rPr>
          <w:rFonts w:ascii="Times New Roman" w:hAnsi="Times New Roman" w:cs="Times New Roman"/>
          <w:bCs/>
          <w:sz w:val="24"/>
          <w:szCs w:val="24"/>
        </w:rPr>
      </w:pPr>
      <w:proofErr w:type="spellStart"/>
      <w:r w:rsidRPr="00D06B2A">
        <w:rPr>
          <w:rFonts w:ascii="Times New Roman" w:hAnsi="Times New Roman" w:cs="Times New Roman"/>
          <w:bCs/>
          <w:sz w:val="24"/>
          <w:szCs w:val="24"/>
        </w:rPr>
        <w:t>Kiryak</w:t>
      </w:r>
      <w:proofErr w:type="spellEnd"/>
      <w:r w:rsidRPr="00D06B2A">
        <w:rPr>
          <w:rFonts w:ascii="Times New Roman" w:hAnsi="Times New Roman" w:cs="Times New Roman"/>
          <w:bCs/>
          <w:sz w:val="24"/>
          <w:szCs w:val="24"/>
        </w:rPr>
        <w:t xml:space="preserve">, Z. (2013). </w:t>
      </w:r>
      <w:r w:rsidRPr="00D06B2A">
        <w:rPr>
          <w:rFonts w:ascii="Times New Roman" w:hAnsi="Times New Roman" w:cs="Times New Roman"/>
          <w:bCs/>
          <w:i/>
          <w:sz w:val="24"/>
          <w:szCs w:val="24"/>
        </w:rPr>
        <w:t>Ortak</w:t>
      </w:r>
      <w:r w:rsidR="00DB6C06" w:rsidRPr="00D06B2A">
        <w:rPr>
          <w:rFonts w:ascii="Times New Roman" w:hAnsi="Times New Roman" w:cs="Times New Roman"/>
          <w:bCs/>
          <w:i/>
          <w:sz w:val="24"/>
          <w:szCs w:val="24"/>
        </w:rPr>
        <w:t xml:space="preserve"> bilgi yapılandırma modelinin yedinci</w:t>
      </w:r>
      <w:r w:rsidRPr="00D06B2A">
        <w:rPr>
          <w:rFonts w:ascii="Times New Roman" w:hAnsi="Times New Roman" w:cs="Times New Roman"/>
          <w:bCs/>
          <w:i/>
          <w:sz w:val="24"/>
          <w:szCs w:val="24"/>
        </w:rPr>
        <w:t xml:space="preserve"> sınıf öğrencilerinin su kirliliği konusundaki kavramsal anlamalarına etkisi.</w:t>
      </w:r>
      <w:r w:rsidRPr="00D06B2A">
        <w:rPr>
          <w:rFonts w:ascii="Times New Roman" w:hAnsi="Times New Roman" w:cs="Times New Roman"/>
          <w:bCs/>
          <w:sz w:val="24"/>
          <w:szCs w:val="24"/>
        </w:rPr>
        <w:t xml:space="preserve"> Yayımlanmamış yüksek lisans tezi, </w:t>
      </w:r>
      <w:r w:rsidR="005402F6" w:rsidRPr="00D06B2A">
        <w:rPr>
          <w:rFonts w:ascii="Times New Roman" w:hAnsi="Times New Roman" w:cs="Times New Roman"/>
          <w:bCs/>
          <w:sz w:val="24"/>
          <w:szCs w:val="24"/>
        </w:rPr>
        <w:t xml:space="preserve">Eğitim Bilimleri Enstitüsü, </w:t>
      </w:r>
      <w:r w:rsidRPr="00D06B2A">
        <w:rPr>
          <w:rFonts w:ascii="Times New Roman" w:hAnsi="Times New Roman" w:cs="Times New Roman"/>
          <w:bCs/>
          <w:sz w:val="24"/>
          <w:szCs w:val="24"/>
        </w:rPr>
        <w:t>Karadeniz Teknik Üniversitesi, Trabzon</w:t>
      </w:r>
      <w:r w:rsidR="006D0530">
        <w:rPr>
          <w:rFonts w:ascii="Times New Roman" w:hAnsi="Times New Roman" w:cs="Times New Roman"/>
          <w:bCs/>
          <w:sz w:val="24"/>
          <w:szCs w:val="24"/>
        </w:rPr>
        <w:t>.</w:t>
      </w:r>
    </w:p>
    <w:p w:rsidR="00EB4018" w:rsidRPr="00D06B2A" w:rsidRDefault="006D0530" w:rsidP="0053774B">
      <w:pPr>
        <w:autoSpaceDE w:val="0"/>
        <w:autoSpaceDN w:val="0"/>
        <w:adjustRightInd w:val="0"/>
        <w:spacing w:after="0" w:line="480" w:lineRule="auto"/>
        <w:ind w:left="567" w:hanging="567"/>
        <w:jc w:val="both"/>
        <w:rPr>
          <w:rFonts w:ascii="Times New Roman" w:hAnsi="Times New Roman" w:cs="Times New Roman"/>
          <w:bCs/>
          <w:sz w:val="24"/>
          <w:szCs w:val="24"/>
        </w:rPr>
      </w:pPr>
      <w:r w:rsidRPr="006D0530">
        <w:rPr>
          <w:rFonts w:ascii="Times New Roman" w:hAnsi="Times New Roman" w:cs="Times New Roman"/>
          <w:bCs/>
          <w:sz w:val="24"/>
          <w:szCs w:val="24"/>
        </w:rPr>
        <w:t xml:space="preserve">Kurnaz, M. A. (2007). </w:t>
      </w:r>
      <w:proofErr w:type="gramStart"/>
      <w:r w:rsidRPr="006D0530">
        <w:rPr>
          <w:rFonts w:ascii="Times New Roman" w:hAnsi="Times New Roman" w:cs="Times New Roman"/>
          <w:bCs/>
          <w:sz w:val="24"/>
          <w:szCs w:val="24"/>
        </w:rPr>
        <w:t xml:space="preserve">Yıldız, kuyruklu yıldız ve takımyıldız kavramlarıyla ilgili öğrenci algılamalarının belirlenmesi. </w:t>
      </w:r>
      <w:proofErr w:type="gramEnd"/>
      <w:r w:rsidRPr="006D0530">
        <w:rPr>
          <w:rFonts w:ascii="Times New Roman" w:hAnsi="Times New Roman" w:cs="Times New Roman"/>
          <w:bCs/>
          <w:i/>
          <w:sz w:val="24"/>
          <w:szCs w:val="24"/>
        </w:rPr>
        <w:t>Abant İzzet Baysal Üniversitesi Eğitim Fakültesi Dergisi</w:t>
      </w:r>
      <w:r w:rsidRPr="006D0530">
        <w:rPr>
          <w:rFonts w:ascii="Times New Roman" w:hAnsi="Times New Roman" w:cs="Times New Roman"/>
          <w:bCs/>
          <w:sz w:val="24"/>
          <w:szCs w:val="24"/>
        </w:rPr>
        <w:t>, 12(1), 251-264.</w:t>
      </w:r>
    </w:p>
    <w:p w:rsidR="009D174B" w:rsidRPr="00D06B2A" w:rsidRDefault="00EB4018" w:rsidP="0053774B">
      <w:pPr>
        <w:autoSpaceDE w:val="0"/>
        <w:autoSpaceDN w:val="0"/>
        <w:adjustRightInd w:val="0"/>
        <w:spacing w:after="0" w:line="480" w:lineRule="auto"/>
        <w:ind w:left="567" w:hanging="567"/>
        <w:jc w:val="both"/>
        <w:rPr>
          <w:rFonts w:ascii="Times New Roman" w:hAnsi="Times New Roman" w:cs="Times New Roman"/>
          <w:sz w:val="24"/>
          <w:szCs w:val="24"/>
        </w:rPr>
      </w:pPr>
      <w:r w:rsidRPr="00D06B2A">
        <w:rPr>
          <w:rFonts w:ascii="Times New Roman" w:hAnsi="Times New Roman" w:cs="Times New Roman"/>
          <w:sz w:val="24"/>
          <w:szCs w:val="24"/>
        </w:rPr>
        <w:t>Kurnaz, M. A. ve Değirmenci, A. (2011). Temel astronomi kavramlarına ilişkin öğrenci algılamalarının sınıf seviyelerine göre karşılaştırılması</w:t>
      </w:r>
      <w:r w:rsidR="009D174B" w:rsidRPr="00D06B2A">
        <w:rPr>
          <w:rFonts w:ascii="Times New Roman" w:hAnsi="Times New Roman" w:cs="Times New Roman"/>
          <w:sz w:val="24"/>
          <w:szCs w:val="24"/>
        </w:rPr>
        <w:t>.</w:t>
      </w:r>
      <w:r w:rsidRPr="00D06B2A">
        <w:rPr>
          <w:rFonts w:ascii="Times New Roman" w:hAnsi="Times New Roman" w:cs="Times New Roman"/>
          <w:sz w:val="24"/>
          <w:szCs w:val="24"/>
        </w:rPr>
        <w:t xml:space="preserve"> </w:t>
      </w:r>
      <w:r w:rsidRPr="00D06B2A">
        <w:rPr>
          <w:rFonts w:ascii="Times New Roman" w:hAnsi="Times New Roman" w:cs="Times New Roman"/>
          <w:i/>
          <w:iCs/>
          <w:sz w:val="24"/>
          <w:szCs w:val="24"/>
        </w:rPr>
        <w:t>Mehmet Akif Ersoy</w:t>
      </w:r>
      <w:r w:rsidRPr="00D06B2A">
        <w:rPr>
          <w:rFonts w:ascii="Times New Roman" w:hAnsi="Times New Roman" w:cs="Times New Roman"/>
          <w:sz w:val="24"/>
          <w:szCs w:val="24"/>
        </w:rPr>
        <w:t xml:space="preserve"> </w:t>
      </w:r>
      <w:r w:rsidRPr="00D06B2A">
        <w:rPr>
          <w:rFonts w:ascii="Times New Roman" w:hAnsi="Times New Roman" w:cs="Times New Roman"/>
          <w:i/>
          <w:iCs/>
          <w:sz w:val="24"/>
          <w:szCs w:val="24"/>
        </w:rPr>
        <w:t>Üniversitesi Eğitim Fakültesi Dergisi</w:t>
      </w:r>
      <w:r w:rsidRPr="00D06B2A">
        <w:rPr>
          <w:rFonts w:ascii="Times New Roman" w:hAnsi="Times New Roman" w:cs="Times New Roman"/>
          <w:sz w:val="24"/>
          <w:szCs w:val="24"/>
        </w:rPr>
        <w:t>, 22, 97-120.</w:t>
      </w:r>
    </w:p>
    <w:p w:rsidR="009D174B" w:rsidRPr="00D06B2A" w:rsidRDefault="009D174B" w:rsidP="0053774B">
      <w:pPr>
        <w:autoSpaceDE w:val="0"/>
        <w:autoSpaceDN w:val="0"/>
        <w:adjustRightInd w:val="0"/>
        <w:spacing w:after="0" w:line="480" w:lineRule="auto"/>
        <w:ind w:left="567" w:hanging="567"/>
        <w:jc w:val="both"/>
        <w:rPr>
          <w:rFonts w:ascii="Times New Roman" w:hAnsi="Times New Roman" w:cs="Times New Roman"/>
          <w:sz w:val="24"/>
          <w:szCs w:val="24"/>
        </w:rPr>
      </w:pPr>
      <w:r w:rsidRPr="00D06B2A">
        <w:rPr>
          <w:rFonts w:ascii="Times New Roman" w:hAnsi="Times New Roman" w:cs="Times New Roman"/>
          <w:sz w:val="24"/>
          <w:szCs w:val="24"/>
        </w:rPr>
        <w:t>Kurnaz, M. A</w:t>
      </w:r>
      <w:r w:rsidR="00DB6C06" w:rsidRPr="00D06B2A">
        <w:rPr>
          <w:rFonts w:ascii="Times New Roman" w:hAnsi="Times New Roman" w:cs="Times New Roman"/>
          <w:sz w:val="24"/>
          <w:szCs w:val="24"/>
        </w:rPr>
        <w:t>. ve Değirmenci, A. (2012). Yedinci s</w:t>
      </w:r>
      <w:r w:rsidRPr="00D06B2A">
        <w:rPr>
          <w:rFonts w:ascii="Times New Roman" w:hAnsi="Times New Roman" w:cs="Times New Roman"/>
          <w:sz w:val="24"/>
          <w:szCs w:val="24"/>
        </w:rPr>
        <w:t>ınıf öğrencilerinin güneş, dünya ve ay ile ilgili</w:t>
      </w:r>
      <w:r w:rsidR="00DB6C06" w:rsidRPr="00D06B2A">
        <w:rPr>
          <w:rFonts w:ascii="Times New Roman" w:hAnsi="Times New Roman" w:cs="Times New Roman"/>
          <w:sz w:val="24"/>
          <w:szCs w:val="24"/>
        </w:rPr>
        <w:t xml:space="preserve"> </w:t>
      </w:r>
      <w:r w:rsidRPr="00D06B2A">
        <w:rPr>
          <w:rFonts w:ascii="Times New Roman" w:hAnsi="Times New Roman" w:cs="Times New Roman"/>
          <w:sz w:val="24"/>
          <w:szCs w:val="24"/>
        </w:rPr>
        <w:t xml:space="preserve">zihinsel modelleri. </w:t>
      </w:r>
      <w:r w:rsidRPr="00D06B2A">
        <w:rPr>
          <w:rFonts w:ascii="Times New Roman" w:hAnsi="Times New Roman" w:cs="Times New Roman"/>
          <w:i/>
          <w:iCs/>
          <w:sz w:val="24"/>
          <w:szCs w:val="24"/>
        </w:rPr>
        <w:t>İlköğretim-</w:t>
      </w:r>
      <w:proofErr w:type="gramStart"/>
      <w:r w:rsidRPr="00D06B2A">
        <w:rPr>
          <w:rFonts w:ascii="Times New Roman" w:hAnsi="Times New Roman" w:cs="Times New Roman"/>
          <w:i/>
          <w:iCs/>
          <w:sz w:val="24"/>
          <w:szCs w:val="24"/>
        </w:rPr>
        <w:t>online</w:t>
      </w:r>
      <w:proofErr w:type="gramEnd"/>
      <w:r w:rsidRPr="00D06B2A">
        <w:rPr>
          <w:rFonts w:ascii="Times New Roman" w:hAnsi="Times New Roman" w:cs="Times New Roman"/>
          <w:sz w:val="24"/>
          <w:szCs w:val="24"/>
        </w:rPr>
        <w:t>, 11(1), 137-150.</w:t>
      </w:r>
    </w:p>
    <w:p w:rsidR="004C5EF7" w:rsidRPr="00D06B2A" w:rsidRDefault="004C5EF7" w:rsidP="0053774B">
      <w:pPr>
        <w:autoSpaceDE w:val="0"/>
        <w:autoSpaceDN w:val="0"/>
        <w:adjustRightInd w:val="0"/>
        <w:spacing w:after="0" w:line="480" w:lineRule="auto"/>
        <w:ind w:left="567" w:hanging="567"/>
        <w:jc w:val="both"/>
        <w:rPr>
          <w:rFonts w:ascii="Times New Roman" w:eastAsia="Calibri" w:hAnsi="Times New Roman" w:cs="Times New Roman"/>
          <w:sz w:val="24"/>
          <w:szCs w:val="24"/>
        </w:rPr>
      </w:pPr>
      <w:r w:rsidRPr="00D06B2A">
        <w:rPr>
          <w:rFonts w:ascii="Times New Roman" w:eastAsia="Calibri" w:hAnsi="Times New Roman" w:cs="Times New Roman"/>
          <w:sz w:val="24"/>
          <w:szCs w:val="24"/>
        </w:rPr>
        <w:t xml:space="preserve">Milli Eğitim Bakanlığı. (2013). </w:t>
      </w:r>
      <w:r w:rsidRPr="00D06B2A">
        <w:rPr>
          <w:rFonts w:ascii="Times New Roman" w:eastAsia="Calibri" w:hAnsi="Times New Roman" w:cs="Times New Roman"/>
          <w:i/>
          <w:sz w:val="24"/>
          <w:szCs w:val="24"/>
        </w:rPr>
        <w:t>İlköğretim kurumları fen bilimler dersi (3, 4, 5, 6, 7 ve 8. sınıflar) öğretim programı.</w:t>
      </w:r>
      <w:r w:rsidRPr="00D06B2A">
        <w:rPr>
          <w:rFonts w:ascii="Times New Roman" w:eastAsia="Calibri" w:hAnsi="Times New Roman" w:cs="Times New Roman"/>
          <w:sz w:val="24"/>
          <w:szCs w:val="24"/>
        </w:rPr>
        <w:t xml:space="preserve"> Ankara: Devlet Kitapları Basım Evi.</w:t>
      </w:r>
    </w:p>
    <w:p w:rsidR="004D76E3" w:rsidRPr="00D06B2A" w:rsidRDefault="00361DE4" w:rsidP="0053774B">
      <w:pPr>
        <w:pStyle w:val="Default"/>
        <w:spacing w:line="480" w:lineRule="auto"/>
        <w:ind w:left="567" w:hanging="567"/>
        <w:jc w:val="both"/>
        <w:rPr>
          <w:rFonts w:ascii="Times New Roman" w:hAnsi="Times New Roman" w:cs="Times New Roman"/>
          <w:lang w:val="en-US"/>
        </w:rPr>
      </w:pPr>
      <w:proofErr w:type="spellStart"/>
      <w:r w:rsidRPr="00D06B2A">
        <w:rPr>
          <w:rFonts w:ascii="Times New Roman" w:hAnsi="Times New Roman" w:cs="Times New Roman"/>
        </w:rPr>
        <w:t>Pfundt</w:t>
      </w:r>
      <w:proofErr w:type="spellEnd"/>
      <w:r w:rsidRPr="00D06B2A">
        <w:rPr>
          <w:rFonts w:ascii="Times New Roman" w:hAnsi="Times New Roman" w:cs="Times New Roman"/>
        </w:rPr>
        <w:t xml:space="preserve">, H. &amp; </w:t>
      </w:r>
      <w:proofErr w:type="spellStart"/>
      <w:r w:rsidRPr="00D06B2A">
        <w:rPr>
          <w:rFonts w:ascii="Times New Roman" w:hAnsi="Times New Roman" w:cs="Times New Roman"/>
        </w:rPr>
        <w:t>Duit</w:t>
      </w:r>
      <w:proofErr w:type="spellEnd"/>
      <w:r w:rsidRPr="00D06B2A">
        <w:rPr>
          <w:rFonts w:ascii="Times New Roman" w:hAnsi="Times New Roman" w:cs="Times New Roman"/>
        </w:rPr>
        <w:t xml:space="preserve">, R. (2007). </w:t>
      </w:r>
      <w:r w:rsidRPr="00D06B2A">
        <w:rPr>
          <w:rFonts w:ascii="Times New Roman" w:hAnsi="Times New Roman" w:cs="Times New Roman"/>
          <w:lang w:val="en-US"/>
        </w:rPr>
        <w:t>Bibliography: Students' alternative frameworks and science education, Kiel, Germany: Institute for Science Education at the University of Kiel.</w:t>
      </w:r>
    </w:p>
    <w:p w:rsidR="004D76E3" w:rsidRPr="00D06B2A" w:rsidRDefault="004D76E3" w:rsidP="0053774B">
      <w:pPr>
        <w:pStyle w:val="Default"/>
        <w:spacing w:line="480" w:lineRule="auto"/>
        <w:ind w:left="567" w:hanging="567"/>
        <w:jc w:val="both"/>
        <w:rPr>
          <w:rFonts w:ascii="Times New Roman" w:hAnsi="Times New Roman" w:cs="Times New Roman"/>
        </w:rPr>
      </w:pPr>
      <w:r w:rsidRPr="00D06B2A">
        <w:rPr>
          <w:rFonts w:ascii="Times New Roman" w:hAnsi="Times New Roman" w:cs="Times New Roman"/>
        </w:rPr>
        <w:lastRenderedPageBreak/>
        <w:t xml:space="preserve">Sezen, F. (2002). </w:t>
      </w:r>
      <w:r w:rsidR="0066641C" w:rsidRPr="00D06B2A">
        <w:rPr>
          <w:rFonts w:ascii="Times New Roman" w:hAnsi="Times New Roman" w:cs="Times New Roman"/>
          <w:i/>
        </w:rPr>
        <w:t>İlköğretim yedinci</w:t>
      </w:r>
      <w:r w:rsidRPr="00D06B2A">
        <w:rPr>
          <w:rFonts w:ascii="Times New Roman" w:hAnsi="Times New Roman" w:cs="Times New Roman"/>
          <w:i/>
        </w:rPr>
        <w:t xml:space="preserve"> sınıf öğrencilerinin astronomi kavramlarını anlama düzeyleri ve kavram yanılgıları.</w:t>
      </w:r>
      <w:r w:rsidRPr="00D06B2A">
        <w:rPr>
          <w:rFonts w:ascii="Times New Roman" w:hAnsi="Times New Roman" w:cs="Times New Roman"/>
        </w:rPr>
        <w:t xml:space="preserve"> Yayınlanmamış Yüksek lisans tezi, </w:t>
      </w:r>
      <w:r w:rsidR="00BC17DE" w:rsidRPr="00D06B2A">
        <w:rPr>
          <w:rFonts w:ascii="Times New Roman" w:hAnsi="Times New Roman" w:cs="Times New Roman"/>
          <w:bCs/>
        </w:rPr>
        <w:t>Eğitim Bilimleri Enstitüsü</w:t>
      </w:r>
      <w:r w:rsidR="00903083" w:rsidRPr="00D06B2A">
        <w:rPr>
          <w:rFonts w:ascii="Times New Roman" w:hAnsi="Times New Roman" w:cs="Times New Roman"/>
          <w:bCs/>
        </w:rPr>
        <w:t>,</w:t>
      </w:r>
      <w:r w:rsidR="00BC17DE" w:rsidRPr="00D06B2A">
        <w:rPr>
          <w:rFonts w:ascii="Times New Roman" w:hAnsi="Times New Roman" w:cs="Times New Roman"/>
        </w:rPr>
        <w:t xml:space="preserve"> </w:t>
      </w:r>
      <w:r w:rsidRPr="00D06B2A">
        <w:rPr>
          <w:rFonts w:ascii="Times New Roman" w:hAnsi="Times New Roman" w:cs="Times New Roman"/>
        </w:rPr>
        <w:t>Karadeniz Teknik Üniversitesi, Trabzon.</w:t>
      </w:r>
    </w:p>
    <w:p w:rsidR="00A731FB" w:rsidRPr="00D06B2A" w:rsidRDefault="001C296B" w:rsidP="0053774B">
      <w:pPr>
        <w:pStyle w:val="Default"/>
        <w:spacing w:line="480" w:lineRule="auto"/>
        <w:ind w:left="567" w:hanging="567"/>
        <w:jc w:val="both"/>
        <w:rPr>
          <w:rFonts w:ascii="Times New Roman" w:hAnsi="Times New Roman" w:cs="Times New Roman"/>
        </w:rPr>
      </w:pPr>
      <w:r w:rsidRPr="00D06B2A">
        <w:rPr>
          <w:rFonts w:ascii="Times New Roman" w:hAnsi="Times New Roman" w:cs="Times New Roman"/>
        </w:rPr>
        <w:t xml:space="preserve">Sinan O. (2007). </w:t>
      </w:r>
      <w:r w:rsidRPr="00D06B2A">
        <w:rPr>
          <w:rFonts w:ascii="Times New Roman" w:hAnsi="Times New Roman" w:cs="Times New Roman"/>
          <w:i/>
        </w:rPr>
        <w:t>Fen bilgisi öğretmen adaylarının proteinler ve protein sentezi ile ilgili kavramsal anlamaları.</w:t>
      </w:r>
      <w:r w:rsidR="00BC17DE" w:rsidRPr="00D06B2A">
        <w:rPr>
          <w:rFonts w:ascii="Times New Roman" w:hAnsi="Times New Roman" w:cs="Times New Roman"/>
        </w:rPr>
        <w:t xml:space="preserve"> Yayınlanmamış doktora t</w:t>
      </w:r>
      <w:r w:rsidRPr="00D06B2A">
        <w:rPr>
          <w:rFonts w:ascii="Times New Roman" w:hAnsi="Times New Roman" w:cs="Times New Roman"/>
        </w:rPr>
        <w:t>ezi, Fen Bilimleri Enstitüsü, Balıkesir</w:t>
      </w:r>
      <w:r w:rsidR="00BC17DE" w:rsidRPr="00D06B2A">
        <w:rPr>
          <w:rFonts w:ascii="Times New Roman" w:hAnsi="Times New Roman" w:cs="Times New Roman"/>
        </w:rPr>
        <w:t xml:space="preserve"> Üniversitesi, </w:t>
      </w:r>
      <w:r w:rsidR="00903083" w:rsidRPr="00D06B2A">
        <w:rPr>
          <w:rFonts w:ascii="Times New Roman" w:hAnsi="Times New Roman" w:cs="Times New Roman"/>
        </w:rPr>
        <w:t>Balıkesir</w:t>
      </w:r>
      <w:r w:rsidR="00BC17DE" w:rsidRPr="00D06B2A">
        <w:rPr>
          <w:rFonts w:ascii="Times New Roman" w:hAnsi="Times New Roman" w:cs="Times New Roman"/>
        </w:rPr>
        <w:t>.</w:t>
      </w:r>
    </w:p>
    <w:p w:rsidR="00A731FB" w:rsidRPr="00D06B2A" w:rsidRDefault="00A731FB" w:rsidP="0053774B">
      <w:pPr>
        <w:pStyle w:val="Default"/>
        <w:spacing w:line="480" w:lineRule="auto"/>
        <w:ind w:left="567" w:hanging="567"/>
        <w:jc w:val="both"/>
        <w:rPr>
          <w:rFonts w:ascii="Times New Roman" w:hAnsi="Times New Roman" w:cs="Times New Roman"/>
          <w:lang w:val="en-US"/>
        </w:rPr>
      </w:pPr>
      <w:proofErr w:type="spellStart"/>
      <w:r w:rsidRPr="00D06B2A">
        <w:rPr>
          <w:rFonts w:ascii="Times New Roman" w:hAnsi="Times New Roman" w:cs="Times New Roman"/>
        </w:rPr>
        <w:t>Sharp</w:t>
      </w:r>
      <w:proofErr w:type="spellEnd"/>
      <w:r w:rsidRPr="00D06B2A">
        <w:rPr>
          <w:rFonts w:ascii="Times New Roman" w:hAnsi="Times New Roman" w:cs="Times New Roman"/>
        </w:rPr>
        <w:t xml:space="preserve">, J. G. &amp; </w:t>
      </w:r>
      <w:proofErr w:type="spellStart"/>
      <w:r w:rsidRPr="00D06B2A">
        <w:rPr>
          <w:rFonts w:ascii="Times New Roman" w:hAnsi="Times New Roman" w:cs="Times New Roman"/>
        </w:rPr>
        <w:t>Kuerbis</w:t>
      </w:r>
      <w:proofErr w:type="spellEnd"/>
      <w:r w:rsidRPr="00D06B2A">
        <w:rPr>
          <w:rFonts w:ascii="Times New Roman" w:hAnsi="Times New Roman" w:cs="Times New Roman"/>
        </w:rPr>
        <w:t xml:space="preserve">, P. (2005). </w:t>
      </w:r>
      <w:proofErr w:type="gramStart"/>
      <w:r w:rsidRPr="00D06B2A">
        <w:rPr>
          <w:rFonts w:ascii="Times New Roman" w:hAnsi="Times New Roman" w:cs="Times New Roman"/>
          <w:lang w:val="en-US"/>
        </w:rPr>
        <w:t>Children’s ideas about the solar system and the chaos in learning science.</w:t>
      </w:r>
      <w:proofErr w:type="gramEnd"/>
      <w:r w:rsidRPr="00D06B2A">
        <w:rPr>
          <w:rFonts w:ascii="Times New Roman" w:hAnsi="Times New Roman" w:cs="Times New Roman"/>
          <w:lang w:val="en-US"/>
        </w:rPr>
        <w:t xml:space="preserve"> </w:t>
      </w:r>
      <w:r w:rsidRPr="00D06B2A">
        <w:rPr>
          <w:rFonts w:ascii="Times New Roman" w:hAnsi="Times New Roman" w:cs="Times New Roman"/>
          <w:i/>
          <w:iCs/>
          <w:lang w:val="en-US"/>
        </w:rPr>
        <w:t xml:space="preserve">Science Education, </w:t>
      </w:r>
      <w:r w:rsidRPr="00D06B2A">
        <w:rPr>
          <w:rFonts w:ascii="Times New Roman" w:hAnsi="Times New Roman" w:cs="Times New Roman"/>
          <w:lang w:val="en-US"/>
        </w:rPr>
        <w:t>90(1), 124–147.</w:t>
      </w:r>
    </w:p>
    <w:p w:rsidR="003B7EF1" w:rsidRPr="00D06B2A" w:rsidRDefault="003B7EF1" w:rsidP="0053774B">
      <w:pPr>
        <w:spacing w:after="0" w:line="480" w:lineRule="auto"/>
        <w:ind w:left="567" w:hanging="567"/>
        <w:jc w:val="both"/>
        <w:rPr>
          <w:rFonts w:ascii="Times New Roman" w:hAnsi="Times New Roman" w:cs="Times New Roman"/>
          <w:bCs/>
          <w:sz w:val="24"/>
          <w:szCs w:val="24"/>
        </w:rPr>
      </w:pPr>
      <w:r w:rsidRPr="00D06B2A">
        <w:rPr>
          <w:rFonts w:ascii="Times New Roman" w:hAnsi="Times New Roman" w:cs="Times New Roman"/>
          <w:sz w:val="24"/>
          <w:szCs w:val="24"/>
        </w:rPr>
        <w:t xml:space="preserve">Şenel Çoruhlu, T. (2013). </w:t>
      </w:r>
      <w:r w:rsidRPr="00D06B2A">
        <w:rPr>
          <w:rFonts w:ascii="Times New Roman" w:hAnsi="Times New Roman" w:cs="Times New Roman"/>
          <w:bCs/>
          <w:i/>
          <w:sz w:val="24"/>
          <w:szCs w:val="24"/>
        </w:rPr>
        <w:t>Güneş sistemi ve ötesi uzay bilmecesi ünitesinde zenginleştirilmiş 5e öğretim modeline göre geliştirilen rehber materyallerin etkililiğinin belirlenmesi.</w:t>
      </w:r>
      <w:r w:rsidRPr="00D06B2A">
        <w:rPr>
          <w:rFonts w:ascii="Times New Roman" w:hAnsi="Times New Roman" w:cs="Times New Roman"/>
          <w:bCs/>
          <w:sz w:val="24"/>
          <w:szCs w:val="24"/>
        </w:rPr>
        <w:t xml:space="preserve"> Yayımlanmamış doktora tezi, </w:t>
      </w:r>
      <w:r w:rsidR="00982840" w:rsidRPr="00D06B2A">
        <w:rPr>
          <w:rFonts w:ascii="Times New Roman" w:hAnsi="Times New Roman" w:cs="Times New Roman"/>
          <w:bCs/>
          <w:sz w:val="24"/>
          <w:szCs w:val="24"/>
        </w:rPr>
        <w:t xml:space="preserve">Eğitim Bilimleri Enstitüsü, </w:t>
      </w:r>
      <w:r w:rsidRPr="00D06B2A">
        <w:rPr>
          <w:rFonts w:ascii="Times New Roman" w:hAnsi="Times New Roman" w:cs="Times New Roman"/>
          <w:bCs/>
          <w:sz w:val="24"/>
          <w:szCs w:val="24"/>
        </w:rPr>
        <w:t>Karadeniz Teknik Üniversitesi, Trabzon.</w:t>
      </w:r>
    </w:p>
    <w:p w:rsidR="00326157" w:rsidRPr="00D06B2A" w:rsidRDefault="00326157" w:rsidP="0053774B">
      <w:pPr>
        <w:pStyle w:val="Default"/>
        <w:spacing w:line="480" w:lineRule="auto"/>
        <w:ind w:left="567" w:hanging="567"/>
        <w:jc w:val="both"/>
        <w:rPr>
          <w:rFonts w:ascii="Times New Roman" w:hAnsi="Times New Roman" w:cs="Times New Roman"/>
        </w:rPr>
      </w:pPr>
      <w:proofErr w:type="spellStart"/>
      <w:r w:rsidRPr="00D06B2A">
        <w:rPr>
          <w:rFonts w:ascii="Times New Roman" w:hAnsi="Times New Roman" w:cs="Times New Roman"/>
        </w:rPr>
        <w:t>Taşdere</w:t>
      </w:r>
      <w:proofErr w:type="spellEnd"/>
      <w:r w:rsidRPr="00D06B2A">
        <w:rPr>
          <w:rFonts w:ascii="Times New Roman" w:hAnsi="Times New Roman" w:cs="Times New Roman"/>
        </w:rPr>
        <w:t>, A</w:t>
      </w:r>
      <w:proofErr w:type="gramStart"/>
      <w:r w:rsidRPr="00D06B2A">
        <w:rPr>
          <w:rFonts w:ascii="Times New Roman" w:hAnsi="Times New Roman" w:cs="Times New Roman"/>
        </w:rPr>
        <w:t>.,</w:t>
      </w:r>
      <w:proofErr w:type="gramEnd"/>
      <w:r w:rsidRPr="00D06B2A">
        <w:rPr>
          <w:rFonts w:ascii="Times New Roman" w:hAnsi="Times New Roman" w:cs="Times New Roman"/>
        </w:rPr>
        <w:t xml:space="preserve"> </w:t>
      </w:r>
      <w:proofErr w:type="spellStart"/>
      <w:r w:rsidRPr="00D06B2A">
        <w:rPr>
          <w:rFonts w:ascii="Times New Roman" w:hAnsi="Times New Roman" w:cs="Times New Roman"/>
        </w:rPr>
        <w:t>Özsevgeç</w:t>
      </w:r>
      <w:proofErr w:type="spellEnd"/>
      <w:r w:rsidRPr="00D06B2A">
        <w:rPr>
          <w:rFonts w:ascii="Times New Roman" w:hAnsi="Times New Roman" w:cs="Times New Roman"/>
        </w:rPr>
        <w:t xml:space="preserve">, T. ve Türkmen, L. (2014). </w:t>
      </w:r>
      <w:r w:rsidR="00A07887" w:rsidRPr="00D06B2A">
        <w:rPr>
          <w:rFonts w:ascii="Times New Roman" w:hAnsi="Times New Roman" w:cs="Times New Roman"/>
          <w:bCs/>
        </w:rPr>
        <w:t>B</w:t>
      </w:r>
      <w:r w:rsidRPr="00D06B2A">
        <w:rPr>
          <w:rFonts w:ascii="Times New Roman" w:hAnsi="Times New Roman" w:cs="Times New Roman"/>
          <w:bCs/>
        </w:rPr>
        <w:t>ilimin doğasına yönelik tamamlayıcı bir ölçme aracı: kelime ilişkilendirme testi</w:t>
      </w:r>
      <w:r w:rsidR="00A07887" w:rsidRPr="00D06B2A">
        <w:rPr>
          <w:rFonts w:ascii="Times New Roman" w:hAnsi="Times New Roman" w:cs="Times New Roman"/>
          <w:bCs/>
        </w:rPr>
        <w:t xml:space="preserve">. </w:t>
      </w:r>
      <w:r w:rsidR="00A07887" w:rsidRPr="00D06B2A">
        <w:rPr>
          <w:rFonts w:ascii="Times New Roman" w:hAnsi="Times New Roman" w:cs="Times New Roman"/>
          <w:bCs/>
          <w:i/>
        </w:rPr>
        <w:t>Fen Bilimleri Öğretim Dergisi</w:t>
      </w:r>
      <w:r w:rsidR="00A07887" w:rsidRPr="00D06B2A">
        <w:rPr>
          <w:rFonts w:ascii="Times New Roman" w:hAnsi="Times New Roman" w:cs="Times New Roman"/>
          <w:bCs/>
        </w:rPr>
        <w:t>, 2(2), 129-144.</w:t>
      </w:r>
    </w:p>
    <w:p w:rsidR="00D04E97" w:rsidRPr="00D06B2A" w:rsidRDefault="00982840" w:rsidP="0053774B">
      <w:pPr>
        <w:pStyle w:val="Default"/>
        <w:spacing w:line="480" w:lineRule="auto"/>
        <w:ind w:left="567" w:hanging="567"/>
        <w:jc w:val="both"/>
        <w:rPr>
          <w:rFonts w:ascii="Times New Roman" w:hAnsi="Times New Roman" w:cs="Times New Roman"/>
        </w:rPr>
      </w:pPr>
      <w:r w:rsidRPr="00D06B2A">
        <w:rPr>
          <w:rFonts w:ascii="Times New Roman" w:hAnsi="Times New Roman" w:cs="Times New Roman"/>
        </w:rPr>
        <w:t xml:space="preserve">Şahin, F. (2001). </w:t>
      </w:r>
      <w:proofErr w:type="gramStart"/>
      <w:r w:rsidRPr="00D06B2A">
        <w:rPr>
          <w:rFonts w:ascii="Times New Roman" w:hAnsi="Times New Roman" w:cs="Times New Roman"/>
        </w:rPr>
        <w:t>İlköğretim ikinci</w:t>
      </w:r>
      <w:r w:rsidR="00B10F8F" w:rsidRPr="00D06B2A">
        <w:rPr>
          <w:rFonts w:ascii="Times New Roman" w:hAnsi="Times New Roman" w:cs="Times New Roman"/>
        </w:rPr>
        <w:t xml:space="preserve"> sınıf öğrencilerinin uzay hakkındaki bilgilerinin </w:t>
      </w:r>
      <w:r w:rsidRPr="00D06B2A">
        <w:rPr>
          <w:rFonts w:ascii="Times New Roman" w:hAnsi="Times New Roman" w:cs="Times New Roman"/>
        </w:rPr>
        <w:t>değerlendirilmesi.</w:t>
      </w:r>
      <w:r w:rsidR="00B10F8F" w:rsidRPr="00D06B2A">
        <w:rPr>
          <w:rFonts w:ascii="Times New Roman" w:hAnsi="Times New Roman" w:cs="Times New Roman"/>
        </w:rPr>
        <w:t xml:space="preserve"> </w:t>
      </w:r>
      <w:proofErr w:type="gramEnd"/>
      <w:r w:rsidR="00B10F8F" w:rsidRPr="00D06B2A">
        <w:rPr>
          <w:rFonts w:ascii="Times New Roman" w:hAnsi="Times New Roman" w:cs="Times New Roman"/>
          <w:i/>
          <w:iCs/>
        </w:rPr>
        <w:t xml:space="preserve">SDÜ Burdur Eğitim Fakültesi Dergisi, </w:t>
      </w:r>
      <w:r w:rsidR="00B10F8F" w:rsidRPr="00D06B2A">
        <w:rPr>
          <w:rFonts w:ascii="Times New Roman" w:hAnsi="Times New Roman" w:cs="Times New Roman"/>
        </w:rPr>
        <w:t>2(2),156-169.</w:t>
      </w:r>
    </w:p>
    <w:p w:rsidR="00D04E97" w:rsidRPr="00D06B2A" w:rsidRDefault="00D04E97" w:rsidP="0053774B">
      <w:pPr>
        <w:pStyle w:val="Default"/>
        <w:spacing w:line="480" w:lineRule="auto"/>
        <w:ind w:left="567" w:hanging="567"/>
        <w:jc w:val="both"/>
        <w:rPr>
          <w:rFonts w:ascii="Times New Roman" w:hAnsi="Times New Roman" w:cs="Times New Roman"/>
        </w:rPr>
      </w:pPr>
      <w:r w:rsidRPr="00D06B2A">
        <w:rPr>
          <w:rFonts w:ascii="Times New Roman" w:hAnsi="Times New Roman" w:cs="Times New Roman"/>
        </w:rPr>
        <w:t xml:space="preserve">Türk, C. (2010). </w:t>
      </w:r>
      <w:r w:rsidRPr="00D06B2A">
        <w:rPr>
          <w:rFonts w:ascii="Times New Roman" w:hAnsi="Times New Roman" w:cs="Times New Roman"/>
          <w:i/>
        </w:rPr>
        <w:t>İlköğretim temel astronomi kavramlarının öğretimi</w:t>
      </w:r>
      <w:r w:rsidRPr="00D06B2A">
        <w:rPr>
          <w:rFonts w:ascii="Times New Roman" w:hAnsi="Times New Roman" w:cs="Times New Roman"/>
        </w:rPr>
        <w:t xml:space="preserve">, Yüksek lisans tezi, </w:t>
      </w:r>
      <w:r w:rsidR="00BC17DE" w:rsidRPr="00D06B2A">
        <w:rPr>
          <w:rFonts w:ascii="Times New Roman" w:hAnsi="Times New Roman" w:cs="Times New Roman"/>
        </w:rPr>
        <w:t xml:space="preserve">Eğitim Bilimleri Enstitüsü, </w:t>
      </w:r>
      <w:proofErr w:type="spellStart"/>
      <w:r w:rsidRPr="00D06B2A">
        <w:rPr>
          <w:rFonts w:ascii="Times New Roman" w:hAnsi="Times New Roman" w:cs="Times New Roman"/>
        </w:rPr>
        <w:t>Ondokuz</w:t>
      </w:r>
      <w:proofErr w:type="spellEnd"/>
      <w:r w:rsidRPr="00D06B2A">
        <w:rPr>
          <w:rFonts w:ascii="Times New Roman" w:hAnsi="Times New Roman" w:cs="Times New Roman"/>
        </w:rPr>
        <w:t xml:space="preserve"> Mayıs Üniversitesi, Samsun.</w:t>
      </w:r>
    </w:p>
    <w:p w:rsidR="001C296B" w:rsidRPr="00D06B2A" w:rsidRDefault="001C296B" w:rsidP="0053774B">
      <w:pPr>
        <w:spacing w:after="0" w:line="480" w:lineRule="auto"/>
        <w:ind w:left="567" w:hanging="567"/>
        <w:jc w:val="both"/>
        <w:rPr>
          <w:rFonts w:ascii="Times New Roman" w:hAnsi="Times New Roman" w:cs="Times New Roman"/>
          <w:sz w:val="24"/>
          <w:szCs w:val="24"/>
        </w:rPr>
      </w:pPr>
      <w:r w:rsidRPr="00D06B2A">
        <w:rPr>
          <w:rFonts w:ascii="Times New Roman" w:hAnsi="Times New Roman" w:cs="Times New Roman"/>
          <w:sz w:val="24"/>
          <w:szCs w:val="24"/>
        </w:rPr>
        <w:t>Vural, S</w:t>
      </w:r>
      <w:proofErr w:type="gramStart"/>
      <w:r w:rsidRPr="00D06B2A">
        <w:rPr>
          <w:rFonts w:ascii="Times New Roman" w:hAnsi="Times New Roman" w:cs="Times New Roman"/>
          <w:sz w:val="24"/>
          <w:szCs w:val="24"/>
        </w:rPr>
        <w:t>.,</w:t>
      </w:r>
      <w:proofErr w:type="gramEnd"/>
      <w:r w:rsidRPr="00D06B2A">
        <w:rPr>
          <w:rFonts w:ascii="Times New Roman" w:hAnsi="Times New Roman" w:cs="Times New Roman"/>
          <w:sz w:val="24"/>
          <w:szCs w:val="24"/>
        </w:rPr>
        <w:t xml:space="preserve"> </w:t>
      </w:r>
      <w:proofErr w:type="spellStart"/>
      <w:r w:rsidRPr="00D06B2A">
        <w:rPr>
          <w:rFonts w:ascii="Times New Roman" w:hAnsi="Times New Roman" w:cs="Times New Roman"/>
          <w:sz w:val="24"/>
          <w:szCs w:val="24"/>
        </w:rPr>
        <w:t>Demircioğlu</w:t>
      </w:r>
      <w:proofErr w:type="spellEnd"/>
      <w:r w:rsidRPr="00D06B2A">
        <w:rPr>
          <w:rFonts w:ascii="Times New Roman" w:hAnsi="Times New Roman" w:cs="Times New Roman"/>
          <w:sz w:val="24"/>
          <w:szCs w:val="24"/>
        </w:rPr>
        <w:t xml:space="preserve">, H. ve </w:t>
      </w:r>
      <w:proofErr w:type="spellStart"/>
      <w:r w:rsidRPr="00D06B2A">
        <w:rPr>
          <w:rFonts w:ascii="Times New Roman" w:hAnsi="Times New Roman" w:cs="Times New Roman"/>
          <w:sz w:val="24"/>
          <w:szCs w:val="24"/>
        </w:rPr>
        <w:t>Demircioğlu</w:t>
      </w:r>
      <w:proofErr w:type="spellEnd"/>
      <w:r w:rsidRPr="00D06B2A">
        <w:rPr>
          <w:rFonts w:ascii="Times New Roman" w:hAnsi="Times New Roman" w:cs="Times New Roman"/>
          <w:sz w:val="24"/>
          <w:szCs w:val="24"/>
        </w:rPr>
        <w:t>, G. (</w:t>
      </w:r>
      <w:r w:rsidR="0027063F" w:rsidRPr="00D06B2A">
        <w:rPr>
          <w:rFonts w:ascii="Times New Roman" w:hAnsi="Times New Roman" w:cs="Times New Roman"/>
          <w:sz w:val="24"/>
          <w:szCs w:val="24"/>
        </w:rPr>
        <w:t>Mayıs, 2012</w:t>
      </w:r>
      <w:r w:rsidRPr="00D06B2A">
        <w:rPr>
          <w:rFonts w:ascii="Times New Roman" w:hAnsi="Times New Roman" w:cs="Times New Roman"/>
          <w:sz w:val="24"/>
          <w:szCs w:val="24"/>
        </w:rPr>
        <w:t>). Genel bilgi yapılandırma modeline uygun geliştirilen bir öğretim materyalinin üstün yetenekli öğrencilerin asit-</w:t>
      </w:r>
      <w:proofErr w:type="gramStart"/>
      <w:r w:rsidRPr="00D06B2A">
        <w:rPr>
          <w:rFonts w:ascii="Times New Roman" w:hAnsi="Times New Roman" w:cs="Times New Roman"/>
          <w:sz w:val="24"/>
          <w:szCs w:val="24"/>
        </w:rPr>
        <w:t>baz</w:t>
      </w:r>
      <w:proofErr w:type="gramEnd"/>
      <w:r w:rsidRPr="00D06B2A">
        <w:rPr>
          <w:rFonts w:ascii="Times New Roman" w:hAnsi="Times New Roman" w:cs="Times New Roman"/>
          <w:sz w:val="24"/>
          <w:szCs w:val="24"/>
        </w:rPr>
        <w:t xml:space="preserve"> kavramlarını anlamaları üzerine etkisi. Sözlü bildiri</w:t>
      </w:r>
      <w:r w:rsidR="00E01E04" w:rsidRPr="00D06B2A">
        <w:rPr>
          <w:rFonts w:ascii="Times New Roman" w:hAnsi="Times New Roman" w:cs="Times New Roman"/>
          <w:i/>
          <w:sz w:val="24"/>
          <w:szCs w:val="24"/>
        </w:rPr>
        <w:t xml:space="preserve">, </w:t>
      </w:r>
      <w:r w:rsidRPr="00D06B2A">
        <w:rPr>
          <w:rFonts w:ascii="Times New Roman" w:hAnsi="Times New Roman" w:cs="Times New Roman"/>
          <w:i/>
          <w:sz w:val="24"/>
          <w:szCs w:val="24"/>
        </w:rPr>
        <w:t>IV. Uluslararası Türkiye Eğitim Araştırmaları Kongresi.</w:t>
      </w:r>
      <w:r w:rsidR="00E01E04" w:rsidRPr="00D06B2A">
        <w:rPr>
          <w:rFonts w:ascii="Times New Roman" w:hAnsi="Times New Roman" w:cs="Times New Roman"/>
          <w:sz w:val="24"/>
          <w:szCs w:val="24"/>
        </w:rPr>
        <w:t xml:space="preserve"> </w:t>
      </w:r>
      <w:proofErr w:type="gramStart"/>
      <w:r w:rsidR="00E01E04" w:rsidRPr="00D06B2A">
        <w:rPr>
          <w:rFonts w:ascii="Times New Roman" w:hAnsi="Times New Roman" w:cs="Times New Roman"/>
          <w:sz w:val="24"/>
          <w:szCs w:val="24"/>
        </w:rPr>
        <w:t>Ankara Üniversitesi, Ankara.</w:t>
      </w:r>
      <w:proofErr w:type="gramEnd"/>
    </w:p>
    <w:p w:rsidR="001C296B" w:rsidRPr="00D06B2A" w:rsidRDefault="001C296B" w:rsidP="0053774B">
      <w:pPr>
        <w:spacing w:after="0" w:line="480" w:lineRule="auto"/>
        <w:ind w:left="567" w:hanging="567"/>
        <w:jc w:val="both"/>
        <w:rPr>
          <w:rFonts w:ascii="Times New Roman" w:hAnsi="Times New Roman" w:cs="Times New Roman"/>
          <w:sz w:val="24"/>
          <w:szCs w:val="24"/>
          <w:lang w:val="en-US"/>
        </w:rPr>
      </w:pPr>
      <w:proofErr w:type="spellStart"/>
      <w:r w:rsidRPr="00D06B2A">
        <w:rPr>
          <w:rFonts w:ascii="Times New Roman" w:hAnsi="Times New Roman" w:cs="Times New Roman"/>
          <w:sz w:val="24"/>
          <w:szCs w:val="24"/>
        </w:rPr>
        <w:t>Wood</w:t>
      </w:r>
      <w:proofErr w:type="spellEnd"/>
      <w:r w:rsidRPr="00D06B2A">
        <w:rPr>
          <w:rFonts w:ascii="Times New Roman" w:hAnsi="Times New Roman" w:cs="Times New Roman"/>
          <w:sz w:val="24"/>
          <w:szCs w:val="24"/>
        </w:rPr>
        <w:t xml:space="preserve">, L. C. (2012). </w:t>
      </w:r>
      <w:r w:rsidRPr="00D06B2A">
        <w:rPr>
          <w:rFonts w:ascii="Times New Roman" w:hAnsi="Times New Roman" w:cs="Times New Roman"/>
          <w:i/>
          <w:sz w:val="24"/>
          <w:szCs w:val="24"/>
          <w:lang w:val="en-US"/>
        </w:rPr>
        <w:t xml:space="preserve">Conceptual change and science achievement related to a lesson sequence on acids and bases among African American alternative high school students: </w:t>
      </w:r>
      <w:r w:rsidRPr="00D06B2A">
        <w:rPr>
          <w:rFonts w:ascii="Times New Roman" w:hAnsi="Times New Roman" w:cs="Times New Roman"/>
          <w:i/>
          <w:sz w:val="24"/>
          <w:szCs w:val="24"/>
          <w:lang w:val="en-US"/>
        </w:rPr>
        <w:lastRenderedPageBreak/>
        <w:t>A teacher’s practical arguments and the voice of the “other”.</w:t>
      </w:r>
      <w:r w:rsidRPr="00D06B2A">
        <w:rPr>
          <w:rFonts w:ascii="Times New Roman" w:hAnsi="Times New Roman" w:cs="Times New Roman"/>
          <w:sz w:val="24"/>
          <w:szCs w:val="24"/>
          <w:lang w:val="en-US"/>
        </w:rPr>
        <w:t xml:space="preserve"> </w:t>
      </w:r>
      <w:proofErr w:type="gramStart"/>
      <w:r w:rsidRPr="00D06B2A">
        <w:rPr>
          <w:rFonts w:ascii="Times New Roman" w:hAnsi="Times New Roman" w:cs="Times New Roman"/>
          <w:sz w:val="24"/>
          <w:szCs w:val="24"/>
          <w:lang w:val="en-US"/>
        </w:rPr>
        <w:t>Unpublished doctoral dissertation, Wayne State University.</w:t>
      </w:r>
      <w:proofErr w:type="gramEnd"/>
      <w:r w:rsidRPr="00D06B2A">
        <w:rPr>
          <w:rFonts w:ascii="Times New Roman" w:hAnsi="Times New Roman" w:cs="Times New Roman"/>
          <w:sz w:val="24"/>
          <w:szCs w:val="24"/>
          <w:lang w:val="en-US"/>
        </w:rPr>
        <w:t xml:space="preserve"> </w:t>
      </w:r>
    </w:p>
    <w:p w:rsidR="00834F92" w:rsidRDefault="001C296B" w:rsidP="0053774B">
      <w:pPr>
        <w:pStyle w:val="GvdeMetni"/>
        <w:spacing w:line="480" w:lineRule="auto"/>
        <w:ind w:left="567" w:hanging="567"/>
      </w:pPr>
      <w:r w:rsidRPr="00D06B2A">
        <w:t xml:space="preserve">Yıldırım, A. ve Şimşek, H. (2006). </w:t>
      </w:r>
      <w:r w:rsidRPr="00D06B2A">
        <w:rPr>
          <w:i/>
          <w:iCs/>
        </w:rPr>
        <w:t xml:space="preserve">Sosyal bilimlerde nitel araştırma yöntemleri. </w:t>
      </w:r>
      <w:proofErr w:type="gramStart"/>
      <w:r w:rsidRPr="00D06B2A">
        <w:rPr>
          <w:iCs/>
        </w:rPr>
        <w:t xml:space="preserve">Ankara: </w:t>
      </w:r>
      <w:r w:rsidRPr="00D06B2A">
        <w:t>Seçkin Yayıncılık.</w:t>
      </w:r>
      <w:proofErr w:type="gramEnd"/>
    </w:p>
    <w:sectPr w:rsidR="00834F92" w:rsidSect="00721C37">
      <w:headerReference w:type="default" r:id="rId8"/>
      <w:footerReference w:type="default" r:id="rId9"/>
      <w:footnotePr>
        <w:numFmt w:val="chicago"/>
      </w:footnotePr>
      <w:pgSz w:w="11906" w:h="16838"/>
      <w:pgMar w:top="1417" w:right="1417" w:bottom="1417" w:left="1417" w:header="708" w:footer="708" w:gutter="0"/>
      <w:pgNumType w:start="5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3FD" w:rsidRDefault="00AF43FD" w:rsidP="006155BC">
      <w:pPr>
        <w:spacing w:after="0" w:line="240" w:lineRule="auto"/>
      </w:pPr>
      <w:r>
        <w:separator/>
      </w:r>
    </w:p>
  </w:endnote>
  <w:endnote w:type="continuationSeparator" w:id="0">
    <w:p w:rsidR="00AF43FD" w:rsidRDefault="00AF43FD" w:rsidP="00615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003" w:usb1="00000000" w:usb2="00000000" w:usb3="00000000" w:csb0="00000011" w:csb1="00000000"/>
  </w:font>
  <w:font w:name="PalatinoTur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33371"/>
      <w:docPartObj>
        <w:docPartGallery w:val="Page Numbers (Bottom of Page)"/>
        <w:docPartUnique/>
      </w:docPartObj>
    </w:sdtPr>
    <w:sdtContent>
      <w:p w:rsidR="00A12606" w:rsidRPr="008077F6" w:rsidRDefault="00AE1A9B">
        <w:pPr>
          <w:pStyle w:val="Altbilgi"/>
          <w:jc w:val="center"/>
          <w:rPr>
            <w:rFonts w:ascii="Times New Roman" w:hAnsi="Times New Roman" w:cs="Times New Roman"/>
            <w:sz w:val="24"/>
            <w:szCs w:val="24"/>
          </w:rPr>
        </w:pPr>
        <w:r w:rsidRPr="008077F6">
          <w:rPr>
            <w:rFonts w:ascii="Times New Roman" w:hAnsi="Times New Roman" w:cs="Times New Roman"/>
            <w:sz w:val="24"/>
            <w:szCs w:val="24"/>
          </w:rPr>
          <w:fldChar w:fldCharType="begin"/>
        </w:r>
        <w:r w:rsidR="00A12606" w:rsidRPr="008077F6">
          <w:rPr>
            <w:rFonts w:ascii="Times New Roman" w:hAnsi="Times New Roman" w:cs="Times New Roman"/>
            <w:sz w:val="24"/>
            <w:szCs w:val="24"/>
          </w:rPr>
          <w:instrText xml:space="preserve"> PAGE   \* MERGEFORMAT </w:instrText>
        </w:r>
        <w:r w:rsidRPr="008077F6">
          <w:rPr>
            <w:rFonts w:ascii="Times New Roman" w:hAnsi="Times New Roman" w:cs="Times New Roman"/>
            <w:sz w:val="24"/>
            <w:szCs w:val="24"/>
          </w:rPr>
          <w:fldChar w:fldCharType="separate"/>
        </w:r>
        <w:r w:rsidR="003879A8">
          <w:rPr>
            <w:rFonts w:ascii="Times New Roman" w:hAnsi="Times New Roman" w:cs="Times New Roman"/>
            <w:noProof/>
            <w:sz w:val="24"/>
            <w:szCs w:val="24"/>
          </w:rPr>
          <w:t>533</w:t>
        </w:r>
        <w:r w:rsidRPr="008077F6">
          <w:rPr>
            <w:rFonts w:ascii="Times New Roman" w:hAnsi="Times New Roman" w:cs="Times New Roman"/>
            <w:sz w:val="24"/>
            <w:szCs w:val="24"/>
          </w:rPr>
          <w:fldChar w:fldCharType="end"/>
        </w:r>
      </w:p>
    </w:sdtContent>
  </w:sdt>
  <w:p w:rsidR="00A12606" w:rsidRDefault="00A126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3FD" w:rsidRDefault="00AF43FD" w:rsidP="006155BC">
      <w:pPr>
        <w:spacing w:after="0" w:line="240" w:lineRule="auto"/>
      </w:pPr>
      <w:r>
        <w:separator/>
      </w:r>
    </w:p>
  </w:footnote>
  <w:footnote w:type="continuationSeparator" w:id="0">
    <w:p w:rsidR="00AF43FD" w:rsidRDefault="00AF43FD" w:rsidP="006155BC">
      <w:pPr>
        <w:spacing w:after="0" w:line="240" w:lineRule="auto"/>
      </w:pPr>
      <w:r>
        <w:continuationSeparator/>
      </w:r>
    </w:p>
  </w:footnote>
  <w:footnote w:id="1">
    <w:p w:rsidR="00777259" w:rsidRPr="00777259" w:rsidRDefault="00777259">
      <w:pPr>
        <w:pStyle w:val="DipnotMetni"/>
        <w:rPr>
          <w:rFonts w:ascii="Times New Roman" w:hAnsi="Times New Roman" w:cs="Times New Roman"/>
        </w:rPr>
      </w:pPr>
      <w:r>
        <w:rPr>
          <w:rStyle w:val="DipnotBavurusu"/>
        </w:rPr>
        <w:footnoteRef/>
      </w:r>
      <w:r>
        <w:t xml:space="preserve"> </w:t>
      </w:r>
      <w:r w:rsidRPr="00777259">
        <w:rPr>
          <w:rFonts w:ascii="Times New Roman" w:hAnsi="Times New Roman" w:cs="Times New Roman"/>
        </w:rPr>
        <w:t xml:space="preserve">Yüzüncü Yıl Üniversitesi, Eğitim Fakültesi, Temel Eğitim Bölümü, </w:t>
      </w:r>
      <w:hyperlink r:id="rId1" w:history="1">
        <w:r w:rsidR="00D370E0" w:rsidRPr="007E4876">
          <w:rPr>
            <w:rStyle w:val="Kpr"/>
            <w:rFonts w:ascii="Times New Roman" w:hAnsi="Times New Roman" w:cs="Times New Roman"/>
          </w:rPr>
          <w:t>hasanbakirci@yyu.edu.tr</w:t>
        </w:r>
      </w:hyperlink>
      <w:r w:rsidR="00D370E0">
        <w:rPr>
          <w:rFonts w:ascii="Times New Roman" w:hAnsi="Times New Roman" w:cs="Times New Roman"/>
        </w:rPr>
        <w:t xml:space="preserve">. </w:t>
      </w:r>
      <w:proofErr w:type="spellStart"/>
      <w:r w:rsidR="00D370E0">
        <w:rPr>
          <w:rFonts w:ascii="Times New Roman" w:hAnsi="Times New Roman" w:cs="Times New Roman"/>
        </w:rPr>
        <w:t>Tuşba</w:t>
      </w:r>
      <w:proofErr w:type="spellEnd"/>
      <w:r w:rsidR="00D370E0">
        <w:rPr>
          <w:rFonts w:ascii="Times New Roman" w:hAnsi="Times New Roman" w:cs="Times New Roman"/>
        </w:rPr>
        <w:t>/Van.</w:t>
      </w:r>
    </w:p>
    <w:p w:rsidR="00777259" w:rsidRDefault="00777259">
      <w:pPr>
        <w:pStyle w:val="DipnotMetni"/>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Yüzüncü Yıl Üniversitesi, Eğitim Fakültesi, Temel Eğitim Bölümü,</w:t>
      </w:r>
      <w:r w:rsidR="00D370E0">
        <w:rPr>
          <w:rFonts w:ascii="Times New Roman" w:hAnsi="Times New Roman" w:cs="Times New Roman"/>
        </w:rPr>
        <w:t xml:space="preserve"> </w:t>
      </w:r>
      <w:proofErr w:type="spellStart"/>
      <w:r w:rsidR="00D370E0">
        <w:rPr>
          <w:rFonts w:ascii="Times New Roman" w:hAnsi="Times New Roman" w:cs="Times New Roman"/>
        </w:rPr>
        <w:t>Tuşba</w:t>
      </w:r>
      <w:proofErr w:type="spellEnd"/>
      <w:r w:rsidR="00D370E0">
        <w:rPr>
          <w:rFonts w:ascii="Times New Roman" w:hAnsi="Times New Roman" w:cs="Times New Roman"/>
        </w:rPr>
        <w:t>/Van.</w:t>
      </w:r>
    </w:p>
    <w:p w:rsidR="00D370E0" w:rsidRDefault="00D370E0">
      <w:pPr>
        <w:pStyle w:val="DipnotMetni"/>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Milli Eğitim Bakanlığı, </w:t>
      </w:r>
      <w:proofErr w:type="spellStart"/>
      <w:r>
        <w:rPr>
          <w:rFonts w:ascii="Times New Roman" w:hAnsi="Times New Roman" w:cs="Times New Roman"/>
        </w:rPr>
        <w:t>Kadriye</w:t>
      </w:r>
      <w:proofErr w:type="spellEnd"/>
      <w:r>
        <w:rPr>
          <w:rFonts w:ascii="Times New Roman" w:hAnsi="Times New Roman" w:cs="Times New Roman"/>
        </w:rPr>
        <w:t xml:space="preserve"> Çiftçi Ortaokulu, </w:t>
      </w:r>
      <w:proofErr w:type="spellStart"/>
      <w:r>
        <w:rPr>
          <w:rFonts w:ascii="Times New Roman" w:hAnsi="Times New Roman" w:cs="Times New Roman"/>
        </w:rPr>
        <w:t>Erçiş</w:t>
      </w:r>
      <w:proofErr w:type="spellEnd"/>
      <w:r>
        <w:rPr>
          <w:rFonts w:ascii="Times New Roman" w:hAnsi="Times New Roman" w:cs="Times New Roman"/>
        </w:rPr>
        <w:t>/Van.</w:t>
      </w:r>
    </w:p>
    <w:p w:rsidR="00D370E0" w:rsidRPr="00D370E0" w:rsidRDefault="00D370E0">
      <w:pPr>
        <w:pStyle w:val="DipnotMetni"/>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Bu çalışmanın bir kısmı 25. Ulusal Eğitim </w:t>
      </w:r>
      <w:proofErr w:type="gramStart"/>
      <w:r>
        <w:rPr>
          <w:rFonts w:ascii="Times New Roman" w:hAnsi="Times New Roman" w:cs="Times New Roman"/>
        </w:rPr>
        <w:t>Bilimleri  Kongresi’nde</w:t>
      </w:r>
      <w:proofErr w:type="gramEnd"/>
      <w:r>
        <w:rPr>
          <w:rFonts w:ascii="Times New Roman" w:hAnsi="Times New Roman" w:cs="Times New Roman"/>
        </w:rPr>
        <w:t xml:space="preserve"> sözlü bildiri olarak sunulmuştur.</w:t>
      </w:r>
      <w:r w:rsidR="00500C9F">
        <w:rPr>
          <w:rFonts w:ascii="Times New Roman" w:hAnsi="Times New Roman" w:cs="Times New Roman"/>
        </w:rPr>
        <w:br/>
      </w:r>
      <w:r w:rsidR="00500C9F">
        <w:rPr>
          <w:rFonts w:ascii="Times New Roman" w:hAnsi="Times New Roman"/>
          <w:b/>
        </w:rPr>
        <w:t>_____________________________________________________________________________________</w:t>
      </w:r>
      <w:r w:rsidR="00500C9F">
        <w:rPr>
          <w:rFonts w:ascii="Times New Roman" w:hAnsi="Times New Roman"/>
          <w:b/>
        </w:rPr>
        <w:br/>
        <w:t>Gönderim:</w:t>
      </w:r>
      <w:r w:rsidR="00500C9F">
        <w:rPr>
          <w:rFonts w:ascii="Times New Roman" w:hAnsi="Times New Roman"/>
        </w:rPr>
        <w:t>1</w:t>
      </w:r>
      <w:r w:rsidR="002D3A90">
        <w:rPr>
          <w:rFonts w:ascii="Times New Roman" w:hAnsi="Times New Roman"/>
        </w:rPr>
        <w:t>1</w:t>
      </w:r>
      <w:r w:rsidR="00500C9F">
        <w:rPr>
          <w:rFonts w:ascii="Times New Roman" w:hAnsi="Times New Roman"/>
        </w:rPr>
        <w:t>.0</w:t>
      </w:r>
      <w:r w:rsidR="002D3A90">
        <w:rPr>
          <w:rFonts w:ascii="Times New Roman" w:hAnsi="Times New Roman"/>
        </w:rPr>
        <w:t>3</w:t>
      </w:r>
      <w:r w:rsidR="00500C9F">
        <w:rPr>
          <w:rFonts w:ascii="Times New Roman" w:hAnsi="Times New Roman"/>
        </w:rPr>
        <w:t xml:space="preserve">.2016                           </w:t>
      </w:r>
      <w:r w:rsidR="00500C9F">
        <w:rPr>
          <w:rFonts w:ascii="Times New Roman" w:hAnsi="Times New Roman"/>
          <w:b/>
        </w:rPr>
        <w:t>Kabul:</w:t>
      </w:r>
      <w:r w:rsidR="00500C9F">
        <w:rPr>
          <w:rFonts w:ascii="Times New Roman" w:hAnsi="Times New Roman"/>
        </w:rPr>
        <w:t xml:space="preserve"> 02.07.2016                      </w:t>
      </w:r>
      <w:r w:rsidR="00500C9F">
        <w:rPr>
          <w:rFonts w:ascii="Times New Roman" w:hAnsi="Times New Roman"/>
          <w:b/>
        </w:rPr>
        <w:t>    Yayın:</w:t>
      </w:r>
      <w:r w:rsidR="00500C9F">
        <w:rPr>
          <w:rFonts w:ascii="Times New Roman" w:hAnsi="Times New Roman"/>
        </w:rPr>
        <w:t xml:space="preserve"> 2</w:t>
      </w:r>
      <w:r w:rsidR="002D3A90">
        <w:rPr>
          <w:rFonts w:ascii="Times New Roman" w:hAnsi="Times New Roman"/>
        </w:rPr>
        <w:t>6</w:t>
      </w:r>
      <w:r w:rsidR="00500C9F">
        <w:rPr>
          <w:rFonts w:ascii="Times New Roman" w:hAnsi="Times New Roman"/>
        </w:rPr>
        <w:t>.08.2016</w:t>
      </w:r>
      <w:r w:rsidR="00500C9F">
        <w:rPr>
          <w:rFonts w:ascii="Times New Roman" w:hAnsi="Times New Roman"/>
        </w:rPr>
        <w:br/>
        <w:t>______________________________________________________________________________________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2B" w:rsidRDefault="006E692B" w:rsidP="006E692B">
    <w:pPr>
      <w:pStyle w:val="stbilgi"/>
      <w:tabs>
        <w:tab w:val="left" w:pos="300"/>
        <w:tab w:val="right" w:pos="9026"/>
      </w:tabs>
      <w:rPr>
        <w:rFonts w:ascii="Times New Roman" w:hAnsi="Times New Roman"/>
        <w:b/>
        <w:color w:val="1C4CE4"/>
        <w:sz w:val="16"/>
        <w:szCs w:val="16"/>
      </w:rPr>
    </w:pPr>
    <w:r>
      <w:rPr>
        <w:noProof/>
        <w:lang w:eastAsia="tr-TR"/>
      </w:rPr>
      <w:drawing>
        <wp:anchor distT="0" distB="0" distL="114300" distR="114300" simplePos="0" relativeHeight="251660288" behindDoc="1" locked="0" layoutInCell="1" allowOverlap="1">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pic:spPr>
              </pic:pic>
            </a:graphicData>
          </a:graphic>
        </wp:anchor>
      </w:drawing>
    </w:r>
    <w:r>
      <w:t xml:space="preserve">   </w:t>
    </w:r>
    <w:r>
      <w:rPr>
        <w:rFonts w:ascii="Times New Roman" w:hAnsi="Times New Roman"/>
        <w:sz w:val="16"/>
        <w:szCs w:val="16"/>
      </w:rPr>
      <w:t> </w:t>
    </w:r>
    <w:r>
      <w:rPr>
        <w:rFonts w:ascii="Times New Roman" w:hAnsi="Times New Roman"/>
        <w:b/>
        <w:i/>
        <w:sz w:val="16"/>
        <w:szCs w:val="16"/>
        <w:u w:val="single"/>
      </w:rPr>
      <w:t xml:space="preserve">YYÜ Eğitim Fakültesi Dergisi (YYU </w:t>
    </w:r>
    <w:proofErr w:type="spellStart"/>
    <w:r>
      <w:rPr>
        <w:rFonts w:ascii="Times New Roman" w:hAnsi="Times New Roman"/>
        <w:b/>
        <w:i/>
        <w:sz w:val="16"/>
        <w:szCs w:val="16"/>
        <w:u w:val="single"/>
      </w:rPr>
      <w:t>Journal</w:t>
    </w:r>
    <w:proofErr w:type="spellEnd"/>
    <w:r>
      <w:rPr>
        <w:rFonts w:ascii="Times New Roman" w:hAnsi="Times New Roman"/>
        <w:b/>
        <w:i/>
        <w:sz w:val="16"/>
        <w:szCs w:val="16"/>
        <w:u w:val="single"/>
      </w:rPr>
      <w:t xml:space="preserve"> Of </w:t>
    </w:r>
    <w:proofErr w:type="spellStart"/>
    <w:r>
      <w:rPr>
        <w:rFonts w:ascii="Times New Roman" w:hAnsi="Times New Roman"/>
        <w:b/>
        <w:i/>
        <w:sz w:val="16"/>
        <w:szCs w:val="16"/>
        <w:u w:val="single"/>
      </w:rPr>
      <w:t>Education</w:t>
    </w:r>
    <w:proofErr w:type="spellEnd"/>
    <w:r>
      <w:rPr>
        <w:rFonts w:ascii="Times New Roman" w:hAnsi="Times New Roman"/>
        <w:b/>
        <w:i/>
        <w:sz w:val="16"/>
        <w:szCs w:val="16"/>
        <w:u w:val="single"/>
      </w:rPr>
      <w:t xml:space="preserve"> </w:t>
    </w:r>
    <w:proofErr w:type="spellStart"/>
    <w:r>
      <w:rPr>
        <w:rFonts w:ascii="Times New Roman" w:hAnsi="Times New Roman"/>
        <w:b/>
        <w:i/>
        <w:sz w:val="16"/>
        <w:szCs w:val="16"/>
        <w:u w:val="single"/>
      </w:rPr>
      <w:t>Faculty</w:t>
    </w:r>
    <w:proofErr w:type="spellEnd"/>
    <w:r>
      <w:rPr>
        <w:rFonts w:ascii="Times New Roman" w:hAnsi="Times New Roman"/>
        <w:b/>
        <w:i/>
        <w:sz w:val="16"/>
        <w:szCs w:val="16"/>
        <w:u w:val="single"/>
      </w:rPr>
      <w:t>),2016,Cilt:XIII, Sayı:I,514-54</w:t>
    </w:r>
    <w:r w:rsidR="006666D5">
      <w:rPr>
        <w:rFonts w:ascii="Times New Roman" w:hAnsi="Times New Roman"/>
        <w:b/>
        <w:i/>
        <w:sz w:val="16"/>
        <w:szCs w:val="16"/>
        <w:u w:val="single"/>
      </w:rPr>
      <w:t>3</w:t>
    </w:r>
    <w:hyperlink r:id="rId2" w:history="1">
      <w:r>
        <w:rPr>
          <w:rStyle w:val="Kpr"/>
          <w:rFonts w:ascii="Times New Roman" w:hAnsi="Times New Roman"/>
          <w:b/>
          <w:i/>
          <w:color w:val="1C4CE4"/>
          <w:sz w:val="16"/>
          <w:szCs w:val="16"/>
        </w:rPr>
        <w:t>http://efdergi.yyu.edu.tr</w:t>
      </w:r>
    </w:hyperlink>
  </w:p>
  <w:p w:rsidR="006E692B" w:rsidRDefault="006E692B" w:rsidP="006E692B">
    <w:pPr>
      <w:pStyle w:val="stbilgi"/>
      <w:tabs>
        <w:tab w:val="left" w:pos="7095"/>
      </w:tabs>
      <w:rPr>
        <w:rFonts w:ascii="Times New Roman" w:hAnsi="Times New Roman"/>
        <w:b/>
      </w:rPr>
    </w:pPr>
    <w:r>
      <w:t xml:space="preserve">           </w:t>
    </w:r>
    <w:r>
      <w:tab/>
    </w:r>
    <w:r>
      <w:br/>
    </w:r>
    <w:r>
      <w:rPr>
        <w:rFonts w:ascii="Times New Roman" w:hAnsi="Times New Roman"/>
      </w:rPr>
      <w:t xml:space="preserve">                                                                                                                                                                                                                                                           </w:t>
    </w:r>
    <w:r>
      <w:rPr>
        <w:rFonts w:ascii="Times New Roman" w:hAnsi="Times New Roman"/>
        <w:b/>
      </w:rPr>
      <w:t>ISSN:1305-2020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245B9"/>
    <w:multiLevelType w:val="hybridMultilevel"/>
    <w:tmpl w:val="F75C2D84"/>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numFmt w:val="chicago"/>
    <w:footnote w:id="-1"/>
    <w:footnote w:id="0"/>
  </w:footnotePr>
  <w:endnotePr>
    <w:endnote w:id="-1"/>
    <w:endnote w:id="0"/>
  </w:endnotePr>
  <w:compat/>
  <w:rsids>
    <w:rsidRoot w:val="00793BF2"/>
    <w:rsid w:val="00003B02"/>
    <w:rsid w:val="00006885"/>
    <w:rsid w:val="00013DA4"/>
    <w:rsid w:val="00014282"/>
    <w:rsid w:val="00014A69"/>
    <w:rsid w:val="00021D22"/>
    <w:rsid w:val="000236DA"/>
    <w:rsid w:val="0002569F"/>
    <w:rsid w:val="00030A2F"/>
    <w:rsid w:val="00031FA3"/>
    <w:rsid w:val="00034244"/>
    <w:rsid w:val="00034D89"/>
    <w:rsid w:val="0003551C"/>
    <w:rsid w:val="000365C8"/>
    <w:rsid w:val="000370BE"/>
    <w:rsid w:val="00041D2C"/>
    <w:rsid w:val="00043C3A"/>
    <w:rsid w:val="00047B52"/>
    <w:rsid w:val="000523F5"/>
    <w:rsid w:val="00052B6A"/>
    <w:rsid w:val="0005346E"/>
    <w:rsid w:val="00054AD5"/>
    <w:rsid w:val="000550FE"/>
    <w:rsid w:val="00060A38"/>
    <w:rsid w:val="000645BE"/>
    <w:rsid w:val="00064788"/>
    <w:rsid w:val="00065ADF"/>
    <w:rsid w:val="00066AC4"/>
    <w:rsid w:val="00066CD9"/>
    <w:rsid w:val="00071E08"/>
    <w:rsid w:val="00082592"/>
    <w:rsid w:val="0008782B"/>
    <w:rsid w:val="00087A86"/>
    <w:rsid w:val="00093E37"/>
    <w:rsid w:val="000970B1"/>
    <w:rsid w:val="000A0E8F"/>
    <w:rsid w:val="000A1B29"/>
    <w:rsid w:val="000B498F"/>
    <w:rsid w:val="000B6E68"/>
    <w:rsid w:val="000C45FD"/>
    <w:rsid w:val="000C7A17"/>
    <w:rsid w:val="000D3A58"/>
    <w:rsid w:val="000E1C04"/>
    <w:rsid w:val="000E276E"/>
    <w:rsid w:val="000E28F0"/>
    <w:rsid w:val="000E3790"/>
    <w:rsid w:val="000F09FC"/>
    <w:rsid w:val="000F3E1F"/>
    <w:rsid w:val="000F4258"/>
    <w:rsid w:val="00100787"/>
    <w:rsid w:val="001034A3"/>
    <w:rsid w:val="00104776"/>
    <w:rsid w:val="001050AB"/>
    <w:rsid w:val="0010536E"/>
    <w:rsid w:val="0011232D"/>
    <w:rsid w:val="001127EB"/>
    <w:rsid w:val="00114441"/>
    <w:rsid w:val="00116903"/>
    <w:rsid w:val="001203CD"/>
    <w:rsid w:val="00121883"/>
    <w:rsid w:val="00122517"/>
    <w:rsid w:val="00123545"/>
    <w:rsid w:val="00125CCB"/>
    <w:rsid w:val="00127466"/>
    <w:rsid w:val="00127713"/>
    <w:rsid w:val="0013038F"/>
    <w:rsid w:val="00130F67"/>
    <w:rsid w:val="00131809"/>
    <w:rsid w:val="00133478"/>
    <w:rsid w:val="0013528D"/>
    <w:rsid w:val="00141625"/>
    <w:rsid w:val="00147CC8"/>
    <w:rsid w:val="001535D3"/>
    <w:rsid w:val="00154FD1"/>
    <w:rsid w:val="001577FF"/>
    <w:rsid w:val="00164432"/>
    <w:rsid w:val="00166C77"/>
    <w:rsid w:val="00167C26"/>
    <w:rsid w:val="001705E6"/>
    <w:rsid w:val="00170682"/>
    <w:rsid w:val="001740E0"/>
    <w:rsid w:val="0017485C"/>
    <w:rsid w:val="00175E1B"/>
    <w:rsid w:val="00177181"/>
    <w:rsid w:val="00184F4A"/>
    <w:rsid w:val="00185A0D"/>
    <w:rsid w:val="001879EA"/>
    <w:rsid w:val="00187E0A"/>
    <w:rsid w:val="0019430A"/>
    <w:rsid w:val="001A3885"/>
    <w:rsid w:val="001A4721"/>
    <w:rsid w:val="001A54D9"/>
    <w:rsid w:val="001A7F68"/>
    <w:rsid w:val="001B3A25"/>
    <w:rsid w:val="001B4B4B"/>
    <w:rsid w:val="001B689B"/>
    <w:rsid w:val="001C296B"/>
    <w:rsid w:val="001C591E"/>
    <w:rsid w:val="001D4A8B"/>
    <w:rsid w:val="001D6C8D"/>
    <w:rsid w:val="001E0E28"/>
    <w:rsid w:val="001E3820"/>
    <w:rsid w:val="001E5024"/>
    <w:rsid w:val="001F1DA4"/>
    <w:rsid w:val="001F3C94"/>
    <w:rsid w:val="001F7E36"/>
    <w:rsid w:val="0020014D"/>
    <w:rsid w:val="0020267F"/>
    <w:rsid w:val="00203B63"/>
    <w:rsid w:val="00205C2C"/>
    <w:rsid w:val="002210B8"/>
    <w:rsid w:val="00221203"/>
    <w:rsid w:val="00223A1C"/>
    <w:rsid w:val="00223C96"/>
    <w:rsid w:val="002266EC"/>
    <w:rsid w:val="002313F0"/>
    <w:rsid w:val="00245AD5"/>
    <w:rsid w:val="002467F7"/>
    <w:rsid w:val="00251E7B"/>
    <w:rsid w:val="0025781F"/>
    <w:rsid w:val="00264DA1"/>
    <w:rsid w:val="00266246"/>
    <w:rsid w:val="002666BC"/>
    <w:rsid w:val="0027063F"/>
    <w:rsid w:val="00274C3F"/>
    <w:rsid w:val="0027594C"/>
    <w:rsid w:val="0027724F"/>
    <w:rsid w:val="00283393"/>
    <w:rsid w:val="00284430"/>
    <w:rsid w:val="00287F82"/>
    <w:rsid w:val="00292C42"/>
    <w:rsid w:val="00295FB0"/>
    <w:rsid w:val="00296FF8"/>
    <w:rsid w:val="002A2EB6"/>
    <w:rsid w:val="002A42ED"/>
    <w:rsid w:val="002A62BA"/>
    <w:rsid w:val="002A7D3A"/>
    <w:rsid w:val="002B2C0A"/>
    <w:rsid w:val="002C44D8"/>
    <w:rsid w:val="002C4824"/>
    <w:rsid w:val="002D28AB"/>
    <w:rsid w:val="002D33A1"/>
    <w:rsid w:val="002D3A90"/>
    <w:rsid w:val="002D4E5D"/>
    <w:rsid w:val="002D5BD0"/>
    <w:rsid w:val="002D6E7E"/>
    <w:rsid w:val="002E0A0A"/>
    <w:rsid w:val="002E223E"/>
    <w:rsid w:val="002E3239"/>
    <w:rsid w:val="002E3452"/>
    <w:rsid w:val="002E4745"/>
    <w:rsid w:val="002E4DB8"/>
    <w:rsid w:val="002E52D5"/>
    <w:rsid w:val="002E5625"/>
    <w:rsid w:val="002E6E37"/>
    <w:rsid w:val="002E6F2D"/>
    <w:rsid w:val="002F342D"/>
    <w:rsid w:val="002F6EF1"/>
    <w:rsid w:val="002F7C0E"/>
    <w:rsid w:val="00301732"/>
    <w:rsid w:val="00304457"/>
    <w:rsid w:val="00307074"/>
    <w:rsid w:val="003117BB"/>
    <w:rsid w:val="00312FBE"/>
    <w:rsid w:val="00316118"/>
    <w:rsid w:val="00325E24"/>
    <w:rsid w:val="00326157"/>
    <w:rsid w:val="00334174"/>
    <w:rsid w:val="0033641D"/>
    <w:rsid w:val="0034452A"/>
    <w:rsid w:val="00350BB9"/>
    <w:rsid w:val="003540F4"/>
    <w:rsid w:val="0035610A"/>
    <w:rsid w:val="00361DE4"/>
    <w:rsid w:val="00361F6F"/>
    <w:rsid w:val="003668CD"/>
    <w:rsid w:val="003703E4"/>
    <w:rsid w:val="003718C6"/>
    <w:rsid w:val="003728A4"/>
    <w:rsid w:val="00377BEC"/>
    <w:rsid w:val="00380113"/>
    <w:rsid w:val="00380247"/>
    <w:rsid w:val="00383819"/>
    <w:rsid w:val="00383873"/>
    <w:rsid w:val="00383935"/>
    <w:rsid w:val="003878D2"/>
    <w:rsid w:val="003879A8"/>
    <w:rsid w:val="00394C2D"/>
    <w:rsid w:val="003971D4"/>
    <w:rsid w:val="003976E4"/>
    <w:rsid w:val="003A30AB"/>
    <w:rsid w:val="003A3B40"/>
    <w:rsid w:val="003B0039"/>
    <w:rsid w:val="003B178A"/>
    <w:rsid w:val="003B3E75"/>
    <w:rsid w:val="003B401F"/>
    <w:rsid w:val="003B4655"/>
    <w:rsid w:val="003B77D3"/>
    <w:rsid w:val="003B7EF1"/>
    <w:rsid w:val="003C06C7"/>
    <w:rsid w:val="003C7C82"/>
    <w:rsid w:val="003C7ED9"/>
    <w:rsid w:val="003D06B4"/>
    <w:rsid w:val="003D1B12"/>
    <w:rsid w:val="003D7B6C"/>
    <w:rsid w:val="003E08FA"/>
    <w:rsid w:val="003E6602"/>
    <w:rsid w:val="003F0186"/>
    <w:rsid w:val="003F0F17"/>
    <w:rsid w:val="0040334D"/>
    <w:rsid w:val="00404367"/>
    <w:rsid w:val="00405DB9"/>
    <w:rsid w:val="00406063"/>
    <w:rsid w:val="00412F52"/>
    <w:rsid w:val="00413100"/>
    <w:rsid w:val="00413583"/>
    <w:rsid w:val="00413A76"/>
    <w:rsid w:val="00414935"/>
    <w:rsid w:val="00414AC2"/>
    <w:rsid w:val="00414B12"/>
    <w:rsid w:val="00417273"/>
    <w:rsid w:val="00423620"/>
    <w:rsid w:val="00423791"/>
    <w:rsid w:val="00423C9B"/>
    <w:rsid w:val="00425593"/>
    <w:rsid w:val="0043503A"/>
    <w:rsid w:val="0043564D"/>
    <w:rsid w:val="0043669E"/>
    <w:rsid w:val="00440A9D"/>
    <w:rsid w:val="00440ABA"/>
    <w:rsid w:val="00443DB7"/>
    <w:rsid w:val="00444DF7"/>
    <w:rsid w:val="00446544"/>
    <w:rsid w:val="004469F7"/>
    <w:rsid w:val="00450B5F"/>
    <w:rsid w:val="00455F13"/>
    <w:rsid w:val="004572CC"/>
    <w:rsid w:val="004614AE"/>
    <w:rsid w:val="004616AD"/>
    <w:rsid w:val="00465DCC"/>
    <w:rsid w:val="00467266"/>
    <w:rsid w:val="00467AD5"/>
    <w:rsid w:val="00470EA2"/>
    <w:rsid w:val="00471D2C"/>
    <w:rsid w:val="00473B65"/>
    <w:rsid w:val="00474A5A"/>
    <w:rsid w:val="00475404"/>
    <w:rsid w:val="00475B03"/>
    <w:rsid w:val="00484B25"/>
    <w:rsid w:val="00487F99"/>
    <w:rsid w:val="0049397A"/>
    <w:rsid w:val="0049407C"/>
    <w:rsid w:val="00494BB7"/>
    <w:rsid w:val="004958D8"/>
    <w:rsid w:val="0049605F"/>
    <w:rsid w:val="004964AE"/>
    <w:rsid w:val="004A1D2C"/>
    <w:rsid w:val="004A2A88"/>
    <w:rsid w:val="004A5CCC"/>
    <w:rsid w:val="004A5DE2"/>
    <w:rsid w:val="004A613F"/>
    <w:rsid w:val="004A7D0B"/>
    <w:rsid w:val="004B23E3"/>
    <w:rsid w:val="004B6D8C"/>
    <w:rsid w:val="004C016A"/>
    <w:rsid w:val="004C2CAA"/>
    <w:rsid w:val="004C4202"/>
    <w:rsid w:val="004C5EF7"/>
    <w:rsid w:val="004C731C"/>
    <w:rsid w:val="004D4B65"/>
    <w:rsid w:val="004D60D4"/>
    <w:rsid w:val="004D76E3"/>
    <w:rsid w:val="004E6D95"/>
    <w:rsid w:val="004F2EB4"/>
    <w:rsid w:val="004F6464"/>
    <w:rsid w:val="004F6470"/>
    <w:rsid w:val="004F70DD"/>
    <w:rsid w:val="00500C9F"/>
    <w:rsid w:val="005032E5"/>
    <w:rsid w:val="00503A8D"/>
    <w:rsid w:val="00503D83"/>
    <w:rsid w:val="00504EA0"/>
    <w:rsid w:val="005053A3"/>
    <w:rsid w:val="00507444"/>
    <w:rsid w:val="005109D3"/>
    <w:rsid w:val="00510D64"/>
    <w:rsid w:val="00514156"/>
    <w:rsid w:val="005146A5"/>
    <w:rsid w:val="005167F1"/>
    <w:rsid w:val="005216BE"/>
    <w:rsid w:val="00522360"/>
    <w:rsid w:val="00525FD2"/>
    <w:rsid w:val="00526E24"/>
    <w:rsid w:val="0052718F"/>
    <w:rsid w:val="00531156"/>
    <w:rsid w:val="0053206D"/>
    <w:rsid w:val="00533F5E"/>
    <w:rsid w:val="005350FC"/>
    <w:rsid w:val="0053774B"/>
    <w:rsid w:val="00537969"/>
    <w:rsid w:val="005402F6"/>
    <w:rsid w:val="00541BE6"/>
    <w:rsid w:val="00543F04"/>
    <w:rsid w:val="00547476"/>
    <w:rsid w:val="005523E2"/>
    <w:rsid w:val="005538D6"/>
    <w:rsid w:val="00556D05"/>
    <w:rsid w:val="0056299E"/>
    <w:rsid w:val="0056349B"/>
    <w:rsid w:val="00570B02"/>
    <w:rsid w:val="00572EF4"/>
    <w:rsid w:val="00581C37"/>
    <w:rsid w:val="00586AC4"/>
    <w:rsid w:val="005876E2"/>
    <w:rsid w:val="00591EBE"/>
    <w:rsid w:val="005928B9"/>
    <w:rsid w:val="00593D3F"/>
    <w:rsid w:val="005A0483"/>
    <w:rsid w:val="005B08E1"/>
    <w:rsid w:val="005B0934"/>
    <w:rsid w:val="005B107E"/>
    <w:rsid w:val="005B1D51"/>
    <w:rsid w:val="005C2861"/>
    <w:rsid w:val="005C2AFD"/>
    <w:rsid w:val="005C3154"/>
    <w:rsid w:val="005C76D2"/>
    <w:rsid w:val="005D6347"/>
    <w:rsid w:val="005D6622"/>
    <w:rsid w:val="005D73BF"/>
    <w:rsid w:val="005E066B"/>
    <w:rsid w:val="005E10DB"/>
    <w:rsid w:val="005F245A"/>
    <w:rsid w:val="005F355D"/>
    <w:rsid w:val="00601134"/>
    <w:rsid w:val="00601E96"/>
    <w:rsid w:val="006041F4"/>
    <w:rsid w:val="0060495D"/>
    <w:rsid w:val="0060759C"/>
    <w:rsid w:val="006155BC"/>
    <w:rsid w:val="00616110"/>
    <w:rsid w:val="006270F7"/>
    <w:rsid w:val="00630B98"/>
    <w:rsid w:val="00633A18"/>
    <w:rsid w:val="006340F9"/>
    <w:rsid w:val="00634B98"/>
    <w:rsid w:val="00636D52"/>
    <w:rsid w:val="00643513"/>
    <w:rsid w:val="00643EED"/>
    <w:rsid w:val="0064782B"/>
    <w:rsid w:val="00651331"/>
    <w:rsid w:val="006545F5"/>
    <w:rsid w:val="00654E04"/>
    <w:rsid w:val="00656394"/>
    <w:rsid w:val="00663A88"/>
    <w:rsid w:val="0066641C"/>
    <w:rsid w:val="006666D5"/>
    <w:rsid w:val="0066699F"/>
    <w:rsid w:val="00666E7F"/>
    <w:rsid w:val="006723DE"/>
    <w:rsid w:val="006732B9"/>
    <w:rsid w:val="00674623"/>
    <w:rsid w:val="00676847"/>
    <w:rsid w:val="006802DD"/>
    <w:rsid w:val="00684D3D"/>
    <w:rsid w:val="006863A6"/>
    <w:rsid w:val="006946BF"/>
    <w:rsid w:val="00694B48"/>
    <w:rsid w:val="0069508F"/>
    <w:rsid w:val="00696DED"/>
    <w:rsid w:val="006A0875"/>
    <w:rsid w:val="006A3B91"/>
    <w:rsid w:val="006A3E0B"/>
    <w:rsid w:val="006B5D79"/>
    <w:rsid w:val="006B6622"/>
    <w:rsid w:val="006C112C"/>
    <w:rsid w:val="006C1A73"/>
    <w:rsid w:val="006C50CB"/>
    <w:rsid w:val="006C514B"/>
    <w:rsid w:val="006C78F4"/>
    <w:rsid w:val="006D0530"/>
    <w:rsid w:val="006D33ED"/>
    <w:rsid w:val="006D3968"/>
    <w:rsid w:val="006D42CA"/>
    <w:rsid w:val="006D7834"/>
    <w:rsid w:val="006E4532"/>
    <w:rsid w:val="006E5098"/>
    <w:rsid w:val="006E692B"/>
    <w:rsid w:val="006F56CF"/>
    <w:rsid w:val="006F5DAD"/>
    <w:rsid w:val="00706498"/>
    <w:rsid w:val="00710FFF"/>
    <w:rsid w:val="007114F0"/>
    <w:rsid w:val="00711804"/>
    <w:rsid w:val="007147D9"/>
    <w:rsid w:val="007155A9"/>
    <w:rsid w:val="0071672E"/>
    <w:rsid w:val="007178DA"/>
    <w:rsid w:val="00721C37"/>
    <w:rsid w:val="0072465F"/>
    <w:rsid w:val="00726011"/>
    <w:rsid w:val="0073244D"/>
    <w:rsid w:val="00732875"/>
    <w:rsid w:val="00734EE8"/>
    <w:rsid w:val="007364E5"/>
    <w:rsid w:val="007440F1"/>
    <w:rsid w:val="007470B7"/>
    <w:rsid w:val="007472D6"/>
    <w:rsid w:val="00747F7F"/>
    <w:rsid w:val="00755697"/>
    <w:rsid w:val="007606DE"/>
    <w:rsid w:val="007620CC"/>
    <w:rsid w:val="00763FE8"/>
    <w:rsid w:val="00764D4E"/>
    <w:rsid w:val="0077023A"/>
    <w:rsid w:val="00770FB9"/>
    <w:rsid w:val="007720AE"/>
    <w:rsid w:val="0077316A"/>
    <w:rsid w:val="00777259"/>
    <w:rsid w:val="00783DEF"/>
    <w:rsid w:val="007878B3"/>
    <w:rsid w:val="007902E4"/>
    <w:rsid w:val="00793BF2"/>
    <w:rsid w:val="00794729"/>
    <w:rsid w:val="007A11AF"/>
    <w:rsid w:val="007A1DBE"/>
    <w:rsid w:val="007A477E"/>
    <w:rsid w:val="007A57EC"/>
    <w:rsid w:val="007A5D54"/>
    <w:rsid w:val="007A7192"/>
    <w:rsid w:val="007B0877"/>
    <w:rsid w:val="007B10AF"/>
    <w:rsid w:val="007B1FEC"/>
    <w:rsid w:val="007B38A2"/>
    <w:rsid w:val="007B78FF"/>
    <w:rsid w:val="007C2A5A"/>
    <w:rsid w:val="007C5D81"/>
    <w:rsid w:val="007C5DEC"/>
    <w:rsid w:val="007C6394"/>
    <w:rsid w:val="007C7266"/>
    <w:rsid w:val="007D2AD6"/>
    <w:rsid w:val="007D331D"/>
    <w:rsid w:val="007D4233"/>
    <w:rsid w:val="007D7345"/>
    <w:rsid w:val="007E203B"/>
    <w:rsid w:val="007E5841"/>
    <w:rsid w:val="007F11C2"/>
    <w:rsid w:val="007F1476"/>
    <w:rsid w:val="007F3468"/>
    <w:rsid w:val="007F5402"/>
    <w:rsid w:val="007F548A"/>
    <w:rsid w:val="00806897"/>
    <w:rsid w:val="008077F6"/>
    <w:rsid w:val="00812C60"/>
    <w:rsid w:val="00813842"/>
    <w:rsid w:val="00825C2D"/>
    <w:rsid w:val="00825F60"/>
    <w:rsid w:val="008260DD"/>
    <w:rsid w:val="008276D7"/>
    <w:rsid w:val="00827BD4"/>
    <w:rsid w:val="00827CD0"/>
    <w:rsid w:val="00834F92"/>
    <w:rsid w:val="00836124"/>
    <w:rsid w:val="00840707"/>
    <w:rsid w:val="00844491"/>
    <w:rsid w:val="0084681C"/>
    <w:rsid w:val="008474BF"/>
    <w:rsid w:val="00853D57"/>
    <w:rsid w:val="0085435A"/>
    <w:rsid w:val="00856BB1"/>
    <w:rsid w:val="00857E8C"/>
    <w:rsid w:val="00860C71"/>
    <w:rsid w:val="00861A44"/>
    <w:rsid w:val="00863087"/>
    <w:rsid w:val="00864007"/>
    <w:rsid w:val="00865808"/>
    <w:rsid w:val="00874D8E"/>
    <w:rsid w:val="00880E8A"/>
    <w:rsid w:val="00885CEA"/>
    <w:rsid w:val="00891751"/>
    <w:rsid w:val="0089414F"/>
    <w:rsid w:val="008A0A33"/>
    <w:rsid w:val="008A1FA1"/>
    <w:rsid w:val="008A4001"/>
    <w:rsid w:val="008A62E9"/>
    <w:rsid w:val="008B613E"/>
    <w:rsid w:val="008C102D"/>
    <w:rsid w:val="008C103D"/>
    <w:rsid w:val="008C1811"/>
    <w:rsid w:val="008C7320"/>
    <w:rsid w:val="008D128C"/>
    <w:rsid w:val="008D4F69"/>
    <w:rsid w:val="008D7587"/>
    <w:rsid w:val="008E0FBC"/>
    <w:rsid w:val="008E2B23"/>
    <w:rsid w:val="008E5A36"/>
    <w:rsid w:val="008E616E"/>
    <w:rsid w:val="008F1661"/>
    <w:rsid w:val="008F3BA7"/>
    <w:rsid w:val="008F49A3"/>
    <w:rsid w:val="008F6001"/>
    <w:rsid w:val="00903083"/>
    <w:rsid w:val="009031E6"/>
    <w:rsid w:val="00903735"/>
    <w:rsid w:val="00907241"/>
    <w:rsid w:val="00913A73"/>
    <w:rsid w:val="009166AC"/>
    <w:rsid w:val="009168EE"/>
    <w:rsid w:val="00921AD6"/>
    <w:rsid w:val="009222F1"/>
    <w:rsid w:val="009227B3"/>
    <w:rsid w:val="00927D50"/>
    <w:rsid w:val="00930DDA"/>
    <w:rsid w:val="00932093"/>
    <w:rsid w:val="00933BE7"/>
    <w:rsid w:val="00942446"/>
    <w:rsid w:val="009424CB"/>
    <w:rsid w:val="00945CD9"/>
    <w:rsid w:val="00946AFA"/>
    <w:rsid w:val="00947624"/>
    <w:rsid w:val="00952B82"/>
    <w:rsid w:val="00956210"/>
    <w:rsid w:val="009572C7"/>
    <w:rsid w:val="009621CB"/>
    <w:rsid w:val="00966EB4"/>
    <w:rsid w:val="00971008"/>
    <w:rsid w:val="0097281F"/>
    <w:rsid w:val="0097329E"/>
    <w:rsid w:val="0097414B"/>
    <w:rsid w:val="009741EE"/>
    <w:rsid w:val="0097450E"/>
    <w:rsid w:val="00974DD5"/>
    <w:rsid w:val="009752AB"/>
    <w:rsid w:val="00980A6E"/>
    <w:rsid w:val="009827EC"/>
    <w:rsid w:val="00982840"/>
    <w:rsid w:val="00985C2C"/>
    <w:rsid w:val="00990F2D"/>
    <w:rsid w:val="00992323"/>
    <w:rsid w:val="00992A5D"/>
    <w:rsid w:val="009A0A97"/>
    <w:rsid w:val="009A58DE"/>
    <w:rsid w:val="009A69F1"/>
    <w:rsid w:val="009A6DAF"/>
    <w:rsid w:val="009B1D64"/>
    <w:rsid w:val="009B36A3"/>
    <w:rsid w:val="009B4793"/>
    <w:rsid w:val="009B6B13"/>
    <w:rsid w:val="009C329E"/>
    <w:rsid w:val="009C36B2"/>
    <w:rsid w:val="009C38BF"/>
    <w:rsid w:val="009D0656"/>
    <w:rsid w:val="009D174B"/>
    <w:rsid w:val="009D32DB"/>
    <w:rsid w:val="009D5C34"/>
    <w:rsid w:val="009E0709"/>
    <w:rsid w:val="009E1781"/>
    <w:rsid w:val="009E20A0"/>
    <w:rsid w:val="009E4282"/>
    <w:rsid w:val="009E5BB5"/>
    <w:rsid w:val="009F4C43"/>
    <w:rsid w:val="009F6C46"/>
    <w:rsid w:val="00A02A97"/>
    <w:rsid w:val="00A046AA"/>
    <w:rsid w:val="00A066AA"/>
    <w:rsid w:val="00A07887"/>
    <w:rsid w:val="00A07CC1"/>
    <w:rsid w:val="00A12606"/>
    <w:rsid w:val="00A13F08"/>
    <w:rsid w:val="00A1509A"/>
    <w:rsid w:val="00A2684A"/>
    <w:rsid w:val="00A26BD0"/>
    <w:rsid w:val="00A36910"/>
    <w:rsid w:val="00A37C29"/>
    <w:rsid w:val="00A47BDA"/>
    <w:rsid w:val="00A5027C"/>
    <w:rsid w:val="00A51CF1"/>
    <w:rsid w:val="00A521DA"/>
    <w:rsid w:val="00A61386"/>
    <w:rsid w:val="00A62432"/>
    <w:rsid w:val="00A64E17"/>
    <w:rsid w:val="00A6584A"/>
    <w:rsid w:val="00A66767"/>
    <w:rsid w:val="00A731FB"/>
    <w:rsid w:val="00A75361"/>
    <w:rsid w:val="00A77F72"/>
    <w:rsid w:val="00A835B5"/>
    <w:rsid w:val="00A86203"/>
    <w:rsid w:val="00A86836"/>
    <w:rsid w:val="00A95B1E"/>
    <w:rsid w:val="00A96667"/>
    <w:rsid w:val="00A97A9E"/>
    <w:rsid w:val="00AA0856"/>
    <w:rsid w:val="00AA0D78"/>
    <w:rsid w:val="00AA6B9C"/>
    <w:rsid w:val="00AB0487"/>
    <w:rsid w:val="00AB1EF0"/>
    <w:rsid w:val="00AB49E1"/>
    <w:rsid w:val="00AB4EF4"/>
    <w:rsid w:val="00AC0776"/>
    <w:rsid w:val="00AC14B5"/>
    <w:rsid w:val="00AC32D4"/>
    <w:rsid w:val="00AC337F"/>
    <w:rsid w:val="00AC5449"/>
    <w:rsid w:val="00AC6387"/>
    <w:rsid w:val="00AC67D4"/>
    <w:rsid w:val="00AC6D46"/>
    <w:rsid w:val="00AC77E3"/>
    <w:rsid w:val="00AD0467"/>
    <w:rsid w:val="00AD35A8"/>
    <w:rsid w:val="00AD3C52"/>
    <w:rsid w:val="00AD43EA"/>
    <w:rsid w:val="00AD6A2C"/>
    <w:rsid w:val="00AE12D7"/>
    <w:rsid w:val="00AE1A9B"/>
    <w:rsid w:val="00AE238B"/>
    <w:rsid w:val="00AE2969"/>
    <w:rsid w:val="00AE2E38"/>
    <w:rsid w:val="00AE6EEA"/>
    <w:rsid w:val="00AF15A2"/>
    <w:rsid w:val="00AF1C53"/>
    <w:rsid w:val="00AF3C0D"/>
    <w:rsid w:val="00AF43FD"/>
    <w:rsid w:val="00AF67C8"/>
    <w:rsid w:val="00B02171"/>
    <w:rsid w:val="00B05B67"/>
    <w:rsid w:val="00B10F8F"/>
    <w:rsid w:val="00B12D31"/>
    <w:rsid w:val="00B12ED2"/>
    <w:rsid w:val="00B133C8"/>
    <w:rsid w:val="00B17B78"/>
    <w:rsid w:val="00B24266"/>
    <w:rsid w:val="00B247C2"/>
    <w:rsid w:val="00B277EF"/>
    <w:rsid w:val="00B27EFF"/>
    <w:rsid w:val="00B3075F"/>
    <w:rsid w:val="00B3442A"/>
    <w:rsid w:val="00B40151"/>
    <w:rsid w:val="00B4105E"/>
    <w:rsid w:val="00B415B8"/>
    <w:rsid w:val="00B46915"/>
    <w:rsid w:val="00B479CF"/>
    <w:rsid w:val="00B5104B"/>
    <w:rsid w:val="00B51697"/>
    <w:rsid w:val="00B54EBC"/>
    <w:rsid w:val="00B608BD"/>
    <w:rsid w:val="00B62636"/>
    <w:rsid w:val="00B645F2"/>
    <w:rsid w:val="00B64632"/>
    <w:rsid w:val="00B67E8D"/>
    <w:rsid w:val="00B720A1"/>
    <w:rsid w:val="00B72567"/>
    <w:rsid w:val="00B77A44"/>
    <w:rsid w:val="00B81CC5"/>
    <w:rsid w:val="00B90E20"/>
    <w:rsid w:val="00B92BC3"/>
    <w:rsid w:val="00B935A6"/>
    <w:rsid w:val="00B948E6"/>
    <w:rsid w:val="00B9494C"/>
    <w:rsid w:val="00BB0A34"/>
    <w:rsid w:val="00BC17DE"/>
    <w:rsid w:val="00BC25AA"/>
    <w:rsid w:val="00BC2EB7"/>
    <w:rsid w:val="00BD7C35"/>
    <w:rsid w:val="00BE0BF8"/>
    <w:rsid w:val="00BE1041"/>
    <w:rsid w:val="00BE1259"/>
    <w:rsid w:val="00BE3035"/>
    <w:rsid w:val="00BF1EE6"/>
    <w:rsid w:val="00BF30DD"/>
    <w:rsid w:val="00BF5A8A"/>
    <w:rsid w:val="00C00E67"/>
    <w:rsid w:val="00C07A8F"/>
    <w:rsid w:val="00C1139E"/>
    <w:rsid w:val="00C13F39"/>
    <w:rsid w:val="00C2120B"/>
    <w:rsid w:val="00C22B73"/>
    <w:rsid w:val="00C22EAA"/>
    <w:rsid w:val="00C23E41"/>
    <w:rsid w:val="00C26D83"/>
    <w:rsid w:val="00C272C9"/>
    <w:rsid w:val="00C31E6B"/>
    <w:rsid w:val="00C354AF"/>
    <w:rsid w:val="00C36544"/>
    <w:rsid w:val="00C413A9"/>
    <w:rsid w:val="00C425BF"/>
    <w:rsid w:val="00C476E0"/>
    <w:rsid w:val="00C52439"/>
    <w:rsid w:val="00C568D6"/>
    <w:rsid w:val="00C62018"/>
    <w:rsid w:val="00C627F7"/>
    <w:rsid w:val="00C660EB"/>
    <w:rsid w:val="00C66A87"/>
    <w:rsid w:val="00C67F94"/>
    <w:rsid w:val="00C74687"/>
    <w:rsid w:val="00C75CF6"/>
    <w:rsid w:val="00C766B6"/>
    <w:rsid w:val="00C82C93"/>
    <w:rsid w:val="00C9269B"/>
    <w:rsid w:val="00C95FD5"/>
    <w:rsid w:val="00CB0207"/>
    <w:rsid w:val="00CB0460"/>
    <w:rsid w:val="00CB4FCA"/>
    <w:rsid w:val="00CB535F"/>
    <w:rsid w:val="00CB788B"/>
    <w:rsid w:val="00CC6EE7"/>
    <w:rsid w:val="00CC77EC"/>
    <w:rsid w:val="00CD14AC"/>
    <w:rsid w:val="00CD42BC"/>
    <w:rsid w:val="00D04E97"/>
    <w:rsid w:val="00D05095"/>
    <w:rsid w:val="00D06B2A"/>
    <w:rsid w:val="00D06F1B"/>
    <w:rsid w:val="00D07AF8"/>
    <w:rsid w:val="00D10C8F"/>
    <w:rsid w:val="00D11FEB"/>
    <w:rsid w:val="00D14C6F"/>
    <w:rsid w:val="00D264AF"/>
    <w:rsid w:val="00D273CD"/>
    <w:rsid w:val="00D27518"/>
    <w:rsid w:val="00D27DC5"/>
    <w:rsid w:val="00D31195"/>
    <w:rsid w:val="00D31C82"/>
    <w:rsid w:val="00D343CF"/>
    <w:rsid w:val="00D36EAA"/>
    <w:rsid w:val="00D370E0"/>
    <w:rsid w:val="00D40A28"/>
    <w:rsid w:val="00D41203"/>
    <w:rsid w:val="00D4351A"/>
    <w:rsid w:val="00D44305"/>
    <w:rsid w:val="00D459AC"/>
    <w:rsid w:val="00D50888"/>
    <w:rsid w:val="00D51ECA"/>
    <w:rsid w:val="00D52E66"/>
    <w:rsid w:val="00D53A76"/>
    <w:rsid w:val="00D53E60"/>
    <w:rsid w:val="00D5555E"/>
    <w:rsid w:val="00D57BF1"/>
    <w:rsid w:val="00D57E57"/>
    <w:rsid w:val="00D62CD1"/>
    <w:rsid w:val="00D652DF"/>
    <w:rsid w:val="00D70B98"/>
    <w:rsid w:val="00D722A3"/>
    <w:rsid w:val="00D7371C"/>
    <w:rsid w:val="00D7545B"/>
    <w:rsid w:val="00D75B03"/>
    <w:rsid w:val="00D81B9F"/>
    <w:rsid w:val="00D84557"/>
    <w:rsid w:val="00D8652C"/>
    <w:rsid w:val="00D911F9"/>
    <w:rsid w:val="00D921AF"/>
    <w:rsid w:val="00D92785"/>
    <w:rsid w:val="00D92BD5"/>
    <w:rsid w:val="00D93BC8"/>
    <w:rsid w:val="00DA0537"/>
    <w:rsid w:val="00DA335A"/>
    <w:rsid w:val="00DA7258"/>
    <w:rsid w:val="00DB0A6B"/>
    <w:rsid w:val="00DB268C"/>
    <w:rsid w:val="00DB6C06"/>
    <w:rsid w:val="00DC474E"/>
    <w:rsid w:val="00DC6943"/>
    <w:rsid w:val="00DD25E2"/>
    <w:rsid w:val="00DD2A95"/>
    <w:rsid w:val="00DD2F66"/>
    <w:rsid w:val="00DD36FD"/>
    <w:rsid w:val="00DD57D1"/>
    <w:rsid w:val="00DE24D8"/>
    <w:rsid w:val="00DE573C"/>
    <w:rsid w:val="00DF2C81"/>
    <w:rsid w:val="00DF48AD"/>
    <w:rsid w:val="00DF5EE3"/>
    <w:rsid w:val="00E01E04"/>
    <w:rsid w:val="00E025C7"/>
    <w:rsid w:val="00E0313F"/>
    <w:rsid w:val="00E039B8"/>
    <w:rsid w:val="00E0429E"/>
    <w:rsid w:val="00E05DFF"/>
    <w:rsid w:val="00E06567"/>
    <w:rsid w:val="00E07507"/>
    <w:rsid w:val="00E107E9"/>
    <w:rsid w:val="00E116B8"/>
    <w:rsid w:val="00E139BB"/>
    <w:rsid w:val="00E148CE"/>
    <w:rsid w:val="00E15818"/>
    <w:rsid w:val="00E1585D"/>
    <w:rsid w:val="00E23CCD"/>
    <w:rsid w:val="00E25C4F"/>
    <w:rsid w:val="00E261F9"/>
    <w:rsid w:val="00E26B46"/>
    <w:rsid w:val="00E27764"/>
    <w:rsid w:val="00E4041E"/>
    <w:rsid w:val="00E419FE"/>
    <w:rsid w:val="00E4454C"/>
    <w:rsid w:val="00E44D16"/>
    <w:rsid w:val="00E45172"/>
    <w:rsid w:val="00E53831"/>
    <w:rsid w:val="00E5443C"/>
    <w:rsid w:val="00E54BC9"/>
    <w:rsid w:val="00E61A30"/>
    <w:rsid w:val="00E66CF4"/>
    <w:rsid w:val="00E67392"/>
    <w:rsid w:val="00E7297B"/>
    <w:rsid w:val="00E74118"/>
    <w:rsid w:val="00E826EC"/>
    <w:rsid w:val="00E864D9"/>
    <w:rsid w:val="00E911AF"/>
    <w:rsid w:val="00E9201F"/>
    <w:rsid w:val="00E9714C"/>
    <w:rsid w:val="00EA297F"/>
    <w:rsid w:val="00EA5592"/>
    <w:rsid w:val="00EA7012"/>
    <w:rsid w:val="00EB1BCC"/>
    <w:rsid w:val="00EB3DA2"/>
    <w:rsid w:val="00EB4018"/>
    <w:rsid w:val="00EB5BBD"/>
    <w:rsid w:val="00EB5C2E"/>
    <w:rsid w:val="00EC18A3"/>
    <w:rsid w:val="00EC2692"/>
    <w:rsid w:val="00EC28FB"/>
    <w:rsid w:val="00EE5E65"/>
    <w:rsid w:val="00EE6B18"/>
    <w:rsid w:val="00EE6EF9"/>
    <w:rsid w:val="00EF10C2"/>
    <w:rsid w:val="00EF15C2"/>
    <w:rsid w:val="00EF3CB7"/>
    <w:rsid w:val="00EF557B"/>
    <w:rsid w:val="00F078D2"/>
    <w:rsid w:val="00F169F8"/>
    <w:rsid w:val="00F179F2"/>
    <w:rsid w:val="00F2030E"/>
    <w:rsid w:val="00F2054A"/>
    <w:rsid w:val="00F2167C"/>
    <w:rsid w:val="00F25164"/>
    <w:rsid w:val="00F26511"/>
    <w:rsid w:val="00F31509"/>
    <w:rsid w:val="00F319FB"/>
    <w:rsid w:val="00F31EAB"/>
    <w:rsid w:val="00F35478"/>
    <w:rsid w:val="00F36A65"/>
    <w:rsid w:val="00F44747"/>
    <w:rsid w:val="00F501B5"/>
    <w:rsid w:val="00F5324C"/>
    <w:rsid w:val="00F535F4"/>
    <w:rsid w:val="00F56BB3"/>
    <w:rsid w:val="00F619F7"/>
    <w:rsid w:val="00F62FD5"/>
    <w:rsid w:val="00F66138"/>
    <w:rsid w:val="00F70E44"/>
    <w:rsid w:val="00F723E5"/>
    <w:rsid w:val="00F801AE"/>
    <w:rsid w:val="00F81A2F"/>
    <w:rsid w:val="00F84571"/>
    <w:rsid w:val="00F852FF"/>
    <w:rsid w:val="00F92DFC"/>
    <w:rsid w:val="00F93B36"/>
    <w:rsid w:val="00F95ACC"/>
    <w:rsid w:val="00FA0853"/>
    <w:rsid w:val="00FA2E62"/>
    <w:rsid w:val="00FB0A36"/>
    <w:rsid w:val="00FB6757"/>
    <w:rsid w:val="00FC0356"/>
    <w:rsid w:val="00FC1294"/>
    <w:rsid w:val="00FC6A63"/>
    <w:rsid w:val="00FC79D1"/>
    <w:rsid w:val="00FD0A56"/>
    <w:rsid w:val="00FD43ED"/>
    <w:rsid w:val="00FD5519"/>
    <w:rsid w:val="00FD5D76"/>
    <w:rsid w:val="00FD7E2E"/>
    <w:rsid w:val="00FE287E"/>
    <w:rsid w:val="00FE29D5"/>
    <w:rsid w:val="00FE385C"/>
    <w:rsid w:val="00FF0C8F"/>
    <w:rsid w:val="00FF2A23"/>
    <w:rsid w:val="00FF3ADC"/>
    <w:rsid w:val="00FF4A83"/>
    <w:rsid w:val="00FF71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5DFF"/>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rsid w:val="002C44D8"/>
    <w:pPr>
      <w:tabs>
        <w:tab w:val="left" w:pos="231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C44D8"/>
    <w:rPr>
      <w:rFonts w:ascii="Times New Roman" w:eastAsia="Times New Roman" w:hAnsi="Times New Roman" w:cs="Times New Roman"/>
      <w:sz w:val="24"/>
      <w:szCs w:val="24"/>
      <w:lang w:eastAsia="tr-TR"/>
    </w:rPr>
  </w:style>
  <w:style w:type="table" w:styleId="TabloKlavuzu">
    <w:name w:val="Table Grid"/>
    <w:basedOn w:val="NormalTablo"/>
    <w:uiPriority w:val="59"/>
    <w:rsid w:val="00957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6155B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55BC"/>
    <w:rPr>
      <w:sz w:val="20"/>
      <w:szCs w:val="20"/>
    </w:rPr>
  </w:style>
  <w:style w:type="character" w:styleId="DipnotBavurusu">
    <w:name w:val="footnote reference"/>
    <w:basedOn w:val="VarsaylanParagrafYazTipi"/>
    <w:uiPriority w:val="99"/>
    <w:semiHidden/>
    <w:unhideWhenUsed/>
    <w:rsid w:val="006155BC"/>
    <w:rPr>
      <w:vertAlign w:val="superscript"/>
    </w:rPr>
  </w:style>
  <w:style w:type="paragraph" w:styleId="stbilgi">
    <w:name w:val="header"/>
    <w:basedOn w:val="Normal"/>
    <w:link w:val="stbilgiChar"/>
    <w:uiPriority w:val="99"/>
    <w:unhideWhenUsed/>
    <w:rsid w:val="008077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77F6"/>
  </w:style>
  <w:style w:type="paragraph" w:styleId="Altbilgi">
    <w:name w:val="footer"/>
    <w:basedOn w:val="Normal"/>
    <w:link w:val="AltbilgiChar"/>
    <w:uiPriority w:val="99"/>
    <w:unhideWhenUsed/>
    <w:rsid w:val="008077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7F6"/>
  </w:style>
  <w:style w:type="paragraph" w:styleId="ListeParagraf">
    <w:name w:val="List Paragraph"/>
    <w:basedOn w:val="Normal"/>
    <w:uiPriority w:val="34"/>
    <w:qFormat/>
    <w:rsid w:val="009C329E"/>
    <w:pPr>
      <w:spacing w:after="160" w:line="259" w:lineRule="auto"/>
      <w:ind w:left="720"/>
      <w:contextualSpacing/>
    </w:pPr>
  </w:style>
  <w:style w:type="character" w:customStyle="1" w:styleId="apple-converted-space">
    <w:name w:val="apple-converted-space"/>
    <w:basedOn w:val="VarsaylanParagrafYazTipi"/>
    <w:rsid w:val="004B6D8C"/>
  </w:style>
  <w:style w:type="character" w:styleId="Gl">
    <w:name w:val="Strong"/>
    <w:uiPriority w:val="22"/>
    <w:qFormat/>
    <w:rsid w:val="0020014D"/>
    <w:rPr>
      <w:b/>
      <w:bCs/>
    </w:rPr>
  </w:style>
  <w:style w:type="character" w:styleId="Kpr">
    <w:name w:val="Hyperlink"/>
    <w:basedOn w:val="VarsaylanParagrafYazTipi"/>
    <w:uiPriority w:val="99"/>
    <w:unhideWhenUsed/>
    <w:rsid w:val="00D370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2480579">
      <w:bodyDiv w:val="1"/>
      <w:marLeft w:val="0"/>
      <w:marRight w:val="0"/>
      <w:marTop w:val="0"/>
      <w:marBottom w:val="0"/>
      <w:divBdr>
        <w:top w:val="none" w:sz="0" w:space="0" w:color="auto"/>
        <w:left w:val="none" w:sz="0" w:space="0" w:color="auto"/>
        <w:bottom w:val="none" w:sz="0" w:space="0" w:color="auto"/>
        <w:right w:val="none" w:sz="0" w:space="0" w:color="auto"/>
      </w:divBdr>
    </w:div>
    <w:div w:id="1442997693">
      <w:bodyDiv w:val="1"/>
      <w:marLeft w:val="0"/>
      <w:marRight w:val="0"/>
      <w:marTop w:val="0"/>
      <w:marBottom w:val="0"/>
      <w:divBdr>
        <w:top w:val="none" w:sz="0" w:space="0" w:color="auto"/>
        <w:left w:val="none" w:sz="0" w:space="0" w:color="auto"/>
        <w:bottom w:val="none" w:sz="0" w:space="0" w:color="auto"/>
        <w:right w:val="none" w:sz="0" w:space="0" w:color="auto"/>
      </w:divBdr>
    </w:div>
    <w:div w:id="17333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hasanbakirci@yyu.edu.t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763F-060B-4404-9895-C2A848EF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8357</Words>
  <Characters>47639</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 snl</dc:creator>
  <cp:lastModifiedBy>Nasip</cp:lastModifiedBy>
  <cp:revision>22</cp:revision>
  <cp:lastPrinted>2016-08-25T18:21:00Z</cp:lastPrinted>
  <dcterms:created xsi:type="dcterms:W3CDTF">2016-08-25T16:49:00Z</dcterms:created>
  <dcterms:modified xsi:type="dcterms:W3CDTF">2016-08-25T18:35:00Z</dcterms:modified>
</cp:coreProperties>
</file>