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8CB91A" w14:textId="7EA1A831" w:rsidR="008B5D40" w:rsidRPr="00770B25" w:rsidRDefault="008B5D40" w:rsidP="008B5D40">
      <w:pPr>
        <w:spacing w:after="0" w:line="360" w:lineRule="auto"/>
        <w:jc w:val="center"/>
        <w:rPr>
          <w:rFonts w:ascii="Times New Roman" w:hAnsi="Times New Roman" w:cs="Times New Roman"/>
          <w:b/>
          <w:sz w:val="24"/>
          <w:szCs w:val="24"/>
        </w:rPr>
      </w:pPr>
      <w:r w:rsidRPr="00770B25">
        <w:rPr>
          <w:rFonts w:ascii="Times New Roman" w:hAnsi="Times New Roman" w:cs="Times New Roman"/>
          <w:b/>
          <w:sz w:val="24"/>
          <w:szCs w:val="24"/>
        </w:rPr>
        <w:t>Tasarım Temelli Öğrenme Uygulamalarının Fen Bilimleri Öğretmen Adaylarının STEM Anlayışlarını Geliştirmeye Etkisi</w:t>
      </w:r>
      <w:r>
        <w:rPr>
          <w:rFonts w:ascii="Times New Roman" w:hAnsi="Times New Roman" w:cs="Times New Roman"/>
          <w:b/>
          <w:sz w:val="24"/>
          <w:szCs w:val="24"/>
        </w:rPr>
        <w:t>*</w:t>
      </w:r>
    </w:p>
    <w:p w14:paraId="4C7BF985" w14:textId="6900BA2E" w:rsidR="008B5D40" w:rsidRDefault="008B5D40" w:rsidP="008B5D40">
      <w:pPr>
        <w:spacing w:after="0" w:line="360" w:lineRule="auto"/>
        <w:jc w:val="center"/>
        <w:rPr>
          <w:rFonts w:ascii="Times New Roman" w:hAnsi="Times New Roman" w:cs="Times New Roman"/>
          <w:b/>
          <w:sz w:val="24"/>
          <w:szCs w:val="24"/>
          <w:vertAlign w:val="superscript"/>
        </w:rPr>
      </w:pPr>
      <w:r>
        <w:rPr>
          <w:rFonts w:ascii="Times New Roman" w:hAnsi="Times New Roman" w:cs="Times New Roman"/>
          <w:b/>
          <w:sz w:val="24"/>
          <w:szCs w:val="24"/>
        </w:rPr>
        <w:t>Hicran ARSLANHAN**,</w:t>
      </w:r>
      <w:r>
        <w:rPr>
          <w:rFonts w:ascii="Times New Roman" w:hAnsi="Times New Roman" w:cs="Times New Roman"/>
          <w:b/>
          <w:sz w:val="24"/>
          <w:szCs w:val="24"/>
        </w:rPr>
        <w:tab/>
        <w:t xml:space="preserve">Tufan </w:t>
      </w:r>
      <w:r w:rsidRPr="006A5E9B">
        <w:rPr>
          <w:rFonts w:ascii="Times New Roman" w:hAnsi="Times New Roman" w:cs="Times New Roman"/>
          <w:b/>
          <w:sz w:val="24"/>
          <w:szCs w:val="24"/>
        </w:rPr>
        <w:t>İNALTEKİN</w:t>
      </w:r>
      <w:r>
        <w:rPr>
          <w:rFonts w:ascii="Times New Roman" w:hAnsi="Times New Roman" w:cs="Times New Roman"/>
          <w:b/>
          <w:sz w:val="24"/>
          <w:szCs w:val="24"/>
          <w:vertAlign w:val="superscript"/>
        </w:rPr>
        <w:t>***</w:t>
      </w:r>
    </w:p>
    <w:p w14:paraId="7C845A86" w14:textId="77777777" w:rsidR="008B5D40" w:rsidRPr="00877A5A" w:rsidRDefault="008B5D40" w:rsidP="008B5D40">
      <w:pPr>
        <w:spacing w:after="0"/>
        <w:jc w:val="center"/>
        <w:rPr>
          <w:rFonts w:ascii="Times New Roman" w:hAnsi="Times New Roman" w:cs="Times New Roman"/>
          <w:b/>
          <w:sz w:val="24"/>
          <w:szCs w:val="24"/>
          <w:vertAlign w:val="superscript"/>
        </w:rPr>
      </w:pPr>
    </w:p>
    <w:p w14:paraId="08A2B85F" w14:textId="05D36E0A" w:rsidR="00770B25" w:rsidRDefault="004D4696" w:rsidP="00A33C2D">
      <w:pPr>
        <w:autoSpaceDE w:val="0"/>
        <w:autoSpaceDN w:val="0"/>
        <w:adjustRightInd w:val="0"/>
        <w:spacing w:after="0" w:line="360" w:lineRule="auto"/>
        <w:jc w:val="both"/>
        <w:rPr>
          <w:rFonts w:cs="Times New Roman"/>
          <w:lang w:eastAsia="tr-TR"/>
        </w:rPr>
      </w:pPr>
      <w:r w:rsidRPr="004D4696">
        <w:rPr>
          <w:rFonts w:ascii="Times New Roman" w:hAnsi="Times New Roman" w:cs="Times New Roman"/>
          <w:b/>
          <w:sz w:val="24"/>
          <w:szCs w:val="24"/>
        </w:rPr>
        <w:t>Öz</w:t>
      </w:r>
      <w:r w:rsidR="00877A5A">
        <w:rPr>
          <w:rFonts w:ascii="Times New Roman" w:hAnsi="Times New Roman" w:cs="Times New Roman"/>
          <w:b/>
          <w:sz w:val="24"/>
          <w:szCs w:val="24"/>
        </w:rPr>
        <w:t>:</w:t>
      </w:r>
      <w:r w:rsidR="00DF2559">
        <w:rPr>
          <w:rFonts w:ascii="Times New Roman" w:hAnsi="Times New Roman" w:cs="Times New Roman"/>
          <w:b/>
          <w:sz w:val="24"/>
          <w:szCs w:val="24"/>
        </w:rPr>
        <w:t xml:space="preserve"> </w:t>
      </w:r>
      <w:r w:rsidR="00770B25" w:rsidRPr="00770B25">
        <w:rPr>
          <w:rFonts w:ascii="Times New Roman" w:hAnsi="Times New Roman" w:cs="Times New Roman"/>
          <w:sz w:val="24"/>
          <w:szCs w:val="24"/>
          <w:lang w:eastAsia="tr-TR"/>
        </w:rPr>
        <w:t xml:space="preserve">Bu araştırmanın amacı, tasarım temelli öğrenme uygulamalarının fen bilimleri öğretmen adaylarının STEM anlayışlarını geliştirmeye etkisini incelemektir. Araştırma, tek grup ön test-son test ve izleme testi deneysel araştırma deseninden oluşmaktadır. </w:t>
      </w:r>
      <w:r w:rsidR="00770B25" w:rsidRPr="00770B25">
        <w:rPr>
          <w:rFonts w:ascii="Times New Roman" w:hAnsi="Times New Roman" w:cs="Times New Roman"/>
          <w:sz w:val="24"/>
          <w:szCs w:val="24"/>
        </w:rPr>
        <w:t>Araştırmanın örneklemini</w:t>
      </w:r>
      <w:r w:rsidR="00CF2DFB">
        <w:rPr>
          <w:rFonts w:ascii="Times New Roman" w:hAnsi="Times New Roman" w:cs="Times New Roman"/>
          <w:sz w:val="24"/>
          <w:szCs w:val="24"/>
        </w:rPr>
        <w:t>,</w:t>
      </w:r>
      <w:r w:rsidR="00770B25" w:rsidRPr="00770B25">
        <w:rPr>
          <w:rFonts w:ascii="Times New Roman" w:hAnsi="Times New Roman" w:cs="Times New Roman"/>
          <w:sz w:val="24"/>
          <w:szCs w:val="24"/>
        </w:rPr>
        <w:t xml:space="preserve"> 2017-2018 eğitim-öğretim yılı bahar döneminde Kafkas Üniversitesi Dede Korkut Eğitim Fakültesi Fen Bilgisi Öğretmenliği Programı 3. sınıfta öğrenim gören 36 öğretmen adayı oluşturmaktadır. Araştırmanın deneysel uygulaması, fen bilgisi öğretmen adaylarının lisans programı </w:t>
      </w:r>
      <w:r w:rsidR="00CF2DFB">
        <w:rPr>
          <w:rFonts w:ascii="Times New Roman" w:hAnsi="Times New Roman" w:cs="Times New Roman"/>
          <w:sz w:val="24"/>
          <w:szCs w:val="24"/>
        </w:rPr>
        <w:t>“Ö</w:t>
      </w:r>
      <w:r w:rsidR="00770B25" w:rsidRPr="00770B25">
        <w:rPr>
          <w:rFonts w:ascii="Times New Roman" w:hAnsi="Times New Roman" w:cs="Times New Roman"/>
          <w:sz w:val="24"/>
          <w:szCs w:val="24"/>
        </w:rPr>
        <w:t xml:space="preserve">zel </w:t>
      </w:r>
      <w:r w:rsidR="00CF2DFB">
        <w:rPr>
          <w:rFonts w:ascii="Times New Roman" w:hAnsi="Times New Roman" w:cs="Times New Roman"/>
          <w:sz w:val="24"/>
          <w:szCs w:val="24"/>
        </w:rPr>
        <w:t>Ö</w:t>
      </w:r>
      <w:r w:rsidR="00770B25" w:rsidRPr="00770B25">
        <w:rPr>
          <w:rFonts w:ascii="Times New Roman" w:hAnsi="Times New Roman" w:cs="Times New Roman"/>
          <w:sz w:val="24"/>
          <w:szCs w:val="24"/>
        </w:rPr>
        <w:t xml:space="preserve">ğretim </w:t>
      </w:r>
      <w:r w:rsidR="00CF2DFB">
        <w:rPr>
          <w:rFonts w:ascii="Times New Roman" w:hAnsi="Times New Roman" w:cs="Times New Roman"/>
          <w:sz w:val="24"/>
          <w:szCs w:val="24"/>
        </w:rPr>
        <w:t>Y</w:t>
      </w:r>
      <w:r w:rsidR="00770B25" w:rsidRPr="00770B25">
        <w:rPr>
          <w:rFonts w:ascii="Times New Roman" w:hAnsi="Times New Roman" w:cs="Times New Roman"/>
          <w:sz w:val="24"/>
          <w:szCs w:val="24"/>
        </w:rPr>
        <w:t>öntemleri-</w:t>
      </w:r>
      <w:r w:rsidR="00CF2DFB">
        <w:rPr>
          <w:rFonts w:ascii="Times New Roman" w:hAnsi="Times New Roman" w:cs="Times New Roman"/>
          <w:sz w:val="24"/>
          <w:szCs w:val="24"/>
        </w:rPr>
        <w:t>I”</w:t>
      </w:r>
      <w:r w:rsidR="00770B25" w:rsidRPr="00770B25">
        <w:rPr>
          <w:rFonts w:ascii="Times New Roman" w:hAnsi="Times New Roman" w:cs="Times New Roman"/>
          <w:sz w:val="24"/>
          <w:szCs w:val="24"/>
        </w:rPr>
        <w:t xml:space="preserve"> dersinde gruplar halinde tasarım problemlerinin çözümü üzerinde çalışmalarını içermektedir. Araştırmanın verileri </w:t>
      </w:r>
      <w:r w:rsidR="00770B25" w:rsidRPr="00770B25">
        <w:rPr>
          <w:rFonts w:ascii="Times New Roman" w:hAnsi="Times New Roman" w:cs="Times New Roman"/>
          <w:i/>
          <w:sz w:val="24"/>
          <w:szCs w:val="24"/>
        </w:rPr>
        <w:t xml:space="preserve">“STEM Yetkinlik </w:t>
      </w:r>
      <w:r w:rsidR="003460B9">
        <w:rPr>
          <w:rFonts w:ascii="Times New Roman" w:hAnsi="Times New Roman" w:cs="Times New Roman"/>
          <w:i/>
          <w:sz w:val="24"/>
          <w:szCs w:val="24"/>
        </w:rPr>
        <w:t xml:space="preserve">Algısı </w:t>
      </w:r>
      <w:r w:rsidR="00770B25" w:rsidRPr="00770B25">
        <w:rPr>
          <w:rFonts w:ascii="Times New Roman" w:hAnsi="Times New Roman" w:cs="Times New Roman"/>
          <w:i/>
          <w:sz w:val="24"/>
          <w:szCs w:val="24"/>
        </w:rPr>
        <w:t>Ölçeği”, “STEM Alanları Bilgisi Değerlendirme Formu</w:t>
      </w:r>
      <w:r w:rsidR="00770B25" w:rsidRPr="00770B25">
        <w:rPr>
          <w:rFonts w:ascii="Times New Roman" w:hAnsi="Times New Roman" w:cs="Times New Roman"/>
          <w:sz w:val="24"/>
          <w:szCs w:val="24"/>
        </w:rPr>
        <w:t xml:space="preserve">” ve  </w:t>
      </w:r>
      <w:r w:rsidR="00770B25" w:rsidRPr="00770B25">
        <w:rPr>
          <w:rFonts w:ascii="Times New Roman" w:hAnsi="Times New Roman" w:cs="Times New Roman"/>
          <w:i/>
          <w:sz w:val="24"/>
          <w:szCs w:val="24"/>
        </w:rPr>
        <w:t>“Görüşme Formu</w:t>
      </w:r>
      <w:r w:rsidR="00770B25" w:rsidRPr="00770B25">
        <w:rPr>
          <w:rFonts w:ascii="Times New Roman" w:hAnsi="Times New Roman" w:cs="Times New Roman"/>
          <w:sz w:val="24"/>
          <w:szCs w:val="24"/>
        </w:rPr>
        <w:t>” ile toplanmıştır. Araştırmanın nicel verileri ön test, son test ve izleme testi olarak tekrarlı ölçümler yoluyla, nitel veriler ise sadece deneysel uygulama sonrasında elde edilmiştir. Araştırmanın nicel verileri ilişkili örneklemler için tek faktörlü ANOVA testi kullanılarak analiz edilmiştir. Nitel veriler ise içerik analizi yoluyla çözümlenmiştir. Araştırmanın nicel verilerinden elde edilen bulgular, tasarım temelli öğrenme uygulamalarının fen bilgisi öğretmen adaylarının STEM yetkinliklerini ve STEM alanları bilgi düzeylerini geliştirmede önemli etkiye sahip olduğunu göstermiştir. Nitel verilerden elde edilen bulgular ise tasarım temelli öğrenmenin öğretmen adaylarının STEM eğitimi, STEM kariyer beklentileri, beceri gelişimi ve öğrenci öğrenmesinde nasıl kullanılması gerektiğine ilişkin anlayışlarını geliştirmeye önemli etkileri olduğunu ortaya koymuştur.</w:t>
      </w:r>
    </w:p>
    <w:p w14:paraId="6587BAA6" w14:textId="77777777" w:rsidR="00770B25" w:rsidRDefault="00B304D0" w:rsidP="00A33C2D">
      <w:pPr>
        <w:autoSpaceDE w:val="0"/>
        <w:autoSpaceDN w:val="0"/>
        <w:adjustRightInd w:val="0"/>
        <w:spacing w:after="0" w:line="360" w:lineRule="auto"/>
        <w:ind w:firstLine="708"/>
        <w:jc w:val="both"/>
        <w:rPr>
          <w:rFonts w:ascii="Times New Roman" w:hAnsi="Times New Roman" w:cs="Times New Roman"/>
          <w:sz w:val="24"/>
          <w:szCs w:val="24"/>
        </w:rPr>
      </w:pPr>
      <w:r w:rsidRPr="002C0135">
        <w:rPr>
          <w:rFonts w:ascii="Times New Roman" w:hAnsi="Times New Roman" w:cs="Times New Roman"/>
          <w:b/>
          <w:sz w:val="24"/>
          <w:szCs w:val="24"/>
        </w:rPr>
        <w:t>Anahtar Kelimeler:</w:t>
      </w:r>
      <w:r w:rsidR="005007B6" w:rsidRPr="002C0135">
        <w:rPr>
          <w:rFonts w:ascii="Times New Roman" w:hAnsi="Times New Roman" w:cs="Times New Roman"/>
          <w:b/>
          <w:sz w:val="24"/>
          <w:szCs w:val="24"/>
        </w:rPr>
        <w:t xml:space="preserve"> </w:t>
      </w:r>
      <w:r w:rsidR="00770B25" w:rsidRPr="00770B25">
        <w:rPr>
          <w:rFonts w:ascii="Times New Roman" w:hAnsi="Times New Roman" w:cs="Times New Roman"/>
          <w:sz w:val="24"/>
          <w:szCs w:val="24"/>
        </w:rPr>
        <w:t>STEM, Tasarım Temelli Öğrenme, Fen Bilgisi Öğretmen Adayları</w:t>
      </w:r>
    </w:p>
    <w:p w14:paraId="45E3BAFB" w14:textId="77777777" w:rsidR="00770B25" w:rsidRPr="00770B25" w:rsidRDefault="00770B25" w:rsidP="00770B25">
      <w:pPr>
        <w:jc w:val="center"/>
        <w:rPr>
          <w:rFonts w:ascii="Times New Roman" w:hAnsi="Times New Roman" w:cs="Times New Roman"/>
          <w:b/>
          <w:sz w:val="24"/>
          <w:szCs w:val="24"/>
          <w:lang w:val="en-US"/>
        </w:rPr>
      </w:pPr>
      <w:r w:rsidRPr="00770B25">
        <w:rPr>
          <w:rFonts w:ascii="Times New Roman" w:hAnsi="Times New Roman" w:cs="Times New Roman"/>
          <w:b/>
          <w:sz w:val="24"/>
          <w:szCs w:val="24"/>
          <w:lang w:val="en-US"/>
        </w:rPr>
        <w:t>The Effects of Design-Based Learning Applications on STEM Perceptions Development of Pre-Service Science Teachers</w:t>
      </w:r>
    </w:p>
    <w:p w14:paraId="53F7FFA0" w14:textId="0290B1CC" w:rsidR="008B5D40" w:rsidRDefault="00760ED3" w:rsidP="00A260E2">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59264" behindDoc="0" locked="0" layoutInCell="1" allowOverlap="1" wp14:anchorId="357B83C9" wp14:editId="04017EF5">
                <wp:simplePos x="0" y="0"/>
                <wp:positionH relativeFrom="column">
                  <wp:posOffset>0</wp:posOffset>
                </wp:positionH>
                <wp:positionV relativeFrom="paragraph">
                  <wp:posOffset>516255</wp:posOffset>
                </wp:positionV>
                <wp:extent cx="3954145" cy="0"/>
                <wp:effectExtent l="0" t="0" r="27305" b="19050"/>
                <wp:wrapNone/>
                <wp:docPr id="1" name="Düz Bağlayıcı 1"/>
                <wp:cNvGraphicFramePr/>
                <a:graphic xmlns:a="http://schemas.openxmlformats.org/drawingml/2006/main">
                  <a:graphicData uri="http://schemas.microsoft.com/office/word/2010/wordprocessingShape">
                    <wps:wsp>
                      <wps:cNvCnPr/>
                      <wps:spPr>
                        <a:xfrm>
                          <a:off x="0" y="0"/>
                          <a:ext cx="39541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B364AD" id="Düz Bağlayıcı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40.65pt" to="311.3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" strokecolor="black [3040]"/>
            </w:pict>
          </mc:Fallback>
        </mc:AlternateContent>
      </w:r>
      <w:r w:rsidR="006D5532" w:rsidRPr="006D5532">
        <w:rPr>
          <w:rFonts w:ascii="Times New Roman" w:hAnsi="Times New Roman" w:cs="Times New Roman"/>
          <w:b/>
          <w:sz w:val="24"/>
          <w:szCs w:val="24"/>
          <w:lang w:val="en-GB"/>
        </w:rPr>
        <w:t>Abstract:</w:t>
      </w:r>
      <w:r w:rsidR="006D5532" w:rsidRPr="00770B25">
        <w:rPr>
          <w:rFonts w:ascii="Times New Roman" w:hAnsi="Times New Roman" w:cs="Times New Roman"/>
          <w:b/>
          <w:sz w:val="24"/>
          <w:szCs w:val="24"/>
          <w:lang w:val="en-GB"/>
        </w:rPr>
        <w:t xml:space="preserve"> </w:t>
      </w:r>
      <w:r w:rsidR="00770B25" w:rsidRPr="00770B25">
        <w:rPr>
          <w:rFonts w:ascii="Times New Roman" w:hAnsi="Times New Roman" w:cs="Times New Roman"/>
          <w:sz w:val="24"/>
          <w:szCs w:val="24"/>
        </w:rPr>
        <w:t xml:space="preserve">The aim of this study is to examine the effects of design-based learning applications </w:t>
      </w:r>
      <w:proofErr w:type="gramStart"/>
      <w:r w:rsidR="00770B25" w:rsidRPr="00770B25">
        <w:rPr>
          <w:rFonts w:ascii="Times New Roman" w:hAnsi="Times New Roman" w:cs="Times New Roman"/>
          <w:sz w:val="24"/>
          <w:szCs w:val="24"/>
        </w:rPr>
        <w:t>on</w:t>
      </w:r>
      <w:proofErr w:type="gramEnd"/>
      <w:r w:rsidR="00770B25" w:rsidRPr="00770B25">
        <w:rPr>
          <w:rFonts w:ascii="Times New Roman" w:hAnsi="Times New Roman" w:cs="Times New Roman"/>
          <w:sz w:val="24"/>
          <w:szCs w:val="24"/>
        </w:rPr>
        <w:t xml:space="preserve"> development of pre-service science teachers’ STEM perceptions. </w:t>
      </w:r>
    </w:p>
    <w:p w14:paraId="18A617C8" w14:textId="47FE51B0" w:rsidR="00F811FE" w:rsidRPr="00A33C2D" w:rsidRDefault="00F811FE" w:rsidP="00F811FE">
      <w:pPr>
        <w:spacing w:after="0" w:line="240" w:lineRule="auto"/>
        <w:jc w:val="both"/>
        <w:rPr>
          <w:rFonts w:ascii="Times New Roman" w:hAnsi="Times New Roman" w:cs="Times New Roman"/>
          <w:sz w:val="18"/>
          <w:szCs w:val="18"/>
        </w:rPr>
      </w:pPr>
      <w:r w:rsidRPr="002E3CB8">
        <w:rPr>
          <w:rFonts w:ascii="Times New Roman" w:hAnsi="Times New Roman" w:cs="Times New Roman"/>
          <w:sz w:val="18"/>
          <w:szCs w:val="18"/>
        </w:rPr>
        <w:t>*</w:t>
      </w:r>
      <w:r w:rsidRPr="00A33C2D">
        <w:rPr>
          <w:rFonts w:ascii="Times New Roman" w:hAnsi="Times New Roman" w:cs="Times New Roman"/>
          <w:sz w:val="18"/>
          <w:szCs w:val="18"/>
        </w:rPr>
        <w:t xml:space="preserve">Bu </w:t>
      </w:r>
      <w:r>
        <w:rPr>
          <w:rFonts w:ascii="Times New Roman" w:hAnsi="Times New Roman" w:cs="Times New Roman"/>
          <w:sz w:val="18"/>
          <w:szCs w:val="18"/>
        </w:rPr>
        <w:t>makale</w:t>
      </w:r>
      <w:r w:rsidRPr="00A33C2D">
        <w:rPr>
          <w:rFonts w:ascii="Times New Roman" w:hAnsi="Times New Roman" w:cs="Times New Roman"/>
          <w:sz w:val="18"/>
          <w:szCs w:val="18"/>
        </w:rPr>
        <w:t xml:space="preserve">, ilk yazarın yüksek lisans tezinden üretilmiştir.  </w:t>
      </w:r>
    </w:p>
    <w:p w14:paraId="36EB1BD0" w14:textId="77777777" w:rsidR="00F811FE" w:rsidRDefault="00F811FE" w:rsidP="00F811FE">
      <w:pPr>
        <w:spacing w:after="0" w:line="240" w:lineRule="auto"/>
        <w:jc w:val="both"/>
        <w:rPr>
          <w:rFonts w:ascii="Times New Roman" w:hAnsi="Times New Roman" w:cs="Times New Roman"/>
          <w:sz w:val="18"/>
          <w:szCs w:val="18"/>
        </w:rPr>
      </w:pPr>
      <w:r w:rsidRPr="00A33C2D">
        <w:rPr>
          <w:rFonts w:ascii="Times New Roman" w:hAnsi="Times New Roman" w:cs="Times New Roman"/>
          <w:sz w:val="18"/>
          <w:szCs w:val="18"/>
        </w:rPr>
        <w:t>**</w:t>
      </w:r>
      <w:r>
        <w:rPr>
          <w:rFonts w:ascii="Times New Roman" w:hAnsi="Times New Roman" w:cs="Times New Roman"/>
          <w:sz w:val="18"/>
          <w:szCs w:val="18"/>
        </w:rPr>
        <w:t xml:space="preserve">Fen Bilimleri Öğretmeni, Kocaeli 15. </w:t>
      </w:r>
      <w:r w:rsidRPr="00A33C2D">
        <w:rPr>
          <w:rFonts w:ascii="Times New Roman" w:hAnsi="Times New Roman" w:cs="Times New Roman"/>
          <w:sz w:val="18"/>
          <w:szCs w:val="18"/>
        </w:rPr>
        <w:t xml:space="preserve">Kolordu Ortaokulu, </w:t>
      </w:r>
      <w:hyperlink r:id="rId8" w:tgtFrame="_blank" w:history="1">
        <w:r w:rsidRPr="00A33C2D">
          <w:rPr>
            <w:rFonts w:ascii="Times New Roman" w:hAnsi="Times New Roman" w:cs="Times New Roman"/>
            <w:sz w:val="18"/>
            <w:szCs w:val="18"/>
          </w:rPr>
          <w:t>hcrnarslanhan@gmail.com</w:t>
        </w:r>
      </w:hyperlink>
      <w:r w:rsidRPr="00A33C2D">
        <w:rPr>
          <w:rFonts w:ascii="Times New Roman" w:hAnsi="Times New Roman" w:cs="Times New Roman"/>
          <w:sz w:val="18"/>
          <w:szCs w:val="18"/>
        </w:rPr>
        <w:t>,</w:t>
      </w:r>
      <w:r>
        <w:rPr>
          <w:rFonts w:ascii="Times New Roman" w:hAnsi="Times New Roman" w:cs="Times New Roman"/>
          <w:sz w:val="18"/>
          <w:szCs w:val="18"/>
        </w:rPr>
        <w:t xml:space="preserve"> </w:t>
      </w:r>
      <w:r w:rsidRPr="00A33C2D">
        <w:rPr>
          <w:rFonts w:ascii="Times New Roman" w:hAnsi="Times New Roman" w:cs="Times New Roman"/>
          <w:sz w:val="18"/>
          <w:szCs w:val="18"/>
        </w:rPr>
        <w:t xml:space="preserve">Orcid </w:t>
      </w:r>
      <w:r>
        <w:rPr>
          <w:rFonts w:ascii="Times New Roman" w:hAnsi="Times New Roman" w:cs="Times New Roman"/>
          <w:sz w:val="18"/>
          <w:szCs w:val="18"/>
        </w:rPr>
        <w:t>No:</w:t>
      </w:r>
      <w:r w:rsidRPr="00A33C2D">
        <w:rPr>
          <w:rFonts w:ascii="Times New Roman" w:hAnsi="Times New Roman" w:cs="Times New Roman"/>
          <w:sz w:val="18"/>
          <w:szCs w:val="18"/>
        </w:rPr>
        <w:t xml:space="preserve"> 0000-000</w:t>
      </w:r>
      <w:r>
        <w:rPr>
          <w:rFonts w:ascii="Times New Roman" w:hAnsi="Times New Roman" w:cs="Times New Roman"/>
          <w:sz w:val="18"/>
          <w:szCs w:val="18"/>
        </w:rPr>
        <w:t>2</w:t>
      </w:r>
      <w:r w:rsidRPr="00A33C2D">
        <w:rPr>
          <w:rFonts w:ascii="Times New Roman" w:hAnsi="Times New Roman" w:cs="Times New Roman"/>
          <w:sz w:val="18"/>
          <w:szCs w:val="18"/>
        </w:rPr>
        <w:t>-3</w:t>
      </w:r>
      <w:r>
        <w:rPr>
          <w:rFonts w:ascii="Times New Roman" w:hAnsi="Times New Roman" w:cs="Times New Roman"/>
          <w:sz w:val="18"/>
          <w:szCs w:val="18"/>
        </w:rPr>
        <w:t>824</w:t>
      </w:r>
      <w:r w:rsidRPr="00A33C2D">
        <w:rPr>
          <w:rFonts w:ascii="Times New Roman" w:hAnsi="Times New Roman" w:cs="Times New Roman"/>
          <w:sz w:val="18"/>
          <w:szCs w:val="18"/>
        </w:rPr>
        <w:t>-</w:t>
      </w:r>
      <w:r>
        <w:rPr>
          <w:rFonts w:ascii="Times New Roman" w:hAnsi="Times New Roman" w:cs="Times New Roman"/>
          <w:sz w:val="18"/>
          <w:szCs w:val="18"/>
        </w:rPr>
        <w:t>9579</w:t>
      </w:r>
      <w:r w:rsidRPr="00A33C2D">
        <w:rPr>
          <w:rFonts w:ascii="Times New Roman" w:hAnsi="Times New Roman" w:cs="Times New Roman"/>
          <w:sz w:val="18"/>
          <w:szCs w:val="18"/>
        </w:rPr>
        <w:t xml:space="preserve"> </w:t>
      </w:r>
    </w:p>
    <w:p w14:paraId="39C4170D" w14:textId="58E96A64" w:rsidR="00F811FE" w:rsidRDefault="00F811FE" w:rsidP="00F811FE">
      <w:pPr>
        <w:spacing w:after="0" w:line="240" w:lineRule="auto"/>
        <w:jc w:val="both"/>
        <w:rPr>
          <w:rFonts w:ascii="Times New Roman" w:hAnsi="Times New Roman" w:cs="Times New Roman"/>
          <w:sz w:val="18"/>
          <w:szCs w:val="18"/>
        </w:rPr>
      </w:pPr>
      <w:r>
        <w:rPr>
          <w:rFonts w:ascii="Times New Roman" w:hAnsi="Times New Roman" w:cs="Times New Roman"/>
          <w:sz w:val="18"/>
          <w:szCs w:val="18"/>
        </w:rPr>
        <w:t>***</w:t>
      </w:r>
      <w:r w:rsidRPr="00A33C2D">
        <w:rPr>
          <w:rFonts w:ascii="Times New Roman" w:hAnsi="Times New Roman" w:cs="Times New Roman"/>
          <w:sz w:val="18"/>
          <w:szCs w:val="18"/>
        </w:rPr>
        <w:t>Dr.</w:t>
      </w:r>
      <w:r>
        <w:rPr>
          <w:rFonts w:ascii="Times New Roman" w:hAnsi="Times New Roman" w:cs="Times New Roman"/>
          <w:sz w:val="18"/>
          <w:szCs w:val="18"/>
        </w:rPr>
        <w:t>Öğr.Üyesi</w:t>
      </w:r>
      <w:r w:rsidRPr="00A33C2D">
        <w:rPr>
          <w:rFonts w:ascii="Times New Roman" w:hAnsi="Times New Roman" w:cs="Times New Roman"/>
          <w:sz w:val="18"/>
          <w:szCs w:val="18"/>
        </w:rPr>
        <w:t xml:space="preserve">, </w:t>
      </w:r>
      <w:r>
        <w:rPr>
          <w:rFonts w:ascii="Times New Roman" w:hAnsi="Times New Roman" w:cs="Times New Roman"/>
          <w:sz w:val="18"/>
          <w:szCs w:val="18"/>
        </w:rPr>
        <w:t>Kafkas</w:t>
      </w:r>
      <w:r w:rsidRPr="00A33C2D">
        <w:rPr>
          <w:rFonts w:ascii="Times New Roman" w:hAnsi="Times New Roman" w:cs="Times New Roman"/>
          <w:sz w:val="18"/>
          <w:szCs w:val="18"/>
        </w:rPr>
        <w:t xml:space="preserve"> Üniversitesi, </w:t>
      </w:r>
      <w:r>
        <w:rPr>
          <w:rFonts w:ascii="Times New Roman" w:hAnsi="Times New Roman" w:cs="Times New Roman"/>
          <w:sz w:val="18"/>
          <w:szCs w:val="18"/>
        </w:rPr>
        <w:t xml:space="preserve">Dede Korkut </w:t>
      </w:r>
      <w:r w:rsidRPr="00A33C2D">
        <w:rPr>
          <w:rFonts w:ascii="Times New Roman" w:hAnsi="Times New Roman" w:cs="Times New Roman"/>
          <w:sz w:val="18"/>
          <w:szCs w:val="18"/>
        </w:rPr>
        <w:t xml:space="preserve">Eğitim Fakültesi, </w:t>
      </w:r>
      <w:r>
        <w:rPr>
          <w:rFonts w:ascii="Times New Roman" w:hAnsi="Times New Roman" w:cs="Times New Roman"/>
          <w:sz w:val="18"/>
          <w:szCs w:val="18"/>
        </w:rPr>
        <w:t>Fen Bilgisi Eğitimi</w:t>
      </w:r>
      <w:r w:rsidRPr="00A33C2D">
        <w:rPr>
          <w:rFonts w:ascii="Times New Roman" w:hAnsi="Times New Roman" w:cs="Times New Roman"/>
          <w:sz w:val="18"/>
          <w:szCs w:val="18"/>
        </w:rPr>
        <w:t xml:space="preserve"> Anabilim Dalı, </w:t>
      </w:r>
      <w:hyperlink r:id="rId9" w:history="1">
        <w:r w:rsidRPr="008B5D40">
          <w:rPr>
            <w:rStyle w:val="Kpr"/>
            <w:rFonts w:ascii="Times New Roman" w:hAnsi="Times New Roman" w:cs="Times New Roman"/>
            <w:color w:val="000000" w:themeColor="text1"/>
            <w:sz w:val="18"/>
            <w:szCs w:val="18"/>
            <w:u w:val="none"/>
          </w:rPr>
          <w:t>inaltekintufan@gmail.com</w:t>
        </w:r>
      </w:hyperlink>
      <w:r w:rsidRPr="008B5D40">
        <w:rPr>
          <w:rFonts w:ascii="Times New Roman" w:hAnsi="Times New Roman" w:cs="Times New Roman"/>
          <w:color w:val="000000" w:themeColor="text1"/>
          <w:sz w:val="18"/>
          <w:szCs w:val="18"/>
        </w:rPr>
        <w:t xml:space="preserve">, </w:t>
      </w:r>
      <w:r w:rsidRPr="00A33C2D">
        <w:rPr>
          <w:rFonts w:ascii="Times New Roman" w:hAnsi="Times New Roman" w:cs="Times New Roman"/>
          <w:sz w:val="18"/>
          <w:szCs w:val="18"/>
        </w:rPr>
        <w:t xml:space="preserve">Orcid </w:t>
      </w:r>
      <w:r>
        <w:rPr>
          <w:rFonts w:ascii="Times New Roman" w:hAnsi="Times New Roman" w:cs="Times New Roman"/>
          <w:sz w:val="18"/>
          <w:szCs w:val="18"/>
        </w:rPr>
        <w:t>No:</w:t>
      </w:r>
      <w:r w:rsidRPr="00A33C2D">
        <w:rPr>
          <w:rFonts w:ascii="Times New Roman" w:hAnsi="Times New Roman" w:cs="Times New Roman"/>
          <w:sz w:val="18"/>
          <w:szCs w:val="18"/>
        </w:rPr>
        <w:t xml:space="preserve"> 0000-000</w:t>
      </w:r>
      <w:r>
        <w:rPr>
          <w:rFonts w:ascii="Times New Roman" w:hAnsi="Times New Roman" w:cs="Times New Roman"/>
          <w:sz w:val="18"/>
          <w:szCs w:val="18"/>
        </w:rPr>
        <w:t>2</w:t>
      </w:r>
      <w:r w:rsidRPr="00A33C2D">
        <w:rPr>
          <w:rFonts w:ascii="Times New Roman" w:hAnsi="Times New Roman" w:cs="Times New Roman"/>
          <w:sz w:val="18"/>
          <w:szCs w:val="18"/>
        </w:rPr>
        <w:t>-3</w:t>
      </w:r>
      <w:r>
        <w:rPr>
          <w:rFonts w:ascii="Times New Roman" w:hAnsi="Times New Roman" w:cs="Times New Roman"/>
          <w:sz w:val="18"/>
          <w:szCs w:val="18"/>
        </w:rPr>
        <w:t>843</w:t>
      </w:r>
      <w:r w:rsidRPr="00A33C2D">
        <w:rPr>
          <w:rFonts w:ascii="Times New Roman" w:hAnsi="Times New Roman" w:cs="Times New Roman"/>
          <w:sz w:val="18"/>
          <w:szCs w:val="18"/>
        </w:rPr>
        <w:t>-</w:t>
      </w:r>
      <w:r>
        <w:rPr>
          <w:rFonts w:ascii="Times New Roman" w:hAnsi="Times New Roman" w:cs="Times New Roman"/>
          <w:sz w:val="18"/>
          <w:szCs w:val="18"/>
        </w:rPr>
        <w:t xml:space="preserve">7393 </w:t>
      </w:r>
    </w:p>
    <w:p w14:paraId="129FD908" w14:textId="0DA3674E" w:rsidR="003C1893" w:rsidRPr="00A33C2D" w:rsidRDefault="003C1893" w:rsidP="00C21B4B">
      <w:pPr>
        <w:spacing w:after="0"/>
        <w:jc w:val="both"/>
        <w:rPr>
          <w:rFonts w:ascii="Times New Roman" w:hAnsi="Times New Roman" w:cs="Times New Roman"/>
          <w:sz w:val="18"/>
          <w:szCs w:val="18"/>
        </w:rPr>
      </w:pPr>
    </w:p>
    <w:tbl>
      <w:tblPr>
        <w:tblW w:w="8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75"/>
      </w:tblGrid>
      <w:tr w:rsidR="003C1893" w:rsidRPr="00EF0639" w14:paraId="0C9A46E5" w14:textId="77777777" w:rsidTr="00B841B6">
        <w:trPr>
          <w:trHeight w:val="414"/>
        </w:trPr>
        <w:tc>
          <w:tcPr>
            <w:tcW w:w="8775" w:type="dxa"/>
            <w:tcBorders>
              <w:top w:val="single" w:sz="4" w:space="0" w:color="auto"/>
              <w:left w:val="nil"/>
              <w:bottom w:val="single" w:sz="4" w:space="0" w:color="auto"/>
              <w:right w:val="nil"/>
            </w:tcBorders>
            <w:hideMark/>
          </w:tcPr>
          <w:p w14:paraId="1955D35D" w14:textId="73A32F3B" w:rsidR="003C1893" w:rsidRPr="00EF0639" w:rsidRDefault="003C1893" w:rsidP="003C1893">
            <w:pPr>
              <w:pStyle w:val="DipnotMetni"/>
              <w:tabs>
                <w:tab w:val="left" w:pos="483"/>
              </w:tabs>
              <w:ind w:left="45"/>
              <w:rPr>
                <w:rFonts w:ascii="Times New Roman" w:hAnsi="Times New Roman" w:cs="Times New Roman"/>
                <w:i/>
              </w:rPr>
            </w:pPr>
            <w:r w:rsidRPr="00EF0639">
              <w:rPr>
                <w:rFonts w:ascii="Times New Roman" w:hAnsi="Times New Roman" w:cs="Times New Roman"/>
                <w:b/>
                <w:i/>
              </w:rPr>
              <w:t>Gönderim:</w:t>
            </w:r>
            <w:r w:rsidRPr="003C1893">
              <w:rPr>
                <w:rFonts w:ascii="Times New Roman" w:hAnsi="Times New Roman" w:cs="Times New Roman"/>
                <w:i/>
              </w:rPr>
              <w:t>13</w:t>
            </w:r>
            <w:r>
              <w:rPr>
                <w:rFonts w:ascii="Times New Roman" w:hAnsi="Times New Roman" w:cs="Times New Roman"/>
                <w:i/>
              </w:rPr>
              <w:t>.11</w:t>
            </w:r>
            <w:r w:rsidRPr="00EF0639">
              <w:rPr>
                <w:rFonts w:ascii="Times New Roman" w:hAnsi="Times New Roman" w:cs="Times New Roman"/>
                <w:i/>
              </w:rPr>
              <w:t xml:space="preserve">.2019             </w:t>
            </w:r>
            <w:r w:rsidRPr="00EF0639">
              <w:rPr>
                <w:rFonts w:ascii="Times New Roman" w:hAnsi="Times New Roman" w:cs="Times New Roman"/>
                <w:b/>
                <w:i/>
              </w:rPr>
              <w:t>Kabul:</w:t>
            </w:r>
            <w:r>
              <w:rPr>
                <w:rFonts w:ascii="Times New Roman" w:hAnsi="Times New Roman" w:cs="Times New Roman"/>
                <w:i/>
              </w:rPr>
              <w:t>30.12</w:t>
            </w:r>
            <w:r w:rsidRPr="00EF0639">
              <w:rPr>
                <w:rFonts w:ascii="Times New Roman" w:hAnsi="Times New Roman" w:cs="Times New Roman"/>
                <w:i/>
              </w:rPr>
              <w:t>.20</w:t>
            </w:r>
            <w:r>
              <w:rPr>
                <w:rFonts w:ascii="Times New Roman" w:hAnsi="Times New Roman" w:cs="Times New Roman"/>
                <w:i/>
              </w:rPr>
              <w:t>19</w:t>
            </w:r>
            <w:r w:rsidRPr="00EF0639">
              <w:rPr>
                <w:rFonts w:ascii="Times New Roman" w:hAnsi="Times New Roman" w:cs="Times New Roman"/>
                <w:i/>
              </w:rPr>
              <w:t xml:space="preserve">                 </w:t>
            </w:r>
            <w:r w:rsidRPr="00EF0639">
              <w:rPr>
                <w:rFonts w:ascii="Times New Roman" w:hAnsi="Times New Roman" w:cs="Times New Roman"/>
                <w:b/>
                <w:i/>
              </w:rPr>
              <w:t>    Yayın:</w:t>
            </w:r>
            <w:r w:rsidRPr="00EF0639">
              <w:rPr>
                <w:rFonts w:ascii="Times New Roman" w:hAnsi="Times New Roman" w:cs="Times New Roman"/>
                <w:i/>
              </w:rPr>
              <w:t xml:space="preserve"> 29.02.2020</w:t>
            </w:r>
          </w:p>
        </w:tc>
      </w:tr>
    </w:tbl>
    <w:p w14:paraId="6BD5444F" w14:textId="0826EAE6" w:rsidR="008B5D40" w:rsidRPr="00E6776A" w:rsidRDefault="008B5D40" w:rsidP="00E6776A">
      <w:pPr>
        <w:rPr>
          <w:rFonts w:ascii="Times New Roman" w:hAnsi="Times New Roman" w:cs="Times New Roman"/>
          <w:sz w:val="20"/>
        </w:rPr>
      </w:pPr>
    </w:p>
    <w:p w14:paraId="4C890773" w14:textId="2168B742" w:rsidR="006D5532" w:rsidRPr="00A33C2D" w:rsidRDefault="00770B25" w:rsidP="00A260E2">
      <w:pPr>
        <w:spacing w:after="0" w:line="360" w:lineRule="auto"/>
        <w:jc w:val="both"/>
        <w:rPr>
          <w:rFonts w:ascii="Times New Roman" w:hAnsi="Times New Roman" w:cs="Times New Roman"/>
          <w:sz w:val="24"/>
          <w:szCs w:val="24"/>
        </w:rPr>
      </w:pPr>
      <w:r w:rsidRPr="00770B25">
        <w:rPr>
          <w:rFonts w:ascii="Times New Roman" w:hAnsi="Times New Roman" w:cs="Times New Roman"/>
          <w:sz w:val="24"/>
          <w:szCs w:val="24"/>
        </w:rPr>
        <w:lastRenderedPageBreak/>
        <w:t>The research, one group pretest-posttest-following test research design was used. Participants were 36 pre-service science teachers who enrolled to the Dede Korkut Faculty of Education at Kafkas University in 2017-2018 academic year spring semester. In the experimentation process, the pre-service science teachers studied about the design prob</w:t>
      </w:r>
      <w:r w:rsidR="00FC31C2">
        <w:rPr>
          <w:rFonts w:ascii="Times New Roman" w:hAnsi="Times New Roman" w:cs="Times New Roman"/>
          <w:sz w:val="24"/>
          <w:szCs w:val="24"/>
        </w:rPr>
        <w:t xml:space="preserve">lems as group in the course </w:t>
      </w:r>
      <w:r w:rsidR="00FC31C2" w:rsidRPr="00CF2DFB">
        <w:rPr>
          <w:rFonts w:ascii="Times New Roman" w:hAnsi="Times New Roman" w:cs="Times New Roman"/>
          <w:color w:val="000000" w:themeColor="text1"/>
          <w:sz w:val="24"/>
          <w:szCs w:val="24"/>
        </w:rPr>
        <w:t xml:space="preserve">of </w:t>
      </w:r>
      <w:r w:rsidR="0051230A" w:rsidRPr="00CF2DFB">
        <w:rPr>
          <w:rFonts w:ascii="Times New Roman" w:hAnsi="Times New Roman" w:cs="Times New Roman"/>
          <w:color w:val="000000" w:themeColor="text1"/>
          <w:sz w:val="24"/>
          <w:szCs w:val="24"/>
        </w:rPr>
        <w:t>‘Special Teaching Methods-I’</w:t>
      </w:r>
      <w:r w:rsidRPr="00CF2DFB">
        <w:rPr>
          <w:rFonts w:ascii="Times New Roman" w:hAnsi="Times New Roman" w:cs="Times New Roman"/>
          <w:color w:val="000000" w:themeColor="text1"/>
          <w:sz w:val="24"/>
          <w:szCs w:val="24"/>
        </w:rPr>
        <w:t xml:space="preserve">. Data was </w:t>
      </w:r>
      <w:r w:rsidRPr="00770B25">
        <w:rPr>
          <w:rFonts w:ascii="Times New Roman" w:hAnsi="Times New Roman" w:cs="Times New Roman"/>
          <w:sz w:val="24"/>
          <w:szCs w:val="24"/>
        </w:rPr>
        <w:t xml:space="preserve">gathered by ‘STEM Competence Scale’, ‘Assessment Form of STEM Domain Knowledge’, and ‘Interview Form’. Whereas the quantitative </w:t>
      </w:r>
      <w:proofErr w:type="gramStart"/>
      <w:r w:rsidRPr="00770B25">
        <w:rPr>
          <w:rFonts w:ascii="Times New Roman" w:hAnsi="Times New Roman" w:cs="Times New Roman"/>
          <w:sz w:val="24"/>
          <w:szCs w:val="24"/>
        </w:rPr>
        <w:t>data</w:t>
      </w:r>
      <w:proofErr w:type="gramEnd"/>
      <w:r w:rsidRPr="00770B25">
        <w:rPr>
          <w:rFonts w:ascii="Times New Roman" w:hAnsi="Times New Roman" w:cs="Times New Roman"/>
          <w:sz w:val="24"/>
          <w:szCs w:val="24"/>
        </w:rPr>
        <w:t xml:space="preserve"> was gathered through pretest, posttest and retention test, the qualitative data was gathered just after the experimentation process. One-way ANOVA for repeated measures was used to analyze the quantitative </w:t>
      </w:r>
      <w:proofErr w:type="gramStart"/>
      <w:r w:rsidRPr="00770B25">
        <w:rPr>
          <w:rFonts w:ascii="Times New Roman" w:hAnsi="Times New Roman" w:cs="Times New Roman"/>
          <w:sz w:val="24"/>
          <w:szCs w:val="24"/>
        </w:rPr>
        <w:t>data</w:t>
      </w:r>
      <w:proofErr w:type="gramEnd"/>
      <w:r w:rsidRPr="00770B25">
        <w:rPr>
          <w:rFonts w:ascii="Times New Roman" w:hAnsi="Times New Roman" w:cs="Times New Roman"/>
          <w:sz w:val="24"/>
          <w:szCs w:val="24"/>
        </w:rPr>
        <w:t xml:space="preserve"> and content analysis approach was used to analyze the qualitative data. The findings based on the quantitative </w:t>
      </w:r>
      <w:proofErr w:type="gramStart"/>
      <w:r w:rsidRPr="00770B25">
        <w:rPr>
          <w:rFonts w:ascii="Times New Roman" w:hAnsi="Times New Roman" w:cs="Times New Roman"/>
          <w:sz w:val="24"/>
          <w:szCs w:val="24"/>
        </w:rPr>
        <w:t>data</w:t>
      </w:r>
      <w:proofErr w:type="gramEnd"/>
      <w:r w:rsidRPr="00770B25">
        <w:rPr>
          <w:rFonts w:ascii="Times New Roman" w:hAnsi="Times New Roman" w:cs="Times New Roman"/>
          <w:sz w:val="24"/>
          <w:szCs w:val="24"/>
        </w:rPr>
        <w:t xml:space="preserve"> showed that design-based learning activities significantly enhanced pre-service science teachers’ STEM competencies, and domain knowledge related with STEM disciplines. Furthermore, the results obtained from</w:t>
      </w:r>
      <w:r w:rsidRPr="00770B25">
        <w:rPr>
          <w:rFonts w:ascii="Times New Roman" w:hAnsi="Times New Roman" w:cs="Times New Roman"/>
          <w:sz w:val="24"/>
          <w:szCs w:val="24"/>
          <w:lang w:val="en-US"/>
        </w:rPr>
        <w:t xml:space="preserve"> the qualitative </w:t>
      </w:r>
      <w:proofErr w:type="gramStart"/>
      <w:r w:rsidRPr="00770B25">
        <w:rPr>
          <w:rFonts w:ascii="Times New Roman" w:hAnsi="Times New Roman" w:cs="Times New Roman"/>
          <w:sz w:val="24"/>
          <w:szCs w:val="24"/>
          <w:lang w:val="en-US"/>
        </w:rPr>
        <w:t>data</w:t>
      </w:r>
      <w:proofErr w:type="gramEnd"/>
      <w:r w:rsidRPr="00770B25">
        <w:rPr>
          <w:rFonts w:ascii="Times New Roman" w:hAnsi="Times New Roman" w:cs="Times New Roman"/>
          <w:sz w:val="24"/>
          <w:szCs w:val="24"/>
          <w:lang w:val="en-US"/>
        </w:rPr>
        <w:t xml:space="preserve"> revealed that design-based learning activities affected the pre-service science teachers’ STEM perceptions, expectations of STEM career, skill development and how to use a student’s learning.</w:t>
      </w:r>
    </w:p>
    <w:p w14:paraId="3FEF9F91" w14:textId="00A97FD6" w:rsidR="00F30739" w:rsidRDefault="006D5532" w:rsidP="00770B25">
      <w:pPr>
        <w:spacing w:after="0" w:line="360" w:lineRule="auto"/>
        <w:ind w:firstLine="708"/>
        <w:jc w:val="both"/>
        <w:rPr>
          <w:szCs w:val="24"/>
          <w:lang w:eastAsia="tr-TR"/>
        </w:rPr>
      </w:pPr>
      <w:r w:rsidRPr="006D5532">
        <w:rPr>
          <w:rFonts w:ascii="Times New Roman" w:hAnsi="Times New Roman" w:cs="Times New Roman"/>
          <w:b/>
          <w:sz w:val="24"/>
          <w:szCs w:val="24"/>
          <w:lang w:val="en-GB"/>
        </w:rPr>
        <w:t>Keywords:</w:t>
      </w:r>
      <w:r w:rsidRPr="006D5532">
        <w:rPr>
          <w:rFonts w:ascii="Times New Roman" w:hAnsi="Times New Roman" w:cs="Times New Roman"/>
          <w:sz w:val="24"/>
          <w:szCs w:val="24"/>
          <w:lang w:val="en-GB"/>
        </w:rPr>
        <w:t xml:space="preserve"> </w:t>
      </w:r>
      <w:r w:rsidR="00770B25" w:rsidRPr="00770B25">
        <w:rPr>
          <w:rFonts w:ascii="Times New Roman" w:hAnsi="Times New Roman" w:cs="Times New Roman"/>
          <w:sz w:val="24"/>
          <w:szCs w:val="24"/>
          <w:lang w:eastAsia="tr-TR"/>
        </w:rPr>
        <w:t xml:space="preserve">STEM, </w:t>
      </w:r>
      <w:r w:rsidR="00770B25" w:rsidRPr="003B52E8">
        <w:rPr>
          <w:rFonts w:ascii="Times New Roman" w:hAnsi="Times New Roman" w:cs="Times New Roman"/>
          <w:color w:val="000000" w:themeColor="text1"/>
          <w:sz w:val="24"/>
          <w:szCs w:val="24"/>
          <w:lang w:eastAsia="tr-TR"/>
        </w:rPr>
        <w:t>Desing</w:t>
      </w:r>
      <w:r w:rsidR="00FC31C2" w:rsidRPr="003B52E8">
        <w:rPr>
          <w:rFonts w:ascii="Times New Roman" w:hAnsi="Times New Roman" w:cs="Times New Roman"/>
          <w:color w:val="000000" w:themeColor="text1"/>
          <w:sz w:val="24"/>
          <w:szCs w:val="24"/>
          <w:lang w:eastAsia="tr-TR"/>
        </w:rPr>
        <w:t xml:space="preserve"> B</w:t>
      </w:r>
      <w:r w:rsidR="00770B25" w:rsidRPr="003B52E8">
        <w:rPr>
          <w:rFonts w:ascii="Times New Roman" w:hAnsi="Times New Roman" w:cs="Times New Roman"/>
          <w:color w:val="000000" w:themeColor="text1"/>
          <w:sz w:val="24"/>
          <w:szCs w:val="24"/>
          <w:lang w:eastAsia="tr-TR"/>
        </w:rPr>
        <w:t xml:space="preserve">ased </w:t>
      </w:r>
      <w:r w:rsidR="00770B25" w:rsidRPr="00770B25">
        <w:rPr>
          <w:rFonts w:ascii="Times New Roman" w:hAnsi="Times New Roman" w:cs="Times New Roman"/>
          <w:sz w:val="24"/>
          <w:szCs w:val="24"/>
          <w:lang w:eastAsia="tr-TR"/>
        </w:rPr>
        <w:t>Learning, Preservice Science Teachers</w:t>
      </w:r>
    </w:p>
    <w:p w14:paraId="66C960E1" w14:textId="77777777" w:rsidR="00770B25" w:rsidRDefault="00770B25" w:rsidP="00770B25">
      <w:pPr>
        <w:spacing w:after="0" w:line="360" w:lineRule="auto"/>
        <w:ind w:firstLine="708"/>
        <w:jc w:val="both"/>
        <w:rPr>
          <w:rFonts w:ascii="Times New Roman" w:hAnsi="Times New Roman" w:cs="Times New Roman"/>
          <w:b/>
          <w:sz w:val="24"/>
          <w:szCs w:val="24"/>
        </w:rPr>
      </w:pPr>
    </w:p>
    <w:p w14:paraId="56968475" w14:textId="77777777" w:rsidR="00A46A4C" w:rsidRPr="00131F0D" w:rsidRDefault="00596B2C" w:rsidP="00A260E2">
      <w:pPr>
        <w:tabs>
          <w:tab w:val="left" w:pos="0"/>
        </w:tabs>
        <w:spacing w:after="0" w:line="360" w:lineRule="auto"/>
        <w:jc w:val="center"/>
        <w:rPr>
          <w:rFonts w:ascii="Times New Roman" w:hAnsi="Times New Roman" w:cs="Times New Roman"/>
          <w:b/>
          <w:sz w:val="24"/>
          <w:szCs w:val="24"/>
        </w:rPr>
      </w:pPr>
      <w:r w:rsidRPr="00131F0D">
        <w:rPr>
          <w:rFonts w:ascii="Times New Roman" w:hAnsi="Times New Roman" w:cs="Times New Roman"/>
          <w:b/>
          <w:sz w:val="24"/>
          <w:szCs w:val="24"/>
        </w:rPr>
        <w:t>Giriş</w:t>
      </w:r>
    </w:p>
    <w:p w14:paraId="67646BD8" w14:textId="47B8E851" w:rsidR="0059011E" w:rsidRDefault="0059011E" w:rsidP="0059011E">
      <w:pPr>
        <w:tabs>
          <w:tab w:val="left" w:pos="567"/>
        </w:tabs>
        <w:spacing w:after="0" w:line="360" w:lineRule="auto"/>
        <w:jc w:val="both"/>
        <w:rPr>
          <w:rFonts w:ascii="Times New Roman" w:eastAsia="Calibri" w:hAnsi="Times New Roman" w:cs="Times New Roman"/>
          <w:sz w:val="24"/>
          <w:szCs w:val="24"/>
        </w:rPr>
      </w:pPr>
      <w:r w:rsidRPr="003B52E8">
        <w:rPr>
          <w:rFonts w:ascii="Times New Roman" w:hAnsi="Times New Roman" w:cs="Times New Roman"/>
          <w:color w:val="000000" w:themeColor="text1"/>
          <w:sz w:val="24"/>
          <w:szCs w:val="24"/>
        </w:rPr>
        <w:tab/>
      </w:r>
      <w:r w:rsidR="00D7395B" w:rsidRPr="003B52E8">
        <w:rPr>
          <w:rFonts w:ascii="Times New Roman" w:hAnsi="Times New Roman" w:cs="Times New Roman"/>
          <w:color w:val="000000" w:themeColor="text1"/>
          <w:sz w:val="24"/>
          <w:szCs w:val="24"/>
        </w:rPr>
        <w:t xml:space="preserve">Küresel ekonomi ve teknolojik manzara </w:t>
      </w:r>
      <w:r w:rsidR="00272F85" w:rsidRPr="003B52E8">
        <w:rPr>
          <w:rFonts w:ascii="Times New Roman" w:hAnsi="Times New Roman" w:cs="Times New Roman"/>
          <w:color w:val="000000" w:themeColor="text1"/>
          <w:sz w:val="24"/>
          <w:szCs w:val="24"/>
        </w:rPr>
        <w:t xml:space="preserve">ile berber </w:t>
      </w:r>
      <w:r w:rsidR="00414F8A" w:rsidRPr="003B52E8">
        <w:rPr>
          <w:rFonts w:ascii="Times New Roman" w:hAnsi="Times New Roman" w:cs="Times New Roman"/>
          <w:color w:val="000000" w:themeColor="text1"/>
          <w:sz w:val="24"/>
          <w:szCs w:val="24"/>
        </w:rPr>
        <w:t>ülkeler</w:t>
      </w:r>
      <w:r w:rsidR="00D7395B" w:rsidRPr="003B52E8">
        <w:rPr>
          <w:rFonts w:ascii="Times New Roman" w:hAnsi="Times New Roman" w:cs="Times New Roman"/>
          <w:color w:val="000000" w:themeColor="text1"/>
          <w:sz w:val="24"/>
          <w:szCs w:val="24"/>
        </w:rPr>
        <w:t xml:space="preserve"> hızl</w:t>
      </w:r>
      <w:r w:rsidR="00414F8A" w:rsidRPr="003B52E8">
        <w:rPr>
          <w:rFonts w:ascii="Times New Roman" w:hAnsi="Times New Roman" w:cs="Times New Roman"/>
          <w:color w:val="000000" w:themeColor="text1"/>
          <w:sz w:val="24"/>
          <w:szCs w:val="24"/>
        </w:rPr>
        <w:t xml:space="preserve">ı bir değişim yaşamaktadırlar. </w:t>
      </w:r>
      <w:r w:rsidR="00D7395B" w:rsidRPr="003B52E8">
        <w:rPr>
          <w:rFonts w:ascii="Times New Roman" w:hAnsi="Times New Roman" w:cs="Times New Roman"/>
          <w:color w:val="000000" w:themeColor="text1"/>
          <w:sz w:val="24"/>
          <w:szCs w:val="24"/>
        </w:rPr>
        <w:t>Bunun sonucu olarak</w:t>
      </w:r>
      <w:r w:rsidR="00414F8A" w:rsidRPr="003B52E8">
        <w:rPr>
          <w:rFonts w:ascii="Times New Roman" w:hAnsi="Times New Roman" w:cs="Times New Roman"/>
          <w:color w:val="000000" w:themeColor="text1"/>
          <w:sz w:val="24"/>
          <w:szCs w:val="24"/>
        </w:rPr>
        <w:t xml:space="preserve"> her ülkede</w:t>
      </w:r>
      <w:r w:rsidR="00D7395B" w:rsidRPr="003B52E8">
        <w:rPr>
          <w:rFonts w:ascii="Times New Roman" w:hAnsi="Times New Roman" w:cs="Times New Roman"/>
          <w:color w:val="000000" w:themeColor="text1"/>
          <w:sz w:val="24"/>
          <w:szCs w:val="24"/>
        </w:rPr>
        <w:t xml:space="preserve"> iyi eğitimli ve vasıflı iş gücüne duyulan ihtiyaç her geçen gün artmaktadır (Carter, 2015). Dahası gelecekteki birçok meslek </w:t>
      </w:r>
      <w:r w:rsidR="00D7395B" w:rsidRPr="00D7395B">
        <w:rPr>
          <w:rFonts w:ascii="Times New Roman" w:hAnsi="Times New Roman" w:cs="Times New Roman"/>
          <w:color w:val="000000" w:themeColor="text1"/>
          <w:sz w:val="24"/>
          <w:szCs w:val="24"/>
        </w:rPr>
        <w:t xml:space="preserve">çalışanının, birden fazla </w:t>
      </w:r>
      <w:r w:rsidR="00832549">
        <w:rPr>
          <w:rFonts w:ascii="Times New Roman" w:hAnsi="Times New Roman" w:cs="Times New Roman"/>
          <w:color w:val="000000" w:themeColor="text1"/>
          <w:sz w:val="24"/>
          <w:szCs w:val="24"/>
        </w:rPr>
        <w:t>alan</w:t>
      </w:r>
      <w:r w:rsidR="00D7395B" w:rsidRPr="00D7395B">
        <w:rPr>
          <w:rFonts w:ascii="Times New Roman" w:hAnsi="Times New Roman" w:cs="Times New Roman"/>
          <w:color w:val="000000" w:themeColor="text1"/>
          <w:sz w:val="24"/>
          <w:szCs w:val="24"/>
        </w:rPr>
        <w:t>daki bilgiyi bütünleştiren ve bunu problemlerin çözümünde etkili bir şekilde kullanabilen bireylerden oluşacağı düşünülmektedir (Milfort, 2012). Bununla birlikte son yıllarda Amerika ve Çin’in başını çektiği teknolojik rekabet, eğitim alanında yeni reformlarının yapılmasını gerekli kılmıştır (Akgündüz ve diğ</w:t>
      </w:r>
      <w:proofErr w:type="gramStart"/>
      <w:r w:rsidR="00D7395B" w:rsidRPr="00D7395B">
        <w:rPr>
          <w:rFonts w:ascii="Times New Roman" w:hAnsi="Times New Roman" w:cs="Times New Roman"/>
          <w:color w:val="000000" w:themeColor="text1"/>
          <w:sz w:val="24"/>
          <w:szCs w:val="24"/>
        </w:rPr>
        <w:t>.,</w:t>
      </w:r>
      <w:proofErr w:type="gramEnd"/>
      <w:r w:rsidR="00D7395B" w:rsidRPr="00D7395B">
        <w:rPr>
          <w:rFonts w:ascii="Times New Roman" w:hAnsi="Times New Roman" w:cs="Times New Roman"/>
          <w:color w:val="000000" w:themeColor="text1"/>
          <w:sz w:val="24"/>
          <w:szCs w:val="24"/>
        </w:rPr>
        <w:t xml:space="preserve"> 2015). Eğitime ilişkin reform hareketleri içerisinde en dikkat çekici olan ise fen bilimleri, mate</w:t>
      </w:r>
      <w:r w:rsidR="007420BA">
        <w:rPr>
          <w:rFonts w:ascii="Times New Roman" w:hAnsi="Times New Roman" w:cs="Times New Roman"/>
          <w:color w:val="000000" w:themeColor="text1"/>
          <w:sz w:val="24"/>
          <w:szCs w:val="24"/>
        </w:rPr>
        <w:t xml:space="preserve">matik, teknoloji ve mühendislik </w:t>
      </w:r>
      <w:r w:rsidR="00D7395B" w:rsidRPr="00D7395B">
        <w:rPr>
          <w:rFonts w:ascii="Times New Roman" w:hAnsi="Times New Roman" w:cs="Times New Roman"/>
          <w:color w:val="000000" w:themeColor="text1"/>
          <w:sz w:val="24"/>
          <w:szCs w:val="24"/>
        </w:rPr>
        <w:t xml:space="preserve">alanlarının </w:t>
      </w:r>
      <w:proofErr w:type="gramStart"/>
      <w:r w:rsidR="00D7395B" w:rsidRPr="00D7395B">
        <w:rPr>
          <w:rFonts w:ascii="Times New Roman" w:hAnsi="Times New Roman" w:cs="Times New Roman"/>
          <w:color w:val="000000" w:themeColor="text1"/>
          <w:sz w:val="24"/>
          <w:szCs w:val="24"/>
        </w:rPr>
        <w:t>entegrasyonu</w:t>
      </w:r>
      <w:proofErr w:type="gramEnd"/>
      <w:r w:rsidR="006B5E0D">
        <w:rPr>
          <w:rFonts w:ascii="Times New Roman" w:hAnsi="Times New Roman" w:cs="Times New Roman"/>
          <w:color w:val="000000" w:themeColor="text1"/>
          <w:sz w:val="24"/>
          <w:szCs w:val="24"/>
        </w:rPr>
        <w:t xml:space="preserve"> yoluyla </w:t>
      </w:r>
      <w:r w:rsidR="00D7395B" w:rsidRPr="00D7395B">
        <w:rPr>
          <w:rFonts w:ascii="Times New Roman" w:hAnsi="Times New Roman" w:cs="Times New Roman"/>
          <w:color w:val="000000" w:themeColor="text1"/>
          <w:sz w:val="24"/>
          <w:szCs w:val="24"/>
        </w:rPr>
        <w:t xml:space="preserve">öğrenmeyi temsil eden STEM’dir (National Research Council [NRC], 2012, 2014; Next Generations Science Standards [NGSS], 2013).  </w:t>
      </w:r>
      <w:r w:rsidR="00D7395B" w:rsidRPr="00D7395B">
        <w:rPr>
          <w:rFonts w:ascii="Times New Roman" w:eastAsia="Calibri" w:hAnsi="Times New Roman" w:cs="Times New Roman"/>
          <w:sz w:val="24"/>
          <w:szCs w:val="24"/>
        </w:rPr>
        <w:t>Bugün dünyanın birçok ülkesinde 21. yy.ın eğitim modeli olarak STEM eğitimi kabul edilmektedir. Neredeyse her ülke geleceği için STEM bilgisi ve becerisine sahip 21.yy vatandaşları hazırlama yarışına girmiştir (Allendoerfer, Wilson, Kim ve Burpee, 2014). Bu model, fen bilimleri öğretmenlerinin öğretim sürecinde STEM disiplinleri arasında bütünleştirici bir eğitim felsefesi oluşturmaları olarak görülmektedir</w:t>
      </w:r>
      <w:r w:rsidR="00BF3260">
        <w:rPr>
          <w:rFonts w:ascii="Times New Roman" w:eastAsia="Calibri" w:hAnsi="Times New Roman" w:cs="Times New Roman"/>
          <w:sz w:val="24"/>
          <w:szCs w:val="24"/>
        </w:rPr>
        <w:t>.</w:t>
      </w:r>
      <w:r w:rsidR="00D7395B" w:rsidRPr="00D7395B">
        <w:rPr>
          <w:rFonts w:ascii="Times New Roman" w:eastAsia="Calibri" w:hAnsi="Times New Roman" w:cs="Times New Roman"/>
          <w:sz w:val="24"/>
          <w:szCs w:val="24"/>
        </w:rPr>
        <w:t xml:space="preserve"> </w:t>
      </w:r>
      <w:r w:rsidR="00BF3260">
        <w:rPr>
          <w:rFonts w:ascii="Times New Roman" w:eastAsia="Calibri" w:hAnsi="Times New Roman" w:cs="Times New Roman"/>
          <w:sz w:val="24"/>
          <w:szCs w:val="24"/>
        </w:rPr>
        <w:t>A</w:t>
      </w:r>
      <w:r w:rsidR="00D7395B" w:rsidRPr="00D7395B">
        <w:rPr>
          <w:rFonts w:ascii="Times New Roman" w:eastAsia="Calibri" w:hAnsi="Times New Roman" w:cs="Times New Roman"/>
          <w:sz w:val="24"/>
          <w:szCs w:val="24"/>
        </w:rPr>
        <w:t xml:space="preserve">yrıca fen bilimleri eğitiminde öğretmenlerin </w:t>
      </w:r>
      <w:r w:rsidR="00D7395B" w:rsidRPr="00D7395B">
        <w:rPr>
          <w:rFonts w:ascii="Times New Roman" w:eastAsia="Calibri" w:hAnsi="Times New Roman" w:cs="Times New Roman"/>
          <w:sz w:val="24"/>
          <w:szCs w:val="24"/>
        </w:rPr>
        <w:lastRenderedPageBreak/>
        <w:t>ontolojik bir dö</w:t>
      </w:r>
      <w:r w:rsidR="003B52E8">
        <w:rPr>
          <w:rFonts w:ascii="Times New Roman" w:eastAsia="Calibri" w:hAnsi="Times New Roman" w:cs="Times New Roman"/>
          <w:sz w:val="24"/>
          <w:szCs w:val="24"/>
        </w:rPr>
        <w:t>nüşümü ve değişimi takip ederek</w:t>
      </w:r>
      <w:r w:rsidR="00D7395B" w:rsidRPr="00D7395B">
        <w:rPr>
          <w:rFonts w:ascii="Times New Roman" w:eastAsia="Calibri" w:hAnsi="Times New Roman" w:cs="Times New Roman"/>
          <w:sz w:val="24"/>
          <w:szCs w:val="24"/>
        </w:rPr>
        <w:t xml:space="preserve"> günümüz fen bilimleri eğitiminin değişen kuramsal manzarasına cevap verebilmesidir (</w:t>
      </w:r>
      <w:r w:rsidR="001A153B">
        <w:rPr>
          <w:rFonts w:ascii="Times New Roman" w:eastAsia="Calibri" w:hAnsi="Times New Roman" w:cs="Times New Roman"/>
          <w:sz w:val="24"/>
          <w:szCs w:val="24"/>
        </w:rPr>
        <w:t>D</w:t>
      </w:r>
      <w:r w:rsidR="00D7395B" w:rsidRPr="00D7395B">
        <w:rPr>
          <w:rFonts w:ascii="Times New Roman" w:eastAsia="Calibri" w:hAnsi="Times New Roman" w:cs="Times New Roman"/>
          <w:sz w:val="24"/>
          <w:szCs w:val="24"/>
        </w:rPr>
        <w:t>e Frei</w:t>
      </w:r>
      <w:r w:rsidR="002D5F85">
        <w:rPr>
          <w:rFonts w:ascii="Times New Roman" w:eastAsia="Calibri" w:hAnsi="Times New Roman" w:cs="Times New Roman"/>
          <w:sz w:val="24"/>
          <w:szCs w:val="24"/>
        </w:rPr>
        <w:t xml:space="preserve">tas, Lupinacci </w:t>
      </w:r>
      <w:r>
        <w:rPr>
          <w:rFonts w:ascii="Times New Roman" w:eastAsia="Calibri" w:hAnsi="Times New Roman" w:cs="Times New Roman"/>
          <w:sz w:val="24"/>
          <w:szCs w:val="24"/>
        </w:rPr>
        <w:t xml:space="preserve">ve Pais, 2017). </w:t>
      </w:r>
    </w:p>
    <w:p w14:paraId="128A3A87" w14:textId="1CE3D9FA" w:rsidR="0059011E" w:rsidRDefault="0059011E" w:rsidP="0059011E">
      <w:pPr>
        <w:tabs>
          <w:tab w:val="left" w:pos="567"/>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D7395B" w:rsidRPr="00D7395B">
        <w:rPr>
          <w:rFonts w:ascii="Times New Roman" w:eastAsia="Calibri" w:hAnsi="Times New Roman" w:cs="Times New Roman"/>
          <w:sz w:val="24"/>
          <w:szCs w:val="24"/>
        </w:rPr>
        <w:t xml:space="preserve">Fen bilimlerinin doğasını anlamada öğrencilere aktif katılım ve keşfedici fırsatlar sunacak şekilde tasarlanan öğrenme ortamları, onların çevrelerindeki dünyayı yaratıcı ve sorgulayıcı bir şekilde incelemelerine olanak tanımaktadır (Bell, </w:t>
      </w:r>
      <w:r w:rsidR="00D7395B" w:rsidRPr="00D7395B">
        <w:rPr>
          <w:rStyle w:val="hlfld-contribauthor"/>
          <w:rFonts w:ascii="Times New Roman" w:hAnsi="Times New Roman" w:cs="Times New Roman"/>
          <w:sz w:val="24"/>
          <w:szCs w:val="24"/>
        </w:rPr>
        <w:t xml:space="preserve">Lewenstein, Shouse ve Feder, </w:t>
      </w:r>
      <w:r w:rsidR="00D7395B" w:rsidRPr="00D7395B">
        <w:rPr>
          <w:rFonts w:ascii="Times New Roman" w:eastAsia="Calibri" w:hAnsi="Times New Roman" w:cs="Times New Roman"/>
          <w:sz w:val="24"/>
          <w:szCs w:val="24"/>
        </w:rPr>
        <w:t>2009; Fallik, Rosenfeld ve Eylon, 2013).</w:t>
      </w:r>
      <w:r w:rsidR="003B52E8">
        <w:rPr>
          <w:rFonts w:ascii="Times New Roman" w:eastAsia="Calibri" w:hAnsi="Times New Roman" w:cs="Times New Roman"/>
          <w:sz w:val="24"/>
          <w:szCs w:val="24"/>
        </w:rPr>
        <w:t xml:space="preserve"> Günümüzde</w:t>
      </w:r>
      <w:r w:rsidR="00D7395B" w:rsidRPr="00D7395B">
        <w:rPr>
          <w:rFonts w:ascii="Times New Roman" w:eastAsia="Calibri" w:hAnsi="Times New Roman" w:cs="Times New Roman"/>
          <w:sz w:val="24"/>
          <w:szCs w:val="24"/>
        </w:rPr>
        <w:t xml:space="preserve"> bu öğrenme yollarının en temel karşılığı olarak STEM eğitimi karşımıza çıkmaktadır. Bununla birlikte STEM’i fen bilimleri derslerinde etkili bir şekilde uygulayabilecek öğretmen eksikliği sürekli dikkat çeken bir engel olarak karşımızda durmaktadır. </w:t>
      </w:r>
      <w:r w:rsidR="00126719">
        <w:rPr>
          <w:rFonts w:ascii="Times New Roman" w:eastAsia="Calibri" w:hAnsi="Times New Roman" w:cs="Times New Roman"/>
          <w:sz w:val="24"/>
          <w:szCs w:val="24"/>
        </w:rPr>
        <w:t>B</w:t>
      </w:r>
      <w:r w:rsidR="00D7395B" w:rsidRPr="00D7395B">
        <w:rPr>
          <w:rFonts w:ascii="Times New Roman" w:eastAsia="Calibri" w:hAnsi="Times New Roman" w:cs="Times New Roman"/>
          <w:sz w:val="24"/>
          <w:szCs w:val="24"/>
        </w:rPr>
        <w:t>ugün fen bilimleri eğitimi</w:t>
      </w:r>
      <w:r w:rsidR="00772A6C">
        <w:rPr>
          <w:rFonts w:ascii="Times New Roman" w:eastAsia="Calibri" w:hAnsi="Times New Roman" w:cs="Times New Roman"/>
          <w:sz w:val="24"/>
          <w:szCs w:val="24"/>
        </w:rPr>
        <w:t xml:space="preserve"> için</w:t>
      </w:r>
      <w:r w:rsidR="00D7395B" w:rsidRPr="00D7395B">
        <w:rPr>
          <w:rFonts w:ascii="Times New Roman" w:eastAsia="Calibri" w:hAnsi="Times New Roman" w:cs="Times New Roman"/>
          <w:sz w:val="24"/>
          <w:szCs w:val="24"/>
        </w:rPr>
        <w:t xml:space="preserve"> öncelikli amaç</w:t>
      </w:r>
      <w:r w:rsidR="007D7344">
        <w:rPr>
          <w:rFonts w:ascii="Times New Roman" w:eastAsia="Calibri" w:hAnsi="Times New Roman" w:cs="Times New Roman"/>
          <w:sz w:val="24"/>
          <w:szCs w:val="24"/>
        </w:rPr>
        <w:t>lardan birisi</w:t>
      </w:r>
      <w:r w:rsidR="00DF4C9C">
        <w:rPr>
          <w:rFonts w:ascii="Times New Roman" w:eastAsia="Calibri" w:hAnsi="Times New Roman" w:cs="Times New Roman"/>
          <w:sz w:val="24"/>
          <w:szCs w:val="24"/>
        </w:rPr>
        <w:t xml:space="preserve">, </w:t>
      </w:r>
      <w:r w:rsidR="00D7395B" w:rsidRPr="00D7395B">
        <w:rPr>
          <w:rFonts w:ascii="Times New Roman" w:eastAsia="Calibri" w:hAnsi="Times New Roman" w:cs="Times New Roman"/>
          <w:sz w:val="24"/>
          <w:szCs w:val="24"/>
        </w:rPr>
        <w:t>STEM bilgisi bakımından iyi ye</w:t>
      </w:r>
      <w:r w:rsidR="007D7344">
        <w:rPr>
          <w:rFonts w:ascii="Times New Roman" w:eastAsia="Calibri" w:hAnsi="Times New Roman" w:cs="Times New Roman"/>
          <w:sz w:val="24"/>
          <w:szCs w:val="24"/>
        </w:rPr>
        <w:t>tişmiş öğretmenlerin hazırlanıp</w:t>
      </w:r>
      <w:r w:rsidR="00D7395B" w:rsidRPr="00D7395B">
        <w:rPr>
          <w:rFonts w:ascii="Times New Roman" w:eastAsia="Calibri" w:hAnsi="Times New Roman" w:cs="Times New Roman"/>
          <w:sz w:val="24"/>
          <w:szCs w:val="24"/>
        </w:rPr>
        <w:t xml:space="preserve"> sisteme dâhil </w:t>
      </w:r>
      <w:r w:rsidR="00D7395B" w:rsidRPr="00F2624D">
        <w:rPr>
          <w:rFonts w:ascii="Times New Roman" w:eastAsia="Calibri" w:hAnsi="Times New Roman" w:cs="Times New Roman"/>
          <w:sz w:val="24"/>
          <w:szCs w:val="24"/>
        </w:rPr>
        <w:t>edilmesi</w:t>
      </w:r>
      <w:r w:rsidR="00772A6C" w:rsidRPr="00F2624D">
        <w:rPr>
          <w:rFonts w:ascii="Times New Roman" w:eastAsia="Calibri" w:hAnsi="Times New Roman" w:cs="Times New Roman"/>
          <w:sz w:val="24"/>
          <w:szCs w:val="24"/>
        </w:rPr>
        <w:t>dir</w:t>
      </w:r>
      <w:r w:rsidR="007D7344" w:rsidRPr="00F2624D">
        <w:rPr>
          <w:rFonts w:ascii="Times New Roman" w:eastAsia="Calibri" w:hAnsi="Times New Roman" w:cs="Times New Roman"/>
          <w:sz w:val="24"/>
          <w:szCs w:val="24"/>
        </w:rPr>
        <w:t xml:space="preserve"> (Günbatar ve Bakırcı, 2019).</w:t>
      </w:r>
      <w:r w:rsidR="00772A6C" w:rsidRPr="00F2624D">
        <w:rPr>
          <w:rFonts w:ascii="Times New Roman" w:eastAsia="Calibri" w:hAnsi="Times New Roman" w:cs="Times New Roman"/>
          <w:sz w:val="24"/>
          <w:szCs w:val="24"/>
        </w:rPr>
        <w:t xml:space="preserve"> </w:t>
      </w:r>
      <w:r w:rsidR="00D7395B" w:rsidRPr="00F2624D">
        <w:rPr>
          <w:rFonts w:ascii="Times New Roman" w:eastAsia="Calibri" w:hAnsi="Times New Roman" w:cs="Times New Roman"/>
          <w:sz w:val="24"/>
          <w:szCs w:val="24"/>
        </w:rPr>
        <w:t>Dolayısıyla bunu yapabilmek için etkili STEM öğretmen hazırlığı uygulamalarına ihtiyaç duyulmaktadır (Dani, Hartman ve Helfrich, 201</w:t>
      </w:r>
      <w:r w:rsidR="00F2624D" w:rsidRPr="00F2624D">
        <w:rPr>
          <w:rFonts w:ascii="Times New Roman" w:eastAsia="Calibri" w:hAnsi="Times New Roman" w:cs="Times New Roman"/>
          <w:sz w:val="24"/>
          <w:szCs w:val="24"/>
        </w:rPr>
        <w:t>8</w:t>
      </w:r>
      <w:r w:rsidR="00D7395B" w:rsidRPr="00F2624D">
        <w:rPr>
          <w:rFonts w:ascii="Times New Roman" w:eastAsia="Calibri" w:hAnsi="Times New Roman" w:cs="Times New Roman"/>
          <w:sz w:val="24"/>
          <w:szCs w:val="24"/>
        </w:rPr>
        <w:t>;</w:t>
      </w:r>
      <w:r w:rsidR="00D7395B" w:rsidRPr="00F2624D">
        <w:rPr>
          <w:rFonts w:ascii="Times New Roman" w:hAnsi="Times New Roman" w:cs="Times New Roman"/>
          <w:color w:val="006621"/>
          <w:sz w:val="24"/>
          <w:szCs w:val="24"/>
          <w:shd w:val="clear" w:color="auto" w:fill="FFFFFF"/>
        </w:rPr>
        <w:t xml:space="preserve"> </w:t>
      </w:r>
      <w:r w:rsidR="00D7395B" w:rsidRPr="00F2624D">
        <w:rPr>
          <w:rFonts w:ascii="Times New Roman" w:eastAsia="Calibri" w:hAnsi="Times New Roman" w:cs="Times New Roman"/>
          <w:sz w:val="24"/>
          <w:szCs w:val="24"/>
        </w:rPr>
        <w:t>King, 2017).</w:t>
      </w:r>
      <w:r w:rsidR="00D7395B" w:rsidRPr="00D7395B">
        <w:rPr>
          <w:rFonts w:ascii="Times New Roman" w:eastAsia="Calibri" w:hAnsi="Times New Roman" w:cs="Times New Roman"/>
          <w:sz w:val="24"/>
          <w:szCs w:val="24"/>
        </w:rPr>
        <w:t xml:space="preserve"> Fen bilimleri öğretmenlerini hazırlamada STEM uygulamalarının kullanılması</w:t>
      </w:r>
      <w:r w:rsidR="00772A6C">
        <w:rPr>
          <w:rFonts w:ascii="Times New Roman" w:eastAsia="Calibri" w:hAnsi="Times New Roman" w:cs="Times New Roman"/>
          <w:sz w:val="24"/>
          <w:szCs w:val="24"/>
        </w:rPr>
        <w:t>,</w:t>
      </w:r>
      <w:r w:rsidR="00D7395B" w:rsidRPr="00D7395B">
        <w:rPr>
          <w:rFonts w:ascii="Times New Roman" w:eastAsia="Calibri" w:hAnsi="Times New Roman" w:cs="Times New Roman"/>
          <w:sz w:val="24"/>
          <w:szCs w:val="24"/>
        </w:rPr>
        <w:t xml:space="preserve"> onlar için farklı kişi ve gruplarla çalışılan yeni bir öğre</w:t>
      </w:r>
      <w:r w:rsidR="00772A6C">
        <w:rPr>
          <w:rFonts w:ascii="Times New Roman" w:eastAsia="Calibri" w:hAnsi="Times New Roman" w:cs="Times New Roman"/>
          <w:sz w:val="24"/>
          <w:szCs w:val="24"/>
        </w:rPr>
        <w:t>nme</w:t>
      </w:r>
      <w:r w:rsidR="00D7395B" w:rsidRPr="00D7395B">
        <w:rPr>
          <w:rFonts w:ascii="Times New Roman" w:eastAsia="Calibri" w:hAnsi="Times New Roman" w:cs="Times New Roman"/>
          <w:sz w:val="24"/>
          <w:szCs w:val="24"/>
        </w:rPr>
        <w:t xml:space="preserve"> deneyimini ifade etmektedir. Bu tür meslek öncesi deneyimler günümüzde öğretmen adayları için etkili STEM eğitimini anlama yolunda mükemmel fırsatlar sunmaktadır. Fen bilimleri öğretmen hazırlığında</w:t>
      </w:r>
      <w:r w:rsidR="00DF4C9C">
        <w:rPr>
          <w:rFonts w:ascii="Times New Roman" w:eastAsia="Calibri" w:hAnsi="Times New Roman" w:cs="Times New Roman"/>
          <w:sz w:val="24"/>
          <w:szCs w:val="24"/>
        </w:rPr>
        <w:t xml:space="preserve"> kullanılan</w:t>
      </w:r>
      <w:r w:rsidR="00D7395B" w:rsidRPr="00D7395B">
        <w:rPr>
          <w:rFonts w:ascii="Times New Roman" w:eastAsia="Calibri" w:hAnsi="Times New Roman" w:cs="Times New Roman"/>
          <w:sz w:val="24"/>
          <w:szCs w:val="24"/>
        </w:rPr>
        <w:t xml:space="preserve"> STEM deneyimleri, öğretmen adaylarının hem pedagojik olarak hem de STEM içeriğiyle ilgili bilgi ve uzmanlıklarının gelişmesini sağlamaktadır (Avery ve </w:t>
      </w:r>
      <w:r w:rsidR="00D7395B" w:rsidRPr="00F2624D">
        <w:rPr>
          <w:rFonts w:ascii="Times New Roman" w:eastAsia="Calibri" w:hAnsi="Times New Roman" w:cs="Times New Roman"/>
          <w:sz w:val="24"/>
          <w:szCs w:val="24"/>
        </w:rPr>
        <w:t>Reeve, 2013; Dani ve diğ</w:t>
      </w:r>
      <w:proofErr w:type="gramStart"/>
      <w:r w:rsidR="00D7395B" w:rsidRPr="00F2624D">
        <w:rPr>
          <w:rFonts w:ascii="Times New Roman" w:eastAsia="Calibri" w:hAnsi="Times New Roman" w:cs="Times New Roman"/>
          <w:sz w:val="24"/>
          <w:szCs w:val="24"/>
        </w:rPr>
        <w:t>.,</w:t>
      </w:r>
      <w:proofErr w:type="gramEnd"/>
      <w:r w:rsidR="00D7395B" w:rsidRPr="00F2624D">
        <w:rPr>
          <w:rFonts w:ascii="Times New Roman" w:eastAsia="Calibri" w:hAnsi="Times New Roman" w:cs="Times New Roman"/>
          <w:sz w:val="24"/>
          <w:szCs w:val="24"/>
        </w:rPr>
        <w:t xml:space="preserve"> 201</w:t>
      </w:r>
      <w:r w:rsidR="00F2624D" w:rsidRPr="00F2624D">
        <w:rPr>
          <w:rFonts w:ascii="Times New Roman" w:eastAsia="Calibri" w:hAnsi="Times New Roman" w:cs="Times New Roman"/>
          <w:sz w:val="24"/>
          <w:szCs w:val="24"/>
        </w:rPr>
        <w:t>8</w:t>
      </w:r>
      <w:r w:rsidR="00D7395B" w:rsidRPr="00F2624D">
        <w:rPr>
          <w:rFonts w:ascii="Times New Roman" w:eastAsia="Calibri" w:hAnsi="Times New Roman" w:cs="Times New Roman"/>
          <w:sz w:val="24"/>
          <w:szCs w:val="24"/>
        </w:rPr>
        <w:t>;</w:t>
      </w:r>
      <w:r w:rsidR="00D7395B" w:rsidRPr="00D7395B">
        <w:rPr>
          <w:rFonts w:ascii="Times New Roman" w:eastAsia="Calibri" w:hAnsi="Times New Roman" w:cs="Times New Roman"/>
          <w:sz w:val="24"/>
          <w:szCs w:val="24"/>
        </w:rPr>
        <w:t xml:space="preserve"> Kim ve Bolger, 2017).</w:t>
      </w:r>
    </w:p>
    <w:p w14:paraId="5BF40696" w14:textId="62364676" w:rsidR="0059011E" w:rsidRDefault="0059011E" w:rsidP="0059011E">
      <w:pPr>
        <w:tabs>
          <w:tab w:val="left" w:pos="567"/>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D7395B" w:rsidRPr="00D7395B">
        <w:rPr>
          <w:rFonts w:ascii="Times New Roman" w:eastAsia="Calibri" w:hAnsi="Times New Roman" w:cs="Times New Roman"/>
          <w:sz w:val="24"/>
          <w:szCs w:val="24"/>
        </w:rPr>
        <w:t>Günümüzde STEM kariyerini sürdüren öğrenci sayısını artırmak, birçok ülke için en iddialı hedef haline gelmiştir. Dolayısıyla bunu başarabilmenin en temel yolu olarak ülkeler nitelikli STEM öğretmenleri hazırlamaya önem vermişlerdir</w:t>
      </w:r>
      <w:r w:rsidR="007623A2" w:rsidRPr="007623A2">
        <w:rPr>
          <w:rFonts w:ascii="Times New Roman" w:eastAsia="Calibri" w:hAnsi="Times New Roman" w:cs="Times New Roman"/>
          <w:sz w:val="24"/>
          <w:szCs w:val="24"/>
        </w:rPr>
        <w:t xml:space="preserve"> (Bakırcı ve Karışan, 2018).</w:t>
      </w:r>
      <w:r w:rsidR="00D7395B" w:rsidRPr="00D7395B">
        <w:rPr>
          <w:rFonts w:ascii="Times New Roman" w:eastAsia="Calibri" w:hAnsi="Times New Roman" w:cs="Times New Roman"/>
          <w:sz w:val="24"/>
          <w:szCs w:val="24"/>
        </w:rPr>
        <w:t xml:space="preserve"> </w:t>
      </w:r>
      <w:r w:rsidR="007623A2">
        <w:rPr>
          <w:rFonts w:ascii="Times New Roman" w:eastAsia="Calibri" w:hAnsi="Times New Roman" w:cs="Times New Roman"/>
          <w:sz w:val="24"/>
          <w:szCs w:val="24"/>
        </w:rPr>
        <w:t>O</w:t>
      </w:r>
      <w:r w:rsidR="00D7395B" w:rsidRPr="00D7395B">
        <w:rPr>
          <w:rFonts w:ascii="Times New Roman" w:eastAsia="Calibri" w:hAnsi="Times New Roman" w:cs="Times New Roman"/>
          <w:sz w:val="24"/>
          <w:szCs w:val="24"/>
        </w:rPr>
        <w:t xml:space="preserve">kullarda STEM eğitiminin kalitesini ve </w:t>
      </w:r>
      <w:proofErr w:type="gramStart"/>
      <w:r w:rsidR="00D7395B" w:rsidRPr="00D7395B">
        <w:rPr>
          <w:rFonts w:ascii="Times New Roman" w:eastAsia="Calibri" w:hAnsi="Times New Roman" w:cs="Times New Roman"/>
          <w:sz w:val="24"/>
          <w:szCs w:val="24"/>
        </w:rPr>
        <w:t>entegrasyonunu</w:t>
      </w:r>
      <w:proofErr w:type="gramEnd"/>
      <w:r w:rsidR="00D7395B" w:rsidRPr="00D7395B">
        <w:rPr>
          <w:rFonts w:ascii="Times New Roman" w:eastAsia="Calibri" w:hAnsi="Times New Roman" w:cs="Times New Roman"/>
          <w:sz w:val="24"/>
          <w:szCs w:val="24"/>
        </w:rPr>
        <w:t xml:space="preserve"> artırmak için yapılan çağrıların başarısı, özelliklede öğretmenlerin STEM’le ilgili bilgi ve inanışlarına bağlıdır (</w:t>
      </w:r>
      <w:r w:rsidR="009D2D40" w:rsidRPr="009D2D40">
        <w:rPr>
          <w:rFonts w:ascii="Times New Roman" w:eastAsia="Calibri" w:hAnsi="Times New Roman" w:cs="Times New Roman"/>
          <w:sz w:val="24"/>
          <w:szCs w:val="24"/>
        </w:rPr>
        <w:t>Bakırcı</w:t>
      </w:r>
      <w:r w:rsidR="009D2D40">
        <w:rPr>
          <w:rFonts w:ascii="Times New Roman" w:eastAsia="Calibri" w:hAnsi="Times New Roman" w:cs="Times New Roman"/>
          <w:sz w:val="24"/>
          <w:szCs w:val="24"/>
        </w:rPr>
        <w:t xml:space="preserve"> ve Kutlu, </w:t>
      </w:r>
      <w:r w:rsidR="009D2D40" w:rsidRPr="009D2D40">
        <w:rPr>
          <w:rFonts w:ascii="Times New Roman" w:eastAsia="Calibri" w:hAnsi="Times New Roman" w:cs="Times New Roman"/>
          <w:sz w:val="24"/>
          <w:szCs w:val="24"/>
        </w:rPr>
        <w:t xml:space="preserve">2018; </w:t>
      </w:r>
      <w:r w:rsidR="00D7395B" w:rsidRPr="00D7395B">
        <w:rPr>
          <w:rFonts w:ascii="Times New Roman" w:eastAsia="Calibri" w:hAnsi="Times New Roman" w:cs="Times New Roman"/>
          <w:sz w:val="24"/>
          <w:szCs w:val="24"/>
        </w:rPr>
        <w:t xml:space="preserve">Ring, Dare, Crotty ve Roehrig, 2017). Bugün birçok araştırma, STEM eğitimine öğretmen hazırlama programlarının ve STEM </w:t>
      </w:r>
      <w:proofErr w:type="gramStart"/>
      <w:r w:rsidR="00D7395B" w:rsidRPr="00D7395B">
        <w:rPr>
          <w:rFonts w:ascii="Times New Roman" w:eastAsia="Calibri" w:hAnsi="Times New Roman" w:cs="Times New Roman"/>
          <w:sz w:val="24"/>
          <w:szCs w:val="24"/>
        </w:rPr>
        <w:t>entegrasyonunun</w:t>
      </w:r>
      <w:proofErr w:type="gramEnd"/>
      <w:r w:rsidR="00D7395B" w:rsidRPr="00D7395B">
        <w:rPr>
          <w:rFonts w:ascii="Times New Roman" w:eastAsia="Calibri" w:hAnsi="Times New Roman" w:cs="Times New Roman"/>
          <w:sz w:val="24"/>
          <w:szCs w:val="24"/>
        </w:rPr>
        <w:t xml:space="preserve"> doğasının nasıl olması gerektiğine yoğunlaşmaktadır (Brown, Brown, Reardon ve Merrill, 2011; Çorlu ve Çallı, 2017; English, 2016; Kim ve Bolger, 2017; Stohlman,</w:t>
      </w:r>
      <w:r w:rsidR="00D7395B" w:rsidRPr="00D7395B">
        <w:rPr>
          <w:rFonts w:ascii="Times New Roman" w:hAnsi="Times New Roman" w:cs="Times New Roman"/>
          <w:sz w:val="24"/>
          <w:szCs w:val="24"/>
        </w:rPr>
        <w:t xml:space="preserve"> </w:t>
      </w:r>
      <w:r w:rsidR="00D7395B" w:rsidRPr="00D7395B">
        <w:rPr>
          <w:rStyle w:val="hlfld-contribauthor"/>
          <w:rFonts w:ascii="Times New Roman" w:hAnsi="Times New Roman" w:cs="Times New Roman"/>
          <w:sz w:val="24"/>
          <w:szCs w:val="24"/>
        </w:rPr>
        <w:t>Moore ve Roehrig</w:t>
      </w:r>
      <w:r w:rsidR="00D7395B" w:rsidRPr="00D7395B">
        <w:rPr>
          <w:rFonts w:ascii="Times New Roman" w:eastAsia="Calibri" w:hAnsi="Times New Roman" w:cs="Times New Roman"/>
          <w:sz w:val="24"/>
          <w:szCs w:val="24"/>
        </w:rPr>
        <w:t>, 2012; Williams, Walter, Henderson ve Beach, 2015). ABD’nin başını çektiği pek çok ülke</w:t>
      </w:r>
      <w:r w:rsidR="00772A6C">
        <w:rPr>
          <w:rFonts w:ascii="Times New Roman" w:eastAsia="Calibri" w:hAnsi="Times New Roman" w:cs="Times New Roman"/>
          <w:sz w:val="24"/>
          <w:szCs w:val="24"/>
        </w:rPr>
        <w:t>, fen bilimleri öğretmenlerinin</w:t>
      </w:r>
      <w:r w:rsidR="00D7395B" w:rsidRPr="00D7395B">
        <w:rPr>
          <w:rFonts w:ascii="Times New Roman" w:eastAsia="Calibri" w:hAnsi="Times New Roman" w:cs="Times New Roman"/>
          <w:sz w:val="24"/>
          <w:szCs w:val="24"/>
        </w:rPr>
        <w:t xml:space="preserve"> STEM eğitiminin sınıfta nasıl uygulanacağına dair etkili bir anlayış geliştirmelerini artık zorunluluk olarak görmektedir (Ring </w:t>
      </w:r>
      <w:r w:rsidR="008068D1">
        <w:rPr>
          <w:rFonts w:ascii="Times New Roman" w:eastAsia="Calibri" w:hAnsi="Times New Roman" w:cs="Times New Roman"/>
          <w:sz w:val="24"/>
          <w:szCs w:val="24"/>
        </w:rPr>
        <w:t xml:space="preserve">ve </w:t>
      </w:r>
      <w:r w:rsidR="00D7395B" w:rsidRPr="00D7395B">
        <w:rPr>
          <w:rFonts w:ascii="Times New Roman" w:eastAsia="Calibri" w:hAnsi="Times New Roman" w:cs="Times New Roman"/>
          <w:sz w:val="24"/>
          <w:szCs w:val="24"/>
        </w:rPr>
        <w:t>d</w:t>
      </w:r>
      <w:r w:rsidR="008068D1">
        <w:rPr>
          <w:rFonts w:ascii="Times New Roman" w:eastAsia="Calibri" w:hAnsi="Times New Roman" w:cs="Times New Roman"/>
          <w:sz w:val="24"/>
          <w:szCs w:val="24"/>
        </w:rPr>
        <w:t>iğ</w:t>
      </w:r>
      <w:proofErr w:type="gramStart"/>
      <w:r w:rsidR="00772A6C">
        <w:rPr>
          <w:rFonts w:ascii="Times New Roman" w:eastAsia="Calibri" w:hAnsi="Times New Roman" w:cs="Times New Roman"/>
          <w:sz w:val="24"/>
          <w:szCs w:val="24"/>
        </w:rPr>
        <w:t>.,</w:t>
      </w:r>
      <w:proofErr w:type="gramEnd"/>
      <w:r w:rsidR="00772A6C">
        <w:rPr>
          <w:rFonts w:ascii="Times New Roman" w:eastAsia="Calibri" w:hAnsi="Times New Roman" w:cs="Times New Roman"/>
          <w:sz w:val="24"/>
          <w:szCs w:val="24"/>
        </w:rPr>
        <w:t xml:space="preserve"> 2017). Eğer öğretmenler etkili bir </w:t>
      </w:r>
      <w:r w:rsidR="00D7395B" w:rsidRPr="00D7395B">
        <w:rPr>
          <w:rFonts w:ascii="Times New Roman" w:eastAsia="Calibri" w:hAnsi="Times New Roman" w:cs="Times New Roman"/>
          <w:sz w:val="24"/>
          <w:szCs w:val="24"/>
        </w:rPr>
        <w:t>STEM eğitimi anlayışından yoksunsalar ve zayıf bir inanışa sahipseler</w:t>
      </w:r>
      <w:r w:rsidR="00DF4C9C">
        <w:rPr>
          <w:rFonts w:ascii="Times New Roman" w:eastAsia="Calibri" w:hAnsi="Times New Roman" w:cs="Times New Roman"/>
          <w:sz w:val="24"/>
          <w:szCs w:val="24"/>
        </w:rPr>
        <w:t>,</w:t>
      </w:r>
      <w:r w:rsidR="00D7395B" w:rsidRPr="00D7395B">
        <w:rPr>
          <w:rFonts w:ascii="Times New Roman" w:eastAsia="Calibri" w:hAnsi="Times New Roman" w:cs="Times New Roman"/>
          <w:sz w:val="24"/>
          <w:szCs w:val="24"/>
        </w:rPr>
        <w:t xml:space="preserve"> onu sınıflarında doğru bir şekilde uygulayabilme olasılıkları azdır (</w:t>
      </w:r>
      <w:r w:rsidR="009D2D40" w:rsidRPr="009D2D40">
        <w:rPr>
          <w:rFonts w:ascii="Times New Roman" w:eastAsia="Calibri" w:hAnsi="Times New Roman" w:cs="Times New Roman"/>
          <w:sz w:val="24"/>
          <w:szCs w:val="24"/>
        </w:rPr>
        <w:t>Karışan</w:t>
      </w:r>
      <w:r w:rsidR="009D2D40">
        <w:rPr>
          <w:rFonts w:ascii="Times New Roman" w:eastAsia="Calibri" w:hAnsi="Times New Roman" w:cs="Times New Roman"/>
          <w:sz w:val="24"/>
          <w:szCs w:val="24"/>
        </w:rPr>
        <w:t xml:space="preserve"> ve </w:t>
      </w:r>
      <w:r w:rsidR="009D2D40" w:rsidRPr="009D2D40">
        <w:rPr>
          <w:rFonts w:ascii="Times New Roman" w:eastAsia="Calibri" w:hAnsi="Times New Roman" w:cs="Times New Roman"/>
          <w:sz w:val="24"/>
          <w:szCs w:val="24"/>
        </w:rPr>
        <w:t xml:space="preserve">Bakırcı, </w:t>
      </w:r>
      <w:r w:rsidR="009D2D40" w:rsidRPr="009D2D40">
        <w:rPr>
          <w:rFonts w:ascii="Times New Roman" w:eastAsia="Calibri" w:hAnsi="Times New Roman" w:cs="Times New Roman"/>
          <w:sz w:val="24"/>
          <w:szCs w:val="24"/>
        </w:rPr>
        <w:lastRenderedPageBreak/>
        <w:t>2018</w:t>
      </w:r>
      <w:r w:rsidR="002D5F85">
        <w:rPr>
          <w:rFonts w:ascii="Times New Roman" w:eastAsia="Calibri" w:hAnsi="Times New Roman" w:cs="Times New Roman"/>
          <w:sz w:val="24"/>
          <w:szCs w:val="24"/>
        </w:rPr>
        <w:t>;</w:t>
      </w:r>
      <w:r w:rsidR="009D2D40" w:rsidRPr="009D2D40">
        <w:rPr>
          <w:rFonts w:ascii="Times New Roman" w:eastAsia="Calibri" w:hAnsi="Times New Roman" w:cs="Times New Roman"/>
          <w:sz w:val="24"/>
          <w:szCs w:val="24"/>
        </w:rPr>
        <w:t> </w:t>
      </w:r>
      <w:r w:rsidR="00D7395B" w:rsidRPr="00D7395B">
        <w:rPr>
          <w:rFonts w:ascii="Times New Roman" w:eastAsia="Calibri" w:hAnsi="Times New Roman" w:cs="Times New Roman"/>
          <w:sz w:val="24"/>
          <w:szCs w:val="24"/>
        </w:rPr>
        <w:t>Stohl</w:t>
      </w:r>
      <w:r w:rsidR="00772A6C">
        <w:rPr>
          <w:rFonts w:ascii="Times New Roman" w:eastAsia="Calibri" w:hAnsi="Times New Roman" w:cs="Times New Roman"/>
          <w:sz w:val="24"/>
          <w:szCs w:val="24"/>
        </w:rPr>
        <w:t>man ve diğ</w:t>
      </w:r>
      <w:proofErr w:type="gramStart"/>
      <w:r w:rsidR="00772A6C">
        <w:rPr>
          <w:rFonts w:ascii="Times New Roman" w:eastAsia="Calibri" w:hAnsi="Times New Roman" w:cs="Times New Roman"/>
          <w:sz w:val="24"/>
          <w:szCs w:val="24"/>
        </w:rPr>
        <w:t>.,</w:t>
      </w:r>
      <w:proofErr w:type="gramEnd"/>
      <w:r w:rsidR="00772A6C">
        <w:rPr>
          <w:rFonts w:ascii="Times New Roman" w:eastAsia="Calibri" w:hAnsi="Times New Roman" w:cs="Times New Roman"/>
          <w:sz w:val="24"/>
          <w:szCs w:val="24"/>
        </w:rPr>
        <w:t xml:space="preserve"> 2012). NSTC (2013)</w:t>
      </w:r>
      <w:r w:rsidR="00697C45">
        <w:rPr>
          <w:rFonts w:ascii="Times New Roman" w:eastAsia="Calibri" w:hAnsi="Times New Roman" w:cs="Times New Roman"/>
          <w:sz w:val="24"/>
          <w:szCs w:val="24"/>
        </w:rPr>
        <w:t>,</w:t>
      </w:r>
      <w:r w:rsidR="00C47EDB">
        <w:rPr>
          <w:rFonts w:ascii="Times New Roman" w:eastAsia="Calibri" w:hAnsi="Times New Roman" w:cs="Times New Roman"/>
          <w:sz w:val="24"/>
          <w:szCs w:val="24"/>
        </w:rPr>
        <w:t xml:space="preserve"> </w:t>
      </w:r>
      <w:r w:rsidR="00D7395B" w:rsidRPr="00D7395B">
        <w:rPr>
          <w:rFonts w:ascii="Times New Roman" w:eastAsia="Calibri" w:hAnsi="Times New Roman" w:cs="Times New Roman"/>
          <w:sz w:val="24"/>
          <w:szCs w:val="24"/>
        </w:rPr>
        <w:t>K-12 eğitiminde STEM’i ilerletmenin en temel yollarından birisi</w:t>
      </w:r>
      <w:r w:rsidR="00C47EDB">
        <w:rPr>
          <w:rFonts w:ascii="Times New Roman" w:eastAsia="Calibri" w:hAnsi="Times New Roman" w:cs="Times New Roman"/>
          <w:sz w:val="24"/>
          <w:szCs w:val="24"/>
        </w:rPr>
        <w:t>nin</w:t>
      </w:r>
      <w:r w:rsidR="00D7395B" w:rsidRPr="00D7395B">
        <w:rPr>
          <w:rFonts w:ascii="Times New Roman" w:eastAsia="Calibri" w:hAnsi="Times New Roman" w:cs="Times New Roman"/>
          <w:sz w:val="24"/>
          <w:szCs w:val="24"/>
        </w:rPr>
        <w:t>, gelecekte</w:t>
      </w:r>
      <w:r w:rsidR="00C47EDB">
        <w:rPr>
          <w:rFonts w:ascii="Times New Roman" w:eastAsia="Calibri" w:hAnsi="Times New Roman" w:cs="Times New Roman"/>
          <w:sz w:val="24"/>
          <w:szCs w:val="24"/>
        </w:rPr>
        <w:t xml:space="preserve"> öğrenci</w:t>
      </w:r>
      <w:r w:rsidR="00D7395B" w:rsidRPr="00D7395B">
        <w:rPr>
          <w:rFonts w:ascii="Times New Roman" w:eastAsia="Calibri" w:hAnsi="Times New Roman" w:cs="Times New Roman"/>
          <w:sz w:val="24"/>
          <w:szCs w:val="24"/>
        </w:rPr>
        <w:t xml:space="preserve"> uygulama</w:t>
      </w:r>
      <w:r w:rsidR="00772A6C">
        <w:rPr>
          <w:rFonts w:ascii="Times New Roman" w:eastAsia="Calibri" w:hAnsi="Times New Roman" w:cs="Times New Roman"/>
          <w:sz w:val="24"/>
          <w:szCs w:val="24"/>
        </w:rPr>
        <w:t>lar</w:t>
      </w:r>
      <w:r w:rsidR="00C47EDB">
        <w:rPr>
          <w:rFonts w:ascii="Times New Roman" w:eastAsia="Calibri" w:hAnsi="Times New Roman" w:cs="Times New Roman"/>
          <w:sz w:val="24"/>
          <w:szCs w:val="24"/>
        </w:rPr>
        <w:t>ına</w:t>
      </w:r>
      <w:r w:rsidR="00772A6C">
        <w:rPr>
          <w:rFonts w:ascii="Times New Roman" w:eastAsia="Calibri" w:hAnsi="Times New Roman" w:cs="Times New Roman"/>
          <w:sz w:val="24"/>
          <w:szCs w:val="24"/>
        </w:rPr>
        <w:t xml:space="preserve"> </w:t>
      </w:r>
      <w:r w:rsidR="00D7395B" w:rsidRPr="00D7395B">
        <w:rPr>
          <w:rFonts w:ascii="Times New Roman" w:eastAsia="Calibri" w:hAnsi="Times New Roman" w:cs="Times New Roman"/>
          <w:sz w:val="24"/>
          <w:szCs w:val="24"/>
        </w:rPr>
        <w:t>rehberlik edecek</w:t>
      </w:r>
      <w:r w:rsidR="00C47EDB">
        <w:rPr>
          <w:rFonts w:ascii="Times New Roman" w:eastAsia="Calibri" w:hAnsi="Times New Roman" w:cs="Times New Roman"/>
          <w:sz w:val="24"/>
          <w:szCs w:val="24"/>
        </w:rPr>
        <w:t xml:space="preserve"> öğretmen adaylarının </w:t>
      </w:r>
      <w:r w:rsidR="00D7395B" w:rsidRPr="00D7395B">
        <w:rPr>
          <w:rFonts w:ascii="Times New Roman" w:eastAsia="Calibri" w:hAnsi="Times New Roman" w:cs="Times New Roman"/>
          <w:sz w:val="24"/>
          <w:szCs w:val="24"/>
        </w:rPr>
        <w:t xml:space="preserve">hizmet öncesi </w:t>
      </w:r>
      <w:r w:rsidR="004E7C6B">
        <w:rPr>
          <w:rFonts w:ascii="Times New Roman" w:eastAsia="Calibri" w:hAnsi="Times New Roman" w:cs="Times New Roman"/>
          <w:sz w:val="24"/>
          <w:szCs w:val="24"/>
        </w:rPr>
        <w:t xml:space="preserve">STEM </w:t>
      </w:r>
      <w:r w:rsidR="00D7395B" w:rsidRPr="00D7395B">
        <w:rPr>
          <w:rFonts w:ascii="Times New Roman" w:eastAsia="Calibri" w:hAnsi="Times New Roman" w:cs="Times New Roman"/>
          <w:sz w:val="24"/>
          <w:szCs w:val="24"/>
        </w:rPr>
        <w:t>eğitim</w:t>
      </w:r>
      <w:r w:rsidR="004E7C6B">
        <w:rPr>
          <w:rFonts w:ascii="Times New Roman" w:eastAsia="Calibri" w:hAnsi="Times New Roman" w:cs="Times New Roman"/>
          <w:sz w:val="24"/>
          <w:szCs w:val="24"/>
        </w:rPr>
        <w:t>i</w:t>
      </w:r>
      <w:r w:rsidR="00D7395B" w:rsidRPr="00D7395B">
        <w:rPr>
          <w:rFonts w:ascii="Times New Roman" w:eastAsia="Calibri" w:hAnsi="Times New Roman" w:cs="Times New Roman"/>
          <w:sz w:val="24"/>
          <w:szCs w:val="24"/>
        </w:rPr>
        <w:t xml:space="preserve"> </w:t>
      </w:r>
      <w:r w:rsidR="00C47EDB">
        <w:rPr>
          <w:rFonts w:ascii="Times New Roman" w:eastAsia="Calibri" w:hAnsi="Times New Roman" w:cs="Times New Roman"/>
          <w:sz w:val="24"/>
          <w:szCs w:val="24"/>
        </w:rPr>
        <w:t>niteli</w:t>
      </w:r>
      <w:r w:rsidR="004E7C6B">
        <w:rPr>
          <w:rFonts w:ascii="Times New Roman" w:eastAsia="Calibri" w:hAnsi="Times New Roman" w:cs="Times New Roman"/>
          <w:sz w:val="24"/>
          <w:szCs w:val="24"/>
        </w:rPr>
        <w:t xml:space="preserve">klerinin </w:t>
      </w:r>
      <w:r w:rsidR="00D7395B" w:rsidRPr="00D7395B">
        <w:rPr>
          <w:rFonts w:ascii="Times New Roman" w:eastAsia="Calibri" w:hAnsi="Times New Roman" w:cs="Times New Roman"/>
          <w:sz w:val="24"/>
          <w:szCs w:val="24"/>
        </w:rPr>
        <w:t>geliş</w:t>
      </w:r>
      <w:r w:rsidR="00C47EDB">
        <w:rPr>
          <w:rFonts w:ascii="Times New Roman" w:eastAsia="Calibri" w:hAnsi="Times New Roman" w:cs="Times New Roman"/>
          <w:sz w:val="24"/>
          <w:szCs w:val="24"/>
        </w:rPr>
        <w:t>tir</w:t>
      </w:r>
      <w:r w:rsidR="004E7C6B">
        <w:rPr>
          <w:rFonts w:ascii="Times New Roman" w:eastAsia="Calibri" w:hAnsi="Times New Roman" w:cs="Times New Roman"/>
          <w:sz w:val="24"/>
          <w:szCs w:val="24"/>
        </w:rPr>
        <w:t>ilmesi</w:t>
      </w:r>
      <w:r w:rsidR="00C47EDB">
        <w:rPr>
          <w:rFonts w:ascii="Times New Roman" w:eastAsia="Calibri" w:hAnsi="Times New Roman" w:cs="Times New Roman"/>
          <w:sz w:val="24"/>
          <w:szCs w:val="24"/>
        </w:rPr>
        <w:t xml:space="preserve"> olduğunu vurgulamaktadır</w:t>
      </w:r>
      <w:r w:rsidR="00D7395B" w:rsidRPr="00D7395B">
        <w:rPr>
          <w:rFonts w:ascii="Times New Roman" w:eastAsia="Calibri" w:hAnsi="Times New Roman" w:cs="Times New Roman"/>
          <w:sz w:val="24"/>
          <w:szCs w:val="24"/>
        </w:rPr>
        <w:t xml:space="preserve">. </w:t>
      </w:r>
      <w:r w:rsidR="00D7395B" w:rsidRPr="00D7395B">
        <w:rPr>
          <w:rFonts w:ascii="Times New Roman" w:hAnsi="Times New Roman" w:cs="Times New Roman"/>
          <w:color w:val="000000" w:themeColor="text1"/>
          <w:sz w:val="24"/>
          <w:szCs w:val="24"/>
        </w:rPr>
        <w:t>Dünyada</w:t>
      </w:r>
      <w:r w:rsidR="00697C45">
        <w:rPr>
          <w:rFonts w:ascii="Times New Roman" w:hAnsi="Times New Roman" w:cs="Times New Roman"/>
          <w:color w:val="000000" w:themeColor="text1"/>
          <w:sz w:val="24"/>
          <w:szCs w:val="24"/>
        </w:rPr>
        <w:t>ki STEM eğitimi uygulamalarının,</w:t>
      </w:r>
      <w:r w:rsidR="00D7395B" w:rsidRPr="00D7395B">
        <w:rPr>
          <w:rFonts w:ascii="Times New Roman" w:hAnsi="Times New Roman" w:cs="Times New Roman"/>
          <w:color w:val="000000" w:themeColor="text1"/>
          <w:sz w:val="24"/>
          <w:szCs w:val="24"/>
        </w:rPr>
        <w:t xml:space="preserve"> günlük yaşamı içerisine alan problemleri fen, matematik ve teknolojiyi kullanarak bir mühendislik tasarımı yoluyla çözme anlayışını öne çıkardığı görülmektedir (Chalmers, Carter, Cooper ve Nason, 2017; </w:t>
      </w:r>
      <w:r w:rsidR="00DA60A8">
        <w:rPr>
          <w:rFonts w:ascii="Times New Roman" w:hAnsi="Times New Roman" w:cs="Times New Roman"/>
          <w:color w:val="000000" w:themeColor="text1"/>
          <w:sz w:val="24"/>
          <w:szCs w:val="24"/>
        </w:rPr>
        <w:t>De</w:t>
      </w:r>
      <w:r w:rsidR="00D7395B" w:rsidRPr="00D7395B">
        <w:rPr>
          <w:rFonts w:ascii="Times New Roman" w:hAnsi="Times New Roman" w:cs="Times New Roman"/>
          <w:color w:val="000000" w:themeColor="text1"/>
          <w:sz w:val="24"/>
          <w:szCs w:val="24"/>
        </w:rPr>
        <w:t>Freitas ve diğ</w:t>
      </w:r>
      <w:proofErr w:type="gramStart"/>
      <w:r w:rsidR="00D7395B" w:rsidRPr="00D7395B">
        <w:rPr>
          <w:rFonts w:ascii="Times New Roman" w:hAnsi="Times New Roman" w:cs="Times New Roman"/>
          <w:color w:val="000000" w:themeColor="text1"/>
          <w:sz w:val="24"/>
          <w:szCs w:val="24"/>
        </w:rPr>
        <w:t>.,</w:t>
      </w:r>
      <w:proofErr w:type="gramEnd"/>
      <w:r w:rsidR="00D7395B" w:rsidRPr="00D7395B">
        <w:rPr>
          <w:rFonts w:ascii="Times New Roman" w:hAnsi="Times New Roman" w:cs="Times New Roman"/>
          <w:color w:val="000000" w:themeColor="text1"/>
          <w:sz w:val="24"/>
          <w:szCs w:val="24"/>
        </w:rPr>
        <w:t xml:space="preserve"> 2017; English, 2017; NGSS Lead States, 2013). Bununla birlikte ülkemizde STEM’e dayalı uygulanan programların özellikle ortaokul düzeyinde robotik çalışmalar yoluyla büyük oranda sürdürüldüğü anlaşılmaktadır. </w:t>
      </w:r>
      <w:r w:rsidR="00D7395B" w:rsidRPr="00697C45">
        <w:rPr>
          <w:rFonts w:ascii="Times New Roman" w:hAnsi="Times New Roman" w:cs="Times New Roman"/>
          <w:color w:val="000000" w:themeColor="text1"/>
          <w:sz w:val="24"/>
          <w:szCs w:val="24"/>
        </w:rPr>
        <w:t xml:space="preserve">Ülkemizde </w:t>
      </w:r>
      <w:r w:rsidR="0014472C" w:rsidRPr="00697C45">
        <w:rPr>
          <w:rFonts w:ascii="Times New Roman" w:hAnsi="Times New Roman" w:cs="Times New Roman"/>
          <w:color w:val="000000" w:themeColor="text1"/>
          <w:sz w:val="24"/>
          <w:szCs w:val="24"/>
        </w:rPr>
        <w:t>D</w:t>
      </w:r>
      <w:r w:rsidR="00D7395B" w:rsidRPr="00697C45">
        <w:rPr>
          <w:rFonts w:ascii="Times New Roman" w:hAnsi="Times New Roman" w:cs="Times New Roman"/>
          <w:color w:val="000000" w:themeColor="text1"/>
          <w:sz w:val="24"/>
          <w:szCs w:val="24"/>
        </w:rPr>
        <w:t>ünya</w:t>
      </w:r>
      <w:r w:rsidR="0014472C" w:rsidRPr="00697C45">
        <w:rPr>
          <w:rFonts w:ascii="Times New Roman" w:hAnsi="Times New Roman" w:cs="Times New Roman"/>
          <w:color w:val="000000" w:themeColor="text1"/>
          <w:sz w:val="24"/>
          <w:szCs w:val="24"/>
        </w:rPr>
        <w:t>’da</w:t>
      </w:r>
      <w:r w:rsidR="00D7395B" w:rsidRPr="00697C45">
        <w:rPr>
          <w:rFonts w:ascii="Times New Roman" w:hAnsi="Times New Roman" w:cs="Times New Roman"/>
          <w:color w:val="000000" w:themeColor="text1"/>
          <w:sz w:val="24"/>
          <w:szCs w:val="24"/>
        </w:rPr>
        <w:t xml:space="preserve">ki tasarım </w:t>
      </w:r>
      <w:r w:rsidR="00D7395B" w:rsidRPr="00D7395B">
        <w:rPr>
          <w:rFonts w:ascii="Times New Roman" w:hAnsi="Times New Roman" w:cs="Times New Roman"/>
          <w:color w:val="000000" w:themeColor="text1"/>
          <w:sz w:val="24"/>
          <w:szCs w:val="24"/>
        </w:rPr>
        <w:t>temelli STEM eğitimi anlayışının kavranamamasının en temel nedeni olarak, bu anlayışı uygulayabilecek bilgi ve yeterlilikte fen bilimleri öğretmenlerinin olmayışı gösterilmektedir.</w:t>
      </w:r>
    </w:p>
    <w:p w14:paraId="3BAD9583" w14:textId="16FE53F1" w:rsidR="00D7395B" w:rsidRPr="00D7395B" w:rsidRDefault="0059011E" w:rsidP="0059011E">
      <w:pPr>
        <w:tabs>
          <w:tab w:val="left" w:pos="567"/>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D7395B" w:rsidRPr="00D7395B">
        <w:rPr>
          <w:rFonts w:ascii="Times New Roman" w:hAnsi="Times New Roman" w:cs="Times New Roman"/>
          <w:color w:val="000000" w:themeColor="text1"/>
          <w:sz w:val="24"/>
          <w:szCs w:val="24"/>
        </w:rPr>
        <w:t>STEM’e ilişkin mesleki gelişim uygulamaları, öğretmenlerin dört STEM disiplini içinde daha derinlemesine bilgi anlayışı edinmelerine ve STEM eğitimi ile ilgili inanışlarının geliştirilmesine önemli katkılar sağlamaktadır (Ejiwale, 2013; Moore ve diğ</w:t>
      </w:r>
      <w:proofErr w:type="gramStart"/>
      <w:r w:rsidR="00D7395B" w:rsidRPr="00D7395B">
        <w:rPr>
          <w:rFonts w:ascii="Times New Roman" w:hAnsi="Times New Roman" w:cs="Times New Roman"/>
          <w:color w:val="000000" w:themeColor="text1"/>
          <w:sz w:val="24"/>
          <w:szCs w:val="24"/>
        </w:rPr>
        <w:t>.,</w:t>
      </w:r>
      <w:proofErr w:type="gramEnd"/>
      <w:r w:rsidR="00D7395B" w:rsidRPr="00D7395B">
        <w:rPr>
          <w:rFonts w:ascii="Times New Roman" w:hAnsi="Times New Roman" w:cs="Times New Roman"/>
          <w:color w:val="000000" w:themeColor="text1"/>
          <w:sz w:val="24"/>
          <w:szCs w:val="24"/>
        </w:rPr>
        <w:t xml:space="preserve"> 2014; Roehrig, </w:t>
      </w:r>
      <w:r w:rsidR="00D7395B" w:rsidRPr="00D7395B">
        <w:rPr>
          <w:rStyle w:val="hlfld-contribauthor"/>
          <w:rFonts w:ascii="Times New Roman" w:hAnsi="Times New Roman" w:cs="Times New Roman"/>
          <w:sz w:val="24"/>
          <w:szCs w:val="24"/>
        </w:rPr>
        <w:t>Moore, Wang ve Park,</w:t>
      </w:r>
      <w:r w:rsidR="00D7395B" w:rsidRPr="00D7395B">
        <w:rPr>
          <w:rFonts w:ascii="Times New Roman" w:hAnsi="Times New Roman" w:cs="Times New Roman"/>
          <w:color w:val="000000" w:themeColor="text1"/>
          <w:sz w:val="24"/>
          <w:szCs w:val="24"/>
        </w:rPr>
        <w:t xml:space="preserve"> 2012; Stohlmann v</w:t>
      </w:r>
      <w:r w:rsidR="005D23CE">
        <w:rPr>
          <w:rFonts w:ascii="Times New Roman" w:hAnsi="Times New Roman" w:cs="Times New Roman"/>
          <w:color w:val="000000" w:themeColor="text1"/>
          <w:sz w:val="24"/>
          <w:szCs w:val="24"/>
        </w:rPr>
        <w:t xml:space="preserve">e </w:t>
      </w:r>
      <w:r w:rsidR="00D7395B" w:rsidRPr="00D7395B">
        <w:rPr>
          <w:rFonts w:ascii="Times New Roman" w:hAnsi="Times New Roman" w:cs="Times New Roman"/>
          <w:color w:val="000000" w:themeColor="text1"/>
          <w:sz w:val="24"/>
          <w:szCs w:val="24"/>
        </w:rPr>
        <w:t>d</w:t>
      </w:r>
      <w:r w:rsidR="005D23CE">
        <w:rPr>
          <w:rFonts w:ascii="Times New Roman" w:hAnsi="Times New Roman" w:cs="Times New Roman"/>
          <w:color w:val="000000" w:themeColor="text1"/>
          <w:sz w:val="24"/>
          <w:szCs w:val="24"/>
        </w:rPr>
        <w:t>iğ</w:t>
      </w:r>
      <w:r w:rsidR="00D7395B" w:rsidRPr="00D7395B">
        <w:rPr>
          <w:rFonts w:ascii="Times New Roman" w:hAnsi="Times New Roman" w:cs="Times New Roman"/>
          <w:color w:val="000000" w:themeColor="text1"/>
          <w:sz w:val="24"/>
          <w:szCs w:val="24"/>
        </w:rPr>
        <w:t xml:space="preserve">., 2012; Wang, </w:t>
      </w:r>
      <w:r w:rsidR="00D7395B" w:rsidRPr="00D7395B">
        <w:rPr>
          <w:rStyle w:val="hlfld-contribauthor"/>
          <w:rFonts w:ascii="Times New Roman" w:hAnsi="Times New Roman" w:cs="Times New Roman"/>
          <w:sz w:val="24"/>
          <w:szCs w:val="24"/>
        </w:rPr>
        <w:t>Moore, Roehrig ve Park,</w:t>
      </w:r>
      <w:r w:rsidR="00D7395B" w:rsidRPr="00D7395B">
        <w:rPr>
          <w:rFonts w:ascii="Times New Roman" w:hAnsi="Times New Roman" w:cs="Times New Roman"/>
          <w:color w:val="000000" w:themeColor="text1"/>
          <w:sz w:val="24"/>
          <w:szCs w:val="24"/>
        </w:rPr>
        <w:t xml:space="preserve"> 2011). Günümüzde birçok öğretmen sadece bir tek disiplini kullanabilecek şekilde yoğun eğitimler almaktadır (Honey, </w:t>
      </w:r>
      <w:r w:rsidR="00D7395B" w:rsidRPr="00D7395B">
        <w:rPr>
          <w:rStyle w:val="hlfld-contribauthor"/>
          <w:rFonts w:ascii="Times New Roman" w:hAnsi="Times New Roman" w:cs="Times New Roman"/>
          <w:sz w:val="24"/>
          <w:szCs w:val="24"/>
        </w:rPr>
        <w:t>Pearson ve Schweingruber,</w:t>
      </w:r>
      <w:r w:rsidR="00D7395B" w:rsidRPr="00D7395B">
        <w:rPr>
          <w:rFonts w:ascii="Times New Roman" w:hAnsi="Times New Roman" w:cs="Times New Roman"/>
          <w:color w:val="000000" w:themeColor="text1"/>
          <w:sz w:val="24"/>
          <w:szCs w:val="24"/>
        </w:rPr>
        <w:t xml:space="preserve"> 2014). Buna karşın tüm düzeylerdeki okullar ve sınıflarda artık STEM konuları için ayrı bölümler ve ders süreleri vardır. Dolayısıyla öğretmen adayları için mesleğe başladıklarında STEM’i uygulama konusunda kaçınılmaz bir durum vardır. Lisans dönemi öğretmen yetiştirme programları incelendiğinde STEM’i tasarıma dayalı öğrenme uygulamaları içerisinde kullanabilmeyi sağlayacak bir mesleki hazırlık sürecinin yer almadığı görülmektedir. Dahası lisans döneminde fen bilimleri öğretmen adaylarının STEM eğitimine odaklanan çeşitli mesle</w:t>
      </w:r>
      <w:r w:rsidR="00697C45">
        <w:rPr>
          <w:rFonts w:ascii="Times New Roman" w:hAnsi="Times New Roman" w:cs="Times New Roman"/>
          <w:color w:val="000000" w:themeColor="text1"/>
          <w:sz w:val="24"/>
          <w:szCs w:val="24"/>
        </w:rPr>
        <w:t>ki hazırlık fırsatlarına rağmen</w:t>
      </w:r>
      <w:r w:rsidR="00D7395B" w:rsidRPr="00D7395B">
        <w:rPr>
          <w:rFonts w:ascii="Times New Roman" w:hAnsi="Times New Roman" w:cs="Times New Roman"/>
          <w:color w:val="000000" w:themeColor="text1"/>
          <w:sz w:val="24"/>
          <w:szCs w:val="24"/>
        </w:rPr>
        <w:t xml:space="preserve"> öğretmen adayları için lisans derslerine </w:t>
      </w:r>
      <w:proofErr w:type="gramStart"/>
      <w:r w:rsidR="00D7395B" w:rsidRPr="00D7395B">
        <w:rPr>
          <w:rFonts w:ascii="Times New Roman" w:hAnsi="Times New Roman" w:cs="Times New Roman"/>
          <w:color w:val="000000" w:themeColor="text1"/>
          <w:sz w:val="24"/>
          <w:szCs w:val="24"/>
        </w:rPr>
        <w:t>entegre</w:t>
      </w:r>
      <w:proofErr w:type="gramEnd"/>
      <w:r w:rsidR="00D7395B" w:rsidRPr="00D7395B">
        <w:rPr>
          <w:rFonts w:ascii="Times New Roman" w:hAnsi="Times New Roman" w:cs="Times New Roman"/>
          <w:color w:val="000000" w:themeColor="text1"/>
          <w:sz w:val="24"/>
          <w:szCs w:val="24"/>
        </w:rPr>
        <w:t xml:space="preserve"> edilmiş bütünleşik bir STEM uygulamasının yer almadığı anlaşılmaktadır. Dolayısıyla fen bilimleri öğretmenlerinin mesleğe başlamadan önce tasarıma dayalı öğrenme uygulamaları içerisinde STEM anlayışını etkili bir şekilde yapılandıracakları öğretmen yetiştirme modellerine ihtiyaç duyulmaktadır. Bu nedenle araştırmamız, fen bilimleri öğretmen aday</w:t>
      </w:r>
      <w:r w:rsidR="00697C45">
        <w:rPr>
          <w:rFonts w:ascii="Times New Roman" w:hAnsi="Times New Roman" w:cs="Times New Roman"/>
          <w:color w:val="000000" w:themeColor="text1"/>
          <w:sz w:val="24"/>
          <w:szCs w:val="24"/>
        </w:rPr>
        <w:t>ları için tasarım deneyimlerini</w:t>
      </w:r>
      <w:r w:rsidR="00D7395B" w:rsidRPr="00D7395B">
        <w:rPr>
          <w:rFonts w:ascii="Times New Roman" w:hAnsi="Times New Roman" w:cs="Times New Roman"/>
          <w:color w:val="000000" w:themeColor="text1"/>
          <w:sz w:val="24"/>
          <w:szCs w:val="24"/>
        </w:rPr>
        <w:t xml:space="preserve"> merkez</w:t>
      </w:r>
      <w:r w:rsidR="004E7C6B">
        <w:rPr>
          <w:rFonts w:ascii="Times New Roman" w:hAnsi="Times New Roman" w:cs="Times New Roman"/>
          <w:color w:val="000000" w:themeColor="text1"/>
          <w:sz w:val="24"/>
          <w:szCs w:val="24"/>
        </w:rPr>
        <w:t>e</w:t>
      </w:r>
      <w:r w:rsidR="00D7395B" w:rsidRPr="00D7395B">
        <w:rPr>
          <w:rFonts w:ascii="Times New Roman" w:hAnsi="Times New Roman" w:cs="Times New Roman"/>
          <w:color w:val="000000" w:themeColor="text1"/>
          <w:sz w:val="24"/>
          <w:szCs w:val="24"/>
        </w:rPr>
        <w:t xml:space="preserve"> alan bütünleşik bir STEM eğitimine odaklanmıştır. </w:t>
      </w:r>
      <w:r w:rsidR="00D7395B" w:rsidRPr="00D7395B">
        <w:rPr>
          <w:rFonts w:ascii="Times New Roman" w:eastAsia="Calibri" w:hAnsi="Times New Roman" w:cs="Times New Roman"/>
          <w:sz w:val="24"/>
          <w:szCs w:val="24"/>
        </w:rPr>
        <w:t>Bu kapsamda araştırmanın amacı, fen bilimleri öğretmen adaylarının STEM anlayışlarına, lisans dersleriyle bütünleştirilmiş tasarım temelli öğrenme uygulamalarının etkisini incelemektir.</w:t>
      </w:r>
      <w:r w:rsidR="00D7395B" w:rsidRPr="00D7395B">
        <w:rPr>
          <w:rFonts w:ascii="Times New Roman" w:hAnsi="Times New Roman" w:cs="Times New Roman"/>
          <w:color w:val="000000" w:themeColor="text1"/>
          <w:sz w:val="24"/>
          <w:szCs w:val="24"/>
        </w:rPr>
        <w:t xml:space="preserve"> Bu bağlamda çalışmanın problem cümlesi, fen bilimleri öğretmen adaylarının STEM anlayışlarını geliştirmede lisans dersleriyle bütünleştirilmiş bir tasarım </w:t>
      </w:r>
      <w:r w:rsidR="00D7395B" w:rsidRPr="00D7395B">
        <w:rPr>
          <w:rFonts w:ascii="Times New Roman" w:hAnsi="Times New Roman" w:cs="Times New Roman"/>
          <w:color w:val="000000" w:themeColor="text1"/>
          <w:sz w:val="24"/>
          <w:szCs w:val="24"/>
        </w:rPr>
        <w:lastRenderedPageBreak/>
        <w:t>temelli öğrenme programının etkisi nedir? Bu araştırmaya rehberlik eden alt problemler ise şunlardır:</w:t>
      </w:r>
    </w:p>
    <w:p w14:paraId="0D4DA772" w14:textId="77777777" w:rsidR="00D7395B" w:rsidRPr="00D7395B" w:rsidRDefault="00D7395B" w:rsidP="008F15C2">
      <w:pPr>
        <w:pStyle w:val="ListeParagraf"/>
        <w:numPr>
          <w:ilvl w:val="0"/>
          <w:numId w:val="1"/>
        </w:numPr>
        <w:spacing w:line="360" w:lineRule="auto"/>
        <w:ind w:right="-1"/>
        <w:jc w:val="both"/>
        <w:rPr>
          <w:rFonts w:eastAsia="Calibri"/>
        </w:rPr>
      </w:pPr>
      <w:r w:rsidRPr="00D7395B">
        <w:rPr>
          <w:rFonts w:eastAsia="Calibri"/>
        </w:rPr>
        <w:t>Tasarım temelli öğrenme uygulamalarının fen bilimleri öğretmen adaylarının STEM yetkinliği algılarını geliştirmeye etkisi nedir?</w:t>
      </w:r>
    </w:p>
    <w:p w14:paraId="771D869E" w14:textId="77777777" w:rsidR="00D7395B" w:rsidRDefault="00D7395B" w:rsidP="008F15C2">
      <w:pPr>
        <w:pStyle w:val="ListeParagraf"/>
        <w:numPr>
          <w:ilvl w:val="0"/>
          <w:numId w:val="1"/>
        </w:numPr>
        <w:spacing w:line="360" w:lineRule="auto"/>
        <w:ind w:right="-1"/>
        <w:jc w:val="both"/>
        <w:rPr>
          <w:rFonts w:eastAsia="Calibri"/>
        </w:rPr>
      </w:pPr>
      <w:r w:rsidRPr="00D7395B">
        <w:rPr>
          <w:rFonts w:eastAsia="Calibri"/>
        </w:rPr>
        <w:t>Tasarım temelli öğrenme uygulamalarının fen bilimleri öğretmen adaylarının STEM alanları bilgi düzeylerini geliştirmeye etkisi nedir?</w:t>
      </w:r>
    </w:p>
    <w:p w14:paraId="42C2632B" w14:textId="77777777" w:rsidR="00D7395B" w:rsidRPr="00D7395B" w:rsidRDefault="00D7395B" w:rsidP="00A05E07">
      <w:pPr>
        <w:pStyle w:val="ListeParagraf"/>
        <w:numPr>
          <w:ilvl w:val="0"/>
          <w:numId w:val="1"/>
        </w:numPr>
        <w:spacing w:after="240" w:line="360" w:lineRule="auto"/>
        <w:ind w:right="-1"/>
        <w:jc w:val="both"/>
        <w:rPr>
          <w:rFonts w:eastAsia="Calibri"/>
        </w:rPr>
      </w:pPr>
      <w:r w:rsidRPr="00D7395B">
        <w:rPr>
          <w:rFonts w:eastAsia="Calibri"/>
        </w:rPr>
        <w:t>Tasarım temelli öğrenme uygulamalarının fen bilimleri öğretmen adaylarının STEM eğitimi anlayışlarını geliştirmeye etkisi nedir?</w:t>
      </w:r>
      <w:r w:rsidR="00A46A4C" w:rsidRPr="00D7395B">
        <w:t xml:space="preserve"> </w:t>
      </w:r>
    </w:p>
    <w:p w14:paraId="3663478E" w14:textId="77777777" w:rsidR="00285388" w:rsidRDefault="00285388" w:rsidP="00647DAA">
      <w:pPr>
        <w:autoSpaceDE w:val="0"/>
        <w:autoSpaceDN w:val="0"/>
        <w:adjustRightInd w:val="0"/>
        <w:spacing w:after="0" w:line="360" w:lineRule="auto"/>
        <w:jc w:val="both"/>
        <w:rPr>
          <w:rFonts w:ascii="Times New Roman" w:eastAsia="Calibri" w:hAnsi="Times New Roman" w:cs="Times New Roman"/>
          <w:b/>
          <w:noProof/>
          <w:sz w:val="24"/>
          <w:szCs w:val="24"/>
        </w:rPr>
      </w:pPr>
      <w:r w:rsidRPr="00285388">
        <w:rPr>
          <w:rFonts w:ascii="Times New Roman" w:eastAsia="Calibri" w:hAnsi="Times New Roman" w:cs="Times New Roman"/>
          <w:b/>
          <w:noProof/>
          <w:sz w:val="24"/>
          <w:szCs w:val="24"/>
        </w:rPr>
        <w:t>Tasarım Temelli Öğrenme</w:t>
      </w:r>
      <w:r w:rsidR="00A05E07">
        <w:rPr>
          <w:rFonts w:ascii="Times New Roman" w:eastAsia="Calibri" w:hAnsi="Times New Roman" w:cs="Times New Roman"/>
          <w:b/>
          <w:noProof/>
          <w:sz w:val="24"/>
          <w:szCs w:val="24"/>
        </w:rPr>
        <w:t xml:space="preserve"> ve STEM</w:t>
      </w:r>
    </w:p>
    <w:p w14:paraId="19BCF1BF" w14:textId="7205DC38" w:rsidR="00285388" w:rsidRPr="00F56B9F" w:rsidRDefault="008558C6" w:rsidP="008558C6">
      <w:pPr>
        <w:pStyle w:val="Default"/>
        <w:tabs>
          <w:tab w:val="left" w:pos="709"/>
          <w:tab w:val="left" w:pos="1418"/>
        </w:tabs>
        <w:spacing w:line="360" w:lineRule="auto"/>
        <w:ind w:right="-1"/>
        <w:jc w:val="both"/>
        <w:rPr>
          <w:color w:val="000000" w:themeColor="text1"/>
        </w:rPr>
      </w:pPr>
      <w:r>
        <w:rPr>
          <w:color w:val="000000" w:themeColor="text1"/>
        </w:rPr>
        <w:tab/>
      </w:r>
      <w:r w:rsidR="00F56B9F" w:rsidRPr="00F56B9F">
        <w:rPr>
          <w:color w:val="000000" w:themeColor="text1"/>
        </w:rPr>
        <w:t>STEM’i öğrenme, anlamlı bir problemle başlar ve sonra bu problemi çözmek için en iyi yolların bulunmasını gerektirir (Chalmers ve diğ</w:t>
      </w:r>
      <w:proofErr w:type="gramStart"/>
      <w:r w:rsidR="00F56B9F" w:rsidRPr="00F56B9F">
        <w:rPr>
          <w:color w:val="000000" w:themeColor="text1"/>
        </w:rPr>
        <w:t>.,</w:t>
      </w:r>
      <w:proofErr w:type="gramEnd"/>
      <w:r w:rsidR="00F56B9F" w:rsidRPr="00F56B9F">
        <w:rPr>
          <w:color w:val="000000" w:themeColor="text1"/>
        </w:rPr>
        <w:t xml:space="preserve"> 2017). Problemi çözmede mühendislik tasarım uygulamaları en temel süreci temsil etmektedir  (Park, Park ve Bates, 2016).</w:t>
      </w:r>
      <w:r w:rsidR="00F56B9F">
        <w:rPr>
          <w:color w:val="000000" w:themeColor="text1"/>
        </w:rPr>
        <w:t xml:space="preserve"> </w:t>
      </w:r>
      <w:r w:rsidR="00F56B9F" w:rsidRPr="003A419D">
        <w:rPr>
          <w:color w:val="000000" w:themeColor="text1"/>
        </w:rPr>
        <w:t xml:space="preserve">Günümüzde </w:t>
      </w:r>
      <w:r w:rsidR="00F56B9F">
        <w:rPr>
          <w:color w:val="000000" w:themeColor="text1"/>
        </w:rPr>
        <w:t>STEM</w:t>
      </w:r>
      <w:r w:rsidR="00F56B9F" w:rsidRPr="003A419D">
        <w:rPr>
          <w:color w:val="000000" w:themeColor="text1"/>
        </w:rPr>
        <w:t xml:space="preserve"> eğitimi, öğrencilerin karmaşık gerçek dünya problemlerini çözme yeteneklerini geliştirmelerine yardımcı olacak daha iyi bir öğretim yaklaşımı geliştirmek için makul bir çözüm olarak ortaya çıkmıştır (NRC</w:t>
      </w:r>
      <w:r w:rsidR="00F56B9F">
        <w:rPr>
          <w:color w:val="000000" w:themeColor="text1"/>
        </w:rPr>
        <w:t>,</w:t>
      </w:r>
      <w:r w:rsidR="00F56B9F" w:rsidRPr="003A419D">
        <w:rPr>
          <w:color w:val="000000" w:themeColor="text1"/>
        </w:rPr>
        <w:t xml:space="preserve"> 2014). Bu arayışla birlikte mühendislik tasarımı, </w:t>
      </w:r>
      <w:proofErr w:type="gramStart"/>
      <w:r w:rsidR="00F56B9F" w:rsidRPr="003A419D">
        <w:rPr>
          <w:color w:val="000000" w:themeColor="text1"/>
        </w:rPr>
        <w:t>entegre</w:t>
      </w:r>
      <w:proofErr w:type="gramEnd"/>
      <w:r w:rsidR="00F56B9F" w:rsidRPr="003A419D">
        <w:rPr>
          <w:color w:val="000000" w:themeColor="text1"/>
        </w:rPr>
        <w:t xml:space="preserve"> STEM müfredatının uygulanması için ana süreç haline gelmiştir. Fen </w:t>
      </w:r>
      <w:r w:rsidR="00F56B9F">
        <w:rPr>
          <w:color w:val="000000" w:themeColor="text1"/>
        </w:rPr>
        <w:t>b</w:t>
      </w:r>
      <w:r w:rsidR="00F56B9F" w:rsidRPr="003A419D">
        <w:rPr>
          <w:color w:val="000000" w:themeColor="text1"/>
        </w:rPr>
        <w:t>ilimleri eğitiminde yapılan pek çok çalışma, mühendislik tasarım etkinliklerinde bütünleştirici STEM yaklaşımını kullanmanın, fen ve matematiksel bilgi uygulamasıyla ilgili öğrenci öğrenmesini geliştirebildiğini göstermiştir (Schnittka ve Bell</w:t>
      </w:r>
      <w:r w:rsidR="00F56B9F">
        <w:rPr>
          <w:color w:val="000000" w:themeColor="text1"/>
        </w:rPr>
        <w:t>,</w:t>
      </w:r>
      <w:r w:rsidR="00F56B9F" w:rsidRPr="003A419D">
        <w:rPr>
          <w:color w:val="000000" w:themeColor="text1"/>
        </w:rPr>
        <w:t xml:space="preserve"> 2011; </w:t>
      </w:r>
      <w:r w:rsidR="00F56B9F" w:rsidRPr="00B52FBC">
        <w:rPr>
          <w:color w:val="000000" w:themeColor="text1"/>
        </w:rPr>
        <w:t xml:space="preserve">Purzer, Goldstein, Adams, Xie </w:t>
      </w:r>
      <w:r w:rsidR="00F56B9F">
        <w:rPr>
          <w:color w:val="000000" w:themeColor="text1"/>
        </w:rPr>
        <w:t xml:space="preserve">ve </w:t>
      </w:r>
      <w:r w:rsidR="00F56B9F" w:rsidRPr="00B52FBC">
        <w:rPr>
          <w:color w:val="000000" w:themeColor="text1"/>
        </w:rPr>
        <w:t>Nourian, 2015</w:t>
      </w:r>
      <w:r w:rsidR="00F56B9F">
        <w:rPr>
          <w:color w:val="000000" w:themeColor="text1"/>
        </w:rPr>
        <w:t xml:space="preserve">; </w:t>
      </w:r>
      <w:r w:rsidR="00F56B9F" w:rsidRPr="003A419D">
        <w:rPr>
          <w:color w:val="000000" w:themeColor="text1"/>
        </w:rPr>
        <w:t>Wendell ve Rogers</w:t>
      </w:r>
      <w:r w:rsidR="00F56B9F">
        <w:rPr>
          <w:color w:val="000000" w:themeColor="text1"/>
        </w:rPr>
        <w:t>,</w:t>
      </w:r>
      <w:r w:rsidR="00F56B9F" w:rsidRPr="003A419D">
        <w:rPr>
          <w:color w:val="000000" w:themeColor="text1"/>
        </w:rPr>
        <w:t xml:space="preserve"> 2013). </w:t>
      </w:r>
      <w:r w:rsidR="006A2206">
        <w:rPr>
          <w:color w:val="000000" w:themeColor="text1"/>
        </w:rPr>
        <w:t xml:space="preserve"> </w:t>
      </w:r>
      <w:r w:rsidR="00F56B9F" w:rsidRPr="003A419D">
        <w:rPr>
          <w:color w:val="000000" w:themeColor="text1"/>
        </w:rPr>
        <w:t>Mühendislik disiplinler arası bir yapıdadır ve mühendisler genel olarak karşılaştıkları gerçek dünya problemlerini çözmek için matemati</w:t>
      </w:r>
      <w:r w:rsidR="00F56B9F">
        <w:rPr>
          <w:color w:val="000000" w:themeColor="text1"/>
        </w:rPr>
        <w:t>k</w:t>
      </w:r>
      <w:r w:rsidR="00F56B9F" w:rsidRPr="003A419D">
        <w:rPr>
          <w:color w:val="000000" w:themeColor="text1"/>
        </w:rPr>
        <w:t xml:space="preserve"> ve </w:t>
      </w:r>
      <w:r w:rsidR="00F56B9F">
        <w:rPr>
          <w:color w:val="000000" w:themeColor="text1"/>
        </w:rPr>
        <w:t>fen bilimlerini</w:t>
      </w:r>
      <w:r w:rsidR="00F56B9F" w:rsidRPr="003A419D">
        <w:rPr>
          <w:color w:val="000000" w:themeColor="text1"/>
        </w:rPr>
        <w:t xml:space="preserve"> kullanmaları gerekir (Lachapelle </w:t>
      </w:r>
      <w:r w:rsidR="00F56B9F">
        <w:rPr>
          <w:color w:val="000000" w:themeColor="text1"/>
        </w:rPr>
        <w:t>ve</w:t>
      </w:r>
      <w:r w:rsidR="00F56B9F" w:rsidRPr="003A419D">
        <w:rPr>
          <w:color w:val="000000" w:themeColor="text1"/>
        </w:rPr>
        <w:t xml:space="preserve"> Cunningham</w:t>
      </w:r>
      <w:r w:rsidR="00F56B9F">
        <w:rPr>
          <w:color w:val="000000" w:themeColor="text1"/>
        </w:rPr>
        <w:t xml:space="preserve">, 2014). </w:t>
      </w:r>
      <w:r w:rsidR="00F56B9F" w:rsidRPr="003A419D">
        <w:rPr>
          <w:color w:val="000000" w:themeColor="text1"/>
        </w:rPr>
        <w:t>Mühendislik tasarım deneyimlerinin STEM müfredatı içerisine dahil edilmesi, ortaokul öğrencilerinin toplumdaki çeşitli mühendislik rollerini anlamalarını</w:t>
      </w:r>
      <w:r w:rsidR="00F56B9F">
        <w:rPr>
          <w:color w:val="000000" w:themeColor="text1"/>
        </w:rPr>
        <w:t>n</w:t>
      </w:r>
      <w:r w:rsidR="00F56B9F" w:rsidRPr="003A419D">
        <w:rPr>
          <w:color w:val="000000" w:themeColor="text1"/>
        </w:rPr>
        <w:t xml:space="preserve"> yanı sıra, matematik ve fen bilimleri içeriğ</w:t>
      </w:r>
      <w:r w:rsidR="00941673">
        <w:rPr>
          <w:color w:val="000000" w:themeColor="text1"/>
        </w:rPr>
        <w:t xml:space="preserve">ini kavramsallaştırarak başarı, </w:t>
      </w:r>
      <w:proofErr w:type="gramStart"/>
      <w:r w:rsidR="00941673">
        <w:rPr>
          <w:color w:val="000000" w:themeColor="text1"/>
        </w:rPr>
        <w:t>motivasyon</w:t>
      </w:r>
      <w:proofErr w:type="gramEnd"/>
      <w:r w:rsidR="00F56B9F" w:rsidRPr="003A419D">
        <w:rPr>
          <w:color w:val="000000" w:themeColor="text1"/>
        </w:rPr>
        <w:t xml:space="preserve"> ve problem çözmeyi geliştirme</w:t>
      </w:r>
      <w:r w:rsidR="00F56B9F">
        <w:rPr>
          <w:color w:val="000000" w:themeColor="text1"/>
        </w:rPr>
        <w:t>lerine</w:t>
      </w:r>
      <w:r w:rsidR="00F56B9F" w:rsidRPr="003A419D">
        <w:rPr>
          <w:color w:val="000000" w:themeColor="text1"/>
        </w:rPr>
        <w:t xml:space="preserve"> yardımcı olabileceğini göstermektedir</w:t>
      </w:r>
      <w:r w:rsidR="00F56B9F">
        <w:rPr>
          <w:color w:val="000000" w:themeColor="text1"/>
        </w:rPr>
        <w:t xml:space="preserve"> </w:t>
      </w:r>
      <w:r w:rsidR="00F56B9F" w:rsidRPr="003A419D">
        <w:rPr>
          <w:color w:val="000000" w:themeColor="text1"/>
        </w:rPr>
        <w:t xml:space="preserve">(English </w:t>
      </w:r>
      <w:r w:rsidR="00F56B9F">
        <w:rPr>
          <w:color w:val="000000" w:themeColor="text1"/>
        </w:rPr>
        <w:t>ve</w:t>
      </w:r>
      <w:r w:rsidR="00F56B9F" w:rsidRPr="003A419D">
        <w:rPr>
          <w:color w:val="000000" w:themeColor="text1"/>
        </w:rPr>
        <w:t xml:space="preserve"> King</w:t>
      </w:r>
      <w:r w:rsidR="00F56B9F">
        <w:rPr>
          <w:color w:val="000000" w:themeColor="text1"/>
        </w:rPr>
        <w:t>,</w:t>
      </w:r>
      <w:r w:rsidR="00F56B9F" w:rsidRPr="003A419D">
        <w:rPr>
          <w:color w:val="000000" w:themeColor="text1"/>
        </w:rPr>
        <w:t xml:space="preserve"> 2015).</w:t>
      </w:r>
      <w:r w:rsidR="00F56B9F">
        <w:rPr>
          <w:color w:val="000000" w:themeColor="text1"/>
        </w:rPr>
        <w:t xml:space="preserve"> </w:t>
      </w:r>
      <w:r w:rsidR="006A2206" w:rsidRPr="003A419D">
        <w:rPr>
          <w:color w:val="000000" w:themeColor="text1"/>
        </w:rPr>
        <w:t>Mühendislik tasarımı, çeşitli olası çözümleri geliştiren ve belirli gereksinimleri karşılayacak optimizasyonları konfigüre eden kararlı, sistematik, yi</w:t>
      </w:r>
      <w:r w:rsidR="006A2206">
        <w:rPr>
          <w:color w:val="000000" w:themeColor="text1"/>
        </w:rPr>
        <w:t>nelemeli ve yaratıcı bir yaklaşı</w:t>
      </w:r>
      <w:r w:rsidR="006A2206" w:rsidRPr="003A419D">
        <w:rPr>
          <w:color w:val="000000" w:themeColor="text1"/>
        </w:rPr>
        <w:t xml:space="preserve">mdır (Fan </w:t>
      </w:r>
      <w:r w:rsidR="006A2206">
        <w:rPr>
          <w:color w:val="000000" w:themeColor="text1"/>
        </w:rPr>
        <w:t>ve</w:t>
      </w:r>
      <w:r w:rsidR="006A2206" w:rsidRPr="003A419D">
        <w:rPr>
          <w:color w:val="000000" w:themeColor="text1"/>
        </w:rPr>
        <w:t xml:space="preserve"> Yu, 201</w:t>
      </w:r>
      <w:r w:rsidR="006A2206">
        <w:rPr>
          <w:color w:val="000000" w:themeColor="text1"/>
        </w:rPr>
        <w:t>7</w:t>
      </w:r>
      <w:r w:rsidR="006A2206" w:rsidRPr="003A419D">
        <w:rPr>
          <w:color w:val="000000" w:themeColor="text1"/>
        </w:rPr>
        <w:t xml:space="preserve">; </w:t>
      </w:r>
      <w:r w:rsidR="006A2206">
        <w:rPr>
          <w:color w:val="000000" w:themeColor="text1"/>
        </w:rPr>
        <w:t>Fan, Yu ve Lou, 2017;</w:t>
      </w:r>
      <w:r w:rsidR="006A2206" w:rsidRPr="00117692">
        <w:rPr>
          <w:color w:val="000000" w:themeColor="text1"/>
        </w:rPr>
        <w:t xml:space="preserve"> Zhou</w:t>
      </w:r>
      <w:r w:rsidR="006A2206">
        <w:rPr>
          <w:color w:val="000000" w:themeColor="text1"/>
        </w:rPr>
        <w:t xml:space="preserve"> ve diğ</w:t>
      </w:r>
      <w:proofErr w:type="gramStart"/>
      <w:r w:rsidR="006A2206">
        <w:rPr>
          <w:color w:val="000000" w:themeColor="text1"/>
        </w:rPr>
        <w:t>.,</w:t>
      </w:r>
      <w:proofErr w:type="gramEnd"/>
      <w:r w:rsidR="006A2206">
        <w:rPr>
          <w:color w:val="000000" w:themeColor="text1"/>
        </w:rPr>
        <w:t xml:space="preserve"> 2017</w:t>
      </w:r>
      <w:r w:rsidR="006A2206" w:rsidRPr="003A419D">
        <w:rPr>
          <w:color w:val="000000" w:themeColor="text1"/>
        </w:rPr>
        <w:t xml:space="preserve">). </w:t>
      </w:r>
      <w:r w:rsidR="00285388" w:rsidRPr="00285388">
        <w:rPr>
          <w:color w:val="000000" w:themeColor="text1"/>
        </w:rPr>
        <w:t>Eğitimde tasarıma dayalı uygulamalar</w:t>
      </w:r>
      <w:r w:rsidR="00A05E07">
        <w:rPr>
          <w:color w:val="000000" w:themeColor="text1"/>
        </w:rPr>
        <w:t>,</w:t>
      </w:r>
      <w:r w:rsidR="00285388" w:rsidRPr="00285388">
        <w:rPr>
          <w:color w:val="000000" w:themeColor="text1"/>
        </w:rPr>
        <w:t xml:space="preserve"> öğrencilerin bir problemin çözümünde mümkün olan en iyi sonucu elde etmeleri için olası çözümleri test etme ve gözden geçirme yoluyla öğrenmeye teşvik edilmesidir (Crismond ve Adams, 2012). Öğrencileri tasarım temelli problem çözmeye teşvik etmek, onlar için oldukça zengin öğrenme zemini oluşturmaktır (Bagiati ve Evangelou, 2015; Charlton, 2017; English, 2016; English, 2017; </w:t>
      </w:r>
      <w:r w:rsidR="00285388" w:rsidRPr="00285388">
        <w:rPr>
          <w:color w:val="000000" w:themeColor="text1"/>
        </w:rPr>
        <w:lastRenderedPageBreak/>
        <w:t>English, Arleback ve Mousoulides, 2016; English ve diğ</w:t>
      </w:r>
      <w:proofErr w:type="gramStart"/>
      <w:r w:rsidR="00285388" w:rsidRPr="00285388">
        <w:rPr>
          <w:color w:val="000000" w:themeColor="text1"/>
        </w:rPr>
        <w:t>.,</w:t>
      </w:r>
      <w:proofErr w:type="gramEnd"/>
      <w:r w:rsidR="00285388" w:rsidRPr="00285388">
        <w:rPr>
          <w:color w:val="000000" w:themeColor="text1"/>
        </w:rPr>
        <w:t xml:space="preserve"> 2017; NGSS, 2013). Mühendislik tasarım sürecine ilişkin örnek bir model Şekil </w:t>
      </w:r>
      <w:r w:rsidR="00944264">
        <w:rPr>
          <w:color w:val="000000" w:themeColor="text1"/>
        </w:rPr>
        <w:t>1</w:t>
      </w:r>
      <w:r w:rsidR="00285388" w:rsidRPr="00285388">
        <w:rPr>
          <w:color w:val="000000" w:themeColor="text1"/>
        </w:rPr>
        <w:t>’de gösterilmiştir. Bu model, STEM’i öğrenmede mühendislik tasarım sürecinin nasıl işletilmesi gerektiğini tanımlamaktadır.</w:t>
      </w:r>
      <w:r w:rsidR="00285388" w:rsidRPr="00285388">
        <w:rPr>
          <w:noProof/>
          <w:color w:val="000000" w:themeColor="text1"/>
          <w:lang w:eastAsia="tr-TR"/>
        </w:rPr>
        <w:t xml:space="preserve"> </w:t>
      </w:r>
    </w:p>
    <w:p w14:paraId="0092FA17" w14:textId="77777777" w:rsidR="00285388" w:rsidRPr="00285388" w:rsidRDefault="00285388" w:rsidP="00285388">
      <w:pPr>
        <w:spacing w:line="360" w:lineRule="auto"/>
        <w:jc w:val="center"/>
        <w:rPr>
          <w:rFonts w:ascii="Times New Roman" w:hAnsi="Times New Roman" w:cs="Times New Roman"/>
          <w:noProof/>
          <w:color w:val="000000" w:themeColor="text1"/>
          <w:sz w:val="24"/>
          <w:szCs w:val="24"/>
          <w:lang w:eastAsia="tr-TR"/>
        </w:rPr>
      </w:pPr>
      <w:r w:rsidRPr="00285388">
        <w:rPr>
          <w:rFonts w:ascii="Times New Roman" w:hAnsi="Times New Roman" w:cs="Times New Roman"/>
          <w:noProof/>
          <w:color w:val="000000" w:themeColor="text1"/>
          <w:sz w:val="24"/>
          <w:szCs w:val="24"/>
          <w:lang w:eastAsia="tr-TR"/>
        </w:rPr>
        <w:drawing>
          <wp:inline distT="0" distB="0" distL="0" distR="0" wp14:anchorId="4931A639" wp14:editId="3633C578">
            <wp:extent cx="4486275" cy="3286125"/>
            <wp:effectExtent l="19050" t="19050" r="28575" b="2857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532041" cy="3319648"/>
                    </a:xfrm>
                    <a:prstGeom prst="rect">
                      <a:avLst/>
                    </a:prstGeom>
                    <a:noFill/>
                    <a:ln w="3175">
                      <a:solidFill>
                        <a:schemeClr val="tx1"/>
                      </a:solidFill>
                    </a:ln>
                  </pic:spPr>
                </pic:pic>
              </a:graphicData>
            </a:graphic>
          </wp:inline>
        </w:drawing>
      </w:r>
    </w:p>
    <w:p w14:paraId="219105B2" w14:textId="77777777" w:rsidR="00285388" w:rsidRPr="00285388" w:rsidRDefault="00285388" w:rsidP="0059011E">
      <w:pPr>
        <w:pStyle w:val="ekillerTablosu"/>
        <w:spacing w:before="0"/>
        <w:jc w:val="center"/>
        <w:rPr>
          <w:rFonts w:cs="Times New Roman"/>
          <w:i/>
          <w:szCs w:val="24"/>
        </w:rPr>
      </w:pPr>
      <w:bookmarkStart w:id="0" w:name="_Toc14011759"/>
      <w:r w:rsidRPr="00285388">
        <w:rPr>
          <w:rFonts w:cs="Times New Roman"/>
          <w:b/>
          <w:szCs w:val="24"/>
        </w:rPr>
        <w:t xml:space="preserve">Şekil </w:t>
      </w:r>
      <w:r w:rsidR="00944264">
        <w:rPr>
          <w:rFonts w:cs="Times New Roman"/>
          <w:b/>
          <w:szCs w:val="24"/>
        </w:rPr>
        <w:t>1</w:t>
      </w:r>
      <w:r w:rsidRPr="00285388">
        <w:rPr>
          <w:rFonts w:cs="Times New Roman"/>
          <w:b/>
          <w:szCs w:val="24"/>
        </w:rPr>
        <w:t>.</w:t>
      </w:r>
      <w:r w:rsidRPr="00285388">
        <w:rPr>
          <w:rFonts w:cs="Times New Roman"/>
          <w:szCs w:val="24"/>
        </w:rPr>
        <w:t xml:space="preserve"> </w:t>
      </w:r>
      <w:r w:rsidRPr="00285388">
        <w:rPr>
          <w:rFonts w:cs="Times New Roman"/>
          <w:i/>
          <w:szCs w:val="24"/>
        </w:rPr>
        <w:t>Mühendislik tasarım süreci modeli (English, King ve Smeed, 2017).</w:t>
      </w:r>
      <w:bookmarkEnd w:id="0"/>
    </w:p>
    <w:p w14:paraId="53944020" w14:textId="76414195" w:rsidR="00285388" w:rsidRPr="00285388" w:rsidRDefault="00285388" w:rsidP="00E6776A">
      <w:pPr>
        <w:spacing w:after="0" w:line="360" w:lineRule="auto"/>
        <w:ind w:right="-1" w:firstLine="708"/>
        <w:jc w:val="both"/>
        <w:rPr>
          <w:rFonts w:ascii="Times New Roman" w:hAnsi="Times New Roman" w:cs="Times New Roman"/>
          <w:color w:val="000000" w:themeColor="text1"/>
          <w:sz w:val="24"/>
          <w:szCs w:val="24"/>
        </w:rPr>
      </w:pPr>
      <w:r w:rsidRPr="00285388">
        <w:rPr>
          <w:rFonts w:ascii="Times New Roman" w:hAnsi="Times New Roman" w:cs="Times New Roman"/>
          <w:color w:val="000000" w:themeColor="text1"/>
          <w:sz w:val="24"/>
          <w:szCs w:val="24"/>
        </w:rPr>
        <w:t>Mühendislik tasarımları, STEM disiplinlerinin nasıl birleştirileceğini öğrenmenin doğal bir yolu olarak</w:t>
      </w:r>
      <w:r w:rsidR="00697C45">
        <w:rPr>
          <w:rFonts w:ascii="Times New Roman" w:hAnsi="Times New Roman" w:cs="Times New Roman"/>
          <w:color w:val="000000" w:themeColor="text1"/>
          <w:sz w:val="24"/>
          <w:szCs w:val="24"/>
        </w:rPr>
        <w:t>,</w:t>
      </w:r>
      <w:r w:rsidRPr="00285388">
        <w:rPr>
          <w:rFonts w:ascii="Times New Roman" w:hAnsi="Times New Roman" w:cs="Times New Roman"/>
          <w:color w:val="000000" w:themeColor="text1"/>
          <w:sz w:val="24"/>
          <w:szCs w:val="24"/>
        </w:rPr>
        <w:t xml:space="preserve"> öğrenmede sürükleyici bir etken olabilir</w:t>
      </w:r>
      <w:r w:rsidR="00697C45">
        <w:rPr>
          <w:rFonts w:ascii="Times New Roman" w:hAnsi="Times New Roman" w:cs="Times New Roman"/>
          <w:color w:val="000000" w:themeColor="text1"/>
          <w:sz w:val="24"/>
          <w:szCs w:val="24"/>
        </w:rPr>
        <w:t>.</w:t>
      </w:r>
      <w:r w:rsidRPr="00285388">
        <w:rPr>
          <w:rFonts w:ascii="Times New Roman" w:hAnsi="Times New Roman" w:cs="Times New Roman"/>
          <w:color w:val="000000" w:themeColor="text1"/>
          <w:sz w:val="24"/>
          <w:szCs w:val="24"/>
        </w:rPr>
        <w:t xml:space="preserve"> </w:t>
      </w:r>
      <w:proofErr w:type="gramStart"/>
      <w:r w:rsidR="00697C45">
        <w:rPr>
          <w:rFonts w:ascii="Times New Roman" w:hAnsi="Times New Roman" w:cs="Times New Roman"/>
          <w:color w:val="000000" w:themeColor="text1"/>
          <w:sz w:val="24"/>
          <w:szCs w:val="24"/>
        </w:rPr>
        <w:t>Ç</w:t>
      </w:r>
      <w:r w:rsidRPr="00285388">
        <w:rPr>
          <w:rFonts w:ascii="Times New Roman" w:hAnsi="Times New Roman" w:cs="Times New Roman"/>
          <w:color w:val="000000" w:themeColor="text1"/>
          <w:sz w:val="24"/>
          <w:szCs w:val="24"/>
        </w:rPr>
        <w:t>ünkü</w:t>
      </w:r>
      <w:proofErr w:type="gramEnd"/>
      <w:r w:rsidRPr="00285388">
        <w:rPr>
          <w:rFonts w:ascii="Times New Roman" w:hAnsi="Times New Roman" w:cs="Times New Roman"/>
          <w:color w:val="000000" w:themeColor="text1"/>
          <w:sz w:val="24"/>
          <w:szCs w:val="24"/>
        </w:rPr>
        <w:t xml:space="preserve"> gerçek dünyadaki mühendislik </w:t>
      </w:r>
      <w:r w:rsidRPr="00F2624D">
        <w:rPr>
          <w:rFonts w:ascii="Times New Roman" w:hAnsi="Times New Roman" w:cs="Times New Roman"/>
          <w:color w:val="000000" w:themeColor="text1"/>
          <w:sz w:val="24"/>
          <w:szCs w:val="24"/>
        </w:rPr>
        <w:t xml:space="preserve">problemleri matematik ve fen bilimlerinin uygulamasını gerektirmektedir (English ve King, 2015; Shernoff, Sinha, Bressler ve Ginsburg, 2017). </w:t>
      </w:r>
      <w:r w:rsidR="00A4543F" w:rsidRPr="00F2624D">
        <w:rPr>
          <w:rFonts w:ascii="Times New Roman" w:hAnsi="Times New Roman" w:cs="Times New Roman"/>
          <w:color w:val="000000" w:themeColor="text1"/>
          <w:sz w:val="24"/>
          <w:szCs w:val="24"/>
        </w:rPr>
        <w:t>Dahası m</w:t>
      </w:r>
      <w:r w:rsidRPr="00F2624D">
        <w:rPr>
          <w:rFonts w:ascii="Times New Roman" w:hAnsi="Times New Roman" w:cs="Times New Roman"/>
          <w:color w:val="000000" w:themeColor="text1"/>
          <w:sz w:val="24"/>
          <w:szCs w:val="24"/>
        </w:rPr>
        <w:t>ühendislik tasarım süreçleri</w:t>
      </w:r>
      <w:r w:rsidR="00A4543F" w:rsidRPr="00F2624D">
        <w:rPr>
          <w:rFonts w:ascii="Times New Roman" w:hAnsi="Times New Roman" w:cs="Times New Roman"/>
          <w:color w:val="000000" w:themeColor="text1"/>
          <w:sz w:val="24"/>
          <w:szCs w:val="24"/>
        </w:rPr>
        <w:t>,</w:t>
      </w:r>
      <w:r w:rsidRPr="00F2624D">
        <w:rPr>
          <w:rFonts w:ascii="Times New Roman" w:hAnsi="Times New Roman" w:cs="Times New Roman"/>
          <w:color w:val="000000" w:themeColor="text1"/>
          <w:sz w:val="24"/>
          <w:szCs w:val="24"/>
        </w:rPr>
        <w:t xml:space="preserve"> ideal STEM içeriğini öğrenmede bir katalizör görevi sağlamaktadır</w:t>
      </w:r>
      <w:r w:rsidRPr="00285388">
        <w:rPr>
          <w:rFonts w:ascii="Times New Roman" w:hAnsi="Times New Roman" w:cs="Times New Roman"/>
          <w:color w:val="000000" w:themeColor="text1"/>
          <w:sz w:val="24"/>
          <w:szCs w:val="24"/>
        </w:rPr>
        <w:t xml:space="preserve"> (NAE &amp; NRC, 2009; NRC, 2012). STEM öğrenmede bir katalizör olarak mühendislik tasarımının kullanılması, dört STEM disiplininin tümünün eşit bir platform üzerine getirilmesi için hayati önem taşımaktadır. Özellikle</w:t>
      </w:r>
      <w:r w:rsidR="00A4543F">
        <w:rPr>
          <w:rFonts w:ascii="Times New Roman" w:hAnsi="Times New Roman" w:cs="Times New Roman"/>
          <w:color w:val="000000" w:themeColor="text1"/>
          <w:sz w:val="24"/>
          <w:szCs w:val="24"/>
        </w:rPr>
        <w:t>de</w:t>
      </w:r>
      <w:r w:rsidRPr="00285388">
        <w:rPr>
          <w:rFonts w:ascii="Times New Roman" w:hAnsi="Times New Roman" w:cs="Times New Roman"/>
          <w:color w:val="000000" w:themeColor="text1"/>
          <w:sz w:val="24"/>
          <w:szCs w:val="24"/>
        </w:rPr>
        <w:t xml:space="preserve"> fen bilimleri eğitimi</w:t>
      </w:r>
      <w:r w:rsidR="00A4543F">
        <w:rPr>
          <w:rFonts w:ascii="Times New Roman" w:hAnsi="Times New Roman" w:cs="Times New Roman"/>
          <w:color w:val="000000" w:themeColor="text1"/>
          <w:sz w:val="24"/>
          <w:szCs w:val="24"/>
        </w:rPr>
        <w:t>,</w:t>
      </w:r>
      <w:r w:rsidRPr="00285388">
        <w:rPr>
          <w:rFonts w:ascii="Times New Roman" w:hAnsi="Times New Roman" w:cs="Times New Roman"/>
          <w:color w:val="000000" w:themeColor="text1"/>
          <w:sz w:val="24"/>
          <w:szCs w:val="24"/>
        </w:rPr>
        <w:t xml:space="preserve"> mühendislik tasarım yaklaşımı kullanılarak geliştirilebilir</w:t>
      </w:r>
      <w:r w:rsidR="00F56B9F">
        <w:rPr>
          <w:rFonts w:ascii="Times New Roman" w:hAnsi="Times New Roman" w:cs="Times New Roman"/>
          <w:color w:val="000000" w:themeColor="text1"/>
          <w:sz w:val="24"/>
          <w:szCs w:val="24"/>
        </w:rPr>
        <w:t xml:space="preserve"> </w:t>
      </w:r>
      <w:r w:rsidR="00F56B9F" w:rsidRPr="00F56B9F">
        <w:rPr>
          <w:rFonts w:ascii="Times New Roman" w:hAnsi="Times New Roman" w:cs="Times New Roman"/>
          <w:color w:val="000000" w:themeColor="text1"/>
          <w:sz w:val="24"/>
          <w:szCs w:val="24"/>
        </w:rPr>
        <w:t>(Estapa ve Tank, 2017; Peters-Burton, Lynch, Behrend ve Means, 2014).</w:t>
      </w:r>
      <w:r w:rsidR="002011D7">
        <w:rPr>
          <w:rFonts w:ascii="Times New Roman" w:hAnsi="Times New Roman" w:cs="Times New Roman"/>
          <w:color w:val="000000" w:themeColor="text1"/>
          <w:sz w:val="24"/>
          <w:szCs w:val="24"/>
        </w:rPr>
        <w:t xml:space="preserve"> </w:t>
      </w:r>
      <w:proofErr w:type="gramStart"/>
      <w:r w:rsidRPr="00285388">
        <w:rPr>
          <w:rFonts w:ascii="Times New Roman" w:hAnsi="Times New Roman" w:cs="Times New Roman"/>
          <w:color w:val="000000" w:themeColor="text1"/>
          <w:sz w:val="24"/>
          <w:szCs w:val="24"/>
        </w:rPr>
        <w:t>Çünkü</w:t>
      </w:r>
      <w:proofErr w:type="gramEnd"/>
      <w:r w:rsidRPr="00285388">
        <w:rPr>
          <w:rFonts w:ascii="Times New Roman" w:hAnsi="Times New Roman" w:cs="Times New Roman"/>
          <w:color w:val="000000" w:themeColor="text1"/>
          <w:sz w:val="24"/>
          <w:szCs w:val="24"/>
        </w:rPr>
        <w:t xml:space="preserve"> bu tasarım sürecinde öğrenciler bilimsel bilgiyi kullanmak ve bilimsel sorgulamayı uygulamak için fırsatlar bulurlar (Bartholomew ve Strimel, 2017). Mühendislik tasarımına yönelik yaklaşımlar, öğrencilerin kendi deneyimlerini inşa etmelerini sağlamaktadır. Öğrenciler, tasarımlar hazırlayıp bunları analiz ettikçe yeni </w:t>
      </w:r>
      <w:r w:rsidR="00F56B9F">
        <w:rPr>
          <w:rFonts w:ascii="Times New Roman" w:hAnsi="Times New Roman" w:cs="Times New Roman"/>
          <w:color w:val="000000" w:themeColor="text1"/>
          <w:sz w:val="24"/>
          <w:szCs w:val="24"/>
        </w:rPr>
        <w:t xml:space="preserve">fen bilimleri </w:t>
      </w:r>
      <w:r w:rsidRPr="00285388">
        <w:rPr>
          <w:rFonts w:ascii="Times New Roman" w:hAnsi="Times New Roman" w:cs="Times New Roman"/>
          <w:color w:val="000000" w:themeColor="text1"/>
          <w:sz w:val="24"/>
          <w:szCs w:val="24"/>
        </w:rPr>
        <w:t xml:space="preserve">ve matematiksel bilgi oluşturmaya yönelik fırsatlar elde etmiş olacaklardır. Dahası Mühendislik tasarımı, öğrencilerin kendi bilgilerini test </w:t>
      </w:r>
      <w:r w:rsidRPr="00285388">
        <w:rPr>
          <w:rFonts w:ascii="Times New Roman" w:hAnsi="Times New Roman" w:cs="Times New Roman"/>
          <w:color w:val="000000" w:themeColor="text1"/>
          <w:sz w:val="24"/>
          <w:szCs w:val="24"/>
        </w:rPr>
        <w:lastRenderedPageBreak/>
        <w:t>edebilmelerini ve onu pratik problemlere uygulayabilecekleri bir bağlam sağlamaktadır (Guzey, Harwell, Moreno, Peralta ve Moore, 2017; Hora ve Oleson, 2017).</w:t>
      </w:r>
    </w:p>
    <w:p w14:paraId="796CF562" w14:textId="14F0D568" w:rsidR="00285388" w:rsidRPr="00D134F0" w:rsidRDefault="00285388" w:rsidP="006A2206">
      <w:pPr>
        <w:pStyle w:val="Default"/>
        <w:spacing w:line="360" w:lineRule="auto"/>
        <w:ind w:right="-1" w:firstLine="708"/>
        <w:jc w:val="both"/>
        <w:rPr>
          <w:color w:val="000000" w:themeColor="text1"/>
        </w:rPr>
      </w:pPr>
      <w:r w:rsidRPr="003A419D">
        <w:rPr>
          <w:color w:val="000000" w:themeColor="text1"/>
        </w:rPr>
        <w:t xml:space="preserve">Uygun bir mühendislik tasarım faaliyeti, </w:t>
      </w:r>
      <w:r>
        <w:rPr>
          <w:color w:val="000000" w:themeColor="text1"/>
        </w:rPr>
        <w:t>fen bilimleri</w:t>
      </w:r>
      <w:r w:rsidRPr="003A419D">
        <w:rPr>
          <w:color w:val="000000" w:themeColor="text1"/>
        </w:rPr>
        <w:t>, matematik</w:t>
      </w:r>
      <w:r>
        <w:rPr>
          <w:color w:val="000000" w:themeColor="text1"/>
        </w:rPr>
        <w:t xml:space="preserve"> </w:t>
      </w:r>
      <w:r w:rsidRPr="003A419D">
        <w:rPr>
          <w:color w:val="000000" w:themeColor="text1"/>
        </w:rPr>
        <w:t>ve teknoloji kavramları</w:t>
      </w:r>
      <w:r>
        <w:rPr>
          <w:color w:val="000000" w:themeColor="text1"/>
        </w:rPr>
        <w:t>nı</w:t>
      </w:r>
      <w:r w:rsidRPr="003A419D">
        <w:rPr>
          <w:color w:val="000000" w:themeColor="text1"/>
        </w:rPr>
        <w:t xml:space="preserve"> öğrenmek için anlamlı bir bağlam sağlayabilen ve böylece öğrencilerin düşünme, modelleme, test etme, değerlendirme ve </w:t>
      </w:r>
      <w:r>
        <w:rPr>
          <w:color w:val="000000" w:themeColor="text1"/>
        </w:rPr>
        <w:t xml:space="preserve">diğer </w:t>
      </w:r>
      <w:r w:rsidRPr="003A419D">
        <w:rPr>
          <w:color w:val="000000" w:themeColor="text1"/>
        </w:rPr>
        <w:t xml:space="preserve">üst </w:t>
      </w:r>
      <w:r>
        <w:rPr>
          <w:color w:val="000000" w:themeColor="text1"/>
        </w:rPr>
        <w:t>düzey</w:t>
      </w:r>
      <w:r w:rsidRPr="003A419D">
        <w:rPr>
          <w:color w:val="000000" w:themeColor="text1"/>
        </w:rPr>
        <w:t xml:space="preserve"> düşünme </w:t>
      </w:r>
      <w:r>
        <w:rPr>
          <w:color w:val="000000" w:themeColor="text1"/>
        </w:rPr>
        <w:t>becerilerini</w:t>
      </w:r>
      <w:r w:rsidRPr="003A419D">
        <w:rPr>
          <w:color w:val="000000" w:themeColor="text1"/>
        </w:rPr>
        <w:t xml:space="preserve"> </w:t>
      </w:r>
      <w:r>
        <w:rPr>
          <w:color w:val="000000" w:themeColor="text1"/>
        </w:rPr>
        <w:t>geliştiren</w:t>
      </w:r>
      <w:r w:rsidR="00A416C4">
        <w:rPr>
          <w:color w:val="000000" w:themeColor="text1"/>
        </w:rPr>
        <w:t xml:space="preserve"> açık uçlu</w:t>
      </w:r>
      <w:r w:rsidRPr="003A419D">
        <w:rPr>
          <w:color w:val="000000" w:themeColor="text1"/>
        </w:rPr>
        <w:t xml:space="preserve"> oldukça yinelenebilen bir süreçten oluşmalıdır</w:t>
      </w:r>
      <w:r>
        <w:rPr>
          <w:color w:val="000000" w:themeColor="text1"/>
        </w:rPr>
        <w:t xml:space="preserve"> (NGSS Lead States, 2013</w:t>
      </w:r>
      <w:r w:rsidRPr="003A419D">
        <w:rPr>
          <w:color w:val="000000" w:themeColor="text1"/>
        </w:rPr>
        <w:t xml:space="preserve">; Wendell </w:t>
      </w:r>
      <w:r>
        <w:rPr>
          <w:color w:val="000000" w:themeColor="text1"/>
        </w:rPr>
        <w:t>ve</w:t>
      </w:r>
      <w:r w:rsidRPr="003A419D">
        <w:rPr>
          <w:color w:val="000000" w:themeColor="text1"/>
        </w:rPr>
        <w:t xml:space="preserve"> Rogers</w:t>
      </w:r>
      <w:r>
        <w:rPr>
          <w:color w:val="000000" w:themeColor="text1"/>
        </w:rPr>
        <w:t>,</w:t>
      </w:r>
      <w:r w:rsidRPr="003A419D">
        <w:rPr>
          <w:color w:val="000000" w:themeColor="text1"/>
        </w:rPr>
        <w:t xml:space="preserve"> 2013). Mühendislik tasarımı, birkaç temel çekirdek unsur içerir. Bu unsurlar</w:t>
      </w:r>
      <w:r w:rsidR="006A2206">
        <w:rPr>
          <w:color w:val="000000" w:themeColor="text1"/>
        </w:rPr>
        <w:t>;</w:t>
      </w:r>
      <w:r w:rsidRPr="003A419D">
        <w:rPr>
          <w:color w:val="000000" w:themeColor="text1"/>
        </w:rPr>
        <w:t xml:space="preserve"> sistem düşüncesi, </w:t>
      </w:r>
      <w:r w:rsidR="006A2206">
        <w:rPr>
          <w:color w:val="000000" w:themeColor="text1"/>
        </w:rPr>
        <w:t>sınırlılıkların</w:t>
      </w:r>
      <w:r w:rsidRPr="003A419D">
        <w:rPr>
          <w:color w:val="000000" w:themeColor="text1"/>
        </w:rPr>
        <w:t xml:space="preserve"> tanınması, tahmine dayalı analiz ve </w:t>
      </w:r>
      <w:proofErr w:type="gramStart"/>
      <w:r w:rsidRPr="003A419D">
        <w:rPr>
          <w:color w:val="000000" w:themeColor="text1"/>
        </w:rPr>
        <w:t>optimizasyon</w:t>
      </w:r>
      <w:r>
        <w:rPr>
          <w:color w:val="000000" w:themeColor="text1"/>
        </w:rPr>
        <w:t>dur</w:t>
      </w:r>
      <w:proofErr w:type="gramEnd"/>
      <w:r w:rsidRPr="003A419D">
        <w:rPr>
          <w:color w:val="000000" w:themeColor="text1"/>
        </w:rPr>
        <w:t xml:space="preserve">. Bu temel unsurlara odaklanmak, öğrencileri daha etkili mühendislik tasarım </w:t>
      </w:r>
      <w:r w:rsidR="00C67A0B">
        <w:rPr>
          <w:color w:val="000000" w:themeColor="text1"/>
        </w:rPr>
        <w:t xml:space="preserve">uygulamaları </w:t>
      </w:r>
      <w:r w:rsidRPr="003A419D">
        <w:rPr>
          <w:color w:val="000000" w:themeColor="text1"/>
        </w:rPr>
        <w:t>gerçekleştirmeye yönlendirmektedir (</w:t>
      </w:r>
      <w:r>
        <w:rPr>
          <w:color w:val="000000" w:themeColor="text1"/>
        </w:rPr>
        <w:t>Fan ve Yu,</w:t>
      </w:r>
      <w:r w:rsidRPr="003A419D">
        <w:rPr>
          <w:color w:val="000000" w:themeColor="text1"/>
        </w:rPr>
        <w:t xml:space="preserve"> 20</w:t>
      </w:r>
      <w:r>
        <w:rPr>
          <w:color w:val="000000" w:themeColor="text1"/>
        </w:rPr>
        <w:t>17</w:t>
      </w:r>
      <w:r w:rsidRPr="003A419D">
        <w:rPr>
          <w:color w:val="000000" w:themeColor="text1"/>
        </w:rPr>
        <w:t>; NRC</w:t>
      </w:r>
      <w:r>
        <w:rPr>
          <w:color w:val="000000" w:themeColor="text1"/>
        </w:rPr>
        <w:t>, 2009). Ayrıca</w:t>
      </w:r>
      <w:r w:rsidRPr="003A419D">
        <w:rPr>
          <w:color w:val="000000" w:themeColor="text1"/>
        </w:rPr>
        <w:t xml:space="preserve"> en iyi </w:t>
      </w:r>
      <w:r w:rsidRPr="009438F0">
        <w:rPr>
          <w:color w:val="000000" w:themeColor="text1"/>
        </w:rPr>
        <w:t xml:space="preserve">çözümün seçilmesi, prototipin modellenmesi, test sonuçlarının değerlendirilmesi ve </w:t>
      </w:r>
      <w:proofErr w:type="gramStart"/>
      <w:r w:rsidRPr="009438F0">
        <w:rPr>
          <w:color w:val="000000" w:themeColor="text1"/>
        </w:rPr>
        <w:t>optimizasyon</w:t>
      </w:r>
      <w:proofErr w:type="gramEnd"/>
      <w:r w:rsidRPr="009438F0">
        <w:rPr>
          <w:color w:val="000000" w:themeColor="text1"/>
        </w:rPr>
        <w:t xml:space="preserve"> çalışmalarının en uygun çözümleri bulmak için yeniden düzenlenmesi gerekmektedir (Asunda ve Hill, 2007). Mühendislik</w:t>
      </w:r>
      <w:r w:rsidRPr="003A419D">
        <w:rPr>
          <w:color w:val="000000" w:themeColor="text1"/>
        </w:rPr>
        <w:t xml:space="preserve"> tasarımında STEM bilgisi kavramsal ve prosedürel bilgi etrafında şekillenmektedir. Bunlardan kavramsal bilgi, </w:t>
      </w:r>
      <w:r>
        <w:rPr>
          <w:color w:val="000000" w:themeColor="text1"/>
        </w:rPr>
        <w:t>disiplinler içerisindeki çeşitli</w:t>
      </w:r>
      <w:r w:rsidRPr="003A419D">
        <w:rPr>
          <w:color w:val="000000" w:themeColor="text1"/>
        </w:rPr>
        <w:t xml:space="preserve"> kavramların anlaşılmasını </w:t>
      </w:r>
      <w:r>
        <w:rPr>
          <w:color w:val="000000" w:themeColor="text1"/>
        </w:rPr>
        <w:t>içerir (</w:t>
      </w:r>
      <w:r w:rsidRPr="000E3219">
        <w:rPr>
          <w:i/>
          <w:color w:val="000000" w:themeColor="text1"/>
        </w:rPr>
        <w:t>bilimsel ilkeler, matematiksel formüller ve mekanizmalar gibi</w:t>
      </w:r>
      <w:r w:rsidRPr="003A419D">
        <w:rPr>
          <w:color w:val="000000" w:themeColor="text1"/>
        </w:rPr>
        <w:t xml:space="preserve">). Prosedürel bilgi ise, problem çözme, modelleme, tahmine dayalı analiz ve </w:t>
      </w:r>
      <w:proofErr w:type="gramStart"/>
      <w:r w:rsidRPr="003A419D">
        <w:rPr>
          <w:color w:val="000000" w:themeColor="text1"/>
        </w:rPr>
        <w:t>optimizasyon</w:t>
      </w:r>
      <w:proofErr w:type="gramEnd"/>
      <w:r w:rsidRPr="003A419D">
        <w:rPr>
          <w:color w:val="000000" w:themeColor="text1"/>
        </w:rPr>
        <w:t xml:space="preserve"> gibi tasarım süreci ile ilgili gerekli bilgi ve düşünme becerileridir. </w:t>
      </w:r>
    </w:p>
    <w:p w14:paraId="640EAC62" w14:textId="051C3F93" w:rsidR="00285388" w:rsidRDefault="00285388" w:rsidP="00285388">
      <w:pPr>
        <w:pStyle w:val="Default"/>
        <w:spacing w:line="360" w:lineRule="auto"/>
        <w:ind w:right="-1" w:firstLine="708"/>
        <w:jc w:val="both"/>
        <w:rPr>
          <w:color w:val="000000" w:themeColor="text1"/>
        </w:rPr>
      </w:pPr>
      <w:r w:rsidRPr="003A419D">
        <w:rPr>
          <w:color w:val="000000" w:themeColor="text1"/>
        </w:rPr>
        <w:t>K-12 seviyesinde, mühendislik tasarım uygulaması anla</w:t>
      </w:r>
      <w:r>
        <w:rPr>
          <w:color w:val="000000" w:themeColor="text1"/>
        </w:rPr>
        <w:t>mlı bir öğrenme süreci olabilir.</w:t>
      </w:r>
      <w:r w:rsidRPr="003A419D">
        <w:rPr>
          <w:color w:val="000000" w:themeColor="text1"/>
        </w:rPr>
        <w:t xml:space="preserve"> </w:t>
      </w:r>
      <w:r>
        <w:rPr>
          <w:color w:val="000000" w:themeColor="text1"/>
        </w:rPr>
        <w:t>B</w:t>
      </w:r>
      <w:r w:rsidRPr="003A419D">
        <w:rPr>
          <w:color w:val="000000" w:themeColor="text1"/>
        </w:rPr>
        <w:t>u</w:t>
      </w:r>
      <w:r w:rsidR="00A416C4">
        <w:rPr>
          <w:color w:val="000000" w:themeColor="text1"/>
        </w:rPr>
        <w:t xml:space="preserve"> sayede öğrenciler</w:t>
      </w:r>
      <w:r>
        <w:rPr>
          <w:color w:val="000000" w:themeColor="text1"/>
        </w:rPr>
        <w:t xml:space="preserve"> ölçüt</w:t>
      </w:r>
      <w:r w:rsidRPr="003A419D">
        <w:rPr>
          <w:color w:val="000000" w:themeColor="text1"/>
        </w:rPr>
        <w:t xml:space="preserve"> ve k</w:t>
      </w:r>
      <w:r w:rsidR="00A416C4">
        <w:rPr>
          <w:color w:val="000000" w:themeColor="text1"/>
        </w:rPr>
        <w:t>ısıtlamaları belirleyerek,</w:t>
      </w:r>
      <w:r w:rsidRPr="003A419D">
        <w:rPr>
          <w:color w:val="000000" w:themeColor="text1"/>
        </w:rPr>
        <w:t xml:space="preserve"> kabul edilebilir çözümler üret</w:t>
      </w:r>
      <w:r w:rsidR="00A416C4">
        <w:rPr>
          <w:color w:val="000000" w:themeColor="text1"/>
        </w:rPr>
        <w:t>ip</w:t>
      </w:r>
      <w:r w:rsidRPr="003A419D">
        <w:rPr>
          <w:color w:val="000000" w:themeColor="text1"/>
        </w:rPr>
        <w:t xml:space="preserve"> ve</w:t>
      </w:r>
      <w:r w:rsidR="00A416C4">
        <w:rPr>
          <w:color w:val="000000" w:themeColor="text1"/>
        </w:rPr>
        <w:t xml:space="preserve"> bunları</w:t>
      </w:r>
      <w:r w:rsidRPr="003A419D">
        <w:rPr>
          <w:color w:val="000000" w:themeColor="text1"/>
        </w:rPr>
        <w:t xml:space="preserve"> değerlendirerek, </w:t>
      </w:r>
      <w:proofErr w:type="gramStart"/>
      <w:r w:rsidRPr="003A419D">
        <w:rPr>
          <w:color w:val="000000" w:themeColor="text1"/>
        </w:rPr>
        <w:t>prototipler</w:t>
      </w:r>
      <w:proofErr w:type="gramEnd"/>
      <w:r w:rsidRPr="003A419D">
        <w:rPr>
          <w:color w:val="000000" w:themeColor="text1"/>
        </w:rPr>
        <w:t xml:space="preserve"> inşa ed</w:t>
      </w:r>
      <w:r w:rsidR="00A416C4">
        <w:rPr>
          <w:color w:val="000000" w:themeColor="text1"/>
        </w:rPr>
        <w:t>ip</w:t>
      </w:r>
      <w:r w:rsidRPr="003A419D">
        <w:rPr>
          <w:color w:val="000000" w:themeColor="text1"/>
        </w:rPr>
        <w:t xml:space="preserve"> ve </w:t>
      </w:r>
      <w:r w:rsidR="00A416C4">
        <w:rPr>
          <w:color w:val="000000" w:themeColor="text1"/>
        </w:rPr>
        <w:t xml:space="preserve">bunları </w:t>
      </w:r>
      <w:r w:rsidRPr="003A419D">
        <w:rPr>
          <w:color w:val="000000" w:themeColor="text1"/>
        </w:rPr>
        <w:t>test ederek en iyi çözümü optimize e</w:t>
      </w:r>
      <w:r w:rsidR="00A416C4">
        <w:rPr>
          <w:color w:val="000000" w:themeColor="text1"/>
        </w:rPr>
        <w:t>tme yoluyla</w:t>
      </w:r>
      <w:r w:rsidRPr="003A419D">
        <w:rPr>
          <w:color w:val="000000" w:themeColor="text1"/>
        </w:rPr>
        <w:t xml:space="preserve"> problemleri tanımlamayı öğrenebilirler (NGSS Lead States</w:t>
      </w:r>
      <w:r>
        <w:rPr>
          <w:color w:val="000000" w:themeColor="text1"/>
        </w:rPr>
        <w:t>,</w:t>
      </w:r>
      <w:r w:rsidRPr="003A419D">
        <w:rPr>
          <w:color w:val="000000" w:themeColor="text1"/>
        </w:rPr>
        <w:t xml:space="preserve"> 2013).</w:t>
      </w:r>
      <w:r>
        <w:rPr>
          <w:color w:val="000000" w:themeColor="text1"/>
        </w:rPr>
        <w:t xml:space="preserve">  </w:t>
      </w:r>
      <w:r w:rsidRPr="003A419D">
        <w:rPr>
          <w:color w:val="000000" w:themeColor="text1"/>
        </w:rPr>
        <w:t xml:space="preserve">Fan </w:t>
      </w:r>
      <w:r>
        <w:rPr>
          <w:color w:val="000000" w:themeColor="text1"/>
        </w:rPr>
        <w:t>ve</w:t>
      </w:r>
      <w:r w:rsidRPr="003A419D">
        <w:rPr>
          <w:color w:val="000000" w:themeColor="text1"/>
        </w:rPr>
        <w:t xml:space="preserve"> Yu</w:t>
      </w:r>
      <w:r>
        <w:rPr>
          <w:color w:val="000000" w:themeColor="text1"/>
        </w:rPr>
        <w:t>’nun</w:t>
      </w:r>
      <w:r w:rsidRPr="003A419D">
        <w:rPr>
          <w:color w:val="000000" w:themeColor="text1"/>
        </w:rPr>
        <w:t xml:space="preserve"> </w:t>
      </w:r>
      <w:r>
        <w:rPr>
          <w:color w:val="000000" w:themeColor="text1"/>
        </w:rPr>
        <w:t>(</w:t>
      </w:r>
      <w:r w:rsidRPr="003A419D">
        <w:rPr>
          <w:color w:val="000000" w:themeColor="text1"/>
        </w:rPr>
        <w:t>2016</w:t>
      </w:r>
      <w:r>
        <w:rPr>
          <w:color w:val="000000" w:themeColor="text1"/>
        </w:rPr>
        <w:t xml:space="preserve">) mühendislik tasarımı yoluyla STEM anlayışını geliştirmek için ortaya koyduğu model Şekil </w:t>
      </w:r>
      <w:r w:rsidR="00944264">
        <w:rPr>
          <w:color w:val="000000" w:themeColor="text1"/>
        </w:rPr>
        <w:t>2</w:t>
      </w:r>
      <w:r>
        <w:rPr>
          <w:color w:val="000000" w:themeColor="text1"/>
        </w:rPr>
        <w:t>’</w:t>
      </w:r>
      <w:r w:rsidR="00944264">
        <w:rPr>
          <w:color w:val="000000" w:themeColor="text1"/>
        </w:rPr>
        <w:t>d</w:t>
      </w:r>
      <w:r>
        <w:rPr>
          <w:color w:val="000000" w:themeColor="text1"/>
        </w:rPr>
        <w:t>e gösterilmiştir.</w:t>
      </w:r>
    </w:p>
    <w:p w14:paraId="21F80824" w14:textId="77777777" w:rsidR="00285388" w:rsidRDefault="00734F48" w:rsidP="00734F48">
      <w:pPr>
        <w:pStyle w:val="Default"/>
        <w:spacing w:line="360" w:lineRule="auto"/>
        <w:ind w:right="432"/>
        <w:jc w:val="center"/>
        <w:rPr>
          <w:color w:val="000000" w:themeColor="text1"/>
        </w:rPr>
      </w:pPr>
      <w:r>
        <w:rPr>
          <w:color w:val="000000" w:themeColor="text1"/>
        </w:rPr>
        <w:lastRenderedPageBreak/>
        <w:t xml:space="preserve">      </w:t>
      </w:r>
      <w:r w:rsidR="00285388">
        <w:rPr>
          <w:noProof/>
          <w:color w:val="000000" w:themeColor="text1"/>
          <w:lang w:eastAsia="tr-TR"/>
        </w:rPr>
        <w:drawing>
          <wp:inline distT="0" distB="0" distL="0" distR="0" wp14:anchorId="17797FD8" wp14:editId="3C804108">
            <wp:extent cx="4157331" cy="27432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175658" cy="2755293"/>
                    </a:xfrm>
                    <a:prstGeom prst="rect">
                      <a:avLst/>
                    </a:prstGeom>
                    <a:noFill/>
                    <a:ln>
                      <a:noFill/>
                    </a:ln>
                  </pic:spPr>
                </pic:pic>
              </a:graphicData>
            </a:graphic>
          </wp:inline>
        </w:drawing>
      </w:r>
    </w:p>
    <w:p w14:paraId="435D0D11" w14:textId="77777777" w:rsidR="00285388" w:rsidRDefault="00285388" w:rsidP="00734F48">
      <w:pPr>
        <w:pStyle w:val="ekillerTablosu"/>
        <w:spacing w:before="0"/>
        <w:jc w:val="center"/>
      </w:pPr>
      <w:bookmarkStart w:id="1" w:name="_Toc14011762"/>
      <w:r w:rsidRPr="00387E26">
        <w:rPr>
          <w:b/>
        </w:rPr>
        <w:t xml:space="preserve">Şekil </w:t>
      </w:r>
      <w:r w:rsidR="00944264">
        <w:rPr>
          <w:b/>
        </w:rPr>
        <w:t>2</w:t>
      </w:r>
      <w:r w:rsidRPr="00387E26">
        <w:rPr>
          <w:b/>
        </w:rPr>
        <w:t>.</w:t>
      </w:r>
      <w:r>
        <w:t xml:space="preserve"> </w:t>
      </w:r>
      <w:r w:rsidRPr="00285388">
        <w:rPr>
          <w:i/>
        </w:rPr>
        <w:t>Mühendislik tasarımı yoluyla STEM anlayışını geliştirme modeli</w:t>
      </w:r>
      <w:bookmarkEnd w:id="1"/>
    </w:p>
    <w:p w14:paraId="63CB23A9" w14:textId="77777777" w:rsidR="00285388" w:rsidRPr="00C01A9F" w:rsidRDefault="00E024AF" w:rsidP="00285388">
      <w:pPr>
        <w:autoSpaceDE w:val="0"/>
        <w:autoSpaceDN w:val="0"/>
        <w:adjustRightInd w:val="0"/>
        <w:spacing w:after="0" w:line="360" w:lineRule="auto"/>
        <w:jc w:val="center"/>
        <w:rPr>
          <w:rFonts w:ascii="Times New Roman" w:hAnsi="Times New Roman" w:cs="Times New Roman"/>
          <w:b/>
          <w:sz w:val="24"/>
          <w:szCs w:val="24"/>
        </w:rPr>
      </w:pPr>
      <w:r w:rsidRPr="00C01A9F">
        <w:rPr>
          <w:rFonts w:ascii="Times New Roman" w:hAnsi="Times New Roman" w:cs="Times New Roman"/>
          <w:b/>
          <w:sz w:val="24"/>
          <w:szCs w:val="24"/>
        </w:rPr>
        <w:t>Yöntem</w:t>
      </w:r>
    </w:p>
    <w:p w14:paraId="0323E61C" w14:textId="77777777" w:rsidR="0071000C" w:rsidRPr="0071000C" w:rsidRDefault="0071000C" w:rsidP="00745724">
      <w:pPr>
        <w:pStyle w:val="Default"/>
        <w:tabs>
          <w:tab w:val="left" w:pos="709"/>
        </w:tabs>
        <w:spacing w:line="360" w:lineRule="auto"/>
        <w:jc w:val="both"/>
        <w:rPr>
          <w:b/>
        </w:rPr>
      </w:pPr>
      <w:r w:rsidRPr="0071000C">
        <w:rPr>
          <w:b/>
        </w:rPr>
        <w:t>Araştırmanın Deseni</w:t>
      </w:r>
      <w:r w:rsidR="00685CEA" w:rsidRPr="0071000C">
        <w:rPr>
          <w:b/>
        </w:rPr>
        <w:t xml:space="preserve">      </w:t>
      </w:r>
    </w:p>
    <w:p w14:paraId="133F803D" w14:textId="4B5CF050" w:rsidR="00285388" w:rsidRPr="00794BEA" w:rsidRDefault="00285388" w:rsidP="00794BEA">
      <w:pPr>
        <w:spacing w:line="360" w:lineRule="auto"/>
        <w:ind w:firstLine="708"/>
        <w:jc w:val="both"/>
        <w:rPr>
          <w:rFonts w:ascii="Times New Roman" w:hAnsi="Times New Roman" w:cs="Times New Roman"/>
          <w:sz w:val="24"/>
          <w:szCs w:val="24"/>
        </w:rPr>
      </w:pPr>
      <w:r w:rsidRPr="00285388">
        <w:rPr>
          <w:rFonts w:ascii="Times New Roman" w:hAnsi="Times New Roman" w:cs="Times New Roman"/>
          <w:sz w:val="24"/>
          <w:szCs w:val="24"/>
        </w:rPr>
        <w:t xml:space="preserve">Tek grup ön test-son test-izleme testi deneysel deseniyle yürütülen bu araştırmada, tasarım temelli öğrenme uygulamalarının fen bilimleri öğretmen adaylarının STEM anlayışlarına etkisi, tek bir grup üzerine yapılan </w:t>
      </w:r>
      <w:r w:rsidR="000E3219">
        <w:rPr>
          <w:rFonts w:ascii="Times New Roman" w:hAnsi="Times New Roman" w:cs="Times New Roman"/>
          <w:sz w:val="24"/>
          <w:szCs w:val="24"/>
        </w:rPr>
        <w:t>uygulamayla</w:t>
      </w:r>
      <w:r w:rsidRPr="00285388">
        <w:rPr>
          <w:rFonts w:ascii="Times New Roman" w:hAnsi="Times New Roman" w:cs="Times New Roman"/>
          <w:sz w:val="24"/>
          <w:szCs w:val="24"/>
        </w:rPr>
        <w:t xml:space="preserve"> incelenmiştir. </w:t>
      </w:r>
    </w:p>
    <w:p w14:paraId="06276342" w14:textId="77777777" w:rsidR="0005661A" w:rsidRPr="00E230E6" w:rsidRDefault="00647DAA" w:rsidP="00647DAA">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Örneklem</w:t>
      </w:r>
    </w:p>
    <w:p w14:paraId="30177CD8" w14:textId="4FC61F2C" w:rsidR="00285388" w:rsidRPr="00D44A56" w:rsidRDefault="00285388" w:rsidP="00771540">
      <w:pPr>
        <w:spacing w:line="360" w:lineRule="auto"/>
        <w:ind w:firstLine="708"/>
        <w:jc w:val="both"/>
        <w:rPr>
          <w:rFonts w:ascii="Times New Roman" w:eastAsia="Calibri" w:hAnsi="Times New Roman" w:cs="Times New Roman"/>
          <w:color w:val="000000" w:themeColor="text1"/>
          <w:sz w:val="24"/>
          <w:szCs w:val="24"/>
        </w:rPr>
      </w:pPr>
      <w:r w:rsidRPr="00285388">
        <w:rPr>
          <w:rFonts w:ascii="Times New Roman" w:eastAsia="Calibri" w:hAnsi="Times New Roman" w:cs="Times New Roman"/>
          <w:sz w:val="24"/>
          <w:szCs w:val="24"/>
        </w:rPr>
        <w:t>Bu araştırmanın örneklemi, 2017-2018 eğitim-öğretim yılının bahar yarıyılında Kafkas Üniversitesi Dede Korkut Eğitim Fakültesi Fen Bil</w:t>
      </w:r>
      <w:r w:rsidR="00213742">
        <w:rPr>
          <w:rFonts w:ascii="Times New Roman" w:eastAsia="Calibri" w:hAnsi="Times New Roman" w:cs="Times New Roman"/>
          <w:sz w:val="24"/>
          <w:szCs w:val="24"/>
        </w:rPr>
        <w:t>gisi</w:t>
      </w:r>
      <w:r w:rsidRPr="00285388">
        <w:rPr>
          <w:rFonts w:ascii="Times New Roman" w:eastAsia="Calibri" w:hAnsi="Times New Roman" w:cs="Times New Roman"/>
          <w:sz w:val="24"/>
          <w:szCs w:val="24"/>
        </w:rPr>
        <w:t xml:space="preserve"> Öğretmenliği Programı 3.sınıfta öğrenim gören 36 öğretmen adayından oluşmaktadır. Araştırmada amaçlı örnekleme yöntemlerinden kolay ulaşılabilir örnekleme yöntemi seçilmiştir (</w:t>
      </w:r>
      <w:r w:rsidRPr="00285388">
        <w:rPr>
          <w:rFonts w:ascii="Times New Roman" w:hAnsi="Times New Roman" w:cs="Times New Roman"/>
          <w:sz w:val="24"/>
          <w:szCs w:val="24"/>
        </w:rPr>
        <w:t>Şimşek ve Yıldırım, 2011</w:t>
      </w:r>
      <w:r w:rsidRPr="00285388">
        <w:rPr>
          <w:rFonts w:ascii="Times New Roman" w:eastAsia="Calibri" w:hAnsi="Times New Roman" w:cs="Times New Roman"/>
          <w:sz w:val="24"/>
          <w:szCs w:val="24"/>
        </w:rPr>
        <w:t xml:space="preserve">). Bu öğretmen adayları, uygulama süreçlerinde </w:t>
      </w:r>
      <w:r w:rsidR="00276533">
        <w:rPr>
          <w:rFonts w:ascii="Times New Roman" w:eastAsia="Calibri" w:hAnsi="Times New Roman" w:cs="Times New Roman"/>
          <w:sz w:val="24"/>
          <w:szCs w:val="24"/>
        </w:rPr>
        <w:t xml:space="preserve">denk </w:t>
      </w:r>
      <w:r w:rsidRPr="00285388">
        <w:rPr>
          <w:rFonts w:ascii="Times New Roman" w:eastAsia="Calibri" w:hAnsi="Times New Roman" w:cs="Times New Roman"/>
          <w:sz w:val="24"/>
          <w:szCs w:val="24"/>
        </w:rPr>
        <w:t>takım</w:t>
      </w:r>
      <w:r w:rsidR="00276533">
        <w:rPr>
          <w:rFonts w:ascii="Times New Roman" w:eastAsia="Calibri" w:hAnsi="Times New Roman" w:cs="Times New Roman"/>
          <w:sz w:val="24"/>
          <w:szCs w:val="24"/>
        </w:rPr>
        <w:t>lar</w:t>
      </w:r>
      <w:r w:rsidRPr="00285388">
        <w:rPr>
          <w:rFonts w:ascii="Times New Roman" w:eastAsia="Calibri" w:hAnsi="Times New Roman" w:cs="Times New Roman"/>
          <w:sz w:val="24"/>
          <w:szCs w:val="24"/>
        </w:rPr>
        <w:t xml:space="preserve"> halinde çalışmaları için heterojen gruplara ayrılmıştır. </w:t>
      </w:r>
      <w:r w:rsidRPr="00D44A56">
        <w:rPr>
          <w:rFonts w:ascii="Times New Roman" w:eastAsia="Calibri" w:hAnsi="Times New Roman" w:cs="Times New Roman"/>
          <w:color w:val="000000" w:themeColor="text1"/>
          <w:sz w:val="24"/>
          <w:szCs w:val="24"/>
        </w:rPr>
        <w:t xml:space="preserve">Gruplar belirlenirken öğretmen adaylarının </w:t>
      </w:r>
      <w:r w:rsidR="00D44A56">
        <w:rPr>
          <w:rFonts w:ascii="Times New Roman" w:eastAsia="Calibri" w:hAnsi="Times New Roman" w:cs="Times New Roman"/>
          <w:color w:val="000000" w:themeColor="text1"/>
          <w:sz w:val="24"/>
          <w:szCs w:val="24"/>
        </w:rPr>
        <w:t xml:space="preserve">geldikleri dönem itibariyle </w:t>
      </w:r>
      <w:r w:rsidRPr="00D44A56">
        <w:rPr>
          <w:rFonts w:ascii="Times New Roman" w:eastAsia="Calibri" w:hAnsi="Times New Roman" w:cs="Times New Roman"/>
          <w:color w:val="000000" w:themeColor="text1"/>
          <w:sz w:val="24"/>
          <w:szCs w:val="24"/>
        </w:rPr>
        <w:t>hem akademik başarıları hem de tasarım ve mühendislik</w:t>
      </w:r>
      <w:r w:rsidR="00D44A56">
        <w:rPr>
          <w:rFonts w:ascii="Times New Roman" w:eastAsia="Calibri" w:hAnsi="Times New Roman" w:cs="Times New Roman"/>
          <w:color w:val="000000" w:themeColor="text1"/>
          <w:sz w:val="24"/>
          <w:szCs w:val="24"/>
        </w:rPr>
        <w:t xml:space="preserve"> konularına ilişkin</w:t>
      </w:r>
      <w:r w:rsidRPr="00D44A56">
        <w:rPr>
          <w:rFonts w:ascii="Times New Roman" w:eastAsia="Calibri" w:hAnsi="Times New Roman" w:cs="Times New Roman"/>
          <w:color w:val="000000" w:themeColor="text1"/>
          <w:sz w:val="24"/>
          <w:szCs w:val="24"/>
        </w:rPr>
        <w:t xml:space="preserve"> yaklaşımları göz önüne alınarak dengeli grupların oluşturulmasına dikkat edilmiştir. </w:t>
      </w:r>
      <w:r w:rsidR="00057CCA" w:rsidRPr="00D44A56">
        <w:rPr>
          <w:rFonts w:ascii="Times New Roman" w:eastAsia="Calibri" w:hAnsi="Times New Roman" w:cs="Times New Roman"/>
          <w:color w:val="000000" w:themeColor="text1"/>
          <w:sz w:val="24"/>
          <w:szCs w:val="24"/>
        </w:rPr>
        <w:t>Ö</w:t>
      </w:r>
      <w:r w:rsidR="002F15C8" w:rsidRPr="00D44A56">
        <w:rPr>
          <w:rFonts w:ascii="Times New Roman" w:eastAsia="Calibri" w:hAnsi="Times New Roman" w:cs="Times New Roman"/>
          <w:color w:val="000000" w:themeColor="text1"/>
          <w:sz w:val="24"/>
          <w:szCs w:val="24"/>
        </w:rPr>
        <w:t xml:space="preserve">ğretmen adaylarının </w:t>
      </w:r>
      <w:r w:rsidR="00057CCA" w:rsidRPr="00D44A56">
        <w:rPr>
          <w:rFonts w:ascii="Times New Roman" w:eastAsia="Calibri" w:hAnsi="Times New Roman" w:cs="Times New Roman"/>
          <w:color w:val="000000" w:themeColor="text1"/>
          <w:sz w:val="24"/>
          <w:szCs w:val="24"/>
        </w:rPr>
        <w:t>mühendislik</w:t>
      </w:r>
      <w:r w:rsidR="00964B6F">
        <w:rPr>
          <w:rFonts w:ascii="Times New Roman" w:eastAsia="Calibri" w:hAnsi="Times New Roman" w:cs="Times New Roman"/>
          <w:color w:val="000000" w:themeColor="text1"/>
          <w:sz w:val="24"/>
          <w:szCs w:val="24"/>
        </w:rPr>
        <w:t xml:space="preserve"> anlayışları</w:t>
      </w:r>
      <w:r w:rsidR="00057CCA" w:rsidRPr="00D44A56">
        <w:rPr>
          <w:rFonts w:ascii="Times New Roman" w:eastAsia="Calibri" w:hAnsi="Times New Roman" w:cs="Times New Roman"/>
          <w:color w:val="000000" w:themeColor="text1"/>
          <w:sz w:val="24"/>
          <w:szCs w:val="24"/>
        </w:rPr>
        <w:t xml:space="preserve"> ve</w:t>
      </w:r>
      <w:r w:rsidR="00964B6F">
        <w:rPr>
          <w:rFonts w:ascii="Times New Roman" w:eastAsia="Calibri" w:hAnsi="Times New Roman" w:cs="Times New Roman"/>
          <w:color w:val="000000" w:themeColor="text1"/>
          <w:sz w:val="24"/>
          <w:szCs w:val="24"/>
        </w:rPr>
        <w:t xml:space="preserve"> eğitimde nasıl kullanılması gerektiğine</w:t>
      </w:r>
      <w:r w:rsidR="00057CCA" w:rsidRPr="00D44A56">
        <w:rPr>
          <w:rFonts w:ascii="Times New Roman" w:eastAsia="Calibri" w:hAnsi="Times New Roman" w:cs="Times New Roman"/>
          <w:color w:val="000000" w:themeColor="text1"/>
          <w:sz w:val="24"/>
          <w:szCs w:val="24"/>
        </w:rPr>
        <w:t xml:space="preserve"> ilişkin yaklaşımlarını incelemek amacıyla iki sorudan oluşan bir mülakat yapılmıştır. Bu mülakatta her bir öğretmen adayına, </w:t>
      </w:r>
      <w:r w:rsidR="00771540" w:rsidRPr="00D44A56">
        <w:rPr>
          <w:rFonts w:ascii="Times New Roman" w:eastAsia="Calibri" w:hAnsi="Times New Roman" w:cs="Times New Roman"/>
          <w:i/>
          <w:color w:val="000000" w:themeColor="text1"/>
          <w:sz w:val="24"/>
          <w:szCs w:val="24"/>
        </w:rPr>
        <w:t>1)</w:t>
      </w:r>
      <w:r w:rsidR="00057CCA" w:rsidRPr="00D44A56">
        <w:rPr>
          <w:rFonts w:ascii="Times New Roman" w:eastAsia="Calibri" w:hAnsi="Times New Roman" w:cs="Times New Roman"/>
          <w:i/>
          <w:color w:val="000000" w:themeColor="text1"/>
          <w:sz w:val="24"/>
          <w:szCs w:val="24"/>
        </w:rPr>
        <w:t>Mühendislik alanların</w:t>
      </w:r>
      <w:r w:rsidR="008E685A" w:rsidRPr="00D44A56">
        <w:rPr>
          <w:rFonts w:ascii="Times New Roman" w:eastAsia="Calibri" w:hAnsi="Times New Roman" w:cs="Times New Roman"/>
          <w:i/>
          <w:color w:val="000000" w:themeColor="text1"/>
          <w:sz w:val="24"/>
          <w:szCs w:val="24"/>
        </w:rPr>
        <w:t xml:space="preserve">a ilginizi nasıl tanımlarsınız? ve </w:t>
      </w:r>
      <w:r w:rsidR="00771540" w:rsidRPr="00D44A56">
        <w:rPr>
          <w:rFonts w:ascii="Times New Roman" w:eastAsia="Calibri" w:hAnsi="Times New Roman" w:cs="Times New Roman"/>
          <w:i/>
          <w:color w:val="000000" w:themeColor="text1"/>
          <w:sz w:val="24"/>
          <w:szCs w:val="24"/>
        </w:rPr>
        <w:t>2)</w:t>
      </w:r>
      <w:r w:rsidR="004D1370" w:rsidRPr="00D44A56">
        <w:rPr>
          <w:rFonts w:ascii="Times New Roman" w:eastAsia="Calibri" w:hAnsi="Times New Roman" w:cs="Times New Roman"/>
          <w:i/>
          <w:color w:val="000000" w:themeColor="text1"/>
          <w:sz w:val="24"/>
          <w:szCs w:val="24"/>
        </w:rPr>
        <w:t>Fen bilimleri derslerinde m</w:t>
      </w:r>
      <w:r w:rsidR="00057CCA" w:rsidRPr="00D44A56">
        <w:rPr>
          <w:rFonts w:ascii="Times New Roman" w:eastAsia="Calibri" w:hAnsi="Times New Roman" w:cs="Times New Roman"/>
          <w:i/>
          <w:color w:val="000000" w:themeColor="text1"/>
          <w:sz w:val="24"/>
          <w:szCs w:val="24"/>
        </w:rPr>
        <w:t>ühendislik uygulamaları</w:t>
      </w:r>
      <w:r w:rsidR="00771540" w:rsidRPr="00D44A56">
        <w:rPr>
          <w:rFonts w:ascii="Times New Roman" w:eastAsia="Calibri" w:hAnsi="Times New Roman" w:cs="Times New Roman"/>
          <w:i/>
          <w:color w:val="000000" w:themeColor="text1"/>
          <w:sz w:val="24"/>
          <w:szCs w:val="24"/>
        </w:rPr>
        <w:t xml:space="preserve"> </w:t>
      </w:r>
      <w:r w:rsidR="004D1370" w:rsidRPr="00D44A56">
        <w:rPr>
          <w:rFonts w:ascii="Times New Roman" w:eastAsia="Calibri" w:hAnsi="Times New Roman" w:cs="Times New Roman"/>
          <w:i/>
          <w:color w:val="000000" w:themeColor="text1"/>
          <w:sz w:val="24"/>
          <w:szCs w:val="24"/>
        </w:rPr>
        <w:t>nasıl kullanıla</w:t>
      </w:r>
      <w:r w:rsidR="00771540" w:rsidRPr="00D44A56">
        <w:rPr>
          <w:rFonts w:ascii="Times New Roman" w:eastAsia="Calibri" w:hAnsi="Times New Roman" w:cs="Times New Roman"/>
          <w:i/>
          <w:color w:val="000000" w:themeColor="text1"/>
          <w:sz w:val="24"/>
          <w:szCs w:val="24"/>
        </w:rPr>
        <w:t>bilir, bu</w:t>
      </w:r>
      <w:r w:rsidR="004D1370" w:rsidRPr="00D44A56">
        <w:rPr>
          <w:rFonts w:ascii="Times New Roman" w:eastAsia="Calibri" w:hAnsi="Times New Roman" w:cs="Times New Roman"/>
          <w:i/>
          <w:color w:val="000000" w:themeColor="text1"/>
          <w:sz w:val="24"/>
          <w:szCs w:val="24"/>
        </w:rPr>
        <w:t xml:space="preserve"> konu</w:t>
      </w:r>
      <w:r w:rsidR="00771540" w:rsidRPr="00D44A56">
        <w:rPr>
          <w:rFonts w:ascii="Times New Roman" w:eastAsia="Calibri" w:hAnsi="Times New Roman" w:cs="Times New Roman"/>
          <w:i/>
          <w:color w:val="000000" w:themeColor="text1"/>
          <w:sz w:val="24"/>
          <w:szCs w:val="24"/>
        </w:rPr>
        <w:t>daki</w:t>
      </w:r>
      <w:r w:rsidR="004D1370" w:rsidRPr="00D44A56">
        <w:rPr>
          <w:rFonts w:ascii="Times New Roman" w:eastAsia="Calibri" w:hAnsi="Times New Roman" w:cs="Times New Roman"/>
          <w:i/>
          <w:color w:val="000000" w:themeColor="text1"/>
          <w:sz w:val="24"/>
          <w:szCs w:val="24"/>
        </w:rPr>
        <w:t xml:space="preserve"> bilginizi nasıl tanımlarsınız</w:t>
      </w:r>
      <w:proofErr w:type="gramStart"/>
      <w:r w:rsidR="004D1370" w:rsidRPr="00D44A56">
        <w:rPr>
          <w:rFonts w:ascii="Times New Roman" w:eastAsia="Calibri" w:hAnsi="Times New Roman" w:cs="Times New Roman"/>
          <w:i/>
          <w:color w:val="000000" w:themeColor="text1"/>
          <w:sz w:val="24"/>
          <w:szCs w:val="24"/>
        </w:rPr>
        <w:t>?.</w:t>
      </w:r>
      <w:proofErr w:type="gramEnd"/>
      <w:r w:rsidR="004D1370" w:rsidRPr="00D44A56">
        <w:rPr>
          <w:rFonts w:ascii="Times New Roman" w:eastAsia="Calibri" w:hAnsi="Times New Roman" w:cs="Times New Roman"/>
          <w:color w:val="000000" w:themeColor="text1"/>
          <w:sz w:val="24"/>
          <w:szCs w:val="24"/>
        </w:rPr>
        <w:t xml:space="preserve"> </w:t>
      </w:r>
      <w:r w:rsidR="00771540" w:rsidRPr="00D44A56">
        <w:rPr>
          <w:rFonts w:ascii="Times New Roman" w:eastAsia="Calibri" w:hAnsi="Times New Roman" w:cs="Times New Roman"/>
          <w:color w:val="000000" w:themeColor="text1"/>
          <w:sz w:val="24"/>
          <w:szCs w:val="24"/>
        </w:rPr>
        <w:t xml:space="preserve">Öğretmen adayları, bu sorulara vermiş oldukları cevapların düzeylerine (mühendisliğe ilgi durumu ve mühendislik bilgisini fen bilimlerinde kullanabilme </w:t>
      </w:r>
      <w:r w:rsidR="00C87DA4" w:rsidRPr="00D44A56">
        <w:rPr>
          <w:rFonts w:ascii="Times New Roman" w:eastAsia="Calibri" w:hAnsi="Times New Roman" w:cs="Times New Roman"/>
          <w:color w:val="000000" w:themeColor="text1"/>
          <w:sz w:val="24"/>
          <w:szCs w:val="24"/>
        </w:rPr>
        <w:t>algısı</w:t>
      </w:r>
      <w:r w:rsidR="00771540" w:rsidRPr="00D44A56">
        <w:rPr>
          <w:rFonts w:ascii="Times New Roman" w:eastAsia="Calibri" w:hAnsi="Times New Roman" w:cs="Times New Roman"/>
          <w:color w:val="000000" w:themeColor="text1"/>
          <w:sz w:val="24"/>
          <w:szCs w:val="24"/>
        </w:rPr>
        <w:t>)  gö</w:t>
      </w:r>
      <w:r w:rsidR="00CD6BCA" w:rsidRPr="00D44A56">
        <w:rPr>
          <w:rFonts w:ascii="Times New Roman" w:eastAsia="Calibri" w:hAnsi="Times New Roman" w:cs="Times New Roman"/>
          <w:color w:val="000000" w:themeColor="text1"/>
          <w:sz w:val="24"/>
          <w:szCs w:val="24"/>
        </w:rPr>
        <w:t>re sınıflandırılarak</w:t>
      </w:r>
      <w:r w:rsidR="00771540" w:rsidRPr="00D44A56">
        <w:rPr>
          <w:rFonts w:ascii="Times New Roman" w:eastAsia="Calibri" w:hAnsi="Times New Roman" w:cs="Times New Roman"/>
          <w:color w:val="000000" w:themeColor="text1"/>
          <w:sz w:val="24"/>
          <w:szCs w:val="24"/>
        </w:rPr>
        <w:t xml:space="preserve"> </w:t>
      </w:r>
      <w:r w:rsidR="00771540" w:rsidRPr="00D44A56">
        <w:rPr>
          <w:rFonts w:ascii="Times New Roman" w:eastAsia="Calibri" w:hAnsi="Times New Roman" w:cs="Times New Roman"/>
          <w:color w:val="000000" w:themeColor="text1"/>
          <w:sz w:val="24"/>
          <w:szCs w:val="24"/>
        </w:rPr>
        <w:lastRenderedPageBreak/>
        <w:t xml:space="preserve">her bir tasarım </w:t>
      </w:r>
      <w:proofErr w:type="gramStart"/>
      <w:r w:rsidR="00771540" w:rsidRPr="00D44A56">
        <w:rPr>
          <w:rFonts w:ascii="Times New Roman" w:eastAsia="Calibri" w:hAnsi="Times New Roman" w:cs="Times New Roman"/>
          <w:color w:val="000000" w:themeColor="text1"/>
          <w:sz w:val="24"/>
          <w:szCs w:val="24"/>
        </w:rPr>
        <w:t>grubuna  dağıtılmışlardır</w:t>
      </w:r>
      <w:proofErr w:type="gramEnd"/>
      <w:r w:rsidR="00771540" w:rsidRPr="00D44A56">
        <w:rPr>
          <w:rFonts w:ascii="Times New Roman" w:eastAsia="Calibri" w:hAnsi="Times New Roman" w:cs="Times New Roman"/>
          <w:color w:val="000000" w:themeColor="text1"/>
          <w:sz w:val="24"/>
          <w:szCs w:val="24"/>
        </w:rPr>
        <w:t xml:space="preserve">. </w:t>
      </w:r>
      <w:r w:rsidRPr="00D44A56">
        <w:rPr>
          <w:rFonts w:ascii="Times New Roman" w:eastAsia="Calibri" w:hAnsi="Times New Roman" w:cs="Times New Roman"/>
          <w:color w:val="000000" w:themeColor="text1"/>
          <w:sz w:val="24"/>
          <w:szCs w:val="24"/>
        </w:rPr>
        <w:t xml:space="preserve">Toplam 7 tasarım temelli öğrenme grubu oluşturulmuştur. Bu gruplardan birisi 6 diğer gruplar ise 5’er </w:t>
      </w:r>
      <w:r w:rsidR="007D129E" w:rsidRPr="00D44A56">
        <w:rPr>
          <w:rFonts w:ascii="Times New Roman" w:eastAsia="Calibri" w:hAnsi="Times New Roman" w:cs="Times New Roman"/>
          <w:color w:val="000000" w:themeColor="text1"/>
          <w:sz w:val="24"/>
          <w:szCs w:val="24"/>
        </w:rPr>
        <w:t>F</w:t>
      </w:r>
      <w:r w:rsidRPr="00D44A56">
        <w:rPr>
          <w:rFonts w:ascii="Times New Roman" w:eastAsia="Calibri" w:hAnsi="Times New Roman" w:cs="Times New Roman"/>
          <w:color w:val="000000" w:themeColor="text1"/>
          <w:sz w:val="24"/>
          <w:szCs w:val="24"/>
        </w:rPr>
        <w:t xml:space="preserve">en </w:t>
      </w:r>
      <w:r w:rsidR="007D129E" w:rsidRPr="00D44A56">
        <w:rPr>
          <w:rFonts w:ascii="Times New Roman" w:eastAsia="Calibri" w:hAnsi="Times New Roman" w:cs="Times New Roman"/>
          <w:color w:val="000000" w:themeColor="text1"/>
          <w:sz w:val="24"/>
          <w:szCs w:val="24"/>
        </w:rPr>
        <w:t>B</w:t>
      </w:r>
      <w:r w:rsidRPr="00D44A56">
        <w:rPr>
          <w:rFonts w:ascii="Times New Roman" w:eastAsia="Calibri" w:hAnsi="Times New Roman" w:cs="Times New Roman"/>
          <w:color w:val="000000" w:themeColor="text1"/>
          <w:sz w:val="24"/>
          <w:szCs w:val="24"/>
        </w:rPr>
        <w:t xml:space="preserve">ilimleri öğretmen adayından oluşmuştur. Araştırmadaki heterojen öğrenme gruplarının dağılımı Şekil </w:t>
      </w:r>
      <w:r w:rsidR="00944264" w:rsidRPr="00D44A56">
        <w:rPr>
          <w:rFonts w:ascii="Times New Roman" w:eastAsia="Calibri" w:hAnsi="Times New Roman" w:cs="Times New Roman"/>
          <w:color w:val="000000" w:themeColor="text1"/>
          <w:sz w:val="24"/>
          <w:szCs w:val="24"/>
        </w:rPr>
        <w:t>3</w:t>
      </w:r>
      <w:r w:rsidRPr="00D44A56">
        <w:rPr>
          <w:rFonts w:ascii="Times New Roman" w:eastAsia="Calibri" w:hAnsi="Times New Roman" w:cs="Times New Roman"/>
          <w:color w:val="000000" w:themeColor="text1"/>
          <w:sz w:val="24"/>
          <w:szCs w:val="24"/>
        </w:rPr>
        <w:t>’</w:t>
      </w:r>
      <w:r w:rsidR="00C72A0E" w:rsidRPr="00D44A56">
        <w:rPr>
          <w:rFonts w:ascii="Times New Roman" w:eastAsia="Calibri" w:hAnsi="Times New Roman" w:cs="Times New Roman"/>
          <w:color w:val="000000" w:themeColor="text1"/>
          <w:sz w:val="24"/>
          <w:szCs w:val="24"/>
        </w:rPr>
        <w:t>t</w:t>
      </w:r>
      <w:r w:rsidRPr="00D44A56">
        <w:rPr>
          <w:rFonts w:ascii="Times New Roman" w:eastAsia="Calibri" w:hAnsi="Times New Roman" w:cs="Times New Roman"/>
          <w:color w:val="000000" w:themeColor="text1"/>
          <w:sz w:val="24"/>
          <w:szCs w:val="24"/>
        </w:rPr>
        <w:t>e gösterilmiştir.</w:t>
      </w:r>
    </w:p>
    <w:p w14:paraId="101D4835" w14:textId="77777777" w:rsidR="00285388" w:rsidRDefault="00647DAA" w:rsidP="00794BEA">
      <w:pPr>
        <w:spacing w:after="0" w:line="240" w:lineRule="auto"/>
        <w:jc w:val="center"/>
        <w:rPr>
          <w:rFonts w:ascii="Times New Roman" w:hAnsi="Times New Roman" w:cs="Times New Roman"/>
          <w:sz w:val="24"/>
          <w:szCs w:val="24"/>
        </w:rPr>
      </w:pPr>
      <w:r>
        <w:rPr>
          <w:rFonts w:eastAsia="Calibri" w:cs="Times New Roman"/>
          <w:noProof/>
          <w:szCs w:val="24"/>
          <w:lang w:eastAsia="tr-TR"/>
        </w:rPr>
        <w:drawing>
          <wp:inline distT="0" distB="0" distL="0" distR="0" wp14:anchorId="116589BD" wp14:editId="5DDCE62A">
            <wp:extent cx="3810000" cy="215265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815117" cy="2155541"/>
                    </a:xfrm>
                    <a:prstGeom prst="rect">
                      <a:avLst/>
                    </a:prstGeom>
                    <a:noFill/>
                    <a:ln>
                      <a:noFill/>
                    </a:ln>
                  </pic:spPr>
                </pic:pic>
              </a:graphicData>
            </a:graphic>
          </wp:inline>
        </w:drawing>
      </w:r>
    </w:p>
    <w:p w14:paraId="007C0438" w14:textId="6B78BFF3" w:rsidR="0035022A" w:rsidRPr="00102E9D" w:rsidRDefault="00647DAA" w:rsidP="00102E9D">
      <w:pPr>
        <w:pStyle w:val="ekillerTablosu"/>
        <w:jc w:val="center"/>
        <w:rPr>
          <w:lang w:eastAsia="tr-TR"/>
        </w:rPr>
      </w:pPr>
      <w:bookmarkStart w:id="2" w:name="_Toc14011764"/>
      <w:r w:rsidRPr="00E27E66">
        <w:rPr>
          <w:b/>
          <w:lang w:eastAsia="tr-TR"/>
        </w:rPr>
        <w:t>Şekil</w:t>
      </w:r>
      <w:r>
        <w:rPr>
          <w:b/>
          <w:lang w:eastAsia="tr-TR"/>
        </w:rPr>
        <w:t xml:space="preserve"> </w:t>
      </w:r>
      <w:r w:rsidR="00944264">
        <w:rPr>
          <w:b/>
          <w:lang w:eastAsia="tr-TR"/>
        </w:rPr>
        <w:t>3</w:t>
      </w:r>
      <w:r>
        <w:rPr>
          <w:b/>
          <w:lang w:eastAsia="tr-TR"/>
        </w:rPr>
        <w:t xml:space="preserve">. </w:t>
      </w:r>
      <w:r w:rsidRPr="00647DAA">
        <w:rPr>
          <w:i/>
          <w:lang w:eastAsia="tr-TR"/>
        </w:rPr>
        <w:t>Tasarım temelli heterojen öğrenme gruplarının dağılımı</w:t>
      </w:r>
      <w:bookmarkEnd w:id="2"/>
    </w:p>
    <w:p w14:paraId="30BA93B0" w14:textId="77777777" w:rsidR="00647DAA" w:rsidRDefault="00647DAA" w:rsidP="00647DAA">
      <w:pPr>
        <w:rPr>
          <w:rFonts w:ascii="Times New Roman" w:eastAsia="Times New Roman,Bold" w:hAnsi="Times New Roman" w:cs="Times New Roman"/>
          <w:b/>
          <w:bCs/>
          <w:sz w:val="24"/>
          <w:szCs w:val="24"/>
        </w:rPr>
      </w:pPr>
      <w:r w:rsidRPr="00647DAA">
        <w:rPr>
          <w:rFonts w:ascii="Times New Roman" w:eastAsia="Times New Roman,Bold" w:hAnsi="Times New Roman" w:cs="Times New Roman"/>
          <w:b/>
          <w:bCs/>
          <w:sz w:val="24"/>
          <w:szCs w:val="24"/>
        </w:rPr>
        <w:t>Uygulama Süreci</w:t>
      </w:r>
    </w:p>
    <w:p w14:paraId="00C09B63" w14:textId="77777777" w:rsidR="00647DAA" w:rsidRPr="00647DAA" w:rsidRDefault="00647DAA" w:rsidP="00647DAA">
      <w:pPr>
        <w:spacing w:after="0" w:line="360" w:lineRule="auto"/>
        <w:ind w:firstLine="708"/>
        <w:jc w:val="both"/>
        <w:rPr>
          <w:rFonts w:ascii="Times New Roman" w:hAnsi="Times New Roman" w:cs="Times New Roman"/>
          <w:sz w:val="24"/>
          <w:szCs w:val="24"/>
        </w:rPr>
      </w:pPr>
      <w:r w:rsidRPr="00647DAA">
        <w:rPr>
          <w:rFonts w:ascii="Times New Roman" w:hAnsi="Times New Roman" w:cs="Times New Roman"/>
          <w:sz w:val="24"/>
          <w:szCs w:val="24"/>
        </w:rPr>
        <w:t xml:space="preserve">Deneysel uygulama, 2017-2018 eğitim-öğretim dönemi bahar yarıyılında Kafkas Üniversitesi </w:t>
      </w:r>
      <w:r w:rsidR="005703D6">
        <w:rPr>
          <w:rFonts w:ascii="Times New Roman" w:hAnsi="Times New Roman" w:cs="Times New Roman"/>
          <w:sz w:val="24"/>
          <w:szCs w:val="24"/>
        </w:rPr>
        <w:t xml:space="preserve">Dede Korkut </w:t>
      </w:r>
      <w:r w:rsidRPr="00647DAA">
        <w:rPr>
          <w:rFonts w:ascii="Times New Roman" w:hAnsi="Times New Roman" w:cs="Times New Roman"/>
          <w:sz w:val="24"/>
          <w:szCs w:val="24"/>
        </w:rPr>
        <w:t>Eğitim Fakültesi Fen Bil</w:t>
      </w:r>
      <w:r w:rsidR="00361FE1">
        <w:rPr>
          <w:rFonts w:ascii="Times New Roman" w:hAnsi="Times New Roman" w:cs="Times New Roman"/>
          <w:sz w:val="24"/>
          <w:szCs w:val="24"/>
        </w:rPr>
        <w:t>gisi</w:t>
      </w:r>
      <w:r w:rsidRPr="00647DAA">
        <w:rPr>
          <w:rFonts w:ascii="Times New Roman" w:hAnsi="Times New Roman" w:cs="Times New Roman"/>
          <w:sz w:val="24"/>
          <w:szCs w:val="24"/>
        </w:rPr>
        <w:t xml:space="preserve"> Öğretmenliği 3. sınıf lisans programı derslerinden </w:t>
      </w:r>
      <w:r w:rsidRPr="00102E9D">
        <w:rPr>
          <w:rFonts w:ascii="Times New Roman" w:hAnsi="Times New Roman" w:cs="Times New Roman"/>
          <w:i/>
          <w:sz w:val="24"/>
          <w:szCs w:val="24"/>
        </w:rPr>
        <w:t>“Özel Öğretim Yöntemleri I”</w:t>
      </w:r>
      <w:r w:rsidRPr="00647DAA">
        <w:rPr>
          <w:rFonts w:ascii="Times New Roman" w:hAnsi="Times New Roman" w:cs="Times New Roman"/>
          <w:sz w:val="24"/>
          <w:szCs w:val="24"/>
        </w:rPr>
        <w:t xml:space="preserve"> dersinin 2 saatlik uygulama bölümünde 5 haftalık bir </w:t>
      </w:r>
      <w:r w:rsidR="004F26CC">
        <w:rPr>
          <w:rFonts w:ascii="Times New Roman" w:hAnsi="Times New Roman" w:cs="Times New Roman"/>
          <w:sz w:val="24"/>
          <w:szCs w:val="24"/>
        </w:rPr>
        <w:t>sürede</w:t>
      </w:r>
      <w:r w:rsidRPr="00647DAA">
        <w:rPr>
          <w:rFonts w:ascii="Times New Roman" w:hAnsi="Times New Roman" w:cs="Times New Roman"/>
          <w:sz w:val="24"/>
          <w:szCs w:val="24"/>
        </w:rPr>
        <w:t xml:space="preserve"> yürütülmüştür. Uygulama </w:t>
      </w:r>
      <w:r w:rsidR="00F81FAD">
        <w:rPr>
          <w:rFonts w:ascii="Times New Roman" w:hAnsi="Times New Roman" w:cs="Times New Roman"/>
          <w:sz w:val="24"/>
          <w:szCs w:val="24"/>
        </w:rPr>
        <w:t>başlamadan</w:t>
      </w:r>
      <w:r w:rsidRPr="00647DAA">
        <w:rPr>
          <w:rFonts w:ascii="Times New Roman" w:hAnsi="Times New Roman" w:cs="Times New Roman"/>
          <w:sz w:val="24"/>
          <w:szCs w:val="24"/>
        </w:rPr>
        <w:t xml:space="preserve"> önceki ilk iki hafta, tasarım temelli öğrenmeye ilişkin kuramsal açıklamalar, YouTube kaynaklı tasarım videoların seyredilmesi ve STEM temelli planlama formlarının incelenmesini içermiştir. Tasarım temelli öğrenme grupları uygulamalar boyunca STEM temelli ders planlama formu kullanmışlardır. Bu form, </w:t>
      </w:r>
      <w:r w:rsidRPr="00647DAA">
        <w:rPr>
          <w:rFonts w:ascii="Times New Roman" w:hAnsi="Times New Roman" w:cs="Times New Roman"/>
          <w:i/>
          <w:sz w:val="24"/>
          <w:szCs w:val="24"/>
        </w:rPr>
        <w:t>İstanbul Aydın Üniversitesi STEM Öğretmeni Sertifika Programında</w:t>
      </w:r>
      <w:r w:rsidRPr="00647DAA">
        <w:rPr>
          <w:rFonts w:ascii="Times New Roman" w:hAnsi="Times New Roman" w:cs="Times New Roman"/>
          <w:sz w:val="24"/>
          <w:szCs w:val="24"/>
        </w:rPr>
        <w:t xml:space="preserve"> uygulanan ders planı örnek şablonunu içermektedir. Tasarım temelli gruplar uygulamaya ilişkin fikirlerini</w:t>
      </w:r>
      <w:r w:rsidR="005703D6">
        <w:rPr>
          <w:rFonts w:ascii="Times New Roman" w:hAnsi="Times New Roman" w:cs="Times New Roman"/>
          <w:sz w:val="24"/>
          <w:szCs w:val="24"/>
        </w:rPr>
        <w:t>,</w:t>
      </w:r>
      <w:r w:rsidRPr="00647DAA">
        <w:rPr>
          <w:rFonts w:ascii="Times New Roman" w:hAnsi="Times New Roman" w:cs="Times New Roman"/>
          <w:sz w:val="24"/>
          <w:szCs w:val="24"/>
        </w:rPr>
        <w:t xml:space="preserve"> bu plan içerisinde dört aşamalı olarak oluşturmuşlardır. Bunlar;</w:t>
      </w:r>
    </w:p>
    <w:p w14:paraId="7815D8C6" w14:textId="0F263FAB" w:rsidR="00647DAA" w:rsidRPr="00647DAA" w:rsidRDefault="00647DAA" w:rsidP="00CF3C65">
      <w:pPr>
        <w:pStyle w:val="ListeParagraf"/>
        <w:numPr>
          <w:ilvl w:val="0"/>
          <w:numId w:val="2"/>
        </w:numPr>
        <w:spacing w:line="276" w:lineRule="auto"/>
        <w:ind w:left="851"/>
        <w:jc w:val="both"/>
      </w:pPr>
      <w:r w:rsidRPr="00647DAA">
        <w:t>Etkinlik</w:t>
      </w:r>
      <w:r w:rsidR="002735E4">
        <w:t xml:space="preserve">le </w:t>
      </w:r>
      <w:r w:rsidRPr="00647DAA">
        <w:t>ilgili fen bilimleri, teknoloji, mühendislik, matematik ve 21.yy becerilerine ilişkin kazanımlar</w:t>
      </w:r>
    </w:p>
    <w:p w14:paraId="792A2823" w14:textId="77777777" w:rsidR="00647DAA" w:rsidRPr="00647DAA" w:rsidRDefault="00647DAA" w:rsidP="00CF3C65">
      <w:pPr>
        <w:pStyle w:val="ListeParagraf"/>
        <w:numPr>
          <w:ilvl w:val="0"/>
          <w:numId w:val="2"/>
        </w:numPr>
        <w:spacing w:line="276" w:lineRule="auto"/>
        <w:ind w:left="851"/>
        <w:jc w:val="both"/>
      </w:pPr>
      <w:r w:rsidRPr="00647DAA">
        <w:t>STEM alanlarını ilgilendiren fikirler, hesaplamalar ve açıklamalar</w:t>
      </w:r>
    </w:p>
    <w:p w14:paraId="6152D29B" w14:textId="35B7BAD3" w:rsidR="00647DAA" w:rsidRPr="00647DAA" w:rsidRDefault="00647DAA" w:rsidP="00CF3C65">
      <w:pPr>
        <w:pStyle w:val="ListeParagraf"/>
        <w:numPr>
          <w:ilvl w:val="0"/>
          <w:numId w:val="2"/>
        </w:numPr>
        <w:spacing w:line="276" w:lineRule="auto"/>
        <w:ind w:left="851"/>
        <w:jc w:val="both"/>
      </w:pPr>
      <w:r w:rsidRPr="00647DAA">
        <w:t>Etkinlik tasarım döngüsü (</w:t>
      </w:r>
      <w:r w:rsidR="001957CD">
        <w:t>T</w:t>
      </w:r>
      <w:r w:rsidRPr="00647DAA">
        <w:t>asarım basamakları ve çizimler)</w:t>
      </w:r>
    </w:p>
    <w:p w14:paraId="416662F1" w14:textId="6FCA604B" w:rsidR="00647DAA" w:rsidRDefault="00647DAA" w:rsidP="00647DAA">
      <w:pPr>
        <w:spacing w:line="360" w:lineRule="auto"/>
        <w:jc w:val="both"/>
        <w:rPr>
          <w:rFonts w:ascii="Times New Roman" w:hAnsi="Times New Roman" w:cs="Times New Roman"/>
          <w:sz w:val="24"/>
          <w:szCs w:val="24"/>
        </w:rPr>
      </w:pPr>
      <w:r w:rsidRPr="00647DAA">
        <w:rPr>
          <w:rFonts w:ascii="Times New Roman" w:hAnsi="Times New Roman" w:cs="Times New Roman"/>
          <w:sz w:val="24"/>
          <w:szCs w:val="24"/>
        </w:rPr>
        <w:t xml:space="preserve">Araştırma süresince, fen bilimlerinden belirli ünitelerdeki hedef ve kazanımlar dikkate alınarak, hazırlanan 5 tasarım problemi kullanılmıştır. Tasarım problemlerinin her biri gerçek yaşamdan bir problem durumunu içermektedir. Tasarım temelli öğrenme grupları, her hafta bir problemin tasarım temelli çözümleri üzerinde çalışmışlardır. Uygulama sürecinde kullanılan tasarım problemleri ve öğrenme amaçlarına ilişkin bilgiler Tablo 1’de </w:t>
      </w:r>
      <w:r w:rsidR="00A51906">
        <w:rPr>
          <w:rFonts w:ascii="Times New Roman" w:hAnsi="Times New Roman" w:cs="Times New Roman"/>
          <w:sz w:val="24"/>
          <w:szCs w:val="24"/>
        </w:rPr>
        <w:t>yer almaktadır</w:t>
      </w:r>
      <w:r w:rsidRPr="00647DAA">
        <w:rPr>
          <w:rFonts w:ascii="Times New Roman" w:hAnsi="Times New Roman" w:cs="Times New Roman"/>
          <w:sz w:val="24"/>
          <w:szCs w:val="24"/>
        </w:rPr>
        <w:t>.</w:t>
      </w:r>
    </w:p>
    <w:p w14:paraId="0FEEA134" w14:textId="2184CBFD" w:rsidR="00647DAA" w:rsidRPr="00647DAA" w:rsidRDefault="00647DAA" w:rsidP="00794BEA">
      <w:pPr>
        <w:pStyle w:val="AltBilgi"/>
        <w:spacing w:line="360" w:lineRule="auto"/>
        <w:jc w:val="both"/>
        <w:rPr>
          <w:rFonts w:ascii="Times New Roman" w:hAnsi="Times New Roman" w:cs="Times New Roman"/>
          <w:sz w:val="24"/>
          <w:szCs w:val="24"/>
          <w:lang w:val="en-US"/>
        </w:rPr>
      </w:pPr>
      <w:r w:rsidRPr="00647DAA">
        <w:rPr>
          <w:rFonts w:ascii="Times New Roman" w:hAnsi="Times New Roman" w:cs="Times New Roman"/>
          <w:b/>
          <w:sz w:val="24"/>
          <w:szCs w:val="24"/>
          <w:lang w:val="en-US"/>
        </w:rPr>
        <w:lastRenderedPageBreak/>
        <w:t>Tablo 1</w:t>
      </w:r>
      <w:r w:rsidRPr="00647DAA">
        <w:rPr>
          <w:rFonts w:ascii="Times New Roman" w:hAnsi="Times New Roman" w:cs="Times New Roman"/>
          <w:b/>
          <w:i/>
          <w:sz w:val="24"/>
          <w:szCs w:val="24"/>
          <w:lang w:val="en-US"/>
        </w:rPr>
        <w:t>.</w:t>
      </w:r>
      <w:r w:rsidRPr="00647DAA">
        <w:rPr>
          <w:rFonts w:ascii="Times New Roman" w:hAnsi="Times New Roman" w:cs="Times New Roman"/>
          <w:i/>
          <w:sz w:val="24"/>
          <w:szCs w:val="24"/>
          <w:lang w:val="en-US"/>
        </w:rPr>
        <w:t xml:space="preserve"> Tasarım temelli öğrenme </w:t>
      </w:r>
      <w:r w:rsidR="00D34B7C">
        <w:rPr>
          <w:rFonts w:ascii="Times New Roman" w:hAnsi="Times New Roman" w:cs="Times New Roman"/>
          <w:i/>
          <w:sz w:val="24"/>
          <w:szCs w:val="24"/>
          <w:lang w:val="en-US"/>
        </w:rPr>
        <w:t>problem adı</w:t>
      </w:r>
      <w:r w:rsidRPr="00647DAA">
        <w:rPr>
          <w:rFonts w:ascii="Times New Roman" w:hAnsi="Times New Roman" w:cs="Times New Roman"/>
          <w:i/>
          <w:sz w:val="24"/>
          <w:szCs w:val="24"/>
          <w:lang w:val="en-US"/>
        </w:rPr>
        <w:t xml:space="preserve"> ve öğrenme amaçları</w:t>
      </w: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3"/>
        <w:gridCol w:w="6765"/>
      </w:tblGrid>
      <w:tr w:rsidR="00647DAA" w:rsidRPr="00CF3C65" w14:paraId="44BE4D56" w14:textId="77777777" w:rsidTr="00CF3C65">
        <w:trPr>
          <w:trHeight w:val="88"/>
        </w:trPr>
        <w:tc>
          <w:tcPr>
            <w:tcW w:w="2176" w:type="dxa"/>
            <w:tcBorders>
              <w:top w:val="single" w:sz="4" w:space="0" w:color="auto"/>
              <w:bottom w:val="single" w:sz="4" w:space="0" w:color="auto"/>
            </w:tcBorders>
            <w:vAlign w:val="center"/>
          </w:tcPr>
          <w:p w14:paraId="50AAFFB6" w14:textId="77777777" w:rsidR="00647DAA" w:rsidRPr="006278AF" w:rsidRDefault="00647DAA" w:rsidP="006278AF">
            <w:pPr>
              <w:rPr>
                <w:rFonts w:ascii="Times New Roman" w:hAnsi="Times New Roman" w:cs="Times New Roman"/>
                <w:sz w:val="18"/>
                <w:szCs w:val="18"/>
                <w:lang w:val="en-US"/>
              </w:rPr>
            </w:pPr>
            <w:r w:rsidRPr="006278AF">
              <w:rPr>
                <w:rFonts w:ascii="Times New Roman" w:hAnsi="Times New Roman" w:cs="Times New Roman"/>
                <w:sz w:val="18"/>
                <w:szCs w:val="18"/>
                <w:lang w:val="en-US"/>
              </w:rPr>
              <w:t xml:space="preserve">Tasarım </w:t>
            </w:r>
            <w:r w:rsidR="00CF3C65" w:rsidRPr="006278AF">
              <w:rPr>
                <w:rFonts w:ascii="Times New Roman" w:hAnsi="Times New Roman" w:cs="Times New Roman"/>
                <w:sz w:val="18"/>
                <w:szCs w:val="18"/>
                <w:lang w:val="en-US"/>
              </w:rPr>
              <w:t>p</w:t>
            </w:r>
            <w:r w:rsidRPr="006278AF">
              <w:rPr>
                <w:rFonts w:ascii="Times New Roman" w:hAnsi="Times New Roman" w:cs="Times New Roman"/>
                <w:sz w:val="18"/>
                <w:szCs w:val="18"/>
                <w:lang w:val="en-US"/>
              </w:rPr>
              <w:t>robleminin</w:t>
            </w:r>
            <w:r w:rsidR="00CF3C65" w:rsidRPr="006278AF">
              <w:rPr>
                <w:rFonts w:ascii="Times New Roman" w:hAnsi="Times New Roman" w:cs="Times New Roman"/>
                <w:sz w:val="18"/>
                <w:szCs w:val="18"/>
                <w:lang w:val="en-US"/>
              </w:rPr>
              <w:t xml:space="preserve"> a</w:t>
            </w:r>
            <w:r w:rsidRPr="006278AF">
              <w:rPr>
                <w:rFonts w:ascii="Times New Roman" w:hAnsi="Times New Roman" w:cs="Times New Roman"/>
                <w:sz w:val="18"/>
                <w:szCs w:val="18"/>
                <w:lang w:val="en-US"/>
              </w:rPr>
              <w:t>dı</w:t>
            </w:r>
          </w:p>
        </w:tc>
        <w:tc>
          <w:tcPr>
            <w:tcW w:w="6891" w:type="dxa"/>
            <w:tcBorders>
              <w:top w:val="single" w:sz="4" w:space="0" w:color="auto"/>
              <w:bottom w:val="single" w:sz="4" w:space="0" w:color="auto"/>
            </w:tcBorders>
            <w:vAlign w:val="center"/>
          </w:tcPr>
          <w:p w14:paraId="4B20CF52" w14:textId="77777777" w:rsidR="00647DAA" w:rsidRPr="006278AF" w:rsidRDefault="00647DAA" w:rsidP="00CF3C65">
            <w:pPr>
              <w:jc w:val="center"/>
              <w:rPr>
                <w:rFonts w:ascii="Times New Roman" w:hAnsi="Times New Roman" w:cs="Times New Roman"/>
                <w:sz w:val="18"/>
                <w:szCs w:val="18"/>
                <w:lang w:val="en-US"/>
              </w:rPr>
            </w:pPr>
            <w:r w:rsidRPr="006278AF">
              <w:rPr>
                <w:rFonts w:ascii="Times New Roman" w:hAnsi="Times New Roman" w:cs="Times New Roman"/>
                <w:sz w:val="18"/>
                <w:szCs w:val="18"/>
                <w:lang w:val="en-US"/>
              </w:rPr>
              <w:t xml:space="preserve">Öğrenme </w:t>
            </w:r>
            <w:r w:rsidR="00CF3C65" w:rsidRPr="006278AF">
              <w:rPr>
                <w:rFonts w:ascii="Times New Roman" w:hAnsi="Times New Roman" w:cs="Times New Roman"/>
                <w:sz w:val="18"/>
                <w:szCs w:val="18"/>
                <w:lang w:val="en-US"/>
              </w:rPr>
              <w:t>a</w:t>
            </w:r>
            <w:r w:rsidRPr="006278AF">
              <w:rPr>
                <w:rFonts w:ascii="Times New Roman" w:hAnsi="Times New Roman" w:cs="Times New Roman"/>
                <w:sz w:val="18"/>
                <w:szCs w:val="18"/>
                <w:lang w:val="en-US"/>
              </w:rPr>
              <w:t>macı</w:t>
            </w:r>
          </w:p>
        </w:tc>
      </w:tr>
      <w:tr w:rsidR="00647DAA" w:rsidRPr="00CF3C65" w14:paraId="3B4EDB9A" w14:textId="77777777" w:rsidTr="002728B5">
        <w:trPr>
          <w:trHeight w:val="499"/>
        </w:trPr>
        <w:tc>
          <w:tcPr>
            <w:tcW w:w="2176" w:type="dxa"/>
            <w:tcBorders>
              <w:top w:val="single" w:sz="4" w:space="0" w:color="auto"/>
              <w:bottom w:val="single" w:sz="2" w:space="0" w:color="auto"/>
            </w:tcBorders>
            <w:vAlign w:val="center"/>
          </w:tcPr>
          <w:p w14:paraId="53A9C032" w14:textId="77777777" w:rsidR="00647DAA" w:rsidRPr="00CF3C65" w:rsidRDefault="00647DAA" w:rsidP="00CF3C65">
            <w:pPr>
              <w:rPr>
                <w:rFonts w:ascii="Times New Roman" w:hAnsi="Times New Roman" w:cs="Times New Roman"/>
                <w:sz w:val="18"/>
                <w:szCs w:val="18"/>
                <w:lang w:val="en-US"/>
              </w:rPr>
            </w:pPr>
            <w:r w:rsidRPr="00CF3C65">
              <w:rPr>
                <w:rFonts w:ascii="Times New Roman" w:hAnsi="Times New Roman" w:cs="Times New Roman"/>
                <w:sz w:val="18"/>
                <w:szCs w:val="18"/>
                <w:lang w:val="en-US"/>
              </w:rPr>
              <w:t>1-Yenilenebilir Enerji</w:t>
            </w:r>
          </w:p>
        </w:tc>
        <w:tc>
          <w:tcPr>
            <w:tcW w:w="6891" w:type="dxa"/>
            <w:tcBorders>
              <w:top w:val="single" w:sz="4" w:space="0" w:color="auto"/>
              <w:bottom w:val="single" w:sz="2" w:space="0" w:color="auto"/>
            </w:tcBorders>
            <w:vAlign w:val="center"/>
          </w:tcPr>
          <w:p w14:paraId="323F23D8" w14:textId="14556F0A" w:rsidR="00647DAA" w:rsidRPr="00CF3C65" w:rsidRDefault="007F5E84" w:rsidP="007F5E84">
            <w:pPr>
              <w:jc w:val="both"/>
              <w:rPr>
                <w:rFonts w:ascii="Times New Roman" w:hAnsi="Times New Roman" w:cs="Times New Roman"/>
                <w:sz w:val="18"/>
                <w:szCs w:val="18"/>
                <w:lang w:val="en-US"/>
              </w:rPr>
            </w:pPr>
            <w:r>
              <w:rPr>
                <w:rFonts w:ascii="Times New Roman" w:hAnsi="Times New Roman" w:cs="Times New Roman"/>
                <w:sz w:val="18"/>
                <w:szCs w:val="18"/>
              </w:rPr>
              <w:t>Y</w:t>
            </w:r>
            <w:r w:rsidR="00647DAA" w:rsidRPr="00CF3C65">
              <w:rPr>
                <w:rFonts w:ascii="Times New Roman" w:hAnsi="Times New Roman" w:cs="Times New Roman"/>
                <w:sz w:val="18"/>
                <w:szCs w:val="18"/>
              </w:rPr>
              <w:t>enilenebilir kaynakları</w:t>
            </w:r>
            <w:r>
              <w:rPr>
                <w:rFonts w:ascii="Times New Roman" w:hAnsi="Times New Roman" w:cs="Times New Roman"/>
                <w:sz w:val="18"/>
                <w:szCs w:val="18"/>
              </w:rPr>
              <w:t xml:space="preserve"> kullanarak</w:t>
            </w:r>
            <w:r w:rsidR="00647DAA" w:rsidRPr="00CF3C65">
              <w:rPr>
                <w:rFonts w:ascii="Times New Roman" w:hAnsi="Times New Roman" w:cs="Times New Roman"/>
                <w:sz w:val="18"/>
                <w:szCs w:val="18"/>
              </w:rPr>
              <w:t xml:space="preserve"> </w:t>
            </w:r>
            <w:r>
              <w:rPr>
                <w:rFonts w:ascii="Times New Roman" w:hAnsi="Times New Roman" w:cs="Times New Roman"/>
                <w:sz w:val="18"/>
                <w:szCs w:val="18"/>
              </w:rPr>
              <w:t xml:space="preserve">enerji </w:t>
            </w:r>
            <w:r w:rsidR="00F17FD5">
              <w:rPr>
                <w:rFonts w:ascii="Times New Roman" w:hAnsi="Times New Roman" w:cs="Times New Roman"/>
                <w:sz w:val="18"/>
                <w:szCs w:val="18"/>
              </w:rPr>
              <w:t>üret</w:t>
            </w:r>
            <w:r>
              <w:rPr>
                <w:rFonts w:ascii="Times New Roman" w:hAnsi="Times New Roman" w:cs="Times New Roman"/>
                <w:sz w:val="18"/>
                <w:szCs w:val="18"/>
              </w:rPr>
              <w:t xml:space="preserve">mek ve </w:t>
            </w:r>
            <w:r w:rsidR="00647DAA" w:rsidRPr="00CF3C65">
              <w:rPr>
                <w:rFonts w:ascii="Times New Roman" w:hAnsi="Times New Roman" w:cs="Times New Roman"/>
                <w:sz w:val="18"/>
                <w:szCs w:val="18"/>
              </w:rPr>
              <w:t xml:space="preserve">ürettiği enerjiyi </w:t>
            </w:r>
            <w:r>
              <w:rPr>
                <w:rFonts w:ascii="Times New Roman" w:hAnsi="Times New Roman" w:cs="Times New Roman"/>
                <w:sz w:val="18"/>
                <w:szCs w:val="18"/>
              </w:rPr>
              <w:t xml:space="preserve">hazırlamış olduğu </w:t>
            </w:r>
            <w:r w:rsidR="00647DAA" w:rsidRPr="00CF3C65">
              <w:rPr>
                <w:rFonts w:ascii="Times New Roman" w:hAnsi="Times New Roman" w:cs="Times New Roman"/>
                <w:sz w:val="18"/>
                <w:szCs w:val="18"/>
              </w:rPr>
              <w:t>evin içinde gerekli yerlerde kullanmak için bir sistemi tasarlama</w:t>
            </w:r>
            <w:r>
              <w:rPr>
                <w:rFonts w:ascii="Times New Roman" w:hAnsi="Times New Roman" w:cs="Times New Roman"/>
                <w:sz w:val="18"/>
                <w:szCs w:val="18"/>
              </w:rPr>
              <w:t>.</w:t>
            </w:r>
          </w:p>
        </w:tc>
      </w:tr>
      <w:tr w:rsidR="00647DAA" w:rsidRPr="00CF3C65" w14:paraId="38643AD1" w14:textId="77777777" w:rsidTr="00CF3C65">
        <w:trPr>
          <w:trHeight w:val="260"/>
        </w:trPr>
        <w:tc>
          <w:tcPr>
            <w:tcW w:w="2176" w:type="dxa"/>
            <w:tcBorders>
              <w:top w:val="single" w:sz="2" w:space="0" w:color="auto"/>
              <w:bottom w:val="single" w:sz="2" w:space="0" w:color="auto"/>
            </w:tcBorders>
            <w:vAlign w:val="center"/>
          </w:tcPr>
          <w:p w14:paraId="5B4B7D62" w14:textId="41DD03F9" w:rsidR="00647DAA" w:rsidRPr="00CF3C65" w:rsidRDefault="00647DAA" w:rsidP="00CF3C65">
            <w:pPr>
              <w:rPr>
                <w:rFonts w:ascii="Times New Roman" w:hAnsi="Times New Roman" w:cs="Times New Roman"/>
                <w:sz w:val="18"/>
                <w:szCs w:val="18"/>
                <w:lang w:val="en-US"/>
              </w:rPr>
            </w:pPr>
            <w:r w:rsidRPr="00CF3C65">
              <w:rPr>
                <w:rFonts w:ascii="Times New Roman" w:hAnsi="Times New Roman" w:cs="Times New Roman"/>
                <w:sz w:val="18"/>
                <w:szCs w:val="18"/>
                <w:lang w:val="en-US"/>
              </w:rPr>
              <w:t>2-Evsel Atık</w:t>
            </w:r>
            <w:r w:rsidR="00907446">
              <w:rPr>
                <w:rFonts w:ascii="Times New Roman" w:hAnsi="Times New Roman" w:cs="Times New Roman"/>
                <w:sz w:val="18"/>
                <w:szCs w:val="18"/>
                <w:lang w:val="en-US"/>
              </w:rPr>
              <w:t>ları</w:t>
            </w:r>
            <w:r w:rsidRPr="00CF3C65">
              <w:rPr>
                <w:rFonts w:ascii="Times New Roman" w:hAnsi="Times New Roman" w:cs="Times New Roman"/>
                <w:sz w:val="18"/>
                <w:szCs w:val="18"/>
                <w:lang w:val="en-US"/>
              </w:rPr>
              <w:t xml:space="preserve"> Depolama</w:t>
            </w:r>
          </w:p>
        </w:tc>
        <w:tc>
          <w:tcPr>
            <w:tcW w:w="6891" w:type="dxa"/>
            <w:tcBorders>
              <w:top w:val="single" w:sz="2" w:space="0" w:color="auto"/>
              <w:bottom w:val="single" w:sz="2" w:space="0" w:color="auto"/>
            </w:tcBorders>
            <w:vAlign w:val="center"/>
          </w:tcPr>
          <w:p w14:paraId="7A15FBA7" w14:textId="77777777" w:rsidR="00647DAA" w:rsidRPr="00CF3C65" w:rsidRDefault="00647DAA" w:rsidP="00CF3C65">
            <w:pPr>
              <w:jc w:val="both"/>
              <w:rPr>
                <w:rFonts w:ascii="Times New Roman" w:hAnsi="Times New Roman" w:cs="Times New Roman"/>
                <w:sz w:val="18"/>
                <w:szCs w:val="18"/>
              </w:rPr>
            </w:pPr>
            <w:r w:rsidRPr="00CF3C65">
              <w:rPr>
                <w:rFonts w:ascii="Times New Roman" w:hAnsi="Times New Roman" w:cs="Times New Roman"/>
                <w:sz w:val="18"/>
                <w:szCs w:val="18"/>
              </w:rPr>
              <w:t>Evdeki atıkları geri dönüşüme kazandırabilecek bir depolama sistemi tasarlamak.</w:t>
            </w:r>
          </w:p>
        </w:tc>
      </w:tr>
      <w:tr w:rsidR="00647DAA" w:rsidRPr="00CF3C65" w14:paraId="5CF8983A" w14:textId="77777777" w:rsidTr="00CF3C65">
        <w:trPr>
          <w:trHeight w:val="289"/>
        </w:trPr>
        <w:tc>
          <w:tcPr>
            <w:tcW w:w="2176" w:type="dxa"/>
            <w:tcBorders>
              <w:top w:val="single" w:sz="2" w:space="0" w:color="auto"/>
              <w:bottom w:val="single" w:sz="2" w:space="0" w:color="auto"/>
            </w:tcBorders>
            <w:vAlign w:val="center"/>
          </w:tcPr>
          <w:p w14:paraId="78313538" w14:textId="77777777" w:rsidR="00647DAA" w:rsidRPr="00CF3C65" w:rsidRDefault="00647DAA" w:rsidP="00CF3C65">
            <w:pPr>
              <w:rPr>
                <w:rFonts w:ascii="Times New Roman" w:hAnsi="Times New Roman" w:cs="Times New Roman"/>
                <w:sz w:val="18"/>
                <w:szCs w:val="18"/>
                <w:lang w:val="en-US"/>
              </w:rPr>
            </w:pPr>
            <w:r w:rsidRPr="00CF3C65">
              <w:rPr>
                <w:rFonts w:ascii="Times New Roman" w:hAnsi="Times New Roman" w:cs="Times New Roman"/>
                <w:sz w:val="18"/>
                <w:szCs w:val="18"/>
                <w:lang w:val="en-US"/>
              </w:rPr>
              <w:t>3-Yük Asansörü</w:t>
            </w:r>
          </w:p>
        </w:tc>
        <w:tc>
          <w:tcPr>
            <w:tcW w:w="6891" w:type="dxa"/>
            <w:tcBorders>
              <w:top w:val="single" w:sz="2" w:space="0" w:color="auto"/>
              <w:bottom w:val="single" w:sz="2" w:space="0" w:color="auto"/>
            </w:tcBorders>
            <w:vAlign w:val="center"/>
          </w:tcPr>
          <w:p w14:paraId="12D3A89F" w14:textId="77777777" w:rsidR="00647DAA" w:rsidRPr="00CF3C65" w:rsidRDefault="00647DAA" w:rsidP="00CF3C65">
            <w:pPr>
              <w:jc w:val="both"/>
              <w:rPr>
                <w:rFonts w:ascii="Times New Roman" w:hAnsi="Times New Roman" w:cs="Times New Roman"/>
                <w:sz w:val="18"/>
                <w:szCs w:val="18"/>
                <w:lang w:val="en-US"/>
              </w:rPr>
            </w:pPr>
            <w:r w:rsidRPr="00CF3C65">
              <w:rPr>
                <w:rFonts w:ascii="Times New Roman" w:hAnsi="Times New Roman" w:cs="Times New Roman"/>
                <w:sz w:val="18"/>
                <w:szCs w:val="18"/>
                <w:lang w:val="en-US"/>
              </w:rPr>
              <w:t>Ev ve bahçe içerisinde yükleri taşımak amacıyla bir asansör sistemi tasarlamak.</w:t>
            </w:r>
          </w:p>
        </w:tc>
      </w:tr>
      <w:tr w:rsidR="00647DAA" w:rsidRPr="00CF3C65" w14:paraId="4DFC481F" w14:textId="77777777" w:rsidTr="00CF3C65">
        <w:trPr>
          <w:trHeight w:val="93"/>
        </w:trPr>
        <w:tc>
          <w:tcPr>
            <w:tcW w:w="2176" w:type="dxa"/>
            <w:tcBorders>
              <w:top w:val="single" w:sz="2" w:space="0" w:color="auto"/>
              <w:bottom w:val="single" w:sz="2" w:space="0" w:color="auto"/>
            </w:tcBorders>
            <w:vAlign w:val="center"/>
          </w:tcPr>
          <w:p w14:paraId="47F4D950" w14:textId="77777777" w:rsidR="00647DAA" w:rsidRPr="00CF3C65" w:rsidRDefault="00647DAA" w:rsidP="00CF3C65">
            <w:pPr>
              <w:rPr>
                <w:rFonts w:ascii="Times New Roman" w:hAnsi="Times New Roman" w:cs="Times New Roman"/>
                <w:sz w:val="18"/>
                <w:szCs w:val="18"/>
                <w:lang w:val="en-US"/>
              </w:rPr>
            </w:pPr>
            <w:r w:rsidRPr="00CF3C65">
              <w:rPr>
                <w:rFonts w:ascii="Times New Roman" w:hAnsi="Times New Roman" w:cs="Times New Roman"/>
                <w:sz w:val="18"/>
                <w:szCs w:val="18"/>
                <w:lang w:val="en-US"/>
              </w:rPr>
              <w:t>4-Süs Havuzu</w:t>
            </w:r>
          </w:p>
        </w:tc>
        <w:tc>
          <w:tcPr>
            <w:tcW w:w="6891" w:type="dxa"/>
            <w:tcBorders>
              <w:top w:val="single" w:sz="2" w:space="0" w:color="auto"/>
              <w:bottom w:val="single" w:sz="2" w:space="0" w:color="auto"/>
            </w:tcBorders>
            <w:vAlign w:val="center"/>
          </w:tcPr>
          <w:p w14:paraId="1741AFA7" w14:textId="77777777" w:rsidR="00647DAA" w:rsidRPr="00CF3C65" w:rsidRDefault="00647DAA" w:rsidP="00CF3C65">
            <w:pPr>
              <w:jc w:val="both"/>
              <w:rPr>
                <w:rFonts w:ascii="Times New Roman" w:hAnsi="Times New Roman" w:cs="Times New Roman"/>
                <w:sz w:val="18"/>
                <w:szCs w:val="18"/>
                <w:lang w:val="en-US"/>
              </w:rPr>
            </w:pPr>
            <w:r w:rsidRPr="00CF3C65">
              <w:rPr>
                <w:rFonts w:ascii="Times New Roman" w:hAnsi="Times New Roman" w:cs="Times New Roman"/>
                <w:sz w:val="18"/>
                <w:szCs w:val="18"/>
                <w:lang w:val="en-US"/>
              </w:rPr>
              <w:t>Bahçeye yapılacak bir havuz için suyu basınçla bellirli yüksekliklere çıkmasını sağlayacak bir sistemi tasarlamak.</w:t>
            </w:r>
          </w:p>
        </w:tc>
      </w:tr>
      <w:tr w:rsidR="00647DAA" w:rsidRPr="00CF3C65" w14:paraId="6CE5A7BC" w14:textId="77777777" w:rsidTr="00CF3C65">
        <w:trPr>
          <w:trHeight w:val="340"/>
        </w:trPr>
        <w:tc>
          <w:tcPr>
            <w:tcW w:w="2176" w:type="dxa"/>
            <w:tcBorders>
              <w:top w:val="single" w:sz="2" w:space="0" w:color="auto"/>
              <w:bottom w:val="single" w:sz="4" w:space="0" w:color="auto"/>
            </w:tcBorders>
            <w:vAlign w:val="center"/>
          </w:tcPr>
          <w:p w14:paraId="6267BEC7" w14:textId="77777777" w:rsidR="00647DAA" w:rsidRPr="00CF3C65" w:rsidRDefault="00647DAA" w:rsidP="00CF3C65">
            <w:pPr>
              <w:rPr>
                <w:rFonts w:ascii="Times New Roman" w:hAnsi="Times New Roman" w:cs="Times New Roman"/>
                <w:sz w:val="18"/>
                <w:szCs w:val="18"/>
                <w:lang w:val="en-US"/>
              </w:rPr>
            </w:pPr>
            <w:r w:rsidRPr="00CF3C65">
              <w:rPr>
                <w:rFonts w:ascii="Times New Roman" w:hAnsi="Times New Roman" w:cs="Times New Roman"/>
                <w:sz w:val="18"/>
                <w:szCs w:val="18"/>
                <w:lang w:val="en-US"/>
              </w:rPr>
              <w:t>5-Su kaydırağı</w:t>
            </w:r>
          </w:p>
        </w:tc>
        <w:tc>
          <w:tcPr>
            <w:tcW w:w="6891" w:type="dxa"/>
            <w:tcBorders>
              <w:top w:val="single" w:sz="2" w:space="0" w:color="auto"/>
              <w:bottom w:val="single" w:sz="4" w:space="0" w:color="auto"/>
            </w:tcBorders>
            <w:vAlign w:val="center"/>
          </w:tcPr>
          <w:p w14:paraId="410EB940" w14:textId="77777777" w:rsidR="00647DAA" w:rsidRPr="00CF3C65" w:rsidRDefault="00647DAA" w:rsidP="00CF3C65">
            <w:pPr>
              <w:jc w:val="both"/>
              <w:rPr>
                <w:rFonts w:ascii="Times New Roman" w:hAnsi="Times New Roman" w:cs="Times New Roman"/>
                <w:sz w:val="18"/>
                <w:szCs w:val="18"/>
                <w:lang w:val="en-US"/>
              </w:rPr>
            </w:pPr>
            <w:r w:rsidRPr="00CF3C65">
              <w:rPr>
                <w:rFonts w:ascii="Times New Roman" w:hAnsi="Times New Roman" w:cs="Times New Roman"/>
                <w:sz w:val="18"/>
                <w:szCs w:val="18"/>
                <w:lang w:val="en-US"/>
              </w:rPr>
              <w:t>Bahçeye yapılacak havuza çocukların rahatça kayabileceği yükseklik ve açılarda bir su kaydırağı sistemi tasarlarlamak</w:t>
            </w:r>
          </w:p>
        </w:tc>
      </w:tr>
    </w:tbl>
    <w:p w14:paraId="4160CF2F" w14:textId="0D79D037" w:rsidR="00647DAA" w:rsidRPr="00647DAA" w:rsidRDefault="00647DAA" w:rsidP="00CF3C65">
      <w:pPr>
        <w:spacing w:line="240" w:lineRule="auto"/>
        <w:jc w:val="both"/>
        <w:rPr>
          <w:rFonts w:ascii="Times New Roman" w:hAnsi="Times New Roman" w:cs="Times New Roman"/>
          <w:sz w:val="20"/>
          <w:szCs w:val="20"/>
          <w:lang w:val="en-US"/>
        </w:rPr>
      </w:pPr>
      <w:r w:rsidRPr="00647DAA">
        <w:rPr>
          <w:rFonts w:ascii="Times New Roman" w:hAnsi="Times New Roman" w:cs="Times New Roman"/>
          <w:sz w:val="20"/>
          <w:szCs w:val="20"/>
          <w:lang w:val="en-US"/>
        </w:rPr>
        <w:t xml:space="preserve"> (</w:t>
      </w:r>
      <w:r w:rsidRPr="00CF3C65">
        <w:rPr>
          <w:rFonts w:ascii="Times New Roman" w:hAnsi="Times New Roman" w:cs="Times New Roman"/>
          <w:b/>
          <w:sz w:val="16"/>
          <w:szCs w:val="16"/>
          <w:lang w:val="en-US"/>
        </w:rPr>
        <w:t xml:space="preserve">Not: </w:t>
      </w:r>
      <w:r w:rsidRPr="00CF3C65">
        <w:rPr>
          <w:rFonts w:ascii="Times New Roman" w:hAnsi="Times New Roman" w:cs="Times New Roman"/>
          <w:sz w:val="16"/>
          <w:szCs w:val="16"/>
          <w:lang w:val="en-US"/>
        </w:rPr>
        <w:t xml:space="preserve">Bu </w:t>
      </w:r>
      <w:r w:rsidR="00794BEA" w:rsidRPr="00CF3C65">
        <w:rPr>
          <w:rFonts w:ascii="Times New Roman" w:hAnsi="Times New Roman" w:cs="Times New Roman"/>
          <w:sz w:val="16"/>
          <w:szCs w:val="16"/>
          <w:lang w:val="en-US"/>
        </w:rPr>
        <w:t xml:space="preserve">5 </w:t>
      </w:r>
      <w:r w:rsidR="00907446">
        <w:rPr>
          <w:rFonts w:ascii="Times New Roman" w:hAnsi="Times New Roman" w:cs="Times New Roman"/>
          <w:sz w:val="16"/>
          <w:szCs w:val="16"/>
          <w:lang w:val="en-US"/>
        </w:rPr>
        <w:t>aşamalı aktiveteleri</w:t>
      </w:r>
      <w:r w:rsidRPr="00CF3C65">
        <w:rPr>
          <w:rFonts w:ascii="Times New Roman" w:hAnsi="Times New Roman" w:cs="Times New Roman"/>
          <w:sz w:val="16"/>
          <w:szCs w:val="16"/>
          <w:lang w:val="en-US"/>
        </w:rPr>
        <w:t xml:space="preserve"> her bir grup kendi evlerinin tasarımı olarak düşünmüş ve her </w:t>
      </w:r>
      <w:proofErr w:type="gramStart"/>
      <w:r w:rsidRPr="00CF3C65">
        <w:rPr>
          <w:rFonts w:ascii="Times New Roman" w:hAnsi="Times New Roman" w:cs="Times New Roman"/>
          <w:sz w:val="16"/>
          <w:szCs w:val="16"/>
          <w:lang w:val="en-US"/>
        </w:rPr>
        <w:t>hafta</w:t>
      </w:r>
      <w:proofErr w:type="gramEnd"/>
      <w:r w:rsidRPr="00CF3C65">
        <w:rPr>
          <w:rFonts w:ascii="Times New Roman" w:hAnsi="Times New Roman" w:cs="Times New Roman"/>
          <w:sz w:val="16"/>
          <w:szCs w:val="16"/>
          <w:lang w:val="en-US"/>
        </w:rPr>
        <w:t xml:space="preserve"> yapılan tasarımı diğer tasarım bölümlerine eklemişlerdir.)</w:t>
      </w:r>
    </w:p>
    <w:p w14:paraId="39F90987" w14:textId="3E0B8A59" w:rsidR="005703D6" w:rsidRDefault="00647DAA" w:rsidP="00647DAA">
      <w:pPr>
        <w:spacing w:line="360" w:lineRule="auto"/>
        <w:ind w:firstLine="708"/>
        <w:jc w:val="both"/>
        <w:rPr>
          <w:rFonts w:ascii="Times New Roman" w:hAnsi="Times New Roman" w:cs="Times New Roman"/>
          <w:sz w:val="24"/>
          <w:szCs w:val="24"/>
        </w:rPr>
      </w:pPr>
      <w:r w:rsidRPr="00647DAA">
        <w:rPr>
          <w:rFonts w:ascii="Times New Roman" w:hAnsi="Times New Roman" w:cs="Times New Roman"/>
          <w:sz w:val="24"/>
          <w:szCs w:val="24"/>
        </w:rPr>
        <w:t>Araştırmacı tarafından her haftanın tasarım problemi, önceki uygulamanın bittiği ders saati sonunda gruplara dağıtılmıştır. Uygulamalar, STEM disiplinleriyle ilişkilendirme araştırması, materyal seçimi, güncel hayattan problemin içeriğine uygun tasarımların video ve resimlerin</w:t>
      </w:r>
      <w:r w:rsidR="00A0376F">
        <w:rPr>
          <w:rFonts w:ascii="Times New Roman" w:hAnsi="Times New Roman" w:cs="Times New Roman"/>
          <w:sz w:val="24"/>
          <w:szCs w:val="24"/>
        </w:rPr>
        <w:t>in</w:t>
      </w:r>
      <w:r w:rsidRPr="00647DAA">
        <w:rPr>
          <w:rFonts w:ascii="Times New Roman" w:hAnsi="Times New Roman" w:cs="Times New Roman"/>
          <w:sz w:val="24"/>
          <w:szCs w:val="24"/>
        </w:rPr>
        <w:t xml:space="preserve"> toplanması, tasarım </w:t>
      </w:r>
      <w:proofErr w:type="gramStart"/>
      <w:r w:rsidRPr="00647DAA">
        <w:rPr>
          <w:rFonts w:ascii="Times New Roman" w:hAnsi="Times New Roman" w:cs="Times New Roman"/>
          <w:sz w:val="24"/>
          <w:szCs w:val="24"/>
        </w:rPr>
        <w:t>prototiplerine</w:t>
      </w:r>
      <w:proofErr w:type="gramEnd"/>
      <w:r w:rsidRPr="00647DAA">
        <w:rPr>
          <w:rFonts w:ascii="Times New Roman" w:hAnsi="Times New Roman" w:cs="Times New Roman"/>
          <w:sz w:val="24"/>
          <w:szCs w:val="24"/>
        </w:rPr>
        <w:t xml:space="preserve"> ilişkin çizimler ve STEM temelli aktivite planlarını oluşturma aşamalarıyla sürdürülmüştür. Gruplar uygulama saatine hafta boyunca hazırladıkları tüm doküman ve materyalleri getirmişlerdir. İki saatlik uygulama boyunca problemi çözen tasarımları ortaya çıkarmak için gruplar halinde çalışmışlardır. Gruplar bu uygulama sürelerini iki aşamada tamamlamışlardır. İlk aşamada tüm gruplar uygulama öncesi hazırladıkları STEM aktivite planları, </w:t>
      </w:r>
      <w:proofErr w:type="gramStart"/>
      <w:r w:rsidRPr="00647DAA">
        <w:rPr>
          <w:rFonts w:ascii="Times New Roman" w:hAnsi="Times New Roman" w:cs="Times New Roman"/>
          <w:sz w:val="24"/>
          <w:szCs w:val="24"/>
        </w:rPr>
        <w:t>prototip</w:t>
      </w:r>
      <w:proofErr w:type="gramEnd"/>
      <w:r w:rsidRPr="00647DAA">
        <w:rPr>
          <w:rFonts w:ascii="Times New Roman" w:hAnsi="Times New Roman" w:cs="Times New Roman"/>
          <w:sz w:val="24"/>
          <w:szCs w:val="24"/>
        </w:rPr>
        <w:t xml:space="preserve"> modellerine ilişkin çizimler, kullanılacak materyaller ve özellikleri, fen bilimleriyle kavramsal ilişkisi, modelin matematiksel hesaplamaları ve tasarımın teknolojiye uyumlu hale getirilmesi üzerine tartışmaları ve doküman incelemelerini yapmışlardır. İkinci aşamada araştırma grupları </w:t>
      </w:r>
      <w:proofErr w:type="gramStart"/>
      <w:r w:rsidRPr="00647DAA">
        <w:rPr>
          <w:rFonts w:ascii="Times New Roman" w:hAnsi="Times New Roman" w:cs="Times New Roman"/>
          <w:sz w:val="24"/>
          <w:szCs w:val="24"/>
        </w:rPr>
        <w:t>prototip</w:t>
      </w:r>
      <w:proofErr w:type="gramEnd"/>
      <w:r w:rsidR="00826A1E">
        <w:rPr>
          <w:rFonts w:ascii="Times New Roman" w:hAnsi="Times New Roman" w:cs="Times New Roman"/>
          <w:sz w:val="24"/>
          <w:szCs w:val="24"/>
        </w:rPr>
        <w:t xml:space="preserve"> (ilk örnek)</w:t>
      </w:r>
      <w:r w:rsidRPr="00647DAA">
        <w:rPr>
          <w:rFonts w:ascii="Times New Roman" w:hAnsi="Times New Roman" w:cs="Times New Roman"/>
          <w:sz w:val="24"/>
          <w:szCs w:val="24"/>
        </w:rPr>
        <w:t xml:space="preserve"> için model çizimleri ve hesaplamalarını dikkate alarak tasarımlarını ortaya çıkarmışlardır. </w:t>
      </w:r>
      <w:r w:rsidR="005703D6">
        <w:rPr>
          <w:rFonts w:ascii="Times New Roman" w:hAnsi="Times New Roman" w:cs="Times New Roman"/>
          <w:sz w:val="24"/>
          <w:szCs w:val="24"/>
        </w:rPr>
        <w:t>Uygulama süre</w:t>
      </w:r>
      <w:r w:rsidR="00A0376F">
        <w:rPr>
          <w:rFonts w:ascii="Times New Roman" w:hAnsi="Times New Roman" w:cs="Times New Roman"/>
          <w:sz w:val="24"/>
          <w:szCs w:val="24"/>
        </w:rPr>
        <w:t xml:space="preserve">çlerinden çeşitli </w:t>
      </w:r>
      <w:r w:rsidR="005703D6">
        <w:rPr>
          <w:rFonts w:ascii="Times New Roman" w:hAnsi="Times New Roman" w:cs="Times New Roman"/>
          <w:sz w:val="24"/>
          <w:szCs w:val="24"/>
        </w:rPr>
        <w:t>bölüm</w:t>
      </w:r>
      <w:r w:rsidR="00A0376F">
        <w:rPr>
          <w:rFonts w:ascii="Times New Roman" w:hAnsi="Times New Roman" w:cs="Times New Roman"/>
          <w:sz w:val="24"/>
          <w:szCs w:val="24"/>
        </w:rPr>
        <w:t>ler</w:t>
      </w:r>
      <w:r w:rsidR="005703D6">
        <w:rPr>
          <w:rFonts w:ascii="Times New Roman" w:hAnsi="Times New Roman" w:cs="Times New Roman"/>
          <w:sz w:val="24"/>
          <w:szCs w:val="24"/>
        </w:rPr>
        <w:t xml:space="preserve"> aşağıda </w:t>
      </w:r>
      <w:r w:rsidR="000E5E1B">
        <w:rPr>
          <w:rFonts w:ascii="Times New Roman" w:hAnsi="Times New Roman" w:cs="Times New Roman"/>
          <w:sz w:val="24"/>
          <w:szCs w:val="24"/>
        </w:rPr>
        <w:t>R</w:t>
      </w:r>
      <w:r w:rsidR="005703D6">
        <w:rPr>
          <w:rFonts w:ascii="Times New Roman" w:hAnsi="Times New Roman" w:cs="Times New Roman"/>
          <w:sz w:val="24"/>
          <w:szCs w:val="24"/>
        </w:rPr>
        <w:t>esim</w:t>
      </w:r>
      <w:r w:rsidR="000E5E1B">
        <w:rPr>
          <w:rFonts w:ascii="Times New Roman" w:hAnsi="Times New Roman" w:cs="Times New Roman"/>
          <w:sz w:val="24"/>
          <w:szCs w:val="24"/>
        </w:rPr>
        <w:t xml:space="preserve"> 1’de yer almak</w:t>
      </w:r>
      <w:r w:rsidR="005703D6">
        <w:rPr>
          <w:rFonts w:ascii="Times New Roman" w:hAnsi="Times New Roman" w:cs="Times New Roman"/>
          <w:sz w:val="24"/>
          <w:szCs w:val="24"/>
        </w:rPr>
        <w:t>tadır.</w:t>
      </w:r>
    </w:p>
    <w:p w14:paraId="21EF5683" w14:textId="77777777" w:rsidR="005703D6" w:rsidRDefault="005703D6" w:rsidP="00CF3C65">
      <w:pPr>
        <w:spacing w:line="360" w:lineRule="auto"/>
        <w:ind w:firstLine="708"/>
        <w:jc w:val="center"/>
        <w:rPr>
          <w:rFonts w:ascii="Times New Roman" w:hAnsi="Times New Roman" w:cs="Times New Roman"/>
          <w:sz w:val="24"/>
          <w:szCs w:val="24"/>
        </w:rPr>
      </w:pPr>
      <w:r>
        <w:rPr>
          <w:noProof/>
          <w:lang w:eastAsia="tr-TR"/>
        </w:rPr>
        <w:drawing>
          <wp:inline distT="0" distB="0" distL="0" distR="0" wp14:anchorId="671F3F59" wp14:editId="34CE2CF3">
            <wp:extent cx="3438525" cy="214312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8525" cy="2143125"/>
                    </a:xfrm>
                    <a:prstGeom prst="rect">
                      <a:avLst/>
                    </a:prstGeom>
                    <a:noFill/>
                    <a:ln>
                      <a:noFill/>
                    </a:ln>
                  </pic:spPr>
                </pic:pic>
              </a:graphicData>
            </a:graphic>
          </wp:inline>
        </w:drawing>
      </w:r>
    </w:p>
    <w:p w14:paraId="75D6AA97" w14:textId="23EF76F8" w:rsidR="00CF3C65" w:rsidRDefault="00647DAA" w:rsidP="00CF3C65">
      <w:pPr>
        <w:spacing w:line="360" w:lineRule="auto"/>
        <w:ind w:firstLine="708"/>
        <w:jc w:val="both"/>
        <w:rPr>
          <w:rFonts w:cs="Times New Roman"/>
          <w:color w:val="000000" w:themeColor="text1"/>
          <w:szCs w:val="24"/>
        </w:rPr>
      </w:pPr>
      <w:r w:rsidRPr="00647DAA">
        <w:rPr>
          <w:rFonts w:ascii="Times New Roman" w:hAnsi="Times New Roman" w:cs="Times New Roman"/>
          <w:sz w:val="24"/>
          <w:szCs w:val="24"/>
        </w:rPr>
        <w:t xml:space="preserve">Uygulama süreci bittiğinde her grup sırasıyla problemin çözümü için geliştirdikleri tasarımları diğer gruplara sunmuşlardır. Bu süreç içerisinde her bir grup diğer gruplardan gelen </w:t>
      </w:r>
      <w:r w:rsidRPr="00647DAA">
        <w:rPr>
          <w:rFonts w:ascii="Times New Roman" w:hAnsi="Times New Roman" w:cs="Times New Roman"/>
          <w:sz w:val="24"/>
          <w:szCs w:val="24"/>
        </w:rPr>
        <w:lastRenderedPageBreak/>
        <w:t>soruları da cevaplamışlardır. Son aşamada ise her bir tasarım temelli öğrenme grubu uygulama bitiminin ardından son şeklini verdikleri haftalık STEM aktivite planlarını araştırmacı</w:t>
      </w:r>
      <w:r w:rsidR="006959BD">
        <w:rPr>
          <w:rFonts w:ascii="Times New Roman" w:hAnsi="Times New Roman" w:cs="Times New Roman"/>
          <w:sz w:val="24"/>
          <w:szCs w:val="24"/>
        </w:rPr>
        <w:t>lara</w:t>
      </w:r>
      <w:r w:rsidRPr="00647DAA">
        <w:rPr>
          <w:rFonts w:ascii="Times New Roman" w:hAnsi="Times New Roman" w:cs="Times New Roman"/>
          <w:sz w:val="24"/>
          <w:szCs w:val="24"/>
        </w:rPr>
        <w:t xml:space="preserve"> teslim etmişlerdir. </w:t>
      </w:r>
      <w:r w:rsidRPr="00647DAA">
        <w:rPr>
          <w:rFonts w:ascii="Times New Roman" w:hAnsi="Times New Roman" w:cs="Times New Roman"/>
          <w:color w:val="000000" w:themeColor="text1"/>
          <w:sz w:val="24"/>
          <w:szCs w:val="24"/>
        </w:rPr>
        <w:t>Tasarım temelli öğrenme gruplarının problem çözme aşamaları Tablo 2’te özetlenmiştir</w:t>
      </w:r>
      <w:r w:rsidR="00CF3C65">
        <w:rPr>
          <w:rFonts w:cs="Times New Roman"/>
          <w:color w:val="000000" w:themeColor="text1"/>
          <w:szCs w:val="24"/>
        </w:rPr>
        <w:t>.</w:t>
      </w:r>
    </w:p>
    <w:p w14:paraId="475B5C3D" w14:textId="77777777" w:rsidR="00647DAA" w:rsidRPr="00647DAA" w:rsidRDefault="00647DAA" w:rsidP="00647DAA">
      <w:pPr>
        <w:pStyle w:val="AltBilgi"/>
        <w:spacing w:line="360" w:lineRule="auto"/>
        <w:jc w:val="both"/>
        <w:rPr>
          <w:rFonts w:ascii="Times New Roman" w:hAnsi="Times New Roman" w:cs="Times New Roman"/>
          <w:sz w:val="24"/>
          <w:szCs w:val="24"/>
        </w:rPr>
      </w:pPr>
      <w:r w:rsidRPr="00647DAA">
        <w:rPr>
          <w:rFonts w:ascii="Times New Roman" w:hAnsi="Times New Roman" w:cs="Times New Roman"/>
          <w:b/>
          <w:sz w:val="24"/>
          <w:szCs w:val="24"/>
        </w:rPr>
        <w:t xml:space="preserve">Tablo 2. </w:t>
      </w:r>
      <w:r w:rsidRPr="00647DAA">
        <w:rPr>
          <w:rFonts w:ascii="Times New Roman" w:hAnsi="Times New Roman" w:cs="Times New Roman"/>
          <w:i/>
          <w:sz w:val="24"/>
          <w:szCs w:val="24"/>
        </w:rPr>
        <w:t>Tasarım temelli öğrenme gruplarının problem çözme aşamaları</w:t>
      </w: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4"/>
        <w:gridCol w:w="4814"/>
      </w:tblGrid>
      <w:tr w:rsidR="007D2111" w:rsidRPr="007D2111" w14:paraId="4D966071" w14:textId="77777777" w:rsidTr="006278AF">
        <w:trPr>
          <w:trHeight w:val="249"/>
        </w:trPr>
        <w:tc>
          <w:tcPr>
            <w:tcW w:w="4173" w:type="dxa"/>
            <w:tcBorders>
              <w:top w:val="single" w:sz="4" w:space="0" w:color="auto"/>
              <w:bottom w:val="single" w:sz="4" w:space="0" w:color="auto"/>
            </w:tcBorders>
            <w:vAlign w:val="center"/>
          </w:tcPr>
          <w:p w14:paraId="16EE73E4" w14:textId="28E1F7C3" w:rsidR="007D2111" w:rsidRPr="006278AF" w:rsidRDefault="007D2111" w:rsidP="006278AF">
            <w:pPr>
              <w:rPr>
                <w:rFonts w:ascii="Times New Roman" w:hAnsi="Times New Roman" w:cs="Times New Roman"/>
                <w:color w:val="000000" w:themeColor="text1"/>
                <w:sz w:val="18"/>
                <w:szCs w:val="18"/>
              </w:rPr>
            </w:pPr>
            <w:r w:rsidRPr="006278AF">
              <w:rPr>
                <w:rFonts w:ascii="Times New Roman" w:hAnsi="Times New Roman" w:cs="Times New Roman"/>
                <w:color w:val="000000" w:themeColor="text1"/>
                <w:sz w:val="18"/>
                <w:szCs w:val="18"/>
              </w:rPr>
              <w:t>Süreç</w:t>
            </w:r>
          </w:p>
        </w:tc>
        <w:tc>
          <w:tcPr>
            <w:tcW w:w="4899" w:type="dxa"/>
            <w:tcBorders>
              <w:top w:val="single" w:sz="4" w:space="0" w:color="auto"/>
              <w:bottom w:val="single" w:sz="4" w:space="0" w:color="auto"/>
            </w:tcBorders>
            <w:vAlign w:val="center"/>
          </w:tcPr>
          <w:p w14:paraId="54E0C29A" w14:textId="052FC10E" w:rsidR="006278AF" w:rsidRPr="006278AF" w:rsidRDefault="007D2111" w:rsidP="006278AF">
            <w:pPr>
              <w:rPr>
                <w:rFonts w:ascii="Times New Roman" w:hAnsi="Times New Roman" w:cs="Times New Roman"/>
                <w:color w:val="000000" w:themeColor="text1"/>
                <w:sz w:val="18"/>
                <w:szCs w:val="18"/>
              </w:rPr>
            </w:pPr>
            <w:r w:rsidRPr="006278AF">
              <w:rPr>
                <w:rFonts w:ascii="Times New Roman" w:hAnsi="Times New Roman" w:cs="Times New Roman"/>
                <w:color w:val="000000" w:themeColor="text1"/>
                <w:sz w:val="18"/>
                <w:szCs w:val="18"/>
              </w:rPr>
              <w:t xml:space="preserve">Aktivite </w:t>
            </w:r>
            <w:r w:rsidR="001D789F" w:rsidRPr="006278AF">
              <w:rPr>
                <w:rFonts w:ascii="Times New Roman" w:hAnsi="Times New Roman" w:cs="Times New Roman"/>
                <w:color w:val="000000" w:themeColor="text1"/>
                <w:sz w:val="18"/>
                <w:szCs w:val="18"/>
              </w:rPr>
              <w:t>A</w:t>
            </w:r>
            <w:r w:rsidRPr="006278AF">
              <w:rPr>
                <w:rFonts w:ascii="Times New Roman" w:hAnsi="Times New Roman" w:cs="Times New Roman"/>
                <w:color w:val="000000" w:themeColor="text1"/>
                <w:sz w:val="18"/>
                <w:szCs w:val="18"/>
              </w:rPr>
              <w:t>macı</w:t>
            </w:r>
          </w:p>
        </w:tc>
      </w:tr>
      <w:tr w:rsidR="007D2111" w:rsidRPr="007D2111" w14:paraId="0EA696A8" w14:textId="77777777" w:rsidTr="00CF3C65">
        <w:trPr>
          <w:trHeight w:val="70"/>
        </w:trPr>
        <w:tc>
          <w:tcPr>
            <w:tcW w:w="4173" w:type="dxa"/>
            <w:tcBorders>
              <w:top w:val="single" w:sz="4" w:space="0" w:color="auto"/>
              <w:bottom w:val="single" w:sz="4" w:space="0" w:color="auto"/>
            </w:tcBorders>
            <w:vAlign w:val="center"/>
          </w:tcPr>
          <w:p w14:paraId="1CFEA85E" w14:textId="77777777" w:rsidR="007D2111" w:rsidRPr="007D2111" w:rsidRDefault="007D2111" w:rsidP="007D2111">
            <w:pPr>
              <w:jc w:val="both"/>
              <w:rPr>
                <w:rFonts w:ascii="Times New Roman" w:hAnsi="Times New Roman" w:cs="Times New Roman"/>
                <w:color w:val="000000" w:themeColor="text1"/>
                <w:sz w:val="18"/>
                <w:szCs w:val="18"/>
              </w:rPr>
            </w:pPr>
            <w:r w:rsidRPr="007D2111">
              <w:rPr>
                <w:rFonts w:ascii="Times New Roman" w:hAnsi="Times New Roman" w:cs="Times New Roman"/>
                <w:color w:val="000000" w:themeColor="text1"/>
                <w:sz w:val="18"/>
                <w:szCs w:val="18"/>
              </w:rPr>
              <w:t>1-Problemi tanımlama</w:t>
            </w:r>
          </w:p>
        </w:tc>
        <w:tc>
          <w:tcPr>
            <w:tcW w:w="4899" w:type="dxa"/>
            <w:tcBorders>
              <w:top w:val="single" w:sz="4" w:space="0" w:color="auto"/>
              <w:bottom w:val="single" w:sz="4" w:space="0" w:color="auto"/>
            </w:tcBorders>
            <w:vAlign w:val="center"/>
          </w:tcPr>
          <w:p w14:paraId="708DE567" w14:textId="77777777" w:rsidR="007D2111" w:rsidRPr="007D2111" w:rsidRDefault="007D2111" w:rsidP="007D2111">
            <w:pPr>
              <w:jc w:val="both"/>
              <w:rPr>
                <w:rFonts w:ascii="Times New Roman" w:hAnsi="Times New Roman" w:cs="Times New Roman"/>
                <w:color w:val="000000" w:themeColor="text1"/>
                <w:sz w:val="18"/>
                <w:szCs w:val="18"/>
              </w:rPr>
            </w:pPr>
            <w:r w:rsidRPr="007D2111">
              <w:rPr>
                <w:rFonts w:ascii="Times New Roman" w:hAnsi="Times New Roman" w:cs="Times New Roman"/>
                <w:color w:val="000000" w:themeColor="text1"/>
                <w:sz w:val="18"/>
                <w:szCs w:val="18"/>
              </w:rPr>
              <w:t xml:space="preserve">Her grup kendi içerisinde problem senaryosunu tartışması, </w:t>
            </w:r>
          </w:p>
        </w:tc>
      </w:tr>
      <w:tr w:rsidR="007D2111" w:rsidRPr="007D2111" w14:paraId="49DEBF85" w14:textId="77777777" w:rsidTr="00CF3C65">
        <w:trPr>
          <w:trHeight w:val="70"/>
        </w:trPr>
        <w:tc>
          <w:tcPr>
            <w:tcW w:w="4173" w:type="dxa"/>
            <w:tcBorders>
              <w:top w:val="single" w:sz="4" w:space="0" w:color="auto"/>
              <w:bottom w:val="single" w:sz="4" w:space="0" w:color="auto"/>
            </w:tcBorders>
            <w:vAlign w:val="center"/>
          </w:tcPr>
          <w:p w14:paraId="27EE76C9" w14:textId="77777777" w:rsidR="007D2111" w:rsidRPr="007D2111" w:rsidRDefault="007D2111" w:rsidP="007D2111">
            <w:pPr>
              <w:jc w:val="both"/>
              <w:rPr>
                <w:rFonts w:ascii="Times New Roman" w:hAnsi="Times New Roman" w:cs="Times New Roman"/>
                <w:color w:val="000000" w:themeColor="text1"/>
                <w:sz w:val="18"/>
                <w:szCs w:val="18"/>
              </w:rPr>
            </w:pPr>
            <w:r w:rsidRPr="007D2111">
              <w:rPr>
                <w:rFonts w:ascii="Times New Roman" w:hAnsi="Times New Roman" w:cs="Times New Roman"/>
                <w:color w:val="000000" w:themeColor="text1"/>
                <w:sz w:val="18"/>
                <w:szCs w:val="18"/>
              </w:rPr>
              <w:t>2-Problemin çözümüne ilişkin tartışmalar</w:t>
            </w:r>
          </w:p>
        </w:tc>
        <w:tc>
          <w:tcPr>
            <w:tcW w:w="4899" w:type="dxa"/>
            <w:tcBorders>
              <w:top w:val="single" w:sz="4" w:space="0" w:color="auto"/>
              <w:bottom w:val="single" w:sz="4" w:space="0" w:color="auto"/>
            </w:tcBorders>
            <w:vAlign w:val="center"/>
          </w:tcPr>
          <w:p w14:paraId="024FC900" w14:textId="77777777" w:rsidR="007D2111" w:rsidRPr="007D2111" w:rsidRDefault="007D2111" w:rsidP="007D2111">
            <w:pPr>
              <w:jc w:val="both"/>
              <w:rPr>
                <w:rFonts w:ascii="Times New Roman" w:hAnsi="Times New Roman" w:cs="Times New Roman"/>
                <w:color w:val="000000" w:themeColor="text1"/>
                <w:sz w:val="18"/>
                <w:szCs w:val="18"/>
              </w:rPr>
            </w:pPr>
            <w:r w:rsidRPr="007D2111">
              <w:rPr>
                <w:rFonts w:ascii="Times New Roman" w:hAnsi="Times New Roman" w:cs="Times New Roman"/>
                <w:color w:val="000000" w:themeColor="text1"/>
                <w:sz w:val="18"/>
                <w:szCs w:val="18"/>
              </w:rPr>
              <w:t>Problemin çözümüne ilişkin gerekli olan bilgilerin toplanması ve gözden geçirilmesi</w:t>
            </w:r>
          </w:p>
        </w:tc>
      </w:tr>
      <w:tr w:rsidR="007D2111" w:rsidRPr="007D2111" w14:paraId="45AC1157" w14:textId="77777777" w:rsidTr="00CF3C65">
        <w:trPr>
          <w:trHeight w:val="249"/>
        </w:trPr>
        <w:tc>
          <w:tcPr>
            <w:tcW w:w="4173" w:type="dxa"/>
            <w:tcBorders>
              <w:top w:val="single" w:sz="4" w:space="0" w:color="auto"/>
              <w:bottom w:val="single" w:sz="4" w:space="0" w:color="auto"/>
            </w:tcBorders>
            <w:vAlign w:val="center"/>
          </w:tcPr>
          <w:p w14:paraId="016625D8" w14:textId="77777777" w:rsidR="007D2111" w:rsidRPr="007D2111" w:rsidRDefault="007D2111" w:rsidP="007D2111">
            <w:pPr>
              <w:jc w:val="both"/>
              <w:rPr>
                <w:rFonts w:ascii="Times New Roman" w:hAnsi="Times New Roman" w:cs="Times New Roman"/>
                <w:color w:val="000000" w:themeColor="text1"/>
                <w:sz w:val="18"/>
                <w:szCs w:val="18"/>
              </w:rPr>
            </w:pPr>
            <w:r w:rsidRPr="007D2111">
              <w:rPr>
                <w:rFonts w:ascii="Times New Roman" w:hAnsi="Times New Roman" w:cs="Times New Roman"/>
                <w:color w:val="000000" w:themeColor="text1"/>
                <w:sz w:val="18"/>
                <w:szCs w:val="18"/>
              </w:rPr>
              <w:t>3-STEM aktivite planları ve çizim dokümanlarıyla ön hazırlık</w:t>
            </w:r>
          </w:p>
        </w:tc>
        <w:tc>
          <w:tcPr>
            <w:tcW w:w="4899" w:type="dxa"/>
            <w:tcBorders>
              <w:top w:val="single" w:sz="4" w:space="0" w:color="auto"/>
              <w:bottom w:val="single" w:sz="4" w:space="0" w:color="auto"/>
            </w:tcBorders>
            <w:vAlign w:val="center"/>
          </w:tcPr>
          <w:p w14:paraId="46C66F63" w14:textId="77777777" w:rsidR="007D2111" w:rsidRPr="007D2111" w:rsidRDefault="007D2111" w:rsidP="007D2111">
            <w:pPr>
              <w:jc w:val="both"/>
              <w:rPr>
                <w:rFonts w:ascii="Times New Roman" w:hAnsi="Times New Roman" w:cs="Times New Roman"/>
                <w:color w:val="000000" w:themeColor="text1"/>
                <w:sz w:val="18"/>
                <w:szCs w:val="18"/>
              </w:rPr>
            </w:pPr>
            <w:r w:rsidRPr="007D2111">
              <w:rPr>
                <w:rFonts w:ascii="Times New Roman" w:hAnsi="Times New Roman" w:cs="Times New Roman"/>
                <w:color w:val="000000" w:themeColor="text1"/>
                <w:sz w:val="18"/>
                <w:szCs w:val="18"/>
              </w:rPr>
              <w:t>Tasarım probleminin çözümüne ilişkin toplanan bilgileri STEM aktivite planlarına işleme ve tasarıma ilişkin modelin ön çizimlerinin yapılması</w:t>
            </w:r>
          </w:p>
        </w:tc>
      </w:tr>
      <w:tr w:rsidR="007D2111" w:rsidRPr="007D2111" w14:paraId="746E4A3B" w14:textId="77777777" w:rsidTr="00CF3C65">
        <w:trPr>
          <w:trHeight w:val="143"/>
        </w:trPr>
        <w:tc>
          <w:tcPr>
            <w:tcW w:w="4173" w:type="dxa"/>
            <w:tcBorders>
              <w:top w:val="single" w:sz="4" w:space="0" w:color="auto"/>
              <w:bottom w:val="single" w:sz="4" w:space="0" w:color="auto"/>
            </w:tcBorders>
            <w:vAlign w:val="center"/>
          </w:tcPr>
          <w:p w14:paraId="75221CE1" w14:textId="77777777" w:rsidR="007D2111" w:rsidRPr="007D2111" w:rsidRDefault="007D2111" w:rsidP="007D2111">
            <w:pPr>
              <w:jc w:val="both"/>
              <w:rPr>
                <w:rFonts w:ascii="Times New Roman" w:hAnsi="Times New Roman" w:cs="Times New Roman"/>
                <w:color w:val="000000" w:themeColor="text1"/>
                <w:sz w:val="18"/>
                <w:szCs w:val="18"/>
              </w:rPr>
            </w:pPr>
            <w:r w:rsidRPr="007D2111">
              <w:rPr>
                <w:rFonts w:ascii="Times New Roman" w:hAnsi="Times New Roman" w:cs="Times New Roman"/>
                <w:color w:val="000000" w:themeColor="text1"/>
                <w:sz w:val="18"/>
                <w:szCs w:val="18"/>
              </w:rPr>
              <w:t>4-Tasarım için materyal seçimi</w:t>
            </w:r>
          </w:p>
        </w:tc>
        <w:tc>
          <w:tcPr>
            <w:tcW w:w="4899" w:type="dxa"/>
            <w:tcBorders>
              <w:top w:val="single" w:sz="4" w:space="0" w:color="auto"/>
              <w:bottom w:val="single" w:sz="4" w:space="0" w:color="auto"/>
            </w:tcBorders>
            <w:vAlign w:val="center"/>
          </w:tcPr>
          <w:p w14:paraId="38BAE19E" w14:textId="77777777" w:rsidR="007D2111" w:rsidRPr="007D2111" w:rsidRDefault="007D2111" w:rsidP="007D2111">
            <w:pPr>
              <w:jc w:val="both"/>
              <w:rPr>
                <w:rFonts w:ascii="Times New Roman" w:hAnsi="Times New Roman" w:cs="Times New Roman"/>
                <w:color w:val="000000" w:themeColor="text1"/>
                <w:sz w:val="18"/>
                <w:szCs w:val="18"/>
              </w:rPr>
            </w:pPr>
            <w:r w:rsidRPr="007D2111">
              <w:rPr>
                <w:rFonts w:ascii="Times New Roman" w:hAnsi="Times New Roman" w:cs="Times New Roman"/>
                <w:color w:val="000000" w:themeColor="text1"/>
                <w:sz w:val="18"/>
                <w:szCs w:val="18"/>
              </w:rPr>
              <w:t>Tasarım için gerekli mekanik, elektronik ve diğer materyallerin kararlaştırılması</w:t>
            </w:r>
          </w:p>
        </w:tc>
      </w:tr>
      <w:tr w:rsidR="007D2111" w:rsidRPr="007D2111" w14:paraId="63CA08C1" w14:textId="77777777" w:rsidTr="00CF3C65">
        <w:trPr>
          <w:trHeight w:val="70"/>
        </w:trPr>
        <w:tc>
          <w:tcPr>
            <w:tcW w:w="4173" w:type="dxa"/>
            <w:tcBorders>
              <w:top w:val="single" w:sz="4" w:space="0" w:color="auto"/>
              <w:bottom w:val="single" w:sz="4" w:space="0" w:color="auto"/>
            </w:tcBorders>
            <w:vAlign w:val="center"/>
          </w:tcPr>
          <w:p w14:paraId="46229F7C" w14:textId="77777777" w:rsidR="007D2111" w:rsidRPr="007D2111" w:rsidRDefault="007D2111" w:rsidP="007D2111">
            <w:pPr>
              <w:jc w:val="both"/>
              <w:rPr>
                <w:rFonts w:ascii="Times New Roman" w:hAnsi="Times New Roman" w:cs="Times New Roman"/>
                <w:color w:val="000000" w:themeColor="text1"/>
                <w:sz w:val="18"/>
                <w:szCs w:val="18"/>
              </w:rPr>
            </w:pPr>
            <w:r w:rsidRPr="007D2111">
              <w:rPr>
                <w:rFonts w:ascii="Times New Roman" w:hAnsi="Times New Roman" w:cs="Times New Roman"/>
                <w:color w:val="000000" w:themeColor="text1"/>
                <w:sz w:val="18"/>
                <w:szCs w:val="18"/>
              </w:rPr>
              <w:t>5-Fen bilimleri ilişkisi kurma</w:t>
            </w:r>
          </w:p>
        </w:tc>
        <w:tc>
          <w:tcPr>
            <w:tcW w:w="4899" w:type="dxa"/>
            <w:tcBorders>
              <w:top w:val="single" w:sz="4" w:space="0" w:color="auto"/>
              <w:bottom w:val="single" w:sz="4" w:space="0" w:color="auto"/>
            </w:tcBorders>
            <w:vAlign w:val="center"/>
          </w:tcPr>
          <w:p w14:paraId="394D412C" w14:textId="77777777" w:rsidR="007D2111" w:rsidRPr="007D2111" w:rsidRDefault="007D2111" w:rsidP="007D2111">
            <w:pPr>
              <w:jc w:val="both"/>
              <w:rPr>
                <w:rFonts w:ascii="Times New Roman" w:hAnsi="Times New Roman" w:cs="Times New Roman"/>
                <w:color w:val="000000" w:themeColor="text1"/>
                <w:sz w:val="18"/>
                <w:szCs w:val="18"/>
              </w:rPr>
            </w:pPr>
            <w:r w:rsidRPr="007D2111">
              <w:rPr>
                <w:rFonts w:ascii="Times New Roman" w:hAnsi="Times New Roman" w:cs="Times New Roman"/>
                <w:color w:val="000000" w:themeColor="text1"/>
                <w:sz w:val="18"/>
                <w:szCs w:val="18"/>
              </w:rPr>
              <w:t>Tasarımın fen bilimleri konularıyla ilişkilendirme ve çalışma prensiplerini tespit etme</w:t>
            </w:r>
          </w:p>
        </w:tc>
      </w:tr>
      <w:tr w:rsidR="007D2111" w:rsidRPr="007D2111" w14:paraId="3577FD4C" w14:textId="77777777" w:rsidTr="00CF3C65">
        <w:trPr>
          <w:trHeight w:val="143"/>
        </w:trPr>
        <w:tc>
          <w:tcPr>
            <w:tcW w:w="4173" w:type="dxa"/>
            <w:tcBorders>
              <w:top w:val="single" w:sz="4" w:space="0" w:color="auto"/>
              <w:bottom w:val="single" w:sz="4" w:space="0" w:color="auto"/>
            </w:tcBorders>
            <w:vAlign w:val="center"/>
          </w:tcPr>
          <w:p w14:paraId="58BEB0CC" w14:textId="77777777" w:rsidR="007D2111" w:rsidRPr="007D2111" w:rsidRDefault="007D2111" w:rsidP="007D2111">
            <w:pPr>
              <w:jc w:val="both"/>
              <w:rPr>
                <w:rFonts w:ascii="Times New Roman" w:hAnsi="Times New Roman" w:cs="Times New Roman"/>
                <w:color w:val="000000" w:themeColor="text1"/>
                <w:sz w:val="18"/>
                <w:szCs w:val="18"/>
              </w:rPr>
            </w:pPr>
            <w:r w:rsidRPr="007D2111">
              <w:rPr>
                <w:rFonts w:ascii="Times New Roman" w:hAnsi="Times New Roman" w:cs="Times New Roman"/>
                <w:color w:val="000000" w:themeColor="text1"/>
                <w:sz w:val="18"/>
                <w:szCs w:val="18"/>
              </w:rPr>
              <w:t>6-Matematiksel hesaplamalar</w:t>
            </w:r>
          </w:p>
        </w:tc>
        <w:tc>
          <w:tcPr>
            <w:tcW w:w="4899" w:type="dxa"/>
            <w:tcBorders>
              <w:top w:val="single" w:sz="4" w:space="0" w:color="auto"/>
              <w:bottom w:val="single" w:sz="4" w:space="0" w:color="auto"/>
            </w:tcBorders>
            <w:vAlign w:val="center"/>
          </w:tcPr>
          <w:p w14:paraId="26917666" w14:textId="77777777" w:rsidR="007D2111" w:rsidRPr="007D2111" w:rsidRDefault="007D2111" w:rsidP="007D2111">
            <w:pPr>
              <w:jc w:val="both"/>
              <w:rPr>
                <w:rFonts w:ascii="Times New Roman" w:hAnsi="Times New Roman" w:cs="Times New Roman"/>
                <w:color w:val="000000" w:themeColor="text1"/>
                <w:sz w:val="18"/>
                <w:szCs w:val="18"/>
              </w:rPr>
            </w:pPr>
            <w:r w:rsidRPr="007D2111">
              <w:rPr>
                <w:rFonts w:ascii="Times New Roman" w:hAnsi="Times New Roman" w:cs="Times New Roman"/>
                <w:color w:val="000000" w:themeColor="text1"/>
                <w:sz w:val="18"/>
                <w:szCs w:val="18"/>
              </w:rPr>
              <w:t>Tasarımın doğru çalışmasında materyallere ve modelin bütününe ilişkin hesaplamaların yapılması</w:t>
            </w:r>
          </w:p>
        </w:tc>
      </w:tr>
      <w:tr w:rsidR="007D2111" w:rsidRPr="007D2111" w14:paraId="7CA81E56" w14:textId="77777777" w:rsidTr="00CF3C65">
        <w:trPr>
          <w:trHeight w:val="70"/>
        </w:trPr>
        <w:tc>
          <w:tcPr>
            <w:tcW w:w="4173" w:type="dxa"/>
            <w:tcBorders>
              <w:top w:val="single" w:sz="4" w:space="0" w:color="auto"/>
              <w:bottom w:val="single" w:sz="4" w:space="0" w:color="auto"/>
            </w:tcBorders>
            <w:vAlign w:val="center"/>
          </w:tcPr>
          <w:p w14:paraId="573D2912" w14:textId="77777777" w:rsidR="007D2111" w:rsidRPr="007D2111" w:rsidRDefault="007D2111" w:rsidP="007D2111">
            <w:pPr>
              <w:jc w:val="both"/>
              <w:rPr>
                <w:rFonts w:ascii="Times New Roman" w:hAnsi="Times New Roman" w:cs="Times New Roman"/>
                <w:color w:val="000000" w:themeColor="text1"/>
                <w:sz w:val="18"/>
                <w:szCs w:val="18"/>
              </w:rPr>
            </w:pPr>
            <w:r w:rsidRPr="007D2111">
              <w:rPr>
                <w:rFonts w:ascii="Times New Roman" w:hAnsi="Times New Roman" w:cs="Times New Roman"/>
                <w:color w:val="000000" w:themeColor="text1"/>
                <w:sz w:val="18"/>
                <w:szCs w:val="18"/>
              </w:rPr>
              <w:t>7-Mühendislik bilgisini kullanma ve tasarım çizimleri</w:t>
            </w:r>
          </w:p>
        </w:tc>
        <w:tc>
          <w:tcPr>
            <w:tcW w:w="4899" w:type="dxa"/>
            <w:tcBorders>
              <w:top w:val="single" w:sz="4" w:space="0" w:color="auto"/>
              <w:bottom w:val="single" w:sz="4" w:space="0" w:color="auto"/>
            </w:tcBorders>
            <w:vAlign w:val="center"/>
          </w:tcPr>
          <w:p w14:paraId="605D76EC" w14:textId="77777777" w:rsidR="007D2111" w:rsidRPr="007D2111" w:rsidRDefault="007D2111" w:rsidP="007D2111">
            <w:pPr>
              <w:jc w:val="both"/>
              <w:rPr>
                <w:rFonts w:ascii="Times New Roman" w:hAnsi="Times New Roman" w:cs="Times New Roman"/>
                <w:color w:val="000000" w:themeColor="text1"/>
                <w:sz w:val="18"/>
                <w:szCs w:val="18"/>
              </w:rPr>
            </w:pPr>
            <w:r w:rsidRPr="007D2111">
              <w:rPr>
                <w:rFonts w:ascii="Times New Roman" w:hAnsi="Times New Roman" w:cs="Times New Roman"/>
                <w:color w:val="000000" w:themeColor="text1"/>
                <w:sz w:val="18"/>
                <w:szCs w:val="18"/>
              </w:rPr>
              <w:t>Mühendislik prensiplerini kullanarak tasarımsal çözümlerin geliştirmesi</w:t>
            </w:r>
          </w:p>
        </w:tc>
      </w:tr>
      <w:tr w:rsidR="007D2111" w:rsidRPr="007D2111" w14:paraId="445D0711" w14:textId="77777777" w:rsidTr="00CF3C65">
        <w:trPr>
          <w:trHeight w:val="225"/>
        </w:trPr>
        <w:tc>
          <w:tcPr>
            <w:tcW w:w="4173" w:type="dxa"/>
            <w:tcBorders>
              <w:top w:val="single" w:sz="4" w:space="0" w:color="auto"/>
              <w:bottom w:val="single" w:sz="4" w:space="0" w:color="auto"/>
            </w:tcBorders>
            <w:vAlign w:val="center"/>
          </w:tcPr>
          <w:p w14:paraId="58A0CAF1" w14:textId="77777777" w:rsidR="007D2111" w:rsidRPr="007D2111" w:rsidRDefault="007D2111" w:rsidP="007D2111">
            <w:pPr>
              <w:jc w:val="both"/>
              <w:rPr>
                <w:rFonts w:ascii="Times New Roman" w:hAnsi="Times New Roman" w:cs="Times New Roman"/>
                <w:sz w:val="18"/>
                <w:szCs w:val="18"/>
                <w:lang w:eastAsia="tr-TR"/>
              </w:rPr>
            </w:pPr>
            <w:r w:rsidRPr="007D2111">
              <w:rPr>
                <w:rFonts w:ascii="Times New Roman" w:hAnsi="Times New Roman" w:cs="Times New Roman"/>
                <w:sz w:val="18"/>
                <w:szCs w:val="18"/>
                <w:lang w:eastAsia="tr-TR"/>
              </w:rPr>
              <w:t>8-Teknoloji uyumu</w:t>
            </w:r>
          </w:p>
        </w:tc>
        <w:tc>
          <w:tcPr>
            <w:tcW w:w="4899" w:type="dxa"/>
            <w:tcBorders>
              <w:top w:val="single" w:sz="4" w:space="0" w:color="auto"/>
              <w:bottom w:val="single" w:sz="4" w:space="0" w:color="auto"/>
            </w:tcBorders>
            <w:vAlign w:val="center"/>
          </w:tcPr>
          <w:p w14:paraId="2B966993" w14:textId="77777777" w:rsidR="007D2111" w:rsidRPr="007D2111" w:rsidRDefault="007D2111" w:rsidP="007D2111">
            <w:pPr>
              <w:jc w:val="both"/>
              <w:rPr>
                <w:rFonts w:ascii="Times New Roman" w:hAnsi="Times New Roman" w:cs="Times New Roman"/>
                <w:color w:val="000000" w:themeColor="text1"/>
                <w:sz w:val="18"/>
                <w:szCs w:val="18"/>
              </w:rPr>
            </w:pPr>
            <w:r w:rsidRPr="007D2111">
              <w:rPr>
                <w:rFonts w:ascii="Times New Roman" w:hAnsi="Times New Roman" w:cs="Times New Roman"/>
                <w:color w:val="000000" w:themeColor="text1"/>
                <w:sz w:val="18"/>
                <w:szCs w:val="18"/>
              </w:rPr>
              <w:t xml:space="preserve">Tasarımı teknolojiyle bütünleştirecek sistemlere karar verme </w:t>
            </w:r>
          </w:p>
        </w:tc>
      </w:tr>
      <w:tr w:rsidR="007D2111" w:rsidRPr="007D2111" w14:paraId="0A403D0C" w14:textId="77777777" w:rsidTr="00CF3C65">
        <w:trPr>
          <w:trHeight w:val="143"/>
        </w:trPr>
        <w:tc>
          <w:tcPr>
            <w:tcW w:w="4173" w:type="dxa"/>
            <w:tcBorders>
              <w:top w:val="single" w:sz="4" w:space="0" w:color="auto"/>
              <w:bottom w:val="single" w:sz="4" w:space="0" w:color="auto"/>
            </w:tcBorders>
            <w:vAlign w:val="center"/>
          </w:tcPr>
          <w:p w14:paraId="3FE4E8C6" w14:textId="77777777" w:rsidR="007D2111" w:rsidRPr="007D2111" w:rsidRDefault="007D2111" w:rsidP="007D2111">
            <w:pPr>
              <w:jc w:val="both"/>
              <w:rPr>
                <w:rFonts w:ascii="Times New Roman" w:hAnsi="Times New Roman" w:cs="Times New Roman"/>
                <w:sz w:val="18"/>
                <w:szCs w:val="18"/>
                <w:lang w:eastAsia="tr-TR"/>
              </w:rPr>
            </w:pPr>
            <w:r w:rsidRPr="007D2111">
              <w:rPr>
                <w:rFonts w:ascii="Times New Roman" w:hAnsi="Times New Roman" w:cs="Times New Roman"/>
                <w:sz w:val="18"/>
                <w:szCs w:val="18"/>
                <w:lang w:eastAsia="tr-TR"/>
              </w:rPr>
              <w:t xml:space="preserve">9-Prototipi hazırlama </w:t>
            </w:r>
          </w:p>
        </w:tc>
        <w:tc>
          <w:tcPr>
            <w:tcW w:w="4899" w:type="dxa"/>
            <w:tcBorders>
              <w:top w:val="single" w:sz="4" w:space="0" w:color="auto"/>
              <w:bottom w:val="single" w:sz="4" w:space="0" w:color="auto"/>
            </w:tcBorders>
            <w:vAlign w:val="center"/>
          </w:tcPr>
          <w:p w14:paraId="4BC2C65A" w14:textId="77777777" w:rsidR="007D2111" w:rsidRPr="007D2111" w:rsidRDefault="007D2111" w:rsidP="007D2111">
            <w:pPr>
              <w:jc w:val="both"/>
              <w:rPr>
                <w:rFonts w:ascii="Times New Roman" w:hAnsi="Times New Roman" w:cs="Times New Roman"/>
                <w:color w:val="000000" w:themeColor="text1"/>
                <w:sz w:val="18"/>
                <w:szCs w:val="18"/>
              </w:rPr>
            </w:pPr>
            <w:r w:rsidRPr="007D2111">
              <w:rPr>
                <w:rFonts w:ascii="Times New Roman" w:hAnsi="Times New Roman" w:cs="Times New Roman"/>
                <w:color w:val="000000" w:themeColor="text1"/>
                <w:sz w:val="18"/>
                <w:szCs w:val="18"/>
              </w:rPr>
              <w:t>Mekanik ve elektronik parçaları birleştirerek ilk tasarımı ortaya çıkarma ve test etme</w:t>
            </w:r>
          </w:p>
        </w:tc>
      </w:tr>
      <w:tr w:rsidR="007D2111" w:rsidRPr="007D2111" w14:paraId="5E1545FF" w14:textId="77777777" w:rsidTr="00CF3C65">
        <w:trPr>
          <w:trHeight w:val="143"/>
        </w:trPr>
        <w:tc>
          <w:tcPr>
            <w:tcW w:w="4173" w:type="dxa"/>
            <w:tcBorders>
              <w:top w:val="single" w:sz="4" w:space="0" w:color="auto"/>
              <w:bottom w:val="single" w:sz="4" w:space="0" w:color="auto"/>
            </w:tcBorders>
            <w:vAlign w:val="center"/>
          </w:tcPr>
          <w:p w14:paraId="5D729A5F" w14:textId="77777777" w:rsidR="007D2111" w:rsidRPr="007D2111" w:rsidRDefault="007D2111" w:rsidP="007D2111">
            <w:pPr>
              <w:jc w:val="both"/>
              <w:rPr>
                <w:rFonts w:ascii="Times New Roman" w:hAnsi="Times New Roman" w:cs="Times New Roman"/>
                <w:sz w:val="18"/>
                <w:szCs w:val="18"/>
                <w:lang w:eastAsia="tr-TR"/>
              </w:rPr>
            </w:pPr>
            <w:r w:rsidRPr="007D2111">
              <w:rPr>
                <w:rFonts w:ascii="Times New Roman" w:hAnsi="Times New Roman" w:cs="Times New Roman"/>
                <w:sz w:val="18"/>
                <w:szCs w:val="18"/>
                <w:lang w:eastAsia="tr-TR"/>
              </w:rPr>
              <w:t>10-Prototipi sunma ve diğer grupların değerlendirmesi- Optimizasyon</w:t>
            </w:r>
          </w:p>
        </w:tc>
        <w:tc>
          <w:tcPr>
            <w:tcW w:w="4899" w:type="dxa"/>
            <w:tcBorders>
              <w:top w:val="single" w:sz="4" w:space="0" w:color="auto"/>
              <w:bottom w:val="single" w:sz="4" w:space="0" w:color="auto"/>
            </w:tcBorders>
            <w:vAlign w:val="center"/>
          </w:tcPr>
          <w:p w14:paraId="10992461" w14:textId="1963D907" w:rsidR="007D2111" w:rsidRPr="007D2111" w:rsidRDefault="007D2111" w:rsidP="00812568">
            <w:pPr>
              <w:jc w:val="both"/>
              <w:rPr>
                <w:rFonts w:ascii="Times New Roman" w:hAnsi="Times New Roman" w:cs="Times New Roman"/>
                <w:sz w:val="18"/>
                <w:szCs w:val="18"/>
                <w:lang w:eastAsia="tr-TR"/>
              </w:rPr>
            </w:pPr>
            <w:r w:rsidRPr="007D2111">
              <w:rPr>
                <w:rFonts w:ascii="Times New Roman" w:hAnsi="Times New Roman" w:cs="Times New Roman"/>
                <w:sz w:val="18"/>
                <w:szCs w:val="18"/>
                <w:lang w:eastAsia="tr-TR"/>
              </w:rPr>
              <w:t>Grupların tasarladıkları modellerin özelliklerini, STEM alanlarıyla ilişkilerini ve çalışma sistematiğini diğer gruplara sunmaları, diğer grupların değerlendirmeleri ve modeli</w:t>
            </w:r>
            <w:r w:rsidR="00812568">
              <w:rPr>
                <w:rFonts w:ascii="Times New Roman" w:hAnsi="Times New Roman" w:cs="Times New Roman"/>
                <w:sz w:val="18"/>
                <w:szCs w:val="18"/>
                <w:lang w:eastAsia="tr-TR"/>
              </w:rPr>
              <w:t>n</w:t>
            </w:r>
            <w:r w:rsidRPr="007D2111">
              <w:rPr>
                <w:rFonts w:ascii="Times New Roman" w:hAnsi="Times New Roman" w:cs="Times New Roman"/>
                <w:sz w:val="18"/>
                <w:szCs w:val="18"/>
                <w:lang w:eastAsia="tr-TR"/>
              </w:rPr>
              <w:t xml:space="preserve"> öneriler doğrultusunda yeniden gözden geçir</w:t>
            </w:r>
            <w:r w:rsidR="00812568">
              <w:rPr>
                <w:rFonts w:ascii="Times New Roman" w:hAnsi="Times New Roman" w:cs="Times New Roman"/>
                <w:sz w:val="18"/>
                <w:szCs w:val="18"/>
                <w:lang w:eastAsia="tr-TR"/>
              </w:rPr>
              <w:t>ilmesi</w:t>
            </w:r>
          </w:p>
        </w:tc>
      </w:tr>
      <w:tr w:rsidR="007D2111" w:rsidRPr="007D2111" w14:paraId="16DAFA55" w14:textId="77777777" w:rsidTr="00CF3C65">
        <w:trPr>
          <w:trHeight w:val="70"/>
        </w:trPr>
        <w:tc>
          <w:tcPr>
            <w:tcW w:w="4173" w:type="dxa"/>
            <w:tcBorders>
              <w:top w:val="single" w:sz="4" w:space="0" w:color="auto"/>
              <w:bottom w:val="single" w:sz="4" w:space="0" w:color="auto"/>
            </w:tcBorders>
            <w:vAlign w:val="center"/>
          </w:tcPr>
          <w:p w14:paraId="712B40A5" w14:textId="77777777" w:rsidR="007D2111" w:rsidRPr="007D2111" w:rsidRDefault="007D2111" w:rsidP="007D2111">
            <w:pPr>
              <w:jc w:val="both"/>
              <w:rPr>
                <w:rFonts w:ascii="Times New Roman" w:hAnsi="Times New Roman" w:cs="Times New Roman"/>
                <w:sz w:val="18"/>
                <w:szCs w:val="18"/>
                <w:lang w:eastAsia="tr-TR"/>
              </w:rPr>
            </w:pPr>
            <w:r w:rsidRPr="007D2111">
              <w:rPr>
                <w:rFonts w:ascii="Times New Roman" w:hAnsi="Times New Roman" w:cs="Times New Roman"/>
                <w:sz w:val="18"/>
                <w:szCs w:val="18"/>
                <w:lang w:eastAsia="tr-TR"/>
              </w:rPr>
              <w:t>11-STEM aktivite planları ve çizim dokümanlarının son şeklini teslim etme</w:t>
            </w:r>
          </w:p>
        </w:tc>
        <w:tc>
          <w:tcPr>
            <w:tcW w:w="4899" w:type="dxa"/>
            <w:tcBorders>
              <w:top w:val="single" w:sz="4" w:space="0" w:color="auto"/>
              <w:bottom w:val="single" w:sz="4" w:space="0" w:color="auto"/>
            </w:tcBorders>
            <w:vAlign w:val="center"/>
          </w:tcPr>
          <w:p w14:paraId="235BE132" w14:textId="6C014FAC" w:rsidR="007D2111" w:rsidRPr="007D2111" w:rsidRDefault="007D2111" w:rsidP="007D2111">
            <w:pPr>
              <w:jc w:val="both"/>
              <w:rPr>
                <w:rFonts w:ascii="Times New Roman" w:hAnsi="Times New Roman" w:cs="Times New Roman"/>
                <w:sz w:val="18"/>
                <w:szCs w:val="18"/>
                <w:lang w:eastAsia="tr-TR"/>
              </w:rPr>
            </w:pPr>
            <w:r w:rsidRPr="007D2111">
              <w:rPr>
                <w:rFonts w:ascii="Times New Roman" w:hAnsi="Times New Roman" w:cs="Times New Roman"/>
                <w:sz w:val="18"/>
                <w:szCs w:val="18"/>
                <w:lang w:eastAsia="tr-TR"/>
              </w:rPr>
              <w:t>STEM aktivite planları ve model çizimlerinin tasarım</w:t>
            </w:r>
            <w:r w:rsidR="00644F88">
              <w:rPr>
                <w:rFonts w:ascii="Times New Roman" w:hAnsi="Times New Roman" w:cs="Times New Roman"/>
                <w:sz w:val="18"/>
                <w:szCs w:val="18"/>
                <w:lang w:eastAsia="tr-TR"/>
              </w:rPr>
              <w:t>ın</w:t>
            </w:r>
            <w:r w:rsidRPr="007D2111">
              <w:rPr>
                <w:rFonts w:ascii="Times New Roman" w:hAnsi="Times New Roman" w:cs="Times New Roman"/>
                <w:sz w:val="18"/>
                <w:szCs w:val="18"/>
                <w:lang w:eastAsia="tr-TR"/>
              </w:rPr>
              <w:t xml:space="preserve"> son biçimine uygun olarak yeniden düzenlenmesi</w:t>
            </w:r>
          </w:p>
        </w:tc>
      </w:tr>
    </w:tbl>
    <w:p w14:paraId="6245EDF4" w14:textId="77777777" w:rsidR="006244EC" w:rsidRDefault="006244EC" w:rsidP="00647DAA">
      <w:pPr>
        <w:spacing w:after="0" w:line="360" w:lineRule="auto"/>
        <w:jc w:val="both"/>
        <w:rPr>
          <w:rFonts w:ascii="Times New Roman" w:eastAsia="Times New Roman,Bold" w:hAnsi="Times New Roman" w:cs="Times New Roman"/>
          <w:b/>
          <w:bCs/>
          <w:sz w:val="24"/>
          <w:szCs w:val="24"/>
        </w:rPr>
      </w:pPr>
    </w:p>
    <w:p w14:paraId="69C24713" w14:textId="45D4C04C" w:rsidR="00647DAA" w:rsidRPr="00647DAA" w:rsidRDefault="00647DAA" w:rsidP="00647DAA">
      <w:pPr>
        <w:spacing w:after="0" w:line="360" w:lineRule="auto"/>
        <w:jc w:val="both"/>
        <w:rPr>
          <w:rFonts w:ascii="Times New Roman" w:hAnsi="Times New Roman" w:cs="Times New Roman"/>
          <w:sz w:val="24"/>
          <w:szCs w:val="24"/>
        </w:rPr>
      </w:pPr>
      <w:r w:rsidRPr="00647DAA">
        <w:rPr>
          <w:rFonts w:ascii="Times New Roman" w:eastAsia="Times New Roman,Bold" w:hAnsi="Times New Roman" w:cs="Times New Roman"/>
          <w:b/>
          <w:bCs/>
          <w:sz w:val="24"/>
          <w:szCs w:val="24"/>
        </w:rPr>
        <w:t>Veri</w:t>
      </w:r>
      <w:r w:rsidR="00F746C5">
        <w:rPr>
          <w:rFonts w:ascii="Times New Roman" w:eastAsia="Times New Roman,Bold" w:hAnsi="Times New Roman" w:cs="Times New Roman"/>
          <w:b/>
          <w:bCs/>
          <w:sz w:val="24"/>
          <w:szCs w:val="24"/>
        </w:rPr>
        <w:t>lerin</w:t>
      </w:r>
      <w:r w:rsidRPr="00647DAA">
        <w:rPr>
          <w:rFonts w:ascii="Times New Roman" w:eastAsia="Times New Roman,Bold" w:hAnsi="Times New Roman" w:cs="Times New Roman"/>
          <w:b/>
          <w:bCs/>
          <w:sz w:val="24"/>
          <w:szCs w:val="24"/>
        </w:rPr>
        <w:t xml:space="preserve"> Toplanması </w:t>
      </w:r>
    </w:p>
    <w:p w14:paraId="5D2D8695" w14:textId="77777777" w:rsidR="000E5E1B" w:rsidRDefault="00647DAA" w:rsidP="000E5E1B">
      <w:pPr>
        <w:spacing w:after="0" w:line="360" w:lineRule="auto"/>
        <w:ind w:firstLine="708"/>
        <w:jc w:val="both"/>
        <w:rPr>
          <w:rFonts w:ascii="Times New Roman" w:hAnsi="Times New Roman" w:cs="Times New Roman"/>
          <w:b/>
          <w:i/>
          <w:sz w:val="24"/>
          <w:szCs w:val="24"/>
          <w:lang w:eastAsia="tr-TR"/>
        </w:rPr>
      </w:pPr>
      <w:r w:rsidRPr="00647DAA">
        <w:rPr>
          <w:rFonts w:ascii="Times New Roman" w:hAnsi="Times New Roman" w:cs="Times New Roman"/>
          <w:sz w:val="24"/>
          <w:szCs w:val="24"/>
          <w:lang w:eastAsia="tr-TR"/>
        </w:rPr>
        <w:t>Araştırmada nicel ve nitel veri toplama teknikleri kullanılarak veri çeşitliliğinin sağlanması amaçlanmıştır. Araştırmada kullanılan veri toplama araçlarının özellikleri aşağıda sunulmuştur.</w:t>
      </w:r>
    </w:p>
    <w:p w14:paraId="5B4BFC9F" w14:textId="0D275361" w:rsidR="002011D7" w:rsidRPr="00387B8F" w:rsidRDefault="00647DAA" w:rsidP="002011D7">
      <w:pPr>
        <w:spacing w:line="360" w:lineRule="auto"/>
        <w:ind w:firstLine="708"/>
        <w:jc w:val="both"/>
        <w:rPr>
          <w:rFonts w:ascii="Times New Roman" w:hAnsi="Times New Roman" w:cs="Times New Roman"/>
          <w:color w:val="000000" w:themeColor="text1"/>
          <w:sz w:val="24"/>
          <w:szCs w:val="24"/>
          <w:lang w:eastAsia="tr-TR"/>
        </w:rPr>
      </w:pPr>
      <w:r w:rsidRPr="00647DAA">
        <w:rPr>
          <w:rFonts w:ascii="Times New Roman" w:hAnsi="Times New Roman" w:cs="Times New Roman"/>
          <w:b/>
          <w:sz w:val="24"/>
          <w:szCs w:val="24"/>
          <w:lang w:eastAsia="tr-TR"/>
        </w:rPr>
        <w:t>STEM Yetkinlik Algısı Ölçeği</w:t>
      </w:r>
      <w:r>
        <w:rPr>
          <w:rFonts w:ascii="Times New Roman" w:hAnsi="Times New Roman" w:cs="Times New Roman"/>
          <w:b/>
          <w:sz w:val="24"/>
          <w:szCs w:val="24"/>
          <w:lang w:eastAsia="tr-TR"/>
        </w:rPr>
        <w:t>.</w:t>
      </w:r>
      <w:r>
        <w:rPr>
          <w:rFonts w:ascii="Times New Roman" w:hAnsi="Times New Roman" w:cs="Times New Roman"/>
          <w:sz w:val="24"/>
          <w:szCs w:val="24"/>
          <w:lang w:eastAsia="tr-TR"/>
        </w:rPr>
        <w:t xml:space="preserve"> </w:t>
      </w:r>
      <w:r w:rsidRPr="00647DAA">
        <w:rPr>
          <w:rFonts w:ascii="Times New Roman" w:hAnsi="Times New Roman" w:cs="Times New Roman"/>
          <w:sz w:val="24"/>
          <w:szCs w:val="24"/>
          <w:lang w:eastAsia="tr-TR"/>
        </w:rPr>
        <w:t>Alan yazın incelendiğinde birçok STEM tutum ölçeği geliştirme çalışmasının yer aldığı görülmektedir (Faber ve diğ</w:t>
      </w:r>
      <w:proofErr w:type="gramStart"/>
      <w:r w:rsidRPr="00647DAA">
        <w:rPr>
          <w:rFonts w:ascii="Times New Roman" w:hAnsi="Times New Roman" w:cs="Times New Roman"/>
          <w:sz w:val="24"/>
          <w:szCs w:val="24"/>
          <w:lang w:eastAsia="tr-TR"/>
        </w:rPr>
        <w:t>.,</w:t>
      </w:r>
      <w:proofErr w:type="gramEnd"/>
      <w:r w:rsidRPr="00647DAA">
        <w:rPr>
          <w:rFonts w:ascii="Times New Roman" w:hAnsi="Times New Roman" w:cs="Times New Roman"/>
          <w:sz w:val="24"/>
          <w:szCs w:val="24"/>
          <w:lang w:eastAsia="tr-TR"/>
        </w:rPr>
        <w:t xml:space="preserve"> 2013; Guzey, Harwel ve Moore, 2014; Kier, Blanchard, Osborn ve Albert, 2013; Lin ve Wlliams, 2015; The Friday Institute for Educational Innovation, 2012). Mevcut STEM ölçek geliştirme çalışmaları dikkate alınarak bu araştırma için yeni bir ölçek geliştirmeye karar verilmiştir. Bu kapsamda likert derecelendirmenin dışında öğretmen adaylarının yetkinlik algılarını tespit etmek amacıyla 1</w:t>
      </w:r>
      <w:r w:rsidR="002011D7" w:rsidRPr="00647DAA">
        <w:rPr>
          <w:rFonts w:ascii="Times New Roman" w:hAnsi="Times New Roman" w:cs="Times New Roman"/>
          <w:sz w:val="24"/>
          <w:szCs w:val="24"/>
          <w:lang w:eastAsia="tr-TR"/>
        </w:rPr>
        <w:t>’den</w:t>
      </w:r>
      <w:r w:rsidRPr="00647DAA">
        <w:rPr>
          <w:rFonts w:ascii="Times New Roman" w:hAnsi="Times New Roman" w:cs="Times New Roman"/>
          <w:sz w:val="24"/>
          <w:szCs w:val="24"/>
          <w:lang w:eastAsia="tr-TR"/>
        </w:rPr>
        <w:t xml:space="preserve"> (</w:t>
      </w:r>
      <w:r w:rsidR="00452741">
        <w:rPr>
          <w:rFonts w:ascii="Times New Roman" w:hAnsi="Times New Roman" w:cs="Times New Roman"/>
          <w:sz w:val="24"/>
          <w:szCs w:val="24"/>
          <w:lang w:eastAsia="tr-TR"/>
        </w:rPr>
        <w:t>Oldukça Yetersizim</w:t>
      </w:r>
      <w:r w:rsidR="002011D7">
        <w:rPr>
          <w:rFonts w:ascii="Times New Roman" w:hAnsi="Times New Roman" w:cs="Times New Roman"/>
          <w:sz w:val="24"/>
          <w:szCs w:val="24"/>
          <w:lang w:eastAsia="tr-TR"/>
        </w:rPr>
        <w:t>den</w:t>
      </w:r>
      <w:r w:rsidRPr="00647DAA">
        <w:rPr>
          <w:rFonts w:ascii="Times New Roman" w:hAnsi="Times New Roman" w:cs="Times New Roman"/>
          <w:sz w:val="24"/>
          <w:szCs w:val="24"/>
          <w:lang w:eastAsia="tr-TR"/>
        </w:rPr>
        <w:t>), 5</w:t>
      </w:r>
      <w:r w:rsidR="002011D7" w:rsidRPr="00647DAA">
        <w:rPr>
          <w:rFonts w:ascii="Times New Roman" w:hAnsi="Times New Roman" w:cs="Times New Roman"/>
          <w:sz w:val="24"/>
          <w:szCs w:val="24"/>
          <w:lang w:eastAsia="tr-TR"/>
        </w:rPr>
        <w:t>’e</w:t>
      </w:r>
      <w:r w:rsidRPr="00647DAA">
        <w:rPr>
          <w:rFonts w:ascii="Times New Roman" w:hAnsi="Times New Roman" w:cs="Times New Roman"/>
          <w:sz w:val="24"/>
          <w:szCs w:val="24"/>
          <w:lang w:eastAsia="tr-TR"/>
        </w:rPr>
        <w:t xml:space="preserve"> (</w:t>
      </w:r>
      <w:r w:rsidR="00452741">
        <w:rPr>
          <w:rFonts w:ascii="Times New Roman" w:hAnsi="Times New Roman" w:cs="Times New Roman"/>
          <w:sz w:val="24"/>
          <w:szCs w:val="24"/>
          <w:lang w:eastAsia="tr-TR"/>
        </w:rPr>
        <w:t>Oldukça Yeterliyim</w:t>
      </w:r>
      <w:r w:rsidR="002011D7">
        <w:rPr>
          <w:rFonts w:ascii="Times New Roman" w:hAnsi="Times New Roman" w:cs="Times New Roman"/>
          <w:sz w:val="24"/>
          <w:szCs w:val="24"/>
          <w:lang w:eastAsia="tr-TR"/>
        </w:rPr>
        <w:t>e</w:t>
      </w:r>
      <w:r w:rsidRPr="00647DAA">
        <w:rPr>
          <w:rFonts w:ascii="Times New Roman" w:hAnsi="Times New Roman" w:cs="Times New Roman"/>
          <w:sz w:val="24"/>
          <w:szCs w:val="24"/>
          <w:lang w:eastAsia="tr-TR"/>
        </w:rPr>
        <w:t xml:space="preserve">) kadar bir puanlama sistemine sahip ölçek geliştirme amaçlanmıştır. Ölçek </w:t>
      </w:r>
      <w:r w:rsidRPr="00387B8F">
        <w:rPr>
          <w:rFonts w:ascii="Times New Roman" w:hAnsi="Times New Roman" w:cs="Times New Roman"/>
          <w:color w:val="000000" w:themeColor="text1"/>
          <w:sz w:val="24"/>
          <w:szCs w:val="24"/>
          <w:lang w:eastAsia="tr-TR"/>
        </w:rPr>
        <w:t>maddeleri STEM’in dört disiplinine uygun olarak o alandaki öğretmen adayının yetkinliği</w:t>
      </w:r>
      <w:r w:rsidR="006244EC" w:rsidRPr="00387B8F">
        <w:rPr>
          <w:rFonts w:ascii="Times New Roman" w:hAnsi="Times New Roman" w:cs="Times New Roman"/>
          <w:color w:val="000000" w:themeColor="text1"/>
          <w:sz w:val="24"/>
          <w:szCs w:val="24"/>
          <w:lang w:eastAsia="tr-TR"/>
        </w:rPr>
        <w:t>ni</w:t>
      </w:r>
      <w:r w:rsidRPr="00387B8F">
        <w:rPr>
          <w:rFonts w:ascii="Times New Roman" w:hAnsi="Times New Roman" w:cs="Times New Roman"/>
          <w:color w:val="000000" w:themeColor="text1"/>
          <w:sz w:val="24"/>
          <w:szCs w:val="24"/>
          <w:lang w:eastAsia="tr-TR"/>
        </w:rPr>
        <w:t xml:space="preserve"> tanımlayacak şekilde hazırlanmıştır. Ölçek, her bir STEM disiplininden 5 madde olmak üzere toplam 20 maddeden oluşmaktadır. Ölçeğin </w:t>
      </w:r>
      <w:r w:rsidRPr="00387B8F">
        <w:rPr>
          <w:rFonts w:ascii="Times New Roman" w:hAnsi="Times New Roman" w:cs="Times New Roman"/>
          <w:color w:val="000000" w:themeColor="text1"/>
          <w:sz w:val="24"/>
          <w:szCs w:val="24"/>
          <w:lang w:eastAsia="tr-TR"/>
        </w:rPr>
        <w:lastRenderedPageBreak/>
        <w:t xml:space="preserve">bütününden en düşük 20, en yüksek ise 100 puan alınabilmektedir. </w:t>
      </w:r>
      <w:r w:rsidR="008C6190" w:rsidRPr="00387B8F">
        <w:rPr>
          <w:rFonts w:ascii="Times New Roman" w:hAnsi="Times New Roman" w:cs="Times New Roman"/>
          <w:color w:val="000000" w:themeColor="text1"/>
          <w:sz w:val="24"/>
          <w:szCs w:val="24"/>
          <w:lang w:eastAsia="tr-TR"/>
        </w:rPr>
        <w:t xml:space="preserve">Ölçeğin tamamına ait Cronbach α iç tutarlılık </w:t>
      </w:r>
      <w:proofErr w:type="gramStart"/>
      <w:r w:rsidR="008C6190" w:rsidRPr="00387B8F">
        <w:rPr>
          <w:rFonts w:ascii="Times New Roman" w:hAnsi="Times New Roman" w:cs="Times New Roman"/>
          <w:color w:val="000000" w:themeColor="text1"/>
          <w:sz w:val="24"/>
          <w:szCs w:val="24"/>
          <w:lang w:eastAsia="tr-TR"/>
        </w:rPr>
        <w:t>katsayısı .84</w:t>
      </w:r>
      <w:proofErr w:type="gramEnd"/>
      <w:r w:rsidR="008C6190" w:rsidRPr="00387B8F">
        <w:rPr>
          <w:rFonts w:ascii="Times New Roman" w:hAnsi="Times New Roman" w:cs="Times New Roman"/>
          <w:color w:val="000000" w:themeColor="text1"/>
          <w:sz w:val="24"/>
          <w:szCs w:val="24"/>
          <w:lang w:eastAsia="tr-TR"/>
        </w:rPr>
        <w:t xml:space="preserve"> olarak hesaplanmıştır. Ayrıca</w:t>
      </w:r>
      <w:r w:rsidRPr="00387B8F">
        <w:rPr>
          <w:rFonts w:ascii="Times New Roman" w:hAnsi="Times New Roman" w:cs="Times New Roman"/>
          <w:color w:val="000000" w:themeColor="text1"/>
          <w:sz w:val="24"/>
          <w:szCs w:val="24"/>
          <w:lang w:eastAsia="tr-TR"/>
        </w:rPr>
        <w:t xml:space="preserve"> ölçeğin</w:t>
      </w:r>
      <w:r w:rsidR="000D181B" w:rsidRPr="00387B8F">
        <w:rPr>
          <w:rFonts w:ascii="Times New Roman" w:hAnsi="Times New Roman" w:cs="Times New Roman"/>
          <w:color w:val="000000" w:themeColor="text1"/>
          <w:sz w:val="24"/>
          <w:szCs w:val="24"/>
          <w:lang w:eastAsia="tr-TR"/>
        </w:rPr>
        <w:t xml:space="preserve"> alt boyutlarına ait</w:t>
      </w:r>
      <w:r w:rsidRPr="00387B8F">
        <w:rPr>
          <w:rFonts w:ascii="Times New Roman" w:hAnsi="Times New Roman" w:cs="Times New Roman"/>
          <w:color w:val="000000" w:themeColor="text1"/>
          <w:sz w:val="24"/>
          <w:szCs w:val="24"/>
          <w:lang w:eastAsia="tr-TR"/>
        </w:rPr>
        <w:t xml:space="preserve"> iç tutarlılık katsayıları sırasıyla fen </w:t>
      </w:r>
      <w:proofErr w:type="gramStart"/>
      <w:r w:rsidRPr="00387B8F">
        <w:rPr>
          <w:rFonts w:ascii="Times New Roman" w:hAnsi="Times New Roman" w:cs="Times New Roman"/>
          <w:color w:val="000000" w:themeColor="text1"/>
          <w:sz w:val="24"/>
          <w:szCs w:val="24"/>
          <w:lang w:eastAsia="tr-TR"/>
        </w:rPr>
        <w:t>bilimleri .78</w:t>
      </w:r>
      <w:proofErr w:type="gramEnd"/>
      <w:r w:rsidRPr="00387B8F">
        <w:rPr>
          <w:rFonts w:ascii="Times New Roman" w:hAnsi="Times New Roman" w:cs="Times New Roman"/>
          <w:color w:val="000000" w:themeColor="text1"/>
          <w:sz w:val="24"/>
          <w:szCs w:val="24"/>
          <w:lang w:eastAsia="tr-TR"/>
        </w:rPr>
        <w:t>, matematik .83, mühendislik, .79 ve teknoloji .76 olarak hesaplanmıştır (</w:t>
      </w:r>
      <w:r w:rsidR="00E741F2" w:rsidRPr="00387B8F">
        <w:rPr>
          <w:rFonts w:ascii="Times New Roman" w:hAnsi="Times New Roman" w:cs="Times New Roman"/>
          <w:color w:val="000000" w:themeColor="text1"/>
          <w:sz w:val="24"/>
          <w:szCs w:val="24"/>
          <w:lang w:eastAsia="tr-TR"/>
        </w:rPr>
        <w:t>Arslanhan, 2019</w:t>
      </w:r>
      <w:r w:rsidRPr="00387B8F">
        <w:rPr>
          <w:rFonts w:ascii="Times New Roman" w:hAnsi="Times New Roman" w:cs="Times New Roman"/>
          <w:color w:val="000000" w:themeColor="text1"/>
          <w:sz w:val="24"/>
          <w:szCs w:val="24"/>
          <w:lang w:eastAsia="tr-TR"/>
        </w:rPr>
        <w:t xml:space="preserve">). </w:t>
      </w:r>
    </w:p>
    <w:p w14:paraId="6F985C26" w14:textId="1C472C48" w:rsidR="00C722A2" w:rsidRDefault="00647DAA" w:rsidP="000E5E1B">
      <w:pPr>
        <w:spacing w:line="360" w:lineRule="auto"/>
        <w:ind w:firstLine="708"/>
        <w:jc w:val="both"/>
        <w:rPr>
          <w:rFonts w:ascii="Times New Roman" w:hAnsi="Times New Roman" w:cs="Times New Roman"/>
          <w:sz w:val="24"/>
          <w:szCs w:val="24"/>
          <w:lang w:eastAsia="tr-TR"/>
        </w:rPr>
      </w:pPr>
      <w:r w:rsidRPr="0079101A">
        <w:rPr>
          <w:rFonts w:ascii="Times New Roman" w:hAnsi="Times New Roman" w:cs="Times New Roman"/>
          <w:b/>
          <w:sz w:val="24"/>
          <w:szCs w:val="24"/>
          <w:lang w:eastAsia="tr-TR"/>
        </w:rPr>
        <w:t>STEM Alanl</w:t>
      </w:r>
      <w:r w:rsidR="0079101A">
        <w:rPr>
          <w:rFonts w:ascii="Times New Roman" w:hAnsi="Times New Roman" w:cs="Times New Roman"/>
          <w:b/>
          <w:sz w:val="24"/>
          <w:szCs w:val="24"/>
          <w:lang w:eastAsia="tr-TR"/>
        </w:rPr>
        <w:t xml:space="preserve">arı Bilgisi Değerlendirme Formu. </w:t>
      </w:r>
      <w:r w:rsidRPr="00647DAA">
        <w:rPr>
          <w:rFonts w:ascii="Times New Roman" w:hAnsi="Times New Roman" w:cs="Times New Roman"/>
          <w:sz w:val="24"/>
          <w:szCs w:val="24"/>
          <w:lang w:eastAsia="tr-TR"/>
        </w:rPr>
        <w:t>“STEM Alanları Bilgisi Değerlendirme Formu” dört adet</w:t>
      </w:r>
      <w:r w:rsidR="00FD1907">
        <w:rPr>
          <w:rFonts w:ascii="Times New Roman" w:hAnsi="Times New Roman" w:cs="Times New Roman"/>
          <w:sz w:val="24"/>
          <w:szCs w:val="24"/>
          <w:lang w:eastAsia="tr-TR"/>
        </w:rPr>
        <w:t xml:space="preserve"> sorudan oluşmaktadır. </w:t>
      </w:r>
      <w:r w:rsidRPr="00647DAA">
        <w:rPr>
          <w:rFonts w:ascii="Times New Roman" w:hAnsi="Times New Roman" w:cs="Times New Roman"/>
          <w:sz w:val="24"/>
          <w:szCs w:val="24"/>
          <w:lang w:eastAsia="tr-TR"/>
        </w:rPr>
        <w:t xml:space="preserve">Bu sorular, problemin kökü ve problemin çözümünde kullanılacak bilgileri STEM alanlarıyla ilişkilendirmeyi içeren iki bölüm şeklinde hazırlanmıştır. </w:t>
      </w:r>
    </w:p>
    <w:p w14:paraId="4314183D" w14:textId="7B3492D3" w:rsidR="00647DAA" w:rsidRDefault="00647DAA" w:rsidP="0079101A">
      <w:pPr>
        <w:spacing w:after="0" w:line="360" w:lineRule="auto"/>
        <w:ind w:firstLine="708"/>
        <w:jc w:val="both"/>
        <w:rPr>
          <w:rFonts w:ascii="Times New Roman" w:eastAsia="Times New Roman" w:hAnsi="Times New Roman" w:cs="Times New Roman"/>
          <w:sz w:val="24"/>
          <w:szCs w:val="24"/>
          <w:lang w:eastAsia="tr-TR"/>
        </w:rPr>
      </w:pPr>
      <w:r w:rsidRPr="0079101A">
        <w:rPr>
          <w:rFonts w:ascii="Times New Roman" w:hAnsi="Times New Roman" w:cs="Times New Roman"/>
          <w:b/>
          <w:sz w:val="24"/>
          <w:szCs w:val="24"/>
          <w:lang w:eastAsia="tr-TR"/>
        </w:rPr>
        <w:t>STEM Anlayışı Görüşme Formu</w:t>
      </w:r>
      <w:r w:rsidR="0079101A" w:rsidRPr="0079101A">
        <w:rPr>
          <w:rFonts w:ascii="Times New Roman" w:hAnsi="Times New Roman" w:cs="Times New Roman"/>
          <w:b/>
          <w:sz w:val="24"/>
          <w:szCs w:val="24"/>
          <w:lang w:eastAsia="tr-TR"/>
        </w:rPr>
        <w:t>.</w:t>
      </w:r>
      <w:r w:rsidR="0079101A">
        <w:rPr>
          <w:rFonts w:ascii="Times New Roman" w:hAnsi="Times New Roman" w:cs="Times New Roman"/>
          <w:b/>
          <w:i/>
          <w:sz w:val="24"/>
          <w:szCs w:val="24"/>
          <w:lang w:eastAsia="tr-TR"/>
        </w:rPr>
        <w:t xml:space="preserve"> </w:t>
      </w:r>
      <w:r w:rsidRPr="00647DAA">
        <w:rPr>
          <w:rFonts w:ascii="Times New Roman" w:eastAsia="Times New Roman" w:hAnsi="Times New Roman" w:cs="Times New Roman"/>
          <w:sz w:val="24"/>
          <w:szCs w:val="24"/>
          <w:lang w:eastAsia="tr-TR"/>
        </w:rPr>
        <w:t xml:space="preserve">Görüşme bireylerin herhangi bir konuda sahip olduğu düşünceleri öğrenmek amacıyla kullanılan en etkili araştırma </w:t>
      </w:r>
      <w:r w:rsidRPr="009041B4">
        <w:rPr>
          <w:rFonts w:ascii="Times New Roman" w:eastAsia="Times New Roman" w:hAnsi="Times New Roman" w:cs="Times New Roman"/>
          <w:sz w:val="24"/>
          <w:szCs w:val="24"/>
          <w:lang w:eastAsia="tr-TR"/>
        </w:rPr>
        <w:t xml:space="preserve">yöntemlerinden birisidir (Eroğlu ve Bektaş, 2016). Bu araştırma için ilgili alan yazındaki görüşme formaları incelenmiş ve bu kapsamda en uygun görüşme formu hazırlanmıştır (Bell, 2016; McGee, Thakore ve LaBlance, 2016). Her bir soru öğretmen adayının tasarım temelli öğrenme uygulamaları sonrasındaki STEM’e ilişkin düşüncelerindeki değişimi tanımlamayı amaçlamaktadır. Bu kapsamda araştırma için hazırlanan görüşme formu </w:t>
      </w:r>
      <w:r w:rsidR="00625102" w:rsidRPr="009041B4">
        <w:rPr>
          <w:rFonts w:ascii="Times New Roman" w:eastAsia="Times New Roman" w:hAnsi="Times New Roman" w:cs="Times New Roman"/>
          <w:sz w:val="24"/>
          <w:szCs w:val="24"/>
          <w:lang w:eastAsia="tr-TR"/>
        </w:rPr>
        <w:t>beş</w:t>
      </w:r>
      <w:r w:rsidRPr="009041B4">
        <w:rPr>
          <w:rFonts w:ascii="Times New Roman" w:eastAsia="Times New Roman" w:hAnsi="Times New Roman" w:cs="Times New Roman"/>
          <w:sz w:val="24"/>
          <w:szCs w:val="24"/>
          <w:lang w:eastAsia="tr-TR"/>
        </w:rPr>
        <w:t xml:space="preserve"> adet açık uçlu soruyu içermektedir. Hazırlanan görüşme formu hem fen bilimleri öğretmen adaylarından</w:t>
      </w:r>
      <w:r w:rsidRPr="00647DAA">
        <w:rPr>
          <w:rFonts w:ascii="Times New Roman" w:eastAsia="Times New Roman" w:hAnsi="Times New Roman" w:cs="Times New Roman"/>
          <w:sz w:val="24"/>
          <w:szCs w:val="24"/>
          <w:lang w:eastAsia="tr-TR"/>
        </w:rPr>
        <w:t xml:space="preserve"> toplanan nicel verileri desteklemek hem de STEM anlayışlarındaki değişimi derinlemesine tanımlamak amacıyla kullanılmıştır</w:t>
      </w:r>
      <w:r w:rsidR="00FD1907">
        <w:rPr>
          <w:rFonts w:ascii="Times New Roman" w:hAnsi="Times New Roman" w:cs="Times New Roman"/>
          <w:sz w:val="24"/>
          <w:szCs w:val="24"/>
          <w:lang w:eastAsia="tr-TR"/>
        </w:rPr>
        <w:t>.</w:t>
      </w:r>
    </w:p>
    <w:p w14:paraId="3BAF0E65" w14:textId="77777777" w:rsidR="003E1F4E" w:rsidRDefault="003E1F4E" w:rsidP="000F25B0">
      <w:pPr>
        <w:spacing w:after="0" w:line="360" w:lineRule="auto"/>
        <w:jc w:val="both"/>
        <w:rPr>
          <w:rFonts w:ascii="Times New Roman" w:hAnsi="Times New Roman" w:cs="Times New Roman"/>
          <w:sz w:val="24"/>
          <w:szCs w:val="24"/>
        </w:rPr>
      </w:pPr>
    </w:p>
    <w:p w14:paraId="0F4215F6" w14:textId="77777777" w:rsidR="00F127BD" w:rsidRPr="00C01A9F" w:rsidRDefault="00700F1D" w:rsidP="000F25B0">
      <w:pPr>
        <w:spacing w:after="0" w:line="360" w:lineRule="auto"/>
        <w:jc w:val="both"/>
        <w:rPr>
          <w:rFonts w:ascii="Times New Roman" w:hAnsi="Times New Roman" w:cs="Times New Roman"/>
          <w:b/>
          <w:color w:val="000000"/>
          <w:sz w:val="24"/>
          <w:szCs w:val="24"/>
        </w:rPr>
      </w:pPr>
      <w:r w:rsidRPr="00C01A9F">
        <w:rPr>
          <w:rFonts w:ascii="Times New Roman" w:hAnsi="Times New Roman" w:cs="Times New Roman"/>
          <w:b/>
          <w:color w:val="000000"/>
          <w:sz w:val="24"/>
          <w:szCs w:val="24"/>
        </w:rPr>
        <w:t xml:space="preserve">Verilerin Analizi </w:t>
      </w:r>
    </w:p>
    <w:p w14:paraId="75513510" w14:textId="77777777" w:rsidR="000F25B0" w:rsidRPr="000F25B0" w:rsidRDefault="000F25B0" w:rsidP="000F25B0">
      <w:pPr>
        <w:spacing w:after="0" w:line="360" w:lineRule="auto"/>
        <w:ind w:firstLine="708"/>
        <w:jc w:val="both"/>
        <w:rPr>
          <w:rFonts w:ascii="Times New Roman" w:hAnsi="Times New Roman" w:cs="Times New Roman"/>
          <w:sz w:val="24"/>
          <w:szCs w:val="24"/>
          <w:lang w:eastAsia="tr-TR"/>
        </w:rPr>
      </w:pPr>
      <w:r w:rsidRPr="000F25B0">
        <w:rPr>
          <w:rFonts w:ascii="Times New Roman" w:hAnsi="Times New Roman" w:cs="Times New Roman"/>
          <w:sz w:val="24"/>
          <w:szCs w:val="24"/>
          <w:lang w:eastAsia="tr-TR"/>
        </w:rPr>
        <w:t xml:space="preserve">Araştırmada toplanan verilerin analizi için yapılan işlemler şu şekildedir: </w:t>
      </w:r>
    </w:p>
    <w:p w14:paraId="476D9794" w14:textId="4347CC4B" w:rsidR="000F25B0" w:rsidRPr="000F25B0" w:rsidRDefault="000F25B0" w:rsidP="000F25B0">
      <w:pPr>
        <w:spacing w:after="0" w:line="360" w:lineRule="auto"/>
        <w:ind w:firstLine="708"/>
        <w:jc w:val="both"/>
        <w:rPr>
          <w:rFonts w:ascii="Times New Roman" w:eastAsia="Times New Roman" w:hAnsi="Times New Roman" w:cs="Times New Roman"/>
          <w:bCs/>
          <w:sz w:val="24"/>
          <w:szCs w:val="24"/>
          <w:lang w:eastAsia="tr-TR"/>
        </w:rPr>
      </w:pPr>
      <w:r w:rsidRPr="000F25B0">
        <w:rPr>
          <w:rFonts w:ascii="Times New Roman" w:hAnsi="Times New Roman" w:cs="Times New Roman"/>
          <w:sz w:val="24"/>
          <w:szCs w:val="24"/>
          <w:lang w:eastAsia="tr-TR"/>
        </w:rPr>
        <w:t xml:space="preserve">1. </w:t>
      </w:r>
      <w:r w:rsidRPr="000F25B0">
        <w:rPr>
          <w:rFonts w:ascii="Times New Roman" w:hAnsi="Times New Roman" w:cs="Times New Roman"/>
          <w:i/>
          <w:sz w:val="24"/>
          <w:szCs w:val="24"/>
          <w:lang w:eastAsia="tr-TR"/>
        </w:rPr>
        <w:t xml:space="preserve">“STEM Yetkinlik </w:t>
      </w:r>
      <w:r w:rsidR="00DB1651">
        <w:rPr>
          <w:rFonts w:ascii="Times New Roman" w:hAnsi="Times New Roman" w:cs="Times New Roman"/>
          <w:i/>
          <w:sz w:val="24"/>
          <w:szCs w:val="24"/>
          <w:lang w:eastAsia="tr-TR"/>
        </w:rPr>
        <w:t xml:space="preserve">Algısı </w:t>
      </w:r>
      <w:r w:rsidRPr="000F25B0">
        <w:rPr>
          <w:rFonts w:ascii="Times New Roman" w:hAnsi="Times New Roman" w:cs="Times New Roman"/>
          <w:i/>
          <w:sz w:val="24"/>
          <w:szCs w:val="24"/>
          <w:lang w:eastAsia="tr-TR"/>
        </w:rPr>
        <w:t>Ölçeği”</w:t>
      </w:r>
      <w:r w:rsidRPr="000F25B0">
        <w:rPr>
          <w:rFonts w:ascii="Times New Roman" w:hAnsi="Times New Roman" w:cs="Times New Roman"/>
          <w:sz w:val="24"/>
          <w:szCs w:val="24"/>
          <w:lang w:eastAsia="tr-TR"/>
        </w:rPr>
        <w:t xml:space="preserve"> ve </w:t>
      </w:r>
      <w:r w:rsidRPr="000F25B0">
        <w:rPr>
          <w:rFonts w:ascii="Times New Roman" w:hAnsi="Times New Roman" w:cs="Times New Roman"/>
          <w:i/>
          <w:sz w:val="24"/>
          <w:szCs w:val="24"/>
          <w:lang w:eastAsia="tr-TR"/>
        </w:rPr>
        <w:t>“STEM Alanları Bilgisi Değerlendirme Formu”</w:t>
      </w:r>
      <w:r w:rsidRPr="000F25B0">
        <w:rPr>
          <w:rFonts w:ascii="Times New Roman" w:hAnsi="Times New Roman" w:cs="Times New Roman"/>
          <w:sz w:val="24"/>
          <w:szCs w:val="24"/>
          <w:lang w:eastAsia="tr-TR"/>
        </w:rPr>
        <w:t xml:space="preserve"> ile toplanan nicel veriler, parametrik testlerden ilişkili örneklemeler için tek faktörlü ANOVA testi kullanılarak analiz edilmiştir.</w:t>
      </w:r>
    </w:p>
    <w:p w14:paraId="525CF0D7" w14:textId="4A437624" w:rsidR="00A44D8D" w:rsidRPr="00A44D8D" w:rsidRDefault="000F25B0" w:rsidP="00A44D8D">
      <w:pPr>
        <w:spacing w:after="0" w:line="360" w:lineRule="auto"/>
        <w:ind w:firstLine="708"/>
        <w:jc w:val="both"/>
        <w:rPr>
          <w:rFonts w:ascii="Times New Roman" w:eastAsia="Times New Roman" w:hAnsi="Times New Roman" w:cs="Times New Roman"/>
          <w:bCs/>
          <w:sz w:val="24"/>
          <w:szCs w:val="24"/>
          <w:lang w:eastAsia="tr-TR"/>
        </w:rPr>
      </w:pPr>
      <w:r w:rsidRPr="000F25B0">
        <w:rPr>
          <w:rFonts w:ascii="Times New Roman" w:eastAsia="Times New Roman" w:hAnsi="Times New Roman" w:cs="Times New Roman"/>
          <w:bCs/>
          <w:sz w:val="24"/>
          <w:szCs w:val="24"/>
          <w:lang w:eastAsia="tr-TR"/>
        </w:rPr>
        <w:t xml:space="preserve">2. </w:t>
      </w:r>
      <w:r w:rsidRPr="000F25B0">
        <w:rPr>
          <w:rFonts w:ascii="Times New Roman" w:hAnsi="Times New Roman" w:cs="Times New Roman"/>
          <w:sz w:val="24"/>
          <w:szCs w:val="24"/>
          <w:lang w:eastAsia="tr-TR"/>
        </w:rPr>
        <w:t>“STEM Alanla</w:t>
      </w:r>
      <w:r w:rsidR="00CD6EA3">
        <w:rPr>
          <w:rFonts w:ascii="Times New Roman" w:hAnsi="Times New Roman" w:cs="Times New Roman"/>
          <w:sz w:val="24"/>
          <w:szCs w:val="24"/>
          <w:lang w:eastAsia="tr-TR"/>
        </w:rPr>
        <w:t>rı Bilgisi Değerlendirme Formu” ile toplanan</w:t>
      </w:r>
      <w:r w:rsidRPr="000F25B0">
        <w:rPr>
          <w:rFonts w:ascii="Times New Roman" w:hAnsi="Times New Roman" w:cs="Times New Roman"/>
          <w:sz w:val="24"/>
          <w:szCs w:val="24"/>
          <w:lang w:eastAsia="tr-TR"/>
        </w:rPr>
        <w:t xml:space="preserve"> </w:t>
      </w:r>
      <w:r w:rsidR="00CD6EA3">
        <w:rPr>
          <w:rFonts w:ascii="Times New Roman" w:hAnsi="Times New Roman" w:cs="Times New Roman"/>
          <w:sz w:val="24"/>
          <w:szCs w:val="24"/>
          <w:lang w:eastAsia="tr-TR"/>
        </w:rPr>
        <w:t xml:space="preserve">nitel </w:t>
      </w:r>
      <w:r w:rsidRPr="000F25B0">
        <w:rPr>
          <w:rFonts w:ascii="Times New Roman" w:hAnsi="Times New Roman" w:cs="Times New Roman"/>
          <w:sz w:val="24"/>
          <w:szCs w:val="24"/>
          <w:lang w:eastAsia="tr-TR"/>
        </w:rPr>
        <w:t>veriler</w:t>
      </w:r>
      <w:r w:rsidR="00CD6EA3">
        <w:rPr>
          <w:rFonts w:ascii="Times New Roman" w:hAnsi="Times New Roman" w:cs="Times New Roman"/>
          <w:sz w:val="24"/>
          <w:szCs w:val="24"/>
          <w:lang w:eastAsia="tr-TR"/>
        </w:rPr>
        <w:t xml:space="preserve"> ilk önce </w:t>
      </w:r>
      <w:r w:rsidRPr="000F25B0">
        <w:rPr>
          <w:rFonts w:ascii="Times New Roman" w:hAnsi="Times New Roman" w:cs="Times New Roman"/>
          <w:sz w:val="24"/>
          <w:szCs w:val="24"/>
          <w:lang w:eastAsia="tr-TR"/>
        </w:rPr>
        <w:t>nicel verilere dönüştürül</w:t>
      </w:r>
      <w:r w:rsidR="00CD6EA3">
        <w:rPr>
          <w:rFonts w:ascii="Times New Roman" w:hAnsi="Times New Roman" w:cs="Times New Roman"/>
          <w:sz w:val="24"/>
          <w:szCs w:val="24"/>
          <w:lang w:eastAsia="tr-TR"/>
        </w:rPr>
        <w:t>müştür</w:t>
      </w:r>
      <w:r w:rsidRPr="000F25B0">
        <w:rPr>
          <w:rFonts w:ascii="Times New Roman" w:hAnsi="Times New Roman" w:cs="Times New Roman"/>
          <w:sz w:val="24"/>
          <w:szCs w:val="24"/>
          <w:lang w:eastAsia="tr-TR"/>
        </w:rPr>
        <w:t>. Bu işlem “</w:t>
      </w:r>
      <w:r w:rsidRPr="000F25B0">
        <w:rPr>
          <w:rFonts w:ascii="Times New Roman" w:hAnsi="Times New Roman" w:cs="Times New Roman"/>
          <w:i/>
          <w:sz w:val="24"/>
          <w:szCs w:val="24"/>
          <w:lang w:eastAsia="tr-TR"/>
        </w:rPr>
        <w:t>STEM Alanları Bilgisi Değerlendirme Rubriği”</w:t>
      </w:r>
      <w:r w:rsidRPr="000F25B0">
        <w:rPr>
          <w:rFonts w:ascii="Times New Roman" w:hAnsi="Times New Roman" w:cs="Times New Roman"/>
          <w:sz w:val="24"/>
          <w:szCs w:val="24"/>
          <w:lang w:eastAsia="tr-TR"/>
        </w:rPr>
        <w:t xml:space="preserve"> kullanılarak yapılmıştır. Bu rubrik hazırlanırken alan yazın kapsamlı bir şekilde incelenerek, fen bilimleri öğretmen adaylarının STEM </w:t>
      </w:r>
      <w:r w:rsidR="00CD6EA3">
        <w:rPr>
          <w:rFonts w:ascii="Times New Roman" w:hAnsi="Times New Roman" w:cs="Times New Roman"/>
          <w:sz w:val="24"/>
          <w:szCs w:val="24"/>
          <w:lang w:eastAsia="tr-TR"/>
        </w:rPr>
        <w:t>disiplinlerine</w:t>
      </w:r>
      <w:r w:rsidRPr="000F25B0">
        <w:rPr>
          <w:rFonts w:ascii="Times New Roman" w:hAnsi="Times New Roman" w:cs="Times New Roman"/>
          <w:sz w:val="24"/>
          <w:szCs w:val="24"/>
          <w:lang w:eastAsia="tr-TR"/>
        </w:rPr>
        <w:t xml:space="preserve"> ilişkin bilgi düzeylerinin kolayca anlaşılmasını sağlayacak bir ölçüt sistemi hazırlanmıştır</w:t>
      </w:r>
      <w:r w:rsidR="00A44D8D" w:rsidRPr="00647DAA">
        <w:rPr>
          <w:rFonts w:ascii="Times New Roman" w:hAnsi="Times New Roman" w:cs="Times New Roman"/>
          <w:sz w:val="24"/>
          <w:szCs w:val="24"/>
          <w:lang w:eastAsia="tr-TR"/>
        </w:rPr>
        <w:t xml:space="preserve"> (Capraro v</w:t>
      </w:r>
      <w:r w:rsidR="00A44D8D">
        <w:rPr>
          <w:rFonts w:ascii="Times New Roman" w:hAnsi="Times New Roman" w:cs="Times New Roman"/>
          <w:sz w:val="24"/>
          <w:szCs w:val="24"/>
          <w:lang w:eastAsia="tr-TR"/>
        </w:rPr>
        <w:t xml:space="preserve">e </w:t>
      </w:r>
      <w:r w:rsidR="00A44D8D" w:rsidRPr="00647DAA">
        <w:rPr>
          <w:rFonts w:ascii="Times New Roman" w:hAnsi="Times New Roman" w:cs="Times New Roman"/>
          <w:sz w:val="24"/>
          <w:szCs w:val="24"/>
          <w:lang w:eastAsia="tr-TR"/>
        </w:rPr>
        <w:t>d</w:t>
      </w:r>
      <w:r w:rsidR="00A44D8D">
        <w:rPr>
          <w:rFonts w:ascii="Times New Roman" w:hAnsi="Times New Roman" w:cs="Times New Roman"/>
          <w:sz w:val="24"/>
          <w:szCs w:val="24"/>
          <w:lang w:eastAsia="tr-TR"/>
        </w:rPr>
        <w:t>iğ</w:t>
      </w:r>
      <w:proofErr w:type="gramStart"/>
      <w:r w:rsidR="00A44D8D" w:rsidRPr="00647DAA">
        <w:rPr>
          <w:rFonts w:ascii="Times New Roman" w:hAnsi="Times New Roman" w:cs="Times New Roman"/>
          <w:sz w:val="24"/>
          <w:szCs w:val="24"/>
          <w:lang w:eastAsia="tr-TR"/>
        </w:rPr>
        <w:t>.,</w:t>
      </w:r>
      <w:proofErr w:type="gramEnd"/>
      <w:r w:rsidR="00A44D8D" w:rsidRPr="00647DAA">
        <w:rPr>
          <w:rFonts w:ascii="Times New Roman" w:hAnsi="Times New Roman" w:cs="Times New Roman"/>
          <w:sz w:val="24"/>
          <w:szCs w:val="24"/>
          <w:lang w:eastAsia="tr-TR"/>
        </w:rPr>
        <w:t xml:space="preserve"> 2013; Capraro ve Corlu, 2013; Fan ve Yu</w:t>
      </w:r>
      <w:r w:rsidR="00A44D8D" w:rsidRPr="004A23A2">
        <w:rPr>
          <w:rFonts w:ascii="Times New Roman" w:hAnsi="Times New Roman" w:cs="Times New Roman"/>
          <w:sz w:val="24"/>
          <w:szCs w:val="24"/>
          <w:lang w:eastAsia="tr-TR"/>
        </w:rPr>
        <w:t>, 2017; Han, Yalvaç, Capraro ve Capraro, 2015; Kennedy</w:t>
      </w:r>
      <w:r w:rsidR="00A44D8D" w:rsidRPr="00647DAA">
        <w:rPr>
          <w:rFonts w:ascii="Times New Roman" w:hAnsi="Times New Roman" w:cs="Times New Roman"/>
          <w:sz w:val="24"/>
          <w:szCs w:val="24"/>
          <w:lang w:eastAsia="tr-TR"/>
        </w:rPr>
        <w:t xml:space="preserve"> ve Odell, 2014; Martin ve Reinking, 2018; Walker, Moore, Guzey ve Sorge, 2018).</w:t>
      </w:r>
      <w:r w:rsidR="00A44D8D">
        <w:rPr>
          <w:rFonts w:ascii="Times New Roman" w:hAnsi="Times New Roman" w:cs="Times New Roman"/>
          <w:sz w:val="24"/>
          <w:szCs w:val="24"/>
          <w:lang w:eastAsia="tr-TR"/>
        </w:rPr>
        <w:t xml:space="preserve"> </w:t>
      </w:r>
      <w:r w:rsidR="00CD6EA3">
        <w:rPr>
          <w:rFonts w:ascii="Times New Roman" w:hAnsi="Times New Roman" w:cs="Times New Roman"/>
          <w:sz w:val="24"/>
          <w:szCs w:val="24"/>
          <w:lang w:eastAsia="tr-TR"/>
        </w:rPr>
        <w:t>B</w:t>
      </w:r>
      <w:r w:rsidRPr="000F25B0">
        <w:rPr>
          <w:rFonts w:ascii="Times New Roman" w:hAnsi="Times New Roman" w:cs="Times New Roman"/>
          <w:sz w:val="24"/>
          <w:szCs w:val="24"/>
          <w:lang w:eastAsia="tr-TR"/>
        </w:rPr>
        <w:t xml:space="preserve">u rubrik </w:t>
      </w:r>
      <w:r w:rsidR="00CD6EA3">
        <w:rPr>
          <w:rFonts w:ascii="Times New Roman" w:hAnsi="Times New Roman" w:cs="Times New Roman"/>
          <w:sz w:val="24"/>
          <w:szCs w:val="24"/>
          <w:lang w:eastAsia="tr-TR"/>
        </w:rPr>
        <w:t>ö</w:t>
      </w:r>
      <w:r w:rsidR="00CD6EA3" w:rsidRPr="000F25B0">
        <w:rPr>
          <w:rFonts w:ascii="Times New Roman" w:hAnsi="Times New Roman" w:cs="Times New Roman"/>
          <w:sz w:val="24"/>
          <w:szCs w:val="24"/>
          <w:lang w:eastAsia="tr-TR"/>
        </w:rPr>
        <w:t xml:space="preserve">zellikle </w:t>
      </w:r>
      <w:r w:rsidRPr="000F25B0">
        <w:rPr>
          <w:rFonts w:ascii="Times New Roman" w:hAnsi="Times New Roman" w:cs="Times New Roman"/>
          <w:sz w:val="24"/>
          <w:szCs w:val="24"/>
          <w:lang w:eastAsia="tr-TR"/>
        </w:rPr>
        <w:t xml:space="preserve">Fan ve Yu’nun (2017) STEM kavramsal bilgi modeli dikkate alınarak hazırlanmıştır. Rubrik </w:t>
      </w:r>
      <w:r w:rsidRPr="000F25B0">
        <w:rPr>
          <w:rFonts w:ascii="Times New Roman" w:hAnsi="Times New Roman" w:cs="Times New Roman"/>
          <w:sz w:val="24"/>
          <w:szCs w:val="24"/>
          <w:lang w:eastAsia="tr-TR"/>
        </w:rPr>
        <w:lastRenderedPageBreak/>
        <w:t xml:space="preserve">fen bilimleri öğretmen adaylarının STEM disiplinlerine ilişkin bilgi düzeylerini değerlendiren beşli bir puanlama sistemini içermektedir. Rubrikteki puanlama ölçütleri şu şekildedir: </w:t>
      </w:r>
      <w:r w:rsidRPr="000F25B0">
        <w:rPr>
          <w:rFonts w:ascii="Times New Roman" w:eastAsia="Times New Roman" w:hAnsi="Times New Roman" w:cs="Times New Roman"/>
          <w:bCs/>
          <w:sz w:val="24"/>
          <w:szCs w:val="24"/>
          <w:lang w:eastAsia="tr-TR"/>
        </w:rPr>
        <w:t>Örnek Bilgi Düzeyi (4 puan), Yeterli Bilgi Düzeyi (3 puan), Temel Bilgi Düzeyi (2 puan), Zayıf Bilgi Düzeyi (</w:t>
      </w:r>
      <w:r w:rsidRPr="000F25B0">
        <w:rPr>
          <w:rFonts w:ascii="Times New Roman" w:hAnsi="Times New Roman" w:cs="Times New Roman"/>
          <w:sz w:val="24"/>
          <w:szCs w:val="24"/>
          <w:lang w:eastAsia="tr-TR"/>
        </w:rPr>
        <w:t xml:space="preserve">1 puan) ve Boş (0 puan) olarak düzenlenmiştir. Ölçütler, öğretmen adayının vermiş olduğu cevabın, STEM </w:t>
      </w:r>
      <w:r w:rsidRPr="000F25B0">
        <w:rPr>
          <w:rFonts w:ascii="Times New Roman" w:eastAsia="Times New Roman" w:hAnsi="Times New Roman" w:cs="Times New Roman"/>
          <w:bCs/>
          <w:sz w:val="24"/>
          <w:szCs w:val="24"/>
          <w:lang w:eastAsia="tr-TR"/>
        </w:rPr>
        <w:t>alanları bilgisine (Fen Bilimleri-Teknoloji-Mühendislik-Matematik) yönelik anlayış düzeyini ortaya koymaktadır</w:t>
      </w:r>
      <w:r w:rsidR="00FD1907">
        <w:rPr>
          <w:rFonts w:ascii="Times New Roman" w:eastAsia="Times New Roman" w:hAnsi="Times New Roman" w:cs="Times New Roman"/>
          <w:bCs/>
          <w:sz w:val="24"/>
          <w:szCs w:val="24"/>
          <w:lang w:eastAsia="tr-TR"/>
        </w:rPr>
        <w:t xml:space="preserve">. </w:t>
      </w:r>
      <w:r w:rsidR="00281C3C">
        <w:rPr>
          <w:rFonts w:ascii="Times New Roman" w:eastAsia="Times New Roman" w:hAnsi="Times New Roman" w:cs="Times New Roman"/>
          <w:bCs/>
          <w:sz w:val="24"/>
          <w:szCs w:val="24"/>
          <w:lang w:eastAsia="tr-TR"/>
        </w:rPr>
        <w:t>Örneklemde yer alan öğretmen adayları</w:t>
      </w:r>
      <w:r w:rsidR="00281C3C">
        <w:rPr>
          <w:rFonts w:ascii="Times New Roman" w:hAnsi="Times New Roman" w:cs="Times New Roman"/>
          <w:sz w:val="24"/>
          <w:szCs w:val="24"/>
          <w:lang w:eastAsia="tr-TR"/>
        </w:rPr>
        <w:t xml:space="preserve">nın </w:t>
      </w:r>
      <w:r w:rsidR="00A44D8D" w:rsidRPr="00647DAA">
        <w:rPr>
          <w:rFonts w:ascii="Times New Roman" w:hAnsi="Times New Roman" w:cs="Times New Roman"/>
          <w:sz w:val="24"/>
          <w:szCs w:val="24"/>
          <w:lang w:eastAsia="tr-TR"/>
        </w:rPr>
        <w:t>yedisinin</w:t>
      </w:r>
      <w:r w:rsidR="00281C3C">
        <w:rPr>
          <w:rFonts w:ascii="Times New Roman" w:hAnsi="Times New Roman" w:cs="Times New Roman"/>
          <w:sz w:val="24"/>
          <w:szCs w:val="24"/>
          <w:lang w:eastAsia="tr-TR"/>
        </w:rPr>
        <w:t xml:space="preserve"> </w:t>
      </w:r>
      <w:r w:rsidR="00A44D8D" w:rsidRPr="00647DAA">
        <w:rPr>
          <w:rFonts w:ascii="Times New Roman" w:hAnsi="Times New Roman" w:cs="Times New Roman"/>
          <w:sz w:val="24"/>
          <w:szCs w:val="24"/>
          <w:lang w:eastAsia="tr-TR"/>
        </w:rPr>
        <w:t>sorulara vermiş oldukları cevaplar</w:t>
      </w:r>
      <w:r w:rsidR="00387B8F">
        <w:rPr>
          <w:rFonts w:ascii="Times New Roman" w:hAnsi="Times New Roman" w:cs="Times New Roman"/>
          <w:sz w:val="24"/>
          <w:szCs w:val="24"/>
          <w:lang w:eastAsia="tr-TR"/>
        </w:rPr>
        <w:t>,</w:t>
      </w:r>
      <w:r w:rsidR="00A44D8D" w:rsidRPr="00647DAA">
        <w:rPr>
          <w:rFonts w:ascii="Times New Roman" w:hAnsi="Times New Roman" w:cs="Times New Roman"/>
          <w:sz w:val="24"/>
          <w:szCs w:val="24"/>
          <w:lang w:eastAsia="tr-TR"/>
        </w:rPr>
        <w:t xml:space="preserve"> </w:t>
      </w:r>
      <w:r w:rsidR="00281C3C">
        <w:rPr>
          <w:rFonts w:ascii="Times New Roman" w:hAnsi="Times New Roman" w:cs="Times New Roman"/>
          <w:sz w:val="24"/>
          <w:szCs w:val="24"/>
          <w:lang w:eastAsia="tr-TR"/>
        </w:rPr>
        <w:t xml:space="preserve">bu </w:t>
      </w:r>
      <w:r w:rsidR="00A44D8D" w:rsidRPr="00647DAA">
        <w:rPr>
          <w:rFonts w:ascii="Times New Roman" w:hAnsi="Times New Roman" w:cs="Times New Roman"/>
          <w:sz w:val="24"/>
          <w:szCs w:val="24"/>
          <w:lang w:eastAsia="tr-TR"/>
        </w:rPr>
        <w:t xml:space="preserve">rubrik </w:t>
      </w:r>
      <w:r w:rsidR="00281C3C">
        <w:rPr>
          <w:rFonts w:ascii="Times New Roman" w:hAnsi="Times New Roman" w:cs="Times New Roman"/>
          <w:sz w:val="24"/>
          <w:szCs w:val="24"/>
          <w:lang w:eastAsia="tr-TR"/>
        </w:rPr>
        <w:t xml:space="preserve">kullanılarak </w:t>
      </w:r>
      <w:r w:rsidR="00A44D8D" w:rsidRPr="00647DAA">
        <w:rPr>
          <w:rFonts w:ascii="Times New Roman" w:hAnsi="Times New Roman" w:cs="Times New Roman"/>
          <w:sz w:val="24"/>
          <w:szCs w:val="24"/>
          <w:lang w:eastAsia="tr-TR"/>
        </w:rPr>
        <w:t xml:space="preserve">iki bağımsız fen bilimleri uzmanının değerlendirmesine sunulmuştur. Miles ve Huberman (1994) dışarıdan bağımsız bir denetleyicinin araştırma sonucunda elde edilen ürünleri incelemesinin nitel araştırmalar için önemli bir geçerlilik stratejisi olduğunu belirtmektedirler. Bu kapsamda </w:t>
      </w:r>
      <w:r w:rsidR="00A44D8D" w:rsidRPr="00647DAA">
        <w:rPr>
          <w:rFonts w:ascii="Times New Roman" w:hAnsi="Times New Roman" w:cs="Times New Roman"/>
          <w:sz w:val="24"/>
          <w:szCs w:val="24"/>
        </w:rPr>
        <w:t>rastgele seçilen yedi öğrencinin cevapları (~%20), iki bağımsız kodlayıcı tarafından değerlendirilmiştir. Bu puanlamalar sonucunda oranlayıcılar arası tutarlılık katsayısı r= .</w:t>
      </w:r>
      <w:r w:rsidR="00387B8F">
        <w:rPr>
          <w:rFonts w:ascii="Times New Roman" w:hAnsi="Times New Roman" w:cs="Times New Roman"/>
          <w:sz w:val="24"/>
          <w:szCs w:val="24"/>
        </w:rPr>
        <w:t>81</w:t>
      </w:r>
      <w:r w:rsidR="00A44D8D" w:rsidRPr="00647DAA">
        <w:rPr>
          <w:rFonts w:ascii="Times New Roman" w:hAnsi="Times New Roman" w:cs="Times New Roman"/>
          <w:sz w:val="24"/>
          <w:szCs w:val="24"/>
        </w:rPr>
        <w:t xml:space="preserve"> olarak hesaplanmıştır.</w:t>
      </w:r>
    </w:p>
    <w:p w14:paraId="52904D68" w14:textId="77777777" w:rsidR="003752EE" w:rsidRDefault="000F25B0" w:rsidP="000F25B0">
      <w:pPr>
        <w:spacing w:after="0" w:line="360" w:lineRule="auto"/>
        <w:ind w:firstLine="709"/>
        <w:jc w:val="both"/>
        <w:rPr>
          <w:rFonts w:ascii="Times New Roman" w:hAnsi="Times New Roman" w:cs="Times New Roman"/>
          <w:b/>
          <w:sz w:val="24"/>
          <w:szCs w:val="24"/>
        </w:rPr>
      </w:pPr>
      <w:r w:rsidRPr="000F25B0">
        <w:rPr>
          <w:rFonts w:ascii="Times New Roman" w:eastAsia="Times New Roman" w:hAnsi="Times New Roman" w:cs="Times New Roman"/>
          <w:bCs/>
          <w:sz w:val="24"/>
          <w:szCs w:val="24"/>
          <w:lang w:eastAsia="tr-TR"/>
        </w:rPr>
        <w:t xml:space="preserve">3. </w:t>
      </w:r>
      <w:r w:rsidR="00A44D8D">
        <w:rPr>
          <w:rFonts w:ascii="Times New Roman" w:eastAsia="Times New Roman" w:hAnsi="Times New Roman" w:cs="Times New Roman"/>
          <w:sz w:val="24"/>
          <w:szCs w:val="24"/>
          <w:lang w:eastAsia="tr-TR"/>
        </w:rPr>
        <w:t>G</w:t>
      </w:r>
      <w:r w:rsidRPr="000F25B0">
        <w:rPr>
          <w:rFonts w:ascii="Times New Roman" w:eastAsia="Times New Roman" w:hAnsi="Times New Roman" w:cs="Times New Roman"/>
          <w:sz w:val="24"/>
          <w:szCs w:val="24"/>
          <w:lang w:eastAsia="tr-TR"/>
        </w:rPr>
        <w:t>örüşme</w:t>
      </w:r>
      <w:r w:rsidR="00A44D8D">
        <w:rPr>
          <w:rFonts w:ascii="Times New Roman" w:eastAsia="Times New Roman" w:hAnsi="Times New Roman" w:cs="Times New Roman"/>
          <w:sz w:val="24"/>
          <w:szCs w:val="24"/>
          <w:lang w:eastAsia="tr-TR"/>
        </w:rPr>
        <w:t xml:space="preserve"> formundan</w:t>
      </w:r>
      <w:r w:rsidRPr="000F25B0">
        <w:rPr>
          <w:rFonts w:ascii="Times New Roman" w:eastAsia="Times New Roman" w:hAnsi="Times New Roman" w:cs="Times New Roman"/>
          <w:sz w:val="24"/>
          <w:szCs w:val="24"/>
          <w:lang w:eastAsia="tr-TR"/>
        </w:rPr>
        <w:t xml:space="preserve"> elde edilen verileri çözümlemek için içerik analizi yapılmıştır. </w:t>
      </w:r>
      <w:r w:rsidR="00D3383F">
        <w:rPr>
          <w:rFonts w:ascii="Times New Roman" w:eastAsia="Times New Roman" w:hAnsi="Times New Roman" w:cs="Times New Roman"/>
          <w:bCs/>
          <w:sz w:val="24"/>
          <w:szCs w:val="24"/>
          <w:lang w:eastAsia="tr-TR"/>
        </w:rPr>
        <w:t>H</w:t>
      </w:r>
      <w:r w:rsidRPr="000F25B0">
        <w:rPr>
          <w:rFonts w:ascii="Times New Roman" w:eastAsia="Times New Roman" w:hAnsi="Times New Roman" w:cs="Times New Roman"/>
          <w:bCs/>
          <w:sz w:val="24"/>
          <w:szCs w:val="24"/>
          <w:lang w:eastAsia="tr-TR"/>
        </w:rPr>
        <w:t xml:space="preserve">er bir öğretmen adayının sırasıyla açık uçlu sorulara verdiği cevaplar içerisinden kodlar çıkarılmıştır. Bu kapsamda ilk </w:t>
      </w:r>
      <w:r w:rsidR="00D3383F">
        <w:rPr>
          <w:rFonts w:ascii="Times New Roman" w:eastAsia="Times New Roman" w:hAnsi="Times New Roman" w:cs="Times New Roman"/>
          <w:bCs/>
          <w:sz w:val="24"/>
          <w:szCs w:val="24"/>
          <w:lang w:eastAsia="tr-TR"/>
        </w:rPr>
        <w:t>aşamada birinci sorudan başlanarak,</w:t>
      </w:r>
      <w:r w:rsidRPr="000F25B0">
        <w:rPr>
          <w:rFonts w:ascii="Times New Roman" w:eastAsia="Times New Roman" w:hAnsi="Times New Roman" w:cs="Times New Roman"/>
          <w:bCs/>
          <w:sz w:val="24"/>
          <w:szCs w:val="24"/>
          <w:lang w:eastAsia="tr-TR"/>
        </w:rPr>
        <w:t xml:space="preserve"> tüm öğretmen adaylarının bu soruya verdikleri cevaplar analiz edilmiştir. İkinci aşamada </w:t>
      </w:r>
      <w:r w:rsidR="00D3383F">
        <w:rPr>
          <w:rFonts w:ascii="Times New Roman" w:eastAsia="Times New Roman" w:hAnsi="Times New Roman" w:cs="Times New Roman"/>
          <w:bCs/>
          <w:sz w:val="24"/>
          <w:szCs w:val="24"/>
          <w:lang w:eastAsia="tr-TR"/>
        </w:rPr>
        <w:t xml:space="preserve">bu </w:t>
      </w:r>
      <w:r w:rsidRPr="000F25B0">
        <w:rPr>
          <w:rFonts w:ascii="Times New Roman" w:eastAsia="Times New Roman" w:hAnsi="Times New Roman" w:cs="Times New Roman"/>
          <w:bCs/>
          <w:sz w:val="24"/>
          <w:szCs w:val="24"/>
          <w:lang w:eastAsia="tr-TR"/>
        </w:rPr>
        <w:t>soruya ilişkin öğretmen adaylarının cevaplarından çıkarılan tüm kodlar gözden geçirilerek ortak</w:t>
      </w:r>
      <w:r w:rsidR="00D3383F">
        <w:rPr>
          <w:rFonts w:ascii="Times New Roman" w:eastAsia="Times New Roman" w:hAnsi="Times New Roman" w:cs="Times New Roman"/>
          <w:bCs/>
          <w:sz w:val="24"/>
          <w:szCs w:val="24"/>
          <w:lang w:eastAsia="tr-TR"/>
        </w:rPr>
        <w:t xml:space="preserve"> bir</w:t>
      </w:r>
      <w:r w:rsidRPr="000F25B0">
        <w:rPr>
          <w:rFonts w:ascii="Times New Roman" w:eastAsia="Times New Roman" w:hAnsi="Times New Roman" w:cs="Times New Roman"/>
          <w:bCs/>
          <w:sz w:val="24"/>
          <w:szCs w:val="24"/>
          <w:lang w:eastAsia="tr-TR"/>
        </w:rPr>
        <w:t xml:space="preserve"> tema altında birleştirilmesi işlemi yapılmıştır. Her açık uçlu soruya verilen cevaplar bu analiz sistematiğine göre tekrarlanmıştır.</w:t>
      </w:r>
      <w:r w:rsidR="000E2DAE" w:rsidRPr="000F25B0">
        <w:rPr>
          <w:rFonts w:ascii="Times New Roman" w:hAnsi="Times New Roman" w:cs="Times New Roman"/>
          <w:b/>
          <w:sz w:val="24"/>
          <w:szCs w:val="24"/>
        </w:rPr>
        <w:t xml:space="preserve">      </w:t>
      </w:r>
    </w:p>
    <w:p w14:paraId="68FE924A" w14:textId="69C114ED" w:rsidR="00DD1DED" w:rsidRDefault="00470A5D" w:rsidP="00470A5D">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                      </w:t>
      </w:r>
    </w:p>
    <w:p w14:paraId="7F6B4726" w14:textId="77777777" w:rsidR="00F23058" w:rsidRPr="00F23058" w:rsidRDefault="007B5083" w:rsidP="00470A5D">
      <w:pPr>
        <w:jc w:val="center"/>
        <w:rPr>
          <w:rFonts w:ascii="Times New Roman" w:hAnsi="Times New Roman" w:cs="Times New Roman"/>
          <w:b/>
          <w:sz w:val="24"/>
          <w:szCs w:val="24"/>
        </w:rPr>
      </w:pPr>
      <w:r w:rsidRPr="00C01A9F">
        <w:rPr>
          <w:rFonts w:ascii="Times New Roman" w:hAnsi="Times New Roman" w:cs="Times New Roman"/>
          <w:b/>
          <w:sz w:val="24"/>
          <w:szCs w:val="24"/>
        </w:rPr>
        <w:t>Bulgular</w:t>
      </w:r>
    </w:p>
    <w:p w14:paraId="51958459" w14:textId="77777777" w:rsidR="002728B5" w:rsidRPr="002728B5" w:rsidRDefault="002728B5" w:rsidP="002728B5">
      <w:pPr>
        <w:pStyle w:val="Balk2"/>
        <w:spacing w:before="0" w:line="240" w:lineRule="auto"/>
        <w:rPr>
          <w:rFonts w:eastAsia="Calibri"/>
        </w:rPr>
      </w:pPr>
      <w:r w:rsidRPr="002728B5">
        <w:rPr>
          <w:rFonts w:eastAsia="Calibri"/>
        </w:rPr>
        <w:t xml:space="preserve">STEM Yetkinlik </w:t>
      </w:r>
      <w:r w:rsidR="003C5E09">
        <w:rPr>
          <w:rFonts w:eastAsia="Calibri"/>
        </w:rPr>
        <w:t xml:space="preserve">Algısı </w:t>
      </w:r>
      <w:r w:rsidRPr="002728B5">
        <w:rPr>
          <w:rFonts w:eastAsia="Calibri"/>
        </w:rPr>
        <w:t>Ölçeği ’ne Ait Ön test, Son test ve İzleme Testi Bulguları</w:t>
      </w:r>
    </w:p>
    <w:p w14:paraId="70033ACC" w14:textId="4FFD0AD3" w:rsidR="002728B5" w:rsidRDefault="003F7DF8" w:rsidP="002728B5">
      <w:pPr>
        <w:spacing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2728B5" w:rsidRPr="002728B5">
        <w:rPr>
          <w:rFonts w:ascii="Times New Roman" w:eastAsia="Calibri" w:hAnsi="Times New Roman" w:cs="Times New Roman"/>
          <w:sz w:val="24"/>
          <w:szCs w:val="24"/>
        </w:rPr>
        <w:t xml:space="preserve">STEM Yetkinlik </w:t>
      </w:r>
      <w:r>
        <w:rPr>
          <w:rFonts w:ascii="Times New Roman" w:eastAsia="Calibri" w:hAnsi="Times New Roman" w:cs="Times New Roman"/>
          <w:sz w:val="24"/>
          <w:szCs w:val="24"/>
        </w:rPr>
        <w:t xml:space="preserve">Algısı </w:t>
      </w:r>
      <w:r w:rsidR="002728B5" w:rsidRPr="002728B5">
        <w:rPr>
          <w:rFonts w:ascii="Times New Roman" w:eastAsia="Calibri" w:hAnsi="Times New Roman" w:cs="Times New Roman"/>
          <w:sz w:val="24"/>
          <w:szCs w:val="24"/>
        </w:rPr>
        <w:t>Ölçeği</w:t>
      </w:r>
      <w:r>
        <w:rPr>
          <w:rFonts w:ascii="Times New Roman" w:eastAsia="Calibri" w:hAnsi="Times New Roman" w:cs="Times New Roman"/>
          <w:sz w:val="24"/>
          <w:szCs w:val="24"/>
        </w:rPr>
        <w:t>”</w:t>
      </w:r>
      <w:r w:rsidR="002728B5" w:rsidRPr="002728B5">
        <w:rPr>
          <w:rFonts w:ascii="Times New Roman" w:eastAsia="Calibri" w:hAnsi="Times New Roman" w:cs="Times New Roman"/>
          <w:sz w:val="24"/>
          <w:szCs w:val="24"/>
        </w:rPr>
        <w:t xml:space="preserve"> bileşenlerinin ön test, son test ve izleme testi puanlarının anlamlı bir farklılık gösterip göstermediğine ilişkin </w:t>
      </w:r>
      <w:r w:rsidR="006C54EA">
        <w:rPr>
          <w:rFonts w:ascii="Times New Roman" w:eastAsia="Calibri" w:hAnsi="Times New Roman" w:cs="Times New Roman"/>
          <w:sz w:val="24"/>
          <w:szCs w:val="24"/>
        </w:rPr>
        <w:t xml:space="preserve">yapılan </w:t>
      </w:r>
      <w:r w:rsidR="002728B5" w:rsidRPr="002728B5">
        <w:rPr>
          <w:rFonts w:ascii="Times New Roman" w:eastAsia="Calibri" w:hAnsi="Times New Roman" w:cs="Times New Roman"/>
          <w:sz w:val="24"/>
          <w:szCs w:val="24"/>
        </w:rPr>
        <w:t>tekrarlı ölçümler için ANOVA sonuçl</w:t>
      </w:r>
      <w:r w:rsidR="00D56510">
        <w:rPr>
          <w:rFonts w:ascii="Times New Roman" w:eastAsia="Calibri" w:hAnsi="Times New Roman" w:cs="Times New Roman"/>
          <w:sz w:val="24"/>
          <w:szCs w:val="24"/>
        </w:rPr>
        <w:t xml:space="preserve">arı Tablo 3’te </w:t>
      </w:r>
      <w:r w:rsidR="002728B5" w:rsidRPr="002728B5">
        <w:rPr>
          <w:rFonts w:ascii="Times New Roman" w:eastAsia="Calibri" w:hAnsi="Times New Roman" w:cs="Times New Roman"/>
          <w:sz w:val="24"/>
          <w:szCs w:val="24"/>
        </w:rPr>
        <w:t>gösterilmiştir.</w:t>
      </w:r>
    </w:p>
    <w:p w14:paraId="7FEACCA0" w14:textId="77777777" w:rsidR="006278AF" w:rsidRDefault="006278AF" w:rsidP="002728B5">
      <w:pPr>
        <w:spacing w:line="360" w:lineRule="auto"/>
        <w:ind w:firstLine="708"/>
        <w:jc w:val="both"/>
        <w:rPr>
          <w:rFonts w:ascii="Times New Roman" w:eastAsia="Calibri" w:hAnsi="Times New Roman" w:cs="Times New Roman"/>
          <w:sz w:val="24"/>
          <w:szCs w:val="24"/>
        </w:rPr>
      </w:pPr>
    </w:p>
    <w:p w14:paraId="6DB91FB1" w14:textId="77777777" w:rsidR="006278AF" w:rsidRPr="002728B5" w:rsidRDefault="006278AF" w:rsidP="002728B5">
      <w:pPr>
        <w:spacing w:line="360" w:lineRule="auto"/>
        <w:ind w:firstLine="708"/>
        <w:jc w:val="both"/>
        <w:rPr>
          <w:rFonts w:ascii="Times New Roman" w:eastAsia="Calibri" w:hAnsi="Times New Roman" w:cs="Times New Roman"/>
          <w:sz w:val="24"/>
          <w:szCs w:val="24"/>
        </w:rPr>
      </w:pPr>
    </w:p>
    <w:p w14:paraId="46F3969A" w14:textId="7785D424" w:rsidR="002728B5" w:rsidRPr="002728B5" w:rsidRDefault="002728B5" w:rsidP="00D66E80">
      <w:pPr>
        <w:pStyle w:val="AltBilgi"/>
        <w:spacing w:after="240" w:line="276" w:lineRule="auto"/>
        <w:jc w:val="both"/>
        <w:rPr>
          <w:rFonts w:ascii="Times New Roman" w:hAnsi="Times New Roman" w:cs="Times New Roman"/>
          <w:sz w:val="24"/>
          <w:szCs w:val="24"/>
        </w:rPr>
      </w:pPr>
      <w:bookmarkStart w:id="3" w:name="_Toc14012076"/>
      <w:r w:rsidRPr="002728B5">
        <w:rPr>
          <w:rFonts w:ascii="Times New Roman" w:hAnsi="Times New Roman" w:cs="Times New Roman"/>
          <w:b/>
          <w:sz w:val="24"/>
          <w:szCs w:val="24"/>
        </w:rPr>
        <w:t xml:space="preserve">Tablo 3. </w:t>
      </w:r>
      <w:r w:rsidR="00752B81">
        <w:rPr>
          <w:rFonts w:ascii="Times New Roman" w:hAnsi="Times New Roman" w:cs="Times New Roman"/>
          <w:b/>
          <w:sz w:val="24"/>
          <w:szCs w:val="24"/>
        </w:rPr>
        <w:t>“</w:t>
      </w:r>
      <w:r w:rsidRPr="002728B5">
        <w:rPr>
          <w:rFonts w:ascii="Times New Roman" w:hAnsi="Times New Roman" w:cs="Times New Roman"/>
          <w:i/>
          <w:sz w:val="24"/>
          <w:szCs w:val="24"/>
        </w:rPr>
        <w:t>STEM Yetkinlik</w:t>
      </w:r>
      <w:r w:rsidR="003F7DF8">
        <w:rPr>
          <w:rFonts w:ascii="Times New Roman" w:hAnsi="Times New Roman" w:cs="Times New Roman"/>
          <w:i/>
          <w:sz w:val="24"/>
          <w:szCs w:val="24"/>
        </w:rPr>
        <w:t xml:space="preserve"> Algısı</w:t>
      </w:r>
      <w:r w:rsidRPr="002728B5">
        <w:rPr>
          <w:rFonts w:ascii="Times New Roman" w:hAnsi="Times New Roman" w:cs="Times New Roman"/>
          <w:i/>
          <w:sz w:val="24"/>
          <w:szCs w:val="24"/>
        </w:rPr>
        <w:t xml:space="preserve"> Ölçeği</w:t>
      </w:r>
      <w:r w:rsidR="00752B81">
        <w:rPr>
          <w:rFonts w:ascii="Times New Roman" w:hAnsi="Times New Roman" w:cs="Times New Roman"/>
          <w:i/>
          <w:sz w:val="24"/>
          <w:szCs w:val="24"/>
        </w:rPr>
        <w:t>”</w:t>
      </w:r>
      <w:r w:rsidRPr="002728B5">
        <w:rPr>
          <w:rFonts w:ascii="Times New Roman" w:hAnsi="Times New Roman" w:cs="Times New Roman"/>
          <w:i/>
          <w:sz w:val="24"/>
          <w:szCs w:val="24"/>
        </w:rPr>
        <w:t xml:space="preserve"> </w:t>
      </w:r>
      <w:r w:rsidR="00993AAC">
        <w:rPr>
          <w:rFonts w:ascii="Times New Roman" w:hAnsi="Times New Roman" w:cs="Times New Roman"/>
          <w:i/>
          <w:sz w:val="24"/>
          <w:szCs w:val="24"/>
        </w:rPr>
        <w:t xml:space="preserve">bileşenlerinin </w:t>
      </w:r>
      <w:r w:rsidR="00474112" w:rsidRPr="002728B5">
        <w:rPr>
          <w:rFonts w:ascii="Times New Roman" w:hAnsi="Times New Roman" w:cs="Times New Roman"/>
          <w:i/>
          <w:sz w:val="24"/>
          <w:szCs w:val="24"/>
        </w:rPr>
        <w:t xml:space="preserve">ön test, son test ve izleme testi puanlarının </w:t>
      </w:r>
      <w:r w:rsidRPr="002728B5">
        <w:rPr>
          <w:rFonts w:ascii="Times New Roman" w:hAnsi="Times New Roman" w:cs="Times New Roman"/>
          <w:i/>
          <w:sz w:val="24"/>
          <w:szCs w:val="24"/>
        </w:rPr>
        <w:t xml:space="preserve">ANOVA </w:t>
      </w:r>
      <w:r w:rsidR="00474112" w:rsidRPr="002728B5">
        <w:rPr>
          <w:rFonts w:ascii="Times New Roman" w:hAnsi="Times New Roman" w:cs="Times New Roman"/>
          <w:i/>
          <w:sz w:val="24"/>
          <w:szCs w:val="24"/>
        </w:rPr>
        <w:t>sonuçları</w:t>
      </w:r>
      <w:bookmarkEnd w:id="3"/>
    </w:p>
    <w:tbl>
      <w:tblPr>
        <w:tblStyle w:val="TabloKlavuzu"/>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6"/>
        <w:gridCol w:w="1428"/>
        <w:gridCol w:w="938"/>
        <w:gridCol w:w="532"/>
        <w:gridCol w:w="1106"/>
        <w:gridCol w:w="910"/>
        <w:gridCol w:w="567"/>
        <w:gridCol w:w="622"/>
        <w:gridCol w:w="700"/>
        <w:gridCol w:w="574"/>
        <w:gridCol w:w="939"/>
      </w:tblGrid>
      <w:tr w:rsidR="00926699" w:rsidRPr="002728B5" w14:paraId="2469DF1E" w14:textId="77777777" w:rsidTr="005F12DE">
        <w:tc>
          <w:tcPr>
            <w:tcW w:w="756" w:type="dxa"/>
            <w:tcBorders>
              <w:top w:val="single" w:sz="4" w:space="0" w:color="auto"/>
              <w:bottom w:val="single" w:sz="4" w:space="0" w:color="auto"/>
            </w:tcBorders>
            <w:vAlign w:val="center"/>
          </w:tcPr>
          <w:p w14:paraId="09E55A68" w14:textId="77777777" w:rsidR="00926699" w:rsidRPr="002728B5" w:rsidRDefault="00926699" w:rsidP="00103B42">
            <w:pPr>
              <w:spacing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STEM Alanı</w:t>
            </w:r>
          </w:p>
        </w:tc>
        <w:tc>
          <w:tcPr>
            <w:tcW w:w="1428" w:type="dxa"/>
            <w:tcBorders>
              <w:top w:val="single" w:sz="4" w:space="0" w:color="auto"/>
              <w:bottom w:val="single" w:sz="4" w:space="0" w:color="auto"/>
            </w:tcBorders>
            <w:vAlign w:val="center"/>
          </w:tcPr>
          <w:p w14:paraId="3EC9EDB2" w14:textId="77777777" w:rsidR="00926699" w:rsidRPr="002728B5" w:rsidRDefault="00926699" w:rsidP="00103B42">
            <w:pPr>
              <w:spacing w:line="276" w:lineRule="auto"/>
              <w:rPr>
                <w:rFonts w:ascii="Times New Roman" w:eastAsia="Calibri" w:hAnsi="Times New Roman" w:cs="Times New Roman"/>
                <w:sz w:val="20"/>
                <w:szCs w:val="20"/>
              </w:rPr>
            </w:pPr>
            <w:r w:rsidRPr="002728B5">
              <w:rPr>
                <w:rFonts w:ascii="Times New Roman" w:eastAsia="Calibri" w:hAnsi="Times New Roman" w:cs="Times New Roman"/>
                <w:sz w:val="20"/>
                <w:szCs w:val="20"/>
              </w:rPr>
              <w:t>Varyansın Kaynağı</w:t>
            </w:r>
          </w:p>
        </w:tc>
        <w:tc>
          <w:tcPr>
            <w:tcW w:w="938" w:type="dxa"/>
            <w:tcBorders>
              <w:top w:val="single" w:sz="4" w:space="0" w:color="auto"/>
              <w:bottom w:val="single" w:sz="4" w:space="0" w:color="auto"/>
            </w:tcBorders>
            <w:vAlign w:val="center"/>
          </w:tcPr>
          <w:p w14:paraId="63B09C0E" w14:textId="77777777" w:rsidR="00926699" w:rsidRPr="002728B5" w:rsidRDefault="00926699" w:rsidP="005F12DE">
            <w:pPr>
              <w:spacing w:line="276" w:lineRule="auto"/>
              <w:jc w:val="right"/>
              <w:rPr>
                <w:rFonts w:ascii="Times New Roman" w:eastAsia="Calibri" w:hAnsi="Times New Roman" w:cs="Times New Roman"/>
                <w:sz w:val="20"/>
                <w:szCs w:val="20"/>
              </w:rPr>
            </w:pPr>
            <w:r w:rsidRPr="002728B5">
              <w:rPr>
                <w:rFonts w:ascii="Times New Roman" w:eastAsia="Calibri" w:hAnsi="Times New Roman" w:cs="Times New Roman"/>
                <w:sz w:val="20"/>
                <w:szCs w:val="20"/>
              </w:rPr>
              <w:t>Kareler Toplamı</w:t>
            </w:r>
          </w:p>
        </w:tc>
        <w:tc>
          <w:tcPr>
            <w:tcW w:w="532" w:type="dxa"/>
            <w:tcBorders>
              <w:top w:val="single" w:sz="4" w:space="0" w:color="auto"/>
              <w:bottom w:val="single" w:sz="4" w:space="0" w:color="auto"/>
            </w:tcBorders>
            <w:vAlign w:val="center"/>
          </w:tcPr>
          <w:p w14:paraId="095FAF7D" w14:textId="77777777" w:rsidR="00926699" w:rsidRPr="002728B5" w:rsidRDefault="00926699" w:rsidP="005F12DE">
            <w:pPr>
              <w:spacing w:line="276" w:lineRule="auto"/>
              <w:jc w:val="right"/>
              <w:rPr>
                <w:rFonts w:ascii="Times New Roman" w:eastAsia="Calibri" w:hAnsi="Times New Roman" w:cs="Times New Roman"/>
                <w:sz w:val="20"/>
                <w:szCs w:val="20"/>
              </w:rPr>
            </w:pPr>
            <w:r w:rsidRPr="002728B5">
              <w:rPr>
                <w:rFonts w:ascii="Times New Roman" w:eastAsia="Calibri" w:hAnsi="Times New Roman" w:cs="Times New Roman"/>
                <w:sz w:val="20"/>
                <w:szCs w:val="20"/>
              </w:rPr>
              <w:t>sd</w:t>
            </w:r>
          </w:p>
        </w:tc>
        <w:tc>
          <w:tcPr>
            <w:tcW w:w="1106" w:type="dxa"/>
            <w:tcBorders>
              <w:top w:val="single" w:sz="4" w:space="0" w:color="auto"/>
              <w:bottom w:val="single" w:sz="4" w:space="0" w:color="auto"/>
            </w:tcBorders>
            <w:vAlign w:val="center"/>
          </w:tcPr>
          <w:p w14:paraId="36DBFF30" w14:textId="77777777" w:rsidR="00926699" w:rsidRPr="002728B5" w:rsidRDefault="00926699" w:rsidP="005F12DE">
            <w:pPr>
              <w:spacing w:line="276" w:lineRule="auto"/>
              <w:jc w:val="right"/>
              <w:rPr>
                <w:rFonts w:ascii="Times New Roman" w:eastAsia="Calibri" w:hAnsi="Times New Roman" w:cs="Times New Roman"/>
                <w:sz w:val="20"/>
                <w:szCs w:val="20"/>
              </w:rPr>
            </w:pPr>
            <w:r w:rsidRPr="002728B5">
              <w:rPr>
                <w:rFonts w:ascii="Times New Roman" w:eastAsia="Calibri" w:hAnsi="Times New Roman" w:cs="Times New Roman"/>
                <w:sz w:val="20"/>
                <w:szCs w:val="20"/>
              </w:rPr>
              <w:t>Kareler Ortalaması</w:t>
            </w:r>
          </w:p>
        </w:tc>
        <w:tc>
          <w:tcPr>
            <w:tcW w:w="910" w:type="dxa"/>
            <w:tcBorders>
              <w:top w:val="single" w:sz="4" w:space="0" w:color="auto"/>
              <w:bottom w:val="single" w:sz="4" w:space="0" w:color="auto"/>
            </w:tcBorders>
            <w:vAlign w:val="center"/>
          </w:tcPr>
          <w:p w14:paraId="30D9B7CB" w14:textId="77777777" w:rsidR="00926699" w:rsidRPr="00F679A2" w:rsidRDefault="00D56510" w:rsidP="00103B42">
            <w:pPr>
              <w:spacing w:line="276" w:lineRule="auto"/>
              <w:jc w:val="center"/>
              <w:rPr>
                <w:rFonts w:ascii="Times New Roman" w:eastAsia="Calibri" w:hAnsi="Times New Roman" w:cs="Times New Roman"/>
                <w:b/>
                <w:i/>
                <w:sz w:val="20"/>
                <w:szCs w:val="20"/>
              </w:rPr>
            </w:pPr>
            <w:r>
              <w:rPr>
                <w:rFonts w:ascii="Times New Roman" w:eastAsia="Calibri" w:hAnsi="Times New Roman" w:cs="Times New Roman"/>
                <w:b/>
                <w:i/>
                <w:sz w:val="20"/>
                <w:szCs w:val="20"/>
              </w:rPr>
              <w:t xml:space="preserve">     </w:t>
            </w:r>
            <w:r w:rsidR="00926699" w:rsidRPr="00F679A2">
              <w:rPr>
                <w:rFonts w:ascii="Times New Roman" w:eastAsia="Calibri" w:hAnsi="Times New Roman" w:cs="Times New Roman"/>
                <w:b/>
                <w:i/>
                <w:sz w:val="20"/>
                <w:szCs w:val="20"/>
              </w:rPr>
              <w:t>F</w:t>
            </w:r>
          </w:p>
        </w:tc>
        <w:tc>
          <w:tcPr>
            <w:tcW w:w="567" w:type="dxa"/>
            <w:tcBorders>
              <w:top w:val="single" w:sz="4" w:space="0" w:color="auto"/>
              <w:bottom w:val="single" w:sz="4" w:space="0" w:color="auto"/>
            </w:tcBorders>
            <w:vAlign w:val="center"/>
          </w:tcPr>
          <w:p w14:paraId="2B6CBB0B" w14:textId="77777777" w:rsidR="00926699" w:rsidRPr="00F679A2" w:rsidRDefault="00D56510" w:rsidP="00103B42">
            <w:pPr>
              <w:spacing w:line="276" w:lineRule="auto"/>
              <w:jc w:val="center"/>
              <w:rPr>
                <w:rFonts w:ascii="Times New Roman" w:eastAsia="Calibri" w:hAnsi="Times New Roman" w:cs="Times New Roman"/>
                <w:b/>
                <w:i/>
                <w:sz w:val="20"/>
                <w:szCs w:val="20"/>
              </w:rPr>
            </w:pPr>
            <w:r>
              <w:rPr>
                <w:rFonts w:ascii="Times New Roman" w:eastAsia="Calibri" w:hAnsi="Times New Roman" w:cs="Times New Roman"/>
                <w:b/>
                <w:i/>
                <w:sz w:val="20"/>
                <w:szCs w:val="20"/>
              </w:rPr>
              <w:t xml:space="preserve">  </w:t>
            </w:r>
            <w:proofErr w:type="gramStart"/>
            <w:r w:rsidR="00926699" w:rsidRPr="00F679A2">
              <w:rPr>
                <w:rFonts w:ascii="Times New Roman" w:eastAsia="Calibri" w:hAnsi="Times New Roman" w:cs="Times New Roman"/>
                <w:b/>
                <w:i/>
                <w:sz w:val="20"/>
                <w:szCs w:val="20"/>
              </w:rPr>
              <w:t>p</w:t>
            </w:r>
            <w:proofErr w:type="gramEnd"/>
          </w:p>
        </w:tc>
        <w:tc>
          <w:tcPr>
            <w:tcW w:w="622" w:type="dxa"/>
            <w:tcBorders>
              <w:top w:val="single" w:sz="4" w:space="0" w:color="auto"/>
              <w:bottom w:val="single" w:sz="4" w:space="0" w:color="auto"/>
            </w:tcBorders>
            <w:vAlign w:val="center"/>
          </w:tcPr>
          <w:p w14:paraId="055055BD" w14:textId="77777777" w:rsidR="00926699" w:rsidRPr="002728B5" w:rsidRDefault="00926699" w:rsidP="00103B42">
            <w:pPr>
              <w:spacing w:line="276" w:lineRule="auto"/>
              <w:jc w:val="center"/>
              <w:rPr>
                <w:rFonts w:ascii="Times New Roman" w:eastAsia="Calibri" w:hAnsi="Times New Roman" w:cs="Times New Roman"/>
                <w:sz w:val="20"/>
                <w:szCs w:val="20"/>
              </w:rPr>
            </w:pPr>
            <w:r w:rsidRPr="002728B5">
              <w:rPr>
                <w:rFonts w:ascii="Times New Roman" w:eastAsia="Calibri" w:hAnsi="Times New Roman" w:cs="Times New Roman"/>
                <w:sz w:val="20"/>
                <w:szCs w:val="20"/>
              </w:rPr>
              <w:t>Test</w:t>
            </w:r>
          </w:p>
        </w:tc>
        <w:tc>
          <w:tcPr>
            <w:tcW w:w="700" w:type="dxa"/>
            <w:tcBorders>
              <w:top w:val="single" w:sz="4" w:space="0" w:color="auto"/>
              <w:bottom w:val="single" w:sz="4" w:space="0" w:color="auto"/>
            </w:tcBorders>
            <w:vAlign w:val="center"/>
          </w:tcPr>
          <w:p w14:paraId="75F5E4BC" w14:textId="77777777" w:rsidR="00926699" w:rsidRPr="002728B5" w:rsidRDefault="00926699" w:rsidP="00103B42">
            <w:pPr>
              <w:spacing w:line="276" w:lineRule="auto"/>
              <w:jc w:val="right"/>
              <w:rPr>
                <w:rFonts w:ascii="Times New Roman" w:eastAsia="Calibri" w:hAnsi="Times New Roman" w:cs="Times New Roman"/>
                <w:sz w:val="20"/>
                <w:szCs w:val="20"/>
              </w:rPr>
            </w:pPr>
            <w:r>
              <w:rPr>
                <w:rFonts w:ascii="Times New Roman" w:eastAsia="Calibri" w:hAnsi="Times New Roman" w:cs="Times New Roman"/>
                <w:sz w:val="20"/>
                <w:szCs w:val="20"/>
              </w:rPr>
              <w:t>Ort.</w:t>
            </w:r>
          </w:p>
        </w:tc>
        <w:tc>
          <w:tcPr>
            <w:tcW w:w="574" w:type="dxa"/>
            <w:tcBorders>
              <w:top w:val="single" w:sz="4" w:space="0" w:color="auto"/>
              <w:bottom w:val="single" w:sz="4" w:space="0" w:color="auto"/>
            </w:tcBorders>
            <w:vAlign w:val="center"/>
          </w:tcPr>
          <w:p w14:paraId="7554FF86" w14:textId="77777777" w:rsidR="00926699" w:rsidRPr="002728B5" w:rsidRDefault="00926699" w:rsidP="00103B42">
            <w:pPr>
              <w:spacing w:line="276" w:lineRule="auto"/>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s</w:t>
            </w:r>
            <w:proofErr w:type="gramEnd"/>
            <w:r>
              <w:rPr>
                <w:rFonts w:ascii="Times New Roman" w:eastAsia="Calibri" w:hAnsi="Times New Roman" w:cs="Times New Roman"/>
                <w:sz w:val="20"/>
                <w:szCs w:val="20"/>
              </w:rPr>
              <w:t>.s</w:t>
            </w:r>
          </w:p>
        </w:tc>
        <w:tc>
          <w:tcPr>
            <w:tcW w:w="939" w:type="dxa"/>
            <w:tcBorders>
              <w:top w:val="single" w:sz="4" w:space="0" w:color="auto"/>
              <w:bottom w:val="single" w:sz="4" w:space="0" w:color="auto"/>
            </w:tcBorders>
            <w:vAlign w:val="center"/>
          </w:tcPr>
          <w:p w14:paraId="58DBA200" w14:textId="77777777" w:rsidR="00926699" w:rsidRPr="002728B5" w:rsidRDefault="00926699" w:rsidP="00103B42">
            <w:pPr>
              <w:spacing w:line="276" w:lineRule="auto"/>
              <w:jc w:val="center"/>
              <w:rPr>
                <w:rFonts w:ascii="Times New Roman" w:eastAsia="Calibri" w:hAnsi="Times New Roman" w:cs="Times New Roman"/>
                <w:sz w:val="20"/>
                <w:szCs w:val="20"/>
              </w:rPr>
            </w:pPr>
            <w:r w:rsidRPr="002728B5">
              <w:rPr>
                <w:rFonts w:ascii="Times New Roman" w:eastAsia="Calibri" w:hAnsi="Times New Roman" w:cs="Times New Roman"/>
                <w:sz w:val="20"/>
                <w:szCs w:val="20"/>
              </w:rPr>
              <w:t>Anl</w:t>
            </w:r>
            <w:r w:rsidR="005F12DE">
              <w:rPr>
                <w:rFonts w:ascii="Times New Roman" w:eastAsia="Calibri" w:hAnsi="Times New Roman" w:cs="Times New Roman"/>
                <w:sz w:val="20"/>
                <w:szCs w:val="20"/>
              </w:rPr>
              <w:t>amlı</w:t>
            </w:r>
          </w:p>
          <w:p w14:paraId="7CE2D09C" w14:textId="77777777" w:rsidR="00926699" w:rsidRPr="002728B5" w:rsidRDefault="00926699" w:rsidP="00103B42">
            <w:pPr>
              <w:spacing w:line="276" w:lineRule="auto"/>
              <w:jc w:val="center"/>
              <w:rPr>
                <w:rFonts w:ascii="Times New Roman" w:eastAsia="Calibri" w:hAnsi="Times New Roman" w:cs="Times New Roman"/>
                <w:sz w:val="20"/>
                <w:szCs w:val="20"/>
              </w:rPr>
            </w:pPr>
            <w:r w:rsidRPr="002728B5">
              <w:rPr>
                <w:rFonts w:ascii="Times New Roman" w:eastAsia="Calibri" w:hAnsi="Times New Roman" w:cs="Times New Roman"/>
                <w:sz w:val="20"/>
                <w:szCs w:val="20"/>
              </w:rPr>
              <w:t>Fark</w:t>
            </w:r>
          </w:p>
        </w:tc>
      </w:tr>
      <w:tr w:rsidR="005F12DE" w:rsidRPr="002728B5" w14:paraId="0169B7C0" w14:textId="77777777" w:rsidTr="005F12DE">
        <w:trPr>
          <w:trHeight w:val="100"/>
        </w:trPr>
        <w:tc>
          <w:tcPr>
            <w:tcW w:w="756" w:type="dxa"/>
            <w:vMerge w:val="restart"/>
            <w:tcBorders>
              <w:top w:val="single" w:sz="4" w:space="0" w:color="auto"/>
            </w:tcBorders>
            <w:textDirection w:val="btLr"/>
            <w:vAlign w:val="center"/>
          </w:tcPr>
          <w:p w14:paraId="0CA151DA" w14:textId="77777777" w:rsidR="005F12DE" w:rsidRPr="00D56510" w:rsidRDefault="005F12DE" w:rsidP="00103B42">
            <w:pPr>
              <w:spacing w:line="276" w:lineRule="auto"/>
              <w:ind w:left="113" w:right="113"/>
              <w:jc w:val="center"/>
              <w:rPr>
                <w:rFonts w:ascii="Times New Roman" w:eastAsia="Calibri" w:hAnsi="Times New Roman" w:cs="Times New Roman"/>
                <w:sz w:val="20"/>
                <w:szCs w:val="20"/>
              </w:rPr>
            </w:pPr>
            <w:r w:rsidRPr="00D56510">
              <w:rPr>
                <w:rFonts w:ascii="Times New Roman" w:eastAsia="Calibri" w:hAnsi="Times New Roman" w:cs="Times New Roman"/>
                <w:sz w:val="20"/>
                <w:szCs w:val="20"/>
              </w:rPr>
              <w:t>Fen Bilimleri</w:t>
            </w:r>
          </w:p>
        </w:tc>
        <w:tc>
          <w:tcPr>
            <w:tcW w:w="1428" w:type="dxa"/>
            <w:tcBorders>
              <w:top w:val="single" w:sz="4" w:space="0" w:color="auto"/>
            </w:tcBorders>
            <w:vAlign w:val="center"/>
          </w:tcPr>
          <w:p w14:paraId="23CDC468" w14:textId="77777777" w:rsidR="005F12DE" w:rsidRPr="002728B5" w:rsidRDefault="005F12DE" w:rsidP="00103B42">
            <w:pPr>
              <w:spacing w:line="276" w:lineRule="auto"/>
              <w:rPr>
                <w:rFonts w:ascii="Times New Roman" w:eastAsia="Calibri" w:hAnsi="Times New Roman" w:cs="Times New Roman"/>
                <w:sz w:val="20"/>
                <w:szCs w:val="20"/>
              </w:rPr>
            </w:pPr>
            <w:r w:rsidRPr="002728B5">
              <w:rPr>
                <w:rFonts w:ascii="Times New Roman" w:eastAsia="Calibri" w:hAnsi="Times New Roman" w:cs="Times New Roman"/>
                <w:sz w:val="20"/>
                <w:szCs w:val="20"/>
              </w:rPr>
              <w:t>Denekler arası</w:t>
            </w:r>
          </w:p>
        </w:tc>
        <w:tc>
          <w:tcPr>
            <w:tcW w:w="938" w:type="dxa"/>
            <w:tcBorders>
              <w:top w:val="single" w:sz="4" w:space="0" w:color="auto"/>
            </w:tcBorders>
            <w:vAlign w:val="center"/>
          </w:tcPr>
          <w:p w14:paraId="27F483B4" w14:textId="77777777" w:rsidR="005F12DE" w:rsidRPr="002728B5" w:rsidRDefault="005F12DE" w:rsidP="007E2898">
            <w:pPr>
              <w:spacing w:line="276" w:lineRule="auto"/>
              <w:jc w:val="right"/>
              <w:rPr>
                <w:rFonts w:ascii="Times New Roman" w:eastAsia="Calibri" w:hAnsi="Times New Roman" w:cs="Times New Roman"/>
                <w:sz w:val="20"/>
                <w:szCs w:val="20"/>
              </w:rPr>
            </w:pPr>
            <w:r w:rsidRPr="002728B5">
              <w:rPr>
                <w:rFonts w:ascii="Times New Roman" w:eastAsia="Times New Roman" w:hAnsi="Times New Roman" w:cs="Times New Roman"/>
                <w:color w:val="000000"/>
                <w:sz w:val="20"/>
                <w:szCs w:val="20"/>
                <w:lang w:eastAsia="tr-TR"/>
              </w:rPr>
              <w:t>214</w:t>
            </w:r>
            <w:r>
              <w:rPr>
                <w:rFonts w:ascii="Times New Roman" w:eastAsia="Times New Roman" w:hAnsi="Times New Roman" w:cs="Times New Roman"/>
                <w:color w:val="000000"/>
                <w:sz w:val="20"/>
                <w:szCs w:val="20"/>
                <w:lang w:eastAsia="tr-TR"/>
              </w:rPr>
              <w:t>.</w:t>
            </w:r>
            <w:r w:rsidRPr="002728B5">
              <w:rPr>
                <w:rFonts w:ascii="Times New Roman" w:eastAsia="Times New Roman" w:hAnsi="Times New Roman" w:cs="Times New Roman"/>
                <w:color w:val="000000"/>
                <w:sz w:val="20"/>
                <w:szCs w:val="20"/>
                <w:lang w:eastAsia="tr-TR"/>
              </w:rPr>
              <w:t>99</w:t>
            </w:r>
          </w:p>
        </w:tc>
        <w:tc>
          <w:tcPr>
            <w:tcW w:w="532" w:type="dxa"/>
            <w:tcBorders>
              <w:top w:val="single" w:sz="4" w:space="0" w:color="auto"/>
            </w:tcBorders>
            <w:vAlign w:val="center"/>
          </w:tcPr>
          <w:p w14:paraId="6A6D5386" w14:textId="77777777" w:rsidR="005F12DE" w:rsidRPr="002728B5" w:rsidRDefault="005F12DE" w:rsidP="00103B42">
            <w:pPr>
              <w:spacing w:line="276" w:lineRule="auto"/>
              <w:jc w:val="right"/>
              <w:rPr>
                <w:rFonts w:ascii="Times New Roman" w:eastAsia="Calibri" w:hAnsi="Times New Roman" w:cs="Times New Roman"/>
                <w:sz w:val="20"/>
                <w:szCs w:val="20"/>
              </w:rPr>
            </w:pPr>
            <w:r w:rsidRPr="002728B5">
              <w:rPr>
                <w:rFonts w:ascii="Times New Roman" w:eastAsia="Calibri" w:hAnsi="Times New Roman" w:cs="Times New Roman"/>
                <w:sz w:val="20"/>
                <w:szCs w:val="20"/>
              </w:rPr>
              <w:t>35</w:t>
            </w:r>
          </w:p>
        </w:tc>
        <w:tc>
          <w:tcPr>
            <w:tcW w:w="1106" w:type="dxa"/>
            <w:tcBorders>
              <w:top w:val="single" w:sz="4" w:space="0" w:color="auto"/>
            </w:tcBorders>
            <w:vAlign w:val="center"/>
          </w:tcPr>
          <w:p w14:paraId="7F2A324A" w14:textId="77777777" w:rsidR="005F12DE" w:rsidRPr="002728B5" w:rsidRDefault="005F12DE" w:rsidP="007E2898">
            <w:pPr>
              <w:spacing w:line="276" w:lineRule="auto"/>
              <w:jc w:val="right"/>
              <w:rPr>
                <w:rFonts w:ascii="Times New Roman" w:eastAsia="Calibri" w:hAnsi="Times New Roman" w:cs="Times New Roman"/>
                <w:sz w:val="20"/>
                <w:szCs w:val="20"/>
              </w:rPr>
            </w:pPr>
            <w:r w:rsidRPr="002728B5">
              <w:rPr>
                <w:rFonts w:ascii="Times New Roman" w:hAnsi="Times New Roman" w:cs="Times New Roman"/>
                <w:sz w:val="20"/>
                <w:szCs w:val="20"/>
              </w:rPr>
              <w:t>6</w:t>
            </w:r>
            <w:r>
              <w:rPr>
                <w:rFonts w:ascii="Times New Roman" w:hAnsi="Times New Roman" w:cs="Times New Roman"/>
                <w:sz w:val="20"/>
                <w:szCs w:val="20"/>
              </w:rPr>
              <w:t>.</w:t>
            </w:r>
            <w:r w:rsidRPr="002728B5">
              <w:rPr>
                <w:rFonts w:ascii="Times New Roman" w:hAnsi="Times New Roman" w:cs="Times New Roman"/>
                <w:sz w:val="20"/>
                <w:szCs w:val="20"/>
              </w:rPr>
              <w:t>14</w:t>
            </w:r>
          </w:p>
        </w:tc>
        <w:tc>
          <w:tcPr>
            <w:tcW w:w="910" w:type="dxa"/>
            <w:tcBorders>
              <w:top w:val="single" w:sz="4" w:space="0" w:color="auto"/>
            </w:tcBorders>
            <w:vAlign w:val="center"/>
          </w:tcPr>
          <w:p w14:paraId="10D82F55" w14:textId="77777777" w:rsidR="005F12DE" w:rsidRPr="002728B5" w:rsidRDefault="005F12DE" w:rsidP="00103B42">
            <w:pPr>
              <w:spacing w:line="276" w:lineRule="auto"/>
              <w:jc w:val="right"/>
              <w:rPr>
                <w:rFonts w:ascii="Times New Roman" w:eastAsia="Calibri" w:hAnsi="Times New Roman" w:cs="Times New Roman"/>
                <w:sz w:val="20"/>
                <w:szCs w:val="20"/>
              </w:rPr>
            </w:pPr>
          </w:p>
        </w:tc>
        <w:tc>
          <w:tcPr>
            <w:tcW w:w="567" w:type="dxa"/>
            <w:tcBorders>
              <w:top w:val="single" w:sz="4" w:space="0" w:color="auto"/>
            </w:tcBorders>
            <w:vAlign w:val="center"/>
          </w:tcPr>
          <w:p w14:paraId="509C7977" w14:textId="77777777" w:rsidR="005F12DE" w:rsidRPr="002728B5" w:rsidRDefault="005F12DE" w:rsidP="00103B42">
            <w:pPr>
              <w:spacing w:line="276" w:lineRule="auto"/>
              <w:jc w:val="right"/>
              <w:rPr>
                <w:rFonts w:ascii="Times New Roman" w:eastAsia="Calibri" w:hAnsi="Times New Roman" w:cs="Times New Roman"/>
                <w:sz w:val="20"/>
                <w:szCs w:val="20"/>
              </w:rPr>
            </w:pPr>
          </w:p>
        </w:tc>
        <w:tc>
          <w:tcPr>
            <w:tcW w:w="622" w:type="dxa"/>
            <w:tcBorders>
              <w:top w:val="single" w:sz="4" w:space="0" w:color="auto"/>
            </w:tcBorders>
            <w:vAlign w:val="center"/>
          </w:tcPr>
          <w:p w14:paraId="1DEC9CCE" w14:textId="77777777" w:rsidR="005F12DE" w:rsidRPr="002728B5" w:rsidRDefault="005F12DE" w:rsidP="00103B42">
            <w:pPr>
              <w:spacing w:line="276" w:lineRule="auto"/>
              <w:jc w:val="center"/>
              <w:rPr>
                <w:rFonts w:ascii="Times New Roman" w:eastAsia="Calibri" w:hAnsi="Times New Roman" w:cs="Times New Roman"/>
                <w:sz w:val="20"/>
                <w:szCs w:val="20"/>
              </w:rPr>
            </w:pPr>
            <w:r w:rsidRPr="002728B5">
              <w:rPr>
                <w:rFonts w:ascii="Times New Roman" w:eastAsia="Calibri" w:hAnsi="Times New Roman" w:cs="Times New Roman"/>
                <w:sz w:val="20"/>
                <w:szCs w:val="20"/>
              </w:rPr>
              <w:t>Ö</w:t>
            </w:r>
            <w:r>
              <w:rPr>
                <w:rFonts w:ascii="Times New Roman" w:eastAsia="Calibri" w:hAnsi="Times New Roman" w:cs="Times New Roman"/>
                <w:sz w:val="20"/>
                <w:szCs w:val="20"/>
              </w:rPr>
              <w:t>T</w:t>
            </w:r>
          </w:p>
        </w:tc>
        <w:tc>
          <w:tcPr>
            <w:tcW w:w="700" w:type="dxa"/>
            <w:tcBorders>
              <w:top w:val="single" w:sz="4" w:space="0" w:color="auto"/>
            </w:tcBorders>
            <w:vAlign w:val="center"/>
          </w:tcPr>
          <w:p w14:paraId="194844C2" w14:textId="77777777" w:rsidR="005F12DE" w:rsidRPr="002728B5" w:rsidRDefault="005F12DE" w:rsidP="007E2898">
            <w:pPr>
              <w:spacing w:line="276" w:lineRule="auto"/>
              <w:jc w:val="right"/>
              <w:rPr>
                <w:rFonts w:ascii="Times New Roman" w:eastAsia="Calibri" w:hAnsi="Times New Roman" w:cs="Times New Roman"/>
                <w:sz w:val="20"/>
                <w:szCs w:val="20"/>
              </w:rPr>
            </w:pPr>
            <w:r w:rsidRPr="002728B5">
              <w:rPr>
                <w:rFonts w:ascii="Times New Roman" w:eastAsia="Calibri" w:hAnsi="Times New Roman" w:cs="Times New Roman"/>
                <w:sz w:val="20"/>
                <w:szCs w:val="20"/>
              </w:rPr>
              <w:t>9</w:t>
            </w:r>
            <w:r>
              <w:rPr>
                <w:rFonts w:ascii="Times New Roman" w:eastAsia="Calibri" w:hAnsi="Times New Roman" w:cs="Times New Roman"/>
                <w:sz w:val="20"/>
                <w:szCs w:val="20"/>
              </w:rPr>
              <w:t>.</w:t>
            </w:r>
            <w:r w:rsidRPr="002728B5">
              <w:rPr>
                <w:rFonts w:ascii="Times New Roman" w:eastAsia="Calibri" w:hAnsi="Times New Roman" w:cs="Times New Roman"/>
                <w:sz w:val="20"/>
                <w:szCs w:val="20"/>
              </w:rPr>
              <w:t>66</w:t>
            </w:r>
          </w:p>
        </w:tc>
        <w:tc>
          <w:tcPr>
            <w:tcW w:w="574" w:type="dxa"/>
            <w:tcBorders>
              <w:top w:val="single" w:sz="4" w:space="0" w:color="auto"/>
            </w:tcBorders>
            <w:vAlign w:val="center"/>
          </w:tcPr>
          <w:p w14:paraId="0482899E" w14:textId="77777777" w:rsidR="005F12DE" w:rsidRPr="002728B5" w:rsidRDefault="005F12DE" w:rsidP="007E2898">
            <w:pPr>
              <w:spacing w:line="276" w:lineRule="auto"/>
              <w:jc w:val="right"/>
              <w:rPr>
                <w:rFonts w:ascii="Times New Roman" w:eastAsia="Calibri" w:hAnsi="Times New Roman" w:cs="Times New Roman"/>
                <w:sz w:val="20"/>
                <w:szCs w:val="20"/>
              </w:rPr>
            </w:pPr>
            <w:r w:rsidRPr="002728B5">
              <w:rPr>
                <w:rFonts w:ascii="Times New Roman" w:eastAsia="Calibri" w:hAnsi="Times New Roman" w:cs="Times New Roman"/>
                <w:sz w:val="20"/>
                <w:szCs w:val="20"/>
              </w:rPr>
              <w:t>1</w:t>
            </w:r>
            <w:r>
              <w:rPr>
                <w:rFonts w:ascii="Times New Roman" w:eastAsia="Calibri" w:hAnsi="Times New Roman" w:cs="Times New Roman"/>
                <w:sz w:val="20"/>
                <w:szCs w:val="20"/>
              </w:rPr>
              <w:t>.</w:t>
            </w:r>
            <w:r w:rsidRPr="002728B5">
              <w:rPr>
                <w:rFonts w:ascii="Times New Roman" w:eastAsia="Calibri" w:hAnsi="Times New Roman" w:cs="Times New Roman"/>
                <w:sz w:val="20"/>
                <w:szCs w:val="20"/>
              </w:rPr>
              <w:t>09</w:t>
            </w:r>
          </w:p>
        </w:tc>
        <w:tc>
          <w:tcPr>
            <w:tcW w:w="939" w:type="dxa"/>
            <w:vMerge w:val="restart"/>
            <w:tcBorders>
              <w:top w:val="single" w:sz="4" w:space="0" w:color="auto"/>
            </w:tcBorders>
            <w:vAlign w:val="center"/>
          </w:tcPr>
          <w:p w14:paraId="1EE61C49" w14:textId="77777777" w:rsidR="005F12DE" w:rsidRPr="002728B5" w:rsidRDefault="005F12DE" w:rsidP="005F12DE">
            <w:pPr>
              <w:spacing w:line="276"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Pr="002728B5">
              <w:rPr>
                <w:rFonts w:ascii="Times New Roman" w:eastAsia="Calibri" w:hAnsi="Times New Roman" w:cs="Times New Roman"/>
                <w:sz w:val="20"/>
                <w:szCs w:val="20"/>
              </w:rPr>
              <w:t>2-1,</w:t>
            </w:r>
            <w:r>
              <w:rPr>
                <w:rFonts w:ascii="Times New Roman" w:eastAsia="Calibri" w:hAnsi="Times New Roman" w:cs="Times New Roman"/>
                <w:sz w:val="20"/>
                <w:szCs w:val="20"/>
              </w:rPr>
              <w:t xml:space="preserve"> </w:t>
            </w:r>
            <w:r w:rsidRPr="002728B5">
              <w:rPr>
                <w:rFonts w:ascii="Times New Roman" w:eastAsia="Calibri" w:hAnsi="Times New Roman" w:cs="Times New Roman"/>
                <w:sz w:val="20"/>
                <w:szCs w:val="20"/>
              </w:rPr>
              <w:t>3-1</w:t>
            </w:r>
          </w:p>
          <w:p w14:paraId="7CD7E499" w14:textId="77777777" w:rsidR="005F12DE" w:rsidRPr="002728B5" w:rsidRDefault="005F12DE" w:rsidP="00103B42">
            <w:pPr>
              <w:spacing w:line="276" w:lineRule="auto"/>
              <w:jc w:val="center"/>
              <w:rPr>
                <w:rFonts w:ascii="Times New Roman" w:eastAsia="Calibri" w:hAnsi="Times New Roman" w:cs="Times New Roman"/>
                <w:sz w:val="20"/>
                <w:szCs w:val="20"/>
              </w:rPr>
            </w:pPr>
          </w:p>
        </w:tc>
      </w:tr>
      <w:tr w:rsidR="005F12DE" w:rsidRPr="002728B5" w14:paraId="44FECEDF" w14:textId="77777777" w:rsidTr="005F12DE">
        <w:trPr>
          <w:trHeight w:val="209"/>
        </w:trPr>
        <w:tc>
          <w:tcPr>
            <w:tcW w:w="756" w:type="dxa"/>
            <w:vMerge/>
            <w:vAlign w:val="center"/>
          </w:tcPr>
          <w:p w14:paraId="4FBADF18" w14:textId="77777777" w:rsidR="005F12DE" w:rsidRPr="00D56510" w:rsidRDefault="005F12DE" w:rsidP="00103B42">
            <w:pPr>
              <w:spacing w:line="276" w:lineRule="auto"/>
              <w:jc w:val="center"/>
              <w:rPr>
                <w:rFonts w:ascii="Times New Roman" w:eastAsia="Calibri" w:hAnsi="Times New Roman" w:cs="Times New Roman"/>
                <w:sz w:val="20"/>
                <w:szCs w:val="20"/>
              </w:rPr>
            </w:pPr>
          </w:p>
        </w:tc>
        <w:tc>
          <w:tcPr>
            <w:tcW w:w="1428" w:type="dxa"/>
            <w:vAlign w:val="center"/>
          </w:tcPr>
          <w:p w14:paraId="4F0D8B36" w14:textId="77777777" w:rsidR="005F12DE" w:rsidRPr="002728B5" w:rsidRDefault="005F12DE" w:rsidP="00103B42">
            <w:pPr>
              <w:spacing w:line="276" w:lineRule="auto"/>
              <w:rPr>
                <w:rFonts w:ascii="Times New Roman" w:eastAsia="Calibri" w:hAnsi="Times New Roman" w:cs="Times New Roman"/>
                <w:sz w:val="20"/>
                <w:szCs w:val="20"/>
              </w:rPr>
            </w:pPr>
            <w:r w:rsidRPr="002728B5">
              <w:rPr>
                <w:rFonts w:ascii="Times New Roman" w:eastAsia="Calibri" w:hAnsi="Times New Roman" w:cs="Times New Roman"/>
                <w:sz w:val="20"/>
                <w:szCs w:val="20"/>
              </w:rPr>
              <w:t>Ölçüm</w:t>
            </w:r>
          </w:p>
        </w:tc>
        <w:tc>
          <w:tcPr>
            <w:tcW w:w="938" w:type="dxa"/>
            <w:vAlign w:val="center"/>
          </w:tcPr>
          <w:p w14:paraId="55A286B5" w14:textId="77777777" w:rsidR="005F12DE" w:rsidRPr="002728B5" w:rsidRDefault="005F12DE" w:rsidP="007E2898">
            <w:pPr>
              <w:tabs>
                <w:tab w:val="left" w:pos="820"/>
              </w:tabs>
              <w:spacing w:line="276" w:lineRule="auto"/>
              <w:jc w:val="right"/>
              <w:rPr>
                <w:rFonts w:ascii="Times New Roman" w:eastAsia="Calibri" w:hAnsi="Times New Roman" w:cs="Times New Roman"/>
                <w:sz w:val="20"/>
                <w:szCs w:val="20"/>
              </w:rPr>
            </w:pPr>
            <w:r w:rsidRPr="002728B5">
              <w:rPr>
                <w:rFonts w:ascii="Times New Roman" w:hAnsi="Times New Roman" w:cs="Times New Roman"/>
                <w:sz w:val="20"/>
                <w:szCs w:val="20"/>
              </w:rPr>
              <w:t>489</w:t>
            </w:r>
            <w:r>
              <w:rPr>
                <w:rFonts w:ascii="Times New Roman" w:hAnsi="Times New Roman" w:cs="Times New Roman"/>
                <w:sz w:val="20"/>
                <w:szCs w:val="20"/>
              </w:rPr>
              <w:t>.</w:t>
            </w:r>
            <w:r w:rsidRPr="002728B5">
              <w:rPr>
                <w:rFonts w:ascii="Times New Roman" w:hAnsi="Times New Roman" w:cs="Times New Roman"/>
                <w:sz w:val="20"/>
                <w:szCs w:val="20"/>
              </w:rPr>
              <w:t>13</w:t>
            </w:r>
          </w:p>
        </w:tc>
        <w:tc>
          <w:tcPr>
            <w:tcW w:w="532" w:type="dxa"/>
            <w:vAlign w:val="center"/>
          </w:tcPr>
          <w:p w14:paraId="5716C3C4" w14:textId="77777777" w:rsidR="005F12DE" w:rsidRPr="002728B5" w:rsidRDefault="005F12DE" w:rsidP="00103B42">
            <w:pPr>
              <w:spacing w:line="276" w:lineRule="auto"/>
              <w:jc w:val="right"/>
              <w:rPr>
                <w:rFonts w:ascii="Times New Roman" w:eastAsia="Calibri" w:hAnsi="Times New Roman" w:cs="Times New Roman"/>
                <w:sz w:val="20"/>
                <w:szCs w:val="20"/>
              </w:rPr>
            </w:pPr>
            <w:r w:rsidRPr="002728B5">
              <w:rPr>
                <w:rFonts w:ascii="Times New Roman" w:hAnsi="Times New Roman" w:cs="Times New Roman"/>
                <w:sz w:val="20"/>
                <w:szCs w:val="20"/>
              </w:rPr>
              <w:t>2</w:t>
            </w:r>
          </w:p>
        </w:tc>
        <w:tc>
          <w:tcPr>
            <w:tcW w:w="1106" w:type="dxa"/>
            <w:vAlign w:val="center"/>
          </w:tcPr>
          <w:p w14:paraId="1F611344" w14:textId="77777777" w:rsidR="005F12DE" w:rsidRPr="002728B5" w:rsidRDefault="005F12DE" w:rsidP="007E2898">
            <w:pPr>
              <w:spacing w:line="276" w:lineRule="auto"/>
              <w:jc w:val="right"/>
              <w:rPr>
                <w:rFonts w:ascii="Times New Roman" w:eastAsia="Calibri" w:hAnsi="Times New Roman" w:cs="Times New Roman"/>
                <w:sz w:val="20"/>
                <w:szCs w:val="20"/>
              </w:rPr>
            </w:pPr>
            <w:r w:rsidRPr="002728B5">
              <w:rPr>
                <w:rFonts w:ascii="Times New Roman" w:hAnsi="Times New Roman" w:cs="Times New Roman"/>
                <w:sz w:val="20"/>
                <w:szCs w:val="20"/>
              </w:rPr>
              <w:t>244</w:t>
            </w:r>
            <w:r>
              <w:rPr>
                <w:rFonts w:ascii="Times New Roman" w:hAnsi="Times New Roman" w:cs="Times New Roman"/>
                <w:sz w:val="20"/>
                <w:szCs w:val="20"/>
              </w:rPr>
              <w:t>.</w:t>
            </w:r>
            <w:r w:rsidRPr="002728B5">
              <w:rPr>
                <w:rFonts w:ascii="Times New Roman" w:hAnsi="Times New Roman" w:cs="Times New Roman"/>
                <w:sz w:val="20"/>
                <w:szCs w:val="20"/>
              </w:rPr>
              <w:t>5</w:t>
            </w:r>
            <w:r>
              <w:rPr>
                <w:rFonts w:ascii="Times New Roman" w:hAnsi="Times New Roman" w:cs="Times New Roman"/>
                <w:sz w:val="20"/>
                <w:szCs w:val="20"/>
              </w:rPr>
              <w:t>7</w:t>
            </w:r>
          </w:p>
        </w:tc>
        <w:tc>
          <w:tcPr>
            <w:tcW w:w="910" w:type="dxa"/>
            <w:vAlign w:val="center"/>
          </w:tcPr>
          <w:p w14:paraId="6A2CE21B" w14:textId="77777777" w:rsidR="005F12DE" w:rsidRPr="002728B5" w:rsidRDefault="005F12DE" w:rsidP="007E2898">
            <w:pPr>
              <w:spacing w:line="276" w:lineRule="auto"/>
              <w:jc w:val="right"/>
              <w:rPr>
                <w:rFonts w:ascii="Times New Roman" w:eastAsia="Calibri" w:hAnsi="Times New Roman" w:cs="Times New Roman"/>
                <w:sz w:val="20"/>
                <w:szCs w:val="20"/>
              </w:rPr>
            </w:pPr>
            <w:r w:rsidRPr="002728B5">
              <w:rPr>
                <w:rFonts w:ascii="Times New Roman" w:hAnsi="Times New Roman" w:cs="Times New Roman"/>
                <w:sz w:val="20"/>
                <w:szCs w:val="20"/>
              </w:rPr>
              <w:t>433</w:t>
            </w:r>
            <w:r>
              <w:rPr>
                <w:rFonts w:ascii="Times New Roman" w:hAnsi="Times New Roman" w:cs="Times New Roman"/>
                <w:sz w:val="20"/>
                <w:szCs w:val="20"/>
              </w:rPr>
              <w:t>.</w:t>
            </w:r>
            <w:r w:rsidRPr="002728B5">
              <w:rPr>
                <w:rFonts w:ascii="Times New Roman" w:hAnsi="Times New Roman" w:cs="Times New Roman"/>
                <w:sz w:val="20"/>
                <w:szCs w:val="20"/>
              </w:rPr>
              <w:t>00</w:t>
            </w:r>
          </w:p>
        </w:tc>
        <w:tc>
          <w:tcPr>
            <w:tcW w:w="567" w:type="dxa"/>
            <w:vAlign w:val="center"/>
          </w:tcPr>
          <w:p w14:paraId="56EB0DCF" w14:textId="77777777" w:rsidR="005F12DE" w:rsidRPr="002728B5" w:rsidRDefault="005F12DE" w:rsidP="00103B42">
            <w:pPr>
              <w:spacing w:line="276" w:lineRule="auto"/>
              <w:jc w:val="right"/>
              <w:rPr>
                <w:rFonts w:ascii="Times New Roman" w:eastAsia="Calibri" w:hAnsi="Times New Roman" w:cs="Times New Roman"/>
                <w:sz w:val="20"/>
                <w:szCs w:val="20"/>
              </w:rPr>
            </w:pPr>
            <w:r>
              <w:rPr>
                <w:rFonts w:ascii="Times New Roman" w:hAnsi="Times New Roman" w:cs="Times New Roman"/>
                <w:sz w:val="20"/>
                <w:szCs w:val="20"/>
              </w:rPr>
              <w:t>.</w:t>
            </w:r>
            <w:r w:rsidRPr="002728B5">
              <w:rPr>
                <w:rFonts w:ascii="Times New Roman" w:hAnsi="Times New Roman" w:cs="Times New Roman"/>
                <w:sz w:val="20"/>
                <w:szCs w:val="20"/>
              </w:rPr>
              <w:t>000</w:t>
            </w:r>
          </w:p>
        </w:tc>
        <w:tc>
          <w:tcPr>
            <w:tcW w:w="622" w:type="dxa"/>
            <w:vAlign w:val="center"/>
          </w:tcPr>
          <w:p w14:paraId="127D9C89" w14:textId="77777777" w:rsidR="005F12DE" w:rsidRPr="002728B5" w:rsidRDefault="005F12DE" w:rsidP="00103B42">
            <w:pPr>
              <w:spacing w:line="276" w:lineRule="auto"/>
              <w:jc w:val="center"/>
              <w:rPr>
                <w:rFonts w:ascii="Times New Roman" w:eastAsia="Calibri" w:hAnsi="Times New Roman" w:cs="Times New Roman"/>
                <w:sz w:val="20"/>
                <w:szCs w:val="20"/>
              </w:rPr>
            </w:pPr>
            <w:r w:rsidRPr="002728B5">
              <w:rPr>
                <w:rFonts w:ascii="Times New Roman" w:eastAsia="Calibri" w:hAnsi="Times New Roman" w:cs="Times New Roman"/>
                <w:sz w:val="20"/>
                <w:szCs w:val="20"/>
              </w:rPr>
              <w:t>S</w:t>
            </w:r>
            <w:r>
              <w:rPr>
                <w:rFonts w:ascii="Times New Roman" w:eastAsia="Calibri" w:hAnsi="Times New Roman" w:cs="Times New Roman"/>
                <w:sz w:val="20"/>
                <w:szCs w:val="20"/>
              </w:rPr>
              <w:t>T</w:t>
            </w:r>
          </w:p>
        </w:tc>
        <w:tc>
          <w:tcPr>
            <w:tcW w:w="700" w:type="dxa"/>
            <w:vAlign w:val="center"/>
          </w:tcPr>
          <w:p w14:paraId="77EB018B" w14:textId="77777777" w:rsidR="005F12DE" w:rsidRPr="002728B5" w:rsidRDefault="005F12DE" w:rsidP="007E2898">
            <w:pPr>
              <w:spacing w:line="276" w:lineRule="auto"/>
              <w:jc w:val="right"/>
              <w:rPr>
                <w:rFonts w:ascii="Times New Roman" w:eastAsia="Calibri" w:hAnsi="Times New Roman" w:cs="Times New Roman"/>
                <w:sz w:val="20"/>
                <w:szCs w:val="20"/>
              </w:rPr>
            </w:pPr>
            <w:r w:rsidRPr="002728B5">
              <w:rPr>
                <w:rFonts w:ascii="Times New Roman" w:eastAsia="Calibri" w:hAnsi="Times New Roman" w:cs="Times New Roman"/>
                <w:sz w:val="20"/>
                <w:szCs w:val="20"/>
              </w:rPr>
              <w:t>14</w:t>
            </w:r>
            <w:r>
              <w:rPr>
                <w:rFonts w:ascii="Times New Roman" w:eastAsia="Calibri" w:hAnsi="Times New Roman" w:cs="Times New Roman"/>
                <w:sz w:val="20"/>
                <w:szCs w:val="20"/>
              </w:rPr>
              <w:t>.</w:t>
            </w:r>
            <w:r w:rsidRPr="002728B5">
              <w:rPr>
                <w:rFonts w:ascii="Times New Roman" w:eastAsia="Calibri" w:hAnsi="Times New Roman" w:cs="Times New Roman"/>
                <w:sz w:val="20"/>
                <w:szCs w:val="20"/>
              </w:rPr>
              <w:t>22</w:t>
            </w:r>
          </w:p>
        </w:tc>
        <w:tc>
          <w:tcPr>
            <w:tcW w:w="574" w:type="dxa"/>
            <w:vAlign w:val="center"/>
          </w:tcPr>
          <w:p w14:paraId="0DA7202B" w14:textId="77777777" w:rsidR="005F12DE" w:rsidRPr="002728B5" w:rsidRDefault="005F12DE" w:rsidP="007E2898">
            <w:pPr>
              <w:spacing w:line="276" w:lineRule="auto"/>
              <w:jc w:val="right"/>
              <w:rPr>
                <w:rFonts w:ascii="Times New Roman" w:eastAsia="Calibri" w:hAnsi="Times New Roman" w:cs="Times New Roman"/>
                <w:sz w:val="20"/>
                <w:szCs w:val="20"/>
              </w:rPr>
            </w:pPr>
            <w:r w:rsidRPr="002728B5">
              <w:rPr>
                <w:rFonts w:ascii="Times New Roman" w:eastAsia="Calibri" w:hAnsi="Times New Roman" w:cs="Times New Roman"/>
                <w:sz w:val="20"/>
                <w:szCs w:val="20"/>
              </w:rPr>
              <w:t>1</w:t>
            </w:r>
            <w:r>
              <w:rPr>
                <w:rFonts w:ascii="Times New Roman" w:eastAsia="Calibri" w:hAnsi="Times New Roman" w:cs="Times New Roman"/>
                <w:sz w:val="20"/>
                <w:szCs w:val="20"/>
              </w:rPr>
              <w:t>.</w:t>
            </w:r>
            <w:r w:rsidRPr="002728B5">
              <w:rPr>
                <w:rFonts w:ascii="Times New Roman" w:eastAsia="Calibri" w:hAnsi="Times New Roman" w:cs="Times New Roman"/>
                <w:sz w:val="20"/>
                <w:szCs w:val="20"/>
              </w:rPr>
              <w:t>60</w:t>
            </w:r>
          </w:p>
        </w:tc>
        <w:tc>
          <w:tcPr>
            <w:tcW w:w="939" w:type="dxa"/>
            <w:vMerge/>
            <w:vAlign w:val="center"/>
          </w:tcPr>
          <w:p w14:paraId="5F89D009" w14:textId="77777777" w:rsidR="005F12DE" w:rsidRPr="002728B5" w:rsidRDefault="005F12DE" w:rsidP="00103B42">
            <w:pPr>
              <w:spacing w:line="276" w:lineRule="auto"/>
              <w:jc w:val="center"/>
              <w:rPr>
                <w:rFonts w:ascii="Times New Roman" w:eastAsia="Calibri" w:hAnsi="Times New Roman" w:cs="Times New Roman"/>
                <w:sz w:val="20"/>
                <w:szCs w:val="20"/>
              </w:rPr>
            </w:pPr>
          </w:p>
        </w:tc>
      </w:tr>
      <w:tr w:rsidR="005F12DE" w:rsidRPr="002728B5" w14:paraId="22D7A591" w14:textId="77777777" w:rsidTr="005F12DE">
        <w:tc>
          <w:tcPr>
            <w:tcW w:w="756" w:type="dxa"/>
            <w:vMerge/>
            <w:vAlign w:val="center"/>
          </w:tcPr>
          <w:p w14:paraId="7E532689" w14:textId="77777777" w:rsidR="005F12DE" w:rsidRPr="00D56510" w:rsidRDefault="005F12DE" w:rsidP="00103B42">
            <w:pPr>
              <w:spacing w:line="276" w:lineRule="auto"/>
              <w:jc w:val="center"/>
              <w:rPr>
                <w:rFonts w:ascii="Times New Roman" w:eastAsia="Calibri" w:hAnsi="Times New Roman" w:cs="Times New Roman"/>
                <w:sz w:val="20"/>
                <w:szCs w:val="20"/>
              </w:rPr>
            </w:pPr>
          </w:p>
        </w:tc>
        <w:tc>
          <w:tcPr>
            <w:tcW w:w="1428" w:type="dxa"/>
            <w:vAlign w:val="center"/>
          </w:tcPr>
          <w:p w14:paraId="56FA5AB1" w14:textId="77777777" w:rsidR="005F12DE" w:rsidRPr="002728B5" w:rsidRDefault="005F12DE" w:rsidP="00103B42">
            <w:pPr>
              <w:spacing w:line="276" w:lineRule="auto"/>
              <w:rPr>
                <w:rFonts w:ascii="Times New Roman" w:eastAsia="Calibri" w:hAnsi="Times New Roman" w:cs="Times New Roman"/>
                <w:sz w:val="20"/>
                <w:szCs w:val="20"/>
              </w:rPr>
            </w:pPr>
            <w:r w:rsidRPr="002728B5">
              <w:rPr>
                <w:rFonts w:ascii="Times New Roman" w:eastAsia="Calibri" w:hAnsi="Times New Roman" w:cs="Times New Roman"/>
                <w:sz w:val="20"/>
                <w:szCs w:val="20"/>
              </w:rPr>
              <w:t>Hata</w:t>
            </w:r>
          </w:p>
        </w:tc>
        <w:tc>
          <w:tcPr>
            <w:tcW w:w="938" w:type="dxa"/>
            <w:vAlign w:val="center"/>
          </w:tcPr>
          <w:p w14:paraId="5D761B21" w14:textId="77777777" w:rsidR="005F12DE" w:rsidRPr="002728B5" w:rsidRDefault="005F12DE" w:rsidP="007E2898">
            <w:pPr>
              <w:spacing w:line="276" w:lineRule="auto"/>
              <w:jc w:val="right"/>
              <w:rPr>
                <w:rFonts w:ascii="Times New Roman" w:eastAsia="Calibri" w:hAnsi="Times New Roman" w:cs="Times New Roman"/>
                <w:sz w:val="20"/>
                <w:szCs w:val="20"/>
              </w:rPr>
            </w:pPr>
            <w:r w:rsidRPr="002728B5">
              <w:rPr>
                <w:rFonts w:ascii="Times New Roman" w:hAnsi="Times New Roman" w:cs="Times New Roman"/>
                <w:sz w:val="20"/>
                <w:szCs w:val="20"/>
              </w:rPr>
              <w:t>39</w:t>
            </w:r>
            <w:r>
              <w:rPr>
                <w:rFonts w:ascii="Times New Roman" w:hAnsi="Times New Roman" w:cs="Times New Roman"/>
                <w:sz w:val="20"/>
                <w:szCs w:val="20"/>
              </w:rPr>
              <w:t>.54</w:t>
            </w:r>
          </w:p>
        </w:tc>
        <w:tc>
          <w:tcPr>
            <w:tcW w:w="532" w:type="dxa"/>
            <w:vAlign w:val="center"/>
          </w:tcPr>
          <w:p w14:paraId="16FBB13C" w14:textId="77777777" w:rsidR="005F12DE" w:rsidRPr="002728B5" w:rsidRDefault="005F12DE" w:rsidP="00103B42">
            <w:pPr>
              <w:spacing w:line="276" w:lineRule="auto"/>
              <w:jc w:val="right"/>
              <w:rPr>
                <w:rFonts w:ascii="Times New Roman" w:eastAsia="Calibri" w:hAnsi="Times New Roman" w:cs="Times New Roman"/>
                <w:sz w:val="20"/>
                <w:szCs w:val="20"/>
              </w:rPr>
            </w:pPr>
            <w:r w:rsidRPr="002728B5">
              <w:rPr>
                <w:rFonts w:ascii="Times New Roman" w:hAnsi="Times New Roman" w:cs="Times New Roman"/>
                <w:sz w:val="20"/>
                <w:szCs w:val="20"/>
              </w:rPr>
              <w:t>70</w:t>
            </w:r>
          </w:p>
        </w:tc>
        <w:tc>
          <w:tcPr>
            <w:tcW w:w="1106" w:type="dxa"/>
            <w:vAlign w:val="center"/>
          </w:tcPr>
          <w:p w14:paraId="50CB0205" w14:textId="77777777" w:rsidR="005F12DE" w:rsidRPr="002728B5" w:rsidRDefault="005F12DE" w:rsidP="007E2898">
            <w:pPr>
              <w:spacing w:line="276" w:lineRule="auto"/>
              <w:jc w:val="right"/>
              <w:rPr>
                <w:rFonts w:ascii="Times New Roman" w:eastAsia="Calibri" w:hAnsi="Times New Roman" w:cs="Times New Roman"/>
                <w:sz w:val="20"/>
                <w:szCs w:val="20"/>
              </w:rPr>
            </w:pPr>
            <w:r>
              <w:rPr>
                <w:rFonts w:ascii="Times New Roman" w:hAnsi="Times New Roman" w:cs="Times New Roman"/>
                <w:sz w:val="20"/>
                <w:szCs w:val="20"/>
              </w:rPr>
              <w:t>.</w:t>
            </w:r>
            <w:r w:rsidRPr="002728B5">
              <w:rPr>
                <w:rFonts w:ascii="Times New Roman" w:hAnsi="Times New Roman" w:cs="Times New Roman"/>
                <w:sz w:val="20"/>
                <w:szCs w:val="20"/>
              </w:rPr>
              <w:t>5</w:t>
            </w:r>
            <w:r>
              <w:rPr>
                <w:rFonts w:ascii="Times New Roman" w:hAnsi="Times New Roman" w:cs="Times New Roman"/>
                <w:sz w:val="20"/>
                <w:szCs w:val="20"/>
              </w:rPr>
              <w:t>7</w:t>
            </w:r>
          </w:p>
        </w:tc>
        <w:tc>
          <w:tcPr>
            <w:tcW w:w="910" w:type="dxa"/>
            <w:vAlign w:val="center"/>
          </w:tcPr>
          <w:p w14:paraId="17194EA3" w14:textId="77777777" w:rsidR="005F12DE" w:rsidRPr="002728B5" w:rsidRDefault="005F12DE" w:rsidP="00103B42">
            <w:pPr>
              <w:spacing w:line="276" w:lineRule="auto"/>
              <w:jc w:val="center"/>
              <w:rPr>
                <w:rFonts w:ascii="Times New Roman" w:eastAsia="Calibri" w:hAnsi="Times New Roman" w:cs="Times New Roman"/>
                <w:sz w:val="20"/>
                <w:szCs w:val="20"/>
              </w:rPr>
            </w:pPr>
          </w:p>
        </w:tc>
        <w:tc>
          <w:tcPr>
            <w:tcW w:w="567" w:type="dxa"/>
            <w:vAlign w:val="center"/>
          </w:tcPr>
          <w:p w14:paraId="40EA8E5E" w14:textId="77777777" w:rsidR="005F12DE" w:rsidRPr="002728B5" w:rsidRDefault="005F12DE" w:rsidP="00103B42">
            <w:pPr>
              <w:spacing w:line="276" w:lineRule="auto"/>
              <w:jc w:val="right"/>
              <w:rPr>
                <w:rFonts w:ascii="Times New Roman" w:eastAsia="Calibri" w:hAnsi="Times New Roman" w:cs="Times New Roman"/>
                <w:sz w:val="20"/>
                <w:szCs w:val="20"/>
              </w:rPr>
            </w:pPr>
          </w:p>
        </w:tc>
        <w:tc>
          <w:tcPr>
            <w:tcW w:w="622" w:type="dxa"/>
            <w:vAlign w:val="center"/>
          </w:tcPr>
          <w:p w14:paraId="01648D1C" w14:textId="77777777" w:rsidR="005F12DE" w:rsidRPr="002728B5" w:rsidRDefault="005F12DE" w:rsidP="00103B42">
            <w:pPr>
              <w:spacing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İzT</w:t>
            </w:r>
          </w:p>
        </w:tc>
        <w:tc>
          <w:tcPr>
            <w:tcW w:w="700" w:type="dxa"/>
            <w:vAlign w:val="center"/>
          </w:tcPr>
          <w:p w14:paraId="0986204D" w14:textId="77777777" w:rsidR="005F12DE" w:rsidRPr="002728B5" w:rsidRDefault="005F12DE" w:rsidP="007E2898">
            <w:pPr>
              <w:spacing w:line="276" w:lineRule="auto"/>
              <w:jc w:val="right"/>
              <w:rPr>
                <w:rFonts w:ascii="Times New Roman" w:eastAsia="Calibri" w:hAnsi="Times New Roman" w:cs="Times New Roman"/>
                <w:sz w:val="20"/>
                <w:szCs w:val="20"/>
              </w:rPr>
            </w:pPr>
            <w:r w:rsidRPr="002728B5">
              <w:rPr>
                <w:rFonts w:ascii="Times New Roman" w:eastAsia="Calibri" w:hAnsi="Times New Roman" w:cs="Times New Roman"/>
                <w:sz w:val="20"/>
                <w:szCs w:val="20"/>
              </w:rPr>
              <w:t>14</w:t>
            </w:r>
            <w:r>
              <w:rPr>
                <w:rFonts w:ascii="Times New Roman" w:eastAsia="Calibri" w:hAnsi="Times New Roman" w:cs="Times New Roman"/>
                <w:sz w:val="20"/>
                <w:szCs w:val="20"/>
              </w:rPr>
              <w:t>.</w:t>
            </w:r>
            <w:r w:rsidRPr="002728B5">
              <w:rPr>
                <w:rFonts w:ascii="Times New Roman" w:eastAsia="Calibri" w:hAnsi="Times New Roman" w:cs="Times New Roman"/>
                <w:sz w:val="20"/>
                <w:szCs w:val="20"/>
              </w:rPr>
              <w:t>13</w:t>
            </w:r>
          </w:p>
        </w:tc>
        <w:tc>
          <w:tcPr>
            <w:tcW w:w="574" w:type="dxa"/>
            <w:vAlign w:val="center"/>
          </w:tcPr>
          <w:p w14:paraId="7991D521" w14:textId="77777777" w:rsidR="005F12DE" w:rsidRPr="002728B5" w:rsidRDefault="005F12DE" w:rsidP="007E2898">
            <w:pPr>
              <w:spacing w:line="276" w:lineRule="auto"/>
              <w:jc w:val="right"/>
              <w:rPr>
                <w:rFonts w:ascii="Times New Roman" w:eastAsia="Calibri" w:hAnsi="Times New Roman" w:cs="Times New Roman"/>
                <w:sz w:val="20"/>
                <w:szCs w:val="20"/>
              </w:rPr>
            </w:pPr>
            <w:r w:rsidRPr="002728B5">
              <w:rPr>
                <w:rFonts w:ascii="Times New Roman" w:eastAsia="Calibri" w:hAnsi="Times New Roman" w:cs="Times New Roman"/>
                <w:sz w:val="20"/>
                <w:szCs w:val="20"/>
              </w:rPr>
              <w:t>1</w:t>
            </w:r>
            <w:r>
              <w:rPr>
                <w:rFonts w:ascii="Times New Roman" w:eastAsia="Calibri" w:hAnsi="Times New Roman" w:cs="Times New Roman"/>
                <w:sz w:val="20"/>
                <w:szCs w:val="20"/>
              </w:rPr>
              <w:t>.</w:t>
            </w:r>
            <w:r w:rsidRPr="002728B5">
              <w:rPr>
                <w:rFonts w:ascii="Times New Roman" w:eastAsia="Calibri" w:hAnsi="Times New Roman" w:cs="Times New Roman"/>
                <w:sz w:val="20"/>
                <w:szCs w:val="20"/>
              </w:rPr>
              <w:t>86</w:t>
            </w:r>
          </w:p>
        </w:tc>
        <w:tc>
          <w:tcPr>
            <w:tcW w:w="939" w:type="dxa"/>
            <w:vMerge/>
            <w:vAlign w:val="center"/>
          </w:tcPr>
          <w:p w14:paraId="6AAA504E" w14:textId="77777777" w:rsidR="005F12DE" w:rsidRPr="002728B5" w:rsidRDefault="005F12DE" w:rsidP="00103B42">
            <w:pPr>
              <w:spacing w:line="276" w:lineRule="auto"/>
              <w:jc w:val="center"/>
              <w:rPr>
                <w:rFonts w:ascii="Times New Roman" w:eastAsia="Calibri" w:hAnsi="Times New Roman" w:cs="Times New Roman"/>
                <w:sz w:val="20"/>
                <w:szCs w:val="20"/>
              </w:rPr>
            </w:pPr>
          </w:p>
        </w:tc>
      </w:tr>
      <w:tr w:rsidR="005F12DE" w:rsidRPr="002728B5" w14:paraId="59294464" w14:textId="77777777" w:rsidTr="005F12DE">
        <w:trPr>
          <w:trHeight w:val="239"/>
        </w:trPr>
        <w:tc>
          <w:tcPr>
            <w:tcW w:w="756" w:type="dxa"/>
            <w:vMerge/>
            <w:vAlign w:val="center"/>
          </w:tcPr>
          <w:p w14:paraId="45F76E5D" w14:textId="77777777" w:rsidR="005F12DE" w:rsidRPr="00D56510" w:rsidRDefault="005F12DE" w:rsidP="00103B42">
            <w:pPr>
              <w:spacing w:line="276" w:lineRule="auto"/>
              <w:jc w:val="center"/>
              <w:rPr>
                <w:rFonts w:ascii="Times New Roman" w:eastAsia="Calibri" w:hAnsi="Times New Roman" w:cs="Times New Roman"/>
                <w:sz w:val="20"/>
                <w:szCs w:val="20"/>
              </w:rPr>
            </w:pPr>
          </w:p>
        </w:tc>
        <w:tc>
          <w:tcPr>
            <w:tcW w:w="1428" w:type="dxa"/>
            <w:vAlign w:val="center"/>
          </w:tcPr>
          <w:p w14:paraId="4051B296" w14:textId="77777777" w:rsidR="005F12DE" w:rsidRPr="002728B5" w:rsidRDefault="005F12DE" w:rsidP="00103B42">
            <w:pPr>
              <w:spacing w:line="276" w:lineRule="auto"/>
              <w:rPr>
                <w:rFonts w:ascii="Times New Roman" w:eastAsia="Calibri" w:hAnsi="Times New Roman" w:cs="Times New Roman"/>
                <w:sz w:val="20"/>
                <w:szCs w:val="20"/>
              </w:rPr>
            </w:pPr>
            <w:r w:rsidRPr="002728B5">
              <w:rPr>
                <w:rFonts w:ascii="Times New Roman" w:eastAsia="Calibri" w:hAnsi="Times New Roman" w:cs="Times New Roman"/>
                <w:sz w:val="20"/>
                <w:szCs w:val="20"/>
              </w:rPr>
              <w:t>Toplam</w:t>
            </w:r>
          </w:p>
        </w:tc>
        <w:tc>
          <w:tcPr>
            <w:tcW w:w="938" w:type="dxa"/>
            <w:vAlign w:val="center"/>
          </w:tcPr>
          <w:p w14:paraId="193D054D" w14:textId="77777777" w:rsidR="005F12DE" w:rsidRPr="002728B5" w:rsidRDefault="005F12DE" w:rsidP="007E2898">
            <w:pPr>
              <w:spacing w:line="276" w:lineRule="auto"/>
              <w:jc w:val="right"/>
              <w:rPr>
                <w:rFonts w:ascii="Times New Roman" w:eastAsia="Calibri" w:hAnsi="Times New Roman" w:cs="Times New Roman"/>
                <w:sz w:val="20"/>
                <w:szCs w:val="20"/>
              </w:rPr>
            </w:pPr>
            <w:r w:rsidRPr="002728B5">
              <w:rPr>
                <w:rFonts w:ascii="Times New Roman" w:eastAsia="Calibri" w:hAnsi="Times New Roman" w:cs="Times New Roman"/>
                <w:sz w:val="20"/>
                <w:szCs w:val="20"/>
              </w:rPr>
              <w:t>743</w:t>
            </w:r>
            <w:r>
              <w:rPr>
                <w:rFonts w:ascii="Times New Roman" w:eastAsia="Calibri" w:hAnsi="Times New Roman" w:cs="Times New Roman"/>
                <w:sz w:val="20"/>
                <w:szCs w:val="20"/>
              </w:rPr>
              <w:t>.</w:t>
            </w:r>
            <w:r w:rsidRPr="002728B5">
              <w:rPr>
                <w:rFonts w:ascii="Times New Roman" w:eastAsia="Calibri" w:hAnsi="Times New Roman" w:cs="Times New Roman"/>
                <w:sz w:val="20"/>
                <w:szCs w:val="20"/>
              </w:rPr>
              <w:t>6</w:t>
            </w:r>
            <w:r>
              <w:rPr>
                <w:rFonts w:ascii="Times New Roman" w:eastAsia="Calibri" w:hAnsi="Times New Roman" w:cs="Times New Roman"/>
                <w:sz w:val="20"/>
                <w:szCs w:val="20"/>
              </w:rPr>
              <w:t>6</w:t>
            </w:r>
          </w:p>
        </w:tc>
        <w:tc>
          <w:tcPr>
            <w:tcW w:w="532" w:type="dxa"/>
            <w:vAlign w:val="center"/>
          </w:tcPr>
          <w:p w14:paraId="55012886" w14:textId="77777777" w:rsidR="005F12DE" w:rsidRPr="002728B5" w:rsidRDefault="005F12DE" w:rsidP="00103B42">
            <w:pPr>
              <w:spacing w:line="276" w:lineRule="auto"/>
              <w:jc w:val="right"/>
              <w:rPr>
                <w:rFonts w:ascii="Times New Roman" w:eastAsia="Calibri" w:hAnsi="Times New Roman" w:cs="Times New Roman"/>
                <w:sz w:val="20"/>
                <w:szCs w:val="20"/>
              </w:rPr>
            </w:pPr>
            <w:r w:rsidRPr="002728B5">
              <w:rPr>
                <w:rFonts w:ascii="Times New Roman" w:eastAsia="Calibri" w:hAnsi="Times New Roman" w:cs="Times New Roman"/>
                <w:sz w:val="20"/>
                <w:szCs w:val="20"/>
              </w:rPr>
              <w:t>107</w:t>
            </w:r>
          </w:p>
        </w:tc>
        <w:tc>
          <w:tcPr>
            <w:tcW w:w="1106" w:type="dxa"/>
            <w:vAlign w:val="center"/>
          </w:tcPr>
          <w:p w14:paraId="287C7672" w14:textId="77777777" w:rsidR="005F12DE" w:rsidRPr="002728B5" w:rsidRDefault="005F12DE" w:rsidP="00103B42">
            <w:pPr>
              <w:spacing w:line="276" w:lineRule="auto"/>
              <w:jc w:val="right"/>
              <w:rPr>
                <w:rFonts w:ascii="Times New Roman" w:eastAsia="Calibri" w:hAnsi="Times New Roman" w:cs="Times New Roman"/>
                <w:sz w:val="20"/>
                <w:szCs w:val="20"/>
              </w:rPr>
            </w:pPr>
          </w:p>
        </w:tc>
        <w:tc>
          <w:tcPr>
            <w:tcW w:w="910" w:type="dxa"/>
            <w:vAlign w:val="center"/>
          </w:tcPr>
          <w:p w14:paraId="49D8BE1E" w14:textId="77777777" w:rsidR="005F12DE" w:rsidRPr="002728B5" w:rsidRDefault="005F12DE" w:rsidP="00103B42">
            <w:pPr>
              <w:spacing w:line="276" w:lineRule="auto"/>
              <w:jc w:val="center"/>
              <w:rPr>
                <w:rFonts w:ascii="Times New Roman" w:eastAsia="Calibri" w:hAnsi="Times New Roman" w:cs="Times New Roman"/>
                <w:sz w:val="20"/>
                <w:szCs w:val="20"/>
              </w:rPr>
            </w:pPr>
          </w:p>
        </w:tc>
        <w:tc>
          <w:tcPr>
            <w:tcW w:w="567" w:type="dxa"/>
            <w:vAlign w:val="center"/>
          </w:tcPr>
          <w:p w14:paraId="1B026269" w14:textId="77777777" w:rsidR="005F12DE" w:rsidRPr="002728B5" w:rsidRDefault="005F12DE" w:rsidP="00103B42">
            <w:pPr>
              <w:spacing w:line="276" w:lineRule="auto"/>
              <w:jc w:val="center"/>
              <w:rPr>
                <w:rFonts w:ascii="Times New Roman" w:eastAsia="Calibri" w:hAnsi="Times New Roman" w:cs="Times New Roman"/>
                <w:sz w:val="20"/>
                <w:szCs w:val="20"/>
              </w:rPr>
            </w:pPr>
          </w:p>
        </w:tc>
        <w:tc>
          <w:tcPr>
            <w:tcW w:w="622" w:type="dxa"/>
          </w:tcPr>
          <w:p w14:paraId="458623FF" w14:textId="77777777" w:rsidR="005F12DE" w:rsidRPr="002728B5" w:rsidRDefault="005F12DE" w:rsidP="00103B42">
            <w:pPr>
              <w:spacing w:line="276" w:lineRule="auto"/>
              <w:jc w:val="center"/>
              <w:rPr>
                <w:rFonts w:ascii="Times New Roman" w:eastAsia="Calibri" w:hAnsi="Times New Roman" w:cs="Times New Roman"/>
                <w:sz w:val="20"/>
                <w:szCs w:val="20"/>
              </w:rPr>
            </w:pPr>
          </w:p>
        </w:tc>
        <w:tc>
          <w:tcPr>
            <w:tcW w:w="700" w:type="dxa"/>
            <w:vAlign w:val="center"/>
          </w:tcPr>
          <w:p w14:paraId="461FBCE9" w14:textId="77777777" w:rsidR="005F12DE" w:rsidRPr="002728B5" w:rsidRDefault="005F12DE" w:rsidP="00103B42">
            <w:pPr>
              <w:spacing w:line="276" w:lineRule="auto"/>
              <w:jc w:val="right"/>
              <w:rPr>
                <w:rFonts w:ascii="Times New Roman" w:eastAsia="Calibri" w:hAnsi="Times New Roman" w:cs="Times New Roman"/>
                <w:sz w:val="20"/>
                <w:szCs w:val="20"/>
              </w:rPr>
            </w:pPr>
          </w:p>
        </w:tc>
        <w:tc>
          <w:tcPr>
            <w:tcW w:w="574" w:type="dxa"/>
            <w:vAlign w:val="center"/>
          </w:tcPr>
          <w:p w14:paraId="4A9F173A" w14:textId="77777777" w:rsidR="005F12DE" w:rsidRPr="002728B5" w:rsidRDefault="005F12DE" w:rsidP="00103B42">
            <w:pPr>
              <w:spacing w:line="276" w:lineRule="auto"/>
              <w:jc w:val="right"/>
              <w:rPr>
                <w:rFonts w:ascii="Times New Roman" w:eastAsia="Calibri" w:hAnsi="Times New Roman" w:cs="Times New Roman"/>
                <w:sz w:val="20"/>
                <w:szCs w:val="20"/>
              </w:rPr>
            </w:pPr>
          </w:p>
        </w:tc>
        <w:tc>
          <w:tcPr>
            <w:tcW w:w="939" w:type="dxa"/>
            <w:vMerge/>
            <w:vAlign w:val="center"/>
          </w:tcPr>
          <w:p w14:paraId="544AEB14" w14:textId="77777777" w:rsidR="005F12DE" w:rsidRPr="002728B5" w:rsidRDefault="005F12DE" w:rsidP="00103B42">
            <w:pPr>
              <w:spacing w:line="276" w:lineRule="auto"/>
              <w:jc w:val="center"/>
              <w:rPr>
                <w:rFonts w:ascii="Times New Roman" w:eastAsia="Calibri" w:hAnsi="Times New Roman" w:cs="Times New Roman"/>
                <w:sz w:val="20"/>
                <w:szCs w:val="20"/>
              </w:rPr>
            </w:pPr>
          </w:p>
        </w:tc>
      </w:tr>
      <w:tr w:rsidR="005F12DE" w:rsidRPr="002728B5" w14:paraId="4D7AC129" w14:textId="77777777" w:rsidTr="005F12DE">
        <w:trPr>
          <w:trHeight w:val="75"/>
        </w:trPr>
        <w:tc>
          <w:tcPr>
            <w:tcW w:w="756" w:type="dxa"/>
            <w:vMerge w:val="restart"/>
            <w:tcBorders>
              <w:top w:val="single" w:sz="4" w:space="0" w:color="auto"/>
            </w:tcBorders>
            <w:textDirection w:val="btLr"/>
            <w:vAlign w:val="center"/>
          </w:tcPr>
          <w:p w14:paraId="1F31A046" w14:textId="77777777" w:rsidR="005F12DE" w:rsidRPr="00D56510" w:rsidRDefault="005F12DE" w:rsidP="00103B42">
            <w:pPr>
              <w:spacing w:line="276" w:lineRule="auto"/>
              <w:ind w:left="113" w:right="113"/>
              <w:jc w:val="center"/>
              <w:rPr>
                <w:rFonts w:ascii="Times New Roman" w:eastAsia="Calibri" w:hAnsi="Times New Roman" w:cs="Times New Roman"/>
                <w:sz w:val="20"/>
                <w:szCs w:val="20"/>
              </w:rPr>
            </w:pPr>
            <w:r w:rsidRPr="00D56510">
              <w:rPr>
                <w:rFonts w:ascii="Times New Roman" w:eastAsia="Calibri" w:hAnsi="Times New Roman" w:cs="Times New Roman"/>
                <w:sz w:val="20"/>
                <w:szCs w:val="20"/>
              </w:rPr>
              <w:t>Matematik</w:t>
            </w:r>
          </w:p>
        </w:tc>
        <w:tc>
          <w:tcPr>
            <w:tcW w:w="1428" w:type="dxa"/>
            <w:tcBorders>
              <w:top w:val="single" w:sz="4" w:space="0" w:color="auto"/>
            </w:tcBorders>
            <w:vAlign w:val="center"/>
          </w:tcPr>
          <w:p w14:paraId="4DDE5F24" w14:textId="77777777" w:rsidR="005F12DE" w:rsidRPr="002728B5" w:rsidRDefault="005F12DE" w:rsidP="00103B42">
            <w:pPr>
              <w:spacing w:line="276" w:lineRule="auto"/>
              <w:rPr>
                <w:rFonts w:ascii="Times New Roman" w:eastAsia="Calibri" w:hAnsi="Times New Roman" w:cs="Times New Roman"/>
                <w:sz w:val="20"/>
                <w:szCs w:val="20"/>
              </w:rPr>
            </w:pPr>
            <w:r w:rsidRPr="002728B5">
              <w:rPr>
                <w:rFonts w:ascii="Times New Roman" w:eastAsia="Calibri" w:hAnsi="Times New Roman" w:cs="Times New Roman"/>
                <w:sz w:val="20"/>
                <w:szCs w:val="20"/>
              </w:rPr>
              <w:t>Denekler arası</w:t>
            </w:r>
          </w:p>
        </w:tc>
        <w:tc>
          <w:tcPr>
            <w:tcW w:w="938" w:type="dxa"/>
            <w:tcBorders>
              <w:top w:val="single" w:sz="4" w:space="0" w:color="auto"/>
            </w:tcBorders>
          </w:tcPr>
          <w:p w14:paraId="66F4CD61" w14:textId="77777777" w:rsidR="005F12DE" w:rsidRPr="00926699" w:rsidRDefault="005F12DE" w:rsidP="007E2898">
            <w:pPr>
              <w:spacing w:line="276" w:lineRule="auto"/>
              <w:jc w:val="right"/>
              <w:rPr>
                <w:rFonts w:ascii="Times New Roman" w:eastAsia="Times New Roman" w:hAnsi="Times New Roman" w:cs="Times New Roman"/>
                <w:color w:val="000000"/>
                <w:sz w:val="20"/>
                <w:szCs w:val="20"/>
                <w:lang w:eastAsia="tr-TR"/>
              </w:rPr>
            </w:pPr>
            <w:r w:rsidRPr="00926699">
              <w:rPr>
                <w:rFonts w:ascii="Times New Roman" w:eastAsia="Times New Roman" w:hAnsi="Times New Roman" w:cs="Times New Roman"/>
                <w:color w:val="000000"/>
                <w:sz w:val="20"/>
                <w:szCs w:val="20"/>
                <w:lang w:eastAsia="tr-TR"/>
              </w:rPr>
              <w:t>102</w:t>
            </w:r>
            <w:r>
              <w:rPr>
                <w:rFonts w:ascii="Times New Roman" w:eastAsia="Times New Roman" w:hAnsi="Times New Roman" w:cs="Times New Roman"/>
                <w:color w:val="000000"/>
                <w:sz w:val="20"/>
                <w:szCs w:val="20"/>
                <w:lang w:eastAsia="tr-TR"/>
              </w:rPr>
              <w:t>.</w:t>
            </w:r>
            <w:r w:rsidRPr="00926699">
              <w:rPr>
                <w:rFonts w:ascii="Times New Roman" w:eastAsia="Times New Roman" w:hAnsi="Times New Roman" w:cs="Times New Roman"/>
                <w:color w:val="000000"/>
                <w:sz w:val="20"/>
                <w:szCs w:val="20"/>
                <w:lang w:eastAsia="tr-TR"/>
              </w:rPr>
              <w:t>5</w:t>
            </w:r>
            <w:r>
              <w:rPr>
                <w:rFonts w:ascii="Times New Roman" w:eastAsia="Times New Roman" w:hAnsi="Times New Roman" w:cs="Times New Roman"/>
                <w:color w:val="000000"/>
                <w:sz w:val="20"/>
                <w:szCs w:val="20"/>
                <w:lang w:eastAsia="tr-TR"/>
              </w:rPr>
              <w:t>2</w:t>
            </w:r>
          </w:p>
        </w:tc>
        <w:tc>
          <w:tcPr>
            <w:tcW w:w="532" w:type="dxa"/>
            <w:tcBorders>
              <w:top w:val="single" w:sz="4" w:space="0" w:color="auto"/>
            </w:tcBorders>
            <w:vAlign w:val="center"/>
          </w:tcPr>
          <w:p w14:paraId="5877F241" w14:textId="77777777" w:rsidR="005F12DE" w:rsidRPr="002728B5" w:rsidRDefault="005F12DE" w:rsidP="00103B42">
            <w:pPr>
              <w:spacing w:line="276" w:lineRule="auto"/>
              <w:jc w:val="right"/>
              <w:rPr>
                <w:rFonts w:ascii="Times New Roman" w:eastAsia="Calibri" w:hAnsi="Times New Roman" w:cs="Times New Roman"/>
                <w:sz w:val="20"/>
                <w:szCs w:val="20"/>
              </w:rPr>
            </w:pPr>
            <w:r w:rsidRPr="002728B5">
              <w:rPr>
                <w:rFonts w:ascii="Times New Roman" w:eastAsia="Calibri" w:hAnsi="Times New Roman" w:cs="Times New Roman"/>
                <w:sz w:val="20"/>
                <w:szCs w:val="20"/>
              </w:rPr>
              <w:t>35</w:t>
            </w:r>
          </w:p>
        </w:tc>
        <w:tc>
          <w:tcPr>
            <w:tcW w:w="1106" w:type="dxa"/>
            <w:tcBorders>
              <w:top w:val="single" w:sz="4" w:space="0" w:color="auto"/>
            </w:tcBorders>
          </w:tcPr>
          <w:p w14:paraId="0C9596A9" w14:textId="77777777" w:rsidR="005F12DE" w:rsidRPr="002728B5" w:rsidRDefault="005F12DE" w:rsidP="007E2898">
            <w:pPr>
              <w:spacing w:line="276" w:lineRule="auto"/>
              <w:jc w:val="right"/>
              <w:rPr>
                <w:rFonts w:ascii="Times New Roman" w:eastAsia="Calibri" w:hAnsi="Times New Roman" w:cs="Times New Roman"/>
                <w:sz w:val="20"/>
                <w:szCs w:val="20"/>
              </w:rPr>
            </w:pPr>
            <w:r w:rsidRPr="002728B5">
              <w:rPr>
                <w:rFonts w:ascii="Times New Roman" w:eastAsia="Calibri" w:hAnsi="Times New Roman" w:cs="Times New Roman"/>
                <w:sz w:val="20"/>
                <w:szCs w:val="20"/>
              </w:rPr>
              <w:t>2</w:t>
            </w:r>
            <w:r>
              <w:rPr>
                <w:rFonts w:ascii="Times New Roman" w:eastAsia="Calibri" w:hAnsi="Times New Roman" w:cs="Times New Roman"/>
                <w:sz w:val="20"/>
                <w:szCs w:val="20"/>
              </w:rPr>
              <w:t>.</w:t>
            </w:r>
            <w:r w:rsidRPr="002728B5">
              <w:rPr>
                <w:rFonts w:ascii="Times New Roman" w:eastAsia="Calibri" w:hAnsi="Times New Roman" w:cs="Times New Roman"/>
                <w:sz w:val="20"/>
                <w:szCs w:val="20"/>
              </w:rPr>
              <w:t>9</w:t>
            </w:r>
            <w:r>
              <w:rPr>
                <w:rFonts w:ascii="Times New Roman" w:eastAsia="Calibri" w:hAnsi="Times New Roman" w:cs="Times New Roman"/>
                <w:sz w:val="20"/>
                <w:szCs w:val="20"/>
              </w:rPr>
              <w:t>3</w:t>
            </w:r>
          </w:p>
        </w:tc>
        <w:tc>
          <w:tcPr>
            <w:tcW w:w="910" w:type="dxa"/>
            <w:tcBorders>
              <w:top w:val="single" w:sz="4" w:space="0" w:color="auto"/>
            </w:tcBorders>
            <w:vAlign w:val="center"/>
          </w:tcPr>
          <w:p w14:paraId="61C18C36" w14:textId="77777777" w:rsidR="005F12DE" w:rsidRPr="002728B5" w:rsidRDefault="005F12DE" w:rsidP="00103B42">
            <w:pPr>
              <w:spacing w:line="276" w:lineRule="auto"/>
              <w:jc w:val="center"/>
              <w:rPr>
                <w:rFonts w:ascii="Times New Roman" w:eastAsia="Calibri" w:hAnsi="Times New Roman" w:cs="Times New Roman"/>
                <w:sz w:val="20"/>
                <w:szCs w:val="20"/>
              </w:rPr>
            </w:pPr>
          </w:p>
        </w:tc>
        <w:tc>
          <w:tcPr>
            <w:tcW w:w="567" w:type="dxa"/>
            <w:tcBorders>
              <w:top w:val="single" w:sz="4" w:space="0" w:color="auto"/>
            </w:tcBorders>
            <w:vAlign w:val="center"/>
          </w:tcPr>
          <w:p w14:paraId="592CE402" w14:textId="77777777" w:rsidR="005F12DE" w:rsidRPr="002728B5" w:rsidRDefault="005F12DE" w:rsidP="00103B42">
            <w:pPr>
              <w:spacing w:line="276" w:lineRule="auto"/>
              <w:jc w:val="center"/>
              <w:rPr>
                <w:rFonts w:ascii="Times New Roman" w:eastAsia="Calibri" w:hAnsi="Times New Roman" w:cs="Times New Roman"/>
                <w:sz w:val="20"/>
                <w:szCs w:val="20"/>
              </w:rPr>
            </w:pPr>
          </w:p>
        </w:tc>
        <w:tc>
          <w:tcPr>
            <w:tcW w:w="622" w:type="dxa"/>
            <w:tcBorders>
              <w:top w:val="single" w:sz="4" w:space="0" w:color="auto"/>
            </w:tcBorders>
          </w:tcPr>
          <w:p w14:paraId="2A340C40" w14:textId="77777777" w:rsidR="005F12DE" w:rsidRPr="002728B5" w:rsidRDefault="005F12DE" w:rsidP="00103B42">
            <w:pPr>
              <w:spacing w:line="276" w:lineRule="auto"/>
              <w:jc w:val="center"/>
              <w:rPr>
                <w:rFonts w:ascii="Times New Roman" w:eastAsia="Calibri" w:hAnsi="Times New Roman" w:cs="Times New Roman"/>
                <w:sz w:val="20"/>
                <w:szCs w:val="20"/>
              </w:rPr>
            </w:pPr>
            <w:r w:rsidRPr="002728B5">
              <w:rPr>
                <w:rFonts w:ascii="Times New Roman" w:eastAsia="Calibri" w:hAnsi="Times New Roman" w:cs="Times New Roman"/>
                <w:sz w:val="20"/>
                <w:szCs w:val="20"/>
              </w:rPr>
              <w:t>Ö</w:t>
            </w:r>
            <w:r>
              <w:rPr>
                <w:rFonts w:ascii="Times New Roman" w:eastAsia="Calibri" w:hAnsi="Times New Roman" w:cs="Times New Roman"/>
                <w:sz w:val="20"/>
                <w:szCs w:val="20"/>
              </w:rPr>
              <w:t>T</w:t>
            </w:r>
          </w:p>
        </w:tc>
        <w:tc>
          <w:tcPr>
            <w:tcW w:w="700" w:type="dxa"/>
            <w:tcBorders>
              <w:top w:val="single" w:sz="4" w:space="0" w:color="auto"/>
            </w:tcBorders>
            <w:vAlign w:val="center"/>
          </w:tcPr>
          <w:p w14:paraId="29C6BFD4" w14:textId="77777777" w:rsidR="005F12DE" w:rsidRPr="002728B5" w:rsidRDefault="005F12DE" w:rsidP="007E2898">
            <w:pPr>
              <w:spacing w:line="276" w:lineRule="auto"/>
              <w:jc w:val="right"/>
              <w:rPr>
                <w:rFonts w:ascii="Times New Roman" w:eastAsia="Calibri" w:hAnsi="Times New Roman" w:cs="Times New Roman"/>
                <w:sz w:val="20"/>
                <w:szCs w:val="20"/>
              </w:rPr>
            </w:pPr>
            <w:r w:rsidRPr="002728B5">
              <w:rPr>
                <w:rFonts w:ascii="Times New Roman" w:eastAsia="Calibri" w:hAnsi="Times New Roman" w:cs="Times New Roman"/>
                <w:sz w:val="20"/>
                <w:szCs w:val="20"/>
              </w:rPr>
              <w:t>9</w:t>
            </w:r>
            <w:r>
              <w:rPr>
                <w:rFonts w:ascii="Times New Roman" w:eastAsia="Calibri" w:hAnsi="Times New Roman" w:cs="Times New Roman"/>
                <w:sz w:val="20"/>
                <w:szCs w:val="20"/>
              </w:rPr>
              <w:t>.</w:t>
            </w:r>
            <w:r w:rsidRPr="002728B5">
              <w:rPr>
                <w:rFonts w:ascii="Times New Roman" w:eastAsia="Calibri" w:hAnsi="Times New Roman" w:cs="Times New Roman"/>
                <w:sz w:val="20"/>
                <w:szCs w:val="20"/>
              </w:rPr>
              <w:t>78</w:t>
            </w:r>
          </w:p>
        </w:tc>
        <w:tc>
          <w:tcPr>
            <w:tcW w:w="574" w:type="dxa"/>
            <w:tcBorders>
              <w:top w:val="single" w:sz="4" w:space="0" w:color="auto"/>
            </w:tcBorders>
            <w:vAlign w:val="center"/>
          </w:tcPr>
          <w:p w14:paraId="48B9F3EB" w14:textId="77777777" w:rsidR="005F12DE" w:rsidRPr="002728B5" w:rsidRDefault="005F12DE" w:rsidP="00103B42">
            <w:pPr>
              <w:spacing w:line="276" w:lineRule="auto"/>
              <w:jc w:val="right"/>
              <w:rPr>
                <w:rFonts w:ascii="Times New Roman" w:eastAsia="Calibri" w:hAnsi="Times New Roman" w:cs="Times New Roman"/>
                <w:sz w:val="20"/>
                <w:szCs w:val="20"/>
              </w:rPr>
            </w:pPr>
            <w:r w:rsidRPr="002728B5">
              <w:rPr>
                <w:rFonts w:ascii="Times New Roman" w:eastAsia="Calibri" w:hAnsi="Times New Roman" w:cs="Times New Roman"/>
                <w:sz w:val="20"/>
                <w:szCs w:val="20"/>
              </w:rPr>
              <w:t>1,51</w:t>
            </w:r>
          </w:p>
        </w:tc>
        <w:tc>
          <w:tcPr>
            <w:tcW w:w="939" w:type="dxa"/>
            <w:vMerge/>
            <w:vAlign w:val="center"/>
          </w:tcPr>
          <w:p w14:paraId="20CF584A" w14:textId="77777777" w:rsidR="005F12DE" w:rsidRPr="002728B5" w:rsidRDefault="005F12DE" w:rsidP="00103B42">
            <w:pPr>
              <w:spacing w:line="276" w:lineRule="auto"/>
              <w:jc w:val="center"/>
              <w:rPr>
                <w:rFonts w:ascii="Times New Roman" w:eastAsia="Calibri" w:hAnsi="Times New Roman" w:cs="Times New Roman"/>
                <w:sz w:val="20"/>
                <w:szCs w:val="20"/>
              </w:rPr>
            </w:pPr>
          </w:p>
        </w:tc>
      </w:tr>
      <w:tr w:rsidR="005F12DE" w:rsidRPr="002728B5" w14:paraId="2A63F5CD" w14:textId="77777777" w:rsidTr="005F12DE">
        <w:trPr>
          <w:trHeight w:val="70"/>
        </w:trPr>
        <w:tc>
          <w:tcPr>
            <w:tcW w:w="756" w:type="dxa"/>
            <w:vMerge/>
            <w:vAlign w:val="center"/>
          </w:tcPr>
          <w:p w14:paraId="79511729" w14:textId="77777777" w:rsidR="005F12DE" w:rsidRPr="002728B5" w:rsidRDefault="005F12DE" w:rsidP="00103B42">
            <w:pPr>
              <w:spacing w:line="276" w:lineRule="auto"/>
              <w:jc w:val="center"/>
              <w:rPr>
                <w:rFonts w:ascii="Times New Roman" w:eastAsia="Calibri" w:hAnsi="Times New Roman" w:cs="Times New Roman"/>
                <w:sz w:val="20"/>
                <w:szCs w:val="20"/>
              </w:rPr>
            </w:pPr>
          </w:p>
        </w:tc>
        <w:tc>
          <w:tcPr>
            <w:tcW w:w="1428" w:type="dxa"/>
            <w:vAlign w:val="center"/>
          </w:tcPr>
          <w:p w14:paraId="36F274DC" w14:textId="77777777" w:rsidR="005F12DE" w:rsidRPr="002728B5" w:rsidRDefault="005F12DE" w:rsidP="00103B42">
            <w:pPr>
              <w:spacing w:line="276" w:lineRule="auto"/>
              <w:rPr>
                <w:rFonts w:ascii="Times New Roman" w:eastAsia="Calibri" w:hAnsi="Times New Roman" w:cs="Times New Roman"/>
                <w:sz w:val="20"/>
                <w:szCs w:val="20"/>
              </w:rPr>
            </w:pPr>
            <w:r w:rsidRPr="002728B5">
              <w:rPr>
                <w:rFonts w:ascii="Times New Roman" w:eastAsia="Calibri" w:hAnsi="Times New Roman" w:cs="Times New Roman"/>
                <w:sz w:val="20"/>
                <w:szCs w:val="20"/>
              </w:rPr>
              <w:t>Ölçüm</w:t>
            </w:r>
          </w:p>
        </w:tc>
        <w:tc>
          <w:tcPr>
            <w:tcW w:w="938" w:type="dxa"/>
          </w:tcPr>
          <w:p w14:paraId="0E79E43B" w14:textId="77777777" w:rsidR="005F12DE" w:rsidRPr="00926699" w:rsidRDefault="005F12DE" w:rsidP="007E2898">
            <w:pPr>
              <w:spacing w:line="276" w:lineRule="auto"/>
              <w:jc w:val="right"/>
              <w:rPr>
                <w:rFonts w:ascii="Times New Roman" w:eastAsia="Times New Roman" w:hAnsi="Times New Roman" w:cs="Times New Roman"/>
                <w:color w:val="000000"/>
                <w:sz w:val="20"/>
                <w:szCs w:val="20"/>
                <w:lang w:eastAsia="tr-TR"/>
              </w:rPr>
            </w:pPr>
            <w:r w:rsidRPr="00926699">
              <w:rPr>
                <w:rFonts w:ascii="Times New Roman" w:eastAsia="Times New Roman" w:hAnsi="Times New Roman" w:cs="Times New Roman"/>
                <w:color w:val="000000"/>
                <w:sz w:val="20"/>
                <w:szCs w:val="20"/>
                <w:lang w:eastAsia="tr-TR"/>
              </w:rPr>
              <w:t>575</w:t>
            </w:r>
            <w:r>
              <w:rPr>
                <w:rFonts w:ascii="Times New Roman" w:eastAsia="Times New Roman" w:hAnsi="Times New Roman" w:cs="Times New Roman"/>
                <w:color w:val="000000"/>
                <w:sz w:val="20"/>
                <w:szCs w:val="20"/>
                <w:lang w:eastAsia="tr-TR"/>
              </w:rPr>
              <w:t>.</w:t>
            </w:r>
            <w:r w:rsidRPr="00926699">
              <w:rPr>
                <w:rFonts w:ascii="Times New Roman" w:eastAsia="Times New Roman" w:hAnsi="Times New Roman" w:cs="Times New Roman"/>
                <w:color w:val="000000"/>
                <w:sz w:val="20"/>
                <w:szCs w:val="20"/>
                <w:lang w:eastAsia="tr-TR"/>
              </w:rPr>
              <w:t>0</w:t>
            </w:r>
            <w:r>
              <w:rPr>
                <w:rFonts w:ascii="Times New Roman" w:eastAsia="Times New Roman" w:hAnsi="Times New Roman" w:cs="Times New Roman"/>
                <w:color w:val="000000"/>
                <w:sz w:val="20"/>
                <w:szCs w:val="20"/>
                <w:lang w:eastAsia="tr-TR"/>
              </w:rPr>
              <w:t>2</w:t>
            </w:r>
          </w:p>
        </w:tc>
        <w:tc>
          <w:tcPr>
            <w:tcW w:w="532" w:type="dxa"/>
            <w:vAlign w:val="center"/>
          </w:tcPr>
          <w:p w14:paraId="753569C5" w14:textId="77777777" w:rsidR="005F12DE" w:rsidRPr="002728B5" w:rsidRDefault="005F12DE" w:rsidP="00103B42">
            <w:pPr>
              <w:spacing w:line="276" w:lineRule="auto"/>
              <w:jc w:val="right"/>
              <w:rPr>
                <w:rFonts w:ascii="Times New Roman" w:eastAsia="Calibri" w:hAnsi="Times New Roman" w:cs="Times New Roman"/>
                <w:sz w:val="20"/>
                <w:szCs w:val="20"/>
              </w:rPr>
            </w:pPr>
            <w:r w:rsidRPr="002728B5">
              <w:rPr>
                <w:rFonts w:ascii="Times New Roman" w:hAnsi="Times New Roman" w:cs="Times New Roman"/>
                <w:sz w:val="20"/>
                <w:szCs w:val="20"/>
              </w:rPr>
              <w:t>2</w:t>
            </w:r>
          </w:p>
        </w:tc>
        <w:tc>
          <w:tcPr>
            <w:tcW w:w="1106" w:type="dxa"/>
          </w:tcPr>
          <w:p w14:paraId="1D27AF91" w14:textId="77777777" w:rsidR="005F12DE" w:rsidRPr="002728B5" w:rsidRDefault="005F12DE" w:rsidP="007E2898">
            <w:pPr>
              <w:spacing w:line="276" w:lineRule="auto"/>
              <w:jc w:val="right"/>
              <w:rPr>
                <w:rFonts w:ascii="Times New Roman" w:eastAsia="Calibri" w:hAnsi="Times New Roman" w:cs="Times New Roman"/>
                <w:sz w:val="20"/>
                <w:szCs w:val="20"/>
              </w:rPr>
            </w:pPr>
            <w:r w:rsidRPr="002728B5">
              <w:rPr>
                <w:rFonts w:ascii="Times New Roman" w:eastAsia="Calibri" w:hAnsi="Times New Roman" w:cs="Times New Roman"/>
                <w:sz w:val="20"/>
                <w:szCs w:val="20"/>
              </w:rPr>
              <w:t>287</w:t>
            </w:r>
            <w:r>
              <w:rPr>
                <w:rFonts w:ascii="Times New Roman" w:eastAsia="Calibri" w:hAnsi="Times New Roman" w:cs="Times New Roman"/>
                <w:sz w:val="20"/>
                <w:szCs w:val="20"/>
              </w:rPr>
              <w:t>.</w:t>
            </w:r>
            <w:r w:rsidRPr="002728B5">
              <w:rPr>
                <w:rFonts w:ascii="Times New Roman" w:eastAsia="Calibri" w:hAnsi="Times New Roman" w:cs="Times New Roman"/>
                <w:sz w:val="20"/>
                <w:szCs w:val="20"/>
              </w:rPr>
              <w:t>5</w:t>
            </w:r>
            <w:r>
              <w:rPr>
                <w:rFonts w:ascii="Times New Roman" w:eastAsia="Calibri" w:hAnsi="Times New Roman" w:cs="Times New Roman"/>
                <w:sz w:val="20"/>
                <w:szCs w:val="20"/>
              </w:rPr>
              <w:t>1</w:t>
            </w:r>
          </w:p>
        </w:tc>
        <w:tc>
          <w:tcPr>
            <w:tcW w:w="910" w:type="dxa"/>
          </w:tcPr>
          <w:p w14:paraId="1687110A" w14:textId="77777777" w:rsidR="005F12DE" w:rsidRPr="002728B5" w:rsidRDefault="005F12DE" w:rsidP="007E2898">
            <w:pPr>
              <w:spacing w:line="276" w:lineRule="auto"/>
              <w:jc w:val="right"/>
              <w:rPr>
                <w:rFonts w:ascii="Times New Roman" w:eastAsia="Calibri" w:hAnsi="Times New Roman" w:cs="Times New Roman"/>
                <w:sz w:val="20"/>
                <w:szCs w:val="20"/>
              </w:rPr>
            </w:pPr>
            <w:r w:rsidRPr="002728B5">
              <w:rPr>
                <w:rFonts w:ascii="Times New Roman" w:eastAsia="Calibri" w:hAnsi="Times New Roman" w:cs="Times New Roman"/>
                <w:sz w:val="20"/>
                <w:szCs w:val="20"/>
              </w:rPr>
              <w:t>145</w:t>
            </w:r>
            <w:r>
              <w:rPr>
                <w:rFonts w:ascii="Times New Roman" w:eastAsia="Calibri" w:hAnsi="Times New Roman" w:cs="Times New Roman"/>
                <w:sz w:val="20"/>
                <w:szCs w:val="20"/>
              </w:rPr>
              <w:t>.</w:t>
            </w:r>
            <w:r w:rsidRPr="002728B5">
              <w:rPr>
                <w:rFonts w:ascii="Times New Roman" w:eastAsia="Calibri" w:hAnsi="Times New Roman" w:cs="Times New Roman"/>
                <w:sz w:val="20"/>
                <w:szCs w:val="20"/>
              </w:rPr>
              <w:t>50</w:t>
            </w:r>
          </w:p>
        </w:tc>
        <w:tc>
          <w:tcPr>
            <w:tcW w:w="567" w:type="dxa"/>
          </w:tcPr>
          <w:p w14:paraId="56A56B6C" w14:textId="77777777" w:rsidR="005F12DE" w:rsidRPr="002728B5" w:rsidRDefault="005F12DE" w:rsidP="00103B42">
            <w:pPr>
              <w:spacing w:line="276" w:lineRule="auto"/>
              <w:jc w:val="right"/>
              <w:rPr>
                <w:rFonts w:ascii="Times New Roman" w:eastAsia="Calibri" w:hAnsi="Times New Roman" w:cs="Times New Roman"/>
                <w:sz w:val="20"/>
                <w:szCs w:val="20"/>
              </w:rPr>
            </w:pPr>
            <w:r>
              <w:rPr>
                <w:rFonts w:ascii="Times New Roman" w:eastAsia="Calibri" w:hAnsi="Times New Roman" w:cs="Times New Roman"/>
                <w:sz w:val="20"/>
                <w:szCs w:val="20"/>
              </w:rPr>
              <w:t>.</w:t>
            </w:r>
            <w:r w:rsidRPr="002728B5">
              <w:rPr>
                <w:rFonts w:ascii="Times New Roman" w:eastAsia="Calibri" w:hAnsi="Times New Roman" w:cs="Times New Roman"/>
                <w:sz w:val="20"/>
                <w:szCs w:val="20"/>
              </w:rPr>
              <w:t>000</w:t>
            </w:r>
          </w:p>
        </w:tc>
        <w:tc>
          <w:tcPr>
            <w:tcW w:w="622" w:type="dxa"/>
          </w:tcPr>
          <w:p w14:paraId="2316F051" w14:textId="77777777" w:rsidR="005F12DE" w:rsidRPr="002728B5" w:rsidRDefault="005F12DE" w:rsidP="00103B42">
            <w:pPr>
              <w:spacing w:line="276" w:lineRule="auto"/>
              <w:jc w:val="center"/>
              <w:rPr>
                <w:rFonts w:ascii="Times New Roman" w:eastAsia="Calibri" w:hAnsi="Times New Roman" w:cs="Times New Roman"/>
                <w:sz w:val="20"/>
                <w:szCs w:val="20"/>
              </w:rPr>
            </w:pPr>
            <w:r w:rsidRPr="002728B5">
              <w:rPr>
                <w:rFonts w:ascii="Times New Roman" w:eastAsia="Calibri" w:hAnsi="Times New Roman" w:cs="Times New Roman"/>
                <w:sz w:val="20"/>
                <w:szCs w:val="20"/>
              </w:rPr>
              <w:t>S</w:t>
            </w:r>
            <w:r>
              <w:rPr>
                <w:rFonts w:ascii="Times New Roman" w:eastAsia="Calibri" w:hAnsi="Times New Roman" w:cs="Times New Roman"/>
                <w:sz w:val="20"/>
                <w:szCs w:val="20"/>
              </w:rPr>
              <w:t>T</w:t>
            </w:r>
          </w:p>
        </w:tc>
        <w:tc>
          <w:tcPr>
            <w:tcW w:w="700" w:type="dxa"/>
            <w:vAlign w:val="center"/>
          </w:tcPr>
          <w:p w14:paraId="420E2459" w14:textId="77777777" w:rsidR="005F12DE" w:rsidRPr="002728B5" w:rsidRDefault="005F12DE" w:rsidP="007E2898">
            <w:pPr>
              <w:spacing w:line="276" w:lineRule="auto"/>
              <w:jc w:val="right"/>
              <w:rPr>
                <w:rFonts w:ascii="Times New Roman" w:eastAsia="Calibri" w:hAnsi="Times New Roman" w:cs="Times New Roman"/>
                <w:sz w:val="20"/>
                <w:szCs w:val="20"/>
              </w:rPr>
            </w:pPr>
            <w:r w:rsidRPr="002728B5">
              <w:rPr>
                <w:rFonts w:ascii="Times New Roman" w:eastAsia="Calibri" w:hAnsi="Times New Roman" w:cs="Times New Roman"/>
                <w:sz w:val="20"/>
                <w:szCs w:val="20"/>
              </w:rPr>
              <w:t>14</w:t>
            </w:r>
            <w:r>
              <w:rPr>
                <w:rFonts w:ascii="Times New Roman" w:eastAsia="Calibri" w:hAnsi="Times New Roman" w:cs="Times New Roman"/>
                <w:sz w:val="20"/>
                <w:szCs w:val="20"/>
              </w:rPr>
              <w:t>.</w:t>
            </w:r>
            <w:r w:rsidRPr="002728B5">
              <w:rPr>
                <w:rFonts w:ascii="Times New Roman" w:eastAsia="Calibri" w:hAnsi="Times New Roman" w:cs="Times New Roman"/>
                <w:sz w:val="20"/>
                <w:szCs w:val="20"/>
              </w:rPr>
              <w:t>81</w:t>
            </w:r>
          </w:p>
        </w:tc>
        <w:tc>
          <w:tcPr>
            <w:tcW w:w="574" w:type="dxa"/>
            <w:vAlign w:val="center"/>
          </w:tcPr>
          <w:p w14:paraId="33954AC4" w14:textId="77777777" w:rsidR="005F12DE" w:rsidRPr="002728B5" w:rsidRDefault="005F12DE" w:rsidP="00103B42">
            <w:pPr>
              <w:spacing w:line="276" w:lineRule="auto"/>
              <w:jc w:val="right"/>
              <w:rPr>
                <w:rFonts w:ascii="Times New Roman" w:eastAsia="Calibri" w:hAnsi="Times New Roman" w:cs="Times New Roman"/>
                <w:sz w:val="20"/>
                <w:szCs w:val="20"/>
              </w:rPr>
            </w:pPr>
            <w:r w:rsidRPr="002728B5">
              <w:rPr>
                <w:rFonts w:ascii="Times New Roman" w:eastAsia="Calibri" w:hAnsi="Times New Roman" w:cs="Times New Roman"/>
                <w:sz w:val="20"/>
                <w:szCs w:val="20"/>
              </w:rPr>
              <w:t>1,40</w:t>
            </w:r>
          </w:p>
        </w:tc>
        <w:tc>
          <w:tcPr>
            <w:tcW w:w="939" w:type="dxa"/>
            <w:vMerge/>
            <w:vAlign w:val="center"/>
          </w:tcPr>
          <w:p w14:paraId="01621248" w14:textId="77777777" w:rsidR="005F12DE" w:rsidRPr="002728B5" w:rsidRDefault="005F12DE" w:rsidP="00103B42">
            <w:pPr>
              <w:spacing w:line="276" w:lineRule="auto"/>
              <w:jc w:val="center"/>
              <w:rPr>
                <w:rFonts w:ascii="Times New Roman" w:eastAsia="Calibri" w:hAnsi="Times New Roman" w:cs="Times New Roman"/>
                <w:sz w:val="20"/>
                <w:szCs w:val="20"/>
              </w:rPr>
            </w:pPr>
          </w:p>
        </w:tc>
      </w:tr>
      <w:tr w:rsidR="005F12DE" w:rsidRPr="002728B5" w14:paraId="1448A651" w14:textId="77777777" w:rsidTr="005F12DE">
        <w:trPr>
          <w:trHeight w:val="70"/>
        </w:trPr>
        <w:tc>
          <w:tcPr>
            <w:tcW w:w="756" w:type="dxa"/>
            <w:vMerge/>
            <w:vAlign w:val="center"/>
          </w:tcPr>
          <w:p w14:paraId="57D9824E" w14:textId="77777777" w:rsidR="005F12DE" w:rsidRPr="002728B5" w:rsidRDefault="005F12DE" w:rsidP="00103B42">
            <w:pPr>
              <w:spacing w:line="276" w:lineRule="auto"/>
              <w:jc w:val="center"/>
              <w:rPr>
                <w:rFonts w:ascii="Times New Roman" w:eastAsia="Calibri" w:hAnsi="Times New Roman" w:cs="Times New Roman"/>
                <w:sz w:val="20"/>
                <w:szCs w:val="20"/>
              </w:rPr>
            </w:pPr>
          </w:p>
        </w:tc>
        <w:tc>
          <w:tcPr>
            <w:tcW w:w="1428" w:type="dxa"/>
            <w:vAlign w:val="center"/>
          </w:tcPr>
          <w:p w14:paraId="4E68BE98" w14:textId="77777777" w:rsidR="005F12DE" w:rsidRPr="002728B5" w:rsidRDefault="005F12DE" w:rsidP="00103B42">
            <w:pPr>
              <w:spacing w:line="276" w:lineRule="auto"/>
              <w:rPr>
                <w:rFonts w:ascii="Times New Roman" w:eastAsia="Calibri" w:hAnsi="Times New Roman" w:cs="Times New Roman"/>
                <w:sz w:val="20"/>
                <w:szCs w:val="20"/>
              </w:rPr>
            </w:pPr>
            <w:r w:rsidRPr="002728B5">
              <w:rPr>
                <w:rFonts w:ascii="Times New Roman" w:eastAsia="Calibri" w:hAnsi="Times New Roman" w:cs="Times New Roman"/>
                <w:sz w:val="20"/>
                <w:szCs w:val="20"/>
              </w:rPr>
              <w:t>Hata</w:t>
            </w:r>
          </w:p>
        </w:tc>
        <w:tc>
          <w:tcPr>
            <w:tcW w:w="938" w:type="dxa"/>
          </w:tcPr>
          <w:p w14:paraId="23649DB2" w14:textId="77777777" w:rsidR="005F12DE" w:rsidRPr="00926699" w:rsidRDefault="005F12DE" w:rsidP="007E2898">
            <w:pPr>
              <w:spacing w:line="276" w:lineRule="auto"/>
              <w:jc w:val="right"/>
              <w:rPr>
                <w:rFonts w:ascii="Times New Roman" w:eastAsia="Times New Roman" w:hAnsi="Times New Roman" w:cs="Times New Roman"/>
                <w:color w:val="000000"/>
                <w:sz w:val="20"/>
                <w:szCs w:val="20"/>
                <w:lang w:eastAsia="tr-TR"/>
              </w:rPr>
            </w:pPr>
            <w:r w:rsidRPr="00926699">
              <w:rPr>
                <w:rFonts w:ascii="Times New Roman" w:eastAsia="Times New Roman" w:hAnsi="Times New Roman" w:cs="Times New Roman"/>
                <w:color w:val="000000"/>
                <w:sz w:val="20"/>
                <w:szCs w:val="20"/>
                <w:lang w:eastAsia="tr-TR"/>
              </w:rPr>
              <w:t>138</w:t>
            </w:r>
            <w:r>
              <w:rPr>
                <w:rFonts w:ascii="Times New Roman" w:eastAsia="Times New Roman" w:hAnsi="Times New Roman" w:cs="Times New Roman"/>
                <w:color w:val="000000"/>
                <w:sz w:val="20"/>
                <w:szCs w:val="20"/>
                <w:lang w:eastAsia="tr-TR"/>
              </w:rPr>
              <w:t>.</w:t>
            </w:r>
            <w:r w:rsidRPr="00926699">
              <w:rPr>
                <w:rFonts w:ascii="Times New Roman" w:eastAsia="Times New Roman" w:hAnsi="Times New Roman" w:cs="Times New Roman"/>
                <w:color w:val="000000"/>
                <w:sz w:val="20"/>
                <w:szCs w:val="20"/>
                <w:lang w:eastAsia="tr-TR"/>
              </w:rPr>
              <w:t>3</w:t>
            </w:r>
            <w:r>
              <w:rPr>
                <w:rFonts w:ascii="Times New Roman" w:eastAsia="Times New Roman" w:hAnsi="Times New Roman" w:cs="Times New Roman"/>
                <w:color w:val="000000"/>
                <w:sz w:val="20"/>
                <w:szCs w:val="20"/>
                <w:lang w:eastAsia="tr-TR"/>
              </w:rPr>
              <w:t>2</w:t>
            </w:r>
          </w:p>
        </w:tc>
        <w:tc>
          <w:tcPr>
            <w:tcW w:w="532" w:type="dxa"/>
            <w:vAlign w:val="center"/>
          </w:tcPr>
          <w:p w14:paraId="66026C49" w14:textId="77777777" w:rsidR="005F12DE" w:rsidRPr="002728B5" w:rsidRDefault="005F12DE" w:rsidP="00103B42">
            <w:pPr>
              <w:spacing w:line="276" w:lineRule="auto"/>
              <w:jc w:val="right"/>
              <w:rPr>
                <w:rFonts w:ascii="Times New Roman" w:eastAsia="Calibri" w:hAnsi="Times New Roman" w:cs="Times New Roman"/>
                <w:sz w:val="20"/>
                <w:szCs w:val="20"/>
              </w:rPr>
            </w:pPr>
            <w:r w:rsidRPr="002728B5">
              <w:rPr>
                <w:rFonts w:ascii="Times New Roman" w:hAnsi="Times New Roman" w:cs="Times New Roman"/>
                <w:sz w:val="20"/>
                <w:szCs w:val="20"/>
              </w:rPr>
              <w:t>70</w:t>
            </w:r>
          </w:p>
        </w:tc>
        <w:tc>
          <w:tcPr>
            <w:tcW w:w="1106" w:type="dxa"/>
          </w:tcPr>
          <w:p w14:paraId="06011652" w14:textId="77777777" w:rsidR="005F12DE" w:rsidRPr="002728B5" w:rsidRDefault="005F12DE" w:rsidP="007E2898">
            <w:pPr>
              <w:spacing w:line="276" w:lineRule="auto"/>
              <w:jc w:val="right"/>
              <w:rPr>
                <w:rFonts w:ascii="Times New Roman" w:eastAsia="Calibri" w:hAnsi="Times New Roman" w:cs="Times New Roman"/>
                <w:sz w:val="20"/>
                <w:szCs w:val="20"/>
              </w:rPr>
            </w:pPr>
            <w:r w:rsidRPr="002728B5">
              <w:rPr>
                <w:rFonts w:ascii="Times New Roman" w:eastAsia="Calibri" w:hAnsi="Times New Roman" w:cs="Times New Roman"/>
                <w:sz w:val="20"/>
                <w:szCs w:val="20"/>
              </w:rPr>
              <w:t>1</w:t>
            </w:r>
            <w:r>
              <w:rPr>
                <w:rFonts w:ascii="Times New Roman" w:eastAsia="Calibri" w:hAnsi="Times New Roman" w:cs="Times New Roman"/>
                <w:sz w:val="20"/>
                <w:szCs w:val="20"/>
              </w:rPr>
              <w:t>.</w:t>
            </w:r>
            <w:r w:rsidRPr="002728B5">
              <w:rPr>
                <w:rFonts w:ascii="Times New Roman" w:eastAsia="Calibri" w:hAnsi="Times New Roman" w:cs="Times New Roman"/>
                <w:sz w:val="20"/>
                <w:szCs w:val="20"/>
              </w:rPr>
              <w:t>9</w:t>
            </w:r>
            <w:r>
              <w:rPr>
                <w:rFonts w:ascii="Times New Roman" w:eastAsia="Calibri" w:hAnsi="Times New Roman" w:cs="Times New Roman"/>
                <w:sz w:val="20"/>
                <w:szCs w:val="20"/>
              </w:rPr>
              <w:t>8</w:t>
            </w:r>
          </w:p>
        </w:tc>
        <w:tc>
          <w:tcPr>
            <w:tcW w:w="910" w:type="dxa"/>
            <w:vAlign w:val="center"/>
          </w:tcPr>
          <w:p w14:paraId="72C20D8B" w14:textId="77777777" w:rsidR="005F12DE" w:rsidRPr="002728B5" w:rsidRDefault="005F12DE" w:rsidP="00103B42">
            <w:pPr>
              <w:spacing w:line="276" w:lineRule="auto"/>
              <w:jc w:val="center"/>
              <w:rPr>
                <w:rFonts w:ascii="Times New Roman" w:eastAsia="Calibri" w:hAnsi="Times New Roman" w:cs="Times New Roman"/>
                <w:sz w:val="20"/>
                <w:szCs w:val="20"/>
              </w:rPr>
            </w:pPr>
          </w:p>
        </w:tc>
        <w:tc>
          <w:tcPr>
            <w:tcW w:w="567" w:type="dxa"/>
            <w:vAlign w:val="center"/>
          </w:tcPr>
          <w:p w14:paraId="198E91D2" w14:textId="77777777" w:rsidR="005F12DE" w:rsidRPr="002728B5" w:rsidRDefault="005F12DE" w:rsidP="00103B42">
            <w:pPr>
              <w:spacing w:line="276" w:lineRule="auto"/>
              <w:jc w:val="center"/>
              <w:rPr>
                <w:rFonts w:ascii="Times New Roman" w:eastAsia="Calibri" w:hAnsi="Times New Roman" w:cs="Times New Roman"/>
                <w:sz w:val="20"/>
                <w:szCs w:val="20"/>
              </w:rPr>
            </w:pPr>
          </w:p>
        </w:tc>
        <w:tc>
          <w:tcPr>
            <w:tcW w:w="622" w:type="dxa"/>
          </w:tcPr>
          <w:p w14:paraId="0D7CF6BD" w14:textId="77777777" w:rsidR="005F12DE" w:rsidRPr="002728B5" w:rsidRDefault="005F12DE" w:rsidP="00103B42">
            <w:pPr>
              <w:spacing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İzT</w:t>
            </w:r>
          </w:p>
        </w:tc>
        <w:tc>
          <w:tcPr>
            <w:tcW w:w="700" w:type="dxa"/>
            <w:vAlign w:val="center"/>
          </w:tcPr>
          <w:p w14:paraId="0E127526" w14:textId="77777777" w:rsidR="005F12DE" w:rsidRPr="002728B5" w:rsidRDefault="005F12DE" w:rsidP="007E2898">
            <w:pPr>
              <w:spacing w:line="276" w:lineRule="auto"/>
              <w:jc w:val="right"/>
              <w:rPr>
                <w:rFonts w:ascii="Times New Roman" w:eastAsia="Calibri" w:hAnsi="Times New Roman" w:cs="Times New Roman"/>
                <w:sz w:val="20"/>
                <w:szCs w:val="20"/>
              </w:rPr>
            </w:pPr>
            <w:r w:rsidRPr="002728B5">
              <w:rPr>
                <w:rFonts w:ascii="Times New Roman" w:eastAsia="Calibri" w:hAnsi="Times New Roman" w:cs="Times New Roman"/>
                <w:sz w:val="20"/>
                <w:szCs w:val="20"/>
              </w:rPr>
              <w:t>14</w:t>
            </w:r>
            <w:r>
              <w:rPr>
                <w:rFonts w:ascii="Times New Roman" w:eastAsia="Calibri" w:hAnsi="Times New Roman" w:cs="Times New Roman"/>
                <w:sz w:val="20"/>
                <w:szCs w:val="20"/>
              </w:rPr>
              <w:t>.</w:t>
            </w:r>
            <w:r w:rsidRPr="002728B5">
              <w:rPr>
                <w:rFonts w:ascii="Times New Roman" w:eastAsia="Calibri" w:hAnsi="Times New Roman" w:cs="Times New Roman"/>
                <w:sz w:val="20"/>
                <w:szCs w:val="20"/>
              </w:rPr>
              <w:t>53</w:t>
            </w:r>
          </w:p>
        </w:tc>
        <w:tc>
          <w:tcPr>
            <w:tcW w:w="574" w:type="dxa"/>
            <w:vAlign w:val="center"/>
          </w:tcPr>
          <w:p w14:paraId="7524E707" w14:textId="77777777" w:rsidR="005F12DE" w:rsidRPr="002728B5" w:rsidRDefault="005F12DE" w:rsidP="00103B42">
            <w:pPr>
              <w:spacing w:line="276" w:lineRule="auto"/>
              <w:jc w:val="right"/>
              <w:rPr>
                <w:rFonts w:ascii="Times New Roman" w:eastAsia="Calibri" w:hAnsi="Times New Roman" w:cs="Times New Roman"/>
                <w:sz w:val="20"/>
                <w:szCs w:val="20"/>
              </w:rPr>
            </w:pPr>
            <w:r w:rsidRPr="002728B5">
              <w:rPr>
                <w:rFonts w:ascii="Times New Roman" w:eastAsia="Calibri" w:hAnsi="Times New Roman" w:cs="Times New Roman"/>
                <w:sz w:val="20"/>
                <w:szCs w:val="20"/>
              </w:rPr>
              <w:t>1,54</w:t>
            </w:r>
          </w:p>
        </w:tc>
        <w:tc>
          <w:tcPr>
            <w:tcW w:w="939" w:type="dxa"/>
            <w:vMerge/>
            <w:vAlign w:val="center"/>
          </w:tcPr>
          <w:p w14:paraId="23BFE889" w14:textId="77777777" w:rsidR="005F12DE" w:rsidRPr="002728B5" w:rsidRDefault="005F12DE" w:rsidP="00103B42">
            <w:pPr>
              <w:spacing w:line="276" w:lineRule="auto"/>
              <w:jc w:val="center"/>
              <w:rPr>
                <w:rFonts w:ascii="Times New Roman" w:eastAsia="Calibri" w:hAnsi="Times New Roman" w:cs="Times New Roman"/>
                <w:sz w:val="20"/>
                <w:szCs w:val="20"/>
              </w:rPr>
            </w:pPr>
          </w:p>
        </w:tc>
      </w:tr>
      <w:tr w:rsidR="005F12DE" w:rsidRPr="002728B5" w14:paraId="5C785DB3" w14:textId="77777777" w:rsidTr="005F12DE">
        <w:trPr>
          <w:trHeight w:val="341"/>
        </w:trPr>
        <w:tc>
          <w:tcPr>
            <w:tcW w:w="756" w:type="dxa"/>
            <w:vMerge/>
            <w:tcBorders>
              <w:bottom w:val="single" w:sz="4" w:space="0" w:color="auto"/>
            </w:tcBorders>
            <w:vAlign w:val="center"/>
          </w:tcPr>
          <w:p w14:paraId="42211D09" w14:textId="77777777" w:rsidR="005F12DE" w:rsidRPr="002728B5" w:rsidRDefault="005F12DE" w:rsidP="00103B42">
            <w:pPr>
              <w:spacing w:line="276" w:lineRule="auto"/>
              <w:jc w:val="center"/>
              <w:rPr>
                <w:rFonts w:ascii="Times New Roman" w:eastAsia="Calibri" w:hAnsi="Times New Roman" w:cs="Times New Roman"/>
                <w:sz w:val="20"/>
                <w:szCs w:val="20"/>
              </w:rPr>
            </w:pPr>
          </w:p>
        </w:tc>
        <w:tc>
          <w:tcPr>
            <w:tcW w:w="1428" w:type="dxa"/>
            <w:tcBorders>
              <w:bottom w:val="single" w:sz="4" w:space="0" w:color="auto"/>
            </w:tcBorders>
            <w:vAlign w:val="center"/>
          </w:tcPr>
          <w:p w14:paraId="0B63B12C" w14:textId="77777777" w:rsidR="005F12DE" w:rsidRPr="002728B5" w:rsidRDefault="005F12DE" w:rsidP="00103B42">
            <w:pPr>
              <w:spacing w:line="276" w:lineRule="auto"/>
              <w:rPr>
                <w:rFonts w:ascii="Times New Roman" w:eastAsia="Calibri" w:hAnsi="Times New Roman" w:cs="Times New Roman"/>
                <w:sz w:val="20"/>
                <w:szCs w:val="20"/>
              </w:rPr>
            </w:pPr>
            <w:r w:rsidRPr="002728B5">
              <w:rPr>
                <w:rFonts w:ascii="Times New Roman" w:eastAsia="Calibri" w:hAnsi="Times New Roman" w:cs="Times New Roman"/>
                <w:sz w:val="20"/>
                <w:szCs w:val="20"/>
              </w:rPr>
              <w:t>Toplam</w:t>
            </w:r>
          </w:p>
        </w:tc>
        <w:tc>
          <w:tcPr>
            <w:tcW w:w="938" w:type="dxa"/>
            <w:tcBorders>
              <w:bottom w:val="single" w:sz="4" w:space="0" w:color="auto"/>
            </w:tcBorders>
            <w:vAlign w:val="center"/>
          </w:tcPr>
          <w:p w14:paraId="0A90A2BB" w14:textId="77777777" w:rsidR="005F12DE" w:rsidRPr="00926699" w:rsidRDefault="005F12DE" w:rsidP="007E2898">
            <w:pPr>
              <w:spacing w:line="276" w:lineRule="auto"/>
              <w:jc w:val="right"/>
              <w:rPr>
                <w:rFonts w:ascii="Times New Roman" w:eastAsia="Times New Roman" w:hAnsi="Times New Roman" w:cs="Times New Roman"/>
                <w:color w:val="000000"/>
                <w:sz w:val="20"/>
                <w:szCs w:val="20"/>
                <w:lang w:eastAsia="tr-TR"/>
              </w:rPr>
            </w:pPr>
            <w:r w:rsidRPr="00926699">
              <w:rPr>
                <w:rFonts w:ascii="Times New Roman" w:eastAsia="Times New Roman" w:hAnsi="Times New Roman" w:cs="Times New Roman"/>
                <w:color w:val="000000"/>
                <w:sz w:val="20"/>
                <w:szCs w:val="20"/>
                <w:lang w:eastAsia="tr-TR"/>
              </w:rPr>
              <w:t>815</w:t>
            </w:r>
            <w:r>
              <w:rPr>
                <w:rFonts w:ascii="Times New Roman" w:eastAsia="Times New Roman" w:hAnsi="Times New Roman" w:cs="Times New Roman"/>
                <w:color w:val="000000"/>
                <w:sz w:val="20"/>
                <w:szCs w:val="20"/>
                <w:lang w:eastAsia="tr-TR"/>
              </w:rPr>
              <w:t>.</w:t>
            </w:r>
            <w:r w:rsidRPr="00926699">
              <w:rPr>
                <w:rFonts w:ascii="Times New Roman" w:eastAsia="Times New Roman" w:hAnsi="Times New Roman" w:cs="Times New Roman"/>
                <w:color w:val="000000"/>
                <w:sz w:val="20"/>
                <w:szCs w:val="20"/>
                <w:lang w:eastAsia="tr-TR"/>
              </w:rPr>
              <w:t>85</w:t>
            </w:r>
          </w:p>
        </w:tc>
        <w:tc>
          <w:tcPr>
            <w:tcW w:w="532" w:type="dxa"/>
            <w:tcBorders>
              <w:bottom w:val="single" w:sz="4" w:space="0" w:color="auto"/>
            </w:tcBorders>
            <w:vAlign w:val="center"/>
          </w:tcPr>
          <w:p w14:paraId="69BF86D2" w14:textId="77777777" w:rsidR="005F12DE" w:rsidRPr="002728B5" w:rsidRDefault="005F12DE" w:rsidP="00103B42">
            <w:pPr>
              <w:spacing w:line="276" w:lineRule="auto"/>
              <w:jc w:val="right"/>
              <w:rPr>
                <w:rFonts w:ascii="Times New Roman" w:eastAsia="Calibri" w:hAnsi="Times New Roman" w:cs="Times New Roman"/>
                <w:sz w:val="20"/>
                <w:szCs w:val="20"/>
              </w:rPr>
            </w:pPr>
            <w:r w:rsidRPr="002728B5">
              <w:rPr>
                <w:rFonts w:ascii="Times New Roman" w:eastAsia="Calibri" w:hAnsi="Times New Roman" w:cs="Times New Roman"/>
                <w:sz w:val="20"/>
                <w:szCs w:val="20"/>
              </w:rPr>
              <w:t>107</w:t>
            </w:r>
          </w:p>
        </w:tc>
        <w:tc>
          <w:tcPr>
            <w:tcW w:w="1106" w:type="dxa"/>
            <w:tcBorders>
              <w:bottom w:val="single" w:sz="4" w:space="0" w:color="auto"/>
            </w:tcBorders>
            <w:vAlign w:val="center"/>
          </w:tcPr>
          <w:p w14:paraId="73A40A8A" w14:textId="77777777" w:rsidR="005F12DE" w:rsidRPr="002728B5" w:rsidRDefault="005F12DE" w:rsidP="00103B42">
            <w:pPr>
              <w:spacing w:line="276" w:lineRule="auto"/>
              <w:jc w:val="right"/>
              <w:rPr>
                <w:rFonts w:ascii="Times New Roman" w:eastAsia="Calibri" w:hAnsi="Times New Roman" w:cs="Times New Roman"/>
                <w:sz w:val="20"/>
                <w:szCs w:val="20"/>
              </w:rPr>
            </w:pPr>
          </w:p>
        </w:tc>
        <w:tc>
          <w:tcPr>
            <w:tcW w:w="910" w:type="dxa"/>
            <w:tcBorders>
              <w:bottom w:val="single" w:sz="4" w:space="0" w:color="auto"/>
            </w:tcBorders>
            <w:vAlign w:val="center"/>
          </w:tcPr>
          <w:p w14:paraId="773551AE" w14:textId="77777777" w:rsidR="005F12DE" w:rsidRPr="002728B5" w:rsidRDefault="005F12DE" w:rsidP="00103B42">
            <w:pPr>
              <w:spacing w:line="276" w:lineRule="auto"/>
              <w:jc w:val="center"/>
              <w:rPr>
                <w:rFonts w:ascii="Times New Roman" w:eastAsia="Calibri" w:hAnsi="Times New Roman" w:cs="Times New Roman"/>
                <w:sz w:val="20"/>
                <w:szCs w:val="20"/>
              </w:rPr>
            </w:pPr>
          </w:p>
        </w:tc>
        <w:tc>
          <w:tcPr>
            <w:tcW w:w="567" w:type="dxa"/>
            <w:tcBorders>
              <w:bottom w:val="single" w:sz="4" w:space="0" w:color="auto"/>
            </w:tcBorders>
            <w:vAlign w:val="center"/>
          </w:tcPr>
          <w:p w14:paraId="538B82A9" w14:textId="77777777" w:rsidR="005F12DE" w:rsidRPr="002728B5" w:rsidRDefault="005F12DE" w:rsidP="00103B42">
            <w:pPr>
              <w:spacing w:line="276" w:lineRule="auto"/>
              <w:jc w:val="center"/>
              <w:rPr>
                <w:rFonts w:ascii="Times New Roman" w:eastAsia="Calibri" w:hAnsi="Times New Roman" w:cs="Times New Roman"/>
                <w:sz w:val="20"/>
                <w:szCs w:val="20"/>
              </w:rPr>
            </w:pPr>
          </w:p>
        </w:tc>
        <w:tc>
          <w:tcPr>
            <w:tcW w:w="622" w:type="dxa"/>
            <w:tcBorders>
              <w:bottom w:val="single" w:sz="4" w:space="0" w:color="auto"/>
            </w:tcBorders>
          </w:tcPr>
          <w:p w14:paraId="2A207060" w14:textId="77777777" w:rsidR="005F12DE" w:rsidRPr="002728B5" w:rsidRDefault="005F12DE" w:rsidP="00103B42">
            <w:pPr>
              <w:spacing w:line="276" w:lineRule="auto"/>
              <w:jc w:val="center"/>
              <w:rPr>
                <w:rFonts w:ascii="Times New Roman" w:eastAsia="Calibri" w:hAnsi="Times New Roman" w:cs="Times New Roman"/>
                <w:sz w:val="20"/>
                <w:szCs w:val="20"/>
              </w:rPr>
            </w:pPr>
          </w:p>
        </w:tc>
        <w:tc>
          <w:tcPr>
            <w:tcW w:w="700" w:type="dxa"/>
            <w:tcBorders>
              <w:bottom w:val="single" w:sz="4" w:space="0" w:color="auto"/>
            </w:tcBorders>
          </w:tcPr>
          <w:p w14:paraId="3983EAB1" w14:textId="77777777" w:rsidR="005F12DE" w:rsidRPr="002728B5" w:rsidRDefault="005F12DE" w:rsidP="00103B42">
            <w:pPr>
              <w:spacing w:line="276" w:lineRule="auto"/>
              <w:jc w:val="center"/>
              <w:rPr>
                <w:rFonts w:ascii="Times New Roman" w:eastAsia="Calibri" w:hAnsi="Times New Roman" w:cs="Times New Roman"/>
                <w:sz w:val="20"/>
                <w:szCs w:val="20"/>
              </w:rPr>
            </w:pPr>
          </w:p>
        </w:tc>
        <w:tc>
          <w:tcPr>
            <w:tcW w:w="574" w:type="dxa"/>
            <w:tcBorders>
              <w:bottom w:val="single" w:sz="4" w:space="0" w:color="auto"/>
            </w:tcBorders>
          </w:tcPr>
          <w:p w14:paraId="14CF5DA6" w14:textId="77777777" w:rsidR="005F12DE" w:rsidRPr="002728B5" w:rsidRDefault="005F12DE" w:rsidP="00103B42">
            <w:pPr>
              <w:spacing w:line="276" w:lineRule="auto"/>
              <w:jc w:val="center"/>
              <w:rPr>
                <w:rFonts w:ascii="Times New Roman" w:eastAsia="Calibri" w:hAnsi="Times New Roman" w:cs="Times New Roman"/>
                <w:sz w:val="20"/>
                <w:szCs w:val="20"/>
              </w:rPr>
            </w:pPr>
          </w:p>
        </w:tc>
        <w:tc>
          <w:tcPr>
            <w:tcW w:w="939" w:type="dxa"/>
            <w:vMerge/>
            <w:vAlign w:val="center"/>
          </w:tcPr>
          <w:p w14:paraId="72485882" w14:textId="77777777" w:rsidR="005F12DE" w:rsidRPr="002728B5" w:rsidRDefault="005F12DE" w:rsidP="00103B42">
            <w:pPr>
              <w:spacing w:line="276" w:lineRule="auto"/>
              <w:jc w:val="center"/>
              <w:rPr>
                <w:rFonts w:ascii="Times New Roman" w:eastAsia="Calibri" w:hAnsi="Times New Roman" w:cs="Times New Roman"/>
                <w:sz w:val="20"/>
                <w:szCs w:val="20"/>
              </w:rPr>
            </w:pPr>
          </w:p>
        </w:tc>
      </w:tr>
      <w:tr w:rsidR="005F12DE" w:rsidRPr="002728B5" w14:paraId="69C762D6" w14:textId="77777777" w:rsidTr="005F12DE">
        <w:trPr>
          <w:trHeight w:val="100"/>
        </w:trPr>
        <w:tc>
          <w:tcPr>
            <w:tcW w:w="756" w:type="dxa"/>
            <w:vMerge w:val="restart"/>
            <w:tcBorders>
              <w:top w:val="single" w:sz="4" w:space="0" w:color="auto"/>
            </w:tcBorders>
            <w:textDirection w:val="btLr"/>
            <w:vAlign w:val="center"/>
          </w:tcPr>
          <w:p w14:paraId="10AF7A37" w14:textId="77777777" w:rsidR="005F12DE" w:rsidRPr="00D56510" w:rsidRDefault="005F12DE" w:rsidP="00103B42">
            <w:pPr>
              <w:spacing w:line="276" w:lineRule="auto"/>
              <w:ind w:left="113"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Mühendislik</w:t>
            </w:r>
          </w:p>
        </w:tc>
        <w:tc>
          <w:tcPr>
            <w:tcW w:w="1428" w:type="dxa"/>
            <w:tcBorders>
              <w:top w:val="single" w:sz="4" w:space="0" w:color="auto"/>
            </w:tcBorders>
            <w:vAlign w:val="center"/>
          </w:tcPr>
          <w:p w14:paraId="36F04FD2" w14:textId="77777777" w:rsidR="005F12DE" w:rsidRPr="002728B5" w:rsidRDefault="005F12DE" w:rsidP="00103B42">
            <w:pPr>
              <w:spacing w:line="276" w:lineRule="auto"/>
              <w:rPr>
                <w:rFonts w:ascii="Times New Roman" w:eastAsia="Calibri" w:hAnsi="Times New Roman" w:cs="Times New Roman"/>
                <w:sz w:val="20"/>
                <w:szCs w:val="20"/>
              </w:rPr>
            </w:pPr>
            <w:r w:rsidRPr="002728B5">
              <w:rPr>
                <w:rFonts w:ascii="Times New Roman" w:eastAsia="Calibri" w:hAnsi="Times New Roman" w:cs="Times New Roman"/>
                <w:sz w:val="20"/>
                <w:szCs w:val="20"/>
              </w:rPr>
              <w:t>Denekler arası</w:t>
            </w:r>
          </w:p>
        </w:tc>
        <w:tc>
          <w:tcPr>
            <w:tcW w:w="938" w:type="dxa"/>
            <w:tcBorders>
              <w:top w:val="single" w:sz="4" w:space="0" w:color="auto"/>
            </w:tcBorders>
          </w:tcPr>
          <w:p w14:paraId="3C32FBD6" w14:textId="77777777" w:rsidR="005F12DE" w:rsidRPr="00EB332F" w:rsidRDefault="005F12DE" w:rsidP="007E2898">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98</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5</w:t>
            </w:r>
            <w:r>
              <w:rPr>
                <w:rFonts w:ascii="Times New Roman" w:eastAsia="Calibri" w:hAnsi="Times New Roman" w:cs="Times New Roman"/>
                <w:sz w:val="20"/>
                <w:szCs w:val="20"/>
              </w:rPr>
              <w:t>5</w:t>
            </w:r>
          </w:p>
        </w:tc>
        <w:tc>
          <w:tcPr>
            <w:tcW w:w="532" w:type="dxa"/>
            <w:tcBorders>
              <w:top w:val="single" w:sz="4" w:space="0" w:color="auto"/>
            </w:tcBorders>
          </w:tcPr>
          <w:p w14:paraId="0AF424B3" w14:textId="77777777" w:rsidR="005F12DE" w:rsidRPr="00EB332F" w:rsidRDefault="005F12DE" w:rsidP="00103B42">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35</w:t>
            </w:r>
          </w:p>
        </w:tc>
        <w:tc>
          <w:tcPr>
            <w:tcW w:w="1106" w:type="dxa"/>
            <w:tcBorders>
              <w:top w:val="single" w:sz="4" w:space="0" w:color="auto"/>
            </w:tcBorders>
          </w:tcPr>
          <w:p w14:paraId="5330A657" w14:textId="77777777" w:rsidR="005F12DE" w:rsidRPr="00EB332F" w:rsidRDefault="005F12DE" w:rsidP="007E2898">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2</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8</w:t>
            </w:r>
            <w:r>
              <w:rPr>
                <w:rFonts w:ascii="Times New Roman" w:eastAsia="Calibri" w:hAnsi="Times New Roman" w:cs="Times New Roman"/>
                <w:sz w:val="20"/>
                <w:szCs w:val="20"/>
              </w:rPr>
              <w:t>2</w:t>
            </w:r>
          </w:p>
        </w:tc>
        <w:tc>
          <w:tcPr>
            <w:tcW w:w="910" w:type="dxa"/>
            <w:tcBorders>
              <w:top w:val="single" w:sz="4" w:space="0" w:color="auto"/>
            </w:tcBorders>
            <w:vAlign w:val="center"/>
          </w:tcPr>
          <w:p w14:paraId="0C6A441B" w14:textId="77777777" w:rsidR="005F12DE" w:rsidRPr="002728B5" w:rsidRDefault="005F12DE" w:rsidP="00103B42">
            <w:pPr>
              <w:spacing w:line="276" w:lineRule="auto"/>
              <w:jc w:val="right"/>
              <w:rPr>
                <w:rFonts w:ascii="Times New Roman" w:eastAsia="Calibri" w:hAnsi="Times New Roman" w:cs="Times New Roman"/>
                <w:sz w:val="20"/>
                <w:szCs w:val="20"/>
              </w:rPr>
            </w:pPr>
          </w:p>
        </w:tc>
        <w:tc>
          <w:tcPr>
            <w:tcW w:w="567" w:type="dxa"/>
            <w:tcBorders>
              <w:top w:val="single" w:sz="4" w:space="0" w:color="auto"/>
            </w:tcBorders>
            <w:vAlign w:val="center"/>
          </w:tcPr>
          <w:p w14:paraId="63C373E2" w14:textId="77777777" w:rsidR="005F12DE" w:rsidRPr="002728B5" w:rsidRDefault="005F12DE" w:rsidP="00103B42">
            <w:pPr>
              <w:spacing w:line="276" w:lineRule="auto"/>
              <w:jc w:val="right"/>
              <w:rPr>
                <w:rFonts w:ascii="Times New Roman" w:eastAsia="Calibri" w:hAnsi="Times New Roman" w:cs="Times New Roman"/>
                <w:sz w:val="20"/>
                <w:szCs w:val="20"/>
              </w:rPr>
            </w:pPr>
          </w:p>
        </w:tc>
        <w:tc>
          <w:tcPr>
            <w:tcW w:w="622" w:type="dxa"/>
            <w:tcBorders>
              <w:top w:val="single" w:sz="4" w:space="0" w:color="auto"/>
            </w:tcBorders>
          </w:tcPr>
          <w:p w14:paraId="5C418828" w14:textId="77777777" w:rsidR="005F12DE" w:rsidRPr="002728B5" w:rsidRDefault="005F12DE" w:rsidP="00103B42">
            <w:pPr>
              <w:spacing w:line="276" w:lineRule="auto"/>
              <w:jc w:val="center"/>
              <w:rPr>
                <w:rFonts w:ascii="Times New Roman" w:eastAsia="Calibri" w:hAnsi="Times New Roman" w:cs="Times New Roman"/>
                <w:sz w:val="20"/>
                <w:szCs w:val="20"/>
              </w:rPr>
            </w:pPr>
            <w:r w:rsidRPr="002728B5">
              <w:rPr>
                <w:rFonts w:ascii="Times New Roman" w:eastAsia="Calibri" w:hAnsi="Times New Roman" w:cs="Times New Roman"/>
                <w:sz w:val="20"/>
                <w:szCs w:val="20"/>
              </w:rPr>
              <w:t>Ö</w:t>
            </w:r>
            <w:r>
              <w:rPr>
                <w:rFonts w:ascii="Times New Roman" w:eastAsia="Calibri" w:hAnsi="Times New Roman" w:cs="Times New Roman"/>
                <w:sz w:val="20"/>
                <w:szCs w:val="20"/>
              </w:rPr>
              <w:t>T</w:t>
            </w:r>
          </w:p>
        </w:tc>
        <w:tc>
          <w:tcPr>
            <w:tcW w:w="700" w:type="dxa"/>
            <w:tcBorders>
              <w:top w:val="single" w:sz="4" w:space="0" w:color="auto"/>
            </w:tcBorders>
          </w:tcPr>
          <w:p w14:paraId="59114550" w14:textId="77777777" w:rsidR="005F12DE" w:rsidRPr="00EB332F" w:rsidRDefault="005F12DE" w:rsidP="007E2898">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7</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51</w:t>
            </w:r>
          </w:p>
        </w:tc>
        <w:tc>
          <w:tcPr>
            <w:tcW w:w="574" w:type="dxa"/>
            <w:tcBorders>
              <w:top w:val="single" w:sz="4" w:space="0" w:color="auto"/>
            </w:tcBorders>
          </w:tcPr>
          <w:p w14:paraId="069D05A7" w14:textId="77777777" w:rsidR="005F12DE" w:rsidRPr="00EB332F" w:rsidRDefault="005F12DE" w:rsidP="007E2898">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1</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03</w:t>
            </w:r>
          </w:p>
        </w:tc>
        <w:tc>
          <w:tcPr>
            <w:tcW w:w="939" w:type="dxa"/>
            <w:vMerge/>
            <w:vAlign w:val="center"/>
          </w:tcPr>
          <w:p w14:paraId="50EE873F" w14:textId="77777777" w:rsidR="005F12DE" w:rsidRPr="002728B5" w:rsidRDefault="005F12DE" w:rsidP="00103B42">
            <w:pPr>
              <w:spacing w:line="276" w:lineRule="auto"/>
              <w:jc w:val="center"/>
              <w:rPr>
                <w:rFonts w:ascii="Times New Roman" w:eastAsia="Calibri" w:hAnsi="Times New Roman" w:cs="Times New Roman"/>
                <w:sz w:val="20"/>
                <w:szCs w:val="20"/>
              </w:rPr>
            </w:pPr>
          </w:p>
        </w:tc>
      </w:tr>
      <w:tr w:rsidR="005F12DE" w:rsidRPr="002728B5" w14:paraId="46094261" w14:textId="77777777" w:rsidTr="005F12DE">
        <w:trPr>
          <w:trHeight w:val="209"/>
        </w:trPr>
        <w:tc>
          <w:tcPr>
            <w:tcW w:w="756" w:type="dxa"/>
            <w:vMerge/>
            <w:vAlign w:val="center"/>
          </w:tcPr>
          <w:p w14:paraId="21279B9D" w14:textId="77777777" w:rsidR="005F12DE" w:rsidRPr="00D56510" w:rsidRDefault="005F12DE" w:rsidP="00103B42">
            <w:pPr>
              <w:spacing w:line="276" w:lineRule="auto"/>
              <w:jc w:val="center"/>
              <w:rPr>
                <w:rFonts w:ascii="Times New Roman" w:eastAsia="Calibri" w:hAnsi="Times New Roman" w:cs="Times New Roman"/>
                <w:sz w:val="20"/>
                <w:szCs w:val="20"/>
              </w:rPr>
            </w:pPr>
          </w:p>
        </w:tc>
        <w:tc>
          <w:tcPr>
            <w:tcW w:w="1428" w:type="dxa"/>
            <w:vAlign w:val="center"/>
          </w:tcPr>
          <w:p w14:paraId="078990C8" w14:textId="77777777" w:rsidR="005F12DE" w:rsidRPr="002728B5" w:rsidRDefault="005F12DE" w:rsidP="00103B42">
            <w:pPr>
              <w:spacing w:line="276" w:lineRule="auto"/>
              <w:rPr>
                <w:rFonts w:ascii="Times New Roman" w:eastAsia="Calibri" w:hAnsi="Times New Roman" w:cs="Times New Roman"/>
                <w:sz w:val="20"/>
                <w:szCs w:val="20"/>
              </w:rPr>
            </w:pPr>
            <w:r w:rsidRPr="002728B5">
              <w:rPr>
                <w:rFonts w:ascii="Times New Roman" w:eastAsia="Calibri" w:hAnsi="Times New Roman" w:cs="Times New Roman"/>
                <w:sz w:val="20"/>
                <w:szCs w:val="20"/>
              </w:rPr>
              <w:t>Ölçüm</w:t>
            </w:r>
          </w:p>
        </w:tc>
        <w:tc>
          <w:tcPr>
            <w:tcW w:w="938" w:type="dxa"/>
          </w:tcPr>
          <w:p w14:paraId="43840BB8" w14:textId="77777777" w:rsidR="005F12DE" w:rsidRPr="00EB332F" w:rsidRDefault="005F12DE" w:rsidP="007E2898">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768</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0</w:t>
            </w:r>
            <w:r>
              <w:rPr>
                <w:rFonts w:ascii="Times New Roman" w:eastAsia="Calibri" w:hAnsi="Times New Roman" w:cs="Times New Roman"/>
                <w:sz w:val="20"/>
                <w:szCs w:val="20"/>
              </w:rPr>
              <w:t>2</w:t>
            </w:r>
          </w:p>
        </w:tc>
        <w:tc>
          <w:tcPr>
            <w:tcW w:w="532" w:type="dxa"/>
          </w:tcPr>
          <w:p w14:paraId="3BC25B20" w14:textId="77777777" w:rsidR="005F12DE" w:rsidRPr="00EB332F" w:rsidRDefault="005F12DE" w:rsidP="00103B42">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2</w:t>
            </w:r>
          </w:p>
        </w:tc>
        <w:tc>
          <w:tcPr>
            <w:tcW w:w="1106" w:type="dxa"/>
          </w:tcPr>
          <w:p w14:paraId="2A2EA6D4" w14:textId="77777777" w:rsidR="005F12DE" w:rsidRPr="00EB332F" w:rsidRDefault="005F12DE" w:rsidP="007E2898">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384</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0</w:t>
            </w:r>
            <w:r>
              <w:rPr>
                <w:rFonts w:ascii="Times New Roman" w:eastAsia="Calibri" w:hAnsi="Times New Roman" w:cs="Times New Roman"/>
                <w:sz w:val="20"/>
                <w:szCs w:val="20"/>
              </w:rPr>
              <w:t>1</w:t>
            </w:r>
          </w:p>
        </w:tc>
        <w:tc>
          <w:tcPr>
            <w:tcW w:w="910" w:type="dxa"/>
          </w:tcPr>
          <w:p w14:paraId="5AC2E270" w14:textId="77777777" w:rsidR="005F12DE" w:rsidRPr="00EB332F" w:rsidRDefault="005F12DE" w:rsidP="007E2898">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 xml:space="preserve">  491</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8</w:t>
            </w:r>
            <w:r>
              <w:rPr>
                <w:rFonts w:ascii="Times New Roman" w:eastAsia="Calibri" w:hAnsi="Times New Roman" w:cs="Times New Roman"/>
                <w:sz w:val="20"/>
                <w:szCs w:val="20"/>
              </w:rPr>
              <w:t>9</w:t>
            </w:r>
          </w:p>
        </w:tc>
        <w:tc>
          <w:tcPr>
            <w:tcW w:w="567" w:type="dxa"/>
          </w:tcPr>
          <w:p w14:paraId="0175D136" w14:textId="77777777" w:rsidR="005F12DE" w:rsidRPr="00EB332F" w:rsidRDefault="005F12DE" w:rsidP="00103B42">
            <w:pPr>
              <w:spacing w:line="276" w:lineRule="auto"/>
              <w:jc w:val="right"/>
              <w:rPr>
                <w:rFonts w:ascii="Times New Roman" w:eastAsia="Calibri" w:hAnsi="Times New Roman" w:cs="Times New Roman"/>
                <w:sz w:val="20"/>
                <w:szCs w:val="20"/>
              </w:rPr>
            </w:pPr>
            <w:r>
              <w:rPr>
                <w:rFonts w:ascii="Times New Roman" w:eastAsia="Calibri" w:hAnsi="Times New Roman" w:cs="Times New Roman"/>
                <w:sz w:val="20"/>
                <w:szCs w:val="20"/>
              </w:rPr>
              <w:t>.</w:t>
            </w:r>
            <w:r w:rsidRPr="00EB332F">
              <w:rPr>
                <w:rFonts w:ascii="Times New Roman" w:eastAsia="Calibri" w:hAnsi="Times New Roman" w:cs="Times New Roman"/>
                <w:sz w:val="20"/>
                <w:szCs w:val="20"/>
              </w:rPr>
              <w:t>000</w:t>
            </w:r>
          </w:p>
        </w:tc>
        <w:tc>
          <w:tcPr>
            <w:tcW w:w="622" w:type="dxa"/>
          </w:tcPr>
          <w:p w14:paraId="1FE7B506" w14:textId="77777777" w:rsidR="005F12DE" w:rsidRPr="002728B5" w:rsidRDefault="005F12DE" w:rsidP="00103B42">
            <w:pPr>
              <w:spacing w:line="276" w:lineRule="auto"/>
              <w:jc w:val="center"/>
              <w:rPr>
                <w:rFonts w:ascii="Times New Roman" w:eastAsia="Calibri" w:hAnsi="Times New Roman" w:cs="Times New Roman"/>
                <w:sz w:val="20"/>
                <w:szCs w:val="20"/>
              </w:rPr>
            </w:pPr>
            <w:r w:rsidRPr="002728B5">
              <w:rPr>
                <w:rFonts w:ascii="Times New Roman" w:eastAsia="Calibri" w:hAnsi="Times New Roman" w:cs="Times New Roman"/>
                <w:sz w:val="20"/>
                <w:szCs w:val="20"/>
              </w:rPr>
              <w:t>S</w:t>
            </w:r>
            <w:r>
              <w:rPr>
                <w:rFonts w:ascii="Times New Roman" w:eastAsia="Calibri" w:hAnsi="Times New Roman" w:cs="Times New Roman"/>
                <w:sz w:val="20"/>
                <w:szCs w:val="20"/>
              </w:rPr>
              <w:t>T</w:t>
            </w:r>
          </w:p>
        </w:tc>
        <w:tc>
          <w:tcPr>
            <w:tcW w:w="700" w:type="dxa"/>
          </w:tcPr>
          <w:p w14:paraId="171867B2" w14:textId="77777777" w:rsidR="005F12DE" w:rsidRPr="00EB332F" w:rsidRDefault="005F12DE" w:rsidP="007E2898">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13</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28</w:t>
            </w:r>
          </w:p>
        </w:tc>
        <w:tc>
          <w:tcPr>
            <w:tcW w:w="574" w:type="dxa"/>
          </w:tcPr>
          <w:p w14:paraId="1E4EE5B4" w14:textId="77777777" w:rsidR="005F12DE" w:rsidRPr="00EB332F" w:rsidRDefault="005F12DE" w:rsidP="007E2898">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1</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41</w:t>
            </w:r>
          </w:p>
        </w:tc>
        <w:tc>
          <w:tcPr>
            <w:tcW w:w="939" w:type="dxa"/>
            <w:vMerge/>
            <w:vAlign w:val="center"/>
          </w:tcPr>
          <w:p w14:paraId="53CEF7E7" w14:textId="77777777" w:rsidR="005F12DE" w:rsidRPr="002728B5" w:rsidRDefault="005F12DE" w:rsidP="00103B42">
            <w:pPr>
              <w:spacing w:line="276" w:lineRule="auto"/>
              <w:jc w:val="center"/>
              <w:rPr>
                <w:rFonts w:ascii="Times New Roman" w:eastAsia="Calibri" w:hAnsi="Times New Roman" w:cs="Times New Roman"/>
                <w:sz w:val="20"/>
                <w:szCs w:val="20"/>
              </w:rPr>
            </w:pPr>
          </w:p>
        </w:tc>
      </w:tr>
      <w:tr w:rsidR="005F12DE" w:rsidRPr="002728B5" w14:paraId="28524A6B" w14:textId="77777777" w:rsidTr="005F12DE">
        <w:trPr>
          <w:trHeight w:val="163"/>
        </w:trPr>
        <w:tc>
          <w:tcPr>
            <w:tcW w:w="756" w:type="dxa"/>
            <w:vMerge/>
            <w:vAlign w:val="center"/>
          </w:tcPr>
          <w:p w14:paraId="6C446325" w14:textId="77777777" w:rsidR="005F12DE" w:rsidRPr="00D56510" w:rsidRDefault="005F12DE" w:rsidP="00103B42">
            <w:pPr>
              <w:spacing w:line="276" w:lineRule="auto"/>
              <w:jc w:val="center"/>
              <w:rPr>
                <w:rFonts w:ascii="Times New Roman" w:eastAsia="Calibri" w:hAnsi="Times New Roman" w:cs="Times New Roman"/>
                <w:sz w:val="20"/>
                <w:szCs w:val="20"/>
              </w:rPr>
            </w:pPr>
          </w:p>
        </w:tc>
        <w:tc>
          <w:tcPr>
            <w:tcW w:w="1428" w:type="dxa"/>
            <w:vAlign w:val="center"/>
          </w:tcPr>
          <w:p w14:paraId="169C6F77" w14:textId="77777777" w:rsidR="005F12DE" w:rsidRPr="002728B5" w:rsidRDefault="005F12DE" w:rsidP="00103B42">
            <w:pPr>
              <w:spacing w:line="276" w:lineRule="auto"/>
              <w:rPr>
                <w:rFonts w:ascii="Times New Roman" w:eastAsia="Calibri" w:hAnsi="Times New Roman" w:cs="Times New Roman"/>
                <w:sz w:val="20"/>
                <w:szCs w:val="20"/>
              </w:rPr>
            </w:pPr>
            <w:r w:rsidRPr="002728B5">
              <w:rPr>
                <w:rFonts w:ascii="Times New Roman" w:eastAsia="Calibri" w:hAnsi="Times New Roman" w:cs="Times New Roman"/>
                <w:sz w:val="20"/>
                <w:szCs w:val="20"/>
              </w:rPr>
              <w:t>Hata</w:t>
            </w:r>
          </w:p>
        </w:tc>
        <w:tc>
          <w:tcPr>
            <w:tcW w:w="938" w:type="dxa"/>
          </w:tcPr>
          <w:p w14:paraId="0A6CE6CD" w14:textId="77777777" w:rsidR="005F12DE" w:rsidRPr="00EB332F" w:rsidRDefault="005F12DE" w:rsidP="007E2898">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54</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6</w:t>
            </w:r>
            <w:r>
              <w:rPr>
                <w:rFonts w:ascii="Times New Roman" w:eastAsia="Calibri" w:hAnsi="Times New Roman" w:cs="Times New Roman"/>
                <w:sz w:val="20"/>
                <w:szCs w:val="20"/>
              </w:rPr>
              <w:t>5</w:t>
            </w:r>
          </w:p>
        </w:tc>
        <w:tc>
          <w:tcPr>
            <w:tcW w:w="532" w:type="dxa"/>
          </w:tcPr>
          <w:p w14:paraId="0EDEED4A" w14:textId="77777777" w:rsidR="005F12DE" w:rsidRPr="00EB332F" w:rsidRDefault="005F12DE" w:rsidP="00103B42">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70</w:t>
            </w:r>
          </w:p>
        </w:tc>
        <w:tc>
          <w:tcPr>
            <w:tcW w:w="1106" w:type="dxa"/>
          </w:tcPr>
          <w:p w14:paraId="1941E6CF" w14:textId="77777777" w:rsidR="005F12DE" w:rsidRPr="00EB332F" w:rsidRDefault="005F12DE" w:rsidP="007E2898">
            <w:pPr>
              <w:spacing w:line="276" w:lineRule="auto"/>
              <w:jc w:val="right"/>
              <w:rPr>
                <w:rFonts w:ascii="Times New Roman" w:eastAsia="Calibri" w:hAnsi="Times New Roman" w:cs="Times New Roman"/>
                <w:sz w:val="20"/>
                <w:szCs w:val="20"/>
              </w:rPr>
            </w:pPr>
            <w:r>
              <w:rPr>
                <w:rFonts w:ascii="Times New Roman" w:eastAsia="Calibri" w:hAnsi="Times New Roman" w:cs="Times New Roman"/>
                <w:sz w:val="20"/>
                <w:szCs w:val="20"/>
              </w:rPr>
              <w:t>.</w:t>
            </w:r>
            <w:r w:rsidRPr="00EB332F">
              <w:rPr>
                <w:rFonts w:ascii="Times New Roman" w:eastAsia="Calibri" w:hAnsi="Times New Roman" w:cs="Times New Roman"/>
                <w:sz w:val="20"/>
                <w:szCs w:val="20"/>
              </w:rPr>
              <w:t>78</w:t>
            </w:r>
          </w:p>
        </w:tc>
        <w:tc>
          <w:tcPr>
            <w:tcW w:w="910" w:type="dxa"/>
            <w:vAlign w:val="center"/>
          </w:tcPr>
          <w:p w14:paraId="10404C26" w14:textId="77777777" w:rsidR="005F12DE" w:rsidRPr="002728B5" w:rsidRDefault="005F12DE" w:rsidP="00103B42">
            <w:pPr>
              <w:spacing w:line="276" w:lineRule="auto"/>
              <w:jc w:val="center"/>
              <w:rPr>
                <w:rFonts w:ascii="Times New Roman" w:eastAsia="Calibri" w:hAnsi="Times New Roman" w:cs="Times New Roman"/>
                <w:sz w:val="20"/>
                <w:szCs w:val="20"/>
              </w:rPr>
            </w:pPr>
          </w:p>
        </w:tc>
        <w:tc>
          <w:tcPr>
            <w:tcW w:w="567" w:type="dxa"/>
            <w:vAlign w:val="center"/>
          </w:tcPr>
          <w:p w14:paraId="0DB60315" w14:textId="77777777" w:rsidR="005F12DE" w:rsidRPr="002728B5" w:rsidRDefault="005F12DE" w:rsidP="00103B42">
            <w:pPr>
              <w:spacing w:line="276" w:lineRule="auto"/>
              <w:jc w:val="right"/>
              <w:rPr>
                <w:rFonts w:ascii="Times New Roman" w:eastAsia="Calibri" w:hAnsi="Times New Roman" w:cs="Times New Roman"/>
                <w:sz w:val="20"/>
                <w:szCs w:val="20"/>
              </w:rPr>
            </w:pPr>
          </w:p>
        </w:tc>
        <w:tc>
          <w:tcPr>
            <w:tcW w:w="622" w:type="dxa"/>
          </w:tcPr>
          <w:p w14:paraId="1AA0F5BA" w14:textId="77777777" w:rsidR="005F12DE" w:rsidRPr="002728B5" w:rsidRDefault="005F12DE" w:rsidP="00103B42">
            <w:pPr>
              <w:spacing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İzT</w:t>
            </w:r>
          </w:p>
        </w:tc>
        <w:tc>
          <w:tcPr>
            <w:tcW w:w="700" w:type="dxa"/>
          </w:tcPr>
          <w:p w14:paraId="2BFFA3C8" w14:textId="77777777" w:rsidR="005F12DE" w:rsidRPr="00EB332F" w:rsidRDefault="005F12DE" w:rsidP="007E2898">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13</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03</w:t>
            </w:r>
          </w:p>
        </w:tc>
        <w:tc>
          <w:tcPr>
            <w:tcW w:w="574" w:type="dxa"/>
          </w:tcPr>
          <w:p w14:paraId="093B06E0" w14:textId="77777777" w:rsidR="005F12DE" w:rsidRPr="00EB332F" w:rsidRDefault="005F12DE" w:rsidP="007E2898">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1</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15</w:t>
            </w:r>
          </w:p>
        </w:tc>
        <w:tc>
          <w:tcPr>
            <w:tcW w:w="939" w:type="dxa"/>
            <w:vMerge/>
            <w:vAlign w:val="center"/>
          </w:tcPr>
          <w:p w14:paraId="38838356" w14:textId="77777777" w:rsidR="005F12DE" w:rsidRPr="002728B5" w:rsidRDefault="005F12DE" w:rsidP="00103B42">
            <w:pPr>
              <w:spacing w:line="276" w:lineRule="auto"/>
              <w:jc w:val="center"/>
              <w:rPr>
                <w:rFonts w:ascii="Times New Roman" w:eastAsia="Calibri" w:hAnsi="Times New Roman" w:cs="Times New Roman"/>
                <w:sz w:val="20"/>
                <w:szCs w:val="20"/>
              </w:rPr>
            </w:pPr>
          </w:p>
        </w:tc>
      </w:tr>
      <w:tr w:rsidR="005F12DE" w:rsidRPr="002728B5" w14:paraId="656510F4" w14:textId="77777777" w:rsidTr="005F12DE">
        <w:trPr>
          <w:trHeight w:val="463"/>
        </w:trPr>
        <w:tc>
          <w:tcPr>
            <w:tcW w:w="756" w:type="dxa"/>
            <w:vMerge/>
            <w:vAlign w:val="center"/>
          </w:tcPr>
          <w:p w14:paraId="77FDABFB" w14:textId="77777777" w:rsidR="005F12DE" w:rsidRPr="00D56510" w:rsidRDefault="005F12DE" w:rsidP="00103B42">
            <w:pPr>
              <w:spacing w:line="276" w:lineRule="auto"/>
              <w:jc w:val="center"/>
              <w:rPr>
                <w:rFonts w:ascii="Times New Roman" w:eastAsia="Calibri" w:hAnsi="Times New Roman" w:cs="Times New Roman"/>
                <w:sz w:val="20"/>
                <w:szCs w:val="20"/>
              </w:rPr>
            </w:pPr>
          </w:p>
        </w:tc>
        <w:tc>
          <w:tcPr>
            <w:tcW w:w="1428" w:type="dxa"/>
            <w:vAlign w:val="center"/>
          </w:tcPr>
          <w:p w14:paraId="59BBB677" w14:textId="77777777" w:rsidR="005F12DE" w:rsidRPr="002728B5" w:rsidRDefault="005F12DE" w:rsidP="00103B42">
            <w:pPr>
              <w:spacing w:line="276" w:lineRule="auto"/>
              <w:rPr>
                <w:rFonts w:ascii="Times New Roman" w:eastAsia="Calibri" w:hAnsi="Times New Roman" w:cs="Times New Roman"/>
                <w:sz w:val="20"/>
                <w:szCs w:val="20"/>
              </w:rPr>
            </w:pPr>
            <w:r w:rsidRPr="002728B5">
              <w:rPr>
                <w:rFonts w:ascii="Times New Roman" w:eastAsia="Calibri" w:hAnsi="Times New Roman" w:cs="Times New Roman"/>
                <w:sz w:val="20"/>
                <w:szCs w:val="20"/>
              </w:rPr>
              <w:t>Toplam</w:t>
            </w:r>
          </w:p>
        </w:tc>
        <w:tc>
          <w:tcPr>
            <w:tcW w:w="938" w:type="dxa"/>
            <w:vAlign w:val="center"/>
          </w:tcPr>
          <w:p w14:paraId="1153DDDB" w14:textId="77777777" w:rsidR="005F12DE" w:rsidRPr="00EB332F" w:rsidRDefault="005F12DE" w:rsidP="007E2898">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921</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21</w:t>
            </w:r>
          </w:p>
        </w:tc>
        <w:tc>
          <w:tcPr>
            <w:tcW w:w="532" w:type="dxa"/>
            <w:vAlign w:val="center"/>
          </w:tcPr>
          <w:p w14:paraId="5972E03E" w14:textId="77777777" w:rsidR="005F12DE" w:rsidRPr="00EB332F" w:rsidRDefault="005F12DE" w:rsidP="00103B42">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107</w:t>
            </w:r>
          </w:p>
        </w:tc>
        <w:tc>
          <w:tcPr>
            <w:tcW w:w="1106" w:type="dxa"/>
            <w:vAlign w:val="center"/>
          </w:tcPr>
          <w:p w14:paraId="27118184" w14:textId="77777777" w:rsidR="005F12DE" w:rsidRPr="00EB332F" w:rsidRDefault="005F12DE" w:rsidP="00103B42">
            <w:pPr>
              <w:spacing w:line="276" w:lineRule="auto"/>
              <w:jc w:val="right"/>
              <w:rPr>
                <w:rFonts w:ascii="Times New Roman" w:eastAsia="Calibri" w:hAnsi="Times New Roman" w:cs="Times New Roman"/>
                <w:sz w:val="20"/>
                <w:szCs w:val="20"/>
              </w:rPr>
            </w:pPr>
          </w:p>
        </w:tc>
        <w:tc>
          <w:tcPr>
            <w:tcW w:w="910" w:type="dxa"/>
            <w:vAlign w:val="center"/>
          </w:tcPr>
          <w:p w14:paraId="65A27A5F" w14:textId="77777777" w:rsidR="005F12DE" w:rsidRPr="002728B5" w:rsidRDefault="005F12DE" w:rsidP="00103B42">
            <w:pPr>
              <w:spacing w:line="276" w:lineRule="auto"/>
              <w:jc w:val="center"/>
              <w:rPr>
                <w:rFonts w:ascii="Times New Roman" w:eastAsia="Calibri" w:hAnsi="Times New Roman" w:cs="Times New Roman"/>
                <w:sz w:val="20"/>
                <w:szCs w:val="20"/>
              </w:rPr>
            </w:pPr>
          </w:p>
        </w:tc>
        <w:tc>
          <w:tcPr>
            <w:tcW w:w="567" w:type="dxa"/>
            <w:vAlign w:val="center"/>
          </w:tcPr>
          <w:p w14:paraId="253D6B0D" w14:textId="77777777" w:rsidR="005F12DE" w:rsidRPr="002728B5" w:rsidRDefault="005F12DE" w:rsidP="00103B42">
            <w:pPr>
              <w:spacing w:line="276" w:lineRule="auto"/>
              <w:jc w:val="center"/>
              <w:rPr>
                <w:rFonts w:ascii="Times New Roman" w:eastAsia="Calibri" w:hAnsi="Times New Roman" w:cs="Times New Roman"/>
                <w:sz w:val="20"/>
                <w:szCs w:val="20"/>
              </w:rPr>
            </w:pPr>
          </w:p>
        </w:tc>
        <w:tc>
          <w:tcPr>
            <w:tcW w:w="622" w:type="dxa"/>
          </w:tcPr>
          <w:p w14:paraId="404091B6" w14:textId="77777777" w:rsidR="005F12DE" w:rsidRPr="002728B5" w:rsidRDefault="005F12DE" w:rsidP="00103B42">
            <w:pPr>
              <w:spacing w:line="276" w:lineRule="auto"/>
              <w:jc w:val="center"/>
              <w:rPr>
                <w:rFonts w:ascii="Times New Roman" w:eastAsia="Calibri" w:hAnsi="Times New Roman" w:cs="Times New Roman"/>
                <w:sz w:val="20"/>
                <w:szCs w:val="20"/>
              </w:rPr>
            </w:pPr>
          </w:p>
        </w:tc>
        <w:tc>
          <w:tcPr>
            <w:tcW w:w="700" w:type="dxa"/>
          </w:tcPr>
          <w:p w14:paraId="0822D19B" w14:textId="77777777" w:rsidR="005F12DE" w:rsidRPr="002728B5" w:rsidRDefault="005F12DE" w:rsidP="00103B42">
            <w:pPr>
              <w:spacing w:line="276" w:lineRule="auto"/>
              <w:jc w:val="center"/>
              <w:rPr>
                <w:rFonts w:ascii="Times New Roman" w:eastAsia="Calibri" w:hAnsi="Times New Roman" w:cs="Times New Roman"/>
                <w:sz w:val="20"/>
                <w:szCs w:val="20"/>
              </w:rPr>
            </w:pPr>
          </w:p>
        </w:tc>
        <w:tc>
          <w:tcPr>
            <w:tcW w:w="574" w:type="dxa"/>
          </w:tcPr>
          <w:p w14:paraId="3ACFDCA8" w14:textId="77777777" w:rsidR="005F12DE" w:rsidRPr="002728B5" w:rsidRDefault="005F12DE" w:rsidP="00103B42">
            <w:pPr>
              <w:spacing w:line="276" w:lineRule="auto"/>
              <w:jc w:val="center"/>
              <w:rPr>
                <w:rFonts w:ascii="Times New Roman" w:eastAsia="Calibri" w:hAnsi="Times New Roman" w:cs="Times New Roman"/>
                <w:sz w:val="20"/>
                <w:szCs w:val="20"/>
              </w:rPr>
            </w:pPr>
          </w:p>
        </w:tc>
        <w:tc>
          <w:tcPr>
            <w:tcW w:w="939" w:type="dxa"/>
            <w:vMerge/>
            <w:vAlign w:val="center"/>
          </w:tcPr>
          <w:p w14:paraId="5350FF75" w14:textId="77777777" w:rsidR="005F12DE" w:rsidRPr="002728B5" w:rsidRDefault="005F12DE" w:rsidP="00103B42">
            <w:pPr>
              <w:spacing w:line="276" w:lineRule="auto"/>
              <w:jc w:val="center"/>
              <w:rPr>
                <w:rFonts w:ascii="Times New Roman" w:eastAsia="Calibri" w:hAnsi="Times New Roman" w:cs="Times New Roman"/>
                <w:sz w:val="20"/>
                <w:szCs w:val="20"/>
              </w:rPr>
            </w:pPr>
          </w:p>
        </w:tc>
      </w:tr>
      <w:tr w:rsidR="005F12DE" w:rsidRPr="002728B5" w14:paraId="080E045E" w14:textId="77777777" w:rsidTr="005F12DE">
        <w:trPr>
          <w:trHeight w:val="75"/>
        </w:trPr>
        <w:tc>
          <w:tcPr>
            <w:tcW w:w="756" w:type="dxa"/>
            <w:vMerge w:val="restart"/>
            <w:tcBorders>
              <w:top w:val="single" w:sz="4" w:space="0" w:color="auto"/>
            </w:tcBorders>
            <w:textDirection w:val="btLr"/>
            <w:vAlign w:val="center"/>
          </w:tcPr>
          <w:p w14:paraId="71485E98" w14:textId="77777777" w:rsidR="005F12DE" w:rsidRPr="00D56510" w:rsidRDefault="005F12DE" w:rsidP="00103B42">
            <w:pPr>
              <w:spacing w:line="276" w:lineRule="auto"/>
              <w:ind w:left="113"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Teknoloji</w:t>
            </w:r>
          </w:p>
        </w:tc>
        <w:tc>
          <w:tcPr>
            <w:tcW w:w="1428" w:type="dxa"/>
            <w:tcBorders>
              <w:top w:val="single" w:sz="4" w:space="0" w:color="auto"/>
            </w:tcBorders>
            <w:vAlign w:val="center"/>
          </w:tcPr>
          <w:p w14:paraId="0061D406" w14:textId="77777777" w:rsidR="005F12DE" w:rsidRPr="002728B5" w:rsidRDefault="005F12DE" w:rsidP="00103B42">
            <w:pPr>
              <w:spacing w:line="276" w:lineRule="auto"/>
              <w:rPr>
                <w:rFonts w:ascii="Times New Roman" w:eastAsia="Calibri" w:hAnsi="Times New Roman" w:cs="Times New Roman"/>
                <w:sz w:val="20"/>
                <w:szCs w:val="20"/>
              </w:rPr>
            </w:pPr>
            <w:r w:rsidRPr="002728B5">
              <w:rPr>
                <w:rFonts w:ascii="Times New Roman" w:eastAsia="Calibri" w:hAnsi="Times New Roman" w:cs="Times New Roman"/>
                <w:sz w:val="20"/>
                <w:szCs w:val="20"/>
              </w:rPr>
              <w:t>Denekler arası</w:t>
            </w:r>
          </w:p>
        </w:tc>
        <w:tc>
          <w:tcPr>
            <w:tcW w:w="938" w:type="dxa"/>
            <w:tcBorders>
              <w:top w:val="single" w:sz="4" w:space="0" w:color="auto"/>
            </w:tcBorders>
          </w:tcPr>
          <w:p w14:paraId="440FA5BF" w14:textId="77777777" w:rsidR="005F12DE" w:rsidRPr="00EB332F" w:rsidRDefault="005F12DE" w:rsidP="007E2898">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173</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58</w:t>
            </w:r>
          </w:p>
        </w:tc>
        <w:tc>
          <w:tcPr>
            <w:tcW w:w="532" w:type="dxa"/>
            <w:tcBorders>
              <w:top w:val="single" w:sz="4" w:space="0" w:color="auto"/>
            </w:tcBorders>
          </w:tcPr>
          <w:p w14:paraId="275679BD" w14:textId="77777777" w:rsidR="005F12DE" w:rsidRPr="00EB332F" w:rsidRDefault="005F12DE" w:rsidP="00103B42">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35</w:t>
            </w:r>
          </w:p>
        </w:tc>
        <w:tc>
          <w:tcPr>
            <w:tcW w:w="1106" w:type="dxa"/>
            <w:tcBorders>
              <w:top w:val="single" w:sz="4" w:space="0" w:color="auto"/>
            </w:tcBorders>
          </w:tcPr>
          <w:p w14:paraId="3B89185C" w14:textId="77777777" w:rsidR="005F12DE" w:rsidRPr="00EB332F" w:rsidRDefault="005F12DE" w:rsidP="007E2898">
            <w:pPr>
              <w:spacing w:line="276" w:lineRule="auto"/>
              <w:jc w:val="right"/>
              <w:rPr>
                <w:rFonts w:ascii="Times New Roman" w:eastAsia="Calibri" w:hAnsi="Times New Roman" w:cs="Times New Roman"/>
                <w:sz w:val="20"/>
                <w:szCs w:val="20"/>
              </w:rPr>
            </w:pPr>
            <w:r>
              <w:rPr>
                <w:rFonts w:ascii="Times New Roman" w:eastAsia="Calibri" w:hAnsi="Times New Roman" w:cs="Times New Roman"/>
                <w:sz w:val="20"/>
                <w:szCs w:val="20"/>
              </w:rPr>
              <w:t>4.</w:t>
            </w:r>
            <w:r w:rsidRPr="00EB332F">
              <w:rPr>
                <w:rFonts w:ascii="Times New Roman" w:eastAsia="Calibri" w:hAnsi="Times New Roman" w:cs="Times New Roman"/>
                <w:sz w:val="20"/>
                <w:szCs w:val="20"/>
              </w:rPr>
              <w:t>96</w:t>
            </w:r>
          </w:p>
        </w:tc>
        <w:tc>
          <w:tcPr>
            <w:tcW w:w="910" w:type="dxa"/>
            <w:tcBorders>
              <w:top w:val="single" w:sz="4" w:space="0" w:color="auto"/>
            </w:tcBorders>
            <w:vAlign w:val="center"/>
          </w:tcPr>
          <w:p w14:paraId="15784CF4" w14:textId="77777777" w:rsidR="005F12DE" w:rsidRPr="002728B5" w:rsidRDefault="005F12DE" w:rsidP="00103B42">
            <w:pPr>
              <w:spacing w:line="276" w:lineRule="auto"/>
              <w:jc w:val="center"/>
              <w:rPr>
                <w:rFonts w:ascii="Times New Roman" w:eastAsia="Calibri" w:hAnsi="Times New Roman" w:cs="Times New Roman"/>
                <w:sz w:val="20"/>
                <w:szCs w:val="20"/>
              </w:rPr>
            </w:pPr>
          </w:p>
        </w:tc>
        <w:tc>
          <w:tcPr>
            <w:tcW w:w="567" w:type="dxa"/>
            <w:tcBorders>
              <w:top w:val="single" w:sz="4" w:space="0" w:color="auto"/>
            </w:tcBorders>
            <w:vAlign w:val="center"/>
          </w:tcPr>
          <w:p w14:paraId="432CE3B7" w14:textId="77777777" w:rsidR="005F12DE" w:rsidRPr="002728B5" w:rsidRDefault="005F12DE" w:rsidP="00103B42">
            <w:pPr>
              <w:spacing w:line="276" w:lineRule="auto"/>
              <w:jc w:val="center"/>
              <w:rPr>
                <w:rFonts w:ascii="Times New Roman" w:eastAsia="Calibri" w:hAnsi="Times New Roman" w:cs="Times New Roman"/>
                <w:sz w:val="20"/>
                <w:szCs w:val="20"/>
              </w:rPr>
            </w:pPr>
          </w:p>
        </w:tc>
        <w:tc>
          <w:tcPr>
            <w:tcW w:w="622" w:type="dxa"/>
            <w:tcBorders>
              <w:top w:val="single" w:sz="4" w:space="0" w:color="auto"/>
            </w:tcBorders>
          </w:tcPr>
          <w:p w14:paraId="2C28AA5D" w14:textId="77777777" w:rsidR="005F12DE" w:rsidRPr="002728B5" w:rsidRDefault="005F12DE" w:rsidP="00103B42">
            <w:pPr>
              <w:spacing w:line="276" w:lineRule="auto"/>
              <w:jc w:val="center"/>
              <w:rPr>
                <w:rFonts w:ascii="Times New Roman" w:eastAsia="Calibri" w:hAnsi="Times New Roman" w:cs="Times New Roman"/>
                <w:sz w:val="20"/>
                <w:szCs w:val="20"/>
              </w:rPr>
            </w:pPr>
            <w:r w:rsidRPr="002728B5">
              <w:rPr>
                <w:rFonts w:ascii="Times New Roman" w:eastAsia="Calibri" w:hAnsi="Times New Roman" w:cs="Times New Roman"/>
                <w:sz w:val="20"/>
                <w:szCs w:val="20"/>
              </w:rPr>
              <w:t>Ö</w:t>
            </w:r>
            <w:r>
              <w:rPr>
                <w:rFonts w:ascii="Times New Roman" w:eastAsia="Calibri" w:hAnsi="Times New Roman" w:cs="Times New Roman"/>
                <w:sz w:val="20"/>
                <w:szCs w:val="20"/>
              </w:rPr>
              <w:t>T</w:t>
            </w:r>
          </w:p>
        </w:tc>
        <w:tc>
          <w:tcPr>
            <w:tcW w:w="700" w:type="dxa"/>
            <w:tcBorders>
              <w:top w:val="single" w:sz="4" w:space="0" w:color="auto"/>
            </w:tcBorders>
          </w:tcPr>
          <w:p w14:paraId="2F1C852F" w14:textId="77777777" w:rsidR="005F12DE" w:rsidRPr="00EB332F" w:rsidRDefault="005F12DE" w:rsidP="007E2898">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7</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33</w:t>
            </w:r>
          </w:p>
        </w:tc>
        <w:tc>
          <w:tcPr>
            <w:tcW w:w="574" w:type="dxa"/>
            <w:tcBorders>
              <w:top w:val="single" w:sz="4" w:space="0" w:color="auto"/>
            </w:tcBorders>
          </w:tcPr>
          <w:p w14:paraId="742E15EA" w14:textId="77777777" w:rsidR="005F12DE" w:rsidRPr="00EB332F" w:rsidRDefault="005F12DE" w:rsidP="007E2898">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1</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19</w:t>
            </w:r>
          </w:p>
        </w:tc>
        <w:tc>
          <w:tcPr>
            <w:tcW w:w="939" w:type="dxa"/>
            <w:vMerge/>
            <w:vAlign w:val="center"/>
          </w:tcPr>
          <w:p w14:paraId="270BBAE7" w14:textId="77777777" w:rsidR="005F12DE" w:rsidRPr="002728B5" w:rsidRDefault="005F12DE" w:rsidP="00103B42">
            <w:pPr>
              <w:spacing w:line="276" w:lineRule="auto"/>
              <w:jc w:val="center"/>
              <w:rPr>
                <w:rFonts w:ascii="Times New Roman" w:eastAsia="Calibri" w:hAnsi="Times New Roman" w:cs="Times New Roman"/>
                <w:sz w:val="20"/>
                <w:szCs w:val="20"/>
              </w:rPr>
            </w:pPr>
          </w:p>
        </w:tc>
      </w:tr>
      <w:tr w:rsidR="005F12DE" w:rsidRPr="002728B5" w14:paraId="13B90735" w14:textId="77777777" w:rsidTr="005F12DE">
        <w:trPr>
          <w:trHeight w:val="70"/>
        </w:trPr>
        <w:tc>
          <w:tcPr>
            <w:tcW w:w="756" w:type="dxa"/>
            <w:vMerge/>
          </w:tcPr>
          <w:p w14:paraId="1CCA3276" w14:textId="77777777" w:rsidR="005F12DE" w:rsidRPr="002728B5" w:rsidRDefault="005F12DE" w:rsidP="00103B42">
            <w:pPr>
              <w:spacing w:line="276" w:lineRule="auto"/>
              <w:rPr>
                <w:rFonts w:ascii="Times New Roman" w:eastAsia="Calibri" w:hAnsi="Times New Roman" w:cs="Times New Roman"/>
                <w:sz w:val="20"/>
                <w:szCs w:val="20"/>
              </w:rPr>
            </w:pPr>
          </w:p>
        </w:tc>
        <w:tc>
          <w:tcPr>
            <w:tcW w:w="1428" w:type="dxa"/>
            <w:vAlign w:val="center"/>
          </w:tcPr>
          <w:p w14:paraId="13FEA812" w14:textId="77777777" w:rsidR="005F12DE" w:rsidRPr="002728B5" w:rsidRDefault="005F12DE" w:rsidP="00103B42">
            <w:pPr>
              <w:spacing w:line="276" w:lineRule="auto"/>
              <w:rPr>
                <w:rFonts w:ascii="Times New Roman" w:eastAsia="Calibri" w:hAnsi="Times New Roman" w:cs="Times New Roman"/>
                <w:sz w:val="20"/>
                <w:szCs w:val="20"/>
              </w:rPr>
            </w:pPr>
            <w:r w:rsidRPr="002728B5">
              <w:rPr>
                <w:rFonts w:ascii="Times New Roman" w:eastAsia="Calibri" w:hAnsi="Times New Roman" w:cs="Times New Roman"/>
                <w:sz w:val="20"/>
                <w:szCs w:val="20"/>
              </w:rPr>
              <w:t>Ölçüm</w:t>
            </w:r>
          </w:p>
        </w:tc>
        <w:tc>
          <w:tcPr>
            <w:tcW w:w="938" w:type="dxa"/>
          </w:tcPr>
          <w:p w14:paraId="2B826DCB" w14:textId="77777777" w:rsidR="005F12DE" w:rsidRPr="00EB332F" w:rsidRDefault="005F12DE" w:rsidP="007E2898">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611</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1</w:t>
            </w:r>
            <w:r>
              <w:rPr>
                <w:rFonts w:ascii="Times New Roman" w:eastAsia="Calibri" w:hAnsi="Times New Roman" w:cs="Times New Roman"/>
                <w:sz w:val="20"/>
                <w:szCs w:val="20"/>
              </w:rPr>
              <w:t>7</w:t>
            </w:r>
          </w:p>
        </w:tc>
        <w:tc>
          <w:tcPr>
            <w:tcW w:w="532" w:type="dxa"/>
          </w:tcPr>
          <w:p w14:paraId="45BAC183" w14:textId="77777777" w:rsidR="005F12DE" w:rsidRPr="00EB332F" w:rsidRDefault="005F12DE" w:rsidP="00103B42">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2</w:t>
            </w:r>
          </w:p>
        </w:tc>
        <w:tc>
          <w:tcPr>
            <w:tcW w:w="1106" w:type="dxa"/>
          </w:tcPr>
          <w:p w14:paraId="289EA458" w14:textId="77777777" w:rsidR="005F12DE" w:rsidRPr="00EB332F" w:rsidRDefault="005F12DE" w:rsidP="007E2898">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305</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58</w:t>
            </w:r>
          </w:p>
        </w:tc>
        <w:tc>
          <w:tcPr>
            <w:tcW w:w="910" w:type="dxa"/>
          </w:tcPr>
          <w:p w14:paraId="69139111" w14:textId="77777777" w:rsidR="005F12DE" w:rsidRPr="00EB332F" w:rsidRDefault="005F12DE" w:rsidP="007E2898">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507</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29</w:t>
            </w:r>
          </w:p>
        </w:tc>
        <w:tc>
          <w:tcPr>
            <w:tcW w:w="567" w:type="dxa"/>
          </w:tcPr>
          <w:p w14:paraId="2EB135DC" w14:textId="77777777" w:rsidR="005F12DE" w:rsidRPr="00EB332F" w:rsidRDefault="005F12DE" w:rsidP="00103B42">
            <w:pPr>
              <w:spacing w:line="276" w:lineRule="auto"/>
              <w:jc w:val="right"/>
              <w:rPr>
                <w:rFonts w:ascii="Times New Roman" w:eastAsia="Calibri" w:hAnsi="Times New Roman" w:cs="Times New Roman"/>
                <w:sz w:val="20"/>
                <w:szCs w:val="20"/>
              </w:rPr>
            </w:pPr>
            <w:r>
              <w:rPr>
                <w:rFonts w:ascii="Times New Roman" w:eastAsia="Calibri" w:hAnsi="Times New Roman" w:cs="Times New Roman"/>
                <w:sz w:val="20"/>
                <w:szCs w:val="20"/>
              </w:rPr>
              <w:t>.</w:t>
            </w:r>
            <w:r w:rsidRPr="00EB332F">
              <w:rPr>
                <w:rFonts w:ascii="Times New Roman" w:eastAsia="Calibri" w:hAnsi="Times New Roman" w:cs="Times New Roman"/>
                <w:sz w:val="20"/>
                <w:szCs w:val="20"/>
              </w:rPr>
              <w:t>000</w:t>
            </w:r>
          </w:p>
        </w:tc>
        <w:tc>
          <w:tcPr>
            <w:tcW w:w="622" w:type="dxa"/>
          </w:tcPr>
          <w:p w14:paraId="5F6BF5FD" w14:textId="77777777" w:rsidR="005F12DE" w:rsidRPr="002728B5" w:rsidRDefault="005F12DE" w:rsidP="00103B42">
            <w:pPr>
              <w:spacing w:line="276" w:lineRule="auto"/>
              <w:jc w:val="center"/>
              <w:rPr>
                <w:rFonts w:ascii="Times New Roman" w:eastAsia="Calibri" w:hAnsi="Times New Roman" w:cs="Times New Roman"/>
                <w:sz w:val="20"/>
                <w:szCs w:val="20"/>
              </w:rPr>
            </w:pPr>
            <w:r w:rsidRPr="002728B5">
              <w:rPr>
                <w:rFonts w:ascii="Times New Roman" w:eastAsia="Calibri" w:hAnsi="Times New Roman" w:cs="Times New Roman"/>
                <w:sz w:val="20"/>
                <w:szCs w:val="20"/>
              </w:rPr>
              <w:t>S</w:t>
            </w:r>
            <w:r>
              <w:rPr>
                <w:rFonts w:ascii="Times New Roman" w:eastAsia="Calibri" w:hAnsi="Times New Roman" w:cs="Times New Roman"/>
                <w:sz w:val="20"/>
                <w:szCs w:val="20"/>
              </w:rPr>
              <w:t>T</w:t>
            </w:r>
          </w:p>
        </w:tc>
        <w:tc>
          <w:tcPr>
            <w:tcW w:w="700" w:type="dxa"/>
          </w:tcPr>
          <w:p w14:paraId="4BC8C62C" w14:textId="77777777" w:rsidR="005F12DE" w:rsidRPr="00EB332F" w:rsidRDefault="005F12DE" w:rsidP="007E2898">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12</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50</w:t>
            </w:r>
          </w:p>
        </w:tc>
        <w:tc>
          <w:tcPr>
            <w:tcW w:w="574" w:type="dxa"/>
          </w:tcPr>
          <w:p w14:paraId="706768F6" w14:textId="77777777" w:rsidR="005F12DE" w:rsidRPr="00EB332F" w:rsidRDefault="005F12DE" w:rsidP="007E2898">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1</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58</w:t>
            </w:r>
          </w:p>
        </w:tc>
        <w:tc>
          <w:tcPr>
            <w:tcW w:w="939" w:type="dxa"/>
            <w:vMerge/>
            <w:vAlign w:val="center"/>
          </w:tcPr>
          <w:p w14:paraId="4A32A38C" w14:textId="77777777" w:rsidR="005F12DE" w:rsidRPr="002728B5" w:rsidRDefault="005F12DE" w:rsidP="00103B42">
            <w:pPr>
              <w:spacing w:line="276" w:lineRule="auto"/>
              <w:jc w:val="center"/>
              <w:rPr>
                <w:rFonts w:ascii="Times New Roman" w:eastAsia="Calibri" w:hAnsi="Times New Roman" w:cs="Times New Roman"/>
                <w:sz w:val="20"/>
                <w:szCs w:val="20"/>
              </w:rPr>
            </w:pPr>
          </w:p>
        </w:tc>
      </w:tr>
      <w:tr w:rsidR="005F12DE" w:rsidRPr="002728B5" w14:paraId="75DC3C16" w14:textId="77777777" w:rsidTr="005F12DE">
        <w:trPr>
          <w:trHeight w:val="70"/>
        </w:trPr>
        <w:tc>
          <w:tcPr>
            <w:tcW w:w="756" w:type="dxa"/>
            <w:vMerge/>
          </w:tcPr>
          <w:p w14:paraId="3C562B76" w14:textId="77777777" w:rsidR="005F12DE" w:rsidRPr="002728B5" w:rsidRDefault="005F12DE" w:rsidP="00103B42">
            <w:pPr>
              <w:spacing w:line="276" w:lineRule="auto"/>
              <w:rPr>
                <w:rFonts w:ascii="Times New Roman" w:eastAsia="Calibri" w:hAnsi="Times New Roman" w:cs="Times New Roman"/>
                <w:sz w:val="20"/>
                <w:szCs w:val="20"/>
              </w:rPr>
            </w:pPr>
          </w:p>
        </w:tc>
        <w:tc>
          <w:tcPr>
            <w:tcW w:w="1428" w:type="dxa"/>
            <w:vAlign w:val="center"/>
          </w:tcPr>
          <w:p w14:paraId="50CE11FA" w14:textId="77777777" w:rsidR="005F12DE" w:rsidRPr="002728B5" w:rsidRDefault="005F12DE" w:rsidP="00103B42">
            <w:pPr>
              <w:spacing w:line="276" w:lineRule="auto"/>
              <w:rPr>
                <w:rFonts w:ascii="Times New Roman" w:eastAsia="Calibri" w:hAnsi="Times New Roman" w:cs="Times New Roman"/>
                <w:sz w:val="20"/>
                <w:szCs w:val="20"/>
              </w:rPr>
            </w:pPr>
            <w:r w:rsidRPr="002728B5">
              <w:rPr>
                <w:rFonts w:ascii="Times New Roman" w:eastAsia="Calibri" w:hAnsi="Times New Roman" w:cs="Times New Roman"/>
                <w:sz w:val="20"/>
                <w:szCs w:val="20"/>
              </w:rPr>
              <w:t>Hata</w:t>
            </w:r>
          </w:p>
        </w:tc>
        <w:tc>
          <w:tcPr>
            <w:tcW w:w="938" w:type="dxa"/>
          </w:tcPr>
          <w:p w14:paraId="0C9481EF" w14:textId="77777777" w:rsidR="005F12DE" w:rsidRPr="00EB332F" w:rsidRDefault="005F12DE" w:rsidP="007E2898">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42</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1</w:t>
            </w:r>
            <w:r>
              <w:rPr>
                <w:rFonts w:ascii="Times New Roman" w:eastAsia="Calibri" w:hAnsi="Times New Roman" w:cs="Times New Roman"/>
                <w:sz w:val="20"/>
                <w:szCs w:val="20"/>
              </w:rPr>
              <w:t>7</w:t>
            </w:r>
          </w:p>
        </w:tc>
        <w:tc>
          <w:tcPr>
            <w:tcW w:w="532" w:type="dxa"/>
          </w:tcPr>
          <w:p w14:paraId="384966B2" w14:textId="77777777" w:rsidR="005F12DE" w:rsidRPr="00EB332F" w:rsidRDefault="005F12DE" w:rsidP="00103B42">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70</w:t>
            </w:r>
          </w:p>
        </w:tc>
        <w:tc>
          <w:tcPr>
            <w:tcW w:w="1106" w:type="dxa"/>
          </w:tcPr>
          <w:p w14:paraId="72F58F55" w14:textId="77777777" w:rsidR="005F12DE" w:rsidRPr="00EB332F" w:rsidRDefault="005F12DE" w:rsidP="007E2898">
            <w:pPr>
              <w:spacing w:line="276" w:lineRule="auto"/>
              <w:jc w:val="right"/>
              <w:rPr>
                <w:rFonts w:ascii="Times New Roman" w:eastAsia="Calibri" w:hAnsi="Times New Roman" w:cs="Times New Roman"/>
                <w:sz w:val="20"/>
                <w:szCs w:val="20"/>
              </w:rPr>
            </w:pPr>
            <w:r>
              <w:rPr>
                <w:rFonts w:ascii="Times New Roman" w:eastAsia="Calibri" w:hAnsi="Times New Roman" w:cs="Times New Roman"/>
                <w:sz w:val="20"/>
                <w:szCs w:val="20"/>
              </w:rPr>
              <w:t>.</w:t>
            </w:r>
            <w:r w:rsidRPr="00EB332F">
              <w:rPr>
                <w:rFonts w:ascii="Times New Roman" w:eastAsia="Calibri" w:hAnsi="Times New Roman" w:cs="Times New Roman"/>
                <w:sz w:val="20"/>
                <w:szCs w:val="20"/>
              </w:rPr>
              <w:t>60</w:t>
            </w:r>
          </w:p>
        </w:tc>
        <w:tc>
          <w:tcPr>
            <w:tcW w:w="910" w:type="dxa"/>
            <w:vAlign w:val="center"/>
          </w:tcPr>
          <w:p w14:paraId="51889375" w14:textId="77777777" w:rsidR="005F12DE" w:rsidRPr="002728B5" w:rsidRDefault="005F12DE" w:rsidP="00103B42">
            <w:pPr>
              <w:spacing w:line="276" w:lineRule="auto"/>
              <w:jc w:val="center"/>
              <w:rPr>
                <w:rFonts w:ascii="Times New Roman" w:eastAsia="Calibri" w:hAnsi="Times New Roman" w:cs="Times New Roman"/>
                <w:sz w:val="20"/>
                <w:szCs w:val="20"/>
              </w:rPr>
            </w:pPr>
          </w:p>
        </w:tc>
        <w:tc>
          <w:tcPr>
            <w:tcW w:w="567" w:type="dxa"/>
            <w:vAlign w:val="center"/>
          </w:tcPr>
          <w:p w14:paraId="7F8DD8C6" w14:textId="77777777" w:rsidR="005F12DE" w:rsidRPr="002728B5" w:rsidRDefault="005F12DE" w:rsidP="00103B42">
            <w:pPr>
              <w:spacing w:line="276" w:lineRule="auto"/>
              <w:jc w:val="center"/>
              <w:rPr>
                <w:rFonts w:ascii="Times New Roman" w:eastAsia="Calibri" w:hAnsi="Times New Roman" w:cs="Times New Roman"/>
                <w:sz w:val="20"/>
                <w:szCs w:val="20"/>
              </w:rPr>
            </w:pPr>
          </w:p>
        </w:tc>
        <w:tc>
          <w:tcPr>
            <w:tcW w:w="622" w:type="dxa"/>
          </w:tcPr>
          <w:p w14:paraId="7FC22BFF" w14:textId="77777777" w:rsidR="005F12DE" w:rsidRPr="002728B5" w:rsidRDefault="005F12DE" w:rsidP="00103B42">
            <w:pPr>
              <w:spacing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İzT</w:t>
            </w:r>
          </w:p>
        </w:tc>
        <w:tc>
          <w:tcPr>
            <w:tcW w:w="700" w:type="dxa"/>
          </w:tcPr>
          <w:p w14:paraId="571ED071" w14:textId="77777777" w:rsidR="005F12DE" w:rsidRPr="00EB332F" w:rsidRDefault="005F12DE" w:rsidP="007E2898">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12</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26</w:t>
            </w:r>
          </w:p>
        </w:tc>
        <w:tc>
          <w:tcPr>
            <w:tcW w:w="574" w:type="dxa"/>
          </w:tcPr>
          <w:p w14:paraId="542F742A" w14:textId="77777777" w:rsidR="005F12DE" w:rsidRPr="00EB332F" w:rsidRDefault="005F12DE" w:rsidP="007E2898">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1</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50</w:t>
            </w:r>
          </w:p>
        </w:tc>
        <w:tc>
          <w:tcPr>
            <w:tcW w:w="939" w:type="dxa"/>
            <w:vMerge/>
            <w:vAlign w:val="center"/>
          </w:tcPr>
          <w:p w14:paraId="3B88456D" w14:textId="77777777" w:rsidR="005F12DE" w:rsidRPr="002728B5" w:rsidRDefault="005F12DE" w:rsidP="00103B42">
            <w:pPr>
              <w:spacing w:line="276" w:lineRule="auto"/>
              <w:jc w:val="center"/>
              <w:rPr>
                <w:rFonts w:ascii="Times New Roman" w:eastAsia="Calibri" w:hAnsi="Times New Roman" w:cs="Times New Roman"/>
                <w:sz w:val="20"/>
                <w:szCs w:val="20"/>
              </w:rPr>
            </w:pPr>
          </w:p>
        </w:tc>
      </w:tr>
      <w:tr w:rsidR="005F12DE" w:rsidRPr="002728B5" w14:paraId="3594D13E" w14:textId="77777777" w:rsidTr="005F12DE">
        <w:trPr>
          <w:trHeight w:val="341"/>
        </w:trPr>
        <w:tc>
          <w:tcPr>
            <w:tcW w:w="756" w:type="dxa"/>
            <w:vMerge/>
            <w:tcBorders>
              <w:bottom w:val="single" w:sz="4" w:space="0" w:color="auto"/>
            </w:tcBorders>
          </w:tcPr>
          <w:p w14:paraId="1CFA21DD" w14:textId="77777777" w:rsidR="005F12DE" w:rsidRPr="002728B5" w:rsidRDefault="005F12DE" w:rsidP="00103B42">
            <w:pPr>
              <w:spacing w:line="276" w:lineRule="auto"/>
              <w:rPr>
                <w:rFonts w:ascii="Times New Roman" w:eastAsia="Calibri" w:hAnsi="Times New Roman" w:cs="Times New Roman"/>
                <w:sz w:val="20"/>
                <w:szCs w:val="20"/>
              </w:rPr>
            </w:pPr>
          </w:p>
        </w:tc>
        <w:tc>
          <w:tcPr>
            <w:tcW w:w="1428" w:type="dxa"/>
            <w:tcBorders>
              <w:bottom w:val="single" w:sz="4" w:space="0" w:color="auto"/>
            </w:tcBorders>
            <w:vAlign w:val="center"/>
          </w:tcPr>
          <w:p w14:paraId="42F1D727" w14:textId="77777777" w:rsidR="005F12DE" w:rsidRPr="002728B5" w:rsidRDefault="005F12DE" w:rsidP="00103B42">
            <w:pPr>
              <w:spacing w:line="276" w:lineRule="auto"/>
              <w:rPr>
                <w:rFonts w:ascii="Times New Roman" w:eastAsia="Calibri" w:hAnsi="Times New Roman" w:cs="Times New Roman"/>
                <w:sz w:val="20"/>
                <w:szCs w:val="20"/>
              </w:rPr>
            </w:pPr>
            <w:r w:rsidRPr="002728B5">
              <w:rPr>
                <w:rFonts w:ascii="Times New Roman" w:eastAsia="Calibri" w:hAnsi="Times New Roman" w:cs="Times New Roman"/>
                <w:sz w:val="20"/>
                <w:szCs w:val="20"/>
              </w:rPr>
              <w:t>Toplam</w:t>
            </w:r>
          </w:p>
        </w:tc>
        <w:tc>
          <w:tcPr>
            <w:tcW w:w="938" w:type="dxa"/>
            <w:tcBorders>
              <w:bottom w:val="single" w:sz="4" w:space="0" w:color="auto"/>
            </w:tcBorders>
            <w:vAlign w:val="center"/>
          </w:tcPr>
          <w:p w14:paraId="52D7D207" w14:textId="77777777" w:rsidR="005F12DE" w:rsidRPr="00EB332F" w:rsidRDefault="005F12DE" w:rsidP="007E2898">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826</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9</w:t>
            </w:r>
            <w:r>
              <w:rPr>
                <w:rFonts w:ascii="Times New Roman" w:eastAsia="Calibri" w:hAnsi="Times New Roman" w:cs="Times New Roman"/>
                <w:sz w:val="20"/>
                <w:szCs w:val="20"/>
              </w:rPr>
              <w:t>2</w:t>
            </w:r>
          </w:p>
        </w:tc>
        <w:tc>
          <w:tcPr>
            <w:tcW w:w="532" w:type="dxa"/>
            <w:tcBorders>
              <w:bottom w:val="single" w:sz="4" w:space="0" w:color="auto"/>
            </w:tcBorders>
            <w:vAlign w:val="center"/>
          </w:tcPr>
          <w:p w14:paraId="3CA12EBC" w14:textId="77777777" w:rsidR="005F12DE" w:rsidRPr="00EB332F" w:rsidRDefault="005F12DE" w:rsidP="00103B42">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107</w:t>
            </w:r>
          </w:p>
        </w:tc>
        <w:tc>
          <w:tcPr>
            <w:tcW w:w="1106" w:type="dxa"/>
            <w:tcBorders>
              <w:bottom w:val="single" w:sz="4" w:space="0" w:color="auto"/>
            </w:tcBorders>
            <w:vAlign w:val="center"/>
          </w:tcPr>
          <w:p w14:paraId="0E8AB41F" w14:textId="77777777" w:rsidR="005F12DE" w:rsidRPr="00EB332F" w:rsidRDefault="005F12DE" w:rsidP="00103B42">
            <w:pPr>
              <w:spacing w:line="276" w:lineRule="auto"/>
              <w:jc w:val="right"/>
              <w:rPr>
                <w:rFonts w:ascii="Times New Roman" w:eastAsia="Calibri" w:hAnsi="Times New Roman" w:cs="Times New Roman"/>
                <w:sz w:val="20"/>
                <w:szCs w:val="20"/>
              </w:rPr>
            </w:pPr>
          </w:p>
        </w:tc>
        <w:tc>
          <w:tcPr>
            <w:tcW w:w="910" w:type="dxa"/>
            <w:tcBorders>
              <w:bottom w:val="single" w:sz="4" w:space="0" w:color="auto"/>
            </w:tcBorders>
            <w:vAlign w:val="center"/>
          </w:tcPr>
          <w:p w14:paraId="7A2CCA39" w14:textId="77777777" w:rsidR="005F12DE" w:rsidRPr="002728B5" w:rsidRDefault="005F12DE" w:rsidP="00103B42">
            <w:pPr>
              <w:spacing w:line="276" w:lineRule="auto"/>
              <w:jc w:val="center"/>
              <w:rPr>
                <w:rFonts w:ascii="Times New Roman" w:eastAsia="Calibri" w:hAnsi="Times New Roman" w:cs="Times New Roman"/>
                <w:sz w:val="20"/>
                <w:szCs w:val="20"/>
              </w:rPr>
            </w:pPr>
          </w:p>
        </w:tc>
        <w:tc>
          <w:tcPr>
            <w:tcW w:w="567" w:type="dxa"/>
            <w:tcBorders>
              <w:bottom w:val="single" w:sz="4" w:space="0" w:color="auto"/>
            </w:tcBorders>
            <w:vAlign w:val="center"/>
          </w:tcPr>
          <w:p w14:paraId="2356D90E" w14:textId="77777777" w:rsidR="005F12DE" w:rsidRPr="002728B5" w:rsidRDefault="005F12DE" w:rsidP="00103B42">
            <w:pPr>
              <w:spacing w:line="276" w:lineRule="auto"/>
              <w:jc w:val="center"/>
              <w:rPr>
                <w:rFonts w:ascii="Times New Roman" w:eastAsia="Calibri" w:hAnsi="Times New Roman" w:cs="Times New Roman"/>
                <w:sz w:val="20"/>
                <w:szCs w:val="20"/>
              </w:rPr>
            </w:pPr>
          </w:p>
        </w:tc>
        <w:tc>
          <w:tcPr>
            <w:tcW w:w="622" w:type="dxa"/>
            <w:tcBorders>
              <w:bottom w:val="single" w:sz="4" w:space="0" w:color="auto"/>
            </w:tcBorders>
          </w:tcPr>
          <w:p w14:paraId="55D1BABD" w14:textId="77777777" w:rsidR="005F12DE" w:rsidRPr="002728B5" w:rsidRDefault="005F12DE" w:rsidP="00103B42">
            <w:pPr>
              <w:spacing w:line="276" w:lineRule="auto"/>
              <w:jc w:val="center"/>
              <w:rPr>
                <w:rFonts w:ascii="Times New Roman" w:eastAsia="Calibri" w:hAnsi="Times New Roman" w:cs="Times New Roman"/>
                <w:sz w:val="20"/>
                <w:szCs w:val="20"/>
              </w:rPr>
            </w:pPr>
          </w:p>
        </w:tc>
        <w:tc>
          <w:tcPr>
            <w:tcW w:w="700" w:type="dxa"/>
            <w:tcBorders>
              <w:bottom w:val="single" w:sz="4" w:space="0" w:color="auto"/>
            </w:tcBorders>
          </w:tcPr>
          <w:p w14:paraId="69F5B787" w14:textId="77777777" w:rsidR="005F12DE" w:rsidRPr="002728B5" w:rsidRDefault="005F12DE" w:rsidP="00103B42">
            <w:pPr>
              <w:spacing w:line="276" w:lineRule="auto"/>
              <w:jc w:val="center"/>
              <w:rPr>
                <w:rFonts w:ascii="Times New Roman" w:eastAsia="Calibri" w:hAnsi="Times New Roman" w:cs="Times New Roman"/>
                <w:sz w:val="20"/>
                <w:szCs w:val="20"/>
              </w:rPr>
            </w:pPr>
          </w:p>
        </w:tc>
        <w:tc>
          <w:tcPr>
            <w:tcW w:w="574" w:type="dxa"/>
            <w:tcBorders>
              <w:bottom w:val="single" w:sz="4" w:space="0" w:color="auto"/>
            </w:tcBorders>
          </w:tcPr>
          <w:p w14:paraId="128EB234" w14:textId="77777777" w:rsidR="005F12DE" w:rsidRPr="002728B5" w:rsidRDefault="005F12DE" w:rsidP="00103B42">
            <w:pPr>
              <w:spacing w:line="276" w:lineRule="auto"/>
              <w:jc w:val="center"/>
              <w:rPr>
                <w:rFonts w:ascii="Times New Roman" w:eastAsia="Calibri" w:hAnsi="Times New Roman" w:cs="Times New Roman"/>
                <w:sz w:val="20"/>
                <w:szCs w:val="20"/>
              </w:rPr>
            </w:pPr>
          </w:p>
        </w:tc>
        <w:tc>
          <w:tcPr>
            <w:tcW w:w="939" w:type="dxa"/>
            <w:vMerge/>
            <w:tcBorders>
              <w:bottom w:val="single" w:sz="4" w:space="0" w:color="auto"/>
            </w:tcBorders>
            <w:vAlign w:val="center"/>
          </w:tcPr>
          <w:p w14:paraId="0757278C" w14:textId="77777777" w:rsidR="005F12DE" w:rsidRPr="002728B5" w:rsidRDefault="005F12DE" w:rsidP="00103B42">
            <w:pPr>
              <w:spacing w:line="276" w:lineRule="auto"/>
              <w:jc w:val="center"/>
              <w:rPr>
                <w:rFonts w:ascii="Times New Roman" w:eastAsia="Calibri" w:hAnsi="Times New Roman" w:cs="Times New Roman"/>
                <w:sz w:val="20"/>
                <w:szCs w:val="20"/>
              </w:rPr>
            </w:pPr>
          </w:p>
        </w:tc>
      </w:tr>
    </w:tbl>
    <w:p w14:paraId="292C17E2" w14:textId="77777777" w:rsidR="005F12DE" w:rsidRPr="002E190C" w:rsidRDefault="005F12DE" w:rsidP="005F12DE">
      <w:pPr>
        <w:rPr>
          <w:rFonts w:ascii="Times New Roman" w:eastAsia="Calibri" w:hAnsi="Times New Roman" w:cs="Times New Roman"/>
          <w:sz w:val="18"/>
          <w:szCs w:val="18"/>
        </w:rPr>
      </w:pPr>
      <w:r w:rsidRPr="002E190C">
        <w:rPr>
          <w:rFonts w:ascii="Times New Roman" w:eastAsia="Calibri" w:hAnsi="Times New Roman" w:cs="Times New Roman"/>
          <w:sz w:val="18"/>
          <w:szCs w:val="18"/>
        </w:rPr>
        <w:t xml:space="preserve">*Ortalama </w:t>
      </w:r>
      <w:proofErr w:type="gramStart"/>
      <w:r w:rsidRPr="002E190C">
        <w:rPr>
          <w:rFonts w:ascii="Times New Roman" w:eastAsia="Calibri" w:hAnsi="Times New Roman" w:cs="Times New Roman"/>
          <w:sz w:val="18"/>
          <w:szCs w:val="18"/>
        </w:rPr>
        <w:t>farkları .05</w:t>
      </w:r>
      <w:proofErr w:type="gramEnd"/>
      <w:r w:rsidRPr="002E190C">
        <w:rPr>
          <w:rFonts w:ascii="Times New Roman" w:eastAsia="Calibri" w:hAnsi="Times New Roman" w:cs="Times New Roman"/>
          <w:sz w:val="18"/>
          <w:szCs w:val="18"/>
        </w:rPr>
        <w:t xml:space="preserve"> seviyesinde anlamlıdır. 1:Öntest(ÖT), 2:Sontest(ST), 3:İzleme Testi(İzT)</w:t>
      </w:r>
    </w:p>
    <w:p w14:paraId="1B9D0335" w14:textId="22F52378" w:rsidR="002728B5" w:rsidRPr="002728B5" w:rsidRDefault="002728B5" w:rsidP="001E2846">
      <w:pPr>
        <w:spacing w:line="360" w:lineRule="auto"/>
        <w:ind w:firstLine="708"/>
        <w:jc w:val="both"/>
        <w:rPr>
          <w:rFonts w:ascii="Times New Roman" w:eastAsia="Calibri" w:hAnsi="Times New Roman" w:cs="Times New Roman"/>
          <w:sz w:val="24"/>
          <w:szCs w:val="24"/>
        </w:rPr>
      </w:pPr>
      <w:r w:rsidRPr="002728B5">
        <w:rPr>
          <w:rFonts w:ascii="Times New Roman" w:eastAsia="Calibri" w:hAnsi="Times New Roman" w:cs="Times New Roman"/>
          <w:sz w:val="24"/>
          <w:szCs w:val="24"/>
        </w:rPr>
        <w:t xml:space="preserve">Tablo 3 incelendiğinde öğretmen adaylarının STEM Yetkinlik </w:t>
      </w:r>
      <w:r w:rsidR="005A1501">
        <w:rPr>
          <w:rFonts w:ascii="Times New Roman" w:eastAsia="Calibri" w:hAnsi="Times New Roman" w:cs="Times New Roman"/>
          <w:sz w:val="24"/>
          <w:szCs w:val="24"/>
        </w:rPr>
        <w:t xml:space="preserve">Algısı </w:t>
      </w:r>
      <w:r w:rsidRPr="002728B5">
        <w:rPr>
          <w:rFonts w:ascii="Times New Roman" w:eastAsia="Calibri" w:hAnsi="Times New Roman" w:cs="Times New Roman"/>
          <w:sz w:val="24"/>
          <w:szCs w:val="24"/>
        </w:rPr>
        <w:t>Ölçeği</w:t>
      </w:r>
      <w:r w:rsidR="00506894">
        <w:rPr>
          <w:rFonts w:ascii="Times New Roman" w:eastAsia="Calibri" w:hAnsi="Times New Roman" w:cs="Times New Roman"/>
          <w:sz w:val="24"/>
          <w:szCs w:val="24"/>
        </w:rPr>
        <w:t>’nin</w:t>
      </w:r>
      <w:r w:rsidRPr="002728B5">
        <w:rPr>
          <w:rFonts w:ascii="Times New Roman" w:eastAsia="Calibri" w:hAnsi="Times New Roman" w:cs="Times New Roman"/>
          <w:sz w:val="24"/>
          <w:szCs w:val="24"/>
        </w:rPr>
        <w:t xml:space="preserve"> </w:t>
      </w:r>
      <w:r w:rsidR="00506894">
        <w:rPr>
          <w:rFonts w:ascii="Times New Roman" w:eastAsia="Calibri" w:hAnsi="Times New Roman" w:cs="Times New Roman"/>
          <w:sz w:val="24"/>
          <w:szCs w:val="24"/>
        </w:rPr>
        <w:t xml:space="preserve">alt boyutları olan </w:t>
      </w:r>
      <w:r w:rsidRPr="002728B5">
        <w:rPr>
          <w:rFonts w:ascii="Times New Roman" w:eastAsia="Calibri" w:hAnsi="Times New Roman" w:cs="Times New Roman"/>
          <w:sz w:val="24"/>
          <w:szCs w:val="24"/>
        </w:rPr>
        <w:t>fen bilimleri</w:t>
      </w:r>
      <w:r w:rsidR="00103B42">
        <w:rPr>
          <w:rFonts w:ascii="Times New Roman" w:eastAsia="Calibri" w:hAnsi="Times New Roman" w:cs="Times New Roman"/>
          <w:sz w:val="24"/>
          <w:szCs w:val="24"/>
        </w:rPr>
        <w:t>, matematik, mühendi</w:t>
      </w:r>
      <w:r w:rsidR="00506894">
        <w:rPr>
          <w:rFonts w:ascii="Times New Roman" w:eastAsia="Calibri" w:hAnsi="Times New Roman" w:cs="Times New Roman"/>
          <w:sz w:val="24"/>
          <w:szCs w:val="24"/>
        </w:rPr>
        <w:t>s</w:t>
      </w:r>
      <w:r w:rsidR="00103B42">
        <w:rPr>
          <w:rFonts w:ascii="Times New Roman" w:eastAsia="Calibri" w:hAnsi="Times New Roman" w:cs="Times New Roman"/>
          <w:sz w:val="24"/>
          <w:szCs w:val="24"/>
        </w:rPr>
        <w:t>lik ve teknoloji alanları</w:t>
      </w:r>
      <w:r w:rsidR="00506894">
        <w:rPr>
          <w:rFonts w:ascii="Times New Roman" w:eastAsia="Calibri" w:hAnsi="Times New Roman" w:cs="Times New Roman"/>
          <w:sz w:val="24"/>
          <w:szCs w:val="24"/>
        </w:rPr>
        <w:t xml:space="preserve">na ilişkin </w:t>
      </w:r>
      <w:r w:rsidRPr="002728B5">
        <w:rPr>
          <w:rFonts w:ascii="Times New Roman" w:eastAsia="Calibri" w:hAnsi="Times New Roman" w:cs="Times New Roman"/>
          <w:sz w:val="24"/>
          <w:szCs w:val="24"/>
        </w:rPr>
        <w:t xml:space="preserve">ön test, son test ve izleme testi puanları arasında </w:t>
      </w:r>
      <w:r w:rsidR="00506894">
        <w:rPr>
          <w:rFonts w:ascii="Times New Roman" w:eastAsia="Calibri" w:hAnsi="Times New Roman" w:cs="Times New Roman"/>
          <w:sz w:val="24"/>
          <w:szCs w:val="24"/>
        </w:rPr>
        <w:t xml:space="preserve">sırasıyla </w:t>
      </w:r>
      <w:r w:rsidRPr="002728B5">
        <w:rPr>
          <w:rFonts w:ascii="Times New Roman" w:eastAsia="Calibri" w:hAnsi="Times New Roman" w:cs="Times New Roman"/>
          <w:sz w:val="24"/>
          <w:szCs w:val="24"/>
        </w:rPr>
        <w:t xml:space="preserve">anlamlı bir farklılık olduğu bulunmuştur, [F(2, 70) = 433.0, </w:t>
      </w:r>
      <w:r w:rsidR="007E2898">
        <w:rPr>
          <w:rFonts w:ascii="Times New Roman" w:eastAsia="Calibri" w:hAnsi="Times New Roman" w:cs="Times New Roman"/>
          <w:sz w:val="24"/>
          <w:szCs w:val="24"/>
        </w:rPr>
        <w:t>145.</w:t>
      </w:r>
      <w:r w:rsidR="00506894" w:rsidRPr="00506894">
        <w:rPr>
          <w:rFonts w:ascii="Times New Roman" w:eastAsia="Calibri" w:hAnsi="Times New Roman" w:cs="Times New Roman"/>
          <w:sz w:val="24"/>
          <w:szCs w:val="24"/>
        </w:rPr>
        <w:t>5</w:t>
      </w:r>
      <w:r w:rsidR="007E2898">
        <w:rPr>
          <w:rFonts w:ascii="Times New Roman" w:eastAsia="Calibri" w:hAnsi="Times New Roman" w:cs="Times New Roman"/>
          <w:sz w:val="24"/>
          <w:szCs w:val="24"/>
        </w:rPr>
        <w:t>1</w:t>
      </w:r>
      <w:r w:rsidR="00506894" w:rsidRPr="00506894">
        <w:rPr>
          <w:rFonts w:ascii="Times New Roman" w:eastAsia="Calibri" w:hAnsi="Times New Roman" w:cs="Times New Roman"/>
          <w:sz w:val="24"/>
          <w:szCs w:val="24"/>
        </w:rPr>
        <w:t>, 491</w:t>
      </w:r>
      <w:r w:rsidR="007E2898">
        <w:rPr>
          <w:rFonts w:ascii="Times New Roman" w:eastAsia="Calibri" w:hAnsi="Times New Roman" w:cs="Times New Roman"/>
          <w:sz w:val="24"/>
          <w:szCs w:val="24"/>
        </w:rPr>
        <w:t>.89,</w:t>
      </w:r>
      <w:r w:rsidR="00506894" w:rsidRPr="00506894">
        <w:rPr>
          <w:rFonts w:ascii="Times New Roman" w:eastAsia="Calibri" w:hAnsi="Times New Roman" w:cs="Times New Roman"/>
          <w:sz w:val="24"/>
          <w:szCs w:val="24"/>
        </w:rPr>
        <w:t xml:space="preserve"> 507</w:t>
      </w:r>
      <w:r w:rsidR="007E2898">
        <w:rPr>
          <w:rFonts w:ascii="Times New Roman" w:eastAsia="Calibri" w:hAnsi="Times New Roman" w:cs="Times New Roman"/>
          <w:sz w:val="24"/>
          <w:szCs w:val="24"/>
        </w:rPr>
        <w:t>.</w:t>
      </w:r>
      <w:r w:rsidR="00506894" w:rsidRPr="00506894">
        <w:rPr>
          <w:rFonts w:ascii="Times New Roman" w:eastAsia="Calibri" w:hAnsi="Times New Roman" w:cs="Times New Roman"/>
          <w:sz w:val="24"/>
          <w:szCs w:val="24"/>
        </w:rPr>
        <w:t>29</w:t>
      </w:r>
      <w:r w:rsidR="007E2898">
        <w:rPr>
          <w:rFonts w:ascii="Times New Roman" w:eastAsia="Calibri" w:hAnsi="Times New Roman" w:cs="Times New Roman"/>
          <w:sz w:val="24"/>
          <w:szCs w:val="24"/>
        </w:rPr>
        <w:t>,</w:t>
      </w:r>
      <w:r w:rsidR="00506894" w:rsidRPr="00506894">
        <w:rPr>
          <w:rFonts w:ascii="Times New Roman" w:eastAsia="Calibri" w:hAnsi="Times New Roman" w:cs="Times New Roman"/>
          <w:sz w:val="24"/>
          <w:szCs w:val="24"/>
        </w:rPr>
        <w:t xml:space="preserve"> </w:t>
      </w:r>
      <w:r w:rsidRPr="002728B5">
        <w:rPr>
          <w:rFonts w:ascii="Times New Roman" w:eastAsia="Calibri" w:hAnsi="Times New Roman" w:cs="Times New Roman"/>
          <w:sz w:val="24"/>
          <w:szCs w:val="24"/>
        </w:rPr>
        <w:t xml:space="preserve">p&lt;.05]. </w:t>
      </w:r>
      <w:r w:rsidR="00506894">
        <w:rPr>
          <w:rFonts w:ascii="Times New Roman" w:eastAsia="Calibri" w:hAnsi="Times New Roman" w:cs="Times New Roman"/>
          <w:sz w:val="24"/>
          <w:szCs w:val="24"/>
        </w:rPr>
        <w:t>Ayrıca tüm STEM alanları yetkinlik algısı ö</w:t>
      </w:r>
      <w:r w:rsidRPr="002728B5">
        <w:rPr>
          <w:rFonts w:ascii="Times New Roman" w:eastAsia="Calibri" w:hAnsi="Times New Roman" w:cs="Times New Roman"/>
          <w:sz w:val="24"/>
          <w:szCs w:val="24"/>
        </w:rPr>
        <w:t>n test ortalama puan</w:t>
      </w:r>
      <w:r w:rsidR="00506894">
        <w:rPr>
          <w:rFonts w:ascii="Times New Roman" w:eastAsia="Calibri" w:hAnsi="Times New Roman" w:cs="Times New Roman"/>
          <w:sz w:val="24"/>
          <w:szCs w:val="24"/>
        </w:rPr>
        <w:t>ları,</w:t>
      </w:r>
      <w:r w:rsidRPr="002728B5">
        <w:rPr>
          <w:rFonts w:ascii="Times New Roman" w:eastAsia="Calibri" w:hAnsi="Times New Roman" w:cs="Times New Roman"/>
          <w:sz w:val="24"/>
          <w:szCs w:val="24"/>
        </w:rPr>
        <w:t xml:space="preserve"> son test ve izleme testi ortalama puan</w:t>
      </w:r>
      <w:r w:rsidR="00506894">
        <w:rPr>
          <w:rFonts w:ascii="Times New Roman" w:eastAsia="Calibri" w:hAnsi="Times New Roman" w:cs="Times New Roman"/>
          <w:sz w:val="24"/>
          <w:szCs w:val="24"/>
        </w:rPr>
        <w:t>larına</w:t>
      </w:r>
      <w:r w:rsidRPr="002728B5">
        <w:rPr>
          <w:rFonts w:ascii="Times New Roman" w:eastAsia="Calibri" w:hAnsi="Times New Roman" w:cs="Times New Roman"/>
          <w:sz w:val="24"/>
          <w:szCs w:val="24"/>
        </w:rPr>
        <w:t xml:space="preserve"> göre daha düşüktür. Yine son test ve izleme testi </w:t>
      </w:r>
      <w:r w:rsidR="007E2898">
        <w:rPr>
          <w:rFonts w:ascii="Times New Roman" w:eastAsia="Calibri" w:hAnsi="Times New Roman" w:cs="Times New Roman"/>
          <w:sz w:val="24"/>
          <w:szCs w:val="24"/>
        </w:rPr>
        <w:t>STEM yetkinlik al</w:t>
      </w:r>
      <w:r w:rsidR="00506894">
        <w:rPr>
          <w:rFonts w:ascii="Times New Roman" w:eastAsia="Calibri" w:hAnsi="Times New Roman" w:cs="Times New Roman"/>
          <w:sz w:val="24"/>
          <w:szCs w:val="24"/>
        </w:rPr>
        <w:t xml:space="preserve">gısı </w:t>
      </w:r>
      <w:r w:rsidRPr="002728B5">
        <w:rPr>
          <w:rFonts w:ascii="Times New Roman" w:eastAsia="Calibri" w:hAnsi="Times New Roman" w:cs="Times New Roman"/>
          <w:sz w:val="24"/>
          <w:szCs w:val="24"/>
        </w:rPr>
        <w:t>puanları arasındaki fark</w:t>
      </w:r>
      <w:r w:rsidR="00506894">
        <w:rPr>
          <w:rFonts w:ascii="Times New Roman" w:eastAsia="Calibri" w:hAnsi="Times New Roman" w:cs="Times New Roman"/>
          <w:sz w:val="24"/>
          <w:szCs w:val="24"/>
        </w:rPr>
        <w:t xml:space="preserve"> tüm alanlar bakımından</w:t>
      </w:r>
      <w:r w:rsidRPr="002728B5">
        <w:rPr>
          <w:rFonts w:ascii="Times New Roman" w:eastAsia="Calibri" w:hAnsi="Times New Roman" w:cs="Times New Roman"/>
          <w:sz w:val="24"/>
          <w:szCs w:val="24"/>
        </w:rPr>
        <w:t xml:space="preserve"> anlamlı bulunamamıştır. Bu bulgu, tasarım temelli öğrenme uygulaması alan fen bilimleri öğretmen adaylarının STEM alan</w:t>
      </w:r>
      <w:r w:rsidR="00506894">
        <w:rPr>
          <w:rFonts w:ascii="Times New Roman" w:eastAsia="Calibri" w:hAnsi="Times New Roman" w:cs="Times New Roman"/>
          <w:sz w:val="24"/>
          <w:szCs w:val="24"/>
        </w:rPr>
        <w:t xml:space="preserve">larındaki </w:t>
      </w:r>
      <w:r w:rsidRPr="002728B5">
        <w:rPr>
          <w:rFonts w:ascii="Times New Roman" w:eastAsia="Calibri" w:hAnsi="Times New Roman" w:cs="Times New Roman"/>
          <w:sz w:val="24"/>
          <w:szCs w:val="24"/>
        </w:rPr>
        <w:t>yetkinlik algılarının uygulama sonrasında ve daha sonra yapılan izleme ölçümlerinde anlamlı ölçüde arttığını</w:t>
      </w:r>
      <w:r w:rsidR="00DD1DED">
        <w:rPr>
          <w:rFonts w:ascii="Times New Roman" w:eastAsia="Calibri" w:hAnsi="Times New Roman" w:cs="Times New Roman"/>
          <w:sz w:val="24"/>
          <w:szCs w:val="24"/>
        </w:rPr>
        <w:t>,</w:t>
      </w:r>
      <w:r w:rsidRPr="002728B5">
        <w:rPr>
          <w:rFonts w:ascii="Times New Roman" w:eastAsia="Calibri" w:hAnsi="Times New Roman" w:cs="Times New Roman"/>
          <w:sz w:val="24"/>
          <w:szCs w:val="24"/>
        </w:rPr>
        <w:t xml:space="preserve"> uygulama sonrasındaki STEM </w:t>
      </w:r>
      <w:r w:rsidR="00367EFB">
        <w:rPr>
          <w:rFonts w:ascii="Times New Roman" w:eastAsia="Calibri" w:hAnsi="Times New Roman" w:cs="Times New Roman"/>
          <w:sz w:val="24"/>
          <w:szCs w:val="24"/>
        </w:rPr>
        <w:t>alanları</w:t>
      </w:r>
      <w:r w:rsidRPr="002728B5">
        <w:rPr>
          <w:rFonts w:ascii="Times New Roman" w:eastAsia="Calibri" w:hAnsi="Times New Roman" w:cs="Times New Roman"/>
          <w:sz w:val="24"/>
          <w:szCs w:val="24"/>
        </w:rPr>
        <w:t xml:space="preserve"> yetkinlik algısı düzeylerinin ise daha sonra yapılan izleme çalışmalarındaki ölçüm sonuçlarından farklılaşmadığını, yani uygulamanın etkisinin devam ettiğini göstermektedir.</w:t>
      </w:r>
    </w:p>
    <w:p w14:paraId="7190D461" w14:textId="77777777" w:rsidR="002728B5" w:rsidRPr="00EB332F" w:rsidRDefault="002728B5" w:rsidP="001E2846">
      <w:pPr>
        <w:pStyle w:val="Balk2"/>
        <w:spacing w:before="0" w:line="240" w:lineRule="auto"/>
        <w:rPr>
          <w:rFonts w:eastAsia="Calibri"/>
        </w:rPr>
      </w:pPr>
      <w:bookmarkStart w:id="4" w:name="_Toc14011992"/>
      <w:r w:rsidRPr="00EB332F">
        <w:rPr>
          <w:rFonts w:eastAsia="Calibri"/>
        </w:rPr>
        <w:t>STEM Alanları Bilgisi Değerlendirme Formuna Ait Ön test, Son test ve İzleme Testi Nicel Analiz Bulguları</w:t>
      </w:r>
      <w:bookmarkEnd w:id="4"/>
    </w:p>
    <w:p w14:paraId="5C307C0E" w14:textId="476047A2" w:rsidR="00EB332F" w:rsidRPr="00EB332F" w:rsidRDefault="00F23058" w:rsidP="002E190C">
      <w:pPr>
        <w:spacing w:before="240" w:line="360" w:lineRule="auto"/>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 xml:space="preserve">Tablo </w:t>
      </w:r>
      <w:r w:rsidR="001E2846">
        <w:rPr>
          <w:rFonts w:ascii="Times New Roman" w:eastAsia="Calibri" w:hAnsi="Times New Roman" w:cs="Times New Roman"/>
          <w:color w:val="000000"/>
          <w:sz w:val="24"/>
          <w:szCs w:val="24"/>
        </w:rPr>
        <w:t>4</w:t>
      </w:r>
      <w:r>
        <w:rPr>
          <w:rFonts w:ascii="Times New Roman" w:eastAsia="Calibri" w:hAnsi="Times New Roman" w:cs="Times New Roman"/>
          <w:color w:val="000000"/>
          <w:sz w:val="24"/>
          <w:szCs w:val="24"/>
        </w:rPr>
        <w:t xml:space="preserve">’ </w:t>
      </w:r>
      <w:r w:rsidR="001E2846">
        <w:rPr>
          <w:rFonts w:ascii="Times New Roman" w:eastAsia="Calibri" w:hAnsi="Times New Roman" w:cs="Times New Roman"/>
          <w:color w:val="000000"/>
          <w:sz w:val="24"/>
          <w:szCs w:val="24"/>
        </w:rPr>
        <w:t>t</w:t>
      </w:r>
      <w:r>
        <w:rPr>
          <w:rFonts w:ascii="Times New Roman" w:eastAsia="Calibri" w:hAnsi="Times New Roman" w:cs="Times New Roman"/>
          <w:color w:val="000000"/>
          <w:sz w:val="24"/>
          <w:szCs w:val="24"/>
        </w:rPr>
        <w:t xml:space="preserve">e </w:t>
      </w:r>
      <w:r w:rsidR="005016BE">
        <w:rPr>
          <w:rFonts w:ascii="Times New Roman" w:eastAsia="Calibri" w:hAnsi="Times New Roman" w:cs="Times New Roman"/>
          <w:color w:val="000000"/>
          <w:sz w:val="24"/>
          <w:szCs w:val="24"/>
        </w:rPr>
        <w:t>“</w:t>
      </w:r>
      <w:r w:rsidR="002728B5" w:rsidRPr="00EB332F">
        <w:rPr>
          <w:rFonts w:ascii="Times New Roman" w:eastAsia="Calibri" w:hAnsi="Times New Roman" w:cs="Times New Roman"/>
          <w:sz w:val="24"/>
          <w:szCs w:val="24"/>
        </w:rPr>
        <w:t>STEM Alanları Bilgisi Değerlendirme Formu</w:t>
      </w:r>
      <w:r w:rsidR="005016BE">
        <w:rPr>
          <w:rFonts w:ascii="Times New Roman" w:eastAsia="Calibri" w:hAnsi="Times New Roman" w:cs="Times New Roman"/>
          <w:sz w:val="24"/>
          <w:szCs w:val="24"/>
        </w:rPr>
        <w:t>”</w:t>
      </w:r>
      <w:r w:rsidR="002728B5" w:rsidRPr="00EB332F">
        <w:rPr>
          <w:rFonts w:ascii="Times New Roman" w:eastAsia="Calibri" w:hAnsi="Times New Roman" w:cs="Times New Roman"/>
          <w:sz w:val="24"/>
          <w:szCs w:val="24"/>
        </w:rPr>
        <w:t xml:space="preserve"> bileşenlerinin ön test, son test ve izleme testi puanlarının anlamlı bir farklılık gösterip göstermediğine ilişkin </w:t>
      </w:r>
      <w:r w:rsidR="00EA4785">
        <w:rPr>
          <w:rFonts w:ascii="Times New Roman" w:eastAsia="Calibri" w:hAnsi="Times New Roman" w:cs="Times New Roman"/>
          <w:sz w:val="24"/>
          <w:szCs w:val="24"/>
        </w:rPr>
        <w:t xml:space="preserve">yapılan </w:t>
      </w:r>
      <w:r w:rsidR="002728B5" w:rsidRPr="00EB332F">
        <w:rPr>
          <w:rFonts w:ascii="Times New Roman" w:eastAsia="Calibri" w:hAnsi="Times New Roman" w:cs="Times New Roman"/>
          <w:sz w:val="24"/>
          <w:szCs w:val="24"/>
        </w:rPr>
        <w:t xml:space="preserve">tekrarlı ölçümler ANOVA sonuçları </w:t>
      </w:r>
      <w:r w:rsidR="00F900BF">
        <w:rPr>
          <w:rFonts w:ascii="Times New Roman" w:eastAsia="Calibri" w:hAnsi="Times New Roman" w:cs="Times New Roman"/>
          <w:sz w:val="24"/>
          <w:szCs w:val="24"/>
        </w:rPr>
        <w:t>yer almaktadır</w:t>
      </w:r>
      <w:r w:rsidR="002728B5" w:rsidRPr="00EB332F">
        <w:rPr>
          <w:rFonts w:ascii="Times New Roman" w:eastAsia="Calibri" w:hAnsi="Times New Roman" w:cs="Times New Roman"/>
          <w:sz w:val="24"/>
          <w:szCs w:val="24"/>
        </w:rPr>
        <w:t>.</w:t>
      </w:r>
    </w:p>
    <w:p w14:paraId="4B1417CD" w14:textId="2053C6FD" w:rsidR="002728B5" w:rsidRDefault="002728B5" w:rsidP="002E190C">
      <w:pPr>
        <w:pStyle w:val="AltBilgi"/>
        <w:spacing w:after="240"/>
        <w:jc w:val="both"/>
        <w:rPr>
          <w:rFonts w:ascii="Times New Roman" w:hAnsi="Times New Roman" w:cs="Times New Roman"/>
          <w:i/>
          <w:sz w:val="24"/>
          <w:szCs w:val="24"/>
        </w:rPr>
      </w:pPr>
      <w:bookmarkStart w:id="5" w:name="_Toc14012081"/>
      <w:r w:rsidRPr="00EB332F">
        <w:rPr>
          <w:rFonts w:ascii="Times New Roman" w:hAnsi="Times New Roman" w:cs="Times New Roman"/>
          <w:b/>
          <w:sz w:val="24"/>
          <w:szCs w:val="24"/>
        </w:rPr>
        <w:t xml:space="preserve">Tablo </w:t>
      </w:r>
      <w:r w:rsidR="001E2846">
        <w:rPr>
          <w:rFonts w:ascii="Times New Roman" w:hAnsi="Times New Roman" w:cs="Times New Roman"/>
          <w:b/>
          <w:sz w:val="24"/>
          <w:szCs w:val="24"/>
        </w:rPr>
        <w:t>4</w:t>
      </w:r>
      <w:r w:rsidRPr="00EB332F">
        <w:rPr>
          <w:rFonts w:ascii="Times New Roman" w:hAnsi="Times New Roman" w:cs="Times New Roman"/>
          <w:b/>
          <w:sz w:val="24"/>
          <w:szCs w:val="24"/>
        </w:rPr>
        <w:t>.</w:t>
      </w:r>
      <w:r w:rsidRPr="00EB332F">
        <w:rPr>
          <w:rFonts w:ascii="Times New Roman" w:hAnsi="Times New Roman" w:cs="Times New Roman"/>
          <w:sz w:val="24"/>
          <w:szCs w:val="24"/>
        </w:rPr>
        <w:t xml:space="preserve"> </w:t>
      </w:r>
      <w:r w:rsidR="00752B81">
        <w:rPr>
          <w:rFonts w:ascii="Times New Roman" w:hAnsi="Times New Roman" w:cs="Times New Roman"/>
          <w:sz w:val="24"/>
          <w:szCs w:val="24"/>
        </w:rPr>
        <w:t>“</w:t>
      </w:r>
      <w:r w:rsidRPr="00EB332F">
        <w:rPr>
          <w:rFonts w:ascii="Times New Roman" w:hAnsi="Times New Roman" w:cs="Times New Roman"/>
          <w:i/>
          <w:sz w:val="24"/>
          <w:szCs w:val="24"/>
        </w:rPr>
        <w:t>STEM Alanları Bilgisi Değerlendirme Formu</w:t>
      </w:r>
      <w:r w:rsidR="00752B81">
        <w:rPr>
          <w:rFonts w:ascii="Times New Roman" w:hAnsi="Times New Roman" w:cs="Times New Roman"/>
          <w:i/>
          <w:sz w:val="24"/>
          <w:szCs w:val="24"/>
        </w:rPr>
        <w:t>”</w:t>
      </w:r>
      <w:r w:rsidRPr="00EB332F">
        <w:rPr>
          <w:rFonts w:ascii="Times New Roman" w:hAnsi="Times New Roman" w:cs="Times New Roman"/>
          <w:i/>
          <w:sz w:val="24"/>
          <w:szCs w:val="24"/>
        </w:rPr>
        <w:t xml:space="preserve"> </w:t>
      </w:r>
      <w:r w:rsidR="00752B81" w:rsidRPr="00EB332F">
        <w:rPr>
          <w:rFonts w:ascii="Times New Roman" w:hAnsi="Times New Roman" w:cs="Times New Roman"/>
          <w:i/>
          <w:sz w:val="24"/>
          <w:szCs w:val="24"/>
        </w:rPr>
        <w:t>bileşen</w:t>
      </w:r>
      <w:r w:rsidR="00FE0CF7">
        <w:rPr>
          <w:rFonts w:ascii="Times New Roman" w:hAnsi="Times New Roman" w:cs="Times New Roman"/>
          <w:i/>
          <w:sz w:val="24"/>
          <w:szCs w:val="24"/>
        </w:rPr>
        <w:t>lerinin</w:t>
      </w:r>
      <w:r w:rsidR="00752B81" w:rsidRPr="00EB332F">
        <w:rPr>
          <w:rFonts w:ascii="Times New Roman" w:hAnsi="Times New Roman" w:cs="Times New Roman"/>
          <w:i/>
          <w:sz w:val="24"/>
          <w:szCs w:val="24"/>
        </w:rPr>
        <w:t xml:space="preserve"> ön test, son test ve izleme testi puanlarının </w:t>
      </w:r>
      <w:r w:rsidRPr="00EB332F">
        <w:rPr>
          <w:rFonts w:ascii="Times New Roman" w:hAnsi="Times New Roman" w:cs="Times New Roman"/>
          <w:i/>
          <w:sz w:val="24"/>
          <w:szCs w:val="24"/>
        </w:rPr>
        <w:t xml:space="preserve">ANOVA </w:t>
      </w:r>
      <w:r w:rsidR="00752B81" w:rsidRPr="00EB332F">
        <w:rPr>
          <w:rFonts w:ascii="Times New Roman" w:hAnsi="Times New Roman" w:cs="Times New Roman"/>
          <w:i/>
          <w:sz w:val="24"/>
          <w:szCs w:val="24"/>
        </w:rPr>
        <w:t>sonuçları</w:t>
      </w:r>
      <w:bookmarkEnd w:id="5"/>
    </w:p>
    <w:tbl>
      <w:tblPr>
        <w:tblStyle w:val="TabloKlavuzu"/>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6"/>
        <w:gridCol w:w="1428"/>
        <w:gridCol w:w="938"/>
        <w:gridCol w:w="532"/>
        <w:gridCol w:w="1106"/>
        <w:gridCol w:w="910"/>
        <w:gridCol w:w="567"/>
        <w:gridCol w:w="567"/>
        <w:gridCol w:w="839"/>
        <w:gridCol w:w="12"/>
        <w:gridCol w:w="567"/>
        <w:gridCol w:w="850"/>
      </w:tblGrid>
      <w:tr w:rsidR="00F23058" w:rsidRPr="002728B5" w14:paraId="11235D1D" w14:textId="77777777" w:rsidTr="002E190C">
        <w:trPr>
          <w:trHeight w:val="435"/>
        </w:trPr>
        <w:tc>
          <w:tcPr>
            <w:tcW w:w="756" w:type="dxa"/>
            <w:tcBorders>
              <w:top w:val="single" w:sz="4" w:space="0" w:color="auto"/>
              <w:bottom w:val="single" w:sz="4" w:space="0" w:color="auto"/>
            </w:tcBorders>
            <w:vAlign w:val="center"/>
          </w:tcPr>
          <w:p w14:paraId="5CE1F0D5" w14:textId="77777777" w:rsidR="00F23058" w:rsidRPr="002728B5" w:rsidRDefault="00F23058" w:rsidP="001E2846">
            <w:pPr>
              <w:jc w:val="center"/>
              <w:rPr>
                <w:rFonts w:ascii="Times New Roman" w:eastAsia="Calibri" w:hAnsi="Times New Roman" w:cs="Times New Roman"/>
                <w:sz w:val="20"/>
                <w:szCs w:val="20"/>
              </w:rPr>
            </w:pPr>
            <w:r>
              <w:rPr>
                <w:rFonts w:ascii="Times New Roman" w:eastAsia="Calibri" w:hAnsi="Times New Roman" w:cs="Times New Roman"/>
                <w:sz w:val="20"/>
                <w:szCs w:val="20"/>
              </w:rPr>
              <w:t>STEM Alanı</w:t>
            </w:r>
          </w:p>
        </w:tc>
        <w:tc>
          <w:tcPr>
            <w:tcW w:w="1428" w:type="dxa"/>
            <w:tcBorders>
              <w:top w:val="single" w:sz="4" w:space="0" w:color="auto"/>
              <w:bottom w:val="single" w:sz="4" w:space="0" w:color="auto"/>
            </w:tcBorders>
            <w:vAlign w:val="center"/>
          </w:tcPr>
          <w:p w14:paraId="62E101A7" w14:textId="77777777" w:rsidR="00F23058" w:rsidRPr="002728B5" w:rsidRDefault="00F23058" w:rsidP="001E2846">
            <w:pPr>
              <w:rPr>
                <w:rFonts w:ascii="Times New Roman" w:eastAsia="Calibri" w:hAnsi="Times New Roman" w:cs="Times New Roman"/>
                <w:sz w:val="20"/>
                <w:szCs w:val="20"/>
              </w:rPr>
            </w:pPr>
            <w:r w:rsidRPr="002728B5">
              <w:rPr>
                <w:rFonts w:ascii="Times New Roman" w:eastAsia="Calibri" w:hAnsi="Times New Roman" w:cs="Times New Roman"/>
                <w:sz w:val="20"/>
                <w:szCs w:val="20"/>
              </w:rPr>
              <w:t>Varyansın Kaynağı</w:t>
            </w:r>
          </w:p>
        </w:tc>
        <w:tc>
          <w:tcPr>
            <w:tcW w:w="938" w:type="dxa"/>
            <w:tcBorders>
              <w:top w:val="single" w:sz="4" w:space="0" w:color="auto"/>
              <w:bottom w:val="single" w:sz="4" w:space="0" w:color="auto"/>
            </w:tcBorders>
            <w:vAlign w:val="center"/>
          </w:tcPr>
          <w:p w14:paraId="6D09618C" w14:textId="77777777" w:rsidR="00F23058" w:rsidRPr="002728B5" w:rsidRDefault="00F23058" w:rsidP="001E2846">
            <w:pPr>
              <w:jc w:val="center"/>
              <w:rPr>
                <w:rFonts w:ascii="Times New Roman" w:eastAsia="Calibri" w:hAnsi="Times New Roman" w:cs="Times New Roman"/>
                <w:sz w:val="20"/>
                <w:szCs w:val="20"/>
              </w:rPr>
            </w:pPr>
            <w:r w:rsidRPr="002728B5">
              <w:rPr>
                <w:rFonts w:ascii="Times New Roman" w:eastAsia="Calibri" w:hAnsi="Times New Roman" w:cs="Times New Roman"/>
                <w:sz w:val="20"/>
                <w:szCs w:val="20"/>
              </w:rPr>
              <w:t>Kareler Toplamı</w:t>
            </w:r>
          </w:p>
        </w:tc>
        <w:tc>
          <w:tcPr>
            <w:tcW w:w="532" w:type="dxa"/>
            <w:tcBorders>
              <w:top w:val="single" w:sz="4" w:space="0" w:color="auto"/>
              <w:bottom w:val="single" w:sz="4" w:space="0" w:color="auto"/>
            </w:tcBorders>
            <w:vAlign w:val="center"/>
          </w:tcPr>
          <w:p w14:paraId="1BF017B2" w14:textId="77777777" w:rsidR="00F23058" w:rsidRPr="002728B5" w:rsidRDefault="00F23058" w:rsidP="001E2846">
            <w:pPr>
              <w:jc w:val="center"/>
              <w:rPr>
                <w:rFonts w:ascii="Times New Roman" w:eastAsia="Calibri" w:hAnsi="Times New Roman" w:cs="Times New Roman"/>
                <w:sz w:val="20"/>
                <w:szCs w:val="20"/>
              </w:rPr>
            </w:pPr>
            <w:r w:rsidRPr="002728B5">
              <w:rPr>
                <w:rFonts w:ascii="Times New Roman" w:eastAsia="Calibri" w:hAnsi="Times New Roman" w:cs="Times New Roman"/>
                <w:sz w:val="20"/>
                <w:szCs w:val="20"/>
              </w:rPr>
              <w:t>sd</w:t>
            </w:r>
          </w:p>
        </w:tc>
        <w:tc>
          <w:tcPr>
            <w:tcW w:w="1106" w:type="dxa"/>
            <w:tcBorders>
              <w:top w:val="single" w:sz="4" w:space="0" w:color="auto"/>
              <w:bottom w:val="single" w:sz="4" w:space="0" w:color="auto"/>
            </w:tcBorders>
            <w:vAlign w:val="center"/>
          </w:tcPr>
          <w:p w14:paraId="64C9C76D" w14:textId="77777777" w:rsidR="00F23058" w:rsidRPr="002728B5" w:rsidRDefault="00F23058" w:rsidP="001E2846">
            <w:pPr>
              <w:jc w:val="center"/>
              <w:rPr>
                <w:rFonts w:ascii="Times New Roman" w:eastAsia="Calibri" w:hAnsi="Times New Roman" w:cs="Times New Roman"/>
                <w:sz w:val="20"/>
                <w:szCs w:val="20"/>
              </w:rPr>
            </w:pPr>
            <w:r w:rsidRPr="002728B5">
              <w:rPr>
                <w:rFonts w:ascii="Times New Roman" w:eastAsia="Calibri" w:hAnsi="Times New Roman" w:cs="Times New Roman"/>
                <w:sz w:val="20"/>
                <w:szCs w:val="20"/>
              </w:rPr>
              <w:t>Kareler Ortalaması</w:t>
            </w:r>
          </w:p>
        </w:tc>
        <w:tc>
          <w:tcPr>
            <w:tcW w:w="910" w:type="dxa"/>
            <w:tcBorders>
              <w:top w:val="single" w:sz="4" w:space="0" w:color="auto"/>
              <w:bottom w:val="single" w:sz="4" w:space="0" w:color="auto"/>
            </w:tcBorders>
            <w:vAlign w:val="center"/>
          </w:tcPr>
          <w:p w14:paraId="2BF4908B" w14:textId="77777777" w:rsidR="00F23058" w:rsidRPr="00F679A2" w:rsidRDefault="00F23058" w:rsidP="001E2846">
            <w:pPr>
              <w:jc w:val="center"/>
              <w:rPr>
                <w:rFonts w:ascii="Times New Roman" w:eastAsia="Calibri" w:hAnsi="Times New Roman" w:cs="Times New Roman"/>
                <w:b/>
                <w:i/>
                <w:sz w:val="20"/>
                <w:szCs w:val="20"/>
              </w:rPr>
            </w:pPr>
            <w:r>
              <w:rPr>
                <w:rFonts w:ascii="Times New Roman" w:eastAsia="Calibri" w:hAnsi="Times New Roman" w:cs="Times New Roman"/>
                <w:b/>
                <w:i/>
                <w:sz w:val="20"/>
                <w:szCs w:val="20"/>
              </w:rPr>
              <w:t xml:space="preserve">     </w:t>
            </w:r>
            <w:r w:rsidRPr="00F679A2">
              <w:rPr>
                <w:rFonts w:ascii="Times New Roman" w:eastAsia="Calibri" w:hAnsi="Times New Roman" w:cs="Times New Roman"/>
                <w:b/>
                <w:i/>
                <w:sz w:val="20"/>
                <w:szCs w:val="20"/>
              </w:rPr>
              <w:t>F</w:t>
            </w:r>
          </w:p>
        </w:tc>
        <w:tc>
          <w:tcPr>
            <w:tcW w:w="567" w:type="dxa"/>
            <w:tcBorders>
              <w:top w:val="single" w:sz="4" w:space="0" w:color="auto"/>
              <w:bottom w:val="single" w:sz="4" w:space="0" w:color="auto"/>
            </w:tcBorders>
            <w:vAlign w:val="center"/>
          </w:tcPr>
          <w:p w14:paraId="6059E635" w14:textId="77777777" w:rsidR="00F23058" w:rsidRPr="00F679A2" w:rsidRDefault="00F23058" w:rsidP="001E2846">
            <w:pPr>
              <w:jc w:val="center"/>
              <w:rPr>
                <w:rFonts w:ascii="Times New Roman" w:eastAsia="Calibri" w:hAnsi="Times New Roman" w:cs="Times New Roman"/>
                <w:b/>
                <w:i/>
                <w:sz w:val="20"/>
                <w:szCs w:val="20"/>
              </w:rPr>
            </w:pPr>
            <w:r>
              <w:rPr>
                <w:rFonts w:ascii="Times New Roman" w:eastAsia="Calibri" w:hAnsi="Times New Roman" w:cs="Times New Roman"/>
                <w:b/>
                <w:i/>
                <w:sz w:val="20"/>
                <w:szCs w:val="20"/>
              </w:rPr>
              <w:t xml:space="preserve">  </w:t>
            </w:r>
            <w:proofErr w:type="gramStart"/>
            <w:r w:rsidRPr="00F679A2">
              <w:rPr>
                <w:rFonts w:ascii="Times New Roman" w:eastAsia="Calibri" w:hAnsi="Times New Roman" w:cs="Times New Roman"/>
                <w:b/>
                <w:i/>
                <w:sz w:val="20"/>
                <w:szCs w:val="20"/>
              </w:rPr>
              <w:t>p</w:t>
            </w:r>
            <w:proofErr w:type="gramEnd"/>
          </w:p>
        </w:tc>
        <w:tc>
          <w:tcPr>
            <w:tcW w:w="567" w:type="dxa"/>
            <w:tcBorders>
              <w:top w:val="single" w:sz="4" w:space="0" w:color="auto"/>
              <w:bottom w:val="single" w:sz="4" w:space="0" w:color="auto"/>
            </w:tcBorders>
            <w:vAlign w:val="center"/>
          </w:tcPr>
          <w:p w14:paraId="73E1648E" w14:textId="77777777" w:rsidR="00F23058" w:rsidRPr="002728B5" w:rsidRDefault="00F23058" w:rsidP="001E2846">
            <w:pPr>
              <w:jc w:val="center"/>
              <w:rPr>
                <w:rFonts w:ascii="Times New Roman" w:eastAsia="Calibri" w:hAnsi="Times New Roman" w:cs="Times New Roman"/>
                <w:sz w:val="20"/>
                <w:szCs w:val="20"/>
              </w:rPr>
            </w:pPr>
            <w:r w:rsidRPr="002728B5">
              <w:rPr>
                <w:rFonts w:ascii="Times New Roman" w:eastAsia="Calibri" w:hAnsi="Times New Roman" w:cs="Times New Roman"/>
                <w:sz w:val="20"/>
                <w:szCs w:val="20"/>
              </w:rPr>
              <w:t>Test</w:t>
            </w:r>
          </w:p>
        </w:tc>
        <w:tc>
          <w:tcPr>
            <w:tcW w:w="839" w:type="dxa"/>
            <w:tcBorders>
              <w:top w:val="single" w:sz="4" w:space="0" w:color="auto"/>
              <w:bottom w:val="single" w:sz="4" w:space="0" w:color="auto"/>
            </w:tcBorders>
            <w:vAlign w:val="center"/>
          </w:tcPr>
          <w:p w14:paraId="28DB8B9B" w14:textId="77777777" w:rsidR="00F23058" w:rsidRPr="002728B5" w:rsidRDefault="00F23058" w:rsidP="001E2846">
            <w:pPr>
              <w:jc w:val="right"/>
              <w:rPr>
                <w:rFonts w:ascii="Times New Roman" w:eastAsia="Calibri" w:hAnsi="Times New Roman" w:cs="Times New Roman"/>
                <w:sz w:val="20"/>
                <w:szCs w:val="20"/>
              </w:rPr>
            </w:pPr>
            <w:r>
              <w:rPr>
                <w:rFonts w:ascii="Times New Roman" w:eastAsia="Calibri" w:hAnsi="Times New Roman" w:cs="Times New Roman"/>
                <w:sz w:val="20"/>
                <w:szCs w:val="20"/>
              </w:rPr>
              <w:t>Ort.</w:t>
            </w:r>
          </w:p>
        </w:tc>
        <w:tc>
          <w:tcPr>
            <w:tcW w:w="579" w:type="dxa"/>
            <w:gridSpan w:val="2"/>
            <w:tcBorders>
              <w:top w:val="single" w:sz="4" w:space="0" w:color="auto"/>
              <w:bottom w:val="single" w:sz="4" w:space="0" w:color="auto"/>
            </w:tcBorders>
            <w:vAlign w:val="center"/>
          </w:tcPr>
          <w:p w14:paraId="09878211" w14:textId="77777777" w:rsidR="00F23058" w:rsidRPr="002728B5" w:rsidRDefault="00F23058" w:rsidP="001E2846">
            <w:pPr>
              <w:jc w:val="center"/>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s</w:t>
            </w:r>
            <w:proofErr w:type="gramEnd"/>
            <w:r>
              <w:rPr>
                <w:rFonts w:ascii="Times New Roman" w:eastAsia="Calibri" w:hAnsi="Times New Roman" w:cs="Times New Roman"/>
                <w:sz w:val="20"/>
                <w:szCs w:val="20"/>
              </w:rPr>
              <w:t>.s</w:t>
            </w:r>
          </w:p>
        </w:tc>
        <w:tc>
          <w:tcPr>
            <w:tcW w:w="850" w:type="dxa"/>
            <w:tcBorders>
              <w:top w:val="single" w:sz="4" w:space="0" w:color="auto"/>
              <w:bottom w:val="single" w:sz="4" w:space="0" w:color="auto"/>
            </w:tcBorders>
            <w:vAlign w:val="center"/>
          </w:tcPr>
          <w:p w14:paraId="2E9587F7" w14:textId="77777777" w:rsidR="00F23058" w:rsidRPr="002728B5" w:rsidRDefault="00F23058" w:rsidP="00A61365">
            <w:pPr>
              <w:rPr>
                <w:rFonts w:ascii="Times New Roman" w:eastAsia="Calibri" w:hAnsi="Times New Roman" w:cs="Times New Roman"/>
                <w:sz w:val="20"/>
                <w:szCs w:val="20"/>
              </w:rPr>
            </w:pPr>
            <w:r w:rsidRPr="002728B5">
              <w:rPr>
                <w:rFonts w:ascii="Times New Roman" w:eastAsia="Calibri" w:hAnsi="Times New Roman" w:cs="Times New Roman"/>
                <w:sz w:val="20"/>
                <w:szCs w:val="20"/>
              </w:rPr>
              <w:t>Anl</w:t>
            </w:r>
            <w:r w:rsidR="00A61365">
              <w:rPr>
                <w:rFonts w:ascii="Times New Roman" w:eastAsia="Calibri" w:hAnsi="Times New Roman" w:cs="Times New Roman"/>
                <w:sz w:val="20"/>
                <w:szCs w:val="20"/>
              </w:rPr>
              <w:t>amı</w:t>
            </w:r>
          </w:p>
          <w:p w14:paraId="398DD4A4" w14:textId="77777777" w:rsidR="00F23058" w:rsidRPr="002728B5" w:rsidRDefault="00F23058" w:rsidP="001E2846">
            <w:pPr>
              <w:jc w:val="center"/>
              <w:rPr>
                <w:rFonts w:ascii="Times New Roman" w:eastAsia="Calibri" w:hAnsi="Times New Roman" w:cs="Times New Roman"/>
                <w:sz w:val="20"/>
                <w:szCs w:val="20"/>
              </w:rPr>
            </w:pPr>
            <w:r w:rsidRPr="002728B5">
              <w:rPr>
                <w:rFonts w:ascii="Times New Roman" w:eastAsia="Calibri" w:hAnsi="Times New Roman" w:cs="Times New Roman"/>
                <w:sz w:val="20"/>
                <w:szCs w:val="20"/>
              </w:rPr>
              <w:t>Fark</w:t>
            </w:r>
          </w:p>
        </w:tc>
      </w:tr>
      <w:tr w:rsidR="00A61365" w:rsidRPr="002728B5" w14:paraId="1283B5B2" w14:textId="77777777" w:rsidTr="002E190C">
        <w:trPr>
          <w:trHeight w:val="100"/>
        </w:trPr>
        <w:tc>
          <w:tcPr>
            <w:tcW w:w="756" w:type="dxa"/>
            <w:vMerge w:val="restart"/>
            <w:tcBorders>
              <w:top w:val="single" w:sz="4" w:space="0" w:color="auto"/>
            </w:tcBorders>
            <w:textDirection w:val="btLr"/>
            <w:vAlign w:val="center"/>
          </w:tcPr>
          <w:p w14:paraId="14B7EA98" w14:textId="77777777" w:rsidR="00A61365" w:rsidRPr="00D56510" w:rsidRDefault="00A61365" w:rsidP="00226404">
            <w:pPr>
              <w:spacing w:line="276" w:lineRule="auto"/>
              <w:ind w:left="113" w:right="113"/>
              <w:jc w:val="center"/>
              <w:rPr>
                <w:rFonts w:ascii="Times New Roman" w:eastAsia="Calibri" w:hAnsi="Times New Roman" w:cs="Times New Roman"/>
                <w:sz w:val="20"/>
                <w:szCs w:val="20"/>
              </w:rPr>
            </w:pPr>
            <w:r w:rsidRPr="00D56510">
              <w:rPr>
                <w:rFonts w:ascii="Times New Roman" w:eastAsia="Calibri" w:hAnsi="Times New Roman" w:cs="Times New Roman"/>
                <w:sz w:val="20"/>
                <w:szCs w:val="20"/>
              </w:rPr>
              <w:t>Fen Bilimleri</w:t>
            </w:r>
          </w:p>
        </w:tc>
        <w:tc>
          <w:tcPr>
            <w:tcW w:w="1428" w:type="dxa"/>
            <w:tcBorders>
              <w:top w:val="single" w:sz="4" w:space="0" w:color="auto"/>
            </w:tcBorders>
            <w:vAlign w:val="center"/>
          </w:tcPr>
          <w:p w14:paraId="6EAF8083" w14:textId="77777777" w:rsidR="00A61365" w:rsidRPr="002728B5" w:rsidRDefault="00A61365" w:rsidP="00226404">
            <w:pPr>
              <w:spacing w:line="276" w:lineRule="auto"/>
              <w:rPr>
                <w:rFonts w:ascii="Times New Roman" w:eastAsia="Calibri" w:hAnsi="Times New Roman" w:cs="Times New Roman"/>
                <w:sz w:val="20"/>
                <w:szCs w:val="20"/>
              </w:rPr>
            </w:pPr>
            <w:r w:rsidRPr="002728B5">
              <w:rPr>
                <w:rFonts w:ascii="Times New Roman" w:eastAsia="Calibri" w:hAnsi="Times New Roman" w:cs="Times New Roman"/>
                <w:sz w:val="20"/>
                <w:szCs w:val="20"/>
              </w:rPr>
              <w:t>Denekler arası</w:t>
            </w:r>
          </w:p>
        </w:tc>
        <w:tc>
          <w:tcPr>
            <w:tcW w:w="938" w:type="dxa"/>
            <w:tcBorders>
              <w:top w:val="single" w:sz="4" w:space="0" w:color="auto"/>
            </w:tcBorders>
          </w:tcPr>
          <w:p w14:paraId="5DE223BD" w14:textId="77777777" w:rsidR="00A61365" w:rsidRPr="00EB332F" w:rsidRDefault="00A61365" w:rsidP="00E73ACD">
            <w:pPr>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42</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99</w:t>
            </w:r>
          </w:p>
        </w:tc>
        <w:tc>
          <w:tcPr>
            <w:tcW w:w="532" w:type="dxa"/>
            <w:tcBorders>
              <w:top w:val="single" w:sz="4" w:space="0" w:color="auto"/>
            </w:tcBorders>
          </w:tcPr>
          <w:p w14:paraId="4781F721" w14:textId="77777777" w:rsidR="00A61365" w:rsidRPr="00EB332F" w:rsidRDefault="00A61365" w:rsidP="00226404">
            <w:pPr>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35</w:t>
            </w:r>
          </w:p>
        </w:tc>
        <w:tc>
          <w:tcPr>
            <w:tcW w:w="1106" w:type="dxa"/>
            <w:tcBorders>
              <w:top w:val="single" w:sz="4" w:space="0" w:color="auto"/>
            </w:tcBorders>
          </w:tcPr>
          <w:p w14:paraId="5FF29549" w14:textId="77777777" w:rsidR="00A61365" w:rsidRPr="00EB332F" w:rsidRDefault="00A61365" w:rsidP="00E73ACD">
            <w:pPr>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1</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2</w:t>
            </w:r>
            <w:r>
              <w:rPr>
                <w:rFonts w:ascii="Times New Roman" w:eastAsia="Calibri" w:hAnsi="Times New Roman" w:cs="Times New Roman"/>
                <w:sz w:val="20"/>
                <w:szCs w:val="20"/>
              </w:rPr>
              <w:t>3</w:t>
            </w:r>
          </w:p>
        </w:tc>
        <w:tc>
          <w:tcPr>
            <w:tcW w:w="910" w:type="dxa"/>
            <w:tcBorders>
              <w:top w:val="single" w:sz="4" w:space="0" w:color="auto"/>
            </w:tcBorders>
            <w:vAlign w:val="center"/>
          </w:tcPr>
          <w:p w14:paraId="78560BB9" w14:textId="77777777" w:rsidR="00A61365" w:rsidRPr="00EB332F" w:rsidRDefault="00A61365" w:rsidP="00226404">
            <w:pPr>
              <w:jc w:val="right"/>
              <w:rPr>
                <w:rFonts w:ascii="Times New Roman" w:eastAsia="Calibri" w:hAnsi="Times New Roman" w:cs="Times New Roman"/>
                <w:sz w:val="20"/>
                <w:szCs w:val="20"/>
              </w:rPr>
            </w:pPr>
          </w:p>
        </w:tc>
        <w:tc>
          <w:tcPr>
            <w:tcW w:w="567" w:type="dxa"/>
            <w:tcBorders>
              <w:top w:val="single" w:sz="4" w:space="0" w:color="auto"/>
            </w:tcBorders>
            <w:vAlign w:val="center"/>
          </w:tcPr>
          <w:p w14:paraId="180CC23A" w14:textId="77777777" w:rsidR="00A61365" w:rsidRPr="00EB332F" w:rsidRDefault="00A61365" w:rsidP="00226404">
            <w:pPr>
              <w:jc w:val="right"/>
              <w:rPr>
                <w:rFonts w:ascii="Times New Roman" w:eastAsia="Calibri" w:hAnsi="Times New Roman" w:cs="Times New Roman"/>
                <w:sz w:val="20"/>
                <w:szCs w:val="20"/>
              </w:rPr>
            </w:pPr>
          </w:p>
        </w:tc>
        <w:tc>
          <w:tcPr>
            <w:tcW w:w="567" w:type="dxa"/>
            <w:tcBorders>
              <w:top w:val="single" w:sz="4" w:space="0" w:color="auto"/>
            </w:tcBorders>
            <w:vAlign w:val="center"/>
          </w:tcPr>
          <w:p w14:paraId="3C83F506" w14:textId="77777777" w:rsidR="00A61365" w:rsidRPr="002728B5" w:rsidRDefault="00A61365" w:rsidP="00226404">
            <w:pPr>
              <w:spacing w:line="276" w:lineRule="auto"/>
              <w:jc w:val="center"/>
              <w:rPr>
                <w:rFonts w:ascii="Times New Roman" w:eastAsia="Calibri" w:hAnsi="Times New Roman" w:cs="Times New Roman"/>
                <w:sz w:val="20"/>
                <w:szCs w:val="20"/>
              </w:rPr>
            </w:pPr>
            <w:r w:rsidRPr="002728B5">
              <w:rPr>
                <w:rFonts w:ascii="Times New Roman" w:eastAsia="Calibri" w:hAnsi="Times New Roman" w:cs="Times New Roman"/>
                <w:sz w:val="20"/>
                <w:szCs w:val="20"/>
              </w:rPr>
              <w:t>Ö</w:t>
            </w:r>
            <w:r>
              <w:rPr>
                <w:rFonts w:ascii="Times New Roman" w:eastAsia="Calibri" w:hAnsi="Times New Roman" w:cs="Times New Roman"/>
                <w:sz w:val="20"/>
                <w:szCs w:val="20"/>
              </w:rPr>
              <w:t>T</w:t>
            </w:r>
          </w:p>
        </w:tc>
        <w:tc>
          <w:tcPr>
            <w:tcW w:w="839" w:type="dxa"/>
            <w:tcBorders>
              <w:top w:val="single" w:sz="4" w:space="0" w:color="auto"/>
            </w:tcBorders>
          </w:tcPr>
          <w:p w14:paraId="2D5BCBBC" w14:textId="77777777" w:rsidR="00A61365" w:rsidRPr="00EB332F" w:rsidRDefault="00A61365" w:rsidP="00E73ACD">
            <w:pPr>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7</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75</w:t>
            </w:r>
          </w:p>
        </w:tc>
        <w:tc>
          <w:tcPr>
            <w:tcW w:w="579" w:type="dxa"/>
            <w:gridSpan w:val="2"/>
            <w:tcBorders>
              <w:top w:val="single" w:sz="4" w:space="0" w:color="auto"/>
            </w:tcBorders>
          </w:tcPr>
          <w:p w14:paraId="35A3BBFF" w14:textId="77777777" w:rsidR="00A61365" w:rsidRPr="00EB332F" w:rsidRDefault="00A61365" w:rsidP="00226404">
            <w:pPr>
              <w:jc w:val="right"/>
              <w:rPr>
                <w:rFonts w:ascii="Times New Roman" w:eastAsia="Calibri" w:hAnsi="Times New Roman" w:cs="Times New Roman"/>
                <w:sz w:val="20"/>
                <w:szCs w:val="20"/>
              </w:rPr>
            </w:pPr>
            <w:r>
              <w:rPr>
                <w:rFonts w:ascii="Times New Roman" w:eastAsia="Calibri" w:hAnsi="Times New Roman" w:cs="Times New Roman"/>
                <w:sz w:val="20"/>
                <w:szCs w:val="20"/>
              </w:rPr>
              <w:t>.</w:t>
            </w:r>
            <w:r w:rsidRPr="00EB332F">
              <w:rPr>
                <w:rFonts w:ascii="Times New Roman" w:eastAsia="Calibri" w:hAnsi="Times New Roman" w:cs="Times New Roman"/>
                <w:sz w:val="20"/>
                <w:szCs w:val="20"/>
              </w:rPr>
              <w:t>84</w:t>
            </w:r>
          </w:p>
        </w:tc>
        <w:tc>
          <w:tcPr>
            <w:tcW w:w="850" w:type="dxa"/>
            <w:vMerge w:val="restart"/>
            <w:tcBorders>
              <w:top w:val="single" w:sz="4" w:space="0" w:color="auto"/>
            </w:tcBorders>
            <w:vAlign w:val="center"/>
          </w:tcPr>
          <w:p w14:paraId="656FF12A" w14:textId="77777777" w:rsidR="00A61365" w:rsidRPr="002728B5" w:rsidRDefault="00A61365" w:rsidP="00A61365">
            <w:pPr>
              <w:spacing w:line="276" w:lineRule="auto"/>
              <w:jc w:val="center"/>
              <w:rPr>
                <w:rFonts w:ascii="Times New Roman" w:eastAsia="Calibri" w:hAnsi="Times New Roman" w:cs="Times New Roman"/>
                <w:sz w:val="20"/>
                <w:szCs w:val="20"/>
              </w:rPr>
            </w:pPr>
            <w:r w:rsidRPr="002728B5">
              <w:rPr>
                <w:rFonts w:ascii="Times New Roman" w:eastAsia="Calibri" w:hAnsi="Times New Roman" w:cs="Times New Roman"/>
                <w:sz w:val="20"/>
                <w:szCs w:val="20"/>
              </w:rPr>
              <w:t>2-1,</w:t>
            </w:r>
            <w:r>
              <w:rPr>
                <w:rFonts w:ascii="Times New Roman" w:eastAsia="Calibri" w:hAnsi="Times New Roman" w:cs="Times New Roman"/>
                <w:sz w:val="20"/>
                <w:szCs w:val="20"/>
              </w:rPr>
              <w:t xml:space="preserve"> </w:t>
            </w:r>
            <w:r w:rsidRPr="002728B5">
              <w:rPr>
                <w:rFonts w:ascii="Times New Roman" w:eastAsia="Calibri" w:hAnsi="Times New Roman" w:cs="Times New Roman"/>
                <w:sz w:val="20"/>
                <w:szCs w:val="20"/>
              </w:rPr>
              <w:t>3-1</w:t>
            </w:r>
          </w:p>
        </w:tc>
      </w:tr>
      <w:tr w:rsidR="00A61365" w:rsidRPr="002728B5" w14:paraId="0AAF3D0E" w14:textId="77777777" w:rsidTr="002E190C">
        <w:trPr>
          <w:trHeight w:val="209"/>
        </w:trPr>
        <w:tc>
          <w:tcPr>
            <w:tcW w:w="756" w:type="dxa"/>
            <w:vMerge/>
            <w:vAlign w:val="center"/>
          </w:tcPr>
          <w:p w14:paraId="61DE348B" w14:textId="77777777" w:rsidR="00A61365" w:rsidRPr="00D56510" w:rsidRDefault="00A61365" w:rsidP="00226404">
            <w:pPr>
              <w:spacing w:line="276" w:lineRule="auto"/>
              <w:jc w:val="center"/>
              <w:rPr>
                <w:rFonts w:ascii="Times New Roman" w:eastAsia="Calibri" w:hAnsi="Times New Roman" w:cs="Times New Roman"/>
                <w:sz w:val="20"/>
                <w:szCs w:val="20"/>
              </w:rPr>
            </w:pPr>
          </w:p>
        </w:tc>
        <w:tc>
          <w:tcPr>
            <w:tcW w:w="1428" w:type="dxa"/>
            <w:vAlign w:val="center"/>
          </w:tcPr>
          <w:p w14:paraId="2492B242" w14:textId="77777777" w:rsidR="00A61365" w:rsidRPr="002728B5" w:rsidRDefault="00A61365" w:rsidP="00226404">
            <w:pPr>
              <w:spacing w:line="276" w:lineRule="auto"/>
              <w:rPr>
                <w:rFonts w:ascii="Times New Roman" w:eastAsia="Calibri" w:hAnsi="Times New Roman" w:cs="Times New Roman"/>
                <w:sz w:val="20"/>
                <w:szCs w:val="20"/>
              </w:rPr>
            </w:pPr>
            <w:r w:rsidRPr="002728B5">
              <w:rPr>
                <w:rFonts w:ascii="Times New Roman" w:eastAsia="Calibri" w:hAnsi="Times New Roman" w:cs="Times New Roman"/>
                <w:sz w:val="20"/>
                <w:szCs w:val="20"/>
              </w:rPr>
              <w:t>Ölçüm</w:t>
            </w:r>
          </w:p>
        </w:tc>
        <w:tc>
          <w:tcPr>
            <w:tcW w:w="938" w:type="dxa"/>
          </w:tcPr>
          <w:p w14:paraId="2ACD47D3" w14:textId="77777777" w:rsidR="00A61365" w:rsidRPr="00EB332F" w:rsidRDefault="00A61365" w:rsidP="00E73ACD">
            <w:pPr>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635</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1</w:t>
            </w:r>
            <w:r>
              <w:rPr>
                <w:rFonts w:ascii="Times New Roman" w:eastAsia="Calibri" w:hAnsi="Times New Roman" w:cs="Times New Roman"/>
                <w:sz w:val="20"/>
                <w:szCs w:val="20"/>
              </w:rPr>
              <w:t>9</w:t>
            </w:r>
          </w:p>
        </w:tc>
        <w:tc>
          <w:tcPr>
            <w:tcW w:w="532" w:type="dxa"/>
          </w:tcPr>
          <w:p w14:paraId="204925D2" w14:textId="77777777" w:rsidR="00A61365" w:rsidRPr="00EB332F" w:rsidRDefault="00A61365" w:rsidP="00226404">
            <w:pPr>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2</w:t>
            </w:r>
          </w:p>
        </w:tc>
        <w:tc>
          <w:tcPr>
            <w:tcW w:w="1106" w:type="dxa"/>
          </w:tcPr>
          <w:p w14:paraId="313CBDA9" w14:textId="77777777" w:rsidR="00A61365" w:rsidRPr="00EB332F" w:rsidRDefault="00A61365" w:rsidP="00E73ACD">
            <w:pPr>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317</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59</w:t>
            </w:r>
          </w:p>
        </w:tc>
        <w:tc>
          <w:tcPr>
            <w:tcW w:w="910" w:type="dxa"/>
          </w:tcPr>
          <w:p w14:paraId="0244C41B" w14:textId="77777777" w:rsidR="00A61365" w:rsidRPr="00EB332F" w:rsidRDefault="00A61365" w:rsidP="00E73ACD">
            <w:pPr>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626</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5</w:t>
            </w:r>
            <w:r>
              <w:rPr>
                <w:rFonts w:ascii="Times New Roman" w:eastAsia="Calibri" w:hAnsi="Times New Roman" w:cs="Times New Roman"/>
                <w:sz w:val="20"/>
                <w:szCs w:val="20"/>
              </w:rPr>
              <w:t>7</w:t>
            </w:r>
          </w:p>
        </w:tc>
        <w:tc>
          <w:tcPr>
            <w:tcW w:w="567" w:type="dxa"/>
          </w:tcPr>
          <w:p w14:paraId="2323ECC5" w14:textId="77777777" w:rsidR="00A61365" w:rsidRPr="00EB332F" w:rsidRDefault="00A61365" w:rsidP="00226404">
            <w:pPr>
              <w:jc w:val="right"/>
              <w:rPr>
                <w:rFonts w:ascii="Times New Roman" w:eastAsia="Calibri" w:hAnsi="Times New Roman" w:cs="Times New Roman"/>
                <w:sz w:val="20"/>
                <w:szCs w:val="20"/>
              </w:rPr>
            </w:pPr>
            <w:r>
              <w:rPr>
                <w:rFonts w:ascii="Times New Roman" w:eastAsia="Calibri" w:hAnsi="Times New Roman" w:cs="Times New Roman"/>
                <w:sz w:val="20"/>
                <w:szCs w:val="20"/>
              </w:rPr>
              <w:t>.</w:t>
            </w:r>
            <w:r w:rsidRPr="00EB332F">
              <w:rPr>
                <w:rFonts w:ascii="Times New Roman" w:eastAsia="Calibri" w:hAnsi="Times New Roman" w:cs="Times New Roman"/>
                <w:sz w:val="20"/>
                <w:szCs w:val="20"/>
              </w:rPr>
              <w:t>000</w:t>
            </w:r>
          </w:p>
        </w:tc>
        <w:tc>
          <w:tcPr>
            <w:tcW w:w="567" w:type="dxa"/>
            <w:vAlign w:val="center"/>
          </w:tcPr>
          <w:p w14:paraId="343EF472" w14:textId="77777777" w:rsidR="00A61365" w:rsidRPr="002728B5" w:rsidRDefault="00A61365" w:rsidP="00226404">
            <w:pPr>
              <w:spacing w:line="276" w:lineRule="auto"/>
              <w:jc w:val="center"/>
              <w:rPr>
                <w:rFonts w:ascii="Times New Roman" w:eastAsia="Calibri" w:hAnsi="Times New Roman" w:cs="Times New Roman"/>
                <w:sz w:val="20"/>
                <w:szCs w:val="20"/>
              </w:rPr>
            </w:pPr>
            <w:r w:rsidRPr="002728B5">
              <w:rPr>
                <w:rFonts w:ascii="Times New Roman" w:eastAsia="Calibri" w:hAnsi="Times New Roman" w:cs="Times New Roman"/>
                <w:sz w:val="20"/>
                <w:szCs w:val="20"/>
              </w:rPr>
              <w:t>S</w:t>
            </w:r>
            <w:r>
              <w:rPr>
                <w:rFonts w:ascii="Times New Roman" w:eastAsia="Calibri" w:hAnsi="Times New Roman" w:cs="Times New Roman"/>
                <w:sz w:val="20"/>
                <w:szCs w:val="20"/>
              </w:rPr>
              <w:t>T</w:t>
            </w:r>
          </w:p>
        </w:tc>
        <w:tc>
          <w:tcPr>
            <w:tcW w:w="839" w:type="dxa"/>
          </w:tcPr>
          <w:p w14:paraId="6E3490B4" w14:textId="77777777" w:rsidR="00A61365" w:rsidRPr="00EB332F" w:rsidRDefault="00A61365" w:rsidP="00E73ACD">
            <w:pPr>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13</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03</w:t>
            </w:r>
          </w:p>
        </w:tc>
        <w:tc>
          <w:tcPr>
            <w:tcW w:w="579" w:type="dxa"/>
            <w:gridSpan w:val="2"/>
          </w:tcPr>
          <w:p w14:paraId="71A03AAE" w14:textId="77777777" w:rsidR="00A61365" w:rsidRPr="00EB332F" w:rsidRDefault="00A61365" w:rsidP="00226404">
            <w:pPr>
              <w:jc w:val="right"/>
              <w:rPr>
                <w:rFonts w:ascii="Times New Roman" w:eastAsia="Calibri" w:hAnsi="Times New Roman" w:cs="Times New Roman"/>
                <w:sz w:val="20"/>
                <w:szCs w:val="20"/>
              </w:rPr>
            </w:pPr>
            <w:r>
              <w:rPr>
                <w:rFonts w:ascii="Times New Roman" w:eastAsia="Calibri" w:hAnsi="Times New Roman" w:cs="Times New Roman"/>
                <w:sz w:val="20"/>
                <w:szCs w:val="20"/>
              </w:rPr>
              <w:t>.</w:t>
            </w:r>
            <w:r w:rsidRPr="00EB332F">
              <w:rPr>
                <w:rFonts w:ascii="Times New Roman" w:eastAsia="Calibri" w:hAnsi="Times New Roman" w:cs="Times New Roman"/>
                <w:sz w:val="20"/>
                <w:szCs w:val="20"/>
              </w:rPr>
              <w:t>87</w:t>
            </w:r>
          </w:p>
        </w:tc>
        <w:tc>
          <w:tcPr>
            <w:tcW w:w="850" w:type="dxa"/>
            <w:vMerge/>
            <w:vAlign w:val="center"/>
          </w:tcPr>
          <w:p w14:paraId="2AF817A1" w14:textId="77777777" w:rsidR="00A61365" w:rsidRPr="002728B5" w:rsidRDefault="00A61365" w:rsidP="00226404">
            <w:pPr>
              <w:spacing w:line="276" w:lineRule="auto"/>
              <w:jc w:val="center"/>
              <w:rPr>
                <w:rFonts w:ascii="Times New Roman" w:eastAsia="Calibri" w:hAnsi="Times New Roman" w:cs="Times New Roman"/>
                <w:sz w:val="20"/>
                <w:szCs w:val="20"/>
              </w:rPr>
            </w:pPr>
          </w:p>
        </w:tc>
      </w:tr>
      <w:tr w:rsidR="00A61365" w:rsidRPr="002728B5" w14:paraId="1269D1EA" w14:textId="77777777" w:rsidTr="002E190C">
        <w:trPr>
          <w:trHeight w:val="70"/>
        </w:trPr>
        <w:tc>
          <w:tcPr>
            <w:tcW w:w="756" w:type="dxa"/>
            <w:vMerge/>
            <w:vAlign w:val="center"/>
          </w:tcPr>
          <w:p w14:paraId="7FC5F316" w14:textId="77777777" w:rsidR="00A61365" w:rsidRPr="00D56510" w:rsidRDefault="00A61365" w:rsidP="00226404">
            <w:pPr>
              <w:spacing w:line="276" w:lineRule="auto"/>
              <w:jc w:val="center"/>
              <w:rPr>
                <w:rFonts w:ascii="Times New Roman" w:eastAsia="Calibri" w:hAnsi="Times New Roman" w:cs="Times New Roman"/>
                <w:sz w:val="20"/>
                <w:szCs w:val="20"/>
              </w:rPr>
            </w:pPr>
          </w:p>
        </w:tc>
        <w:tc>
          <w:tcPr>
            <w:tcW w:w="1428" w:type="dxa"/>
            <w:vAlign w:val="center"/>
          </w:tcPr>
          <w:p w14:paraId="680B8B40" w14:textId="77777777" w:rsidR="00A61365" w:rsidRPr="002728B5" w:rsidRDefault="00A61365" w:rsidP="00226404">
            <w:pPr>
              <w:spacing w:line="276" w:lineRule="auto"/>
              <w:rPr>
                <w:rFonts w:ascii="Times New Roman" w:eastAsia="Calibri" w:hAnsi="Times New Roman" w:cs="Times New Roman"/>
                <w:sz w:val="20"/>
                <w:szCs w:val="20"/>
              </w:rPr>
            </w:pPr>
            <w:r w:rsidRPr="002728B5">
              <w:rPr>
                <w:rFonts w:ascii="Times New Roman" w:eastAsia="Calibri" w:hAnsi="Times New Roman" w:cs="Times New Roman"/>
                <w:sz w:val="20"/>
                <w:szCs w:val="20"/>
              </w:rPr>
              <w:t>Hata</w:t>
            </w:r>
          </w:p>
        </w:tc>
        <w:tc>
          <w:tcPr>
            <w:tcW w:w="938" w:type="dxa"/>
          </w:tcPr>
          <w:p w14:paraId="1DEA049F" w14:textId="77777777" w:rsidR="00A61365" w:rsidRPr="00EB332F" w:rsidRDefault="00A61365" w:rsidP="00E73ACD">
            <w:pPr>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35</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48</w:t>
            </w:r>
          </w:p>
        </w:tc>
        <w:tc>
          <w:tcPr>
            <w:tcW w:w="532" w:type="dxa"/>
          </w:tcPr>
          <w:p w14:paraId="35C01098" w14:textId="77777777" w:rsidR="00A61365" w:rsidRPr="00EB332F" w:rsidRDefault="00A61365" w:rsidP="00226404">
            <w:pPr>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70</w:t>
            </w:r>
          </w:p>
        </w:tc>
        <w:tc>
          <w:tcPr>
            <w:tcW w:w="1106" w:type="dxa"/>
          </w:tcPr>
          <w:p w14:paraId="24495FFA" w14:textId="77777777" w:rsidR="00A61365" w:rsidRPr="00EB332F" w:rsidRDefault="00A61365" w:rsidP="00E73ACD">
            <w:pPr>
              <w:jc w:val="right"/>
              <w:rPr>
                <w:rFonts w:ascii="Times New Roman" w:eastAsia="Calibri" w:hAnsi="Times New Roman" w:cs="Times New Roman"/>
                <w:sz w:val="20"/>
                <w:szCs w:val="20"/>
              </w:rPr>
            </w:pPr>
            <w:r>
              <w:rPr>
                <w:rFonts w:ascii="Times New Roman" w:eastAsia="Calibri" w:hAnsi="Times New Roman" w:cs="Times New Roman"/>
                <w:sz w:val="20"/>
                <w:szCs w:val="20"/>
              </w:rPr>
              <w:t>.</w:t>
            </w:r>
            <w:r w:rsidRPr="00EB332F">
              <w:rPr>
                <w:rFonts w:ascii="Times New Roman" w:eastAsia="Calibri" w:hAnsi="Times New Roman" w:cs="Times New Roman"/>
                <w:sz w:val="20"/>
                <w:szCs w:val="20"/>
              </w:rPr>
              <w:t>5</w:t>
            </w:r>
            <w:r>
              <w:rPr>
                <w:rFonts w:ascii="Times New Roman" w:eastAsia="Calibri" w:hAnsi="Times New Roman" w:cs="Times New Roman"/>
                <w:sz w:val="20"/>
                <w:szCs w:val="20"/>
              </w:rPr>
              <w:t>1</w:t>
            </w:r>
          </w:p>
        </w:tc>
        <w:tc>
          <w:tcPr>
            <w:tcW w:w="910" w:type="dxa"/>
            <w:vAlign w:val="center"/>
          </w:tcPr>
          <w:p w14:paraId="2DF3BB9C" w14:textId="77777777" w:rsidR="00A61365" w:rsidRPr="00EB332F" w:rsidRDefault="00A61365" w:rsidP="00226404">
            <w:pPr>
              <w:jc w:val="right"/>
              <w:rPr>
                <w:rFonts w:ascii="Times New Roman" w:eastAsia="Calibri" w:hAnsi="Times New Roman" w:cs="Times New Roman"/>
                <w:sz w:val="20"/>
                <w:szCs w:val="20"/>
              </w:rPr>
            </w:pPr>
          </w:p>
        </w:tc>
        <w:tc>
          <w:tcPr>
            <w:tcW w:w="567" w:type="dxa"/>
            <w:vAlign w:val="center"/>
          </w:tcPr>
          <w:p w14:paraId="7A711594" w14:textId="77777777" w:rsidR="00A61365" w:rsidRPr="00EB332F" w:rsidRDefault="00A61365" w:rsidP="00226404">
            <w:pPr>
              <w:jc w:val="right"/>
              <w:rPr>
                <w:rFonts w:ascii="Times New Roman" w:eastAsia="Calibri" w:hAnsi="Times New Roman" w:cs="Times New Roman"/>
                <w:sz w:val="20"/>
                <w:szCs w:val="20"/>
              </w:rPr>
            </w:pPr>
          </w:p>
        </w:tc>
        <w:tc>
          <w:tcPr>
            <w:tcW w:w="567" w:type="dxa"/>
            <w:vAlign w:val="center"/>
          </w:tcPr>
          <w:p w14:paraId="5F55BAA9" w14:textId="77777777" w:rsidR="00A61365" w:rsidRPr="002728B5" w:rsidRDefault="00A61365" w:rsidP="00226404">
            <w:pPr>
              <w:spacing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İzT</w:t>
            </w:r>
          </w:p>
        </w:tc>
        <w:tc>
          <w:tcPr>
            <w:tcW w:w="839" w:type="dxa"/>
          </w:tcPr>
          <w:p w14:paraId="76E6D4CF" w14:textId="77777777" w:rsidR="00A61365" w:rsidRPr="00EB332F" w:rsidRDefault="00A61365" w:rsidP="00E73ACD">
            <w:pPr>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12</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72</w:t>
            </w:r>
          </w:p>
        </w:tc>
        <w:tc>
          <w:tcPr>
            <w:tcW w:w="579" w:type="dxa"/>
            <w:gridSpan w:val="2"/>
          </w:tcPr>
          <w:p w14:paraId="107F0D3A" w14:textId="77777777" w:rsidR="00A61365" w:rsidRPr="00EB332F" w:rsidRDefault="00A61365" w:rsidP="00226404">
            <w:pPr>
              <w:jc w:val="right"/>
              <w:rPr>
                <w:rFonts w:ascii="Times New Roman" w:eastAsia="Calibri" w:hAnsi="Times New Roman" w:cs="Times New Roman"/>
                <w:sz w:val="20"/>
                <w:szCs w:val="20"/>
              </w:rPr>
            </w:pPr>
            <w:r>
              <w:rPr>
                <w:rFonts w:ascii="Times New Roman" w:eastAsia="Calibri" w:hAnsi="Times New Roman" w:cs="Times New Roman"/>
                <w:sz w:val="20"/>
                <w:szCs w:val="20"/>
              </w:rPr>
              <w:t>.</w:t>
            </w:r>
            <w:r w:rsidRPr="00EB332F">
              <w:rPr>
                <w:rFonts w:ascii="Times New Roman" w:eastAsia="Calibri" w:hAnsi="Times New Roman" w:cs="Times New Roman"/>
                <w:sz w:val="20"/>
                <w:szCs w:val="20"/>
              </w:rPr>
              <w:t>86</w:t>
            </w:r>
          </w:p>
        </w:tc>
        <w:tc>
          <w:tcPr>
            <w:tcW w:w="850" w:type="dxa"/>
            <w:vMerge/>
            <w:vAlign w:val="center"/>
          </w:tcPr>
          <w:p w14:paraId="752B1FA4" w14:textId="77777777" w:rsidR="00A61365" w:rsidRPr="002728B5" w:rsidRDefault="00A61365" w:rsidP="00226404">
            <w:pPr>
              <w:spacing w:line="276" w:lineRule="auto"/>
              <w:jc w:val="center"/>
              <w:rPr>
                <w:rFonts w:ascii="Times New Roman" w:eastAsia="Calibri" w:hAnsi="Times New Roman" w:cs="Times New Roman"/>
                <w:sz w:val="20"/>
                <w:szCs w:val="20"/>
              </w:rPr>
            </w:pPr>
          </w:p>
        </w:tc>
      </w:tr>
      <w:tr w:rsidR="00A61365" w:rsidRPr="002728B5" w14:paraId="2B1E573E" w14:textId="77777777" w:rsidTr="002E190C">
        <w:trPr>
          <w:trHeight w:val="357"/>
        </w:trPr>
        <w:tc>
          <w:tcPr>
            <w:tcW w:w="756" w:type="dxa"/>
            <w:vMerge/>
            <w:tcBorders>
              <w:bottom w:val="single" w:sz="4" w:space="0" w:color="auto"/>
            </w:tcBorders>
            <w:vAlign w:val="center"/>
          </w:tcPr>
          <w:p w14:paraId="00A6B0E3" w14:textId="77777777" w:rsidR="00A61365" w:rsidRPr="00D56510" w:rsidRDefault="00A61365" w:rsidP="00226404">
            <w:pPr>
              <w:spacing w:line="276" w:lineRule="auto"/>
              <w:jc w:val="center"/>
              <w:rPr>
                <w:rFonts w:ascii="Times New Roman" w:eastAsia="Calibri" w:hAnsi="Times New Roman" w:cs="Times New Roman"/>
                <w:sz w:val="20"/>
                <w:szCs w:val="20"/>
              </w:rPr>
            </w:pPr>
          </w:p>
        </w:tc>
        <w:tc>
          <w:tcPr>
            <w:tcW w:w="1428" w:type="dxa"/>
            <w:tcBorders>
              <w:bottom w:val="single" w:sz="4" w:space="0" w:color="auto"/>
            </w:tcBorders>
            <w:vAlign w:val="center"/>
          </w:tcPr>
          <w:p w14:paraId="15DCB4C2" w14:textId="77777777" w:rsidR="00A61365" w:rsidRPr="002728B5" w:rsidRDefault="00A61365" w:rsidP="00226404">
            <w:pPr>
              <w:spacing w:line="276" w:lineRule="auto"/>
              <w:rPr>
                <w:rFonts w:ascii="Times New Roman" w:eastAsia="Calibri" w:hAnsi="Times New Roman" w:cs="Times New Roman"/>
                <w:sz w:val="20"/>
                <w:szCs w:val="20"/>
              </w:rPr>
            </w:pPr>
            <w:r w:rsidRPr="002728B5">
              <w:rPr>
                <w:rFonts w:ascii="Times New Roman" w:eastAsia="Calibri" w:hAnsi="Times New Roman" w:cs="Times New Roman"/>
                <w:sz w:val="20"/>
                <w:szCs w:val="20"/>
              </w:rPr>
              <w:t>Toplam</w:t>
            </w:r>
          </w:p>
        </w:tc>
        <w:tc>
          <w:tcPr>
            <w:tcW w:w="938" w:type="dxa"/>
            <w:tcBorders>
              <w:bottom w:val="single" w:sz="4" w:space="0" w:color="auto"/>
            </w:tcBorders>
            <w:vAlign w:val="center"/>
          </w:tcPr>
          <w:p w14:paraId="4F0F241C" w14:textId="77777777" w:rsidR="00A61365" w:rsidRPr="00EB332F" w:rsidRDefault="00A61365" w:rsidP="00E73ACD">
            <w:pPr>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713</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6</w:t>
            </w:r>
            <w:r>
              <w:rPr>
                <w:rFonts w:ascii="Times New Roman" w:eastAsia="Calibri" w:hAnsi="Times New Roman" w:cs="Times New Roman"/>
                <w:sz w:val="20"/>
                <w:szCs w:val="20"/>
              </w:rPr>
              <w:t>6</w:t>
            </w:r>
          </w:p>
        </w:tc>
        <w:tc>
          <w:tcPr>
            <w:tcW w:w="532" w:type="dxa"/>
            <w:tcBorders>
              <w:bottom w:val="single" w:sz="4" w:space="0" w:color="auto"/>
            </w:tcBorders>
            <w:vAlign w:val="center"/>
          </w:tcPr>
          <w:p w14:paraId="12E91CE8" w14:textId="77777777" w:rsidR="00A61365" w:rsidRPr="00EB332F" w:rsidRDefault="00A61365" w:rsidP="00226404">
            <w:pPr>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107</w:t>
            </w:r>
          </w:p>
        </w:tc>
        <w:tc>
          <w:tcPr>
            <w:tcW w:w="1106" w:type="dxa"/>
            <w:tcBorders>
              <w:bottom w:val="single" w:sz="4" w:space="0" w:color="auto"/>
            </w:tcBorders>
            <w:vAlign w:val="center"/>
          </w:tcPr>
          <w:p w14:paraId="14069A18" w14:textId="77777777" w:rsidR="00A61365" w:rsidRPr="00EB332F" w:rsidRDefault="00A61365" w:rsidP="00226404">
            <w:pPr>
              <w:jc w:val="right"/>
              <w:rPr>
                <w:rFonts w:ascii="Times New Roman" w:eastAsia="Calibri" w:hAnsi="Times New Roman" w:cs="Times New Roman"/>
                <w:sz w:val="20"/>
                <w:szCs w:val="20"/>
              </w:rPr>
            </w:pPr>
          </w:p>
        </w:tc>
        <w:tc>
          <w:tcPr>
            <w:tcW w:w="910" w:type="dxa"/>
            <w:tcBorders>
              <w:bottom w:val="single" w:sz="4" w:space="0" w:color="auto"/>
            </w:tcBorders>
            <w:vAlign w:val="center"/>
          </w:tcPr>
          <w:p w14:paraId="5C524BD4" w14:textId="77777777" w:rsidR="00A61365" w:rsidRPr="00EB332F" w:rsidRDefault="00A61365" w:rsidP="00226404">
            <w:pPr>
              <w:jc w:val="right"/>
              <w:rPr>
                <w:rFonts w:ascii="Times New Roman" w:eastAsia="Calibri" w:hAnsi="Times New Roman" w:cs="Times New Roman"/>
                <w:sz w:val="20"/>
                <w:szCs w:val="20"/>
              </w:rPr>
            </w:pPr>
          </w:p>
        </w:tc>
        <w:tc>
          <w:tcPr>
            <w:tcW w:w="567" w:type="dxa"/>
            <w:tcBorders>
              <w:bottom w:val="single" w:sz="4" w:space="0" w:color="auto"/>
            </w:tcBorders>
            <w:vAlign w:val="center"/>
          </w:tcPr>
          <w:p w14:paraId="5C33FE4C" w14:textId="77777777" w:rsidR="00A61365" w:rsidRPr="00EB332F" w:rsidRDefault="00A61365" w:rsidP="00226404">
            <w:pPr>
              <w:jc w:val="right"/>
              <w:rPr>
                <w:rFonts w:ascii="Times New Roman" w:eastAsia="Calibri" w:hAnsi="Times New Roman" w:cs="Times New Roman"/>
                <w:sz w:val="20"/>
                <w:szCs w:val="20"/>
              </w:rPr>
            </w:pPr>
          </w:p>
        </w:tc>
        <w:tc>
          <w:tcPr>
            <w:tcW w:w="567" w:type="dxa"/>
            <w:tcBorders>
              <w:bottom w:val="single" w:sz="4" w:space="0" w:color="auto"/>
            </w:tcBorders>
          </w:tcPr>
          <w:p w14:paraId="51AF943B" w14:textId="77777777" w:rsidR="00A61365" w:rsidRPr="002728B5" w:rsidRDefault="00A61365" w:rsidP="00226404">
            <w:pPr>
              <w:spacing w:line="276" w:lineRule="auto"/>
              <w:jc w:val="center"/>
              <w:rPr>
                <w:rFonts w:ascii="Times New Roman" w:eastAsia="Calibri" w:hAnsi="Times New Roman" w:cs="Times New Roman"/>
                <w:sz w:val="20"/>
                <w:szCs w:val="20"/>
              </w:rPr>
            </w:pPr>
          </w:p>
        </w:tc>
        <w:tc>
          <w:tcPr>
            <w:tcW w:w="839" w:type="dxa"/>
            <w:tcBorders>
              <w:bottom w:val="single" w:sz="4" w:space="0" w:color="auto"/>
            </w:tcBorders>
            <w:vAlign w:val="center"/>
          </w:tcPr>
          <w:p w14:paraId="57D6877B" w14:textId="77777777" w:rsidR="00A61365" w:rsidRPr="002728B5" w:rsidRDefault="00A61365" w:rsidP="00226404">
            <w:pPr>
              <w:spacing w:line="276" w:lineRule="auto"/>
              <w:jc w:val="right"/>
              <w:rPr>
                <w:rFonts w:ascii="Times New Roman" w:eastAsia="Calibri" w:hAnsi="Times New Roman" w:cs="Times New Roman"/>
                <w:sz w:val="20"/>
                <w:szCs w:val="20"/>
              </w:rPr>
            </w:pPr>
          </w:p>
        </w:tc>
        <w:tc>
          <w:tcPr>
            <w:tcW w:w="579" w:type="dxa"/>
            <w:gridSpan w:val="2"/>
            <w:tcBorders>
              <w:bottom w:val="single" w:sz="4" w:space="0" w:color="auto"/>
            </w:tcBorders>
            <w:vAlign w:val="center"/>
          </w:tcPr>
          <w:p w14:paraId="5C1850AD" w14:textId="77777777" w:rsidR="00A61365" w:rsidRPr="002728B5" w:rsidRDefault="00A61365" w:rsidP="00226404">
            <w:pPr>
              <w:spacing w:line="276" w:lineRule="auto"/>
              <w:jc w:val="right"/>
              <w:rPr>
                <w:rFonts w:ascii="Times New Roman" w:eastAsia="Calibri" w:hAnsi="Times New Roman" w:cs="Times New Roman"/>
                <w:sz w:val="20"/>
                <w:szCs w:val="20"/>
              </w:rPr>
            </w:pPr>
          </w:p>
        </w:tc>
        <w:tc>
          <w:tcPr>
            <w:tcW w:w="850" w:type="dxa"/>
            <w:vMerge/>
            <w:vAlign w:val="center"/>
          </w:tcPr>
          <w:p w14:paraId="2BDBD244" w14:textId="77777777" w:rsidR="00A61365" w:rsidRPr="002728B5" w:rsidRDefault="00A61365" w:rsidP="00226404">
            <w:pPr>
              <w:spacing w:line="276" w:lineRule="auto"/>
              <w:jc w:val="center"/>
              <w:rPr>
                <w:rFonts w:ascii="Times New Roman" w:eastAsia="Calibri" w:hAnsi="Times New Roman" w:cs="Times New Roman"/>
                <w:sz w:val="20"/>
                <w:szCs w:val="20"/>
              </w:rPr>
            </w:pPr>
          </w:p>
        </w:tc>
      </w:tr>
      <w:tr w:rsidR="00A61365" w:rsidRPr="002728B5" w14:paraId="6E04FF50" w14:textId="77777777" w:rsidTr="002E190C">
        <w:trPr>
          <w:trHeight w:val="75"/>
        </w:trPr>
        <w:tc>
          <w:tcPr>
            <w:tcW w:w="756" w:type="dxa"/>
            <w:vMerge w:val="restart"/>
            <w:tcBorders>
              <w:top w:val="single" w:sz="4" w:space="0" w:color="auto"/>
            </w:tcBorders>
            <w:textDirection w:val="btLr"/>
            <w:vAlign w:val="center"/>
          </w:tcPr>
          <w:p w14:paraId="4605A583" w14:textId="77777777" w:rsidR="00A61365" w:rsidRPr="00D56510" w:rsidRDefault="00A61365" w:rsidP="00226404">
            <w:pPr>
              <w:spacing w:line="276" w:lineRule="auto"/>
              <w:ind w:left="113" w:right="113"/>
              <w:jc w:val="center"/>
              <w:rPr>
                <w:rFonts w:ascii="Times New Roman" w:eastAsia="Calibri" w:hAnsi="Times New Roman" w:cs="Times New Roman"/>
                <w:sz w:val="20"/>
                <w:szCs w:val="20"/>
              </w:rPr>
            </w:pPr>
            <w:r w:rsidRPr="00D56510">
              <w:rPr>
                <w:rFonts w:ascii="Times New Roman" w:eastAsia="Calibri" w:hAnsi="Times New Roman" w:cs="Times New Roman"/>
                <w:sz w:val="20"/>
                <w:szCs w:val="20"/>
              </w:rPr>
              <w:t>Matematik</w:t>
            </w:r>
          </w:p>
        </w:tc>
        <w:tc>
          <w:tcPr>
            <w:tcW w:w="1428" w:type="dxa"/>
            <w:tcBorders>
              <w:top w:val="single" w:sz="4" w:space="0" w:color="auto"/>
            </w:tcBorders>
            <w:vAlign w:val="center"/>
          </w:tcPr>
          <w:p w14:paraId="61AB7113" w14:textId="77777777" w:rsidR="00A61365" w:rsidRPr="002728B5" w:rsidRDefault="00A61365" w:rsidP="00226404">
            <w:pPr>
              <w:spacing w:line="276" w:lineRule="auto"/>
              <w:rPr>
                <w:rFonts w:ascii="Times New Roman" w:eastAsia="Calibri" w:hAnsi="Times New Roman" w:cs="Times New Roman"/>
                <w:sz w:val="20"/>
                <w:szCs w:val="20"/>
              </w:rPr>
            </w:pPr>
            <w:r w:rsidRPr="002728B5">
              <w:rPr>
                <w:rFonts w:ascii="Times New Roman" w:eastAsia="Calibri" w:hAnsi="Times New Roman" w:cs="Times New Roman"/>
                <w:sz w:val="20"/>
                <w:szCs w:val="20"/>
              </w:rPr>
              <w:t>Denekler arası</w:t>
            </w:r>
          </w:p>
        </w:tc>
        <w:tc>
          <w:tcPr>
            <w:tcW w:w="938" w:type="dxa"/>
            <w:tcBorders>
              <w:top w:val="single" w:sz="4" w:space="0" w:color="auto"/>
            </w:tcBorders>
          </w:tcPr>
          <w:p w14:paraId="091DC19E" w14:textId="77777777" w:rsidR="00A61365" w:rsidRPr="00EB332F" w:rsidRDefault="00A61365" w:rsidP="00E73ACD">
            <w:pPr>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60</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32</w:t>
            </w:r>
          </w:p>
        </w:tc>
        <w:tc>
          <w:tcPr>
            <w:tcW w:w="532" w:type="dxa"/>
            <w:tcBorders>
              <w:top w:val="single" w:sz="4" w:space="0" w:color="auto"/>
            </w:tcBorders>
          </w:tcPr>
          <w:p w14:paraId="55998A76" w14:textId="77777777" w:rsidR="00A61365" w:rsidRPr="00EB332F" w:rsidRDefault="00A61365" w:rsidP="00226404">
            <w:pPr>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35</w:t>
            </w:r>
          </w:p>
        </w:tc>
        <w:tc>
          <w:tcPr>
            <w:tcW w:w="1106" w:type="dxa"/>
            <w:tcBorders>
              <w:top w:val="single" w:sz="4" w:space="0" w:color="auto"/>
            </w:tcBorders>
          </w:tcPr>
          <w:p w14:paraId="7E61B651" w14:textId="77777777" w:rsidR="00A61365" w:rsidRPr="00EB332F" w:rsidRDefault="00A61365" w:rsidP="00E73ACD">
            <w:pPr>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1</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72</w:t>
            </w:r>
          </w:p>
        </w:tc>
        <w:tc>
          <w:tcPr>
            <w:tcW w:w="910" w:type="dxa"/>
            <w:tcBorders>
              <w:top w:val="single" w:sz="4" w:space="0" w:color="auto"/>
            </w:tcBorders>
            <w:vAlign w:val="center"/>
          </w:tcPr>
          <w:p w14:paraId="059C3F62" w14:textId="77777777" w:rsidR="00A61365" w:rsidRPr="00EB332F" w:rsidRDefault="00A61365" w:rsidP="00226404">
            <w:pPr>
              <w:jc w:val="right"/>
              <w:rPr>
                <w:rFonts w:ascii="Times New Roman" w:eastAsia="Calibri" w:hAnsi="Times New Roman" w:cs="Times New Roman"/>
                <w:sz w:val="20"/>
                <w:szCs w:val="20"/>
              </w:rPr>
            </w:pPr>
          </w:p>
        </w:tc>
        <w:tc>
          <w:tcPr>
            <w:tcW w:w="567" w:type="dxa"/>
            <w:tcBorders>
              <w:top w:val="single" w:sz="4" w:space="0" w:color="auto"/>
            </w:tcBorders>
            <w:vAlign w:val="center"/>
          </w:tcPr>
          <w:p w14:paraId="5638531D" w14:textId="77777777" w:rsidR="00A61365" w:rsidRPr="00EB332F" w:rsidRDefault="00A61365" w:rsidP="00226404">
            <w:pPr>
              <w:jc w:val="right"/>
              <w:rPr>
                <w:rFonts w:ascii="Times New Roman" w:eastAsia="Calibri" w:hAnsi="Times New Roman" w:cs="Times New Roman"/>
                <w:sz w:val="20"/>
                <w:szCs w:val="20"/>
              </w:rPr>
            </w:pPr>
          </w:p>
        </w:tc>
        <w:tc>
          <w:tcPr>
            <w:tcW w:w="567" w:type="dxa"/>
            <w:tcBorders>
              <w:top w:val="single" w:sz="4" w:space="0" w:color="auto"/>
            </w:tcBorders>
          </w:tcPr>
          <w:p w14:paraId="49D9686F" w14:textId="77777777" w:rsidR="00A61365" w:rsidRPr="002728B5" w:rsidRDefault="00A61365" w:rsidP="00226404">
            <w:pPr>
              <w:spacing w:line="276" w:lineRule="auto"/>
              <w:jc w:val="center"/>
              <w:rPr>
                <w:rFonts w:ascii="Times New Roman" w:eastAsia="Calibri" w:hAnsi="Times New Roman" w:cs="Times New Roman"/>
                <w:sz w:val="20"/>
                <w:szCs w:val="20"/>
              </w:rPr>
            </w:pPr>
            <w:r w:rsidRPr="002728B5">
              <w:rPr>
                <w:rFonts w:ascii="Times New Roman" w:eastAsia="Calibri" w:hAnsi="Times New Roman" w:cs="Times New Roman"/>
                <w:sz w:val="20"/>
                <w:szCs w:val="20"/>
              </w:rPr>
              <w:t>Ö</w:t>
            </w:r>
            <w:r>
              <w:rPr>
                <w:rFonts w:ascii="Times New Roman" w:eastAsia="Calibri" w:hAnsi="Times New Roman" w:cs="Times New Roman"/>
                <w:sz w:val="20"/>
                <w:szCs w:val="20"/>
              </w:rPr>
              <w:t>T</w:t>
            </w:r>
          </w:p>
        </w:tc>
        <w:tc>
          <w:tcPr>
            <w:tcW w:w="839" w:type="dxa"/>
            <w:tcBorders>
              <w:top w:val="single" w:sz="4" w:space="0" w:color="auto"/>
            </w:tcBorders>
          </w:tcPr>
          <w:p w14:paraId="34884F8E" w14:textId="77777777" w:rsidR="00A61365" w:rsidRPr="00EB332F" w:rsidRDefault="00A61365" w:rsidP="00E73ACD">
            <w:pPr>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8</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27</w:t>
            </w:r>
          </w:p>
        </w:tc>
        <w:tc>
          <w:tcPr>
            <w:tcW w:w="579" w:type="dxa"/>
            <w:gridSpan w:val="2"/>
            <w:tcBorders>
              <w:top w:val="single" w:sz="4" w:space="0" w:color="auto"/>
            </w:tcBorders>
          </w:tcPr>
          <w:p w14:paraId="6C60BD45" w14:textId="77777777" w:rsidR="00A61365" w:rsidRPr="00EB332F" w:rsidRDefault="00A61365" w:rsidP="001A6353">
            <w:pPr>
              <w:jc w:val="right"/>
              <w:rPr>
                <w:rFonts w:ascii="Times New Roman" w:eastAsia="Calibri" w:hAnsi="Times New Roman" w:cs="Times New Roman"/>
                <w:sz w:val="20"/>
                <w:szCs w:val="20"/>
              </w:rPr>
            </w:pPr>
            <w:r>
              <w:rPr>
                <w:rFonts w:ascii="Times New Roman" w:eastAsia="Calibri" w:hAnsi="Times New Roman" w:cs="Times New Roman"/>
                <w:sz w:val="20"/>
                <w:szCs w:val="20"/>
              </w:rPr>
              <w:t>.</w:t>
            </w:r>
            <w:r w:rsidRPr="00EB332F">
              <w:rPr>
                <w:rFonts w:ascii="Times New Roman" w:eastAsia="Calibri" w:hAnsi="Times New Roman" w:cs="Times New Roman"/>
                <w:sz w:val="20"/>
                <w:szCs w:val="20"/>
              </w:rPr>
              <w:t>74</w:t>
            </w:r>
          </w:p>
        </w:tc>
        <w:tc>
          <w:tcPr>
            <w:tcW w:w="850" w:type="dxa"/>
            <w:vMerge/>
            <w:vAlign w:val="center"/>
          </w:tcPr>
          <w:p w14:paraId="5649F33B" w14:textId="77777777" w:rsidR="00A61365" w:rsidRPr="002728B5" w:rsidRDefault="00A61365" w:rsidP="00226404">
            <w:pPr>
              <w:spacing w:line="276" w:lineRule="auto"/>
              <w:jc w:val="center"/>
              <w:rPr>
                <w:rFonts w:ascii="Times New Roman" w:eastAsia="Calibri" w:hAnsi="Times New Roman" w:cs="Times New Roman"/>
                <w:sz w:val="20"/>
                <w:szCs w:val="20"/>
              </w:rPr>
            </w:pPr>
          </w:p>
        </w:tc>
      </w:tr>
      <w:tr w:rsidR="00A61365" w:rsidRPr="002728B5" w14:paraId="490C79FC" w14:textId="77777777" w:rsidTr="002E190C">
        <w:trPr>
          <w:trHeight w:val="70"/>
        </w:trPr>
        <w:tc>
          <w:tcPr>
            <w:tcW w:w="756" w:type="dxa"/>
            <w:vMerge/>
            <w:vAlign w:val="center"/>
          </w:tcPr>
          <w:p w14:paraId="50C39AF2" w14:textId="77777777" w:rsidR="00A61365" w:rsidRPr="002728B5" w:rsidRDefault="00A61365" w:rsidP="00226404">
            <w:pPr>
              <w:spacing w:line="276" w:lineRule="auto"/>
              <w:jc w:val="center"/>
              <w:rPr>
                <w:rFonts w:ascii="Times New Roman" w:eastAsia="Calibri" w:hAnsi="Times New Roman" w:cs="Times New Roman"/>
                <w:sz w:val="20"/>
                <w:szCs w:val="20"/>
              </w:rPr>
            </w:pPr>
          </w:p>
        </w:tc>
        <w:tc>
          <w:tcPr>
            <w:tcW w:w="1428" w:type="dxa"/>
            <w:vAlign w:val="center"/>
          </w:tcPr>
          <w:p w14:paraId="7B1C0B8E" w14:textId="77777777" w:rsidR="00A61365" w:rsidRPr="002728B5" w:rsidRDefault="00A61365" w:rsidP="00226404">
            <w:pPr>
              <w:spacing w:line="276" w:lineRule="auto"/>
              <w:rPr>
                <w:rFonts w:ascii="Times New Roman" w:eastAsia="Calibri" w:hAnsi="Times New Roman" w:cs="Times New Roman"/>
                <w:sz w:val="20"/>
                <w:szCs w:val="20"/>
              </w:rPr>
            </w:pPr>
            <w:r w:rsidRPr="002728B5">
              <w:rPr>
                <w:rFonts w:ascii="Times New Roman" w:eastAsia="Calibri" w:hAnsi="Times New Roman" w:cs="Times New Roman"/>
                <w:sz w:val="20"/>
                <w:szCs w:val="20"/>
              </w:rPr>
              <w:t>Ölçüm</w:t>
            </w:r>
          </w:p>
        </w:tc>
        <w:tc>
          <w:tcPr>
            <w:tcW w:w="938" w:type="dxa"/>
          </w:tcPr>
          <w:p w14:paraId="7DF43806" w14:textId="77777777" w:rsidR="00A61365" w:rsidRPr="00EB332F" w:rsidRDefault="00A61365" w:rsidP="00E73ACD">
            <w:pPr>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448</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46</w:t>
            </w:r>
          </w:p>
        </w:tc>
        <w:tc>
          <w:tcPr>
            <w:tcW w:w="532" w:type="dxa"/>
          </w:tcPr>
          <w:p w14:paraId="1D163EAF" w14:textId="77777777" w:rsidR="00A61365" w:rsidRPr="00EB332F" w:rsidRDefault="00A61365" w:rsidP="00226404">
            <w:pPr>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2</w:t>
            </w:r>
          </w:p>
        </w:tc>
        <w:tc>
          <w:tcPr>
            <w:tcW w:w="1106" w:type="dxa"/>
          </w:tcPr>
          <w:p w14:paraId="796F86D4" w14:textId="77777777" w:rsidR="00A61365" w:rsidRPr="00EB332F" w:rsidRDefault="00A61365" w:rsidP="00E73ACD">
            <w:pPr>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224</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23</w:t>
            </w:r>
          </w:p>
        </w:tc>
        <w:tc>
          <w:tcPr>
            <w:tcW w:w="910" w:type="dxa"/>
          </w:tcPr>
          <w:p w14:paraId="46946941" w14:textId="77777777" w:rsidR="00A61365" w:rsidRPr="00EB332F" w:rsidRDefault="00A61365" w:rsidP="00E73ACD">
            <w:pPr>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531</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4</w:t>
            </w:r>
            <w:r>
              <w:rPr>
                <w:rFonts w:ascii="Times New Roman" w:eastAsia="Calibri" w:hAnsi="Times New Roman" w:cs="Times New Roman"/>
                <w:sz w:val="20"/>
                <w:szCs w:val="20"/>
              </w:rPr>
              <w:t>1</w:t>
            </w:r>
          </w:p>
        </w:tc>
        <w:tc>
          <w:tcPr>
            <w:tcW w:w="567" w:type="dxa"/>
          </w:tcPr>
          <w:p w14:paraId="4696AE5E" w14:textId="77777777" w:rsidR="00A61365" w:rsidRPr="00EB332F" w:rsidRDefault="00A61365" w:rsidP="00226404">
            <w:pPr>
              <w:jc w:val="right"/>
              <w:rPr>
                <w:rFonts w:ascii="Times New Roman" w:eastAsia="Calibri" w:hAnsi="Times New Roman" w:cs="Times New Roman"/>
                <w:sz w:val="20"/>
                <w:szCs w:val="20"/>
              </w:rPr>
            </w:pPr>
            <w:r>
              <w:rPr>
                <w:rFonts w:ascii="Times New Roman" w:eastAsia="Calibri" w:hAnsi="Times New Roman" w:cs="Times New Roman"/>
                <w:sz w:val="20"/>
                <w:szCs w:val="20"/>
              </w:rPr>
              <w:t>.</w:t>
            </w:r>
            <w:r w:rsidRPr="00EB332F">
              <w:rPr>
                <w:rFonts w:ascii="Times New Roman" w:eastAsia="Calibri" w:hAnsi="Times New Roman" w:cs="Times New Roman"/>
                <w:sz w:val="20"/>
                <w:szCs w:val="20"/>
              </w:rPr>
              <w:t>000</w:t>
            </w:r>
          </w:p>
        </w:tc>
        <w:tc>
          <w:tcPr>
            <w:tcW w:w="567" w:type="dxa"/>
          </w:tcPr>
          <w:p w14:paraId="1DAC1821" w14:textId="77777777" w:rsidR="00A61365" w:rsidRPr="002728B5" w:rsidRDefault="00A61365" w:rsidP="00226404">
            <w:pPr>
              <w:spacing w:line="276" w:lineRule="auto"/>
              <w:jc w:val="center"/>
              <w:rPr>
                <w:rFonts w:ascii="Times New Roman" w:eastAsia="Calibri" w:hAnsi="Times New Roman" w:cs="Times New Roman"/>
                <w:sz w:val="20"/>
                <w:szCs w:val="20"/>
              </w:rPr>
            </w:pPr>
            <w:r w:rsidRPr="002728B5">
              <w:rPr>
                <w:rFonts w:ascii="Times New Roman" w:eastAsia="Calibri" w:hAnsi="Times New Roman" w:cs="Times New Roman"/>
                <w:sz w:val="20"/>
                <w:szCs w:val="20"/>
              </w:rPr>
              <w:t>S</w:t>
            </w:r>
            <w:r>
              <w:rPr>
                <w:rFonts w:ascii="Times New Roman" w:eastAsia="Calibri" w:hAnsi="Times New Roman" w:cs="Times New Roman"/>
                <w:sz w:val="20"/>
                <w:szCs w:val="20"/>
              </w:rPr>
              <w:t>T</w:t>
            </w:r>
          </w:p>
        </w:tc>
        <w:tc>
          <w:tcPr>
            <w:tcW w:w="839" w:type="dxa"/>
          </w:tcPr>
          <w:p w14:paraId="6E266481" w14:textId="77777777" w:rsidR="00A61365" w:rsidRPr="00EB332F" w:rsidRDefault="00A61365" w:rsidP="00E73ACD">
            <w:pPr>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12</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69</w:t>
            </w:r>
          </w:p>
        </w:tc>
        <w:tc>
          <w:tcPr>
            <w:tcW w:w="579" w:type="dxa"/>
            <w:gridSpan w:val="2"/>
          </w:tcPr>
          <w:p w14:paraId="51EAA3BF" w14:textId="77777777" w:rsidR="00A61365" w:rsidRPr="00EB332F" w:rsidRDefault="00A61365" w:rsidP="00E73ACD">
            <w:pPr>
              <w:jc w:val="right"/>
              <w:rPr>
                <w:rFonts w:ascii="Times New Roman" w:eastAsia="Calibri" w:hAnsi="Times New Roman" w:cs="Times New Roman"/>
                <w:sz w:val="20"/>
                <w:szCs w:val="20"/>
              </w:rPr>
            </w:pPr>
            <w:r>
              <w:rPr>
                <w:rFonts w:ascii="Times New Roman" w:eastAsia="Calibri" w:hAnsi="Times New Roman" w:cs="Times New Roman"/>
                <w:sz w:val="20"/>
                <w:szCs w:val="20"/>
              </w:rPr>
              <w:t>1.1</w:t>
            </w:r>
          </w:p>
        </w:tc>
        <w:tc>
          <w:tcPr>
            <w:tcW w:w="850" w:type="dxa"/>
            <w:vMerge/>
            <w:vAlign w:val="center"/>
          </w:tcPr>
          <w:p w14:paraId="3198AC08" w14:textId="77777777" w:rsidR="00A61365" w:rsidRPr="002728B5" w:rsidRDefault="00A61365" w:rsidP="00226404">
            <w:pPr>
              <w:spacing w:line="276" w:lineRule="auto"/>
              <w:jc w:val="center"/>
              <w:rPr>
                <w:rFonts w:ascii="Times New Roman" w:eastAsia="Calibri" w:hAnsi="Times New Roman" w:cs="Times New Roman"/>
                <w:sz w:val="20"/>
                <w:szCs w:val="20"/>
              </w:rPr>
            </w:pPr>
          </w:p>
        </w:tc>
      </w:tr>
      <w:tr w:rsidR="00A61365" w:rsidRPr="002728B5" w14:paraId="5548474B" w14:textId="77777777" w:rsidTr="002E190C">
        <w:trPr>
          <w:trHeight w:val="99"/>
        </w:trPr>
        <w:tc>
          <w:tcPr>
            <w:tcW w:w="756" w:type="dxa"/>
            <w:vMerge/>
            <w:vAlign w:val="center"/>
          </w:tcPr>
          <w:p w14:paraId="7EB09288" w14:textId="77777777" w:rsidR="00A61365" w:rsidRPr="002728B5" w:rsidRDefault="00A61365" w:rsidP="00226404">
            <w:pPr>
              <w:spacing w:line="276" w:lineRule="auto"/>
              <w:jc w:val="center"/>
              <w:rPr>
                <w:rFonts w:ascii="Times New Roman" w:eastAsia="Calibri" w:hAnsi="Times New Roman" w:cs="Times New Roman"/>
                <w:sz w:val="20"/>
                <w:szCs w:val="20"/>
              </w:rPr>
            </w:pPr>
          </w:p>
        </w:tc>
        <w:tc>
          <w:tcPr>
            <w:tcW w:w="1428" w:type="dxa"/>
            <w:vAlign w:val="center"/>
          </w:tcPr>
          <w:p w14:paraId="56F27161" w14:textId="77777777" w:rsidR="00A61365" w:rsidRPr="002728B5" w:rsidRDefault="00A61365" w:rsidP="00226404">
            <w:pPr>
              <w:spacing w:line="276" w:lineRule="auto"/>
              <w:rPr>
                <w:rFonts w:ascii="Times New Roman" w:eastAsia="Calibri" w:hAnsi="Times New Roman" w:cs="Times New Roman"/>
                <w:sz w:val="20"/>
                <w:szCs w:val="20"/>
              </w:rPr>
            </w:pPr>
            <w:r w:rsidRPr="002728B5">
              <w:rPr>
                <w:rFonts w:ascii="Times New Roman" w:eastAsia="Calibri" w:hAnsi="Times New Roman" w:cs="Times New Roman"/>
                <w:sz w:val="20"/>
                <w:szCs w:val="20"/>
              </w:rPr>
              <w:t>Hata</w:t>
            </w:r>
          </w:p>
        </w:tc>
        <w:tc>
          <w:tcPr>
            <w:tcW w:w="938" w:type="dxa"/>
          </w:tcPr>
          <w:p w14:paraId="2DF46763" w14:textId="77777777" w:rsidR="00A61365" w:rsidRPr="00EB332F" w:rsidRDefault="00A61365" w:rsidP="00E73ACD">
            <w:pPr>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29</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5</w:t>
            </w:r>
            <w:r>
              <w:rPr>
                <w:rFonts w:ascii="Times New Roman" w:eastAsia="Calibri" w:hAnsi="Times New Roman" w:cs="Times New Roman"/>
                <w:sz w:val="20"/>
                <w:szCs w:val="20"/>
              </w:rPr>
              <w:t>4</w:t>
            </w:r>
          </w:p>
        </w:tc>
        <w:tc>
          <w:tcPr>
            <w:tcW w:w="532" w:type="dxa"/>
          </w:tcPr>
          <w:p w14:paraId="142F0FF1" w14:textId="77777777" w:rsidR="00A61365" w:rsidRPr="00EB332F" w:rsidRDefault="00A61365" w:rsidP="00226404">
            <w:pPr>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70</w:t>
            </w:r>
          </w:p>
        </w:tc>
        <w:tc>
          <w:tcPr>
            <w:tcW w:w="1106" w:type="dxa"/>
          </w:tcPr>
          <w:p w14:paraId="6C835542" w14:textId="77777777" w:rsidR="00A61365" w:rsidRPr="00EB332F" w:rsidRDefault="00A61365" w:rsidP="00E73ACD">
            <w:pPr>
              <w:jc w:val="right"/>
              <w:rPr>
                <w:rFonts w:ascii="Times New Roman" w:eastAsia="Calibri" w:hAnsi="Times New Roman" w:cs="Times New Roman"/>
                <w:sz w:val="20"/>
                <w:szCs w:val="20"/>
              </w:rPr>
            </w:pPr>
            <w:r>
              <w:rPr>
                <w:rFonts w:ascii="Times New Roman" w:eastAsia="Calibri" w:hAnsi="Times New Roman" w:cs="Times New Roman"/>
                <w:sz w:val="20"/>
                <w:szCs w:val="20"/>
              </w:rPr>
              <w:t>.</w:t>
            </w:r>
            <w:r w:rsidRPr="00EB332F">
              <w:rPr>
                <w:rFonts w:ascii="Times New Roman" w:eastAsia="Calibri" w:hAnsi="Times New Roman" w:cs="Times New Roman"/>
                <w:sz w:val="20"/>
                <w:szCs w:val="20"/>
              </w:rPr>
              <w:t>42</w:t>
            </w:r>
          </w:p>
        </w:tc>
        <w:tc>
          <w:tcPr>
            <w:tcW w:w="910" w:type="dxa"/>
            <w:vAlign w:val="center"/>
          </w:tcPr>
          <w:p w14:paraId="056AB479" w14:textId="77777777" w:rsidR="00A61365" w:rsidRPr="00EB332F" w:rsidRDefault="00A61365" w:rsidP="00226404">
            <w:pPr>
              <w:jc w:val="center"/>
              <w:rPr>
                <w:rFonts w:ascii="Times New Roman" w:eastAsia="Calibri" w:hAnsi="Times New Roman" w:cs="Times New Roman"/>
                <w:sz w:val="20"/>
                <w:szCs w:val="20"/>
              </w:rPr>
            </w:pPr>
          </w:p>
        </w:tc>
        <w:tc>
          <w:tcPr>
            <w:tcW w:w="567" w:type="dxa"/>
            <w:vAlign w:val="center"/>
          </w:tcPr>
          <w:p w14:paraId="699A4438" w14:textId="77777777" w:rsidR="00A61365" w:rsidRPr="00EB332F" w:rsidRDefault="00A61365" w:rsidP="00226404">
            <w:pPr>
              <w:jc w:val="right"/>
              <w:rPr>
                <w:rFonts w:ascii="Times New Roman" w:eastAsia="Calibri" w:hAnsi="Times New Roman" w:cs="Times New Roman"/>
                <w:sz w:val="20"/>
                <w:szCs w:val="20"/>
              </w:rPr>
            </w:pPr>
          </w:p>
        </w:tc>
        <w:tc>
          <w:tcPr>
            <w:tcW w:w="567" w:type="dxa"/>
          </w:tcPr>
          <w:p w14:paraId="5E38165F" w14:textId="77777777" w:rsidR="00A61365" w:rsidRPr="002728B5" w:rsidRDefault="00A61365" w:rsidP="00226404">
            <w:pPr>
              <w:spacing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İzT</w:t>
            </w:r>
          </w:p>
        </w:tc>
        <w:tc>
          <w:tcPr>
            <w:tcW w:w="839" w:type="dxa"/>
          </w:tcPr>
          <w:p w14:paraId="28BF2849" w14:textId="77777777" w:rsidR="00A61365" w:rsidRPr="00EB332F" w:rsidRDefault="00A61365" w:rsidP="00E73ACD">
            <w:pPr>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12</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50</w:t>
            </w:r>
          </w:p>
        </w:tc>
        <w:tc>
          <w:tcPr>
            <w:tcW w:w="579" w:type="dxa"/>
            <w:gridSpan w:val="2"/>
          </w:tcPr>
          <w:p w14:paraId="48792FF7" w14:textId="77777777" w:rsidR="00A61365" w:rsidRPr="00EB332F" w:rsidRDefault="00A61365" w:rsidP="001A6353">
            <w:pPr>
              <w:jc w:val="right"/>
              <w:rPr>
                <w:rFonts w:ascii="Times New Roman" w:eastAsia="Calibri" w:hAnsi="Times New Roman" w:cs="Times New Roman"/>
                <w:sz w:val="20"/>
                <w:szCs w:val="20"/>
              </w:rPr>
            </w:pPr>
            <w:r>
              <w:rPr>
                <w:rFonts w:ascii="Times New Roman" w:eastAsia="Calibri" w:hAnsi="Times New Roman" w:cs="Times New Roman"/>
                <w:sz w:val="20"/>
                <w:szCs w:val="20"/>
              </w:rPr>
              <w:t>.</w:t>
            </w:r>
            <w:r w:rsidRPr="00EB332F">
              <w:rPr>
                <w:rFonts w:ascii="Times New Roman" w:eastAsia="Calibri" w:hAnsi="Times New Roman" w:cs="Times New Roman"/>
                <w:sz w:val="20"/>
                <w:szCs w:val="20"/>
              </w:rPr>
              <w:t>94</w:t>
            </w:r>
          </w:p>
        </w:tc>
        <w:tc>
          <w:tcPr>
            <w:tcW w:w="850" w:type="dxa"/>
            <w:vMerge/>
            <w:vAlign w:val="center"/>
          </w:tcPr>
          <w:p w14:paraId="6C320074" w14:textId="77777777" w:rsidR="00A61365" w:rsidRPr="002728B5" w:rsidRDefault="00A61365" w:rsidP="00226404">
            <w:pPr>
              <w:spacing w:line="276" w:lineRule="auto"/>
              <w:jc w:val="center"/>
              <w:rPr>
                <w:rFonts w:ascii="Times New Roman" w:eastAsia="Calibri" w:hAnsi="Times New Roman" w:cs="Times New Roman"/>
                <w:sz w:val="20"/>
                <w:szCs w:val="20"/>
              </w:rPr>
            </w:pPr>
          </w:p>
        </w:tc>
      </w:tr>
      <w:tr w:rsidR="00A61365" w:rsidRPr="002728B5" w14:paraId="744C6473" w14:textId="77777777" w:rsidTr="002E190C">
        <w:trPr>
          <w:trHeight w:val="367"/>
        </w:trPr>
        <w:tc>
          <w:tcPr>
            <w:tcW w:w="756" w:type="dxa"/>
            <w:vMerge/>
            <w:tcBorders>
              <w:bottom w:val="single" w:sz="4" w:space="0" w:color="auto"/>
            </w:tcBorders>
            <w:vAlign w:val="center"/>
          </w:tcPr>
          <w:p w14:paraId="50E3EA7A" w14:textId="77777777" w:rsidR="00A61365" w:rsidRPr="002728B5" w:rsidRDefault="00A61365" w:rsidP="00226404">
            <w:pPr>
              <w:spacing w:line="276" w:lineRule="auto"/>
              <w:jc w:val="center"/>
              <w:rPr>
                <w:rFonts w:ascii="Times New Roman" w:eastAsia="Calibri" w:hAnsi="Times New Roman" w:cs="Times New Roman"/>
                <w:sz w:val="20"/>
                <w:szCs w:val="20"/>
              </w:rPr>
            </w:pPr>
          </w:p>
        </w:tc>
        <w:tc>
          <w:tcPr>
            <w:tcW w:w="1428" w:type="dxa"/>
            <w:tcBorders>
              <w:bottom w:val="single" w:sz="4" w:space="0" w:color="auto"/>
            </w:tcBorders>
            <w:vAlign w:val="center"/>
          </w:tcPr>
          <w:p w14:paraId="52A7292E" w14:textId="77777777" w:rsidR="00A61365" w:rsidRPr="002728B5" w:rsidRDefault="00A61365" w:rsidP="00226404">
            <w:pPr>
              <w:spacing w:line="276" w:lineRule="auto"/>
              <w:rPr>
                <w:rFonts w:ascii="Times New Roman" w:eastAsia="Calibri" w:hAnsi="Times New Roman" w:cs="Times New Roman"/>
                <w:sz w:val="20"/>
                <w:szCs w:val="20"/>
              </w:rPr>
            </w:pPr>
            <w:r w:rsidRPr="002728B5">
              <w:rPr>
                <w:rFonts w:ascii="Times New Roman" w:eastAsia="Calibri" w:hAnsi="Times New Roman" w:cs="Times New Roman"/>
                <w:sz w:val="20"/>
                <w:szCs w:val="20"/>
              </w:rPr>
              <w:t>Toplam</w:t>
            </w:r>
          </w:p>
        </w:tc>
        <w:tc>
          <w:tcPr>
            <w:tcW w:w="938" w:type="dxa"/>
            <w:tcBorders>
              <w:bottom w:val="single" w:sz="4" w:space="0" w:color="auto"/>
            </w:tcBorders>
            <w:vAlign w:val="center"/>
          </w:tcPr>
          <w:p w14:paraId="71E3A1E6" w14:textId="77777777" w:rsidR="00A61365" w:rsidRPr="00EB332F" w:rsidRDefault="00A61365" w:rsidP="00226404">
            <w:pPr>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538,324</w:t>
            </w:r>
          </w:p>
        </w:tc>
        <w:tc>
          <w:tcPr>
            <w:tcW w:w="532" w:type="dxa"/>
            <w:tcBorders>
              <w:bottom w:val="single" w:sz="4" w:space="0" w:color="auto"/>
            </w:tcBorders>
            <w:vAlign w:val="center"/>
          </w:tcPr>
          <w:p w14:paraId="44C6ECBD" w14:textId="77777777" w:rsidR="00A61365" w:rsidRPr="00EB332F" w:rsidRDefault="00A61365" w:rsidP="00226404">
            <w:pPr>
              <w:jc w:val="right"/>
              <w:rPr>
                <w:rFonts w:ascii="Times New Roman" w:eastAsia="Calibri" w:hAnsi="Times New Roman" w:cs="Times New Roman"/>
                <w:sz w:val="20"/>
                <w:szCs w:val="20"/>
              </w:rPr>
            </w:pPr>
          </w:p>
        </w:tc>
        <w:tc>
          <w:tcPr>
            <w:tcW w:w="1106" w:type="dxa"/>
            <w:tcBorders>
              <w:bottom w:val="single" w:sz="4" w:space="0" w:color="auto"/>
            </w:tcBorders>
            <w:vAlign w:val="center"/>
          </w:tcPr>
          <w:p w14:paraId="1E74F5FD" w14:textId="77777777" w:rsidR="00A61365" w:rsidRPr="00EB332F" w:rsidRDefault="00A61365" w:rsidP="00226404">
            <w:pPr>
              <w:jc w:val="right"/>
              <w:rPr>
                <w:rFonts w:ascii="Times New Roman" w:eastAsia="Calibri" w:hAnsi="Times New Roman" w:cs="Times New Roman"/>
                <w:sz w:val="20"/>
                <w:szCs w:val="20"/>
              </w:rPr>
            </w:pPr>
          </w:p>
        </w:tc>
        <w:tc>
          <w:tcPr>
            <w:tcW w:w="910" w:type="dxa"/>
            <w:tcBorders>
              <w:bottom w:val="single" w:sz="4" w:space="0" w:color="auto"/>
            </w:tcBorders>
            <w:vAlign w:val="center"/>
          </w:tcPr>
          <w:p w14:paraId="080DB0E6" w14:textId="77777777" w:rsidR="00A61365" w:rsidRPr="00EB332F" w:rsidRDefault="00A61365" w:rsidP="00226404">
            <w:pPr>
              <w:jc w:val="center"/>
              <w:rPr>
                <w:rFonts w:ascii="Times New Roman" w:eastAsia="Calibri" w:hAnsi="Times New Roman" w:cs="Times New Roman"/>
                <w:sz w:val="20"/>
                <w:szCs w:val="20"/>
              </w:rPr>
            </w:pPr>
          </w:p>
        </w:tc>
        <w:tc>
          <w:tcPr>
            <w:tcW w:w="567" w:type="dxa"/>
            <w:tcBorders>
              <w:bottom w:val="single" w:sz="4" w:space="0" w:color="auto"/>
            </w:tcBorders>
            <w:vAlign w:val="center"/>
          </w:tcPr>
          <w:p w14:paraId="10480DB2" w14:textId="77777777" w:rsidR="00A61365" w:rsidRPr="00EB332F" w:rsidRDefault="00A61365" w:rsidP="00226404">
            <w:pPr>
              <w:jc w:val="center"/>
              <w:rPr>
                <w:rFonts w:ascii="Times New Roman" w:eastAsia="Calibri" w:hAnsi="Times New Roman" w:cs="Times New Roman"/>
                <w:sz w:val="20"/>
                <w:szCs w:val="20"/>
              </w:rPr>
            </w:pPr>
          </w:p>
        </w:tc>
        <w:tc>
          <w:tcPr>
            <w:tcW w:w="567" w:type="dxa"/>
            <w:tcBorders>
              <w:bottom w:val="single" w:sz="4" w:space="0" w:color="auto"/>
            </w:tcBorders>
          </w:tcPr>
          <w:p w14:paraId="37422A99" w14:textId="77777777" w:rsidR="00A61365" w:rsidRPr="002728B5" w:rsidRDefault="00A61365" w:rsidP="00226404">
            <w:pPr>
              <w:spacing w:line="276" w:lineRule="auto"/>
              <w:jc w:val="center"/>
              <w:rPr>
                <w:rFonts w:ascii="Times New Roman" w:eastAsia="Calibri" w:hAnsi="Times New Roman" w:cs="Times New Roman"/>
                <w:sz w:val="20"/>
                <w:szCs w:val="20"/>
              </w:rPr>
            </w:pPr>
          </w:p>
        </w:tc>
        <w:tc>
          <w:tcPr>
            <w:tcW w:w="839" w:type="dxa"/>
            <w:tcBorders>
              <w:bottom w:val="single" w:sz="4" w:space="0" w:color="auto"/>
            </w:tcBorders>
          </w:tcPr>
          <w:p w14:paraId="00690D9F" w14:textId="77777777" w:rsidR="00A61365" w:rsidRPr="002728B5" w:rsidRDefault="00A61365" w:rsidP="00226404">
            <w:pPr>
              <w:spacing w:line="276" w:lineRule="auto"/>
              <w:jc w:val="center"/>
              <w:rPr>
                <w:rFonts w:ascii="Times New Roman" w:eastAsia="Calibri" w:hAnsi="Times New Roman" w:cs="Times New Roman"/>
                <w:sz w:val="20"/>
                <w:szCs w:val="20"/>
              </w:rPr>
            </w:pPr>
          </w:p>
        </w:tc>
        <w:tc>
          <w:tcPr>
            <w:tcW w:w="579" w:type="dxa"/>
            <w:gridSpan w:val="2"/>
            <w:tcBorders>
              <w:bottom w:val="single" w:sz="4" w:space="0" w:color="auto"/>
            </w:tcBorders>
          </w:tcPr>
          <w:p w14:paraId="593C3EAA" w14:textId="77777777" w:rsidR="00A61365" w:rsidRPr="002728B5" w:rsidRDefault="00A61365" w:rsidP="00226404">
            <w:pPr>
              <w:spacing w:line="276" w:lineRule="auto"/>
              <w:jc w:val="center"/>
              <w:rPr>
                <w:rFonts w:ascii="Times New Roman" w:eastAsia="Calibri" w:hAnsi="Times New Roman" w:cs="Times New Roman"/>
                <w:sz w:val="20"/>
                <w:szCs w:val="20"/>
              </w:rPr>
            </w:pPr>
          </w:p>
        </w:tc>
        <w:tc>
          <w:tcPr>
            <w:tcW w:w="850" w:type="dxa"/>
            <w:vMerge/>
            <w:vAlign w:val="center"/>
          </w:tcPr>
          <w:p w14:paraId="773CD88C" w14:textId="77777777" w:rsidR="00A61365" w:rsidRPr="002728B5" w:rsidRDefault="00A61365" w:rsidP="00226404">
            <w:pPr>
              <w:spacing w:line="276" w:lineRule="auto"/>
              <w:jc w:val="center"/>
              <w:rPr>
                <w:rFonts w:ascii="Times New Roman" w:eastAsia="Calibri" w:hAnsi="Times New Roman" w:cs="Times New Roman"/>
                <w:sz w:val="20"/>
                <w:szCs w:val="20"/>
              </w:rPr>
            </w:pPr>
          </w:p>
        </w:tc>
      </w:tr>
      <w:tr w:rsidR="00A61365" w:rsidRPr="002728B5" w14:paraId="79A98481" w14:textId="77777777" w:rsidTr="002E190C">
        <w:trPr>
          <w:trHeight w:val="100"/>
        </w:trPr>
        <w:tc>
          <w:tcPr>
            <w:tcW w:w="756" w:type="dxa"/>
            <w:vMerge w:val="restart"/>
            <w:tcBorders>
              <w:top w:val="single" w:sz="4" w:space="0" w:color="auto"/>
            </w:tcBorders>
            <w:textDirection w:val="btLr"/>
            <w:vAlign w:val="center"/>
          </w:tcPr>
          <w:p w14:paraId="31B677B4" w14:textId="77777777" w:rsidR="00A61365" w:rsidRPr="00D56510" w:rsidRDefault="00A61365" w:rsidP="00226404">
            <w:pPr>
              <w:spacing w:line="276" w:lineRule="auto"/>
              <w:ind w:left="113"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Mühendislik</w:t>
            </w:r>
          </w:p>
        </w:tc>
        <w:tc>
          <w:tcPr>
            <w:tcW w:w="1428" w:type="dxa"/>
            <w:tcBorders>
              <w:top w:val="single" w:sz="4" w:space="0" w:color="auto"/>
            </w:tcBorders>
            <w:vAlign w:val="center"/>
          </w:tcPr>
          <w:p w14:paraId="401B0BD5" w14:textId="77777777" w:rsidR="00A61365" w:rsidRPr="002728B5" w:rsidRDefault="00A61365" w:rsidP="00226404">
            <w:pPr>
              <w:spacing w:line="276" w:lineRule="auto"/>
              <w:rPr>
                <w:rFonts w:ascii="Times New Roman" w:eastAsia="Calibri" w:hAnsi="Times New Roman" w:cs="Times New Roman"/>
                <w:sz w:val="20"/>
                <w:szCs w:val="20"/>
              </w:rPr>
            </w:pPr>
            <w:r w:rsidRPr="002728B5">
              <w:rPr>
                <w:rFonts w:ascii="Times New Roman" w:eastAsia="Calibri" w:hAnsi="Times New Roman" w:cs="Times New Roman"/>
                <w:sz w:val="20"/>
                <w:szCs w:val="20"/>
              </w:rPr>
              <w:t>Denekler arası</w:t>
            </w:r>
          </w:p>
        </w:tc>
        <w:tc>
          <w:tcPr>
            <w:tcW w:w="938" w:type="dxa"/>
            <w:tcBorders>
              <w:top w:val="single" w:sz="4" w:space="0" w:color="auto"/>
            </w:tcBorders>
          </w:tcPr>
          <w:p w14:paraId="68A1C33E" w14:textId="77777777" w:rsidR="00A61365" w:rsidRPr="00EB332F" w:rsidRDefault="00A61365" w:rsidP="00F04AD8">
            <w:pPr>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73</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07</w:t>
            </w:r>
          </w:p>
        </w:tc>
        <w:tc>
          <w:tcPr>
            <w:tcW w:w="532" w:type="dxa"/>
            <w:tcBorders>
              <w:top w:val="single" w:sz="4" w:space="0" w:color="auto"/>
            </w:tcBorders>
          </w:tcPr>
          <w:p w14:paraId="20CC0BB3" w14:textId="77777777" w:rsidR="00A61365" w:rsidRPr="00EB332F" w:rsidRDefault="00A61365" w:rsidP="00226404">
            <w:pPr>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35</w:t>
            </w:r>
          </w:p>
        </w:tc>
        <w:tc>
          <w:tcPr>
            <w:tcW w:w="1106" w:type="dxa"/>
            <w:tcBorders>
              <w:top w:val="single" w:sz="4" w:space="0" w:color="auto"/>
            </w:tcBorders>
          </w:tcPr>
          <w:p w14:paraId="4EE99443" w14:textId="77777777" w:rsidR="00A61365" w:rsidRPr="00EB332F" w:rsidRDefault="00A61365" w:rsidP="00F04AD8">
            <w:pPr>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2</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0</w:t>
            </w:r>
            <w:r>
              <w:rPr>
                <w:rFonts w:ascii="Times New Roman" w:eastAsia="Calibri" w:hAnsi="Times New Roman" w:cs="Times New Roman"/>
                <w:sz w:val="20"/>
                <w:szCs w:val="20"/>
              </w:rPr>
              <w:t>9</w:t>
            </w:r>
          </w:p>
        </w:tc>
        <w:tc>
          <w:tcPr>
            <w:tcW w:w="910" w:type="dxa"/>
            <w:tcBorders>
              <w:top w:val="single" w:sz="4" w:space="0" w:color="auto"/>
            </w:tcBorders>
            <w:vAlign w:val="center"/>
          </w:tcPr>
          <w:p w14:paraId="71E9BE0E" w14:textId="77777777" w:rsidR="00A61365" w:rsidRPr="00EB332F" w:rsidRDefault="00A61365" w:rsidP="00226404">
            <w:pPr>
              <w:jc w:val="right"/>
              <w:rPr>
                <w:rFonts w:ascii="Times New Roman" w:eastAsia="Calibri" w:hAnsi="Times New Roman" w:cs="Times New Roman"/>
                <w:sz w:val="20"/>
                <w:szCs w:val="20"/>
              </w:rPr>
            </w:pPr>
          </w:p>
        </w:tc>
        <w:tc>
          <w:tcPr>
            <w:tcW w:w="567" w:type="dxa"/>
            <w:tcBorders>
              <w:top w:val="single" w:sz="4" w:space="0" w:color="auto"/>
            </w:tcBorders>
            <w:vAlign w:val="center"/>
          </w:tcPr>
          <w:p w14:paraId="2F2D189F" w14:textId="77777777" w:rsidR="00A61365" w:rsidRPr="00EB332F" w:rsidRDefault="00A61365" w:rsidP="00226404">
            <w:pPr>
              <w:jc w:val="right"/>
              <w:rPr>
                <w:rFonts w:ascii="Times New Roman" w:eastAsia="Calibri" w:hAnsi="Times New Roman" w:cs="Times New Roman"/>
                <w:sz w:val="20"/>
                <w:szCs w:val="20"/>
              </w:rPr>
            </w:pPr>
          </w:p>
        </w:tc>
        <w:tc>
          <w:tcPr>
            <w:tcW w:w="567" w:type="dxa"/>
            <w:tcBorders>
              <w:top w:val="single" w:sz="4" w:space="0" w:color="auto"/>
            </w:tcBorders>
          </w:tcPr>
          <w:p w14:paraId="70165736" w14:textId="77777777" w:rsidR="00A61365" w:rsidRPr="002728B5" w:rsidRDefault="00A61365" w:rsidP="00226404">
            <w:pPr>
              <w:spacing w:line="276" w:lineRule="auto"/>
              <w:jc w:val="center"/>
              <w:rPr>
                <w:rFonts w:ascii="Times New Roman" w:eastAsia="Calibri" w:hAnsi="Times New Roman" w:cs="Times New Roman"/>
                <w:sz w:val="20"/>
                <w:szCs w:val="20"/>
              </w:rPr>
            </w:pPr>
            <w:r w:rsidRPr="002728B5">
              <w:rPr>
                <w:rFonts w:ascii="Times New Roman" w:eastAsia="Calibri" w:hAnsi="Times New Roman" w:cs="Times New Roman"/>
                <w:sz w:val="20"/>
                <w:szCs w:val="20"/>
              </w:rPr>
              <w:t>Ö</w:t>
            </w:r>
            <w:r>
              <w:rPr>
                <w:rFonts w:ascii="Times New Roman" w:eastAsia="Calibri" w:hAnsi="Times New Roman" w:cs="Times New Roman"/>
                <w:sz w:val="20"/>
                <w:szCs w:val="20"/>
              </w:rPr>
              <w:t>T</w:t>
            </w:r>
          </w:p>
        </w:tc>
        <w:tc>
          <w:tcPr>
            <w:tcW w:w="851" w:type="dxa"/>
            <w:gridSpan w:val="2"/>
            <w:tcBorders>
              <w:top w:val="single" w:sz="4" w:space="0" w:color="auto"/>
            </w:tcBorders>
          </w:tcPr>
          <w:p w14:paraId="241CAF73" w14:textId="77777777" w:rsidR="00A61365" w:rsidRPr="00EB332F" w:rsidRDefault="00A61365" w:rsidP="00F04AD8">
            <w:pPr>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7</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19</w:t>
            </w:r>
          </w:p>
        </w:tc>
        <w:tc>
          <w:tcPr>
            <w:tcW w:w="567" w:type="dxa"/>
            <w:tcBorders>
              <w:top w:val="single" w:sz="4" w:space="0" w:color="auto"/>
            </w:tcBorders>
          </w:tcPr>
          <w:p w14:paraId="7B8399ED" w14:textId="77777777" w:rsidR="00A61365" w:rsidRPr="00EB332F" w:rsidRDefault="00A61365" w:rsidP="00226404">
            <w:pPr>
              <w:jc w:val="right"/>
              <w:rPr>
                <w:rFonts w:ascii="Times New Roman" w:eastAsia="Calibri" w:hAnsi="Times New Roman" w:cs="Times New Roman"/>
                <w:sz w:val="20"/>
                <w:szCs w:val="20"/>
              </w:rPr>
            </w:pPr>
            <w:r>
              <w:rPr>
                <w:rFonts w:ascii="Times New Roman" w:eastAsia="Calibri" w:hAnsi="Times New Roman" w:cs="Times New Roman"/>
                <w:sz w:val="20"/>
                <w:szCs w:val="20"/>
              </w:rPr>
              <w:t>.</w:t>
            </w:r>
            <w:r w:rsidRPr="00EB332F">
              <w:rPr>
                <w:rFonts w:ascii="Times New Roman" w:eastAsia="Calibri" w:hAnsi="Times New Roman" w:cs="Times New Roman"/>
                <w:sz w:val="20"/>
                <w:szCs w:val="20"/>
              </w:rPr>
              <w:t>89</w:t>
            </w:r>
          </w:p>
        </w:tc>
        <w:tc>
          <w:tcPr>
            <w:tcW w:w="850" w:type="dxa"/>
            <w:vMerge/>
            <w:vAlign w:val="center"/>
          </w:tcPr>
          <w:p w14:paraId="02B5206C" w14:textId="77777777" w:rsidR="00A61365" w:rsidRPr="002728B5" w:rsidRDefault="00A61365" w:rsidP="00226404">
            <w:pPr>
              <w:spacing w:line="276" w:lineRule="auto"/>
              <w:jc w:val="center"/>
              <w:rPr>
                <w:rFonts w:ascii="Times New Roman" w:eastAsia="Calibri" w:hAnsi="Times New Roman" w:cs="Times New Roman"/>
                <w:sz w:val="20"/>
                <w:szCs w:val="20"/>
              </w:rPr>
            </w:pPr>
          </w:p>
        </w:tc>
      </w:tr>
      <w:tr w:rsidR="00A61365" w:rsidRPr="002728B5" w14:paraId="543CF0C4" w14:textId="77777777" w:rsidTr="002E190C">
        <w:trPr>
          <w:trHeight w:val="209"/>
        </w:trPr>
        <w:tc>
          <w:tcPr>
            <w:tcW w:w="756" w:type="dxa"/>
            <w:vMerge/>
            <w:vAlign w:val="center"/>
          </w:tcPr>
          <w:p w14:paraId="774D4EAF" w14:textId="77777777" w:rsidR="00A61365" w:rsidRPr="00D56510" w:rsidRDefault="00A61365" w:rsidP="00226404">
            <w:pPr>
              <w:spacing w:line="276" w:lineRule="auto"/>
              <w:jc w:val="center"/>
              <w:rPr>
                <w:rFonts w:ascii="Times New Roman" w:eastAsia="Calibri" w:hAnsi="Times New Roman" w:cs="Times New Roman"/>
                <w:sz w:val="20"/>
                <w:szCs w:val="20"/>
              </w:rPr>
            </w:pPr>
          </w:p>
        </w:tc>
        <w:tc>
          <w:tcPr>
            <w:tcW w:w="1428" w:type="dxa"/>
            <w:vAlign w:val="center"/>
          </w:tcPr>
          <w:p w14:paraId="6BD09039" w14:textId="77777777" w:rsidR="00A61365" w:rsidRPr="002728B5" w:rsidRDefault="00A61365" w:rsidP="00226404">
            <w:pPr>
              <w:spacing w:line="276" w:lineRule="auto"/>
              <w:rPr>
                <w:rFonts w:ascii="Times New Roman" w:eastAsia="Calibri" w:hAnsi="Times New Roman" w:cs="Times New Roman"/>
                <w:sz w:val="20"/>
                <w:szCs w:val="20"/>
              </w:rPr>
            </w:pPr>
            <w:r w:rsidRPr="002728B5">
              <w:rPr>
                <w:rFonts w:ascii="Times New Roman" w:eastAsia="Calibri" w:hAnsi="Times New Roman" w:cs="Times New Roman"/>
                <w:sz w:val="20"/>
                <w:szCs w:val="20"/>
              </w:rPr>
              <w:t>Ölçüm</w:t>
            </w:r>
          </w:p>
        </w:tc>
        <w:tc>
          <w:tcPr>
            <w:tcW w:w="938" w:type="dxa"/>
          </w:tcPr>
          <w:p w14:paraId="3B39D644" w14:textId="77777777" w:rsidR="00A61365" w:rsidRPr="00EB332F" w:rsidRDefault="00A61365" w:rsidP="00F04AD8">
            <w:pPr>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504</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24</w:t>
            </w:r>
          </w:p>
        </w:tc>
        <w:tc>
          <w:tcPr>
            <w:tcW w:w="532" w:type="dxa"/>
          </w:tcPr>
          <w:p w14:paraId="34DDB669" w14:textId="77777777" w:rsidR="00A61365" w:rsidRPr="00EB332F" w:rsidRDefault="00A61365" w:rsidP="00226404">
            <w:pPr>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2</w:t>
            </w:r>
          </w:p>
        </w:tc>
        <w:tc>
          <w:tcPr>
            <w:tcW w:w="1106" w:type="dxa"/>
          </w:tcPr>
          <w:p w14:paraId="38ABAD77" w14:textId="77777777" w:rsidR="00A61365" w:rsidRPr="00EB332F" w:rsidRDefault="00A61365" w:rsidP="00F04AD8">
            <w:pPr>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252</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12</w:t>
            </w:r>
          </w:p>
        </w:tc>
        <w:tc>
          <w:tcPr>
            <w:tcW w:w="910" w:type="dxa"/>
          </w:tcPr>
          <w:p w14:paraId="2D2A8779" w14:textId="77777777" w:rsidR="00A61365" w:rsidRPr="00EB332F" w:rsidRDefault="00A61365" w:rsidP="00F04AD8">
            <w:pPr>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512</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6</w:t>
            </w:r>
            <w:r>
              <w:rPr>
                <w:rFonts w:ascii="Times New Roman" w:eastAsia="Calibri" w:hAnsi="Times New Roman" w:cs="Times New Roman"/>
                <w:sz w:val="20"/>
                <w:szCs w:val="20"/>
              </w:rPr>
              <w:t>5</w:t>
            </w:r>
          </w:p>
        </w:tc>
        <w:tc>
          <w:tcPr>
            <w:tcW w:w="567" w:type="dxa"/>
          </w:tcPr>
          <w:p w14:paraId="539BED3F" w14:textId="77777777" w:rsidR="00A61365" w:rsidRPr="00EB332F" w:rsidRDefault="00A61365" w:rsidP="00226404">
            <w:pPr>
              <w:jc w:val="right"/>
              <w:rPr>
                <w:rFonts w:ascii="Times New Roman" w:eastAsia="Calibri" w:hAnsi="Times New Roman" w:cs="Times New Roman"/>
                <w:sz w:val="20"/>
                <w:szCs w:val="20"/>
              </w:rPr>
            </w:pPr>
            <w:r>
              <w:rPr>
                <w:rFonts w:ascii="Times New Roman" w:eastAsia="Calibri" w:hAnsi="Times New Roman" w:cs="Times New Roman"/>
                <w:sz w:val="20"/>
                <w:szCs w:val="20"/>
              </w:rPr>
              <w:t>.</w:t>
            </w:r>
            <w:r w:rsidRPr="00EB332F">
              <w:rPr>
                <w:rFonts w:ascii="Times New Roman" w:eastAsia="Calibri" w:hAnsi="Times New Roman" w:cs="Times New Roman"/>
                <w:sz w:val="20"/>
                <w:szCs w:val="20"/>
              </w:rPr>
              <w:t>000</w:t>
            </w:r>
          </w:p>
        </w:tc>
        <w:tc>
          <w:tcPr>
            <w:tcW w:w="567" w:type="dxa"/>
          </w:tcPr>
          <w:p w14:paraId="1FE95DE2" w14:textId="77777777" w:rsidR="00A61365" w:rsidRPr="002728B5" w:rsidRDefault="00A61365" w:rsidP="00226404">
            <w:pPr>
              <w:spacing w:line="276" w:lineRule="auto"/>
              <w:jc w:val="center"/>
              <w:rPr>
                <w:rFonts w:ascii="Times New Roman" w:eastAsia="Calibri" w:hAnsi="Times New Roman" w:cs="Times New Roman"/>
                <w:sz w:val="20"/>
                <w:szCs w:val="20"/>
              </w:rPr>
            </w:pPr>
            <w:r w:rsidRPr="002728B5">
              <w:rPr>
                <w:rFonts w:ascii="Times New Roman" w:eastAsia="Calibri" w:hAnsi="Times New Roman" w:cs="Times New Roman"/>
                <w:sz w:val="20"/>
                <w:szCs w:val="20"/>
              </w:rPr>
              <w:t>S</w:t>
            </w:r>
            <w:r>
              <w:rPr>
                <w:rFonts w:ascii="Times New Roman" w:eastAsia="Calibri" w:hAnsi="Times New Roman" w:cs="Times New Roman"/>
                <w:sz w:val="20"/>
                <w:szCs w:val="20"/>
              </w:rPr>
              <w:t>T</w:t>
            </w:r>
          </w:p>
        </w:tc>
        <w:tc>
          <w:tcPr>
            <w:tcW w:w="851" w:type="dxa"/>
            <w:gridSpan w:val="2"/>
          </w:tcPr>
          <w:p w14:paraId="56C37254" w14:textId="77777777" w:rsidR="00A61365" w:rsidRPr="00EB332F" w:rsidRDefault="00A61365" w:rsidP="00F04AD8">
            <w:pPr>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11</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97</w:t>
            </w:r>
          </w:p>
        </w:tc>
        <w:tc>
          <w:tcPr>
            <w:tcW w:w="567" w:type="dxa"/>
          </w:tcPr>
          <w:p w14:paraId="2305E871" w14:textId="77777777" w:rsidR="00A61365" w:rsidRPr="00EB332F" w:rsidRDefault="00A61365" w:rsidP="00F04AD8">
            <w:pPr>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1</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08</w:t>
            </w:r>
          </w:p>
        </w:tc>
        <w:tc>
          <w:tcPr>
            <w:tcW w:w="850" w:type="dxa"/>
            <w:vMerge/>
            <w:vAlign w:val="center"/>
          </w:tcPr>
          <w:p w14:paraId="34B30E6B" w14:textId="77777777" w:rsidR="00A61365" w:rsidRPr="002728B5" w:rsidRDefault="00A61365" w:rsidP="00226404">
            <w:pPr>
              <w:spacing w:line="276" w:lineRule="auto"/>
              <w:jc w:val="center"/>
              <w:rPr>
                <w:rFonts w:ascii="Times New Roman" w:eastAsia="Calibri" w:hAnsi="Times New Roman" w:cs="Times New Roman"/>
                <w:sz w:val="20"/>
                <w:szCs w:val="20"/>
              </w:rPr>
            </w:pPr>
          </w:p>
        </w:tc>
      </w:tr>
      <w:tr w:rsidR="00A61365" w:rsidRPr="002728B5" w14:paraId="4EB0C605" w14:textId="77777777" w:rsidTr="002E190C">
        <w:tc>
          <w:tcPr>
            <w:tcW w:w="756" w:type="dxa"/>
            <w:vMerge/>
            <w:vAlign w:val="center"/>
          </w:tcPr>
          <w:p w14:paraId="40ED7D7F" w14:textId="77777777" w:rsidR="00A61365" w:rsidRPr="00D56510" w:rsidRDefault="00A61365" w:rsidP="00226404">
            <w:pPr>
              <w:spacing w:line="276" w:lineRule="auto"/>
              <w:jc w:val="center"/>
              <w:rPr>
                <w:rFonts w:ascii="Times New Roman" w:eastAsia="Calibri" w:hAnsi="Times New Roman" w:cs="Times New Roman"/>
                <w:sz w:val="20"/>
                <w:szCs w:val="20"/>
              </w:rPr>
            </w:pPr>
          </w:p>
        </w:tc>
        <w:tc>
          <w:tcPr>
            <w:tcW w:w="1428" w:type="dxa"/>
            <w:vAlign w:val="center"/>
          </w:tcPr>
          <w:p w14:paraId="71F4595C" w14:textId="77777777" w:rsidR="00A61365" w:rsidRPr="002728B5" w:rsidRDefault="00A61365" w:rsidP="00226404">
            <w:pPr>
              <w:spacing w:line="276" w:lineRule="auto"/>
              <w:rPr>
                <w:rFonts w:ascii="Times New Roman" w:eastAsia="Calibri" w:hAnsi="Times New Roman" w:cs="Times New Roman"/>
                <w:sz w:val="20"/>
                <w:szCs w:val="20"/>
              </w:rPr>
            </w:pPr>
            <w:r w:rsidRPr="002728B5">
              <w:rPr>
                <w:rFonts w:ascii="Times New Roman" w:eastAsia="Calibri" w:hAnsi="Times New Roman" w:cs="Times New Roman"/>
                <w:sz w:val="20"/>
                <w:szCs w:val="20"/>
              </w:rPr>
              <w:t>Hata</w:t>
            </w:r>
          </w:p>
        </w:tc>
        <w:tc>
          <w:tcPr>
            <w:tcW w:w="938" w:type="dxa"/>
          </w:tcPr>
          <w:p w14:paraId="461511A9" w14:textId="77777777" w:rsidR="00A61365" w:rsidRPr="00EB332F" w:rsidRDefault="00A61365" w:rsidP="00F04AD8">
            <w:pPr>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34</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4</w:t>
            </w:r>
            <w:r>
              <w:rPr>
                <w:rFonts w:ascii="Times New Roman" w:eastAsia="Calibri" w:hAnsi="Times New Roman" w:cs="Times New Roman"/>
                <w:sz w:val="20"/>
                <w:szCs w:val="20"/>
              </w:rPr>
              <w:t>3</w:t>
            </w:r>
          </w:p>
        </w:tc>
        <w:tc>
          <w:tcPr>
            <w:tcW w:w="532" w:type="dxa"/>
          </w:tcPr>
          <w:p w14:paraId="31536852" w14:textId="77777777" w:rsidR="00A61365" w:rsidRPr="00EB332F" w:rsidRDefault="00A61365" w:rsidP="00226404">
            <w:pPr>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70</w:t>
            </w:r>
          </w:p>
        </w:tc>
        <w:tc>
          <w:tcPr>
            <w:tcW w:w="1106" w:type="dxa"/>
          </w:tcPr>
          <w:p w14:paraId="67D5E927" w14:textId="77777777" w:rsidR="00A61365" w:rsidRPr="00EB332F" w:rsidRDefault="00A61365" w:rsidP="00F04AD8">
            <w:pPr>
              <w:jc w:val="right"/>
              <w:rPr>
                <w:rFonts w:ascii="Times New Roman" w:eastAsia="Calibri" w:hAnsi="Times New Roman" w:cs="Times New Roman"/>
                <w:sz w:val="20"/>
                <w:szCs w:val="20"/>
              </w:rPr>
            </w:pPr>
            <w:r>
              <w:rPr>
                <w:rFonts w:ascii="Times New Roman" w:eastAsia="Calibri" w:hAnsi="Times New Roman" w:cs="Times New Roman"/>
                <w:sz w:val="20"/>
                <w:szCs w:val="20"/>
              </w:rPr>
              <w:t>.</w:t>
            </w:r>
            <w:r w:rsidRPr="00EB332F">
              <w:rPr>
                <w:rFonts w:ascii="Times New Roman" w:eastAsia="Calibri" w:hAnsi="Times New Roman" w:cs="Times New Roman"/>
                <w:sz w:val="20"/>
                <w:szCs w:val="20"/>
              </w:rPr>
              <w:t>49</w:t>
            </w:r>
          </w:p>
        </w:tc>
        <w:tc>
          <w:tcPr>
            <w:tcW w:w="910" w:type="dxa"/>
            <w:vAlign w:val="center"/>
          </w:tcPr>
          <w:p w14:paraId="145E756E" w14:textId="77777777" w:rsidR="00A61365" w:rsidRPr="00EB332F" w:rsidRDefault="00A61365" w:rsidP="00226404">
            <w:pPr>
              <w:jc w:val="right"/>
              <w:rPr>
                <w:rFonts w:ascii="Times New Roman" w:eastAsia="Calibri" w:hAnsi="Times New Roman" w:cs="Times New Roman"/>
                <w:sz w:val="20"/>
                <w:szCs w:val="20"/>
              </w:rPr>
            </w:pPr>
          </w:p>
        </w:tc>
        <w:tc>
          <w:tcPr>
            <w:tcW w:w="567" w:type="dxa"/>
            <w:vAlign w:val="center"/>
          </w:tcPr>
          <w:p w14:paraId="06CBC4E5" w14:textId="77777777" w:rsidR="00A61365" w:rsidRPr="00EB332F" w:rsidRDefault="00A61365" w:rsidP="00226404">
            <w:pPr>
              <w:jc w:val="right"/>
              <w:rPr>
                <w:rFonts w:ascii="Times New Roman" w:eastAsia="Calibri" w:hAnsi="Times New Roman" w:cs="Times New Roman"/>
                <w:sz w:val="20"/>
                <w:szCs w:val="20"/>
              </w:rPr>
            </w:pPr>
          </w:p>
        </w:tc>
        <w:tc>
          <w:tcPr>
            <w:tcW w:w="567" w:type="dxa"/>
          </w:tcPr>
          <w:p w14:paraId="524D470D" w14:textId="77777777" w:rsidR="00A61365" w:rsidRPr="002728B5" w:rsidRDefault="00A61365" w:rsidP="00226404">
            <w:pPr>
              <w:spacing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İzT</w:t>
            </w:r>
          </w:p>
        </w:tc>
        <w:tc>
          <w:tcPr>
            <w:tcW w:w="851" w:type="dxa"/>
            <w:gridSpan w:val="2"/>
          </w:tcPr>
          <w:p w14:paraId="79ABB0F6" w14:textId="77777777" w:rsidR="00A61365" w:rsidRPr="00EB332F" w:rsidRDefault="00A61365" w:rsidP="00F04AD8">
            <w:pPr>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11</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55</w:t>
            </w:r>
          </w:p>
        </w:tc>
        <w:tc>
          <w:tcPr>
            <w:tcW w:w="567" w:type="dxa"/>
          </w:tcPr>
          <w:p w14:paraId="4AB0B524" w14:textId="77777777" w:rsidR="00A61365" w:rsidRPr="00EB332F" w:rsidRDefault="00A61365" w:rsidP="00F04AD8">
            <w:pPr>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1</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05</w:t>
            </w:r>
          </w:p>
        </w:tc>
        <w:tc>
          <w:tcPr>
            <w:tcW w:w="850" w:type="dxa"/>
            <w:vMerge/>
            <w:vAlign w:val="center"/>
          </w:tcPr>
          <w:p w14:paraId="782215F1" w14:textId="77777777" w:rsidR="00A61365" w:rsidRPr="002728B5" w:rsidRDefault="00A61365" w:rsidP="00226404">
            <w:pPr>
              <w:spacing w:line="276" w:lineRule="auto"/>
              <w:jc w:val="center"/>
              <w:rPr>
                <w:rFonts w:ascii="Times New Roman" w:eastAsia="Calibri" w:hAnsi="Times New Roman" w:cs="Times New Roman"/>
                <w:sz w:val="20"/>
                <w:szCs w:val="20"/>
              </w:rPr>
            </w:pPr>
          </w:p>
        </w:tc>
      </w:tr>
      <w:tr w:rsidR="00A61365" w:rsidRPr="002728B5" w14:paraId="73FCE158" w14:textId="77777777" w:rsidTr="002E190C">
        <w:trPr>
          <w:trHeight w:val="471"/>
        </w:trPr>
        <w:tc>
          <w:tcPr>
            <w:tcW w:w="756" w:type="dxa"/>
            <w:vMerge/>
            <w:tcBorders>
              <w:bottom w:val="single" w:sz="4" w:space="0" w:color="auto"/>
            </w:tcBorders>
            <w:vAlign w:val="center"/>
          </w:tcPr>
          <w:p w14:paraId="6EA9973D" w14:textId="77777777" w:rsidR="00A61365" w:rsidRPr="00D56510" w:rsidRDefault="00A61365" w:rsidP="00226404">
            <w:pPr>
              <w:spacing w:line="276" w:lineRule="auto"/>
              <w:jc w:val="center"/>
              <w:rPr>
                <w:rFonts w:ascii="Times New Roman" w:eastAsia="Calibri" w:hAnsi="Times New Roman" w:cs="Times New Roman"/>
                <w:sz w:val="20"/>
                <w:szCs w:val="20"/>
              </w:rPr>
            </w:pPr>
          </w:p>
        </w:tc>
        <w:tc>
          <w:tcPr>
            <w:tcW w:w="1428" w:type="dxa"/>
            <w:tcBorders>
              <w:bottom w:val="single" w:sz="4" w:space="0" w:color="auto"/>
            </w:tcBorders>
            <w:vAlign w:val="center"/>
          </w:tcPr>
          <w:p w14:paraId="7B1BEECD" w14:textId="77777777" w:rsidR="00A61365" w:rsidRPr="002728B5" w:rsidRDefault="00A61365" w:rsidP="00226404">
            <w:pPr>
              <w:spacing w:line="276" w:lineRule="auto"/>
              <w:rPr>
                <w:rFonts w:ascii="Times New Roman" w:eastAsia="Calibri" w:hAnsi="Times New Roman" w:cs="Times New Roman"/>
                <w:sz w:val="20"/>
                <w:szCs w:val="20"/>
              </w:rPr>
            </w:pPr>
            <w:r w:rsidRPr="002728B5">
              <w:rPr>
                <w:rFonts w:ascii="Times New Roman" w:eastAsia="Calibri" w:hAnsi="Times New Roman" w:cs="Times New Roman"/>
                <w:sz w:val="20"/>
                <w:szCs w:val="20"/>
              </w:rPr>
              <w:t>Toplam</w:t>
            </w:r>
          </w:p>
        </w:tc>
        <w:tc>
          <w:tcPr>
            <w:tcW w:w="938" w:type="dxa"/>
            <w:tcBorders>
              <w:bottom w:val="single" w:sz="4" w:space="0" w:color="auto"/>
            </w:tcBorders>
            <w:vAlign w:val="center"/>
          </w:tcPr>
          <w:p w14:paraId="79A5212F" w14:textId="77777777" w:rsidR="00A61365" w:rsidRPr="00EB332F" w:rsidRDefault="00A61365" w:rsidP="00F04AD8">
            <w:pPr>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611.74</w:t>
            </w:r>
          </w:p>
        </w:tc>
        <w:tc>
          <w:tcPr>
            <w:tcW w:w="532" w:type="dxa"/>
            <w:tcBorders>
              <w:bottom w:val="single" w:sz="4" w:space="0" w:color="auto"/>
            </w:tcBorders>
            <w:vAlign w:val="center"/>
          </w:tcPr>
          <w:p w14:paraId="4EF70BDF" w14:textId="77777777" w:rsidR="00A61365" w:rsidRPr="00EB332F" w:rsidRDefault="00A61365" w:rsidP="00226404">
            <w:pPr>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107</w:t>
            </w:r>
          </w:p>
        </w:tc>
        <w:tc>
          <w:tcPr>
            <w:tcW w:w="1106" w:type="dxa"/>
            <w:tcBorders>
              <w:bottom w:val="single" w:sz="4" w:space="0" w:color="auto"/>
            </w:tcBorders>
            <w:vAlign w:val="center"/>
          </w:tcPr>
          <w:p w14:paraId="768F5754" w14:textId="77777777" w:rsidR="00A61365" w:rsidRPr="00EB332F" w:rsidRDefault="00A61365" w:rsidP="00226404">
            <w:pPr>
              <w:jc w:val="right"/>
              <w:rPr>
                <w:rFonts w:ascii="Times New Roman" w:eastAsia="Calibri" w:hAnsi="Times New Roman" w:cs="Times New Roman"/>
                <w:sz w:val="20"/>
                <w:szCs w:val="20"/>
              </w:rPr>
            </w:pPr>
          </w:p>
        </w:tc>
        <w:tc>
          <w:tcPr>
            <w:tcW w:w="910" w:type="dxa"/>
            <w:tcBorders>
              <w:bottom w:val="single" w:sz="4" w:space="0" w:color="auto"/>
            </w:tcBorders>
            <w:vAlign w:val="center"/>
          </w:tcPr>
          <w:p w14:paraId="7416323D" w14:textId="77777777" w:rsidR="00A61365" w:rsidRPr="00EB332F" w:rsidRDefault="00A61365" w:rsidP="00226404">
            <w:pPr>
              <w:jc w:val="right"/>
              <w:rPr>
                <w:rFonts w:ascii="Times New Roman" w:eastAsia="Calibri" w:hAnsi="Times New Roman" w:cs="Times New Roman"/>
                <w:sz w:val="20"/>
                <w:szCs w:val="20"/>
              </w:rPr>
            </w:pPr>
          </w:p>
        </w:tc>
        <w:tc>
          <w:tcPr>
            <w:tcW w:w="567" w:type="dxa"/>
            <w:tcBorders>
              <w:bottom w:val="single" w:sz="4" w:space="0" w:color="auto"/>
            </w:tcBorders>
            <w:vAlign w:val="center"/>
          </w:tcPr>
          <w:p w14:paraId="129250C3" w14:textId="77777777" w:rsidR="00A61365" w:rsidRPr="00EB332F" w:rsidRDefault="00A61365" w:rsidP="00226404">
            <w:pPr>
              <w:jc w:val="right"/>
              <w:rPr>
                <w:rFonts w:ascii="Times New Roman" w:eastAsia="Calibri" w:hAnsi="Times New Roman" w:cs="Times New Roman"/>
                <w:sz w:val="20"/>
                <w:szCs w:val="20"/>
              </w:rPr>
            </w:pPr>
          </w:p>
        </w:tc>
        <w:tc>
          <w:tcPr>
            <w:tcW w:w="567" w:type="dxa"/>
            <w:tcBorders>
              <w:bottom w:val="single" w:sz="4" w:space="0" w:color="auto"/>
            </w:tcBorders>
          </w:tcPr>
          <w:p w14:paraId="12311366" w14:textId="77777777" w:rsidR="00A61365" w:rsidRPr="002728B5" w:rsidRDefault="00A61365" w:rsidP="00226404">
            <w:pPr>
              <w:spacing w:line="276" w:lineRule="auto"/>
              <w:jc w:val="center"/>
              <w:rPr>
                <w:rFonts w:ascii="Times New Roman" w:eastAsia="Calibri" w:hAnsi="Times New Roman" w:cs="Times New Roman"/>
                <w:sz w:val="20"/>
                <w:szCs w:val="20"/>
              </w:rPr>
            </w:pPr>
          </w:p>
        </w:tc>
        <w:tc>
          <w:tcPr>
            <w:tcW w:w="851" w:type="dxa"/>
            <w:gridSpan w:val="2"/>
            <w:tcBorders>
              <w:bottom w:val="single" w:sz="4" w:space="0" w:color="auto"/>
            </w:tcBorders>
          </w:tcPr>
          <w:p w14:paraId="7FC1D943" w14:textId="77777777" w:rsidR="00A61365" w:rsidRPr="002728B5" w:rsidRDefault="00A61365" w:rsidP="00226404">
            <w:pPr>
              <w:spacing w:line="276" w:lineRule="auto"/>
              <w:jc w:val="center"/>
              <w:rPr>
                <w:rFonts w:ascii="Times New Roman" w:eastAsia="Calibri" w:hAnsi="Times New Roman" w:cs="Times New Roman"/>
                <w:sz w:val="20"/>
                <w:szCs w:val="20"/>
              </w:rPr>
            </w:pPr>
          </w:p>
        </w:tc>
        <w:tc>
          <w:tcPr>
            <w:tcW w:w="567" w:type="dxa"/>
            <w:tcBorders>
              <w:bottom w:val="single" w:sz="4" w:space="0" w:color="auto"/>
            </w:tcBorders>
          </w:tcPr>
          <w:p w14:paraId="4AB8DBCC" w14:textId="77777777" w:rsidR="00A61365" w:rsidRPr="002728B5" w:rsidRDefault="00A61365" w:rsidP="00226404">
            <w:pPr>
              <w:spacing w:line="276" w:lineRule="auto"/>
              <w:jc w:val="center"/>
              <w:rPr>
                <w:rFonts w:ascii="Times New Roman" w:eastAsia="Calibri" w:hAnsi="Times New Roman" w:cs="Times New Roman"/>
                <w:sz w:val="20"/>
                <w:szCs w:val="20"/>
              </w:rPr>
            </w:pPr>
          </w:p>
        </w:tc>
        <w:tc>
          <w:tcPr>
            <w:tcW w:w="850" w:type="dxa"/>
            <w:vMerge/>
            <w:vAlign w:val="center"/>
          </w:tcPr>
          <w:p w14:paraId="30D4EFB6" w14:textId="77777777" w:rsidR="00A61365" w:rsidRPr="002728B5" w:rsidRDefault="00A61365" w:rsidP="00226404">
            <w:pPr>
              <w:spacing w:line="276" w:lineRule="auto"/>
              <w:jc w:val="center"/>
              <w:rPr>
                <w:rFonts w:ascii="Times New Roman" w:eastAsia="Calibri" w:hAnsi="Times New Roman" w:cs="Times New Roman"/>
                <w:sz w:val="20"/>
                <w:szCs w:val="20"/>
              </w:rPr>
            </w:pPr>
          </w:p>
        </w:tc>
      </w:tr>
      <w:tr w:rsidR="00A61365" w:rsidRPr="002728B5" w14:paraId="5A6BF4BB" w14:textId="77777777" w:rsidTr="002E190C">
        <w:trPr>
          <w:trHeight w:val="75"/>
        </w:trPr>
        <w:tc>
          <w:tcPr>
            <w:tcW w:w="756" w:type="dxa"/>
            <w:vMerge w:val="restart"/>
            <w:tcBorders>
              <w:top w:val="single" w:sz="4" w:space="0" w:color="auto"/>
            </w:tcBorders>
            <w:textDirection w:val="btLr"/>
            <w:vAlign w:val="center"/>
          </w:tcPr>
          <w:p w14:paraId="475DF111" w14:textId="77777777" w:rsidR="00A61365" w:rsidRPr="00D56510" w:rsidRDefault="00A61365" w:rsidP="00226404">
            <w:pPr>
              <w:spacing w:line="276" w:lineRule="auto"/>
              <w:ind w:left="113" w:right="113"/>
              <w:jc w:val="center"/>
              <w:rPr>
                <w:rFonts w:ascii="Times New Roman" w:eastAsia="Calibri" w:hAnsi="Times New Roman" w:cs="Times New Roman"/>
                <w:sz w:val="20"/>
                <w:szCs w:val="20"/>
              </w:rPr>
            </w:pPr>
            <w:r>
              <w:rPr>
                <w:rFonts w:ascii="Times New Roman" w:eastAsia="Calibri" w:hAnsi="Times New Roman" w:cs="Times New Roman"/>
                <w:sz w:val="20"/>
                <w:szCs w:val="20"/>
              </w:rPr>
              <w:t>Teknoloji</w:t>
            </w:r>
          </w:p>
        </w:tc>
        <w:tc>
          <w:tcPr>
            <w:tcW w:w="1428" w:type="dxa"/>
            <w:tcBorders>
              <w:top w:val="single" w:sz="4" w:space="0" w:color="auto"/>
            </w:tcBorders>
            <w:vAlign w:val="center"/>
          </w:tcPr>
          <w:p w14:paraId="79F5FC01" w14:textId="77777777" w:rsidR="00A61365" w:rsidRPr="002728B5" w:rsidRDefault="00A61365" w:rsidP="00226404">
            <w:pPr>
              <w:spacing w:line="276" w:lineRule="auto"/>
              <w:rPr>
                <w:rFonts w:ascii="Times New Roman" w:eastAsia="Calibri" w:hAnsi="Times New Roman" w:cs="Times New Roman"/>
                <w:sz w:val="20"/>
                <w:szCs w:val="20"/>
              </w:rPr>
            </w:pPr>
            <w:r w:rsidRPr="002728B5">
              <w:rPr>
                <w:rFonts w:ascii="Times New Roman" w:eastAsia="Calibri" w:hAnsi="Times New Roman" w:cs="Times New Roman"/>
                <w:sz w:val="20"/>
                <w:szCs w:val="20"/>
              </w:rPr>
              <w:t>Denekler arası</w:t>
            </w:r>
          </w:p>
        </w:tc>
        <w:tc>
          <w:tcPr>
            <w:tcW w:w="938" w:type="dxa"/>
            <w:tcBorders>
              <w:top w:val="single" w:sz="4" w:space="0" w:color="auto"/>
            </w:tcBorders>
          </w:tcPr>
          <w:p w14:paraId="6CD1A29A" w14:textId="77777777" w:rsidR="00A61365" w:rsidRPr="00EB332F" w:rsidRDefault="00A61365" w:rsidP="00F04AD8">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67</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88</w:t>
            </w:r>
          </w:p>
        </w:tc>
        <w:tc>
          <w:tcPr>
            <w:tcW w:w="532" w:type="dxa"/>
            <w:tcBorders>
              <w:top w:val="single" w:sz="4" w:space="0" w:color="auto"/>
            </w:tcBorders>
          </w:tcPr>
          <w:p w14:paraId="4157F20B" w14:textId="77777777" w:rsidR="00A61365" w:rsidRPr="00EB332F" w:rsidRDefault="00A61365" w:rsidP="00226404">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35</w:t>
            </w:r>
          </w:p>
        </w:tc>
        <w:tc>
          <w:tcPr>
            <w:tcW w:w="1106" w:type="dxa"/>
            <w:tcBorders>
              <w:top w:val="single" w:sz="4" w:space="0" w:color="auto"/>
            </w:tcBorders>
          </w:tcPr>
          <w:p w14:paraId="65ED72D3" w14:textId="77777777" w:rsidR="00A61365" w:rsidRPr="00EB332F" w:rsidRDefault="00A61365" w:rsidP="00F04AD8">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1</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9</w:t>
            </w:r>
            <w:r>
              <w:rPr>
                <w:rFonts w:ascii="Times New Roman" w:eastAsia="Calibri" w:hAnsi="Times New Roman" w:cs="Times New Roman"/>
                <w:sz w:val="20"/>
                <w:szCs w:val="20"/>
              </w:rPr>
              <w:t>4</w:t>
            </w:r>
          </w:p>
        </w:tc>
        <w:tc>
          <w:tcPr>
            <w:tcW w:w="910" w:type="dxa"/>
            <w:tcBorders>
              <w:top w:val="single" w:sz="4" w:space="0" w:color="auto"/>
            </w:tcBorders>
            <w:vAlign w:val="center"/>
          </w:tcPr>
          <w:p w14:paraId="615AF8E5" w14:textId="77777777" w:rsidR="00A61365" w:rsidRPr="00EB332F" w:rsidRDefault="00A61365" w:rsidP="00226404">
            <w:pPr>
              <w:spacing w:line="276" w:lineRule="auto"/>
              <w:jc w:val="right"/>
              <w:rPr>
                <w:rFonts w:ascii="Times New Roman" w:eastAsia="Calibri" w:hAnsi="Times New Roman" w:cs="Times New Roman"/>
                <w:sz w:val="20"/>
                <w:szCs w:val="20"/>
              </w:rPr>
            </w:pPr>
          </w:p>
        </w:tc>
        <w:tc>
          <w:tcPr>
            <w:tcW w:w="567" w:type="dxa"/>
            <w:tcBorders>
              <w:top w:val="single" w:sz="4" w:space="0" w:color="auto"/>
            </w:tcBorders>
            <w:vAlign w:val="center"/>
          </w:tcPr>
          <w:p w14:paraId="7A0B46C6" w14:textId="77777777" w:rsidR="00A61365" w:rsidRPr="00EB332F" w:rsidRDefault="00A61365" w:rsidP="00226404">
            <w:pPr>
              <w:spacing w:line="276" w:lineRule="auto"/>
              <w:jc w:val="right"/>
              <w:rPr>
                <w:rFonts w:ascii="Times New Roman" w:eastAsia="Calibri" w:hAnsi="Times New Roman" w:cs="Times New Roman"/>
                <w:sz w:val="20"/>
                <w:szCs w:val="20"/>
              </w:rPr>
            </w:pPr>
          </w:p>
        </w:tc>
        <w:tc>
          <w:tcPr>
            <w:tcW w:w="567" w:type="dxa"/>
            <w:tcBorders>
              <w:top w:val="single" w:sz="4" w:space="0" w:color="auto"/>
            </w:tcBorders>
          </w:tcPr>
          <w:p w14:paraId="1DA7151D" w14:textId="77777777" w:rsidR="00A61365" w:rsidRPr="002728B5" w:rsidRDefault="00A61365" w:rsidP="00226404">
            <w:pPr>
              <w:spacing w:line="276" w:lineRule="auto"/>
              <w:jc w:val="center"/>
              <w:rPr>
                <w:rFonts w:ascii="Times New Roman" w:eastAsia="Calibri" w:hAnsi="Times New Roman" w:cs="Times New Roman"/>
                <w:sz w:val="20"/>
                <w:szCs w:val="20"/>
              </w:rPr>
            </w:pPr>
            <w:r w:rsidRPr="002728B5">
              <w:rPr>
                <w:rFonts w:ascii="Times New Roman" w:eastAsia="Calibri" w:hAnsi="Times New Roman" w:cs="Times New Roman"/>
                <w:sz w:val="20"/>
                <w:szCs w:val="20"/>
              </w:rPr>
              <w:t>Ö</w:t>
            </w:r>
            <w:r>
              <w:rPr>
                <w:rFonts w:ascii="Times New Roman" w:eastAsia="Calibri" w:hAnsi="Times New Roman" w:cs="Times New Roman"/>
                <w:sz w:val="20"/>
                <w:szCs w:val="20"/>
              </w:rPr>
              <w:t>T</w:t>
            </w:r>
          </w:p>
        </w:tc>
        <w:tc>
          <w:tcPr>
            <w:tcW w:w="851" w:type="dxa"/>
            <w:gridSpan w:val="2"/>
            <w:tcBorders>
              <w:top w:val="single" w:sz="4" w:space="0" w:color="auto"/>
            </w:tcBorders>
          </w:tcPr>
          <w:p w14:paraId="2DE1C4B1" w14:textId="77777777" w:rsidR="00A61365" w:rsidRPr="00EB332F" w:rsidRDefault="00A61365" w:rsidP="00F04AD8">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6</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33</w:t>
            </w:r>
          </w:p>
        </w:tc>
        <w:tc>
          <w:tcPr>
            <w:tcW w:w="567" w:type="dxa"/>
            <w:tcBorders>
              <w:top w:val="single" w:sz="4" w:space="0" w:color="auto"/>
            </w:tcBorders>
          </w:tcPr>
          <w:p w14:paraId="494374E5" w14:textId="77777777" w:rsidR="00A61365" w:rsidRPr="00EB332F" w:rsidRDefault="00A61365" w:rsidP="00F04AD8">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1</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26</w:t>
            </w:r>
          </w:p>
        </w:tc>
        <w:tc>
          <w:tcPr>
            <w:tcW w:w="850" w:type="dxa"/>
            <w:vMerge/>
            <w:vAlign w:val="center"/>
          </w:tcPr>
          <w:p w14:paraId="3BE850AE" w14:textId="77777777" w:rsidR="00A61365" w:rsidRPr="002728B5" w:rsidRDefault="00A61365" w:rsidP="00226404">
            <w:pPr>
              <w:spacing w:line="276" w:lineRule="auto"/>
              <w:jc w:val="center"/>
              <w:rPr>
                <w:rFonts w:ascii="Times New Roman" w:eastAsia="Calibri" w:hAnsi="Times New Roman" w:cs="Times New Roman"/>
                <w:sz w:val="20"/>
                <w:szCs w:val="20"/>
              </w:rPr>
            </w:pPr>
          </w:p>
        </w:tc>
      </w:tr>
      <w:tr w:rsidR="00A61365" w:rsidRPr="002728B5" w14:paraId="4FB3B935" w14:textId="77777777" w:rsidTr="002E190C">
        <w:trPr>
          <w:trHeight w:val="70"/>
        </w:trPr>
        <w:tc>
          <w:tcPr>
            <w:tcW w:w="756" w:type="dxa"/>
            <w:vMerge/>
          </w:tcPr>
          <w:p w14:paraId="7A989BBF" w14:textId="77777777" w:rsidR="00A61365" w:rsidRPr="002728B5" w:rsidRDefault="00A61365" w:rsidP="00226404">
            <w:pPr>
              <w:spacing w:line="276" w:lineRule="auto"/>
              <w:rPr>
                <w:rFonts w:ascii="Times New Roman" w:eastAsia="Calibri" w:hAnsi="Times New Roman" w:cs="Times New Roman"/>
                <w:sz w:val="20"/>
                <w:szCs w:val="20"/>
              </w:rPr>
            </w:pPr>
          </w:p>
        </w:tc>
        <w:tc>
          <w:tcPr>
            <w:tcW w:w="1428" w:type="dxa"/>
            <w:vAlign w:val="center"/>
          </w:tcPr>
          <w:p w14:paraId="4B9BEB38" w14:textId="77777777" w:rsidR="00A61365" w:rsidRPr="002728B5" w:rsidRDefault="00A61365" w:rsidP="00226404">
            <w:pPr>
              <w:spacing w:line="276" w:lineRule="auto"/>
              <w:rPr>
                <w:rFonts w:ascii="Times New Roman" w:eastAsia="Calibri" w:hAnsi="Times New Roman" w:cs="Times New Roman"/>
                <w:sz w:val="20"/>
                <w:szCs w:val="20"/>
              </w:rPr>
            </w:pPr>
            <w:r w:rsidRPr="002728B5">
              <w:rPr>
                <w:rFonts w:ascii="Times New Roman" w:eastAsia="Calibri" w:hAnsi="Times New Roman" w:cs="Times New Roman"/>
                <w:sz w:val="20"/>
                <w:szCs w:val="20"/>
              </w:rPr>
              <w:t>Ölçüm</w:t>
            </w:r>
          </w:p>
        </w:tc>
        <w:tc>
          <w:tcPr>
            <w:tcW w:w="938" w:type="dxa"/>
          </w:tcPr>
          <w:p w14:paraId="379B8E7F" w14:textId="77777777" w:rsidR="00A61365" w:rsidRPr="00EB332F" w:rsidRDefault="00A61365" w:rsidP="00F04AD8">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454</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24</w:t>
            </w:r>
          </w:p>
        </w:tc>
        <w:tc>
          <w:tcPr>
            <w:tcW w:w="532" w:type="dxa"/>
          </w:tcPr>
          <w:p w14:paraId="65B67F18" w14:textId="77777777" w:rsidR="00A61365" w:rsidRPr="00EB332F" w:rsidRDefault="00A61365" w:rsidP="00226404">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2</w:t>
            </w:r>
          </w:p>
        </w:tc>
        <w:tc>
          <w:tcPr>
            <w:tcW w:w="1106" w:type="dxa"/>
          </w:tcPr>
          <w:p w14:paraId="25369735" w14:textId="77777777" w:rsidR="00A61365" w:rsidRPr="00EB332F" w:rsidRDefault="00A61365" w:rsidP="00F04AD8">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227</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12</w:t>
            </w:r>
          </w:p>
        </w:tc>
        <w:tc>
          <w:tcPr>
            <w:tcW w:w="910" w:type="dxa"/>
          </w:tcPr>
          <w:p w14:paraId="3A539DC7" w14:textId="77777777" w:rsidR="00A61365" w:rsidRPr="00EB332F" w:rsidRDefault="00A61365" w:rsidP="00F04AD8">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244</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24</w:t>
            </w:r>
          </w:p>
        </w:tc>
        <w:tc>
          <w:tcPr>
            <w:tcW w:w="567" w:type="dxa"/>
          </w:tcPr>
          <w:p w14:paraId="34D8A6BF" w14:textId="77777777" w:rsidR="00A61365" w:rsidRPr="00EB332F" w:rsidRDefault="00A61365" w:rsidP="00226404">
            <w:pPr>
              <w:spacing w:line="276" w:lineRule="auto"/>
              <w:jc w:val="right"/>
              <w:rPr>
                <w:rFonts w:ascii="Times New Roman" w:eastAsia="Calibri" w:hAnsi="Times New Roman" w:cs="Times New Roman"/>
                <w:sz w:val="20"/>
                <w:szCs w:val="20"/>
              </w:rPr>
            </w:pPr>
            <w:r>
              <w:rPr>
                <w:rFonts w:ascii="Times New Roman" w:eastAsia="Calibri" w:hAnsi="Times New Roman" w:cs="Times New Roman"/>
                <w:sz w:val="20"/>
                <w:szCs w:val="20"/>
              </w:rPr>
              <w:t>.</w:t>
            </w:r>
            <w:r w:rsidRPr="00EB332F">
              <w:rPr>
                <w:rFonts w:ascii="Times New Roman" w:eastAsia="Calibri" w:hAnsi="Times New Roman" w:cs="Times New Roman"/>
                <w:sz w:val="20"/>
                <w:szCs w:val="20"/>
              </w:rPr>
              <w:t>000</w:t>
            </w:r>
          </w:p>
        </w:tc>
        <w:tc>
          <w:tcPr>
            <w:tcW w:w="567" w:type="dxa"/>
          </w:tcPr>
          <w:p w14:paraId="7681C3DA" w14:textId="77777777" w:rsidR="00A61365" w:rsidRPr="002728B5" w:rsidRDefault="00A61365" w:rsidP="00226404">
            <w:pPr>
              <w:spacing w:line="276" w:lineRule="auto"/>
              <w:jc w:val="center"/>
              <w:rPr>
                <w:rFonts w:ascii="Times New Roman" w:eastAsia="Calibri" w:hAnsi="Times New Roman" w:cs="Times New Roman"/>
                <w:sz w:val="20"/>
                <w:szCs w:val="20"/>
              </w:rPr>
            </w:pPr>
            <w:r w:rsidRPr="002728B5">
              <w:rPr>
                <w:rFonts w:ascii="Times New Roman" w:eastAsia="Calibri" w:hAnsi="Times New Roman" w:cs="Times New Roman"/>
                <w:sz w:val="20"/>
                <w:szCs w:val="20"/>
              </w:rPr>
              <w:t>S</w:t>
            </w:r>
            <w:r>
              <w:rPr>
                <w:rFonts w:ascii="Times New Roman" w:eastAsia="Calibri" w:hAnsi="Times New Roman" w:cs="Times New Roman"/>
                <w:sz w:val="20"/>
                <w:szCs w:val="20"/>
              </w:rPr>
              <w:t>T</w:t>
            </w:r>
          </w:p>
        </w:tc>
        <w:tc>
          <w:tcPr>
            <w:tcW w:w="851" w:type="dxa"/>
            <w:gridSpan w:val="2"/>
          </w:tcPr>
          <w:p w14:paraId="6B43738F" w14:textId="77777777" w:rsidR="00A61365" w:rsidRPr="00EB332F" w:rsidRDefault="00A61365" w:rsidP="00F04AD8">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10</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78</w:t>
            </w:r>
          </w:p>
        </w:tc>
        <w:tc>
          <w:tcPr>
            <w:tcW w:w="567" w:type="dxa"/>
          </w:tcPr>
          <w:p w14:paraId="15B52E69" w14:textId="77777777" w:rsidR="00A61365" w:rsidRPr="00EB332F" w:rsidRDefault="00A61365" w:rsidP="00F04AD8">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1</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02</w:t>
            </w:r>
          </w:p>
        </w:tc>
        <w:tc>
          <w:tcPr>
            <w:tcW w:w="850" w:type="dxa"/>
            <w:vMerge/>
            <w:vAlign w:val="center"/>
          </w:tcPr>
          <w:p w14:paraId="62C2368D" w14:textId="77777777" w:rsidR="00A61365" w:rsidRPr="002728B5" w:rsidRDefault="00A61365" w:rsidP="00226404">
            <w:pPr>
              <w:spacing w:line="276" w:lineRule="auto"/>
              <w:jc w:val="center"/>
              <w:rPr>
                <w:rFonts w:ascii="Times New Roman" w:eastAsia="Calibri" w:hAnsi="Times New Roman" w:cs="Times New Roman"/>
                <w:sz w:val="20"/>
                <w:szCs w:val="20"/>
              </w:rPr>
            </w:pPr>
          </w:p>
        </w:tc>
      </w:tr>
      <w:tr w:rsidR="00A61365" w:rsidRPr="002728B5" w14:paraId="4AA8A1AD" w14:textId="77777777" w:rsidTr="002E190C">
        <w:trPr>
          <w:trHeight w:val="70"/>
        </w:trPr>
        <w:tc>
          <w:tcPr>
            <w:tcW w:w="756" w:type="dxa"/>
            <w:vMerge/>
          </w:tcPr>
          <w:p w14:paraId="3CD4F501" w14:textId="77777777" w:rsidR="00A61365" w:rsidRPr="002728B5" w:rsidRDefault="00A61365" w:rsidP="00226404">
            <w:pPr>
              <w:spacing w:line="276" w:lineRule="auto"/>
              <w:rPr>
                <w:rFonts w:ascii="Times New Roman" w:eastAsia="Calibri" w:hAnsi="Times New Roman" w:cs="Times New Roman"/>
                <w:sz w:val="20"/>
                <w:szCs w:val="20"/>
              </w:rPr>
            </w:pPr>
          </w:p>
        </w:tc>
        <w:tc>
          <w:tcPr>
            <w:tcW w:w="1428" w:type="dxa"/>
            <w:vAlign w:val="center"/>
          </w:tcPr>
          <w:p w14:paraId="50C7FD88" w14:textId="77777777" w:rsidR="00A61365" w:rsidRPr="002728B5" w:rsidRDefault="00A61365" w:rsidP="00226404">
            <w:pPr>
              <w:spacing w:line="276" w:lineRule="auto"/>
              <w:rPr>
                <w:rFonts w:ascii="Times New Roman" w:eastAsia="Calibri" w:hAnsi="Times New Roman" w:cs="Times New Roman"/>
                <w:sz w:val="20"/>
                <w:szCs w:val="20"/>
              </w:rPr>
            </w:pPr>
            <w:r w:rsidRPr="002728B5">
              <w:rPr>
                <w:rFonts w:ascii="Times New Roman" w:eastAsia="Calibri" w:hAnsi="Times New Roman" w:cs="Times New Roman"/>
                <w:sz w:val="20"/>
                <w:szCs w:val="20"/>
              </w:rPr>
              <w:t>Hata</w:t>
            </w:r>
          </w:p>
        </w:tc>
        <w:tc>
          <w:tcPr>
            <w:tcW w:w="938" w:type="dxa"/>
          </w:tcPr>
          <w:p w14:paraId="23561FE7" w14:textId="77777777" w:rsidR="00A61365" w:rsidRPr="00EB332F" w:rsidRDefault="00A61365" w:rsidP="00F04AD8">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65</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09</w:t>
            </w:r>
          </w:p>
        </w:tc>
        <w:tc>
          <w:tcPr>
            <w:tcW w:w="532" w:type="dxa"/>
          </w:tcPr>
          <w:p w14:paraId="3A129E0F" w14:textId="77777777" w:rsidR="00A61365" w:rsidRPr="00EB332F" w:rsidRDefault="00A61365" w:rsidP="00226404">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70</w:t>
            </w:r>
          </w:p>
        </w:tc>
        <w:tc>
          <w:tcPr>
            <w:tcW w:w="1106" w:type="dxa"/>
          </w:tcPr>
          <w:p w14:paraId="774687AD" w14:textId="77777777" w:rsidR="00A61365" w:rsidRPr="00EB332F" w:rsidRDefault="00A61365" w:rsidP="00F04AD8">
            <w:pPr>
              <w:spacing w:line="276" w:lineRule="auto"/>
              <w:jc w:val="right"/>
              <w:rPr>
                <w:rFonts w:ascii="Times New Roman" w:eastAsia="Calibri" w:hAnsi="Times New Roman" w:cs="Times New Roman"/>
                <w:sz w:val="20"/>
                <w:szCs w:val="20"/>
              </w:rPr>
            </w:pPr>
            <w:r>
              <w:rPr>
                <w:rFonts w:ascii="Times New Roman" w:eastAsia="Calibri" w:hAnsi="Times New Roman" w:cs="Times New Roman"/>
                <w:sz w:val="20"/>
                <w:szCs w:val="20"/>
              </w:rPr>
              <w:t>.</w:t>
            </w:r>
            <w:r w:rsidRPr="00EB332F">
              <w:rPr>
                <w:rFonts w:ascii="Times New Roman" w:eastAsia="Calibri" w:hAnsi="Times New Roman" w:cs="Times New Roman"/>
                <w:sz w:val="20"/>
                <w:szCs w:val="20"/>
              </w:rPr>
              <w:t>93</w:t>
            </w:r>
          </w:p>
        </w:tc>
        <w:tc>
          <w:tcPr>
            <w:tcW w:w="910" w:type="dxa"/>
            <w:vAlign w:val="center"/>
          </w:tcPr>
          <w:p w14:paraId="67CFFD11" w14:textId="77777777" w:rsidR="00A61365" w:rsidRPr="00EB332F" w:rsidRDefault="00A61365" w:rsidP="00226404">
            <w:pPr>
              <w:spacing w:line="276" w:lineRule="auto"/>
              <w:jc w:val="center"/>
              <w:rPr>
                <w:rFonts w:ascii="Times New Roman" w:eastAsia="Calibri" w:hAnsi="Times New Roman" w:cs="Times New Roman"/>
                <w:sz w:val="20"/>
                <w:szCs w:val="20"/>
              </w:rPr>
            </w:pPr>
          </w:p>
        </w:tc>
        <w:tc>
          <w:tcPr>
            <w:tcW w:w="567" w:type="dxa"/>
            <w:vAlign w:val="center"/>
          </w:tcPr>
          <w:p w14:paraId="312C73E1" w14:textId="77777777" w:rsidR="00A61365" w:rsidRPr="00EB332F" w:rsidRDefault="00A61365" w:rsidP="00226404">
            <w:pPr>
              <w:spacing w:line="276" w:lineRule="auto"/>
              <w:jc w:val="right"/>
              <w:rPr>
                <w:rFonts w:ascii="Times New Roman" w:eastAsia="Calibri" w:hAnsi="Times New Roman" w:cs="Times New Roman"/>
                <w:sz w:val="20"/>
                <w:szCs w:val="20"/>
              </w:rPr>
            </w:pPr>
          </w:p>
        </w:tc>
        <w:tc>
          <w:tcPr>
            <w:tcW w:w="567" w:type="dxa"/>
          </w:tcPr>
          <w:p w14:paraId="11665E80" w14:textId="77777777" w:rsidR="00A61365" w:rsidRPr="002728B5" w:rsidRDefault="00A61365" w:rsidP="00226404">
            <w:pPr>
              <w:spacing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İzT</w:t>
            </w:r>
          </w:p>
        </w:tc>
        <w:tc>
          <w:tcPr>
            <w:tcW w:w="851" w:type="dxa"/>
            <w:gridSpan w:val="2"/>
          </w:tcPr>
          <w:p w14:paraId="1F440D39" w14:textId="77777777" w:rsidR="00A61365" w:rsidRPr="00EB332F" w:rsidRDefault="00A61365" w:rsidP="00F04AD8">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10</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58</w:t>
            </w:r>
          </w:p>
        </w:tc>
        <w:tc>
          <w:tcPr>
            <w:tcW w:w="567" w:type="dxa"/>
          </w:tcPr>
          <w:p w14:paraId="10BC0A71" w14:textId="77777777" w:rsidR="00A61365" w:rsidRPr="00EB332F" w:rsidRDefault="00A61365" w:rsidP="00F04AD8">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1</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08</w:t>
            </w:r>
          </w:p>
        </w:tc>
        <w:tc>
          <w:tcPr>
            <w:tcW w:w="850" w:type="dxa"/>
            <w:vMerge/>
            <w:vAlign w:val="center"/>
          </w:tcPr>
          <w:p w14:paraId="18E95683" w14:textId="77777777" w:rsidR="00A61365" w:rsidRPr="002728B5" w:rsidRDefault="00A61365" w:rsidP="00226404">
            <w:pPr>
              <w:spacing w:line="276" w:lineRule="auto"/>
              <w:jc w:val="center"/>
              <w:rPr>
                <w:rFonts w:ascii="Times New Roman" w:eastAsia="Calibri" w:hAnsi="Times New Roman" w:cs="Times New Roman"/>
                <w:sz w:val="20"/>
                <w:szCs w:val="20"/>
              </w:rPr>
            </w:pPr>
          </w:p>
        </w:tc>
      </w:tr>
      <w:tr w:rsidR="00A61365" w:rsidRPr="002728B5" w14:paraId="38AB8DBB" w14:textId="77777777" w:rsidTr="002E190C">
        <w:trPr>
          <w:trHeight w:val="436"/>
        </w:trPr>
        <w:tc>
          <w:tcPr>
            <w:tcW w:w="756" w:type="dxa"/>
            <w:vMerge/>
            <w:tcBorders>
              <w:bottom w:val="single" w:sz="4" w:space="0" w:color="auto"/>
            </w:tcBorders>
          </w:tcPr>
          <w:p w14:paraId="424F4BA1" w14:textId="77777777" w:rsidR="00A61365" w:rsidRPr="002728B5" w:rsidRDefault="00A61365" w:rsidP="00226404">
            <w:pPr>
              <w:spacing w:line="276" w:lineRule="auto"/>
              <w:rPr>
                <w:rFonts w:ascii="Times New Roman" w:eastAsia="Calibri" w:hAnsi="Times New Roman" w:cs="Times New Roman"/>
                <w:sz w:val="20"/>
                <w:szCs w:val="20"/>
              </w:rPr>
            </w:pPr>
          </w:p>
        </w:tc>
        <w:tc>
          <w:tcPr>
            <w:tcW w:w="1428" w:type="dxa"/>
            <w:tcBorders>
              <w:bottom w:val="single" w:sz="4" w:space="0" w:color="auto"/>
            </w:tcBorders>
            <w:vAlign w:val="center"/>
          </w:tcPr>
          <w:p w14:paraId="77153AE6" w14:textId="77777777" w:rsidR="00A61365" w:rsidRPr="002728B5" w:rsidRDefault="00A61365" w:rsidP="00226404">
            <w:pPr>
              <w:spacing w:line="276" w:lineRule="auto"/>
              <w:rPr>
                <w:rFonts w:ascii="Times New Roman" w:eastAsia="Calibri" w:hAnsi="Times New Roman" w:cs="Times New Roman"/>
                <w:sz w:val="20"/>
                <w:szCs w:val="20"/>
              </w:rPr>
            </w:pPr>
            <w:r w:rsidRPr="002728B5">
              <w:rPr>
                <w:rFonts w:ascii="Times New Roman" w:eastAsia="Calibri" w:hAnsi="Times New Roman" w:cs="Times New Roman"/>
                <w:sz w:val="20"/>
                <w:szCs w:val="20"/>
              </w:rPr>
              <w:t>Toplam</w:t>
            </w:r>
          </w:p>
        </w:tc>
        <w:tc>
          <w:tcPr>
            <w:tcW w:w="938" w:type="dxa"/>
            <w:tcBorders>
              <w:bottom w:val="single" w:sz="4" w:space="0" w:color="auto"/>
            </w:tcBorders>
            <w:vAlign w:val="center"/>
          </w:tcPr>
          <w:p w14:paraId="04817A7A" w14:textId="77777777" w:rsidR="00A61365" w:rsidRPr="00EB332F" w:rsidRDefault="00A61365" w:rsidP="00F04AD8">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587</w:t>
            </w:r>
            <w:r>
              <w:rPr>
                <w:rFonts w:ascii="Times New Roman" w:eastAsia="Calibri" w:hAnsi="Times New Roman" w:cs="Times New Roman"/>
                <w:sz w:val="20"/>
                <w:szCs w:val="20"/>
              </w:rPr>
              <w:t>.</w:t>
            </w:r>
            <w:r w:rsidRPr="00EB332F">
              <w:rPr>
                <w:rFonts w:ascii="Times New Roman" w:eastAsia="Calibri" w:hAnsi="Times New Roman" w:cs="Times New Roman"/>
                <w:sz w:val="20"/>
                <w:szCs w:val="20"/>
              </w:rPr>
              <w:t>21</w:t>
            </w:r>
          </w:p>
        </w:tc>
        <w:tc>
          <w:tcPr>
            <w:tcW w:w="532" w:type="dxa"/>
            <w:tcBorders>
              <w:bottom w:val="single" w:sz="4" w:space="0" w:color="auto"/>
            </w:tcBorders>
            <w:vAlign w:val="center"/>
          </w:tcPr>
          <w:p w14:paraId="7644439A" w14:textId="77777777" w:rsidR="00A61365" w:rsidRPr="00EB332F" w:rsidRDefault="00A61365" w:rsidP="00226404">
            <w:pPr>
              <w:spacing w:line="276" w:lineRule="auto"/>
              <w:jc w:val="right"/>
              <w:rPr>
                <w:rFonts w:ascii="Times New Roman" w:eastAsia="Calibri" w:hAnsi="Times New Roman" w:cs="Times New Roman"/>
                <w:sz w:val="20"/>
                <w:szCs w:val="20"/>
              </w:rPr>
            </w:pPr>
            <w:r w:rsidRPr="00EB332F">
              <w:rPr>
                <w:rFonts w:ascii="Times New Roman" w:eastAsia="Calibri" w:hAnsi="Times New Roman" w:cs="Times New Roman"/>
                <w:sz w:val="20"/>
                <w:szCs w:val="20"/>
              </w:rPr>
              <w:t>107</w:t>
            </w:r>
          </w:p>
        </w:tc>
        <w:tc>
          <w:tcPr>
            <w:tcW w:w="1106" w:type="dxa"/>
            <w:tcBorders>
              <w:bottom w:val="single" w:sz="4" w:space="0" w:color="auto"/>
            </w:tcBorders>
            <w:vAlign w:val="center"/>
          </w:tcPr>
          <w:p w14:paraId="33E26E5F" w14:textId="77777777" w:rsidR="00A61365" w:rsidRPr="00EB332F" w:rsidRDefault="00A61365" w:rsidP="00226404">
            <w:pPr>
              <w:spacing w:line="276" w:lineRule="auto"/>
              <w:jc w:val="right"/>
              <w:rPr>
                <w:rFonts w:ascii="Times New Roman" w:eastAsia="Calibri" w:hAnsi="Times New Roman" w:cs="Times New Roman"/>
                <w:sz w:val="20"/>
                <w:szCs w:val="20"/>
              </w:rPr>
            </w:pPr>
          </w:p>
        </w:tc>
        <w:tc>
          <w:tcPr>
            <w:tcW w:w="910" w:type="dxa"/>
            <w:tcBorders>
              <w:bottom w:val="single" w:sz="4" w:space="0" w:color="auto"/>
            </w:tcBorders>
            <w:vAlign w:val="center"/>
          </w:tcPr>
          <w:p w14:paraId="10B0FD12" w14:textId="77777777" w:rsidR="00A61365" w:rsidRPr="00EB332F" w:rsidRDefault="00A61365" w:rsidP="00226404">
            <w:pPr>
              <w:spacing w:line="276" w:lineRule="auto"/>
              <w:jc w:val="center"/>
              <w:rPr>
                <w:rFonts w:ascii="Times New Roman" w:eastAsia="Calibri" w:hAnsi="Times New Roman" w:cs="Times New Roman"/>
                <w:sz w:val="20"/>
                <w:szCs w:val="20"/>
              </w:rPr>
            </w:pPr>
          </w:p>
        </w:tc>
        <w:tc>
          <w:tcPr>
            <w:tcW w:w="567" w:type="dxa"/>
            <w:tcBorders>
              <w:bottom w:val="single" w:sz="4" w:space="0" w:color="auto"/>
            </w:tcBorders>
            <w:vAlign w:val="center"/>
          </w:tcPr>
          <w:p w14:paraId="70E944BF" w14:textId="77777777" w:rsidR="00A61365" w:rsidRPr="00EB332F" w:rsidRDefault="00A61365" w:rsidP="00226404">
            <w:pPr>
              <w:spacing w:line="276" w:lineRule="auto"/>
              <w:jc w:val="center"/>
              <w:rPr>
                <w:rFonts w:ascii="Times New Roman" w:eastAsia="Calibri" w:hAnsi="Times New Roman" w:cs="Times New Roman"/>
                <w:sz w:val="20"/>
                <w:szCs w:val="20"/>
              </w:rPr>
            </w:pPr>
          </w:p>
        </w:tc>
        <w:tc>
          <w:tcPr>
            <w:tcW w:w="567" w:type="dxa"/>
            <w:tcBorders>
              <w:bottom w:val="single" w:sz="4" w:space="0" w:color="auto"/>
            </w:tcBorders>
          </w:tcPr>
          <w:p w14:paraId="3FFF4FD8" w14:textId="77777777" w:rsidR="00A61365" w:rsidRPr="002728B5" w:rsidRDefault="00A61365" w:rsidP="00226404">
            <w:pPr>
              <w:spacing w:line="276" w:lineRule="auto"/>
              <w:jc w:val="center"/>
              <w:rPr>
                <w:rFonts w:ascii="Times New Roman" w:eastAsia="Calibri" w:hAnsi="Times New Roman" w:cs="Times New Roman"/>
                <w:sz w:val="20"/>
                <w:szCs w:val="20"/>
              </w:rPr>
            </w:pPr>
          </w:p>
        </w:tc>
        <w:tc>
          <w:tcPr>
            <w:tcW w:w="851" w:type="dxa"/>
            <w:gridSpan w:val="2"/>
            <w:tcBorders>
              <w:bottom w:val="single" w:sz="4" w:space="0" w:color="auto"/>
            </w:tcBorders>
          </w:tcPr>
          <w:p w14:paraId="40A6E012" w14:textId="77777777" w:rsidR="00A61365" w:rsidRPr="002728B5" w:rsidRDefault="00A61365" w:rsidP="00226404">
            <w:pPr>
              <w:spacing w:line="276" w:lineRule="auto"/>
              <w:jc w:val="center"/>
              <w:rPr>
                <w:rFonts w:ascii="Times New Roman" w:eastAsia="Calibri" w:hAnsi="Times New Roman" w:cs="Times New Roman"/>
                <w:sz w:val="20"/>
                <w:szCs w:val="20"/>
              </w:rPr>
            </w:pPr>
          </w:p>
        </w:tc>
        <w:tc>
          <w:tcPr>
            <w:tcW w:w="567" w:type="dxa"/>
            <w:tcBorders>
              <w:bottom w:val="single" w:sz="4" w:space="0" w:color="auto"/>
            </w:tcBorders>
          </w:tcPr>
          <w:p w14:paraId="5CEEDAC5" w14:textId="77777777" w:rsidR="00A61365" w:rsidRPr="002728B5" w:rsidRDefault="00A61365" w:rsidP="00226404">
            <w:pPr>
              <w:spacing w:line="276" w:lineRule="auto"/>
              <w:jc w:val="center"/>
              <w:rPr>
                <w:rFonts w:ascii="Times New Roman" w:eastAsia="Calibri" w:hAnsi="Times New Roman" w:cs="Times New Roman"/>
                <w:sz w:val="20"/>
                <w:szCs w:val="20"/>
              </w:rPr>
            </w:pPr>
          </w:p>
        </w:tc>
        <w:tc>
          <w:tcPr>
            <w:tcW w:w="850" w:type="dxa"/>
            <w:vMerge/>
            <w:tcBorders>
              <w:bottom w:val="single" w:sz="4" w:space="0" w:color="auto"/>
            </w:tcBorders>
            <w:vAlign w:val="center"/>
          </w:tcPr>
          <w:p w14:paraId="524B954D" w14:textId="77777777" w:rsidR="00A61365" w:rsidRPr="002728B5" w:rsidRDefault="00A61365" w:rsidP="00226404">
            <w:pPr>
              <w:spacing w:line="276" w:lineRule="auto"/>
              <w:jc w:val="center"/>
              <w:rPr>
                <w:rFonts w:ascii="Times New Roman" w:eastAsia="Calibri" w:hAnsi="Times New Roman" w:cs="Times New Roman"/>
                <w:sz w:val="20"/>
                <w:szCs w:val="20"/>
              </w:rPr>
            </w:pPr>
          </w:p>
        </w:tc>
      </w:tr>
    </w:tbl>
    <w:p w14:paraId="286901D9" w14:textId="77777777" w:rsidR="00F23058" w:rsidRPr="003C2DC6" w:rsidRDefault="00F23058" w:rsidP="00E73ACD">
      <w:pPr>
        <w:spacing w:after="0"/>
        <w:rPr>
          <w:rFonts w:ascii="Times New Roman" w:eastAsia="Calibri" w:hAnsi="Times New Roman" w:cs="Times New Roman"/>
          <w:sz w:val="20"/>
          <w:szCs w:val="20"/>
        </w:rPr>
      </w:pPr>
    </w:p>
    <w:p w14:paraId="5F789D2C" w14:textId="4BA3A6D0" w:rsidR="00F04AD8" w:rsidRPr="00EB332F" w:rsidRDefault="002728B5" w:rsidP="00F04AD8">
      <w:pPr>
        <w:spacing w:line="360" w:lineRule="auto"/>
        <w:ind w:firstLine="708"/>
        <w:jc w:val="both"/>
        <w:rPr>
          <w:rFonts w:ascii="Times New Roman" w:eastAsia="Calibri" w:hAnsi="Times New Roman" w:cs="Times New Roman"/>
          <w:sz w:val="24"/>
          <w:szCs w:val="24"/>
        </w:rPr>
      </w:pPr>
      <w:r w:rsidRPr="00EB332F">
        <w:rPr>
          <w:rFonts w:ascii="Times New Roman" w:eastAsia="Calibri" w:hAnsi="Times New Roman" w:cs="Times New Roman"/>
          <w:sz w:val="24"/>
          <w:szCs w:val="24"/>
        </w:rPr>
        <w:t xml:space="preserve">Tablo </w:t>
      </w:r>
      <w:r w:rsidR="00C72A0E">
        <w:rPr>
          <w:rFonts w:ascii="Times New Roman" w:eastAsia="Calibri" w:hAnsi="Times New Roman" w:cs="Times New Roman"/>
          <w:sz w:val="24"/>
          <w:szCs w:val="24"/>
        </w:rPr>
        <w:t>4</w:t>
      </w:r>
      <w:r w:rsidRPr="00EB332F">
        <w:rPr>
          <w:rFonts w:ascii="Times New Roman" w:eastAsia="Calibri" w:hAnsi="Times New Roman" w:cs="Times New Roman"/>
          <w:sz w:val="24"/>
          <w:szCs w:val="24"/>
        </w:rPr>
        <w:t xml:space="preserve"> incelendiğinde fen bilimleri öğretmen adaylarının </w:t>
      </w:r>
      <w:r w:rsidRPr="005016BE">
        <w:rPr>
          <w:rFonts w:ascii="Times New Roman" w:eastAsia="Calibri" w:hAnsi="Times New Roman" w:cs="Times New Roman"/>
          <w:sz w:val="24"/>
          <w:szCs w:val="24"/>
        </w:rPr>
        <w:t xml:space="preserve">STEM Alanları Bilgisi Değerlendirme </w:t>
      </w:r>
      <w:r w:rsidR="00F04AD8">
        <w:rPr>
          <w:rFonts w:ascii="Times New Roman" w:eastAsia="Calibri" w:hAnsi="Times New Roman" w:cs="Times New Roman"/>
          <w:sz w:val="24"/>
          <w:szCs w:val="24"/>
        </w:rPr>
        <w:t>f</w:t>
      </w:r>
      <w:r w:rsidRPr="00EB332F">
        <w:rPr>
          <w:rFonts w:ascii="Times New Roman" w:eastAsia="Calibri" w:hAnsi="Times New Roman" w:cs="Times New Roman"/>
          <w:sz w:val="24"/>
          <w:szCs w:val="24"/>
        </w:rPr>
        <w:t>ormu</w:t>
      </w:r>
      <w:r w:rsidR="00F04AD8">
        <w:rPr>
          <w:rFonts w:ascii="Times New Roman" w:eastAsia="Calibri" w:hAnsi="Times New Roman" w:cs="Times New Roman"/>
          <w:sz w:val="24"/>
          <w:szCs w:val="24"/>
        </w:rPr>
        <w:t xml:space="preserve">ndaki </w:t>
      </w:r>
      <w:r w:rsidRPr="00EB332F">
        <w:rPr>
          <w:rFonts w:ascii="Times New Roman" w:eastAsia="Calibri" w:hAnsi="Times New Roman" w:cs="Times New Roman"/>
          <w:sz w:val="24"/>
          <w:szCs w:val="24"/>
        </w:rPr>
        <w:t>fen bilimleri</w:t>
      </w:r>
      <w:r w:rsidR="00F04AD8">
        <w:rPr>
          <w:rFonts w:ascii="Times New Roman" w:eastAsia="Calibri" w:hAnsi="Times New Roman" w:cs="Times New Roman"/>
          <w:sz w:val="24"/>
          <w:szCs w:val="24"/>
        </w:rPr>
        <w:t>, matematik, mühendislik ve teknoloji alanlarına ilişkin bilgilerinin</w:t>
      </w:r>
      <w:r w:rsidRPr="00EB332F">
        <w:rPr>
          <w:rFonts w:ascii="Times New Roman" w:eastAsia="Calibri" w:hAnsi="Times New Roman" w:cs="Times New Roman"/>
          <w:sz w:val="24"/>
          <w:szCs w:val="24"/>
        </w:rPr>
        <w:t xml:space="preserve"> ön test, son test ve izleme testi puanları arasında </w:t>
      </w:r>
      <w:r w:rsidR="00F04AD8">
        <w:rPr>
          <w:rFonts w:ascii="Times New Roman" w:eastAsia="Calibri" w:hAnsi="Times New Roman" w:cs="Times New Roman"/>
          <w:sz w:val="24"/>
          <w:szCs w:val="24"/>
        </w:rPr>
        <w:t xml:space="preserve">sırasıyla </w:t>
      </w:r>
      <w:r w:rsidRPr="00EB332F">
        <w:rPr>
          <w:rFonts w:ascii="Times New Roman" w:eastAsia="Calibri" w:hAnsi="Times New Roman" w:cs="Times New Roman"/>
          <w:sz w:val="24"/>
          <w:szCs w:val="24"/>
        </w:rPr>
        <w:t>anlamlı bir farklılık olduğu bulunmuştur, [F(2, 70)= 626.566,</w:t>
      </w:r>
      <w:r w:rsidR="00F04AD8">
        <w:rPr>
          <w:rFonts w:ascii="Times New Roman" w:eastAsia="Calibri" w:hAnsi="Times New Roman" w:cs="Times New Roman"/>
          <w:sz w:val="24"/>
          <w:szCs w:val="24"/>
        </w:rPr>
        <w:t xml:space="preserve"> </w:t>
      </w:r>
      <w:r w:rsidR="00F04AD8" w:rsidRPr="00F04AD8">
        <w:rPr>
          <w:rFonts w:ascii="Times New Roman" w:eastAsia="Calibri" w:hAnsi="Times New Roman" w:cs="Times New Roman"/>
          <w:sz w:val="24"/>
          <w:szCs w:val="24"/>
        </w:rPr>
        <w:t>531.41, 512.65, 244.24</w:t>
      </w:r>
      <w:r w:rsidRPr="00EB332F">
        <w:rPr>
          <w:rFonts w:ascii="Times New Roman" w:eastAsia="Calibri" w:hAnsi="Times New Roman" w:cs="Times New Roman"/>
          <w:sz w:val="24"/>
          <w:szCs w:val="24"/>
        </w:rPr>
        <w:t xml:space="preserve"> p&lt;.05]. </w:t>
      </w:r>
      <w:r w:rsidR="00F04AD8">
        <w:rPr>
          <w:rFonts w:ascii="Times New Roman" w:eastAsia="Calibri" w:hAnsi="Times New Roman" w:cs="Times New Roman"/>
          <w:sz w:val="24"/>
          <w:szCs w:val="24"/>
        </w:rPr>
        <w:t xml:space="preserve">Ayrıca tüm </w:t>
      </w:r>
      <w:r w:rsidR="00F04AD8" w:rsidRPr="00EB332F">
        <w:rPr>
          <w:rFonts w:ascii="Times New Roman" w:eastAsia="Calibri" w:hAnsi="Times New Roman" w:cs="Times New Roman"/>
          <w:sz w:val="24"/>
          <w:szCs w:val="24"/>
        </w:rPr>
        <w:t xml:space="preserve">STEM </w:t>
      </w:r>
      <w:r w:rsidR="00F04AD8">
        <w:rPr>
          <w:rFonts w:ascii="Times New Roman" w:eastAsia="Calibri" w:hAnsi="Times New Roman" w:cs="Times New Roman"/>
          <w:sz w:val="24"/>
          <w:szCs w:val="24"/>
        </w:rPr>
        <w:t>a</w:t>
      </w:r>
      <w:r w:rsidR="00F04AD8" w:rsidRPr="00EB332F">
        <w:rPr>
          <w:rFonts w:ascii="Times New Roman" w:eastAsia="Calibri" w:hAnsi="Times New Roman" w:cs="Times New Roman"/>
          <w:sz w:val="24"/>
          <w:szCs w:val="24"/>
        </w:rPr>
        <w:t xml:space="preserve">lanları </w:t>
      </w:r>
      <w:r w:rsidR="00F04AD8">
        <w:rPr>
          <w:rFonts w:ascii="Times New Roman" w:eastAsia="Calibri" w:hAnsi="Times New Roman" w:cs="Times New Roman"/>
          <w:sz w:val="24"/>
          <w:szCs w:val="24"/>
        </w:rPr>
        <w:t>b</w:t>
      </w:r>
      <w:r w:rsidR="00F04AD8" w:rsidRPr="00EB332F">
        <w:rPr>
          <w:rFonts w:ascii="Times New Roman" w:eastAsia="Calibri" w:hAnsi="Times New Roman" w:cs="Times New Roman"/>
          <w:sz w:val="24"/>
          <w:szCs w:val="24"/>
        </w:rPr>
        <w:t xml:space="preserve">ilgisi </w:t>
      </w:r>
      <w:r w:rsidR="00F04AD8">
        <w:rPr>
          <w:rFonts w:ascii="Times New Roman" w:eastAsia="Calibri" w:hAnsi="Times New Roman" w:cs="Times New Roman"/>
          <w:sz w:val="24"/>
          <w:szCs w:val="24"/>
        </w:rPr>
        <w:t>ö</w:t>
      </w:r>
      <w:r w:rsidRPr="00EB332F">
        <w:rPr>
          <w:rFonts w:ascii="Times New Roman" w:eastAsia="Calibri" w:hAnsi="Times New Roman" w:cs="Times New Roman"/>
          <w:sz w:val="24"/>
          <w:szCs w:val="24"/>
        </w:rPr>
        <w:t>n test ortalama p</w:t>
      </w:r>
      <w:r w:rsidR="00F04AD8">
        <w:rPr>
          <w:rFonts w:ascii="Times New Roman" w:eastAsia="Calibri" w:hAnsi="Times New Roman" w:cs="Times New Roman"/>
          <w:sz w:val="24"/>
          <w:szCs w:val="24"/>
        </w:rPr>
        <w:t xml:space="preserve">uanları, </w:t>
      </w:r>
      <w:r w:rsidRPr="00EB332F">
        <w:rPr>
          <w:rFonts w:ascii="Times New Roman" w:eastAsia="Calibri" w:hAnsi="Times New Roman" w:cs="Times New Roman"/>
          <w:sz w:val="24"/>
          <w:szCs w:val="24"/>
        </w:rPr>
        <w:t>son test ve izleme testi ortalama puan</w:t>
      </w:r>
      <w:r w:rsidR="00F04AD8">
        <w:rPr>
          <w:rFonts w:ascii="Times New Roman" w:eastAsia="Calibri" w:hAnsi="Times New Roman" w:cs="Times New Roman"/>
          <w:sz w:val="24"/>
          <w:szCs w:val="24"/>
        </w:rPr>
        <w:t>larına</w:t>
      </w:r>
      <w:r w:rsidRPr="00EB332F">
        <w:rPr>
          <w:rFonts w:ascii="Times New Roman" w:eastAsia="Calibri" w:hAnsi="Times New Roman" w:cs="Times New Roman"/>
          <w:sz w:val="24"/>
          <w:szCs w:val="24"/>
        </w:rPr>
        <w:t xml:space="preserve"> göre daha düşüktür. Yine son test ve izleme testi puanları arasındaki fark anlamlı bulunamamıştır. Bu bulgu, tasarım temelli öğrenme uygulaması alan fen bilimleri öğretmen adaylarının STEM alan</w:t>
      </w:r>
      <w:r w:rsidR="009F0E92">
        <w:rPr>
          <w:rFonts w:ascii="Times New Roman" w:eastAsia="Calibri" w:hAnsi="Times New Roman" w:cs="Times New Roman"/>
          <w:sz w:val="24"/>
          <w:szCs w:val="24"/>
        </w:rPr>
        <w:t>ları</w:t>
      </w:r>
      <w:r w:rsidRPr="00EB332F">
        <w:rPr>
          <w:rFonts w:ascii="Times New Roman" w:eastAsia="Calibri" w:hAnsi="Times New Roman" w:cs="Times New Roman"/>
          <w:sz w:val="24"/>
          <w:szCs w:val="24"/>
        </w:rPr>
        <w:t xml:space="preserve"> bilgi düzeylerinin uygulama sonrasında ve daha sonra yapılan izleme ölçümlerinde anlamlı </w:t>
      </w:r>
      <w:r w:rsidR="009F0E92">
        <w:rPr>
          <w:rFonts w:ascii="Times New Roman" w:eastAsia="Calibri" w:hAnsi="Times New Roman" w:cs="Times New Roman"/>
          <w:sz w:val="24"/>
          <w:szCs w:val="24"/>
        </w:rPr>
        <w:t>bir şekilde</w:t>
      </w:r>
      <w:r w:rsidRPr="00EB332F">
        <w:rPr>
          <w:rFonts w:ascii="Times New Roman" w:eastAsia="Calibri" w:hAnsi="Times New Roman" w:cs="Times New Roman"/>
          <w:sz w:val="24"/>
          <w:szCs w:val="24"/>
        </w:rPr>
        <w:t xml:space="preserve"> arttığını; uygulama sonrasındaki STEM </w:t>
      </w:r>
      <w:r w:rsidR="009F0E92">
        <w:rPr>
          <w:rFonts w:ascii="Times New Roman" w:eastAsia="Calibri" w:hAnsi="Times New Roman" w:cs="Times New Roman"/>
          <w:sz w:val="24"/>
          <w:szCs w:val="24"/>
        </w:rPr>
        <w:t>alanları</w:t>
      </w:r>
      <w:r w:rsidRPr="00EB332F">
        <w:rPr>
          <w:rFonts w:ascii="Times New Roman" w:eastAsia="Calibri" w:hAnsi="Times New Roman" w:cs="Times New Roman"/>
          <w:sz w:val="24"/>
          <w:szCs w:val="24"/>
        </w:rPr>
        <w:t xml:space="preserve"> bilgi düzeylerinin ise daha sonra yapılan izleme çalışmalarındaki ölçüm sonuçlarından farklılaşmadığını, yani uygulamanın etkisinin devam ettiğini göstermektedir.</w:t>
      </w:r>
    </w:p>
    <w:p w14:paraId="31329BCB" w14:textId="554D1860" w:rsidR="002728B5" w:rsidRPr="00EB332F" w:rsidRDefault="002728B5" w:rsidP="00EB332F">
      <w:pPr>
        <w:pStyle w:val="Balk2"/>
        <w:spacing w:before="0" w:after="0"/>
        <w:rPr>
          <w:rFonts w:eastAsia="Calibri"/>
        </w:rPr>
      </w:pPr>
      <w:bookmarkStart w:id="6" w:name="_Toc14011993"/>
      <w:r w:rsidRPr="00EB332F">
        <w:rPr>
          <w:rFonts w:eastAsia="Calibri"/>
        </w:rPr>
        <w:t>STEM Görüşme Formundan Elde Edilen Bulgular</w:t>
      </w:r>
      <w:bookmarkEnd w:id="6"/>
    </w:p>
    <w:p w14:paraId="7D8F896B" w14:textId="77777777" w:rsidR="000C360A" w:rsidRDefault="002728B5" w:rsidP="003A37E4">
      <w:pPr>
        <w:spacing w:line="360" w:lineRule="auto"/>
        <w:ind w:firstLine="708"/>
        <w:jc w:val="both"/>
        <w:rPr>
          <w:rFonts w:ascii="Times New Roman" w:eastAsia="Calibri" w:hAnsi="Times New Roman" w:cs="Times New Roman"/>
          <w:sz w:val="24"/>
          <w:szCs w:val="24"/>
        </w:rPr>
      </w:pPr>
      <w:r w:rsidRPr="00EB332F">
        <w:rPr>
          <w:rFonts w:ascii="Times New Roman" w:eastAsia="Calibri" w:hAnsi="Times New Roman" w:cs="Times New Roman"/>
          <w:sz w:val="24"/>
          <w:szCs w:val="24"/>
        </w:rPr>
        <w:t xml:space="preserve">Bu bölümde uygulama sonrası STEM görüşme formuyla elde edilen nitel verilerin içerik analizi bulgularına yer verilmiştir. Bu bulgular, görüşme formundaki sorularla uyumlu olacak şekilde beş tablo altında sunulmuştur. </w:t>
      </w:r>
    </w:p>
    <w:p w14:paraId="0F73FCF8" w14:textId="77777777" w:rsidR="00097C41" w:rsidRPr="00EB332F" w:rsidRDefault="00097C41" w:rsidP="003A37E4">
      <w:pPr>
        <w:spacing w:line="360" w:lineRule="auto"/>
        <w:ind w:firstLine="708"/>
        <w:jc w:val="both"/>
        <w:rPr>
          <w:rFonts w:ascii="Times New Roman" w:eastAsia="Calibri" w:hAnsi="Times New Roman" w:cs="Times New Roman"/>
          <w:sz w:val="24"/>
          <w:szCs w:val="24"/>
        </w:rPr>
      </w:pPr>
    </w:p>
    <w:p w14:paraId="0697C370" w14:textId="77777777" w:rsidR="002728B5" w:rsidRPr="00470A5D" w:rsidRDefault="002728B5" w:rsidP="00470A5D">
      <w:pPr>
        <w:pStyle w:val="AltBilgi"/>
        <w:jc w:val="both"/>
        <w:rPr>
          <w:rFonts w:ascii="Times New Roman" w:hAnsi="Times New Roman" w:cs="Times New Roman"/>
          <w:b/>
          <w:sz w:val="24"/>
          <w:szCs w:val="24"/>
          <w:lang w:val="en-US"/>
        </w:rPr>
      </w:pPr>
      <w:bookmarkStart w:id="7" w:name="_Toc14012085"/>
      <w:r w:rsidRPr="00212FF1">
        <w:rPr>
          <w:rFonts w:ascii="Times New Roman" w:hAnsi="Times New Roman" w:cs="Times New Roman"/>
          <w:b/>
          <w:sz w:val="24"/>
          <w:szCs w:val="24"/>
          <w:lang w:val="en-US"/>
        </w:rPr>
        <w:t xml:space="preserve">Tablo </w:t>
      </w:r>
      <w:r w:rsidR="00944264">
        <w:rPr>
          <w:rFonts w:ascii="Times New Roman" w:hAnsi="Times New Roman" w:cs="Times New Roman"/>
          <w:b/>
          <w:sz w:val="24"/>
          <w:szCs w:val="24"/>
          <w:lang w:val="en-US"/>
        </w:rPr>
        <w:t>5</w:t>
      </w:r>
      <w:r w:rsidRPr="00212FF1">
        <w:rPr>
          <w:rFonts w:ascii="Times New Roman" w:hAnsi="Times New Roman" w:cs="Times New Roman"/>
          <w:b/>
          <w:sz w:val="24"/>
          <w:szCs w:val="24"/>
          <w:lang w:val="en-US"/>
        </w:rPr>
        <w:t>.</w:t>
      </w:r>
      <w:r w:rsidRPr="00212FF1">
        <w:rPr>
          <w:rFonts w:ascii="Times New Roman" w:hAnsi="Times New Roman" w:cs="Times New Roman"/>
          <w:sz w:val="24"/>
          <w:szCs w:val="24"/>
          <w:lang w:val="en-US"/>
        </w:rPr>
        <w:t xml:space="preserve"> </w:t>
      </w:r>
      <w:r w:rsidRPr="00212FF1">
        <w:rPr>
          <w:rFonts w:ascii="Times New Roman" w:hAnsi="Times New Roman" w:cs="Times New Roman"/>
          <w:i/>
          <w:sz w:val="24"/>
          <w:szCs w:val="24"/>
          <w:lang w:val="en-US"/>
        </w:rPr>
        <w:t xml:space="preserve">Fen </w:t>
      </w:r>
      <w:r w:rsidR="00752B81" w:rsidRPr="00212FF1">
        <w:rPr>
          <w:rFonts w:ascii="Times New Roman" w:hAnsi="Times New Roman" w:cs="Times New Roman"/>
          <w:i/>
          <w:sz w:val="24"/>
          <w:szCs w:val="24"/>
          <w:lang w:val="en-US"/>
        </w:rPr>
        <w:t>bilimleri öğretmen adaylarının tasarım temelli öğrenme uygulamalarından sonra</w:t>
      </w:r>
      <w:r w:rsidRPr="00212FF1">
        <w:rPr>
          <w:rFonts w:ascii="Times New Roman" w:hAnsi="Times New Roman" w:cs="Times New Roman"/>
          <w:i/>
          <w:sz w:val="24"/>
          <w:szCs w:val="24"/>
          <w:lang w:val="en-US"/>
        </w:rPr>
        <w:t xml:space="preserve"> STEM </w:t>
      </w:r>
      <w:r w:rsidR="00752B81" w:rsidRPr="00212FF1">
        <w:rPr>
          <w:rFonts w:ascii="Times New Roman" w:hAnsi="Times New Roman" w:cs="Times New Roman"/>
          <w:i/>
          <w:sz w:val="24"/>
          <w:szCs w:val="24"/>
          <w:lang w:val="en-US"/>
        </w:rPr>
        <w:t>anlayışlarındaki değişime ilişkin bulgular</w:t>
      </w:r>
      <w:bookmarkEnd w:id="7"/>
      <w:r w:rsidR="00752B81" w:rsidRPr="00212FF1">
        <w:rPr>
          <w:rFonts w:ascii="Times New Roman" w:hAnsi="Times New Roman" w:cs="Times New Roman"/>
          <w:sz w:val="24"/>
          <w:szCs w:val="24"/>
          <w:lang w:val="en-US"/>
        </w:rPr>
        <w:t xml:space="preserve"> </w:t>
      </w: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5396"/>
        <w:gridCol w:w="878"/>
        <w:gridCol w:w="1028"/>
      </w:tblGrid>
      <w:tr w:rsidR="002728B5" w:rsidRPr="00470A5D" w14:paraId="350D6B40" w14:textId="77777777" w:rsidTr="00470A5D">
        <w:trPr>
          <w:trHeight w:val="309"/>
        </w:trPr>
        <w:tc>
          <w:tcPr>
            <w:tcW w:w="1623" w:type="dxa"/>
            <w:tcBorders>
              <w:top w:val="single" w:sz="4" w:space="0" w:color="auto"/>
              <w:bottom w:val="single" w:sz="4" w:space="0" w:color="auto"/>
            </w:tcBorders>
            <w:vAlign w:val="center"/>
          </w:tcPr>
          <w:p w14:paraId="07315304" w14:textId="77777777" w:rsidR="002728B5" w:rsidRPr="00470A5D" w:rsidRDefault="002728B5" w:rsidP="000C360A">
            <w:pPr>
              <w:spacing w:line="276" w:lineRule="auto"/>
              <w:rPr>
                <w:rFonts w:ascii="Times New Roman" w:hAnsi="Times New Roman" w:cs="Times New Roman"/>
                <w:b/>
                <w:sz w:val="20"/>
                <w:szCs w:val="20"/>
                <w:lang w:val="en-US"/>
              </w:rPr>
            </w:pPr>
            <w:r w:rsidRPr="00470A5D">
              <w:rPr>
                <w:rFonts w:ascii="Times New Roman" w:hAnsi="Times New Roman" w:cs="Times New Roman"/>
                <w:b/>
                <w:sz w:val="20"/>
                <w:szCs w:val="20"/>
                <w:lang w:val="en-US"/>
              </w:rPr>
              <w:t>Tema</w:t>
            </w:r>
          </w:p>
        </w:tc>
        <w:tc>
          <w:tcPr>
            <w:tcW w:w="5497" w:type="dxa"/>
            <w:tcBorders>
              <w:top w:val="single" w:sz="4" w:space="0" w:color="auto"/>
              <w:bottom w:val="single" w:sz="4" w:space="0" w:color="auto"/>
            </w:tcBorders>
            <w:vAlign w:val="center"/>
          </w:tcPr>
          <w:p w14:paraId="0A4A8431" w14:textId="77777777" w:rsidR="002728B5" w:rsidRPr="00470A5D" w:rsidRDefault="002728B5" w:rsidP="000C360A">
            <w:pPr>
              <w:spacing w:line="276" w:lineRule="auto"/>
              <w:rPr>
                <w:rFonts w:ascii="Times New Roman" w:hAnsi="Times New Roman" w:cs="Times New Roman"/>
                <w:b/>
                <w:sz w:val="20"/>
                <w:szCs w:val="20"/>
                <w:lang w:val="en-US"/>
              </w:rPr>
            </w:pPr>
            <w:r w:rsidRPr="00470A5D">
              <w:rPr>
                <w:rFonts w:ascii="Times New Roman" w:hAnsi="Times New Roman" w:cs="Times New Roman"/>
                <w:b/>
                <w:sz w:val="20"/>
                <w:szCs w:val="20"/>
                <w:lang w:val="en-US"/>
              </w:rPr>
              <w:t>Kod Tanımlaması</w:t>
            </w:r>
          </w:p>
        </w:tc>
        <w:tc>
          <w:tcPr>
            <w:tcW w:w="891" w:type="dxa"/>
            <w:tcBorders>
              <w:top w:val="single" w:sz="4" w:space="0" w:color="auto"/>
              <w:bottom w:val="single" w:sz="4" w:space="0" w:color="auto"/>
            </w:tcBorders>
            <w:vAlign w:val="center"/>
          </w:tcPr>
          <w:p w14:paraId="67BE0711" w14:textId="77777777" w:rsidR="002728B5" w:rsidRPr="00470A5D" w:rsidRDefault="002728B5" w:rsidP="000C360A">
            <w:pPr>
              <w:spacing w:line="276" w:lineRule="auto"/>
              <w:jc w:val="right"/>
              <w:rPr>
                <w:rFonts w:ascii="Times New Roman" w:hAnsi="Times New Roman" w:cs="Times New Roman"/>
                <w:b/>
                <w:sz w:val="20"/>
                <w:szCs w:val="20"/>
                <w:lang w:val="en-US"/>
              </w:rPr>
            </w:pPr>
            <w:r w:rsidRPr="00470A5D">
              <w:rPr>
                <w:rFonts w:ascii="Times New Roman" w:hAnsi="Times New Roman" w:cs="Times New Roman"/>
                <w:b/>
                <w:sz w:val="20"/>
                <w:szCs w:val="20"/>
                <w:lang w:val="en-US"/>
              </w:rPr>
              <w:t xml:space="preserve">f </w:t>
            </w:r>
          </w:p>
        </w:tc>
        <w:tc>
          <w:tcPr>
            <w:tcW w:w="1038" w:type="dxa"/>
            <w:tcBorders>
              <w:top w:val="single" w:sz="4" w:space="0" w:color="auto"/>
              <w:bottom w:val="single" w:sz="4" w:space="0" w:color="auto"/>
            </w:tcBorders>
            <w:vAlign w:val="center"/>
          </w:tcPr>
          <w:p w14:paraId="00220B05" w14:textId="7E76C65A" w:rsidR="002728B5" w:rsidRPr="00470A5D" w:rsidRDefault="002728B5" w:rsidP="00E6776A">
            <w:pPr>
              <w:spacing w:line="276" w:lineRule="auto"/>
              <w:rPr>
                <w:rFonts w:ascii="Times New Roman" w:hAnsi="Times New Roman" w:cs="Times New Roman"/>
                <w:b/>
                <w:sz w:val="20"/>
                <w:szCs w:val="20"/>
                <w:lang w:val="en-US"/>
              </w:rPr>
            </w:pPr>
            <w:r w:rsidRPr="00470A5D">
              <w:rPr>
                <w:rFonts w:ascii="Times New Roman" w:hAnsi="Times New Roman" w:cs="Times New Roman"/>
                <w:b/>
                <w:sz w:val="20"/>
                <w:szCs w:val="20"/>
                <w:lang w:val="en-US"/>
              </w:rPr>
              <w:t>%</w:t>
            </w:r>
          </w:p>
        </w:tc>
      </w:tr>
      <w:tr w:rsidR="002728B5" w:rsidRPr="00212FF1" w14:paraId="78676E29" w14:textId="77777777" w:rsidTr="00212FF1">
        <w:trPr>
          <w:trHeight w:val="233"/>
        </w:trPr>
        <w:tc>
          <w:tcPr>
            <w:tcW w:w="1623" w:type="dxa"/>
            <w:vMerge w:val="restart"/>
            <w:tcBorders>
              <w:top w:val="single" w:sz="4" w:space="0" w:color="auto"/>
            </w:tcBorders>
            <w:vAlign w:val="center"/>
          </w:tcPr>
          <w:p w14:paraId="5ED84513" w14:textId="77777777" w:rsidR="002728B5" w:rsidRPr="00212FF1" w:rsidRDefault="002728B5" w:rsidP="000C360A">
            <w:pPr>
              <w:spacing w:line="276" w:lineRule="auto"/>
              <w:rPr>
                <w:rFonts w:ascii="Times New Roman" w:hAnsi="Times New Roman" w:cs="Times New Roman"/>
                <w:sz w:val="20"/>
                <w:szCs w:val="20"/>
                <w:lang w:val="en-US"/>
              </w:rPr>
            </w:pPr>
            <w:r w:rsidRPr="00212FF1">
              <w:rPr>
                <w:rFonts w:ascii="Times New Roman" w:eastAsia="Calibri" w:hAnsi="Times New Roman" w:cs="Times New Roman"/>
                <w:sz w:val="20"/>
                <w:szCs w:val="20"/>
              </w:rPr>
              <w:t>STEM Anlayışındaki Değişim</w:t>
            </w:r>
          </w:p>
        </w:tc>
        <w:tc>
          <w:tcPr>
            <w:tcW w:w="5497" w:type="dxa"/>
            <w:tcBorders>
              <w:top w:val="single" w:sz="4" w:space="0" w:color="auto"/>
            </w:tcBorders>
            <w:vAlign w:val="center"/>
          </w:tcPr>
          <w:p w14:paraId="29DED56D" w14:textId="77777777" w:rsidR="002728B5" w:rsidRPr="001A2902" w:rsidRDefault="002728B5" w:rsidP="000C360A">
            <w:pPr>
              <w:spacing w:line="276" w:lineRule="auto"/>
              <w:rPr>
                <w:rFonts w:ascii="Times New Roman" w:hAnsi="Times New Roman" w:cs="Times New Roman"/>
                <w:color w:val="000000" w:themeColor="text1"/>
                <w:sz w:val="20"/>
                <w:szCs w:val="20"/>
                <w:lang w:val="en-US"/>
              </w:rPr>
            </w:pPr>
            <w:r w:rsidRPr="001A2902">
              <w:rPr>
                <w:rFonts w:ascii="Times New Roman" w:hAnsi="Times New Roman" w:cs="Times New Roman"/>
                <w:color w:val="000000" w:themeColor="text1"/>
                <w:sz w:val="20"/>
                <w:szCs w:val="20"/>
                <w:lang w:val="en-US"/>
              </w:rPr>
              <w:t>Orjinal (yaratıcı) fikir üretme</w:t>
            </w:r>
          </w:p>
        </w:tc>
        <w:tc>
          <w:tcPr>
            <w:tcW w:w="891" w:type="dxa"/>
            <w:tcBorders>
              <w:top w:val="single" w:sz="4" w:space="0" w:color="auto"/>
            </w:tcBorders>
            <w:vAlign w:val="center"/>
          </w:tcPr>
          <w:p w14:paraId="64AE832C" w14:textId="77777777" w:rsidR="002728B5" w:rsidRPr="00212FF1" w:rsidRDefault="002728B5" w:rsidP="000C360A">
            <w:pPr>
              <w:spacing w:line="276" w:lineRule="auto"/>
              <w:jc w:val="right"/>
              <w:rPr>
                <w:rFonts w:ascii="Times New Roman" w:hAnsi="Times New Roman" w:cs="Times New Roman"/>
                <w:sz w:val="20"/>
                <w:szCs w:val="20"/>
                <w:lang w:val="en-US"/>
              </w:rPr>
            </w:pPr>
            <w:r w:rsidRPr="00212FF1">
              <w:rPr>
                <w:rFonts w:ascii="Times New Roman" w:hAnsi="Times New Roman" w:cs="Times New Roman"/>
                <w:sz w:val="20"/>
                <w:szCs w:val="20"/>
                <w:lang w:val="en-US"/>
              </w:rPr>
              <w:t xml:space="preserve">16 </w:t>
            </w:r>
          </w:p>
        </w:tc>
        <w:tc>
          <w:tcPr>
            <w:tcW w:w="1038" w:type="dxa"/>
            <w:tcBorders>
              <w:top w:val="single" w:sz="4" w:space="0" w:color="auto"/>
            </w:tcBorders>
            <w:vAlign w:val="center"/>
          </w:tcPr>
          <w:p w14:paraId="15EB2141" w14:textId="77777777" w:rsidR="002728B5" w:rsidRPr="00212FF1" w:rsidRDefault="002728B5" w:rsidP="00E6776A">
            <w:pPr>
              <w:spacing w:line="276" w:lineRule="auto"/>
              <w:rPr>
                <w:rFonts w:ascii="Times New Roman" w:hAnsi="Times New Roman" w:cs="Times New Roman"/>
                <w:sz w:val="20"/>
                <w:szCs w:val="20"/>
                <w:lang w:val="en-US"/>
              </w:rPr>
            </w:pPr>
            <w:r w:rsidRPr="00212FF1">
              <w:rPr>
                <w:rFonts w:ascii="Times New Roman" w:hAnsi="Times New Roman" w:cs="Times New Roman"/>
                <w:sz w:val="20"/>
                <w:szCs w:val="20"/>
                <w:lang w:val="en-US"/>
              </w:rPr>
              <w:t>% 44.4</w:t>
            </w:r>
          </w:p>
        </w:tc>
      </w:tr>
      <w:tr w:rsidR="002728B5" w:rsidRPr="00212FF1" w14:paraId="404A5768" w14:textId="77777777" w:rsidTr="00212FF1">
        <w:trPr>
          <w:trHeight w:val="154"/>
        </w:trPr>
        <w:tc>
          <w:tcPr>
            <w:tcW w:w="1623" w:type="dxa"/>
            <w:vMerge/>
            <w:vAlign w:val="center"/>
          </w:tcPr>
          <w:p w14:paraId="32FA19E6" w14:textId="77777777" w:rsidR="002728B5" w:rsidRPr="00212FF1" w:rsidRDefault="002728B5" w:rsidP="000C360A">
            <w:pPr>
              <w:spacing w:line="276" w:lineRule="auto"/>
              <w:rPr>
                <w:rFonts w:ascii="Times New Roman" w:hAnsi="Times New Roman" w:cs="Times New Roman"/>
                <w:b/>
                <w:i/>
                <w:sz w:val="20"/>
                <w:szCs w:val="20"/>
                <w:lang w:val="en-US"/>
              </w:rPr>
            </w:pPr>
          </w:p>
        </w:tc>
        <w:tc>
          <w:tcPr>
            <w:tcW w:w="5497" w:type="dxa"/>
            <w:vAlign w:val="center"/>
          </w:tcPr>
          <w:p w14:paraId="3FC061E6" w14:textId="6D142E8D" w:rsidR="002728B5" w:rsidRPr="001A2902" w:rsidRDefault="002728B5" w:rsidP="00AE1EFC">
            <w:pPr>
              <w:spacing w:line="276" w:lineRule="auto"/>
              <w:rPr>
                <w:rFonts w:ascii="Times New Roman" w:hAnsi="Times New Roman" w:cs="Times New Roman"/>
                <w:color w:val="000000" w:themeColor="text1"/>
                <w:sz w:val="20"/>
                <w:szCs w:val="20"/>
                <w:lang w:val="en-US"/>
              </w:rPr>
            </w:pPr>
            <w:r w:rsidRPr="001A2902">
              <w:rPr>
                <w:rFonts w:ascii="Times New Roman" w:hAnsi="Times New Roman" w:cs="Times New Roman"/>
                <w:color w:val="000000" w:themeColor="text1"/>
                <w:sz w:val="20"/>
                <w:szCs w:val="20"/>
                <w:lang w:val="en-US"/>
              </w:rPr>
              <w:t>Öğrenciler için öğretim sürecinin nasıl biçimlendirileceği</w:t>
            </w:r>
          </w:p>
        </w:tc>
        <w:tc>
          <w:tcPr>
            <w:tcW w:w="891" w:type="dxa"/>
            <w:vAlign w:val="center"/>
          </w:tcPr>
          <w:p w14:paraId="52788A1F" w14:textId="77777777" w:rsidR="002728B5" w:rsidRPr="00212FF1" w:rsidRDefault="002728B5" w:rsidP="000C360A">
            <w:pPr>
              <w:spacing w:line="276" w:lineRule="auto"/>
              <w:jc w:val="right"/>
              <w:rPr>
                <w:rFonts w:ascii="Times New Roman" w:hAnsi="Times New Roman" w:cs="Times New Roman"/>
                <w:sz w:val="20"/>
                <w:szCs w:val="20"/>
                <w:lang w:val="en-US"/>
              </w:rPr>
            </w:pPr>
            <w:r w:rsidRPr="00212FF1">
              <w:rPr>
                <w:rFonts w:ascii="Times New Roman" w:hAnsi="Times New Roman" w:cs="Times New Roman"/>
                <w:sz w:val="20"/>
                <w:szCs w:val="20"/>
                <w:lang w:val="en-US"/>
              </w:rPr>
              <w:t xml:space="preserve">18 </w:t>
            </w:r>
          </w:p>
        </w:tc>
        <w:tc>
          <w:tcPr>
            <w:tcW w:w="1038" w:type="dxa"/>
            <w:vAlign w:val="center"/>
          </w:tcPr>
          <w:p w14:paraId="7557B1BB" w14:textId="77777777" w:rsidR="002728B5" w:rsidRPr="00212FF1" w:rsidRDefault="002728B5" w:rsidP="00E6776A">
            <w:pPr>
              <w:spacing w:line="276" w:lineRule="auto"/>
              <w:rPr>
                <w:rFonts w:ascii="Times New Roman" w:hAnsi="Times New Roman" w:cs="Times New Roman"/>
                <w:sz w:val="20"/>
                <w:szCs w:val="20"/>
                <w:lang w:val="en-US"/>
              </w:rPr>
            </w:pPr>
            <w:r w:rsidRPr="00212FF1">
              <w:rPr>
                <w:rFonts w:ascii="Times New Roman" w:hAnsi="Times New Roman" w:cs="Times New Roman"/>
                <w:sz w:val="20"/>
                <w:szCs w:val="20"/>
                <w:lang w:val="en-US"/>
              </w:rPr>
              <w:t>% 50</w:t>
            </w:r>
          </w:p>
        </w:tc>
      </w:tr>
      <w:tr w:rsidR="002728B5" w:rsidRPr="00212FF1" w14:paraId="575739BA" w14:textId="77777777" w:rsidTr="00212FF1">
        <w:trPr>
          <w:trHeight w:val="154"/>
        </w:trPr>
        <w:tc>
          <w:tcPr>
            <w:tcW w:w="1623" w:type="dxa"/>
            <w:vMerge/>
            <w:vAlign w:val="center"/>
          </w:tcPr>
          <w:p w14:paraId="7F081003" w14:textId="77777777" w:rsidR="002728B5" w:rsidRPr="00212FF1" w:rsidRDefault="002728B5" w:rsidP="000C360A">
            <w:pPr>
              <w:spacing w:line="276" w:lineRule="auto"/>
              <w:rPr>
                <w:rFonts w:ascii="Times New Roman" w:hAnsi="Times New Roman" w:cs="Times New Roman"/>
                <w:b/>
                <w:i/>
                <w:sz w:val="20"/>
                <w:szCs w:val="20"/>
                <w:lang w:val="en-US"/>
              </w:rPr>
            </w:pPr>
          </w:p>
        </w:tc>
        <w:tc>
          <w:tcPr>
            <w:tcW w:w="5497" w:type="dxa"/>
            <w:vAlign w:val="center"/>
          </w:tcPr>
          <w:p w14:paraId="735B3E1F" w14:textId="77777777" w:rsidR="002728B5" w:rsidRPr="00212FF1" w:rsidRDefault="002728B5" w:rsidP="000C360A">
            <w:pPr>
              <w:spacing w:line="276" w:lineRule="auto"/>
              <w:rPr>
                <w:rFonts w:ascii="Times New Roman" w:hAnsi="Times New Roman" w:cs="Times New Roman"/>
                <w:sz w:val="20"/>
                <w:szCs w:val="20"/>
                <w:lang w:val="en-US"/>
              </w:rPr>
            </w:pPr>
            <w:r w:rsidRPr="00212FF1">
              <w:rPr>
                <w:rFonts w:ascii="Times New Roman" w:hAnsi="Times New Roman" w:cs="Times New Roman"/>
                <w:sz w:val="20"/>
                <w:szCs w:val="20"/>
                <w:lang w:val="en-US"/>
              </w:rPr>
              <w:t>STEM alanlarını bütünleştirme</w:t>
            </w:r>
          </w:p>
        </w:tc>
        <w:tc>
          <w:tcPr>
            <w:tcW w:w="891" w:type="dxa"/>
            <w:vAlign w:val="center"/>
          </w:tcPr>
          <w:p w14:paraId="0E6B0EFF" w14:textId="77777777" w:rsidR="002728B5" w:rsidRPr="00212FF1" w:rsidRDefault="002728B5" w:rsidP="000C360A">
            <w:pPr>
              <w:spacing w:line="276" w:lineRule="auto"/>
              <w:jc w:val="right"/>
              <w:rPr>
                <w:rFonts w:ascii="Times New Roman" w:hAnsi="Times New Roman" w:cs="Times New Roman"/>
                <w:sz w:val="20"/>
                <w:szCs w:val="20"/>
                <w:lang w:val="en-US"/>
              </w:rPr>
            </w:pPr>
            <w:r w:rsidRPr="00212FF1">
              <w:rPr>
                <w:rFonts w:ascii="Times New Roman" w:hAnsi="Times New Roman" w:cs="Times New Roman"/>
                <w:sz w:val="20"/>
                <w:szCs w:val="20"/>
                <w:lang w:val="en-US"/>
              </w:rPr>
              <w:t xml:space="preserve">21 </w:t>
            </w:r>
          </w:p>
        </w:tc>
        <w:tc>
          <w:tcPr>
            <w:tcW w:w="1038" w:type="dxa"/>
            <w:vAlign w:val="center"/>
          </w:tcPr>
          <w:p w14:paraId="3C2AF71F" w14:textId="77777777" w:rsidR="002728B5" w:rsidRPr="00212FF1" w:rsidRDefault="002728B5" w:rsidP="00E6776A">
            <w:pPr>
              <w:spacing w:line="276" w:lineRule="auto"/>
              <w:rPr>
                <w:rFonts w:ascii="Times New Roman" w:hAnsi="Times New Roman" w:cs="Times New Roman"/>
                <w:sz w:val="20"/>
                <w:szCs w:val="20"/>
                <w:lang w:val="en-US"/>
              </w:rPr>
            </w:pPr>
            <w:r w:rsidRPr="00212FF1">
              <w:rPr>
                <w:rFonts w:ascii="Times New Roman" w:hAnsi="Times New Roman" w:cs="Times New Roman"/>
                <w:sz w:val="20"/>
                <w:szCs w:val="20"/>
                <w:lang w:val="en-US"/>
              </w:rPr>
              <w:t>% 70</w:t>
            </w:r>
          </w:p>
        </w:tc>
      </w:tr>
      <w:tr w:rsidR="002728B5" w:rsidRPr="00212FF1" w14:paraId="75749F8B" w14:textId="77777777" w:rsidTr="00212FF1">
        <w:trPr>
          <w:trHeight w:val="154"/>
        </w:trPr>
        <w:tc>
          <w:tcPr>
            <w:tcW w:w="1623" w:type="dxa"/>
            <w:vMerge/>
            <w:vAlign w:val="center"/>
          </w:tcPr>
          <w:p w14:paraId="484E69C3" w14:textId="77777777" w:rsidR="002728B5" w:rsidRPr="00212FF1" w:rsidRDefault="002728B5" w:rsidP="000C360A">
            <w:pPr>
              <w:spacing w:line="276" w:lineRule="auto"/>
              <w:rPr>
                <w:rFonts w:ascii="Times New Roman" w:hAnsi="Times New Roman" w:cs="Times New Roman"/>
                <w:b/>
                <w:i/>
                <w:sz w:val="20"/>
                <w:szCs w:val="20"/>
                <w:lang w:val="en-US"/>
              </w:rPr>
            </w:pPr>
          </w:p>
        </w:tc>
        <w:tc>
          <w:tcPr>
            <w:tcW w:w="5497" w:type="dxa"/>
            <w:vAlign w:val="center"/>
          </w:tcPr>
          <w:p w14:paraId="033C4BD7" w14:textId="77777777" w:rsidR="002728B5" w:rsidRPr="00212FF1" w:rsidRDefault="002728B5" w:rsidP="000C360A">
            <w:pPr>
              <w:spacing w:line="276" w:lineRule="auto"/>
              <w:rPr>
                <w:rFonts w:ascii="Times New Roman" w:hAnsi="Times New Roman" w:cs="Times New Roman"/>
                <w:sz w:val="20"/>
                <w:szCs w:val="20"/>
                <w:lang w:val="en-US"/>
              </w:rPr>
            </w:pPr>
            <w:r w:rsidRPr="00212FF1">
              <w:rPr>
                <w:rFonts w:ascii="Times New Roman" w:hAnsi="Times New Roman" w:cs="Times New Roman"/>
                <w:sz w:val="20"/>
                <w:szCs w:val="20"/>
                <w:lang w:val="en-US"/>
              </w:rPr>
              <w:t>Bir fen konusunun birden çok disiplinle nasıl ilişkilendirildiği</w:t>
            </w:r>
          </w:p>
        </w:tc>
        <w:tc>
          <w:tcPr>
            <w:tcW w:w="891" w:type="dxa"/>
            <w:vAlign w:val="center"/>
          </w:tcPr>
          <w:p w14:paraId="3B361D18" w14:textId="77777777" w:rsidR="002728B5" w:rsidRPr="00212FF1" w:rsidRDefault="002728B5" w:rsidP="000C360A">
            <w:pPr>
              <w:spacing w:line="276" w:lineRule="auto"/>
              <w:jc w:val="right"/>
              <w:rPr>
                <w:rFonts w:ascii="Times New Roman" w:hAnsi="Times New Roman" w:cs="Times New Roman"/>
                <w:sz w:val="20"/>
                <w:szCs w:val="20"/>
                <w:lang w:val="en-US"/>
              </w:rPr>
            </w:pPr>
            <w:r w:rsidRPr="00212FF1">
              <w:rPr>
                <w:rFonts w:ascii="Times New Roman" w:hAnsi="Times New Roman" w:cs="Times New Roman"/>
                <w:sz w:val="20"/>
                <w:szCs w:val="20"/>
                <w:lang w:val="en-US"/>
              </w:rPr>
              <w:t xml:space="preserve">13 </w:t>
            </w:r>
          </w:p>
        </w:tc>
        <w:tc>
          <w:tcPr>
            <w:tcW w:w="1038" w:type="dxa"/>
            <w:vAlign w:val="center"/>
          </w:tcPr>
          <w:p w14:paraId="2606FF15" w14:textId="77777777" w:rsidR="002728B5" w:rsidRPr="00212FF1" w:rsidRDefault="002728B5" w:rsidP="00E6776A">
            <w:pPr>
              <w:spacing w:line="276" w:lineRule="auto"/>
              <w:rPr>
                <w:rFonts w:ascii="Times New Roman" w:hAnsi="Times New Roman" w:cs="Times New Roman"/>
                <w:sz w:val="20"/>
                <w:szCs w:val="20"/>
                <w:lang w:val="en-US"/>
              </w:rPr>
            </w:pPr>
            <w:r w:rsidRPr="00212FF1">
              <w:rPr>
                <w:rFonts w:ascii="Times New Roman" w:hAnsi="Times New Roman" w:cs="Times New Roman"/>
                <w:sz w:val="20"/>
                <w:szCs w:val="20"/>
                <w:lang w:val="en-US"/>
              </w:rPr>
              <w:t>% 36.1</w:t>
            </w:r>
          </w:p>
        </w:tc>
      </w:tr>
      <w:tr w:rsidR="002728B5" w:rsidRPr="00212FF1" w14:paraId="22F45CB2" w14:textId="77777777" w:rsidTr="00212FF1">
        <w:trPr>
          <w:trHeight w:val="154"/>
        </w:trPr>
        <w:tc>
          <w:tcPr>
            <w:tcW w:w="1623" w:type="dxa"/>
            <w:vMerge/>
            <w:vAlign w:val="center"/>
          </w:tcPr>
          <w:p w14:paraId="16198C50" w14:textId="77777777" w:rsidR="002728B5" w:rsidRPr="00212FF1" w:rsidRDefault="002728B5" w:rsidP="000C360A">
            <w:pPr>
              <w:spacing w:line="276" w:lineRule="auto"/>
              <w:rPr>
                <w:rFonts w:ascii="Times New Roman" w:hAnsi="Times New Roman" w:cs="Times New Roman"/>
                <w:b/>
                <w:i/>
                <w:sz w:val="20"/>
                <w:szCs w:val="20"/>
                <w:lang w:val="en-US"/>
              </w:rPr>
            </w:pPr>
          </w:p>
        </w:tc>
        <w:tc>
          <w:tcPr>
            <w:tcW w:w="5497" w:type="dxa"/>
            <w:vAlign w:val="center"/>
          </w:tcPr>
          <w:p w14:paraId="6D28936E" w14:textId="77777777" w:rsidR="002728B5" w:rsidRPr="00212FF1" w:rsidRDefault="002728B5" w:rsidP="000C360A">
            <w:pPr>
              <w:spacing w:line="276" w:lineRule="auto"/>
              <w:rPr>
                <w:rFonts w:ascii="Times New Roman" w:hAnsi="Times New Roman" w:cs="Times New Roman"/>
                <w:sz w:val="20"/>
                <w:szCs w:val="20"/>
                <w:lang w:val="en-US"/>
              </w:rPr>
            </w:pPr>
            <w:r w:rsidRPr="00212FF1">
              <w:rPr>
                <w:rFonts w:ascii="Times New Roman" w:hAnsi="Times New Roman" w:cs="Times New Roman"/>
                <w:sz w:val="20"/>
                <w:szCs w:val="20"/>
                <w:lang w:val="en-US"/>
              </w:rPr>
              <w:t>Fen bilimleri alanında  tasarım yoluyla öğrenmenin önemi</w:t>
            </w:r>
          </w:p>
        </w:tc>
        <w:tc>
          <w:tcPr>
            <w:tcW w:w="891" w:type="dxa"/>
            <w:vAlign w:val="center"/>
          </w:tcPr>
          <w:p w14:paraId="48ACCFE8" w14:textId="77777777" w:rsidR="002728B5" w:rsidRPr="00212FF1" w:rsidRDefault="002728B5" w:rsidP="000C360A">
            <w:pPr>
              <w:spacing w:line="276" w:lineRule="auto"/>
              <w:jc w:val="right"/>
              <w:rPr>
                <w:rFonts w:ascii="Times New Roman" w:hAnsi="Times New Roman" w:cs="Times New Roman"/>
                <w:sz w:val="20"/>
                <w:szCs w:val="20"/>
                <w:lang w:val="en-US"/>
              </w:rPr>
            </w:pPr>
            <w:r w:rsidRPr="00212FF1">
              <w:rPr>
                <w:rFonts w:ascii="Times New Roman" w:hAnsi="Times New Roman" w:cs="Times New Roman"/>
                <w:sz w:val="20"/>
                <w:szCs w:val="20"/>
                <w:lang w:val="en-US"/>
              </w:rPr>
              <w:t xml:space="preserve">10 </w:t>
            </w:r>
          </w:p>
        </w:tc>
        <w:tc>
          <w:tcPr>
            <w:tcW w:w="1038" w:type="dxa"/>
            <w:vAlign w:val="center"/>
          </w:tcPr>
          <w:p w14:paraId="28B0D551" w14:textId="77777777" w:rsidR="002728B5" w:rsidRPr="00212FF1" w:rsidRDefault="002728B5" w:rsidP="00E6776A">
            <w:pPr>
              <w:spacing w:line="276" w:lineRule="auto"/>
              <w:rPr>
                <w:rFonts w:ascii="Times New Roman" w:hAnsi="Times New Roman" w:cs="Times New Roman"/>
                <w:sz w:val="20"/>
                <w:szCs w:val="20"/>
                <w:lang w:val="en-US"/>
              </w:rPr>
            </w:pPr>
            <w:r w:rsidRPr="00212FF1">
              <w:rPr>
                <w:rFonts w:ascii="Times New Roman" w:hAnsi="Times New Roman" w:cs="Times New Roman"/>
                <w:sz w:val="20"/>
                <w:szCs w:val="20"/>
                <w:lang w:val="en-US"/>
              </w:rPr>
              <w:t>% 27.7</w:t>
            </w:r>
          </w:p>
        </w:tc>
      </w:tr>
      <w:tr w:rsidR="002728B5" w:rsidRPr="00212FF1" w14:paraId="14A5ACED" w14:textId="77777777" w:rsidTr="00212FF1">
        <w:trPr>
          <w:trHeight w:val="154"/>
        </w:trPr>
        <w:tc>
          <w:tcPr>
            <w:tcW w:w="1623" w:type="dxa"/>
            <w:vMerge/>
            <w:vAlign w:val="center"/>
          </w:tcPr>
          <w:p w14:paraId="1394CB18" w14:textId="77777777" w:rsidR="002728B5" w:rsidRPr="00212FF1" w:rsidRDefault="002728B5" w:rsidP="000C360A">
            <w:pPr>
              <w:spacing w:line="276" w:lineRule="auto"/>
              <w:rPr>
                <w:rFonts w:ascii="Times New Roman" w:hAnsi="Times New Roman" w:cs="Times New Roman"/>
                <w:b/>
                <w:i/>
                <w:sz w:val="20"/>
                <w:szCs w:val="20"/>
                <w:lang w:val="en-US"/>
              </w:rPr>
            </w:pPr>
          </w:p>
        </w:tc>
        <w:tc>
          <w:tcPr>
            <w:tcW w:w="5497" w:type="dxa"/>
            <w:vAlign w:val="center"/>
          </w:tcPr>
          <w:p w14:paraId="4E40148F" w14:textId="77777777" w:rsidR="002728B5" w:rsidRPr="00212FF1" w:rsidRDefault="002728B5" w:rsidP="000C360A">
            <w:pPr>
              <w:spacing w:line="276" w:lineRule="auto"/>
              <w:rPr>
                <w:rFonts w:ascii="Times New Roman" w:hAnsi="Times New Roman" w:cs="Times New Roman"/>
                <w:sz w:val="20"/>
                <w:szCs w:val="20"/>
                <w:lang w:val="en-US"/>
              </w:rPr>
            </w:pPr>
            <w:r w:rsidRPr="00212FF1">
              <w:rPr>
                <w:rFonts w:ascii="Times New Roman" w:hAnsi="Times New Roman" w:cs="Times New Roman"/>
                <w:sz w:val="20"/>
                <w:szCs w:val="20"/>
                <w:lang w:val="en-US"/>
              </w:rPr>
              <w:t>Günlük hayattaki birçok mühendislik sistemini açıklayabilme</w:t>
            </w:r>
          </w:p>
        </w:tc>
        <w:tc>
          <w:tcPr>
            <w:tcW w:w="891" w:type="dxa"/>
            <w:vAlign w:val="center"/>
          </w:tcPr>
          <w:p w14:paraId="0B619EAC" w14:textId="77777777" w:rsidR="002728B5" w:rsidRPr="00212FF1" w:rsidRDefault="002728B5" w:rsidP="000C360A">
            <w:pPr>
              <w:spacing w:line="276" w:lineRule="auto"/>
              <w:jc w:val="right"/>
              <w:rPr>
                <w:rFonts w:ascii="Times New Roman" w:hAnsi="Times New Roman" w:cs="Times New Roman"/>
                <w:sz w:val="20"/>
                <w:szCs w:val="20"/>
                <w:lang w:val="en-US"/>
              </w:rPr>
            </w:pPr>
            <w:r w:rsidRPr="00212FF1">
              <w:rPr>
                <w:rFonts w:ascii="Times New Roman" w:hAnsi="Times New Roman" w:cs="Times New Roman"/>
                <w:sz w:val="20"/>
                <w:szCs w:val="20"/>
                <w:lang w:val="en-US"/>
              </w:rPr>
              <w:t xml:space="preserve">8 </w:t>
            </w:r>
          </w:p>
        </w:tc>
        <w:tc>
          <w:tcPr>
            <w:tcW w:w="1038" w:type="dxa"/>
            <w:vAlign w:val="center"/>
          </w:tcPr>
          <w:p w14:paraId="3B10F577" w14:textId="77777777" w:rsidR="002728B5" w:rsidRPr="00212FF1" w:rsidRDefault="002728B5" w:rsidP="00E6776A">
            <w:pPr>
              <w:spacing w:line="276" w:lineRule="auto"/>
              <w:rPr>
                <w:rFonts w:ascii="Times New Roman" w:hAnsi="Times New Roman" w:cs="Times New Roman"/>
                <w:sz w:val="20"/>
                <w:szCs w:val="20"/>
                <w:lang w:val="en-US"/>
              </w:rPr>
            </w:pPr>
            <w:r w:rsidRPr="00212FF1">
              <w:rPr>
                <w:rFonts w:ascii="Times New Roman" w:hAnsi="Times New Roman" w:cs="Times New Roman"/>
                <w:sz w:val="20"/>
                <w:szCs w:val="20"/>
                <w:lang w:val="en-US"/>
              </w:rPr>
              <w:t>% 22.2</w:t>
            </w:r>
          </w:p>
        </w:tc>
      </w:tr>
      <w:tr w:rsidR="002728B5" w:rsidRPr="00212FF1" w14:paraId="0587F358" w14:textId="77777777" w:rsidTr="00212FF1">
        <w:trPr>
          <w:trHeight w:val="154"/>
        </w:trPr>
        <w:tc>
          <w:tcPr>
            <w:tcW w:w="1623" w:type="dxa"/>
            <w:vMerge/>
            <w:vAlign w:val="center"/>
          </w:tcPr>
          <w:p w14:paraId="32E7B9A5" w14:textId="77777777" w:rsidR="002728B5" w:rsidRPr="00212FF1" w:rsidRDefault="002728B5" w:rsidP="000C360A">
            <w:pPr>
              <w:spacing w:line="276" w:lineRule="auto"/>
              <w:rPr>
                <w:rFonts w:ascii="Times New Roman" w:hAnsi="Times New Roman" w:cs="Times New Roman"/>
                <w:b/>
                <w:i/>
                <w:sz w:val="20"/>
                <w:szCs w:val="20"/>
                <w:lang w:val="en-US"/>
              </w:rPr>
            </w:pPr>
          </w:p>
        </w:tc>
        <w:tc>
          <w:tcPr>
            <w:tcW w:w="5497" w:type="dxa"/>
            <w:vAlign w:val="center"/>
          </w:tcPr>
          <w:p w14:paraId="7EC9B598" w14:textId="77777777" w:rsidR="002728B5" w:rsidRPr="00212FF1" w:rsidRDefault="002728B5" w:rsidP="000C360A">
            <w:pPr>
              <w:spacing w:line="276" w:lineRule="auto"/>
              <w:rPr>
                <w:rFonts w:ascii="Times New Roman" w:hAnsi="Times New Roman" w:cs="Times New Roman"/>
                <w:sz w:val="20"/>
                <w:szCs w:val="20"/>
                <w:lang w:val="en-US"/>
              </w:rPr>
            </w:pPr>
            <w:r w:rsidRPr="00212FF1">
              <w:rPr>
                <w:rFonts w:ascii="Times New Roman" w:hAnsi="Times New Roman" w:cs="Times New Roman"/>
                <w:sz w:val="20"/>
                <w:szCs w:val="20"/>
                <w:lang w:val="en-US"/>
              </w:rPr>
              <w:t>STEM yoluyla fende öğrenme ve öğretimi kavrama</w:t>
            </w:r>
          </w:p>
        </w:tc>
        <w:tc>
          <w:tcPr>
            <w:tcW w:w="891" w:type="dxa"/>
            <w:vAlign w:val="center"/>
          </w:tcPr>
          <w:p w14:paraId="1B489370" w14:textId="77777777" w:rsidR="002728B5" w:rsidRPr="00212FF1" w:rsidRDefault="002728B5" w:rsidP="000C360A">
            <w:pPr>
              <w:spacing w:line="276" w:lineRule="auto"/>
              <w:jc w:val="right"/>
              <w:rPr>
                <w:rFonts w:ascii="Times New Roman" w:hAnsi="Times New Roman" w:cs="Times New Roman"/>
                <w:sz w:val="20"/>
                <w:szCs w:val="20"/>
                <w:lang w:val="en-US"/>
              </w:rPr>
            </w:pPr>
            <w:r w:rsidRPr="00212FF1">
              <w:rPr>
                <w:rFonts w:ascii="Times New Roman" w:hAnsi="Times New Roman" w:cs="Times New Roman"/>
                <w:sz w:val="20"/>
                <w:szCs w:val="20"/>
                <w:lang w:val="en-US"/>
              </w:rPr>
              <w:t xml:space="preserve">16 </w:t>
            </w:r>
          </w:p>
        </w:tc>
        <w:tc>
          <w:tcPr>
            <w:tcW w:w="1038" w:type="dxa"/>
            <w:vAlign w:val="center"/>
          </w:tcPr>
          <w:p w14:paraId="4A4CF60B" w14:textId="77777777" w:rsidR="002728B5" w:rsidRPr="00212FF1" w:rsidRDefault="002728B5" w:rsidP="00E6776A">
            <w:pPr>
              <w:spacing w:line="276" w:lineRule="auto"/>
              <w:rPr>
                <w:rFonts w:ascii="Times New Roman" w:hAnsi="Times New Roman" w:cs="Times New Roman"/>
                <w:sz w:val="20"/>
                <w:szCs w:val="20"/>
                <w:lang w:val="en-US"/>
              </w:rPr>
            </w:pPr>
            <w:r w:rsidRPr="00212FF1">
              <w:rPr>
                <w:rFonts w:ascii="Times New Roman" w:hAnsi="Times New Roman" w:cs="Times New Roman"/>
                <w:sz w:val="20"/>
                <w:szCs w:val="20"/>
                <w:lang w:val="en-US"/>
              </w:rPr>
              <w:t>% 44.4</w:t>
            </w:r>
          </w:p>
        </w:tc>
      </w:tr>
      <w:tr w:rsidR="002728B5" w:rsidRPr="00212FF1" w14:paraId="0B267E46" w14:textId="77777777" w:rsidTr="00212FF1">
        <w:trPr>
          <w:trHeight w:val="154"/>
        </w:trPr>
        <w:tc>
          <w:tcPr>
            <w:tcW w:w="1623" w:type="dxa"/>
            <w:vMerge/>
            <w:vAlign w:val="center"/>
          </w:tcPr>
          <w:p w14:paraId="4B8F274C" w14:textId="77777777" w:rsidR="002728B5" w:rsidRPr="00212FF1" w:rsidRDefault="002728B5" w:rsidP="000C360A">
            <w:pPr>
              <w:spacing w:line="276" w:lineRule="auto"/>
              <w:rPr>
                <w:rFonts w:ascii="Times New Roman" w:hAnsi="Times New Roman" w:cs="Times New Roman"/>
                <w:b/>
                <w:i/>
                <w:sz w:val="20"/>
                <w:szCs w:val="20"/>
                <w:lang w:val="en-US"/>
              </w:rPr>
            </w:pPr>
          </w:p>
        </w:tc>
        <w:tc>
          <w:tcPr>
            <w:tcW w:w="5497" w:type="dxa"/>
            <w:vAlign w:val="center"/>
          </w:tcPr>
          <w:p w14:paraId="4DE36E84" w14:textId="77777777" w:rsidR="002728B5" w:rsidRPr="00212FF1" w:rsidRDefault="002728B5" w:rsidP="000C360A">
            <w:pPr>
              <w:spacing w:line="276" w:lineRule="auto"/>
              <w:rPr>
                <w:rFonts w:ascii="Times New Roman" w:hAnsi="Times New Roman" w:cs="Times New Roman"/>
                <w:sz w:val="20"/>
                <w:szCs w:val="20"/>
                <w:lang w:val="en-US"/>
              </w:rPr>
            </w:pPr>
            <w:r w:rsidRPr="00212FF1">
              <w:rPr>
                <w:rFonts w:ascii="Times New Roman" w:hAnsi="Times New Roman" w:cs="Times New Roman"/>
                <w:sz w:val="20"/>
                <w:szCs w:val="20"/>
                <w:lang w:val="en-US"/>
              </w:rPr>
              <w:t>Matematiksel düşünce ve tasarım ilişkisi kurma</w:t>
            </w:r>
          </w:p>
        </w:tc>
        <w:tc>
          <w:tcPr>
            <w:tcW w:w="891" w:type="dxa"/>
            <w:vAlign w:val="center"/>
          </w:tcPr>
          <w:p w14:paraId="2913AAFA" w14:textId="77777777" w:rsidR="002728B5" w:rsidRPr="00212FF1" w:rsidRDefault="002728B5" w:rsidP="000C360A">
            <w:pPr>
              <w:spacing w:line="276" w:lineRule="auto"/>
              <w:jc w:val="right"/>
              <w:rPr>
                <w:rFonts w:ascii="Times New Roman" w:hAnsi="Times New Roman" w:cs="Times New Roman"/>
                <w:sz w:val="20"/>
                <w:szCs w:val="20"/>
                <w:lang w:val="en-US"/>
              </w:rPr>
            </w:pPr>
            <w:r w:rsidRPr="00212FF1">
              <w:rPr>
                <w:rFonts w:ascii="Times New Roman" w:hAnsi="Times New Roman" w:cs="Times New Roman"/>
                <w:sz w:val="20"/>
                <w:szCs w:val="20"/>
                <w:lang w:val="en-US"/>
              </w:rPr>
              <w:t xml:space="preserve">5 </w:t>
            </w:r>
          </w:p>
        </w:tc>
        <w:tc>
          <w:tcPr>
            <w:tcW w:w="1038" w:type="dxa"/>
            <w:vAlign w:val="center"/>
          </w:tcPr>
          <w:p w14:paraId="7292F74F" w14:textId="77777777" w:rsidR="002728B5" w:rsidRPr="00212FF1" w:rsidRDefault="002728B5" w:rsidP="00E6776A">
            <w:pPr>
              <w:spacing w:line="276" w:lineRule="auto"/>
              <w:rPr>
                <w:rFonts w:ascii="Times New Roman" w:hAnsi="Times New Roman" w:cs="Times New Roman"/>
                <w:sz w:val="20"/>
                <w:szCs w:val="20"/>
                <w:lang w:val="en-US"/>
              </w:rPr>
            </w:pPr>
            <w:r w:rsidRPr="00212FF1">
              <w:rPr>
                <w:rFonts w:ascii="Times New Roman" w:hAnsi="Times New Roman" w:cs="Times New Roman"/>
                <w:sz w:val="20"/>
                <w:szCs w:val="20"/>
                <w:lang w:val="en-US"/>
              </w:rPr>
              <w:t>% 13.88</w:t>
            </w:r>
          </w:p>
        </w:tc>
      </w:tr>
      <w:tr w:rsidR="002728B5" w:rsidRPr="00212FF1" w14:paraId="433109BE" w14:textId="77777777" w:rsidTr="00212FF1">
        <w:trPr>
          <w:trHeight w:val="154"/>
        </w:trPr>
        <w:tc>
          <w:tcPr>
            <w:tcW w:w="1623" w:type="dxa"/>
            <w:vMerge/>
            <w:vAlign w:val="center"/>
          </w:tcPr>
          <w:p w14:paraId="5EC6FE8C" w14:textId="77777777" w:rsidR="002728B5" w:rsidRPr="00212FF1" w:rsidRDefault="002728B5" w:rsidP="000C360A">
            <w:pPr>
              <w:spacing w:line="276" w:lineRule="auto"/>
              <w:rPr>
                <w:rFonts w:ascii="Times New Roman" w:hAnsi="Times New Roman" w:cs="Times New Roman"/>
                <w:b/>
                <w:i/>
                <w:sz w:val="20"/>
                <w:szCs w:val="20"/>
                <w:lang w:val="en-US"/>
              </w:rPr>
            </w:pPr>
          </w:p>
        </w:tc>
        <w:tc>
          <w:tcPr>
            <w:tcW w:w="5497" w:type="dxa"/>
            <w:vAlign w:val="center"/>
          </w:tcPr>
          <w:p w14:paraId="132026C4" w14:textId="77777777" w:rsidR="002728B5" w:rsidRPr="00212FF1" w:rsidRDefault="002728B5" w:rsidP="000C360A">
            <w:pPr>
              <w:spacing w:line="276" w:lineRule="auto"/>
              <w:rPr>
                <w:rFonts w:ascii="Times New Roman" w:hAnsi="Times New Roman" w:cs="Times New Roman"/>
                <w:sz w:val="20"/>
                <w:szCs w:val="20"/>
                <w:lang w:val="en-US"/>
              </w:rPr>
            </w:pPr>
            <w:r w:rsidRPr="00212FF1">
              <w:rPr>
                <w:rFonts w:ascii="Times New Roman" w:hAnsi="Times New Roman" w:cs="Times New Roman"/>
                <w:sz w:val="20"/>
                <w:szCs w:val="20"/>
                <w:lang w:val="en-US"/>
              </w:rPr>
              <w:t>Tasarımları teknoliye uyumlu hale getirme</w:t>
            </w:r>
          </w:p>
        </w:tc>
        <w:tc>
          <w:tcPr>
            <w:tcW w:w="891" w:type="dxa"/>
            <w:vAlign w:val="center"/>
          </w:tcPr>
          <w:p w14:paraId="537BE1E0" w14:textId="77777777" w:rsidR="002728B5" w:rsidRPr="00212FF1" w:rsidRDefault="002728B5" w:rsidP="000C360A">
            <w:pPr>
              <w:spacing w:line="276" w:lineRule="auto"/>
              <w:jc w:val="right"/>
              <w:rPr>
                <w:rFonts w:ascii="Times New Roman" w:hAnsi="Times New Roman" w:cs="Times New Roman"/>
                <w:sz w:val="20"/>
                <w:szCs w:val="20"/>
                <w:lang w:val="en-US"/>
              </w:rPr>
            </w:pPr>
            <w:r w:rsidRPr="00212FF1">
              <w:rPr>
                <w:rFonts w:ascii="Times New Roman" w:hAnsi="Times New Roman" w:cs="Times New Roman"/>
                <w:sz w:val="20"/>
                <w:szCs w:val="20"/>
                <w:lang w:val="en-US"/>
              </w:rPr>
              <w:t xml:space="preserve">9 </w:t>
            </w:r>
          </w:p>
        </w:tc>
        <w:tc>
          <w:tcPr>
            <w:tcW w:w="1038" w:type="dxa"/>
            <w:vAlign w:val="center"/>
          </w:tcPr>
          <w:p w14:paraId="529542D0" w14:textId="77777777" w:rsidR="002728B5" w:rsidRPr="00212FF1" w:rsidRDefault="002728B5" w:rsidP="00E6776A">
            <w:pPr>
              <w:spacing w:line="276" w:lineRule="auto"/>
              <w:rPr>
                <w:rFonts w:ascii="Times New Roman" w:hAnsi="Times New Roman" w:cs="Times New Roman"/>
                <w:sz w:val="20"/>
                <w:szCs w:val="20"/>
                <w:lang w:val="en-US"/>
              </w:rPr>
            </w:pPr>
            <w:r w:rsidRPr="00212FF1">
              <w:rPr>
                <w:rFonts w:ascii="Times New Roman" w:hAnsi="Times New Roman" w:cs="Times New Roman"/>
                <w:sz w:val="20"/>
                <w:szCs w:val="20"/>
                <w:lang w:val="en-US"/>
              </w:rPr>
              <w:t>% 25</w:t>
            </w:r>
          </w:p>
        </w:tc>
      </w:tr>
      <w:tr w:rsidR="002728B5" w:rsidRPr="00212FF1" w14:paraId="536A1C73" w14:textId="77777777" w:rsidTr="00212FF1">
        <w:trPr>
          <w:trHeight w:val="154"/>
        </w:trPr>
        <w:tc>
          <w:tcPr>
            <w:tcW w:w="1623" w:type="dxa"/>
            <w:vMerge/>
            <w:tcBorders>
              <w:bottom w:val="single" w:sz="4" w:space="0" w:color="auto"/>
            </w:tcBorders>
            <w:vAlign w:val="center"/>
          </w:tcPr>
          <w:p w14:paraId="4B4F923E" w14:textId="77777777" w:rsidR="002728B5" w:rsidRPr="00212FF1" w:rsidRDefault="002728B5" w:rsidP="000C360A">
            <w:pPr>
              <w:spacing w:line="276" w:lineRule="auto"/>
              <w:rPr>
                <w:rFonts w:ascii="Times New Roman" w:hAnsi="Times New Roman" w:cs="Times New Roman"/>
                <w:b/>
                <w:i/>
                <w:sz w:val="20"/>
                <w:szCs w:val="20"/>
                <w:lang w:val="en-US"/>
              </w:rPr>
            </w:pPr>
          </w:p>
        </w:tc>
        <w:tc>
          <w:tcPr>
            <w:tcW w:w="5497" w:type="dxa"/>
            <w:tcBorders>
              <w:bottom w:val="single" w:sz="4" w:space="0" w:color="auto"/>
            </w:tcBorders>
            <w:vAlign w:val="center"/>
          </w:tcPr>
          <w:p w14:paraId="46AA34A8" w14:textId="77777777" w:rsidR="002728B5" w:rsidRPr="00212FF1" w:rsidRDefault="002728B5" w:rsidP="000C360A">
            <w:pPr>
              <w:spacing w:line="276" w:lineRule="auto"/>
              <w:rPr>
                <w:rFonts w:ascii="Times New Roman" w:hAnsi="Times New Roman" w:cs="Times New Roman"/>
                <w:sz w:val="20"/>
                <w:szCs w:val="20"/>
                <w:lang w:val="en-US"/>
              </w:rPr>
            </w:pPr>
            <w:r w:rsidRPr="00212FF1">
              <w:rPr>
                <w:rFonts w:ascii="Times New Roman" w:hAnsi="Times New Roman" w:cs="Times New Roman"/>
                <w:sz w:val="20"/>
                <w:szCs w:val="20"/>
                <w:lang w:val="en-US"/>
              </w:rPr>
              <w:t>Bir mühendis gibi öğrenme ve bilgi üretme</w:t>
            </w:r>
          </w:p>
        </w:tc>
        <w:tc>
          <w:tcPr>
            <w:tcW w:w="891" w:type="dxa"/>
            <w:tcBorders>
              <w:bottom w:val="single" w:sz="4" w:space="0" w:color="auto"/>
            </w:tcBorders>
            <w:vAlign w:val="center"/>
          </w:tcPr>
          <w:p w14:paraId="0AB2EC99" w14:textId="77777777" w:rsidR="002728B5" w:rsidRPr="00212FF1" w:rsidRDefault="002728B5" w:rsidP="000C360A">
            <w:pPr>
              <w:spacing w:line="276" w:lineRule="auto"/>
              <w:jc w:val="right"/>
              <w:rPr>
                <w:rFonts w:ascii="Times New Roman" w:hAnsi="Times New Roman" w:cs="Times New Roman"/>
                <w:sz w:val="20"/>
                <w:szCs w:val="20"/>
                <w:lang w:val="en-US"/>
              </w:rPr>
            </w:pPr>
            <w:r w:rsidRPr="00212FF1">
              <w:rPr>
                <w:rFonts w:ascii="Times New Roman" w:hAnsi="Times New Roman" w:cs="Times New Roman"/>
                <w:sz w:val="20"/>
                <w:szCs w:val="20"/>
                <w:lang w:val="en-US"/>
              </w:rPr>
              <w:t xml:space="preserve">13 </w:t>
            </w:r>
          </w:p>
        </w:tc>
        <w:tc>
          <w:tcPr>
            <w:tcW w:w="1038" w:type="dxa"/>
            <w:tcBorders>
              <w:bottom w:val="single" w:sz="4" w:space="0" w:color="auto"/>
            </w:tcBorders>
            <w:vAlign w:val="center"/>
          </w:tcPr>
          <w:p w14:paraId="0D2B5BB6" w14:textId="77777777" w:rsidR="002728B5" w:rsidRPr="00212FF1" w:rsidRDefault="002728B5" w:rsidP="00E6776A">
            <w:pPr>
              <w:spacing w:line="276" w:lineRule="auto"/>
              <w:rPr>
                <w:rFonts w:ascii="Times New Roman" w:hAnsi="Times New Roman" w:cs="Times New Roman"/>
                <w:sz w:val="20"/>
                <w:szCs w:val="20"/>
                <w:lang w:val="en-US"/>
              </w:rPr>
            </w:pPr>
            <w:r w:rsidRPr="00212FF1">
              <w:rPr>
                <w:rFonts w:ascii="Times New Roman" w:hAnsi="Times New Roman" w:cs="Times New Roman"/>
                <w:sz w:val="20"/>
                <w:szCs w:val="20"/>
                <w:lang w:val="en-US"/>
              </w:rPr>
              <w:t>% 36.1</w:t>
            </w:r>
          </w:p>
        </w:tc>
      </w:tr>
    </w:tbl>
    <w:p w14:paraId="28D23E9F" w14:textId="77777777" w:rsidR="002728B5" w:rsidRDefault="002728B5" w:rsidP="002728B5">
      <w:pPr>
        <w:spacing w:after="0" w:line="240" w:lineRule="auto"/>
        <w:rPr>
          <w:b/>
          <w:i/>
          <w:szCs w:val="24"/>
          <w:lang w:val="en-US"/>
        </w:rPr>
      </w:pPr>
    </w:p>
    <w:p w14:paraId="793AE230" w14:textId="48C90AE6" w:rsidR="005B1113" w:rsidRPr="00212FF1" w:rsidRDefault="002728B5" w:rsidP="00470A5D">
      <w:pPr>
        <w:spacing w:after="0" w:line="360" w:lineRule="auto"/>
        <w:ind w:firstLine="708"/>
        <w:jc w:val="both"/>
        <w:rPr>
          <w:rFonts w:ascii="Times New Roman" w:hAnsi="Times New Roman" w:cs="Times New Roman"/>
          <w:sz w:val="24"/>
          <w:szCs w:val="24"/>
          <w:lang w:val="en-US"/>
        </w:rPr>
      </w:pPr>
      <w:r w:rsidRPr="00212FF1">
        <w:rPr>
          <w:rFonts w:ascii="Times New Roman" w:hAnsi="Times New Roman" w:cs="Times New Roman"/>
          <w:sz w:val="24"/>
          <w:szCs w:val="24"/>
          <w:lang w:val="en-US"/>
        </w:rPr>
        <w:t xml:space="preserve">Tablo </w:t>
      </w:r>
      <w:r w:rsidR="00944264">
        <w:rPr>
          <w:rFonts w:ascii="Times New Roman" w:hAnsi="Times New Roman" w:cs="Times New Roman"/>
          <w:sz w:val="24"/>
          <w:szCs w:val="24"/>
          <w:lang w:val="en-US"/>
        </w:rPr>
        <w:t>5</w:t>
      </w:r>
      <w:r w:rsidRPr="00212FF1">
        <w:rPr>
          <w:rFonts w:ascii="Times New Roman" w:hAnsi="Times New Roman" w:cs="Times New Roman"/>
          <w:sz w:val="24"/>
          <w:szCs w:val="24"/>
          <w:lang w:val="en-US"/>
        </w:rPr>
        <w:t>’</w:t>
      </w:r>
      <w:r w:rsidR="00D66E80">
        <w:rPr>
          <w:rFonts w:ascii="Times New Roman" w:hAnsi="Times New Roman" w:cs="Times New Roman"/>
          <w:sz w:val="24"/>
          <w:szCs w:val="24"/>
          <w:lang w:val="en-US"/>
        </w:rPr>
        <w:t xml:space="preserve"> </w:t>
      </w:r>
      <w:proofErr w:type="gramStart"/>
      <w:r w:rsidR="00944264">
        <w:rPr>
          <w:rFonts w:ascii="Times New Roman" w:hAnsi="Times New Roman" w:cs="Times New Roman"/>
          <w:sz w:val="24"/>
          <w:szCs w:val="24"/>
          <w:lang w:val="en-US"/>
        </w:rPr>
        <w:t>te</w:t>
      </w:r>
      <w:proofErr w:type="gramEnd"/>
      <w:r w:rsidRPr="00212FF1">
        <w:rPr>
          <w:rFonts w:ascii="Times New Roman" w:hAnsi="Times New Roman" w:cs="Times New Roman"/>
          <w:sz w:val="24"/>
          <w:szCs w:val="24"/>
          <w:lang w:val="en-US"/>
        </w:rPr>
        <w:t xml:space="preserve"> fen bilimleri öğretmen adaylarının tasarım temelli öğrenme uygulamaları sonrasında STEM anlayışlarındaki değişime ilişkin içerik analizi bulguları yer almaktadır. Tablo </w:t>
      </w:r>
      <w:r w:rsidR="00944264">
        <w:rPr>
          <w:rFonts w:ascii="Times New Roman" w:hAnsi="Times New Roman" w:cs="Times New Roman"/>
          <w:sz w:val="24"/>
          <w:szCs w:val="24"/>
          <w:lang w:val="en-US"/>
        </w:rPr>
        <w:t>5</w:t>
      </w:r>
      <w:r w:rsidRPr="00212FF1">
        <w:rPr>
          <w:rFonts w:ascii="Times New Roman" w:hAnsi="Times New Roman" w:cs="Times New Roman"/>
          <w:sz w:val="24"/>
          <w:szCs w:val="24"/>
          <w:lang w:val="en-US"/>
        </w:rPr>
        <w:t xml:space="preserve"> incelendiğinde fen bilimleri öğretmen adaylarının STEM anlayışlarındaki en büyük değişimin STEM alanlarına ilişkin bütünleştirmenin nasıl yapıldığını anlamaya yönelik olmasıyla açıkladığı görülmektedir</w:t>
      </w:r>
      <w:r w:rsidR="00F03172">
        <w:rPr>
          <w:rFonts w:ascii="Times New Roman" w:hAnsi="Times New Roman" w:cs="Times New Roman"/>
          <w:sz w:val="24"/>
          <w:szCs w:val="24"/>
          <w:lang w:val="en-US"/>
        </w:rPr>
        <w:t xml:space="preserve"> (</w:t>
      </w:r>
      <w:r w:rsidR="00F03172" w:rsidRPr="00F03172">
        <w:rPr>
          <w:rFonts w:ascii="Times New Roman" w:hAnsi="Times New Roman" w:cs="Times New Roman"/>
          <w:sz w:val="24"/>
          <w:szCs w:val="24"/>
          <w:lang w:val="en-US"/>
        </w:rPr>
        <w:t>f</w:t>
      </w:r>
      <w:r w:rsidR="00F03172">
        <w:rPr>
          <w:rFonts w:ascii="Times New Roman" w:hAnsi="Times New Roman" w:cs="Times New Roman"/>
          <w:sz w:val="24"/>
          <w:szCs w:val="24"/>
          <w:lang w:val="en-US"/>
        </w:rPr>
        <w:t>=</w:t>
      </w:r>
      <w:r w:rsidR="00F03172" w:rsidRPr="00212FF1">
        <w:rPr>
          <w:rFonts w:ascii="Times New Roman" w:hAnsi="Times New Roman" w:cs="Times New Roman"/>
          <w:sz w:val="24"/>
          <w:szCs w:val="24"/>
          <w:lang w:val="en-US"/>
        </w:rPr>
        <w:t>21</w:t>
      </w:r>
      <w:r w:rsidR="00F03172">
        <w:rPr>
          <w:rFonts w:ascii="Times New Roman" w:hAnsi="Times New Roman" w:cs="Times New Roman"/>
          <w:sz w:val="24"/>
          <w:szCs w:val="24"/>
          <w:lang w:val="en-US"/>
        </w:rPr>
        <w:t>)</w:t>
      </w:r>
      <w:r w:rsidRPr="00212FF1">
        <w:rPr>
          <w:rFonts w:ascii="Times New Roman" w:hAnsi="Times New Roman" w:cs="Times New Roman"/>
          <w:sz w:val="24"/>
          <w:szCs w:val="24"/>
          <w:lang w:val="en-US"/>
        </w:rPr>
        <w:t xml:space="preserve">. Bununla birlikte tüm öğretmen adaylarının toplamda </w:t>
      </w:r>
      <w:r w:rsidR="00F03172">
        <w:rPr>
          <w:rFonts w:ascii="Times New Roman" w:hAnsi="Times New Roman" w:cs="Times New Roman"/>
          <w:sz w:val="24"/>
          <w:szCs w:val="24"/>
          <w:lang w:val="en-US"/>
        </w:rPr>
        <w:t>on</w:t>
      </w:r>
      <w:r w:rsidR="00D3757E">
        <w:rPr>
          <w:rFonts w:ascii="Times New Roman" w:hAnsi="Times New Roman" w:cs="Times New Roman"/>
          <w:sz w:val="24"/>
          <w:szCs w:val="24"/>
          <w:lang w:val="en-US"/>
        </w:rPr>
        <w:t xml:space="preserve"> temel STEM anlayışındaki</w:t>
      </w:r>
      <w:r w:rsidRPr="00212FF1">
        <w:rPr>
          <w:rFonts w:ascii="Times New Roman" w:hAnsi="Times New Roman" w:cs="Times New Roman"/>
          <w:sz w:val="24"/>
          <w:szCs w:val="24"/>
          <w:lang w:val="en-US"/>
        </w:rPr>
        <w:t xml:space="preserve"> değişim kodu ortaya koydukları görülmektedir. Öğretmen adaylarının STEM anlayışlarındaki değişim</w:t>
      </w:r>
      <w:r w:rsidR="005016BE">
        <w:rPr>
          <w:rFonts w:ascii="Times New Roman" w:hAnsi="Times New Roman" w:cs="Times New Roman"/>
          <w:sz w:val="24"/>
          <w:szCs w:val="24"/>
          <w:lang w:val="en-US"/>
        </w:rPr>
        <w:t>i yansıtan</w:t>
      </w:r>
      <w:r w:rsidRPr="00212FF1">
        <w:rPr>
          <w:rFonts w:ascii="Times New Roman" w:hAnsi="Times New Roman" w:cs="Times New Roman"/>
          <w:sz w:val="24"/>
          <w:szCs w:val="24"/>
          <w:lang w:val="en-US"/>
        </w:rPr>
        <w:t xml:space="preserve"> ifadeler</w:t>
      </w:r>
      <w:r w:rsidR="005016BE">
        <w:rPr>
          <w:rFonts w:ascii="Times New Roman" w:hAnsi="Times New Roman" w:cs="Times New Roman"/>
          <w:sz w:val="24"/>
          <w:szCs w:val="24"/>
          <w:lang w:val="en-US"/>
        </w:rPr>
        <w:t xml:space="preserve">den örnek alıntılar </w:t>
      </w:r>
      <w:r w:rsidRPr="00212FF1">
        <w:rPr>
          <w:rFonts w:ascii="Times New Roman" w:hAnsi="Times New Roman" w:cs="Times New Roman"/>
          <w:sz w:val="24"/>
          <w:szCs w:val="24"/>
          <w:lang w:val="en-US"/>
        </w:rPr>
        <w:t xml:space="preserve">Şekil </w:t>
      </w:r>
      <w:r w:rsidR="00944264">
        <w:rPr>
          <w:rFonts w:ascii="Times New Roman" w:hAnsi="Times New Roman" w:cs="Times New Roman"/>
          <w:sz w:val="24"/>
          <w:szCs w:val="24"/>
          <w:lang w:val="en-US"/>
        </w:rPr>
        <w:t>4</w:t>
      </w:r>
      <w:r w:rsidRPr="00212FF1">
        <w:rPr>
          <w:rFonts w:ascii="Times New Roman" w:hAnsi="Times New Roman" w:cs="Times New Roman"/>
          <w:sz w:val="24"/>
          <w:szCs w:val="24"/>
          <w:lang w:val="en-US"/>
        </w:rPr>
        <w:t>’</w:t>
      </w:r>
      <w:r w:rsidR="00944264">
        <w:rPr>
          <w:rFonts w:ascii="Times New Roman" w:hAnsi="Times New Roman" w:cs="Times New Roman"/>
          <w:sz w:val="24"/>
          <w:szCs w:val="24"/>
          <w:lang w:val="en-US"/>
        </w:rPr>
        <w:t xml:space="preserve"> </w:t>
      </w:r>
      <w:proofErr w:type="gramStart"/>
      <w:r w:rsidR="00944264">
        <w:rPr>
          <w:rFonts w:ascii="Times New Roman" w:hAnsi="Times New Roman" w:cs="Times New Roman"/>
          <w:sz w:val="24"/>
          <w:szCs w:val="24"/>
          <w:lang w:val="en-US"/>
        </w:rPr>
        <w:t>te</w:t>
      </w:r>
      <w:proofErr w:type="gramEnd"/>
      <w:r w:rsidRPr="00212FF1">
        <w:rPr>
          <w:rFonts w:ascii="Times New Roman" w:hAnsi="Times New Roman" w:cs="Times New Roman"/>
          <w:sz w:val="24"/>
          <w:szCs w:val="24"/>
          <w:lang w:val="en-US"/>
        </w:rPr>
        <w:t xml:space="preserve"> sunulmuştur. </w:t>
      </w: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99"/>
      </w:tblGrid>
      <w:tr w:rsidR="002728B5" w14:paraId="5ED96B93" w14:textId="77777777" w:rsidTr="00574E88">
        <w:trPr>
          <w:trHeight w:val="794"/>
        </w:trPr>
        <w:tc>
          <w:tcPr>
            <w:tcW w:w="8999" w:type="dxa"/>
          </w:tcPr>
          <w:p w14:paraId="6D3D2C4D" w14:textId="77777777" w:rsidR="002728B5" w:rsidRDefault="002728B5" w:rsidP="002728B5">
            <w:pPr>
              <w:rPr>
                <w:b/>
                <w:i/>
                <w:szCs w:val="24"/>
                <w:lang w:val="en-US"/>
              </w:rPr>
            </w:pPr>
            <w:r>
              <w:rPr>
                <w:b/>
                <w:i/>
                <w:noProof/>
                <w:szCs w:val="24"/>
                <w:lang w:eastAsia="tr-TR"/>
              </w:rPr>
              <w:drawing>
                <wp:inline distT="0" distB="0" distL="0" distR="0" wp14:anchorId="649F242B" wp14:editId="43766C55">
                  <wp:extent cx="5600700" cy="495300"/>
                  <wp:effectExtent l="0" t="0" r="0" b="0"/>
                  <wp:docPr id="107" name="Resim 107" descr="C:\Users\Tufan\Desktop\hicran nitel alıntılar\IMG_86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ufan\Desktop\hicran nitel alıntılar\IMG_8606-1.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73561" cy="501743"/>
                          </a:xfrm>
                          <a:prstGeom prst="rect">
                            <a:avLst/>
                          </a:prstGeom>
                          <a:noFill/>
                          <a:ln>
                            <a:noFill/>
                          </a:ln>
                        </pic:spPr>
                      </pic:pic>
                    </a:graphicData>
                  </a:graphic>
                </wp:inline>
              </w:drawing>
            </w:r>
          </w:p>
        </w:tc>
      </w:tr>
      <w:tr w:rsidR="002728B5" w14:paraId="779C4804" w14:textId="77777777" w:rsidTr="00574E88">
        <w:trPr>
          <w:trHeight w:val="992"/>
        </w:trPr>
        <w:tc>
          <w:tcPr>
            <w:tcW w:w="8999" w:type="dxa"/>
          </w:tcPr>
          <w:p w14:paraId="5600CBEE" w14:textId="77777777" w:rsidR="002728B5" w:rsidRDefault="002728B5" w:rsidP="005B1113">
            <w:pPr>
              <w:tabs>
                <w:tab w:val="left" w:pos="1695"/>
              </w:tabs>
              <w:spacing w:line="276" w:lineRule="auto"/>
              <w:rPr>
                <w:b/>
                <w:i/>
                <w:szCs w:val="24"/>
                <w:lang w:val="en-US"/>
              </w:rPr>
            </w:pPr>
            <w:r>
              <w:rPr>
                <w:b/>
                <w:i/>
                <w:noProof/>
                <w:szCs w:val="24"/>
                <w:lang w:eastAsia="tr-TR"/>
              </w:rPr>
              <w:drawing>
                <wp:inline distT="0" distB="0" distL="0" distR="0" wp14:anchorId="28FDC137" wp14:editId="43D9D959">
                  <wp:extent cx="5600700" cy="590550"/>
                  <wp:effectExtent l="0" t="0" r="0" b="0"/>
                  <wp:docPr id="108" name="Resim 108" descr="C:\Users\Tufan\Desktop\hicran nitel alıntılar\IMG_86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ufan\Desktop\hicran nitel alıntılar\IMG_8607-1.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02773" cy="590769"/>
                          </a:xfrm>
                          <a:prstGeom prst="rect">
                            <a:avLst/>
                          </a:prstGeom>
                          <a:noFill/>
                          <a:ln w="6350">
                            <a:noFill/>
                          </a:ln>
                        </pic:spPr>
                      </pic:pic>
                    </a:graphicData>
                  </a:graphic>
                </wp:inline>
              </w:drawing>
            </w:r>
          </w:p>
        </w:tc>
      </w:tr>
      <w:tr w:rsidR="002728B5" w14:paraId="77FC4C84" w14:textId="77777777" w:rsidTr="00574E88">
        <w:trPr>
          <w:trHeight w:val="794"/>
        </w:trPr>
        <w:tc>
          <w:tcPr>
            <w:tcW w:w="8999" w:type="dxa"/>
          </w:tcPr>
          <w:p w14:paraId="4183CA7F" w14:textId="77777777" w:rsidR="002728B5" w:rsidRDefault="002728B5" w:rsidP="002728B5">
            <w:pPr>
              <w:tabs>
                <w:tab w:val="left" w:pos="1695"/>
              </w:tabs>
              <w:rPr>
                <w:b/>
                <w:i/>
                <w:noProof/>
                <w:szCs w:val="24"/>
                <w:lang w:eastAsia="tr-TR"/>
              </w:rPr>
            </w:pPr>
            <w:r>
              <w:rPr>
                <w:b/>
                <w:i/>
                <w:noProof/>
                <w:szCs w:val="24"/>
                <w:lang w:eastAsia="tr-TR"/>
              </w:rPr>
              <w:drawing>
                <wp:inline distT="0" distB="0" distL="0" distR="0" wp14:anchorId="1389EC8F" wp14:editId="66F2C32A">
                  <wp:extent cx="5600700" cy="495300"/>
                  <wp:effectExtent l="0" t="0" r="0" b="0"/>
                  <wp:docPr id="116" name="Resim 116" descr="C:\Users\Tufan\Desktop\hicran nitel alıntılar\IMG_86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Tufan\Desktop\hicran nitel alıntılar\IMG_8614-1.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47347" cy="499425"/>
                          </a:xfrm>
                          <a:prstGeom prst="rect">
                            <a:avLst/>
                          </a:prstGeom>
                          <a:noFill/>
                          <a:ln w="6350">
                            <a:noFill/>
                          </a:ln>
                        </pic:spPr>
                      </pic:pic>
                    </a:graphicData>
                  </a:graphic>
                </wp:inline>
              </w:drawing>
            </w:r>
          </w:p>
        </w:tc>
      </w:tr>
    </w:tbl>
    <w:p w14:paraId="7DF6A5B2" w14:textId="4F997584" w:rsidR="00965398" w:rsidRPr="005B1113" w:rsidRDefault="002728B5" w:rsidP="005B1113">
      <w:pPr>
        <w:pStyle w:val="ekillerTablosu"/>
        <w:spacing w:line="240" w:lineRule="auto"/>
        <w:rPr>
          <w:i/>
          <w:lang w:val="en-US"/>
        </w:rPr>
      </w:pPr>
      <w:bookmarkStart w:id="8" w:name="_Toc14011770"/>
      <w:r w:rsidRPr="00EA45C3">
        <w:rPr>
          <w:b/>
          <w:lang w:val="en-US"/>
        </w:rPr>
        <w:t>Şekil</w:t>
      </w:r>
      <w:r>
        <w:rPr>
          <w:b/>
          <w:lang w:val="en-US"/>
        </w:rPr>
        <w:t xml:space="preserve"> </w:t>
      </w:r>
      <w:r w:rsidR="00944264">
        <w:rPr>
          <w:b/>
          <w:lang w:val="en-US"/>
        </w:rPr>
        <w:t>4</w:t>
      </w:r>
      <w:r>
        <w:rPr>
          <w:b/>
          <w:lang w:val="en-US"/>
        </w:rPr>
        <w:t>.</w:t>
      </w:r>
      <w:r>
        <w:rPr>
          <w:b/>
          <w:i/>
          <w:lang w:val="en-US"/>
        </w:rPr>
        <w:t xml:space="preserve"> </w:t>
      </w:r>
      <w:r w:rsidR="00470A5D">
        <w:rPr>
          <w:i/>
          <w:lang w:val="en-US"/>
        </w:rPr>
        <w:t>Ö</w:t>
      </w:r>
      <w:r w:rsidRPr="00212FF1">
        <w:rPr>
          <w:i/>
          <w:lang w:val="en-US"/>
        </w:rPr>
        <w:t>ğretmen adaylarının STEM anlayışlarındaki değişim</w:t>
      </w:r>
      <w:r w:rsidR="007D2186">
        <w:rPr>
          <w:i/>
          <w:lang w:val="en-US"/>
        </w:rPr>
        <w:t xml:space="preserve">lerden </w:t>
      </w:r>
      <w:r w:rsidRPr="00212FF1">
        <w:rPr>
          <w:i/>
          <w:lang w:val="en-US"/>
        </w:rPr>
        <w:t>örnek alıntılar</w:t>
      </w:r>
      <w:bookmarkEnd w:id="8"/>
    </w:p>
    <w:p w14:paraId="7A3F9698" w14:textId="28C59ACC" w:rsidR="002728B5" w:rsidRPr="00212FF1" w:rsidRDefault="002728B5" w:rsidP="00752B81">
      <w:pPr>
        <w:pStyle w:val="AltBilgi"/>
        <w:spacing w:before="240" w:after="240"/>
        <w:jc w:val="both"/>
        <w:rPr>
          <w:rFonts w:ascii="Times New Roman" w:hAnsi="Times New Roman" w:cs="Times New Roman"/>
          <w:sz w:val="24"/>
          <w:szCs w:val="24"/>
          <w:lang w:val="en-US"/>
        </w:rPr>
      </w:pPr>
      <w:bookmarkStart w:id="9" w:name="_Toc14012086"/>
      <w:r w:rsidRPr="00212FF1">
        <w:rPr>
          <w:rFonts w:ascii="Times New Roman" w:hAnsi="Times New Roman" w:cs="Times New Roman"/>
          <w:b/>
          <w:sz w:val="24"/>
          <w:szCs w:val="24"/>
          <w:lang w:val="en-US"/>
        </w:rPr>
        <w:t xml:space="preserve">Tablo </w:t>
      </w:r>
      <w:r w:rsidR="00944264">
        <w:rPr>
          <w:rFonts w:ascii="Times New Roman" w:hAnsi="Times New Roman" w:cs="Times New Roman"/>
          <w:b/>
          <w:sz w:val="24"/>
          <w:szCs w:val="24"/>
          <w:lang w:val="en-US"/>
        </w:rPr>
        <w:t>6</w:t>
      </w:r>
      <w:r w:rsidRPr="00212FF1">
        <w:rPr>
          <w:rFonts w:ascii="Times New Roman" w:hAnsi="Times New Roman" w:cs="Times New Roman"/>
          <w:b/>
          <w:sz w:val="24"/>
          <w:szCs w:val="24"/>
          <w:lang w:val="en-US"/>
        </w:rPr>
        <w:t>.</w:t>
      </w:r>
      <w:r w:rsidRPr="00212FF1">
        <w:rPr>
          <w:rFonts w:ascii="Times New Roman" w:hAnsi="Times New Roman" w:cs="Times New Roman"/>
          <w:sz w:val="24"/>
          <w:szCs w:val="24"/>
          <w:lang w:val="en-US"/>
        </w:rPr>
        <w:t xml:space="preserve"> </w:t>
      </w:r>
      <w:r w:rsidRPr="00212FF1">
        <w:rPr>
          <w:rFonts w:ascii="Times New Roman" w:hAnsi="Times New Roman" w:cs="Times New Roman"/>
          <w:i/>
          <w:sz w:val="24"/>
          <w:szCs w:val="24"/>
          <w:lang w:val="en-US"/>
        </w:rPr>
        <w:t xml:space="preserve">Tasarım </w:t>
      </w:r>
      <w:r w:rsidR="00752B81" w:rsidRPr="00212FF1">
        <w:rPr>
          <w:rFonts w:ascii="Times New Roman" w:hAnsi="Times New Roman" w:cs="Times New Roman"/>
          <w:i/>
          <w:sz w:val="24"/>
          <w:szCs w:val="24"/>
          <w:lang w:val="en-US"/>
        </w:rPr>
        <w:t xml:space="preserve">temelli öğrenme uygulamalarının fen bilimleri öğretmen adaylarının hangi tür becerilerinin gelişimine katkı sağladığına </w:t>
      </w:r>
      <w:r w:rsidR="008351CA">
        <w:rPr>
          <w:rFonts w:ascii="Times New Roman" w:hAnsi="Times New Roman" w:cs="Times New Roman"/>
          <w:i/>
          <w:sz w:val="24"/>
          <w:szCs w:val="24"/>
          <w:lang w:val="en-US"/>
        </w:rPr>
        <w:t>dair</w:t>
      </w:r>
      <w:r w:rsidR="00752B81" w:rsidRPr="00212FF1">
        <w:rPr>
          <w:rFonts w:ascii="Times New Roman" w:hAnsi="Times New Roman" w:cs="Times New Roman"/>
          <w:i/>
          <w:sz w:val="24"/>
          <w:szCs w:val="24"/>
          <w:lang w:val="en-US"/>
        </w:rPr>
        <w:t xml:space="preserve"> bulgular</w:t>
      </w:r>
      <w:bookmarkEnd w:id="9"/>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4458"/>
        <w:gridCol w:w="954"/>
        <w:gridCol w:w="1277"/>
      </w:tblGrid>
      <w:tr w:rsidR="002728B5" w:rsidRPr="00212FF1" w14:paraId="7D29326E" w14:textId="77777777" w:rsidTr="00F94F17">
        <w:trPr>
          <w:trHeight w:val="200"/>
        </w:trPr>
        <w:tc>
          <w:tcPr>
            <w:tcW w:w="2266" w:type="dxa"/>
            <w:tcBorders>
              <w:top w:val="single" w:sz="4" w:space="0" w:color="auto"/>
              <w:bottom w:val="single" w:sz="4" w:space="0" w:color="auto"/>
            </w:tcBorders>
            <w:vAlign w:val="center"/>
          </w:tcPr>
          <w:p w14:paraId="74814C03" w14:textId="77777777" w:rsidR="002728B5" w:rsidRPr="00F94F17" w:rsidRDefault="002728B5" w:rsidP="000C360A">
            <w:pPr>
              <w:spacing w:line="276" w:lineRule="auto"/>
              <w:rPr>
                <w:rFonts w:ascii="Times New Roman" w:hAnsi="Times New Roman" w:cs="Times New Roman"/>
                <w:b/>
                <w:sz w:val="20"/>
                <w:szCs w:val="20"/>
                <w:lang w:val="en-US"/>
              </w:rPr>
            </w:pPr>
            <w:r w:rsidRPr="00F94F17">
              <w:rPr>
                <w:rFonts w:ascii="Times New Roman" w:hAnsi="Times New Roman" w:cs="Times New Roman"/>
                <w:b/>
                <w:sz w:val="20"/>
                <w:szCs w:val="20"/>
                <w:lang w:val="en-US"/>
              </w:rPr>
              <w:t>Tema</w:t>
            </w:r>
          </w:p>
        </w:tc>
        <w:tc>
          <w:tcPr>
            <w:tcW w:w="4531" w:type="dxa"/>
            <w:tcBorders>
              <w:top w:val="single" w:sz="4" w:space="0" w:color="auto"/>
              <w:bottom w:val="single" w:sz="4" w:space="0" w:color="auto"/>
            </w:tcBorders>
            <w:vAlign w:val="center"/>
          </w:tcPr>
          <w:p w14:paraId="1F4E069A" w14:textId="77777777" w:rsidR="002728B5" w:rsidRPr="00F94F17" w:rsidRDefault="002728B5" w:rsidP="000C360A">
            <w:pPr>
              <w:spacing w:line="276" w:lineRule="auto"/>
              <w:rPr>
                <w:rFonts w:ascii="Times New Roman" w:hAnsi="Times New Roman" w:cs="Times New Roman"/>
                <w:b/>
                <w:sz w:val="20"/>
                <w:szCs w:val="20"/>
                <w:lang w:val="en-US"/>
              </w:rPr>
            </w:pPr>
            <w:r w:rsidRPr="00F94F17">
              <w:rPr>
                <w:rFonts w:ascii="Times New Roman" w:hAnsi="Times New Roman" w:cs="Times New Roman"/>
                <w:b/>
                <w:sz w:val="20"/>
                <w:szCs w:val="20"/>
                <w:lang w:val="en-US"/>
              </w:rPr>
              <w:t>Kod Tanımlaması</w:t>
            </w:r>
          </w:p>
        </w:tc>
        <w:tc>
          <w:tcPr>
            <w:tcW w:w="970" w:type="dxa"/>
            <w:tcBorders>
              <w:top w:val="single" w:sz="4" w:space="0" w:color="auto"/>
              <w:bottom w:val="single" w:sz="4" w:space="0" w:color="auto"/>
            </w:tcBorders>
            <w:vAlign w:val="center"/>
          </w:tcPr>
          <w:p w14:paraId="0F6010FF" w14:textId="77777777" w:rsidR="002728B5" w:rsidRPr="00F94F17" w:rsidRDefault="002728B5" w:rsidP="000C360A">
            <w:pPr>
              <w:spacing w:line="276" w:lineRule="auto"/>
              <w:jc w:val="right"/>
              <w:rPr>
                <w:rFonts w:ascii="Times New Roman" w:hAnsi="Times New Roman" w:cs="Times New Roman"/>
                <w:b/>
                <w:sz w:val="20"/>
                <w:szCs w:val="20"/>
                <w:lang w:val="en-US"/>
              </w:rPr>
            </w:pPr>
            <w:r w:rsidRPr="00F94F17">
              <w:rPr>
                <w:rFonts w:ascii="Times New Roman" w:hAnsi="Times New Roman" w:cs="Times New Roman"/>
                <w:b/>
                <w:sz w:val="20"/>
                <w:szCs w:val="20"/>
                <w:lang w:val="en-US"/>
              </w:rPr>
              <w:t>f</w:t>
            </w:r>
          </w:p>
        </w:tc>
        <w:tc>
          <w:tcPr>
            <w:tcW w:w="1295" w:type="dxa"/>
            <w:tcBorders>
              <w:top w:val="single" w:sz="4" w:space="0" w:color="auto"/>
              <w:bottom w:val="single" w:sz="4" w:space="0" w:color="auto"/>
            </w:tcBorders>
            <w:vAlign w:val="center"/>
          </w:tcPr>
          <w:p w14:paraId="7378D250" w14:textId="77777777" w:rsidR="002728B5" w:rsidRPr="00F94F17" w:rsidRDefault="002728B5" w:rsidP="00E6776A">
            <w:pPr>
              <w:spacing w:line="276" w:lineRule="auto"/>
              <w:rPr>
                <w:rFonts w:ascii="Times New Roman" w:hAnsi="Times New Roman" w:cs="Times New Roman"/>
                <w:b/>
                <w:sz w:val="20"/>
                <w:szCs w:val="20"/>
                <w:lang w:val="en-US"/>
              </w:rPr>
            </w:pPr>
            <w:r w:rsidRPr="00F94F17">
              <w:rPr>
                <w:rFonts w:ascii="Times New Roman" w:hAnsi="Times New Roman" w:cs="Times New Roman"/>
                <w:b/>
                <w:sz w:val="20"/>
                <w:szCs w:val="20"/>
                <w:lang w:val="en-US"/>
              </w:rPr>
              <w:t>%</w:t>
            </w:r>
          </w:p>
        </w:tc>
      </w:tr>
      <w:tr w:rsidR="002728B5" w:rsidRPr="00212FF1" w14:paraId="2C015E8A" w14:textId="77777777" w:rsidTr="00E66313">
        <w:trPr>
          <w:trHeight w:val="247"/>
        </w:trPr>
        <w:tc>
          <w:tcPr>
            <w:tcW w:w="2266" w:type="dxa"/>
            <w:vMerge w:val="restart"/>
            <w:tcBorders>
              <w:top w:val="single" w:sz="4" w:space="0" w:color="auto"/>
            </w:tcBorders>
            <w:vAlign w:val="center"/>
          </w:tcPr>
          <w:p w14:paraId="3080B167" w14:textId="77777777" w:rsidR="002728B5" w:rsidRPr="00212FF1" w:rsidRDefault="002728B5" w:rsidP="000C360A">
            <w:pPr>
              <w:spacing w:line="276" w:lineRule="auto"/>
              <w:rPr>
                <w:rFonts w:ascii="Times New Roman" w:eastAsia="Calibri" w:hAnsi="Times New Roman" w:cs="Times New Roman"/>
                <w:sz w:val="20"/>
                <w:szCs w:val="20"/>
              </w:rPr>
            </w:pPr>
            <w:r w:rsidRPr="00212FF1">
              <w:rPr>
                <w:rFonts w:ascii="Times New Roman" w:eastAsia="Calibri" w:hAnsi="Times New Roman" w:cs="Times New Roman"/>
                <w:sz w:val="20"/>
                <w:szCs w:val="20"/>
              </w:rPr>
              <w:t xml:space="preserve">Beceri Gelişimi </w:t>
            </w:r>
          </w:p>
        </w:tc>
        <w:tc>
          <w:tcPr>
            <w:tcW w:w="4531" w:type="dxa"/>
            <w:tcBorders>
              <w:top w:val="single" w:sz="4" w:space="0" w:color="auto"/>
            </w:tcBorders>
            <w:vAlign w:val="center"/>
          </w:tcPr>
          <w:p w14:paraId="5422979B" w14:textId="77777777" w:rsidR="002728B5" w:rsidRPr="00212FF1" w:rsidRDefault="002728B5" w:rsidP="000C360A">
            <w:pPr>
              <w:spacing w:line="276" w:lineRule="auto"/>
              <w:rPr>
                <w:rFonts w:ascii="Times New Roman" w:hAnsi="Times New Roman" w:cs="Times New Roman"/>
                <w:sz w:val="20"/>
                <w:szCs w:val="20"/>
                <w:lang w:val="en-US"/>
              </w:rPr>
            </w:pPr>
            <w:r w:rsidRPr="00212FF1">
              <w:rPr>
                <w:rFonts w:ascii="Times New Roman" w:hAnsi="Times New Roman" w:cs="Times New Roman"/>
                <w:sz w:val="20"/>
                <w:szCs w:val="20"/>
                <w:lang w:val="en-US"/>
              </w:rPr>
              <w:t>Takım çalışması ve işbirliği</w:t>
            </w:r>
          </w:p>
        </w:tc>
        <w:tc>
          <w:tcPr>
            <w:tcW w:w="970" w:type="dxa"/>
            <w:tcBorders>
              <w:top w:val="single" w:sz="4" w:space="0" w:color="auto"/>
            </w:tcBorders>
          </w:tcPr>
          <w:p w14:paraId="4E1EF152" w14:textId="77777777" w:rsidR="002728B5" w:rsidRPr="00212FF1" w:rsidRDefault="002728B5" w:rsidP="000C360A">
            <w:pPr>
              <w:spacing w:line="276" w:lineRule="auto"/>
              <w:jc w:val="right"/>
              <w:rPr>
                <w:rFonts w:ascii="Times New Roman" w:hAnsi="Times New Roman" w:cs="Times New Roman"/>
                <w:sz w:val="20"/>
                <w:szCs w:val="20"/>
                <w:lang w:val="en-US"/>
              </w:rPr>
            </w:pPr>
            <w:r w:rsidRPr="00212FF1">
              <w:rPr>
                <w:rFonts w:ascii="Times New Roman" w:hAnsi="Times New Roman" w:cs="Times New Roman"/>
                <w:sz w:val="20"/>
                <w:szCs w:val="20"/>
                <w:lang w:val="en-US"/>
              </w:rPr>
              <w:t xml:space="preserve">14 </w:t>
            </w:r>
          </w:p>
        </w:tc>
        <w:tc>
          <w:tcPr>
            <w:tcW w:w="1295" w:type="dxa"/>
            <w:tcBorders>
              <w:top w:val="single" w:sz="4" w:space="0" w:color="auto"/>
            </w:tcBorders>
          </w:tcPr>
          <w:p w14:paraId="141CB2BB" w14:textId="77777777" w:rsidR="002728B5" w:rsidRPr="00212FF1" w:rsidRDefault="002728B5" w:rsidP="00E6776A">
            <w:pPr>
              <w:spacing w:line="276" w:lineRule="auto"/>
              <w:rPr>
                <w:rFonts w:ascii="Times New Roman" w:hAnsi="Times New Roman" w:cs="Times New Roman"/>
                <w:sz w:val="20"/>
                <w:szCs w:val="20"/>
                <w:lang w:val="en-US"/>
              </w:rPr>
            </w:pPr>
            <w:r w:rsidRPr="00212FF1">
              <w:rPr>
                <w:rFonts w:ascii="Times New Roman" w:hAnsi="Times New Roman" w:cs="Times New Roman"/>
                <w:sz w:val="20"/>
                <w:szCs w:val="20"/>
                <w:lang w:val="en-US"/>
              </w:rPr>
              <w:t>% 38.88</w:t>
            </w:r>
          </w:p>
        </w:tc>
      </w:tr>
      <w:tr w:rsidR="002728B5" w:rsidRPr="00212FF1" w14:paraId="780D1C4A" w14:textId="77777777" w:rsidTr="00E66313">
        <w:trPr>
          <w:trHeight w:val="153"/>
        </w:trPr>
        <w:tc>
          <w:tcPr>
            <w:tcW w:w="2266" w:type="dxa"/>
            <w:vMerge/>
            <w:vAlign w:val="center"/>
          </w:tcPr>
          <w:p w14:paraId="4B94AD39" w14:textId="77777777" w:rsidR="002728B5" w:rsidRPr="00212FF1" w:rsidRDefault="002728B5" w:rsidP="000C360A">
            <w:pPr>
              <w:spacing w:line="276" w:lineRule="auto"/>
              <w:rPr>
                <w:rFonts w:ascii="Times New Roman" w:hAnsi="Times New Roman" w:cs="Times New Roman"/>
                <w:b/>
                <w:i/>
                <w:sz w:val="20"/>
                <w:szCs w:val="20"/>
                <w:lang w:val="en-US"/>
              </w:rPr>
            </w:pPr>
          </w:p>
        </w:tc>
        <w:tc>
          <w:tcPr>
            <w:tcW w:w="4531" w:type="dxa"/>
            <w:vAlign w:val="center"/>
          </w:tcPr>
          <w:p w14:paraId="21C63C6D" w14:textId="77777777" w:rsidR="002728B5" w:rsidRPr="00212FF1" w:rsidRDefault="002728B5" w:rsidP="000C360A">
            <w:pPr>
              <w:spacing w:line="276" w:lineRule="auto"/>
              <w:rPr>
                <w:rFonts w:ascii="Times New Roman" w:hAnsi="Times New Roman" w:cs="Times New Roman"/>
                <w:sz w:val="20"/>
                <w:szCs w:val="20"/>
                <w:lang w:val="en-US"/>
              </w:rPr>
            </w:pPr>
            <w:r w:rsidRPr="00212FF1">
              <w:rPr>
                <w:rFonts w:ascii="Times New Roman" w:hAnsi="Times New Roman" w:cs="Times New Roman"/>
                <w:sz w:val="20"/>
                <w:szCs w:val="20"/>
                <w:lang w:val="en-US"/>
              </w:rPr>
              <w:t>Araştırma/Sorgulama</w:t>
            </w:r>
          </w:p>
        </w:tc>
        <w:tc>
          <w:tcPr>
            <w:tcW w:w="970" w:type="dxa"/>
          </w:tcPr>
          <w:p w14:paraId="4D08D778" w14:textId="77777777" w:rsidR="002728B5" w:rsidRPr="00212FF1" w:rsidRDefault="002728B5" w:rsidP="000C360A">
            <w:pPr>
              <w:spacing w:line="276" w:lineRule="auto"/>
              <w:jc w:val="right"/>
              <w:rPr>
                <w:rFonts w:ascii="Times New Roman" w:hAnsi="Times New Roman" w:cs="Times New Roman"/>
                <w:sz w:val="20"/>
                <w:szCs w:val="20"/>
                <w:lang w:val="en-US"/>
              </w:rPr>
            </w:pPr>
            <w:r w:rsidRPr="00212FF1">
              <w:rPr>
                <w:rFonts w:ascii="Times New Roman" w:hAnsi="Times New Roman" w:cs="Times New Roman"/>
                <w:sz w:val="20"/>
                <w:szCs w:val="20"/>
                <w:lang w:val="en-US"/>
              </w:rPr>
              <w:t xml:space="preserve">12 </w:t>
            </w:r>
          </w:p>
        </w:tc>
        <w:tc>
          <w:tcPr>
            <w:tcW w:w="1295" w:type="dxa"/>
          </w:tcPr>
          <w:p w14:paraId="673F076F" w14:textId="77777777" w:rsidR="002728B5" w:rsidRPr="00212FF1" w:rsidRDefault="002728B5" w:rsidP="00E6776A">
            <w:pPr>
              <w:spacing w:line="276" w:lineRule="auto"/>
              <w:rPr>
                <w:rFonts w:ascii="Times New Roman" w:hAnsi="Times New Roman" w:cs="Times New Roman"/>
                <w:sz w:val="20"/>
                <w:szCs w:val="20"/>
                <w:lang w:val="en-US"/>
              </w:rPr>
            </w:pPr>
            <w:r w:rsidRPr="00212FF1">
              <w:rPr>
                <w:rFonts w:ascii="Times New Roman" w:hAnsi="Times New Roman" w:cs="Times New Roman"/>
                <w:sz w:val="20"/>
                <w:szCs w:val="20"/>
                <w:lang w:val="en-US"/>
              </w:rPr>
              <w:t>% 33.33</w:t>
            </w:r>
          </w:p>
        </w:tc>
      </w:tr>
      <w:tr w:rsidR="002728B5" w:rsidRPr="00212FF1" w14:paraId="5BE02281" w14:textId="77777777" w:rsidTr="00E66313">
        <w:trPr>
          <w:trHeight w:val="153"/>
        </w:trPr>
        <w:tc>
          <w:tcPr>
            <w:tcW w:w="2266" w:type="dxa"/>
            <w:vMerge/>
            <w:vAlign w:val="center"/>
          </w:tcPr>
          <w:p w14:paraId="2A034376" w14:textId="77777777" w:rsidR="002728B5" w:rsidRPr="00212FF1" w:rsidRDefault="002728B5" w:rsidP="000C360A">
            <w:pPr>
              <w:spacing w:line="276" w:lineRule="auto"/>
              <w:rPr>
                <w:rFonts w:ascii="Times New Roman" w:hAnsi="Times New Roman" w:cs="Times New Roman"/>
                <w:b/>
                <w:i/>
                <w:sz w:val="20"/>
                <w:szCs w:val="20"/>
                <w:lang w:val="en-US"/>
              </w:rPr>
            </w:pPr>
          </w:p>
        </w:tc>
        <w:tc>
          <w:tcPr>
            <w:tcW w:w="4531" w:type="dxa"/>
            <w:vAlign w:val="center"/>
          </w:tcPr>
          <w:p w14:paraId="5A3FD404" w14:textId="77777777" w:rsidR="002728B5" w:rsidRPr="00212FF1" w:rsidRDefault="002728B5" w:rsidP="000C360A">
            <w:pPr>
              <w:spacing w:line="276" w:lineRule="auto"/>
              <w:rPr>
                <w:rFonts w:ascii="Times New Roman" w:hAnsi="Times New Roman" w:cs="Times New Roman"/>
                <w:sz w:val="20"/>
                <w:szCs w:val="20"/>
                <w:lang w:val="en-US"/>
              </w:rPr>
            </w:pPr>
            <w:r w:rsidRPr="00212FF1">
              <w:rPr>
                <w:rFonts w:ascii="Times New Roman" w:hAnsi="Times New Roman" w:cs="Times New Roman"/>
                <w:sz w:val="20"/>
                <w:szCs w:val="20"/>
                <w:lang w:val="en-US"/>
              </w:rPr>
              <w:t>Eleştirel düşünme</w:t>
            </w:r>
          </w:p>
        </w:tc>
        <w:tc>
          <w:tcPr>
            <w:tcW w:w="970" w:type="dxa"/>
          </w:tcPr>
          <w:p w14:paraId="5DB58899" w14:textId="77777777" w:rsidR="002728B5" w:rsidRPr="00212FF1" w:rsidRDefault="002728B5" w:rsidP="000C360A">
            <w:pPr>
              <w:spacing w:line="276" w:lineRule="auto"/>
              <w:jc w:val="right"/>
              <w:rPr>
                <w:rFonts w:ascii="Times New Roman" w:hAnsi="Times New Roman" w:cs="Times New Roman"/>
                <w:sz w:val="20"/>
                <w:szCs w:val="20"/>
                <w:lang w:val="en-US"/>
              </w:rPr>
            </w:pPr>
            <w:r w:rsidRPr="00212FF1">
              <w:rPr>
                <w:rFonts w:ascii="Times New Roman" w:hAnsi="Times New Roman" w:cs="Times New Roman"/>
                <w:sz w:val="20"/>
                <w:szCs w:val="20"/>
                <w:lang w:val="en-US"/>
              </w:rPr>
              <w:t xml:space="preserve">4 </w:t>
            </w:r>
          </w:p>
        </w:tc>
        <w:tc>
          <w:tcPr>
            <w:tcW w:w="1295" w:type="dxa"/>
          </w:tcPr>
          <w:p w14:paraId="18464C0C" w14:textId="77777777" w:rsidR="002728B5" w:rsidRPr="00212FF1" w:rsidRDefault="002728B5" w:rsidP="00E6776A">
            <w:pPr>
              <w:spacing w:line="276" w:lineRule="auto"/>
              <w:rPr>
                <w:rFonts w:ascii="Times New Roman" w:hAnsi="Times New Roman" w:cs="Times New Roman"/>
                <w:sz w:val="20"/>
                <w:szCs w:val="20"/>
                <w:lang w:val="en-US"/>
              </w:rPr>
            </w:pPr>
            <w:r w:rsidRPr="00212FF1">
              <w:rPr>
                <w:rFonts w:ascii="Times New Roman" w:hAnsi="Times New Roman" w:cs="Times New Roman"/>
                <w:sz w:val="20"/>
                <w:szCs w:val="20"/>
                <w:lang w:val="en-US"/>
              </w:rPr>
              <w:t>% 11.11</w:t>
            </w:r>
          </w:p>
        </w:tc>
      </w:tr>
      <w:tr w:rsidR="002728B5" w:rsidRPr="00212FF1" w14:paraId="6D4824CB" w14:textId="77777777" w:rsidTr="00E66313">
        <w:trPr>
          <w:trHeight w:val="153"/>
        </w:trPr>
        <w:tc>
          <w:tcPr>
            <w:tcW w:w="2266" w:type="dxa"/>
            <w:vMerge/>
          </w:tcPr>
          <w:p w14:paraId="409886E8" w14:textId="77777777" w:rsidR="002728B5" w:rsidRPr="00212FF1" w:rsidRDefault="002728B5" w:rsidP="000C360A">
            <w:pPr>
              <w:spacing w:line="276" w:lineRule="auto"/>
              <w:rPr>
                <w:rFonts w:ascii="Times New Roman" w:hAnsi="Times New Roman" w:cs="Times New Roman"/>
                <w:b/>
                <w:i/>
                <w:sz w:val="20"/>
                <w:szCs w:val="20"/>
                <w:lang w:val="en-US"/>
              </w:rPr>
            </w:pPr>
          </w:p>
        </w:tc>
        <w:tc>
          <w:tcPr>
            <w:tcW w:w="4531" w:type="dxa"/>
          </w:tcPr>
          <w:p w14:paraId="367C362B" w14:textId="77777777" w:rsidR="002728B5" w:rsidRPr="00212FF1" w:rsidRDefault="002728B5" w:rsidP="000C360A">
            <w:pPr>
              <w:spacing w:line="276" w:lineRule="auto"/>
              <w:rPr>
                <w:rFonts w:ascii="Times New Roman" w:hAnsi="Times New Roman" w:cs="Times New Roman"/>
                <w:sz w:val="20"/>
                <w:szCs w:val="20"/>
                <w:lang w:val="en-US"/>
              </w:rPr>
            </w:pPr>
            <w:r w:rsidRPr="00212FF1">
              <w:rPr>
                <w:rFonts w:ascii="Times New Roman" w:hAnsi="Times New Roman" w:cs="Times New Roman"/>
                <w:sz w:val="20"/>
                <w:szCs w:val="20"/>
                <w:lang w:val="en-US"/>
              </w:rPr>
              <w:t>Problem çözme</w:t>
            </w:r>
          </w:p>
        </w:tc>
        <w:tc>
          <w:tcPr>
            <w:tcW w:w="970" w:type="dxa"/>
          </w:tcPr>
          <w:p w14:paraId="5636D8D3" w14:textId="77777777" w:rsidR="002728B5" w:rsidRPr="00212FF1" w:rsidRDefault="002728B5" w:rsidP="000C360A">
            <w:pPr>
              <w:spacing w:line="276" w:lineRule="auto"/>
              <w:jc w:val="right"/>
              <w:rPr>
                <w:rFonts w:ascii="Times New Roman" w:hAnsi="Times New Roman" w:cs="Times New Roman"/>
                <w:sz w:val="20"/>
                <w:szCs w:val="20"/>
                <w:lang w:val="en-US"/>
              </w:rPr>
            </w:pPr>
            <w:r w:rsidRPr="00212FF1">
              <w:rPr>
                <w:rFonts w:ascii="Times New Roman" w:hAnsi="Times New Roman" w:cs="Times New Roman"/>
                <w:sz w:val="20"/>
                <w:szCs w:val="20"/>
                <w:lang w:val="en-US"/>
              </w:rPr>
              <w:t xml:space="preserve">16 </w:t>
            </w:r>
          </w:p>
        </w:tc>
        <w:tc>
          <w:tcPr>
            <w:tcW w:w="1295" w:type="dxa"/>
          </w:tcPr>
          <w:p w14:paraId="11290241" w14:textId="77777777" w:rsidR="002728B5" w:rsidRPr="00212FF1" w:rsidRDefault="002728B5" w:rsidP="00E6776A">
            <w:pPr>
              <w:spacing w:line="276" w:lineRule="auto"/>
              <w:rPr>
                <w:rFonts w:ascii="Times New Roman" w:hAnsi="Times New Roman" w:cs="Times New Roman"/>
                <w:sz w:val="20"/>
                <w:szCs w:val="20"/>
                <w:lang w:val="en-US"/>
              </w:rPr>
            </w:pPr>
            <w:r w:rsidRPr="00212FF1">
              <w:rPr>
                <w:rFonts w:ascii="Times New Roman" w:hAnsi="Times New Roman" w:cs="Times New Roman"/>
                <w:sz w:val="20"/>
                <w:szCs w:val="20"/>
                <w:lang w:val="en-US"/>
              </w:rPr>
              <w:t>% 44.44</w:t>
            </w:r>
          </w:p>
        </w:tc>
      </w:tr>
      <w:tr w:rsidR="002728B5" w:rsidRPr="00212FF1" w14:paraId="6E7D698F" w14:textId="77777777" w:rsidTr="00E66313">
        <w:trPr>
          <w:trHeight w:val="153"/>
        </w:trPr>
        <w:tc>
          <w:tcPr>
            <w:tcW w:w="2266" w:type="dxa"/>
            <w:vMerge/>
          </w:tcPr>
          <w:p w14:paraId="03B86DE5" w14:textId="77777777" w:rsidR="002728B5" w:rsidRPr="00212FF1" w:rsidRDefault="002728B5" w:rsidP="000C360A">
            <w:pPr>
              <w:spacing w:line="276" w:lineRule="auto"/>
              <w:rPr>
                <w:rFonts w:ascii="Times New Roman" w:hAnsi="Times New Roman" w:cs="Times New Roman"/>
                <w:b/>
                <w:i/>
                <w:sz w:val="20"/>
                <w:szCs w:val="20"/>
                <w:lang w:val="en-US"/>
              </w:rPr>
            </w:pPr>
          </w:p>
        </w:tc>
        <w:tc>
          <w:tcPr>
            <w:tcW w:w="4531" w:type="dxa"/>
          </w:tcPr>
          <w:p w14:paraId="555C9E44" w14:textId="77777777" w:rsidR="002728B5" w:rsidRPr="00212FF1" w:rsidRDefault="002728B5" w:rsidP="000C360A">
            <w:pPr>
              <w:spacing w:line="276" w:lineRule="auto"/>
              <w:rPr>
                <w:rFonts w:ascii="Times New Roman" w:hAnsi="Times New Roman" w:cs="Times New Roman"/>
                <w:sz w:val="20"/>
                <w:szCs w:val="20"/>
                <w:lang w:val="en-US"/>
              </w:rPr>
            </w:pPr>
            <w:r w:rsidRPr="00212FF1">
              <w:rPr>
                <w:rFonts w:ascii="Times New Roman" w:hAnsi="Times New Roman" w:cs="Times New Roman"/>
                <w:sz w:val="20"/>
                <w:szCs w:val="20"/>
                <w:lang w:val="en-US"/>
              </w:rPr>
              <w:t>Yaratıcı düşünme</w:t>
            </w:r>
          </w:p>
        </w:tc>
        <w:tc>
          <w:tcPr>
            <w:tcW w:w="970" w:type="dxa"/>
          </w:tcPr>
          <w:p w14:paraId="5D3079C2" w14:textId="77777777" w:rsidR="002728B5" w:rsidRPr="00212FF1" w:rsidRDefault="002728B5" w:rsidP="000C360A">
            <w:pPr>
              <w:spacing w:line="276" w:lineRule="auto"/>
              <w:jc w:val="right"/>
              <w:rPr>
                <w:rFonts w:ascii="Times New Roman" w:hAnsi="Times New Roman" w:cs="Times New Roman"/>
                <w:sz w:val="20"/>
                <w:szCs w:val="20"/>
                <w:lang w:val="en-US"/>
              </w:rPr>
            </w:pPr>
            <w:r w:rsidRPr="00212FF1">
              <w:rPr>
                <w:rFonts w:ascii="Times New Roman" w:hAnsi="Times New Roman" w:cs="Times New Roman"/>
                <w:sz w:val="20"/>
                <w:szCs w:val="20"/>
                <w:lang w:val="en-US"/>
              </w:rPr>
              <w:t xml:space="preserve">21 </w:t>
            </w:r>
          </w:p>
        </w:tc>
        <w:tc>
          <w:tcPr>
            <w:tcW w:w="1295" w:type="dxa"/>
          </w:tcPr>
          <w:p w14:paraId="27BBE643" w14:textId="77777777" w:rsidR="002728B5" w:rsidRPr="00212FF1" w:rsidRDefault="002728B5" w:rsidP="00E6776A">
            <w:pPr>
              <w:spacing w:line="276" w:lineRule="auto"/>
              <w:rPr>
                <w:rFonts w:ascii="Times New Roman" w:hAnsi="Times New Roman" w:cs="Times New Roman"/>
                <w:sz w:val="20"/>
                <w:szCs w:val="20"/>
                <w:lang w:val="en-US"/>
              </w:rPr>
            </w:pPr>
            <w:r w:rsidRPr="00212FF1">
              <w:rPr>
                <w:rFonts w:ascii="Times New Roman" w:hAnsi="Times New Roman" w:cs="Times New Roman"/>
                <w:sz w:val="20"/>
                <w:szCs w:val="20"/>
                <w:lang w:val="en-US"/>
              </w:rPr>
              <w:t>% 58.33</w:t>
            </w:r>
          </w:p>
        </w:tc>
      </w:tr>
      <w:tr w:rsidR="002728B5" w:rsidRPr="00212FF1" w14:paraId="0DF8B38E" w14:textId="77777777" w:rsidTr="00E66313">
        <w:trPr>
          <w:trHeight w:val="153"/>
        </w:trPr>
        <w:tc>
          <w:tcPr>
            <w:tcW w:w="2266" w:type="dxa"/>
            <w:vMerge/>
          </w:tcPr>
          <w:p w14:paraId="5C478F41" w14:textId="77777777" w:rsidR="002728B5" w:rsidRPr="00212FF1" w:rsidRDefault="002728B5" w:rsidP="000C360A">
            <w:pPr>
              <w:spacing w:line="276" w:lineRule="auto"/>
              <w:rPr>
                <w:rFonts w:ascii="Times New Roman" w:hAnsi="Times New Roman" w:cs="Times New Roman"/>
                <w:b/>
                <w:i/>
                <w:sz w:val="20"/>
                <w:szCs w:val="20"/>
                <w:lang w:val="en-US"/>
              </w:rPr>
            </w:pPr>
          </w:p>
        </w:tc>
        <w:tc>
          <w:tcPr>
            <w:tcW w:w="4531" w:type="dxa"/>
          </w:tcPr>
          <w:p w14:paraId="404F97A4" w14:textId="77777777" w:rsidR="002728B5" w:rsidRPr="00212FF1" w:rsidRDefault="002728B5" w:rsidP="000C360A">
            <w:pPr>
              <w:spacing w:line="276" w:lineRule="auto"/>
              <w:rPr>
                <w:rFonts w:ascii="Times New Roman" w:hAnsi="Times New Roman" w:cs="Times New Roman"/>
                <w:sz w:val="20"/>
                <w:szCs w:val="20"/>
                <w:lang w:val="en-US"/>
              </w:rPr>
            </w:pPr>
            <w:r w:rsidRPr="00212FF1">
              <w:rPr>
                <w:rFonts w:ascii="Times New Roman" w:hAnsi="Times New Roman" w:cs="Times New Roman"/>
                <w:sz w:val="20"/>
                <w:szCs w:val="20"/>
                <w:lang w:val="en-US"/>
              </w:rPr>
              <w:t>Sorumluluk alma</w:t>
            </w:r>
          </w:p>
        </w:tc>
        <w:tc>
          <w:tcPr>
            <w:tcW w:w="970" w:type="dxa"/>
          </w:tcPr>
          <w:p w14:paraId="48793F0D" w14:textId="77777777" w:rsidR="002728B5" w:rsidRPr="00212FF1" w:rsidRDefault="002728B5" w:rsidP="000C360A">
            <w:pPr>
              <w:spacing w:line="276" w:lineRule="auto"/>
              <w:jc w:val="right"/>
              <w:rPr>
                <w:rFonts w:ascii="Times New Roman" w:hAnsi="Times New Roman" w:cs="Times New Roman"/>
                <w:sz w:val="20"/>
                <w:szCs w:val="20"/>
                <w:lang w:val="en-US"/>
              </w:rPr>
            </w:pPr>
            <w:r w:rsidRPr="00212FF1">
              <w:rPr>
                <w:rFonts w:ascii="Times New Roman" w:hAnsi="Times New Roman" w:cs="Times New Roman"/>
                <w:sz w:val="20"/>
                <w:szCs w:val="20"/>
                <w:lang w:val="en-US"/>
              </w:rPr>
              <w:t xml:space="preserve">7 </w:t>
            </w:r>
          </w:p>
        </w:tc>
        <w:tc>
          <w:tcPr>
            <w:tcW w:w="1295" w:type="dxa"/>
          </w:tcPr>
          <w:p w14:paraId="6E74B2B5" w14:textId="77777777" w:rsidR="002728B5" w:rsidRPr="00212FF1" w:rsidRDefault="002728B5" w:rsidP="00E6776A">
            <w:pPr>
              <w:spacing w:line="276" w:lineRule="auto"/>
              <w:rPr>
                <w:rFonts w:ascii="Times New Roman" w:hAnsi="Times New Roman" w:cs="Times New Roman"/>
                <w:sz w:val="20"/>
                <w:szCs w:val="20"/>
                <w:lang w:val="en-US"/>
              </w:rPr>
            </w:pPr>
            <w:r w:rsidRPr="00212FF1">
              <w:rPr>
                <w:rFonts w:ascii="Times New Roman" w:hAnsi="Times New Roman" w:cs="Times New Roman"/>
                <w:sz w:val="20"/>
                <w:szCs w:val="20"/>
                <w:lang w:val="en-US"/>
              </w:rPr>
              <w:t>% 19.44</w:t>
            </w:r>
          </w:p>
        </w:tc>
      </w:tr>
      <w:tr w:rsidR="002728B5" w:rsidRPr="00212FF1" w14:paraId="6B14B3CB" w14:textId="77777777" w:rsidTr="00E66313">
        <w:trPr>
          <w:trHeight w:val="153"/>
        </w:trPr>
        <w:tc>
          <w:tcPr>
            <w:tcW w:w="2266" w:type="dxa"/>
            <w:vMerge/>
            <w:tcBorders>
              <w:bottom w:val="single" w:sz="4" w:space="0" w:color="auto"/>
            </w:tcBorders>
          </w:tcPr>
          <w:p w14:paraId="190D1459" w14:textId="77777777" w:rsidR="002728B5" w:rsidRPr="00212FF1" w:rsidRDefault="002728B5" w:rsidP="000C360A">
            <w:pPr>
              <w:spacing w:line="276" w:lineRule="auto"/>
              <w:rPr>
                <w:rFonts w:ascii="Times New Roman" w:hAnsi="Times New Roman" w:cs="Times New Roman"/>
                <w:b/>
                <w:i/>
                <w:sz w:val="20"/>
                <w:szCs w:val="20"/>
                <w:lang w:val="en-US"/>
              </w:rPr>
            </w:pPr>
          </w:p>
        </w:tc>
        <w:tc>
          <w:tcPr>
            <w:tcW w:w="4531" w:type="dxa"/>
            <w:tcBorders>
              <w:bottom w:val="single" w:sz="4" w:space="0" w:color="auto"/>
            </w:tcBorders>
          </w:tcPr>
          <w:p w14:paraId="25D251EE" w14:textId="77777777" w:rsidR="002728B5" w:rsidRPr="00212FF1" w:rsidRDefault="002728B5" w:rsidP="000C360A">
            <w:pPr>
              <w:spacing w:line="276" w:lineRule="auto"/>
              <w:rPr>
                <w:rFonts w:ascii="Times New Roman" w:hAnsi="Times New Roman" w:cs="Times New Roman"/>
                <w:sz w:val="20"/>
                <w:szCs w:val="20"/>
                <w:lang w:val="en-US"/>
              </w:rPr>
            </w:pPr>
            <w:r w:rsidRPr="00212FF1">
              <w:rPr>
                <w:rFonts w:ascii="Times New Roman" w:hAnsi="Times New Roman" w:cs="Times New Roman"/>
                <w:sz w:val="20"/>
                <w:szCs w:val="20"/>
                <w:lang w:val="en-US"/>
              </w:rPr>
              <w:t>Estetik düşünme (Sanatsal Yaratıcılık)</w:t>
            </w:r>
          </w:p>
        </w:tc>
        <w:tc>
          <w:tcPr>
            <w:tcW w:w="970" w:type="dxa"/>
            <w:tcBorders>
              <w:bottom w:val="single" w:sz="4" w:space="0" w:color="auto"/>
            </w:tcBorders>
          </w:tcPr>
          <w:p w14:paraId="109DE8C3" w14:textId="77777777" w:rsidR="002728B5" w:rsidRPr="00212FF1" w:rsidRDefault="002728B5" w:rsidP="000C360A">
            <w:pPr>
              <w:spacing w:line="276" w:lineRule="auto"/>
              <w:jc w:val="right"/>
              <w:rPr>
                <w:rFonts w:ascii="Times New Roman" w:hAnsi="Times New Roman" w:cs="Times New Roman"/>
                <w:sz w:val="20"/>
                <w:szCs w:val="20"/>
                <w:lang w:val="en-US"/>
              </w:rPr>
            </w:pPr>
            <w:r w:rsidRPr="00212FF1">
              <w:rPr>
                <w:rFonts w:ascii="Times New Roman" w:hAnsi="Times New Roman" w:cs="Times New Roman"/>
                <w:sz w:val="20"/>
                <w:szCs w:val="20"/>
                <w:lang w:val="en-US"/>
              </w:rPr>
              <w:t xml:space="preserve">16 </w:t>
            </w:r>
          </w:p>
        </w:tc>
        <w:tc>
          <w:tcPr>
            <w:tcW w:w="1295" w:type="dxa"/>
            <w:tcBorders>
              <w:bottom w:val="single" w:sz="4" w:space="0" w:color="auto"/>
            </w:tcBorders>
          </w:tcPr>
          <w:p w14:paraId="14F73764" w14:textId="77777777" w:rsidR="002728B5" w:rsidRPr="00212FF1" w:rsidRDefault="002728B5" w:rsidP="00E6776A">
            <w:pPr>
              <w:spacing w:line="276" w:lineRule="auto"/>
              <w:rPr>
                <w:rFonts w:ascii="Times New Roman" w:hAnsi="Times New Roman" w:cs="Times New Roman"/>
                <w:sz w:val="20"/>
                <w:szCs w:val="20"/>
                <w:lang w:val="en-US"/>
              </w:rPr>
            </w:pPr>
            <w:r w:rsidRPr="00212FF1">
              <w:rPr>
                <w:rFonts w:ascii="Times New Roman" w:hAnsi="Times New Roman" w:cs="Times New Roman"/>
                <w:sz w:val="20"/>
                <w:szCs w:val="20"/>
                <w:lang w:val="en-US"/>
              </w:rPr>
              <w:t>% 44.44</w:t>
            </w:r>
          </w:p>
        </w:tc>
      </w:tr>
    </w:tbl>
    <w:p w14:paraId="144262FE" w14:textId="139C68D2" w:rsidR="002728B5" w:rsidRPr="00E66313" w:rsidRDefault="002728B5" w:rsidP="00E66313">
      <w:pPr>
        <w:spacing w:before="240" w:line="360" w:lineRule="auto"/>
        <w:ind w:firstLine="708"/>
        <w:jc w:val="both"/>
        <w:rPr>
          <w:rFonts w:ascii="Times New Roman" w:hAnsi="Times New Roman" w:cs="Times New Roman"/>
          <w:sz w:val="24"/>
          <w:szCs w:val="24"/>
          <w:lang w:val="en-US"/>
        </w:rPr>
      </w:pPr>
      <w:r w:rsidRPr="00E66313">
        <w:rPr>
          <w:rFonts w:ascii="Times New Roman" w:hAnsi="Times New Roman" w:cs="Times New Roman"/>
          <w:sz w:val="24"/>
          <w:szCs w:val="24"/>
          <w:lang w:val="en-US"/>
        </w:rPr>
        <w:t xml:space="preserve">Tablo </w:t>
      </w:r>
      <w:r w:rsidR="00944264">
        <w:rPr>
          <w:rFonts w:ascii="Times New Roman" w:hAnsi="Times New Roman" w:cs="Times New Roman"/>
          <w:sz w:val="24"/>
          <w:szCs w:val="24"/>
          <w:lang w:val="en-US"/>
        </w:rPr>
        <w:t>6</w:t>
      </w:r>
      <w:r w:rsidRPr="00E66313">
        <w:rPr>
          <w:rFonts w:ascii="Times New Roman" w:hAnsi="Times New Roman" w:cs="Times New Roman"/>
          <w:sz w:val="24"/>
          <w:szCs w:val="24"/>
          <w:lang w:val="en-US"/>
        </w:rPr>
        <w:t>’</w:t>
      </w:r>
      <w:r w:rsidR="00944264">
        <w:rPr>
          <w:rFonts w:ascii="Times New Roman" w:hAnsi="Times New Roman" w:cs="Times New Roman"/>
          <w:sz w:val="24"/>
          <w:szCs w:val="24"/>
          <w:lang w:val="en-US"/>
        </w:rPr>
        <w:t xml:space="preserve"> </w:t>
      </w:r>
      <w:r w:rsidRPr="00E66313">
        <w:rPr>
          <w:rFonts w:ascii="Times New Roman" w:hAnsi="Times New Roman" w:cs="Times New Roman"/>
          <w:sz w:val="24"/>
          <w:szCs w:val="24"/>
          <w:lang w:val="en-US"/>
        </w:rPr>
        <w:t>d</w:t>
      </w:r>
      <w:r w:rsidR="00944264">
        <w:rPr>
          <w:rFonts w:ascii="Times New Roman" w:hAnsi="Times New Roman" w:cs="Times New Roman"/>
          <w:sz w:val="24"/>
          <w:szCs w:val="24"/>
          <w:lang w:val="en-US"/>
        </w:rPr>
        <w:t>a</w:t>
      </w:r>
      <w:r w:rsidRPr="00E66313">
        <w:rPr>
          <w:rFonts w:ascii="Times New Roman" w:hAnsi="Times New Roman" w:cs="Times New Roman"/>
          <w:sz w:val="24"/>
          <w:szCs w:val="24"/>
          <w:lang w:val="en-US"/>
        </w:rPr>
        <w:t xml:space="preserve"> fen bilimleri öğretmen adaylarının tasarım temelli öğrenme uygulamaları sonrasında hangi tür becerilerinin geliştiğine ilişkin anlayışlarının içerik analizi bulguları yer almaktadır. Tablo </w:t>
      </w:r>
      <w:r w:rsidR="00944264">
        <w:rPr>
          <w:rFonts w:ascii="Times New Roman" w:hAnsi="Times New Roman" w:cs="Times New Roman"/>
          <w:sz w:val="24"/>
          <w:szCs w:val="24"/>
          <w:lang w:val="en-US"/>
        </w:rPr>
        <w:t>6</w:t>
      </w:r>
      <w:r w:rsidRPr="00E66313">
        <w:rPr>
          <w:rFonts w:ascii="Times New Roman" w:hAnsi="Times New Roman" w:cs="Times New Roman"/>
          <w:sz w:val="24"/>
          <w:szCs w:val="24"/>
          <w:lang w:val="en-US"/>
        </w:rPr>
        <w:t xml:space="preserve"> incelendiğinde fen bilimleri öğretmen adaylarının en çok geliştirdikleri becerilerin</w:t>
      </w:r>
      <w:r w:rsidR="009C5BCE">
        <w:rPr>
          <w:rFonts w:ascii="Times New Roman" w:hAnsi="Times New Roman" w:cs="Times New Roman"/>
          <w:sz w:val="24"/>
          <w:szCs w:val="24"/>
          <w:lang w:val="en-US"/>
        </w:rPr>
        <w:t>in</w:t>
      </w:r>
      <w:r w:rsidRPr="00E66313">
        <w:rPr>
          <w:rFonts w:ascii="Times New Roman" w:hAnsi="Times New Roman" w:cs="Times New Roman"/>
          <w:sz w:val="24"/>
          <w:szCs w:val="24"/>
          <w:lang w:val="en-US"/>
        </w:rPr>
        <w:t xml:space="preserve"> f=21 ile </w:t>
      </w:r>
      <w:r w:rsidR="00E81E5D">
        <w:rPr>
          <w:rFonts w:ascii="Times New Roman" w:hAnsi="Times New Roman" w:cs="Times New Roman"/>
          <w:sz w:val="24"/>
          <w:szCs w:val="24"/>
          <w:lang w:val="en-US"/>
        </w:rPr>
        <w:t>“</w:t>
      </w:r>
      <w:r w:rsidRPr="00E81E5D">
        <w:rPr>
          <w:rFonts w:ascii="Times New Roman" w:hAnsi="Times New Roman" w:cs="Times New Roman"/>
          <w:i/>
          <w:sz w:val="24"/>
          <w:szCs w:val="24"/>
          <w:lang w:val="en-US"/>
        </w:rPr>
        <w:t>yaratıcı düşünme</w:t>
      </w:r>
      <w:r w:rsidR="00E81E5D">
        <w:rPr>
          <w:rFonts w:ascii="Times New Roman" w:hAnsi="Times New Roman" w:cs="Times New Roman"/>
          <w:i/>
          <w:sz w:val="24"/>
          <w:szCs w:val="24"/>
          <w:lang w:val="en-US"/>
        </w:rPr>
        <w:t>”</w:t>
      </w:r>
      <w:r w:rsidRPr="00E81E5D">
        <w:rPr>
          <w:rFonts w:ascii="Times New Roman" w:hAnsi="Times New Roman" w:cs="Times New Roman"/>
          <w:i/>
          <w:sz w:val="24"/>
          <w:szCs w:val="24"/>
          <w:lang w:val="en-US"/>
        </w:rPr>
        <w:t xml:space="preserve"> </w:t>
      </w:r>
      <w:r w:rsidR="009C5BCE">
        <w:rPr>
          <w:rFonts w:ascii="Times New Roman" w:hAnsi="Times New Roman" w:cs="Times New Roman"/>
          <w:sz w:val="24"/>
          <w:szCs w:val="24"/>
          <w:lang w:val="en-US"/>
        </w:rPr>
        <w:t>olduğu anlaşılmaktadır</w:t>
      </w:r>
      <w:r w:rsidRPr="00E66313">
        <w:rPr>
          <w:rFonts w:ascii="Times New Roman" w:hAnsi="Times New Roman" w:cs="Times New Roman"/>
          <w:sz w:val="24"/>
          <w:szCs w:val="24"/>
          <w:lang w:val="en-US"/>
        </w:rPr>
        <w:t xml:space="preserve">. Bununla birlikte </w:t>
      </w:r>
      <w:r w:rsidR="009C5BCE">
        <w:rPr>
          <w:rFonts w:ascii="Times New Roman" w:hAnsi="Times New Roman" w:cs="Times New Roman"/>
          <w:sz w:val="24"/>
          <w:szCs w:val="24"/>
          <w:lang w:val="en-US"/>
        </w:rPr>
        <w:t xml:space="preserve">ayrıca </w:t>
      </w:r>
      <w:r w:rsidRPr="00E66313">
        <w:rPr>
          <w:rFonts w:ascii="Times New Roman" w:hAnsi="Times New Roman" w:cs="Times New Roman"/>
          <w:sz w:val="24"/>
          <w:szCs w:val="24"/>
          <w:lang w:val="en-US"/>
        </w:rPr>
        <w:t xml:space="preserve">tüm öğretmen adaylarının toplamda </w:t>
      </w:r>
      <w:r w:rsidR="00F03172">
        <w:rPr>
          <w:rFonts w:ascii="Times New Roman" w:hAnsi="Times New Roman" w:cs="Times New Roman"/>
          <w:sz w:val="24"/>
          <w:szCs w:val="24"/>
          <w:lang w:val="en-US"/>
        </w:rPr>
        <w:t xml:space="preserve">yedi temel beceride </w:t>
      </w:r>
      <w:r w:rsidRPr="00E66313">
        <w:rPr>
          <w:rFonts w:ascii="Times New Roman" w:hAnsi="Times New Roman" w:cs="Times New Roman"/>
          <w:sz w:val="24"/>
          <w:szCs w:val="24"/>
          <w:lang w:val="en-US"/>
        </w:rPr>
        <w:t xml:space="preserve">gelişim gösterdiklerine yönelik fikirler </w:t>
      </w:r>
      <w:r w:rsidRPr="00E66313">
        <w:rPr>
          <w:rFonts w:ascii="Times New Roman" w:hAnsi="Times New Roman" w:cs="Times New Roman"/>
          <w:sz w:val="24"/>
          <w:szCs w:val="24"/>
          <w:lang w:val="en-US"/>
        </w:rPr>
        <w:lastRenderedPageBreak/>
        <w:t xml:space="preserve">ortaya koydukları </w:t>
      </w:r>
      <w:r w:rsidR="001B4671">
        <w:rPr>
          <w:rFonts w:ascii="Times New Roman" w:hAnsi="Times New Roman" w:cs="Times New Roman"/>
          <w:sz w:val="24"/>
          <w:szCs w:val="24"/>
          <w:lang w:val="en-US"/>
        </w:rPr>
        <w:t>görülmektedir</w:t>
      </w:r>
      <w:r w:rsidRPr="00E66313">
        <w:rPr>
          <w:rFonts w:ascii="Times New Roman" w:hAnsi="Times New Roman" w:cs="Times New Roman"/>
          <w:sz w:val="24"/>
          <w:szCs w:val="24"/>
          <w:lang w:val="en-US"/>
        </w:rPr>
        <w:t>. Öğretmen adaylarının geliştirdikleri becerilere ilişki</w:t>
      </w:r>
      <w:r w:rsidR="00C72A0E">
        <w:rPr>
          <w:rFonts w:ascii="Times New Roman" w:hAnsi="Times New Roman" w:cs="Times New Roman"/>
          <w:sz w:val="24"/>
          <w:szCs w:val="24"/>
          <w:lang w:val="en-US"/>
        </w:rPr>
        <w:t>n ifadelerin</w:t>
      </w:r>
      <w:r w:rsidR="001B4671">
        <w:rPr>
          <w:rFonts w:ascii="Times New Roman" w:hAnsi="Times New Roman" w:cs="Times New Roman"/>
          <w:sz w:val="24"/>
          <w:szCs w:val="24"/>
          <w:lang w:val="en-US"/>
        </w:rPr>
        <w:t>i yansıtan</w:t>
      </w:r>
      <w:r w:rsidR="00C72A0E">
        <w:rPr>
          <w:rFonts w:ascii="Times New Roman" w:hAnsi="Times New Roman" w:cs="Times New Roman"/>
          <w:sz w:val="24"/>
          <w:szCs w:val="24"/>
          <w:lang w:val="en-US"/>
        </w:rPr>
        <w:t xml:space="preserve"> örnek </w:t>
      </w:r>
      <w:r w:rsidR="001B4671">
        <w:rPr>
          <w:rFonts w:ascii="Times New Roman" w:hAnsi="Times New Roman" w:cs="Times New Roman"/>
          <w:sz w:val="24"/>
          <w:szCs w:val="24"/>
          <w:lang w:val="en-US"/>
        </w:rPr>
        <w:t xml:space="preserve">alıntılar </w:t>
      </w:r>
      <w:r w:rsidR="00C72A0E">
        <w:rPr>
          <w:rFonts w:ascii="Times New Roman" w:hAnsi="Times New Roman" w:cs="Times New Roman"/>
          <w:sz w:val="24"/>
          <w:szCs w:val="24"/>
          <w:lang w:val="en-US"/>
        </w:rPr>
        <w:t xml:space="preserve">Şekil </w:t>
      </w:r>
      <w:proofErr w:type="gramStart"/>
      <w:r w:rsidR="00944264">
        <w:rPr>
          <w:rFonts w:ascii="Times New Roman" w:hAnsi="Times New Roman" w:cs="Times New Roman"/>
          <w:sz w:val="24"/>
          <w:szCs w:val="24"/>
          <w:lang w:val="en-US"/>
        </w:rPr>
        <w:t>5</w:t>
      </w:r>
      <w:r w:rsidRPr="00E66313">
        <w:rPr>
          <w:rFonts w:ascii="Times New Roman" w:hAnsi="Times New Roman" w:cs="Times New Roman"/>
          <w:sz w:val="24"/>
          <w:szCs w:val="24"/>
          <w:lang w:val="en-US"/>
        </w:rPr>
        <w:t>’</w:t>
      </w:r>
      <w:r w:rsidR="00944264">
        <w:rPr>
          <w:rFonts w:ascii="Times New Roman" w:hAnsi="Times New Roman" w:cs="Times New Roman"/>
          <w:sz w:val="24"/>
          <w:szCs w:val="24"/>
          <w:lang w:val="en-US"/>
        </w:rPr>
        <w:t>t</w:t>
      </w:r>
      <w:r w:rsidRPr="00E66313">
        <w:rPr>
          <w:rFonts w:ascii="Times New Roman" w:hAnsi="Times New Roman" w:cs="Times New Roman"/>
          <w:sz w:val="24"/>
          <w:szCs w:val="24"/>
          <w:lang w:val="en-US"/>
        </w:rPr>
        <w:t>e</w:t>
      </w:r>
      <w:proofErr w:type="gramEnd"/>
      <w:r w:rsidRPr="00E66313">
        <w:rPr>
          <w:rFonts w:ascii="Times New Roman" w:hAnsi="Times New Roman" w:cs="Times New Roman"/>
          <w:sz w:val="24"/>
          <w:szCs w:val="24"/>
          <w:lang w:val="en-US"/>
        </w:rPr>
        <w:t xml:space="preserve"> sunulmuştur.</w:t>
      </w:r>
    </w:p>
    <w:tbl>
      <w:tblPr>
        <w:tblStyle w:val="TabloKlavuzu"/>
        <w:tblW w:w="0" w:type="auto"/>
        <w:jc w:val="center"/>
        <w:tblBorders>
          <w:top w:val="single" w:sz="2" w:space="0" w:color="auto"/>
          <w:left w:val="none" w:sz="0" w:space="0" w:color="auto"/>
          <w:bottom w:val="single" w:sz="2"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2728B5" w14:paraId="0E9AD9B3" w14:textId="77777777" w:rsidTr="005B1113">
        <w:trPr>
          <w:trHeight w:val="1169"/>
          <w:jc w:val="center"/>
        </w:trPr>
        <w:tc>
          <w:tcPr>
            <w:tcW w:w="9007" w:type="dxa"/>
          </w:tcPr>
          <w:p w14:paraId="51DC61A5" w14:textId="77777777" w:rsidR="002728B5" w:rsidRDefault="002843F0" w:rsidP="002843F0">
            <w:pPr>
              <w:spacing w:line="276" w:lineRule="auto"/>
              <w:rPr>
                <w:b/>
                <w:i/>
                <w:noProof/>
                <w:szCs w:val="24"/>
                <w:lang w:eastAsia="tr-TR"/>
              </w:rPr>
            </w:pPr>
            <w:r>
              <w:rPr>
                <w:b/>
                <w:i/>
                <w:noProof/>
                <w:szCs w:val="24"/>
                <w:lang w:eastAsia="tr-TR"/>
              </w:rPr>
              <w:drawing>
                <wp:inline distT="0" distB="0" distL="0" distR="0" wp14:anchorId="45D2B190" wp14:editId="19D39600">
                  <wp:extent cx="5603358" cy="562088"/>
                  <wp:effectExtent l="0" t="0" r="0" b="9525"/>
                  <wp:docPr id="126" name="Resim 126" descr="C:\Users\Tufan\Desktop\hicran nitel alıntılar\IMG_86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Tufan\Desktop\hicran nitel alıntılar\IMG_8611-2.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22420" cy="564000"/>
                          </a:xfrm>
                          <a:prstGeom prst="rect">
                            <a:avLst/>
                          </a:prstGeom>
                          <a:noFill/>
                          <a:ln>
                            <a:noFill/>
                          </a:ln>
                        </pic:spPr>
                      </pic:pic>
                    </a:graphicData>
                  </a:graphic>
                </wp:inline>
              </w:drawing>
            </w:r>
            <w:r w:rsidR="002728B5">
              <w:rPr>
                <w:b/>
                <w:i/>
                <w:noProof/>
                <w:szCs w:val="24"/>
                <w:lang w:eastAsia="tr-TR"/>
              </w:rPr>
              <w:drawing>
                <wp:inline distT="0" distB="0" distL="0" distR="0" wp14:anchorId="015E94B5" wp14:editId="6466BCA7">
                  <wp:extent cx="5603358" cy="531628"/>
                  <wp:effectExtent l="0" t="0" r="0" b="1905"/>
                  <wp:docPr id="122" name="Resim 122" descr="C:\Users\Tufan\Desktop\hicran nitel alıntılar\IMG_86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Tufan\Desktop\hicran nitel alıntılar\IMG_8615-2.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70993" cy="538045"/>
                          </a:xfrm>
                          <a:prstGeom prst="rect">
                            <a:avLst/>
                          </a:prstGeom>
                          <a:noFill/>
                          <a:ln>
                            <a:noFill/>
                          </a:ln>
                        </pic:spPr>
                      </pic:pic>
                    </a:graphicData>
                  </a:graphic>
                </wp:inline>
              </w:drawing>
            </w:r>
          </w:p>
        </w:tc>
      </w:tr>
      <w:tr w:rsidR="002728B5" w14:paraId="09795AE6" w14:textId="77777777" w:rsidTr="005B1113">
        <w:trPr>
          <w:trHeight w:val="969"/>
          <w:jc w:val="center"/>
        </w:trPr>
        <w:tc>
          <w:tcPr>
            <w:tcW w:w="9007" w:type="dxa"/>
          </w:tcPr>
          <w:p w14:paraId="659E6AF0" w14:textId="77777777" w:rsidR="002728B5" w:rsidRDefault="002843F0" w:rsidP="002843F0">
            <w:pPr>
              <w:spacing w:line="276" w:lineRule="auto"/>
              <w:rPr>
                <w:b/>
                <w:i/>
                <w:noProof/>
                <w:szCs w:val="24"/>
                <w:lang w:eastAsia="tr-TR"/>
              </w:rPr>
            </w:pPr>
            <w:r>
              <w:rPr>
                <w:b/>
                <w:i/>
                <w:noProof/>
                <w:szCs w:val="24"/>
                <w:lang w:eastAsia="tr-TR"/>
              </w:rPr>
              <w:drawing>
                <wp:inline distT="0" distB="0" distL="0" distR="0" wp14:anchorId="31D061DA" wp14:editId="646E3FD3">
                  <wp:extent cx="5603358" cy="691116"/>
                  <wp:effectExtent l="0" t="0" r="0" b="0"/>
                  <wp:docPr id="136" name="Resim 136" descr="C:\Users\Tufan\Desktop\hicran nitel alıntılar\IMG_86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Tufan\Desktop\hicran nitel alıntılar\IMG_8608-2.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61969" cy="698345"/>
                          </a:xfrm>
                          <a:prstGeom prst="rect">
                            <a:avLst/>
                          </a:prstGeom>
                          <a:noFill/>
                          <a:ln>
                            <a:noFill/>
                          </a:ln>
                        </pic:spPr>
                      </pic:pic>
                    </a:graphicData>
                  </a:graphic>
                </wp:inline>
              </w:drawing>
            </w:r>
          </w:p>
        </w:tc>
      </w:tr>
    </w:tbl>
    <w:p w14:paraId="0FA0D7A4" w14:textId="77777777" w:rsidR="002728B5" w:rsidRPr="00862705" w:rsidRDefault="002728B5" w:rsidP="00E66313">
      <w:pPr>
        <w:pStyle w:val="ekillerTablosu"/>
        <w:spacing w:line="240" w:lineRule="auto"/>
        <w:rPr>
          <w:lang w:val="en-US"/>
        </w:rPr>
      </w:pPr>
      <w:bookmarkStart w:id="10" w:name="_Toc14011771"/>
      <w:r w:rsidRPr="00907B0E">
        <w:rPr>
          <w:b/>
          <w:lang w:val="en-US"/>
        </w:rPr>
        <w:t xml:space="preserve">Şekil </w:t>
      </w:r>
      <w:r w:rsidR="00944264">
        <w:rPr>
          <w:b/>
          <w:lang w:val="en-US"/>
        </w:rPr>
        <w:t>5</w:t>
      </w:r>
      <w:r w:rsidRPr="00907B0E">
        <w:rPr>
          <w:b/>
          <w:lang w:val="en-US"/>
        </w:rPr>
        <w:t>.</w:t>
      </w:r>
      <w:r w:rsidRPr="00862705">
        <w:rPr>
          <w:lang w:val="en-US"/>
        </w:rPr>
        <w:t xml:space="preserve"> </w:t>
      </w:r>
      <w:r w:rsidRPr="00E66313">
        <w:rPr>
          <w:i/>
          <w:lang w:val="en-US"/>
        </w:rPr>
        <w:t>Tasarım temelli öğrenme uygulamalarının fen bilimleri öğretmen adaylarının hangi tür becerilerinin gelişimine katkı sağladığına ilişkin düşüncelerinden örnek alıntılar</w:t>
      </w:r>
      <w:bookmarkEnd w:id="10"/>
    </w:p>
    <w:p w14:paraId="287D56E4" w14:textId="77777777" w:rsidR="002728B5" w:rsidRPr="00E66313" w:rsidRDefault="00E66313" w:rsidP="00E66313">
      <w:pPr>
        <w:pStyle w:val="AltBilgi"/>
        <w:spacing w:after="240"/>
        <w:jc w:val="both"/>
        <w:rPr>
          <w:rFonts w:ascii="Times New Roman" w:hAnsi="Times New Roman" w:cs="Times New Roman"/>
          <w:sz w:val="24"/>
          <w:szCs w:val="24"/>
          <w:lang w:val="en-US"/>
        </w:rPr>
      </w:pPr>
      <w:bookmarkStart w:id="11" w:name="_Toc14012087"/>
      <w:r>
        <w:rPr>
          <w:rFonts w:ascii="Times New Roman" w:hAnsi="Times New Roman" w:cs="Times New Roman"/>
          <w:b/>
          <w:sz w:val="24"/>
          <w:szCs w:val="24"/>
          <w:lang w:val="en-US"/>
        </w:rPr>
        <w:t xml:space="preserve">Tablo </w:t>
      </w:r>
      <w:r w:rsidR="00944264">
        <w:rPr>
          <w:rFonts w:ascii="Times New Roman" w:hAnsi="Times New Roman" w:cs="Times New Roman"/>
          <w:b/>
          <w:sz w:val="24"/>
          <w:szCs w:val="24"/>
          <w:lang w:val="en-US"/>
        </w:rPr>
        <w:t>7</w:t>
      </w:r>
      <w:r w:rsidR="002728B5" w:rsidRPr="00E66313">
        <w:rPr>
          <w:rFonts w:ascii="Times New Roman" w:hAnsi="Times New Roman" w:cs="Times New Roman"/>
          <w:b/>
          <w:sz w:val="24"/>
          <w:szCs w:val="24"/>
          <w:lang w:val="en-US"/>
        </w:rPr>
        <w:t>.</w:t>
      </w:r>
      <w:r w:rsidR="002728B5" w:rsidRPr="00E66313">
        <w:rPr>
          <w:rFonts w:ascii="Times New Roman" w:hAnsi="Times New Roman" w:cs="Times New Roman"/>
          <w:sz w:val="24"/>
          <w:szCs w:val="24"/>
          <w:lang w:val="en-US"/>
        </w:rPr>
        <w:t xml:space="preserve"> </w:t>
      </w:r>
      <w:r w:rsidR="002728B5" w:rsidRPr="00E66313">
        <w:rPr>
          <w:rFonts w:ascii="Times New Roman" w:hAnsi="Times New Roman" w:cs="Times New Roman"/>
          <w:i/>
          <w:sz w:val="24"/>
          <w:szCs w:val="24"/>
          <w:lang w:val="en-US"/>
        </w:rPr>
        <w:t xml:space="preserve">Fen </w:t>
      </w:r>
      <w:r w:rsidR="00752B81" w:rsidRPr="00E66313">
        <w:rPr>
          <w:rFonts w:ascii="Times New Roman" w:hAnsi="Times New Roman" w:cs="Times New Roman"/>
          <w:i/>
          <w:sz w:val="24"/>
          <w:szCs w:val="24"/>
          <w:lang w:val="en-US"/>
        </w:rPr>
        <w:t xml:space="preserve">bilimleri öğretmen adaylarının uygulama sonrası </w:t>
      </w:r>
      <w:r w:rsidR="002728B5" w:rsidRPr="00E66313">
        <w:rPr>
          <w:rFonts w:ascii="Times New Roman" w:hAnsi="Times New Roman" w:cs="Times New Roman"/>
          <w:i/>
          <w:sz w:val="24"/>
          <w:szCs w:val="24"/>
          <w:lang w:val="en-US"/>
        </w:rPr>
        <w:t xml:space="preserve">STEM </w:t>
      </w:r>
      <w:r w:rsidR="00752B81" w:rsidRPr="00E66313">
        <w:rPr>
          <w:rFonts w:ascii="Times New Roman" w:hAnsi="Times New Roman" w:cs="Times New Roman"/>
          <w:i/>
          <w:sz w:val="24"/>
          <w:szCs w:val="24"/>
          <w:lang w:val="en-US"/>
        </w:rPr>
        <w:t>kariyeri anlayışlarındaki değişime ilişkin bulgular</w:t>
      </w:r>
      <w:bookmarkEnd w:id="11"/>
    </w:p>
    <w:tbl>
      <w:tblPr>
        <w:tblStyle w:val="TabloKlavuzu"/>
        <w:tblW w:w="906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8"/>
        <w:gridCol w:w="6124"/>
        <w:gridCol w:w="766"/>
        <w:gridCol w:w="1071"/>
      </w:tblGrid>
      <w:tr w:rsidR="002728B5" w:rsidRPr="00E66313" w14:paraId="7D73F2C6" w14:textId="77777777" w:rsidTr="00F94F17">
        <w:trPr>
          <w:trHeight w:val="233"/>
        </w:trPr>
        <w:tc>
          <w:tcPr>
            <w:tcW w:w="1108" w:type="dxa"/>
            <w:tcBorders>
              <w:top w:val="single" w:sz="4" w:space="0" w:color="auto"/>
              <w:bottom w:val="single" w:sz="4" w:space="0" w:color="auto"/>
            </w:tcBorders>
            <w:vAlign w:val="center"/>
          </w:tcPr>
          <w:p w14:paraId="6B7B3806" w14:textId="77777777" w:rsidR="002728B5" w:rsidRPr="00F94F17" w:rsidRDefault="002728B5" w:rsidP="002728B5">
            <w:pPr>
              <w:rPr>
                <w:rFonts w:ascii="Times New Roman" w:hAnsi="Times New Roman" w:cs="Times New Roman"/>
                <w:b/>
                <w:sz w:val="20"/>
                <w:szCs w:val="20"/>
                <w:lang w:val="en-US"/>
              </w:rPr>
            </w:pPr>
            <w:r w:rsidRPr="00F94F17">
              <w:rPr>
                <w:rFonts w:ascii="Times New Roman" w:hAnsi="Times New Roman" w:cs="Times New Roman"/>
                <w:b/>
                <w:sz w:val="20"/>
                <w:szCs w:val="20"/>
                <w:lang w:val="en-US"/>
              </w:rPr>
              <w:t>Tema</w:t>
            </w:r>
          </w:p>
        </w:tc>
        <w:tc>
          <w:tcPr>
            <w:tcW w:w="6124" w:type="dxa"/>
            <w:tcBorders>
              <w:top w:val="single" w:sz="4" w:space="0" w:color="auto"/>
              <w:bottom w:val="single" w:sz="4" w:space="0" w:color="auto"/>
            </w:tcBorders>
            <w:vAlign w:val="center"/>
          </w:tcPr>
          <w:p w14:paraId="71213E28" w14:textId="77777777" w:rsidR="002728B5" w:rsidRPr="00F94F17" w:rsidRDefault="002728B5" w:rsidP="002728B5">
            <w:pPr>
              <w:rPr>
                <w:rFonts w:ascii="Times New Roman" w:hAnsi="Times New Roman" w:cs="Times New Roman"/>
                <w:b/>
                <w:sz w:val="20"/>
                <w:szCs w:val="20"/>
                <w:lang w:val="en-US"/>
              </w:rPr>
            </w:pPr>
            <w:r w:rsidRPr="00F94F17">
              <w:rPr>
                <w:rFonts w:ascii="Times New Roman" w:hAnsi="Times New Roman" w:cs="Times New Roman"/>
                <w:b/>
                <w:sz w:val="20"/>
                <w:szCs w:val="20"/>
                <w:lang w:val="en-US"/>
              </w:rPr>
              <w:t>Kod Tanımlaması</w:t>
            </w:r>
          </w:p>
        </w:tc>
        <w:tc>
          <w:tcPr>
            <w:tcW w:w="766" w:type="dxa"/>
            <w:tcBorders>
              <w:top w:val="single" w:sz="4" w:space="0" w:color="auto"/>
              <w:bottom w:val="single" w:sz="4" w:space="0" w:color="auto"/>
            </w:tcBorders>
            <w:vAlign w:val="center"/>
          </w:tcPr>
          <w:p w14:paraId="235A67AA" w14:textId="77777777" w:rsidR="002728B5" w:rsidRPr="00F94F17" w:rsidRDefault="002728B5" w:rsidP="002728B5">
            <w:pPr>
              <w:jc w:val="right"/>
              <w:rPr>
                <w:rFonts w:ascii="Times New Roman" w:hAnsi="Times New Roman" w:cs="Times New Roman"/>
                <w:b/>
                <w:sz w:val="20"/>
                <w:szCs w:val="20"/>
                <w:lang w:val="en-US"/>
              </w:rPr>
            </w:pPr>
            <w:r w:rsidRPr="00F94F17">
              <w:rPr>
                <w:rFonts w:ascii="Times New Roman" w:hAnsi="Times New Roman" w:cs="Times New Roman"/>
                <w:b/>
                <w:sz w:val="20"/>
                <w:szCs w:val="20"/>
                <w:lang w:val="en-US"/>
              </w:rPr>
              <w:t>f</w:t>
            </w:r>
          </w:p>
        </w:tc>
        <w:tc>
          <w:tcPr>
            <w:tcW w:w="1071" w:type="dxa"/>
            <w:tcBorders>
              <w:top w:val="single" w:sz="4" w:space="0" w:color="auto"/>
              <w:bottom w:val="single" w:sz="4" w:space="0" w:color="auto"/>
            </w:tcBorders>
            <w:vAlign w:val="center"/>
          </w:tcPr>
          <w:p w14:paraId="5E47A438" w14:textId="77777777" w:rsidR="002728B5" w:rsidRPr="00F94F17" w:rsidRDefault="002728B5" w:rsidP="00E6776A">
            <w:pPr>
              <w:rPr>
                <w:rFonts w:ascii="Times New Roman" w:hAnsi="Times New Roman" w:cs="Times New Roman"/>
                <w:b/>
                <w:sz w:val="20"/>
                <w:szCs w:val="20"/>
                <w:lang w:val="en-US"/>
              </w:rPr>
            </w:pPr>
            <w:r w:rsidRPr="00F94F17">
              <w:rPr>
                <w:rFonts w:ascii="Times New Roman" w:hAnsi="Times New Roman" w:cs="Times New Roman"/>
                <w:b/>
                <w:sz w:val="20"/>
                <w:szCs w:val="20"/>
                <w:lang w:val="en-US"/>
              </w:rPr>
              <w:t>%</w:t>
            </w:r>
          </w:p>
        </w:tc>
      </w:tr>
      <w:tr w:rsidR="002728B5" w:rsidRPr="00E66313" w14:paraId="58371964" w14:textId="77777777" w:rsidTr="00E66313">
        <w:trPr>
          <w:trHeight w:val="245"/>
        </w:trPr>
        <w:tc>
          <w:tcPr>
            <w:tcW w:w="1108" w:type="dxa"/>
            <w:vMerge w:val="restart"/>
            <w:tcBorders>
              <w:top w:val="single" w:sz="4" w:space="0" w:color="auto"/>
            </w:tcBorders>
            <w:vAlign w:val="center"/>
          </w:tcPr>
          <w:p w14:paraId="64358E7D" w14:textId="77777777" w:rsidR="002728B5" w:rsidRPr="00E66313" w:rsidRDefault="002728B5" w:rsidP="002728B5">
            <w:pPr>
              <w:rPr>
                <w:rFonts w:ascii="Times New Roman" w:eastAsia="Calibri" w:hAnsi="Times New Roman" w:cs="Times New Roman"/>
                <w:sz w:val="20"/>
                <w:szCs w:val="20"/>
              </w:rPr>
            </w:pPr>
            <w:r w:rsidRPr="00E66313">
              <w:rPr>
                <w:rFonts w:ascii="Times New Roman" w:eastAsia="Calibri" w:hAnsi="Times New Roman" w:cs="Times New Roman"/>
                <w:sz w:val="20"/>
                <w:szCs w:val="20"/>
              </w:rPr>
              <w:t xml:space="preserve">STEM </w:t>
            </w:r>
          </w:p>
          <w:p w14:paraId="75A83549" w14:textId="77777777" w:rsidR="002728B5" w:rsidRPr="00E66313" w:rsidRDefault="002728B5" w:rsidP="002728B5">
            <w:pPr>
              <w:rPr>
                <w:rFonts w:ascii="Times New Roman" w:hAnsi="Times New Roman" w:cs="Times New Roman"/>
                <w:sz w:val="20"/>
                <w:szCs w:val="20"/>
                <w:lang w:val="en-US"/>
              </w:rPr>
            </w:pPr>
            <w:r w:rsidRPr="00E66313">
              <w:rPr>
                <w:rFonts w:ascii="Times New Roman" w:eastAsia="Calibri" w:hAnsi="Times New Roman" w:cs="Times New Roman"/>
                <w:sz w:val="20"/>
                <w:szCs w:val="20"/>
              </w:rPr>
              <w:t>Kariyeri</w:t>
            </w:r>
          </w:p>
        </w:tc>
        <w:tc>
          <w:tcPr>
            <w:tcW w:w="6124" w:type="dxa"/>
            <w:tcBorders>
              <w:top w:val="single" w:sz="4" w:space="0" w:color="auto"/>
            </w:tcBorders>
            <w:vAlign w:val="center"/>
          </w:tcPr>
          <w:p w14:paraId="51113697" w14:textId="38C95F7C" w:rsidR="002728B5" w:rsidRPr="00E66313" w:rsidRDefault="002728B5" w:rsidP="00425661">
            <w:pPr>
              <w:rPr>
                <w:rFonts w:ascii="Times New Roman" w:hAnsi="Times New Roman" w:cs="Times New Roman"/>
                <w:sz w:val="20"/>
                <w:szCs w:val="20"/>
                <w:lang w:val="en-US"/>
              </w:rPr>
            </w:pPr>
            <w:r w:rsidRPr="00E66313">
              <w:rPr>
                <w:rFonts w:ascii="Times New Roman" w:hAnsi="Times New Roman" w:cs="Times New Roman"/>
                <w:sz w:val="20"/>
                <w:szCs w:val="20"/>
                <w:lang w:val="en-US"/>
              </w:rPr>
              <w:t xml:space="preserve">Lisans ve </w:t>
            </w:r>
            <w:r w:rsidR="00425661">
              <w:rPr>
                <w:rFonts w:ascii="Times New Roman" w:hAnsi="Times New Roman" w:cs="Times New Roman"/>
                <w:sz w:val="20"/>
                <w:szCs w:val="20"/>
                <w:lang w:val="en-US"/>
              </w:rPr>
              <w:t>l</w:t>
            </w:r>
            <w:r w:rsidRPr="00E66313">
              <w:rPr>
                <w:rFonts w:ascii="Times New Roman" w:hAnsi="Times New Roman" w:cs="Times New Roman"/>
                <w:sz w:val="20"/>
                <w:szCs w:val="20"/>
                <w:lang w:val="en-US"/>
              </w:rPr>
              <w:t>isans üstü STEM’i kavrayıcı uygulama dersleri</w:t>
            </w:r>
          </w:p>
        </w:tc>
        <w:tc>
          <w:tcPr>
            <w:tcW w:w="766" w:type="dxa"/>
            <w:tcBorders>
              <w:top w:val="single" w:sz="4" w:space="0" w:color="auto"/>
            </w:tcBorders>
            <w:vAlign w:val="center"/>
          </w:tcPr>
          <w:p w14:paraId="1C682F7A" w14:textId="77777777" w:rsidR="002728B5" w:rsidRPr="00E66313" w:rsidRDefault="002728B5" w:rsidP="002728B5">
            <w:pPr>
              <w:jc w:val="right"/>
              <w:rPr>
                <w:rFonts w:ascii="Times New Roman" w:hAnsi="Times New Roman" w:cs="Times New Roman"/>
                <w:sz w:val="20"/>
                <w:szCs w:val="20"/>
                <w:lang w:val="en-US"/>
              </w:rPr>
            </w:pPr>
            <w:r w:rsidRPr="00E66313">
              <w:rPr>
                <w:rFonts w:ascii="Times New Roman" w:hAnsi="Times New Roman" w:cs="Times New Roman"/>
                <w:sz w:val="20"/>
                <w:szCs w:val="20"/>
                <w:lang w:val="en-US"/>
              </w:rPr>
              <w:t>11</w:t>
            </w:r>
          </w:p>
        </w:tc>
        <w:tc>
          <w:tcPr>
            <w:tcW w:w="1071" w:type="dxa"/>
            <w:tcBorders>
              <w:top w:val="single" w:sz="4" w:space="0" w:color="auto"/>
            </w:tcBorders>
            <w:vAlign w:val="center"/>
          </w:tcPr>
          <w:p w14:paraId="63F20F05" w14:textId="77777777" w:rsidR="002728B5" w:rsidRPr="00E66313" w:rsidRDefault="002728B5" w:rsidP="00E6776A">
            <w:pPr>
              <w:rPr>
                <w:rFonts w:ascii="Times New Roman" w:hAnsi="Times New Roman" w:cs="Times New Roman"/>
                <w:sz w:val="20"/>
                <w:szCs w:val="20"/>
                <w:lang w:val="en-US"/>
              </w:rPr>
            </w:pPr>
            <w:r w:rsidRPr="00E66313">
              <w:rPr>
                <w:rFonts w:ascii="Times New Roman" w:hAnsi="Times New Roman" w:cs="Times New Roman"/>
                <w:sz w:val="20"/>
                <w:szCs w:val="20"/>
                <w:lang w:val="en-US"/>
              </w:rPr>
              <w:t>% 30.55</w:t>
            </w:r>
          </w:p>
        </w:tc>
      </w:tr>
      <w:tr w:rsidR="002728B5" w:rsidRPr="00E66313" w14:paraId="4BB67AA1" w14:textId="77777777" w:rsidTr="00E66313">
        <w:trPr>
          <w:trHeight w:val="162"/>
        </w:trPr>
        <w:tc>
          <w:tcPr>
            <w:tcW w:w="1108" w:type="dxa"/>
            <w:vMerge/>
            <w:vAlign w:val="center"/>
          </w:tcPr>
          <w:p w14:paraId="54D604B7" w14:textId="77777777" w:rsidR="002728B5" w:rsidRPr="00E66313" w:rsidRDefault="002728B5" w:rsidP="002728B5">
            <w:pPr>
              <w:rPr>
                <w:rFonts w:ascii="Times New Roman" w:hAnsi="Times New Roman" w:cs="Times New Roman"/>
                <w:b/>
                <w:i/>
                <w:sz w:val="20"/>
                <w:szCs w:val="20"/>
                <w:lang w:val="en-US"/>
              </w:rPr>
            </w:pPr>
          </w:p>
        </w:tc>
        <w:tc>
          <w:tcPr>
            <w:tcW w:w="6124" w:type="dxa"/>
            <w:vAlign w:val="center"/>
          </w:tcPr>
          <w:p w14:paraId="317FD632" w14:textId="77777777" w:rsidR="002728B5" w:rsidRPr="00E66313" w:rsidRDefault="002728B5" w:rsidP="002728B5">
            <w:pPr>
              <w:rPr>
                <w:rFonts w:ascii="Times New Roman" w:hAnsi="Times New Roman" w:cs="Times New Roman"/>
                <w:sz w:val="20"/>
                <w:szCs w:val="20"/>
                <w:lang w:val="en-US"/>
              </w:rPr>
            </w:pPr>
            <w:r w:rsidRPr="00E66313">
              <w:rPr>
                <w:rFonts w:ascii="Times New Roman" w:hAnsi="Times New Roman" w:cs="Times New Roman"/>
                <w:sz w:val="20"/>
                <w:szCs w:val="20"/>
                <w:lang w:val="en-US"/>
              </w:rPr>
              <w:t>Okul dışı STEM öğrenme projeleri</w:t>
            </w:r>
          </w:p>
        </w:tc>
        <w:tc>
          <w:tcPr>
            <w:tcW w:w="766" w:type="dxa"/>
            <w:vAlign w:val="center"/>
          </w:tcPr>
          <w:p w14:paraId="1048FD5B" w14:textId="77777777" w:rsidR="002728B5" w:rsidRPr="00E66313" w:rsidRDefault="002728B5" w:rsidP="002728B5">
            <w:pPr>
              <w:jc w:val="right"/>
              <w:rPr>
                <w:rFonts w:ascii="Times New Roman" w:hAnsi="Times New Roman" w:cs="Times New Roman"/>
                <w:sz w:val="20"/>
                <w:szCs w:val="20"/>
                <w:lang w:val="en-US"/>
              </w:rPr>
            </w:pPr>
            <w:r w:rsidRPr="00E66313">
              <w:rPr>
                <w:rFonts w:ascii="Times New Roman" w:hAnsi="Times New Roman" w:cs="Times New Roman"/>
                <w:sz w:val="20"/>
                <w:szCs w:val="20"/>
                <w:lang w:val="en-US"/>
              </w:rPr>
              <w:t>8</w:t>
            </w:r>
          </w:p>
        </w:tc>
        <w:tc>
          <w:tcPr>
            <w:tcW w:w="1071" w:type="dxa"/>
            <w:vAlign w:val="center"/>
          </w:tcPr>
          <w:p w14:paraId="5B2C4095" w14:textId="77777777" w:rsidR="002728B5" w:rsidRPr="00E66313" w:rsidRDefault="002728B5" w:rsidP="00E6776A">
            <w:pPr>
              <w:rPr>
                <w:rFonts w:ascii="Times New Roman" w:hAnsi="Times New Roman" w:cs="Times New Roman"/>
                <w:sz w:val="20"/>
                <w:szCs w:val="20"/>
                <w:lang w:val="en-US"/>
              </w:rPr>
            </w:pPr>
            <w:r w:rsidRPr="00E66313">
              <w:rPr>
                <w:rFonts w:ascii="Times New Roman" w:hAnsi="Times New Roman" w:cs="Times New Roman"/>
                <w:sz w:val="20"/>
                <w:szCs w:val="20"/>
                <w:lang w:val="en-US"/>
              </w:rPr>
              <w:t>% 22.22</w:t>
            </w:r>
          </w:p>
        </w:tc>
      </w:tr>
      <w:tr w:rsidR="002728B5" w:rsidRPr="00E66313" w14:paraId="70140EC9" w14:textId="77777777" w:rsidTr="00E66313">
        <w:trPr>
          <w:trHeight w:val="90"/>
        </w:trPr>
        <w:tc>
          <w:tcPr>
            <w:tcW w:w="1108" w:type="dxa"/>
            <w:vMerge/>
            <w:vAlign w:val="center"/>
          </w:tcPr>
          <w:p w14:paraId="328B5EE9" w14:textId="77777777" w:rsidR="002728B5" w:rsidRPr="00E66313" w:rsidRDefault="002728B5" w:rsidP="002728B5">
            <w:pPr>
              <w:rPr>
                <w:rFonts w:ascii="Times New Roman" w:hAnsi="Times New Roman" w:cs="Times New Roman"/>
                <w:b/>
                <w:i/>
                <w:sz w:val="20"/>
                <w:szCs w:val="20"/>
                <w:lang w:val="en-US"/>
              </w:rPr>
            </w:pPr>
          </w:p>
        </w:tc>
        <w:tc>
          <w:tcPr>
            <w:tcW w:w="6124" w:type="dxa"/>
            <w:vAlign w:val="center"/>
          </w:tcPr>
          <w:p w14:paraId="27C4E41E" w14:textId="77777777" w:rsidR="002728B5" w:rsidRPr="00E66313" w:rsidRDefault="002728B5" w:rsidP="002728B5">
            <w:pPr>
              <w:rPr>
                <w:rFonts w:ascii="Times New Roman" w:hAnsi="Times New Roman" w:cs="Times New Roman"/>
                <w:sz w:val="20"/>
                <w:szCs w:val="20"/>
                <w:lang w:val="en-US"/>
              </w:rPr>
            </w:pPr>
            <w:r w:rsidRPr="00E66313">
              <w:rPr>
                <w:rFonts w:ascii="Times New Roman" w:hAnsi="Times New Roman" w:cs="Times New Roman"/>
                <w:sz w:val="20"/>
                <w:szCs w:val="20"/>
                <w:lang w:val="en-US"/>
              </w:rPr>
              <w:t>Modelleme ve tasarım çalışmaları için kurumsal işbirlikleri</w:t>
            </w:r>
          </w:p>
        </w:tc>
        <w:tc>
          <w:tcPr>
            <w:tcW w:w="766" w:type="dxa"/>
            <w:vAlign w:val="center"/>
          </w:tcPr>
          <w:p w14:paraId="477013B6" w14:textId="77777777" w:rsidR="002728B5" w:rsidRPr="00E66313" w:rsidRDefault="002728B5" w:rsidP="002728B5">
            <w:pPr>
              <w:jc w:val="right"/>
              <w:rPr>
                <w:rFonts w:ascii="Times New Roman" w:hAnsi="Times New Roman" w:cs="Times New Roman"/>
                <w:sz w:val="20"/>
                <w:szCs w:val="20"/>
                <w:lang w:val="en-US"/>
              </w:rPr>
            </w:pPr>
            <w:r w:rsidRPr="00E66313">
              <w:rPr>
                <w:rFonts w:ascii="Times New Roman" w:hAnsi="Times New Roman" w:cs="Times New Roman"/>
                <w:sz w:val="20"/>
                <w:szCs w:val="20"/>
                <w:lang w:val="en-US"/>
              </w:rPr>
              <w:t>14</w:t>
            </w:r>
          </w:p>
        </w:tc>
        <w:tc>
          <w:tcPr>
            <w:tcW w:w="1071" w:type="dxa"/>
            <w:vAlign w:val="center"/>
          </w:tcPr>
          <w:p w14:paraId="31B10B87" w14:textId="77777777" w:rsidR="002728B5" w:rsidRPr="00E66313" w:rsidRDefault="002728B5" w:rsidP="00E6776A">
            <w:pPr>
              <w:rPr>
                <w:rFonts w:ascii="Times New Roman" w:hAnsi="Times New Roman" w:cs="Times New Roman"/>
                <w:sz w:val="20"/>
                <w:szCs w:val="20"/>
                <w:lang w:val="en-US"/>
              </w:rPr>
            </w:pPr>
            <w:r w:rsidRPr="00E66313">
              <w:rPr>
                <w:rFonts w:ascii="Times New Roman" w:hAnsi="Times New Roman" w:cs="Times New Roman"/>
                <w:sz w:val="20"/>
                <w:szCs w:val="20"/>
                <w:lang w:val="en-US"/>
              </w:rPr>
              <w:t>% 38.88</w:t>
            </w:r>
          </w:p>
        </w:tc>
      </w:tr>
      <w:tr w:rsidR="002728B5" w:rsidRPr="00E66313" w14:paraId="0F973001" w14:textId="77777777" w:rsidTr="00E66313">
        <w:trPr>
          <w:trHeight w:val="162"/>
        </w:trPr>
        <w:tc>
          <w:tcPr>
            <w:tcW w:w="1108" w:type="dxa"/>
            <w:vMerge/>
          </w:tcPr>
          <w:p w14:paraId="4C881F91" w14:textId="77777777" w:rsidR="002728B5" w:rsidRPr="00E66313" w:rsidRDefault="002728B5" w:rsidP="002728B5">
            <w:pPr>
              <w:rPr>
                <w:rFonts w:ascii="Times New Roman" w:hAnsi="Times New Roman" w:cs="Times New Roman"/>
                <w:b/>
                <w:i/>
                <w:sz w:val="20"/>
                <w:szCs w:val="20"/>
                <w:lang w:val="en-US"/>
              </w:rPr>
            </w:pPr>
          </w:p>
        </w:tc>
        <w:tc>
          <w:tcPr>
            <w:tcW w:w="6124" w:type="dxa"/>
          </w:tcPr>
          <w:p w14:paraId="1D2FE2E8" w14:textId="77777777" w:rsidR="002728B5" w:rsidRPr="00E66313" w:rsidRDefault="002728B5" w:rsidP="002728B5">
            <w:pPr>
              <w:rPr>
                <w:rFonts w:ascii="Times New Roman" w:hAnsi="Times New Roman" w:cs="Times New Roman"/>
                <w:sz w:val="20"/>
                <w:szCs w:val="20"/>
                <w:lang w:val="en-US"/>
              </w:rPr>
            </w:pPr>
            <w:r w:rsidRPr="00E66313">
              <w:rPr>
                <w:rFonts w:ascii="Times New Roman" w:hAnsi="Times New Roman" w:cs="Times New Roman"/>
                <w:sz w:val="20"/>
                <w:szCs w:val="20"/>
                <w:lang w:val="en-US"/>
              </w:rPr>
              <w:t>Lisans sonrası STEM uygulama programları</w:t>
            </w:r>
          </w:p>
        </w:tc>
        <w:tc>
          <w:tcPr>
            <w:tcW w:w="766" w:type="dxa"/>
            <w:vAlign w:val="center"/>
          </w:tcPr>
          <w:p w14:paraId="5120A0F7" w14:textId="77777777" w:rsidR="002728B5" w:rsidRPr="00E66313" w:rsidRDefault="002728B5" w:rsidP="002728B5">
            <w:pPr>
              <w:jc w:val="right"/>
              <w:rPr>
                <w:rFonts w:ascii="Times New Roman" w:hAnsi="Times New Roman" w:cs="Times New Roman"/>
                <w:sz w:val="20"/>
                <w:szCs w:val="20"/>
                <w:lang w:val="en-US"/>
              </w:rPr>
            </w:pPr>
            <w:r w:rsidRPr="00E66313">
              <w:rPr>
                <w:rFonts w:ascii="Times New Roman" w:hAnsi="Times New Roman" w:cs="Times New Roman"/>
                <w:sz w:val="20"/>
                <w:szCs w:val="20"/>
                <w:lang w:val="en-US"/>
              </w:rPr>
              <w:t>5</w:t>
            </w:r>
          </w:p>
        </w:tc>
        <w:tc>
          <w:tcPr>
            <w:tcW w:w="1071" w:type="dxa"/>
            <w:vAlign w:val="center"/>
          </w:tcPr>
          <w:p w14:paraId="6BCC16E5" w14:textId="77777777" w:rsidR="002728B5" w:rsidRPr="00E66313" w:rsidRDefault="002728B5" w:rsidP="00E6776A">
            <w:pPr>
              <w:rPr>
                <w:rFonts w:ascii="Times New Roman" w:hAnsi="Times New Roman" w:cs="Times New Roman"/>
                <w:sz w:val="20"/>
                <w:szCs w:val="20"/>
                <w:lang w:val="en-US"/>
              </w:rPr>
            </w:pPr>
            <w:r w:rsidRPr="00E66313">
              <w:rPr>
                <w:rFonts w:ascii="Times New Roman" w:hAnsi="Times New Roman" w:cs="Times New Roman"/>
                <w:sz w:val="20"/>
                <w:szCs w:val="20"/>
                <w:lang w:val="en-US"/>
              </w:rPr>
              <w:t>% 13.88</w:t>
            </w:r>
          </w:p>
        </w:tc>
      </w:tr>
      <w:tr w:rsidR="002728B5" w:rsidRPr="00E66313" w14:paraId="07052B37" w14:textId="77777777" w:rsidTr="00E66313">
        <w:trPr>
          <w:trHeight w:val="162"/>
        </w:trPr>
        <w:tc>
          <w:tcPr>
            <w:tcW w:w="1108" w:type="dxa"/>
            <w:vMerge/>
          </w:tcPr>
          <w:p w14:paraId="36193D8D" w14:textId="77777777" w:rsidR="002728B5" w:rsidRPr="00E66313" w:rsidRDefault="002728B5" w:rsidP="002728B5">
            <w:pPr>
              <w:rPr>
                <w:rFonts w:ascii="Times New Roman" w:hAnsi="Times New Roman" w:cs="Times New Roman"/>
                <w:b/>
                <w:i/>
                <w:sz w:val="20"/>
                <w:szCs w:val="20"/>
                <w:lang w:val="en-US"/>
              </w:rPr>
            </w:pPr>
          </w:p>
        </w:tc>
        <w:tc>
          <w:tcPr>
            <w:tcW w:w="6124" w:type="dxa"/>
          </w:tcPr>
          <w:p w14:paraId="015B23FE" w14:textId="04F5C338" w:rsidR="002728B5" w:rsidRPr="00E66313" w:rsidRDefault="002728B5" w:rsidP="00D24130">
            <w:pPr>
              <w:rPr>
                <w:rFonts w:ascii="Times New Roman" w:hAnsi="Times New Roman" w:cs="Times New Roman"/>
                <w:sz w:val="20"/>
                <w:szCs w:val="20"/>
                <w:lang w:val="en-US"/>
              </w:rPr>
            </w:pPr>
            <w:r w:rsidRPr="00E66313">
              <w:rPr>
                <w:rFonts w:ascii="Times New Roman" w:hAnsi="Times New Roman" w:cs="Times New Roman"/>
                <w:sz w:val="20"/>
                <w:szCs w:val="20"/>
                <w:lang w:val="en-US"/>
              </w:rPr>
              <w:t>Fen</w:t>
            </w:r>
            <w:r w:rsidR="00D24130">
              <w:rPr>
                <w:rFonts w:ascii="Times New Roman" w:hAnsi="Times New Roman" w:cs="Times New Roman"/>
                <w:sz w:val="20"/>
                <w:szCs w:val="20"/>
                <w:lang w:val="en-US"/>
              </w:rPr>
              <w:t xml:space="preserve"> ö</w:t>
            </w:r>
            <w:r w:rsidRPr="00E66313">
              <w:rPr>
                <w:rFonts w:ascii="Times New Roman" w:hAnsi="Times New Roman" w:cs="Times New Roman"/>
                <w:sz w:val="20"/>
                <w:szCs w:val="20"/>
                <w:lang w:val="en-US"/>
              </w:rPr>
              <w:t xml:space="preserve">ğretmenleri için STEM tasarım atolyeleri </w:t>
            </w:r>
          </w:p>
        </w:tc>
        <w:tc>
          <w:tcPr>
            <w:tcW w:w="766" w:type="dxa"/>
            <w:vAlign w:val="center"/>
          </w:tcPr>
          <w:p w14:paraId="20806B9E" w14:textId="77777777" w:rsidR="002728B5" w:rsidRPr="00E66313" w:rsidRDefault="002728B5" w:rsidP="002728B5">
            <w:pPr>
              <w:jc w:val="right"/>
              <w:rPr>
                <w:rFonts w:ascii="Times New Roman" w:hAnsi="Times New Roman" w:cs="Times New Roman"/>
                <w:sz w:val="20"/>
                <w:szCs w:val="20"/>
                <w:lang w:val="en-US"/>
              </w:rPr>
            </w:pPr>
            <w:r w:rsidRPr="00E66313">
              <w:rPr>
                <w:rFonts w:ascii="Times New Roman" w:hAnsi="Times New Roman" w:cs="Times New Roman"/>
                <w:sz w:val="20"/>
                <w:szCs w:val="20"/>
                <w:lang w:val="en-US"/>
              </w:rPr>
              <w:t>15</w:t>
            </w:r>
          </w:p>
        </w:tc>
        <w:tc>
          <w:tcPr>
            <w:tcW w:w="1071" w:type="dxa"/>
            <w:vAlign w:val="center"/>
          </w:tcPr>
          <w:p w14:paraId="79AD438B" w14:textId="77777777" w:rsidR="002728B5" w:rsidRPr="00E66313" w:rsidRDefault="002728B5" w:rsidP="00E6776A">
            <w:pPr>
              <w:rPr>
                <w:rFonts w:ascii="Times New Roman" w:hAnsi="Times New Roman" w:cs="Times New Roman"/>
                <w:sz w:val="20"/>
                <w:szCs w:val="20"/>
                <w:lang w:val="en-US"/>
              </w:rPr>
            </w:pPr>
            <w:r w:rsidRPr="00E66313">
              <w:rPr>
                <w:rFonts w:ascii="Times New Roman" w:hAnsi="Times New Roman" w:cs="Times New Roman"/>
                <w:sz w:val="20"/>
                <w:szCs w:val="20"/>
                <w:lang w:val="en-US"/>
              </w:rPr>
              <w:t>% 41.66</w:t>
            </w:r>
          </w:p>
        </w:tc>
      </w:tr>
      <w:tr w:rsidR="002728B5" w:rsidRPr="00E66313" w14:paraId="5FCF2188" w14:textId="77777777" w:rsidTr="00E66313">
        <w:trPr>
          <w:trHeight w:val="162"/>
        </w:trPr>
        <w:tc>
          <w:tcPr>
            <w:tcW w:w="1108" w:type="dxa"/>
            <w:vMerge/>
            <w:tcBorders>
              <w:bottom w:val="single" w:sz="4" w:space="0" w:color="auto"/>
            </w:tcBorders>
          </w:tcPr>
          <w:p w14:paraId="6C5794A6" w14:textId="77777777" w:rsidR="002728B5" w:rsidRPr="00E66313" w:rsidRDefault="002728B5" w:rsidP="002728B5">
            <w:pPr>
              <w:rPr>
                <w:rFonts w:ascii="Times New Roman" w:hAnsi="Times New Roman" w:cs="Times New Roman"/>
                <w:b/>
                <w:i/>
                <w:sz w:val="20"/>
                <w:szCs w:val="20"/>
                <w:lang w:val="en-US"/>
              </w:rPr>
            </w:pPr>
          </w:p>
        </w:tc>
        <w:tc>
          <w:tcPr>
            <w:tcW w:w="6124" w:type="dxa"/>
            <w:tcBorders>
              <w:bottom w:val="single" w:sz="4" w:space="0" w:color="auto"/>
            </w:tcBorders>
          </w:tcPr>
          <w:p w14:paraId="76EEA2EE" w14:textId="77777777" w:rsidR="002728B5" w:rsidRPr="00E66313" w:rsidRDefault="002728B5" w:rsidP="002728B5">
            <w:pPr>
              <w:rPr>
                <w:rFonts w:ascii="Times New Roman" w:hAnsi="Times New Roman" w:cs="Times New Roman"/>
                <w:sz w:val="20"/>
                <w:szCs w:val="20"/>
                <w:lang w:val="en-US"/>
              </w:rPr>
            </w:pPr>
            <w:r w:rsidRPr="00E66313">
              <w:rPr>
                <w:rFonts w:ascii="Times New Roman" w:hAnsi="Times New Roman" w:cs="Times New Roman"/>
                <w:sz w:val="20"/>
                <w:szCs w:val="20"/>
                <w:lang w:val="en-US"/>
              </w:rPr>
              <w:t>Fen öğretmenleri için yurt dışı STEM destek programları</w:t>
            </w:r>
          </w:p>
        </w:tc>
        <w:tc>
          <w:tcPr>
            <w:tcW w:w="766" w:type="dxa"/>
            <w:tcBorders>
              <w:bottom w:val="single" w:sz="4" w:space="0" w:color="auto"/>
            </w:tcBorders>
            <w:vAlign w:val="center"/>
          </w:tcPr>
          <w:p w14:paraId="3BED83C4" w14:textId="77777777" w:rsidR="002728B5" w:rsidRPr="00E66313" w:rsidRDefault="002728B5" w:rsidP="002728B5">
            <w:pPr>
              <w:jc w:val="right"/>
              <w:rPr>
                <w:rFonts w:ascii="Times New Roman" w:hAnsi="Times New Roman" w:cs="Times New Roman"/>
                <w:sz w:val="20"/>
                <w:szCs w:val="20"/>
                <w:lang w:val="en-US"/>
              </w:rPr>
            </w:pPr>
            <w:r w:rsidRPr="00E66313">
              <w:rPr>
                <w:rFonts w:ascii="Times New Roman" w:hAnsi="Times New Roman" w:cs="Times New Roman"/>
                <w:sz w:val="20"/>
                <w:szCs w:val="20"/>
                <w:lang w:val="en-US"/>
              </w:rPr>
              <w:t>7</w:t>
            </w:r>
          </w:p>
        </w:tc>
        <w:tc>
          <w:tcPr>
            <w:tcW w:w="1071" w:type="dxa"/>
            <w:tcBorders>
              <w:bottom w:val="single" w:sz="4" w:space="0" w:color="auto"/>
            </w:tcBorders>
            <w:vAlign w:val="center"/>
          </w:tcPr>
          <w:p w14:paraId="21E4C10F" w14:textId="77777777" w:rsidR="002728B5" w:rsidRPr="00E66313" w:rsidRDefault="002728B5" w:rsidP="00E6776A">
            <w:pPr>
              <w:rPr>
                <w:rFonts w:ascii="Times New Roman" w:hAnsi="Times New Roman" w:cs="Times New Roman"/>
                <w:sz w:val="20"/>
                <w:szCs w:val="20"/>
                <w:lang w:val="en-US"/>
              </w:rPr>
            </w:pPr>
            <w:r w:rsidRPr="00E66313">
              <w:rPr>
                <w:rFonts w:ascii="Times New Roman" w:hAnsi="Times New Roman" w:cs="Times New Roman"/>
                <w:sz w:val="20"/>
                <w:szCs w:val="20"/>
                <w:lang w:val="en-US"/>
              </w:rPr>
              <w:t>% 19.44</w:t>
            </w:r>
          </w:p>
        </w:tc>
      </w:tr>
    </w:tbl>
    <w:p w14:paraId="28464A61" w14:textId="35D110CF" w:rsidR="00477106" w:rsidRPr="00E66313" w:rsidRDefault="002728B5" w:rsidP="00477106">
      <w:pPr>
        <w:spacing w:before="240" w:line="360" w:lineRule="auto"/>
        <w:ind w:firstLine="708"/>
        <w:jc w:val="both"/>
        <w:rPr>
          <w:rFonts w:ascii="Times New Roman" w:hAnsi="Times New Roman" w:cs="Times New Roman"/>
          <w:sz w:val="24"/>
          <w:szCs w:val="24"/>
          <w:lang w:val="en-US"/>
        </w:rPr>
      </w:pPr>
      <w:r w:rsidRPr="00E66313">
        <w:rPr>
          <w:rFonts w:ascii="Times New Roman" w:hAnsi="Times New Roman" w:cs="Times New Roman"/>
          <w:sz w:val="24"/>
          <w:szCs w:val="24"/>
          <w:lang w:val="en-US"/>
        </w:rPr>
        <w:t xml:space="preserve">Tablo </w:t>
      </w:r>
      <w:r w:rsidR="00944264">
        <w:rPr>
          <w:rFonts w:ascii="Times New Roman" w:hAnsi="Times New Roman" w:cs="Times New Roman"/>
          <w:sz w:val="24"/>
          <w:szCs w:val="24"/>
          <w:lang w:val="en-US"/>
        </w:rPr>
        <w:t>7</w:t>
      </w:r>
      <w:r w:rsidRPr="00E66313">
        <w:rPr>
          <w:rFonts w:ascii="Times New Roman" w:hAnsi="Times New Roman" w:cs="Times New Roman"/>
          <w:sz w:val="24"/>
          <w:szCs w:val="24"/>
          <w:lang w:val="en-US"/>
        </w:rPr>
        <w:t xml:space="preserve">’de fen bilimleri öğretmen adaylarının tasarım temelli öğrenme uygulamaları sonrasında STEM kariyer anlayışlarındaki değişime ilişkin içerik analizi bulguları yer almaktadır. Tablo </w:t>
      </w:r>
      <w:r w:rsidR="00944264">
        <w:rPr>
          <w:rFonts w:ascii="Times New Roman" w:hAnsi="Times New Roman" w:cs="Times New Roman"/>
          <w:sz w:val="24"/>
          <w:szCs w:val="24"/>
          <w:lang w:val="en-US"/>
        </w:rPr>
        <w:t>7</w:t>
      </w:r>
      <w:r w:rsidRPr="00E66313">
        <w:rPr>
          <w:rFonts w:ascii="Times New Roman" w:hAnsi="Times New Roman" w:cs="Times New Roman"/>
          <w:sz w:val="24"/>
          <w:szCs w:val="24"/>
          <w:lang w:val="en-US"/>
        </w:rPr>
        <w:t xml:space="preserve"> incelendiğinde fen bilimleri öğretmen adaylarının STEM kariyer</w:t>
      </w:r>
      <w:r w:rsidR="000D4245">
        <w:rPr>
          <w:rFonts w:ascii="Times New Roman" w:hAnsi="Times New Roman" w:cs="Times New Roman"/>
          <w:sz w:val="24"/>
          <w:szCs w:val="24"/>
          <w:lang w:val="en-US"/>
        </w:rPr>
        <w:t>i</w:t>
      </w:r>
      <w:r w:rsidRPr="00E66313">
        <w:rPr>
          <w:rFonts w:ascii="Times New Roman" w:hAnsi="Times New Roman" w:cs="Times New Roman"/>
          <w:sz w:val="24"/>
          <w:szCs w:val="24"/>
          <w:lang w:val="en-US"/>
        </w:rPr>
        <w:t xml:space="preserve"> anlayışlarındaki değişime ilişkin en çok ifade ettikleri kod f=15 ile </w:t>
      </w:r>
      <w:r w:rsidR="00E81E5D">
        <w:rPr>
          <w:rFonts w:ascii="Times New Roman" w:hAnsi="Times New Roman" w:cs="Times New Roman"/>
          <w:sz w:val="24"/>
          <w:szCs w:val="24"/>
          <w:lang w:val="en-US"/>
        </w:rPr>
        <w:t>“</w:t>
      </w:r>
      <w:r w:rsidRPr="00E81E5D">
        <w:rPr>
          <w:rFonts w:ascii="Times New Roman" w:hAnsi="Times New Roman" w:cs="Times New Roman"/>
          <w:i/>
          <w:sz w:val="24"/>
          <w:szCs w:val="24"/>
          <w:lang w:val="en-US"/>
        </w:rPr>
        <w:t>STEM tasarım atolyelerine katılma</w:t>
      </w:r>
      <w:r w:rsidR="00E81E5D">
        <w:rPr>
          <w:rFonts w:ascii="Times New Roman" w:hAnsi="Times New Roman" w:cs="Times New Roman"/>
          <w:i/>
          <w:sz w:val="24"/>
          <w:szCs w:val="24"/>
          <w:lang w:val="en-US"/>
        </w:rPr>
        <w:t>”</w:t>
      </w:r>
      <w:r w:rsidRPr="00E66313">
        <w:rPr>
          <w:rFonts w:ascii="Times New Roman" w:hAnsi="Times New Roman" w:cs="Times New Roman"/>
          <w:sz w:val="24"/>
          <w:szCs w:val="24"/>
          <w:lang w:val="en-US"/>
        </w:rPr>
        <w:t xml:space="preserve"> olduğu anlaşılmaktadır. Bununla birlikte tüm öğretmen adaylarının toplamda </w:t>
      </w:r>
      <w:r w:rsidR="00F03172">
        <w:rPr>
          <w:rFonts w:ascii="Times New Roman" w:hAnsi="Times New Roman" w:cs="Times New Roman"/>
          <w:sz w:val="24"/>
          <w:szCs w:val="24"/>
          <w:lang w:val="en-US"/>
        </w:rPr>
        <w:t>altı</w:t>
      </w:r>
      <w:r w:rsidRPr="00E66313">
        <w:rPr>
          <w:rFonts w:ascii="Times New Roman" w:hAnsi="Times New Roman" w:cs="Times New Roman"/>
          <w:sz w:val="24"/>
          <w:szCs w:val="24"/>
          <w:lang w:val="en-US"/>
        </w:rPr>
        <w:t xml:space="preserve"> temel kod altında STEM kariyerine yönelik fikirler ortaya koydukları anlaşılmaktadır. Öğretmen adaylarının STEM kariyer</w:t>
      </w:r>
      <w:r w:rsidR="000D4245">
        <w:rPr>
          <w:rFonts w:ascii="Times New Roman" w:hAnsi="Times New Roman" w:cs="Times New Roman"/>
          <w:sz w:val="24"/>
          <w:szCs w:val="24"/>
          <w:lang w:val="en-US"/>
        </w:rPr>
        <w:t>i</w:t>
      </w:r>
      <w:r w:rsidRPr="00E66313">
        <w:rPr>
          <w:rFonts w:ascii="Times New Roman" w:hAnsi="Times New Roman" w:cs="Times New Roman"/>
          <w:sz w:val="24"/>
          <w:szCs w:val="24"/>
          <w:lang w:val="en-US"/>
        </w:rPr>
        <w:t xml:space="preserve"> anlayışlarındaki değişime ilişkin ifadelerinden örnek</w:t>
      </w:r>
      <w:r w:rsidR="000D4245">
        <w:rPr>
          <w:rFonts w:ascii="Times New Roman" w:hAnsi="Times New Roman" w:cs="Times New Roman"/>
          <w:sz w:val="24"/>
          <w:szCs w:val="24"/>
          <w:lang w:val="en-US"/>
        </w:rPr>
        <w:t xml:space="preserve"> alıntılar</w:t>
      </w:r>
      <w:r w:rsidRPr="00E66313">
        <w:rPr>
          <w:rFonts w:ascii="Times New Roman" w:hAnsi="Times New Roman" w:cs="Times New Roman"/>
          <w:sz w:val="24"/>
          <w:szCs w:val="24"/>
          <w:lang w:val="en-US"/>
        </w:rPr>
        <w:t xml:space="preserve"> Şekil </w:t>
      </w:r>
      <w:r w:rsidR="00944264">
        <w:rPr>
          <w:rFonts w:ascii="Times New Roman" w:hAnsi="Times New Roman" w:cs="Times New Roman"/>
          <w:sz w:val="24"/>
          <w:szCs w:val="24"/>
          <w:lang w:val="en-US"/>
        </w:rPr>
        <w:t>6</w:t>
      </w:r>
      <w:r w:rsidRPr="00E66313">
        <w:rPr>
          <w:rFonts w:ascii="Times New Roman" w:hAnsi="Times New Roman" w:cs="Times New Roman"/>
          <w:sz w:val="24"/>
          <w:szCs w:val="24"/>
          <w:lang w:val="en-US"/>
        </w:rPr>
        <w:t>’</w:t>
      </w:r>
      <w:r w:rsidR="00944264">
        <w:rPr>
          <w:rFonts w:ascii="Times New Roman" w:hAnsi="Times New Roman" w:cs="Times New Roman"/>
          <w:sz w:val="24"/>
          <w:szCs w:val="24"/>
          <w:lang w:val="en-US"/>
        </w:rPr>
        <w:t xml:space="preserve"> </w:t>
      </w:r>
      <w:r w:rsidRPr="00E66313">
        <w:rPr>
          <w:rFonts w:ascii="Times New Roman" w:hAnsi="Times New Roman" w:cs="Times New Roman"/>
          <w:sz w:val="24"/>
          <w:szCs w:val="24"/>
          <w:lang w:val="en-US"/>
        </w:rPr>
        <w:t>d</w:t>
      </w:r>
      <w:r w:rsidR="00944264">
        <w:rPr>
          <w:rFonts w:ascii="Times New Roman" w:hAnsi="Times New Roman" w:cs="Times New Roman"/>
          <w:sz w:val="24"/>
          <w:szCs w:val="24"/>
          <w:lang w:val="en-US"/>
        </w:rPr>
        <w:t>a</w:t>
      </w:r>
      <w:r w:rsidRPr="00E66313">
        <w:rPr>
          <w:rFonts w:ascii="Times New Roman" w:hAnsi="Times New Roman" w:cs="Times New Roman"/>
          <w:sz w:val="24"/>
          <w:szCs w:val="24"/>
          <w:lang w:val="en-US"/>
        </w:rPr>
        <w:t xml:space="preserve"> sunulmuştur.</w:t>
      </w:r>
    </w:p>
    <w:tbl>
      <w:tblPr>
        <w:tblStyle w:val="TabloKlavuzu"/>
        <w:tblW w:w="9049" w:type="dxa"/>
        <w:jc w:val="center"/>
        <w:tblBorders>
          <w:top w:val="single" w:sz="2" w:space="0" w:color="auto"/>
          <w:left w:val="none" w:sz="0" w:space="0" w:color="auto"/>
          <w:bottom w:val="single" w:sz="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49"/>
      </w:tblGrid>
      <w:tr w:rsidR="002728B5" w14:paraId="3D0E52E1" w14:textId="77777777" w:rsidTr="0016513C">
        <w:trPr>
          <w:jc w:val="center"/>
        </w:trPr>
        <w:tc>
          <w:tcPr>
            <w:tcW w:w="9049" w:type="dxa"/>
          </w:tcPr>
          <w:p w14:paraId="2BA03B43" w14:textId="77777777" w:rsidR="002728B5" w:rsidRDefault="002728B5" w:rsidP="005B1113">
            <w:pPr>
              <w:spacing w:line="360" w:lineRule="auto"/>
              <w:rPr>
                <w:b/>
                <w:i/>
                <w:szCs w:val="24"/>
                <w:lang w:val="en-US"/>
              </w:rPr>
            </w:pPr>
            <w:r>
              <w:rPr>
                <w:b/>
                <w:i/>
                <w:noProof/>
                <w:szCs w:val="24"/>
                <w:lang w:eastAsia="tr-TR"/>
              </w:rPr>
              <w:drawing>
                <wp:inline distT="0" distB="0" distL="0" distR="0" wp14:anchorId="0F877545" wp14:editId="3F74730F">
                  <wp:extent cx="5600817" cy="956930"/>
                  <wp:effectExtent l="0" t="0" r="0" b="0"/>
                  <wp:docPr id="146" name="Resim 146" descr="C:\Users\Tufan\Desktop\hicran nitel alıntılar\IMG_86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Tufan\Desktop\hicran nitel alıntılar\IMG_8607-3.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29275" cy="961792"/>
                          </a:xfrm>
                          <a:prstGeom prst="rect">
                            <a:avLst/>
                          </a:prstGeom>
                          <a:noFill/>
                          <a:ln>
                            <a:noFill/>
                          </a:ln>
                        </pic:spPr>
                      </pic:pic>
                    </a:graphicData>
                  </a:graphic>
                </wp:inline>
              </w:drawing>
            </w:r>
          </w:p>
        </w:tc>
      </w:tr>
      <w:tr w:rsidR="002728B5" w14:paraId="15B52A6E" w14:textId="77777777" w:rsidTr="0016513C">
        <w:trPr>
          <w:jc w:val="center"/>
        </w:trPr>
        <w:tc>
          <w:tcPr>
            <w:tcW w:w="9049" w:type="dxa"/>
          </w:tcPr>
          <w:p w14:paraId="698E5DE6" w14:textId="77777777" w:rsidR="002728B5" w:rsidRDefault="002728B5" w:rsidP="00477106">
            <w:pPr>
              <w:rPr>
                <w:b/>
                <w:i/>
                <w:noProof/>
                <w:szCs w:val="24"/>
                <w:lang w:eastAsia="tr-TR"/>
              </w:rPr>
            </w:pPr>
            <w:r>
              <w:rPr>
                <w:b/>
                <w:i/>
                <w:noProof/>
                <w:szCs w:val="24"/>
                <w:lang w:eastAsia="tr-TR"/>
              </w:rPr>
              <w:lastRenderedPageBreak/>
              <w:drawing>
                <wp:inline distT="0" distB="0" distL="0" distR="0" wp14:anchorId="5A524545" wp14:editId="21383C96">
                  <wp:extent cx="5629274" cy="752475"/>
                  <wp:effectExtent l="0" t="0" r="0" b="0"/>
                  <wp:docPr id="153" name="Resim 153" descr="C:\Users\Tufan\Desktop\hicran nitel alıntılar\IMG_86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Tufan\Desktop\hicran nitel alıntılar\IMG_8620-3.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29274" cy="752475"/>
                          </a:xfrm>
                          <a:prstGeom prst="rect">
                            <a:avLst/>
                          </a:prstGeom>
                          <a:noFill/>
                          <a:ln>
                            <a:noFill/>
                          </a:ln>
                        </pic:spPr>
                      </pic:pic>
                    </a:graphicData>
                  </a:graphic>
                </wp:inline>
              </w:drawing>
            </w:r>
          </w:p>
        </w:tc>
      </w:tr>
    </w:tbl>
    <w:p w14:paraId="62298AB0" w14:textId="77777777" w:rsidR="002728B5" w:rsidRPr="00E66313" w:rsidRDefault="002728B5" w:rsidP="0016513C">
      <w:pPr>
        <w:pStyle w:val="ekillerTablosu"/>
        <w:spacing w:line="240" w:lineRule="auto"/>
        <w:rPr>
          <w:i/>
          <w:lang w:val="en-US"/>
        </w:rPr>
      </w:pPr>
      <w:bookmarkStart w:id="12" w:name="_Toc14011772"/>
      <w:r w:rsidRPr="00907B0E">
        <w:rPr>
          <w:b/>
          <w:lang w:val="en-US"/>
        </w:rPr>
        <w:t xml:space="preserve">Şekil </w:t>
      </w:r>
      <w:r w:rsidR="00944264">
        <w:rPr>
          <w:b/>
          <w:lang w:val="en-US"/>
        </w:rPr>
        <w:t>6</w:t>
      </w:r>
      <w:r w:rsidRPr="00907B0E">
        <w:rPr>
          <w:b/>
          <w:lang w:val="en-US"/>
        </w:rPr>
        <w:t>.</w:t>
      </w:r>
      <w:r>
        <w:rPr>
          <w:lang w:val="en-US"/>
        </w:rPr>
        <w:t xml:space="preserve"> </w:t>
      </w:r>
      <w:r w:rsidRPr="00E66313">
        <w:rPr>
          <w:i/>
          <w:lang w:val="en-US"/>
        </w:rPr>
        <w:t>Tasarım temelli öğrenme uygulamalarının fen bilimleri öğretmen adaylarının STEM kariyeri anlayışlarında yaptığı değişime ilişkin düşüncelerinden örnek alıntılar</w:t>
      </w:r>
      <w:bookmarkEnd w:id="12"/>
    </w:p>
    <w:p w14:paraId="6EBA5BC6" w14:textId="77777777" w:rsidR="002728B5" w:rsidRPr="00E66313" w:rsidRDefault="002728B5" w:rsidP="00944264">
      <w:pPr>
        <w:pStyle w:val="AltBilgi"/>
        <w:spacing w:after="240"/>
        <w:jc w:val="both"/>
        <w:rPr>
          <w:rFonts w:ascii="Times New Roman" w:hAnsi="Times New Roman" w:cs="Times New Roman"/>
          <w:sz w:val="24"/>
          <w:szCs w:val="24"/>
        </w:rPr>
      </w:pPr>
      <w:bookmarkStart w:id="13" w:name="_Toc14012088"/>
      <w:r w:rsidRPr="00E66313">
        <w:rPr>
          <w:rFonts w:ascii="Times New Roman" w:hAnsi="Times New Roman" w:cs="Times New Roman"/>
          <w:b/>
          <w:sz w:val="24"/>
          <w:szCs w:val="24"/>
          <w:lang w:val="en-US"/>
        </w:rPr>
        <w:t xml:space="preserve">Tablo </w:t>
      </w:r>
      <w:r w:rsidR="00944264">
        <w:rPr>
          <w:rFonts w:ascii="Times New Roman" w:hAnsi="Times New Roman" w:cs="Times New Roman"/>
          <w:b/>
          <w:sz w:val="24"/>
          <w:szCs w:val="24"/>
          <w:lang w:val="en-US"/>
        </w:rPr>
        <w:t>8</w:t>
      </w:r>
      <w:r w:rsidRPr="00E66313">
        <w:rPr>
          <w:rFonts w:ascii="Times New Roman" w:hAnsi="Times New Roman" w:cs="Times New Roman"/>
          <w:b/>
          <w:sz w:val="24"/>
          <w:szCs w:val="24"/>
          <w:lang w:val="en-US"/>
        </w:rPr>
        <w:t>.</w:t>
      </w:r>
      <w:r w:rsidRPr="00E66313">
        <w:rPr>
          <w:rFonts w:ascii="Times New Roman" w:hAnsi="Times New Roman" w:cs="Times New Roman"/>
          <w:sz w:val="24"/>
          <w:szCs w:val="24"/>
          <w:lang w:val="en-US"/>
        </w:rPr>
        <w:t xml:space="preserve"> </w:t>
      </w:r>
      <w:r w:rsidRPr="00E66313">
        <w:rPr>
          <w:rFonts w:ascii="Times New Roman" w:hAnsi="Times New Roman" w:cs="Times New Roman"/>
          <w:i/>
          <w:sz w:val="24"/>
          <w:szCs w:val="24"/>
          <w:lang w:val="en-US"/>
        </w:rPr>
        <w:t xml:space="preserve">STEM </w:t>
      </w:r>
      <w:r w:rsidR="00B7697D" w:rsidRPr="00E66313">
        <w:rPr>
          <w:rFonts w:ascii="Times New Roman" w:hAnsi="Times New Roman" w:cs="Times New Roman"/>
          <w:i/>
          <w:sz w:val="24"/>
          <w:szCs w:val="24"/>
          <w:lang w:val="en-US"/>
        </w:rPr>
        <w:t xml:space="preserve">alanlarının öğrenci öğrenmesinde nasıl kullanılması gerektiği konusunda fen bilimleri öğretmen adaylarının uygulama sonrası düşüncelerindeki değişime ilişkin </w:t>
      </w:r>
      <w:r w:rsidR="00B7697D" w:rsidRPr="00E66313">
        <w:rPr>
          <w:rFonts w:ascii="Times New Roman" w:hAnsi="Times New Roman" w:cs="Times New Roman"/>
          <w:i/>
          <w:sz w:val="24"/>
          <w:szCs w:val="24"/>
        </w:rPr>
        <w:t>bulgular</w:t>
      </w:r>
      <w:bookmarkEnd w:id="13"/>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6239"/>
        <w:gridCol w:w="563"/>
        <w:gridCol w:w="983"/>
      </w:tblGrid>
      <w:tr w:rsidR="002728B5" w:rsidRPr="00E66313" w14:paraId="186A1A89" w14:textId="77777777" w:rsidTr="00F94F17">
        <w:trPr>
          <w:trHeight w:val="233"/>
        </w:trPr>
        <w:tc>
          <w:tcPr>
            <w:tcW w:w="1134" w:type="dxa"/>
            <w:tcBorders>
              <w:top w:val="single" w:sz="4" w:space="0" w:color="auto"/>
              <w:bottom w:val="single" w:sz="4" w:space="0" w:color="auto"/>
            </w:tcBorders>
            <w:vAlign w:val="center"/>
          </w:tcPr>
          <w:p w14:paraId="7E5FB2F6" w14:textId="77777777" w:rsidR="002728B5" w:rsidRPr="00F94F17" w:rsidRDefault="002728B5" w:rsidP="002728B5">
            <w:pPr>
              <w:rPr>
                <w:rFonts w:ascii="Times New Roman" w:hAnsi="Times New Roman" w:cs="Times New Roman"/>
                <w:b/>
                <w:sz w:val="20"/>
                <w:szCs w:val="20"/>
                <w:lang w:val="en-US"/>
              </w:rPr>
            </w:pPr>
            <w:r w:rsidRPr="00F94F17">
              <w:rPr>
                <w:rFonts w:ascii="Times New Roman" w:hAnsi="Times New Roman" w:cs="Times New Roman"/>
                <w:b/>
                <w:sz w:val="20"/>
                <w:szCs w:val="20"/>
                <w:lang w:val="en-US"/>
              </w:rPr>
              <w:t>Tema</w:t>
            </w:r>
          </w:p>
        </w:tc>
        <w:tc>
          <w:tcPr>
            <w:tcW w:w="6379" w:type="dxa"/>
            <w:tcBorders>
              <w:top w:val="single" w:sz="4" w:space="0" w:color="auto"/>
              <w:bottom w:val="single" w:sz="4" w:space="0" w:color="auto"/>
            </w:tcBorders>
            <w:vAlign w:val="center"/>
          </w:tcPr>
          <w:p w14:paraId="38618745" w14:textId="77777777" w:rsidR="002728B5" w:rsidRPr="00F94F17" w:rsidRDefault="002728B5" w:rsidP="002728B5">
            <w:pPr>
              <w:rPr>
                <w:rFonts w:ascii="Times New Roman" w:hAnsi="Times New Roman" w:cs="Times New Roman"/>
                <w:b/>
                <w:sz w:val="20"/>
                <w:szCs w:val="20"/>
                <w:lang w:val="en-US"/>
              </w:rPr>
            </w:pPr>
            <w:r w:rsidRPr="00F94F17">
              <w:rPr>
                <w:rFonts w:ascii="Times New Roman" w:hAnsi="Times New Roman" w:cs="Times New Roman"/>
                <w:b/>
                <w:sz w:val="20"/>
                <w:szCs w:val="20"/>
                <w:lang w:val="en-US"/>
              </w:rPr>
              <w:t xml:space="preserve">Kod Tanımlaması </w:t>
            </w:r>
          </w:p>
        </w:tc>
        <w:tc>
          <w:tcPr>
            <w:tcW w:w="567" w:type="dxa"/>
            <w:tcBorders>
              <w:top w:val="single" w:sz="4" w:space="0" w:color="auto"/>
              <w:bottom w:val="single" w:sz="4" w:space="0" w:color="auto"/>
            </w:tcBorders>
            <w:vAlign w:val="center"/>
          </w:tcPr>
          <w:p w14:paraId="108F3E4E" w14:textId="77777777" w:rsidR="002728B5" w:rsidRPr="00F94F17" w:rsidRDefault="002728B5" w:rsidP="002728B5">
            <w:pPr>
              <w:jc w:val="right"/>
              <w:rPr>
                <w:rFonts w:ascii="Times New Roman" w:hAnsi="Times New Roman" w:cs="Times New Roman"/>
                <w:b/>
                <w:sz w:val="20"/>
                <w:szCs w:val="20"/>
                <w:lang w:val="en-US"/>
              </w:rPr>
            </w:pPr>
            <w:r w:rsidRPr="00F94F17">
              <w:rPr>
                <w:rFonts w:ascii="Times New Roman" w:hAnsi="Times New Roman" w:cs="Times New Roman"/>
                <w:b/>
                <w:sz w:val="20"/>
                <w:szCs w:val="20"/>
                <w:lang w:val="en-US"/>
              </w:rPr>
              <w:t xml:space="preserve">f </w:t>
            </w:r>
          </w:p>
        </w:tc>
        <w:tc>
          <w:tcPr>
            <w:tcW w:w="992" w:type="dxa"/>
            <w:tcBorders>
              <w:top w:val="single" w:sz="4" w:space="0" w:color="auto"/>
              <w:bottom w:val="single" w:sz="4" w:space="0" w:color="auto"/>
            </w:tcBorders>
            <w:vAlign w:val="center"/>
          </w:tcPr>
          <w:p w14:paraId="625600D0" w14:textId="77777777" w:rsidR="002728B5" w:rsidRPr="00F94F17" w:rsidRDefault="002728B5" w:rsidP="00E6776A">
            <w:pPr>
              <w:rPr>
                <w:rFonts w:ascii="Times New Roman" w:hAnsi="Times New Roman" w:cs="Times New Roman"/>
                <w:b/>
                <w:sz w:val="20"/>
                <w:szCs w:val="20"/>
                <w:lang w:val="en-US"/>
              </w:rPr>
            </w:pPr>
            <w:r w:rsidRPr="00F94F17">
              <w:rPr>
                <w:rFonts w:ascii="Times New Roman" w:hAnsi="Times New Roman" w:cs="Times New Roman"/>
                <w:b/>
                <w:sz w:val="20"/>
                <w:szCs w:val="20"/>
                <w:lang w:val="en-US"/>
              </w:rPr>
              <w:t>%</w:t>
            </w:r>
          </w:p>
        </w:tc>
      </w:tr>
      <w:tr w:rsidR="002728B5" w:rsidRPr="00E66313" w14:paraId="7411E42B" w14:textId="77777777" w:rsidTr="00E66313">
        <w:trPr>
          <w:trHeight w:val="505"/>
        </w:trPr>
        <w:tc>
          <w:tcPr>
            <w:tcW w:w="1134" w:type="dxa"/>
            <w:vMerge w:val="restart"/>
            <w:tcBorders>
              <w:top w:val="single" w:sz="4" w:space="0" w:color="auto"/>
            </w:tcBorders>
            <w:vAlign w:val="center"/>
          </w:tcPr>
          <w:p w14:paraId="3988AD9F" w14:textId="77777777" w:rsidR="002728B5" w:rsidRPr="00E66313" w:rsidRDefault="002728B5" w:rsidP="002728B5">
            <w:pPr>
              <w:rPr>
                <w:rFonts w:ascii="Times New Roman" w:hAnsi="Times New Roman" w:cs="Times New Roman"/>
                <w:b/>
                <w:i/>
                <w:sz w:val="20"/>
                <w:szCs w:val="20"/>
                <w:lang w:val="en-US"/>
              </w:rPr>
            </w:pPr>
          </w:p>
          <w:p w14:paraId="4B797AE9" w14:textId="77777777" w:rsidR="002728B5" w:rsidRPr="00E66313" w:rsidRDefault="002728B5" w:rsidP="002728B5">
            <w:pPr>
              <w:rPr>
                <w:rFonts w:ascii="Times New Roman" w:eastAsia="Calibri" w:hAnsi="Times New Roman" w:cs="Times New Roman"/>
                <w:sz w:val="20"/>
                <w:szCs w:val="20"/>
              </w:rPr>
            </w:pPr>
            <w:r w:rsidRPr="00E66313">
              <w:rPr>
                <w:rFonts w:ascii="Times New Roman" w:eastAsia="Calibri" w:hAnsi="Times New Roman" w:cs="Times New Roman"/>
                <w:sz w:val="20"/>
                <w:szCs w:val="20"/>
              </w:rPr>
              <w:t xml:space="preserve">STEM Alanlarının </w:t>
            </w:r>
          </w:p>
          <w:p w14:paraId="0E6D27CC" w14:textId="77777777" w:rsidR="002728B5" w:rsidRPr="00E66313" w:rsidRDefault="002728B5" w:rsidP="002728B5">
            <w:pPr>
              <w:rPr>
                <w:rFonts w:ascii="Times New Roman" w:hAnsi="Times New Roman" w:cs="Times New Roman"/>
                <w:sz w:val="20"/>
                <w:szCs w:val="20"/>
                <w:lang w:val="en-US"/>
              </w:rPr>
            </w:pPr>
            <w:r w:rsidRPr="00E66313">
              <w:rPr>
                <w:rFonts w:ascii="Times New Roman" w:eastAsia="Calibri" w:hAnsi="Times New Roman" w:cs="Times New Roman"/>
                <w:sz w:val="20"/>
                <w:szCs w:val="20"/>
              </w:rPr>
              <w:t>Kullanımı</w:t>
            </w:r>
          </w:p>
        </w:tc>
        <w:tc>
          <w:tcPr>
            <w:tcW w:w="6379" w:type="dxa"/>
            <w:tcBorders>
              <w:top w:val="single" w:sz="4" w:space="0" w:color="auto"/>
            </w:tcBorders>
            <w:vAlign w:val="center"/>
          </w:tcPr>
          <w:p w14:paraId="0C9C66D9" w14:textId="4C555486" w:rsidR="002728B5" w:rsidRPr="00D24130" w:rsidRDefault="002728B5" w:rsidP="0029664C">
            <w:pPr>
              <w:rPr>
                <w:rFonts w:ascii="Times New Roman" w:hAnsi="Times New Roman" w:cs="Times New Roman"/>
                <w:color w:val="000000" w:themeColor="text1"/>
                <w:sz w:val="20"/>
                <w:szCs w:val="20"/>
                <w:lang w:val="en-US"/>
              </w:rPr>
            </w:pPr>
            <w:r w:rsidRPr="00D24130">
              <w:rPr>
                <w:rFonts w:ascii="Times New Roman" w:hAnsi="Times New Roman" w:cs="Times New Roman"/>
                <w:color w:val="000000" w:themeColor="text1"/>
                <w:sz w:val="20"/>
                <w:szCs w:val="20"/>
                <w:lang w:val="en-US"/>
              </w:rPr>
              <w:t>Her fen ünitesinde STEM alanlarının kullanılmasını gerektiren en az bir aktivite yapma (Okul içi STEM atolye çalışmaları)</w:t>
            </w:r>
          </w:p>
        </w:tc>
        <w:tc>
          <w:tcPr>
            <w:tcW w:w="567" w:type="dxa"/>
            <w:tcBorders>
              <w:top w:val="single" w:sz="4" w:space="0" w:color="auto"/>
            </w:tcBorders>
            <w:vAlign w:val="center"/>
          </w:tcPr>
          <w:p w14:paraId="67224CF9" w14:textId="77777777" w:rsidR="002728B5" w:rsidRPr="00E66313" w:rsidRDefault="002728B5" w:rsidP="002728B5">
            <w:pPr>
              <w:jc w:val="right"/>
              <w:rPr>
                <w:rFonts w:ascii="Times New Roman" w:hAnsi="Times New Roman" w:cs="Times New Roman"/>
                <w:sz w:val="20"/>
                <w:szCs w:val="20"/>
                <w:lang w:val="en-US"/>
              </w:rPr>
            </w:pPr>
            <w:r w:rsidRPr="00E66313">
              <w:rPr>
                <w:rFonts w:ascii="Times New Roman" w:hAnsi="Times New Roman" w:cs="Times New Roman"/>
                <w:sz w:val="20"/>
                <w:szCs w:val="20"/>
                <w:lang w:val="en-US"/>
              </w:rPr>
              <w:t xml:space="preserve">9 </w:t>
            </w:r>
          </w:p>
        </w:tc>
        <w:tc>
          <w:tcPr>
            <w:tcW w:w="992" w:type="dxa"/>
            <w:tcBorders>
              <w:top w:val="single" w:sz="4" w:space="0" w:color="auto"/>
            </w:tcBorders>
            <w:vAlign w:val="center"/>
          </w:tcPr>
          <w:p w14:paraId="29EFEADD" w14:textId="77777777" w:rsidR="002728B5" w:rsidRPr="00E66313" w:rsidRDefault="002728B5" w:rsidP="00E6776A">
            <w:pPr>
              <w:rPr>
                <w:rFonts w:ascii="Times New Roman" w:hAnsi="Times New Roman" w:cs="Times New Roman"/>
                <w:sz w:val="20"/>
                <w:szCs w:val="20"/>
                <w:lang w:val="en-US"/>
              </w:rPr>
            </w:pPr>
            <w:r w:rsidRPr="00E66313">
              <w:rPr>
                <w:rFonts w:ascii="Times New Roman" w:hAnsi="Times New Roman" w:cs="Times New Roman"/>
                <w:sz w:val="20"/>
                <w:szCs w:val="20"/>
                <w:lang w:val="en-US"/>
              </w:rPr>
              <w:t>% 25</w:t>
            </w:r>
          </w:p>
        </w:tc>
      </w:tr>
      <w:tr w:rsidR="002728B5" w:rsidRPr="00E66313" w14:paraId="3BF82B23" w14:textId="77777777" w:rsidTr="00E66313">
        <w:trPr>
          <w:trHeight w:val="161"/>
        </w:trPr>
        <w:tc>
          <w:tcPr>
            <w:tcW w:w="1134" w:type="dxa"/>
            <w:vMerge/>
            <w:vAlign w:val="center"/>
          </w:tcPr>
          <w:p w14:paraId="6D6B3530" w14:textId="77777777" w:rsidR="002728B5" w:rsidRPr="00E66313" w:rsidRDefault="002728B5" w:rsidP="002728B5">
            <w:pPr>
              <w:rPr>
                <w:rFonts w:ascii="Times New Roman" w:hAnsi="Times New Roman" w:cs="Times New Roman"/>
                <w:b/>
                <w:i/>
                <w:sz w:val="20"/>
                <w:szCs w:val="20"/>
                <w:lang w:val="en-US"/>
              </w:rPr>
            </w:pPr>
          </w:p>
        </w:tc>
        <w:tc>
          <w:tcPr>
            <w:tcW w:w="6379" w:type="dxa"/>
            <w:vAlign w:val="center"/>
          </w:tcPr>
          <w:p w14:paraId="44E45E1C" w14:textId="77777777" w:rsidR="002728B5" w:rsidRPr="00D24130" w:rsidRDefault="002728B5" w:rsidP="002728B5">
            <w:pPr>
              <w:rPr>
                <w:rFonts w:ascii="Times New Roman" w:hAnsi="Times New Roman" w:cs="Times New Roman"/>
                <w:color w:val="000000" w:themeColor="text1"/>
                <w:sz w:val="20"/>
                <w:szCs w:val="20"/>
                <w:lang w:val="en-US"/>
              </w:rPr>
            </w:pPr>
            <w:r w:rsidRPr="00D24130">
              <w:rPr>
                <w:rFonts w:ascii="Times New Roman" w:hAnsi="Times New Roman" w:cs="Times New Roman"/>
                <w:color w:val="000000" w:themeColor="text1"/>
                <w:sz w:val="20"/>
                <w:szCs w:val="20"/>
                <w:lang w:val="en-US"/>
              </w:rPr>
              <w:t>Okul dışı araştırma ve tasarım görevleri verme</w:t>
            </w:r>
          </w:p>
        </w:tc>
        <w:tc>
          <w:tcPr>
            <w:tcW w:w="567" w:type="dxa"/>
            <w:vAlign w:val="center"/>
          </w:tcPr>
          <w:p w14:paraId="07FB32C4" w14:textId="77777777" w:rsidR="002728B5" w:rsidRPr="00E66313" w:rsidRDefault="002728B5" w:rsidP="002728B5">
            <w:pPr>
              <w:jc w:val="right"/>
              <w:rPr>
                <w:rFonts w:ascii="Times New Roman" w:hAnsi="Times New Roman" w:cs="Times New Roman"/>
                <w:sz w:val="20"/>
                <w:szCs w:val="20"/>
                <w:lang w:val="en-US"/>
              </w:rPr>
            </w:pPr>
            <w:r w:rsidRPr="00E66313">
              <w:rPr>
                <w:rFonts w:ascii="Times New Roman" w:hAnsi="Times New Roman" w:cs="Times New Roman"/>
                <w:sz w:val="20"/>
                <w:szCs w:val="20"/>
                <w:lang w:val="en-US"/>
              </w:rPr>
              <w:t xml:space="preserve">9 </w:t>
            </w:r>
          </w:p>
        </w:tc>
        <w:tc>
          <w:tcPr>
            <w:tcW w:w="992" w:type="dxa"/>
            <w:vAlign w:val="center"/>
          </w:tcPr>
          <w:p w14:paraId="4AD72D78" w14:textId="77777777" w:rsidR="002728B5" w:rsidRPr="00E66313" w:rsidRDefault="002728B5" w:rsidP="00E6776A">
            <w:pPr>
              <w:rPr>
                <w:rFonts w:ascii="Times New Roman" w:hAnsi="Times New Roman" w:cs="Times New Roman"/>
                <w:sz w:val="20"/>
                <w:szCs w:val="20"/>
                <w:lang w:val="en-US"/>
              </w:rPr>
            </w:pPr>
            <w:r w:rsidRPr="00E66313">
              <w:rPr>
                <w:rFonts w:ascii="Times New Roman" w:hAnsi="Times New Roman" w:cs="Times New Roman"/>
                <w:sz w:val="20"/>
                <w:szCs w:val="20"/>
                <w:lang w:val="en-US"/>
              </w:rPr>
              <w:t>% 25</w:t>
            </w:r>
          </w:p>
        </w:tc>
      </w:tr>
      <w:tr w:rsidR="002728B5" w:rsidRPr="00E66313" w14:paraId="71170CE2" w14:textId="77777777" w:rsidTr="00E66313">
        <w:trPr>
          <w:trHeight w:val="161"/>
        </w:trPr>
        <w:tc>
          <w:tcPr>
            <w:tcW w:w="1134" w:type="dxa"/>
            <w:vMerge/>
            <w:vAlign w:val="center"/>
          </w:tcPr>
          <w:p w14:paraId="3A9BAFB0" w14:textId="77777777" w:rsidR="002728B5" w:rsidRPr="00E66313" w:rsidRDefault="002728B5" w:rsidP="002728B5">
            <w:pPr>
              <w:rPr>
                <w:rFonts w:ascii="Times New Roman" w:hAnsi="Times New Roman" w:cs="Times New Roman"/>
                <w:b/>
                <w:i/>
                <w:sz w:val="20"/>
                <w:szCs w:val="20"/>
                <w:lang w:val="en-US"/>
              </w:rPr>
            </w:pPr>
          </w:p>
        </w:tc>
        <w:tc>
          <w:tcPr>
            <w:tcW w:w="6379" w:type="dxa"/>
          </w:tcPr>
          <w:p w14:paraId="01AFC1D7" w14:textId="77777777" w:rsidR="002728B5" w:rsidRPr="00E66313" w:rsidRDefault="002728B5" w:rsidP="002728B5">
            <w:pPr>
              <w:rPr>
                <w:rFonts w:ascii="Times New Roman" w:hAnsi="Times New Roman" w:cs="Times New Roman"/>
                <w:sz w:val="20"/>
                <w:szCs w:val="20"/>
                <w:lang w:val="en-US"/>
              </w:rPr>
            </w:pPr>
            <w:r w:rsidRPr="00E66313">
              <w:rPr>
                <w:rFonts w:ascii="Times New Roman" w:hAnsi="Times New Roman" w:cs="Times New Roman"/>
                <w:sz w:val="20"/>
                <w:szCs w:val="20"/>
                <w:lang w:val="en-US"/>
              </w:rPr>
              <w:t>Fen derselerinde basit mazemelerle bireysel tasarımlar yapmalarını sağlama</w:t>
            </w:r>
          </w:p>
        </w:tc>
        <w:tc>
          <w:tcPr>
            <w:tcW w:w="567" w:type="dxa"/>
            <w:vAlign w:val="center"/>
          </w:tcPr>
          <w:p w14:paraId="4EAC12D9" w14:textId="77777777" w:rsidR="002728B5" w:rsidRPr="00E66313" w:rsidRDefault="002728B5" w:rsidP="002728B5">
            <w:pPr>
              <w:jc w:val="right"/>
              <w:rPr>
                <w:rFonts w:ascii="Times New Roman" w:hAnsi="Times New Roman" w:cs="Times New Roman"/>
                <w:sz w:val="20"/>
                <w:szCs w:val="20"/>
                <w:lang w:val="en-US"/>
              </w:rPr>
            </w:pPr>
            <w:r w:rsidRPr="00E66313">
              <w:rPr>
                <w:rFonts w:ascii="Times New Roman" w:hAnsi="Times New Roman" w:cs="Times New Roman"/>
                <w:sz w:val="20"/>
                <w:szCs w:val="20"/>
                <w:lang w:val="en-US"/>
              </w:rPr>
              <w:t xml:space="preserve">11 </w:t>
            </w:r>
          </w:p>
        </w:tc>
        <w:tc>
          <w:tcPr>
            <w:tcW w:w="992" w:type="dxa"/>
            <w:vAlign w:val="center"/>
          </w:tcPr>
          <w:p w14:paraId="3A5BDC16" w14:textId="77777777" w:rsidR="002728B5" w:rsidRPr="00E66313" w:rsidRDefault="002728B5" w:rsidP="00E6776A">
            <w:pPr>
              <w:rPr>
                <w:rFonts w:ascii="Times New Roman" w:hAnsi="Times New Roman" w:cs="Times New Roman"/>
                <w:sz w:val="20"/>
                <w:szCs w:val="20"/>
                <w:lang w:val="en-US"/>
              </w:rPr>
            </w:pPr>
            <w:r w:rsidRPr="00E66313">
              <w:rPr>
                <w:rFonts w:ascii="Times New Roman" w:hAnsi="Times New Roman" w:cs="Times New Roman"/>
                <w:sz w:val="20"/>
                <w:szCs w:val="20"/>
                <w:lang w:val="en-US"/>
              </w:rPr>
              <w:t>% 30.55</w:t>
            </w:r>
          </w:p>
        </w:tc>
      </w:tr>
      <w:tr w:rsidR="002728B5" w:rsidRPr="00E66313" w14:paraId="0A38A360" w14:textId="77777777" w:rsidTr="00E66313">
        <w:trPr>
          <w:trHeight w:val="161"/>
        </w:trPr>
        <w:tc>
          <w:tcPr>
            <w:tcW w:w="1134" w:type="dxa"/>
            <w:vMerge/>
          </w:tcPr>
          <w:p w14:paraId="1C563297" w14:textId="77777777" w:rsidR="002728B5" w:rsidRPr="00E66313" w:rsidRDefault="002728B5" w:rsidP="002728B5">
            <w:pPr>
              <w:rPr>
                <w:rFonts w:ascii="Times New Roman" w:hAnsi="Times New Roman" w:cs="Times New Roman"/>
                <w:b/>
                <w:i/>
                <w:sz w:val="20"/>
                <w:szCs w:val="20"/>
                <w:lang w:val="en-US"/>
              </w:rPr>
            </w:pPr>
          </w:p>
        </w:tc>
        <w:tc>
          <w:tcPr>
            <w:tcW w:w="6379" w:type="dxa"/>
          </w:tcPr>
          <w:p w14:paraId="31DF8154" w14:textId="77777777" w:rsidR="002728B5" w:rsidRPr="00E66313" w:rsidRDefault="002728B5" w:rsidP="002728B5">
            <w:pPr>
              <w:rPr>
                <w:rFonts w:ascii="Times New Roman" w:hAnsi="Times New Roman" w:cs="Times New Roman"/>
                <w:sz w:val="20"/>
                <w:szCs w:val="20"/>
                <w:lang w:val="en-US"/>
              </w:rPr>
            </w:pPr>
            <w:r w:rsidRPr="00E66313">
              <w:rPr>
                <w:rFonts w:ascii="Times New Roman" w:hAnsi="Times New Roman" w:cs="Times New Roman"/>
                <w:sz w:val="20"/>
                <w:szCs w:val="20"/>
                <w:lang w:val="en-US"/>
              </w:rPr>
              <w:t>Öğrencilerin STEM aktivitelerini işbirlikli ve takım çalışması halinde sürdürmeleri</w:t>
            </w:r>
          </w:p>
        </w:tc>
        <w:tc>
          <w:tcPr>
            <w:tcW w:w="567" w:type="dxa"/>
            <w:vAlign w:val="center"/>
          </w:tcPr>
          <w:p w14:paraId="66714F60" w14:textId="77777777" w:rsidR="002728B5" w:rsidRPr="00E66313" w:rsidRDefault="002728B5" w:rsidP="002728B5">
            <w:pPr>
              <w:jc w:val="right"/>
              <w:rPr>
                <w:rFonts w:ascii="Times New Roman" w:hAnsi="Times New Roman" w:cs="Times New Roman"/>
                <w:sz w:val="20"/>
                <w:szCs w:val="20"/>
                <w:lang w:val="en-US"/>
              </w:rPr>
            </w:pPr>
            <w:r w:rsidRPr="00E66313">
              <w:rPr>
                <w:rFonts w:ascii="Times New Roman" w:hAnsi="Times New Roman" w:cs="Times New Roman"/>
                <w:sz w:val="20"/>
                <w:szCs w:val="20"/>
                <w:lang w:val="en-US"/>
              </w:rPr>
              <w:t xml:space="preserve">6 </w:t>
            </w:r>
          </w:p>
        </w:tc>
        <w:tc>
          <w:tcPr>
            <w:tcW w:w="992" w:type="dxa"/>
            <w:vAlign w:val="center"/>
          </w:tcPr>
          <w:p w14:paraId="23FF0A3E" w14:textId="77777777" w:rsidR="002728B5" w:rsidRPr="00E66313" w:rsidRDefault="002728B5" w:rsidP="00E6776A">
            <w:pPr>
              <w:rPr>
                <w:rFonts w:ascii="Times New Roman" w:hAnsi="Times New Roman" w:cs="Times New Roman"/>
                <w:sz w:val="20"/>
                <w:szCs w:val="20"/>
                <w:lang w:val="en-US"/>
              </w:rPr>
            </w:pPr>
            <w:r w:rsidRPr="00E66313">
              <w:rPr>
                <w:rFonts w:ascii="Times New Roman" w:hAnsi="Times New Roman" w:cs="Times New Roman"/>
                <w:sz w:val="20"/>
                <w:szCs w:val="20"/>
                <w:lang w:val="en-US"/>
              </w:rPr>
              <w:t>% 16.66</w:t>
            </w:r>
          </w:p>
        </w:tc>
      </w:tr>
      <w:tr w:rsidR="002728B5" w:rsidRPr="00E66313" w14:paraId="6344B7AA" w14:textId="77777777" w:rsidTr="00E66313">
        <w:trPr>
          <w:trHeight w:val="161"/>
        </w:trPr>
        <w:tc>
          <w:tcPr>
            <w:tcW w:w="1134" w:type="dxa"/>
            <w:vMerge/>
          </w:tcPr>
          <w:p w14:paraId="39E04BDA" w14:textId="77777777" w:rsidR="002728B5" w:rsidRPr="00E66313" w:rsidRDefault="002728B5" w:rsidP="002728B5">
            <w:pPr>
              <w:rPr>
                <w:rFonts w:ascii="Times New Roman" w:hAnsi="Times New Roman" w:cs="Times New Roman"/>
                <w:b/>
                <w:i/>
                <w:sz w:val="20"/>
                <w:szCs w:val="20"/>
                <w:lang w:val="en-US"/>
              </w:rPr>
            </w:pPr>
          </w:p>
        </w:tc>
        <w:tc>
          <w:tcPr>
            <w:tcW w:w="6379" w:type="dxa"/>
          </w:tcPr>
          <w:p w14:paraId="6CCAC9F4" w14:textId="77777777" w:rsidR="002728B5" w:rsidRPr="00E66313" w:rsidRDefault="002728B5" w:rsidP="002728B5">
            <w:pPr>
              <w:rPr>
                <w:rFonts w:ascii="Times New Roman" w:hAnsi="Times New Roman" w:cs="Times New Roman"/>
                <w:sz w:val="20"/>
                <w:szCs w:val="20"/>
                <w:lang w:val="en-US"/>
              </w:rPr>
            </w:pPr>
            <w:r w:rsidRPr="00E66313">
              <w:rPr>
                <w:rFonts w:ascii="Times New Roman" w:hAnsi="Times New Roman" w:cs="Times New Roman"/>
                <w:sz w:val="20"/>
                <w:szCs w:val="20"/>
                <w:lang w:val="en-US"/>
              </w:rPr>
              <w:t>Fen bilimleri öğretmenlerinin STEM aktivite kontrol ölçütleri oluşturması ve süreci buna uygun takip etme</w:t>
            </w:r>
          </w:p>
        </w:tc>
        <w:tc>
          <w:tcPr>
            <w:tcW w:w="567" w:type="dxa"/>
            <w:vAlign w:val="center"/>
          </w:tcPr>
          <w:p w14:paraId="3AB274BA" w14:textId="77777777" w:rsidR="002728B5" w:rsidRPr="00E66313" w:rsidRDefault="002728B5" w:rsidP="002728B5">
            <w:pPr>
              <w:jc w:val="right"/>
              <w:rPr>
                <w:rFonts w:ascii="Times New Roman" w:hAnsi="Times New Roman" w:cs="Times New Roman"/>
                <w:sz w:val="20"/>
                <w:szCs w:val="20"/>
                <w:lang w:val="en-US"/>
              </w:rPr>
            </w:pPr>
            <w:r w:rsidRPr="00E66313">
              <w:rPr>
                <w:rFonts w:ascii="Times New Roman" w:hAnsi="Times New Roman" w:cs="Times New Roman"/>
                <w:sz w:val="20"/>
                <w:szCs w:val="20"/>
                <w:lang w:val="en-US"/>
              </w:rPr>
              <w:t xml:space="preserve">3 </w:t>
            </w:r>
          </w:p>
        </w:tc>
        <w:tc>
          <w:tcPr>
            <w:tcW w:w="992" w:type="dxa"/>
            <w:vAlign w:val="center"/>
          </w:tcPr>
          <w:p w14:paraId="6B34CA60" w14:textId="77777777" w:rsidR="002728B5" w:rsidRPr="00E66313" w:rsidRDefault="002728B5" w:rsidP="00E6776A">
            <w:pPr>
              <w:rPr>
                <w:rFonts w:ascii="Times New Roman" w:hAnsi="Times New Roman" w:cs="Times New Roman"/>
                <w:sz w:val="20"/>
                <w:szCs w:val="20"/>
                <w:lang w:val="en-US"/>
              </w:rPr>
            </w:pPr>
            <w:r w:rsidRPr="00E66313">
              <w:rPr>
                <w:rFonts w:ascii="Times New Roman" w:hAnsi="Times New Roman" w:cs="Times New Roman"/>
                <w:sz w:val="20"/>
                <w:szCs w:val="20"/>
                <w:lang w:val="en-US"/>
              </w:rPr>
              <w:t>% 8.33</w:t>
            </w:r>
          </w:p>
        </w:tc>
      </w:tr>
      <w:tr w:rsidR="002728B5" w:rsidRPr="00E66313" w14:paraId="2CD85045" w14:textId="77777777" w:rsidTr="00E66313">
        <w:trPr>
          <w:trHeight w:val="161"/>
        </w:trPr>
        <w:tc>
          <w:tcPr>
            <w:tcW w:w="1134" w:type="dxa"/>
            <w:vMerge/>
            <w:tcBorders>
              <w:bottom w:val="single" w:sz="4" w:space="0" w:color="auto"/>
            </w:tcBorders>
          </w:tcPr>
          <w:p w14:paraId="5E46D916" w14:textId="77777777" w:rsidR="002728B5" w:rsidRPr="00E66313" w:rsidRDefault="002728B5" w:rsidP="002728B5">
            <w:pPr>
              <w:rPr>
                <w:rFonts w:ascii="Times New Roman" w:hAnsi="Times New Roman" w:cs="Times New Roman"/>
                <w:b/>
                <w:i/>
                <w:sz w:val="20"/>
                <w:szCs w:val="20"/>
                <w:lang w:val="en-US"/>
              </w:rPr>
            </w:pPr>
          </w:p>
        </w:tc>
        <w:tc>
          <w:tcPr>
            <w:tcW w:w="6379" w:type="dxa"/>
            <w:tcBorders>
              <w:bottom w:val="single" w:sz="4" w:space="0" w:color="auto"/>
            </w:tcBorders>
          </w:tcPr>
          <w:p w14:paraId="5F030326" w14:textId="77777777" w:rsidR="002728B5" w:rsidRPr="00E66313" w:rsidRDefault="002728B5" w:rsidP="005F012B">
            <w:pPr>
              <w:rPr>
                <w:rFonts w:ascii="Times New Roman" w:hAnsi="Times New Roman" w:cs="Times New Roman"/>
                <w:sz w:val="20"/>
                <w:szCs w:val="20"/>
                <w:lang w:val="en-US"/>
              </w:rPr>
            </w:pPr>
            <w:r w:rsidRPr="00E66313">
              <w:rPr>
                <w:rFonts w:ascii="Times New Roman" w:hAnsi="Times New Roman" w:cs="Times New Roman"/>
                <w:sz w:val="20"/>
                <w:szCs w:val="20"/>
                <w:lang w:val="en-US"/>
              </w:rPr>
              <w:t>Öğrencilerin STEM uygulamalarının bazıları</w:t>
            </w:r>
            <w:r w:rsidR="00477106">
              <w:rPr>
                <w:rFonts w:ascii="Times New Roman" w:hAnsi="Times New Roman" w:cs="Times New Roman"/>
                <w:sz w:val="20"/>
                <w:szCs w:val="20"/>
                <w:lang w:val="en-US"/>
              </w:rPr>
              <w:t>,</w:t>
            </w:r>
            <w:r w:rsidRPr="00E66313">
              <w:rPr>
                <w:rFonts w:ascii="Times New Roman" w:hAnsi="Times New Roman" w:cs="Times New Roman"/>
                <w:sz w:val="20"/>
                <w:szCs w:val="20"/>
                <w:lang w:val="en-US"/>
              </w:rPr>
              <w:t xml:space="preserve"> sadece çizim ve basit materyallerle tasarım</w:t>
            </w:r>
            <w:r w:rsidR="005F012B">
              <w:rPr>
                <w:rFonts w:ascii="Times New Roman" w:hAnsi="Times New Roman" w:cs="Times New Roman"/>
                <w:sz w:val="20"/>
                <w:szCs w:val="20"/>
                <w:lang w:val="en-US"/>
              </w:rPr>
              <w:t>ı</w:t>
            </w:r>
            <w:r w:rsidR="00477106">
              <w:rPr>
                <w:rFonts w:ascii="Times New Roman" w:hAnsi="Times New Roman" w:cs="Times New Roman"/>
                <w:sz w:val="20"/>
                <w:szCs w:val="20"/>
                <w:lang w:val="en-US"/>
              </w:rPr>
              <w:t>,</w:t>
            </w:r>
            <w:r w:rsidRPr="00E66313">
              <w:rPr>
                <w:rFonts w:ascii="Times New Roman" w:hAnsi="Times New Roman" w:cs="Times New Roman"/>
                <w:sz w:val="20"/>
                <w:szCs w:val="20"/>
                <w:lang w:val="en-US"/>
              </w:rPr>
              <w:t xml:space="preserve"> bazıları</w:t>
            </w:r>
            <w:r w:rsidR="005F012B">
              <w:rPr>
                <w:rFonts w:ascii="Times New Roman" w:hAnsi="Times New Roman" w:cs="Times New Roman"/>
                <w:sz w:val="20"/>
                <w:szCs w:val="20"/>
                <w:lang w:val="en-US"/>
              </w:rPr>
              <w:t>nın</w:t>
            </w:r>
            <w:r w:rsidRPr="00E66313">
              <w:rPr>
                <w:rFonts w:ascii="Times New Roman" w:hAnsi="Times New Roman" w:cs="Times New Roman"/>
                <w:sz w:val="20"/>
                <w:szCs w:val="20"/>
                <w:lang w:val="en-US"/>
              </w:rPr>
              <w:t xml:space="preserve"> ise STEM alanlarının </w:t>
            </w:r>
            <w:r w:rsidR="005F012B">
              <w:rPr>
                <w:rFonts w:ascii="Times New Roman" w:hAnsi="Times New Roman" w:cs="Times New Roman"/>
                <w:sz w:val="20"/>
                <w:szCs w:val="20"/>
                <w:lang w:val="en-US"/>
              </w:rPr>
              <w:t xml:space="preserve">tümünü kullanmayı gerektiren zor </w:t>
            </w:r>
            <w:r w:rsidRPr="00E66313">
              <w:rPr>
                <w:rFonts w:ascii="Times New Roman" w:hAnsi="Times New Roman" w:cs="Times New Roman"/>
                <w:sz w:val="20"/>
                <w:szCs w:val="20"/>
                <w:lang w:val="en-US"/>
              </w:rPr>
              <w:t>aktivite</w:t>
            </w:r>
            <w:r w:rsidR="005F012B">
              <w:rPr>
                <w:rFonts w:ascii="Times New Roman" w:hAnsi="Times New Roman" w:cs="Times New Roman"/>
                <w:sz w:val="20"/>
                <w:szCs w:val="20"/>
                <w:lang w:val="en-US"/>
              </w:rPr>
              <w:t>leri</w:t>
            </w:r>
            <w:r w:rsidRPr="00E66313">
              <w:rPr>
                <w:rFonts w:ascii="Times New Roman" w:hAnsi="Times New Roman" w:cs="Times New Roman"/>
                <w:sz w:val="20"/>
                <w:szCs w:val="20"/>
                <w:lang w:val="en-US"/>
              </w:rPr>
              <w:t xml:space="preserve"> </w:t>
            </w:r>
            <w:r w:rsidR="00477106">
              <w:rPr>
                <w:rFonts w:ascii="Times New Roman" w:hAnsi="Times New Roman" w:cs="Times New Roman"/>
                <w:sz w:val="20"/>
                <w:szCs w:val="20"/>
                <w:lang w:val="en-US"/>
              </w:rPr>
              <w:t>içermesi</w:t>
            </w:r>
          </w:p>
        </w:tc>
        <w:tc>
          <w:tcPr>
            <w:tcW w:w="567" w:type="dxa"/>
            <w:tcBorders>
              <w:bottom w:val="single" w:sz="4" w:space="0" w:color="auto"/>
            </w:tcBorders>
            <w:vAlign w:val="center"/>
          </w:tcPr>
          <w:p w14:paraId="119CA0B3" w14:textId="77777777" w:rsidR="002728B5" w:rsidRPr="00E66313" w:rsidRDefault="002728B5" w:rsidP="002728B5">
            <w:pPr>
              <w:jc w:val="right"/>
              <w:rPr>
                <w:rFonts w:ascii="Times New Roman" w:hAnsi="Times New Roman" w:cs="Times New Roman"/>
                <w:sz w:val="20"/>
                <w:szCs w:val="20"/>
                <w:lang w:val="en-US"/>
              </w:rPr>
            </w:pPr>
            <w:r w:rsidRPr="00E66313">
              <w:rPr>
                <w:rFonts w:ascii="Times New Roman" w:hAnsi="Times New Roman" w:cs="Times New Roman"/>
                <w:sz w:val="20"/>
                <w:szCs w:val="20"/>
                <w:lang w:val="en-US"/>
              </w:rPr>
              <w:t xml:space="preserve">4 </w:t>
            </w:r>
          </w:p>
        </w:tc>
        <w:tc>
          <w:tcPr>
            <w:tcW w:w="992" w:type="dxa"/>
            <w:tcBorders>
              <w:bottom w:val="single" w:sz="4" w:space="0" w:color="auto"/>
            </w:tcBorders>
            <w:vAlign w:val="center"/>
          </w:tcPr>
          <w:p w14:paraId="40CDA8FA" w14:textId="77777777" w:rsidR="002728B5" w:rsidRPr="00E66313" w:rsidRDefault="002728B5" w:rsidP="00E6776A">
            <w:pPr>
              <w:rPr>
                <w:rFonts w:ascii="Times New Roman" w:hAnsi="Times New Roman" w:cs="Times New Roman"/>
                <w:sz w:val="20"/>
                <w:szCs w:val="20"/>
                <w:lang w:val="en-US"/>
              </w:rPr>
            </w:pPr>
            <w:r w:rsidRPr="00E66313">
              <w:rPr>
                <w:rFonts w:ascii="Times New Roman" w:hAnsi="Times New Roman" w:cs="Times New Roman"/>
                <w:sz w:val="20"/>
                <w:szCs w:val="20"/>
                <w:lang w:val="en-US"/>
              </w:rPr>
              <w:t>% 11.11</w:t>
            </w:r>
          </w:p>
        </w:tc>
      </w:tr>
    </w:tbl>
    <w:p w14:paraId="177411B0" w14:textId="77777777" w:rsidR="00574E88" w:rsidRDefault="00574E88" w:rsidP="00F94F17">
      <w:pPr>
        <w:spacing w:after="0" w:line="360" w:lineRule="auto"/>
        <w:ind w:firstLine="708"/>
        <w:jc w:val="both"/>
        <w:rPr>
          <w:rFonts w:ascii="Times New Roman" w:hAnsi="Times New Roman" w:cs="Times New Roman"/>
          <w:sz w:val="24"/>
          <w:szCs w:val="24"/>
          <w:lang w:val="en-US"/>
        </w:rPr>
      </w:pPr>
    </w:p>
    <w:p w14:paraId="796F9ACF" w14:textId="6878FF21" w:rsidR="002728B5" w:rsidRDefault="002728B5" w:rsidP="00F94F17">
      <w:pPr>
        <w:spacing w:after="0" w:line="360" w:lineRule="auto"/>
        <w:ind w:firstLine="708"/>
        <w:jc w:val="both"/>
        <w:rPr>
          <w:rFonts w:ascii="Times New Roman" w:hAnsi="Times New Roman" w:cs="Times New Roman"/>
          <w:sz w:val="24"/>
          <w:szCs w:val="24"/>
          <w:lang w:val="en-US"/>
        </w:rPr>
      </w:pPr>
      <w:r w:rsidRPr="00E66313">
        <w:rPr>
          <w:rFonts w:ascii="Times New Roman" w:hAnsi="Times New Roman" w:cs="Times New Roman"/>
          <w:sz w:val="24"/>
          <w:szCs w:val="24"/>
          <w:lang w:val="en-US"/>
        </w:rPr>
        <w:t xml:space="preserve">Tablo </w:t>
      </w:r>
      <w:r w:rsidR="00944264">
        <w:rPr>
          <w:rFonts w:ascii="Times New Roman" w:hAnsi="Times New Roman" w:cs="Times New Roman"/>
          <w:sz w:val="24"/>
          <w:szCs w:val="24"/>
          <w:lang w:val="en-US"/>
        </w:rPr>
        <w:t>8</w:t>
      </w:r>
      <w:r w:rsidRPr="00E66313">
        <w:rPr>
          <w:rFonts w:ascii="Times New Roman" w:hAnsi="Times New Roman" w:cs="Times New Roman"/>
          <w:sz w:val="24"/>
          <w:szCs w:val="24"/>
          <w:lang w:val="en-US"/>
        </w:rPr>
        <w:t>’</w:t>
      </w:r>
      <w:r w:rsidR="00944264">
        <w:rPr>
          <w:rFonts w:ascii="Times New Roman" w:hAnsi="Times New Roman" w:cs="Times New Roman"/>
          <w:sz w:val="24"/>
          <w:szCs w:val="24"/>
          <w:lang w:val="en-US"/>
        </w:rPr>
        <w:t xml:space="preserve"> d</w:t>
      </w:r>
      <w:r w:rsidRPr="00E66313">
        <w:rPr>
          <w:rFonts w:ascii="Times New Roman" w:hAnsi="Times New Roman" w:cs="Times New Roman"/>
          <w:sz w:val="24"/>
          <w:szCs w:val="24"/>
          <w:lang w:val="en-US"/>
        </w:rPr>
        <w:t xml:space="preserve">e fen bilimleri öğretmen adaylarının tasarım temelli öğrenme uygulamaları sonrasında STEM alanlarının öğretimde nasıl kullanılması gerektiği konusunda anlayışlarındaki değişime ilişkin içerik analizi bulguları yer almaktadır. Tablo </w:t>
      </w:r>
      <w:r w:rsidR="00944264">
        <w:rPr>
          <w:rFonts w:ascii="Times New Roman" w:hAnsi="Times New Roman" w:cs="Times New Roman"/>
          <w:sz w:val="24"/>
          <w:szCs w:val="24"/>
          <w:lang w:val="en-US"/>
        </w:rPr>
        <w:t>8</w:t>
      </w:r>
      <w:r w:rsidRPr="00E66313">
        <w:rPr>
          <w:rFonts w:ascii="Times New Roman" w:hAnsi="Times New Roman" w:cs="Times New Roman"/>
          <w:sz w:val="24"/>
          <w:szCs w:val="24"/>
          <w:lang w:val="en-US"/>
        </w:rPr>
        <w:t xml:space="preserve"> incelendiğinde fen bilimleri öğretmen adaylarının STEM alanlarının öğretimde nasıl kullanılması gerektiği konusunda anlayışlarındaki değişime ilişkin en çok ifade ettikleri kod f=11 ile </w:t>
      </w:r>
      <w:r w:rsidRPr="00E66313">
        <w:rPr>
          <w:rFonts w:ascii="Times New Roman" w:hAnsi="Times New Roman" w:cs="Times New Roman"/>
          <w:i/>
          <w:sz w:val="24"/>
          <w:szCs w:val="24"/>
          <w:lang w:val="en-US"/>
        </w:rPr>
        <w:t>“fen derslerinde basit ma</w:t>
      </w:r>
      <w:r w:rsidR="00C515BA">
        <w:rPr>
          <w:rFonts w:ascii="Times New Roman" w:hAnsi="Times New Roman" w:cs="Times New Roman"/>
          <w:i/>
          <w:sz w:val="24"/>
          <w:szCs w:val="24"/>
          <w:lang w:val="en-US"/>
        </w:rPr>
        <w:t>l</w:t>
      </w:r>
      <w:r w:rsidRPr="00E66313">
        <w:rPr>
          <w:rFonts w:ascii="Times New Roman" w:hAnsi="Times New Roman" w:cs="Times New Roman"/>
          <w:i/>
          <w:sz w:val="24"/>
          <w:szCs w:val="24"/>
          <w:lang w:val="en-US"/>
        </w:rPr>
        <w:t>zemelerle bireysel tasarımlar yapmalarını sağlama”</w:t>
      </w:r>
      <w:r w:rsidRPr="00E66313">
        <w:rPr>
          <w:rFonts w:ascii="Times New Roman" w:hAnsi="Times New Roman" w:cs="Times New Roman"/>
          <w:sz w:val="24"/>
          <w:szCs w:val="24"/>
          <w:lang w:val="en-US"/>
        </w:rPr>
        <w:t xml:space="preserve"> olduğu anlaşılmaktadır. Bununla birlikte tüm öğretmen adaylarının STEM alanlarının öğretimde nasıl kullanılması gerektiği konusunda toplamda </w:t>
      </w:r>
      <w:r w:rsidR="00F03172">
        <w:rPr>
          <w:rFonts w:ascii="Times New Roman" w:hAnsi="Times New Roman" w:cs="Times New Roman"/>
          <w:sz w:val="24"/>
          <w:szCs w:val="24"/>
          <w:lang w:val="en-US"/>
        </w:rPr>
        <w:t>altı</w:t>
      </w:r>
      <w:r w:rsidRPr="00E66313">
        <w:rPr>
          <w:rFonts w:ascii="Times New Roman" w:hAnsi="Times New Roman" w:cs="Times New Roman"/>
          <w:sz w:val="24"/>
          <w:szCs w:val="24"/>
          <w:lang w:val="en-US"/>
        </w:rPr>
        <w:t xml:space="preserve"> temel kod altında fikirler ortaya koydukları anlaşılmaktadır. Öğretmen adaylarının STEM alanlarının öğretimde nasıl kullanılması gerektiğine ilişkin ifadelerinden örnek</w:t>
      </w:r>
      <w:r w:rsidR="00363126">
        <w:rPr>
          <w:rFonts w:ascii="Times New Roman" w:hAnsi="Times New Roman" w:cs="Times New Roman"/>
          <w:sz w:val="24"/>
          <w:szCs w:val="24"/>
          <w:lang w:val="en-US"/>
        </w:rPr>
        <w:t xml:space="preserve"> alıntılar </w:t>
      </w:r>
      <w:r w:rsidRPr="00E66313">
        <w:rPr>
          <w:rFonts w:ascii="Times New Roman" w:hAnsi="Times New Roman" w:cs="Times New Roman"/>
          <w:sz w:val="24"/>
          <w:szCs w:val="24"/>
          <w:lang w:val="en-US"/>
        </w:rPr>
        <w:t xml:space="preserve">Şekil </w:t>
      </w:r>
      <w:r w:rsidR="00944264">
        <w:rPr>
          <w:rFonts w:ascii="Times New Roman" w:hAnsi="Times New Roman" w:cs="Times New Roman"/>
          <w:sz w:val="24"/>
          <w:szCs w:val="24"/>
          <w:lang w:val="en-US"/>
        </w:rPr>
        <w:t>7</w:t>
      </w:r>
      <w:r w:rsidRPr="00E66313">
        <w:rPr>
          <w:rFonts w:ascii="Times New Roman" w:hAnsi="Times New Roman" w:cs="Times New Roman"/>
          <w:sz w:val="24"/>
          <w:szCs w:val="24"/>
          <w:lang w:val="en-US"/>
        </w:rPr>
        <w:t>’</w:t>
      </w:r>
      <w:r w:rsidR="00944264">
        <w:rPr>
          <w:rFonts w:ascii="Times New Roman" w:hAnsi="Times New Roman" w:cs="Times New Roman"/>
          <w:sz w:val="24"/>
          <w:szCs w:val="24"/>
          <w:lang w:val="en-US"/>
        </w:rPr>
        <w:t xml:space="preserve"> d</w:t>
      </w:r>
      <w:r w:rsidRPr="00E66313">
        <w:rPr>
          <w:rFonts w:ascii="Times New Roman" w:hAnsi="Times New Roman" w:cs="Times New Roman"/>
          <w:sz w:val="24"/>
          <w:szCs w:val="24"/>
          <w:lang w:val="en-US"/>
        </w:rPr>
        <w:t>e sunulmuştur.</w:t>
      </w:r>
    </w:p>
    <w:p w14:paraId="6FBC74A8" w14:textId="77777777" w:rsidR="00097C41" w:rsidRDefault="00097C41" w:rsidP="00F94F17">
      <w:pPr>
        <w:spacing w:after="0" w:line="360" w:lineRule="auto"/>
        <w:ind w:firstLine="708"/>
        <w:jc w:val="both"/>
        <w:rPr>
          <w:rFonts w:ascii="Times New Roman" w:hAnsi="Times New Roman" w:cs="Times New Roman"/>
          <w:sz w:val="24"/>
          <w:szCs w:val="24"/>
          <w:lang w:val="en-US"/>
        </w:rPr>
      </w:pPr>
    </w:p>
    <w:p w14:paraId="2BD44492" w14:textId="77777777" w:rsidR="00097C41" w:rsidRPr="00E66313" w:rsidRDefault="00097C41" w:rsidP="00F94F17">
      <w:pPr>
        <w:spacing w:after="0" w:line="360" w:lineRule="auto"/>
        <w:ind w:firstLine="708"/>
        <w:jc w:val="both"/>
        <w:rPr>
          <w:rFonts w:ascii="Times New Roman" w:hAnsi="Times New Roman" w:cs="Times New Roman"/>
          <w:sz w:val="24"/>
          <w:szCs w:val="24"/>
          <w:lang w:val="en-US"/>
        </w:rPr>
      </w:pPr>
    </w:p>
    <w:tbl>
      <w:tblPr>
        <w:tblStyle w:val="TabloKlavuzu"/>
        <w:tblW w:w="0" w:type="auto"/>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6"/>
      </w:tblGrid>
      <w:tr w:rsidR="002728B5" w14:paraId="23E281E2" w14:textId="77777777" w:rsidTr="005B1113">
        <w:trPr>
          <w:trHeight w:val="1225"/>
        </w:trPr>
        <w:tc>
          <w:tcPr>
            <w:tcW w:w="9076" w:type="dxa"/>
          </w:tcPr>
          <w:p w14:paraId="4992E831" w14:textId="77777777" w:rsidR="002728B5" w:rsidRDefault="002728B5" w:rsidP="005B1113">
            <w:pPr>
              <w:spacing w:line="360" w:lineRule="auto"/>
              <w:jc w:val="center"/>
              <w:rPr>
                <w:b/>
                <w:i/>
                <w:szCs w:val="24"/>
                <w:lang w:val="en-US"/>
              </w:rPr>
            </w:pPr>
            <w:r>
              <w:rPr>
                <w:b/>
                <w:i/>
                <w:noProof/>
                <w:szCs w:val="24"/>
                <w:lang w:eastAsia="tr-TR"/>
              </w:rPr>
              <w:drawing>
                <wp:inline distT="0" distB="0" distL="0" distR="0" wp14:anchorId="05791C24" wp14:editId="6171E8B9">
                  <wp:extent cx="5316279" cy="659219"/>
                  <wp:effectExtent l="0" t="0" r="0" b="7620"/>
                  <wp:docPr id="154" name="Resim 154" descr="C:\Users\Tufan\Desktop\hicran nitel alıntılar\IMG_86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Tufan\Desktop\hicran nitel alıntılar\IMG_8606-4.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314950" cy="659054"/>
                          </a:xfrm>
                          <a:prstGeom prst="rect">
                            <a:avLst/>
                          </a:prstGeom>
                          <a:noFill/>
                          <a:ln>
                            <a:noFill/>
                          </a:ln>
                        </pic:spPr>
                      </pic:pic>
                    </a:graphicData>
                  </a:graphic>
                </wp:inline>
              </w:drawing>
            </w:r>
          </w:p>
        </w:tc>
      </w:tr>
      <w:tr w:rsidR="002728B5" w14:paraId="0E11A29E" w14:textId="77777777" w:rsidTr="00574E88">
        <w:trPr>
          <w:trHeight w:val="1333"/>
        </w:trPr>
        <w:tc>
          <w:tcPr>
            <w:tcW w:w="9076" w:type="dxa"/>
          </w:tcPr>
          <w:p w14:paraId="439D8C06" w14:textId="77777777" w:rsidR="002728B5" w:rsidRDefault="002728B5" w:rsidP="005B1113">
            <w:pPr>
              <w:jc w:val="center"/>
              <w:rPr>
                <w:b/>
                <w:i/>
                <w:szCs w:val="24"/>
                <w:lang w:val="en-US"/>
              </w:rPr>
            </w:pPr>
            <w:r>
              <w:rPr>
                <w:b/>
                <w:i/>
                <w:noProof/>
                <w:szCs w:val="24"/>
                <w:lang w:eastAsia="tr-TR"/>
              </w:rPr>
              <w:lastRenderedPageBreak/>
              <w:drawing>
                <wp:inline distT="0" distB="0" distL="0" distR="0" wp14:anchorId="37D186BC" wp14:editId="13463A25">
                  <wp:extent cx="5369439" cy="871870"/>
                  <wp:effectExtent l="0" t="0" r="3175" b="4445"/>
                  <wp:docPr id="161" name="Resim 161" descr="C:\Users\Tufan\Desktop\hicran nitel alıntılar\IMG_86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Tufan\Desktop\hicran nitel alıntılar\IMG_8619-4.jpg"/>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393169" cy="875723"/>
                          </a:xfrm>
                          <a:prstGeom prst="rect">
                            <a:avLst/>
                          </a:prstGeom>
                          <a:noFill/>
                          <a:ln>
                            <a:noFill/>
                          </a:ln>
                        </pic:spPr>
                      </pic:pic>
                    </a:graphicData>
                  </a:graphic>
                </wp:inline>
              </w:drawing>
            </w:r>
          </w:p>
        </w:tc>
      </w:tr>
    </w:tbl>
    <w:p w14:paraId="5598321B" w14:textId="77777777" w:rsidR="00752B81" w:rsidRPr="00965398" w:rsidRDefault="002728B5" w:rsidP="00965398">
      <w:pPr>
        <w:pStyle w:val="ekillerTablosu"/>
        <w:spacing w:line="240" w:lineRule="auto"/>
        <w:rPr>
          <w:i/>
          <w:lang w:val="en-US"/>
        </w:rPr>
      </w:pPr>
      <w:bookmarkStart w:id="14" w:name="_Toc14011773"/>
      <w:r w:rsidRPr="00907B0E">
        <w:rPr>
          <w:b/>
          <w:lang w:val="en-US"/>
        </w:rPr>
        <w:t xml:space="preserve">Şekil </w:t>
      </w:r>
      <w:r w:rsidR="00944264">
        <w:rPr>
          <w:b/>
          <w:lang w:val="en-US"/>
        </w:rPr>
        <w:t>7</w:t>
      </w:r>
      <w:r w:rsidRPr="00907B0E">
        <w:rPr>
          <w:b/>
          <w:lang w:val="en-US"/>
        </w:rPr>
        <w:t>.</w:t>
      </w:r>
      <w:r>
        <w:rPr>
          <w:lang w:val="en-US"/>
        </w:rPr>
        <w:t xml:space="preserve"> </w:t>
      </w:r>
      <w:r w:rsidRPr="00E66313">
        <w:rPr>
          <w:i/>
          <w:lang w:val="en-US"/>
        </w:rPr>
        <w:t>STEM alanlarının öğrenci öğrenmesinde nasıl kullanılması gerektiği konusunda fen bilimleri öğretmen adaylarının uygulama sonrası düşüncelerindeki değişime ilişkin örnek alıntılar</w:t>
      </w:r>
      <w:bookmarkEnd w:id="14"/>
    </w:p>
    <w:p w14:paraId="4AC7242D" w14:textId="64B3162A" w:rsidR="002728B5" w:rsidRPr="00E66313" w:rsidRDefault="0016513C" w:rsidP="00F94F17">
      <w:pPr>
        <w:pStyle w:val="AltBilgi"/>
        <w:spacing w:after="240"/>
        <w:jc w:val="both"/>
        <w:rPr>
          <w:rFonts w:ascii="Times New Roman" w:hAnsi="Times New Roman" w:cs="Times New Roman"/>
          <w:sz w:val="24"/>
          <w:szCs w:val="24"/>
          <w:lang w:val="en-US"/>
        </w:rPr>
      </w:pPr>
      <w:bookmarkStart w:id="15" w:name="_Toc14012089"/>
      <w:r>
        <w:rPr>
          <w:rFonts w:ascii="Times New Roman" w:hAnsi="Times New Roman" w:cs="Times New Roman"/>
          <w:b/>
          <w:sz w:val="24"/>
          <w:szCs w:val="24"/>
          <w:lang w:val="en-US"/>
        </w:rPr>
        <w:t xml:space="preserve">Tablo </w:t>
      </w:r>
      <w:r w:rsidR="00944264">
        <w:rPr>
          <w:rFonts w:ascii="Times New Roman" w:hAnsi="Times New Roman" w:cs="Times New Roman"/>
          <w:b/>
          <w:sz w:val="24"/>
          <w:szCs w:val="24"/>
          <w:lang w:val="en-US"/>
        </w:rPr>
        <w:t>9</w:t>
      </w:r>
      <w:r w:rsidR="002728B5" w:rsidRPr="00E66313">
        <w:rPr>
          <w:rFonts w:ascii="Times New Roman" w:hAnsi="Times New Roman" w:cs="Times New Roman"/>
          <w:b/>
          <w:sz w:val="24"/>
          <w:szCs w:val="24"/>
          <w:lang w:val="en-US"/>
        </w:rPr>
        <w:t>.</w:t>
      </w:r>
      <w:r w:rsidR="002728B5" w:rsidRPr="00E66313">
        <w:rPr>
          <w:rFonts w:ascii="Times New Roman" w:hAnsi="Times New Roman" w:cs="Times New Roman"/>
          <w:sz w:val="24"/>
          <w:szCs w:val="24"/>
          <w:lang w:val="en-US"/>
        </w:rPr>
        <w:t xml:space="preserve"> </w:t>
      </w:r>
      <w:r w:rsidR="002728B5" w:rsidRPr="00E66313">
        <w:rPr>
          <w:rFonts w:ascii="Times New Roman" w:hAnsi="Times New Roman" w:cs="Times New Roman"/>
          <w:i/>
          <w:sz w:val="24"/>
          <w:szCs w:val="24"/>
          <w:lang w:val="en-US"/>
        </w:rPr>
        <w:t xml:space="preserve">Fen </w:t>
      </w:r>
      <w:r w:rsidR="00B7697D" w:rsidRPr="00E66313">
        <w:rPr>
          <w:rFonts w:ascii="Times New Roman" w:hAnsi="Times New Roman" w:cs="Times New Roman"/>
          <w:i/>
          <w:sz w:val="24"/>
          <w:szCs w:val="24"/>
          <w:lang w:val="en-US"/>
        </w:rPr>
        <w:t xml:space="preserve">bilimleri öğretmen adaylarının </w:t>
      </w:r>
      <w:r w:rsidR="002728B5" w:rsidRPr="00E66313">
        <w:rPr>
          <w:rFonts w:ascii="Times New Roman" w:hAnsi="Times New Roman" w:cs="Times New Roman"/>
          <w:i/>
          <w:sz w:val="24"/>
          <w:szCs w:val="24"/>
          <w:lang w:val="en-US"/>
        </w:rPr>
        <w:t xml:space="preserve">STEM </w:t>
      </w:r>
      <w:r w:rsidR="00B7697D" w:rsidRPr="00E66313">
        <w:rPr>
          <w:rFonts w:ascii="Times New Roman" w:hAnsi="Times New Roman" w:cs="Times New Roman"/>
          <w:i/>
          <w:sz w:val="24"/>
          <w:szCs w:val="24"/>
          <w:lang w:val="en-US"/>
        </w:rPr>
        <w:t>anlayışlarını geliştirmek için verilmesi gereken fırsatlar</w:t>
      </w:r>
      <w:r w:rsidR="00CB2264">
        <w:rPr>
          <w:rFonts w:ascii="Times New Roman" w:hAnsi="Times New Roman" w:cs="Times New Roman"/>
          <w:i/>
          <w:sz w:val="24"/>
          <w:szCs w:val="24"/>
          <w:lang w:val="en-US"/>
        </w:rPr>
        <w:t>ın</w:t>
      </w:r>
      <w:r w:rsidR="00B7697D" w:rsidRPr="00E66313">
        <w:rPr>
          <w:rFonts w:ascii="Times New Roman" w:hAnsi="Times New Roman" w:cs="Times New Roman"/>
          <w:i/>
          <w:sz w:val="24"/>
          <w:szCs w:val="24"/>
          <w:lang w:val="en-US"/>
        </w:rPr>
        <w:t xml:space="preserve"> nasıl olma</w:t>
      </w:r>
      <w:bookmarkEnd w:id="15"/>
      <w:r w:rsidR="00CB2264">
        <w:rPr>
          <w:rFonts w:ascii="Times New Roman" w:hAnsi="Times New Roman" w:cs="Times New Roman"/>
          <w:i/>
          <w:sz w:val="24"/>
          <w:szCs w:val="24"/>
          <w:lang w:val="en-US"/>
        </w:rPr>
        <w:t xml:space="preserve">sı gerektiğine </w:t>
      </w:r>
      <w:r w:rsidR="00B7697D">
        <w:rPr>
          <w:rFonts w:ascii="Times New Roman" w:hAnsi="Times New Roman" w:cs="Times New Roman"/>
          <w:i/>
          <w:sz w:val="24"/>
          <w:szCs w:val="24"/>
          <w:lang w:val="en-US"/>
        </w:rPr>
        <w:t>ilişkin bulgular</w:t>
      </w: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5948"/>
        <w:gridCol w:w="425"/>
        <w:gridCol w:w="983"/>
      </w:tblGrid>
      <w:tr w:rsidR="002728B5" w:rsidRPr="00E66313" w14:paraId="0D70B5CB" w14:textId="77777777" w:rsidTr="00574E88">
        <w:trPr>
          <w:trHeight w:val="311"/>
        </w:trPr>
        <w:tc>
          <w:tcPr>
            <w:tcW w:w="1572" w:type="dxa"/>
            <w:tcBorders>
              <w:top w:val="single" w:sz="4" w:space="0" w:color="auto"/>
              <w:bottom w:val="single" w:sz="4" w:space="0" w:color="auto"/>
            </w:tcBorders>
            <w:vAlign w:val="center"/>
          </w:tcPr>
          <w:p w14:paraId="54C3C18A" w14:textId="77777777" w:rsidR="002728B5" w:rsidRPr="00F94F17" w:rsidRDefault="002728B5" w:rsidP="002728B5">
            <w:pPr>
              <w:rPr>
                <w:rFonts w:ascii="Times New Roman" w:hAnsi="Times New Roman" w:cs="Times New Roman"/>
                <w:b/>
                <w:sz w:val="20"/>
                <w:szCs w:val="20"/>
                <w:lang w:val="en-US"/>
              </w:rPr>
            </w:pPr>
            <w:r w:rsidRPr="00F94F17">
              <w:rPr>
                <w:rFonts w:ascii="Times New Roman" w:hAnsi="Times New Roman" w:cs="Times New Roman"/>
                <w:b/>
                <w:sz w:val="20"/>
                <w:szCs w:val="20"/>
                <w:lang w:val="en-US"/>
              </w:rPr>
              <w:t>Tema</w:t>
            </w:r>
          </w:p>
        </w:tc>
        <w:tc>
          <w:tcPr>
            <w:tcW w:w="6083" w:type="dxa"/>
            <w:tcBorders>
              <w:top w:val="single" w:sz="4" w:space="0" w:color="auto"/>
              <w:bottom w:val="single" w:sz="4" w:space="0" w:color="auto"/>
            </w:tcBorders>
            <w:vAlign w:val="center"/>
          </w:tcPr>
          <w:p w14:paraId="74E4BA40" w14:textId="19F6A7A6" w:rsidR="002728B5" w:rsidRPr="00F94F17" w:rsidRDefault="002728B5" w:rsidP="002728B5">
            <w:pPr>
              <w:rPr>
                <w:rFonts w:ascii="Times New Roman" w:hAnsi="Times New Roman" w:cs="Times New Roman"/>
                <w:b/>
                <w:sz w:val="20"/>
                <w:szCs w:val="20"/>
                <w:lang w:val="en-US"/>
              </w:rPr>
            </w:pPr>
            <w:r w:rsidRPr="00F94F17">
              <w:rPr>
                <w:rFonts w:ascii="Times New Roman" w:hAnsi="Times New Roman" w:cs="Times New Roman"/>
                <w:b/>
                <w:sz w:val="20"/>
                <w:szCs w:val="20"/>
                <w:lang w:val="en-US"/>
              </w:rPr>
              <w:t>Kod</w:t>
            </w:r>
            <w:r w:rsidR="0017268A">
              <w:rPr>
                <w:rFonts w:ascii="Times New Roman" w:hAnsi="Times New Roman" w:cs="Times New Roman"/>
                <w:b/>
                <w:sz w:val="20"/>
                <w:szCs w:val="20"/>
                <w:lang w:val="en-US"/>
              </w:rPr>
              <w:t xml:space="preserve"> </w:t>
            </w:r>
            <w:r w:rsidR="0017268A" w:rsidRPr="00F94F17">
              <w:rPr>
                <w:rFonts w:ascii="Times New Roman" w:hAnsi="Times New Roman" w:cs="Times New Roman"/>
                <w:b/>
                <w:sz w:val="20"/>
                <w:szCs w:val="20"/>
                <w:lang w:val="en-US"/>
              </w:rPr>
              <w:t>Tanımlaması</w:t>
            </w:r>
          </w:p>
        </w:tc>
        <w:tc>
          <w:tcPr>
            <w:tcW w:w="425" w:type="dxa"/>
            <w:tcBorders>
              <w:top w:val="single" w:sz="4" w:space="0" w:color="auto"/>
              <w:bottom w:val="single" w:sz="4" w:space="0" w:color="auto"/>
            </w:tcBorders>
            <w:vAlign w:val="center"/>
          </w:tcPr>
          <w:p w14:paraId="05CA1167" w14:textId="77777777" w:rsidR="002728B5" w:rsidRPr="00F94F17" w:rsidRDefault="002728B5" w:rsidP="002728B5">
            <w:pPr>
              <w:jc w:val="right"/>
              <w:rPr>
                <w:rFonts w:ascii="Times New Roman" w:hAnsi="Times New Roman" w:cs="Times New Roman"/>
                <w:b/>
                <w:sz w:val="20"/>
                <w:szCs w:val="20"/>
                <w:lang w:val="en-US"/>
              </w:rPr>
            </w:pPr>
            <w:r w:rsidRPr="00F94F17">
              <w:rPr>
                <w:rFonts w:ascii="Times New Roman" w:hAnsi="Times New Roman" w:cs="Times New Roman"/>
                <w:b/>
                <w:sz w:val="20"/>
                <w:szCs w:val="20"/>
                <w:lang w:val="en-US"/>
              </w:rPr>
              <w:t xml:space="preserve">f </w:t>
            </w:r>
          </w:p>
        </w:tc>
        <w:tc>
          <w:tcPr>
            <w:tcW w:w="992" w:type="dxa"/>
            <w:tcBorders>
              <w:top w:val="single" w:sz="4" w:space="0" w:color="auto"/>
              <w:bottom w:val="single" w:sz="4" w:space="0" w:color="auto"/>
            </w:tcBorders>
            <w:vAlign w:val="center"/>
          </w:tcPr>
          <w:p w14:paraId="340A627A" w14:textId="77777777" w:rsidR="002728B5" w:rsidRPr="00F94F17" w:rsidRDefault="002728B5" w:rsidP="00E6776A">
            <w:pPr>
              <w:rPr>
                <w:rFonts w:ascii="Times New Roman" w:hAnsi="Times New Roman" w:cs="Times New Roman"/>
                <w:b/>
                <w:sz w:val="20"/>
                <w:szCs w:val="20"/>
                <w:lang w:val="en-US"/>
              </w:rPr>
            </w:pPr>
            <w:r w:rsidRPr="00F94F17">
              <w:rPr>
                <w:rFonts w:ascii="Times New Roman" w:hAnsi="Times New Roman" w:cs="Times New Roman"/>
                <w:b/>
                <w:sz w:val="20"/>
                <w:szCs w:val="20"/>
                <w:lang w:val="en-US"/>
              </w:rPr>
              <w:t>%</w:t>
            </w:r>
          </w:p>
        </w:tc>
      </w:tr>
      <w:tr w:rsidR="002728B5" w:rsidRPr="00E66313" w14:paraId="241FEB1F" w14:textId="77777777" w:rsidTr="00E66313">
        <w:tc>
          <w:tcPr>
            <w:tcW w:w="1572" w:type="dxa"/>
            <w:vMerge w:val="restart"/>
            <w:tcBorders>
              <w:top w:val="single" w:sz="4" w:space="0" w:color="auto"/>
            </w:tcBorders>
            <w:vAlign w:val="center"/>
          </w:tcPr>
          <w:p w14:paraId="37FAED8F" w14:textId="77777777" w:rsidR="002728B5" w:rsidRPr="00E66313" w:rsidRDefault="002728B5" w:rsidP="002728B5">
            <w:pPr>
              <w:rPr>
                <w:rFonts w:ascii="Times New Roman" w:hAnsi="Times New Roman" w:cs="Times New Roman"/>
                <w:b/>
                <w:i/>
                <w:sz w:val="20"/>
                <w:szCs w:val="20"/>
                <w:lang w:val="en-US"/>
              </w:rPr>
            </w:pPr>
          </w:p>
          <w:p w14:paraId="3078655C" w14:textId="77777777" w:rsidR="002728B5" w:rsidRPr="00E66313" w:rsidRDefault="002728B5" w:rsidP="002728B5">
            <w:pPr>
              <w:rPr>
                <w:rFonts w:ascii="Times New Roman" w:hAnsi="Times New Roman" w:cs="Times New Roman"/>
                <w:sz w:val="20"/>
                <w:szCs w:val="20"/>
                <w:lang w:val="en-US"/>
              </w:rPr>
            </w:pPr>
            <w:r w:rsidRPr="00E66313">
              <w:rPr>
                <w:rFonts w:ascii="Times New Roman" w:eastAsia="Calibri" w:hAnsi="Times New Roman" w:cs="Times New Roman"/>
                <w:sz w:val="20"/>
                <w:szCs w:val="20"/>
              </w:rPr>
              <w:t>STEM’i Kavrama Uygulamları</w:t>
            </w:r>
          </w:p>
        </w:tc>
        <w:tc>
          <w:tcPr>
            <w:tcW w:w="6083" w:type="dxa"/>
            <w:tcBorders>
              <w:top w:val="single" w:sz="4" w:space="0" w:color="auto"/>
            </w:tcBorders>
            <w:vAlign w:val="center"/>
          </w:tcPr>
          <w:p w14:paraId="15D54F2B" w14:textId="77777777" w:rsidR="002728B5" w:rsidRPr="00E66313" w:rsidRDefault="002728B5" w:rsidP="002728B5">
            <w:pPr>
              <w:rPr>
                <w:rFonts w:ascii="Times New Roman" w:hAnsi="Times New Roman" w:cs="Times New Roman"/>
                <w:sz w:val="20"/>
                <w:szCs w:val="20"/>
                <w:lang w:val="en-US"/>
              </w:rPr>
            </w:pPr>
            <w:r w:rsidRPr="00E66313">
              <w:rPr>
                <w:rFonts w:ascii="Times New Roman" w:hAnsi="Times New Roman" w:cs="Times New Roman"/>
                <w:sz w:val="20"/>
                <w:szCs w:val="20"/>
                <w:lang w:val="en-US"/>
              </w:rPr>
              <w:t>Mühendislik tasarım aktiviteleri oluşturma</w:t>
            </w:r>
          </w:p>
        </w:tc>
        <w:tc>
          <w:tcPr>
            <w:tcW w:w="425" w:type="dxa"/>
            <w:tcBorders>
              <w:top w:val="single" w:sz="4" w:space="0" w:color="auto"/>
            </w:tcBorders>
            <w:vAlign w:val="center"/>
          </w:tcPr>
          <w:p w14:paraId="334AE8CF" w14:textId="77777777" w:rsidR="002728B5" w:rsidRPr="00E66313" w:rsidRDefault="002728B5" w:rsidP="002728B5">
            <w:pPr>
              <w:jc w:val="right"/>
              <w:rPr>
                <w:rFonts w:ascii="Times New Roman" w:hAnsi="Times New Roman" w:cs="Times New Roman"/>
                <w:sz w:val="20"/>
                <w:szCs w:val="20"/>
                <w:lang w:val="en-US"/>
              </w:rPr>
            </w:pPr>
            <w:r w:rsidRPr="00E66313">
              <w:rPr>
                <w:rFonts w:ascii="Times New Roman" w:hAnsi="Times New Roman" w:cs="Times New Roman"/>
                <w:sz w:val="20"/>
                <w:szCs w:val="20"/>
                <w:lang w:val="en-US"/>
              </w:rPr>
              <w:t xml:space="preserve">7 </w:t>
            </w:r>
          </w:p>
        </w:tc>
        <w:tc>
          <w:tcPr>
            <w:tcW w:w="992" w:type="dxa"/>
            <w:tcBorders>
              <w:top w:val="single" w:sz="4" w:space="0" w:color="auto"/>
            </w:tcBorders>
            <w:vAlign w:val="center"/>
          </w:tcPr>
          <w:p w14:paraId="5BD20BEA" w14:textId="77777777" w:rsidR="002728B5" w:rsidRPr="00E66313" w:rsidRDefault="002728B5" w:rsidP="00E6776A">
            <w:pPr>
              <w:rPr>
                <w:rFonts w:ascii="Times New Roman" w:hAnsi="Times New Roman" w:cs="Times New Roman"/>
                <w:sz w:val="20"/>
                <w:szCs w:val="20"/>
                <w:lang w:val="en-US"/>
              </w:rPr>
            </w:pPr>
            <w:r w:rsidRPr="00E66313">
              <w:rPr>
                <w:rFonts w:ascii="Times New Roman" w:hAnsi="Times New Roman" w:cs="Times New Roman"/>
                <w:sz w:val="20"/>
                <w:szCs w:val="20"/>
                <w:lang w:val="en-US"/>
              </w:rPr>
              <w:t>% 19.44</w:t>
            </w:r>
          </w:p>
        </w:tc>
      </w:tr>
      <w:tr w:rsidR="002728B5" w:rsidRPr="00E66313" w14:paraId="74781416" w14:textId="77777777" w:rsidTr="00E66313">
        <w:tc>
          <w:tcPr>
            <w:tcW w:w="1572" w:type="dxa"/>
            <w:vMerge/>
            <w:vAlign w:val="center"/>
          </w:tcPr>
          <w:p w14:paraId="778BD94D" w14:textId="77777777" w:rsidR="002728B5" w:rsidRPr="00E66313" w:rsidRDefault="002728B5" w:rsidP="002728B5">
            <w:pPr>
              <w:rPr>
                <w:rFonts w:ascii="Times New Roman" w:hAnsi="Times New Roman" w:cs="Times New Roman"/>
                <w:b/>
                <w:i/>
                <w:sz w:val="20"/>
                <w:szCs w:val="20"/>
                <w:lang w:val="en-US"/>
              </w:rPr>
            </w:pPr>
          </w:p>
        </w:tc>
        <w:tc>
          <w:tcPr>
            <w:tcW w:w="6083" w:type="dxa"/>
            <w:vAlign w:val="center"/>
          </w:tcPr>
          <w:p w14:paraId="4B1C6565" w14:textId="77777777" w:rsidR="002728B5" w:rsidRPr="00E66313" w:rsidRDefault="002728B5" w:rsidP="002728B5">
            <w:pPr>
              <w:rPr>
                <w:rFonts w:ascii="Times New Roman" w:hAnsi="Times New Roman" w:cs="Times New Roman"/>
                <w:sz w:val="20"/>
                <w:szCs w:val="20"/>
                <w:lang w:val="en-US"/>
              </w:rPr>
            </w:pPr>
            <w:r w:rsidRPr="00E66313">
              <w:rPr>
                <w:rFonts w:ascii="Times New Roman" w:hAnsi="Times New Roman" w:cs="Times New Roman"/>
                <w:sz w:val="20"/>
                <w:szCs w:val="20"/>
                <w:lang w:val="en-US"/>
              </w:rPr>
              <w:t>STEM atolye dersleri  oluşturma</w:t>
            </w:r>
          </w:p>
        </w:tc>
        <w:tc>
          <w:tcPr>
            <w:tcW w:w="425" w:type="dxa"/>
            <w:vAlign w:val="center"/>
          </w:tcPr>
          <w:p w14:paraId="1B6AA870" w14:textId="77777777" w:rsidR="002728B5" w:rsidRPr="00E66313" w:rsidRDefault="002728B5" w:rsidP="002728B5">
            <w:pPr>
              <w:jc w:val="right"/>
              <w:rPr>
                <w:rFonts w:ascii="Times New Roman" w:hAnsi="Times New Roman" w:cs="Times New Roman"/>
                <w:sz w:val="20"/>
                <w:szCs w:val="20"/>
                <w:lang w:val="en-US"/>
              </w:rPr>
            </w:pPr>
            <w:r w:rsidRPr="00E66313">
              <w:rPr>
                <w:rFonts w:ascii="Times New Roman" w:hAnsi="Times New Roman" w:cs="Times New Roman"/>
                <w:sz w:val="20"/>
                <w:szCs w:val="20"/>
                <w:lang w:val="en-US"/>
              </w:rPr>
              <w:t xml:space="preserve">13 </w:t>
            </w:r>
          </w:p>
        </w:tc>
        <w:tc>
          <w:tcPr>
            <w:tcW w:w="992" w:type="dxa"/>
            <w:vAlign w:val="center"/>
          </w:tcPr>
          <w:p w14:paraId="65CC94DF" w14:textId="77777777" w:rsidR="002728B5" w:rsidRPr="00E66313" w:rsidRDefault="002728B5" w:rsidP="00E6776A">
            <w:pPr>
              <w:rPr>
                <w:rFonts w:ascii="Times New Roman" w:hAnsi="Times New Roman" w:cs="Times New Roman"/>
                <w:sz w:val="20"/>
                <w:szCs w:val="20"/>
                <w:lang w:val="en-US"/>
              </w:rPr>
            </w:pPr>
            <w:r w:rsidRPr="00E66313">
              <w:rPr>
                <w:rFonts w:ascii="Times New Roman" w:hAnsi="Times New Roman" w:cs="Times New Roman"/>
                <w:sz w:val="20"/>
                <w:szCs w:val="20"/>
                <w:lang w:val="en-US"/>
              </w:rPr>
              <w:t>% 36.1</w:t>
            </w:r>
          </w:p>
        </w:tc>
      </w:tr>
      <w:tr w:rsidR="002728B5" w:rsidRPr="00E66313" w14:paraId="211372CB" w14:textId="77777777" w:rsidTr="00E66313">
        <w:tc>
          <w:tcPr>
            <w:tcW w:w="1572" w:type="dxa"/>
            <w:vMerge/>
            <w:vAlign w:val="center"/>
          </w:tcPr>
          <w:p w14:paraId="3DA79178" w14:textId="77777777" w:rsidR="002728B5" w:rsidRPr="00E66313" w:rsidRDefault="002728B5" w:rsidP="002728B5">
            <w:pPr>
              <w:rPr>
                <w:rFonts w:ascii="Times New Roman" w:hAnsi="Times New Roman" w:cs="Times New Roman"/>
                <w:b/>
                <w:i/>
                <w:sz w:val="20"/>
                <w:szCs w:val="20"/>
                <w:lang w:val="en-US"/>
              </w:rPr>
            </w:pPr>
          </w:p>
        </w:tc>
        <w:tc>
          <w:tcPr>
            <w:tcW w:w="6083" w:type="dxa"/>
            <w:vAlign w:val="center"/>
          </w:tcPr>
          <w:p w14:paraId="60847DA3" w14:textId="77777777" w:rsidR="002728B5" w:rsidRPr="00E66313" w:rsidRDefault="002728B5" w:rsidP="002728B5">
            <w:pPr>
              <w:rPr>
                <w:rFonts w:ascii="Times New Roman" w:hAnsi="Times New Roman" w:cs="Times New Roman"/>
                <w:sz w:val="20"/>
                <w:szCs w:val="20"/>
                <w:lang w:val="en-US"/>
              </w:rPr>
            </w:pPr>
            <w:r w:rsidRPr="00E66313">
              <w:rPr>
                <w:rFonts w:ascii="Times New Roman" w:hAnsi="Times New Roman" w:cs="Times New Roman"/>
                <w:sz w:val="20"/>
                <w:szCs w:val="20"/>
                <w:lang w:val="en-US"/>
              </w:rPr>
              <w:t>STEM lisans bitirme ödevleri</w:t>
            </w:r>
          </w:p>
        </w:tc>
        <w:tc>
          <w:tcPr>
            <w:tcW w:w="425" w:type="dxa"/>
            <w:vAlign w:val="center"/>
          </w:tcPr>
          <w:p w14:paraId="55D4B646" w14:textId="77777777" w:rsidR="002728B5" w:rsidRPr="00E66313" w:rsidRDefault="002728B5" w:rsidP="002728B5">
            <w:pPr>
              <w:jc w:val="right"/>
              <w:rPr>
                <w:rFonts w:ascii="Times New Roman" w:hAnsi="Times New Roman" w:cs="Times New Roman"/>
                <w:sz w:val="20"/>
                <w:szCs w:val="20"/>
                <w:lang w:val="en-US"/>
              </w:rPr>
            </w:pPr>
            <w:r w:rsidRPr="00E66313">
              <w:rPr>
                <w:rFonts w:ascii="Times New Roman" w:hAnsi="Times New Roman" w:cs="Times New Roman"/>
                <w:sz w:val="20"/>
                <w:szCs w:val="20"/>
                <w:lang w:val="en-US"/>
              </w:rPr>
              <w:t xml:space="preserve">9 </w:t>
            </w:r>
          </w:p>
        </w:tc>
        <w:tc>
          <w:tcPr>
            <w:tcW w:w="992" w:type="dxa"/>
            <w:vAlign w:val="center"/>
          </w:tcPr>
          <w:p w14:paraId="5C617006" w14:textId="77777777" w:rsidR="002728B5" w:rsidRPr="00E66313" w:rsidRDefault="002728B5" w:rsidP="00E6776A">
            <w:pPr>
              <w:rPr>
                <w:rFonts w:ascii="Times New Roman" w:hAnsi="Times New Roman" w:cs="Times New Roman"/>
                <w:sz w:val="20"/>
                <w:szCs w:val="20"/>
                <w:lang w:val="en-US"/>
              </w:rPr>
            </w:pPr>
            <w:r w:rsidRPr="00E66313">
              <w:rPr>
                <w:rFonts w:ascii="Times New Roman" w:hAnsi="Times New Roman" w:cs="Times New Roman"/>
                <w:sz w:val="20"/>
                <w:szCs w:val="20"/>
                <w:lang w:val="en-US"/>
              </w:rPr>
              <w:t>% 25</w:t>
            </w:r>
          </w:p>
        </w:tc>
      </w:tr>
      <w:tr w:rsidR="002728B5" w:rsidRPr="00E66313" w14:paraId="253E7979" w14:textId="77777777" w:rsidTr="00E66313">
        <w:tc>
          <w:tcPr>
            <w:tcW w:w="1572" w:type="dxa"/>
            <w:vMerge/>
            <w:vAlign w:val="center"/>
          </w:tcPr>
          <w:p w14:paraId="02279CB5" w14:textId="77777777" w:rsidR="002728B5" w:rsidRPr="00E66313" w:rsidRDefault="002728B5" w:rsidP="002728B5">
            <w:pPr>
              <w:rPr>
                <w:rFonts w:ascii="Times New Roman" w:hAnsi="Times New Roman" w:cs="Times New Roman"/>
                <w:b/>
                <w:i/>
                <w:sz w:val="20"/>
                <w:szCs w:val="20"/>
                <w:lang w:val="en-US"/>
              </w:rPr>
            </w:pPr>
          </w:p>
        </w:tc>
        <w:tc>
          <w:tcPr>
            <w:tcW w:w="6083" w:type="dxa"/>
            <w:vAlign w:val="center"/>
          </w:tcPr>
          <w:p w14:paraId="44B37FC1" w14:textId="77777777" w:rsidR="002728B5" w:rsidRPr="00E66313" w:rsidRDefault="002728B5" w:rsidP="002728B5">
            <w:pPr>
              <w:rPr>
                <w:rFonts w:ascii="Times New Roman" w:hAnsi="Times New Roman" w:cs="Times New Roman"/>
                <w:sz w:val="20"/>
                <w:szCs w:val="20"/>
                <w:lang w:val="en-US"/>
              </w:rPr>
            </w:pPr>
            <w:r w:rsidRPr="00E66313">
              <w:rPr>
                <w:rFonts w:ascii="Times New Roman" w:hAnsi="Times New Roman" w:cs="Times New Roman"/>
                <w:sz w:val="20"/>
                <w:szCs w:val="20"/>
                <w:lang w:val="en-US"/>
              </w:rPr>
              <w:t>STEM takım çalışması performans ödevleri</w:t>
            </w:r>
          </w:p>
        </w:tc>
        <w:tc>
          <w:tcPr>
            <w:tcW w:w="425" w:type="dxa"/>
            <w:vAlign w:val="center"/>
          </w:tcPr>
          <w:p w14:paraId="3538EB34" w14:textId="77777777" w:rsidR="002728B5" w:rsidRPr="00E66313" w:rsidRDefault="002728B5" w:rsidP="002728B5">
            <w:pPr>
              <w:jc w:val="right"/>
              <w:rPr>
                <w:rFonts w:ascii="Times New Roman" w:hAnsi="Times New Roman" w:cs="Times New Roman"/>
                <w:sz w:val="20"/>
                <w:szCs w:val="20"/>
                <w:lang w:val="en-US"/>
              </w:rPr>
            </w:pPr>
            <w:r w:rsidRPr="00E66313">
              <w:rPr>
                <w:rFonts w:ascii="Times New Roman" w:hAnsi="Times New Roman" w:cs="Times New Roman"/>
                <w:sz w:val="20"/>
                <w:szCs w:val="20"/>
                <w:lang w:val="en-US"/>
              </w:rPr>
              <w:t xml:space="preserve">6 </w:t>
            </w:r>
          </w:p>
        </w:tc>
        <w:tc>
          <w:tcPr>
            <w:tcW w:w="992" w:type="dxa"/>
            <w:vAlign w:val="center"/>
          </w:tcPr>
          <w:p w14:paraId="63A3FD6F" w14:textId="77777777" w:rsidR="002728B5" w:rsidRPr="00E66313" w:rsidRDefault="002728B5" w:rsidP="00E6776A">
            <w:pPr>
              <w:rPr>
                <w:rFonts w:ascii="Times New Roman" w:hAnsi="Times New Roman" w:cs="Times New Roman"/>
                <w:sz w:val="20"/>
                <w:szCs w:val="20"/>
                <w:lang w:val="en-US"/>
              </w:rPr>
            </w:pPr>
            <w:r w:rsidRPr="00E66313">
              <w:rPr>
                <w:rFonts w:ascii="Times New Roman" w:hAnsi="Times New Roman" w:cs="Times New Roman"/>
                <w:sz w:val="20"/>
                <w:szCs w:val="20"/>
                <w:lang w:val="en-US"/>
              </w:rPr>
              <w:t>% 16.66</w:t>
            </w:r>
          </w:p>
        </w:tc>
      </w:tr>
      <w:tr w:rsidR="002728B5" w:rsidRPr="00E66313" w14:paraId="3B374889" w14:textId="77777777" w:rsidTr="00E66313">
        <w:tc>
          <w:tcPr>
            <w:tcW w:w="1572" w:type="dxa"/>
            <w:vMerge/>
          </w:tcPr>
          <w:p w14:paraId="68C6CAE1" w14:textId="77777777" w:rsidR="002728B5" w:rsidRPr="00E66313" w:rsidRDefault="002728B5" w:rsidP="002728B5">
            <w:pPr>
              <w:rPr>
                <w:rFonts w:ascii="Times New Roman" w:hAnsi="Times New Roman" w:cs="Times New Roman"/>
                <w:b/>
                <w:i/>
                <w:sz w:val="20"/>
                <w:szCs w:val="20"/>
                <w:lang w:val="en-US"/>
              </w:rPr>
            </w:pPr>
          </w:p>
        </w:tc>
        <w:tc>
          <w:tcPr>
            <w:tcW w:w="6083" w:type="dxa"/>
          </w:tcPr>
          <w:p w14:paraId="2D621539" w14:textId="77777777" w:rsidR="002728B5" w:rsidRPr="00E66313" w:rsidRDefault="002728B5" w:rsidP="002728B5">
            <w:pPr>
              <w:rPr>
                <w:rFonts w:ascii="Times New Roman" w:hAnsi="Times New Roman" w:cs="Times New Roman"/>
                <w:sz w:val="20"/>
                <w:szCs w:val="20"/>
                <w:lang w:val="en-US"/>
              </w:rPr>
            </w:pPr>
            <w:r w:rsidRPr="00E66313">
              <w:rPr>
                <w:rFonts w:ascii="Times New Roman" w:hAnsi="Times New Roman" w:cs="Times New Roman"/>
                <w:sz w:val="20"/>
                <w:szCs w:val="20"/>
                <w:lang w:val="en-US"/>
              </w:rPr>
              <w:t xml:space="preserve">Fen bilimleri disiplinleri dersleriyle uyumlu STEM uygulamaları </w:t>
            </w:r>
          </w:p>
        </w:tc>
        <w:tc>
          <w:tcPr>
            <w:tcW w:w="425" w:type="dxa"/>
            <w:vAlign w:val="center"/>
          </w:tcPr>
          <w:p w14:paraId="26D4EC5F" w14:textId="77777777" w:rsidR="002728B5" w:rsidRPr="00E66313" w:rsidRDefault="002728B5" w:rsidP="002728B5">
            <w:pPr>
              <w:jc w:val="right"/>
              <w:rPr>
                <w:rFonts w:ascii="Times New Roman" w:hAnsi="Times New Roman" w:cs="Times New Roman"/>
                <w:sz w:val="20"/>
                <w:szCs w:val="20"/>
                <w:lang w:val="en-US"/>
              </w:rPr>
            </w:pPr>
            <w:r w:rsidRPr="00E66313">
              <w:rPr>
                <w:rFonts w:ascii="Times New Roman" w:hAnsi="Times New Roman" w:cs="Times New Roman"/>
                <w:sz w:val="20"/>
                <w:szCs w:val="20"/>
                <w:lang w:val="en-US"/>
              </w:rPr>
              <w:t xml:space="preserve">10 </w:t>
            </w:r>
          </w:p>
        </w:tc>
        <w:tc>
          <w:tcPr>
            <w:tcW w:w="992" w:type="dxa"/>
            <w:vAlign w:val="center"/>
          </w:tcPr>
          <w:p w14:paraId="517CC8FC" w14:textId="77777777" w:rsidR="002728B5" w:rsidRPr="00E66313" w:rsidRDefault="002728B5" w:rsidP="00E6776A">
            <w:pPr>
              <w:rPr>
                <w:rFonts w:ascii="Times New Roman" w:hAnsi="Times New Roman" w:cs="Times New Roman"/>
                <w:sz w:val="20"/>
                <w:szCs w:val="20"/>
                <w:lang w:val="en-US"/>
              </w:rPr>
            </w:pPr>
            <w:r w:rsidRPr="00E66313">
              <w:rPr>
                <w:rFonts w:ascii="Times New Roman" w:hAnsi="Times New Roman" w:cs="Times New Roman"/>
                <w:sz w:val="20"/>
                <w:szCs w:val="20"/>
                <w:lang w:val="en-US"/>
              </w:rPr>
              <w:t>% 27.77</w:t>
            </w:r>
          </w:p>
        </w:tc>
      </w:tr>
      <w:tr w:rsidR="002728B5" w:rsidRPr="00E66313" w14:paraId="73929F77" w14:textId="77777777" w:rsidTr="00E66313">
        <w:tc>
          <w:tcPr>
            <w:tcW w:w="1572" w:type="dxa"/>
            <w:vMerge/>
          </w:tcPr>
          <w:p w14:paraId="52E67334" w14:textId="77777777" w:rsidR="002728B5" w:rsidRPr="00E66313" w:rsidRDefault="002728B5" w:rsidP="002728B5">
            <w:pPr>
              <w:rPr>
                <w:rFonts w:ascii="Times New Roman" w:hAnsi="Times New Roman" w:cs="Times New Roman"/>
                <w:b/>
                <w:i/>
                <w:sz w:val="20"/>
                <w:szCs w:val="20"/>
                <w:lang w:val="en-US"/>
              </w:rPr>
            </w:pPr>
          </w:p>
        </w:tc>
        <w:tc>
          <w:tcPr>
            <w:tcW w:w="6083" w:type="dxa"/>
          </w:tcPr>
          <w:p w14:paraId="6DDE7E02" w14:textId="77777777" w:rsidR="002728B5" w:rsidRPr="00E66313" w:rsidRDefault="002728B5" w:rsidP="002728B5">
            <w:pPr>
              <w:rPr>
                <w:rFonts w:ascii="Times New Roman" w:hAnsi="Times New Roman" w:cs="Times New Roman"/>
                <w:b/>
                <w:i/>
                <w:sz w:val="20"/>
                <w:szCs w:val="20"/>
                <w:lang w:val="en-US"/>
              </w:rPr>
            </w:pPr>
            <w:r w:rsidRPr="00E66313">
              <w:rPr>
                <w:rFonts w:ascii="Times New Roman" w:hAnsi="Times New Roman" w:cs="Times New Roman"/>
                <w:sz w:val="20"/>
                <w:szCs w:val="20"/>
                <w:lang w:val="en-US"/>
              </w:rPr>
              <w:t>Matematik, mühendislik ve teknoloji alanlarından uzmanlarla STEM aktivitesi işbirliği</w:t>
            </w:r>
          </w:p>
        </w:tc>
        <w:tc>
          <w:tcPr>
            <w:tcW w:w="425" w:type="dxa"/>
          </w:tcPr>
          <w:p w14:paraId="0B95170E" w14:textId="77777777" w:rsidR="002728B5" w:rsidRPr="00E66313" w:rsidRDefault="002728B5" w:rsidP="002728B5">
            <w:pPr>
              <w:jc w:val="center"/>
              <w:rPr>
                <w:rFonts w:ascii="Times New Roman" w:hAnsi="Times New Roman" w:cs="Times New Roman"/>
                <w:sz w:val="20"/>
                <w:szCs w:val="20"/>
                <w:lang w:val="en-US"/>
              </w:rPr>
            </w:pPr>
            <w:r w:rsidRPr="00E66313">
              <w:rPr>
                <w:rFonts w:ascii="Times New Roman" w:hAnsi="Times New Roman" w:cs="Times New Roman"/>
                <w:sz w:val="20"/>
                <w:szCs w:val="20"/>
                <w:lang w:val="en-US"/>
              </w:rPr>
              <w:t xml:space="preserve">5 </w:t>
            </w:r>
          </w:p>
        </w:tc>
        <w:tc>
          <w:tcPr>
            <w:tcW w:w="992" w:type="dxa"/>
          </w:tcPr>
          <w:p w14:paraId="71A21F2B" w14:textId="77777777" w:rsidR="002728B5" w:rsidRPr="00E66313" w:rsidRDefault="002728B5" w:rsidP="00E6776A">
            <w:pPr>
              <w:rPr>
                <w:rFonts w:ascii="Times New Roman" w:hAnsi="Times New Roman" w:cs="Times New Roman"/>
                <w:sz w:val="20"/>
                <w:szCs w:val="20"/>
                <w:lang w:val="en-US"/>
              </w:rPr>
            </w:pPr>
            <w:r w:rsidRPr="00E66313">
              <w:rPr>
                <w:rFonts w:ascii="Times New Roman" w:hAnsi="Times New Roman" w:cs="Times New Roman"/>
                <w:sz w:val="20"/>
                <w:szCs w:val="20"/>
                <w:lang w:val="en-US"/>
              </w:rPr>
              <w:t>% 13.88</w:t>
            </w:r>
          </w:p>
        </w:tc>
      </w:tr>
      <w:tr w:rsidR="002728B5" w:rsidRPr="00E66313" w14:paraId="0A17D2F4" w14:textId="77777777" w:rsidTr="00E66313">
        <w:tc>
          <w:tcPr>
            <w:tcW w:w="1572" w:type="dxa"/>
            <w:vMerge/>
            <w:tcBorders>
              <w:bottom w:val="single" w:sz="4" w:space="0" w:color="auto"/>
            </w:tcBorders>
          </w:tcPr>
          <w:p w14:paraId="5AFC9955" w14:textId="77777777" w:rsidR="002728B5" w:rsidRPr="00E66313" w:rsidRDefault="002728B5" w:rsidP="002728B5">
            <w:pPr>
              <w:rPr>
                <w:rFonts w:ascii="Times New Roman" w:hAnsi="Times New Roman" w:cs="Times New Roman"/>
                <w:b/>
                <w:i/>
                <w:sz w:val="20"/>
                <w:szCs w:val="20"/>
                <w:lang w:val="en-US"/>
              </w:rPr>
            </w:pPr>
          </w:p>
        </w:tc>
        <w:tc>
          <w:tcPr>
            <w:tcW w:w="6083" w:type="dxa"/>
            <w:tcBorders>
              <w:bottom w:val="single" w:sz="4" w:space="0" w:color="auto"/>
            </w:tcBorders>
          </w:tcPr>
          <w:p w14:paraId="27932A85" w14:textId="77777777" w:rsidR="002728B5" w:rsidRPr="00E66313" w:rsidRDefault="002728B5" w:rsidP="002728B5">
            <w:pPr>
              <w:rPr>
                <w:rFonts w:ascii="Times New Roman" w:hAnsi="Times New Roman" w:cs="Times New Roman"/>
                <w:sz w:val="20"/>
                <w:szCs w:val="20"/>
                <w:lang w:val="en-US"/>
              </w:rPr>
            </w:pPr>
            <w:r w:rsidRPr="00E66313">
              <w:rPr>
                <w:rFonts w:ascii="Times New Roman" w:hAnsi="Times New Roman" w:cs="Times New Roman"/>
                <w:sz w:val="20"/>
                <w:szCs w:val="20"/>
                <w:lang w:val="en-US"/>
              </w:rPr>
              <w:t>Mühendislik tasarımları üzerine fen, matematik ve teknoloji boyutlarını tartışılmasına yönelik çalıştaylar</w:t>
            </w:r>
          </w:p>
        </w:tc>
        <w:tc>
          <w:tcPr>
            <w:tcW w:w="425" w:type="dxa"/>
            <w:tcBorders>
              <w:bottom w:val="single" w:sz="4" w:space="0" w:color="auto"/>
            </w:tcBorders>
          </w:tcPr>
          <w:p w14:paraId="53D30595" w14:textId="77777777" w:rsidR="002728B5" w:rsidRPr="00E66313" w:rsidRDefault="002728B5" w:rsidP="002728B5">
            <w:pPr>
              <w:jc w:val="center"/>
              <w:rPr>
                <w:rFonts w:ascii="Times New Roman" w:hAnsi="Times New Roman" w:cs="Times New Roman"/>
                <w:sz w:val="20"/>
                <w:szCs w:val="20"/>
                <w:lang w:val="en-US"/>
              </w:rPr>
            </w:pPr>
            <w:r w:rsidRPr="00E66313">
              <w:rPr>
                <w:rFonts w:ascii="Times New Roman" w:hAnsi="Times New Roman" w:cs="Times New Roman"/>
                <w:sz w:val="20"/>
                <w:szCs w:val="20"/>
                <w:lang w:val="en-US"/>
              </w:rPr>
              <w:t xml:space="preserve">3 </w:t>
            </w:r>
          </w:p>
        </w:tc>
        <w:tc>
          <w:tcPr>
            <w:tcW w:w="992" w:type="dxa"/>
            <w:tcBorders>
              <w:bottom w:val="single" w:sz="4" w:space="0" w:color="auto"/>
            </w:tcBorders>
          </w:tcPr>
          <w:p w14:paraId="618A1A17" w14:textId="77777777" w:rsidR="002728B5" w:rsidRPr="00E66313" w:rsidRDefault="002728B5" w:rsidP="00E6776A">
            <w:pPr>
              <w:rPr>
                <w:rFonts w:ascii="Times New Roman" w:hAnsi="Times New Roman" w:cs="Times New Roman"/>
                <w:sz w:val="20"/>
                <w:szCs w:val="20"/>
                <w:lang w:val="en-US"/>
              </w:rPr>
            </w:pPr>
            <w:r w:rsidRPr="00E66313">
              <w:rPr>
                <w:rFonts w:ascii="Times New Roman" w:hAnsi="Times New Roman" w:cs="Times New Roman"/>
                <w:sz w:val="20"/>
                <w:szCs w:val="20"/>
                <w:lang w:val="en-US"/>
              </w:rPr>
              <w:t>% 8.33</w:t>
            </w:r>
          </w:p>
        </w:tc>
      </w:tr>
    </w:tbl>
    <w:p w14:paraId="5AD7450F" w14:textId="61CEA665" w:rsidR="00574E88" w:rsidRDefault="002728B5" w:rsidP="00574E88">
      <w:pPr>
        <w:spacing w:before="240" w:after="0" w:line="360" w:lineRule="auto"/>
        <w:ind w:firstLine="708"/>
        <w:jc w:val="both"/>
        <w:rPr>
          <w:rFonts w:ascii="Times New Roman" w:hAnsi="Times New Roman" w:cs="Times New Roman"/>
          <w:sz w:val="24"/>
          <w:szCs w:val="24"/>
          <w:lang w:val="en-US"/>
        </w:rPr>
      </w:pPr>
      <w:r w:rsidRPr="00E66313">
        <w:rPr>
          <w:rFonts w:ascii="Times New Roman" w:hAnsi="Times New Roman" w:cs="Times New Roman"/>
          <w:sz w:val="24"/>
          <w:szCs w:val="24"/>
          <w:lang w:val="en-US"/>
        </w:rPr>
        <w:t xml:space="preserve">Tablo </w:t>
      </w:r>
      <w:r w:rsidR="00944264">
        <w:rPr>
          <w:rFonts w:ascii="Times New Roman" w:hAnsi="Times New Roman" w:cs="Times New Roman"/>
          <w:sz w:val="24"/>
          <w:szCs w:val="24"/>
          <w:lang w:val="en-US"/>
        </w:rPr>
        <w:t>9</w:t>
      </w:r>
      <w:r w:rsidRPr="00E66313">
        <w:rPr>
          <w:rFonts w:ascii="Times New Roman" w:hAnsi="Times New Roman" w:cs="Times New Roman"/>
          <w:sz w:val="24"/>
          <w:szCs w:val="24"/>
          <w:lang w:val="en-US"/>
        </w:rPr>
        <w:t>’</w:t>
      </w:r>
      <w:r w:rsidR="00944264">
        <w:rPr>
          <w:rFonts w:ascii="Times New Roman" w:hAnsi="Times New Roman" w:cs="Times New Roman"/>
          <w:sz w:val="24"/>
          <w:szCs w:val="24"/>
          <w:lang w:val="en-US"/>
        </w:rPr>
        <w:t xml:space="preserve"> </w:t>
      </w:r>
      <w:r w:rsidRPr="00E66313">
        <w:rPr>
          <w:rFonts w:ascii="Times New Roman" w:hAnsi="Times New Roman" w:cs="Times New Roman"/>
          <w:sz w:val="24"/>
          <w:szCs w:val="24"/>
          <w:lang w:val="en-US"/>
        </w:rPr>
        <w:t>d</w:t>
      </w:r>
      <w:r w:rsidR="00944264">
        <w:rPr>
          <w:rFonts w:ascii="Times New Roman" w:hAnsi="Times New Roman" w:cs="Times New Roman"/>
          <w:sz w:val="24"/>
          <w:szCs w:val="24"/>
          <w:lang w:val="en-US"/>
        </w:rPr>
        <w:t>a</w:t>
      </w:r>
      <w:r w:rsidRPr="00E66313">
        <w:rPr>
          <w:rFonts w:ascii="Times New Roman" w:hAnsi="Times New Roman" w:cs="Times New Roman"/>
          <w:sz w:val="24"/>
          <w:szCs w:val="24"/>
          <w:lang w:val="en-US"/>
        </w:rPr>
        <w:t xml:space="preserve"> fen bilimleri öğretmen adaylarının tasarım temelli öğrenme uygulamaları sonrasında öğretmen adaylarının STEM anlayışlarını geliştirmek için verilmesi gereken fırsatlar konusunda anlayışlarındaki değişime ilişkin içerik analizi bulguları yer almaktadır. Tablo </w:t>
      </w:r>
      <w:r w:rsidR="00944264">
        <w:rPr>
          <w:rFonts w:ascii="Times New Roman" w:hAnsi="Times New Roman" w:cs="Times New Roman"/>
          <w:sz w:val="24"/>
          <w:szCs w:val="24"/>
          <w:lang w:val="en-US"/>
        </w:rPr>
        <w:t>9</w:t>
      </w:r>
      <w:r w:rsidRPr="00E66313">
        <w:rPr>
          <w:rFonts w:ascii="Times New Roman" w:hAnsi="Times New Roman" w:cs="Times New Roman"/>
          <w:sz w:val="24"/>
          <w:szCs w:val="24"/>
          <w:lang w:val="en-US"/>
        </w:rPr>
        <w:t xml:space="preserve"> incelendiğinde fen bilimleri öğretmen adaylarının STEM anlayışlarını geliştirmek için verilmesi gereken fırsatlara ilişkin en çok ifade ettikleri kod f=13 ile </w:t>
      </w:r>
      <w:r w:rsidRPr="00E81E5D">
        <w:rPr>
          <w:rFonts w:ascii="Times New Roman" w:hAnsi="Times New Roman" w:cs="Times New Roman"/>
          <w:i/>
          <w:sz w:val="24"/>
          <w:szCs w:val="24"/>
          <w:lang w:val="en-US"/>
        </w:rPr>
        <w:t>“STEM atolye dersleri oluşturma”</w:t>
      </w:r>
      <w:r w:rsidRPr="00E66313">
        <w:rPr>
          <w:rFonts w:ascii="Times New Roman" w:hAnsi="Times New Roman" w:cs="Times New Roman"/>
          <w:sz w:val="24"/>
          <w:szCs w:val="24"/>
          <w:lang w:val="en-US"/>
        </w:rPr>
        <w:t xml:space="preserve">olduğu anlaşılmaktadır. Bununla birlikte tüm öğretmen adaylarının STEM anlayışlarını geliştirmek için verilmesi gereken fırsatlar konusunda toplamda </w:t>
      </w:r>
      <w:r w:rsidR="00D21868">
        <w:rPr>
          <w:rFonts w:ascii="Times New Roman" w:hAnsi="Times New Roman" w:cs="Times New Roman"/>
          <w:sz w:val="24"/>
          <w:szCs w:val="24"/>
          <w:lang w:val="en-US"/>
        </w:rPr>
        <w:t>yedi</w:t>
      </w:r>
      <w:r w:rsidRPr="00E66313">
        <w:rPr>
          <w:rFonts w:ascii="Times New Roman" w:hAnsi="Times New Roman" w:cs="Times New Roman"/>
          <w:sz w:val="24"/>
          <w:szCs w:val="24"/>
          <w:lang w:val="en-US"/>
        </w:rPr>
        <w:t xml:space="preserve"> temel kod altında fikirler ortaya koydukları anlaşılmaktadır. Öğretmen adaylarının STEM anlayışlarını geliştirmek için verilmesi gereken fırsatlara ilişkin ifadelerinden örnek</w:t>
      </w:r>
      <w:r w:rsidR="00507959">
        <w:rPr>
          <w:rFonts w:ascii="Times New Roman" w:hAnsi="Times New Roman" w:cs="Times New Roman"/>
          <w:sz w:val="24"/>
          <w:szCs w:val="24"/>
          <w:lang w:val="en-US"/>
        </w:rPr>
        <w:t xml:space="preserve"> alıntılar </w:t>
      </w:r>
      <w:r w:rsidRPr="00E66313">
        <w:rPr>
          <w:rFonts w:ascii="Times New Roman" w:hAnsi="Times New Roman" w:cs="Times New Roman"/>
          <w:sz w:val="24"/>
          <w:szCs w:val="24"/>
          <w:lang w:val="en-US"/>
        </w:rPr>
        <w:t xml:space="preserve">Şekil </w:t>
      </w:r>
      <w:r w:rsidR="00944264">
        <w:rPr>
          <w:rFonts w:ascii="Times New Roman" w:hAnsi="Times New Roman" w:cs="Times New Roman"/>
          <w:sz w:val="24"/>
          <w:szCs w:val="24"/>
          <w:lang w:val="en-US"/>
        </w:rPr>
        <w:t>8</w:t>
      </w:r>
      <w:r w:rsidRPr="00E66313">
        <w:rPr>
          <w:rFonts w:ascii="Times New Roman" w:hAnsi="Times New Roman" w:cs="Times New Roman"/>
          <w:sz w:val="24"/>
          <w:szCs w:val="24"/>
          <w:lang w:val="en-US"/>
        </w:rPr>
        <w:t>’</w:t>
      </w:r>
      <w:r w:rsidR="00944264">
        <w:rPr>
          <w:rFonts w:ascii="Times New Roman" w:hAnsi="Times New Roman" w:cs="Times New Roman"/>
          <w:sz w:val="24"/>
          <w:szCs w:val="24"/>
          <w:lang w:val="en-US"/>
        </w:rPr>
        <w:t xml:space="preserve"> d</w:t>
      </w:r>
      <w:r w:rsidR="00C72A0E">
        <w:rPr>
          <w:rFonts w:ascii="Times New Roman" w:hAnsi="Times New Roman" w:cs="Times New Roman"/>
          <w:sz w:val="24"/>
          <w:szCs w:val="24"/>
          <w:lang w:val="en-US"/>
        </w:rPr>
        <w:t xml:space="preserve">e </w:t>
      </w:r>
      <w:r w:rsidRPr="00E66313">
        <w:rPr>
          <w:rFonts w:ascii="Times New Roman" w:hAnsi="Times New Roman" w:cs="Times New Roman"/>
          <w:sz w:val="24"/>
          <w:szCs w:val="24"/>
          <w:lang w:val="en-US"/>
        </w:rPr>
        <w:t>sunulmuştur.</w:t>
      </w:r>
    </w:p>
    <w:p w14:paraId="1BADA4FB" w14:textId="77777777" w:rsidR="00574E88" w:rsidRDefault="00574E88" w:rsidP="00574E88">
      <w:pPr>
        <w:spacing w:before="240" w:after="0" w:line="360" w:lineRule="auto"/>
        <w:ind w:firstLine="708"/>
        <w:jc w:val="both"/>
        <w:rPr>
          <w:rFonts w:ascii="Times New Roman" w:hAnsi="Times New Roman" w:cs="Times New Roman"/>
          <w:sz w:val="24"/>
          <w:szCs w:val="24"/>
          <w:lang w:val="en-US"/>
        </w:rPr>
      </w:pPr>
    </w:p>
    <w:p w14:paraId="3DF63639" w14:textId="77777777" w:rsidR="00574E88" w:rsidRPr="00E66313" w:rsidRDefault="00574E88" w:rsidP="00574E88">
      <w:pPr>
        <w:spacing w:before="240" w:after="0" w:line="360" w:lineRule="auto"/>
        <w:ind w:firstLine="708"/>
        <w:jc w:val="both"/>
        <w:rPr>
          <w:rFonts w:ascii="Times New Roman" w:hAnsi="Times New Roman" w:cs="Times New Roman"/>
          <w:sz w:val="24"/>
          <w:szCs w:val="24"/>
          <w:lang w:val="en-US"/>
        </w:rPr>
      </w:pPr>
    </w:p>
    <w:tbl>
      <w:tblPr>
        <w:tblStyle w:val="TabloKlavuzu"/>
        <w:tblW w:w="0" w:type="auto"/>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46"/>
      </w:tblGrid>
      <w:tr w:rsidR="002728B5" w14:paraId="4203CABE" w14:textId="77777777" w:rsidTr="00574E88">
        <w:trPr>
          <w:trHeight w:val="699"/>
        </w:trPr>
        <w:tc>
          <w:tcPr>
            <w:tcW w:w="9046" w:type="dxa"/>
          </w:tcPr>
          <w:p w14:paraId="27F06071" w14:textId="77777777" w:rsidR="005B1113" w:rsidRDefault="00F94F17" w:rsidP="005B1113">
            <w:pPr>
              <w:tabs>
                <w:tab w:val="left" w:pos="2235"/>
              </w:tabs>
              <w:spacing w:line="276" w:lineRule="auto"/>
              <w:rPr>
                <w:b/>
                <w:i/>
                <w:noProof/>
                <w:szCs w:val="24"/>
                <w:lang w:eastAsia="tr-TR"/>
              </w:rPr>
            </w:pPr>
            <w:r>
              <w:rPr>
                <w:b/>
                <w:i/>
                <w:noProof/>
                <w:szCs w:val="24"/>
                <w:lang w:eastAsia="tr-TR"/>
              </w:rPr>
              <w:drawing>
                <wp:inline distT="0" distB="0" distL="0" distR="0" wp14:anchorId="0E2ACA6F" wp14:editId="52C59F5C">
                  <wp:extent cx="5504764" cy="590550"/>
                  <wp:effectExtent l="0" t="0" r="1270" b="0"/>
                  <wp:docPr id="171" name="Resim 171" descr="C:\Users\Tufan\Desktop\hicran nitel alıntılar\IMG_86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Tufan\Desktop\hicran nitel alıntılar\IMG_8606-5.jpg"/>
                          <pic:cNvPicPr>
                            <a:picLocks noChangeAspect="1" noChangeArrowheads="1"/>
                          </pic:cNvPicPr>
                        </pic:nvPicPr>
                        <pic:blipFill>
                          <a:blip r:embed="rId37" cstate="print">
                            <a:extLst>
                              <a:ext uri="{BEBA8EAE-BF5A-486C-A8C5-ECC9F3942E4B}">
                                <a14:imgProps xmlns:a14="http://schemas.microsoft.com/office/drawing/2010/main">
                                  <a14:imgLayer r:embed="rId38">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23943" cy="603335"/>
                          </a:xfrm>
                          <a:prstGeom prst="rect">
                            <a:avLst/>
                          </a:prstGeom>
                          <a:noFill/>
                          <a:ln>
                            <a:noFill/>
                          </a:ln>
                        </pic:spPr>
                      </pic:pic>
                    </a:graphicData>
                  </a:graphic>
                </wp:inline>
              </w:drawing>
            </w:r>
          </w:p>
          <w:p w14:paraId="7D625FD8" w14:textId="4BB0A24C" w:rsidR="002728B5" w:rsidRPr="00F94F17" w:rsidRDefault="002728B5" w:rsidP="005B1113">
            <w:pPr>
              <w:tabs>
                <w:tab w:val="left" w:pos="2235"/>
              </w:tabs>
              <w:spacing w:line="276" w:lineRule="auto"/>
              <w:rPr>
                <w:b/>
                <w:i/>
                <w:szCs w:val="24"/>
                <w:lang w:val="en-US"/>
              </w:rPr>
            </w:pPr>
            <w:r>
              <w:rPr>
                <w:b/>
                <w:i/>
                <w:noProof/>
                <w:szCs w:val="24"/>
                <w:lang w:eastAsia="tr-TR"/>
              </w:rPr>
              <w:drawing>
                <wp:inline distT="0" distB="0" distL="0" distR="0" wp14:anchorId="3A8E17C5" wp14:editId="37B63027">
                  <wp:extent cx="5467350" cy="514350"/>
                  <wp:effectExtent l="0" t="0" r="0" b="0"/>
                  <wp:docPr id="166" name="Resim 166" descr="C:\Users\Tufan\Desktop\hicran nitel alıntılar\IMG_86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Tufan\Desktop\hicran nitel alıntılar\IMG_8614-5.jpg"/>
                          <pic:cNvPicPr>
                            <a:picLocks noChangeAspect="1" noChangeArrowheads="1"/>
                          </pic:cNvPicPr>
                        </pic:nvPicPr>
                        <pic:blipFill>
                          <a:blip r:embed="rId39" cstate="print">
                            <a:extLst>
                              <a:ext uri="{BEBA8EAE-BF5A-486C-A8C5-ECC9F3942E4B}">
                                <a14:imgProps xmlns:a14="http://schemas.microsoft.com/office/drawing/2010/main">
                                  <a14:imgLayer r:embed="rId40">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70105" cy="514609"/>
                          </a:xfrm>
                          <a:prstGeom prst="rect">
                            <a:avLst/>
                          </a:prstGeom>
                          <a:noFill/>
                          <a:ln>
                            <a:noFill/>
                          </a:ln>
                        </pic:spPr>
                      </pic:pic>
                    </a:graphicData>
                  </a:graphic>
                </wp:inline>
              </w:drawing>
            </w:r>
          </w:p>
        </w:tc>
      </w:tr>
    </w:tbl>
    <w:p w14:paraId="2685BCCF" w14:textId="5C012C78" w:rsidR="00FF7A16" w:rsidRDefault="002728B5" w:rsidP="00F94F17">
      <w:pPr>
        <w:spacing w:before="240" w:after="120"/>
        <w:jc w:val="both"/>
        <w:rPr>
          <w:rFonts w:ascii="Times New Roman" w:hAnsi="Times New Roman" w:cs="Times New Roman"/>
          <w:i/>
          <w:sz w:val="24"/>
          <w:szCs w:val="24"/>
          <w:lang w:val="en-US"/>
        </w:rPr>
      </w:pPr>
      <w:bookmarkStart w:id="16" w:name="_Toc14011774"/>
      <w:r w:rsidRPr="00E66313">
        <w:rPr>
          <w:rFonts w:ascii="Times New Roman" w:hAnsi="Times New Roman" w:cs="Times New Roman"/>
          <w:b/>
          <w:sz w:val="24"/>
          <w:szCs w:val="24"/>
          <w:lang w:val="en-US"/>
        </w:rPr>
        <w:lastRenderedPageBreak/>
        <w:t xml:space="preserve">Şekil </w:t>
      </w:r>
      <w:r w:rsidR="00944264">
        <w:rPr>
          <w:rFonts w:ascii="Times New Roman" w:hAnsi="Times New Roman" w:cs="Times New Roman"/>
          <w:b/>
          <w:sz w:val="24"/>
          <w:szCs w:val="24"/>
          <w:lang w:val="en-US"/>
        </w:rPr>
        <w:t>8</w:t>
      </w:r>
      <w:r w:rsidRPr="00E66313">
        <w:rPr>
          <w:rFonts w:ascii="Times New Roman" w:hAnsi="Times New Roman" w:cs="Times New Roman"/>
          <w:b/>
          <w:sz w:val="24"/>
          <w:szCs w:val="24"/>
          <w:lang w:val="en-US"/>
        </w:rPr>
        <w:t>.</w:t>
      </w:r>
      <w:r w:rsidRPr="00E66313">
        <w:rPr>
          <w:rFonts w:ascii="Times New Roman" w:hAnsi="Times New Roman" w:cs="Times New Roman"/>
          <w:sz w:val="24"/>
          <w:szCs w:val="24"/>
          <w:lang w:val="en-US"/>
        </w:rPr>
        <w:t xml:space="preserve"> </w:t>
      </w:r>
      <w:r w:rsidRPr="00E66313">
        <w:rPr>
          <w:rFonts w:ascii="Times New Roman" w:hAnsi="Times New Roman" w:cs="Times New Roman"/>
          <w:i/>
          <w:sz w:val="24"/>
          <w:szCs w:val="24"/>
          <w:lang w:val="en-US"/>
        </w:rPr>
        <w:t xml:space="preserve">Fen bilimleri öğretmen adaylarının STEM anlayışlarını geliştirmek için verilmesi gereken fırsatlar nasıl olması gerektiğine ilişkin </w:t>
      </w:r>
      <w:r w:rsidR="005111C8">
        <w:rPr>
          <w:rFonts w:ascii="Times New Roman" w:hAnsi="Times New Roman" w:cs="Times New Roman"/>
          <w:i/>
          <w:sz w:val="24"/>
          <w:szCs w:val="24"/>
          <w:lang w:val="en-US"/>
        </w:rPr>
        <w:t xml:space="preserve">düşüncelerden </w:t>
      </w:r>
      <w:r w:rsidRPr="00E66313">
        <w:rPr>
          <w:rFonts w:ascii="Times New Roman" w:hAnsi="Times New Roman" w:cs="Times New Roman"/>
          <w:i/>
          <w:sz w:val="24"/>
          <w:szCs w:val="24"/>
          <w:lang w:val="en-US"/>
        </w:rPr>
        <w:t>örnek alıntılar</w:t>
      </w:r>
      <w:bookmarkEnd w:id="16"/>
    </w:p>
    <w:p w14:paraId="63620994" w14:textId="77777777" w:rsidR="00574E88" w:rsidRPr="00F94F17" w:rsidRDefault="00574E88" w:rsidP="00F94F17">
      <w:pPr>
        <w:spacing w:before="240" w:after="120"/>
        <w:jc w:val="both"/>
        <w:rPr>
          <w:rFonts w:ascii="Times New Roman" w:eastAsia="Calibri" w:hAnsi="Times New Roman" w:cs="Times New Roman"/>
          <w:i/>
          <w:color w:val="000000"/>
          <w:sz w:val="24"/>
          <w:szCs w:val="24"/>
        </w:rPr>
      </w:pPr>
    </w:p>
    <w:p w14:paraId="73A9063F" w14:textId="77777777" w:rsidR="005A7E37" w:rsidRPr="003C79D9" w:rsidRDefault="00C374CC" w:rsidP="00AE345F">
      <w:pPr>
        <w:spacing w:after="0" w:line="360" w:lineRule="auto"/>
        <w:jc w:val="center"/>
        <w:rPr>
          <w:rFonts w:ascii="Times New Roman" w:hAnsi="Times New Roman" w:cs="Times New Roman"/>
          <w:b/>
          <w:sz w:val="24"/>
          <w:szCs w:val="24"/>
        </w:rPr>
      </w:pPr>
      <w:r w:rsidRPr="003C79D9">
        <w:rPr>
          <w:rFonts w:ascii="Times New Roman" w:hAnsi="Times New Roman" w:cs="Times New Roman"/>
          <w:b/>
          <w:sz w:val="24"/>
          <w:szCs w:val="24"/>
        </w:rPr>
        <w:t>Tartışma</w:t>
      </w:r>
      <w:r w:rsidR="00582359">
        <w:rPr>
          <w:rFonts w:ascii="Times New Roman" w:hAnsi="Times New Roman" w:cs="Times New Roman"/>
          <w:b/>
          <w:sz w:val="24"/>
          <w:szCs w:val="24"/>
        </w:rPr>
        <w:t xml:space="preserve"> ve Sonuç</w:t>
      </w:r>
    </w:p>
    <w:p w14:paraId="36618FCE" w14:textId="77777777" w:rsidR="00E66313" w:rsidRPr="00E66313" w:rsidRDefault="00E66313" w:rsidP="00E6776A">
      <w:pPr>
        <w:spacing w:after="0" w:line="360" w:lineRule="auto"/>
        <w:ind w:firstLine="708"/>
        <w:jc w:val="both"/>
        <w:rPr>
          <w:rFonts w:ascii="Times New Roman" w:eastAsia="Calibri" w:hAnsi="Times New Roman" w:cs="Times New Roman"/>
          <w:sz w:val="24"/>
          <w:szCs w:val="24"/>
        </w:rPr>
      </w:pPr>
      <w:r w:rsidRPr="00E66313">
        <w:rPr>
          <w:rFonts w:ascii="Times New Roman" w:eastAsia="Calibri" w:hAnsi="Times New Roman" w:cs="Times New Roman"/>
          <w:sz w:val="24"/>
          <w:szCs w:val="24"/>
        </w:rPr>
        <w:t xml:space="preserve">Bu araştırmada tasarım temelli öğrenme uygulamalarının fen bilimleri öğretmen adaylarının STEM anlayışlarını geliştirmeye etkisi belirlenmeye çalışılmıştır. Araştırmanın bulgularına göre aşağıdaki sonuçlara ulaşılmış ve bu sonuçlar </w:t>
      </w:r>
      <w:proofErr w:type="gramStart"/>
      <w:r w:rsidRPr="00E66313">
        <w:rPr>
          <w:rFonts w:ascii="Times New Roman" w:eastAsia="Calibri" w:hAnsi="Times New Roman" w:cs="Times New Roman"/>
          <w:sz w:val="24"/>
          <w:szCs w:val="24"/>
        </w:rPr>
        <w:t>literatürde</w:t>
      </w:r>
      <w:proofErr w:type="gramEnd"/>
      <w:r w:rsidRPr="00E66313">
        <w:rPr>
          <w:rFonts w:ascii="Times New Roman" w:eastAsia="Calibri" w:hAnsi="Times New Roman" w:cs="Times New Roman"/>
          <w:sz w:val="24"/>
          <w:szCs w:val="24"/>
        </w:rPr>
        <w:t xml:space="preserve"> yer alan ilgili çalışmalar bağlamında tartışılmıştır. </w:t>
      </w:r>
    </w:p>
    <w:p w14:paraId="73F028D3" w14:textId="075982E0" w:rsidR="008A6D04" w:rsidRPr="008A6D04" w:rsidRDefault="00E66313" w:rsidP="00E6776A">
      <w:pPr>
        <w:spacing w:after="0" w:line="360" w:lineRule="auto"/>
        <w:ind w:firstLine="708"/>
        <w:jc w:val="both"/>
        <w:rPr>
          <w:rFonts w:ascii="Times New Roman" w:eastAsia="Calibri" w:hAnsi="Times New Roman" w:cs="Times New Roman"/>
          <w:sz w:val="24"/>
          <w:szCs w:val="24"/>
        </w:rPr>
      </w:pPr>
      <w:r w:rsidRPr="00E66313">
        <w:rPr>
          <w:rFonts w:ascii="Times New Roman" w:eastAsia="Calibri" w:hAnsi="Times New Roman" w:cs="Times New Roman"/>
          <w:sz w:val="24"/>
          <w:szCs w:val="24"/>
        </w:rPr>
        <w:t>Araştırmada fen bilimleri öğretmen adaylarının STEM yetkinlik algısı düzeylerinin tasarım temelli öğrenme uygulamaları sonucunda önemli oranda gelişim gös</w:t>
      </w:r>
      <w:r w:rsidR="005F3BF4">
        <w:rPr>
          <w:rFonts w:ascii="Times New Roman" w:eastAsia="Calibri" w:hAnsi="Times New Roman" w:cs="Times New Roman"/>
          <w:sz w:val="24"/>
          <w:szCs w:val="24"/>
        </w:rPr>
        <w:t>terdiği sonucuna ulaşılmıştır. Araştırma</w:t>
      </w:r>
      <w:r w:rsidRPr="00E66313">
        <w:rPr>
          <w:rFonts w:ascii="Times New Roman" w:eastAsia="Calibri" w:hAnsi="Times New Roman" w:cs="Times New Roman"/>
          <w:sz w:val="24"/>
          <w:szCs w:val="24"/>
        </w:rPr>
        <w:t xml:space="preserve"> grubunun uygulama öncesi ve sonrası STEM alanları bazında yetkinlik algısı puanları incelendiğinde </w:t>
      </w:r>
      <w:r w:rsidR="00CD4E16">
        <w:rPr>
          <w:rFonts w:ascii="Times New Roman" w:eastAsia="Calibri" w:hAnsi="Times New Roman" w:cs="Times New Roman"/>
          <w:sz w:val="24"/>
          <w:szCs w:val="24"/>
        </w:rPr>
        <w:t xml:space="preserve">uygulama sonrasında </w:t>
      </w:r>
      <w:r w:rsidRPr="00E66313">
        <w:rPr>
          <w:rFonts w:ascii="Times New Roman" w:eastAsia="Calibri" w:hAnsi="Times New Roman" w:cs="Times New Roman"/>
          <w:sz w:val="24"/>
          <w:szCs w:val="24"/>
        </w:rPr>
        <w:t>önemli puan artış</w:t>
      </w:r>
      <w:r w:rsidR="007420BA">
        <w:rPr>
          <w:rFonts w:ascii="Times New Roman" w:eastAsia="Calibri" w:hAnsi="Times New Roman" w:cs="Times New Roman"/>
          <w:sz w:val="24"/>
          <w:szCs w:val="24"/>
        </w:rPr>
        <w:t>ları</w:t>
      </w:r>
      <w:r w:rsidRPr="00E66313">
        <w:rPr>
          <w:rFonts w:ascii="Times New Roman" w:eastAsia="Calibri" w:hAnsi="Times New Roman" w:cs="Times New Roman"/>
          <w:sz w:val="24"/>
          <w:szCs w:val="24"/>
        </w:rPr>
        <w:t xml:space="preserve"> </w:t>
      </w:r>
      <w:r w:rsidR="00CD4E16">
        <w:rPr>
          <w:rFonts w:ascii="Times New Roman" w:eastAsia="Calibri" w:hAnsi="Times New Roman" w:cs="Times New Roman"/>
          <w:sz w:val="24"/>
          <w:szCs w:val="24"/>
        </w:rPr>
        <w:t>sağladıkları</w:t>
      </w:r>
      <w:r w:rsidRPr="00E66313">
        <w:rPr>
          <w:rFonts w:ascii="Times New Roman" w:eastAsia="Calibri" w:hAnsi="Times New Roman" w:cs="Times New Roman"/>
          <w:sz w:val="24"/>
          <w:szCs w:val="24"/>
        </w:rPr>
        <w:t xml:space="preserve"> tespit edilmiştir. Son testten alınan puanların, araştırmanın bitiminden dört hafta sonra uygulanan izleme testi sürecinde de korunduğu yine ulaşılan diğer bir sonuç olmuştur. Elde edilen bu sonuç, tasarım temelli öğrenmenin STEM yetkinliği algısı üzerine etkisinin araştırıldığı </w:t>
      </w:r>
      <w:r w:rsidR="00414887">
        <w:rPr>
          <w:rFonts w:ascii="Times New Roman" w:eastAsia="Calibri" w:hAnsi="Times New Roman" w:cs="Times New Roman"/>
          <w:sz w:val="24"/>
          <w:szCs w:val="24"/>
        </w:rPr>
        <w:t>birçok</w:t>
      </w:r>
      <w:r w:rsidRPr="00E66313">
        <w:rPr>
          <w:rFonts w:ascii="Times New Roman" w:eastAsia="Calibri" w:hAnsi="Times New Roman" w:cs="Times New Roman"/>
          <w:sz w:val="24"/>
          <w:szCs w:val="24"/>
        </w:rPr>
        <w:t xml:space="preserve"> çalışma</w:t>
      </w:r>
      <w:r w:rsidR="00414887">
        <w:rPr>
          <w:rFonts w:ascii="Times New Roman" w:eastAsia="Calibri" w:hAnsi="Times New Roman" w:cs="Times New Roman"/>
          <w:sz w:val="24"/>
          <w:szCs w:val="24"/>
        </w:rPr>
        <w:t>nın</w:t>
      </w:r>
      <w:r w:rsidRPr="00E66313">
        <w:rPr>
          <w:rFonts w:ascii="Times New Roman" w:eastAsia="Calibri" w:hAnsi="Times New Roman" w:cs="Times New Roman"/>
          <w:sz w:val="24"/>
          <w:szCs w:val="24"/>
        </w:rPr>
        <w:t xml:space="preserve"> sonuçları</w:t>
      </w:r>
      <w:r w:rsidR="00414887">
        <w:rPr>
          <w:rFonts w:ascii="Times New Roman" w:eastAsia="Calibri" w:hAnsi="Times New Roman" w:cs="Times New Roman"/>
          <w:sz w:val="24"/>
          <w:szCs w:val="24"/>
        </w:rPr>
        <w:t>yla</w:t>
      </w:r>
      <w:r w:rsidRPr="00E66313">
        <w:rPr>
          <w:rFonts w:ascii="Times New Roman" w:eastAsia="Calibri" w:hAnsi="Times New Roman" w:cs="Times New Roman"/>
          <w:sz w:val="24"/>
          <w:szCs w:val="24"/>
        </w:rPr>
        <w:t xml:space="preserve"> benzerlik göstermektedir (Adedokun, Bassenbacher, Parker, Kirkham ve Burgess, 2013; Awad ve Barak, 2018; Berry, McLaughlin ve Cooper, 2019; Butz, </w:t>
      </w:r>
      <w:r w:rsidR="00F9733D" w:rsidRPr="00E66313">
        <w:rPr>
          <w:rFonts w:ascii="Times New Roman" w:eastAsia="Calibri" w:hAnsi="Times New Roman" w:cs="Times New Roman"/>
          <w:sz w:val="24"/>
          <w:szCs w:val="24"/>
        </w:rPr>
        <w:t>Branchaw</w:t>
      </w:r>
      <w:r w:rsidR="00F9733D">
        <w:rPr>
          <w:rFonts w:ascii="Times New Roman" w:eastAsia="Calibri" w:hAnsi="Times New Roman" w:cs="Times New Roman"/>
          <w:sz w:val="24"/>
          <w:szCs w:val="24"/>
        </w:rPr>
        <w:t>,</w:t>
      </w:r>
      <w:r w:rsidR="00F9733D" w:rsidRPr="00E66313">
        <w:rPr>
          <w:rFonts w:ascii="Times New Roman" w:eastAsia="Calibri" w:hAnsi="Times New Roman" w:cs="Times New Roman"/>
          <w:sz w:val="24"/>
          <w:szCs w:val="24"/>
        </w:rPr>
        <w:t xml:space="preserve"> Pfund</w:t>
      </w:r>
      <w:r w:rsidR="00F9733D">
        <w:rPr>
          <w:rFonts w:ascii="Times New Roman" w:eastAsia="Calibri" w:hAnsi="Times New Roman" w:cs="Times New Roman"/>
          <w:sz w:val="24"/>
          <w:szCs w:val="24"/>
        </w:rPr>
        <w:t>,</w:t>
      </w:r>
      <w:r w:rsidR="00F9733D" w:rsidRPr="00E66313">
        <w:rPr>
          <w:rFonts w:ascii="Times New Roman" w:eastAsia="Calibri" w:hAnsi="Times New Roman" w:cs="Times New Roman"/>
          <w:sz w:val="24"/>
          <w:szCs w:val="24"/>
        </w:rPr>
        <w:t xml:space="preserve"> </w:t>
      </w:r>
      <w:r w:rsidR="00F9733D">
        <w:rPr>
          <w:rFonts w:ascii="Times New Roman" w:eastAsia="Calibri" w:hAnsi="Times New Roman" w:cs="Times New Roman"/>
          <w:sz w:val="24"/>
          <w:szCs w:val="24"/>
        </w:rPr>
        <w:t>Byars-Winston ve</w:t>
      </w:r>
      <w:r w:rsidRPr="00E66313">
        <w:rPr>
          <w:rFonts w:ascii="Times New Roman" w:eastAsia="Calibri" w:hAnsi="Times New Roman" w:cs="Times New Roman"/>
          <w:sz w:val="24"/>
          <w:szCs w:val="24"/>
        </w:rPr>
        <w:t xml:space="preserve"> Leverett, </w:t>
      </w:r>
      <w:r w:rsidRPr="006F2EEE">
        <w:rPr>
          <w:rFonts w:ascii="Times New Roman" w:eastAsia="Calibri" w:hAnsi="Times New Roman" w:cs="Times New Roman"/>
          <w:sz w:val="24"/>
          <w:szCs w:val="24"/>
        </w:rPr>
        <w:t>2018; Dani v</w:t>
      </w:r>
      <w:r w:rsidR="000C360A" w:rsidRPr="006F2EEE">
        <w:rPr>
          <w:rFonts w:ascii="Times New Roman" w:eastAsia="Calibri" w:hAnsi="Times New Roman" w:cs="Times New Roman"/>
          <w:sz w:val="24"/>
          <w:szCs w:val="24"/>
        </w:rPr>
        <w:t xml:space="preserve">e </w:t>
      </w:r>
      <w:r w:rsidRPr="006F2EEE">
        <w:rPr>
          <w:rFonts w:ascii="Times New Roman" w:eastAsia="Calibri" w:hAnsi="Times New Roman" w:cs="Times New Roman"/>
          <w:sz w:val="24"/>
          <w:szCs w:val="24"/>
        </w:rPr>
        <w:t>d</w:t>
      </w:r>
      <w:r w:rsidR="000C360A" w:rsidRPr="006F2EEE">
        <w:rPr>
          <w:rFonts w:ascii="Times New Roman" w:eastAsia="Calibri" w:hAnsi="Times New Roman" w:cs="Times New Roman"/>
          <w:sz w:val="24"/>
          <w:szCs w:val="24"/>
        </w:rPr>
        <w:t>iğ</w:t>
      </w:r>
      <w:proofErr w:type="gramStart"/>
      <w:r w:rsidRPr="006F2EEE">
        <w:rPr>
          <w:rFonts w:ascii="Times New Roman" w:eastAsia="Calibri" w:hAnsi="Times New Roman" w:cs="Times New Roman"/>
          <w:sz w:val="24"/>
          <w:szCs w:val="24"/>
        </w:rPr>
        <w:t>.,</w:t>
      </w:r>
      <w:proofErr w:type="gramEnd"/>
      <w:r w:rsidRPr="006F2EEE">
        <w:rPr>
          <w:rFonts w:ascii="Times New Roman" w:eastAsia="Calibri" w:hAnsi="Times New Roman" w:cs="Times New Roman"/>
          <w:sz w:val="24"/>
          <w:szCs w:val="24"/>
        </w:rPr>
        <w:t xml:space="preserve"> 201</w:t>
      </w:r>
      <w:r w:rsidR="006F2EEE" w:rsidRPr="006F2EEE">
        <w:rPr>
          <w:rFonts w:ascii="Times New Roman" w:eastAsia="Calibri" w:hAnsi="Times New Roman" w:cs="Times New Roman"/>
          <w:sz w:val="24"/>
          <w:szCs w:val="24"/>
        </w:rPr>
        <w:t>8</w:t>
      </w:r>
      <w:r w:rsidRPr="006F2EEE">
        <w:rPr>
          <w:rFonts w:ascii="Times New Roman" w:eastAsia="Calibri" w:hAnsi="Times New Roman" w:cs="Times New Roman"/>
          <w:sz w:val="24"/>
          <w:szCs w:val="24"/>
        </w:rPr>
        <w:t xml:space="preserve">; </w:t>
      </w:r>
      <w:r w:rsidR="00A70544" w:rsidRPr="006F2EEE">
        <w:rPr>
          <w:rFonts w:ascii="Times New Roman" w:eastAsia="Calibri" w:hAnsi="Times New Roman" w:cs="Times New Roman"/>
          <w:sz w:val="24"/>
          <w:szCs w:val="24"/>
        </w:rPr>
        <w:t>D</w:t>
      </w:r>
      <w:r w:rsidRPr="006F2EEE">
        <w:rPr>
          <w:rFonts w:ascii="Times New Roman" w:eastAsia="Calibri" w:hAnsi="Times New Roman" w:cs="Times New Roman"/>
          <w:sz w:val="24"/>
          <w:szCs w:val="24"/>
        </w:rPr>
        <w:t>e</w:t>
      </w:r>
      <w:r w:rsidR="00A70544" w:rsidRPr="006F2EEE">
        <w:rPr>
          <w:rFonts w:ascii="Times New Roman" w:eastAsia="Calibri" w:hAnsi="Times New Roman" w:cs="Times New Roman"/>
          <w:sz w:val="24"/>
          <w:szCs w:val="24"/>
        </w:rPr>
        <w:t xml:space="preserve"> </w:t>
      </w:r>
      <w:r w:rsidRPr="006F2EEE">
        <w:rPr>
          <w:rFonts w:ascii="Times New Roman" w:eastAsia="Calibri" w:hAnsi="Times New Roman" w:cs="Times New Roman"/>
          <w:sz w:val="24"/>
          <w:szCs w:val="24"/>
        </w:rPr>
        <w:t xml:space="preserve">Coito ve Myszkal, 2018; Mentzer, Czerniak ve Duckett, 2019; Lee, Hsu ve Chang, 2019; Thomson, DiFrancesca, Carrier, Lee ve Walkowiak, 2018; </w:t>
      </w:r>
      <w:r w:rsidR="00A974C0" w:rsidRPr="006F2EEE">
        <w:rPr>
          <w:rFonts w:ascii="Times New Roman" w:eastAsia="Calibri" w:hAnsi="Times New Roman" w:cs="Times New Roman"/>
          <w:sz w:val="24"/>
          <w:szCs w:val="24"/>
        </w:rPr>
        <w:t xml:space="preserve">Al </w:t>
      </w:r>
      <w:r w:rsidRPr="006F2EEE">
        <w:rPr>
          <w:rFonts w:ascii="Times New Roman" w:eastAsia="Calibri" w:hAnsi="Times New Roman" w:cs="Times New Roman"/>
          <w:sz w:val="24"/>
          <w:szCs w:val="24"/>
        </w:rPr>
        <w:t>Salami, Makela ve deMiranda</w:t>
      </w:r>
      <w:r w:rsidRPr="00E66313">
        <w:rPr>
          <w:rFonts w:ascii="Times New Roman" w:eastAsia="Calibri" w:hAnsi="Times New Roman" w:cs="Times New Roman"/>
          <w:sz w:val="24"/>
          <w:szCs w:val="24"/>
        </w:rPr>
        <w:t>, 2017; Sibuma, Wunnava, John, Anggoro ve Dubosarsky, 2018; Stohlman v</w:t>
      </w:r>
      <w:r w:rsidR="000C360A">
        <w:rPr>
          <w:rFonts w:ascii="Times New Roman" w:eastAsia="Calibri" w:hAnsi="Times New Roman" w:cs="Times New Roman"/>
          <w:sz w:val="24"/>
          <w:szCs w:val="24"/>
        </w:rPr>
        <w:t xml:space="preserve">e </w:t>
      </w:r>
      <w:r w:rsidRPr="00E66313">
        <w:rPr>
          <w:rFonts w:ascii="Times New Roman" w:eastAsia="Calibri" w:hAnsi="Times New Roman" w:cs="Times New Roman"/>
          <w:sz w:val="24"/>
          <w:szCs w:val="24"/>
        </w:rPr>
        <w:t>d</w:t>
      </w:r>
      <w:r w:rsidR="000C360A">
        <w:rPr>
          <w:rFonts w:ascii="Times New Roman" w:eastAsia="Calibri" w:hAnsi="Times New Roman" w:cs="Times New Roman"/>
          <w:sz w:val="24"/>
          <w:szCs w:val="24"/>
        </w:rPr>
        <w:t>iğ</w:t>
      </w:r>
      <w:r w:rsidRPr="00E66313">
        <w:rPr>
          <w:rFonts w:ascii="Times New Roman" w:eastAsia="Calibri" w:hAnsi="Times New Roman" w:cs="Times New Roman"/>
          <w:sz w:val="24"/>
          <w:szCs w:val="24"/>
        </w:rPr>
        <w:t xml:space="preserve">., 2012; Yang, Anderson ve Burke, 2014). </w:t>
      </w:r>
      <w:r w:rsidRPr="00E37628">
        <w:rPr>
          <w:rFonts w:ascii="Times New Roman" w:eastAsia="Calibri" w:hAnsi="Times New Roman" w:cs="Times New Roman"/>
          <w:sz w:val="24"/>
          <w:szCs w:val="24"/>
        </w:rPr>
        <w:t>Bu araştırmanın sonuçları incelendiğinde, tasarım temelli öğrenme</w:t>
      </w:r>
      <w:r w:rsidR="00E37628" w:rsidRPr="00E37628">
        <w:rPr>
          <w:rFonts w:ascii="Times New Roman" w:eastAsia="Calibri" w:hAnsi="Times New Roman" w:cs="Times New Roman"/>
          <w:sz w:val="24"/>
          <w:szCs w:val="24"/>
        </w:rPr>
        <w:t xml:space="preserve">nin </w:t>
      </w:r>
      <w:r w:rsidRPr="00E37628">
        <w:rPr>
          <w:rFonts w:ascii="Times New Roman" w:eastAsia="Calibri" w:hAnsi="Times New Roman" w:cs="Times New Roman"/>
          <w:sz w:val="24"/>
          <w:szCs w:val="24"/>
        </w:rPr>
        <w:t xml:space="preserve">fen bilimleri öğretmen adaylarının STEM yetkinlik </w:t>
      </w:r>
      <w:r w:rsidRPr="00223387">
        <w:rPr>
          <w:rFonts w:ascii="Times New Roman" w:eastAsia="Calibri" w:hAnsi="Times New Roman" w:cs="Times New Roman"/>
          <w:color w:val="000000" w:themeColor="text1"/>
          <w:sz w:val="24"/>
          <w:szCs w:val="24"/>
        </w:rPr>
        <w:t>algıları üzerine</w:t>
      </w:r>
      <w:r w:rsidR="00223387" w:rsidRPr="00223387">
        <w:rPr>
          <w:rFonts w:ascii="Times New Roman" w:eastAsia="Calibri" w:hAnsi="Times New Roman" w:cs="Times New Roman"/>
          <w:color w:val="000000" w:themeColor="text1"/>
          <w:sz w:val="24"/>
          <w:szCs w:val="24"/>
        </w:rPr>
        <w:t xml:space="preserve"> yukarıdaki çalışmalarla</w:t>
      </w:r>
      <w:r w:rsidRPr="00223387">
        <w:rPr>
          <w:rFonts w:ascii="Times New Roman" w:eastAsia="Calibri" w:hAnsi="Times New Roman" w:cs="Times New Roman"/>
          <w:color w:val="000000" w:themeColor="text1"/>
          <w:sz w:val="24"/>
          <w:szCs w:val="24"/>
        </w:rPr>
        <w:t xml:space="preserve"> benzer ve olumlu yönde etki ettiğini gösterm</w:t>
      </w:r>
      <w:r w:rsidR="00223387" w:rsidRPr="00223387">
        <w:rPr>
          <w:rFonts w:ascii="Times New Roman" w:eastAsia="Calibri" w:hAnsi="Times New Roman" w:cs="Times New Roman"/>
          <w:color w:val="000000" w:themeColor="text1"/>
          <w:sz w:val="24"/>
          <w:szCs w:val="24"/>
        </w:rPr>
        <w:t>iştir</w:t>
      </w:r>
      <w:r w:rsidRPr="00223387">
        <w:rPr>
          <w:rFonts w:ascii="Times New Roman" w:eastAsia="Calibri" w:hAnsi="Times New Roman" w:cs="Times New Roman"/>
          <w:color w:val="000000" w:themeColor="text1"/>
          <w:sz w:val="24"/>
          <w:szCs w:val="24"/>
        </w:rPr>
        <w:t xml:space="preserve">. </w:t>
      </w:r>
      <w:r w:rsidR="007420BA" w:rsidRPr="00223387">
        <w:rPr>
          <w:rFonts w:ascii="Times New Roman" w:eastAsia="Calibri" w:hAnsi="Times New Roman" w:cs="Times New Roman"/>
          <w:color w:val="000000" w:themeColor="text1"/>
          <w:sz w:val="24"/>
          <w:szCs w:val="24"/>
        </w:rPr>
        <w:t>A</w:t>
      </w:r>
      <w:r w:rsidRPr="00223387">
        <w:rPr>
          <w:rFonts w:ascii="Times New Roman" w:eastAsia="Calibri" w:hAnsi="Times New Roman" w:cs="Times New Roman"/>
          <w:color w:val="000000" w:themeColor="text1"/>
          <w:sz w:val="24"/>
          <w:szCs w:val="24"/>
        </w:rPr>
        <w:t xml:space="preserve">raştırmalardan </w:t>
      </w:r>
      <w:r w:rsidR="00E37628" w:rsidRPr="00223387">
        <w:rPr>
          <w:rFonts w:ascii="Times New Roman" w:eastAsia="Calibri" w:hAnsi="Times New Roman" w:cs="Times New Roman"/>
          <w:color w:val="000000" w:themeColor="text1"/>
          <w:sz w:val="24"/>
          <w:szCs w:val="24"/>
        </w:rPr>
        <w:t xml:space="preserve">özellikle </w:t>
      </w:r>
      <w:r w:rsidR="007420BA" w:rsidRPr="00223387">
        <w:rPr>
          <w:rFonts w:ascii="Times New Roman" w:eastAsia="Calibri" w:hAnsi="Times New Roman" w:cs="Times New Roman"/>
          <w:color w:val="000000" w:themeColor="text1"/>
          <w:sz w:val="24"/>
          <w:szCs w:val="24"/>
        </w:rPr>
        <w:t>Ayaz</w:t>
      </w:r>
      <w:r w:rsidRPr="00223387">
        <w:rPr>
          <w:rFonts w:ascii="Times New Roman" w:eastAsia="Calibri" w:hAnsi="Times New Roman" w:cs="Times New Roman"/>
          <w:color w:val="000000" w:themeColor="text1"/>
          <w:sz w:val="24"/>
          <w:szCs w:val="24"/>
        </w:rPr>
        <w:t xml:space="preserve"> ve </w:t>
      </w:r>
      <w:r w:rsidR="007420BA" w:rsidRPr="00223387">
        <w:rPr>
          <w:rFonts w:ascii="Times New Roman" w:eastAsia="Calibri" w:hAnsi="Times New Roman" w:cs="Times New Roman"/>
          <w:color w:val="000000" w:themeColor="text1"/>
          <w:sz w:val="24"/>
          <w:szCs w:val="24"/>
        </w:rPr>
        <w:t>Sarıkaya’nın</w:t>
      </w:r>
      <w:r w:rsidRPr="00223387">
        <w:rPr>
          <w:rFonts w:ascii="Times New Roman" w:eastAsia="Calibri" w:hAnsi="Times New Roman" w:cs="Times New Roman"/>
          <w:color w:val="000000" w:themeColor="text1"/>
          <w:sz w:val="24"/>
          <w:szCs w:val="24"/>
        </w:rPr>
        <w:t xml:space="preserve"> (201</w:t>
      </w:r>
      <w:r w:rsidR="007420BA" w:rsidRPr="00223387">
        <w:rPr>
          <w:rFonts w:ascii="Times New Roman" w:eastAsia="Calibri" w:hAnsi="Times New Roman" w:cs="Times New Roman"/>
          <w:color w:val="000000" w:themeColor="text1"/>
          <w:sz w:val="24"/>
          <w:szCs w:val="24"/>
        </w:rPr>
        <w:t>9</w:t>
      </w:r>
      <w:r w:rsidRPr="00223387">
        <w:rPr>
          <w:rFonts w:ascii="Times New Roman" w:eastAsia="Calibri" w:hAnsi="Times New Roman" w:cs="Times New Roman"/>
          <w:color w:val="000000" w:themeColor="text1"/>
          <w:sz w:val="24"/>
          <w:szCs w:val="24"/>
        </w:rPr>
        <w:t>) tasarım temelli öğrenme uygulamalarının öğretmen</w:t>
      </w:r>
      <w:r w:rsidR="007420BA" w:rsidRPr="00223387">
        <w:rPr>
          <w:rFonts w:ascii="Times New Roman" w:eastAsia="Calibri" w:hAnsi="Times New Roman" w:cs="Times New Roman"/>
          <w:color w:val="000000" w:themeColor="text1"/>
          <w:sz w:val="24"/>
          <w:szCs w:val="24"/>
        </w:rPr>
        <w:t xml:space="preserve"> adaylarının</w:t>
      </w:r>
      <w:r w:rsidRPr="00223387">
        <w:rPr>
          <w:rFonts w:ascii="Times New Roman" w:eastAsia="Calibri" w:hAnsi="Times New Roman" w:cs="Times New Roman"/>
          <w:color w:val="000000" w:themeColor="text1"/>
          <w:sz w:val="24"/>
          <w:szCs w:val="24"/>
        </w:rPr>
        <w:t xml:space="preserve"> STEM </w:t>
      </w:r>
      <w:r w:rsidR="0067001B" w:rsidRPr="00223387">
        <w:rPr>
          <w:rFonts w:ascii="Times New Roman" w:eastAsia="Calibri" w:hAnsi="Times New Roman" w:cs="Times New Roman"/>
          <w:color w:val="000000" w:themeColor="text1"/>
          <w:sz w:val="24"/>
          <w:szCs w:val="24"/>
        </w:rPr>
        <w:t>algılarına</w:t>
      </w:r>
      <w:r w:rsidR="00E37628" w:rsidRPr="00223387">
        <w:rPr>
          <w:rFonts w:ascii="Times New Roman" w:eastAsia="Calibri" w:hAnsi="Times New Roman" w:cs="Times New Roman"/>
          <w:color w:val="000000" w:themeColor="text1"/>
          <w:sz w:val="24"/>
          <w:szCs w:val="24"/>
        </w:rPr>
        <w:t xml:space="preserve"> etkisini inceledikleri çalışma</w:t>
      </w:r>
      <w:r w:rsidR="001818B0" w:rsidRPr="00223387">
        <w:rPr>
          <w:rFonts w:ascii="Times New Roman" w:eastAsia="Calibri" w:hAnsi="Times New Roman" w:cs="Times New Roman"/>
          <w:color w:val="000000" w:themeColor="text1"/>
          <w:sz w:val="24"/>
          <w:szCs w:val="24"/>
        </w:rPr>
        <w:t>larının sonuçları</w:t>
      </w:r>
      <w:r w:rsidR="0067001B" w:rsidRPr="00223387">
        <w:rPr>
          <w:rFonts w:ascii="Times New Roman" w:eastAsia="Calibri" w:hAnsi="Times New Roman" w:cs="Times New Roman"/>
          <w:color w:val="000000" w:themeColor="text1"/>
          <w:sz w:val="24"/>
          <w:szCs w:val="24"/>
        </w:rPr>
        <w:t>,</w:t>
      </w:r>
      <w:r w:rsidRPr="00223387">
        <w:rPr>
          <w:rFonts w:ascii="Times New Roman" w:eastAsia="Calibri" w:hAnsi="Times New Roman" w:cs="Times New Roman"/>
          <w:color w:val="000000" w:themeColor="text1"/>
          <w:sz w:val="24"/>
          <w:szCs w:val="24"/>
        </w:rPr>
        <w:t xml:space="preserve"> bu araştırmayla ön</w:t>
      </w:r>
      <w:r w:rsidR="00E37628" w:rsidRPr="00223387">
        <w:rPr>
          <w:rFonts w:ascii="Times New Roman" w:eastAsia="Calibri" w:hAnsi="Times New Roman" w:cs="Times New Roman"/>
          <w:color w:val="000000" w:themeColor="text1"/>
          <w:sz w:val="24"/>
          <w:szCs w:val="24"/>
        </w:rPr>
        <w:t xml:space="preserve">emli oranda </w:t>
      </w:r>
      <w:r w:rsidR="00223387">
        <w:rPr>
          <w:rFonts w:ascii="Times New Roman" w:eastAsia="Calibri" w:hAnsi="Times New Roman" w:cs="Times New Roman"/>
          <w:color w:val="000000" w:themeColor="text1"/>
          <w:sz w:val="24"/>
          <w:szCs w:val="24"/>
        </w:rPr>
        <w:t>benzerlik</w:t>
      </w:r>
      <w:r w:rsidR="00E37628" w:rsidRPr="00223387">
        <w:rPr>
          <w:rFonts w:ascii="Times New Roman" w:eastAsia="Calibri" w:hAnsi="Times New Roman" w:cs="Times New Roman"/>
          <w:color w:val="000000" w:themeColor="text1"/>
          <w:sz w:val="24"/>
          <w:szCs w:val="24"/>
        </w:rPr>
        <w:t xml:space="preserve"> göstermektedir</w:t>
      </w:r>
      <w:r w:rsidRPr="00223387">
        <w:rPr>
          <w:rFonts w:ascii="Times New Roman" w:eastAsia="Calibri" w:hAnsi="Times New Roman" w:cs="Times New Roman"/>
          <w:color w:val="000000" w:themeColor="text1"/>
          <w:sz w:val="24"/>
          <w:szCs w:val="24"/>
        </w:rPr>
        <w:t xml:space="preserve">. </w:t>
      </w:r>
      <w:r w:rsidR="0067001B" w:rsidRPr="00223387">
        <w:rPr>
          <w:rFonts w:ascii="Times New Roman" w:eastAsia="Calibri" w:hAnsi="Times New Roman" w:cs="Times New Roman"/>
          <w:color w:val="000000" w:themeColor="text1"/>
          <w:sz w:val="24"/>
          <w:szCs w:val="24"/>
        </w:rPr>
        <w:t>Araştırmacılar</w:t>
      </w:r>
      <w:r w:rsidR="001818B0" w:rsidRPr="00223387">
        <w:rPr>
          <w:rFonts w:ascii="Times New Roman" w:eastAsia="Calibri" w:hAnsi="Times New Roman" w:cs="Times New Roman"/>
          <w:color w:val="000000" w:themeColor="text1"/>
          <w:sz w:val="24"/>
          <w:szCs w:val="24"/>
        </w:rPr>
        <w:t>, bu çalışmalarında tasarım temelli öğrenme uygulamlarının, öğretmen adaylarının STEM alanları beklentilerine önemli katkılar sağladığını ortaya koymuş</w:t>
      </w:r>
      <w:r w:rsidR="009721DE" w:rsidRPr="00223387">
        <w:rPr>
          <w:rFonts w:ascii="Times New Roman" w:eastAsia="Calibri" w:hAnsi="Times New Roman" w:cs="Times New Roman"/>
          <w:color w:val="000000" w:themeColor="text1"/>
          <w:sz w:val="24"/>
          <w:szCs w:val="24"/>
        </w:rPr>
        <w:t>lardır</w:t>
      </w:r>
      <w:r w:rsidR="001818B0" w:rsidRPr="00223387">
        <w:rPr>
          <w:rFonts w:ascii="Times New Roman" w:eastAsia="Calibri" w:hAnsi="Times New Roman" w:cs="Times New Roman"/>
          <w:color w:val="000000" w:themeColor="text1"/>
          <w:sz w:val="24"/>
          <w:szCs w:val="24"/>
        </w:rPr>
        <w:t xml:space="preserve">. </w:t>
      </w:r>
      <w:r w:rsidR="005F3BF4">
        <w:rPr>
          <w:rFonts w:ascii="Times New Roman" w:eastAsia="Calibri" w:hAnsi="Times New Roman" w:cs="Times New Roman"/>
          <w:color w:val="000000" w:themeColor="text1"/>
          <w:sz w:val="24"/>
          <w:szCs w:val="24"/>
        </w:rPr>
        <w:t>B</w:t>
      </w:r>
      <w:r w:rsidR="001818B0" w:rsidRPr="00223387">
        <w:rPr>
          <w:rFonts w:ascii="Times New Roman" w:eastAsia="Calibri" w:hAnsi="Times New Roman" w:cs="Times New Roman"/>
          <w:color w:val="000000" w:themeColor="text1"/>
          <w:sz w:val="24"/>
          <w:szCs w:val="24"/>
        </w:rPr>
        <w:t xml:space="preserve">u sonuç, öğretmen adaylarının meslek öncesi hazırlıklarına </w:t>
      </w:r>
      <w:r w:rsidRPr="00223387">
        <w:rPr>
          <w:rFonts w:ascii="Times New Roman" w:eastAsia="Calibri" w:hAnsi="Times New Roman" w:cs="Times New Roman"/>
          <w:color w:val="000000" w:themeColor="text1"/>
          <w:sz w:val="24"/>
          <w:szCs w:val="24"/>
        </w:rPr>
        <w:t>tasarım temelli öğrenme</w:t>
      </w:r>
      <w:r w:rsidR="001818B0" w:rsidRPr="00223387">
        <w:rPr>
          <w:rFonts w:ascii="Times New Roman" w:eastAsia="Calibri" w:hAnsi="Times New Roman" w:cs="Times New Roman"/>
          <w:color w:val="000000" w:themeColor="text1"/>
          <w:sz w:val="24"/>
          <w:szCs w:val="24"/>
        </w:rPr>
        <w:t xml:space="preserve"> uygulamalarının </w:t>
      </w:r>
      <w:proofErr w:type="gramStart"/>
      <w:r w:rsidRPr="00223387">
        <w:rPr>
          <w:rFonts w:ascii="Times New Roman" w:eastAsia="Calibri" w:hAnsi="Times New Roman" w:cs="Times New Roman"/>
          <w:color w:val="000000" w:themeColor="text1"/>
          <w:sz w:val="24"/>
          <w:szCs w:val="24"/>
        </w:rPr>
        <w:t>entegre</w:t>
      </w:r>
      <w:proofErr w:type="gramEnd"/>
      <w:r w:rsidRPr="00223387">
        <w:rPr>
          <w:rFonts w:ascii="Times New Roman" w:eastAsia="Calibri" w:hAnsi="Times New Roman" w:cs="Times New Roman"/>
          <w:color w:val="000000" w:themeColor="text1"/>
          <w:sz w:val="24"/>
          <w:szCs w:val="24"/>
        </w:rPr>
        <w:t xml:space="preserve"> edilmesi</w:t>
      </w:r>
      <w:r w:rsidR="001818B0" w:rsidRPr="00223387">
        <w:rPr>
          <w:rFonts w:ascii="Times New Roman" w:eastAsia="Calibri" w:hAnsi="Times New Roman" w:cs="Times New Roman"/>
          <w:color w:val="000000" w:themeColor="text1"/>
          <w:sz w:val="24"/>
          <w:szCs w:val="24"/>
        </w:rPr>
        <w:t xml:space="preserve">nin, onların </w:t>
      </w:r>
      <w:r w:rsidRPr="00223387">
        <w:rPr>
          <w:rFonts w:ascii="Times New Roman" w:eastAsia="Calibri" w:hAnsi="Times New Roman" w:cs="Times New Roman"/>
          <w:color w:val="000000" w:themeColor="text1"/>
          <w:sz w:val="24"/>
          <w:szCs w:val="24"/>
        </w:rPr>
        <w:t>fen bilimleri, teknoloji, mühendislik ve matematik ilgisi</w:t>
      </w:r>
      <w:r w:rsidR="001818B0" w:rsidRPr="00223387">
        <w:rPr>
          <w:rFonts w:ascii="Times New Roman" w:eastAsia="Calibri" w:hAnsi="Times New Roman" w:cs="Times New Roman"/>
          <w:color w:val="000000" w:themeColor="text1"/>
          <w:sz w:val="24"/>
          <w:szCs w:val="24"/>
        </w:rPr>
        <w:t>ni geliştirmeye önemli ölçüde</w:t>
      </w:r>
      <w:r w:rsidRPr="00223387">
        <w:rPr>
          <w:rFonts w:ascii="Times New Roman" w:eastAsia="Calibri" w:hAnsi="Times New Roman" w:cs="Times New Roman"/>
          <w:color w:val="000000" w:themeColor="text1"/>
          <w:sz w:val="24"/>
          <w:szCs w:val="24"/>
        </w:rPr>
        <w:t xml:space="preserve"> </w:t>
      </w:r>
      <w:r w:rsidR="001818B0" w:rsidRPr="00223387">
        <w:rPr>
          <w:rFonts w:ascii="Times New Roman" w:eastAsia="Calibri" w:hAnsi="Times New Roman" w:cs="Times New Roman"/>
          <w:color w:val="000000" w:themeColor="text1"/>
          <w:sz w:val="24"/>
          <w:szCs w:val="24"/>
        </w:rPr>
        <w:t>katkı sağlayacağını</w:t>
      </w:r>
      <w:r w:rsidRPr="00223387">
        <w:rPr>
          <w:rFonts w:ascii="Times New Roman" w:eastAsia="Calibri" w:hAnsi="Times New Roman" w:cs="Times New Roman"/>
          <w:color w:val="000000" w:themeColor="text1"/>
          <w:sz w:val="24"/>
          <w:szCs w:val="24"/>
        </w:rPr>
        <w:t xml:space="preserve"> göstermiş</w:t>
      </w:r>
      <w:r w:rsidR="00096A12" w:rsidRPr="00223387">
        <w:rPr>
          <w:rFonts w:ascii="Times New Roman" w:eastAsia="Calibri" w:hAnsi="Times New Roman" w:cs="Times New Roman"/>
          <w:color w:val="000000" w:themeColor="text1"/>
          <w:sz w:val="24"/>
          <w:szCs w:val="24"/>
        </w:rPr>
        <w:t>tir</w:t>
      </w:r>
      <w:r w:rsidRPr="00223387">
        <w:rPr>
          <w:rFonts w:ascii="Times New Roman" w:eastAsia="Calibri" w:hAnsi="Times New Roman" w:cs="Times New Roman"/>
          <w:color w:val="000000" w:themeColor="text1"/>
          <w:sz w:val="24"/>
          <w:szCs w:val="24"/>
        </w:rPr>
        <w:t xml:space="preserve">. </w:t>
      </w:r>
      <w:r w:rsidR="00357160">
        <w:rPr>
          <w:rFonts w:ascii="Times New Roman" w:eastAsia="Calibri" w:hAnsi="Times New Roman" w:cs="Times New Roman"/>
          <w:sz w:val="24"/>
          <w:szCs w:val="24"/>
        </w:rPr>
        <w:t>D</w:t>
      </w:r>
      <w:r w:rsidRPr="00E66313">
        <w:rPr>
          <w:rFonts w:ascii="Times New Roman" w:eastAsia="Calibri" w:hAnsi="Times New Roman" w:cs="Times New Roman"/>
          <w:sz w:val="24"/>
          <w:szCs w:val="24"/>
        </w:rPr>
        <w:t>iğer bir çalışmada,</w:t>
      </w:r>
      <w:r w:rsidR="00BB3C8C">
        <w:rPr>
          <w:rFonts w:ascii="Times New Roman" w:eastAsia="Calibri" w:hAnsi="Times New Roman" w:cs="Times New Roman"/>
          <w:sz w:val="24"/>
          <w:szCs w:val="24"/>
        </w:rPr>
        <w:t xml:space="preserve"> </w:t>
      </w:r>
      <w:r w:rsidRPr="00E66313">
        <w:rPr>
          <w:rFonts w:ascii="Times New Roman" w:eastAsia="Calibri" w:hAnsi="Times New Roman" w:cs="Times New Roman"/>
          <w:sz w:val="24"/>
          <w:szCs w:val="24"/>
        </w:rPr>
        <w:t>Jaipal-Jamani ve Angeli</w:t>
      </w:r>
      <w:r w:rsidR="00C50FAA">
        <w:rPr>
          <w:rFonts w:ascii="Times New Roman" w:eastAsia="Calibri" w:hAnsi="Times New Roman" w:cs="Times New Roman"/>
          <w:sz w:val="24"/>
          <w:szCs w:val="24"/>
        </w:rPr>
        <w:t>’nin</w:t>
      </w:r>
      <w:r w:rsidRPr="00E66313">
        <w:rPr>
          <w:rFonts w:ascii="Times New Roman" w:eastAsia="Calibri" w:hAnsi="Times New Roman" w:cs="Times New Roman"/>
          <w:sz w:val="24"/>
          <w:szCs w:val="24"/>
        </w:rPr>
        <w:t xml:space="preserve"> (2017) öğretmen adaylarının robot tasarımları yoluyla STEM’e ilişkin </w:t>
      </w:r>
      <w:r w:rsidR="00C50FAA">
        <w:rPr>
          <w:rFonts w:ascii="Times New Roman" w:eastAsia="Calibri" w:hAnsi="Times New Roman" w:cs="Times New Roman"/>
          <w:sz w:val="24"/>
          <w:szCs w:val="24"/>
        </w:rPr>
        <w:t>yeterlilik algısı gelişimlerini</w:t>
      </w:r>
      <w:r w:rsidRPr="00E66313">
        <w:rPr>
          <w:rFonts w:ascii="Times New Roman" w:eastAsia="Calibri" w:hAnsi="Times New Roman" w:cs="Times New Roman"/>
          <w:sz w:val="24"/>
          <w:szCs w:val="24"/>
        </w:rPr>
        <w:t xml:space="preserve"> incelend</w:t>
      </w:r>
      <w:r w:rsidR="006B0283">
        <w:rPr>
          <w:rFonts w:ascii="Times New Roman" w:eastAsia="Calibri" w:hAnsi="Times New Roman" w:cs="Times New Roman"/>
          <w:sz w:val="24"/>
          <w:szCs w:val="24"/>
        </w:rPr>
        <w:t>ikleri çalışmaları</w:t>
      </w:r>
      <w:r w:rsidR="00C50FAA">
        <w:rPr>
          <w:rFonts w:ascii="Times New Roman" w:eastAsia="Calibri" w:hAnsi="Times New Roman" w:cs="Times New Roman"/>
          <w:sz w:val="24"/>
          <w:szCs w:val="24"/>
        </w:rPr>
        <w:t>nın</w:t>
      </w:r>
      <w:r w:rsidR="006B0283">
        <w:rPr>
          <w:rFonts w:ascii="Times New Roman" w:eastAsia="Calibri" w:hAnsi="Times New Roman" w:cs="Times New Roman"/>
          <w:sz w:val="24"/>
          <w:szCs w:val="24"/>
        </w:rPr>
        <w:t>, bu araştırmayla</w:t>
      </w:r>
      <w:r w:rsidRPr="00E66313">
        <w:rPr>
          <w:rFonts w:ascii="Times New Roman" w:eastAsia="Calibri" w:hAnsi="Times New Roman" w:cs="Times New Roman"/>
          <w:sz w:val="24"/>
          <w:szCs w:val="24"/>
        </w:rPr>
        <w:t xml:space="preserve"> </w:t>
      </w:r>
      <w:r w:rsidR="005F3BF4">
        <w:rPr>
          <w:rFonts w:ascii="Times New Roman" w:eastAsia="Calibri" w:hAnsi="Times New Roman" w:cs="Times New Roman"/>
          <w:sz w:val="24"/>
          <w:szCs w:val="24"/>
        </w:rPr>
        <w:t xml:space="preserve">yine </w:t>
      </w:r>
      <w:r w:rsidRPr="00E66313">
        <w:rPr>
          <w:rFonts w:ascii="Times New Roman" w:eastAsia="Calibri" w:hAnsi="Times New Roman" w:cs="Times New Roman"/>
          <w:sz w:val="24"/>
          <w:szCs w:val="24"/>
        </w:rPr>
        <w:lastRenderedPageBreak/>
        <w:t xml:space="preserve">önemli </w:t>
      </w:r>
      <w:r w:rsidR="006B0283">
        <w:rPr>
          <w:rFonts w:ascii="Times New Roman" w:eastAsia="Calibri" w:hAnsi="Times New Roman" w:cs="Times New Roman"/>
          <w:sz w:val="24"/>
          <w:szCs w:val="24"/>
        </w:rPr>
        <w:t>benzerliklere</w:t>
      </w:r>
      <w:r w:rsidRPr="00E66313">
        <w:rPr>
          <w:rFonts w:ascii="Times New Roman" w:eastAsia="Calibri" w:hAnsi="Times New Roman" w:cs="Times New Roman"/>
          <w:sz w:val="24"/>
          <w:szCs w:val="24"/>
        </w:rPr>
        <w:t xml:space="preserve"> işaret ettiği anlaşılmaktadır. Araştırmacılar çalışmalarında lisans fen öğretimi dersinde robotik tasarım üzerine fen bilimleri öğretmen adaylarını çalıştırarak</w:t>
      </w:r>
      <w:r w:rsidR="00357160">
        <w:rPr>
          <w:rFonts w:ascii="Times New Roman" w:eastAsia="Calibri" w:hAnsi="Times New Roman" w:cs="Times New Roman"/>
          <w:sz w:val="24"/>
          <w:szCs w:val="24"/>
        </w:rPr>
        <w:t>, öğretmen adaylarının</w:t>
      </w:r>
      <w:r w:rsidRPr="00E66313">
        <w:rPr>
          <w:rFonts w:ascii="Times New Roman" w:eastAsia="Calibri" w:hAnsi="Times New Roman" w:cs="Times New Roman"/>
          <w:sz w:val="24"/>
          <w:szCs w:val="24"/>
        </w:rPr>
        <w:t xml:space="preserve"> STEM’e karşı yeterliliklerinin gelişimini incelemişlerdir. Araştırma sonuçları</w:t>
      </w:r>
      <w:r w:rsidR="00357160">
        <w:rPr>
          <w:rFonts w:ascii="Times New Roman" w:eastAsia="Calibri" w:hAnsi="Times New Roman" w:cs="Times New Roman"/>
          <w:sz w:val="24"/>
          <w:szCs w:val="24"/>
        </w:rPr>
        <w:t>,</w:t>
      </w:r>
      <w:r w:rsidRPr="00E66313">
        <w:rPr>
          <w:rFonts w:ascii="Times New Roman" w:eastAsia="Calibri" w:hAnsi="Times New Roman" w:cs="Times New Roman"/>
          <w:sz w:val="24"/>
          <w:szCs w:val="24"/>
        </w:rPr>
        <w:t xml:space="preserve"> öğretmen adaylarının eğitminde robotik tasarım süreçlerinin kullanılmasının onların STEM yeterliliklerini önemli oranda geliştirdiğini ortaya koymuştur. </w:t>
      </w:r>
      <w:r w:rsidR="00096A12" w:rsidRPr="005F3BF4">
        <w:rPr>
          <w:rFonts w:ascii="Times New Roman" w:eastAsia="Calibri" w:hAnsi="Times New Roman" w:cs="Times New Roman"/>
          <w:color w:val="000000" w:themeColor="text1"/>
          <w:sz w:val="24"/>
          <w:szCs w:val="24"/>
        </w:rPr>
        <w:t xml:space="preserve">Yine </w:t>
      </w:r>
      <w:r w:rsidR="00BB3C8C" w:rsidRPr="005F3BF4">
        <w:rPr>
          <w:rFonts w:ascii="Times New Roman" w:eastAsia="Calibri" w:hAnsi="Times New Roman" w:cs="Times New Roman"/>
          <w:color w:val="000000" w:themeColor="text1"/>
          <w:sz w:val="24"/>
          <w:szCs w:val="24"/>
        </w:rPr>
        <w:t>Kurup, Li, Powell ve Brown</w:t>
      </w:r>
      <w:r w:rsidR="00096A12" w:rsidRPr="005F3BF4">
        <w:rPr>
          <w:rFonts w:ascii="Times New Roman" w:eastAsia="Calibri" w:hAnsi="Times New Roman" w:cs="Times New Roman"/>
          <w:color w:val="000000" w:themeColor="text1"/>
          <w:sz w:val="24"/>
          <w:szCs w:val="24"/>
        </w:rPr>
        <w:t>’un</w:t>
      </w:r>
      <w:r w:rsidR="00BB3C8C" w:rsidRPr="005F3BF4">
        <w:rPr>
          <w:rFonts w:ascii="Times New Roman" w:eastAsia="Calibri" w:hAnsi="Times New Roman" w:cs="Times New Roman"/>
          <w:color w:val="000000" w:themeColor="text1"/>
          <w:sz w:val="24"/>
          <w:szCs w:val="24"/>
        </w:rPr>
        <w:t xml:space="preserve"> (2019) gelece</w:t>
      </w:r>
      <w:r w:rsidR="00096A12" w:rsidRPr="005F3BF4">
        <w:rPr>
          <w:rFonts w:ascii="Times New Roman" w:eastAsia="Calibri" w:hAnsi="Times New Roman" w:cs="Times New Roman"/>
          <w:color w:val="000000" w:themeColor="text1"/>
          <w:sz w:val="24"/>
          <w:szCs w:val="24"/>
        </w:rPr>
        <w:t>kteki</w:t>
      </w:r>
      <w:r w:rsidR="00BB3C8C" w:rsidRPr="005F3BF4">
        <w:rPr>
          <w:rFonts w:ascii="Times New Roman" w:eastAsia="Calibri" w:hAnsi="Times New Roman" w:cs="Times New Roman"/>
          <w:color w:val="000000" w:themeColor="text1"/>
          <w:sz w:val="24"/>
          <w:szCs w:val="24"/>
        </w:rPr>
        <w:t xml:space="preserve"> öğretmenlerin</w:t>
      </w:r>
      <w:r w:rsidR="00096A12" w:rsidRPr="005F3BF4">
        <w:rPr>
          <w:rFonts w:ascii="Times New Roman" w:eastAsia="Calibri" w:hAnsi="Times New Roman" w:cs="Times New Roman"/>
          <w:color w:val="000000" w:themeColor="text1"/>
          <w:sz w:val="24"/>
          <w:szCs w:val="24"/>
        </w:rPr>
        <w:t xml:space="preserve"> STEM öğretme anlayışı, niyeti ve inanışlarına odaklandıkları çalışmaları</w:t>
      </w:r>
      <w:r w:rsidR="005F3BF4">
        <w:rPr>
          <w:rFonts w:ascii="Times New Roman" w:eastAsia="Calibri" w:hAnsi="Times New Roman" w:cs="Times New Roman"/>
          <w:color w:val="000000" w:themeColor="text1"/>
          <w:sz w:val="24"/>
          <w:szCs w:val="24"/>
        </w:rPr>
        <w:t>nda</w:t>
      </w:r>
      <w:r w:rsidR="00096A12" w:rsidRPr="005F3BF4">
        <w:rPr>
          <w:rFonts w:ascii="Times New Roman" w:eastAsia="Calibri" w:hAnsi="Times New Roman" w:cs="Times New Roman"/>
          <w:color w:val="000000" w:themeColor="text1"/>
          <w:sz w:val="24"/>
          <w:szCs w:val="24"/>
        </w:rPr>
        <w:t>, öğretmen adaylarının meslek öncesi STEM yetkinli</w:t>
      </w:r>
      <w:r w:rsidR="00331B8D">
        <w:rPr>
          <w:rFonts w:ascii="Times New Roman" w:eastAsia="Calibri" w:hAnsi="Times New Roman" w:cs="Times New Roman"/>
          <w:color w:val="000000" w:themeColor="text1"/>
          <w:sz w:val="24"/>
          <w:szCs w:val="24"/>
        </w:rPr>
        <w:t>k</w:t>
      </w:r>
      <w:r w:rsidR="00956B7A" w:rsidRPr="005F3BF4">
        <w:rPr>
          <w:rFonts w:ascii="Times New Roman" w:eastAsia="Calibri" w:hAnsi="Times New Roman" w:cs="Times New Roman"/>
          <w:color w:val="000000" w:themeColor="text1"/>
          <w:sz w:val="24"/>
          <w:szCs w:val="24"/>
        </w:rPr>
        <w:t xml:space="preserve"> durumlarına</w:t>
      </w:r>
      <w:r w:rsidR="00096A12" w:rsidRPr="005F3BF4">
        <w:rPr>
          <w:rFonts w:ascii="Times New Roman" w:eastAsia="Calibri" w:hAnsi="Times New Roman" w:cs="Times New Roman"/>
          <w:color w:val="000000" w:themeColor="text1"/>
          <w:sz w:val="24"/>
          <w:szCs w:val="24"/>
        </w:rPr>
        <w:t xml:space="preserve"> ilişkin </w:t>
      </w:r>
      <w:r w:rsidR="00956B7A" w:rsidRPr="005F3BF4">
        <w:rPr>
          <w:rFonts w:ascii="Times New Roman" w:eastAsia="Calibri" w:hAnsi="Times New Roman" w:cs="Times New Roman"/>
          <w:color w:val="000000" w:themeColor="text1"/>
          <w:sz w:val="24"/>
          <w:szCs w:val="24"/>
        </w:rPr>
        <w:t>ortaya koydukları sonuçlar</w:t>
      </w:r>
      <w:r w:rsidR="00331B8D">
        <w:rPr>
          <w:rFonts w:ascii="Times New Roman" w:eastAsia="Calibri" w:hAnsi="Times New Roman" w:cs="Times New Roman"/>
          <w:color w:val="000000" w:themeColor="text1"/>
          <w:sz w:val="24"/>
          <w:szCs w:val="24"/>
        </w:rPr>
        <w:t>,</w:t>
      </w:r>
      <w:r w:rsidR="00956B7A" w:rsidRPr="005F3BF4">
        <w:rPr>
          <w:rFonts w:ascii="Times New Roman" w:eastAsia="Calibri" w:hAnsi="Times New Roman" w:cs="Times New Roman"/>
          <w:color w:val="000000" w:themeColor="text1"/>
          <w:sz w:val="24"/>
          <w:szCs w:val="24"/>
        </w:rPr>
        <w:t xml:space="preserve"> bu araştırmayı önemli ölçüde destekler niteliktedir. Araştırmacılar meslek öncesi uygulama süreçlerinin </w:t>
      </w:r>
      <w:r w:rsidR="00FC71E2" w:rsidRPr="005F3BF4">
        <w:rPr>
          <w:rFonts w:ascii="Times New Roman" w:eastAsia="Calibri" w:hAnsi="Times New Roman" w:cs="Times New Roman"/>
          <w:color w:val="000000" w:themeColor="text1"/>
          <w:sz w:val="24"/>
          <w:szCs w:val="24"/>
        </w:rPr>
        <w:t xml:space="preserve">öğretmen adaylarının </w:t>
      </w:r>
      <w:r w:rsidR="00956B7A" w:rsidRPr="005F3BF4">
        <w:rPr>
          <w:rFonts w:ascii="Times New Roman" w:eastAsia="Calibri" w:hAnsi="Times New Roman" w:cs="Times New Roman"/>
          <w:color w:val="000000" w:themeColor="text1"/>
          <w:sz w:val="24"/>
          <w:szCs w:val="24"/>
        </w:rPr>
        <w:t>STEM yetkinliklerini geliştirmeye yönelik etkili uygulama</w:t>
      </w:r>
      <w:r w:rsidR="002012C9" w:rsidRPr="005F3BF4">
        <w:rPr>
          <w:rFonts w:ascii="Times New Roman" w:eastAsia="Calibri" w:hAnsi="Times New Roman" w:cs="Times New Roman"/>
          <w:color w:val="000000" w:themeColor="text1"/>
          <w:sz w:val="24"/>
          <w:szCs w:val="24"/>
        </w:rPr>
        <w:t xml:space="preserve">ları </w:t>
      </w:r>
      <w:r w:rsidR="00956B7A" w:rsidRPr="005F3BF4">
        <w:rPr>
          <w:rFonts w:ascii="Times New Roman" w:eastAsia="Calibri" w:hAnsi="Times New Roman" w:cs="Times New Roman"/>
          <w:color w:val="000000" w:themeColor="text1"/>
          <w:sz w:val="24"/>
          <w:szCs w:val="24"/>
        </w:rPr>
        <w:t>içermesi gerektiğin</w:t>
      </w:r>
      <w:r w:rsidR="002012C9" w:rsidRPr="005F3BF4">
        <w:rPr>
          <w:rFonts w:ascii="Times New Roman" w:eastAsia="Calibri" w:hAnsi="Times New Roman" w:cs="Times New Roman"/>
          <w:color w:val="000000" w:themeColor="text1"/>
          <w:sz w:val="24"/>
          <w:szCs w:val="24"/>
        </w:rPr>
        <w:t xml:space="preserve">e </w:t>
      </w:r>
      <w:r w:rsidR="00956B7A" w:rsidRPr="005F3BF4">
        <w:rPr>
          <w:rFonts w:ascii="Times New Roman" w:eastAsia="Calibri" w:hAnsi="Times New Roman" w:cs="Times New Roman"/>
          <w:color w:val="000000" w:themeColor="text1"/>
          <w:sz w:val="24"/>
          <w:szCs w:val="24"/>
        </w:rPr>
        <w:t>dikkat çekmektedir</w:t>
      </w:r>
      <w:r w:rsidR="002012C9" w:rsidRPr="005F3BF4">
        <w:rPr>
          <w:rFonts w:ascii="Times New Roman" w:eastAsia="Calibri" w:hAnsi="Times New Roman" w:cs="Times New Roman"/>
          <w:color w:val="000000" w:themeColor="text1"/>
          <w:sz w:val="24"/>
          <w:szCs w:val="24"/>
        </w:rPr>
        <w:t>ler</w:t>
      </w:r>
      <w:r w:rsidR="00956B7A" w:rsidRPr="005F3BF4">
        <w:rPr>
          <w:rFonts w:ascii="Times New Roman" w:eastAsia="Calibri" w:hAnsi="Times New Roman" w:cs="Times New Roman"/>
          <w:color w:val="000000" w:themeColor="text1"/>
          <w:sz w:val="24"/>
          <w:szCs w:val="24"/>
        </w:rPr>
        <w:t>.</w:t>
      </w:r>
      <w:r w:rsidR="00E84533" w:rsidRPr="005F3BF4">
        <w:rPr>
          <w:rFonts w:ascii="Times New Roman" w:eastAsia="Calibri" w:hAnsi="Times New Roman" w:cs="Times New Roman"/>
          <w:color w:val="000000" w:themeColor="text1"/>
          <w:sz w:val="24"/>
          <w:szCs w:val="24"/>
        </w:rPr>
        <w:t xml:space="preserve"> </w:t>
      </w:r>
      <w:r w:rsidR="00331B8D">
        <w:rPr>
          <w:rFonts w:ascii="Times New Roman" w:eastAsia="Calibri" w:hAnsi="Times New Roman" w:cs="Times New Roman"/>
          <w:color w:val="000000" w:themeColor="text1"/>
          <w:sz w:val="24"/>
          <w:szCs w:val="24"/>
        </w:rPr>
        <w:t>Ayrıca</w:t>
      </w:r>
      <w:r w:rsidR="00E84533" w:rsidRPr="005F3BF4">
        <w:rPr>
          <w:rFonts w:ascii="Times New Roman" w:eastAsia="Calibri" w:hAnsi="Times New Roman" w:cs="Times New Roman"/>
          <w:color w:val="000000" w:themeColor="text1"/>
          <w:sz w:val="24"/>
          <w:szCs w:val="24"/>
        </w:rPr>
        <w:t xml:space="preserve"> </w:t>
      </w:r>
      <w:proofErr w:type="gramStart"/>
      <w:r w:rsidR="00E84533" w:rsidRPr="005F3BF4">
        <w:rPr>
          <w:rFonts w:ascii="Times New Roman" w:eastAsia="Calibri" w:hAnsi="Times New Roman" w:cs="Times New Roman"/>
          <w:color w:val="000000" w:themeColor="text1"/>
          <w:sz w:val="24"/>
          <w:szCs w:val="24"/>
        </w:rPr>
        <w:t>bir çok</w:t>
      </w:r>
      <w:proofErr w:type="gramEnd"/>
      <w:r w:rsidR="00E84533" w:rsidRPr="005F3BF4">
        <w:rPr>
          <w:rFonts w:ascii="Times New Roman" w:eastAsia="Calibri" w:hAnsi="Times New Roman" w:cs="Times New Roman"/>
          <w:color w:val="000000" w:themeColor="text1"/>
          <w:sz w:val="24"/>
          <w:szCs w:val="24"/>
        </w:rPr>
        <w:t xml:space="preserve"> öğretmen adayının gelecekte STEM yetkinliği ve anlayışı bakımından yetersiz bir biçimde öğrenci karşısına </w:t>
      </w:r>
      <w:r w:rsidR="003C557E" w:rsidRPr="005F3BF4">
        <w:rPr>
          <w:rFonts w:ascii="Times New Roman" w:eastAsia="Calibri" w:hAnsi="Times New Roman" w:cs="Times New Roman"/>
          <w:color w:val="000000" w:themeColor="text1"/>
          <w:sz w:val="24"/>
          <w:szCs w:val="24"/>
        </w:rPr>
        <w:t>çıkacağ</w:t>
      </w:r>
      <w:r w:rsidR="002012C9" w:rsidRPr="005F3BF4">
        <w:rPr>
          <w:rFonts w:ascii="Times New Roman" w:eastAsia="Calibri" w:hAnsi="Times New Roman" w:cs="Times New Roman"/>
          <w:color w:val="000000" w:themeColor="text1"/>
          <w:sz w:val="24"/>
          <w:szCs w:val="24"/>
        </w:rPr>
        <w:t>ının</w:t>
      </w:r>
      <w:r w:rsidR="00331B8D">
        <w:rPr>
          <w:rFonts w:ascii="Times New Roman" w:eastAsia="Calibri" w:hAnsi="Times New Roman" w:cs="Times New Roman"/>
          <w:color w:val="000000" w:themeColor="text1"/>
          <w:sz w:val="24"/>
          <w:szCs w:val="24"/>
        </w:rPr>
        <w:t xml:space="preserve"> yaptıkları çalışmayla</w:t>
      </w:r>
      <w:r w:rsidR="002012C9" w:rsidRPr="005F3BF4">
        <w:rPr>
          <w:rFonts w:ascii="Times New Roman" w:eastAsia="Calibri" w:hAnsi="Times New Roman" w:cs="Times New Roman"/>
          <w:color w:val="000000" w:themeColor="text1"/>
          <w:sz w:val="24"/>
          <w:szCs w:val="24"/>
        </w:rPr>
        <w:t xml:space="preserve"> anlaşıldığına vurgu yapmak</w:t>
      </w:r>
      <w:r w:rsidR="003C557E" w:rsidRPr="005F3BF4">
        <w:rPr>
          <w:rFonts w:ascii="Times New Roman" w:eastAsia="Calibri" w:hAnsi="Times New Roman" w:cs="Times New Roman"/>
          <w:color w:val="000000" w:themeColor="text1"/>
          <w:sz w:val="24"/>
          <w:szCs w:val="24"/>
        </w:rPr>
        <w:t>t</w:t>
      </w:r>
      <w:r w:rsidR="002012C9" w:rsidRPr="005F3BF4">
        <w:rPr>
          <w:rFonts w:ascii="Times New Roman" w:eastAsia="Calibri" w:hAnsi="Times New Roman" w:cs="Times New Roman"/>
          <w:color w:val="000000" w:themeColor="text1"/>
          <w:sz w:val="24"/>
          <w:szCs w:val="24"/>
        </w:rPr>
        <w:t>a</w:t>
      </w:r>
      <w:r w:rsidR="003C557E" w:rsidRPr="005F3BF4">
        <w:rPr>
          <w:rFonts w:ascii="Times New Roman" w:eastAsia="Calibri" w:hAnsi="Times New Roman" w:cs="Times New Roman"/>
          <w:color w:val="000000" w:themeColor="text1"/>
          <w:sz w:val="24"/>
          <w:szCs w:val="24"/>
        </w:rPr>
        <w:t xml:space="preserve">dırlar. </w:t>
      </w:r>
      <w:r w:rsidRPr="005F3BF4">
        <w:rPr>
          <w:rFonts w:ascii="Times New Roman" w:eastAsia="Calibri" w:hAnsi="Times New Roman" w:cs="Times New Roman"/>
          <w:color w:val="000000" w:themeColor="text1"/>
          <w:sz w:val="24"/>
          <w:szCs w:val="24"/>
        </w:rPr>
        <w:t xml:space="preserve">Tüm bu çalışmalar değerlendirildiğinde, fen bilimleri öğretmen adaylarının </w:t>
      </w:r>
      <w:r w:rsidR="005016BF" w:rsidRPr="005F3BF4">
        <w:rPr>
          <w:rFonts w:ascii="Times New Roman" w:eastAsia="Calibri" w:hAnsi="Times New Roman" w:cs="Times New Roman"/>
          <w:color w:val="000000" w:themeColor="text1"/>
          <w:sz w:val="24"/>
          <w:szCs w:val="24"/>
        </w:rPr>
        <w:t xml:space="preserve">etkili bir </w:t>
      </w:r>
      <w:proofErr w:type="gramStart"/>
      <w:r w:rsidRPr="005F3BF4">
        <w:rPr>
          <w:rFonts w:ascii="Times New Roman" w:eastAsia="Calibri" w:hAnsi="Times New Roman" w:cs="Times New Roman"/>
          <w:color w:val="000000" w:themeColor="text1"/>
          <w:sz w:val="24"/>
          <w:szCs w:val="24"/>
        </w:rPr>
        <w:t xml:space="preserve">STEM </w:t>
      </w:r>
      <w:r w:rsidR="005016BF" w:rsidRPr="005F3BF4">
        <w:rPr>
          <w:rFonts w:ascii="Times New Roman" w:eastAsia="Calibri" w:hAnsi="Times New Roman" w:cs="Times New Roman"/>
          <w:color w:val="000000" w:themeColor="text1"/>
          <w:sz w:val="24"/>
          <w:szCs w:val="24"/>
        </w:rPr>
        <w:t xml:space="preserve"> anlayışı</w:t>
      </w:r>
      <w:proofErr w:type="gramEnd"/>
      <w:r w:rsidR="005016BF" w:rsidRPr="005F3BF4">
        <w:rPr>
          <w:rFonts w:ascii="Times New Roman" w:eastAsia="Calibri" w:hAnsi="Times New Roman" w:cs="Times New Roman"/>
          <w:color w:val="000000" w:themeColor="text1"/>
          <w:sz w:val="24"/>
          <w:szCs w:val="24"/>
        </w:rPr>
        <w:t xml:space="preserve"> </w:t>
      </w:r>
      <w:r w:rsidRPr="005F3BF4">
        <w:rPr>
          <w:rFonts w:ascii="Times New Roman" w:eastAsia="Calibri" w:hAnsi="Times New Roman" w:cs="Times New Roman"/>
          <w:color w:val="000000" w:themeColor="text1"/>
          <w:sz w:val="24"/>
          <w:szCs w:val="24"/>
        </w:rPr>
        <w:t>geliştirme</w:t>
      </w:r>
      <w:r w:rsidR="005016BF" w:rsidRPr="005F3BF4">
        <w:rPr>
          <w:rFonts w:ascii="Times New Roman" w:eastAsia="Calibri" w:hAnsi="Times New Roman" w:cs="Times New Roman"/>
          <w:color w:val="000000" w:themeColor="text1"/>
          <w:sz w:val="24"/>
          <w:szCs w:val="24"/>
        </w:rPr>
        <w:t>leri</w:t>
      </w:r>
      <w:r w:rsidR="0062478A" w:rsidRPr="005F3BF4">
        <w:rPr>
          <w:rFonts w:ascii="Times New Roman" w:eastAsia="Calibri" w:hAnsi="Times New Roman" w:cs="Times New Roman"/>
          <w:color w:val="000000" w:themeColor="text1"/>
          <w:sz w:val="24"/>
          <w:szCs w:val="24"/>
        </w:rPr>
        <w:t>nde</w:t>
      </w:r>
      <w:r w:rsidRPr="005F3BF4">
        <w:rPr>
          <w:rFonts w:ascii="Times New Roman" w:eastAsia="Calibri" w:hAnsi="Times New Roman" w:cs="Times New Roman"/>
          <w:color w:val="000000" w:themeColor="text1"/>
          <w:sz w:val="24"/>
          <w:szCs w:val="24"/>
        </w:rPr>
        <w:t xml:space="preserve"> tasarım temelli öğrenme </w:t>
      </w:r>
      <w:r w:rsidRPr="00E66313">
        <w:rPr>
          <w:rFonts w:ascii="Times New Roman" w:eastAsia="Calibri" w:hAnsi="Times New Roman" w:cs="Times New Roman"/>
          <w:sz w:val="24"/>
          <w:szCs w:val="24"/>
        </w:rPr>
        <w:t>süreçlerin</w:t>
      </w:r>
      <w:r w:rsidR="005016BF">
        <w:rPr>
          <w:rFonts w:ascii="Times New Roman" w:eastAsia="Calibri" w:hAnsi="Times New Roman" w:cs="Times New Roman"/>
          <w:sz w:val="24"/>
          <w:szCs w:val="24"/>
        </w:rPr>
        <w:t xml:space="preserve">in önemli bir </w:t>
      </w:r>
      <w:r w:rsidR="00CA7089">
        <w:rPr>
          <w:rFonts w:ascii="Times New Roman" w:eastAsia="Calibri" w:hAnsi="Times New Roman" w:cs="Times New Roman"/>
          <w:sz w:val="24"/>
          <w:szCs w:val="24"/>
        </w:rPr>
        <w:t xml:space="preserve">mesleki gelişim aşaması </w:t>
      </w:r>
      <w:r w:rsidR="0062478A">
        <w:rPr>
          <w:rFonts w:ascii="Times New Roman" w:eastAsia="Calibri" w:hAnsi="Times New Roman" w:cs="Times New Roman"/>
          <w:sz w:val="24"/>
          <w:szCs w:val="24"/>
        </w:rPr>
        <w:t>olduğu</w:t>
      </w:r>
      <w:r w:rsidR="006B0283">
        <w:rPr>
          <w:rFonts w:ascii="Times New Roman" w:eastAsia="Calibri" w:hAnsi="Times New Roman" w:cs="Times New Roman"/>
          <w:sz w:val="24"/>
          <w:szCs w:val="24"/>
        </w:rPr>
        <w:t xml:space="preserve"> anlaşılmaktadır. Fan</w:t>
      </w:r>
      <w:r w:rsidRPr="00E66313">
        <w:rPr>
          <w:rFonts w:ascii="Times New Roman" w:eastAsia="Calibri" w:hAnsi="Times New Roman" w:cs="Times New Roman"/>
          <w:sz w:val="24"/>
          <w:szCs w:val="24"/>
        </w:rPr>
        <w:t xml:space="preserve"> ve diğ. (2017)  tasarım temelli STEM öğrenme süreçlerinde başarılı olma</w:t>
      </w:r>
      <w:r w:rsidR="00E96BAA">
        <w:rPr>
          <w:rFonts w:ascii="Times New Roman" w:eastAsia="Calibri" w:hAnsi="Times New Roman" w:cs="Times New Roman"/>
          <w:sz w:val="24"/>
          <w:szCs w:val="24"/>
        </w:rPr>
        <w:t>k için</w:t>
      </w:r>
      <w:r w:rsidRPr="00E66313">
        <w:rPr>
          <w:rFonts w:ascii="Times New Roman" w:eastAsia="Calibri" w:hAnsi="Times New Roman" w:cs="Times New Roman"/>
          <w:sz w:val="24"/>
          <w:szCs w:val="24"/>
        </w:rPr>
        <w:t xml:space="preserve"> </w:t>
      </w:r>
      <w:r w:rsidR="00CA7089">
        <w:rPr>
          <w:rFonts w:ascii="Times New Roman" w:eastAsia="Calibri" w:hAnsi="Times New Roman" w:cs="Times New Roman"/>
          <w:sz w:val="24"/>
          <w:szCs w:val="24"/>
        </w:rPr>
        <w:t xml:space="preserve">ilgi, tutum, algı </w:t>
      </w:r>
      <w:r w:rsidRPr="00E66313">
        <w:rPr>
          <w:rFonts w:ascii="Times New Roman" w:eastAsia="Calibri" w:hAnsi="Times New Roman" w:cs="Times New Roman"/>
          <w:sz w:val="24"/>
          <w:szCs w:val="24"/>
        </w:rPr>
        <w:t xml:space="preserve">ve meta bilişin anahtar faktörler olduğuna dikkat çekmektedir. Bu durum değerlendirildiğinde fen bilimleri öğretmen adaylarının tasarıma dayalı STEM yetkinliği algılarının gelişimi, STEM öğrenme </w:t>
      </w:r>
      <w:r w:rsidR="000F3244">
        <w:rPr>
          <w:rFonts w:ascii="Times New Roman" w:eastAsia="Calibri" w:hAnsi="Times New Roman" w:cs="Times New Roman"/>
          <w:sz w:val="24"/>
          <w:szCs w:val="24"/>
        </w:rPr>
        <w:t xml:space="preserve">ve öğretim </w:t>
      </w:r>
      <w:proofErr w:type="gramStart"/>
      <w:r w:rsidRPr="00E66313">
        <w:rPr>
          <w:rFonts w:ascii="Times New Roman" w:eastAsia="Calibri" w:hAnsi="Times New Roman" w:cs="Times New Roman"/>
          <w:sz w:val="24"/>
          <w:szCs w:val="24"/>
        </w:rPr>
        <w:t>motivasyonlarını</w:t>
      </w:r>
      <w:proofErr w:type="gramEnd"/>
      <w:r w:rsidRPr="00E66313">
        <w:rPr>
          <w:rFonts w:ascii="Times New Roman" w:eastAsia="Calibri" w:hAnsi="Times New Roman" w:cs="Times New Roman"/>
          <w:sz w:val="24"/>
          <w:szCs w:val="24"/>
        </w:rPr>
        <w:t xml:space="preserve"> doğrudan etkileyeceği şeklinde yorumlanabilir.</w:t>
      </w:r>
    </w:p>
    <w:p w14:paraId="5FFDEF1B" w14:textId="6BAEFDFE" w:rsidR="00E66313" w:rsidRPr="00E66313" w:rsidRDefault="005C701B" w:rsidP="00E6776A">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Bu araştırmada ayrıca </w:t>
      </w:r>
      <w:r w:rsidR="00E66313" w:rsidRPr="00E66313">
        <w:rPr>
          <w:rFonts w:ascii="Times New Roman" w:eastAsia="Calibri" w:hAnsi="Times New Roman" w:cs="Times New Roman"/>
          <w:sz w:val="24"/>
          <w:szCs w:val="24"/>
        </w:rPr>
        <w:t xml:space="preserve">fen bilimleri öğretmen adaylarının </w:t>
      </w:r>
      <w:r w:rsidR="00E66313" w:rsidRPr="005F3BF4">
        <w:rPr>
          <w:rFonts w:ascii="Times New Roman" w:eastAsia="Calibri" w:hAnsi="Times New Roman" w:cs="Times New Roman"/>
          <w:color w:val="000000" w:themeColor="text1"/>
          <w:sz w:val="24"/>
          <w:szCs w:val="24"/>
        </w:rPr>
        <w:t xml:space="preserve">STEM alanları bilgi düzeylerinin tasarım temelli öğrenme uygulamaları sonucunda önemli oranda gelişim </w:t>
      </w:r>
      <w:r w:rsidR="00E66313" w:rsidRPr="00E66313">
        <w:rPr>
          <w:rFonts w:ascii="Times New Roman" w:eastAsia="Calibri" w:hAnsi="Times New Roman" w:cs="Times New Roman"/>
          <w:sz w:val="24"/>
          <w:szCs w:val="24"/>
        </w:rPr>
        <w:t xml:space="preserve">gösterdiği </w:t>
      </w:r>
      <w:r>
        <w:rPr>
          <w:rFonts w:ascii="Times New Roman" w:eastAsia="Calibri" w:hAnsi="Times New Roman" w:cs="Times New Roman"/>
          <w:sz w:val="24"/>
          <w:szCs w:val="24"/>
        </w:rPr>
        <w:t>saptanmıştır.</w:t>
      </w:r>
      <w:r w:rsidR="00E66313" w:rsidRPr="00E66313">
        <w:rPr>
          <w:rFonts w:ascii="Times New Roman" w:eastAsia="Calibri" w:hAnsi="Times New Roman" w:cs="Times New Roman"/>
          <w:sz w:val="24"/>
          <w:szCs w:val="24"/>
        </w:rPr>
        <w:t xml:space="preserve"> </w:t>
      </w:r>
      <w:r>
        <w:rPr>
          <w:rFonts w:ascii="Times New Roman" w:eastAsia="Calibri" w:hAnsi="Times New Roman" w:cs="Times New Roman"/>
          <w:sz w:val="24"/>
          <w:szCs w:val="24"/>
        </w:rPr>
        <w:t>Araştırma</w:t>
      </w:r>
      <w:r w:rsidR="00E66313" w:rsidRPr="00E66313">
        <w:rPr>
          <w:rFonts w:ascii="Times New Roman" w:eastAsia="Calibri" w:hAnsi="Times New Roman" w:cs="Times New Roman"/>
          <w:sz w:val="24"/>
          <w:szCs w:val="24"/>
        </w:rPr>
        <w:t xml:space="preserve"> grubun</w:t>
      </w:r>
      <w:r w:rsidR="00F24ADE">
        <w:rPr>
          <w:rFonts w:ascii="Times New Roman" w:eastAsia="Calibri" w:hAnsi="Times New Roman" w:cs="Times New Roman"/>
          <w:sz w:val="24"/>
          <w:szCs w:val="24"/>
        </w:rPr>
        <w:t>un</w:t>
      </w:r>
      <w:r w:rsidR="00E66313" w:rsidRPr="00E66313">
        <w:rPr>
          <w:rFonts w:ascii="Times New Roman" w:eastAsia="Calibri" w:hAnsi="Times New Roman" w:cs="Times New Roman"/>
          <w:sz w:val="24"/>
          <w:szCs w:val="24"/>
        </w:rPr>
        <w:t xml:space="preserve"> uygulama öncesi ve sonrası STEM alanları bilgi</w:t>
      </w:r>
      <w:r>
        <w:rPr>
          <w:rFonts w:ascii="Times New Roman" w:eastAsia="Calibri" w:hAnsi="Times New Roman" w:cs="Times New Roman"/>
          <w:sz w:val="24"/>
          <w:szCs w:val="24"/>
        </w:rPr>
        <w:t xml:space="preserve"> düzeyi</w:t>
      </w:r>
      <w:r w:rsidR="00E66313" w:rsidRPr="00E66313">
        <w:rPr>
          <w:rFonts w:ascii="Times New Roman" w:eastAsia="Calibri" w:hAnsi="Times New Roman" w:cs="Times New Roman"/>
          <w:sz w:val="24"/>
          <w:szCs w:val="24"/>
        </w:rPr>
        <w:t xml:space="preserve"> puanları incelendiğinde</w:t>
      </w:r>
      <w:r>
        <w:rPr>
          <w:rFonts w:ascii="Times New Roman" w:eastAsia="Calibri" w:hAnsi="Times New Roman" w:cs="Times New Roman"/>
          <w:sz w:val="24"/>
          <w:szCs w:val="24"/>
        </w:rPr>
        <w:t>, uygulama sonrasında</w:t>
      </w:r>
      <w:r w:rsidR="00E66313" w:rsidRPr="00E66313">
        <w:rPr>
          <w:rFonts w:ascii="Times New Roman" w:eastAsia="Calibri" w:hAnsi="Times New Roman" w:cs="Times New Roman"/>
          <w:sz w:val="24"/>
          <w:szCs w:val="24"/>
        </w:rPr>
        <w:t xml:space="preserve"> STEM</w:t>
      </w:r>
      <w:r>
        <w:rPr>
          <w:rFonts w:ascii="Times New Roman" w:eastAsia="Calibri" w:hAnsi="Times New Roman" w:cs="Times New Roman"/>
          <w:sz w:val="24"/>
          <w:szCs w:val="24"/>
        </w:rPr>
        <w:t>’</w:t>
      </w:r>
      <w:r w:rsidR="00241A43">
        <w:rPr>
          <w:rFonts w:ascii="Times New Roman" w:eastAsia="Calibri" w:hAnsi="Times New Roman" w:cs="Times New Roman"/>
          <w:sz w:val="24"/>
          <w:szCs w:val="24"/>
        </w:rPr>
        <w:t>deki</w:t>
      </w:r>
      <w:r>
        <w:rPr>
          <w:rFonts w:ascii="Times New Roman" w:eastAsia="Calibri" w:hAnsi="Times New Roman" w:cs="Times New Roman"/>
          <w:sz w:val="24"/>
          <w:szCs w:val="24"/>
        </w:rPr>
        <w:t xml:space="preserve"> her bir </w:t>
      </w:r>
      <w:r w:rsidR="00B80649">
        <w:rPr>
          <w:rFonts w:ascii="Times New Roman" w:eastAsia="Calibri" w:hAnsi="Times New Roman" w:cs="Times New Roman"/>
          <w:sz w:val="24"/>
          <w:szCs w:val="24"/>
        </w:rPr>
        <w:t xml:space="preserve">alan </w:t>
      </w:r>
      <w:r w:rsidR="00E66313" w:rsidRPr="00E66313">
        <w:rPr>
          <w:rFonts w:ascii="Times New Roman" w:eastAsia="Calibri" w:hAnsi="Times New Roman" w:cs="Times New Roman"/>
          <w:sz w:val="24"/>
          <w:szCs w:val="24"/>
        </w:rPr>
        <w:t xml:space="preserve">bilgisi bakımından </w:t>
      </w:r>
      <w:r>
        <w:rPr>
          <w:rFonts w:ascii="Times New Roman" w:eastAsia="Calibri" w:hAnsi="Times New Roman" w:cs="Times New Roman"/>
          <w:sz w:val="24"/>
          <w:szCs w:val="24"/>
        </w:rPr>
        <w:t xml:space="preserve">uygulama öncesine göre </w:t>
      </w:r>
      <w:r w:rsidR="00E66313" w:rsidRPr="00E66313">
        <w:rPr>
          <w:rFonts w:ascii="Times New Roman" w:eastAsia="Calibri" w:hAnsi="Times New Roman" w:cs="Times New Roman"/>
          <w:sz w:val="24"/>
          <w:szCs w:val="24"/>
        </w:rPr>
        <w:t xml:space="preserve">önemli puan artışları olduğu tespit edilmiştir. Son testten alınan puanların, araştırmanın bitiminden </w:t>
      </w:r>
      <w:r w:rsidR="00483B03">
        <w:rPr>
          <w:rFonts w:ascii="Times New Roman" w:eastAsia="Calibri" w:hAnsi="Times New Roman" w:cs="Times New Roman"/>
          <w:sz w:val="24"/>
          <w:szCs w:val="24"/>
        </w:rPr>
        <w:t>dört</w:t>
      </w:r>
      <w:r w:rsidR="00E66313" w:rsidRPr="00E66313">
        <w:rPr>
          <w:rFonts w:ascii="Times New Roman" w:eastAsia="Calibri" w:hAnsi="Times New Roman" w:cs="Times New Roman"/>
          <w:sz w:val="24"/>
          <w:szCs w:val="24"/>
        </w:rPr>
        <w:t xml:space="preserve"> hafta sonra uygulanan izleme testi sürecinde de korunduğu yine ulaşılan diğer bir sonuç olmuştur. Bununla birlikte </w:t>
      </w:r>
      <w:r>
        <w:rPr>
          <w:rFonts w:ascii="Times New Roman" w:eastAsia="Calibri" w:hAnsi="Times New Roman" w:cs="Times New Roman"/>
          <w:sz w:val="24"/>
          <w:szCs w:val="24"/>
        </w:rPr>
        <w:t xml:space="preserve">araştırma </w:t>
      </w:r>
      <w:r w:rsidR="00E66313" w:rsidRPr="00E66313">
        <w:rPr>
          <w:rFonts w:ascii="Times New Roman" w:eastAsia="Calibri" w:hAnsi="Times New Roman" w:cs="Times New Roman"/>
          <w:sz w:val="24"/>
          <w:szCs w:val="24"/>
        </w:rPr>
        <w:t>grubun</w:t>
      </w:r>
      <w:r w:rsidR="00F24ADE">
        <w:rPr>
          <w:rFonts w:ascii="Times New Roman" w:eastAsia="Calibri" w:hAnsi="Times New Roman" w:cs="Times New Roman"/>
          <w:sz w:val="24"/>
          <w:szCs w:val="24"/>
        </w:rPr>
        <w:t>un</w:t>
      </w:r>
      <w:r w:rsidR="00E66313" w:rsidRPr="00E66313">
        <w:rPr>
          <w:rFonts w:ascii="Times New Roman" w:eastAsia="Calibri" w:hAnsi="Times New Roman" w:cs="Times New Roman"/>
          <w:sz w:val="24"/>
          <w:szCs w:val="24"/>
        </w:rPr>
        <w:t xml:space="preserve"> uygulama öncesi ve sonrası aldıkları STEM </w:t>
      </w:r>
      <w:r>
        <w:rPr>
          <w:rFonts w:ascii="Times New Roman" w:eastAsia="Calibri" w:hAnsi="Times New Roman" w:cs="Times New Roman"/>
          <w:sz w:val="24"/>
          <w:szCs w:val="24"/>
        </w:rPr>
        <w:t>disiplinleri</w:t>
      </w:r>
      <w:r w:rsidR="009B6A6D">
        <w:rPr>
          <w:rFonts w:ascii="Times New Roman" w:eastAsia="Calibri" w:hAnsi="Times New Roman" w:cs="Times New Roman"/>
          <w:sz w:val="24"/>
          <w:szCs w:val="24"/>
        </w:rPr>
        <w:t xml:space="preserve"> alan</w:t>
      </w:r>
      <w:r w:rsidR="00E66313" w:rsidRPr="00E66313">
        <w:rPr>
          <w:rFonts w:ascii="Times New Roman" w:eastAsia="Calibri" w:hAnsi="Times New Roman" w:cs="Times New Roman"/>
          <w:sz w:val="24"/>
          <w:szCs w:val="24"/>
        </w:rPr>
        <w:t xml:space="preserve"> bilgisi puanlarına ilişkin yapılan istatistiksel analiz sonucunda tüm alanlardaki bilgi düzeyi bakımından anlamlı bir farklılık olduğu </w:t>
      </w:r>
      <w:r>
        <w:rPr>
          <w:rFonts w:ascii="Times New Roman" w:eastAsia="Calibri" w:hAnsi="Times New Roman" w:cs="Times New Roman"/>
          <w:sz w:val="24"/>
          <w:szCs w:val="24"/>
        </w:rPr>
        <w:t>tespit edilmiştir</w:t>
      </w:r>
      <w:r w:rsidR="00E66313" w:rsidRPr="00E66313">
        <w:rPr>
          <w:rFonts w:ascii="Times New Roman" w:eastAsia="Calibri" w:hAnsi="Times New Roman" w:cs="Times New Roman"/>
          <w:sz w:val="24"/>
          <w:szCs w:val="24"/>
        </w:rPr>
        <w:t xml:space="preserve">. Elde edilen bu sonuç tasarım temelli öğrenmenin fen bilimleri öğretmen adaylarının STEM </w:t>
      </w:r>
      <w:r w:rsidR="006A0DCA">
        <w:rPr>
          <w:rFonts w:ascii="Times New Roman" w:eastAsia="Calibri" w:hAnsi="Times New Roman" w:cs="Times New Roman"/>
          <w:sz w:val="24"/>
          <w:szCs w:val="24"/>
        </w:rPr>
        <w:t>disiplinleri</w:t>
      </w:r>
      <w:r w:rsidR="00E66313" w:rsidRPr="00E66313">
        <w:rPr>
          <w:rFonts w:ascii="Times New Roman" w:eastAsia="Calibri" w:hAnsi="Times New Roman" w:cs="Times New Roman"/>
          <w:sz w:val="24"/>
          <w:szCs w:val="24"/>
        </w:rPr>
        <w:t xml:space="preserve"> </w:t>
      </w:r>
      <w:r w:rsidR="00785646">
        <w:rPr>
          <w:rFonts w:ascii="Times New Roman" w:eastAsia="Calibri" w:hAnsi="Times New Roman" w:cs="Times New Roman"/>
          <w:sz w:val="24"/>
          <w:szCs w:val="24"/>
        </w:rPr>
        <w:t xml:space="preserve">alan </w:t>
      </w:r>
      <w:r w:rsidR="00E66313" w:rsidRPr="00E66313">
        <w:rPr>
          <w:rFonts w:ascii="Times New Roman" w:eastAsia="Calibri" w:hAnsi="Times New Roman" w:cs="Times New Roman"/>
          <w:sz w:val="24"/>
          <w:szCs w:val="24"/>
        </w:rPr>
        <w:t>bilgi</w:t>
      </w:r>
      <w:r w:rsidR="001A6B4A">
        <w:rPr>
          <w:rFonts w:ascii="Times New Roman" w:eastAsia="Calibri" w:hAnsi="Times New Roman" w:cs="Times New Roman"/>
          <w:sz w:val="24"/>
          <w:szCs w:val="24"/>
        </w:rPr>
        <w:t>leri</w:t>
      </w:r>
      <w:r w:rsidR="00E66313" w:rsidRPr="00E66313">
        <w:rPr>
          <w:rFonts w:ascii="Times New Roman" w:eastAsia="Calibri" w:hAnsi="Times New Roman" w:cs="Times New Roman"/>
          <w:sz w:val="24"/>
          <w:szCs w:val="24"/>
        </w:rPr>
        <w:t xml:space="preserve"> üzerine etki</w:t>
      </w:r>
      <w:r w:rsidR="006A0DCA">
        <w:rPr>
          <w:rFonts w:ascii="Times New Roman" w:eastAsia="Calibri" w:hAnsi="Times New Roman" w:cs="Times New Roman"/>
          <w:sz w:val="24"/>
          <w:szCs w:val="24"/>
        </w:rPr>
        <w:t>lerinin</w:t>
      </w:r>
      <w:r w:rsidR="00E66313" w:rsidRPr="00E66313">
        <w:rPr>
          <w:rFonts w:ascii="Times New Roman" w:eastAsia="Calibri" w:hAnsi="Times New Roman" w:cs="Times New Roman"/>
          <w:sz w:val="24"/>
          <w:szCs w:val="24"/>
        </w:rPr>
        <w:t xml:space="preserve"> araştırıldığı birçok çalışmayla benzerlik göstermektedir (Aydın-Günbatar, Tarkın-Çelikkıran, Kutucu ve Ekiz-Kıran, 2018; Novak ve Wisdom, 2018). </w:t>
      </w:r>
      <w:r w:rsidR="00EF62E7">
        <w:rPr>
          <w:rFonts w:ascii="Times New Roman" w:eastAsia="Calibri" w:hAnsi="Times New Roman" w:cs="Times New Roman"/>
          <w:sz w:val="24"/>
          <w:szCs w:val="24"/>
        </w:rPr>
        <w:t xml:space="preserve">Bu araştırmaların dışında </w:t>
      </w:r>
      <w:r w:rsidR="00E66313" w:rsidRPr="00E66313">
        <w:rPr>
          <w:rFonts w:ascii="Times New Roman" w:eastAsia="Calibri" w:hAnsi="Times New Roman" w:cs="Times New Roman"/>
          <w:sz w:val="24"/>
          <w:szCs w:val="24"/>
        </w:rPr>
        <w:t xml:space="preserve">Fan, Yu ve Lou’nun (2017) araştırması bu araştırmanın sonuçlarıyla önemli benzerliklere sahiptir. Özellikle tek bir grup </w:t>
      </w:r>
      <w:r w:rsidR="00E66313" w:rsidRPr="00E66313">
        <w:rPr>
          <w:rFonts w:ascii="Times New Roman" w:eastAsia="Calibri" w:hAnsi="Times New Roman" w:cs="Times New Roman"/>
          <w:sz w:val="24"/>
          <w:szCs w:val="24"/>
        </w:rPr>
        <w:lastRenderedPageBreak/>
        <w:t>üzerinde tasarım temelli deneysel uygulamanın sonuçlarını ortaya koymaları bakımından oldukça benzerdir. Bu çalışmada araştırmacılar tasarım temelli öğrenme uygulamalarının, STEM alanları kavram</w:t>
      </w:r>
      <w:r w:rsidR="00EF62E7">
        <w:rPr>
          <w:rFonts w:ascii="Times New Roman" w:eastAsia="Calibri" w:hAnsi="Times New Roman" w:cs="Times New Roman"/>
          <w:sz w:val="24"/>
          <w:szCs w:val="24"/>
        </w:rPr>
        <w:t xml:space="preserve"> </w:t>
      </w:r>
      <w:r w:rsidR="00E66313" w:rsidRPr="00E66313">
        <w:rPr>
          <w:rFonts w:ascii="Times New Roman" w:eastAsia="Calibri" w:hAnsi="Times New Roman" w:cs="Times New Roman"/>
          <w:sz w:val="24"/>
          <w:szCs w:val="24"/>
        </w:rPr>
        <w:t>bilgisini geliştirmede etkili bir yaklaşım olduğunu göstermişlerdir. Diğer bir araştırmada yine Fan ve Yu (2017) STEM uyumlu mühendislik tasarımı çalışmalarının kavramsal bilgi alanında öğrenme performansını önemli bir şekilde etkilediğini ve geliştirdiğini göstermişlerdir. İfade edilen araştırmalar</w:t>
      </w:r>
      <w:r w:rsidR="00CA4A61">
        <w:rPr>
          <w:rFonts w:ascii="Times New Roman" w:eastAsia="Calibri" w:hAnsi="Times New Roman" w:cs="Times New Roman"/>
          <w:sz w:val="24"/>
          <w:szCs w:val="24"/>
        </w:rPr>
        <w:t xml:space="preserve"> ve bu araştırmanın </w:t>
      </w:r>
      <w:r w:rsidR="00E66313" w:rsidRPr="00E66313">
        <w:rPr>
          <w:rFonts w:ascii="Times New Roman" w:eastAsia="Calibri" w:hAnsi="Times New Roman" w:cs="Times New Roman"/>
          <w:sz w:val="24"/>
          <w:szCs w:val="24"/>
        </w:rPr>
        <w:t>sonuçları bağlamında değerlendirildiğinde öğretmen hazırlık programlarında tasarım temelli öğrenme</w:t>
      </w:r>
      <w:r w:rsidR="00CA4A61">
        <w:rPr>
          <w:rFonts w:ascii="Times New Roman" w:eastAsia="Calibri" w:hAnsi="Times New Roman" w:cs="Times New Roman"/>
          <w:sz w:val="24"/>
          <w:szCs w:val="24"/>
        </w:rPr>
        <w:t>ye dayalı mesleki gelişim uygulamalarının fen bilimleri öğretmen adaylarının</w:t>
      </w:r>
      <w:r w:rsidR="00E66313" w:rsidRPr="00E66313">
        <w:rPr>
          <w:rFonts w:ascii="Times New Roman" w:eastAsia="Calibri" w:hAnsi="Times New Roman" w:cs="Times New Roman"/>
          <w:sz w:val="24"/>
          <w:szCs w:val="24"/>
        </w:rPr>
        <w:t xml:space="preserve"> STEM alanları bilgisini geliştirmede pozitif etkilere sahip olduğu şeklinde yorumlanabilir. </w:t>
      </w:r>
    </w:p>
    <w:p w14:paraId="4A1E34D1" w14:textId="0D7D6F2A" w:rsidR="00850FB8" w:rsidRPr="00362422" w:rsidRDefault="00E66313" w:rsidP="00362422">
      <w:pPr>
        <w:spacing w:after="0" w:line="360" w:lineRule="auto"/>
        <w:ind w:firstLine="708"/>
        <w:jc w:val="both"/>
        <w:rPr>
          <w:rFonts w:ascii="Times New Roman" w:eastAsia="Calibri" w:hAnsi="Times New Roman" w:cs="Times New Roman"/>
          <w:sz w:val="24"/>
          <w:szCs w:val="24"/>
        </w:rPr>
      </w:pPr>
      <w:r w:rsidRPr="00E66313">
        <w:rPr>
          <w:rFonts w:ascii="Times New Roman" w:eastAsia="Calibri" w:hAnsi="Times New Roman" w:cs="Times New Roman"/>
          <w:sz w:val="24"/>
          <w:szCs w:val="24"/>
        </w:rPr>
        <w:t>Bu araştırmada fen bilimleri öğretmen adaylarından görüşme formu yolu</w:t>
      </w:r>
      <w:r w:rsidR="00642C38">
        <w:rPr>
          <w:rFonts w:ascii="Times New Roman" w:eastAsia="Calibri" w:hAnsi="Times New Roman" w:cs="Times New Roman"/>
          <w:sz w:val="24"/>
          <w:szCs w:val="24"/>
        </w:rPr>
        <w:t>yla elde edilen nitel bulgular</w:t>
      </w:r>
      <w:r w:rsidRPr="00E66313">
        <w:rPr>
          <w:rFonts w:ascii="Times New Roman" w:eastAsia="Calibri" w:hAnsi="Times New Roman" w:cs="Times New Roman"/>
          <w:sz w:val="24"/>
          <w:szCs w:val="24"/>
        </w:rPr>
        <w:t>, nicel bulguları daha anlamlı hale getirmede önemli bir destek sağlam</w:t>
      </w:r>
      <w:r w:rsidR="004B0F1C">
        <w:rPr>
          <w:rFonts w:ascii="Times New Roman" w:eastAsia="Calibri" w:hAnsi="Times New Roman" w:cs="Times New Roman"/>
          <w:sz w:val="24"/>
          <w:szCs w:val="24"/>
        </w:rPr>
        <w:t>ıştır</w:t>
      </w:r>
      <w:r w:rsidRPr="00E66313">
        <w:rPr>
          <w:rFonts w:ascii="Times New Roman" w:eastAsia="Calibri" w:hAnsi="Times New Roman" w:cs="Times New Roman"/>
          <w:sz w:val="24"/>
          <w:szCs w:val="24"/>
        </w:rPr>
        <w:t>.</w:t>
      </w:r>
      <w:r w:rsidR="001B242A">
        <w:rPr>
          <w:rFonts w:ascii="Times New Roman" w:eastAsia="Calibri" w:hAnsi="Times New Roman" w:cs="Times New Roman"/>
          <w:sz w:val="24"/>
          <w:szCs w:val="24"/>
        </w:rPr>
        <w:t xml:space="preserve"> </w:t>
      </w:r>
      <w:r w:rsidR="00B07472">
        <w:rPr>
          <w:rFonts w:ascii="Times New Roman" w:eastAsia="Calibri" w:hAnsi="Times New Roman" w:cs="Times New Roman"/>
          <w:sz w:val="24"/>
          <w:szCs w:val="24"/>
        </w:rPr>
        <w:t xml:space="preserve">Görüşmeye ait </w:t>
      </w:r>
      <w:r w:rsidR="00642C38">
        <w:rPr>
          <w:rFonts w:ascii="Times New Roman" w:eastAsia="Calibri" w:hAnsi="Times New Roman" w:cs="Times New Roman"/>
          <w:sz w:val="24"/>
          <w:szCs w:val="24"/>
        </w:rPr>
        <w:t xml:space="preserve">nitel bulgular, </w:t>
      </w:r>
      <w:r w:rsidR="00B07472">
        <w:rPr>
          <w:rFonts w:ascii="Times New Roman" w:eastAsia="Calibri" w:hAnsi="Times New Roman" w:cs="Times New Roman"/>
          <w:sz w:val="24"/>
          <w:szCs w:val="24"/>
        </w:rPr>
        <w:t>ö</w:t>
      </w:r>
      <w:r w:rsidR="001B242A">
        <w:rPr>
          <w:rFonts w:ascii="Times New Roman" w:eastAsia="Calibri" w:hAnsi="Times New Roman" w:cs="Times New Roman"/>
          <w:sz w:val="24"/>
          <w:szCs w:val="24"/>
        </w:rPr>
        <w:t>zellikle fen bilimleri öğretmen adaylarının STEM eğitim anlayışları ve kariyer beklentilerine ilişkin önemli ipuçlarını ortaya koymuştur.</w:t>
      </w:r>
      <w:r w:rsidRPr="00E66313">
        <w:rPr>
          <w:rFonts w:ascii="Times New Roman" w:eastAsia="Calibri" w:hAnsi="Times New Roman" w:cs="Times New Roman"/>
          <w:sz w:val="24"/>
          <w:szCs w:val="24"/>
        </w:rPr>
        <w:t xml:space="preserve"> Fen bilimleri öğretmen adayları</w:t>
      </w:r>
      <w:r w:rsidR="00B07472">
        <w:rPr>
          <w:rFonts w:ascii="Times New Roman" w:eastAsia="Calibri" w:hAnsi="Times New Roman" w:cs="Times New Roman"/>
          <w:sz w:val="24"/>
          <w:szCs w:val="24"/>
        </w:rPr>
        <w:t xml:space="preserve">yla yapılan </w:t>
      </w:r>
      <w:r w:rsidRPr="00E66313">
        <w:rPr>
          <w:rFonts w:ascii="Times New Roman" w:eastAsia="Calibri" w:hAnsi="Times New Roman" w:cs="Times New Roman"/>
          <w:sz w:val="24"/>
          <w:szCs w:val="24"/>
        </w:rPr>
        <w:t>görüşme</w:t>
      </w:r>
      <w:r w:rsidR="00B07472">
        <w:rPr>
          <w:rFonts w:ascii="Times New Roman" w:eastAsia="Calibri" w:hAnsi="Times New Roman" w:cs="Times New Roman"/>
          <w:sz w:val="24"/>
          <w:szCs w:val="24"/>
        </w:rPr>
        <w:t>ler</w:t>
      </w:r>
      <w:r w:rsidR="00C600A9">
        <w:rPr>
          <w:rFonts w:ascii="Times New Roman" w:eastAsia="Calibri" w:hAnsi="Times New Roman" w:cs="Times New Roman"/>
          <w:sz w:val="24"/>
          <w:szCs w:val="24"/>
        </w:rPr>
        <w:t>den elde edilen</w:t>
      </w:r>
      <w:r w:rsidR="00B07472">
        <w:rPr>
          <w:rFonts w:ascii="Times New Roman" w:eastAsia="Calibri" w:hAnsi="Times New Roman" w:cs="Times New Roman"/>
          <w:sz w:val="24"/>
          <w:szCs w:val="24"/>
        </w:rPr>
        <w:t xml:space="preserve"> </w:t>
      </w:r>
      <w:r w:rsidR="00C600A9">
        <w:rPr>
          <w:rFonts w:ascii="Times New Roman" w:eastAsia="Calibri" w:hAnsi="Times New Roman" w:cs="Times New Roman"/>
          <w:sz w:val="24"/>
          <w:szCs w:val="24"/>
        </w:rPr>
        <w:t>bulgular</w:t>
      </w:r>
      <w:r w:rsidRPr="00E66313">
        <w:rPr>
          <w:rFonts w:ascii="Times New Roman" w:eastAsia="Calibri" w:hAnsi="Times New Roman" w:cs="Times New Roman"/>
          <w:sz w:val="24"/>
          <w:szCs w:val="24"/>
        </w:rPr>
        <w:t>,</w:t>
      </w:r>
      <w:r w:rsidR="00B07472">
        <w:rPr>
          <w:rFonts w:ascii="Times New Roman" w:eastAsia="Calibri" w:hAnsi="Times New Roman" w:cs="Times New Roman"/>
          <w:sz w:val="24"/>
          <w:szCs w:val="24"/>
        </w:rPr>
        <w:t xml:space="preserve"> </w:t>
      </w:r>
      <w:r w:rsidRPr="00E66313">
        <w:rPr>
          <w:rFonts w:ascii="Times New Roman" w:eastAsia="Calibri" w:hAnsi="Times New Roman" w:cs="Times New Roman"/>
          <w:sz w:val="24"/>
          <w:szCs w:val="24"/>
        </w:rPr>
        <w:t>tasarım temelli öğrenme</w:t>
      </w:r>
      <w:r w:rsidR="00B07472">
        <w:rPr>
          <w:rFonts w:ascii="Times New Roman" w:eastAsia="Calibri" w:hAnsi="Times New Roman" w:cs="Times New Roman"/>
          <w:sz w:val="24"/>
          <w:szCs w:val="24"/>
        </w:rPr>
        <w:t xml:space="preserve">nin öğretmen adaylarının </w:t>
      </w:r>
      <w:r w:rsidRPr="00E66313">
        <w:rPr>
          <w:rFonts w:ascii="Times New Roman" w:eastAsia="Calibri" w:hAnsi="Times New Roman" w:cs="Times New Roman"/>
          <w:sz w:val="24"/>
          <w:szCs w:val="24"/>
        </w:rPr>
        <w:t>STEM</w:t>
      </w:r>
      <w:r w:rsidR="00B07472">
        <w:rPr>
          <w:rFonts w:ascii="Times New Roman" w:eastAsia="Calibri" w:hAnsi="Times New Roman" w:cs="Times New Roman"/>
          <w:sz w:val="24"/>
          <w:szCs w:val="24"/>
        </w:rPr>
        <w:t xml:space="preserve"> yapılarını </w:t>
      </w:r>
      <w:r w:rsidRPr="00E66313">
        <w:rPr>
          <w:rFonts w:ascii="Times New Roman" w:eastAsia="Calibri" w:hAnsi="Times New Roman" w:cs="Times New Roman"/>
          <w:sz w:val="24"/>
          <w:szCs w:val="24"/>
        </w:rPr>
        <w:t>beş önemli tema</w:t>
      </w:r>
      <w:r w:rsidR="00B07472">
        <w:rPr>
          <w:rFonts w:ascii="Times New Roman" w:eastAsia="Calibri" w:hAnsi="Times New Roman" w:cs="Times New Roman"/>
          <w:sz w:val="24"/>
          <w:szCs w:val="24"/>
        </w:rPr>
        <w:t xml:space="preserve"> altında şekillendirdiği</w:t>
      </w:r>
      <w:r w:rsidR="00C600A9">
        <w:rPr>
          <w:rFonts w:ascii="Times New Roman" w:eastAsia="Calibri" w:hAnsi="Times New Roman" w:cs="Times New Roman"/>
          <w:sz w:val="24"/>
          <w:szCs w:val="24"/>
        </w:rPr>
        <w:t>ni</w:t>
      </w:r>
      <w:r w:rsidR="00B07472">
        <w:rPr>
          <w:rFonts w:ascii="Times New Roman" w:eastAsia="Calibri" w:hAnsi="Times New Roman" w:cs="Times New Roman"/>
          <w:sz w:val="24"/>
          <w:szCs w:val="24"/>
        </w:rPr>
        <w:t xml:space="preserve"> göstermiştir</w:t>
      </w:r>
      <w:r w:rsidRPr="00E66313">
        <w:rPr>
          <w:rFonts w:ascii="Times New Roman" w:eastAsia="Calibri" w:hAnsi="Times New Roman" w:cs="Times New Roman"/>
          <w:sz w:val="24"/>
          <w:szCs w:val="24"/>
        </w:rPr>
        <w:t xml:space="preserve">. Bu temalar; STEM’de anlayış değişimi, beceri gelişmi, STEM kariyeri beklentisi, STEM alanlarının </w:t>
      </w:r>
      <w:r w:rsidRPr="009313D8">
        <w:rPr>
          <w:rFonts w:ascii="Times New Roman" w:eastAsia="Calibri" w:hAnsi="Times New Roman" w:cs="Times New Roman"/>
          <w:sz w:val="24"/>
          <w:szCs w:val="24"/>
        </w:rPr>
        <w:t>kullanımı ve STEM’i öğrenme ve öğretme uygulamaları şeklindedir. Elde edilen bu sonuç</w:t>
      </w:r>
      <w:r w:rsidR="00022F4C">
        <w:rPr>
          <w:rFonts w:ascii="Times New Roman" w:eastAsia="Calibri" w:hAnsi="Times New Roman" w:cs="Times New Roman"/>
          <w:sz w:val="24"/>
          <w:szCs w:val="24"/>
        </w:rPr>
        <w:t>,</w:t>
      </w:r>
      <w:r w:rsidRPr="009313D8">
        <w:rPr>
          <w:rFonts w:ascii="Times New Roman" w:eastAsia="Calibri" w:hAnsi="Times New Roman" w:cs="Times New Roman"/>
          <w:sz w:val="24"/>
          <w:szCs w:val="24"/>
        </w:rPr>
        <w:t xml:space="preserve"> fen bilimleri öğretmen adaylarının STEM eğitimi anlayışları üzerine tasarım temelli öğrenme </w:t>
      </w:r>
      <w:r w:rsidR="001A6B4A">
        <w:rPr>
          <w:rFonts w:ascii="Times New Roman" w:eastAsia="Calibri" w:hAnsi="Times New Roman" w:cs="Times New Roman"/>
          <w:sz w:val="24"/>
          <w:szCs w:val="24"/>
        </w:rPr>
        <w:t>uygulamalarının</w:t>
      </w:r>
      <w:r w:rsidRPr="009313D8">
        <w:rPr>
          <w:rFonts w:ascii="Times New Roman" w:eastAsia="Calibri" w:hAnsi="Times New Roman" w:cs="Times New Roman"/>
          <w:sz w:val="24"/>
          <w:szCs w:val="24"/>
        </w:rPr>
        <w:t xml:space="preserve"> etkisinin araştırıldığı bazı çalışmaların sonuçları ile benzerlik göstermektedir (Dani v</w:t>
      </w:r>
      <w:r w:rsidR="00D01258" w:rsidRPr="009313D8">
        <w:rPr>
          <w:rFonts w:ascii="Times New Roman" w:eastAsia="Calibri" w:hAnsi="Times New Roman" w:cs="Times New Roman"/>
          <w:sz w:val="24"/>
          <w:szCs w:val="24"/>
        </w:rPr>
        <w:t xml:space="preserve">e </w:t>
      </w:r>
      <w:r w:rsidRPr="009313D8">
        <w:rPr>
          <w:rFonts w:ascii="Times New Roman" w:eastAsia="Calibri" w:hAnsi="Times New Roman" w:cs="Times New Roman"/>
          <w:sz w:val="24"/>
          <w:szCs w:val="24"/>
        </w:rPr>
        <w:t>d</w:t>
      </w:r>
      <w:r w:rsidR="00D01258" w:rsidRPr="009313D8">
        <w:rPr>
          <w:rFonts w:ascii="Times New Roman" w:eastAsia="Calibri" w:hAnsi="Times New Roman" w:cs="Times New Roman"/>
          <w:sz w:val="24"/>
          <w:szCs w:val="24"/>
        </w:rPr>
        <w:t>iğ</w:t>
      </w:r>
      <w:proofErr w:type="gramStart"/>
      <w:r w:rsidRPr="009313D8">
        <w:rPr>
          <w:rFonts w:ascii="Times New Roman" w:eastAsia="Calibri" w:hAnsi="Times New Roman" w:cs="Times New Roman"/>
          <w:sz w:val="24"/>
          <w:szCs w:val="24"/>
        </w:rPr>
        <w:t>.,</w:t>
      </w:r>
      <w:proofErr w:type="gramEnd"/>
      <w:r w:rsidRPr="009313D8">
        <w:rPr>
          <w:rFonts w:ascii="Times New Roman" w:eastAsia="Calibri" w:hAnsi="Times New Roman" w:cs="Times New Roman"/>
          <w:sz w:val="24"/>
          <w:szCs w:val="24"/>
        </w:rPr>
        <w:t xml:space="preserve"> 2018; Dare, Ellis ve Roehrig, 2018; </w:t>
      </w:r>
      <w:r w:rsidR="00A70544" w:rsidRPr="009313D8">
        <w:rPr>
          <w:rFonts w:ascii="Times New Roman" w:eastAsia="Calibri" w:hAnsi="Times New Roman" w:cs="Times New Roman"/>
          <w:sz w:val="24"/>
          <w:szCs w:val="24"/>
        </w:rPr>
        <w:t>D</w:t>
      </w:r>
      <w:r w:rsidRPr="009313D8">
        <w:rPr>
          <w:rFonts w:ascii="Times New Roman" w:eastAsia="Calibri" w:hAnsi="Times New Roman" w:cs="Times New Roman"/>
          <w:sz w:val="24"/>
          <w:szCs w:val="24"/>
        </w:rPr>
        <w:t>eChambeau ve Ramlo, 2017; French ve Burrows, 2018; Price</w:t>
      </w:r>
      <w:r w:rsidRPr="00E66313">
        <w:rPr>
          <w:rFonts w:ascii="Times New Roman" w:eastAsia="Calibri" w:hAnsi="Times New Roman" w:cs="Times New Roman"/>
          <w:sz w:val="24"/>
          <w:szCs w:val="24"/>
        </w:rPr>
        <w:t>, Kares, Segovia ve Loyd, 201</w:t>
      </w:r>
      <w:r w:rsidR="00A92715">
        <w:rPr>
          <w:rFonts w:ascii="Times New Roman" w:eastAsia="Calibri" w:hAnsi="Times New Roman" w:cs="Times New Roman"/>
          <w:sz w:val="24"/>
          <w:szCs w:val="24"/>
        </w:rPr>
        <w:t>9</w:t>
      </w:r>
      <w:r w:rsidRPr="00E66313">
        <w:rPr>
          <w:rFonts w:ascii="Times New Roman" w:eastAsia="Calibri" w:hAnsi="Times New Roman" w:cs="Times New Roman"/>
          <w:sz w:val="24"/>
          <w:szCs w:val="24"/>
        </w:rPr>
        <w:t>). Bu araştırmaların sonuçları, tasarım temelli öğrenme</w:t>
      </w:r>
      <w:r w:rsidR="00642C38">
        <w:rPr>
          <w:rFonts w:ascii="Times New Roman" w:eastAsia="Calibri" w:hAnsi="Times New Roman" w:cs="Times New Roman"/>
          <w:sz w:val="24"/>
          <w:szCs w:val="24"/>
        </w:rPr>
        <w:t xml:space="preserve">nin </w:t>
      </w:r>
      <w:r w:rsidRPr="00E66313">
        <w:rPr>
          <w:rFonts w:ascii="Times New Roman" w:eastAsia="Calibri" w:hAnsi="Times New Roman" w:cs="Times New Roman"/>
          <w:sz w:val="24"/>
          <w:szCs w:val="24"/>
        </w:rPr>
        <w:t xml:space="preserve">fen bilimleri öğretmen adaylarının </w:t>
      </w:r>
      <w:r w:rsidRPr="00E66313">
        <w:rPr>
          <w:rFonts w:ascii="Times New Roman" w:hAnsi="Times New Roman" w:cs="Times New Roman"/>
          <w:sz w:val="24"/>
          <w:szCs w:val="24"/>
          <w:lang w:val="en-US"/>
        </w:rPr>
        <w:t xml:space="preserve">STEM </w:t>
      </w:r>
      <w:r w:rsidR="00642C38">
        <w:rPr>
          <w:rFonts w:ascii="Times New Roman" w:hAnsi="Times New Roman" w:cs="Times New Roman"/>
          <w:sz w:val="24"/>
          <w:szCs w:val="24"/>
          <w:lang w:val="en-US"/>
        </w:rPr>
        <w:t>disiplinlerinin</w:t>
      </w:r>
      <w:r w:rsidRPr="00E66313">
        <w:rPr>
          <w:rFonts w:ascii="Times New Roman" w:hAnsi="Times New Roman" w:cs="Times New Roman"/>
          <w:sz w:val="24"/>
          <w:szCs w:val="24"/>
          <w:lang w:val="en-US"/>
        </w:rPr>
        <w:t xml:space="preserve"> nasıl bütünleştirildiği</w:t>
      </w:r>
      <w:r w:rsidR="00263089">
        <w:rPr>
          <w:rFonts w:ascii="Times New Roman" w:hAnsi="Times New Roman" w:cs="Times New Roman"/>
          <w:sz w:val="24"/>
          <w:szCs w:val="24"/>
          <w:lang w:val="en-US"/>
        </w:rPr>
        <w:t>ni anlamaları ile</w:t>
      </w:r>
      <w:r w:rsidRPr="00E66313">
        <w:rPr>
          <w:rFonts w:ascii="Times New Roman" w:hAnsi="Times New Roman" w:cs="Times New Roman"/>
          <w:sz w:val="24"/>
          <w:szCs w:val="24"/>
          <w:lang w:val="en-US"/>
        </w:rPr>
        <w:t xml:space="preserve"> yaratıcı düşünme, takım çalışması</w:t>
      </w:r>
      <w:r w:rsidR="00642C38">
        <w:rPr>
          <w:rFonts w:ascii="Times New Roman" w:hAnsi="Times New Roman" w:cs="Times New Roman"/>
          <w:sz w:val="24"/>
          <w:szCs w:val="24"/>
          <w:lang w:val="en-US"/>
        </w:rPr>
        <w:t>,</w:t>
      </w:r>
      <w:r w:rsidRPr="00E66313">
        <w:rPr>
          <w:rFonts w:ascii="Times New Roman" w:hAnsi="Times New Roman" w:cs="Times New Roman"/>
          <w:sz w:val="24"/>
          <w:szCs w:val="24"/>
          <w:lang w:val="en-US"/>
        </w:rPr>
        <w:t xml:space="preserve"> işbirliği, araştırma</w:t>
      </w:r>
      <w:r w:rsidR="00642C38">
        <w:rPr>
          <w:rFonts w:ascii="Times New Roman" w:hAnsi="Times New Roman" w:cs="Times New Roman"/>
          <w:sz w:val="24"/>
          <w:szCs w:val="24"/>
          <w:lang w:val="en-US"/>
        </w:rPr>
        <w:t xml:space="preserve">, </w:t>
      </w:r>
      <w:r w:rsidRPr="00E66313">
        <w:rPr>
          <w:rFonts w:ascii="Times New Roman" w:hAnsi="Times New Roman" w:cs="Times New Roman"/>
          <w:sz w:val="24"/>
          <w:szCs w:val="24"/>
          <w:lang w:val="en-US"/>
        </w:rPr>
        <w:t>sorgulama ve problem çözme temelli STEM’i öğrenme yaklaşımlarına yönelik anlayış</w:t>
      </w:r>
      <w:r w:rsidR="00642C38">
        <w:rPr>
          <w:rFonts w:ascii="Times New Roman" w:hAnsi="Times New Roman" w:cs="Times New Roman"/>
          <w:sz w:val="24"/>
          <w:szCs w:val="24"/>
          <w:lang w:val="en-US"/>
        </w:rPr>
        <w:t>larında nasıl bir</w:t>
      </w:r>
      <w:r w:rsidRPr="00E66313">
        <w:rPr>
          <w:rFonts w:ascii="Times New Roman" w:hAnsi="Times New Roman" w:cs="Times New Roman"/>
          <w:sz w:val="24"/>
          <w:szCs w:val="24"/>
          <w:lang w:val="en-US"/>
        </w:rPr>
        <w:t xml:space="preserve"> değişimine yol açtığı</w:t>
      </w:r>
      <w:r w:rsidR="00642C38">
        <w:rPr>
          <w:rFonts w:ascii="Times New Roman" w:hAnsi="Times New Roman" w:cs="Times New Roman"/>
          <w:sz w:val="24"/>
          <w:szCs w:val="24"/>
          <w:lang w:val="en-US"/>
        </w:rPr>
        <w:t>nı</w:t>
      </w:r>
      <w:r w:rsidRPr="00E66313">
        <w:rPr>
          <w:rFonts w:ascii="Times New Roman" w:hAnsi="Times New Roman" w:cs="Times New Roman"/>
          <w:sz w:val="24"/>
          <w:szCs w:val="24"/>
          <w:lang w:val="en-US"/>
        </w:rPr>
        <w:t xml:space="preserve"> </w:t>
      </w:r>
      <w:r w:rsidRPr="00E66313">
        <w:rPr>
          <w:rFonts w:ascii="Times New Roman" w:eastAsia="Calibri" w:hAnsi="Times New Roman" w:cs="Times New Roman"/>
          <w:sz w:val="24"/>
          <w:szCs w:val="24"/>
        </w:rPr>
        <w:t xml:space="preserve">göstermektedir. </w:t>
      </w:r>
      <w:r w:rsidR="00000B27" w:rsidRPr="00000B27">
        <w:rPr>
          <w:rFonts w:ascii="Times New Roman" w:eastAsia="Calibri" w:hAnsi="Times New Roman" w:cs="Times New Roman"/>
          <w:sz w:val="24"/>
          <w:szCs w:val="24"/>
        </w:rPr>
        <w:t xml:space="preserve">Kim, </w:t>
      </w:r>
      <w:r w:rsidRPr="00000B27">
        <w:rPr>
          <w:rFonts w:ascii="Times New Roman" w:eastAsia="Calibri" w:hAnsi="Times New Roman" w:cs="Times New Roman"/>
          <w:color w:val="000000" w:themeColor="text1"/>
          <w:sz w:val="24"/>
          <w:szCs w:val="24"/>
        </w:rPr>
        <w:t xml:space="preserve">Oliver ve Kim (2018) </w:t>
      </w:r>
      <w:r w:rsidRPr="00000B27">
        <w:rPr>
          <w:rFonts w:ascii="Times New Roman" w:eastAsia="Calibri" w:hAnsi="Times New Roman" w:cs="Times New Roman"/>
          <w:sz w:val="24"/>
          <w:szCs w:val="24"/>
        </w:rPr>
        <w:t>tasarım temelli öğrenme</w:t>
      </w:r>
      <w:r w:rsidR="00D01258" w:rsidRPr="00000B27">
        <w:rPr>
          <w:rFonts w:ascii="Times New Roman" w:eastAsia="Calibri" w:hAnsi="Times New Roman" w:cs="Times New Roman"/>
          <w:sz w:val="24"/>
          <w:szCs w:val="24"/>
        </w:rPr>
        <w:t>nin</w:t>
      </w:r>
      <w:r w:rsidRPr="00000B27">
        <w:rPr>
          <w:rFonts w:ascii="Times New Roman" w:eastAsia="Calibri" w:hAnsi="Times New Roman" w:cs="Times New Roman"/>
          <w:sz w:val="24"/>
          <w:szCs w:val="24"/>
        </w:rPr>
        <w:t xml:space="preserve"> fen bilimleri öğretmen adayl</w:t>
      </w:r>
      <w:r w:rsidR="00D01258" w:rsidRPr="00000B27">
        <w:rPr>
          <w:rFonts w:ascii="Times New Roman" w:eastAsia="Calibri" w:hAnsi="Times New Roman" w:cs="Times New Roman"/>
          <w:sz w:val="24"/>
          <w:szCs w:val="24"/>
        </w:rPr>
        <w:t>arının anlayışlarındaki değişime etkisini</w:t>
      </w:r>
      <w:r w:rsidRPr="00E66313">
        <w:rPr>
          <w:rFonts w:ascii="Times New Roman" w:eastAsia="Calibri" w:hAnsi="Times New Roman" w:cs="Times New Roman"/>
          <w:sz w:val="24"/>
          <w:szCs w:val="24"/>
        </w:rPr>
        <w:t xml:space="preserve"> incele</w:t>
      </w:r>
      <w:r w:rsidR="00D01258">
        <w:rPr>
          <w:rFonts w:ascii="Times New Roman" w:eastAsia="Calibri" w:hAnsi="Times New Roman" w:cs="Times New Roman"/>
          <w:sz w:val="24"/>
          <w:szCs w:val="24"/>
        </w:rPr>
        <w:t>dikleri çalışmalarının sonuçları bu araştırmayla önemli benzerlikler</w:t>
      </w:r>
      <w:r w:rsidR="006518F1">
        <w:rPr>
          <w:rFonts w:ascii="Times New Roman" w:eastAsia="Calibri" w:hAnsi="Times New Roman" w:cs="Times New Roman"/>
          <w:sz w:val="24"/>
          <w:szCs w:val="24"/>
        </w:rPr>
        <w:t>e</w:t>
      </w:r>
      <w:r w:rsidR="00D01258">
        <w:rPr>
          <w:rFonts w:ascii="Times New Roman" w:eastAsia="Calibri" w:hAnsi="Times New Roman" w:cs="Times New Roman"/>
          <w:sz w:val="24"/>
          <w:szCs w:val="24"/>
        </w:rPr>
        <w:t xml:space="preserve"> </w:t>
      </w:r>
      <w:r w:rsidR="006518F1">
        <w:rPr>
          <w:rFonts w:ascii="Times New Roman" w:eastAsia="Calibri" w:hAnsi="Times New Roman" w:cs="Times New Roman"/>
          <w:sz w:val="24"/>
          <w:szCs w:val="24"/>
        </w:rPr>
        <w:t>sahiptir</w:t>
      </w:r>
      <w:r w:rsidR="00D01258">
        <w:rPr>
          <w:rFonts w:ascii="Times New Roman" w:eastAsia="Calibri" w:hAnsi="Times New Roman" w:cs="Times New Roman"/>
          <w:sz w:val="24"/>
          <w:szCs w:val="24"/>
        </w:rPr>
        <w:t xml:space="preserve">. </w:t>
      </w:r>
      <w:r w:rsidRPr="00E66313">
        <w:rPr>
          <w:rFonts w:ascii="Times New Roman" w:eastAsia="Calibri" w:hAnsi="Times New Roman" w:cs="Times New Roman"/>
          <w:sz w:val="24"/>
          <w:szCs w:val="24"/>
        </w:rPr>
        <w:t>Araştırmacılar çalışmalarının sonucunda tasarım temelli öğrenmenin</w:t>
      </w:r>
      <w:r w:rsidR="001340FF">
        <w:rPr>
          <w:rFonts w:ascii="Times New Roman" w:eastAsia="Calibri" w:hAnsi="Times New Roman" w:cs="Times New Roman"/>
          <w:sz w:val="24"/>
          <w:szCs w:val="24"/>
        </w:rPr>
        <w:t>,</w:t>
      </w:r>
      <w:r w:rsidRPr="00E66313">
        <w:rPr>
          <w:rFonts w:ascii="Times New Roman" w:eastAsia="Calibri" w:hAnsi="Times New Roman" w:cs="Times New Roman"/>
          <w:sz w:val="24"/>
          <w:szCs w:val="24"/>
        </w:rPr>
        <w:t xml:space="preserve"> yeni </w:t>
      </w:r>
      <w:r w:rsidR="006518F1">
        <w:rPr>
          <w:rFonts w:ascii="Times New Roman" w:eastAsia="Calibri" w:hAnsi="Times New Roman" w:cs="Times New Roman"/>
          <w:sz w:val="24"/>
          <w:szCs w:val="24"/>
        </w:rPr>
        <w:t xml:space="preserve">bir </w:t>
      </w:r>
      <w:r w:rsidRPr="00E66313">
        <w:rPr>
          <w:rFonts w:ascii="Times New Roman" w:eastAsia="Calibri" w:hAnsi="Times New Roman" w:cs="Times New Roman"/>
          <w:sz w:val="24"/>
          <w:szCs w:val="24"/>
        </w:rPr>
        <w:t xml:space="preserve">fen bilimleri öğretmen eğitimi modelini yapılandırmada etkili bir yol </w:t>
      </w:r>
      <w:r w:rsidRPr="00222182">
        <w:rPr>
          <w:rFonts w:ascii="Times New Roman" w:eastAsia="Calibri" w:hAnsi="Times New Roman" w:cs="Times New Roman"/>
          <w:sz w:val="24"/>
          <w:szCs w:val="24"/>
        </w:rPr>
        <w:t xml:space="preserve">olduğunu tespit </w:t>
      </w:r>
      <w:r w:rsidRPr="00FC4D2E">
        <w:rPr>
          <w:rFonts w:ascii="Times New Roman" w:eastAsia="Calibri" w:hAnsi="Times New Roman" w:cs="Times New Roman"/>
          <w:sz w:val="24"/>
          <w:szCs w:val="24"/>
        </w:rPr>
        <w:t xml:space="preserve">etmişlerdir. Araştırmacılar tasarımsal uygulamalar içerisinde çalışan fen bilimleri öğretmen adaylarının özelliklede daha yaratıcı ve sistematik düşündüklerini tespit etmişlerdir. Retna (2016), tasarımsal düşünceye odaklanan bir </w:t>
      </w:r>
      <w:r w:rsidR="00222182" w:rsidRPr="00FC4D2E">
        <w:rPr>
          <w:rFonts w:ascii="Times New Roman" w:eastAsia="Calibri" w:hAnsi="Times New Roman" w:cs="Times New Roman"/>
          <w:sz w:val="24"/>
          <w:szCs w:val="24"/>
        </w:rPr>
        <w:t xml:space="preserve">öğrenme </w:t>
      </w:r>
      <w:r w:rsidRPr="00FC4D2E">
        <w:rPr>
          <w:rFonts w:ascii="Times New Roman" w:eastAsia="Calibri" w:hAnsi="Times New Roman" w:cs="Times New Roman"/>
          <w:sz w:val="24"/>
          <w:szCs w:val="24"/>
        </w:rPr>
        <w:t>yaklaşım</w:t>
      </w:r>
      <w:r w:rsidR="00222182" w:rsidRPr="00FC4D2E">
        <w:rPr>
          <w:rFonts w:ascii="Times New Roman" w:eastAsia="Calibri" w:hAnsi="Times New Roman" w:cs="Times New Roman"/>
          <w:sz w:val="24"/>
          <w:szCs w:val="24"/>
        </w:rPr>
        <w:t xml:space="preserve">ının </w:t>
      </w:r>
      <w:r w:rsidRPr="00FC4D2E">
        <w:rPr>
          <w:rFonts w:ascii="Times New Roman" w:eastAsia="Calibri" w:hAnsi="Times New Roman" w:cs="Times New Roman"/>
          <w:sz w:val="24"/>
          <w:szCs w:val="24"/>
        </w:rPr>
        <w:t>öğre</w:t>
      </w:r>
      <w:r w:rsidR="00222182" w:rsidRPr="00FC4D2E">
        <w:rPr>
          <w:rFonts w:ascii="Times New Roman" w:eastAsia="Calibri" w:hAnsi="Times New Roman" w:cs="Times New Roman"/>
          <w:sz w:val="24"/>
          <w:szCs w:val="24"/>
        </w:rPr>
        <w:t>nenlerin</w:t>
      </w:r>
      <w:r w:rsidRPr="00FC4D2E">
        <w:rPr>
          <w:rFonts w:ascii="Times New Roman" w:eastAsia="Calibri" w:hAnsi="Times New Roman" w:cs="Times New Roman"/>
          <w:sz w:val="24"/>
          <w:szCs w:val="24"/>
        </w:rPr>
        <w:t xml:space="preserve"> yaratıcılığı</w:t>
      </w:r>
      <w:r w:rsidR="00222182" w:rsidRPr="00FC4D2E">
        <w:rPr>
          <w:rFonts w:ascii="Times New Roman" w:eastAsia="Calibri" w:hAnsi="Times New Roman" w:cs="Times New Roman"/>
          <w:sz w:val="24"/>
          <w:szCs w:val="24"/>
        </w:rPr>
        <w:t>nı</w:t>
      </w:r>
      <w:r w:rsidRPr="00FC4D2E">
        <w:rPr>
          <w:rFonts w:ascii="Times New Roman" w:eastAsia="Calibri" w:hAnsi="Times New Roman" w:cs="Times New Roman"/>
          <w:sz w:val="24"/>
          <w:szCs w:val="24"/>
        </w:rPr>
        <w:t>, problem çözme</w:t>
      </w:r>
      <w:r w:rsidR="00222182" w:rsidRPr="00FC4D2E">
        <w:rPr>
          <w:rFonts w:ascii="Times New Roman" w:eastAsia="Calibri" w:hAnsi="Times New Roman" w:cs="Times New Roman"/>
          <w:sz w:val="24"/>
          <w:szCs w:val="24"/>
        </w:rPr>
        <w:t>sini</w:t>
      </w:r>
      <w:r w:rsidRPr="00E66313">
        <w:rPr>
          <w:rFonts w:ascii="Times New Roman" w:eastAsia="Calibri" w:hAnsi="Times New Roman" w:cs="Times New Roman"/>
          <w:sz w:val="24"/>
          <w:szCs w:val="24"/>
        </w:rPr>
        <w:t xml:space="preserve">, </w:t>
      </w:r>
      <w:r w:rsidR="00CC5AD6">
        <w:rPr>
          <w:rFonts w:ascii="Times New Roman" w:eastAsia="Calibri" w:hAnsi="Times New Roman" w:cs="Times New Roman"/>
          <w:sz w:val="24"/>
          <w:szCs w:val="24"/>
        </w:rPr>
        <w:t xml:space="preserve">etkili </w:t>
      </w:r>
      <w:r w:rsidRPr="00E66313">
        <w:rPr>
          <w:rFonts w:ascii="Times New Roman" w:eastAsia="Calibri" w:hAnsi="Times New Roman" w:cs="Times New Roman"/>
          <w:sz w:val="24"/>
          <w:szCs w:val="24"/>
        </w:rPr>
        <w:t xml:space="preserve">iletişim </w:t>
      </w:r>
      <w:r w:rsidR="00CC5AD6">
        <w:rPr>
          <w:rFonts w:ascii="Times New Roman" w:eastAsia="Calibri" w:hAnsi="Times New Roman" w:cs="Times New Roman"/>
          <w:sz w:val="24"/>
          <w:szCs w:val="24"/>
        </w:rPr>
        <w:t>kurmalarını</w:t>
      </w:r>
      <w:r w:rsidRPr="00E66313">
        <w:rPr>
          <w:rFonts w:ascii="Times New Roman" w:eastAsia="Calibri" w:hAnsi="Times New Roman" w:cs="Times New Roman"/>
          <w:sz w:val="24"/>
          <w:szCs w:val="24"/>
        </w:rPr>
        <w:t>,  takım çalışmasını ve başkal</w:t>
      </w:r>
      <w:r w:rsidR="00CE6CD9">
        <w:rPr>
          <w:rFonts w:ascii="Times New Roman" w:eastAsia="Calibri" w:hAnsi="Times New Roman" w:cs="Times New Roman"/>
          <w:sz w:val="24"/>
          <w:szCs w:val="24"/>
        </w:rPr>
        <w:t>a</w:t>
      </w:r>
      <w:r w:rsidRPr="00E66313">
        <w:rPr>
          <w:rFonts w:ascii="Times New Roman" w:eastAsia="Calibri" w:hAnsi="Times New Roman" w:cs="Times New Roman"/>
          <w:sz w:val="24"/>
          <w:szCs w:val="24"/>
        </w:rPr>
        <w:t xml:space="preserve">rının düşüncelerini dikkate alma gibi bir takım </w:t>
      </w:r>
      <w:r w:rsidRPr="00E66313">
        <w:rPr>
          <w:rFonts w:ascii="Times New Roman" w:eastAsia="Calibri" w:hAnsi="Times New Roman" w:cs="Times New Roman"/>
          <w:sz w:val="24"/>
          <w:szCs w:val="24"/>
        </w:rPr>
        <w:lastRenderedPageBreak/>
        <w:t>bilişsel ve sosyal beceriler</w:t>
      </w:r>
      <w:r w:rsidR="00CC5AD6">
        <w:rPr>
          <w:rFonts w:ascii="Times New Roman" w:eastAsia="Calibri" w:hAnsi="Times New Roman" w:cs="Times New Roman"/>
          <w:sz w:val="24"/>
          <w:szCs w:val="24"/>
        </w:rPr>
        <w:t>i</w:t>
      </w:r>
      <w:r w:rsidRPr="00E66313">
        <w:rPr>
          <w:rFonts w:ascii="Times New Roman" w:eastAsia="Calibri" w:hAnsi="Times New Roman" w:cs="Times New Roman"/>
          <w:sz w:val="24"/>
          <w:szCs w:val="24"/>
        </w:rPr>
        <w:t xml:space="preserve"> geliş</w:t>
      </w:r>
      <w:r w:rsidR="00CC5AD6">
        <w:rPr>
          <w:rFonts w:ascii="Times New Roman" w:eastAsia="Calibri" w:hAnsi="Times New Roman" w:cs="Times New Roman"/>
          <w:sz w:val="24"/>
          <w:szCs w:val="24"/>
        </w:rPr>
        <w:t xml:space="preserve">tirmelerini </w:t>
      </w:r>
      <w:r w:rsidR="00222182">
        <w:rPr>
          <w:rFonts w:ascii="Times New Roman" w:eastAsia="Calibri" w:hAnsi="Times New Roman" w:cs="Times New Roman"/>
          <w:sz w:val="24"/>
          <w:szCs w:val="24"/>
        </w:rPr>
        <w:t>önemli ölçüde</w:t>
      </w:r>
      <w:r w:rsidRPr="00E66313">
        <w:rPr>
          <w:rFonts w:ascii="Times New Roman" w:eastAsia="Calibri" w:hAnsi="Times New Roman" w:cs="Times New Roman"/>
          <w:sz w:val="24"/>
          <w:szCs w:val="24"/>
        </w:rPr>
        <w:t xml:space="preserve"> desteklediğini tespit etmişlerdir. </w:t>
      </w:r>
      <w:r w:rsidR="00222182">
        <w:rPr>
          <w:rFonts w:ascii="Times New Roman" w:eastAsia="Calibri" w:hAnsi="Times New Roman" w:cs="Times New Roman"/>
          <w:sz w:val="24"/>
          <w:szCs w:val="24"/>
        </w:rPr>
        <w:t xml:space="preserve"> Dolayısıyla tasarım temelli STEM uygulamaları, fen bilimleri öğretmen adaylarının</w:t>
      </w:r>
      <w:r w:rsidR="00362422">
        <w:rPr>
          <w:rFonts w:ascii="Times New Roman" w:eastAsia="Calibri" w:hAnsi="Times New Roman" w:cs="Times New Roman"/>
          <w:sz w:val="24"/>
          <w:szCs w:val="24"/>
        </w:rPr>
        <w:t xml:space="preserve"> STEM anlayışlarını geliştirmenin yanında sosyal ve bilişsel bir takım becerilerin gelişimine</w:t>
      </w:r>
      <w:r w:rsidR="00C40719">
        <w:rPr>
          <w:rFonts w:ascii="Times New Roman" w:eastAsia="Calibri" w:hAnsi="Times New Roman" w:cs="Times New Roman"/>
          <w:sz w:val="24"/>
          <w:szCs w:val="24"/>
        </w:rPr>
        <w:t xml:space="preserve"> </w:t>
      </w:r>
      <w:r w:rsidR="00362422">
        <w:rPr>
          <w:rFonts w:ascii="Times New Roman" w:eastAsia="Calibri" w:hAnsi="Times New Roman" w:cs="Times New Roman"/>
          <w:sz w:val="24"/>
          <w:szCs w:val="24"/>
        </w:rPr>
        <w:t xml:space="preserve">de önemli katkılar yaptığı söylenebilir. </w:t>
      </w:r>
      <w:r w:rsidRPr="00E66313">
        <w:rPr>
          <w:rFonts w:ascii="Times New Roman" w:eastAsia="Calibri" w:hAnsi="Times New Roman" w:cs="Times New Roman"/>
          <w:sz w:val="24"/>
          <w:szCs w:val="24"/>
        </w:rPr>
        <w:t xml:space="preserve">Başka bir çalışmada Shahali, Halim, Rasul, Osman ve Zulkifeli (2017) tasarım temelli </w:t>
      </w:r>
      <w:r w:rsidR="00C40719">
        <w:rPr>
          <w:rFonts w:ascii="Times New Roman" w:eastAsia="Calibri" w:hAnsi="Times New Roman" w:cs="Times New Roman"/>
          <w:sz w:val="24"/>
          <w:szCs w:val="24"/>
        </w:rPr>
        <w:t xml:space="preserve">öğrenme </w:t>
      </w:r>
      <w:r w:rsidRPr="00E66313">
        <w:rPr>
          <w:rFonts w:ascii="Times New Roman" w:eastAsia="Calibri" w:hAnsi="Times New Roman" w:cs="Times New Roman"/>
          <w:sz w:val="24"/>
          <w:szCs w:val="24"/>
        </w:rPr>
        <w:t>uygulamalar</w:t>
      </w:r>
      <w:r w:rsidR="00C40719">
        <w:rPr>
          <w:rFonts w:ascii="Times New Roman" w:eastAsia="Calibri" w:hAnsi="Times New Roman" w:cs="Times New Roman"/>
          <w:sz w:val="24"/>
          <w:szCs w:val="24"/>
        </w:rPr>
        <w:t>ı</w:t>
      </w:r>
      <w:r w:rsidRPr="00E66313">
        <w:rPr>
          <w:rFonts w:ascii="Times New Roman" w:eastAsia="Calibri" w:hAnsi="Times New Roman" w:cs="Times New Roman"/>
          <w:sz w:val="24"/>
          <w:szCs w:val="24"/>
        </w:rPr>
        <w:t xml:space="preserve"> yoluyla STEM </w:t>
      </w:r>
      <w:r w:rsidRPr="00CE6CD9">
        <w:rPr>
          <w:rFonts w:ascii="Times New Roman" w:eastAsia="Calibri" w:hAnsi="Times New Roman" w:cs="Times New Roman"/>
          <w:sz w:val="24"/>
          <w:szCs w:val="24"/>
        </w:rPr>
        <w:t xml:space="preserve">öğrenme ilgisinin gelişimine odaklanmışlardır. Bu araştırmanın sonuçları </w:t>
      </w:r>
      <w:r w:rsidR="00022F4C">
        <w:rPr>
          <w:rFonts w:ascii="Times New Roman" w:eastAsia="Calibri" w:hAnsi="Times New Roman" w:cs="Times New Roman"/>
          <w:sz w:val="24"/>
          <w:szCs w:val="24"/>
        </w:rPr>
        <w:t xml:space="preserve">öğretmenlerde </w:t>
      </w:r>
      <w:r w:rsidRPr="00CE6CD9">
        <w:rPr>
          <w:rFonts w:ascii="Times New Roman" w:eastAsia="Calibri" w:hAnsi="Times New Roman" w:cs="Times New Roman"/>
          <w:sz w:val="24"/>
          <w:szCs w:val="24"/>
        </w:rPr>
        <w:t>STEM kariyeri yapma konusunda uygulama sonrasında önemli pozitif</w:t>
      </w:r>
      <w:r w:rsidRPr="00E66313">
        <w:rPr>
          <w:rFonts w:ascii="Times New Roman" w:eastAsia="Calibri" w:hAnsi="Times New Roman" w:cs="Times New Roman"/>
          <w:sz w:val="24"/>
          <w:szCs w:val="24"/>
        </w:rPr>
        <w:t xml:space="preserve"> değişimlerin olduğunu göstermiştir. Yine Erdogan ve Ciftci (2017) fen bilimleri öğretmen adaylarının STEM eğitimi konusundaki görüşlerini incelemişlerdir. Bu araştırmanın sonuçları</w:t>
      </w:r>
      <w:r w:rsidR="00507E8E">
        <w:rPr>
          <w:rFonts w:ascii="Times New Roman" w:eastAsia="Calibri" w:hAnsi="Times New Roman" w:cs="Times New Roman"/>
          <w:sz w:val="24"/>
          <w:szCs w:val="24"/>
        </w:rPr>
        <w:t>,</w:t>
      </w:r>
      <w:r w:rsidRPr="00E66313">
        <w:rPr>
          <w:rFonts w:ascii="Times New Roman" w:eastAsia="Calibri" w:hAnsi="Times New Roman" w:cs="Times New Roman"/>
          <w:sz w:val="24"/>
          <w:szCs w:val="24"/>
        </w:rPr>
        <w:t xml:space="preserve"> aday öğretmenlerin STEM bilgilerinin geliştirilmesine yönelik uygulamalara ihtiyaç duyduklarını ve </w:t>
      </w:r>
      <w:r w:rsidR="00507E8E">
        <w:rPr>
          <w:rFonts w:ascii="Times New Roman" w:eastAsia="Calibri" w:hAnsi="Times New Roman" w:cs="Times New Roman"/>
          <w:sz w:val="24"/>
          <w:szCs w:val="24"/>
        </w:rPr>
        <w:t>ayrıca</w:t>
      </w:r>
      <w:r w:rsidR="00C40719">
        <w:rPr>
          <w:rFonts w:ascii="Times New Roman" w:eastAsia="Calibri" w:hAnsi="Times New Roman" w:cs="Times New Roman"/>
          <w:sz w:val="24"/>
          <w:szCs w:val="24"/>
        </w:rPr>
        <w:t xml:space="preserve"> öğretmen adaylarının</w:t>
      </w:r>
      <w:r w:rsidR="00507E8E">
        <w:rPr>
          <w:rFonts w:ascii="Times New Roman" w:eastAsia="Calibri" w:hAnsi="Times New Roman" w:cs="Times New Roman"/>
          <w:sz w:val="24"/>
          <w:szCs w:val="24"/>
        </w:rPr>
        <w:t xml:space="preserve"> </w:t>
      </w:r>
      <w:r w:rsidRPr="00E66313">
        <w:rPr>
          <w:rFonts w:ascii="Times New Roman" w:eastAsia="Calibri" w:hAnsi="Times New Roman" w:cs="Times New Roman"/>
          <w:sz w:val="24"/>
          <w:szCs w:val="24"/>
        </w:rPr>
        <w:t xml:space="preserve">bu konuda istekli olduklarını </w:t>
      </w:r>
      <w:r w:rsidRPr="00507E8E">
        <w:rPr>
          <w:rFonts w:ascii="Times New Roman" w:eastAsia="Calibri" w:hAnsi="Times New Roman" w:cs="Times New Roman"/>
          <w:sz w:val="24"/>
          <w:szCs w:val="24"/>
        </w:rPr>
        <w:t xml:space="preserve">göstermiştir. English, King ve Smeed (2017) ise mühendislik tasarımı uygulamaları yoluyla </w:t>
      </w:r>
      <w:proofErr w:type="gramStart"/>
      <w:r w:rsidRPr="00507E8E">
        <w:rPr>
          <w:rFonts w:ascii="Times New Roman" w:eastAsia="Calibri" w:hAnsi="Times New Roman" w:cs="Times New Roman"/>
          <w:sz w:val="24"/>
          <w:szCs w:val="24"/>
        </w:rPr>
        <w:t>entegre</w:t>
      </w:r>
      <w:proofErr w:type="gramEnd"/>
      <w:r w:rsidRPr="00507E8E">
        <w:rPr>
          <w:rFonts w:ascii="Times New Roman" w:eastAsia="Calibri" w:hAnsi="Times New Roman" w:cs="Times New Roman"/>
          <w:sz w:val="24"/>
          <w:szCs w:val="24"/>
        </w:rPr>
        <w:t xml:space="preserve"> STEM öğrenmesini ilerletme konusunda bir çalışma gerçekleştirmişlerdir. </w:t>
      </w:r>
      <w:r w:rsidR="00D3534A" w:rsidRPr="00507E8E">
        <w:rPr>
          <w:rFonts w:ascii="Times New Roman" w:eastAsia="Calibri" w:hAnsi="Times New Roman" w:cs="Times New Roman"/>
          <w:sz w:val="24"/>
          <w:szCs w:val="24"/>
        </w:rPr>
        <w:t>Ç</w:t>
      </w:r>
      <w:r w:rsidRPr="00507E8E">
        <w:rPr>
          <w:rFonts w:ascii="Times New Roman" w:eastAsia="Calibri" w:hAnsi="Times New Roman" w:cs="Times New Roman"/>
          <w:sz w:val="24"/>
          <w:szCs w:val="24"/>
        </w:rPr>
        <w:t xml:space="preserve">alışmanın sonuçları STEM </w:t>
      </w:r>
      <w:r w:rsidR="00D3534A" w:rsidRPr="00507E8E">
        <w:rPr>
          <w:rFonts w:ascii="Times New Roman" w:eastAsia="Calibri" w:hAnsi="Times New Roman" w:cs="Times New Roman"/>
          <w:sz w:val="24"/>
          <w:szCs w:val="24"/>
        </w:rPr>
        <w:t>disiplinleri</w:t>
      </w:r>
      <w:r w:rsidRPr="00507E8E">
        <w:rPr>
          <w:rFonts w:ascii="Times New Roman" w:eastAsia="Calibri" w:hAnsi="Times New Roman" w:cs="Times New Roman"/>
          <w:sz w:val="24"/>
          <w:szCs w:val="24"/>
        </w:rPr>
        <w:t xml:space="preserve"> bilgisinin </w:t>
      </w:r>
      <w:r w:rsidR="00082DF9" w:rsidRPr="00507E8E">
        <w:rPr>
          <w:rFonts w:ascii="Times New Roman" w:eastAsia="Calibri" w:hAnsi="Times New Roman" w:cs="Times New Roman"/>
          <w:sz w:val="24"/>
          <w:szCs w:val="24"/>
        </w:rPr>
        <w:t xml:space="preserve">öğrenenler tarafından </w:t>
      </w:r>
      <w:r w:rsidRPr="00507E8E">
        <w:rPr>
          <w:rFonts w:ascii="Times New Roman" w:eastAsia="Calibri" w:hAnsi="Times New Roman" w:cs="Times New Roman"/>
          <w:sz w:val="24"/>
          <w:szCs w:val="24"/>
        </w:rPr>
        <w:t xml:space="preserve">etkili bir şekilde </w:t>
      </w:r>
      <w:r w:rsidR="00850FB8" w:rsidRPr="00507E8E">
        <w:rPr>
          <w:rFonts w:ascii="Times New Roman" w:eastAsia="Calibri" w:hAnsi="Times New Roman" w:cs="Times New Roman"/>
          <w:sz w:val="24"/>
          <w:szCs w:val="24"/>
        </w:rPr>
        <w:t xml:space="preserve">nasıl </w:t>
      </w:r>
      <w:r w:rsidRPr="00507E8E">
        <w:rPr>
          <w:rFonts w:ascii="Times New Roman" w:eastAsia="Calibri" w:hAnsi="Times New Roman" w:cs="Times New Roman"/>
          <w:sz w:val="24"/>
          <w:szCs w:val="24"/>
        </w:rPr>
        <w:t>kullan</w:t>
      </w:r>
      <w:r w:rsidR="00D3534A" w:rsidRPr="00507E8E">
        <w:rPr>
          <w:rFonts w:ascii="Times New Roman" w:eastAsia="Calibri" w:hAnsi="Times New Roman" w:cs="Times New Roman"/>
          <w:sz w:val="24"/>
          <w:szCs w:val="24"/>
        </w:rPr>
        <w:t>ılması gerektiğine</w:t>
      </w:r>
      <w:r w:rsidRPr="00507E8E">
        <w:rPr>
          <w:rFonts w:ascii="Times New Roman" w:eastAsia="Calibri" w:hAnsi="Times New Roman" w:cs="Times New Roman"/>
          <w:sz w:val="24"/>
          <w:szCs w:val="24"/>
        </w:rPr>
        <w:t xml:space="preserve"> </w:t>
      </w:r>
      <w:r w:rsidRPr="00022F4C">
        <w:rPr>
          <w:rFonts w:ascii="Times New Roman" w:eastAsia="Calibri" w:hAnsi="Times New Roman" w:cs="Times New Roman"/>
          <w:color w:val="000000" w:themeColor="text1"/>
          <w:sz w:val="24"/>
          <w:szCs w:val="24"/>
        </w:rPr>
        <w:t xml:space="preserve">yönelik </w:t>
      </w:r>
      <w:r w:rsidR="00D3534A" w:rsidRPr="00022F4C">
        <w:rPr>
          <w:rFonts w:ascii="Times New Roman" w:eastAsia="Calibri" w:hAnsi="Times New Roman" w:cs="Times New Roman"/>
          <w:color w:val="000000" w:themeColor="text1"/>
          <w:sz w:val="24"/>
          <w:szCs w:val="24"/>
        </w:rPr>
        <w:t xml:space="preserve">bir </w:t>
      </w:r>
      <w:r w:rsidRPr="00022F4C">
        <w:rPr>
          <w:rFonts w:ascii="Times New Roman" w:eastAsia="Calibri" w:hAnsi="Times New Roman" w:cs="Times New Roman"/>
          <w:color w:val="000000" w:themeColor="text1"/>
          <w:sz w:val="24"/>
          <w:szCs w:val="24"/>
        </w:rPr>
        <w:t>anlayış</w:t>
      </w:r>
      <w:r w:rsidR="009D0F0A">
        <w:rPr>
          <w:rFonts w:ascii="Times New Roman" w:eastAsia="Calibri" w:hAnsi="Times New Roman" w:cs="Times New Roman"/>
          <w:color w:val="000000" w:themeColor="text1"/>
          <w:sz w:val="24"/>
          <w:szCs w:val="24"/>
        </w:rPr>
        <w:t>ın</w:t>
      </w:r>
      <w:r w:rsidRPr="00022F4C">
        <w:rPr>
          <w:rFonts w:ascii="Times New Roman" w:eastAsia="Calibri" w:hAnsi="Times New Roman" w:cs="Times New Roman"/>
          <w:color w:val="000000" w:themeColor="text1"/>
          <w:sz w:val="24"/>
          <w:szCs w:val="24"/>
        </w:rPr>
        <w:t xml:space="preserve"> </w:t>
      </w:r>
      <w:r w:rsidR="00082DF9" w:rsidRPr="00022F4C">
        <w:rPr>
          <w:rFonts w:ascii="Times New Roman" w:eastAsia="Calibri" w:hAnsi="Times New Roman" w:cs="Times New Roman"/>
          <w:color w:val="000000" w:themeColor="text1"/>
          <w:sz w:val="24"/>
          <w:szCs w:val="24"/>
        </w:rPr>
        <w:t>geliş</w:t>
      </w:r>
      <w:r w:rsidR="00507E8E" w:rsidRPr="00022F4C">
        <w:rPr>
          <w:rFonts w:ascii="Times New Roman" w:eastAsia="Calibri" w:hAnsi="Times New Roman" w:cs="Times New Roman"/>
          <w:color w:val="000000" w:themeColor="text1"/>
          <w:sz w:val="24"/>
          <w:szCs w:val="24"/>
        </w:rPr>
        <w:t>imini</w:t>
      </w:r>
      <w:r w:rsidR="00082DF9" w:rsidRPr="00022F4C">
        <w:rPr>
          <w:rFonts w:ascii="Times New Roman" w:eastAsia="Calibri" w:hAnsi="Times New Roman" w:cs="Times New Roman"/>
          <w:color w:val="000000" w:themeColor="text1"/>
          <w:sz w:val="24"/>
          <w:szCs w:val="24"/>
        </w:rPr>
        <w:t xml:space="preserve"> </w:t>
      </w:r>
      <w:r w:rsidRPr="00022F4C">
        <w:rPr>
          <w:rFonts w:ascii="Times New Roman" w:eastAsia="Calibri" w:hAnsi="Times New Roman" w:cs="Times New Roman"/>
          <w:color w:val="000000" w:themeColor="text1"/>
          <w:sz w:val="24"/>
          <w:szCs w:val="24"/>
        </w:rPr>
        <w:t>ortaya koymuştur. Tasarım temelli öğrenme uygulamalarının öğretmen adaylarının STEM anlayışların</w:t>
      </w:r>
      <w:r w:rsidR="00CE6CD9" w:rsidRPr="00022F4C">
        <w:rPr>
          <w:rFonts w:ascii="Times New Roman" w:eastAsia="Calibri" w:hAnsi="Times New Roman" w:cs="Times New Roman"/>
          <w:color w:val="000000" w:themeColor="text1"/>
          <w:sz w:val="24"/>
          <w:szCs w:val="24"/>
        </w:rPr>
        <w:t xml:space="preserve">a </w:t>
      </w:r>
      <w:r w:rsidRPr="00022F4C">
        <w:rPr>
          <w:rFonts w:ascii="Times New Roman" w:eastAsia="Calibri" w:hAnsi="Times New Roman" w:cs="Times New Roman"/>
          <w:color w:val="000000" w:themeColor="text1"/>
          <w:sz w:val="24"/>
          <w:szCs w:val="24"/>
        </w:rPr>
        <w:t xml:space="preserve">yapmış olduğu </w:t>
      </w:r>
      <w:r w:rsidR="00CE6CD9" w:rsidRPr="00022F4C">
        <w:rPr>
          <w:rFonts w:ascii="Times New Roman" w:eastAsia="Calibri" w:hAnsi="Times New Roman" w:cs="Times New Roman"/>
          <w:color w:val="000000" w:themeColor="text1"/>
          <w:sz w:val="24"/>
          <w:szCs w:val="24"/>
        </w:rPr>
        <w:t>etkiler</w:t>
      </w:r>
      <w:r w:rsidR="006518F1" w:rsidRPr="00022F4C">
        <w:rPr>
          <w:rFonts w:ascii="Times New Roman" w:eastAsia="Calibri" w:hAnsi="Times New Roman" w:cs="Times New Roman"/>
          <w:color w:val="000000" w:themeColor="text1"/>
          <w:sz w:val="24"/>
          <w:szCs w:val="24"/>
        </w:rPr>
        <w:t>e ilişkin</w:t>
      </w:r>
      <w:r w:rsidRPr="00022F4C">
        <w:rPr>
          <w:rFonts w:ascii="Times New Roman" w:eastAsia="Calibri" w:hAnsi="Times New Roman" w:cs="Times New Roman"/>
          <w:color w:val="000000" w:themeColor="text1"/>
          <w:sz w:val="24"/>
          <w:szCs w:val="24"/>
        </w:rPr>
        <w:t xml:space="preserve"> araştırmalar incelendiğinde böyle bir uygulamanın onlar için STEM eğitimini kavramada önemli bir d</w:t>
      </w:r>
      <w:r w:rsidR="001663D5" w:rsidRPr="00022F4C">
        <w:rPr>
          <w:rFonts w:ascii="Times New Roman" w:eastAsia="Calibri" w:hAnsi="Times New Roman" w:cs="Times New Roman"/>
          <w:color w:val="000000" w:themeColor="text1"/>
          <w:sz w:val="24"/>
          <w:szCs w:val="24"/>
        </w:rPr>
        <w:t>e</w:t>
      </w:r>
      <w:r w:rsidRPr="00022F4C">
        <w:rPr>
          <w:rFonts w:ascii="Times New Roman" w:eastAsia="Calibri" w:hAnsi="Times New Roman" w:cs="Times New Roman"/>
          <w:color w:val="000000" w:themeColor="text1"/>
          <w:sz w:val="24"/>
          <w:szCs w:val="24"/>
        </w:rPr>
        <w:t xml:space="preserve">neyim olduğuna </w:t>
      </w:r>
      <w:r w:rsidRPr="00E66313">
        <w:rPr>
          <w:rFonts w:ascii="Times New Roman" w:eastAsia="Calibri" w:hAnsi="Times New Roman" w:cs="Times New Roman"/>
          <w:sz w:val="24"/>
          <w:szCs w:val="24"/>
        </w:rPr>
        <w:t xml:space="preserve">işaret etmektedir. </w:t>
      </w:r>
      <w:r w:rsidR="006518F1">
        <w:rPr>
          <w:rFonts w:ascii="Times New Roman" w:eastAsia="Calibri" w:hAnsi="Times New Roman" w:cs="Times New Roman"/>
          <w:sz w:val="24"/>
          <w:szCs w:val="24"/>
        </w:rPr>
        <w:t xml:space="preserve">Bu araştırma ve geçmiş araştırmalara dayalı olarak öğretmen adaylarının araştırma, </w:t>
      </w:r>
      <w:r w:rsidR="006518F1" w:rsidRPr="00E66313">
        <w:rPr>
          <w:rFonts w:ascii="Times New Roman" w:eastAsia="Calibri" w:hAnsi="Times New Roman" w:cs="Times New Roman"/>
          <w:sz w:val="24"/>
          <w:szCs w:val="24"/>
        </w:rPr>
        <w:t xml:space="preserve">sorgulama ve problem çözme süreçleri yoluyla </w:t>
      </w:r>
      <w:r w:rsidRPr="00E66313">
        <w:rPr>
          <w:rFonts w:ascii="Times New Roman" w:eastAsia="Calibri" w:hAnsi="Times New Roman" w:cs="Times New Roman"/>
          <w:sz w:val="24"/>
          <w:szCs w:val="24"/>
        </w:rPr>
        <w:t xml:space="preserve">tasarımsal </w:t>
      </w:r>
      <w:r w:rsidR="00022F4C">
        <w:rPr>
          <w:rFonts w:ascii="Times New Roman" w:eastAsia="Calibri" w:hAnsi="Times New Roman" w:cs="Times New Roman"/>
          <w:sz w:val="24"/>
          <w:szCs w:val="24"/>
        </w:rPr>
        <w:t>öğrenmeyi</w:t>
      </w:r>
      <w:r w:rsidR="006518F1">
        <w:rPr>
          <w:rFonts w:ascii="Times New Roman" w:eastAsia="Calibri" w:hAnsi="Times New Roman" w:cs="Times New Roman"/>
          <w:sz w:val="24"/>
          <w:szCs w:val="24"/>
        </w:rPr>
        <w:t xml:space="preserve"> kullan</w:t>
      </w:r>
      <w:r w:rsidR="00022F4C">
        <w:rPr>
          <w:rFonts w:ascii="Times New Roman" w:eastAsia="Calibri" w:hAnsi="Times New Roman" w:cs="Times New Roman"/>
          <w:sz w:val="24"/>
          <w:szCs w:val="24"/>
        </w:rPr>
        <w:t>malarının</w:t>
      </w:r>
      <w:r w:rsidR="006518F1">
        <w:rPr>
          <w:rFonts w:ascii="Times New Roman" w:eastAsia="Calibri" w:hAnsi="Times New Roman" w:cs="Times New Roman"/>
          <w:sz w:val="24"/>
          <w:szCs w:val="24"/>
        </w:rPr>
        <w:t>, onlar</w:t>
      </w:r>
      <w:r w:rsidR="00891518">
        <w:rPr>
          <w:rFonts w:ascii="Times New Roman" w:eastAsia="Calibri" w:hAnsi="Times New Roman" w:cs="Times New Roman"/>
          <w:sz w:val="24"/>
          <w:szCs w:val="24"/>
        </w:rPr>
        <w:t xml:space="preserve"> için</w:t>
      </w:r>
      <w:r w:rsidR="006518F1">
        <w:rPr>
          <w:rFonts w:ascii="Times New Roman" w:eastAsia="Calibri" w:hAnsi="Times New Roman" w:cs="Times New Roman"/>
          <w:sz w:val="24"/>
          <w:szCs w:val="24"/>
        </w:rPr>
        <w:t xml:space="preserve"> </w:t>
      </w:r>
      <w:r w:rsidRPr="00E66313">
        <w:rPr>
          <w:rFonts w:ascii="Times New Roman" w:eastAsia="Calibri" w:hAnsi="Times New Roman" w:cs="Times New Roman"/>
          <w:sz w:val="24"/>
          <w:szCs w:val="24"/>
        </w:rPr>
        <w:t xml:space="preserve">STEM </w:t>
      </w:r>
      <w:r w:rsidR="006518F1">
        <w:rPr>
          <w:rFonts w:ascii="Times New Roman" w:eastAsia="Calibri" w:hAnsi="Times New Roman" w:cs="Times New Roman"/>
          <w:sz w:val="24"/>
          <w:szCs w:val="24"/>
        </w:rPr>
        <w:t xml:space="preserve">disiplinlerinin nasıl </w:t>
      </w:r>
      <w:proofErr w:type="gramStart"/>
      <w:r w:rsidR="006518F1">
        <w:rPr>
          <w:rFonts w:ascii="Times New Roman" w:eastAsia="Calibri" w:hAnsi="Times New Roman" w:cs="Times New Roman"/>
          <w:sz w:val="24"/>
          <w:szCs w:val="24"/>
        </w:rPr>
        <w:t>entegre</w:t>
      </w:r>
      <w:proofErr w:type="gramEnd"/>
      <w:r w:rsidR="006518F1">
        <w:rPr>
          <w:rFonts w:ascii="Times New Roman" w:eastAsia="Calibri" w:hAnsi="Times New Roman" w:cs="Times New Roman"/>
          <w:sz w:val="24"/>
          <w:szCs w:val="24"/>
        </w:rPr>
        <w:t xml:space="preserve"> edildiğini </w:t>
      </w:r>
      <w:r w:rsidR="00850FB8">
        <w:rPr>
          <w:rFonts w:ascii="Times New Roman" w:eastAsia="Calibri" w:hAnsi="Times New Roman" w:cs="Times New Roman"/>
          <w:sz w:val="24"/>
          <w:szCs w:val="24"/>
        </w:rPr>
        <w:t xml:space="preserve">daha </w:t>
      </w:r>
      <w:r w:rsidR="006518F1">
        <w:rPr>
          <w:rFonts w:ascii="Times New Roman" w:eastAsia="Calibri" w:hAnsi="Times New Roman" w:cs="Times New Roman"/>
          <w:sz w:val="24"/>
          <w:szCs w:val="24"/>
        </w:rPr>
        <w:t>anlaşıl</w:t>
      </w:r>
      <w:r w:rsidR="00850FB8">
        <w:rPr>
          <w:rFonts w:ascii="Times New Roman" w:eastAsia="Calibri" w:hAnsi="Times New Roman" w:cs="Times New Roman"/>
          <w:sz w:val="24"/>
          <w:szCs w:val="24"/>
        </w:rPr>
        <w:t xml:space="preserve">ır kılması </w:t>
      </w:r>
      <w:r w:rsidR="006518F1">
        <w:rPr>
          <w:rFonts w:ascii="Times New Roman" w:eastAsia="Calibri" w:hAnsi="Times New Roman" w:cs="Times New Roman"/>
          <w:sz w:val="24"/>
          <w:szCs w:val="24"/>
        </w:rPr>
        <w:t>bakımından</w:t>
      </w:r>
      <w:r w:rsidRPr="00E66313">
        <w:rPr>
          <w:rFonts w:ascii="Times New Roman" w:eastAsia="Calibri" w:hAnsi="Times New Roman" w:cs="Times New Roman"/>
          <w:sz w:val="24"/>
          <w:szCs w:val="24"/>
        </w:rPr>
        <w:t xml:space="preserve"> oldukça önemli bir </w:t>
      </w:r>
      <w:r w:rsidR="00022F4C">
        <w:rPr>
          <w:rFonts w:ascii="Times New Roman" w:eastAsia="Calibri" w:hAnsi="Times New Roman" w:cs="Times New Roman"/>
          <w:sz w:val="24"/>
          <w:szCs w:val="24"/>
        </w:rPr>
        <w:t xml:space="preserve">mesleki gelişim </w:t>
      </w:r>
      <w:r w:rsidR="00891518">
        <w:rPr>
          <w:rFonts w:ascii="Times New Roman" w:eastAsia="Calibri" w:hAnsi="Times New Roman" w:cs="Times New Roman"/>
          <w:sz w:val="24"/>
          <w:szCs w:val="24"/>
        </w:rPr>
        <w:t>desteği sağladığı</w:t>
      </w:r>
      <w:r w:rsidR="00850FB8">
        <w:rPr>
          <w:rFonts w:ascii="Times New Roman" w:eastAsia="Calibri" w:hAnsi="Times New Roman" w:cs="Times New Roman"/>
          <w:sz w:val="24"/>
          <w:szCs w:val="24"/>
        </w:rPr>
        <w:t xml:space="preserve"> söylenebilir.</w:t>
      </w:r>
    </w:p>
    <w:p w14:paraId="1E8A2268" w14:textId="3BF11543" w:rsidR="00965398" w:rsidRDefault="00E66313" w:rsidP="00F94F17">
      <w:pPr>
        <w:spacing w:after="0" w:line="360" w:lineRule="auto"/>
        <w:ind w:firstLine="708"/>
        <w:jc w:val="both"/>
        <w:rPr>
          <w:rFonts w:ascii="Times New Roman" w:eastAsia="Calibri" w:hAnsi="Times New Roman" w:cs="Times New Roman"/>
          <w:sz w:val="24"/>
          <w:szCs w:val="24"/>
          <w:highlight w:val="cyan"/>
        </w:rPr>
      </w:pPr>
      <w:r w:rsidRPr="00E66313">
        <w:rPr>
          <w:rFonts w:ascii="Times New Roman" w:hAnsi="Times New Roman" w:cs="Times New Roman"/>
          <w:sz w:val="24"/>
          <w:szCs w:val="24"/>
        </w:rPr>
        <w:t>Araştırmanın hem nicel hem de nitel sonuçları, tasarım temelli öğrenmenin fen bilimleri öğretmen adaylarının STEM anlayışlarını geliştirmede önemli etkileri olduğunu ortaya koymuştur. Tasarım temelli öğrenme modeli</w:t>
      </w:r>
      <w:r w:rsidR="00C8606A">
        <w:rPr>
          <w:rFonts w:ascii="Times New Roman" w:hAnsi="Times New Roman" w:cs="Times New Roman"/>
          <w:sz w:val="24"/>
          <w:szCs w:val="24"/>
        </w:rPr>
        <w:t>nin,</w:t>
      </w:r>
      <w:r w:rsidRPr="00E66313">
        <w:rPr>
          <w:rFonts w:ascii="Times New Roman" w:hAnsi="Times New Roman" w:cs="Times New Roman"/>
          <w:sz w:val="24"/>
          <w:szCs w:val="24"/>
        </w:rPr>
        <w:t xml:space="preserve"> meslek öncesi hazırlıkta fen bilimleri öğretmen adaylarının özellikle STEM yetkinliği, alan bilgisi, kariyer beklentileri, beceri gelişimi ile STEM öğrenme ve öğretme anlayışlarını geliştirme</w:t>
      </w:r>
      <w:r w:rsidR="006C714F">
        <w:rPr>
          <w:rFonts w:ascii="Times New Roman" w:hAnsi="Times New Roman" w:cs="Times New Roman"/>
          <w:sz w:val="24"/>
          <w:szCs w:val="24"/>
        </w:rPr>
        <w:t>ye</w:t>
      </w:r>
      <w:r w:rsidRPr="00E66313">
        <w:rPr>
          <w:rFonts w:ascii="Times New Roman" w:hAnsi="Times New Roman" w:cs="Times New Roman"/>
          <w:sz w:val="24"/>
          <w:szCs w:val="24"/>
        </w:rPr>
        <w:t xml:space="preserve"> anlamlı şekilde </w:t>
      </w:r>
      <w:r w:rsidR="00CE6CD9">
        <w:rPr>
          <w:rFonts w:ascii="Times New Roman" w:hAnsi="Times New Roman" w:cs="Times New Roman"/>
          <w:sz w:val="24"/>
          <w:szCs w:val="24"/>
        </w:rPr>
        <w:t>katkı sağladığı</w:t>
      </w:r>
      <w:r w:rsidR="00C8606A">
        <w:rPr>
          <w:rFonts w:ascii="Times New Roman" w:hAnsi="Times New Roman" w:cs="Times New Roman"/>
          <w:sz w:val="24"/>
          <w:szCs w:val="24"/>
        </w:rPr>
        <w:t>nı göstermiştir.</w:t>
      </w:r>
      <w:r w:rsidRPr="00E66313">
        <w:rPr>
          <w:rFonts w:ascii="Times New Roman" w:hAnsi="Times New Roman" w:cs="Times New Roman"/>
          <w:sz w:val="24"/>
          <w:szCs w:val="24"/>
        </w:rPr>
        <w:t xml:space="preserve"> Bu araştırma</w:t>
      </w:r>
      <w:r w:rsidR="00C8606A">
        <w:rPr>
          <w:rFonts w:ascii="Times New Roman" w:hAnsi="Times New Roman" w:cs="Times New Roman"/>
          <w:sz w:val="24"/>
          <w:szCs w:val="24"/>
        </w:rPr>
        <w:t>nın</w:t>
      </w:r>
      <w:r w:rsidRPr="00E66313">
        <w:rPr>
          <w:rFonts w:ascii="Times New Roman" w:hAnsi="Times New Roman" w:cs="Times New Roman"/>
          <w:sz w:val="24"/>
          <w:szCs w:val="24"/>
        </w:rPr>
        <w:t xml:space="preserve"> tasarım temelli öğrenme süreçleri içerisinde öğretmen adaylarının nasıl meşgul olmaları gerektiğini gösteren örnek bir uygulama modeli </w:t>
      </w:r>
      <w:r w:rsidR="00CE6CD9">
        <w:rPr>
          <w:rFonts w:ascii="Times New Roman" w:hAnsi="Times New Roman" w:cs="Times New Roman"/>
          <w:sz w:val="24"/>
          <w:szCs w:val="24"/>
        </w:rPr>
        <w:t xml:space="preserve">olması bakımından </w:t>
      </w:r>
      <w:proofErr w:type="gramStart"/>
      <w:r w:rsidRPr="00E66313">
        <w:rPr>
          <w:rFonts w:ascii="Times New Roman" w:hAnsi="Times New Roman" w:cs="Times New Roman"/>
          <w:sz w:val="24"/>
          <w:szCs w:val="24"/>
        </w:rPr>
        <w:t>literatüre</w:t>
      </w:r>
      <w:proofErr w:type="gramEnd"/>
      <w:r w:rsidRPr="00E66313">
        <w:rPr>
          <w:rFonts w:ascii="Times New Roman" w:hAnsi="Times New Roman" w:cs="Times New Roman"/>
          <w:sz w:val="24"/>
          <w:szCs w:val="24"/>
        </w:rPr>
        <w:t xml:space="preserve"> önemli katkı</w:t>
      </w:r>
      <w:r w:rsidR="00C8606A">
        <w:rPr>
          <w:rFonts w:ascii="Times New Roman" w:hAnsi="Times New Roman" w:cs="Times New Roman"/>
          <w:sz w:val="24"/>
          <w:szCs w:val="24"/>
        </w:rPr>
        <w:t>lar</w:t>
      </w:r>
      <w:r w:rsidRPr="00E66313">
        <w:rPr>
          <w:rFonts w:ascii="Times New Roman" w:hAnsi="Times New Roman" w:cs="Times New Roman"/>
          <w:sz w:val="24"/>
          <w:szCs w:val="24"/>
        </w:rPr>
        <w:t xml:space="preserve"> sağlayacağı düşünülmektedir. </w:t>
      </w:r>
      <w:r w:rsidR="00CE6CD9">
        <w:rPr>
          <w:rFonts w:ascii="Times New Roman" w:hAnsi="Times New Roman" w:cs="Times New Roman"/>
          <w:sz w:val="24"/>
          <w:szCs w:val="24"/>
        </w:rPr>
        <w:t xml:space="preserve">Dahası </w:t>
      </w:r>
      <w:r w:rsidRPr="00E66313">
        <w:rPr>
          <w:rFonts w:ascii="Times New Roman" w:hAnsi="Times New Roman" w:cs="Times New Roman"/>
          <w:sz w:val="24"/>
          <w:szCs w:val="24"/>
        </w:rPr>
        <w:t>fen bilimleri öğretmen adaylarının tasarım temelli araştırma ve uygulama süreçlerini STEM eğitimi çatısı altında birleştirmelerini sağlamaya yönelik öğretmen eğitimcilerinin kullanabileceği örnek bir uygulamayı ifade etmektedir.</w:t>
      </w:r>
    </w:p>
    <w:p w14:paraId="3456A7C1" w14:textId="77777777" w:rsidR="00F94F17" w:rsidRPr="00F94F17" w:rsidRDefault="00F94F17" w:rsidP="00F94F17">
      <w:pPr>
        <w:spacing w:after="0" w:line="360" w:lineRule="auto"/>
        <w:ind w:firstLine="708"/>
        <w:jc w:val="both"/>
        <w:rPr>
          <w:rFonts w:ascii="Times New Roman" w:eastAsia="Calibri" w:hAnsi="Times New Roman" w:cs="Times New Roman"/>
          <w:sz w:val="24"/>
          <w:szCs w:val="24"/>
          <w:highlight w:val="cyan"/>
        </w:rPr>
      </w:pPr>
    </w:p>
    <w:p w14:paraId="7B6E64E3" w14:textId="77777777" w:rsidR="005170E1" w:rsidRPr="003B4310" w:rsidRDefault="00C374CC" w:rsidP="00AE345F">
      <w:pPr>
        <w:autoSpaceDE w:val="0"/>
        <w:autoSpaceDN w:val="0"/>
        <w:adjustRightInd w:val="0"/>
        <w:spacing w:after="0" w:line="360" w:lineRule="auto"/>
        <w:jc w:val="center"/>
        <w:rPr>
          <w:rFonts w:ascii="Times New Roman" w:hAnsi="Times New Roman" w:cs="Times New Roman"/>
          <w:b/>
          <w:sz w:val="24"/>
          <w:szCs w:val="24"/>
        </w:rPr>
      </w:pPr>
      <w:r w:rsidRPr="003B4310">
        <w:rPr>
          <w:rFonts w:ascii="Times New Roman" w:hAnsi="Times New Roman" w:cs="Times New Roman"/>
          <w:b/>
          <w:sz w:val="24"/>
          <w:szCs w:val="24"/>
        </w:rPr>
        <w:lastRenderedPageBreak/>
        <w:t>Öneriler</w:t>
      </w:r>
    </w:p>
    <w:p w14:paraId="55214722" w14:textId="77777777" w:rsidR="00E66313" w:rsidRPr="00E66313" w:rsidRDefault="00E66313" w:rsidP="00E66313">
      <w:pPr>
        <w:spacing w:line="360" w:lineRule="auto"/>
        <w:jc w:val="both"/>
        <w:rPr>
          <w:rFonts w:ascii="Times New Roman" w:hAnsi="Times New Roman" w:cs="Times New Roman"/>
          <w:sz w:val="24"/>
          <w:szCs w:val="24"/>
        </w:rPr>
      </w:pPr>
      <w:r w:rsidRPr="00E66313">
        <w:rPr>
          <w:rFonts w:ascii="Times New Roman" w:hAnsi="Times New Roman" w:cs="Times New Roman"/>
          <w:sz w:val="24"/>
          <w:szCs w:val="24"/>
        </w:rPr>
        <w:t xml:space="preserve">Bu araştırmaya dayalı olarak gelecekteki araştırmalar ve uygulayıcılara şu öneriler yapılabilir; </w:t>
      </w:r>
    </w:p>
    <w:p w14:paraId="78B2C821" w14:textId="77777777" w:rsidR="00E66313" w:rsidRPr="00E66313" w:rsidRDefault="00E66313" w:rsidP="008F15C2">
      <w:pPr>
        <w:pStyle w:val="ListeParagraf"/>
        <w:numPr>
          <w:ilvl w:val="0"/>
          <w:numId w:val="4"/>
        </w:numPr>
        <w:spacing w:after="120" w:line="360" w:lineRule="auto"/>
        <w:jc w:val="both"/>
      </w:pPr>
      <w:r w:rsidRPr="00E66313">
        <w:t>Meslek öncesi fen bilimleri öğretmen hazırlığında tasarım temelli öğrenmeler lisans dersleriyle bütünleştirilerek öğretmen adaylarının gelecekte öğrencileri için uygulayacakları tasarım temelli STEM öğrenme süreçlerini daha etkili kavramaları sağlanabilir.</w:t>
      </w:r>
    </w:p>
    <w:p w14:paraId="7DB47F96" w14:textId="77777777" w:rsidR="00E66313" w:rsidRPr="00E66313" w:rsidRDefault="00E66313" w:rsidP="008F15C2">
      <w:pPr>
        <w:pStyle w:val="ListeParagraf"/>
        <w:numPr>
          <w:ilvl w:val="0"/>
          <w:numId w:val="4"/>
        </w:numPr>
        <w:spacing w:after="120" w:line="360" w:lineRule="auto"/>
        <w:jc w:val="both"/>
      </w:pPr>
      <w:r w:rsidRPr="00E66313">
        <w:t>Bu araştırma 3. sınıf fen bilimleri öğretmen adaylarıyla yapılmıştır, bununla birlikte her sınıf düzeyinde tasarım temelli öğrenme uygulamaları ders programlarına dâhil edilebilir.</w:t>
      </w:r>
    </w:p>
    <w:p w14:paraId="108FA963" w14:textId="77777777" w:rsidR="00E66313" w:rsidRPr="00E66313" w:rsidRDefault="00E66313" w:rsidP="008F15C2">
      <w:pPr>
        <w:pStyle w:val="ListeParagraf"/>
        <w:numPr>
          <w:ilvl w:val="0"/>
          <w:numId w:val="4"/>
        </w:numPr>
        <w:spacing w:after="120" w:line="360" w:lineRule="auto"/>
        <w:jc w:val="both"/>
      </w:pPr>
      <w:r w:rsidRPr="00E66313">
        <w:t>Fen bilimleri öğretmen adaylarının tasarıma dayalı bir STEM aktivitesi geliştirmeleri lisans bitirme çalışması olarak programa dâhil edilebilir.</w:t>
      </w:r>
    </w:p>
    <w:p w14:paraId="1EABA9C0" w14:textId="77777777" w:rsidR="00F6660F" w:rsidRDefault="00F6660F" w:rsidP="002E39E7">
      <w:pPr>
        <w:shd w:val="clear" w:color="auto" w:fill="FFFFFF"/>
        <w:spacing w:after="0" w:line="360" w:lineRule="auto"/>
        <w:contextualSpacing/>
        <w:textAlignment w:val="baseline"/>
        <w:rPr>
          <w:rFonts w:ascii="Times New Roman" w:hAnsi="Times New Roman" w:cs="Times New Roman"/>
          <w:b/>
          <w:sz w:val="24"/>
          <w:szCs w:val="24"/>
        </w:rPr>
      </w:pPr>
    </w:p>
    <w:p w14:paraId="3A9BF887" w14:textId="77777777" w:rsidR="00573BE1" w:rsidRPr="0064541B" w:rsidRDefault="00573BE1" w:rsidP="00AE345F">
      <w:pPr>
        <w:shd w:val="clear" w:color="auto" w:fill="FFFFFF"/>
        <w:spacing w:after="0" w:line="360" w:lineRule="auto"/>
        <w:contextualSpacing/>
        <w:jc w:val="center"/>
        <w:textAlignment w:val="baseline"/>
        <w:rPr>
          <w:rFonts w:ascii="Times New Roman" w:eastAsia="Times New Roman" w:hAnsi="Times New Roman" w:cs="Times New Roman"/>
          <w:b/>
          <w:bCs/>
          <w:color w:val="000000" w:themeColor="text1"/>
          <w:sz w:val="24"/>
          <w:szCs w:val="24"/>
          <w:bdr w:val="none" w:sz="0" w:space="0" w:color="auto" w:frame="1"/>
          <w:lang w:eastAsia="tr-TR"/>
        </w:rPr>
      </w:pPr>
      <w:r w:rsidRPr="0064541B">
        <w:rPr>
          <w:rFonts w:ascii="Times New Roman" w:hAnsi="Times New Roman" w:cs="Times New Roman"/>
          <w:b/>
          <w:sz w:val="24"/>
          <w:szCs w:val="24"/>
        </w:rPr>
        <w:t>Makalenin Bilimdeki Konumu</w:t>
      </w:r>
    </w:p>
    <w:p w14:paraId="0C9A1B5A" w14:textId="77777777" w:rsidR="00F94F17" w:rsidRDefault="00573BE1" w:rsidP="00F6660F">
      <w:pPr>
        <w:shd w:val="clear" w:color="auto" w:fill="FFFFFF"/>
        <w:spacing w:after="0" w:line="360" w:lineRule="auto"/>
        <w:ind w:firstLine="708"/>
        <w:contextualSpacing/>
        <w:textAlignment w:val="baseline"/>
        <w:rPr>
          <w:rFonts w:ascii="Times New Roman" w:eastAsia="Times New Roman" w:hAnsi="Times New Roman" w:cs="Times New Roman"/>
          <w:bCs/>
          <w:color w:val="000000" w:themeColor="text1"/>
          <w:sz w:val="24"/>
          <w:szCs w:val="24"/>
          <w:bdr w:val="none" w:sz="0" w:space="0" w:color="auto" w:frame="1"/>
          <w:lang w:eastAsia="tr-TR"/>
        </w:rPr>
      </w:pPr>
      <w:r w:rsidRPr="0064541B">
        <w:rPr>
          <w:rFonts w:ascii="Times New Roman" w:eastAsia="Times New Roman" w:hAnsi="Times New Roman" w:cs="Times New Roman"/>
          <w:bCs/>
          <w:color w:val="000000" w:themeColor="text1"/>
          <w:sz w:val="24"/>
          <w:szCs w:val="24"/>
          <w:bdr w:val="none" w:sz="0" w:space="0" w:color="auto" w:frame="1"/>
          <w:lang w:eastAsia="tr-TR"/>
        </w:rPr>
        <w:t>Matematik ve Fen Bilimleri Eğitimi</w:t>
      </w:r>
      <w:r w:rsidR="00BB7B3B">
        <w:rPr>
          <w:rFonts w:ascii="Times New Roman" w:eastAsia="Times New Roman" w:hAnsi="Times New Roman" w:cs="Times New Roman"/>
          <w:bCs/>
          <w:color w:val="000000" w:themeColor="text1"/>
          <w:sz w:val="24"/>
          <w:szCs w:val="24"/>
          <w:bdr w:val="none" w:sz="0" w:space="0" w:color="auto" w:frame="1"/>
          <w:lang w:eastAsia="tr-TR"/>
        </w:rPr>
        <w:t xml:space="preserve"> Bölümü</w:t>
      </w:r>
      <w:r w:rsidR="00D1758C">
        <w:rPr>
          <w:rFonts w:ascii="Times New Roman" w:eastAsia="Times New Roman" w:hAnsi="Times New Roman" w:cs="Times New Roman"/>
          <w:bCs/>
          <w:color w:val="000000" w:themeColor="text1"/>
          <w:sz w:val="24"/>
          <w:szCs w:val="24"/>
          <w:bdr w:val="none" w:sz="0" w:space="0" w:color="auto" w:frame="1"/>
          <w:lang w:eastAsia="tr-TR"/>
        </w:rPr>
        <w:t>/</w:t>
      </w:r>
      <w:r w:rsidR="00F6660F">
        <w:rPr>
          <w:rFonts w:ascii="Times New Roman" w:eastAsia="Times New Roman" w:hAnsi="Times New Roman" w:cs="Times New Roman"/>
          <w:bCs/>
          <w:color w:val="000000" w:themeColor="text1"/>
          <w:sz w:val="24"/>
          <w:szCs w:val="24"/>
          <w:bdr w:val="none" w:sz="0" w:space="0" w:color="auto" w:frame="1"/>
          <w:lang w:eastAsia="tr-TR"/>
        </w:rPr>
        <w:t>Fen Bilgisi Eğitimi</w:t>
      </w:r>
    </w:p>
    <w:p w14:paraId="7933EB4D" w14:textId="77777777" w:rsidR="00E6776A" w:rsidRPr="00F6660F" w:rsidRDefault="00E6776A" w:rsidP="00F6660F">
      <w:pPr>
        <w:shd w:val="clear" w:color="auto" w:fill="FFFFFF"/>
        <w:spacing w:after="0" w:line="360" w:lineRule="auto"/>
        <w:ind w:firstLine="708"/>
        <w:contextualSpacing/>
        <w:textAlignment w:val="baseline"/>
        <w:rPr>
          <w:rFonts w:ascii="Times New Roman" w:eastAsia="Times New Roman" w:hAnsi="Times New Roman" w:cs="Times New Roman"/>
          <w:bCs/>
          <w:color w:val="000000" w:themeColor="text1"/>
          <w:sz w:val="24"/>
          <w:szCs w:val="24"/>
          <w:bdr w:val="none" w:sz="0" w:space="0" w:color="auto" w:frame="1"/>
          <w:lang w:eastAsia="tr-TR"/>
        </w:rPr>
      </w:pPr>
    </w:p>
    <w:p w14:paraId="0F180A0A" w14:textId="77777777" w:rsidR="00573BE1" w:rsidRPr="0064541B" w:rsidRDefault="00573BE1" w:rsidP="00AE345F">
      <w:pPr>
        <w:shd w:val="clear" w:color="auto" w:fill="FFFFFF"/>
        <w:spacing w:after="0" w:line="360" w:lineRule="auto"/>
        <w:contextualSpacing/>
        <w:jc w:val="center"/>
        <w:textAlignment w:val="baseline"/>
        <w:rPr>
          <w:rFonts w:ascii="Times New Roman" w:eastAsia="Times New Roman" w:hAnsi="Times New Roman" w:cs="Times New Roman"/>
          <w:b/>
          <w:bCs/>
          <w:color w:val="000000" w:themeColor="text1"/>
          <w:sz w:val="24"/>
          <w:szCs w:val="24"/>
          <w:bdr w:val="none" w:sz="0" w:space="0" w:color="auto" w:frame="1"/>
          <w:lang w:eastAsia="tr-TR"/>
        </w:rPr>
      </w:pPr>
      <w:r w:rsidRPr="0064541B">
        <w:rPr>
          <w:rFonts w:ascii="Times New Roman" w:hAnsi="Times New Roman" w:cs="Times New Roman"/>
          <w:b/>
          <w:sz w:val="24"/>
          <w:szCs w:val="24"/>
        </w:rPr>
        <w:t>Makalenin Bilimdeki Özgünlüğü</w:t>
      </w:r>
    </w:p>
    <w:p w14:paraId="2845D9E8" w14:textId="12AC97D4" w:rsidR="009D0F20" w:rsidRDefault="009808D9" w:rsidP="00AE345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Literatürde</w:t>
      </w:r>
      <w:r w:rsidR="00573BE1" w:rsidRPr="00C01A9F">
        <w:rPr>
          <w:rFonts w:ascii="Times New Roman" w:hAnsi="Times New Roman" w:cs="Times New Roman"/>
          <w:sz w:val="24"/>
          <w:szCs w:val="24"/>
        </w:rPr>
        <w:t xml:space="preserve"> </w:t>
      </w:r>
      <w:r w:rsidR="002B20DD">
        <w:rPr>
          <w:rFonts w:ascii="Times New Roman" w:hAnsi="Times New Roman" w:cs="Times New Roman"/>
          <w:sz w:val="24"/>
          <w:szCs w:val="24"/>
        </w:rPr>
        <w:t>fen bilimleri öğretmen aday</w:t>
      </w:r>
      <w:r w:rsidR="009D0F20">
        <w:rPr>
          <w:rFonts w:ascii="Times New Roman" w:hAnsi="Times New Roman" w:cs="Times New Roman"/>
          <w:sz w:val="24"/>
          <w:szCs w:val="24"/>
        </w:rPr>
        <w:t>larının</w:t>
      </w:r>
      <w:r w:rsidR="002B20DD">
        <w:rPr>
          <w:rFonts w:ascii="Times New Roman" w:hAnsi="Times New Roman" w:cs="Times New Roman"/>
          <w:sz w:val="24"/>
          <w:szCs w:val="24"/>
        </w:rPr>
        <w:t xml:space="preserve"> STEM </w:t>
      </w:r>
      <w:r w:rsidR="009D0F20">
        <w:rPr>
          <w:rFonts w:ascii="Times New Roman" w:hAnsi="Times New Roman" w:cs="Times New Roman"/>
          <w:sz w:val="24"/>
          <w:szCs w:val="24"/>
        </w:rPr>
        <w:t>anlayışları üzerine yer alan çalışmların büyük oranda durum tespitini içerdiği anlaşılmaktadır. Bununla birlikte öğretmen adaylarının eğitiminde STEM’i lisans dersleri iç</w:t>
      </w:r>
      <w:r w:rsidR="007D64FF">
        <w:rPr>
          <w:rFonts w:ascii="Times New Roman" w:hAnsi="Times New Roman" w:cs="Times New Roman"/>
          <w:sz w:val="24"/>
          <w:szCs w:val="24"/>
        </w:rPr>
        <w:t xml:space="preserve">erisine </w:t>
      </w:r>
      <w:proofErr w:type="gramStart"/>
      <w:r w:rsidR="007D64FF">
        <w:rPr>
          <w:rFonts w:ascii="Times New Roman" w:hAnsi="Times New Roman" w:cs="Times New Roman"/>
          <w:sz w:val="24"/>
          <w:szCs w:val="24"/>
        </w:rPr>
        <w:t>dahil</w:t>
      </w:r>
      <w:proofErr w:type="gramEnd"/>
      <w:r w:rsidR="007D64FF">
        <w:rPr>
          <w:rFonts w:ascii="Times New Roman" w:hAnsi="Times New Roman" w:cs="Times New Roman"/>
          <w:sz w:val="24"/>
          <w:szCs w:val="24"/>
        </w:rPr>
        <w:t xml:space="preserve"> ederek ve tasarım</w:t>
      </w:r>
      <w:r w:rsidR="009D0F20">
        <w:rPr>
          <w:rFonts w:ascii="Times New Roman" w:hAnsi="Times New Roman" w:cs="Times New Roman"/>
          <w:sz w:val="24"/>
          <w:szCs w:val="24"/>
        </w:rPr>
        <w:t xml:space="preserve"> temelli ö</w:t>
      </w:r>
      <w:r w:rsidR="007D64FF">
        <w:rPr>
          <w:rFonts w:ascii="Times New Roman" w:hAnsi="Times New Roman" w:cs="Times New Roman"/>
          <w:sz w:val="24"/>
          <w:szCs w:val="24"/>
        </w:rPr>
        <w:t>ğ</w:t>
      </w:r>
      <w:r w:rsidR="009D0F20">
        <w:rPr>
          <w:rFonts w:ascii="Times New Roman" w:hAnsi="Times New Roman" w:cs="Times New Roman"/>
          <w:sz w:val="24"/>
          <w:szCs w:val="24"/>
        </w:rPr>
        <w:t>renme uygulamaları yoluyla STEM’i kavramalarını sağla</w:t>
      </w:r>
      <w:r w:rsidR="007D64FF">
        <w:rPr>
          <w:rFonts w:ascii="Times New Roman" w:hAnsi="Times New Roman" w:cs="Times New Roman"/>
          <w:sz w:val="24"/>
          <w:szCs w:val="24"/>
        </w:rPr>
        <w:t>ya</w:t>
      </w:r>
      <w:r w:rsidR="004D7BD4">
        <w:rPr>
          <w:rFonts w:ascii="Times New Roman" w:hAnsi="Times New Roman" w:cs="Times New Roman"/>
          <w:sz w:val="24"/>
          <w:szCs w:val="24"/>
        </w:rPr>
        <w:t xml:space="preserve">n </w:t>
      </w:r>
      <w:r w:rsidR="007D64FF">
        <w:rPr>
          <w:rFonts w:ascii="Times New Roman" w:hAnsi="Times New Roman" w:cs="Times New Roman"/>
          <w:sz w:val="24"/>
          <w:szCs w:val="24"/>
        </w:rPr>
        <w:t>bir çalışmanın yer al</w:t>
      </w:r>
      <w:r w:rsidR="009D0F20">
        <w:rPr>
          <w:rFonts w:ascii="Times New Roman" w:hAnsi="Times New Roman" w:cs="Times New Roman"/>
          <w:sz w:val="24"/>
          <w:szCs w:val="24"/>
        </w:rPr>
        <w:t>madığı tespit edilmiştir. Bu nedenle hizmet öncesi dönem</w:t>
      </w:r>
      <w:r w:rsidR="007D64FF">
        <w:rPr>
          <w:rFonts w:ascii="Times New Roman" w:hAnsi="Times New Roman" w:cs="Times New Roman"/>
          <w:sz w:val="24"/>
          <w:szCs w:val="24"/>
        </w:rPr>
        <w:t>de fen bilimleri öğretmen adaylarının STEM an</w:t>
      </w:r>
      <w:r w:rsidR="009D0F20">
        <w:rPr>
          <w:rFonts w:ascii="Times New Roman" w:hAnsi="Times New Roman" w:cs="Times New Roman"/>
          <w:sz w:val="24"/>
          <w:szCs w:val="24"/>
        </w:rPr>
        <w:t>layışlar</w:t>
      </w:r>
      <w:r w:rsidR="007D64FF">
        <w:rPr>
          <w:rFonts w:ascii="Times New Roman" w:hAnsi="Times New Roman" w:cs="Times New Roman"/>
          <w:sz w:val="24"/>
          <w:szCs w:val="24"/>
        </w:rPr>
        <w:t>ına</w:t>
      </w:r>
      <w:r w:rsidR="009D0F20">
        <w:rPr>
          <w:rFonts w:ascii="Times New Roman" w:hAnsi="Times New Roman" w:cs="Times New Roman"/>
          <w:sz w:val="24"/>
          <w:szCs w:val="24"/>
        </w:rPr>
        <w:t xml:space="preserve"> </w:t>
      </w:r>
      <w:r w:rsidR="007D64FF">
        <w:rPr>
          <w:rFonts w:ascii="Times New Roman" w:hAnsi="Times New Roman" w:cs="Times New Roman"/>
          <w:sz w:val="24"/>
          <w:szCs w:val="24"/>
        </w:rPr>
        <w:t>tasarım temelli öğrenme uygulamalarının etkisi incelenmiştir.</w:t>
      </w:r>
    </w:p>
    <w:p w14:paraId="0957727A" w14:textId="77777777" w:rsidR="00097C41" w:rsidRDefault="00097C41" w:rsidP="00AE345F">
      <w:pPr>
        <w:spacing w:after="0" w:line="360" w:lineRule="auto"/>
        <w:ind w:firstLine="708"/>
        <w:jc w:val="both"/>
        <w:rPr>
          <w:rFonts w:ascii="Times New Roman" w:hAnsi="Times New Roman" w:cs="Times New Roman"/>
          <w:sz w:val="24"/>
          <w:szCs w:val="24"/>
        </w:rPr>
      </w:pPr>
    </w:p>
    <w:p w14:paraId="7ACF7933" w14:textId="77777777" w:rsidR="00097C41" w:rsidRDefault="00097C41" w:rsidP="00AE345F">
      <w:pPr>
        <w:spacing w:after="0" w:line="360" w:lineRule="auto"/>
        <w:ind w:firstLine="708"/>
        <w:jc w:val="both"/>
        <w:rPr>
          <w:rFonts w:ascii="Times New Roman" w:hAnsi="Times New Roman" w:cs="Times New Roman"/>
          <w:sz w:val="24"/>
          <w:szCs w:val="24"/>
        </w:rPr>
      </w:pPr>
    </w:p>
    <w:p w14:paraId="3F8E9E0A" w14:textId="77777777" w:rsidR="00574E88" w:rsidRDefault="00574E88" w:rsidP="00AE345F">
      <w:pPr>
        <w:spacing w:after="0" w:line="360" w:lineRule="auto"/>
        <w:ind w:firstLine="708"/>
        <w:jc w:val="both"/>
        <w:rPr>
          <w:rFonts w:ascii="Times New Roman" w:hAnsi="Times New Roman" w:cs="Times New Roman"/>
          <w:sz w:val="24"/>
          <w:szCs w:val="24"/>
        </w:rPr>
      </w:pPr>
    </w:p>
    <w:p w14:paraId="207D04DD" w14:textId="77777777" w:rsidR="0064594F" w:rsidRDefault="0064594F" w:rsidP="00D1758C">
      <w:pPr>
        <w:spacing w:after="0" w:line="360" w:lineRule="auto"/>
        <w:jc w:val="center"/>
        <w:rPr>
          <w:rFonts w:ascii="Times New Roman" w:hAnsi="Times New Roman" w:cs="Times New Roman"/>
          <w:b/>
          <w:sz w:val="24"/>
          <w:szCs w:val="24"/>
        </w:rPr>
      </w:pPr>
      <w:r w:rsidRPr="00497750">
        <w:rPr>
          <w:rFonts w:ascii="Times New Roman" w:hAnsi="Times New Roman" w:cs="Times New Roman"/>
          <w:b/>
          <w:sz w:val="24"/>
          <w:szCs w:val="24"/>
        </w:rPr>
        <w:t>Kaynaklar</w:t>
      </w:r>
    </w:p>
    <w:p w14:paraId="7730521F" w14:textId="26C174E9" w:rsidR="00CE39A5" w:rsidRPr="00CE39A5" w:rsidRDefault="00CE39A5" w:rsidP="00CE39A5">
      <w:pPr>
        <w:autoSpaceDE w:val="0"/>
        <w:autoSpaceDN w:val="0"/>
        <w:adjustRightInd w:val="0"/>
        <w:spacing w:after="0" w:line="360" w:lineRule="auto"/>
        <w:ind w:left="708" w:hanging="708"/>
        <w:jc w:val="both"/>
        <w:rPr>
          <w:rFonts w:ascii="Times New Roman" w:hAnsi="Times New Roman" w:cs="Times New Roman"/>
          <w:sz w:val="24"/>
          <w:szCs w:val="24"/>
        </w:rPr>
      </w:pPr>
      <w:r w:rsidRPr="00CE39A5">
        <w:rPr>
          <w:rStyle w:val="hlfld-contribauthor"/>
          <w:rFonts w:ascii="Times New Roman" w:hAnsi="Times New Roman" w:cs="Times New Roman"/>
          <w:sz w:val="24"/>
          <w:szCs w:val="24"/>
        </w:rPr>
        <w:t>Adedokun, O. A</w:t>
      </w:r>
      <w:proofErr w:type="gramStart"/>
      <w:r w:rsidRPr="00CE39A5">
        <w:rPr>
          <w:rStyle w:val="hlfld-contribauthor"/>
          <w:rFonts w:ascii="Times New Roman" w:hAnsi="Times New Roman" w:cs="Times New Roman"/>
          <w:sz w:val="24"/>
          <w:szCs w:val="24"/>
        </w:rPr>
        <w:t>.,</w:t>
      </w:r>
      <w:proofErr w:type="gramEnd"/>
      <w:r w:rsidRPr="00CE39A5">
        <w:rPr>
          <w:rStyle w:val="hlfld-contribauthor"/>
          <w:rFonts w:ascii="Times New Roman" w:hAnsi="Times New Roman" w:cs="Times New Roman"/>
          <w:sz w:val="24"/>
          <w:szCs w:val="24"/>
        </w:rPr>
        <w:t> Bessenbacher, A. B.,</w:t>
      </w:r>
      <w:r w:rsidR="008437C1">
        <w:rPr>
          <w:rStyle w:val="hlfld-contribauthor"/>
          <w:rFonts w:ascii="Times New Roman" w:hAnsi="Times New Roman" w:cs="Times New Roman"/>
          <w:sz w:val="24"/>
          <w:szCs w:val="24"/>
        </w:rPr>
        <w:t xml:space="preserve"> </w:t>
      </w:r>
      <w:r w:rsidRPr="00CE39A5">
        <w:rPr>
          <w:rStyle w:val="hlfld-contribauthor"/>
          <w:rFonts w:ascii="Times New Roman" w:hAnsi="Times New Roman" w:cs="Times New Roman"/>
          <w:sz w:val="24"/>
          <w:szCs w:val="24"/>
        </w:rPr>
        <w:t>Parker, L. C., Kirkham, L. L., &amp; Burgess, W. D. (2013). Research skills and STEM undergraduate research students' aspirations for research careers: Mediating effects of research self</w:t>
      </w:r>
      <w:r w:rsidRPr="00CE39A5">
        <w:rPr>
          <w:rStyle w:val="hlfld-contribauthor"/>
          <w:rFonts w:ascii="Cambria Math" w:hAnsi="Cambria Math" w:cs="Cambria Math"/>
          <w:sz w:val="24"/>
          <w:szCs w:val="24"/>
        </w:rPr>
        <w:t>‐</w:t>
      </w:r>
      <w:r w:rsidRPr="00CE39A5">
        <w:rPr>
          <w:rStyle w:val="hlfld-contribauthor"/>
          <w:rFonts w:ascii="Times New Roman" w:hAnsi="Times New Roman" w:cs="Times New Roman"/>
          <w:sz w:val="24"/>
          <w:szCs w:val="24"/>
        </w:rPr>
        <w:t>efficacy. </w:t>
      </w:r>
      <w:r w:rsidRPr="00CE39A5">
        <w:rPr>
          <w:rStyle w:val="hlfld-contribauthor"/>
          <w:rFonts w:ascii="Times New Roman" w:hAnsi="Times New Roman" w:cs="Times New Roman"/>
          <w:i/>
          <w:sz w:val="24"/>
          <w:szCs w:val="24"/>
        </w:rPr>
        <w:t>Journal of Research in Science Teaching,</w:t>
      </w:r>
      <w:r w:rsidRPr="00CE39A5">
        <w:rPr>
          <w:rStyle w:val="hlfld-contribauthor"/>
          <w:rFonts w:ascii="Times New Roman" w:hAnsi="Times New Roman" w:cs="Times New Roman"/>
          <w:sz w:val="24"/>
          <w:szCs w:val="24"/>
        </w:rPr>
        <w:t> </w:t>
      </w:r>
      <w:r w:rsidRPr="00CE39A5">
        <w:rPr>
          <w:rStyle w:val="hlfld-contribauthor"/>
          <w:rFonts w:ascii="Times New Roman" w:hAnsi="Times New Roman" w:cs="Times New Roman"/>
          <w:i/>
          <w:sz w:val="24"/>
          <w:szCs w:val="24"/>
        </w:rPr>
        <w:t>50</w:t>
      </w:r>
      <w:r w:rsidRPr="00CE39A5">
        <w:rPr>
          <w:rStyle w:val="hlfld-contribauthor"/>
          <w:rFonts w:ascii="Times New Roman" w:hAnsi="Times New Roman" w:cs="Times New Roman"/>
          <w:sz w:val="24"/>
          <w:szCs w:val="24"/>
        </w:rPr>
        <w:t>, 940–951.</w:t>
      </w:r>
    </w:p>
    <w:p w14:paraId="13A32611" w14:textId="5FDFDC20" w:rsidR="008437C1" w:rsidRDefault="00CE39A5" w:rsidP="008437C1">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Akgündüz, D</w:t>
      </w:r>
      <w:proofErr w:type="gramStart"/>
      <w:r w:rsidRPr="00CE39A5">
        <w:rPr>
          <w:rStyle w:val="hlfld-contribauthor"/>
          <w:rFonts w:ascii="Times New Roman" w:hAnsi="Times New Roman" w:cs="Times New Roman"/>
          <w:sz w:val="24"/>
          <w:szCs w:val="24"/>
        </w:rPr>
        <w:t>.,</w:t>
      </w:r>
      <w:proofErr w:type="gramEnd"/>
      <w:r w:rsidRPr="00CE39A5">
        <w:rPr>
          <w:rStyle w:val="hlfld-contribauthor"/>
          <w:rFonts w:ascii="Times New Roman" w:hAnsi="Times New Roman" w:cs="Times New Roman"/>
          <w:sz w:val="24"/>
          <w:szCs w:val="24"/>
        </w:rPr>
        <w:t xml:space="preserve"> Aydeniz, M., Çakmakçı, G., Çavaş, B., Çorlu, M. S., Öner, T., &amp; </w:t>
      </w:r>
      <w:r w:rsidR="008437C1">
        <w:rPr>
          <w:rStyle w:val="hlfld-contribauthor"/>
          <w:rFonts w:ascii="Times New Roman" w:hAnsi="Times New Roman" w:cs="Times New Roman"/>
          <w:sz w:val="24"/>
          <w:szCs w:val="24"/>
        </w:rPr>
        <w:t>vd.</w:t>
      </w:r>
      <w:r w:rsidRPr="00CE39A5">
        <w:rPr>
          <w:rStyle w:val="hlfld-contribauthor"/>
          <w:rFonts w:ascii="Times New Roman" w:hAnsi="Times New Roman" w:cs="Times New Roman"/>
          <w:sz w:val="24"/>
          <w:szCs w:val="24"/>
        </w:rPr>
        <w:t xml:space="preserve"> (2015). STEM eğitimi Türkiye raporu: Günün</w:t>
      </w:r>
      <w:r w:rsidR="008437C1">
        <w:rPr>
          <w:rStyle w:val="hlfld-contribauthor"/>
          <w:rFonts w:ascii="Times New Roman" w:hAnsi="Times New Roman" w:cs="Times New Roman"/>
          <w:sz w:val="24"/>
          <w:szCs w:val="24"/>
        </w:rPr>
        <w:t xml:space="preserve"> modası mı yoksa gereksinim mi?</w:t>
      </w:r>
      <w:r w:rsidRPr="00CE39A5">
        <w:rPr>
          <w:rStyle w:val="hlfld-contribauthor"/>
          <w:rFonts w:ascii="Times New Roman" w:hAnsi="Times New Roman" w:cs="Times New Roman"/>
          <w:sz w:val="24"/>
          <w:szCs w:val="24"/>
        </w:rPr>
        <w:t xml:space="preserve"> </w:t>
      </w:r>
      <w:r w:rsidR="008437C1" w:rsidRPr="008437C1">
        <w:rPr>
          <w:rStyle w:val="hlfld-contribauthor"/>
          <w:rFonts w:ascii="Times New Roman" w:hAnsi="Times New Roman" w:cs="Times New Roman"/>
          <w:sz w:val="24"/>
          <w:szCs w:val="24"/>
        </w:rPr>
        <w:t xml:space="preserve">[A report on </w:t>
      </w:r>
      <w:r w:rsidR="008437C1" w:rsidRPr="008437C1">
        <w:rPr>
          <w:rStyle w:val="hlfld-contribauthor"/>
          <w:rFonts w:ascii="Times New Roman" w:hAnsi="Times New Roman" w:cs="Times New Roman"/>
          <w:sz w:val="24"/>
          <w:szCs w:val="24"/>
        </w:rPr>
        <w:lastRenderedPageBreak/>
        <w:t>STEM Education in Turkey: A provisional agenda or a necessity?]</w:t>
      </w:r>
      <w:r w:rsidR="002E2486">
        <w:rPr>
          <w:rStyle w:val="hlfld-contribauthor"/>
          <w:rFonts w:ascii="Times New Roman" w:hAnsi="Times New Roman" w:cs="Times New Roman"/>
          <w:sz w:val="24"/>
          <w:szCs w:val="24"/>
        </w:rPr>
        <w:t xml:space="preserve"> </w:t>
      </w:r>
      <w:r w:rsidR="008437C1" w:rsidRPr="008437C1">
        <w:rPr>
          <w:rStyle w:val="hlfld-contribauthor"/>
          <w:rFonts w:ascii="Times New Roman" w:hAnsi="Times New Roman" w:cs="Times New Roman"/>
          <w:sz w:val="24"/>
          <w:szCs w:val="24"/>
        </w:rPr>
        <w:t>[White Paper]. İstanbul, Turkey: Aydın Üniversitesi. Retrieved from http://www.aydin.edu.tr/belgeler/IAUSTEM-Egitimi-Turkiye-Raporu2015.pdf</w:t>
      </w:r>
    </w:p>
    <w:p w14:paraId="19956552" w14:textId="670627D2" w:rsidR="004A5895" w:rsidRPr="00CE39A5" w:rsidRDefault="004A5895" w:rsidP="004A589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Allendoerfer, C</w:t>
      </w:r>
      <w:proofErr w:type="gramStart"/>
      <w:r w:rsidRPr="00CE39A5">
        <w:rPr>
          <w:rStyle w:val="hlfld-contribauthor"/>
          <w:rFonts w:ascii="Times New Roman" w:hAnsi="Times New Roman" w:cs="Times New Roman"/>
          <w:sz w:val="24"/>
          <w:szCs w:val="24"/>
        </w:rPr>
        <w:t>.,</w:t>
      </w:r>
      <w:proofErr w:type="gramEnd"/>
      <w:r w:rsidRPr="00CE39A5">
        <w:rPr>
          <w:rStyle w:val="hlfld-contribauthor"/>
          <w:rFonts w:ascii="Times New Roman" w:hAnsi="Times New Roman" w:cs="Times New Roman"/>
          <w:sz w:val="24"/>
          <w:szCs w:val="24"/>
        </w:rPr>
        <w:t xml:space="preserve"> Wilson, D., Kim, M. J., &amp; Burpee, E. (2014). Mapping beliefs about teaching to patterns of instruction within science, technology, engineering, and mathematics. </w:t>
      </w:r>
      <w:r w:rsidRPr="004A5895">
        <w:rPr>
          <w:rStyle w:val="hlfld-contribauthor"/>
          <w:rFonts w:ascii="Times New Roman" w:hAnsi="Times New Roman" w:cs="Times New Roman"/>
          <w:i/>
          <w:sz w:val="24"/>
          <w:szCs w:val="24"/>
        </w:rPr>
        <w:t>Teaching in Higher Education, 19</w:t>
      </w:r>
      <w:r w:rsidRPr="00CE39A5">
        <w:rPr>
          <w:rStyle w:val="hlfld-contribauthor"/>
          <w:rFonts w:ascii="Times New Roman" w:hAnsi="Times New Roman" w:cs="Times New Roman"/>
          <w:sz w:val="24"/>
          <w:szCs w:val="24"/>
        </w:rPr>
        <w:t>(7), 758–771.</w:t>
      </w:r>
    </w:p>
    <w:p w14:paraId="7D1B8A03" w14:textId="77777777" w:rsid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Al Salami, M. K</w:t>
      </w:r>
      <w:proofErr w:type="gramStart"/>
      <w:r w:rsidRPr="00CE39A5">
        <w:rPr>
          <w:rStyle w:val="hlfld-contribauthor"/>
          <w:rFonts w:ascii="Times New Roman" w:hAnsi="Times New Roman" w:cs="Times New Roman"/>
          <w:sz w:val="24"/>
          <w:szCs w:val="24"/>
        </w:rPr>
        <w:t>.,</w:t>
      </w:r>
      <w:proofErr w:type="gramEnd"/>
      <w:r w:rsidRPr="00CE39A5">
        <w:rPr>
          <w:rStyle w:val="hlfld-contribauthor"/>
          <w:rFonts w:ascii="Times New Roman" w:hAnsi="Times New Roman" w:cs="Times New Roman"/>
          <w:sz w:val="24"/>
          <w:szCs w:val="24"/>
        </w:rPr>
        <w:t xml:space="preserve"> Makela, C. J., &amp; de Miranda, M. A. (2017). Assessing changes in teachers’ attitudes toward interdisciplinary STEM teaching.</w:t>
      </w:r>
      <w:r w:rsidRPr="00CE39A5">
        <w:rPr>
          <w:rStyle w:val="hlfld-contribauthor"/>
          <w:rFonts w:ascii="Times New Roman" w:hAnsi="Times New Roman" w:cs="Times New Roman"/>
          <w:i/>
          <w:iCs/>
          <w:sz w:val="24"/>
          <w:szCs w:val="24"/>
        </w:rPr>
        <w:t> International Journal of Technology and Design Education, 27</w:t>
      </w:r>
      <w:r w:rsidRPr="00CE39A5">
        <w:rPr>
          <w:rStyle w:val="hlfld-contribauthor"/>
          <w:rFonts w:ascii="Times New Roman" w:hAnsi="Times New Roman" w:cs="Times New Roman"/>
          <w:sz w:val="24"/>
          <w:szCs w:val="24"/>
        </w:rPr>
        <w:t>(1), 63–88.</w:t>
      </w:r>
    </w:p>
    <w:p w14:paraId="248A81BD" w14:textId="72328644" w:rsidR="00FD1907" w:rsidRPr="00CE39A5" w:rsidRDefault="00FD1907"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Pr>
          <w:rStyle w:val="hlfld-contribauthor"/>
          <w:rFonts w:ascii="Times New Roman" w:hAnsi="Times New Roman" w:cs="Times New Roman"/>
          <w:sz w:val="24"/>
          <w:szCs w:val="24"/>
        </w:rPr>
        <w:t xml:space="preserve">Arslanhan, H. (2019). Tasarım temelli öğrenme uygulamalarının fen bilimleri öğretmen adaylarının STEM anlayışlarını geliştirmeye etkisi. </w:t>
      </w:r>
      <w:r w:rsidRPr="00FD1907">
        <w:rPr>
          <w:rStyle w:val="hlfld-contribauthor"/>
          <w:rFonts w:ascii="Times New Roman" w:hAnsi="Times New Roman" w:cs="Times New Roman"/>
          <w:sz w:val="24"/>
          <w:szCs w:val="24"/>
        </w:rPr>
        <w:t>(Yayımlan</w:t>
      </w:r>
      <w:r>
        <w:rPr>
          <w:rStyle w:val="hlfld-contribauthor"/>
          <w:rFonts w:ascii="Times New Roman" w:hAnsi="Times New Roman" w:cs="Times New Roman"/>
          <w:sz w:val="24"/>
          <w:szCs w:val="24"/>
        </w:rPr>
        <w:t>mamış yüksek lisans</w:t>
      </w:r>
      <w:r w:rsidR="004A5895">
        <w:rPr>
          <w:rStyle w:val="hlfld-contribauthor"/>
          <w:rFonts w:ascii="Times New Roman" w:hAnsi="Times New Roman" w:cs="Times New Roman"/>
          <w:sz w:val="24"/>
          <w:szCs w:val="24"/>
        </w:rPr>
        <w:t xml:space="preserve"> tezi</w:t>
      </w:r>
      <w:r w:rsidRPr="00FD1907">
        <w:rPr>
          <w:rStyle w:val="hlfld-contribauthor"/>
          <w:rFonts w:ascii="Times New Roman" w:hAnsi="Times New Roman" w:cs="Times New Roman"/>
          <w:sz w:val="24"/>
          <w:szCs w:val="24"/>
        </w:rPr>
        <w:t>).</w:t>
      </w:r>
      <w:r>
        <w:rPr>
          <w:rStyle w:val="hlfld-contribauthor"/>
          <w:rFonts w:ascii="Times New Roman" w:hAnsi="Times New Roman" w:cs="Times New Roman"/>
          <w:sz w:val="24"/>
          <w:szCs w:val="24"/>
        </w:rPr>
        <w:t xml:space="preserve"> </w:t>
      </w:r>
      <w:proofErr w:type="gramStart"/>
      <w:r>
        <w:rPr>
          <w:rStyle w:val="hlfld-contribauthor"/>
          <w:rFonts w:ascii="Times New Roman" w:hAnsi="Times New Roman" w:cs="Times New Roman"/>
          <w:sz w:val="24"/>
          <w:szCs w:val="24"/>
        </w:rPr>
        <w:t>Kafkas Üniversitesi, Fen Bilimleri Enstitüsü, Kars.</w:t>
      </w:r>
      <w:proofErr w:type="gramEnd"/>
    </w:p>
    <w:p w14:paraId="709FF1D2" w14:textId="77777777"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i/>
          <w:iCs/>
          <w:sz w:val="24"/>
          <w:szCs w:val="24"/>
        </w:rPr>
      </w:pPr>
      <w:r w:rsidRPr="00CE39A5">
        <w:rPr>
          <w:rStyle w:val="hlfld-contribauthor"/>
          <w:rFonts w:ascii="Times New Roman" w:hAnsi="Times New Roman" w:cs="Times New Roman"/>
          <w:iCs/>
          <w:sz w:val="24"/>
          <w:szCs w:val="24"/>
        </w:rPr>
        <w:t>Avery, Z. K</w:t>
      </w:r>
      <w:proofErr w:type="gramStart"/>
      <w:r w:rsidRPr="00CE39A5">
        <w:rPr>
          <w:rStyle w:val="hlfld-contribauthor"/>
          <w:rFonts w:ascii="Times New Roman" w:hAnsi="Times New Roman" w:cs="Times New Roman"/>
          <w:iCs/>
          <w:sz w:val="24"/>
          <w:szCs w:val="24"/>
        </w:rPr>
        <w:t>.,</w:t>
      </w:r>
      <w:proofErr w:type="gramEnd"/>
      <w:r w:rsidRPr="00CE39A5">
        <w:rPr>
          <w:rStyle w:val="hlfld-contribauthor"/>
          <w:rFonts w:ascii="Times New Roman" w:hAnsi="Times New Roman" w:cs="Times New Roman"/>
          <w:iCs/>
          <w:sz w:val="24"/>
          <w:szCs w:val="24"/>
        </w:rPr>
        <w:t xml:space="preserve"> &amp; Reeve, E. M. (2013). Developing effective STEM professional development programs.</w:t>
      </w:r>
      <w:r w:rsidRPr="00CE39A5">
        <w:rPr>
          <w:rStyle w:val="hlfld-contribauthor"/>
          <w:rFonts w:ascii="Times New Roman" w:hAnsi="Times New Roman" w:cs="Times New Roman"/>
          <w:i/>
          <w:iCs/>
          <w:sz w:val="24"/>
          <w:szCs w:val="24"/>
        </w:rPr>
        <w:t> </w:t>
      </w:r>
      <w:r w:rsidRPr="00CE39A5">
        <w:rPr>
          <w:rStyle w:val="hlfld-contribauthor"/>
          <w:rFonts w:ascii="Times New Roman" w:hAnsi="Times New Roman" w:cs="Times New Roman"/>
          <w:i/>
          <w:sz w:val="24"/>
          <w:szCs w:val="24"/>
        </w:rPr>
        <w:t>Journal of Technology Education</w:t>
      </w:r>
      <w:r w:rsidRPr="00CE39A5">
        <w:rPr>
          <w:rStyle w:val="hlfld-contribauthor"/>
          <w:rFonts w:ascii="Times New Roman" w:hAnsi="Times New Roman" w:cs="Times New Roman"/>
          <w:sz w:val="24"/>
          <w:szCs w:val="24"/>
        </w:rPr>
        <w:t>,</w:t>
      </w:r>
      <w:r w:rsidRPr="00CE39A5">
        <w:rPr>
          <w:rStyle w:val="hlfld-contribauthor"/>
          <w:rFonts w:ascii="Times New Roman" w:hAnsi="Times New Roman" w:cs="Times New Roman"/>
          <w:i/>
          <w:iCs/>
          <w:sz w:val="24"/>
          <w:szCs w:val="24"/>
        </w:rPr>
        <w:t> </w:t>
      </w:r>
      <w:r w:rsidRPr="00CE39A5">
        <w:rPr>
          <w:rStyle w:val="hlfld-contribauthor"/>
          <w:rFonts w:ascii="Times New Roman" w:hAnsi="Times New Roman" w:cs="Times New Roman"/>
          <w:i/>
          <w:sz w:val="24"/>
          <w:szCs w:val="24"/>
        </w:rPr>
        <w:t>25</w:t>
      </w:r>
      <w:r w:rsidRPr="00CE39A5">
        <w:rPr>
          <w:rStyle w:val="hlfld-contribauthor"/>
          <w:rFonts w:ascii="Times New Roman" w:hAnsi="Times New Roman" w:cs="Times New Roman"/>
          <w:iCs/>
          <w:sz w:val="24"/>
          <w:szCs w:val="24"/>
        </w:rPr>
        <w:t>(1),</w:t>
      </w:r>
      <w:r w:rsidRPr="00CE39A5">
        <w:rPr>
          <w:rStyle w:val="hlfld-contribauthor"/>
          <w:rFonts w:ascii="Times New Roman" w:hAnsi="Times New Roman" w:cs="Times New Roman"/>
          <w:i/>
          <w:iCs/>
          <w:sz w:val="24"/>
          <w:szCs w:val="24"/>
        </w:rPr>
        <w:t xml:space="preserve"> 55–69.</w:t>
      </w:r>
    </w:p>
    <w:p w14:paraId="404B4EAE" w14:textId="402567EB" w:rsidR="009438F0" w:rsidRPr="00CE39A5" w:rsidRDefault="009438F0"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9438F0">
        <w:rPr>
          <w:rStyle w:val="hlfld-contribauthor"/>
          <w:rFonts w:ascii="Times New Roman" w:hAnsi="Times New Roman" w:cs="Times New Roman"/>
          <w:sz w:val="24"/>
          <w:szCs w:val="24"/>
        </w:rPr>
        <w:t>Asunda, P. A</w:t>
      </w:r>
      <w:proofErr w:type="gramStart"/>
      <w:r w:rsidRPr="009438F0">
        <w:rPr>
          <w:rStyle w:val="hlfld-contribauthor"/>
          <w:rFonts w:ascii="Times New Roman" w:hAnsi="Times New Roman" w:cs="Times New Roman"/>
          <w:sz w:val="24"/>
          <w:szCs w:val="24"/>
        </w:rPr>
        <w:t>.,</w:t>
      </w:r>
      <w:proofErr w:type="gramEnd"/>
      <w:r w:rsidRPr="009438F0">
        <w:rPr>
          <w:rStyle w:val="hlfld-contribauthor"/>
          <w:rFonts w:ascii="Times New Roman" w:hAnsi="Times New Roman" w:cs="Times New Roman"/>
          <w:sz w:val="24"/>
          <w:szCs w:val="24"/>
        </w:rPr>
        <w:t xml:space="preserve"> &amp; Hill, R. B. (2007). Critical features of engineering design in technology education. </w:t>
      </w:r>
      <w:r w:rsidRPr="009438F0">
        <w:rPr>
          <w:rStyle w:val="hlfld-contribauthor"/>
          <w:rFonts w:ascii="Times New Roman" w:hAnsi="Times New Roman" w:cs="Times New Roman"/>
          <w:i/>
          <w:sz w:val="24"/>
          <w:szCs w:val="24"/>
        </w:rPr>
        <w:t>Journal of Industrial Teacher Education, 44</w:t>
      </w:r>
      <w:r w:rsidRPr="009438F0">
        <w:rPr>
          <w:rStyle w:val="hlfld-contribauthor"/>
          <w:rFonts w:ascii="Times New Roman" w:hAnsi="Times New Roman" w:cs="Times New Roman"/>
          <w:sz w:val="24"/>
          <w:szCs w:val="24"/>
        </w:rPr>
        <w:t>(1), 25–48.</w:t>
      </w:r>
    </w:p>
    <w:p w14:paraId="5FAFE156" w14:textId="77777777" w:rsidR="00CC3527" w:rsidRPr="007C3814" w:rsidRDefault="00CE39A5" w:rsidP="00CC3527">
      <w:pPr>
        <w:autoSpaceDE w:val="0"/>
        <w:autoSpaceDN w:val="0"/>
        <w:adjustRightInd w:val="0"/>
        <w:spacing w:after="0" w:line="360" w:lineRule="auto"/>
        <w:ind w:left="708" w:hanging="708"/>
        <w:jc w:val="both"/>
        <w:rPr>
          <w:rFonts w:ascii="Times New Roman" w:hAnsi="Times New Roman" w:cs="Times New Roman"/>
          <w:sz w:val="24"/>
          <w:szCs w:val="24"/>
        </w:rPr>
      </w:pPr>
      <w:r w:rsidRPr="00CE39A5">
        <w:rPr>
          <w:rFonts w:ascii="Times New Roman" w:hAnsi="Times New Roman" w:cs="Times New Roman"/>
          <w:sz w:val="24"/>
          <w:szCs w:val="24"/>
        </w:rPr>
        <w:t>Awad, N</w:t>
      </w:r>
      <w:proofErr w:type="gramStart"/>
      <w:r w:rsidRPr="00CE39A5">
        <w:rPr>
          <w:rFonts w:ascii="Times New Roman" w:hAnsi="Times New Roman" w:cs="Times New Roman"/>
          <w:sz w:val="24"/>
          <w:szCs w:val="24"/>
        </w:rPr>
        <w:t>.,</w:t>
      </w:r>
      <w:proofErr w:type="gramEnd"/>
      <w:r w:rsidRPr="00CE39A5">
        <w:rPr>
          <w:rFonts w:ascii="Times New Roman" w:hAnsi="Times New Roman" w:cs="Times New Roman"/>
          <w:sz w:val="24"/>
          <w:szCs w:val="24"/>
        </w:rPr>
        <w:t xml:space="preserve"> &amp; Barak, M. (2018). Pre-service science teachers learn a science, technology, engineering and mathematics (STEM)-oriented program: The case of sound, waves and commication systems. </w:t>
      </w:r>
      <w:r w:rsidRPr="00CE39A5">
        <w:rPr>
          <w:rFonts w:ascii="Times New Roman" w:hAnsi="Times New Roman" w:cs="Times New Roman"/>
          <w:i/>
          <w:sz w:val="24"/>
          <w:szCs w:val="24"/>
        </w:rPr>
        <w:t xml:space="preserve">EURASIA Jornal of Mathematics, Science and Technology </w:t>
      </w:r>
      <w:r w:rsidRPr="007C3814">
        <w:rPr>
          <w:rFonts w:ascii="Times New Roman" w:hAnsi="Times New Roman" w:cs="Times New Roman"/>
          <w:i/>
          <w:sz w:val="24"/>
          <w:szCs w:val="24"/>
        </w:rPr>
        <w:t>Education,</w:t>
      </w:r>
      <w:r w:rsidRPr="007C3814">
        <w:rPr>
          <w:rFonts w:ascii="Times New Roman" w:hAnsi="Times New Roman" w:cs="Times New Roman"/>
          <w:sz w:val="24"/>
          <w:szCs w:val="24"/>
        </w:rPr>
        <w:t xml:space="preserve"> </w:t>
      </w:r>
      <w:r w:rsidRPr="007C3814">
        <w:rPr>
          <w:rFonts w:ascii="Times New Roman" w:hAnsi="Times New Roman" w:cs="Times New Roman"/>
          <w:i/>
          <w:sz w:val="24"/>
          <w:szCs w:val="24"/>
        </w:rPr>
        <w:t>14</w:t>
      </w:r>
      <w:r w:rsidRPr="007C3814">
        <w:rPr>
          <w:rFonts w:ascii="Times New Roman" w:hAnsi="Times New Roman" w:cs="Times New Roman"/>
          <w:sz w:val="24"/>
          <w:szCs w:val="24"/>
        </w:rPr>
        <w:t>(4), 1431-1451.</w:t>
      </w:r>
    </w:p>
    <w:p w14:paraId="4E5412BB" w14:textId="79648CD0" w:rsidR="00CC3527" w:rsidRPr="00CE39A5" w:rsidRDefault="00CC3527" w:rsidP="00CC3527">
      <w:pPr>
        <w:autoSpaceDE w:val="0"/>
        <w:autoSpaceDN w:val="0"/>
        <w:adjustRightInd w:val="0"/>
        <w:spacing w:after="0" w:line="360" w:lineRule="auto"/>
        <w:ind w:left="708" w:hanging="708"/>
        <w:jc w:val="both"/>
        <w:rPr>
          <w:rFonts w:ascii="Times New Roman" w:hAnsi="Times New Roman" w:cs="Times New Roman"/>
          <w:sz w:val="24"/>
          <w:szCs w:val="24"/>
        </w:rPr>
      </w:pPr>
      <w:r w:rsidRPr="007C3814">
        <w:rPr>
          <w:rFonts w:ascii="Times New Roman" w:hAnsi="Times New Roman" w:cs="Times New Roman"/>
          <w:sz w:val="24"/>
          <w:szCs w:val="24"/>
        </w:rPr>
        <w:t xml:space="preserve">Ayaz, E. &amp; Sarikaya, R. (2019). The effect of engineering design-based science teaching on the perceptions of classroom teacher candidates towards STEM disciplines. </w:t>
      </w:r>
      <w:r w:rsidRPr="007C3814">
        <w:rPr>
          <w:rFonts w:ascii="Times New Roman" w:hAnsi="Times New Roman" w:cs="Times New Roman"/>
          <w:i/>
          <w:sz w:val="24"/>
          <w:szCs w:val="24"/>
        </w:rPr>
        <w:t>International Journal of Progressive Education</w:t>
      </w:r>
      <w:r w:rsidRPr="007C3814">
        <w:rPr>
          <w:rFonts w:ascii="Times New Roman" w:hAnsi="Times New Roman" w:cs="Times New Roman"/>
          <w:sz w:val="24"/>
          <w:szCs w:val="24"/>
        </w:rPr>
        <w:t xml:space="preserve">, </w:t>
      </w:r>
      <w:r w:rsidRPr="007C3814">
        <w:rPr>
          <w:rFonts w:ascii="Times New Roman" w:hAnsi="Times New Roman" w:cs="Times New Roman"/>
          <w:i/>
          <w:sz w:val="24"/>
          <w:szCs w:val="24"/>
        </w:rPr>
        <w:t>15</w:t>
      </w:r>
      <w:r w:rsidRPr="007C3814">
        <w:rPr>
          <w:rFonts w:ascii="Times New Roman" w:hAnsi="Times New Roman" w:cs="Times New Roman"/>
          <w:sz w:val="24"/>
          <w:szCs w:val="24"/>
        </w:rPr>
        <w:t>(3), 13-27.</w:t>
      </w:r>
    </w:p>
    <w:p w14:paraId="530C2AC4" w14:textId="4F2E8314"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Fonts w:ascii="Times New Roman" w:hAnsi="Times New Roman" w:cs="Times New Roman"/>
          <w:sz w:val="24"/>
          <w:szCs w:val="24"/>
        </w:rPr>
        <w:t>Aydın-Günbatar, S. A</w:t>
      </w:r>
      <w:proofErr w:type="gramStart"/>
      <w:r w:rsidRPr="00CE39A5">
        <w:rPr>
          <w:rFonts w:ascii="Times New Roman" w:hAnsi="Times New Roman" w:cs="Times New Roman"/>
          <w:sz w:val="24"/>
          <w:szCs w:val="24"/>
        </w:rPr>
        <w:t>.,</w:t>
      </w:r>
      <w:proofErr w:type="gramEnd"/>
      <w:r w:rsidRPr="00CE39A5">
        <w:rPr>
          <w:rFonts w:ascii="Times New Roman" w:hAnsi="Times New Roman" w:cs="Times New Roman"/>
          <w:sz w:val="24"/>
          <w:szCs w:val="24"/>
        </w:rPr>
        <w:t xml:space="preserve"> Tarkın-Çelikkıran, A., Kutucu, E. S., &amp; Ekiz-Kıran, B. (2018). The influence of a design-based elective stem course on pre-service chemistry teachers’ content knowledge, STEM conceptions, and engineering views. </w:t>
      </w:r>
      <w:r w:rsidRPr="00CE39A5">
        <w:rPr>
          <w:rFonts w:ascii="Times New Roman" w:hAnsi="Times New Roman" w:cs="Times New Roman"/>
          <w:i/>
          <w:sz w:val="24"/>
          <w:szCs w:val="24"/>
        </w:rPr>
        <w:t>Chemistry Education Research and Practice</w:t>
      </w:r>
      <w:r w:rsidRPr="00CE39A5">
        <w:rPr>
          <w:rFonts w:ascii="Times New Roman" w:hAnsi="Times New Roman" w:cs="Times New Roman"/>
          <w:sz w:val="24"/>
          <w:szCs w:val="24"/>
        </w:rPr>
        <w:t xml:space="preserve">, </w:t>
      </w:r>
      <w:r w:rsidRPr="00CE39A5">
        <w:rPr>
          <w:rFonts w:ascii="Times New Roman" w:hAnsi="Times New Roman" w:cs="Times New Roman"/>
          <w:i/>
          <w:sz w:val="24"/>
          <w:szCs w:val="24"/>
        </w:rPr>
        <w:t>19</w:t>
      </w:r>
      <w:r w:rsidRPr="00CE39A5">
        <w:rPr>
          <w:rFonts w:ascii="Times New Roman" w:hAnsi="Times New Roman" w:cs="Times New Roman"/>
          <w:sz w:val="24"/>
          <w:szCs w:val="24"/>
        </w:rPr>
        <w:t>(3), 954-972.</w:t>
      </w:r>
      <w:r w:rsidR="002E2486">
        <w:rPr>
          <w:rFonts w:ascii="Times New Roman" w:hAnsi="Times New Roman" w:cs="Times New Roman"/>
          <w:sz w:val="24"/>
          <w:szCs w:val="24"/>
        </w:rPr>
        <w:t xml:space="preserve"> </w:t>
      </w:r>
      <w:r w:rsidR="002E2486" w:rsidRPr="002E2486">
        <w:rPr>
          <w:rFonts w:ascii="Times New Roman" w:hAnsi="Times New Roman" w:cs="Times New Roman"/>
          <w:sz w:val="24"/>
          <w:szCs w:val="24"/>
        </w:rPr>
        <w:t>doi: 10.1039/C8RP00128.</w:t>
      </w:r>
    </w:p>
    <w:p w14:paraId="14D18B61" w14:textId="7A162A4A" w:rsid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Bagiati, A</w:t>
      </w:r>
      <w:proofErr w:type="gramStart"/>
      <w:r w:rsidRPr="00CE39A5">
        <w:rPr>
          <w:rStyle w:val="hlfld-contribauthor"/>
          <w:rFonts w:ascii="Times New Roman" w:hAnsi="Times New Roman" w:cs="Times New Roman"/>
          <w:sz w:val="24"/>
          <w:szCs w:val="24"/>
        </w:rPr>
        <w:t>.,</w:t>
      </w:r>
      <w:proofErr w:type="gramEnd"/>
      <w:r w:rsidR="00885506">
        <w:rPr>
          <w:rStyle w:val="hlfld-contribauthor"/>
          <w:rFonts w:ascii="Times New Roman" w:hAnsi="Times New Roman" w:cs="Times New Roman"/>
          <w:sz w:val="24"/>
          <w:szCs w:val="24"/>
        </w:rPr>
        <w:t xml:space="preserve"> </w:t>
      </w:r>
      <w:r w:rsidRPr="00CE39A5">
        <w:rPr>
          <w:rStyle w:val="hlfld-contribauthor"/>
          <w:rFonts w:ascii="Times New Roman" w:hAnsi="Times New Roman" w:cs="Times New Roman"/>
          <w:sz w:val="24"/>
          <w:szCs w:val="24"/>
        </w:rPr>
        <w:t xml:space="preserve">&amp; Evangelou, D. (2015). Engineering curriculum in the preschool classroom: </w:t>
      </w:r>
      <w:r w:rsidR="007C212B">
        <w:rPr>
          <w:rStyle w:val="hlfld-contribauthor"/>
          <w:rFonts w:ascii="Times New Roman" w:hAnsi="Times New Roman" w:cs="Times New Roman"/>
          <w:sz w:val="24"/>
          <w:szCs w:val="24"/>
        </w:rPr>
        <w:t>T</w:t>
      </w:r>
      <w:r w:rsidR="00DA74D8">
        <w:rPr>
          <w:rStyle w:val="hlfld-contribauthor"/>
          <w:rFonts w:ascii="Times New Roman" w:hAnsi="Times New Roman" w:cs="Times New Roman"/>
          <w:sz w:val="24"/>
          <w:szCs w:val="24"/>
        </w:rPr>
        <w:t xml:space="preserve">he teacher's </w:t>
      </w:r>
      <w:r w:rsidRPr="00CE39A5">
        <w:rPr>
          <w:rStyle w:val="hlfld-contribauthor"/>
          <w:rFonts w:ascii="Times New Roman" w:hAnsi="Times New Roman" w:cs="Times New Roman"/>
          <w:sz w:val="24"/>
          <w:szCs w:val="24"/>
        </w:rPr>
        <w:t>experience. </w:t>
      </w:r>
      <w:r w:rsidRPr="00CE39A5">
        <w:rPr>
          <w:rStyle w:val="hlfld-contribauthor"/>
          <w:rFonts w:ascii="Times New Roman" w:hAnsi="Times New Roman" w:cs="Times New Roman"/>
          <w:i/>
          <w:sz w:val="24"/>
          <w:szCs w:val="24"/>
        </w:rPr>
        <w:t>European Early Childhood Education Research Journal,</w:t>
      </w:r>
      <w:r w:rsidRPr="00CE39A5">
        <w:rPr>
          <w:rStyle w:val="hlfld-contribauthor"/>
          <w:rFonts w:ascii="Times New Roman" w:hAnsi="Times New Roman" w:cs="Times New Roman"/>
          <w:sz w:val="24"/>
          <w:szCs w:val="24"/>
        </w:rPr>
        <w:t> </w:t>
      </w:r>
      <w:r w:rsidRPr="00885506">
        <w:rPr>
          <w:rStyle w:val="hlfld-contribauthor"/>
          <w:rFonts w:ascii="Times New Roman" w:hAnsi="Times New Roman" w:cs="Times New Roman"/>
          <w:i/>
          <w:sz w:val="24"/>
          <w:szCs w:val="24"/>
        </w:rPr>
        <w:t>23,</w:t>
      </w:r>
      <w:r w:rsidRPr="00CE39A5">
        <w:rPr>
          <w:rStyle w:val="hlfld-contribauthor"/>
          <w:rFonts w:ascii="Times New Roman" w:hAnsi="Times New Roman" w:cs="Times New Roman"/>
          <w:sz w:val="24"/>
          <w:szCs w:val="24"/>
        </w:rPr>
        <w:t> 112–118.</w:t>
      </w:r>
    </w:p>
    <w:p w14:paraId="76D524B5" w14:textId="4E1A5AD9" w:rsidR="00957628" w:rsidRDefault="00957628" w:rsidP="00957628">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580C7E">
        <w:rPr>
          <w:rStyle w:val="hlfld-contribauthor"/>
          <w:rFonts w:ascii="Times New Roman" w:hAnsi="Times New Roman" w:cs="Times New Roman"/>
          <w:sz w:val="24"/>
          <w:szCs w:val="24"/>
        </w:rPr>
        <w:t>Bakirci, H</w:t>
      </w:r>
      <w:proofErr w:type="gramStart"/>
      <w:r w:rsidRPr="00580C7E">
        <w:rPr>
          <w:rStyle w:val="hlfld-contribauthor"/>
          <w:rFonts w:ascii="Times New Roman" w:hAnsi="Times New Roman" w:cs="Times New Roman"/>
          <w:sz w:val="24"/>
          <w:szCs w:val="24"/>
        </w:rPr>
        <w:t>.,</w:t>
      </w:r>
      <w:proofErr w:type="gramEnd"/>
      <w:r w:rsidRPr="00580C7E">
        <w:rPr>
          <w:rStyle w:val="hlfld-contribauthor"/>
          <w:rFonts w:ascii="Times New Roman" w:hAnsi="Times New Roman" w:cs="Times New Roman"/>
          <w:sz w:val="24"/>
          <w:szCs w:val="24"/>
        </w:rPr>
        <w:t xml:space="preserve"> &amp; Karisan, D. (2018). Investigating the preservice primary school, mathematics and science teachers' </w:t>
      </w:r>
      <w:r w:rsidR="00DA74D8">
        <w:rPr>
          <w:rStyle w:val="hlfld-contribauthor"/>
          <w:rFonts w:ascii="Times New Roman" w:hAnsi="Times New Roman" w:cs="Times New Roman"/>
          <w:sz w:val="24"/>
          <w:szCs w:val="24"/>
        </w:rPr>
        <w:t>STEM</w:t>
      </w:r>
      <w:r w:rsidRPr="00580C7E">
        <w:rPr>
          <w:rStyle w:val="hlfld-contribauthor"/>
          <w:rFonts w:ascii="Times New Roman" w:hAnsi="Times New Roman" w:cs="Times New Roman"/>
          <w:sz w:val="24"/>
          <w:szCs w:val="24"/>
        </w:rPr>
        <w:t xml:space="preserve"> awareness. </w:t>
      </w:r>
      <w:r w:rsidRPr="00580C7E">
        <w:rPr>
          <w:rStyle w:val="hlfld-contribauthor"/>
          <w:rFonts w:ascii="Times New Roman" w:hAnsi="Times New Roman" w:cs="Times New Roman"/>
          <w:i/>
          <w:sz w:val="24"/>
          <w:szCs w:val="24"/>
        </w:rPr>
        <w:t>Journal of Education and Training Studies, 6</w:t>
      </w:r>
      <w:r w:rsidRPr="00580C7E">
        <w:rPr>
          <w:rStyle w:val="hlfld-contribauthor"/>
          <w:rFonts w:ascii="Times New Roman" w:hAnsi="Times New Roman" w:cs="Times New Roman"/>
          <w:sz w:val="24"/>
          <w:szCs w:val="24"/>
        </w:rPr>
        <w:t>(1), 32-42.</w:t>
      </w:r>
    </w:p>
    <w:p w14:paraId="2F71D6F4" w14:textId="1703E776" w:rsidR="00404491" w:rsidRDefault="00404491" w:rsidP="00404491">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404491">
        <w:rPr>
          <w:rStyle w:val="hlfld-contribauthor"/>
          <w:rFonts w:ascii="Times New Roman" w:hAnsi="Times New Roman" w:cs="Times New Roman"/>
          <w:sz w:val="24"/>
          <w:szCs w:val="24"/>
        </w:rPr>
        <w:lastRenderedPageBreak/>
        <w:t>Bakırcı, H</w:t>
      </w:r>
      <w:proofErr w:type="gramStart"/>
      <w:r w:rsidRPr="00404491">
        <w:rPr>
          <w:rStyle w:val="hlfld-contribauthor"/>
          <w:rFonts w:ascii="Times New Roman" w:hAnsi="Times New Roman" w:cs="Times New Roman"/>
          <w:sz w:val="24"/>
          <w:szCs w:val="24"/>
        </w:rPr>
        <w:t>.</w:t>
      </w:r>
      <w:r w:rsidR="00957628">
        <w:rPr>
          <w:rStyle w:val="hlfld-contribauthor"/>
          <w:rFonts w:ascii="Times New Roman" w:hAnsi="Times New Roman" w:cs="Times New Roman"/>
          <w:sz w:val="24"/>
          <w:szCs w:val="24"/>
        </w:rPr>
        <w:t>,</w:t>
      </w:r>
      <w:proofErr w:type="gramEnd"/>
      <w:r w:rsidR="00DA74D8">
        <w:rPr>
          <w:rStyle w:val="hlfld-contribauthor"/>
          <w:rFonts w:ascii="Times New Roman" w:hAnsi="Times New Roman" w:cs="Times New Roman"/>
          <w:sz w:val="24"/>
          <w:szCs w:val="24"/>
        </w:rPr>
        <w:t xml:space="preserve"> </w:t>
      </w:r>
      <w:r w:rsidR="00957628">
        <w:rPr>
          <w:rStyle w:val="hlfld-contribauthor"/>
          <w:rFonts w:ascii="Times New Roman" w:hAnsi="Times New Roman" w:cs="Times New Roman"/>
          <w:sz w:val="24"/>
          <w:szCs w:val="24"/>
        </w:rPr>
        <w:t>&amp;</w:t>
      </w:r>
      <w:r w:rsidRPr="00404491">
        <w:rPr>
          <w:rStyle w:val="hlfld-contribauthor"/>
          <w:rFonts w:ascii="Times New Roman" w:hAnsi="Times New Roman" w:cs="Times New Roman"/>
          <w:sz w:val="24"/>
          <w:szCs w:val="24"/>
        </w:rPr>
        <w:t xml:space="preserve"> Kutlu, E. (2018). Fen bilimleri öğretmenlerinin FeTeMM yaklaşımı hakkındaki görüşlerinin belirlenmesi. </w:t>
      </w:r>
      <w:r w:rsidRPr="00404491">
        <w:rPr>
          <w:rStyle w:val="hlfld-contribauthor"/>
          <w:rFonts w:ascii="Times New Roman" w:hAnsi="Times New Roman" w:cs="Times New Roman"/>
          <w:i/>
          <w:sz w:val="24"/>
          <w:szCs w:val="24"/>
        </w:rPr>
        <w:t>Türk Bilgisayar ve Matematik Eğitimi Dergisi, </w:t>
      </w:r>
      <w:bookmarkStart w:id="17" w:name="m_4723192209857985059__Hlk523401374"/>
      <w:r w:rsidRPr="00404491">
        <w:rPr>
          <w:rStyle w:val="hlfld-contribauthor"/>
          <w:rFonts w:ascii="Times New Roman" w:hAnsi="Times New Roman" w:cs="Times New Roman"/>
          <w:i/>
          <w:sz w:val="24"/>
          <w:szCs w:val="24"/>
        </w:rPr>
        <w:t>9</w:t>
      </w:r>
      <w:r w:rsidRPr="00404491">
        <w:rPr>
          <w:rStyle w:val="hlfld-contribauthor"/>
          <w:rFonts w:ascii="Times New Roman" w:hAnsi="Times New Roman" w:cs="Times New Roman"/>
          <w:sz w:val="24"/>
          <w:szCs w:val="24"/>
        </w:rPr>
        <w:t>(2), 367-389.</w:t>
      </w:r>
      <w:bookmarkEnd w:id="17"/>
    </w:p>
    <w:p w14:paraId="45DCCA7A" w14:textId="77777777"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Bartholomew, S. R</w:t>
      </w:r>
      <w:proofErr w:type="gramStart"/>
      <w:r w:rsidRPr="00CE39A5">
        <w:rPr>
          <w:rStyle w:val="hlfld-contribauthor"/>
          <w:rFonts w:ascii="Times New Roman" w:hAnsi="Times New Roman" w:cs="Times New Roman"/>
          <w:sz w:val="24"/>
          <w:szCs w:val="24"/>
        </w:rPr>
        <w:t>.,</w:t>
      </w:r>
      <w:proofErr w:type="gramEnd"/>
      <w:r w:rsidRPr="00CE39A5">
        <w:rPr>
          <w:rStyle w:val="hlfld-contribauthor"/>
          <w:rFonts w:ascii="Times New Roman" w:hAnsi="Times New Roman" w:cs="Times New Roman"/>
          <w:sz w:val="24"/>
          <w:szCs w:val="24"/>
        </w:rPr>
        <w:t xml:space="preserve"> &amp; Strimel, G. J. (2017). Factors inﬂuencing student success on open-ended design problems. </w:t>
      </w:r>
      <w:hyperlink r:id="rId41" w:tooltip="International Journal of Technology and Design Education" w:history="1">
        <w:r w:rsidRPr="00CE39A5">
          <w:rPr>
            <w:rStyle w:val="hlfld-contribauthor"/>
            <w:rFonts w:ascii="Times New Roman" w:hAnsi="Times New Roman" w:cs="Times New Roman"/>
            <w:i/>
            <w:sz w:val="24"/>
            <w:szCs w:val="24"/>
          </w:rPr>
          <w:t>International Journal of Technology and Design Education</w:t>
        </w:r>
      </w:hyperlink>
      <w:r w:rsidRPr="00CE39A5">
        <w:rPr>
          <w:rStyle w:val="hlfld-contribauthor"/>
          <w:rFonts w:ascii="Times New Roman" w:hAnsi="Times New Roman" w:cs="Times New Roman"/>
          <w:i/>
          <w:sz w:val="24"/>
          <w:szCs w:val="24"/>
        </w:rPr>
        <w:t xml:space="preserve">, </w:t>
      </w:r>
      <w:r w:rsidRPr="00CE39A5">
        <w:rPr>
          <w:rStyle w:val="hlfld-contribauthor"/>
          <w:rFonts w:ascii="Times New Roman" w:hAnsi="Times New Roman" w:cs="Times New Roman"/>
          <w:sz w:val="24"/>
          <w:szCs w:val="24"/>
        </w:rPr>
        <w:t>28</w:t>
      </w:r>
      <w:r w:rsidRPr="00CE39A5">
        <w:rPr>
          <w:rStyle w:val="hlfld-contribauthor"/>
          <w:rFonts w:ascii="Times New Roman" w:hAnsi="Times New Roman" w:cs="Times New Roman"/>
          <w:i/>
          <w:sz w:val="24"/>
          <w:szCs w:val="24"/>
        </w:rPr>
        <w:t>(3</w:t>
      </w:r>
      <w:r w:rsidRPr="00CE39A5">
        <w:rPr>
          <w:rStyle w:val="hlfld-contribauthor"/>
          <w:rFonts w:ascii="Times New Roman" w:hAnsi="Times New Roman" w:cs="Times New Roman"/>
          <w:sz w:val="24"/>
          <w:szCs w:val="24"/>
        </w:rPr>
        <w:t>), 753–770.</w:t>
      </w:r>
    </w:p>
    <w:p w14:paraId="425073AD" w14:textId="77777777"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Bell, D. (2016). The reality of STEM education, design and technology teachers’ perceptions: A phenomenographic study. </w:t>
      </w:r>
      <w:r w:rsidRPr="00CE39A5">
        <w:rPr>
          <w:rStyle w:val="hlfld-contribauthor"/>
          <w:rFonts w:ascii="Times New Roman" w:hAnsi="Times New Roman" w:cs="Times New Roman"/>
          <w:i/>
          <w:iCs/>
          <w:sz w:val="24"/>
          <w:szCs w:val="24"/>
        </w:rPr>
        <w:t>International Journal of Technology and Design Education,</w:t>
      </w:r>
      <w:r w:rsidRPr="00CE39A5">
        <w:rPr>
          <w:rStyle w:val="hlfld-contribauthor"/>
          <w:rFonts w:ascii="Times New Roman" w:hAnsi="Times New Roman" w:cs="Times New Roman"/>
          <w:sz w:val="24"/>
          <w:szCs w:val="24"/>
        </w:rPr>
        <w:t> </w:t>
      </w:r>
      <w:r w:rsidRPr="00CE39A5">
        <w:rPr>
          <w:rStyle w:val="hlfld-contribauthor"/>
          <w:rFonts w:ascii="Times New Roman" w:hAnsi="Times New Roman" w:cs="Times New Roman"/>
          <w:i/>
          <w:iCs/>
          <w:sz w:val="24"/>
          <w:szCs w:val="24"/>
        </w:rPr>
        <w:t>26</w:t>
      </w:r>
      <w:r w:rsidRPr="00CE39A5">
        <w:rPr>
          <w:rStyle w:val="hlfld-contribauthor"/>
          <w:rFonts w:ascii="Times New Roman" w:hAnsi="Times New Roman" w:cs="Times New Roman"/>
          <w:sz w:val="24"/>
          <w:szCs w:val="24"/>
        </w:rPr>
        <w:t>(1), 61–79.</w:t>
      </w:r>
    </w:p>
    <w:p w14:paraId="23728705" w14:textId="77777777"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Bell, P</w:t>
      </w:r>
      <w:proofErr w:type="gramStart"/>
      <w:r w:rsidRPr="00CE39A5">
        <w:rPr>
          <w:rStyle w:val="hlfld-contribauthor"/>
          <w:rFonts w:ascii="Times New Roman" w:hAnsi="Times New Roman" w:cs="Times New Roman"/>
          <w:sz w:val="24"/>
          <w:szCs w:val="24"/>
        </w:rPr>
        <w:t>.,</w:t>
      </w:r>
      <w:proofErr w:type="gramEnd"/>
      <w:r w:rsidRPr="00CE39A5">
        <w:rPr>
          <w:rStyle w:val="hlfld-contribauthor"/>
          <w:rFonts w:ascii="Times New Roman" w:hAnsi="Times New Roman" w:cs="Times New Roman"/>
          <w:sz w:val="24"/>
          <w:szCs w:val="24"/>
        </w:rPr>
        <w:t> Lewenstein, B., Shouse, A., &amp; Feder, M.  (2009). </w:t>
      </w:r>
      <w:r w:rsidRPr="00CE39A5">
        <w:rPr>
          <w:rStyle w:val="hlfld-contribauthor"/>
          <w:rFonts w:ascii="Times New Roman" w:hAnsi="Times New Roman" w:cs="Times New Roman"/>
          <w:i/>
          <w:sz w:val="24"/>
          <w:szCs w:val="24"/>
        </w:rPr>
        <w:t>Learning science in informal environments: People, places, and pursuits.</w:t>
      </w:r>
      <w:r w:rsidRPr="00CE39A5">
        <w:rPr>
          <w:rStyle w:val="hlfld-contribauthor"/>
          <w:rFonts w:ascii="Times New Roman" w:hAnsi="Times New Roman" w:cs="Times New Roman"/>
          <w:sz w:val="24"/>
          <w:szCs w:val="24"/>
        </w:rPr>
        <w:t> Washington, DC: National Academies Press.</w:t>
      </w:r>
    </w:p>
    <w:p w14:paraId="0D35EBCC" w14:textId="1D3364D5"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Berry, A, McLaug</w:t>
      </w:r>
      <w:r w:rsidR="00957628">
        <w:rPr>
          <w:rStyle w:val="hlfld-contribauthor"/>
          <w:rFonts w:ascii="Times New Roman" w:hAnsi="Times New Roman" w:cs="Times New Roman"/>
          <w:sz w:val="24"/>
          <w:szCs w:val="24"/>
        </w:rPr>
        <w:t>hlin, P</w:t>
      </w:r>
      <w:proofErr w:type="gramStart"/>
      <w:r w:rsidR="00957628">
        <w:rPr>
          <w:rStyle w:val="hlfld-contribauthor"/>
          <w:rFonts w:ascii="Times New Roman" w:hAnsi="Times New Roman" w:cs="Times New Roman"/>
          <w:sz w:val="24"/>
          <w:szCs w:val="24"/>
        </w:rPr>
        <w:t>.,</w:t>
      </w:r>
      <w:proofErr w:type="gramEnd"/>
      <w:r w:rsidR="00957628">
        <w:rPr>
          <w:rStyle w:val="hlfld-contribauthor"/>
          <w:rFonts w:ascii="Times New Roman" w:hAnsi="Times New Roman" w:cs="Times New Roman"/>
          <w:sz w:val="24"/>
          <w:szCs w:val="24"/>
        </w:rPr>
        <w:t xml:space="preserve"> &amp; Cooper, G. (2019). </w:t>
      </w:r>
      <w:r w:rsidRPr="00CE39A5">
        <w:rPr>
          <w:rStyle w:val="hlfld-contribauthor"/>
          <w:rFonts w:ascii="Times New Roman" w:hAnsi="Times New Roman" w:cs="Times New Roman"/>
          <w:sz w:val="24"/>
          <w:szCs w:val="24"/>
        </w:rPr>
        <w:t xml:space="preserve">Building STEM </w:t>
      </w:r>
      <w:r w:rsidR="00885506" w:rsidRPr="00CE39A5">
        <w:rPr>
          <w:rStyle w:val="hlfld-contribauthor"/>
          <w:rFonts w:ascii="Times New Roman" w:hAnsi="Times New Roman" w:cs="Times New Roman"/>
          <w:sz w:val="24"/>
          <w:szCs w:val="24"/>
        </w:rPr>
        <w:t>self-perception and capacity in pre-service science teachers through a s</w:t>
      </w:r>
      <w:r w:rsidR="00957628">
        <w:rPr>
          <w:rStyle w:val="hlfld-contribauthor"/>
          <w:rFonts w:ascii="Times New Roman" w:hAnsi="Times New Roman" w:cs="Times New Roman"/>
          <w:sz w:val="24"/>
          <w:szCs w:val="24"/>
        </w:rPr>
        <w:t>chool-university mentor program</w:t>
      </w:r>
      <w:r w:rsidR="00885506" w:rsidRPr="00CE39A5">
        <w:rPr>
          <w:rStyle w:val="hlfld-contribauthor"/>
          <w:rFonts w:ascii="Times New Roman" w:hAnsi="Times New Roman" w:cs="Times New Roman"/>
          <w:sz w:val="24"/>
          <w:szCs w:val="24"/>
        </w:rPr>
        <w:t xml:space="preserve"> in</w:t>
      </w:r>
      <w:r w:rsidRPr="00CE39A5">
        <w:rPr>
          <w:rStyle w:val="hlfld-contribauthor"/>
          <w:rFonts w:ascii="Times New Roman" w:hAnsi="Times New Roman" w:cs="Times New Roman"/>
          <w:sz w:val="24"/>
          <w:szCs w:val="24"/>
        </w:rPr>
        <w:t> Tasos Barkatsas. Nicky Carr and Grant Cooper (eds.), </w:t>
      </w:r>
      <w:r w:rsidRPr="00CE39A5">
        <w:rPr>
          <w:rStyle w:val="hlfld-contribauthor"/>
          <w:rFonts w:ascii="Times New Roman" w:hAnsi="Times New Roman" w:cs="Times New Roman"/>
          <w:i/>
          <w:sz w:val="24"/>
          <w:szCs w:val="24"/>
        </w:rPr>
        <w:t>STEM Education: An Emerging Field of Inquiry.</w:t>
      </w:r>
      <w:r w:rsidRPr="00CE39A5">
        <w:rPr>
          <w:rStyle w:val="hlfld-contribauthor"/>
          <w:rFonts w:ascii="Times New Roman" w:hAnsi="Times New Roman" w:cs="Times New Roman"/>
          <w:sz w:val="24"/>
          <w:szCs w:val="24"/>
        </w:rPr>
        <w:t xml:space="preserve"> (pp. 190-207). Koninklijke Brill NV, Leiden, Netherlands. </w:t>
      </w:r>
    </w:p>
    <w:p w14:paraId="68A39DFD" w14:textId="77777777"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Brown, R</w:t>
      </w:r>
      <w:proofErr w:type="gramStart"/>
      <w:r w:rsidRPr="00CE39A5">
        <w:rPr>
          <w:rStyle w:val="hlfld-contribauthor"/>
          <w:rFonts w:ascii="Times New Roman" w:hAnsi="Times New Roman" w:cs="Times New Roman"/>
          <w:sz w:val="24"/>
          <w:szCs w:val="24"/>
        </w:rPr>
        <w:t>.,</w:t>
      </w:r>
      <w:proofErr w:type="gramEnd"/>
      <w:r w:rsidRPr="00CE39A5">
        <w:rPr>
          <w:rStyle w:val="hlfld-contribauthor"/>
          <w:rFonts w:ascii="Times New Roman" w:hAnsi="Times New Roman" w:cs="Times New Roman"/>
          <w:sz w:val="24"/>
          <w:szCs w:val="24"/>
        </w:rPr>
        <w:t xml:space="preserve"> Brown, J., Reardon, K., &amp; Merrill, C. (2011). Understanding STEM: Current perceptions. </w:t>
      </w:r>
      <w:r w:rsidRPr="00CE39A5">
        <w:rPr>
          <w:rStyle w:val="hlfld-contribauthor"/>
          <w:rFonts w:ascii="Times New Roman" w:hAnsi="Times New Roman" w:cs="Times New Roman"/>
          <w:i/>
          <w:iCs/>
          <w:sz w:val="24"/>
          <w:szCs w:val="24"/>
        </w:rPr>
        <w:t>Technology and Engineering Teacher,</w:t>
      </w:r>
      <w:r w:rsidRPr="00CE39A5">
        <w:rPr>
          <w:rStyle w:val="hlfld-contribauthor"/>
          <w:rFonts w:ascii="Times New Roman" w:hAnsi="Times New Roman" w:cs="Times New Roman"/>
          <w:sz w:val="24"/>
          <w:szCs w:val="24"/>
        </w:rPr>
        <w:t> </w:t>
      </w:r>
      <w:r w:rsidRPr="00CE39A5">
        <w:rPr>
          <w:rStyle w:val="hlfld-contribauthor"/>
          <w:rFonts w:ascii="Times New Roman" w:hAnsi="Times New Roman" w:cs="Times New Roman"/>
          <w:i/>
          <w:iCs/>
          <w:sz w:val="24"/>
          <w:szCs w:val="24"/>
        </w:rPr>
        <w:t>70</w:t>
      </w:r>
      <w:r w:rsidRPr="00CE39A5">
        <w:rPr>
          <w:rStyle w:val="hlfld-contribauthor"/>
          <w:rFonts w:ascii="Times New Roman" w:hAnsi="Times New Roman" w:cs="Times New Roman"/>
          <w:sz w:val="24"/>
          <w:szCs w:val="24"/>
        </w:rPr>
        <w:t>(6), 5–9.</w:t>
      </w:r>
    </w:p>
    <w:p w14:paraId="67F0EB8B" w14:textId="77777777"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Butz, A</w:t>
      </w:r>
      <w:proofErr w:type="gramStart"/>
      <w:r w:rsidRPr="00CE39A5">
        <w:rPr>
          <w:rStyle w:val="hlfld-contribauthor"/>
          <w:rFonts w:ascii="Times New Roman" w:hAnsi="Times New Roman" w:cs="Times New Roman"/>
          <w:sz w:val="24"/>
          <w:szCs w:val="24"/>
        </w:rPr>
        <w:t>.,</w:t>
      </w:r>
      <w:proofErr w:type="gramEnd"/>
      <w:r w:rsidRPr="00CE39A5">
        <w:rPr>
          <w:rStyle w:val="hlfld-contribauthor"/>
          <w:rFonts w:ascii="Times New Roman" w:hAnsi="Times New Roman" w:cs="Times New Roman"/>
          <w:sz w:val="24"/>
          <w:szCs w:val="24"/>
        </w:rPr>
        <w:t xml:space="preserve"> Branchaw, J., Pfund, C., Byars-Winston, A., &amp; Leverett, P. (2018). Promoting STEM trainee research self-efficacy: A mentor training intervention. </w:t>
      </w:r>
      <w:r w:rsidRPr="00CE39A5">
        <w:rPr>
          <w:rStyle w:val="hlfld-contribauthor"/>
          <w:rFonts w:ascii="Times New Roman" w:hAnsi="Times New Roman" w:cs="Times New Roman"/>
          <w:i/>
          <w:sz w:val="24"/>
          <w:szCs w:val="24"/>
        </w:rPr>
        <w:t>Understanding Interventions Journal</w:t>
      </w:r>
      <w:r w:rsidRPr="00CE39A5">
        <w:rPr>
          <w:rStyle w:val="hlfld-contribauthor"/>
          <w:rFonts w:ascii="Times New Roman" w:hAnsi="Times New Roman" w:cs="Times New Roman"/>
          <w:sz w:val="24"/>
          <w:szCs w:val="24"/>
        </w:rPr>
        <w:t>, </w:t>
      </w:r>
      <w:r w:rsidRPr="00CE39A5">
        <w:rPr>
          <w:rStyle w:val="hlfld-contribauthor"/>
          <w:rFonts w:ascii="Times New Roman" w:hAnsi="Times New Roman" w:cs="Times New Roman"/>
          <w:i/>
          <w:sz w:val="24"/>
          <w:szCs w:val="24"/>
        </w:rPr>
        <w:t>9</w:t>
      </w:r>
      <w:r w:rsidRPr="00CE39A5">
        <w:rPr>
          <w:rStyle w:val="hlfld-contribauthor"/>
          <w:rFonts w:ascii="Times New Roman" w:hAnsi="Times New Roman" w:cs="Times New Roman"/>
          <w:sz w:val="24"/>
          <w:szCs w:val="24"/>
        </w:rPr>
        <w:t>(1).</w:t>
      </w:r>
    </w:p>
    <w:p w14:paraId="20891E45" w14:textId="7214ACBF"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Capraro, R. M</w:t>
      </w:r>
      <w:proofErr w:type="gramStart"/>
      <w:r w:rsidRPr="00CE39A5">
        <w:rPr>
          <w:rStyle w:val="hlfld-contribauthor"/>
          <w:rFonts w:ascii="Times New Roman" w:hAnsi="Times New Roman" w:cs="Times New Roman"/>
          <w:sz w:val="24"/>
          <w:szCs w:val="24"/>
        </w:rPr>
        <w:t>.,</w:t>
      </w:r>
      <w:proofErr w:type="gramEnd"/>
      <w:r w:rsidRPr="00CE39A5">
        <w:rPr>
          <w:rStyle w:val="hlfld-contribauthor"/>
          <w:rFonts w:ascii="Times New Roman" w:hAnsi="Times New Roman" w:cs="Times New Roman"/>
          <w:sz w:val="24"/>
          <w:szCs w:val="24"/>
        </w:rPr>
        <w:t xml:space="preserve"> Capraro, M. M., &amp; Morgan, J. (2013). </w:t>
      </w:r>
      <w:r w:rsidRPr="00CE39A5">
        <w:rPr>
          <w:rStyle w:val="hlfld-contribauthor"/>
          <w:rFonts w:ascii="Times New Roman" w:hAnsi="Times New Roman" w:cs="Times New Roman"/>
          <w:i/>
          <w:iCs/>
          <w:sz w:val="24"/>
          <w:szCs w:val="24"/>
        </w:rPr>
        <w:t>Project-based learning: An integrated science, technology, engineering, and mathematics (STEM) approach</w:t>
      </w:r>
      <w:r w:rsidR="00957628">
        <w:rPr>
          <w:rStyle w:val="hlfld-contribauthor"/>
          <w:rFonts w:ascii="Times New Roman" w:hAnsi="Times New Roman" w:cs="Times New Roman"/>
          <w:sz w:val="24"/>
          <w:szCs w:val="24"/>
        </w:rPr>
        <w:t xml:space="preserve"> </w:t>
      </w:r>
      <w:r w:rsidRPr="00CE39A5">
        <w:rPr>
          <w:rStyle w:val="hlfld-contribauthor"/>
          <w:rFonts w:ascii="Times New Roman" w:hAnsi="Times New Roman" w:cs="Times New Roman"/>
          <w:sz w:val="24"/>
          <w:szCs w:val="24"/>
        </w:rPr>
        <w:t>(2nd ed.). Rotterdam: Sense.</w:t>
      </w:r>
    </w:p>
    <w:p w14:paraId="475B10B0" w14:textId="77777777"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Fonts w:ascii="Times New Roman" w:hAnsi="Times New Roman" w:cs="Times New Roman"/>
          <w:sz w:val="24"/>
          <w:szCs w:val="24"/>
        </w:rPr>
        <w:t>Capraro, R. M</w:t>
      </w:r>
      <w:proofErr w:type="gramStart"/>
      <w:r w:rsidRPr="00CE39A5">
        <w:rPr>
          <w:rFonts w:ascii="Times New Roman" w:hAnsi="Times New Roman" w:cs="Times New Roman"/>
          <w:sz w:val="24"/>
          <w:szCs w:val="24"/>
        </w:rPr>
        <w:t>.,</w:t>
      </w:r>
      <w:proofErr w:type="gramEnd"/>
      <w:r w:rsidRPr="00CE39A5">
        <w:rPr>
          <w:rFonts w:ascii="Times New Roman" w:hAnsi="Times New Roman" w:cs="Times New Roman"/>
          <w:sz w:val="24"/>
          <w:szCs w:val="24"/>
        </w:rPr>
        <w:t xml:space="preserve"> &amp; Corlu, M. S. (2013). Changing views on assessment for STEM projectbased learning. In R. M. Capraro, M. M. Capraro &amp; J. J. Morgan (Eds.), </w:t>
      </w:r>
      <w:r w:rsidRPr="00CE39A5">
        <w:rPr>
          <w:rFonts w:ascii="Times New Roman" w:hAnsi="Times New Roman" w:cs="Times New Roman"/>
          <w:i/>
          <w:sz w:val="24"/>
          <w:szCs w:val="24"/>
        </w:rPr>
        <w:t>STEM projectbased learning an integrated science, technology, engineering, and mathematics (STEM) approach</w:t>
      </w:r>
      <w:r w:rsidRPr="00CE39A5">
        <w:rPr>
          <w:rFonts w:ascii="Times New Roman" w:hAnsi="Times New Roman" w:cs="Times New Roman"/>
          <w:sz w:val="24"/>
          <w:szCs w:val="24"/>
        </w:rPr>
        <w:t xml:space="preserve"> (pp. 109–118). Boston, MA: Sense Publishers.</w:t>
      </w:r>
    </w:p>
    <w:p w14:paraId="0B9BFEB1" w14:textId="77777777" w:rsidR="00CE39A5" w:rsidRPr="00CE39A5" w:rsidRDefault="00CE39A5" w:rsidP="00CE39A5">
      <w:pPr>
        <w:autoSpaceDE w:val="0"/>
        <w:autoSpaceDN w:val="0"/>
        <w:adjustRightInd w:val="0"/>
        <w:spacing w:after="0" w:line="360" w:lineRule="auto"/>
        <w:ind w:left="708" w:hanging="708"/>
        <w:jc w:val="both"/>
        <w:rPr>
          <w:rFonts w:ascii="Times New Roman" w:hAnsi="Times New Roman" w:cs="Times New Roman"/>
          <w:sz w:val="24"/>
          <w:szCs w:val="24"/>
        </w:rPr>
      </w:pPr>
      <w:r w:rsidRPr="00CE39A5">
        <w:rPr>
          <w:rFonts w:ascii="Times New Roman" w:hAnsi="Times New Roman" w:cs="Times New Roman"/>
          <w:sz w:val="24"/>
          <w:szCs w:val="24"/>
        </w:rPr>
        <w:t>Carter, L. (2015). The road less travelled: Globalisation, neoliberalism and science education. In J. Zajda (Ed.), </w:t>
      </w:r>
      <w:r w:rsidRPr="00CE39A5">
        <w:rPr>
          <w:rFonts w:ascii="Times New Roman" w:hAnsi="Times New Roman" w:cs="Times New Roman"/>
          <w:i/>
          <w:sz w:val="24"/>
          <w:szCs w:val="24"/>
        </w:rPr>
        <w:t>The international handbook globalisation and education policy research</w:t>
      </w:r>
      <w:r w:rsidRPr="00CE39A5">
        <w:rPr>
          <w:rFonts w:ascii="Times New Roman" w:hAnsi="Times New Roman" w:cs="Times New Roman"/>
          <w:sz w:val="24"/>
          <w:szCs w:val="24"/>
        </w:rPr>
        <w:t> (pp. 839–850). Dordrecht, The Netherlands: Springer.</w:t>
      </w:r>
    </w:p>
    <w:p w14:paraId="7A867C1A" w14:textId="2C619BA4"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Chalmers, C</w:t>
      </w:r>
      <w:proofErr w:type="gramStart"/>
      <w:r w:rsidRPr="00CE39A5">
        <w:rPr>
          <w:rStyle w:val="hlfld-contribauthor"/>
          <w:rFonts w:ascii="Times New Roman" w:hAnsi="Times New Roman" w:cs="Times New Roman"/>
          <w:sz w:val="24"/>
          <w:szCs w:val="24"/>
        </w:rPr>
        <w:t>.,</w:t>
      </w:r>
      <w:proofErr w:type="gramEnd"/>
      <w:r w:rsidRPr="00CE39A5">
        <w:rPr>
          <w:rStyle w:val="hlfld-contribauthor"/>
          <w:rFonts w:ascii="Times New Roman" w:hAnsi="Times New Roman" w:cs="Times New Roman"/>
          <w:sz w:val="24"/>
          <w:szCs w:val="24"/>
        </w:rPr>
        <w:t xml:space="preserve"> Carter, M., Cooper, T., &amp; Nason, R. (2017). Implementing “big ideas” to advance the teaching and learning of science, technology, engineering, and </w:t>
      </w:r>
      <w:r w:rsidRPr="00CE39A5">
        <w:rPr>
          <w:rStyle w:val="hlfld-contribauthor"/>
          <w:rFonts w:ascii="Times New Roman" w:hAnsi="Times New Roman" w:cs="Times New Roman"/>
          <w:sz w:val="24"/>
          <w:szCs w:val="24"/>
        </w:rPr>
        <w:lastRenderedPageBreak/>
        <w:t>mathematics (STEM). </w:t>
      </w:r>
      <w:r w:rsidRPr="00CE39A5">
        <w:rPr>
          <w:rStyle w:val="hlfld-contribauthor"/>
          <w:rFonts w:ascii="Times New Roman" w:hAnsi="Times New Roman" w:cs="Times New Roman"/>
          <w:i/>
          <w:iCs/>
          <w:sz w:val="24"/>
          <w:szCs w:val="24"/>
        </w:rPr>
        <w:t>International Journal of Science and Mathematics Education, 15</w:t>
      </w:r>
      <w:r w:rsidRPr="00CE39A5">
        <w:rPr>
          <w:rStyle w:val="hlfld-contribauthor"/>
          <w:rFonts w:ascii="Times New Roman" w:hAnsi="Times New Roman" w:cs="Times New Roman"/>
          <w:sz w:val="24"/>
          <w:szCs w:val="24"/>
        </w:rPr>
        <w:t>(1), 25-43.</w:t>
      </w:r>
    </w:p>
    <w:p w14:paraId="1453ED4E" w14:textId="77777777"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 xml:space="preserve">Charlton, A. (2017). </w:t>
      </w:r>
      <w:r w:rsidRPr="00CE39A5">
        <w:rPr>
          <w:rStyle w:val="hlfld-contribauthor"/>
          <w:rFonts w:ascii="Times New Roman" w:hAnsi="Times New Roman" w:cs="Times New Roman"/>
          <w:i/>
          <w:sz w:val="24"/>
          <w:szCs w:val="24"/>
        </w:rPr>
        <w:t xml:space="preserve">Design Thinking and 21st century skills to create a customised test tube rack. </w:t>
      </w:r>
      <w:r w:rsidRPr="00CE39A5">
        <w:rPr>
          <w:rStyle w:val="hlfld-contribauthor"/>
          <w:rFonts w:ascii="Times New Roman" w:hAnsi="Times New Roman" w:cs="Times New Roman"/>
          <w:sz w:val="24"/>
          <w:szCs w:val="24"/>
        </w:rPr>
        <w:t>A community engagement Project. ResearchGate.</w:t>
      </w:r>
    </w:p>
    <w:p w14:paraId="72C3868D" w14:textId="77777777" w:rsidR="00CE39A5" w:rsidRPr="00CE39A5" w:rsidRDefault="00CE39A5" w:rsidP="00CE39A5">
      <w:pPr>
        <w:autoSpaceDE w:val="0"/>
        <w:autoSpaceDN w:val="0"/>
        <w:adjustRightInd w:val="0"/>
        <w:spacing w:after="0" w:line="360" w:lineRule="auto"/>
        <w:ind w:left="708" w:hanging="708"/>
        <w:jc w:val="both"/>
        <w:rPr>
          <w:rFonts w:ascii="Times New Roman" w:hAnsi="Times New Roman" w:cs="Times New Roman"/>
          <w:sz w:val="24"/>
          <w:szCs w:val="24"/>
        </w:rPr>
      </w:pPr>
      <w:r w:rsidRPr="00CE39A5">
        <w:rPr>
          <w:rFonts w:ascii="Times New Roman" w:hAnsi="Times New Roman" w:cs="Times New Roman"/>
          <w:sz w:val="24"/>
          <w:szCs w:val="24"/>
        </w:rPr>
        <w:t xml:space="preserve">Corlu, M. S. (2013). Insights into STEM education praxis: An assessment scheme for course syllabi. </w:t>
      </w:r>
      <w:r w:rsidRPr="00CE39A5">
        <w:rPr>
          <w:rFonts w:ascii="Times New Roman" w:hAnsi="Times New Roman" w:cs="Times New Roman"/>
          <w:i/>
          <w:sz w:val="24"/>
          <w:szCs w:val="24"/>
        </w:rPr>
        <w:t>Educational Sciences: Theory &amp; Practice</w:t>
      </w:r>
      <w:r w:rsidRPr="00CE39A5">
        <w:rPr>
          <w:rFonts w:ascii="Times New Roman" w:hAnsi="Times New Roman" w:cs="Times New Roman"/>
          <w:sz w:val="24"/>
          <w:szCs w:val="24"/>
        </w:rPr>
        <w:t xml:space="preserve">, </w:t>
      </w:r>
      <w:r w:rsidRPr="00CE39A5">
        <w:rPr>
          <w:rFonts w:ascii="Times New Roman" w:hAnsi="Times New Roman" w:cs="Times New Roman"/>
          <w:i/>
          <w:sz w:val="24"/>
          <w:szCs w:val="24"/>
        </w:rPr>
        <w:t>13,</w:t>
      </w:r>
      <w:r w:rsidRPr="00CE39A5">
        <w:rPr>
          <w:rFonts w:ascii="Times New Roman" w:hAnsi="Times New Roman" w:cs="Times New Roman"/>
          <w:sz w:val="24"/>
          <w:szCs w:val="24"/>
        </w:rPr>
        <w:t xml:space="preserve"> 2477–2485.</w:t>
      </w:r>
    </w:p>
    <w:p w14:paraId="520DB86C" w14:textId="7B55F9EB" w:rsidR="00CE39A5" w:rsidRPr="00CE39A5" w:rsidRDefault="009621F8"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Pr>
          <w:rStyle w:val="hlfld-contribauthor"/>
          <w:rFonts w:ascii="Times New Roman" w:hAnsi="Times New Roman" w:cs="Times New Roman"/>
          <w:sz w:val="24"/>
          <w:szCs w:val="24"/>
        </w:rPr>
        <w:t>Crismond, D. P</w:t>
      </w:r>
      <w:proofErr w:type="gramStart"/>
      <w:r>
        <w:rPr>
          <w:rStyle w:val="hlfld-contribauthor"/>
          <w:rFonts w:ascii="Times New Roman" w:hAnsi="Times New Roman" w:cs="Times New Roman"/>
          <w:sz w:val="24"/>
          <w:szCs w:val="24"/>
        </w:rPr>
        <w:t>.,</w:t>
      </w:r>
      <w:proofErr w:type="gramEnd"/>
      <w:r>
        <w:rPr>
          <w:rStyle w:val="hlfld-contribauthor"/>
          <w:rFonts w:ascii="Times New Roman" w:hAnsi="Times New Roman" w:cs="Times New Roman"/>
          <w:sz w:val="24"/>
          <w:szCs w:val="24"/>
        </w:rPr>
        <w:t xml:space="preserve"> </w:t>
      </w:r>
      <w:r w:rsidR="00CE39A5" w:rsidRPr="00CE39A5">
        <w:rPr>
          <w:rStyle w:val="hlfld-contribauthor"/>
          <w:rFonts w:ascii="Times New Roman" w:hAnsi="Times New Roman" w:cs="Times New Roman"/>
          <w:sz w:val="24"/>
          <w:szCs w:val="24"/>
        </w:rPr>
        <w:t>&amp; Adams, R. S. ( 2012). The informed design teaching and learning matrix. </w:t>
      </w:r>
      <w:r w:rsidR="00CE39A5" w:rsidRPr="00CE39A5">
        <w:rPr>
          <w:rStyle w:val="hlfld-contribauthor"/>
          <w:rFonts w:ascii="Times New Roman" w:hAnsi="Times New Roman" w:cs="Times New Roman"/>
          <w:i/>
          <w:sz w:val="24"/>
          <w:szCs w:val="24"/>
        </w:rPr>
        <w:t>Journal of Engineering Education</w:t>
      </w:r>
      <w:r w:rsidR="00CE39A5" w:rsidRPr="00CE39A5">
        <w:rPr>
          <w:rStyle w:val="hlfld-contribauthor"/>
          <w:rFonts w:ascii="Times New Roman" w:hAnsi="Times New Roman" w:cs="Times New Roman"/>
          <w:sz w:val="24"/>
          <w:szCs w:val="24"/>
        </w:rPr>
        <w:t>, </w:t>
      </w:r>
      <w:r w:rsidR="00CE39A5" w:rsidRPr="00CE39A5">
        <w:rPr>
          <w:rStyle w:val="hlfld-contribauthor"/>
          <w:rFonts w:ascii="Times New Roman" w:hAnsi="Times New Roman" w:cs="Times New Roman"/>
          <w:i/>
          <w:sz w:val="24"/>
          <w:szCs w:val="24"/>
        </w:rPr>
        <w:t>101</w:t>
      </w:r>
      <w:r>
        <w:rPr>
          <w:rStyle w:val="hlfld-contribauthor"/>
          <w:rFonts w:ascii="Times New Roman" w:hAnsi="Times New Roman" w:cs="Times New Roman"/>
          <w:sz w:val="24"/>
          <w:szCs w:val="24"/>
        </w:rPr>
        <w:t>(4), 738–</w:t>
      </w:r>
      <w:r w:rsidR="00CE39A5" w:rsidRPr="00CE39A5">
        <w:rPr>
          <w:rStyle w:val="hlfld-contribauthor"/>
          <w:rFonts w:ascii="Times New Roman" w:hAnsi="Times New Roman" w:cs="Times New Roman"/>
          <w:sz w:val="24"/>
          <w:szCs w:val="24"/>
        </w:rPr>
        <w:t>797.</w:t>
      </w:r>
    </w:p>
    <w:p w14:paraId="7368E1F8" w14:textId="77777777"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Çorlu, M. S</w:t>
      </w:r>
      <w:proofErr w:type="gramStart"/>
      <w:r w:rsidRPr="00CE39A5">
        <w:rPr>
          <w:rStyle w:val="hlfld-contribauthor"/>
          <w:rFonts w:ascii="Times New Roman" w:hAnsi="Times New Roman" w:cs="Times New Roman"/>
          <w:sz w:val="24"/>
          <w:szCs w:val="24"/>
        </w:rPr>
        <w:t>.,</w:t>
      </w:r>
      <w:proofErr w:type="gramEnd"/>
      <w:r w:rsidRPr="00CE39A5">
        <w:rPr>
          <w:rStyle w:val="hlfld-contribauthor"/>
          <w:rFonts w:ascii="Times New Roman" w:hAnsi="Times New Roman" w:cs="Times New Roman"/>
          <w:sz w:val="24"/>
          <w:szCs w:val="24"/>
        </w:rPr>
        <w:t xml:space="preserve"> &amp; Çallı, E. (2017). </w:t>
      </w:r>
      <w:r w:rsidRPr="00CE39A5">
        <w:rPr>
          <w:rStyle w:val="hlfld-contribauthor"/>
          <w:rFonts w:ascii="Times New Roman" w:hAnsi="Times New Roman" w:cs="Times New Roman"/>
          <w:i/>
          <w:sz w:val="24"/>
          <w:szCs w:val="24"/>
        </w:rPr>
        <w:t xml:space="preserve">STEM kuram ve uygulamalarıyla fen, teknoloji, mühendislik ve matematik eğitimi. </w:t>
      </w:r>
      <w:r w:rsidRPr="00CE39A5">
        <w:rPr>
          <w:rStyle w:val="hlfld-contribauthor"/>
          <w:rFonts w:ascii="Times New Roman" w:hAnsi="Times New Roman" w:cs="Times New Roman"/>
          <w:sz w:val="24"/>
          <w:szCs w:val="24"/>
        </w:rPr>
        <w:t>İstanbul: Pusula</w:t>
      </w:r>
    </w:p>
    <w:p w14:paraId="19B1E606" w14:textId="77777777"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Dani, D</w:t>
      </w:r>
      <w:proofErr w:type="gramStart"/>
      <w:r w:rsidRPr="00CE39A5">
        <w:rPr>
          <w:rStyle w:val="hlfld-contribauthor"/>
          <w:rFonts w:ascii="Times New Roman" w:hAnsi="Times New Roman" w:cs="Times New Roman"/>
          <w:sz w:val="24"/>
          <w:szCs w:val="24"/>
        </w:rPr>
        <w:t>.,</w:t>
      </w:r>
      <w:proofErr w:type="gramEnd"/>
      <w:r w:rsidRPr="00CE39A5">
        <w:rPr>
          <w:rStyle w:val="hlfld-contribauthor"/>
          <w:rFonts w:ascii="Times New Roman" w:hAnsi="Times New Roman" w:cs="Times New Roman"/>
          <w:sz w:val="24"/>
          <w:szCs w:val="24"/>
        </w:rPr>
        <w:t xml:space="preserve"> Hartman, S. L., &amp; Helfrich, S. (2018). Learning to teach science: Elementary teacher candidates facilitate informal STEM events. </w:t>
      </w:r>
      <w:r w:rsidRPr="00CE39A5">
        <w:rPr>
          <w:rStyle w:val="hlfld-contribauthor"/>
          <w:rFonts w:ascii="Times New Roman" w:hAnsi="Times New Roman" w:cs="Times New Roman"/>
          <w:i/>
          <w:sz w:val="24"/>
          <w:szCs w:val="24"/>
        </w:rPr>
        <w:t>The New Educator,</w:t>
      </w:r>
      <w:r w:rsidRPr="00CE39A5">
        <w:rPr>
          <w:rStyle w:val="hlfld-contribauthor"/>
          <w:rFonts w:ascii="Times New Roman" w:hAnsi="Times New Roman" w:cs="Times New Roman"/>
          <w:sz w:val="24"/>
          <w:szCs w:val="24"/>
        </w:rPr>
        <w:t xml:space="preserve"> </w:t>
      </w:r>
      <w:r w:rsidRPr="00CE39A5">
        <w:rPr>
          <w:rStyle w:val="hlfld-contribauthor"/>
          <w:rFonts w:ascii="Times New Roman" w:hAnsi="Times New Roman" w:cs="Times New Roman"/>
          <w:i/>
          <w:sz w:val="24"/>
          <w:szCs w:val="24"/>
        </w:rPr>
        <w:t>14</w:t>
      </w:r>
      <w:r w:rsidRPr="00CE39A5">
        <w:rPr>
          <w:rStyle w:val="hlfld-contribauthor"/>
          <w:rFonts w:ascii="Times New Roman" w:hAnsi="Times New Roman" w:cs="Times New Roman"/>
          <w:sz w:val="24"/>
          <w:szCs w:val="24"/>
        </w:rPr>
        <w:t>(4), 363–380. </w:t>
      </w:r>
    </w:p>
    <w:p w14:paraId="58D242A1" w14:textId="4A0B83D7"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Dare, E</w:t>
      </w:r>
      <w:proofErr w:type="gramStart"/>
      <w:r w:rsidRPr="00CE39A5">
        <w:rPr>
          <w:rStyle w:val="hlfld-contribauthor"/>
          <w:rFonts w:ascii="Times New Roman" w:hAnsi="Times New Roman" w:cs="Times New Roman"/>
          <w:sz w:val="24"/>
          <w:szCs w:val="24"/>
        </w:rPr>
        <w:t>.,</w:t>
      </w:r>
      <w:proofErr w:type="gramEnd"/>
      <w:r w:rsidRPr="00CE39A5">
        <w:rPr>
          <w:rStyle w:val="hlfld-contribauthor"/>
          <w:rFonts w:ascii="Times New Roman" w:hAnsi="Times New Roman" w:cs="Times New Roman"/>
          <w:sz w:val="24"/>
          <w:szCs w:val="24"/>
        </w:rPr>
        <w:t> Ellis, J., &amp;  Roehrig, G. (2018). Understanding science teachers’ implementations of integrated STEM curricular units through a phenomenological multiple case study. </w:t>
      </w:r>
      <w:r w:rsidRPr="00CE39A5">
        <w:rPr>
          <w:rStyle w:val="hlfld-contribauthor"/>
          <w:rFonts w:ascii="Times New Roman" w:hAnsi="Times New Roman" w:cs="Times New Roman"/>
          <w:i/>
          <w:sz w:val="24"/>
          <w:szCs w:val="24"/>
        </w:rPr>
        <w:t>International Journal of STEM Education, 5</w:t>
      </w:r>
      <w:r w:rsidRPr="00CE39A5">
        <w:rPr>
          <w:rStyle w:val="hlfld-contribauthor"/>
          <w:rFonts w:ascii="Times New Roman" w:hAnsi="Times New Roman" w:cs="Times New Roman"/>
          <w:sz w:val="24"/>
          <w:szCs w:val="24"/>
        </w:rPr>
        <w:t>(</w:t>
      </w:r>
      <w:r w:rsidR="009621F8">
        <w:rPr>
          <w:rStyle w:val="hlfld-contribauthor"/>
          <w:rFonts w:ascii="Times New Roman" w:hAnsi="Times New Roman" w:cs="Times New Roman"/>
          <w:sz w:val="24"/>
          <w:szCs w:val="24"/>
        </w:rPr>
        <w:t>4), 1-19.</w:t>
      </w:r>
    </w:p>
    <w:p w14:paraId="1552FB26" w14:textId="7EF1C4C2" w:rsidR="00CE39A5" w:rsidRPr="00CE39A5" w:rsidRDefault="002667C4"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Pr>
          <w:rStyle w:val="hlfld-contribauthor"/>
          <w:rFonts w:ascii="Times New Roman" w:hAnsi="Times New Roman" w:cs="Times New Roman"/>
          <w:sz w:val="24"/>
          <w:szCs w:val="24"/>
        </w:rPr>
        <w:t>d</w:t>
      </w:r>
      <w:r w:rsidR="00CE39A5" w:rsidRPr="00CE39A5">
        <w:rPr>
          <w:rStyle w:val="hlfld-contribauthor"/>
          <w:rFonts w:ascii="Times New Roman" w:hAnsi="Times New Roman" w:cs="Times New Roman"/>
          <w:sz w:val="24"/>
          <w:szCs w:val="24"/>
        </w:rPr>
        <w:t>eChambeau, A</w:t>
      </w:r>
      <w:proofErr w:type="gramStart"/>
      <w:r w:rsidR="00CE39A5" w:rsidRPr="00CE39A5">
        <w:rPr>
          <w:rStyle w:val="hlfld-contribauthor"/>
          <w:rFonts w:ascii="Times New Roman" w:hAnsi="Times New Roman" w:cs="Times New Roman"/>
          <w:sz w:val="24"/>
          <w:szCs w:val="24"/>
        </w:rPr>
        <w:t>.,</w:t>
      </w:r>
      <w:proofErr w:type="gramEnd"/>
      <w:r w:rsidR="00CE39A5" w:rsidRPr="00CE39A5">
        <w:rPr>
          <w:rStyle w:val="hlfld-contribauthor"/>
          <w:rFonts w:ascii="Times New Roman" w:hAnsi="Times New Roman" w:cs="Times New Roman"/>
          <w:sz w:val="24"/>
          <w:szCs w:val="24"/>
        </w:rPr>
        <w:t xml:space="preserve"> &amp; Ramlo, S. (2017). STEM high school teachers’ views of implementing PBL: An investigation using anecdote circles. </w:t>
      </w:r>
      <w:r w:rsidR="00CE39A5" w:rsidRPr="00CE39A5">
        <w:rPr>
          <w:rStyle w:val="hlfld-contribauthor"/>
          <w:rFonts w:ascii="Times New Roman" w:hAnsi="Times New Roman" w:cs="Times New Roman"/>
          <w:i/>
          <w:iCs/>
          <w:sz w:val="24"/>
          <w:szCs w:val="24"/>
        </w:rPr>
        <w:t>Interdisciplinary Journal of Problem-Based Learning,</w:t>
      </w:r>
      <w:r w:rsidR="00CE39A5" w:rsidRPr="00CE39A5">
        <w:rPr>
          <w:rStyle w:val="hlfld-contribauthor"/>
          <w:rFonts w:ascii="Times New Roman" w:hAnsi="Times New Roman" w:cs="Times New Roman"/>
          <w:sz w:val="24"/>
          <w:szCs w:val="24"/>
        </w:rPr>
        <w:t> </w:t>
      </w:r>
      <w:r w:rsidR="00CE39A5" w:rsidRPr="00CE39A5">
        <w:rPr>
          <w:rStyle w:val="hlfld-contribauthor"/>
          <w:rFonts w:ascii="Times New Roman" w:hAnsi="Times New Roman" w:cs="Times New Roman"/>
          <w:i/>
          <w:iCs/>
          <w:sz w:val="24"/>
          <w:szCs w:val="24"/>
        </w:rPr>
        <w:t>11</w:t>
      </w:r>
      <w:r w:rsidR="00CE39A5" w:rsidRPr="00CE39A5">
        <w:rPr>
          <w:rStyle w:val="hlfld-contribauthor"/>
          <w:rFonts w:ascii="Times New Roman" w:hAnsi="Times New Roman" w:cs="Times New Roman"/>
          <w:sz w:val="24"/>
          <w:szCs w:val="24"/>
        </w:rPr>
        <w:t>(1), 7.</w:t>
      </w:r>
      <w:r w:rsidR="00E27A92">
        <w:rPr>
          <w:rStyle w:val="hlfld-contribauthor"/>
          <w:rFonts w:ascii="Times New Roman" w:hAnsi="Times New Roman" w:cs="Times New Roman"/>
          <w:sz w:val="24"/>
          <w:szCs w:val="24"/>
        </w:rPr>
        <w:t xml:space="preserve"> </w:t>
      </w:r>
      <w:r w:rsidR="00E27A92" w:rsidRPr="00E27A92">
        <w:rPr>
          <w:rStyle w:val="hlfld-contribauthor"/>
          <w:rFonts w:ascii="Times New Roman" w:hAnsi="Times New Roman" w:cs="Times New Roman"/>
          <w:sz w:val="24"/>
          <w:szCs w:val="24"/>
        </w:rPr>
        <w:t>doi.org/10.7771/1541-5015.1566</w:t>
      </w:r>
    </w:p>
    <w:p w14:paraId="2B79A06C" w14:textId="77777777"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DeCoito, I</w:t>
      </w:r>
      <w:proofErr w:type="gramStart"/>
      <w:r w:rsidRPr="00CE39A5">
        <w:rPr>
          <w:rStyle w:val="hlfld-contribauthor"/>
          <w:rFonts w:ascii="Times New Roman" w:hAnsi="Times New Roman" w:cs="Times New Roman"/>
          <w:sz w:val="24"/>
          <w:szCs w:val="24"/>
        </w:rPr>
        <w:t>.,</w:t>
      </w:r>
      <w:proofErr w:type="gramEnd"/>
      <w:r w:rsidRPr="00CE39A5">
        <w:rPr>
          <w:rStyle w:val="hlfld-contribauthor"/>
          <w:rFonts w:ascii="Times New Roman" w:hAnsi="Times New Roman" w:cs="Times New Roman"/>
          <w:sz w:val="24"/>
          <w:szCs w:val="24"/>
        </w:rPr>
        <w:t xml:space="preserve"> &amp; Myszkal, P. (2018). Connecting science instruction and teachers’ self-efficacy and beliefs in STEM education. </w:t>
      </w:r>
      <w:r w:rsidRPr="00CE39A5">
        <w:rPr>
          <w:rStyle w:val="hlfld-contribauthor"/>
          <w:rFonts w:ascii="Times New Roman" w:hAnsi="Times New Roman" w:cs="Times New Roman"/>
          <w:i/>
          <w:iCs/>
          <w:sz w:val="24"/>
          <w:szCs w:val="24"/>
        </w:rPr>
        <w:t>Journal of Science Teacher Education</w:t>
      </w:r>
      <w:r w:rsidRPr="00CE39A5">
        <w:rPr>
          <w:rStyle w:val="hlfld-contribauthor"/>
          <w:rFonts w:ascii="Times New Roman" w:hAnsi="Times New Roman" w:cs="Times New Roman"/>
          <w:sz w:val="24"/>
          <w:szCs w:val="24"/>
        </w:rPr>
        <w:t xml:space="preserve">, </w:t>
      </w:r>
      <w:r w:rsidRPr="002667C4">
        <w:rPr>
          <w:rStyle w:val="hlfld-contribauthor"/>
          <w:rFonts w:ascii="Times New Roman" w:hAnsi="Times New Roman" w:cs="Times New Roman"/>
          <w:i/>
          <w:sz w:val="24"/>
          <w:szCs w:val="24"/>
        </w:rPr>
        <w:t>29</w:t>
      </w:r>
      <w:r w:rsidRPr="00CE39A5">
        <w:rPr>
          <w:rStyle w:val="hlfld-contribauthor"/>
          <w:rFonts w:ascii="Times New Roman" w:hAnsi="Times New Roman" w:cs="Times New Roman"/>
          <w:sz w:val="24"/>
          <w:szCs w:val="24"/>
        </w:rPr>
        <w:t>(6), 485-503.</w:t>
      </w:r>
    </w:p>
    <w:p w14:paraId="740C0AE0" w14:textId="354D5CC7"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DeFreitas, E</w:t>
      </w:r>
      <w:proofErr w:type="gramStart"/>
      <w:r w:rsidRPr="00CE39A5">
        <w:rPr>
          <w:rStyle w:val="hlfld-contribauthor"/>
          <w:rFonts w:ascii="Times New Roman" w:hAnsi="Times New Roman" w:cs="Times New Roman"/>
          <w:sz w:val="24"/>
          <w:szCs w:val="24"/>
        </w:rPr>
        <w:t>.,</w:t>
      </w:r>
      <w:proofErr w:type="gramEnd"/>
      <w:r w:rsidRPr="00CE39A5">
        <w:rPr>
          <w:rStyle w:val="hlfld-contribauthor"/>
          <w:rFonts w:ascii="Times New Roman" w:hAnsi="Times New Roman" w:cs="Times New Roman"/>
          <w:sz w:val="24"/>
          <w:szCs w:val="24"/>
        </w:rPr>
        <w:t> Lupinacci, J.,</w:t>
      </w:r>
      <w:r w:rsidR="00AF3C58">
        <w:rPr>
          <w:rStyle w:val="hlfld-contribauthor"/>
          <w:rFonts w:ascii="Times New Roman" w:hAnsi="Times New Roman" w:cs="Times New Roman"/>
          <w:sz w:val="24"/>
          <w:szCs w:val="24"/>
        </w:rPr>
        <w:t xml:space="preserve"> </w:t>
      </w:r>
      <w:r w:rsidRPr="00CE39A5">
        <w:rPr>
          <w:rStyle w:val="hlfld-contribauthor"/>
          <w:rFonts w:ascii="Times New Roman" w:hAnsi="Times New Roman" w:cs="Times New Roman"/>
          <w:sz w:val="24"/>
          <w:szCs w:val="24"/>
        </w:rPr>
        <w:t>&amp; Pais, A. (2017). </w:t>
      </w:r>
      <w:r w:rsidR="002667C4">
        <w:rPr>
          <w:rStyle w:val="hlfld-contribauthor"/>
          <w:rFonts w:ascii="Times New Roman" w:hAnsi="Times New Roman" w:cs="Times New Roman"/>
          <w:sz w:val="24"/>
          <w:szCs w:val="24"/>
        </w:rPr>
        <w:t>Science and technology studies </w:t>
      </w:r>
      <w:r w:rsidRPr="00CE39A5">
        <w:rPr>
          <w:rStyle w:val="hlfld-contribauthor"/>
          <w:rFonts w:ascii="Times New Roman" w:hAnsi="Times New Roman" w:cs="Times New Roman"/>
          <w:sz w:val="24"/>
          <w:szCs w:val="24"/>
        </w:rPr>
        <w:t> </w:t>
      </w:r>
      <w:r w:rsidR="002667C4">
        <w:rPr>
          <w:rStyle w:val="hlfld-contribauthor"/>
          <w:rFonts w:ascii="Times New Roman" w:hAnsi="Times New Roman" w:cs="Times New Roman"/>
          <w:sz w:val="24"/>
          <w:szCs w:val="24"/>
        </w:rPr>
        <w:t xml:space="preserve">educational studies: </w:t>
      </w:r>
      <w:r w:rsidRPr="00CE39A5">
        <w:rPr>
          <w:rStyle w:val="hlfld-contribauthor"/>
          <w:rFonts w:ascii="Times New Roman" w:hAnsi="Times New Roman" w:cs="Times New Roman"/>
          <w:sz w:val="24"/>
          <w:szCs w:val="24"/>
        </w:rPr>
        <w:t>Critical and creative perspectives on the future of STEM education. </w:t>
      </w:r>
      <w:r w:rsidRPr="00CE39A5">
        <w:rPr>
          <w:rStyle w:val="hlfld-contribauthor"/>
          <w:rFonts w:ascii="Times New Roman" w:hAnsi="Times New Roman" w:cs="Times New Roman"/>
          <w:i/>
          <w:sz w:val="24"/>
          <w:szCs w:val="24"/>
        </w:rPr>
        <w:t>Educational Research,</w:t>
      </w:r>
      <w:r w:rsidRPr="00CE39A5">
        <w:rPr>
          <w:rStyle w:val="hlfld-contribauthor"/>
          <w:rFonts w:ascii="Times New Roman" w:hAnsi="Times New Roman" w:cs="Times New Roman"/>
          <w:sz w:val="24"/>
          <w:szCs w:val="24"/>
        </w:rPr>
        <w:t> </w:t>
      </w:r>
      <w:r w:rsidRPr="00CE39A5">
        <w:rPr>
          <w:rStyle w:val="hlfld-contribauthor"/>
          <w:rFonts w:ascii="Times New Roman" w:hAnsi="Times New Roman" w:cs="Times New Roman"/>
          <w:i/>
          <w:sz w:val="24"/>
          <w:szCs w:val="24"/>
        </w:rPr>
        <w:t>53</w:t>
      </w:r>
      <w:r w:rsidRPr="00CE39A5">
        <w:rPr>
          <w:rStyle w:val="hlfld-contribauthor"/>
          <w:rFonts w:ascii="Times New Roman" w:hAnsi="Times New Roman" w:cs="Times New Roman"/>
          <w:sz w:val="24"/>
          <w:szCs w:val="24"/>
        </w:rPr>
        <w:t>(6), 551–559.</w:t>
      </w:r>
    </w:p>
    <w:p w14:paraId="0D0A23B2" w14:textId="77777777"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 xml:space="preserve">Ejiwale, J. (2013). Barriers to successful implementation of STEM education. </w:t>
      </w:r>
      <w:r w:rsidRPr="00CE39A5">
        <w:rPr>
          <w:rStyle w:val="hlfld-contribauthor"/>
          <w:rFonts w:ascii="Times New Roman" w:hAnsi="Times New Roman" w:cs="Times New Roman"/>
          <w:i/>
          <w:sz w:val="24"/>
          <w:szCs w:val="24"/>
        </w:rPr>
        <w:t>Journal of Education and Learning,</w:t>
      </w:r>
      <w:r w:rsidRPr="00CE39A5">
        <w:rPr>
          <w:rStyle w:val="hlfld-contribauthor"/>
          <w:rFonts w:ascii="Times New Roman" w:hAnsi="Times New Roman" w:cs="Times New Roman"/>
          <w:sz w:val="24"/>
          <w:szCs w:val="24"/>
        </w:rPr>
        <w:t xml:space="preserve"> </w:t>
      </w:r>
      <w:r w:rsidRPr="00CE39A5">
        <w:rPr>
          <w:rStyle w:val="hlfld-contribauthor"/>
          <w:rFonts w:ascii="Times New Roman" w:hAnsi="Times New Roman" w:cs="Times New Roman"/>
          <w:i/>
          <w:sz w:val="24"/>
          <w:szCs w:val="24"/>
        </w:rPr>
        <w:t>7</w:t>
      </w:r>
      <w:r w:rsidRPr="00CE39A5">
        <w:rPr>
          <w:rStyle w:val="hlfld-contribauthor"/>
          <w:rFonts w:ascii="Times New Roman" w:hAnsi="Times New Roman" w:cs="Times New Roman"/>
          <w:sz w:val="24"/>
          <w:szCs w:val="24"/>
        </w:rPr>
        <w:t>(2), 63-74.</w:t>
      </w:r>
    </w:p>
    <w:p w14:paraId="590821EE" w14:textId="4399AE70"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English, L. (2016). STEM education K-12: Perspectives on integration. </w:t>
      </w:r>
      <w:r w:rsidR="0077035B">
        <w:rPr>
          <w:rStyle w:val="hlfld-contribauthor"/>
          <w:rFonts w:ascii="Times New Roman" w:hAnsi="Times New Roman" w:cs="Times New Roman"/>
          <w:i/>
          <w:iCs/>
          <w:sz w:val="24"/>
          <w:szCs w:val="24"/>
        </w:rPr>
        <w:t xml:space="preserve">International Journal of </w:t>
      </w:r>
      <w:r w:rsidRPr="00CE39A5">
        <w:rPr>
          <w:rStyle w:val="hlfld-contribauthor"/>
          <w:rFonts w:ascii="Times New Roman" w:hAnsi="Times New Roman" w:cs="Times New Roman"/>
          <w:i/>
          <w:iCs/>
          <w:sz w:val="24"/>
          <w:szCs w:val="24"/>
        </w:rPr>
        <w:t>STEM Education, 3</w:t>
      </w:r>
      <w:r w:rsidRPr="00CE39A5">
        <w:rPr>
          <w:rStyle w:val="hlfld-contribauthor"/>
          <w:rFonts w:ascii="Times New Roman" w:hAnsi="Times New Roman" w:cs="Times New Roman"/>
          <w:sz w:val="24"/>
          <w:szCs w:val="24"/>
        </w:rPr>
        <w:t>(3), 1–8.</w:t>
      </w:r>
    </w:p>
    <w:p w14:paraId="280A7F21" w14:textId="77777777"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English, L. D. (2017).  Advancing elementary and middle school STEM education. </w:t>
      </w:r>
      <w:r w:rsidRPr="00CE39A5">
        <w:rPr>
          <w:rStyle w:val="hlfld-contribauthor"/>
          <w:rFonts w:ascii="Times New Roman" w:hAnsi="Times New Roman" w:cs="Times New Roman"/>
          <w:i/>
          <w:iCs/>
          <w:sz w:val="24"/>
          <w:szCs w:val="24"/>
        </w:rPr>
        <w:t>International Journal of Science and Mathematics Education, 15</w:t>
      </w:r>
      <w:r w:rsidRPr="00CE39A5">
        <w:rPr>
          <w:rStyle w:val="hlfld-contribauthor"/>
          <w:rFonts w:ascii="Times New Roman" w:hAnsi="Times New Roman" w:cs="Times New Roman"/>
          <w:sz w:val="24"/>
          <w:szCs w:val="24"/>
        </w:rPr>
        <w:t>(1), 5-24.</w:t>
      </w:r>
    </w:p>
    <w:p w14:paraId="35BBDC65" w14:textId="77777777"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English, L. D</w:t>
      </w:r>
      <w:proofErr w:type="gramStart"/>
      <w:r w:rsidRPr="00CE39A5">
        <w:rPr>
          <w:rStyle w:val="hlfld-contribauthor"/>
          <w:rFonts w:ascii="Times New Roman" w:hAnsi="Times New Roman" w:cs="Times New Roman"/>
          <w:sz w:val="24"/>
          <w:szCs w:val="24"/>
        </w:rPr>
        <w:t>.,</w:t>
      </w:r>
      <w:proofErr w:type="gramEnd"/>
      <w:r w:rsidRPr="00CE39A5">
        <w:rPr>
          <w:rStyle w:val="hlfld-contribauthor"/>
          <w:rFonts w:ascii="Times New Roman" w:hAnsi="Times New Roman" w:cs="Times New Roman"/>
          <w:sz w:val="24"/>
          <w:szCs w:val="24"/>
        </w:rPr>
        <w:t xml:space="preserve"> Arleback, J. B., &amp; Mousoulides, N. (2016). Reflections on progress in mathematical modelling research. In A. Gutierrez, G. Leder &amp; P. Boero (Eds.), </w:t>
      </w:r>
      <w:r w:rsidRPr="00CE39A5">
        <w:rPr>
          <w:rStyle w:val="hlfld-contribauthor"/>
          <w:rFonts w:ascii="Times New Roman" w:hAnsi="Times New Roman" w:cs="Times New Roman"/>
          <w:i/>
          <w:iCs/>
          <w:sz w:val="24"/>
          <w:szCs w:val="24"/>
        </w:rPr>
        <w:t>The second handbook of research on the psychology of mathematics education</w:t>
      </w:r>
      <w:r w:rsidRPr="00CE39A5">
        <w:rPr>
          <w:rStyle w:val="hlfld-contribauthor"/>
          <w:rFonts w:ascii="Times New Roman" w:hAnsi="Times New Roman" w:cs="Times New Roman"/>
          <w:sz w:val="24"/>
          <w:szCs w:val="24"/>
        </w:rPr>
        <w:t> (pp. 383–413). Rotterdam, The Netherlands: Sense Publishers.</w:t>
      </w:r>
    </w:p>
    <w:p w14:paraId="0302EC81" w14:textId="302547BE"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lastRenderedPageBreak/>
        <w:t>English, L. D</w:t>
      </w:r>
      <w:proofErr w:type="gramStart"/>
      <w:r w:rsidRPr="00CE39A5">
        <w:rPr>
          <w:rStyle w:val="hlfld-contribauthor"/>
          <w:rFonts w:ascii="Times New Roman" w:hAnsi="Times New Roman" w:cs="Times New Roman"/>
          <w:sz w:val="24"/>
          <w:szCs w:val="24"/>
        </w:rPr>
        <w:t>.,</w:t>
      </w:r>
      <w:proofErr w:type="gramEnd"/>
      <w:r w:rsidRPr="00CE39A5">
        <w:rPr>
          <w:rStyle w:val="hlfld-contribauthor"/>
          <w:rFonts w:ascii="Times New Roman" w:hAnsi="Times New Roman" w:cs="Times New Roman"/>
          <w:sz w:val="24"/>
          <w:szCs w:val="24"/>
        </w:rPr>
        <w:t xml:space="preserve"> &amp; King, D. T. (2015). STEM learning through engineering design: </w:t>
      </w:r>
      <w:r w:rsidR="00E8154E">
        <w:rPr>
          <w:rStyle w:val="hlfld-contribauthor"/>
          <w:rFonts w:ascii="Times New Roman" w:hAnsi="Times New Roman" w:cs="Times New Roman"/>
          <w:sz w:val="24"/>
          <w:szCs w:val="24"/>
        </w:rPr>
        <w:t>F</w:t>
      </w:r>
      <w:r w:rsidRPr="00CE39A5">
        <w:rPr>
          <w:rStyle w:val="hlfld-contribauthor"/>
          <w:rFonts w:ascii="Times New Roman" w:hAnsi="Times New Roman" w:cs="Times New Roman"/>
          <w:sz w:val="24"/>
          <w:szCs w:val="24"/>
        </w:rPr>
        <w:t xml:space="preserve">ourth-grade students’ investigations in aerospace. </w:t>
      </w:r>
      <w:r w:rsidRPr="00CE39A5">
        <w:rPr>
          <w:rStyle w:val="hlfld-contribauthor"/>
          <w:rFonts w:ascii="Times New Roman" w:hAnsi="Times New Roman" w:cs="Times New Roman"/>
          <w:i/>
          <w:sz w:val="24"/>
          <w:szCs w:val="24"/>
        </w:rPr>
        <w:t>International Journal of STEM Education</w:t>
      </w:r>
      <w:r w:rsidRPr="00CE39A5">
        <w:rPr>
          <w:rStyle w:val="hlfld-contribauthor"/>
          <w:rFonts w:ascii="Times New Roman" w:hAnsi="Times New Roman" w:cs="Times New Roman"/>
          <w:sz w:val="24"/>
          <w:szCs w:val="24"/>
        </w:rPr>
        <w:t xml:space="preserve">, </w:t>
      </w:r>
      <w:r w:rsidR="002667C4">
        <w:rPr>
          <w:rStyle w:val="hlfld-contribauthor"/>
          <w:rFonts w:ascii="Times New Roman" w:hAnsi="Times New Roman" w:cs="Times New Roman"/>
          <w:i/>
          <w:sz w:val="24"/>
          <w:szCs w:val="24"/>
        </w:rPr>
        <w:t>2</w:t>
      </w:r>
      <w:r w:rsidR="002667C4">
        <w:rPr>
          <w:rStyle w:val="hlfld-contribauthor"/>
          <w:rFonts w:ascii="Times New Roman" w:hAnsi="Times New Roman" w:cs="Times New Roman"/>
          <w:sz w:val="24"/>
          <w:szCs w:val="24"/>
        </w:rPr>
        <w:t>(14), 1-18.</w:t>
      </w:r>
    </w:p>
    <w:p w14:paraId="2237D43A" w14:textId="77777777"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English, L. D</w:t>
      </w:r>
      <w:proofErr w:type="gramStart"/>
      <w:r w:rsidRPr="00CE39A5">
        <w:rPr>
          <w:rStyle w:val="hlfld-contribauthor"/>
          <w:rFonts w:ascii="Times New Roman" w:hAnsi="Times New Roman" w:cs="Times New Roman"/>
          <w:sz w:val="24"/>
          <w:szCs w:val="24"/>
        </w:rPr>
        <w:t>.,</w:t>
      </w:r>
      <w:proofErr w:type="gramEnd"/>
      <w:r w:rsidRPr="00CE39A5">
        <w:rPr>
          <w:rStyle w:val="hlfld-contribauthor"/>
          <w:rFonts w:ascii="Times New Roman" w:hAnsi="Times New Roman" w:cs="Times New Roman"/>
          <w:sz w:val="24"/>
          <w:szCs w:val="24"/>
        </w:rPr>
        <w:t xml:space="preserve"> King, D., &amp; Smeed, J. (2017). Advancing integrated STEM learning through engineering design: Sixth-grade students’ design and construction of earthquake resistant buildings. </w:t>
      </w:r>
      <w:r w:rsidRPr="00CE39A5">
        <w:rPr>
          <w:rStyle w:val="hlfld-contribauthor"/>
          <w:rFonts w:ascii="Times New Roman" w:hAnsi="Times New Roman" w:cs="Times New Roman"/>
          <w:i/>
          <w:iCs/>
          <w:sz w:val="24"/>
          <w:szCs w:val="24"/>
        </w:rPr>
        <w:t>The Journal of Educational Research,</w:t>
      </w:r>
      <w:r w:rsidRPr="00CE39A5">
        <w:rPr>
          <w:rStyle w:val="hlfld-contribauthor"/>
          <w:rFonts w:ascii="Times New Roman" w:hAnsi="Times New Roman" w:cs="Times New Roman"/>
          <w:sz w:val="24"/>
          <w:szCs w:val="24"/>
        </w:rPr>
        <w:t> </w:t>
      </w:r>
      <w:r w:rsidRPr="00CE39A5">
        <w:rPr>
          <w:rStyle w:val="hlfld-contribauthor"/>
          <w:rFonts w:ascii="Times New Roman" w:hAnsi="Times New Roman" w:cs="Times New Roman"/>
          <w:i/>
          <w:iCs/>
          <w:sz w:val="24"/>
          <w:szCs w:val="24"/>
        </w:rPr>
        <w:t>110</w:t>
      </w:r>
      <w:r w:rsidRPr="00CE39A5">
        <w:rPr>
          <w:rStyle w:val="hlfld-contribauthor"/>
          <w:rFonts w:ascii="Times New Roman" w:hAnsi="Times New Roman" w:cs="Times New Roman"/>
          <w:sz w:val="24"/>
          <w:szCs w:val="24"/>
        </w:rPr>
        <w:t>(3), 255–271.</w:t>
      </w:r>
    </w:p>
    <w:p w14:paraId="52D573DD" w14:textId="5DEB5A4A" w:rsidR="00CE39A5" w:rsidRDefault="00CE39A5" w:rsidP="00CE39A5">
      <w:pPr>
        <w:autoSpaceDE w:val="0"/>
        <w:autoSpaceDN w:val="0"/>
        <w:adjustRightInd w:val="0"/>
        <w:spacing w:after="0" w:line="360" w:lineRule="auto"/>
        <w:ind w:left="708" w:hanging="708"/>
        <w:jc w:val="both"/>
        <w:rPr>
          <w:rFonts w:ascii="Times New Roman" w:hAnsi="Times New Roman" w:cs="Times New Roman"/>
          <w:sz w:val="24"/>
          <w:szCs w:val="24"/>
        </w:rPr>
      </w:pPr>
      <w:r w:rsidRPr="00CE39A5">
        <w:rPr>
          <w:rFonts w:ascii="Times New Roman" w:hAnsi="Times New Roman" w:cs="Times New Roman"/>
          <w:sz w:val="24"/>
          <w:szCs w:val="24"/>
        </w:rPr>
        <w:t>Erdo</w:t>
      </w:r>
      <w:r w:rsidR="0077035B">
        <w:rPr>
          <w:rFonts w:ascii="Times New Roman" w:hAnsi="Times New Roman" w:cs="Times New Roman"/>
          <w:sz w:val="24"/>
          <w:szCs w:val="24"/>
        </w:rPr>
        <w:t>g</w:t>
      </w:r>
      <w:r w:rsidRPr="00CE39A5">
        <w:rPr>
          <w:rFonts w:ascii="Times New Roman" w:hAnsi="Times New Roman" w:cs="Times New Roman"/>
          <w:sz w:val="24"/>
          <w:szCs w:val="24"/>
        </w:rPr>
        <w:t>an, I</w:t>
      </w:r>
      <w:proofErr w:type="gramStart"/>
      <w:r w:rsidRPr="00CE39A5">
        <w:rPr>
          <w:rFonts w:ascii="Times New Roman" w:hAnsi="Times New Roman" w:cs="Times New Roman"/>
          <w:sz w:val="24"/>
          <w:szCs w:val="24"/>
        </w:rPr>
        <w:t>.,</w:t>
      </w:r>
      <w:proofErr w:type="gramEnd"/>
      <w:r w:rsidRPr="00CE39A5">
        <w:rPr>
          <w:rFonts w:ascii="Times New Roman" w:hAnsi="Times New Roman" w:cs="Times New Roman"/>
          <w:sz w:val="24"/>
          <w:szCs w:val="24"/>
        </w:rPr>
        <w:t xml:space="preserve"> &amp; Ciftci, A. (2017). Investigating the views of pre-service science teachers on STEM education practices. </w:t>
      </w:r>
      <w:r w:rsidRPr="00CE39A5">
        <w:rPr>
          <w:rFonts w:ascii="Times New Roman" w:hAnsi="Times New Roman" w:cs="Times New Roman"/>
          <w:i/>
          <w:sz w:val="24"/>
          <w:szCs w:val="24"/>
        </w:rPr>
        <w:t>International Journal of Environmental and Science Education, 12</w:t>
      </w:r>
      <w:r w:rsidRPr="00CE39A5">
        <w:rPr>
          <w:rFonts w:ascii="Times New Roman" w:hAnsi="Times New Roman" w:cs="Times New Roman"/>
          <w:sz w:val="24"/>
          <w:szCs w:val="24"/>
        </w:rPr>
        <w:t>(5), 1055-1065.</w:t>
      </w:r>
    </w:p>
    <w:p w14:paraId="16943DF0" w14:textId="27FF75D1" w:rsidR="00BC18A1" w:rsidRPr="00CE39A5" w:rsidRDefault="00BC18A1"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BC18A1">
        <w:rPr>
          <w:rFonts w:ascii="Times New Roman" w:hAnsi="Times New Roman" w:cs="Times New Roman"/>
          <w:color w:val="000000"/>
          <w:sz w:val="24"/>
          <w:szCs w:val="24"/>
        </w:rPr>
        <w:t>Eroğlu, S</w:t>
      </w:r>
      <w:proofErr w:type="gramStart"/>
      <w:r w:rsidRPr="00BC18A1">
        <w:rPr>
          <w:rFonts w:ascii="Times New Roman" w:hAnsi="Times New Roman" w:cs="Times New Roman"/>
          <w:color w:val="000000"/>
          <w:sz w:val="24"/>
          <w:szCs w:val="24"/>
        </w:rPr>
        <w:t>.,</w:t>
      </w:r>
      <w:proofErr w:type="gramEnd"/>
      <w:r w:rsidRPr="00BC18A1">
        <w:rPr>
          <w:rFonts w:ascii="Times New Roman" w:hAnsi="Times New Roman" w:cs="Times New Roman"/>
          <w:color w:val="000000"/>
          <w:sz w:val="24"/>
          <w:szCs w:val="24"/>
        </w:rPr>
        <w:t xml:space="preserve"> &amp; Bekta</w:t>
      </w:r>
      <w:r>
        <w:rPr>
          <w:rFonts w:ascii="Times New Roman" w:hAnsi="Times New Roman" w:cs="Times New Roman"/>
          <w:color w:val="000000"/>
          <w:sz w:val="24"/>
          <w:szCs w:val="24"/>
        </w:rPr>
        <w:t>ş</w:t>
      </w:r>
      <w:r w:rsidRPr="00BC18A1">
        <w:rPr>
          <w:rFonts w:ascii="Times New Roman" w:hAnsi="Times New Roman" w:cs="Times New Roman"/>
          <w:color w:val="000000"/>
          <w:sz w:val="24"/>
          <w:szCs w:val="24"/>
        </w:rPr>
        <w:t>, O. (2016). STEM eğitimi almı</w:t>
      </w:r>
      <w:r>
        <w:rPr>
          <w:rFonts w:ascii="Times New Roman" w:hAnsi="Times New Roman" w:cs="Times New Roman"/>
          <w:color w:val="000000"/>
          <w:sz w:val="24"/>
          <w:szCs w:val="24"/>
        </w:rPr>
        <w:t>ş</w:t>
      </w:r>
      <w:r w:rsidRPr="00BC18A1">
        <w:rPr>
          <w:rFonts w:ascii="Times New Roman" w:hAnsi="Times New Roman" w:cs="Times New Roman"/>
          <w:color w:val="000000"/>
          <w:sz w:val="24"/>
          <w:szCs w:val="24"/>
        </w:rPr>
        <w:t xml:space="preserve"> fen bilimleri öğretmenlerinin</w:t>
      </w:r>
      <w:r w:rsidRPr="00BC18A1">
        <w:rPr>
          <w:color w:val="000000"/>
        </w:rPr>
        <w:br/>
      </w:r>
      <w:r w:rsidRPr="00BC18A1">
        <w:rPr>
          <w:rFonts w:ascii="Times New Roman" w:hAnsi="Times New Roman" w:cs="Times New Roman"/>
          <w:color w:val="000000"/>
          <w:sz w:val="24"/>
          <w:szCs w:val="24"/>
        </w:rPr>
        <w:t>STEM temelli ders etkinlikleri hakkındaki görü</w:t>
      </w:r>
      <w:r>
        <w:rPr>
          <w:rFonts w:ascii="Times New Roman" w:hAnsi="Times New Roman" w:cs="Times New Roman"/>
          <w:color w:val="000000"/>
          <w:sz w:val="24"/>
          <w:szCs w:val="24"/>
        </w:rPr>
        <w:t>ş</w:t>
      </w:r>
      <w:r w:rsidRPr="00BC18A1">
        <w:rPr>
          <w:rFonts w:ascii="Times New Roman" w:hAnsi="Times New Roman" w:cs="Times New Roman"/>
          <w:color w:val="000000"/>
          <w:sz w:val="24"/>
          <w:szCs w:val="24"/>
        </w:rPr>
        <w:t xml:space="preserve">leri. </w:t>
      </w:r>
      <w:r w:rsidRPr="00BC18A1">
        <w:rPr>
          <w:rFonts w:ascii="Times New Roman" w:hAnsi="Times New Roman" w:cs="Times New Roman"/>
          <w:i/>
          <w:iCs/>
          <w:color w:val="000000"/>
          <w:sz w:val="24"/>
          <w:szCs w:val="24"/>
        </w:rPr>
        <w:t>Eğitimde Nitel</w:t>
      </w:r>
      <w:r w:rsidRPr="00BC18A1">
        <w:rPr>
          <w:i/>
          <w:iCs/>
          <w:color w:val="000000"/>
        </w:rPr>
        <w:br/>
      </w:r>
      <w:r w:rsidRPr="00BC18A1">
        <w:rPr>
          <w:rFonts w:ascii="Times New Roman" w:hAnsi="Times New Roman" w:cs="Times New Roman"/>
          <w:i/>
          <w:iCs/>
          <w:color w:val="000000"/>
          <w:sz w:val="24"/>
          <w:szCs w:val="24"/>
        </w:rPr>
        <w:t>Araştırmalar Dergisi</w:t>
      </w:r>
      <w:r w:rsidRPr="00BC18A1">
        <w:rPr>
          <w:rFonts w:ascii="Times New Roman" w:hAnsi="Times New Roman" w:cs="Times New Roman"/>
          <w:color w:val="000000"/>
          <w:sz w:val="24"/>
          <w:szCs w:val="24"/>
        </w:rPr>
        <w:t xml:space="preserve">, </w:t>
      </w:r>
      <w:r w:rsidRPr="00BC18A1">
        <w:rPr>
          <w:rFonts w:ascii="Times New Roman" w:hAnsi="Times New Roman" w:cs="Times New Roman"/>
          <w:i/>
          <w:iCs/>
          <w:color w:val="000000"/>
          <w:sz w:val="24"/>
          <w:szCs w:val="24"/>
        </w:rPr>
        <w:t>4</w:t>
      </w:r>
      <w:r w:rsidRPr="00BC18A1">
        <w:rPr>
          <w:rFonts w:ascii="Times New Roman" w:hAnsi="Times New Roman" w:cs="Times New Roman"/>
          <w:color w:val="000000"/>
          <w:sz w:val="24"/>
          <w:szCs w:val="24"/>
        </w:rPr>
        <w:t>(3), 43-67.</w:t>
      </w:r>
    </w:p>
    <w:p w14:paraId="61CAB801" w14:textId="77777777"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iCs/>
          <w:sz w:val="24"/>
          <w:szCs w:val="24"/>
        </w:rPr>
      </w:pPr>
      <w:r w:rsidRPr="00CE39A5">
        <w:rPr>
          <w:rStyle w:val="hlfld-contribauthor"/>
          <w:rFonts w:ascii="Times New Roman" w:hAnsi="Times New Roman" w:cs="Times New Roman"/>
          <w:iCs/>
          <w:sz w:val="24"/>
          <w:szCs w:val="24"/>
        </w:rPr>
        <w:t>Estapa, A. T</w:t>
      </w:r>
      <w:proofErr w:type="gramStart"/>
      <w:r w:rsidRPr="00CE39A5">
        <w:rPr>
          <w:rStyle w:val="hlfld-contribauthor"/>
          <w:rFonts w:ascii="Times New Roman" w:hAnsi="Times New Roman" w:cs="Times New Roman"/>
          <w:iCs/>
          <w:sz w:val="24"/>
          <w:szCs w:val="24"/>
        </w:rPr>
        <w:t>.,</w:t>
      </w:r>
      <w:proofErr w:type="gramEnd"/>
      <w:r w:rsidRPr="00CE39A5">
        <w:rPr>
          <w:rStyle w:val="hlfld-contribauthor"/>
          <w:rFonts w:ascii="Times New Roman" w:hAnsi="Times New Roman" w:cs="Times New Roman"/>
          <w:iCs/>
          <w:sz w:val="24"/>
          <w:szCs w:val="24"/>
        </w:rPr>
        <w:t xml:space="preserve"> &amp; Tank, K. M. (2017). Supporting integrated STEM in the elementary classroom: A professional development approach centered on an engineering design challenge. </w:t>
      </w:r>
      <w:r w:rsidRPr="00CE39A5">
        <w:rPr>
          <w:rStyle w:val="hlfld-contribauthor"/>
          <w:rFonts w:ascii="Times New Roman" w:hAnsi="Times New Roman" w:cs="Times New Roman"/>
          <w:i/>
          <w:sz w:val="24"/>
          <w:szCs w:val="24"/>
        </w:rPr>
        <w:t>International Journal of STEM education, 4</w:t>
      </w:r>
      <w:r w:rsidRPr="00CE39A5">
        <w:rPr>
          <w:rStyle w:val="hlfld-contribauthor"/>
          <w:rFonts w:ascii="Times New Roman" w:hAnsi="Times New Roman" w:cs="Times New Roman"/>
          <w:iCs/>
          <w:sz w:val="24"/>
          <w:szCs w:val="24"/>
        </w:rPr>
        <w:t>(6), 1–16.</w:t>
      </w:r>
    </w:p>
    <w:p w14:paraId="3901EC95" w14:textId="3F1BBDC8"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iCs/>
          <w:sz w:val="24"/>
          <w:szCs w:val="24"/>
        </w:rPr>
      </w:pPr>
      <w:r w:rsidRPr="00CE39A5">
        <w:rPr>
          <w:rFonts w:ascii="Times New Roman" w:hAnsi="Times New Roman" w:cs="Times New Roman"/>
          <w:sz w:val="24"/>
          <w:szCs w:val="24"/>
        </w:rPr>
        <w:t>Faber, M</w:t>
      </w:r>
      <w:proofErr w:type="gramStart"/>
      <w:r w:rsidRPr="00CE39A5">
        <w:rPr>
          <w:rFonts w:ascii="Times New Roman" w:hAnsi="Times New Roman" w:cs="Times New Roman"/>
          <w:sz w:val="24"/>
          <w:szCs w:val="24"/>
        </w:rPr>
        <w:t>.,</w:t>
      </w:r>
      <w:proofErr w:type="gramEnd"/>
      <w:r w:rsidRPr="00CE39A5">
        <w:rPr>
          <w:rFonts w:ascii="Times New Roman" w:hAnsi="Times New Roman" w:cs="Times New Roman"/>
          <w:sz w:val="24"/>
          <w:szCs w:val="24"/>
        </w:rPr>
        <w:t xml:space="preserve"> Unfried, A., Wiebe, E. N., Corn, J. Townsend, L.</w:t>
      </w:r>
      <w:r w:rsidR="00D9609A">
        <w:rPr>
          <w:rFonts w:ascii="Times New Roman" w:hAnsi="Times New Roman" w:cs="Times New Roman"/>
          <w:sz w:val="24"/>
          <w:szCs w:val="24"/>
        </w:rPr>
        <w:t xml:space="preserve"> </w:t>
      </w:r>
      <w:r w:rsidRPr="00CE39A5">
        <w:rPr>
          <w:rFonts w:ascii="Times New Roman" w:hAnsi="Times New Roman" w:cs="Times New Roman"/>
          <w:sz w:val="24"/>
          <w:szCs w:val="24"/>
        </w:rPr>
        <w:t>W., &amp; Collins, T. L. (2013</w:t>
      </w:r>
      <w:r w:rsidR="00784639">
        <w:rPr>
          <w:rFonts w:ascii="Times New Roman" w:hAnsi="Times New Roman" w:cs="Times New Roman"/>
          <w:sz w:val="24"/>
          <w:szCs w:val="24"/>
        </w:rPr>
        <w:t>, June</w:t>
      </w:r>
      <w:r w:rsidRPr="00CE39A5">
        <w:rPr>
          <w:rFonts w:ascii="Times New Roman" w:hAnsi="Times New Roman" w:cs="Times New Roman"/>
          <w:sz w:val="24"/>
          <w:szCs w:val="24"/>
        </w:rPr>
        <w:t xml:space="preserve">). </w:t>
      </w:r>
      <w:r w:rsidRPr="00784639">
        <w:rPr>
          <w:rFonts w:ascii="Times New Roman" w:hAnsi="Times New Roman" w:cs="Times New Roman"/>
          <w:i/>
          <w:sz w:val="24"/>
          <w:szCs w:val="24"/>
        </w:rPr>
        <w:t xml:space="preserve">Student attitudes toward STEM: The development of upper elementary school and middle/high school student surveys. </w:t>
      </w:r>
      <w:r w:rsidRPr="00CE39A5">
        <w:rPr>
          <w:rFonts w:ascii="Times New Roman" w:hAnsi="Times New Roman" w:cs="Times New Roman"/>
          <w:sz w:val="24"/>
          <w:szCs w:val="24"/>
        </w:rPr>
        <w:t>120th ASSE Annual Conference &amp; Exposition. Atalanta.</w:t>
      </w:r>
    </w:p>
    <w:p w14:paraId="19DDF163" w14:textId="77777777"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iCs/>
          <w:sz w:val="24"/>
          <w:szCs w:val="24"/>
        </w:rPr>
        <w:t>Fallik, O</w:t>
      </w:r>
      <w:proofErr w:type="gramStart"/>
      <w:r w:rsidRPr="00CE39A5">
        <w:rPr>
          <w:rStyle w:val="hlfld-contribauthor"/>
          <w:rFonts w:ascii="Times New Roman" w:hAnsi="Times New Roman" w:cs="Times New Roman"/>
          <w:iCs/>
          <w:sz w:val="24"/>
          <w:szCs w:val="24"/>
        </w:rPr>
        <w:t>.,</w:t>
      </w:r>
      <w:proofErr w:type="gramEnd"/>
      <w:r w:rsidRPr="00CE39A5">
        <w:rPr>
          <w:rStyle w:val="hlfld-contribauthor"/>
          <w:rFonts w:ascii="Times New Roman" w:hAnsi="Times New Roman" w:cs="Times New Roman"/>
          <w:iCs/>
          <w:sz w:val="24"/>
          <w:szCs w:val="24"/>
        </w:rPr>
        <w:t xml:space="preserve"> Rosenfeld, S., &amp; Eylon, B. S. (2013). School and</w:t>
      </w:r>
      <w:r w:rsidRPr="00CE39A5">
        <w:rPr>
          <w:rStyle w:val="hlfld-contribauthor"/>
          <w:rFonts w:ascii="Times New Roman" w:hAnsi="Times New Roman" w:cs="Times New Roman"/>
          <w:sz w:val="24"/>
          <w:szCs w:val="24"/>
        </w:rPr>
        <w:t xml:space="preserve"> out-of-school science: A model for bridging the gap. </w:t>
      </w:r>
      <w:r w:rsidRPr="00CE39A5">
        <w:rPr>
          <w:rStyle w:val="hlfld-contribauthor"/>
          <w:rFonts w:ascii="Times New Roman" w:hAnsi="Times New Roman" w:cs="Times New Roman"/>
          <w:i/>
          <w:sz w:val="24"/>
          <w:szCs w:val="24"/>
        </w:rPr>
        <w:t>Studies in Science Education</w:t>
      </w:r>
      <w:r w:rsidRPr="00CE39A5">
        <w:rPr>
          <w:rStyle w:val="hlfld-contribauthor"/>
          <w:rFonts w:ascii="Times New Roman" w:hAnsi="Times New Roman" w:cs="Times New Roman"/>
          <w:sz w:val="24"/>
          <w:szCs w:val="24"/>
        </w:rPr>
        <w:t xml:space="preserve">, </w:t>
      </w:r>
      <w:r w:rsidRPr="00CE39A5">
        <w:rPr>
          <w:rStyle w:val="hlfld-contribauthor"/>
          <w:rFonts w:ascii="Times New Roman" w:hAnsi="Times New Roman" w:cs="Times New Roman"/>
          <w:i/>
          <w:sz w:val="24"/>
          <w:szCs w:val="24"/>
        </w:rPr>
        <w:t>49,</w:t>
      </w:r>
      <w:r w:rsidRPr="00CE39A5">
        <w:rPr>
          <w:rStyle w:val="hlfld-contribauthor"/>
          <w:rFonts w:ascii="Times New Roman" w:hAnsi="Times New Roman" w:cs="Times New Roman"/>
          <w:sz w:val="24"/>
          <w:szCs w:val="24"/>
        </w:rPr>
        <w:t xml:space="preserve"> 69–91.</w:t>
      </w:r>
    </w:p>
    <w:p w14:paraId="728233F6" w14:textId="77777777"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iCs/>
          <w:sz w:val="24"/>
          <w:szCs w:val="24"/>
        </w:rPr>
      </w:pPr>
      <w:r w:rsidRPr="00CE39A5">
        <w:rPr>
          <w:rStyle w:val="hlfld-contribauthor"/>
          <w:rFonts w:ascii="Times New Roman" w:hAnsi="Times New Roman" w:cs="Times New Roman"/>
          <w:iCs/>
          <w:sz w:val="24"/>
          <w:szCs w:val="24"/>
        </w:rPr>
        <w:t>Fan, S. C</w:t>
      </w:r>
      <w:proofErr w:type="gramStart"/>
      <w:r w:rsidRPr="00CE39A5">
        <w:rPr>
          <w:rStyle w:val="hlfld-contribauthor"/>
          <w:rFonts w:ascii="Times New Roman" w:hAnsi="Times New Roman" w:cs="Times New Roman"/>
          <w:iCs/>
          <w:sz w:val="24"/>
          <w:szCs w:val="24"/>
        </w:rPr>
        <w:t>.,</w:t>
      </w:r>
      <w:proofErr w:type="gramEnd"/>
      <w:r w:rsidRPr="00CE39A5">
        <w:rPr>
          <w:rStyle w:val="hlfld-contribauthor"/>
          <w:rFonts w:ascii="Times New Roman" w:hAnsi="Times New Roman" w:cs="Times New Roman"/>
          <w:iCs/>
          <w:sz w:val="24"/>
          <w:szCs w:val="24"/>
        </w:rPr>
        <w:t xml:space="preserve"> &amp; Yu, K. C. (2016). Core value and implementation of the science, technology, engineering, and mathematics curriculum in technology education. </w:t>
      </w:r>
      <w:r w:rsidRPr="00CE39A5">
        <w:rPr>
          <w:rStyle w:val="hlfld-contribauthor"/>
          <w:rFonts w:ascii="Times New Roman" w:hAnsi="Times New Roman" w:cs="Times New Roman"/>
          <w:i/>
          <w:iCs/>
          <w:sz w:val="24"/>
          <w:szCs w:val="24"/>
        </w:rPr>
        <w:t>Journal of Research in Education Sciences</w:t>
      </w:r>
      <w:r w:rsidRPr="00CE39A5">
        <w:rPr>
          <w:rStyle w:val="hlfld-contribauthor"/>
          <w:rFonts w:ascii="Times New Roman" w:hAnsi="Times New Roman" w:cs="Times New Roman"/>
          <w:iCs/>
          <w:sz w:val="24"/>
          <w:szCs w:val="24"/>
        </w:rPr>
        <w:t xml:space="preserve">, </w:t>
      </w:r>
      <w:r w:rsidRPr="00CE39A5">
        <w:rPr>
          <w:rStyle w:val="hlfld-contribauthor"/>
          <w:rFonts w:ascii="Times New Roman" w:hAnsi="Times New Roman" w:cs="Times New Roman"/>
          <w:i/>
          <w:iCs/>
          <w:sz w:val="24"/>
          <w:szCs w:val="24"/>
        </w:rPr>
        <w:t>61</w:t>
      </w:r>
      <w:r w:rsidRPr="00CE39A5">
        <w:rPr>
          <w:rStyle w:val="hlfld-contribauthor"/>
          <w:rFonts w:ascii="Times New Roman" w:hAnsi="Times New Roman" w:cs="Times New Roman"/>
          <w:iCs/>
          <w:sz w:val="24"/>
          <w:szCs w:val="24"/>
        </w:rPr>
        <w:t>(2), 153–183.</w:t>
      </w:r>
    </w:p>
    <w:p w14:paraId="08104BC6" w14:textId="3E5C48CE"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iCs/>
          <w:sz w:val="24"/>
          <w:szCs w:val="24"/>
        </w:rPr>
      </w:pPr>
      <w:r w:rsidRPr="00CE39A5">
        <w:rPr>
          <w:rStyle w:val="hlfld-contribauthor"/>
          <w:rFonts w:ascii="Times New Roman" w:hAnsi="Times New Roman" w:cs="Times New Roman"/>
          <w:iCs/>
          <w:sz w:val="24"/>
          <w:szCs w:val="24"/>
        </w:rPr>
        <w:t>Fan, S</w:t>
      </w:r>
      <w:r w:rsidR="00897B2D">
        <w:rPr>
          <w:rStyle w:val="hlfld-contribauthor"/>
          <w:rFonts w:ascii="Times New Roman" w:hAnsi="Times New Roman" w:cs="Times New Roman"/>
          <w:iCs/>
          <w:sz w:val="24"/>
          <w:szCs w:val="24"/>
        </w:rPr>
        <w:t xml:space="preserve">. </w:t>
      </w:r>
      <w:r w:rsidRPr="00CE39A5">
        <w:rPr>
          <w:rStyle w:val="hlfld-contribauthor"/>
          <w:rFonts w:ascii="Times New Roman" w:hAnsi="Times New Roman" w:cs="Times New Roman"/>
          <w:iCs/>
          <w:sz w:val="24"/>
          <w:szCs w:val="24"/>
        </w:rPr>
        <w:t>C</w:t>
      </w:r>
      <w:proofErr w:type="gramStart"/>
      <w:r w:rsidRPr="00CE39A5">
        <w:rPr>
          <w:rStyle w:val="hlfld-contribauthor"/>
          <w:rFonts w:ascii="Times New Roman" w:hAnsi="Times New Roman" w:cs="Times New Roman"/>
          <w:iCs/>
          <w:sz w:val="24"/>
          <w:szCs w:val="24"/>
        </w:rPr>
        <w:t>.,</w:t>
      </w:r>
      <w:proofErr w:type="gramEnd"/>
      <w:r w:rsidRPr="00CE39A5">
        <w:rPr>
          <w:rStyle w:val="hlfld-contribauthor"/>
          <w:rFonts w:ascii="Times New Roman" w:hAnsi="Times New Roman" w:cs="Times New Roman"/>
          <w:iCs/>
          <w:sz w:val="24"/>
          <w:szCs w:val="24"/>
        </w:rPr>
        <w:t xml:space="preserve"> &amp; Yu, K</w:t>
      </w:r>
      <w:r w:rsidR="00897B2D">
        <w:rPr>
          <w:rStyle w:val="hlfld-contribauthor"/>
          <w:rFonts w:ascii="Times New Roman" w:hAnsi="Times New Roman" w:cs="Times New Roman"/>
          <w:iCs/>
          <w:sz w:val="24"/>
          <w:szCs w:val="24"/>
        </w:rPr>
        <w:t xml:space="preserve">. </w:t>
      </w:r>
      <w:r w:rsidRPr="00CE39A5">
        <w:rPr>
          <w:rStyle w:val="hlfld-contribauthor"/>
          <w:rFonts w:ascii="Times New Roman" w:hAnsi="Times New Roman" w:cs="Times New Roman"/>
          <w:iCs/>
          <w:sz w:val="24"/>
          <w:szCs w:val="24"/>
        </w:rPr>
        <w:t xml:space="preserve">C. (2017). How an integrative STEM curriculum can beneﬁt students in engineering design practices. </w:t>
      </w:r>
      <w:hyperlink r:id="rId42" w:tooltip="International Journal of Technology and Design Education" w:history="1">
        <w:r w:rsidRPr="00CE39A5">
          <w:rPr>
            <w:rStyle w:val="hlfld-contribauthor"/>
            <w:rFonts w:ascii="Times New Roman" w:hAnsi="Times New Roman" w:cs="Times New Roman"/>
            <w:i/>
            <w:iCs/>
            <w:sz w:val="24"/>
            <w:szCs w:val="24"/>
          </w:rPr>
          <w:t>International Journal of Technology and Design Education</w:t>
        </w:r>
      </w:hyperlink>
      <w:r w:rsidRPr="00CE39A5">
        <w:rPr>
          <w:rStyle w:val="hlfld-contribauthor"/>
          <w:rFonts w:ascii="Times New Roman" w:hAnsi="Times New Roman" w:cs="Times New Roman"/>
          <w:i/>
          <w:iCs/>
          <w:sz w:val="24"/>
          <w:szCs w:val="24"/>
        </w:rPr>
        <w:t>,</w:t>
      </w:r>
      <w:r w:rsidRPr="00CE39A5">
        <w:rPr>
          <w:rStyle w:val="hlfld-contribauthor"/>
          <w:rFonts w:ascii="Times New Roman" w:hAnsi="Times New Roman" w:cs="Times New Roman"/>
          <w:iCs/>
          <w:sz w:val="24"/>
          <w:szCs w:val="24"/>
        </w:rPr>
        <w:t xml:space="preserve"> </w:t>
      </w:r>
      <w:r w:rsidRPr="00CE39A5">
        <w:rPr>
          <w:rStyle w:val="hlfld-contribauthor"/>
          <w:rFonts w:ascii="Times New Roman" w:hAnsi="Times New Roman" w:cs="Times New Roman"/>
          <w:i/>
          <w:iCs/>
          <w:sz w:val="24"/>
          <w:szCs w:val="24"/>
        </w:rPr>
        <w:t>27</w:t>
      </w:r>
      <w:r w:rsidRPr="00CE39A5">
        <w:rPr>
          <w:rStyle w:val="hlfld-contribauthor"/>
          <w:rFonts w:ascii="Times New Roman" w:hAnsi="Times New Roman" w:cs="Times New Roman"/>
          <w:iCs/>
          <w:sz w:val="24"/>
          <w:szCs w:val="24"/>
        </w:rPr>
        <w:t>(1), 107–129.</w:t>
      </w:r>
    </w:p>
    <w:p w14:paraId="74379184" w14:textId="6185D920"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iCs/>
          <w:sz w:val="24"/>
          <w:szCs w:val="24"/>
        </w:rPr>
      </w:pPr>
      <w:r w:rsidRPr="00DE10BB">
        <w:rPr>
          <w:rStyle w:val="hlfld-contribauthor"/>
          <w:rFonts w:ascii="Times New Roman" w:hAnsi="Times New Roman" w:cs="Times New Roman"/>
          <w:iCs/>
          <w:sz w:val="24"/>
          <w:szCs w:val="24"/>
        </w:rPr>
        <w:t>Fan, S</w:t>
      </w:r>
      <w:r w:rsidR="00A71098">
        <w:rPr>
          <w:rStyle w:val="hlfld-contribauthor"/>
          <w:rFonts w:ascii="Times New Roman" w:hAnsi="Times New Roman" w:cs="Times New Roman"/>
          <w:iCs/>
          <w:sz w:val="24"/>
          <w:szCs w:val="24"/>
        </w:rPr>
        <w:t xml:space="preserve">. </w:t>
      </w:r>
      <w:r w:rsidRPr="00DE10BB">
        <w:rPr>
          <w:rStyle w:val="hlfld-contribauthor"/>
          <w:rFonts w:ascii="Times New Roman" w:hAnsi="Times New Roman" w:cs="Times New Roman"/>
          <w:iCs/>
          <w:sz w:val="24"/>
          <w:szCs w:val="24"/>
        </w:rPr>
        <w:t>C</w:t>
      </w:r>
      <w:proofErr w:type="gramStart"/>
      <w:r w:rsidRPr="00DE10BB">
        <w:rPr>
          <w:rStyle w:val="hlfld-contribauthor"/>
          <w:rFonts w:ascii="Times New Roman" w:hAnsi="Times New Roman" w:cs="Times New Roman"/>
          <w:iCs/>
          <w:sz w:val="24"/>
          <w:szCs w:val="24"/>
        </w:rPr>
        <w:t>.,</w:t>
      </w:r>
      <w:proofErr w:type="gramEnd"/>
      <w:r w:rsidRPr="00DE10BB">
        <w:rPr>
          <w:rStyle w:val="hlfld-contribauthor"/>
          <w:rFonts w:ascii="Times New Roman" w:hAnsi="Times New Roman" w:cs="Times New Roman"/>
          <w:iCs/>
          <w:sz w:val="24"/>
          <w:szCs w:val="24"/>
        </w:rPr>
        <w:t xml:space="preserve"> Yu, K</w:t>
      </w:r>
      <w:r w:rsidR="00A71098">
        <w:rPr>
          <w:rStyle w:val="hlfld-contribauthor"/>
          <w:rFonts w:ascii="Times New Roman" w:hAnsi="Times New Roman" w:cs="Times New Roman"/>
          <w:iCs/>
          <w:sz w:val="24"/>
          <w:szCs w:val="24"/>
        </w:rPr>
        <w:t xml:space="preserve">. </w:t>
      </w:r>
      <w:r w:rsidRPr="00DE10BB">
        <w:rPr>
          <w:rStyle w:val="hlfld-contribauthor"/>
          <w:rFonts w:ascii="Times New Roman" w:hAnsi="Times New Roman" w:cs="Times New Roman"/>
          <w:iCs/>
          <w:sz w:val="24"/>
          <w:szCs w:val="24"/>
        </w:rPr>
        <w:t>C., &amp; Lou, S</w:t>
      </w:r>
      <w:r w:rsidR="00A71098">
        <w:rPr>
          <w:rStyle w:val="hlfld-contribauthor"/>
          <w:rFonts w:ascii="Times New Roman" w:hAnsi="Times New Roman" w:cs="Times New Roman"/>
          <w:iCs/>
          <w:sz w:val="24"/>
          <w:szCs w:val="24"/>
        </w:rPr>
        <w:t xml:space="preserve">. </w:t>
      </w:r>
      <w:r w:rsidRPr="00DE10BB">
        <w:rPr>
          <w:rStyle w:val="hlfld-contribauthor"/>
          <w:rFonts w:ascii="Times New Roman" w:hAnsi="Times New Roman" w:cs="Times New Roman"/>
          <w:iCs/>
          <w:sz w:val="24"/>
          <w:szCs w:val="24"/>
        </w:rPr>
        <w:t xml:space="preserve">J. (2017). Why do students present different design objectives </w:t>
      </w:r>
      <w:r w:rsidR="00A71098">
        <w:rPr>
          <w:rStyle w:val="hlfld-contribauthor"/>
          <w:rFonts w:ascii="Times New Roman" w:hAnsi="Times New Roman" w:cs="Times New Roman"/>
          <w:iCs/>
          <w:sz w:val="24"/>
          <w:szCs w:val="24"/>
        </w:rPr>
        <w:t>in engineering design projects?</w:t>
      </w:r>
      <w:r w:rsidRPr="00DE10BB">
        <w:rPr>
          <w:rStyle w:val="hlfld-contribauthor"/>
          <w:rFonts w:ascii="Times New Roman" w:hAnsi="Times New Roman" w:cs="Times New Roman"/>
          <w:iCs/>
          <w:sz w:val="24"/>
          <w:szCs w:val="24"/>
        </w:rPr>
        <w:t xml:space="preserve"> </w:t>
      </w:r>
      <w:hyperlink r:id="rId43" w:tooltip="International Journal of Technology and Design Education" w:history="1">
        <w:r w:rsidRPr="00DE10BB">
          <w:rPr>
            <w:rStyle w:val="hlfld-contribauthor"/>
            <w:rFonts w:ascii="Times New Roman" w:hAnsi="Times New Roman" w:cs="Times New Roman"/>
            <w:i/>
            <w:iCs/>
            <w:sz w:val="24"/>
            <w:szCs w:val="24"/>
          </w:rPr>
          <w:t>International Journal of Technology and Design Education</w:t>
        </w:r>
      </w:hyperlink>
      <w:r w:rsidRPr="00DE10BB">
        <w:rPr>
          <w:rStyle w:val="hlfld-contribauthor"/>
          <w:rFonts w:ascii="Times New Roman" w:hAnsi="Times New Roman" w:cs="Times New Roman"/>
          <w:i/>
          <w:iCs/>
          <w:sz w:val="24"/>
          <w:szCs w:val="24"/>
        </w:rPr>
        <w:t xml:space="preserve">. </w:t>
      </w:r>
      <w:r w:rsidR="00DE10BB" w:rsidRPr="00DE10BB">
        <w:rPr>
          <w:rStyle w:val="hlfld-contribauthor"/>
          <w:rFonts w:ascii="Times New Roman" w:hAnsi="Times New Roman" w:cs="Times New Roman"/>
          <w:i/>
          <w:sz w:val="24"/>
          <w:szCs w:val="24"/>
        </w:rPr>
        <w:t>28</w:t>
      </w:r>
      <w:r w:rsidR="00DE10BB" w:rsidRPr="00DE10BB">
        <w:rPr>
          <w:rStyle w:val="hlfld-contribauthor"/>
          <w:rFonts w:ascii="Times New Roman" w:hAnsi="Times New Roman" w:cs="Times New Roman"/>
          <w:iCs/>
          <w:sz w:val="24"/>
          <w:szCs w:val="24"/>
        </w:rPr>
        <w:t>(4), 1039-1060</w:t>
      </w:r>
      <w:r w:rsidR="00DE10BB">
        <w:rPr>
          <w:rFonts w:ascii="Georgia" w:hAnsi="Georgia"/>
          <w:color w:val="333333"/>
          <w:sz w:val="27"/>
          <w:szCs w:val="27"/>
          <w:shd w:val="clear" w:color="auto" w:fill="FCFCFC"/>
        </w:rPr>
        <w:t>.</w:t>
      </w:r>
    </w:p>
    <w:p w14:paraId="12D663B3" w14:textId="1655DC04"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iCs/>
          <w:sz w:val="24"/>
          <w:szCs w:val="24"/>
        </w:rPr>
      </w:pPr>
      <w:r w:rsidRPr="00CE39A5">
        <w:rPr>
          <w:rFonts w:ascii="Times New Roman" w:hAnsi="Times New Roman" w:cs="Times New Roman"/>
          <w:sz w:val="24"/>
          <w:szCs w:val="24"/>
        </w:rPr>
        <w:t>French, D. A</w:t>
      </w:r>
      <w:proofErr w:type="gramStart"/>
      <w:r w:rsidRPr="00CE39A5">
        <w:rPr>
          <w:rFonts w:ascii="Times New Roman" w:hAnsi="Times New Roman" w:cs="Times New Roman"/>
          <w:sz w:val="24"/>
          <w:szCs w:val="24"/>
        </w:rPr>
        <w:t>.,</w:t>
      </w:r>
      <w:proofErr w:type="gramEnd"/>
      <w:r w:rsidRPr="00CE39A5">
        <w:rPr>
          <w:rFonts w:ascii="Times New Roman" w:hAnsi="Times New Roman" w:cs="Times New Roman"/>
          <w:sz w:val="24"/>
          <w:szCs w:val="24"/>
        </w:rPr>
        <w:t xml:space="preserve"> &amp; Burrows, A. C. (2018). Evidence of science and engineering practices in preservice secondary science teachers’ </w:t>
      </w:r>
      <w:r w:rsidR="00A71098">
        <w:rPr>
          <w:rFonts w:ascii="Times New Roman" w:hAnsi="Times New Roman" w:cs="Times New Roman"/>
          <w:sz w:val="24"/>
          <w:szCs w:val="24"/>
        </w:rPr>
        <w:t>i</w:t>
      </w:r>
      <w:r w:rsidRPr="00CE39A5">
        <w:rPr>
          <w:rFonts w:ascii="Times New Roman" w:hAnsi="Times New Roman" w:cs="Times New Roman"/>
          <w:sz w:val="24"/>
          <w:szCs w:val="24"/>
        </w:rPr>
        <w:t xml:space="preserve">nstructional planning. </w:t>
      </w:r>
      <w:hyperlink r:id="rId44" w:tooltip="Journal of Science Education and Technology" w:history="1">
        <w:r w:rsidRPr="00CE39A5">
          <w:rPr>
            <w:rFonts w:ascii="Times New Roman" w:hAnsi="Times New Roman" w:cs="Times New Roman"/>
            <w:i/>
            <w:sz w:val="24"/>
            <w:szCs w:val="24"/>
          </w:rPr>
          <w:t>Journal of Science Education and Technology</w:t>
        </w:r>
      </w:hyperlink>
      <w:r w:rsidRPr="00CE39A5">
        <w:rPr>
          <w:rFonts w:ascii="Times New Roman" w:hAnsi="Times New Roman" w:cs="Times New Roman"/>
          <w:i/>
          <w:sz w:val="24"/>
          <w:szCs w:val="24"/>
        </w:rPr>
        <w:t>,</w:t>
      </w:r>
      <w:r w:rsidRPr="00CE39A5">
        <w:rPr>
          <w:rFonts w:ascii="Times New Roman" w:hAnsi="Times New Roman" w:cs="Times New Roman"/>
          <w:sz w:val="24"/>
          <w:szCs w:val="24"/>
        </w:rPr>
        <w:t xml:space="preserve"> </w:t>
      </w:r>
      <w:r w:rsidRPr="00CE39A5">
        <w:rPr>
          <w:rFonts w:ascii="Times New Roman" w:hAnsi="Times New Roman" w:cs="Times New Roman"/>
          <w:i/>
          <w:sz w:val="24"/>
          <w:szCs w:val="24"/>
        </w:rPr>
        <w:t>27</w:t>
      </w:r>
      <w:r w:rsidRPr="00CE39A5">
        <w:rPr>
          <w:rFonts w:ascii="Times New Roman" w:hAnsi="Times New Roman" w:cs="Times New Roman"/>
          <w:sz w:val="24"/>
          <w:szCs w:val="24"/>
        </w:rPr>
        <w:t>(6), 536–549.</w:t>
      </w:r>
    </w:p>
    <w:p w14:paraId="45BB8F7C" w14:textId="77777777"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iCs/>
          <w:sz w:val="24"/>
          <w:szCs w:val="24"/>
        </w:rPr>
      </w:pPr>
      <w:r w:rsidRPr="00CE39A5">
        <w:rPr>
          <w:rFonts w:ascii="Times New Roman" w:hAnsi="Times New Roman" w:cs="Times New Roman"/>
          <w:sz w:val="24"/>
          <w:szCs w:val="24"/>
        </w:rPr>
        <w:lastRenderedPageBreak/>
        <w:t xml:space="preserve">Friday Institute for Educational Innovation (2012). </w:t>
      </w:r>
      <w:r w:rsidRPr="00CE39A5">
        <w:rPr>
          <w:rFonts w:ascii="Times New Roman" w:hAnsi="Times New Roman" w:cs="Times New Roman"/>
          <w:i/>
          <w:sz w:val="24"/>
          <w:szCs w:val="24"/>
        </w:rPr>
        <w:t>Middle/high school student attitudes toward STEM survey.</w:t>
      </w:r>
      <w:r w:rsidRPr="00CE39A5">
        <w:rPr>
          <w:rFonts w:ascii="Times New Roman" w:hAnsi="Times New Roman" w:cs="Times New Roman"/>
          <w:sz w:val="24"/>
          <w:szCs w:val="24"/>
        </w:rPr>
        <w:t xml:space="preserve"> Raleigh, NC: Author.</w:t>
      </w:r>
    </w:p>
    <w:p w14:paraId="477C707F" w14:textId="76E643A4"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Guzey S.</w:t>
      </w:r>
      <w:r w:rsidR="00A71098">
        <w:rPr>
          <w:rStyle w:val="hlfld-contribauthor"/>
          <w:rFonts w:ascii="Times New Roman" w:hAnsi="Times New Roman" w:cs="Times New Roman"/>
          <w:sz w:val="24"/>
          <w:szCs w:val="24"/>
        </w:rPr>
        <w:t xml:space="preserve"> </w:t>
      </w:r>
      <w:r w:rsidRPr="00CE39A5">
        <w:rPr>
          <w:rStyle w:val="hlfld-contribauthor"/>
          <w:rFonts w:ascii="Times New Roman" w:hAnsi="Times New Roman" w:cs="Times New Roman"/>
          <w:sz w:val="24"/>
          <w:szCs w:val="24"/>
        </w:rPr>
        <w:t>S</w:t>
      </w:r>
      <w:proofErr w:type="gramStart"/>
      <w:r w:rsidRPr="00CE39A5">
        <w:rPr>
          <w:rStyle w:val="hlfld-contribauthor"/>
          <w:rFonts w:ascii="Times New Roman" w:hAnsi="Times New Roman" w:cs="Times New Roman"/>
          <w:sz w:val="24"/>
          <w:szCs w:val="24"/>
        </w:rPr>
        <w:t>.,</w:t>
      </w:r>
      <w:proofErr w:type="gramEnd"/>
      <w:r w:rsidRPr="00CE39A5">
        <w:rPr>
          <w:rStyle w:val="hlfld-contribauthor"/>
          <w:rFonts w:ascii="Times New Roman" w:hAnsi="Times New Roman" w:cs="Times New Roman"/>
          <w:sz w:val="24"/>
          <w:szCs w:val="24"/>
        </w:rPr>
        <w:t xml:space="preserve"> Harwell, M., &amp; Moore, T. (2014). Development of an instrument to measure students’ attitudes toward STEM. </w:t>
      </w:r>
      <w:r w:rsidRPr="00CE39A5">
        <w:rPr>
          <w:rStyle w:val="hlfld-contribauthor"/>
          <w:rFonts w:ascii="Times New Roman" w:hAnsi="Times New Roman" w:cs="Times New Roman"/>
          <w:i/>
          <w:iCs/>
          <w:sz w:val="24"/>
          <w:szCs w:val="24"/>
        </w:rPr>
        <w:t xml:space="preserve">School Science and Mathematics, </w:t>
      </w:r>
      <w:r w:rsidRPr="00CE39A5">
        <w:rPr>
          <w:rStyle w:val="hlfld-contribauthor"/>
          <w:rFonts w:ascii="Times New Roman" w:hAnsi="Times New Roman" w:cs="Times New Roman"/>
          <w:i/>
          <w:sz w:val="24"/>
          <w:szCs w:val="24"/>
        </w:rPr>
        <w:t>114</w:t>
      </w:r>
      <w:r w:rsidRPr="00CE39A5">
        <w:rPr>
          <w:rStyle w:val="hlfld-contribauthor"/>
          <w:rFonts w:ascii="Times New Roman" w:hAnsi="Times New Roman" w:cs="Times New Roman"/>
          <w:sz w:val="24"/>
          <w:szCs w:val="24"/>
        </w:rPr>
        <w:t>(6), 271–279.</w:t>
      </w:r>
    </w:p>
    <w:p w14:paraId="0BF499EC" w14:textId="77777777" w:rsidR="00CE39A5" w:rsidRPr="00404491"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Guzey, S. S</w:t>
      </w:r>
      <w:proofErr w:type="gramStart"/>
      <w:r w:rsidRPr="00CE39A5">
        <w:rPr>
          <w:rStyle w:val="hlfld-contribauthor"/>
          <w:rFonts w:ascii="Times New Roman" w:hAnsi="Times New Roman" w:cs="Times New Roman"/>
          <w:sz w:val="24"/>
          <w:szCs w:val="24"/>
        </w:rPr>
        <w:t>.,</w:t>
      </w:r>
      <w:proofErr w:type="gramEnd"/>
      <w:r w:rsidRPr="00CE39A5">
        <w:rPr>
          <w:rStyle w:val="hlfld-contribauthor"/>
          <w:rFonts w:ascii="Times New Roman" w:hAnsi="Times New Roman" w:cs="Times New Roman"/>
          <w:sz w:val="24"/>
          <w:szCs w:val="24"/>
        </w:rPr>
        <w:t xml:space="preserve"> Harwell, M., Moreno</w:t>
      </w:r>
      <w:r w:rsidRPr="00CE39A5">
        <w:rPr>
          <w:rStyle w:val="hlfld-contribauthor"/>
          <w:rFonts w:ascii="Times New Roman" w:hAnsi="Times New Roman" w:cs="Times New Roman"/>
          <w:iCs/>
          <w:sz w:val="24"/>
          <w:szCs w:val="24"/>
        </w:rPr>
        <w:t>, M., Peralta, Y., &amp; Moore, T. (2017). The impact of design-based STEM integration curricula on student achievement in science, engineering, and mathematics. </w:t>
      </w:r>
      <w:r w:rsidRPr="00CE39A5">
        <w:rPr>
          <w:rStyle w:val="hlfld-contribauthor"/>
          <w:rFonts w:ascii="Times New Roman" w:hAnsi="Times New Roman" w:cs="Times New Roman"/>
          <w:i/>
          <w:sz w:val="24"/>
          <w:szCs w:val="24"/>
        </w:rPr>
        <w:t>Journal of Science Education and Technology, 26</w:t>
      </w:r>
      <w:r w:rsidRPr="00CE39A5">
        <w:rPr>
          <w:rStyle w:val="hlfld-contribauthor"/>
          <w:rFonts w:ascii="Times New Roman" w:hAnsi="Times New Roman" w:cs="Times New Roman"/>
          <w:iCs/>
          <w:sz w:val="24"/>
          <w:szCs w:val="24"/>
        </w:rPr>
        <w:t xml:space="preserve">(2), </w:t>
      </w:r>
      <w:r w:rsidRPr="00404491">
        <w:rPr>
          <w:rStyle w:val="hlfld-contribauthor"/>
          <w:rFonts w:ascii="Times New Roman" w:hAnsi="Times New Roman" w:cs="Times New Roman"/>
          <w:sz w:val="24"/>
          <w:szCs w:val="24"/>
        </w:rPr>
        <w:t>207–222.</w:t>
      </w:r>
    </w:p>
    <w:p w14:paraId="7E2B9F06" w14:textId="2E7072DA" w:rsidR="00580C7E" w:rsidRDefault="00404491"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404491">
        <w:rPr>
          <w:rStyle w:val="hlfld-contribauthor"/>
          <w:rFonts w:ascii="Times New Roman" w:hAnsi="Times New Roman" w:cs="Times New Roman"/>
          <w:sz w:val="24"/>
          <w:szCs w:val="24"/>
        </w:rPr>
        <w:t>Günbatar, M. S</w:t>
      </w:r>
      <w:proofErr w:type="gramStart"/>
      <w:r w:rsidRPr="00404491">
        <w:rPr>
          <w:rStyle w:val="hlfld-contribauthor"/>
          <w:rFonts w:ascii="Times New Roman" w:hAnsi="Times New Roman" w:cs="Times New Roman"/>
          <w:sz w:val="24"/>
          <w:szCs w:val="24"/>
        </w:rPr>
        <w:t>.</w:t>
      </w:r>
      <w:r w:rsidR="007C3814">
        <w:rPr>
          <w:rStyle w:val="hlfld-contribauthor"/>
          <w:rFonts w:ascii="Times New Roman" w:hAnsi="Times New Roman" w:cs="Times New Roman"/>
          <w:sz w:val="24"/>
          <w:szCs w:val="24"/>
        </w:rPr>
        <w:t>,</w:t>
      </w:r>
      <w:proofErr w:type="gramEnd"/>
      <w:r w:rsidRPr="00404491">
        <w:rPr>
          <w:rStyle w:val="hlfld-contribauthor"/>
          <w:rFonts w:ascii="Times New Roman" w:hAnsi="Times New Roman" w:cs="Times New Roman"/>
          <w:sz w:val="24"/>
          <w:szCs w:val="24"/>
        </w:rPr>
        <w:t xml:space="preserve"> </w:t>
      </w:r>
      <w:r w:rsidR="0073242A">
        <w:rPr>
          <w:rStyle w:val="hlfld-contribauthor"/>
          <w:rFonts w:ascii="Times New Roman" w:hAnsi="Times New Roman" w:cs="Times New Roman"/>
          <w:sz w:val="24"/>
          <w:szCs w:val="24"/>
        </w:rPr>
        <w:t>&amp;</w:t>
      </w:r>
      <w:r w:rsidRPr="00404491">
        <w:rPr>
          <w:rStyle w:val="hlfld-contribauthor"/>
          <w:rFonts w:ascii="Times New Roman" w:hAnsi="Times New Roman" w:cs="Times New Roman"/>
          <w:sz w:val="24"/>
          <w:szCs w:val="24"/>
        </w:rPr>
        <w:t xml:space="preserve"> Bakırcı, H. (2019). STEM teaching intention and computational thinking skills of pre-service teachers. </w:t>
      </w:r>
      <w:r w:rsidRPr="00404491">
        <w:rPr>
          <w:rStyle w:val="hlfld-contribauthor"/>
          <w:rFonts w:ascii="Times New Roman" w:hAnsi="Times New Roman" w:cs="Times New Roman"/>
          <w:i/>
          <w:sz w:val="24"/>
          <w:szCs w:val="24"/>
        </w:rPr>
        <w:t>Education and Information Technologies</w:t>
      </w:r>
      <w:r>
        <w:rPr>
          <w:rStyle w:val="hlfld-contribauthor"/>
          <w:rFonts w:ascii="Times New Roman" w:hAnsi="Times New Roman" w:cs="Times New Roman"/>
          <w:sz w:val="24"/>
          <w:szCs w:val="24"/>
        </w:rPr>
        <w:t xml:space="preserve">, </w:t>
      </w:r>
      <w:r w:rsidRPr="00404491">
        <w:rPr>
          <w:rStyle w:val="hlfld-contribauthor"/>
          <w:rFonts w:ascii="Times New Roman" w:hAnsi="Times New Roman" w:cs="Times New Roman"/>
          <w:i/>
          <w:sz w:val="24"/>
          <w:szCs w:val="24"/>
        </w:rPr>
        <w:t>24</w:t>
      </w:r>
      <w:r>
        <w:rPr>
          <w:rStyle w:val="hlfld-contribauthor"/>
          <w:rFonts w:ascii="Times New Roman" w:hAnsi="Times New Roman" w:cs="Times New Roman"/>
          <w:sz w:val="24"/>
          <w:szCs w:val="24"/>
        </w:rPr>
        <w:t>(2)</w:t>
      </w:r>
      <w:r w:rsidRPr="00404491">
        <w:rPr>
          <w:rStyle w:val="hlfld-contribauthor"/>
          <w:rFonts w:ascii="Times New Roman" w:hAnsi="Times New Roman" w:cs="Times New Roman"/>
          <w:sz w:val="24"/>
          <w:szCs w:val="24"/>
        </w:rPr>
        <w:t> 1-15.</w:t>
      </w:r>
    </w:p>
    <w:p w14:paraId="48F2BD92" w14:textId="6F618DE0" w:rsidR="004A23A2" w:rsidRPr="00404491" w:rsidRDefault="004A23A2"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4A23A2">
        <w:rPr>
          <w:rFonts w:ascii="Times New Roman" w:hAnsi="Times New Roman" w:cs="Times New Roman"/>
          <w:color w:val="000000"/>
          <w:sz w:val="24"/>
          <w:szCs w:val="24"/>
        </w:rPr>
        <w:t>H</w:t>
      </w:r>
      <w:r w:rsidR="0073242A">
        <w:rPr>
          <w:rFonts w:ascii="Times New Roman" w:hAnsi="Times New Roman" w:cs="Times New Roman"/>
          <w:color w:val="000000"/>
          <w:sz w:val="24"/>
          <w:szCs w:val="24"/>
        </w:rPr>
        <w:t>an, S</w:t>
      </w:r>
      <w:proofErr w:type="gramStart"/>
      <w:r w:rsidR="0073242A">
        <w:rPr>
          <w:rFonts w:ascii="Times New Roman" w:hAnsi="Times New Roman" w:cs="Times New Roman"/>
          <w:color w:val="000000"/>
          <w:sz w:val="24"/>
          <w:szCs w:val="24"/>
        </w:rPr>
        <w:t>.,</w:t>
      </w:r>
      <w:proofErr w:type="gramEnd"/>
      <w:r w:rsidR="0073242A">
        <w:rPr>
          <w:rFonts w:ascii="Times New Roman" w:hAnsi="Times New Roman" w:cs="Times New Roman"/>
          <w:color w:val="000000"/>
          <w:sz w:val="24"/>
          <w:szCs w:val="24"/>
        </w:rPr>
        <w:t xml:space="preserve"> Yalvac, B., Capraro, M. </w:t>
      </w:r>
      <w:r w:rsidRPr="004A23A2">
        <w:rPr>
          <w:rFonts w:ascii="Times New Roman" w:hAnsi="Times New Roman" w:cs="Times New Roman"/>
          <w:color w:val="000000"/>
          <w:sz w:val="24"/>
          <w:szCs w:val="24"/>
        </w:rPr>
        <w:t>M., &amp; Capraro, R. M. (2015). In-service teachers'</w:t>
      </w:r>
      <w:r w:rsidRPr="004A23A2">
        <w:rPr>
          <w:color w:val="000000"/>
        </w:rPr>
        <w:br/>
      </w:r>
      <w:r w:rsidRPr="004A23A2">
        <w:rPr>
          <w:rFonts w:ascii="Times New Roman" w:hAnsi="Times New Roman" w:cs="Times New Roman"/>
          <w:color w:val="000000"/>
          <w:sz w:val="24"/>
          <w:szCs w:val="24"/>
        </w:rPr>
        <w:t xml:space="preserve">implementation and understanding of STEM project based learning. </w:t>
      </w:r>
      <w:r w:rsidRPr="004A23A2">
        <w:rPr>
          <w:rFonts w:ascii="Times New Roman" w:hAnsi="Times New Roman" w:cs="Times New Roman"/>
          <w:i/>
          <w:iCs/>
          <w:color w:val="000000"/>
          <w:sz w:val="24"/>
          <w:szCs w:val="24"/>
        </w:rPr>
        <w:t>Eurasia</w:t>
      </w:r>
      <w:r w:rsidRPr="004A23A2">
        <w:rPr>
          <w:i/>
          <w:iCs/>
          <w:color w:val="000000"/>
        </w:rPr>
        <w:br/>
      </w:r>
      <w:r w:rsidRPr="004A23A2">
        <w:rPr>
          <w:rFonts w:ascii="Times New Roman" w:hAnsi="Times New Roman" w:cs="Times New Roman"/>
          <w:i/>
          <w:iCs/>
          <w:color w:val="000000"/>
          <w:sz w:val="24"/>
          <w:szCs w:val="24"/>
        </w:rPr>
        <w:t>Journal of Mathematics Science and Technology Education, 11</w:t>
      </w:r>
      <w:r w:rsidRPr="004A23A2">
        <w:rPr>
          <w:rFonts w:ascii="Times New Roman" w:hAnsi="Times New Roman" w:cs="Times New Roman"/>
          <w:color w:val="000000"/>
          <w:sz w:val="24"/>
          <w:szCs w:val="24"/>
        </w:rPr>
        <w:t>(1), 63–76.</w:t>
      </w:r>
    </w:p>
    <w:p w14:paraId="41C1A7C9" w14:textId="46096920"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Honey, M</w:t>
      </w:r>
      <w:proofErr w:type="gramStart"/>
      <w:r w:rsidRPr="00CE39A5">
        <w:rPr>
          <w:rStyle w:val="hlfld-contribauthor"/>
          <w:rFonts w:ascii="Times New Roman" w:hAnsi="Times New Roman" w:cs="Times New Roman"/>
          <w:sz w:val="24"/>
          <w:szCs w:val="24"/>
        </w:rPr>
        <w:t>.,</w:t>
      </w:r>
      <w:proofErr w:type="gramEnd"/>
      <w:r w:rsidRPr="00CE39A5">
        <w:rPr>
          <w:rStyle w:val="hlfld-contribauthor"/>
          <w:rFonts w:ascii="Times New Roman" w:hAnsi="Times New Roman" w:cs="Times New Roman"/>
          <w:sz w:val="24"/>
          <w:szCs w:val="24"/>
        </w:rPr>
        <w:t xml:space="preserve"> Pearson, G., &amp; Schweingruber, A. (2014). </w:t>
      </w:r>
      <w:r w:rsidRPr="00CE39A5">
        <w:rPr>
          <w:rStyle w:val="hlfld-contribauthor"/>
          <w:rFonts w:ascii="Times New Roman" w:hAnsi="Times New Roman" w:cs="Times New Roman"/>
          <w:i/>
          <w:iCs/>
          <w:sz w:val="24"/>
          <w:szCs w:val="24"/>
        </w:rPr>
        <w:t xml:space="preserve">STEM integration in K-12 education: </w:t>
      </w:r>
      <w:r w:rsidR="00897B2D">
        <w:rPr>
          <w:rStyle w:val="hlfld-contribauthor"/>
          <w:rFonts w:ascii="Times New Roman" w:hAnsi="Times New Roman" w:cs="Times New Roman"/>
          <w:i/>
          <w:iCs/>
          <w:sz w:val="24"/>
          <w:szCs w:val="24"/>
        </w:rPr>
        <w:t>S</w:t>
      </w:r>
      <w:r w:rsidRPr="00CE39A5">
        <w:rPr>
          <w:rStyle w:val="hlfld-contribauthor"/>
          <w:rFonts w:ascii="Times New Roman" w:hAnsi="Times New Roman" w:cs="Times New Roman"/>
          <w:i/>
          <w:iCs/>
          <w:sz w:val="24"/>
          <w:szCs w:val="24"/>
        </w:rPr>
        <w:t>tatus, prospects, and an agenda for research</w:t>
      </w:r>
      <w:r w:rsidRPr="00CE39A5">
        <w:rPr>
          <w:rStyle w:val="hlfld-contribauthor"/>
          <w:rFonts w:ascii="Times New Roman" w:hAnsi="Times New Roman" w:cs="Times New Roman"/>
          <w:sz w:val="24"/>
          <w:szCs w:val="24"/>
        </w:rPr>
        <w:t>. Washington: National Academies Press.</w:t>
      </w:r>
    </w:p>
    <w:p w14:paraId="3D4E9493" w14:textId="77777777"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Hora, M. T</w:t>
      </w:r>
      <w:proofErr w:type="gramStart"/>
      <w:r w:rsidRPr="00CE39A5">
        <w:rPr>
          <w:rStyle w:val="hlfld-contribauthor"/>
          <w:rFonts w:ascii="Times New Roman" w:hAnsi="Times New Roman" w:cs="Times New Roman"/>
          <w:sz w:val="24"/>
          <w:szCs w:val="24"/>
        </w:rPr>
        <w:t>.,</w:t>
      </w:r>
      <w:proofErr w:type="gramEnd"/>
      <w:r w:rsidRPr="00CE39A5">
        <w:rPr>
          <w:rStyle w:val="hlfld-contribauthor"/>
          <w:rFonts w:ascii="Times New Roman" w:hAnsi="Times New Roman" w:cs="Times New Roman"/>
          <w:sz w:val="24"/>
          <w:szCs w:val="24"/>
        </w:rPr>
        <w:t xml:space="preserve"> &amp; Oleson, A. K. (2017). Examining study habits in undergraduate STEM courses from a situative perspective. </w:t>
      </w:r>
      <w:r w:rsidRPr="00CE39A5">
        <w:rPr>
          <w:rStyle w:val="hlfld-contribauthor"/>
          <w:rFonts w:ascii="Times New Roman" w:hAnsi="Times New Roman" w:cs="Times New Roman"/>
          <w:i/>
          <w:sz w:val="24"/>
          <w:szCs w:val="24"/>
        </w:rPr>
        <w:t>International Journal of STEM Education, 4</w:t>
      </w:r>
      <w:r w:rsidRPr="00CE39A5">
        <w:rPr>
          <w:rStyle w:val="hlfld-contribauthor"/>
          <w:rFonts w:ascii="Times New Roman" w:hAnsi="Times New Roman" w:cs="Times New Roman"/>
          <w:sz w:val="24"/>
          <w:szCs w:val="24"/>
        </w:rPr>
        <w:t xml:space="preserve">(1), 1–19. </w:t>
      </w:r>
    </w:p>
    <w:p w14:paraId="5140BD8A" w14:textId="77777777" w:rsidR="00404491" w:rsidRDefault="00CE39A5" w:rsidP="00404491">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Jaipal-Jamani, K</w:t>
      </w:r>
      <w:proofErr w:type="gramStart"/>
      <w:r w:rsidRPr="00CE39A5">
        <w:rPr>
          <w:rStyle w:val="hlfld-contribauthor"/>
          <w:rFonts w:ascii="Times New Roman" w:hAnsi="Times New Roman" w:cs="Times New Roman"/>
          <w:sz w:val="24"/>
          <w:szCs w:val="24"/>
        </w:rPr>
        <w:t>.,</w:t>
      </w:r>
      <w:proofErr w:type="gramEnd"/>
      <w:r w:rsidRPr="00CE39A5">
        <w:rPr>
          <w:rStyle w:val="hlfld-contribauthor"/>
          <w:rFonts w:ascii="Times New Roman" w:hAnsi="Times New Roman" w:cs="Times New Roman"/>
          <w:sz w:val="24"/>
          <w:szCs w:val="24"/>
        </w:rPr>
        <w:t xml:space="preserve"> &amp; Angeli, C. (2017). Effect of robotics on elementary preservice teachers’ self-efficacy, science learning, and computational thinking. </w:t>
      </w:r>
      <w:r w:rsidRPr="00CE39A5">
        <w:rPr>
          <w:rStyle w:val="hlfld-contribauthor"/>
          <w:rFonts w:ascii="Times New Roman" w:hAnsi="Times New Roman" w:cs="Times New Roman"/>
          <w:i/>
          <w:sz w:val="24"/>
          <w:szCs w:val="24"/>
        </w:rPr>
        <w:t>Journal of Science Education and Technology</w:t>
      </w:r>
      <w:r w:rsidRPr="00CE39A5">
        <w:rPr>
          <w:rStyle w:val="hlfld-contribauthor"/>
          <w:rFonts w:ascii="Times New Roman" w:hAnsi="Times New Roman" w:cs="Times New Roman"/>
          <w:i/>
          <w:iCs/>
          <w:sz w:val="24"/>
          <w:szCs w:val="24"/>
        </w:rPr>
        <w:t>,</w:t>
      </w:r>
      <w:r w:rsidRPr="00CE39A5">
        <w:rPr>
          <w:rStyle w:val="hlfld-contribauthor"/>
          <w:rFonts w:ascii="Times New Roman" w:hAnsi="Times New Roman" w:cs="Times New Roman"/>
          <w:i/>
          <w:sz w:val="24"/>
          <w:szCs w:val="24"/>
        </w:rPr>
        <w:t xml:space="preserve"> 26, </w:t>
      </w:r>
      <w:r w:rsidRPr="00CE39A5">
        <w:rPr>
          <w:rStyle w:val="hlfld-contribauthor"/>
          <w:rFonts w:ascii="Times New Roman" w:hAnsi="Times New Roman" w:cs="Times New Roman"/>
          <w:sz w:val="24"/>
          <w:szCs w:val="24"/>
        </w:rPr>
        <w:t>175–192.</w:t>
      </w:r>
    </w:p>
    <w:p w14:paraId="29D7A66C" w14:textId="76BBBBD9" w:rsidR="00404491" w:rsidRPr="00CE39A5" w:rsidRDefault="00404491" w:rsidP="00404491">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706623">
        <w:rPr>
          <w:rStyle w:val="hlfld-contribauthor"/>
          <w:rFonts w:ascii="Times New Roman" w:hAnsi="Times New Roman" w:cs="Times New Roman"/>
          <w:sz w:val="24"/>
          <w:szCs w:val="24"/>
        </w:rPr>
        <w:t>Karışan, D</w:t>
      </w:r>
      <w:proofErr w:type="gramStart"/>
      <w:r w:rsidRPr="00706623">
        <w:rPr>
          <w:rStyle w:val="hlfld-contribauthor"/>
          <w:rFonts w:ascii="Times New Roman" w:hAnsi="Times New Roman" w:cs="Times New Roman"/>
          <w:sz w:val="24"/>
          <w:szCs w:val="24"/>
        </w:rPr>
        <w:t>.</w:t>
      </w:r>
      <w:r w:rsidR="00D6356C">
        <w:rPr>
          <w:rStyle w:val="hlfld-contribauthor"/>
          <w:rFonts w:ascii="Times New Roman" w:hAnsi="Times New Roman" w:cs="Times New Roman"/>
          <w:sz w:val="24"/>
          <w:szCs w:val="24"/>
        </w:rPr>
        <w:t>,</w:t>
      </w:r>
      <w:proofErr w:type="gramEnd"/>
      <w:r w:rsidRPr="00706623">
        <w:rPr>
          <w:rStyle w:val="hlfld-contribauthor"/>
          <w:rFonts w:ascii="Times New Roman" w:hAnsi="Times New Roman" w:cs="Times New Roman"/>
          <w:sz w:val="24"/>
          <w:szCs w:val="24"/>
        </w:rPr>
        <w:t xml:space="preserve"> </w:t>
      </w:r>
      <w:r w:rsidR="00D6356C">
        <w:rPr>
          <w:rStyle w:val="hlfld-contribauthor"/>
          <w:rFonts w:ascii="Times New Roman" w:hAnsi="Times New Roman" w:cs="Times New Roman"/>
          <w:sz w:val="24"/>
          <w:szCs w:val="24"/>
        </w:rPr>
        <w:t xml:space="preserve">&amp; </w:t>
      </w:r>
      <w:r w:rsidRPr="00706623">
        <w:rPr>
          <w:rStyle w:val="hlfld-contribauthor"/>
          <w:rFonts w:ascii="Times New Roman" w:hAnsi="Times New Roman" w:cs="Times New Roman"/>
          <w:sz w:val="24"/>
          <w:szCs w:val="24"/>
        </w:rPr>
        <w:t> Bakırcı, H. (2018). Öğretmen adaylarının FeTeMM öğretim yönelimlerinin anabilim dalına ve sınıf düzeyine göre incelenmesi.</w:t>
      </w:r>
      <w:r w:rsidRPr="005B1778">
        <w:rPr>
          <w:rFonts w:ascii="Times New Roman" w:eastAsia="Times New Roman" w:hAnsi="Times New Roman" w:cs="Times New Roman"/>
          <w:lang w:eastAsia="tr-TR"/>
        </w:rPr>
        <w:t> </w:t>
      </w:r>
      <w:r w:rsidRPr="0073242A">
        <w:rPr>
          <w:rFonts w:ascii="Times New Roman" w:eastAsia="Times New Roman" w:hAnsi="Times New Roman" w:cs="Times New Roman"/>
          <w:i/>
          <w:iCs/>
          <w:sz w:val="24"/>
          <w:szCs w:val="24"/>
          <w:lang w:eastAsia="tr-TR"/>
        </w:rPr>
        <w:t>Adıyaman Üniversitesi Eğitim Bilimleri Dergisi</w:t>
      </w:r>
      <w:r w:rsidRPr="0073242A">
        <w:rPr>
          <w:rFonts w:ascii="Times New Roman" w:eastAsia="Times New Roman" w:hAnsi="Times New Roman" w:cs="Times New Roman"/>
          <w:sz w:val="24"/>
          <w:szCs w:val="24"/>
          <w:lang w:eastAsia="tr-TR"/>
        </w:rPr>
        <w:t xml:space="preserve">, </w:t>
      </w:r>
      <w:r w:rsidRPr="0073242A">
        <w:rPr>
          <w:rFonts w:ascii="Times New Roman" w:eastAsia="Times New Roman" w:hAnsi="Times New Roman" w:cs="Times New Roman"/>
          <w:i/>
          <w:sz w:val="24"/>
          <w:szCs w:val="24"/>
          <w:lang w:eastAsia="tr-TR"/>
        </w:rPr>
        <w:t>8</w:t>
      </w:r>
      <w:r w:rsidRPr="0073242A">
        <w:rPr>
          <w:rFonts w:ascii="Times New Roman" w:eastAsia="Times New Roman" w:hAnsi="Times New Roman" w:cs="Times New Roman"/>
          <w:sz w:val="24"/>
          <w:szCs w:val="24"/>
          <w:lang w:eastAsia="tr-TR"/>
        </w:rPr>
        <w:t>(2), 152-175.</w:t>
      </w:r>
    </w:p>
    <w:p w14:paraId="34943EEA" w14:textId="77777777"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Kennedy, T</w:t>
      </w:r>
      <w:proofErr w:type="gramStart"/>
      <w:r w:rsidRPr="00CE39A5">
        <w:rPr>
          <w:rStyle w:val="hlfld-contribauthor"/>
          <w:rFonts w:ascii="Times New Roman" w:hAnsi="Times New Roman" w:cs="Times New Roman"/>
          <w:sz w:val="24"/>
          <w:szCs w:val="24"/>
        </w:rPr>
        <w:t>.,</w:t>
      </w:r>
      <w:proofErr w:type="gramEnd"/>
      <w:r w:rsidRPr="00CE39A5">
        <w:rPr>
          <w:rStyle w:val="hlfld-contribauthor"/>
          <w:rFonts w:ascii="Times New Roman" w:hAnsi="Times New Roman" w:cs="Times New Roman"/>
          <w:sz w:val="24"/>
          <w:szCs w:val="24"/>
        </w:rPr>
        <w:t xml:space="preserve"> &amp; Odell, M. (2014). Engaging students in STEM education. </w:t>
      </w:r>
      <w:r w:rsidRPr="00CE39A5">
        <w:rPr>
          <w:rStyle w:val="hlfld-contribauthor"/>
          <w:rFonts w:ascii="Times New Roman" w:hAnsi="Times New Roman" w:cs="Times New Roman"/>
          <w:i/>
          <w:iCs/>
          <w:sz w:val="24"/>
          <w:szCs w:val="24"/>
        </w:rPr>
        <w:t>Science Education International, 25</w:t>
      </w:r>
      <w:r w:rsidRPr="00CE39A5">
        <w:rPr>
          <w:rStyle w:val="hlfld-contribauthor"/>
          <w:rFonts w:ascii="Times New Roman" w:hAnsi="Times New Roman" w:cs="Times New Roman"/>
          <w:sz w:val="24"/>
          <w:szCs w:val="24"/>
        </w:rPr>
        <w:t>(3), 246–258.</w:t>
      </w:r>
    </w:p>
    <w:p w14:paraId="363E6589" w14:textId="3868AA09"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Kier, M</w:t>
      </w:r>
      <w:proofErr w:type="gramStart"/>
      <w:r w:rsidRPr="00CE39A5">
        <w:rPr>
          <w:rStyle w:val="hlfld-contribauthor"/>
          <w:rFonts w:ascii="Times New Roman" w:hAnsi="Times New Roman" w:cs="Times New Roman"/>
          <w:sz w:val="24"/>
          <w:szCs w:val="24"/>
        </w:rPr>
        <w:t>.,</w:t>
      </w:r>
      <w:proofErr w:type="gramEnd"/>
      <w:r w:rsidRPr="00CE39A5">
        <w:rPr>
          <w:rStyle w:val="hlfld-contribauthor"/>
          <w:rFonts w:ascii="Times New Roman" w:hAnsi="Times New Roman" w:cs="Times New Roman"/>
          <w:sz w:val="24"/>
          <w:szCs w:val="24"/>
        </w:rPr>
        <w:t> Blanchard, M., Osborne, J.,</w:t>
      </w:r>
      <w:r w:rsidR="0073242A">
        <w:rPr>
          <w:rStyle w:val="hlfld-contribauthor"/>
          <w:rFonts w:ascii="Times New Roman" w:hAnsi="Times New Roman" w:cs="Times New Roman"/>
          <w:sz w:val="24"/>
          <w:szCs w:val="24"/>
        </w:rPr>
        <w:t xml:space="preserve"> </w:t>
      </w:r>
      <w:r w:rsidRPr="00CE39A5">
        <w:rPr>
          <w:rStyle w:val="hlfld-contribauthor"/>
          <w:rFonts w:ascii="Times New Roman" w:hAnsi="Times New Roman" w:cs="Times New Roman"/>
          <w:sz w:val="24"/>
          <w:szCs w:val="24"/>
        </w:rPr>
        <w:t>&amp; Albert, J. (2014). The development of the STEM Career Interest Survey (STEM-CIS). </w:t>
      </w:r>
      <w:r w:rsidRPr="00CE39A5">
        <w:rPr>
          <w:rStyle w:val="hlfld-contribauthor"/>
          <w:rFonts w:ascii="Times New Roman" w:hAnsi="Times New Roman" w:cs="Times New Roman"/>
          <w:i/>
          <w:sz w:val="24"/>
          <w:szCs w:val="24"/>
        </w:rPr>
        <w:t>Research in Science Education, 44,</w:t>
      </w:r>
      <w:r w:rsidRPr="00CE39A5">
        <w:rPr>
          <w:rStyle w:val="hlfld-contribauthor"/>
          <w:rFonts w:ascii="Times New Roman" w:hAnsi="Times New Roman" w:cs="Times New Roman"/>
          <w:sz w:val="24"/>
          <w:szCs w:val="24"/>
        </w:rPr>
        <w:t> 461–481.</w:t>
      </w:r>
    </w:p>
    <w:p w14:paraId="12C9FA09" w14:textId="71DF74CE"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Kim, D</w:t>
      </w:r>
      <w:proofErr w:type="gramStart"/>
      <w:r w:rsidRPr="00CE39A5">
        <w:rPr>
          <w:rStyle w:val="hlfld-contribauthor"/>
          <w:rFonts w:ascii="Times New Roman" w:hAnsi="Times New Roman" w:cs="Times New Roman"/>
          <w:sz w:val="24"/>
          <w:szCs w:val="24"/>
        </w:rPr>
        <w:t>.,</w:t>
      </w:r>
      <w:proofErr w:type="gramEnd"/>
      <w:r w:rsidRPr="00CE39A5">
        <w:rPr>
          <w:rStyle w:val="hlfld-contribauthor"/>
          <w:rFonts w:ascii="Times New Roman" w:hAnsi="Times New Roman" w:cs="Times New Roman"/>
          <w:sz w:val="24"/>
          <w:szCs w:val="24"/>
        </w:rPr>
        <w:t xml:space="preserve"> &amp; Bolger, M. (2017). Analysis of </w:t>
      </w:r>
      <w:r w:rsidR="0073242A" w:rsidRPr="00CE39A5">
        <w:rPr>
          <w:rStyle w:val="hlfld-contribauthor"/>
          <w:rFonts w:ascii="Times New Roman" w:hAnsi="Times New Roman" w:cs="Times New Roman"/>
          <w:sz w:val="24"/>
          <w:szCs w:val="24"/>
        </w:rPr>
        <w:t>Korean</w:t>
      </w:r>
      <w:r w:rsidRPr="00CE39A5">
        <w:rPr>
          <w:rStyle w:val="hlfld-contribauthor"/>
          <w:rFonts w:ascii="Times New Roman" w:hAnsi="Times New Roman" w:cs="Times New Roman"/>
          <w:sz w:val="24"/>
          <w:szCs w:val="24"/>
        </w:rPr>
        <w:t xml:space="preserve"> elementary pre-service teachers’ changing attitudes about integrated STEAM pedagogy through developing lesson plans. </w:t>
      </w:r>
      <w:r w:rsidRPr="00CE39A5">
        <w:rPr>
          <w:rStyle w:val="hlfld-contribauthor"/>
          <w:rFonts w:ascii="Times New Roman" w:hAnsi="Times New Roman" w:cs="Times New Roman"/>
          <w:i/>
          <w:sz w:val="24"/>
          <w:szCs w:val="24"/>
        </w:rPr>
        <w:t>International Journal of Science and Mathematics Education,</w:t>
      </w:r>
      <w:r w:rsidRPr="00CE39A5">
        <w:rPr>
          <w:rStyle w:val="hlfld-contribauthor"/>
          <w:rFonts w:ascii="Times New Roman" w:hAnsi="Times New Roman" w:cs="Times New Roman"/>
          <w:sz w:val="24"/>
          <w:szCs w:val="24"/>
        </w:rPr>
        <w:t xml:space="preserve"> </w:t>
      </w:r>
      <w:r w:rsidRPr="00CE39A5">
        <w:rPr>
          <w:rStyle w:val="hlfld-contribauthor"/>
          <w:rFonts w:ascii="Times New Roman" w:hAnsi="Times New Roman" w:cs="Times New Roman"/>
          <w:i/>
          <w:sz w:val="24"/>
          <w:szCs w:val="24"/>
        </w:rPr>
        <w:t>15,</w:t>
      </w:r>
      <w:r w:rsidRPr="00CE39A5">
        <w:rPr>
          <w:rStyle w:val="hlfld-contribauthor"/>
          <w:rFonts w:ascii="Times New Roman" w:hAnsi="Times New Roman" w:cs="Times New Roman"/>
          <w:sz w:val="24"/>
          <w:szCs w:val="24"/>
        </w:rPr>
        <w:t xml:space="preserve"> 587-605.</w:t>
      </w:r>
    </w:p>
    <w:p w14:paraId="4CE8E818" w14:textId="77777777" w:rsidR="00F7740D" w:rsidRDefault="00CE39A5" w:rsidP="00F7740D">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Kim, E</w:t>
      </w:r>
      <w:proofErr w:type="gramStart"/>
      <w:r w:rsidRPr="00CE39A5">
        <w:rPr>
          <w:rStyle w:val="hlfld-contribauthor"/>
          <w:rFonts w:ascii="Times New Roman" w:hAnsi="Times New Roman" w:cs="Times New Roman"/>
          <w:sz w:val="24"/>
          <w:szCs w:val="24"/>
        </w:rPr>
        <w:t>.,</w:t>
      </w:r>
      <w:proofErr w:type="gramEnd"/>
      <w:r w:rsidRPr="00CE39A5">
        <w:rPr>
          <w:rStyle w:val="hlfld-contribauthor"/>
          <w:rFonts w:ascii="Times New Roman" w:hAnsi="Times New Roman" w:cs="Times New Roman"/>
          <w:sz w:val="24"/>
          <w:szCs w:val="24"/>
        </w:rPr>
        <w:t xml:space="preserve"> Oliver, J. S., &amp; Kim, Y. A. (2018). Engineering design and the development of knowledge for teaching among preservice science teachers. </w:t>
      </w:r>
      <w:r w:rsidRPr="00CE39A5">
        <w:rPr>
          <w:rStyle w:val="hlfld-contribauthor"/>
          <w:rFonts w:ascii="Times New Roman" w:hAnsi="Times New Roman" w:cs="Times New Roman"/>
          <w:i/>
          <w:sz w:val="24"/>
          <w:szCs w:val="24"/>
        </w:rPr>
        <w:t>School Science and Mathematics,</w:t>
      </w:r>
      <w:r w:rsidRPr="00CE39A5">
        <w:rPr>
          <w:rStyle w:val="hlfld-contribauthor"/>
          <w:rFonts w:ascii="Times New Roman" w:hAnsi="Times New Roman" w:cs="Times New Roman"/>
          <w:sz w:val="24"/>
          <w:szCs w:val="24"/>
        </w:rPr>
        <w:t xml:space="preserve"> </w:t>
      </w:r>
      <w:r w:rsidRPr="00CE39A5">
        <w:rPr>
          <w:rStyle w:val="hlfld-contribauthor"/>
          <w:rFonts w:ascii="Times New Roman" w:hAnsi="Times New Roman" w:cs="Times New Roman"/>
          <w:i/>
          <w:sz w:val="24"/>
          <w:szCs w:val="24"/>
        </w:rPr>
        <w:t>119,</w:t>
      </w:r>
      <w:r w:rsidRPr="00CE39A5">
        <w:rPr>
          <w:rStyle w:val="hlfld-contribauthor"/>
          <w:rFonts w:ascii="Times New Roman" w:hAnsi="Times New Roman" w:cs="Times New Roman"/>
          <w:sz w:val="24"/>
          <w:szCs w:val="24"/>
        </w:rPr>
        <w:t xml:space="preserve"> 24–34.</w:t>
      </w:r>
    </w:p>
    <w:p w14:paraId="0E394238" w14:textId="5FCA6B06" w:rsidR="0073242A" w:rsidRDefault="00F2624D" w:rsidP="0073242A">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F2624D">
        <w:rPr>
          <w:rFonts w:ascii="Times New Roman" w:hAnsi="Times New Roman" w:cs="Times New Roman"/>
          <w:color w:val="000000"/>
          <w:sz w:val="24"/>
          <w:szCs w:val="24"/>
        </w:rPr>
        <w:lastRenderedPageBreak/>
        <w:t xml:space="preserve">King, N. S. (2017). When teachers get it right: </w:t>
      </w:r>
      <w:r w:rsidR="00D6356C">
        <w:rPr>
          <w:rFonts w:ascii="Times New Roman" w:hAnsi="Times New Roman" w:cs="Times New Roman"/>
          <w:color w:val="000000"/>
          <w:sz w:val="24"/>
          <w:szCs w:val="24"/>
        </w:rPr>
        <w:t>V</w:t>
      </w:r>
      <w:r w:rsidRPr="00F2624D">
        <w:rPr>
          <w:rFonts w:ascii="Times New Roman" w:hAnsi="Times New Roman" w:cs="Times New Roman"/>
          <w:color w:val="000000"/>
          <w:sz w:val="24"/>
          <w:szCs w:val="24"/>
        </w:rPr>
        <w:t>oices of black girls informal STEM</w:t>
      </w:r>
      <w:r w:rsidRPr="00F2624D">
        <w:rPr>
          <w:color w:val="000000"/>
        </w:rPr>
        <w:br/>
      </w:r>
      <w:r w:rsidRPr="00F2624D">
        <w:rPr>
          <w:rFonts w:ascii="Times New Roman" w:hAnsi="Times New Roman" w:cs="Times New Roman"/>
          <w:color w:val="000000"/>
          <w:sz w:val="24"/>
          <w:szCs w:val="24"/>
        </w:rPr>
        <w:t xml:space="preserve">learning experiences. </w:t>
      </w:r>
      <w:r w:rsidRPr="00F2624D">
        <w:rPr>
          <w:rFonts w:ascii="Times New Roman" w:hAnsi="Times New Roman" w:cs="Times New Roman"/>
          <w:i/>
          <w:iCs/>
          <w:color w:val="000000"/>
          <w:sz w:val="24"/>
          <w:szCs w:val="24"/>
        </w:rPr>
        <w:t>Journal of Multicultural Affairs, 2</w:t>
      </w:r>
      <w:r w:rsidRPr="00F2624D">
        <w:rPr>
          <w:rFonts w:ascii="Times New Roman" w:hAnsi="Times New Roman" w:cs="Times New Roman"/>
          <w:color w:val="000000"/>
          <w:sz w:val="24"/>
          <w:szCs w:val="24"/>
        </w:rPr>
        <w:t>(1), 5.</w:t>
      </w:r>
    </w:p>
    <w:p w14:paraId="569C967D" w14:textId="45AE1B56" w:rsidR="00F7740D" w:rsidRPr="00CE39A5" w:rsidRDefault="00F7740D" w:rsidP="0073242A">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F7740D">
        <w:rPr>
          <w:rStyle w:val="hlfld-contribauthor"/>
          <w:rFonts w:ascii="Times New Roman" w:hAnsi="Times New Roman" w:cs="Times New Roman"/>
          <w:sz w:val="24"/>
          <w:szCs w:val="24"/>
        </w:rPr>
        <w:t>Kurup,</w:t>
      </w:r>
      <w:r>
        <w:rPr>
          <w:rStyle w:val="hlfld-contribauthor"/>
          <w:rFonts w:ascii="Times New Roman" w:hAnsi="Times New Roman" w:cs="Times New Roman"/>
          <w:sz w:val="24"/>
          <w:szCs w:val="24"/>
        </w:rPr>
        <w:t xml:space="preserve"> P. M</w:t>
      </w:r>
      <w:proofErr w:type="gramStart"/>
      <w:r>
        <w:rPr>
          <w:rStyle w:val="hlfld-contribauthor"/>
          <w:rFonts w:ascii="Times New Roman" w:hAnsi="Times New Roman" w:cs="Times New Roman"/>
          <w:sz w:val="24"/>
          <w:szCs w:val="24"/>
        </w:rPr>
        <w:t>.,</w:t>
      </w:r>
      <w:proofErr w:type="gramEnd"/>
      <w:r w:rsidRPr="00F7740D">
        <w:rPr>
          <w:rStyle w:val="hlfld-contribauthor"/>
          <w:rFonts w:ascii="Times New Roman" w:hAnsi="Times New Roman" w:cs="Times New Roman"/>
          <w:sz w:val="24"/>
          <w:szCs w:val="24"/>
        </w:rPr>
        <w:t xml:space="preserve"> Li,</w:t>
      </w:r>
      <w:r>
        <w:rPr>
          <w:rStyle w:val="hlfld-contribauthor"/>
          <w:rFonts w:ascii="Times New Roman" w:hAnsi="Times New Roman" w:cs="Times New Roman"/>
          <w:sz w:val="24"/>
          <w:szCs w:val="24"/>
        </w:rPr>
        <w:t xml:space="preserve"> X.,</w:t>
      </w:r>
      <w:r w:rsidRPr="00F7740D">
        <w:rPr>
          <w:rStyle w:val="hlfld-contribauthor"/>
          <w:rFonts w:ascii="Times New Roman" w:hAnsi="Times New Roman" w:cs="Times New Roman"/>
          <w:sz w:val="24"/>
          <w:szCs w:val="24"/>
        </w:rPr>
        <w:t xml:space="preserve"> Powell</w:t>
      </w:r>
      <w:r>
        <w:rPr>
          <w:rStyle w:val="hlfld-contribauthor"/>
          <w:rFonts w:ascii="Times New Roman" w:hAnsi="Times New Roman" w:cs="Times New Roman"/>
          <w:sz w:val="24"/>
          <w:szCs w:val="24"/>
        </w:rPr>
        <w:t>, G.,</w:t>
      </w:r>
      <w:r w:rsidRPr="00F7740D">
        <w:rPr>
          <w:rStyle w:val="hlfld-contribauthor"/>
          <w:rFonts w:ascii="Times New Roman" w:hAnsi="Times New Roman" w:cs="Times New Roman"/>
          <w:sz w:val="24"/>
          <w:szCs w:val="24"/>
        </w:rPr>
        <w:t xml:space="preserve"> </w:t>
      </w:r>
      <w:r>
        <w:rPr>
          <w:rStyle w:val="hlfld-contribauthor"/>
          <w:rFonts w:ascii="Times New Roman" w:hAnsi="Times New Roman" w:cs="Times New Roman"/>
          <w:sz w:val="24"/>
          <w:szCs w:val="24"/>
        </w:rPr>
        <w:t>&amp;</w:t>
      </w:r>
      <w:r w:rsidRPr="00F7740D">
        <w:rPr>
          <w:rStyle w:val="hlfld-contribauthor"/>
          <w:rFonts w:ascii="Times New Roman" w:hAnsi="Times New Roman" w:cs="Times New Roman"/>
          <w:sz w:val="24"/>
          <w:szCs w:val="24"/>
        </w:rPr>
        <w:t xml:space="preserve"> Brown</w:t>
      </w:r>
      <w:r>
        <w:rPr>
          <w:rStyle w:val="hlfld-contribauthor"/>
          <w:rFonts w:ascii="Times New Roman" w:hAnsi="Times New Roman" w:cs="Times New Roman"/>
          <w:sz w:val="24"/>
          <w:szCs w:val="24"/>
        </w:rPr>
        <w:t xml:space="preserve">, M. (2019). </w:t>
      </w:r>
      <w:r w:rsidRPr="00F7740D">
        <w:rPr>
          <w:rStyle w:val="hlfld-contribauthor"/>
          <w:rFonts w:ascii="Times New Roman" w:hAnsi="Times New Roman" w:cs="Times New Roman"/>
          <w:sz w:val="24"/>
          <w:szCs w:val="24"/>
        </w:rPr>
        <w:t>Building future primary teachers' capacity</w:t>
      </w:r>
      <w:r>
        <w:rPr>
          <w:rStyle w:val="hlfld-contribauthor"/>
          <w:rFonts w:ascii="Times New Roman" w:hAnsi="Times New Roman" w:cs="Times New Roman"/>
          <w:sz w:val="24"/>
          <w:szCs w:val="24"/>
        </w:rPr>
        <w:t xml:space="preserve"> </w:t>
      </w:r>
      <w:r w:rsidRPr="00F7740D">
        <w:rPr>
          <w:rStyle w:val="hlfld-contribauthor"/>
          <w:rFonts w:ascii="Times New Roman" w:hAnsi="Times New Roman" w:cs="Times New Roman"/>
          <w:sz w:val="24"/>
          <w:szCs w:val="24"/>
        </w:rPr>
        <w:t xml:space="preserve">in STEM: </w:t>
      </w:r>
      <w:r>
        <w:rPr>
          <w:rStyle w:val="hlfld-contribauthor"/>
          <w:rFonts w:ascii="Times New Roman" w:hAnsi="Times New Roman" w:cs="Times New Roman"/>
          <w:sz w:val="24"/>
          <w:szCs w:val="24"/>
        </w:rPr>
        <w:t>B</w:t>
      </w:r>
      <w:r w:rsidRPr="00F7740D">
        <w:rPr>
          <w:rStyle w:val="hlfld-contribauthor"/>
          <w:rFonts w:ascii="Times New Roman" w:hAnsi="Times New Roman" w:cs="Times New Roman"/>
          <w:sz w:val="24"/>
          <w:szCs w:val="24"/>
        </w:rPr>
        <w:t>ased on a platform of beliefs,</w:t>
      </w:r>
      <w:r w:rsidRPr="00F7740D">
        <w:rPr>
          <w:rStyle w:val="hlfld-contribauthor"/>
          <w:rFonts w:ascii="Times New Roman" w:hAnsi="Times New Roman" w:cs="Times New Roman"/>
          <w:sz w:val="24"/>
          <w:szCs w:val="24"/>
        </w:rPr>
        <w:br/>
        <w:t>understandings and intentions</w:t>
      </w:r>
      <w:r>
        <w:rPr>
          <w:rStyle w:val="hlfld-contribauthor"/>
          <w:rFonts w:ascii="Times New Roman" w:hAnsi="Times New Roman" w:cs="Times New Roman"/>
          <w:sz w:val="24"/>
          <w:szCs w:val="24"/>
        </w:rPr>
        <w:t>.</w:t>
      </w:r>
      <w:r w:rsidRPr="00F7740D">
        <w:t xml:space="preserve"> </w:t>
      </w:r>
      <w:r w:rsidRPr="00F7740D">
        <w:rPr>
          <w:rStyle w:val="hlfld-contribauthor"/>
          <w:rFonts w:ascii="Times New Roman" w:hAnsi="Times New Roman" w:cs="Times New Roman"/>
          <w:i/>
          <w:sz w:val="24"/>
          <w:szCs w:val="24"/>
        </w:rPr>
        <w:t>International Journal of STEM Education, 6</w:t>
      </w:r>
      <w:r w:rsidRPr="00F7740D">
        <w:rPr>
          <w:rStyle w:val="hlfld-contribauthor"/>
          <w:rFonts w:ascii="Times New Roman" w:hAnsi="Times New Roman" w:cs="Times New Roman"/>
          <w:sz w:val="24"/>
          <w:szCs w:val="24"/>
        </w:rPr>
        <w:t>(10), 1-14.</w:t>
      </w:r>
    </w:p>
    <w:p w14:paraId="6A66A938" w14:textId="0B8D0A21"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Lachapelle C. P</w:t>
      </w:r>
      <w:proofErr w:type="gramStart"/>
      <w:r w:rsidRPr="00CE39A5">
        <w:rPr>
          <w:rStyle w:val="hlfld-contribauthor"/>
          <w:rFonts w:ascii="Times New Roman" w:hAnsi="Times New Roman" w:cs="Times New Roman"/>
          <w:sz w:val="24"/>
          <w:szCs w:val="24"/>
        </w:rPr>
        <w:t>.,</w:t>
      </w:r>
      <w:proofErr w:type="gramEnd"/>
      <w:r w:rsidRPr="00CE39A5">
        <w:rPr>
          <w:rStyle w:val="hlfld-contribauthor"/>
          <w:rFonts w:ascii="Times New Roman" w:hAnsi="Times New Roman" w:cs="Times New Roman"/>
          <w:sz w:val="24"/>
          <w:szCs w:val="24"/>
        </w:rPr>
        <w:t xml:space="preserve"> &amp; Cunningham C. M. (2014). Engineering in elementary schools. In: Purzer S, Strobel J, Cardella M (eds</w:t>
      </w:r>
      <w:r w:rsidR="00A24E96">
        <w:rPr>
          <w:rStyle w:val="hlfld-contribauthor"/>
          <w:rFonts w:ascii="Times New Roman" w:hAnsi="Times New Roman" w:cs="Times New Roman"/>
          <w:sz w:val="24"/>
          <w:szCs w:val="24"/>
        </w:rPr>
        <w:t>.</w:t>
      </w:r>
      <w:r w:rsidRPr="00CE39A5">
        <w:rPr>
          <w:rStyle w:val="hlfld-contribauthor"/>
          <w:rFonts w:ascii="Times New Roman" w:hAnsi="Times New Roman" w:cs="Times New Roman"/>
          <w:sz w:val="24"/>
          <w:szCs w:val="24"/>
        </w:rPr>
        <w:t xml:space="preserve">) </w:t>
      </w:r>
      <w:r w:rsidRPr="00CE39A5">
        <w:rPr>
          <w:rStyle w:val="hlfld-contribauthor"/>
          <w:rFonts w:ascii="Times New Roman" w:hAnsi="Times New Roman" w:cs="Times New Roman"/>
          <w:i/>
          <w:sz w:val="24"/>
          <w:szCs w:val="24"/>
        </w:rPr>
        <w:t xml:space="preserve">Engineering in pre-college settings: </w:t>
      </w:r>
      <w:r w:rsidR="00A24E96">
        <w:rPr>
          <w:rStyle w:val="hlfld-contribauthor"/>
          <w:rFonts w:ascii="Times New Roman" w:hAnsi="Times New Roman" w:cs="Times New Roman"/>
          <w:i/>
          <w:sz w:val="24"/>
          <w:szCs w:val="24"/>
        </w:rPr>
        <w:t>S</w:t>
      </w:r>
      <w:r w:rsidRPr="00CE39A5">
        <w:rPr>
          <w:rStyle w:val="hlfld-contribauthor"/>
          <w:rFonts w:ascii="Times New Roman" w:hAnsi="Times New Roman" w:cs="Times New Roman"/>
          <w:i/>
          <w:sz w:val="24"/>
          <w:szCs w:val="24"/>
        </w:rPr>
        <w:t>ynthesizing research, policy, and practices (</w:t>
      </w:r>
      <w:r w:rsidRPr="00CE39A5">
        <w:rPr>
          <w:rStyle w:val="hlfld-contribauthor"/>
          <w:rFonts w:ascii="Times New Roman" w:hAnsi="Times New Roman" w:cs="Times New Roman"/>
          <w:sz w:val="24"/>
          <w:szCs w:val="24"/>
        </w:rPr>
        <w:t>pp</w:t>
      </w:r>
      <w:r w:rsidR="00A24E96">
        <w:rPr>
          <w:rStyle w:val="hlfld-contribauthor"/>
          <w:rFonts w:ascii="Times New Roman" w:hAnsi="Times New Roman" w:cs="Times New Roman"/>
          <w:sz w:val="24"/>
          <w:szCs w:val="24"/>
        </w:rPr>
        <w:t>.</w:t>
      </w:r>
      <w:r w:rsidRPr="00CE39A5">
        <w:rPr>
          <w:rStyle w:val="hlfld-contribauthor"/>
          <w:rFonts w:ascii="Times New Roman" w:hAnsi="Times New Roman" w:cs="Times New Roman"/>
          <w:sz w:val="24"/>
          <w:szCs w:val="24"/>
        </w:rPr>
        <w:t xml:space="preserve"> 61–88). Purdue University Press, West Lafayette.</w:t>
      </w:r>
    </w:p>
    <w:p w14:paraId="7F76B623" w14:textId="58F42A1B" w:rsidR="00CE39A5" w:rsidRPr="00CE39A5" w:rsidRDefault="00F568B3"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hyperlink r:id="rId45" w:history="1">
        <w:r w:rsidR="00CE39A5" w:rsidRPr="00CE39A5">
          <w:rPr>
            <w:rStyle w:val="hlfld-contribauthor"/>
            <w:rFonts w:ascii="Times New Roman" w:hAnsi="Times New Roman" w:cs="Times New Roman"/>
            <w:sz w:val="24"/>
            <w:szCs w:val="24"/>
          </w:rPr>
          <w:t xml:space="preserve"> Lee</w:t>
        </w:r>
      </w:hyperlink>
      <w:r w:rsidR="00CE39A5" w:rsidRPr="00CE39A5">
        <w:rPr>
          <w:rStyle w:val="hlfld-contribauthor"/>
          <w:rFonts w:ascii="Times New Roman" w:hAnsi="Times New Roman" w:cs="Times New Roman"/>
          <w:sz w:val="24"/>
          <w:szCs w:val="24"/>
        </w:rPr>
        <w:t>, M. H</w:t>
      </w:r>
      <w:proofErr w:type="gramStart"/>
      <w:r w:rsidR="00CE39A5" w:rsidRPr="00CE39A5">
        <w:rPr>
          <w:rStyle w:val="hlfld-contribauthor"/>
          <w:rFonts w:ascii="Times New Roman" w:hAnsi="Times New Roman" w:cs="Times New Roman"/>
          <w:sz w:val="24"/>
          <w:szCs w:val="24"/>
        </w:rPr>
        <w:t>.,</w:t>
      </w:r>
      <w:proofErr w:type="gramEnd"/>
      <w:r w:rsidR="00CE39A5" w:rsidRPr="00CE39A5">
        <w:rPr>
          <w:rStyle w:val="hlfld-contribauthor"/>
          <w:rFonts w:ascii="Times New Roman" w:hAnsi="Times New Roman" w:cs="Times New Roman"/>
          <w:sz w:val="24"/>
          <w:szCs w:val="24"/>
        </w:rPr>
        <w:t xml:space="preserve"> </w:t>
      </w:r>
      <w:hyperlink r:id="rId46" w:history="1">
        <w:r w:rsidR="00CE39A5" w:rsidRPr="00CE39A5">
          <w:rPr>
            <w:rStyle w:val="hlfld-contribauthor"/>
            <w:rFonts w:ascii="Times New Roman" w:hAnsi="Times New Roman" w:cs="Times New Roman"/>
            <w:sz w:val="24"/>
            <w:szCs w:val="24"/>
          </w:rPr>
          <w:t xml:space="preserve"> Hsu</w:t>
        </w:r>
      </w:hyperlink>
      <w:r w:rsidR="00CE39A5" w:rsidRPr="00CE39A5">
        <w:rPr>
          <w:rStyle w:val="hlfld-contribauthor"/>
          <w:rFonts w:ascii="Times New Roman" w:hAnsi="Times New Roman" w:cs="Times New Roman"/>
          <w:sz w:val="24"/>
          <w:szCs w:val="24"/>
        </w:rPr>
        <w:t xml:space="preserve">, C. Y., &amp; </w:t>
      </w:r>
      <w:hyperlink r:id="rId47" w:history="1">
        <w:r w:rsidR="00CE39A5" w:rsidRPr="00CE39A5">
          <w:rPr>
            <w:rStyle w:val="hlfld-contribauthor"/>
            <w:rFonts w:ascii="Times New Roman" w:hAnsi="Times New Roman" w:cs="Times New Roman"/>
            <w:sz w:val="24"/>
            <w:szCs w:val="24"/>
          </w:rPr>
          <w:t xml:space="preserve"> Chang</w:t>
        </w:r>
      </w:hyperlink>
      <w:r w:rsidR="00CE39A5" w:rsidRPr="00CE39A5">
        <w:rPr>
          <w:rStyle w:val="hlfld-contribauthor"/>
          <w:rFonts w:ascii="Times New Roman" w:hAnsi="Times New Roman" w:cs="Times New Roman"/>
          <w:sz w:val="24"/>
          <w:szCs w:val="24"/>
        </w:rPr>
        <w:t xml:space="preserve">, C. Y. </w:t>
      </w:r>
      <w:r w:rsidR="00CE39A5" w:rsidRPr="00CE39A5">
        <w:rPr>
          <w:rFonts w:ascii="Times New Roman" w:hAnsi="Times New Roman" w:cs="Times New Roman"/>
          <w:sz w:val="24"/>
          <w:szCs w:val="24"/>
        </w:rPr>
        <w:t xml:space="preserve">(2019). </w:t>
      </w:r>
      <w:hyperlink r:id="rId48" w:history="1">
        <w:r w:rsidR="00AF3C58">
          <w:rPr>
            <w:rFonts w:ascii="Times New Roman" w:hAnsi="Times New Roman" w:cs="Times New Roman"/>
            <w:sz w:val="24"/>
            <w:szCs w:val="24"/>
          </w:rPr>
          <w:t>I</w:t>
        </w:r>
        <w:r w:rsidR="00AF3C58" w:rsidRPr="00CE39A5">
          <w:rPr>
            <w:rFonts w:ascii="Times New Roman" w:hAnsi="Times New Roman" w:cs="Times New Roman"/>
            <w:sz w:val="24"/>
            <w:szCs w:val="24"/>
          </w:rPr>
          <w:t xml:space="preserve">dentifying </w:t>
        </w:r>
        <w:r w:rsidR="00AF3C58">
          <w:rPr>
            <w:rFonts w:ascii="Times New Roman" w:hAnsi="Times New Roman" w:cs="Times New Roman"/>
            <w:sz w:val="24"/>
            <w:szCs w:val="24"/>
          </w:rPr>
          <w:t>T</w:t>
        </w:r>
        <w:r w:rsidR="00AF3C58" w:rsidRPr="00CE39A5">
          <w:rPr>
            <w:rFonts w:ascii="Times New Roman" w:hAnsi="Times New Roman" w:cs="Times New Roman"/>
            <w:sz w:val="24"/>
            <w:szCs w:val="24"/>
          </w:rPr>
          <w:t>aiwanese teachers’ perceived self-efficacy for science, technology, engineering, and mathematics (</w:t>
        </w:r>
        <w:r w:rsidR="006E15F2">
          <w:rPr>
            <w:rFonts w:ascii="Times New Roman" w:hAnsi="Times New Roman" w:cs="Times New Roman"/>
            <w:sz w:val="24"/>
            <w:szCs w:val="24"/>
          </w:rPr>
          <w:t>STEM</w:t>
        </w:r>
        <w:r w:rsidR="00AF3C58" w:rsidRPr="00CE39A5">
          <w:rPr>
            <w:rFonts w:ascii="Times New Roman" w:hAnsi="Times New Roman" w:cs="Times New Roman"/>
            <w:sz w:val="24"/>
            <w:szCs w:val="24"/>
          </w:rPr>
          <w:t>) knowledge</w:t>
        </w:r>
      </w:hyperlink>
      <w:r w:rsidR="00AF3C58" w:rsidRPr="00CE39A5">
        <w:rPr>
          <w:rFonts w:ascii="Times New Roman" w:hAnsi="Times New Roman" w:cs="Times New Roman"/>
          <w:sz w:val="24"/>
          <w:szCs w:val="24"/>
        </w:rPr>
        <w:t xml:space="preserve">. </w:t>
      </w:r>
      <w:hyperlink r:id="rId49" w:history="1">
        <w:r w:rsidR="00CE39A5" w:rsidRPr="00CE39A5">
          <w:rPr>
            <w:rFonts w:ascii="Times New Roman" w:hAnsi="Times New Roman" w:cs="Times New Roman"/>
            <w:i/>
            <w:sz w:val="24"/>
            <w:szCs w:val="24"/>
          </w:rPr>
          <w:t>The Asia-Pacific Education Researcher</w:t>
        </w:r>
      </w:hyperlink>
      <w:r w:rsidR="00CE39A5" w:rsidRPr="00CE39A5">
        <w:rPr>
          <w:rFonts w:ascii="Times New Roman" w:hAnsi="Times New Roman" w:cs="Times New Roman"/>
          <w:i/>
          <w:sz w:val="24"/>
          <w:szCs w:val="24"/>
        </w:rPr>
        <w:t>,</w:t>
      </w:r>
      <w:r w:rsidR="00CE39A5" w:rsidRPr="00CE39A5">
        <w:rPr>
          <w:rFonts w:ascii="Times New Roman" w:hAnsi="Times New Roman" w:cs="Times New Roman"/>
          <w:sz w:val="24"/>
          <w:szCs w:val="24"/>
        </w:rPr>
        <w:t xml:space="preserve"> </w:t>
      </w:r>
      <w:r w:rsidR="00CE39A5" w:rsidRPr="00AF3C58">
        <w:rPr>
          <w:rFonts w:ascii="Times New Roman" w:hAnsi="Times New Roman" w:cs="Times New Roman"/>
          <w:i/>
          <w:sz w:val="24"/>
          <w:szCs w:val="24"/>
        </w:rPr>
        <w:t>28</w:t>
      </w:r>
      <w:r w:rsidR="00CE39A5" w:rsidRPr="00CE39A5">
        <w:rPr>
          <w:rFonts w:ascii="Times New Roman" w:hAnsi="Times New Roman" w:cs="Times New Roman"/>
          <w:sz w:val="24"/>
          <w:szCs w:val="24"/>
        </w:rPr>
        <w:t>(1),15–23.</w:t>
      </w:r>
    </w:p>
    <w:p w14:paraId="271C0631" w14:textId="5354C358" w:rsidR="00CE39A5" w:rsidRPr="00CE39A5" w:rsidRDefault="00CE39A5" w:rsidP="00CE39A5">
      <w:pPr>
        <w:autoSpaceDE w:val="0"/>
        <w:autoSpaceDN w:val="0"/>
        <w:adjustRightInd w:val="0"/>
        <w:spacing w:after="0" w:line="360" w:lineRule="auto"/>
        <w:ind w:left="708" w:hanging="708"/>
        <w:jc w:val="both"/>
        <w:rPr>
          <w:rFonts w:ascii="Times New Roman" w:hAnsi="Times New Roman" w:cs="Times New Roman"/>
          <w:sz w:val="24"/>
          <w:szCs w:val="24"/>
        </w:rPr>
      </w:pPr>
      <w:r w:rsidRPr="00CE39A5">
        <w:rPr>
          <w:rStyle w:val="hlfld-contribauthor"/>
          <w:rFonts w:ascii="Times New Roman" w:hAnsi="Times New Roman" w:cs="Times New Roman"/>
          <w:sz w:val="24"/>
          <w:szCs w:val="24"/>
        </w:rPr>
        <w:t>McGee, E</w:t>
      </w:r>
      <w:proofErr w:type="gramStart"/>
      <w:r w:rsidR="001A29C3">
        <w:rPr>
          <w:rStyle w:val="hlfld-contribauthor"/>
          <w:rFonts w:ascii="Times New Roman" w:hAnsi="Times New Roman" w:cs="Times New Roman"/>
          <w:sz w:val="24"/>
          <w:szCs w:val="24"/>
        </w:rPr>
        <w:t>.</w:t>
      </w:r>
      <w:r w:rsidRPr="00CE39A5">
        <w:rPr>
          <w:rStyle w:val="hlfld-contribauthor"/>
          <w:rFonts w:ascii="Times New Roman" w:hAnsi="Times New Roman" w:cs="Times New Roman"/>
          <w:sz w:val="24"/>
          <w:szCs w:val="24"/>
        </w:rPr>
        <w:t>,</w:t>
      </w:r>
      <w:proofErr w:type="gramEnd"/>
      <w:r w:rsidRPr="00CE39A5">
        <w:rPr>
          <w:rStyle w:val="hlfld-contribauthor"/>
          <w:rFonts w:ascii="Times New Roman" w:hAnsi="Times New Roman" w:cs="Times New Roman"/>
          <w:sz w:val="24"/>
          <w:szCs w:val="24"/>
        </w:rPr>
        <w:t> Thakore,</w:t>
      </w:r>
      <w:r w:rsidR="001A29C3">
        <w:rPr>
          <w:rStyle w:val="hlfld-contribauthor"/>
          <w:rFonts w:ascii="Times New Roman" w:hAnsi="Times New Roman" w:cs="Times New Roman"/>
          <w:sz w:val="24"/>
          <w:szCs w:val="24"/>
        </w:rPr>
        <w:t xml:space="preserve"> B. K.,</w:t>
      </w:r>
      <w:r w:rsidRPr="00CE39A5">
        <w:rPr>
          <w:rStyle w:val="hlfld-contribauthor"/>
          <w:rFonts w:ascii="Times New Roman" w:hAnsi="Times New Roman" w:cs="Times New Roman"/>
          <w:sz w:val="24"/>
          <w:szCs w:val="24"/>
        </w:rPr>
        <w:t xml:space="preserve"> &amp; </w:t>
      </w:r>
      <w:r w:rsidR="001A29C3">
        <w:rPr>
          <w:rStyle w:val="hlfld-contribauthor"/>
          <w:rFonts w:ascii="Times New Roman" w:hAnsi="Times New Roman" w:cs="Times New Roman"/>
          <w:sz w:val="24"/>
          <w:szCs w:val="24"/>
        </w:rPr>
        <w:t xml:space="preserve">LaBlance, S. S. (2016). </w:t>
      </w:r>
      <w:r w:rsidRPr="00CE39A5">
        <w:rPr>
          <w:rStyle w:val="hlfld-contribauthor"/>
          <w:rFonts w:ascii="Times New Roman" w:hAnsi="Times New Roman" w:cs="Times New Roman"/>
          <w:sz w:val="24"/>
          <w:szCs w:val="24"/>
        </w:rPr>
        <w:t xml:space="preserve">The </w:t>
      </w:r>
      <w:r w:rsidR="00F4137A" w:rsidRPr="00CE39A5">
        <w:rPr>
          <w:rStyle w:val="hlfld-contribauthor"/>
          <w:rFonts w:ascii="Times New Roman" w:hAnsi="Times New Roman" w:cs="Times New Roman"/>
          <w:sz w:val="24"/>
          <w:szCs w:val="24"/>
        </w:rPr>
        <w:t xml:space="preserve">burden of being model: </w:t>
      </w:r>
      <w:r w:rsidRPr="00CE39A5">
        <w:rPr>
          <w:rStyle w:val="hlfld-contribauthor"/>
          <w:rFonts w:ascii="Times New Roman" w:hAnsi="Times New Roman" w:cs="Times New Roman"/>
          <w:sz w:val="24"/>
          <w:szCs w:val="24"/>
        </w:rPr>
        <w:t xml:space="preserve">Racialized </w:t>
      </w:r>
      <w:r w:rsidR="00F4137A" w:rsidRPr="00CE39A5">
        <w:rPr>
          <w:rStyle w:val="hlfld-contribauthor"/>
          <w:rFonts w:ascii="Times New Roman" w:hAnsi="Times New Roman" w:cs="Times New Roman"/>
          <w:sz w:val="24"/>
          <w:szCs w:val="24"/>
        </w:rPr>
        <w:t xml:space="preserve">experiences among Asian </w:t>
      </w:r>
      <w:r w:rsidRPr="00CE39A5">
        <w:rPr>
          <w:rStyle w:val="hlfld-contribauthor"/>
          <w:rFonts w:ascii="Times New Roman" w:hAnsi="Times New Roman" w:cs="Times New Roman"/>
          <w:sz w:val="24"/>
          <w:szCs w:val="24"/>
        </w:rPr>
        <w:t xml:space="preserve">STEM </w:t>
      </w:r>
      <w:r w:rsidR="00F4137A" w:rsidRPr="00CE39A5">
        <w:rPr>
          <w:rStyle w:val="hlfld-contribauthor"/>
          <w:rFonts w:ascii="Times New Roman" w:hAnsi="Times New Roman" w:cs="Times New Roman"/>
          <w:sz w:val="24"/>
          <w:szCs w:val="24"/>
        </w:rPr>
        <w:t>students</w:t>
      </w:r>
      <w:r w:rsidR="001A29C3">
        <w:rPr>
          <w:rStyle w:val="hlfld-contribauthor"/>
          <w:rFonts w:ascii="Times New Roman" w:hAnsi="Times New Roman" w:cs="Times New Roman"/>
          <w:sz w:val="24"/>
          <w:szCs w:val="24"/>
        </w:rPr>
        <w:t xml:space="preserve">. </w:t>
      </w:r>
      <w:r w:rsidRPr="001A29C3">
        <w:rPr>
          <w:rStyle w:val="hlfld-contribauthor"/>
          <w:rFonts w:ascii="Times New Roman" w:hAnsi="Times New Roman" w:cs="Times New Roman"/>
          <w:i/>
          <w:sz w:val="24"/>
          <w:szCs w:val="24"/>
        </w:rPr>
        <w:t>Journal o</w:t>
      </w:r>
      <w:r w:rsidR="001A29C3">
        <w:rPr>
          <w:rStyle w:val="hlfld-contribauthor"/>
          <w:rFonts w:ascii="Times New Roman" w:hAnsi="Times New Roman" w:cs="Times New Roman"/>
          <w:i/>
          <w:sz w:val="24"/>
          <w:szCs w:val="24"/>
        </w:rPr>
        <w:t>f Diversity in Higher Education, 10</w:t>
      </w:r>
      <w:r w:rsidR="001A29C3" w:rsidRPr="001A29C3">
        <w:rPr>
          <w:rStyle w:val="hlfld-contribauthor"/>
          <w:rFonts w:ascii="Times New Roman" w:hAnsi="Times New Roman" w:cs="Times New Roman"/>
          <w:sz w:val="24"/>
          <w:szCs w:val="24"/>
        </w:rPr>
        <w:t>(3)</w:t>
      </w:r>
      <w:r w:rsidR="001A29C3">
        <w:rPr>
          <w:rStyle w:val="hlfld-contribauthor"/>
          <w:rFonts w:ascii="Times New Roman" w:hAnsi="Times New Roman" w:cs="Times New Roman"/>
          <w:sz w:val="24"/>
          <w:szCs w:val="24"/>
        </w:rPr>
        <w:t>, 1-18.</w:t>
      </w:r>
    </w:p>
    <w:p w14:paraId="792646AF" w14:textId="77777777"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Martin, B</w:t>
      </w:r>
      <w:proofErr w:type="gramStart"/>
      <w:r w:rsidRPr="00CE39A5">
        <w:rPr>
          <w:rStyle w:val="hlfld-contribauthor"/>
          <w:rFonts w:ascii="Times New Roman" w:hAnsi="Times New Roman" w:cs="Times New Roman"/>
          <w:sz w:val="24"/>
          <w:szCs w:val="24"/>
        </w:rPr>
        <w:t>.,</w:t>
      </w:r>
      <w:proofErr w:type="gramEnd"/>
      <w:r w:rsidRPr="00CE39A5">
        <w:rPr>
          <w:rStyle w:val="hlfld-contribauthor"/>
          <w:rFonts w:ascii="Times New Roman" w:hAnsi="Times New Roman" w:cs="Times New Roman"/>
          <w:sz w:val="24"/>
          <w:szCs w:val="24"/>
        </w:rPr>
        <w:t xml:space="preserve"> &amp; Reinking, A. (2018). Key ideas to consider when implementing STEM. </w:t>
      </w:r>
      <w:r w:rsidRPr="00CE39A5">
        <w:rPr>
          <w:rStyle w:val="hlfld-contribauthor"/>
          <w:rFonts w:ascii="Times New Roman" w:hAnsi="Times New Roman" w:cs="Times New Roman"/>
          <w:i/>
          <w:sz w:val="24"/>
          <w:szCs w:val="24"/>
        </w:rPr>
        <w:t>The Journal of the Illinois Council of Teachers of Mathematics</w:t>
      </w:r>
      <w:r w:rsidRPr="00CE39A5">
        <w:rPr>
          <w:rStyle w:val="hlfld-contribauthor"/>
          <w:rFonts w:ascii="Times New Roman" w:hAnsi="Times New Roman" w:cs="Times New Roman"/>
          <w:sz w:val="24"/>
          <w:szCs w:val="24"/>
        </w:rPr>
        <w:t xml:space="preserve">, </w:t>
      </w:r>
      <w:r w:rsidRPr="00CE39A5">
        <w:rPr>
          <w:rStyle w:val="hlfld-contribauthor"/>
          <w:rFonts w:ascii="Times New Roman" w:hAnsi="Times New Roman" w:cs="Times New Roman"/>
          <w:i/>
          <w:sz w:val="24"/>
          <w:szCs w:val="24"/>
        </w:rPr>
        <w:t>64</w:t>
      </w:r>
      <w:r w:rsidRPr="00CE39A5">
        <w:rPr>
          <w:rStyle w:val="hlfld-contribauthor"/>
          <w:rFonts w:ascii="Times New Roman" w:hAnsi="Times New Roman" w:cs="Times New Roman"/>
          <w:sz w:val="24"/>
          <w:szCs w:val="24"/>
        </w:rPr>
        <w:t>(1), 1-7.</w:t>
      </w:r>
    </w:p>
    <w:p w14:paraId="37782431" w14:textId="77777777" w:rsidR="00030695" w:rsidRDefault="00F568B3" w:rsidP="0003069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hyperlink r:id="rId50" w:history="1">
        <w:r w:rsidR="00CE39A5" w:rsidRPr="00CE39A5">
          <w:rPr>
            <w:rStyle w:val="hlfld-contribauthor"/>
            <w:rFonts w:ascii="Times New Roman" w:hAnsi="Times New Roman" w:cs="Times New Roman"/>
            <w:sz w:val="24"/>
            <w:szCs w:val="24"/>
          </w:rPr>
          <w:t>Mentzer</w:t>
        </w:r>
      </w:hyperlink>
      <w:r w:rsidR="00CE39A5" w:rsidRPr="00CE39A5">
        <w:rPr>
          <w:rStyle w:val="hlfld-contribauthor"/>
          <w:rFonts w:ascii="Times New Roman" w:hAnsi="Times New Roman" w:cs="Times New Roman"/>
          <w:sz w:val="24"/>
          <w:szCs w:val="24"/>
        </w:rPr>
        <w:t>, G. A</w:t>
      </w:r>
      <w:proofErr w:type="gramStart"/>
      <w:r w:rsidR="00CE39A5" w:rsidRPr="00CE39A5">
        <w:rPr>
          <w:rStyle w:val="hlfld-contribauthor"/>
          <w:rFonts w:ascii="Times New Roman" w:hAnsi="Times New Roman" w:cs="Times New Roman"/>
          <w:sz w:val="24"/>
          <w:szCs w:val="24"/>
        </w:rPr>
        <w:t>.,</w:t>
      </w:r>
      <w:proofErr w:type="gramEnd"/>
      <w:r w:rsidR="00CE39A5" w:rsidRPr="00CE39A5">
        <w:rPr>
          <w:rStyle w:val="hlfld-contribauthor"/>
          <w:rFonts w:ascii="Times New Roman" w:hAnsi="Times New Roman" w:cs="Times New Roman"/>
          <w:sz w:val="24"/>
          <w:szCs w:val="24"/>
        </w:rPr>
        <w:t xml:space="preserve"> </w:t>
      </w:r>
      <w:hyperlink r:id="rId51" w:history="1">
        <w:r w:rsidR="00CE39A5" w:rsidRPr="00CE39A5">
          <w:rPr>
            <w:rStyle w:val="hlfld-contribauthor"/>
            <w:rFonts w:ascii="Times New Roman" w:hAnsi="Times New Roman" w:cs="Times New Roman"/>
            <w:sz w:val="24"/>
            <w:szCs w:val="24"/>
          </w:rPr>
          <w:t xml:space="preserve"> Czerniak</w:t>
        </w:r>
      </w:hyperlink>
      <w:r w:rsidR="00CE39A5" w:rsidRPr="00CE39A5">
        <w:rPr>
          <w:rStyle w:val="hlfld-contribauthor"/>
          <w:rFonts w:ascii="Times New Roman" w:hAnsi="Times New Roman" w:cs="Times New Roman"/>
          <w:sz w:val="24"/>
          <w:szCs w:val="24"/>
        </w:rPr>
        <w:t xml:space="preserve">, C. M., &amp; </w:t>
      </w:r>
      <w:hyperlink r:id="rId52" w:history="1">
        <w:r w:rsidR="00CE39A5" w:rsidRPr="00CE39A5">
          <w:rPr>
            <w:rStyle w:val="hlfld-contribauthor"/>
            <w:rFonts w:ascii="Times New Roman" w:hAnsi="Times New Roman" w:cs="Times New Roman"/>
            <w:sz w:val="24"/>
            <w:szCs w:val="24"/>
          </w:rPr>
          <w:t xml:space="preserve"> Duckett</w:t>
        </w:r>
      </w:hyperlink>
      <w:r w:rsidR="00CE39A5" w:rsidRPr="00CE39A5">
        <w:rPr>
          <w:rStyle w:val="hlfld-contribauthor"/>
          <w:rFonts w:ascii="Times New Roman" w:hAnsi="Times New Roman" w:cs="Times New Roman"/>
          <w:sz w:val="24"/>
          <w:szCs w:val="24"/>
        </w:rPr>
        <w:t xml:space="preserve">, T. R. (2019). Comparison of two alternative approaches to quality STEM teacher preparation: Fast-track licensure and embedded residency programs. </w:t>
      </w:r>
      <w:r w:rsidR="00CE39A5" w:rsidRPr="00CE39A5">
        <w:rPr>
          <w:rStyle w:val="hlfld-contribauthor"/>
          <w:rFonts w:ascii="Times New Roman" w:hAnsi="Times New Roman" w:cs="Times New Roman"/>
          <w:i/>
          <w:sz w:val="24"/>
          <w:szCs w:val="24"/>
        </w:rPr>
        <w:t>School Science and Mathematics, 119</w:t>
      </w:r>
      <w:r w:rsidR="00030695">
        <w:rPr>
          <w:rStyle w:val="hlfld-contribauthor"/>
          <w:rFonts w:ascii="Times New Roman" w:hAnsi="Times New Roman" w:cs="Times New Roman"/>
          <w:sz w:val="24"/>
          <w:szCs w:val="24"/>
        </w:rPr>
        <w:t>, 35–48.</w:t>
      </w:r>
    </w:p>
    <w:p w14:paraId="6755FB1F" w14:textId="17113CCD" w:rsidR="00CE39A5" w:rsidRPr="00CE39A5" w:rsidRDefault="006E15F2" w:rsidP="0003069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Pr>
          <w:rStyle w:val="hlfld-contribauthor"/>
          <w:rFonts w:ascii="Times New Roman" w:hAnsi="Times New Roman" w:cs="Times New Roman"/>
          <w:sz w:val="24"/>
          <w:szCs w:val="24"/>
        </w:rPr>
        <w:t>Miles, M. B</w:t>
      </w:r>
      <w:proofErr w:type="gramStart"/>
      <w:r>
        <w:rPr>
          <w:rStyle w:val="hlfld-contribauthor"/>
          <w:rFonts w:ascii="Times New Roman" w:hAnsi="Times New Roman" w:cs="Times New Roman"/>
          <w:sz w:val="24"/>
          <w:szCs w:val="24"/>
        </w:rPr>
        <w:t>.,</w:t>
      </w:r>
      <w:proofErr w:type="gramEnd"/>
      <w:r>
        <w:rPr>
          <w:rStyle w:val="hlfld-contribauthor"/>
          <w:rFonts w:ascii="Times New Roman" w:hAnsi="Times New Roman" w:cs="Times New Roman"/>
          <w:sz w:val="24"/>
          <w:szCs w:val="24"/>
        </w:rPr>
        <w:t xml:space="preserve"> &amp; </w:t>
      </w:r>
      <w:r w:rsidR="00CE39A5" w:rsidRPr="00CE39A5">
        <w:rPr>
          <w:rStyle w:val="hlfld-contribauthor"/>
          <w:rFonts w:ascii="Times New Roman" w:hAnsi="Times New Roman" w:cs="Times New Roman"/>
          <w:sz w:val="24"/>
          <w:szCs w:val="24"/>
        </w:rPr>
        <w:t>Huberman, A. M. (1994). </w:t>
      </w:r>
      <w:r w:rsidR="00CE39A5" w:rsidRPr="00CE39A5">
        <w:rPr>
          <w:rStyle w:val="hlfld-contribauthor"/>
          <w:rFonts w:ascii="Times New Roman" w:hAnsi="Times New Roman" w:cs="Times New Roman"/>
          <w:i/>
          <w:sz w:val="24"/>
          <w:szCs w:val="24"/>
        </w:rPr>
        <w:t xml:space="preserve">Qualitative </w:t>
      </w:r>
      <w:proofErr w:type="gramStart"/>
      <w:r w:rsidR="00CE39A5" w:rsidRPr="00CE39A5">
        <w:rPr>
          <w:rStyle w:val="hlfld-contribauthor"/>
          <w:rFonts w:ascii="Times New Roman" w:hAnsi="Times New Roman" w:cs="Times New Roman"/>
          <w:i/>
          <w:sz w:val="24"/>
          <w:szCs w:val="24"/>
        </w:rPr>
        <w:t>data</w:t>
      </w:r>
      <w:proofErr w:type="gramEnd"/>
      <w:r w:rsidR="00CE39A5" w:rsidRPr="00CE39A5">
        <w:rPr>
          <w:rStyle w:val="hlfld-contribauthor"/>
          <w:rFonts w:ascii="Times New Roman" w:hAnsi="Times New Roman" w:cs="Times New Roman"/>
          <w:i/>
          <w:sz w:val="24"/>
          <w:szCs w:val="24"/>
        </w:rPr>
        <w:t xml:space="preserve"> analysis: </w:t>
      </w:r>
      <w:r>
        <w:rPr>
          <w:rStyle w:val="hlfld-contribauthor"/>
          <w:rFonts w:ascii="Times New Roman" w:hAnsi="Times New Roman" w:cs="Times New Roman"/>
          <w:i/>
          <w:sz w:val="24"/>
          <w:szCs w:val="24"/>
        </w:rPr>
        <w:t>A</w:t>
      </w:r>
      <w:r w:rsidR="00CE39A5" w:rsidRPr="00CE39A5">
        <w:rPr>
          <w:rStyle w:val="hlfld-contribauthor"/>
          <w:rFonts w:ascii="Times New Roman" w:hAnsi="Times New Roman" w:cs="Times New Roman"/>
          <w:i/>
          <w:sz w:val="24"/>
          <w:szCs w:val="24"/>
        </w:rPr>
        <w:t>n expanded sourcebook.</w:t>
      </w:r>
      <w:r w:rsidR="00BC797F">
        <w:rPr>
          <w:rStyle w:val="hlfld-contribauthor"/>
          <w:rFonts w:ascii="Times New Roman" w:hAnsi="Times New Roman" w:cs="Times New Roman"/>
          <w:i/>
          <w:sz w:val="24"/>
          <w:szCs w:val="24"/>
        </w:rPr>
        <w:t xml:space="preserve"> </w:t>
      </w:r>
      <w:r w:rsidR="00CE39A5" w:rsidRPr="00CE39A5">
        <w:rPr>
          <w:rStyle w:val="hlfld-contribauthor"/>
          <w:rFonts w:ascii="Times New Roman" w:hAnsi="Times New Roman" w:cs="Times New Roman"/>
          <w:sz w:val="24"/>
          <w:szCs w:val="24"/>
        </w:rPr>
        <w:t>(2rd edition). Sage. </w:t>
      </w:r>
    </w:p>
    <w:p w14:paraId="688FC627" w14:textId="77777777"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 xml:space="preserve">Milfort, M. (2012). </w:t>
      </w:r>
      <w:r w:rsidRPr="00CE39A5">
        <w:rPr>
          <w:rStyle w:val="hlfld-contribauthor"/>
          <w:rFonts w:ascii="Times New Roman" w:hAnsi="Times New Roman" w:cs="Times New Roman"/>
          <w:i/>
          <w:sz w:val="24"/>
          <w:szCs w:val="24"/>
        </w:rPr>
        <w:t>An examination of the information technology job market Credentials that work</w:t>
      </w:r>
      <w:r w:rsidRPr="00CE39A5">
        <w:rPr>
          <w:rStyle w:val="hlfld-contribauthor"/>
          <w:rFonts w:ascii="Times New Roman" w:hAnsi="Times New Roman" w:cs="Times New Roman"/>
          <w:sz w:val="24"/>
          <w:szCs w:val="24"/>
        </w:rPr>
        <w:t>. Washington, DC: Jobs for the Future.</w:t>
      </w:r>
    </w:p>
    <w:p w14:paraId="6EB1A39A" w14:textId="77777777"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Moore, T. J</w:t>
      </w:r>
      <w:proofErr w:type="gramStart"/>
      <w:r w:rsidRPr="00CE39A5">
        <w:rPr>
          <w:rStyle w:val="hlfld-contribauthor"/>
          <w:rFonts w:ascii="Times New Roman" w:hAnsi="Times New Roman" w:cs="Times New Roman"/>
          <w:sz w:val="24"/>
          <w:szCs w:val="24"/>
        </w:rPr>
        <w:t>.,</w:t>
      </w:r>
      <w:proofErr w:type="gramEnd"/>
      <w:r w:rsidRPr="00CE39A5">
        <w:rPr>
          <w:rStyle w:val="hlfld-contribauthor"/>
          <w:rFonts w:ascii="Times New Roman" w:hAnsi="Times New Roman" w:cs="Times New Roman"/>
          <w:sz w:val="24"/>
          <w:szCs w:val="24"/>
        </w:rPr>
        <w:t xml:space="preserve"> Stohlmann, M. S., Wang, H., Tank, K. M., Glancy, A. W., &amp; Roehrig, G. H. (2014). Implementation and integration of engineering in K-12 STEM education. In S. Purzer, J. Strobel, &amp; M. Cardella (Eds.), </w:t>
      </w:r>
      <w:r w:rsidRPr="00CE39A5">
        <w:rPr>
          <w:rStyle w:val="hlfld-contribauthor"/>
          <w:rFonts w:ascii="Times New Roman" w:hAnsi="Times New Roman" w:cs="Times New Roman"/>
          <w:i/>
          <w:sz w:val="24"/>
          <w:szCs w:val="24"/>
        </w:rPr>
        <w:t>Engineering in pre-college settings: Research into practice</w:t>
      </w:r>
      <w:r w:rsidRPr="00CE39A5">
        <w:rPr>
          <w:rStyle w:val="hlfld-contribauthor"/>
          <w:rFonts w:ascii="Times New Roman" w:hAnsi="Times New Roman" w:cs="Times New Roman"/>
          <w:sz w:val="24"/>
          <w:szCs w:val="24"/>
        </w:rPr>
        <w:t> (pp. 35–60). West Lafayette, IN: Purdue University Press.</w:t>
      </w:r>
    </w:p>
    <w:p w14:paraId="2FDE3831" w14:textId="24D8C307"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National Academy of Engineering and</w:t>
      </w:r>
      <w:r w:rsidR="00A24E96">
        <w:rPr>
          <w:rStyle w:val="hlfld-contribauthor"/>
          <w:rFonts w:ascii="Times New Roman" w:hAnsi="Times New Roman" w:cs="Times New Roman"/>
          <w:sz w:val="24"/>
          <w:szCs w:val="24"/>
        </w:rPr>
        <w:t xml:space="preserve"> National Research Council [NAE&amp;</w:t>
      </w:r>
      <w:r w:rsidRPr="00CE39A5">
        <w:rPr>
          <w:rStyle w:val="hlfld-contribauthor"/>
          <w:rFonts w:ascii="Times New Roman" w:hAnsi="Times New Roman" w:cs="Times New Roman"/>
          <w:sz w:val="24"/>
          <w:szCs w:val="24"/>
        </w:rPr>
        <w:t>NRC]. (2009). </w:t>
      </w:r>
      <w:r w:rsidRPr="00CE39A5">
        <w:rPr>
          <w:rStyle w:val="hlfld-contribauthor"/>
          <w:rFonts w:ascii="Times New Roman" w:hAnsi="Times New Roman" w:cs="Times New Roman"/>
          <w:i/>
          <w:iCs/>
          <w:sz w:val="24"/>
          <w:szCs w:val="24"/>
        </w:rPr>
        <w:t>Engineering in K-12 education: Understanding the status and improving the prospects</w:t>
      </w:r>
      <w:r w:rsidRPr="00CE39A5">
        <w:rPr>
          <w:rStyle w:val="hlfld-contribauthor"/>
          <w:rFonts w:ascii="Times New Roman" w:hAnsi="Times New Roman" w:cs="Times New Roman"/>
          <w:sz w:val="24"/>
          <w:szCs w:val="24"/>
        </w:rPr>
        <w:t>. Washington: National Academies Press.</w:t>
      </w:r>
    </w:p>
    <w:p w14:paraId="7B1E8358" w14:textId="77777777"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 xml:space="preserve">National Research Council [NRC]. (2012). </w:t>
      </w:r>
      <w:r w:rsidRPr="00CE39A5">
        <w:rPr>
          <w:rStyle w:val="hlfld-contribauthor"/>
          <w:rFonts w:ascii="Times New Roman" w:hAnsi="Times New Roman" w:cs="Times New Roman"/>
          <w:i/>
          <w:sz w:val="24"/>
          <w:szCs w:val="24"/>
        </w:rPr>
        <w:t>A Framework for K-12 science education: Practices, crosscutting concepts, and core ideas.</w:t>
      </w:r>
      <w:r w:rsidRPr="00CE39A5">
        <w:rPr>
          <w:rStyle w:val="hlfld-contribauthor"/>
          <w:rFonts w:ascii="Times New Roman" w:hAnsi="Times New Roman" w:cs="Times New Roman"/>
          <w:sz w:val="24"/>
          <w:szCs w:val="24"/>
        </w:rPr>
        <w:t xml:space="preserve"> Washington DC: The National Academic Press.</w:t>
      </w:r>
    </w:p>
    <w:p w14:paraId="5CA1B51D" w14:textId="37EA85D3"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lastRenderedPageBreak/>
        <w:t xml:space="preserve">National Research Council [NRC]. (2014). </w:t>
      </w:r>
      <w:r w:rsidRPr="00CE39A5">
        <w:rPr>
          <w:rStyle w:val="hlfld-contribauthor"/>
          <w:rFonts w:ascii="Times New Roman" w:hAnsi="Times New Roman" w:cs="Times New Roman"/>
          <w:i/>
          <w:sz w:val="24"/>
          <w:szCs w:val="24"/>
        </w:rPr>
        <w:t xml:space="preserve">STEM learning is everywhere: </w:t>
      </w:r>
      <w:r w:rsidR="00B47DAB">
        <w:rPr>
          <w:rStyle w:val="hlfld-contribauthor"/>
          <w:rFonts w:ascii="Times New Roman" w:hAnsi="Times New Roman" w:cs="Times New Roman"/>
          <w:i/>
          <w:sz w:val="24"/>
          <w:szCs w:val="24"/>
        </w:rPr>
        <w:t>S</w:t>
      </w:r>
      <w:r w:rsidRPr="00CE39A5">
        <w:rPr>
          <w:rStyle w:val="hlfld-contribauthor"/>
          <w:rFonts w:ascii="Times New Roman" w:hAnsi="Times New Roman" w:cs="Times New Roman"/>
          <w:i/>
          <w:sz w:val="24"/>
          <w:szCs w:val="24"/>
        </w:rPr>
        <w:t>ummary of a convocation on building learning systems.</w:t>
      </w:r>
      <w:r w:rsidRPr="00CE39A5">
        <w:rPr>
          <w:rStyle w:val="hlfld-contribauthor"/>
          <w:rFonts w:ascii="Times New Roman" w:hAnsi="Times New Roman" w:cs="Times New Roman"/>
          <w:sz w:val="24"/>
          <w:szCs w:val="24"/>
        </w:rPr>
        <w:t xml:space="preserve"> Washington, DC: The National Academies Press.</w:t>
      </w:r>
    </w:p>
    <w:p w14:paraId="1F966815" w14:textId="3E46A1E1" w:rsidR="00500EE2" w:rsidRDefault="00500EE2" w:rsidP="00500EE2">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National Science and Technology Council [NSTC]. (2013). </w:t>
      </w:r>
      <w:r w:rsidRPr="00CE39A5">
        <w:rPr>
          <w:rStyle w:val="hlfld-contribauthor"/>
          <w:rFonts w:ascii="Times New Roman" w:hAnsi="Times New Roman" w:cs="Times New Roman"/>
          <w:i/>
          <w:sz w:val="24"/>
          <w:szCs w:val="24"/>
        </w:rPr>
        <w:t>National Strategy for Civil Earth Observations. </w:t>
      </w:r>
      <w:r w:rsidRPr="00CE39A5">
        <w:rPr>
          <w:rStyle w:val="hlfld-contribauthor"/>
          <w:rFonts w:ascii="Times New Roman" w:hAnsi="Times New Roman" w:cs="Times New Roman"/>
          <w:sz w:val="24"/>
          <w:szCs w:val="24"/>
        </w:rPr>
        <w:t>Washington, DC: Exe</w:t>
      </w:r>
      <w:r>
        <w:rPr>
          <w:rStyle w:val="hlfld-contribauthor"/>
          <w:rFonts w:ascii="Times New Roman" w:hAnsi="Times New Roman" w:cs="Times New Roman"/>
          <w:sz w:val="24"/>
          <w:szCs w:val="24"/>
        </w:rPr>
        <w:t>cutive Office of the President.</w:t>
      </w:r>
    </w:p>
    <w:p w14:paraId="42ADF3F9" w14:textId="77777777"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 xml:space="preserve">NGSS Lead States. (2013). </w:t>
      </w:r>
      <w:r w:rsidRPr="00CE39A5">
        <w:rPr>
          <w:rStyle w:val="hlfld-contribauthor"/>
          <w:rFonts w:ascii="Times New Roman" w:hAnsi="Times New Roman" w:cs="Times New Roman"/>
          <w:i/>
          <w:sz w:val="24"/>
          <w:szCs w:val="24"/>
        </w:rPr>
        <w:t>Next Generation Science Standards: For states, by states.</w:t>
      </w:r>
      <w:r w:rsidRPr="00CE39A5">
        <w:rPr>
          <w:rStyle w:val="hlfld-contribauthor"/>
          <w:rFonts w:ascii="Times New Roman" w:hAnsi="Times New Roman" w:cs="Times New Roman"/>
          <w:sz w:val="24"/>
          <w:szCs w:val="24"/>
        </w:rPr>
        <w:t xml:space="preserve"> Washington, DC: The National Academies Press.</w:t>
      </w:r>
    </w:p>
    <w:p w14:paraId="03E9D261" w14:textId="77777777"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Fonts w:ascii="Times New Roman" w:hAnsi="Times New Roman" w:cs="Times New Roman"/>
          <w:sz w:val="24"/>
          <w:szCs w:val="24"/>
        </w:rPr>
        <w:t>Novak, E</w:t>
      </w:r>
      <w:proofErr w:type="gramStart"/>
      <w:r w:rsidRPr="00CE39A5">
        <w:rPr>
          <w:rFonts w:ascii="Times New Roman" w:hAnsi="Times New Roman" w:cs="Times New Roman"/>
          <w:sz w:val="24"/>
          <w:szCs w:val="24"/>
        </w:rPr>
        <w:t>.,</w:t>
      </w:r>
      <w:proofErr w:type="gramEnd"/>
      <w:r w:rsidRPr="00CE39A5">
        <w:rPr>
          <w:rFonts w:ascii="Times New Roman" w:hAnsi="Times New Roman" w:cs="Times New Roman"/>
          <w:sz w:val="24"/>
          <w:szCs w:val="24"/>
        </w:rPr>
        <w:t xml:space="preserve"> &amp; Wisdom, S. (2018). Effects of 3d printing project-based learning on preservice elementary teachers’ science attitudes, science content knowledge, and anxiety about teaching science. </w:t>
      </w:r>
      <w:r w:rsidRPr="00CE39A5">
        <w:rPr>
          <w:rFonts w:ascii="Times New Roman" w:hAnsi="Times New Roman" w:cs="Times New Roman"/>
          <w:i/>
          <w:sz w:val="24"/>
          <w:szCs w:val="24"/>
        </w:rPr>
        <w:t>Journal of Science Education and Technology, 27</w:t>
      </w:r>
      <w:r w:rsidRPr="00CE39A5">
        <w:rPr>
          <w:rFonts w:ascii="Times New Roman" w:hAnsi="Times New Roman" w:cs="Times New Roman"/>
          <w:sz w:val="24"/>
          <w:szCs w:val="24"/>
        </w:rPr>
        <w:t>(5), 412-432.</w:t>
      </w:r>
    </w:p>
    <w:p w14:paraId="3C387E19" w14:textId="4676D1EA"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Park, D.</w:t>
      </w:r>
      <w:r w:rsidR="00EB515D" w:rsidRPr="00CE39A5">
        <w:rPr>
          <w:rStyle w:val="hlfld-contribauthor"/>
          <w:rFonts w:ascii="Times New Roman" w:hAnsi="Times New Roman" w:cs="Times New Roman"/>
          <w:sz w:val="24"/>
          <w:szCs w:val="24"/>
        </w:rPr>
        <w:t xml:space="preserve"> </w:t>
      </w:r>
      <w:r w:rsidRPr="00CE39A5">
        <w:rPr>
          <w:rStyle w:val="hlfld-contribauthor"/>
          <w:rFonts w:ascii="Times New Roman" w:hAnsi="Times New Roman" w:cs="Times New Roman"/>
          <w:sz w:val="24"/>
          <w:szCs w:val="24"/>
        </w:rPr>
        <w:t>Y</w:t>
      </w:r>
      <w:proofErr w:type="gramStart"/>
      <w:r w:rsidRPr="00CE39A5">
        <w:rPr>
          <w:rStyle w:val="hlfld-contribauthor"/>
          <w:rFonts w:ascii="Times New Roman" w:hAnsi="Times New Roman" w:cs="Times New Roman"/>
          <w:sz w:val="24"/>
          <w:szCs w:val="24"/>
        </w:rPr>
        <w:t>.,</w:t>
      </w:r>
      <w:proofErr w:type="gramEnd"/>
      <w:r w:rsidRPr="00CE39A5">
        <w:rPr>
          <w:rStyle w:val="hlfld-contribauthor"/>
          <w:rFonts w:ascii="Times New Roman" w:hAnsi="Times New Roman" w:cs="Times New Roman"/>
          <w:sz w:val="24"/>
          <w:szCs w:val="24"/>
        </w:rPr>
        <w:t xml:space="preserve"> Park, M.</w:t>
      </w:r>
      <w:r w:rsidR="00EB515D" w:rsidRPr="00CE39A5">
        <w:rPr>
          <w:rStyle w:val="hlfld-contribauthor"/>
          <w:rFonts w:ascii="Times New Roman" w:hAnsi="Times New Roman" w:cs="Times New Roman"/>
          <w:sz w:val="24"/>
          <w:szCs w:val="24"/>
        </w:rPr>
        <w:t xml:space="preserve"> </w:t>
      </w:r>
      <w:r w:rsidRPr="00CE39A5">
        <w:rPr>
          <w:rStyle w:val="hlfld-contribauthor"/>
          <w:rFonts w:ascii="Times New Roman" w:hAnsi="Times New Roman" w:cs="Times New Roman"/>
          <w:sz w:val="24"/>
          <w:szCs w:val="24"/>
        </w:rPr>
        <w:t>H., &amp; Bates, A. B. (2016). Exploring young children’s understanding about the concept of volume through engineering design in a STEM activity: A case study. </w:t>
      </w:r>
      <w:r w:rsidRPr="00CE39A5">
        <w:rPr>
          <w:rStyle w:val="hlfld-contribauthor"/>
          <w:rFonts w:ascii="Times New Roman" w:hAnsi="Times New Roman" w:cs="Times New Roman"/>
          <w:i/>
          <w:iCs/>
          <w:sz w:val="24"/>
          <w:szCs w:val="24"/>
        </w:rPr>
        <w:t>International Journal of Science and Mathematics Education</w:t>
      </w:r>
      <w:r w:rsidRPr="00CE39A5">
        <w:rPr>
          <w:rStyle w:val="hlfld-contribauthor"/>
          <w:rFonts w:ascii="Times New Roman" w:hAnsi="Times New Roman" w:cs="Times New Roman"/>
          <w:sz w:val="24"/>
          <w:szCs w:val="24"/>
        </w:rPr>
        <w:t xml:space="preserve">, </w:t>
      </w:r>
      <w:r w:rsidRPr="00465BC2">
        <w:rPr>
          <w:rStyle w:val="hlfld-contribauthor"/>
          <w:rFonts w:ascii="Times New Roman" w:hAnsi="Times New Roman" w:cs="Times New Roman"/>
          <w:i/>
          <w:sz w:val="24"/>
          <w:szCs w:val="24"/>
        </w:rPr>
        <w:t>1</w:t>
      </w:r>
      <w:r w:rsidR="00465BC2" w:rsidRPr="00465BC2">
        <w:rPr>
          <w:rStyle w:val="hlfld-contribauthor"/>
          <w:rFonts w:ascii="Times New Roman" w:hAnsi="Times New Roman" w:cs="Times New Roman"/>
          <w:i/>
          <w:sz w:val="24"/>
          <w:szCs w:val="24"/>
        </w:rPr>
        <w:t>6</w:t>
      </w:r>
      <w:r w:rsidR="00465BC2">
        <w:rPr>
          <w:rStyle w:val="hlfld-contribauthor"/>
          <w:rFonts w:ascii="Times New Roman" w:hAnsi="Times New Roman" w:cs="Times New Roman"/>
          <w:sz w:val="24"/>
          <w:szCs w:val="24"/>
        </w:rPr>
        <w:t>, 275-294</w:t>
      </w:r>
      <w:r w:rsidRPr="00CE39A5">
        <w:rPr>
          <w:rStyle w:val="hlfld-contribauthor"/>
          <w:rFonts w:ascii="Times New Roman" w:hAnsi="Times New Roman" w:cs="Times New Roman"/>
          <w:sz w:val="24"/>
          <w:szCs w:val="24"/>
        </w:rPr>
        <w:t>.</w:t>
      </w:r>
    </w:p>
    <w:p w14:paraId="5E4A5B06" w14:textId="46B2A8F8" w:rsidR="00CE39A5" w:rsidRPr="00CE39A5" w:rsidRDefault="00A12E3A"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Pr>
          <w:rStyle w:val="hlfld-contribauthor"/>
          <w:rFonts w:ascii="Times New Roman" w:hAnsi="Times New Roman" w:cs="Times New Roman"/>
          <w:sz w:val="24"/>
          <w:szCs w:val="24"/>
        </w:rPr>
        <w:t>Peters-Burton, E</w:t>
      </w:r>
      <w:proofErr w:type="gramStart"/>
      <w:r>
        <w:rPr>
          <w:rStyle w:val="hlfld-contribauthor"/>
          <w:rFonts w:ascii="Times New Roman" w:hAnsi="Times New Roman" w:cs="Times New Roman"/>
          <w:sz w:val="24"/>
          <w:szCs w:val="24"/>
        </w:rPr>
        <w:t>.,</w:t>
      </w:r>
      <w:proofErr w:type="gramEnd"/>
      <w:r>
        <w:rPr>
          <w:rStyle w:val="hlfld-contribauthor"/>
          <w:rFonts w:ascii="Times New Roman" w:hAnsi="Times New Roman" w:cs="Times New Roman"/>
          <w:sz w:val="24"/>
          <w:szCs w:val="24"/>
        </w:rPr>
        <w:t> Lynch, S., Behrend, T., &amp; Means, B. (</w:t>
      </w:r>
      <w:r w:rsidR="00CE39A5" w:rsidRPr="00CE39A5">
        <w:rPr>
          <w:rStyle w:val="hlfld-contribauthor"/>
          <w:rFonts w:ascii="Times New Roman" w:hAnsi="Times New Roman" w:cs="Times New Roman"/>
          <w:sz w:val="24"/>
          <w:szCs w:val="24"/>
        </w:rPr>
        <w:t>2014). Inclusive STEM high schools: 10 critical components. </w:t>
      </w:r>
      <w:r w:rsidR="00CE39A5" w:rsidRPr="00CE39A5">
        <w:rPr>
          <w:rStyle w:val="hlfld-contribauthor"/>
          <w:rFonts w:ascii="Times New Roman" w:hAnsi="Times New Roman" w:cs="Times New Roman"/>
          <w:i/>
          <w:sz w:val="24"/>
          <w:szCs w:val="24"/>
        </w:rPr>
        <w:t>Theory Into Practice, 53</w:t>
      </w:r>
      <w:r w:rsidR="0022588A">
        <w:rPr>
          <w:rStyle w:val="hlfld-contribauthor"/>
          <w:rFonts w:ascii="Times New Roman" w:hAnsi="Times New Roman" w:cs="Times New Roman"/>
          <w:sz w:val="24"/>
          <w:szCs w:val="24"/>
        </w:rPr>
        <w:t>, 64–</w:t>
      </w:r>
      <w:r w:rsidR="00CE39A5" w:rsidRPr="00CE39A5">
        <w:rPr>
          <w:rStyle w:val="hlfld-contribauthor"/>
          <w:rFonts w:ascii="Times New Roman" w:hAnsi="Times New Roman" w:cs="Times New Roman"/>
          <w:sz w:val="24"/>
          <w:szCs w:val="24"/>
        </w:rPr>
        <w:t>71.</w:t>
      </w:r>
    </w:p>
    <w:p w14:paraId="6592DC21" w14:textId="6FD94846"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Fonts w:ascii="Times New Roman" w:hAnsi="Times New Roman" w:cs="Times New Roman"/>
          <w:sz w:val="24"/>
          <w:szCs w:val="24"/>
        </w:rPr>
        <w:t>Price, C. A</w:t>
      </w:r>
      <w:proofErr w:type="gramStart"/>
      <w:r w:rsidRPr="00CE39A5">
        <w:rPr>
          <w:rFonts w:ascii="Times New Roman" w:hAnsi="Times New Roman" w:cs="Times New Roman"/>
          <w:sz w:val="24"/>
          <w:szCs w:val="24"/>
        </w:rPr>
        <w:t>.,</w:t>
      </w:r>
      <w:proofErr w:type="gramEnd"/>
      <w:r w:rsidRPr="00CE39A5">
        <w:rPr>
          <w:rFonts w:ascii="Times New Roman" w:hAnsi="Times New Roman" w:cs="Times New Roman"/>
          <w:sz w:val="24"/>
          <w:szCs w:val="24"/>
        </w:rPr>
        <w:t xml:space="preserve"> Kares, F. K., Segovia, G., &amp; Lloyd, A. B. (201</w:t>
      </w:r>
      <w:r w:rsidR="00A92715">
        <w:rPr>
          <w:rFonts w:ascii="Times New Roman" w:hAnsi="Times New Roman" w:cs="Times New Roman"/>
          <w:sz w:val="24"/>
          <w:szCs w:val="24"/>
        </w:rPr>
        <w:t>9</w:t>
      </w:r>
      <w:r w:rsidRPr="00CE39A5">
        <w:rPr>
          <w:rFonts w:ascii="Times New Roman" w:hAnsi="Times New Roman" w:cs="Times New Roman"/>
          <w:sz w:val="24"/>
          <w:szCs w:val="24"/>
        </w:rPr>
        <w:t xml:space="preserve">). Staff Matter: Gender differences in STEM career interest development in adolescent youth. </w:t>
      </w:r>
      <w:r w:rsidRPr="00CE39A5">
        <w:rPr>
          <w:rFonts w:ascii="Times New Roman" w:hAnsi="Times New Roman" w:cs="Times New Roman"/>
          <w:i/>
          <w:sz w:val="24"/>
          <w:szCs w:val="24"/>
        </w:rPr>
        <w:t>Applied Developmental Science</w:t>
      </w:r>
      <w:r w:rsidR="00A24E96">
        <w:rPr>
          <w:rStyle w:val="hlfld-contribauthor"/>
        </w:rPr>
        <w:t>,</w:t>
      </w:r>
      <w:r w:rsidRPr="0022588A">
        <w:rPr>
          <w:rStyle w:val="hlfld-contribauthor"/>
          <w:i/>
        </w:rPr>
        <w:t xml:space="preserve"> </w:t>
      </w:r>
      <w:r w:rsidR="0022588A">
        <w:rPr>
          <w:rStyle w:val="hlfld-contribauthor"/>
          <w:rFonts w:ascii="Times New Roman" w:hAnsi="Times New Roman" w:cs="Times New Roman"/>
          <w:i/>
          <w:sz w:val="24"/>
          <w:szCs w:val="24"/>
        </w:rPr>
        <w:t>23</w:t>
      </w:r>
      <w:r w:rsidR="0022588A" w:rsidRPr="0022588A">
        <w:rPr>
          <w:rStyle w:val="hlfld-contribauthor"/>
          <w:rFonts w:ascii="Times New Roman" w:hAnsi="Times New Roman" w:cs="Times New Roman"/>
          <w:sz w:val="24"/>
          <w:szCs w:val="24"/>
        </w:rPr>
        <w:t>(</w:t>
      </w:r>
      <w:r w:rsidR="00A92715" w:rsidRPr="0022588A">
        <w:rPr>
          <w:rStyle w:val="hlfld-contribauthor"/>
          <w:rFonts w:ascii="Times New Roman" w:hAnsi="Times New Roman" w:cs="Times New Roman"/>
          <w:sz w:val="24"/>
          <w:szCs w:val="24"/>
        </w:rPr>
        <w:t>3</w:t>
      </w:r>
      <w:r w:rsidR="0022588A" w:rsidRPr="0022588A">
        <w:rPr>
          <w:rStyle w:val="hlfld-contribauthor"/>
          <w:rFonts w:ascii="Times New Roman" w:hAnsi="Times New Roman" w:cs="Times New Roman"/>
          <w:sz w:val="24"/>
          <w:szCs w:val="24"/>
        </w:rPr>
        <w:t>)</w:t>
      </w:r>
      <w:r w:rsidR="00A92715" w:rsidRPr="0022588A">
        <w:rPr>
          <w:rStyle w:val="hlfld-contribauthor"/>
          <w:rFonts w:ascii="Times New Roman" w:hAnsi="Times New Roman" w:cs="Times New Roman"/>
          <w:sz w:val="24"/>
          <w:szCs w:val="24"/>
        </w:rPr>
        <w:t>, 239-254</w:t>
      </w:r>
      <w:r w:rsidR="0022588A">
        <w:rPr>
          <w:rStyle w:val="hlfld-contribauthor"/>
          <w:rFonts w:ascii="Times New Roman" w:hAnsi="Times New Roman" w:cs="Times New Roman"/>
          <w:sz w:val="24"/>
          <w:szCs w:val="24"/>
        </w:rPr>
        <w:t>.</w:t>
      </w:r>
    </w:p>
    <w:p w14:paraId="4E13CDDB" w14:textId="77777777" w:rsid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Purzer, S</w:t>
      </w:r>
      <w:proofErr w:type="gramStart"/>
      <w:r w:rsidRPr="00CE39A5">
        <w:rPr>
          <w:rStyle w:val="hlfld-contribauthor"/>
          <w:rFonts w:ascii="Times New Roman" w:hAnsi="Times New Roman" w:cs="Times New Roman"/>
          <w:sz w:val="24"/>
          <w:szCs w:val="24"/>
        </w:rPr>
        <w:t>.,</w:t>
      </w:r>
      <w:proofErr w:type="gramEnd"/>
      <w:r w:rsidRPr="00CE39A5">
        <w:rPr>
          <w:rStyle w:val="hlfld-contribauthor"/>
          <w:rFonts w:ascii="Times New Roman" w:hAnsi="Times New Roman" w:cs="Times New Roman"/>
          <w:sz w:val="24"/>
          <w:szCs w:val="24"/>
        </w:rPr>
        <w:t xml:space="preserve"> Goldstein, M., Adams, R., Xie, C., &amp;</w:t>
      </w:r>
      <w:r w:rsidR="00F4137A">
        <w:rPr>
          <w:rStyle w:val="hlfld-contribauthor"/>
          <w:rFonts w:ascii="Times New Roman" w:hAnsi="Times New Roman" w:cs="Times New Roman"/>
          <w:sz w:val="24"/>
          <w:szCs w:val="24"/>
        </w:rPr>
        <w:t xml:space="preserve"> </w:t>
      </w:r>
      <w:r w:rsidRPr="00CE39A5">
        <w:rPr>
          <w:rStyle w:val="hlfld-contribauthor"/>
          <w:rFonts w:ascii="Times New Roman" w:hAnsi="Times New Roman" w:cs="Times New Roman"/>
          <w:sz w:val="24"/>
          <w:szCs w:val="24"/>
        </w:rPr>
        <w:t>Nourian, S. (2015). An exploratory study of informed engineering design behaviors associated with scientific explanations. </w:t>
      </w:r>
      <w:r w:rsidRPr="00CE39A5">
        <w:rPr>
          <w:rStyle w:val="hlfld-contribauthor"/>
          <w:rFonts w:ascii="Times New Roman" w:hAnsi="Times New Roman" w:cs="Times New Roman"/>
          <w:i/>
          <w:iCs/>
          <w:sz w:val="24"/>
          <w:szCs w:val="24"/>
        </w:rPr>
        <w:t>International Journal of STEM Education, 2</w:t>
      </w:r>
      <w:r w:rsidRPr="00CE39A5">
        <w:rPr>
          <w:rStyle w:val="hlfld-contribauthor"/>
          <w:rFonts w:ascii="Times New Roman" w:hAnsi="Times New Roman" w:cs="Times New Roman"/>
          <w:sz w:val="24"/>
          <w:szCs w:val="24"/>
        </w:rPr>
        <w:t>(9), 1–12.</w:t>
      </w:r>
    </w:p>
    <w:p w14:paraId="0F9CBCB8" w14:textId="575FD2C0" w:rsidR="00FC4D2E" w:rsidRPr="00CE39A5" w:rsidRDefault="00FC4D2E"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FC4D2E">
        <w:rPr>
          <w:rStyle w:val="hlfld-contribauthor"/>
          <w:rFonts w:ascii="Times New Roman" w:hAnsi="Times New Roman" w:cs="Times New Roman"/>
          <w:sz w:val="24"/>
          <w:szCs w:val="24"/>
        </w:rPr>
        <w:t>Retna, K</w:t>
      </w:r>
      <w:r>
        <w:rPr>
          <w:rStyle w:val="hlfld-contribauthor"/>
          <w:rFonts w:ascii="Times New Roman" w:hAnsi="Times New Roman" w:cs="Times New Roman"/>
          <w:sz w:val="24"/>
          <w:szCs w:val="24"/>
        </w:rPr>
        <w:t>.</w:t>
      </w:r>
      <w:r w:rsidR="00EB515D">
        <w:rPr>
          <w:rStyle w:val="hlfld-contribauthor"/>
          <w:rFonts w:ascii="Times New Roman" w:hAnsi="Times New Roman" w:cs="Times New Roman"/>
          <w:sz w:val="24"/>
          <w:szCs w:val="24"/>
        </w:rPr>
        <w:t xml:space="preserve"> </w:t>
      </w:r>
      <w:r w:rsidRPr="00FC4D2E">
        <w:rPr>
          <w:rStyle w:val="hlfld-contribauthor"/>
          <w:rFonts w:ascii="Times New Roman" w:hAnsi="Times New Roman" w:cs="Times New Roman"/>
          <w:sz w:val="24"/>
          <w:szCs w:val="24"/>
        </w:rPr>
        <w:t>S. </w:t>
      </w:r>
      <w:r>
        <w:rPr>
          <w:rStyle w:val="hlfld-contribauthor"/>
          <w:rFonts w:ascii="Times New Roman" w:hAnsi="Times New Roman" w:cs="Times New Roman"/>
          <w:sz w:val="24"/>
          <w:szCs w:val="24"/>
        </w:rPr>
        <w:t>(</w:t>
      </w:r>
      <w:r w:rsidRPr="00FC4D2E">
        <w:rPr>
          <w:rStyle w:val="hlfld-contribauthor"/>
          <w:rFonts w:ascii="Times New Roman" w:hAnsi="Times New Roman" w:cs="Times New Roman"/>
          <w:sz w:val="24"/>
          <w:szCs w:val="24"/>
        </w:rPr>
        <w:t>2016</w:t>
      </w:r>
      <w:r>
        <w:rPr>
          <w:rStyle w:val="hlfld-contribauthor"/>
          <w:rFonts w:ascii="Times New Roman" w:hAnsi="Times New Roman" w:cs="Times New Roman"/>
          <w:sz w:val="24"/>
          <w:szCs w:val="24"/>
        </w:rPr>
        <w:t xml:space="preserve">). </w:t>
      </w:r>
      <w:r w:rsidRPr="00FC4D2E">
        <w:rPr>
          <w:rStyle w:val="hlfld-contribauthor"/>
          <w:rFonts w:ascii="Times New Roman" w:hAnsi="Times New Roman" w:cs="Times New Roman"/>
          <w:sz w:val="24"/>
          <w:szCs w:val="24"/>
        </w:rPr>
        <w:t>Thinking about ‘Design Thinking’: A study of teacher experiences</w:t>
      </w:r>
      <w:r>
        <w:rPr>
          <w:rStyle w:val="hlfld-contribauthor"/>
          <w:rFonts w:ascii="Times New Roman" w:hAnsi="Times New Roman" w:cs="Times New Roman"/>
          <w:sz w:val="24"/>
          <w:szCs w:val="24"/>
        </w:rPr>
        <w:t xml:space="preserve">. </w:t>
      </w:r>
      <w:r w:rsidRPr="00FC4D2E">
        <w:rPr>
          <w:rStyle w:val="hlfld-contribauthor"/>
          <w:rFonts w:ascii="Times New Roman" w:hAnsi="Times New Roman" w:cs="Times New Roman"/>
          <w:i/>
          <w:sz w:val="24"/>
          <w:szCs w:val="24"/>
        </w:rPr>
        <w:t>Asia Pacific Journal of Education</w:t>
      </w:r>
      <w:r>
        <w:rPr>
          <w:rStyle w:val="hlfld-contribauthor"/>
          <w:rFonts w:ascii="Times New Roman" w:hAnsi="Times New Roman" w:cs="Times New Roman"/>
          <w:i/>
          <w:sz w:val="24"/>
          <w:szCs w:val="24"/>
        </w:rPr>
        <w:t>, 36</w:t>
      </w:r>
      <w:r w:rsidRPr="00FC4D2E">
        <w:rPr>
          <w:rStyle w:val="hlfld-contribauthor"/>
          <w:rFonts w:ascii="Times New Roman" w:hAnsi="Times New Roman" w:cs="Times New Roman"/>
          <w:sz w:val="24"/>
          <w:szCs w:val="24"/>
        </w:rPr>
        <w:t>(1)</w:t>
      </w:r>
      <w:r>
        <w:rPr>
          <w:rStyle w:val="hlfld-contribauthor"/>
          <w:rFonts w:ascii="Times New Roman" w:hAnsi="Times New Roman" w:cs="Times New Roman"/>
          <w:sz w:val="24"/>
          <w:szCs w:val="24"/>
        </w:rPr>
        <w:t xml:space="preserve">, </w:t>
      </w:r>
      <w:r w:rsidRPr="00FC4D2E">
        <w:rPr>
          <w:rStyle w:val="hlfld-contribauthor"/>
          <w:rFonts w:ascii="Times New Roman" w:hAnsi="Times New Roman" w:cs="Times New Roman"/>
          <w:sz w:val="24"/>
          <w:szCs w:val="24"/>
        </w:rPr>
        <w:t>5–19.</w:t>
      </w:r>
    </w:p>
    <w:p w14:paraId="68CD2BAA" w14:textId="77777777"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Ring, E. A</w:t>
      </w:r>
      <w:proofErr w:type="gramStart"/>
      <w:r w:rsidRPr="00CE39A5">
        <w:rPr>
          <w:rStyle w:val="hlfld-contribauthor"/>
          <w:rFonts w:ascii="Times New Roman" w:hAnsi="Times New Roman" w:cs="Times New Roman"/>
          <w:sz w:val="24"/>
          <w:szCs w:val="24"/>
        </w:rPr>
        <w:t>.,</w:t>
      </w:r>
      <w:proofErr w:type="gramEnd"/>
      <w:r w:rsidRPr="00CE39A5">
        <w:rPr>
          <w:rStyle w:val="hlfld-contribauthor"/>
          <w:rFonts w:ascii="Times New Roman" w:hAnsi="Times New Roman" w:cs="Times New Roman"/>
          <w:sz w:val="24"/>
          <w:szCs w:val="24"/>
        </w:rPr>
        <w:t xml:space="preserve"> Dare, E. A., Crotty, E. A., &amp; Roehrig, G. H. (2017). Evolution of teacher conceptions of STEM education throughout an intensive professional development experience. </w:t>
      </w:r>
      <w:r w:rsidRPr="00CE39A5">
        <w:rPr>
          <w:rStyle w:val="hlfld-contribauthor"/>
          <w:rFonts w:ascii="Times New Roman" w:hAnsi="Times New Roman" w:cs="Times New Roman"/>
          <w:i/>
          <w:sz w:val="24"/>
          <w:szCs w:val="24"/>
        </w:rPr>
        <w:t>Journal of Science Teacher Education, 28</w:t>
      </w:r>
      <w:r w:rsidRPr="00CE39A5">
        <w:rPr>
          <w:rStyle w:val="hlfld-contribauthor"/>
          <w:rFonts w:ascii="Times New Roman" w:hAnsi="Times New Roman" w:cs="Times New Roman"/>
          <w:sz w:val="24"/>
          <w:szCs w:val="24"/>
        </w:rPr>
        <w:t>(5) 444-467.</w:t>
      </w:r>
    </w:p>
    <w:p w14:paraId="2211022F" w14:textId="3A1726BD"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Roehrig, G. H</w:t>
      </w:r>
      <w:proofErr w:type="gramStart"/>
      <w:r w:rsidRPr="00CE39A5">
        <w:rPr>
          <w:rStyle w:val="hlfld-contribauthor"/>
          <w:rFonts w:ascii="Times New Roman" w:hAnsi="Times New Roman" w:cs="Times New Roman"/>
          <w:sz w:val="24"/>
          <w:szCs w:val="24"/>
        </w:rPr>
        <w:t>.,</w:t>
      </w:r>
      <w:proofErr w:type="gramEnd"/>
      <w:r w:rsidRPr="00CE39A5">
        <w:rPr>
          <w:rStyle w:val="hlfld-contribauthor"/>
          <w:rFonts w:ascii="Times New Roman" w:hAnsi="Times New Roman" w:cs="Times New Roman"/>
          <w:sz w:val="24"/>
          <w:szCs w:val="24"/>
        </w:rPr>
        <w:t xml:space="preserve"> Moore, T. J., Wang, H.</w:t>
      </w:r>
      <w:r w:rsidR="00B12AAC" w:rsidRPr="00CE39A5">
        <w:rPr>
          <w:rStyle w:val="hlfld-contribauthor"/>
          <w:rFonts w:ascii="Times New Roman" w:hAnsi="Times New Roman" w:cs="Times New Roman"/>
          <w:sz w:val="24"/>
          <w:szCs w:val="24"/>
        </w:rPr>
        <w:t xml:space="preserve"> </w:t>
      </w:r>
      <w:r w:rsidRPr="00CE39A5">
        <w:rPr>
          <w:rStyle w:val="hlfld-contribauthor"/>
          <w:rFonts w:ascii="Times New Roman" w:hAnsi="Times New Roman" w:cs="Times New Roman"/>
          <w:sz w:val="24"/>
          <w:szCs w:val="24"/>
        </w:rPr>
        <w:t xml:space="preserve">H., &amp; Park, M. S. (2012). Is adding the E enough? Investigating the impact of K-12 engineering standards on the implementation of STEM integration. </w:t>
      </w:r>
      <w:r w:rsidRPr="00CE39A5">
        <w:rPr>
          <w:rStyle w:val="hlfld-contribauthor"/>
          <w:rFonts w:ascii="Times New Roman" w:hAnsi="Times New Roman" w:cs="Times New Roman"/>
          <w:i/>
          <w:sz w:val="24"/>
          <w:szCs w:val="24"/>
        </w:rPr>
        <w:t>School Science and Mathematics, 112</w:t>
      </w:r>
      <w:r w:rsidRPr="00CE39A5">
        <w:rPr>
          <w:rStyle w:val="hlfld-contribauthor"/>
          <w:rFonts w:ascii="Times New Roman" w:hAnsi="Times New Roman" w:cs="Times New Roman"/>
          <w:sz w:val="24"/>
          <w:szCs w:val="24"/>
        </w:rPr>
        <w:t>(1),</w:t>
      </w:r>
      <w:r w:rsidR="00B12AAC">
        <w:rPr>
          <w:rStyle w:val="hlfld-contribauthor"/>
          <w:rFonts w:ascii="Times New Roman" w:hAnsi="Times New Roman" w:cs="Times New Roman"/>
          <w:sz w:val="24"/>
          <w:szCs w:val="24"/>
        </w:rPr>
        <w:t xml:space="preserve"> </w:t>
      </w:r>
      <w:r w:rsidRPr="00CE39A5">
        <w:rPr>
          <w:rStyle w:val="hlfld-contribauthor"/>
          <w:rFonts w:ascii="Times New Roman" w:hAnsi="Times New Roman" w:cs="Times New Roman"/>
          <w:sz w:val="24"/>
          <w:szCs w:val="24"/>
        </w:rPr>
        <w:t>31–44.</w:t>
      </w:r>
    </w:p>
    <w:p w14:paraId="2E9B0543" w14:textId="77777777"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Schnittka, C. G</w:t>
      </w:r>
      <w:proofErr w:type="gramStart"/>
      <w:r w:rsidRPr="00CE39A5">
        <w:rPr>
          <w:rStyle w:val="hlfld-contribauthor"/>
          <w:rFonts w:ascii="Times New Roman" w:hAnsi="Times New Roman" w:cs="Times New Roman"/>
          <w:sz w:val="24"/>
          <w:szCs w:val="24"/>
        </w:rPr>
        <w:t>.,</w:t>
      </w:r>
      <w:proofErr w:type="gramEnd"/>
      <w:r w:rsidRPr="00CE39A5">
        <w:rPr>
          <w:rStyle w:val="hlfld-contribauthor"/>
          <w:rFonts w:ascii="Times New Roman" w:hAnsi="Times New Roman" w:cs="Times New Roman"/>
          <w:sz w:val="24"/>
          <w:szCs w:val="24"/>
        </w:rPr>
        <w:t xml:space="preserve"> &amp; Bell, R. L. (2011). Engineering design and conceptual change in science: Addressing thermal energy and heat transfer in eighth grade. </w:t>
      </w:r>
      <w:r w:rsidRPr="00CE39A5">
        <w:rPr>
          <w:rStyle w:val="hlfld-contribauthor"/>
          <w:rFonts w:ascii="Times New Roman" w:hAnsi="Times New Roman" w:cs="Times New Roman"/>
          <w:i/>
          <w:iCs/>
          <w:sz w:val="24"/>
          <w:szCs w:val="24"/>
        </w:rPr>
        <w:t>International Journal of Science Education,</w:t>
      </w:r>
      <w:r w:rsidRPr="00CE39A5">
        <w:rPr>
          <w:rStyle w:val="hlfld-contribauthor"/>
          <w:rFonts w:ascii="Times New Roman" w:hAnsi="Times New Roman" w:cs="Times New Roman"/>
          <w:sz w:val="24"/>
          <w:szCs w:val="24"/>
        </w:rPr>
        <w:t> </w:t>
      </w:r>
      <w:r w:rsidRPr="00CE39A5">
        <w:rPr>
          <w:rStyle w:val="hlfld-contribauthor"/>
          <w:rFonts w:ascii="Times New Roman" w:hAnsi="Times New Roman" w:cs="Times New Roman"/>
          <w:i/>
          <w:iCs/>
          <w:sz w:val="24"/>
          <w:szCs w:val="24"/>
        </w:rPr>
        <w:t>33</w:t>
      </w:r>
      <w:r w:rsidRPr="00CE39A5">
        <w:rPr>
          <w:rStyle w:val="hlfld-contribauthor"/>
          <w:rFonts w:ascii="Times New Roman" w:hAnsi="Times New Roman" w:cs="Times New Roman"/>
          <w:sz w:val="24"/>
          <w:szCs w:val="24"/>
        </w:rPr>
        <w:t>, 1861–1887.</w:t>
      </w:r>
    </w:p>
    <w:p w14:paraId="0C25AAC5" w14:textId="77777777" w:rsidR="00CE39A5" w:rsidRDefault="00CE39A5" w:rsidP="00CE39A5">
      <w:pPr>
        <w:autoSpaceDE w:val="0"/>
        <w:autoSpaceDN w:val="0"/>
        <w:adjustRightInd w:val="0"/>
        <w:spacing w:after="0" w:line="360" w:lineRule="auto"/>
        <w:ind w:left="708" w:hanging="708"/>
        <w:jc w:val="both"/>
        <w:rPr>
          <w:rFonts w:ascii="Times New Roman" w:hAnsi="Times New Roman" w:cs="Times New Roman"/>
          <w:sz w:val="24"/>
          <w:szCs w:val="24"/>
        </w:rPr>
      </w:pPr>
      <w:r w:rsidRPr="00CE39A5">
        <w:rPr>
          <w:rFonts w:ascii="Times New Roman" w:hAnsi="Times New Roman" w:cs="Times New Roman"/>
          <w:sz w:val="24"/>
          <w:szCs w:val="24"/>
        </w:rPr>
        <w:lastRenderedPageBreak/>
        <w:t>Shahali, E. H. M</w:t>
      </w:r>
      <w:proofErr w:type="gramStart"/>
      <w:r w:rsidRPr="00CE39A5">
        <w:rPr>
          <w:rFonts w:ascii="Times New Roman" w:hAnsi="Times New Roman" w:cs="Times New Roman"/>
          <w:sz w:val="24"/>
          <w:szCs w:val="24"/>
        </w:rPr>
        <w:t>.,</w:t>
      </w:r>
      <w:proofErr w:type="gramEnd"/>
      <w:r w:rsidRPr="00CE39A5">
        <w:rPr>
          <w:rFonts w:ascii="Times New Roman" w:hAnsi="Times New Roman" w:cs="Times New Roman"/>
          <w:sz w:val="24"/>
          <w:szCs w:val="24"/>
        </w:rPr>
        <w:t xml:space="preserve"> Halim, L., Rasul, M. S., Osman, K., &amp; Zulkifeli, M. A. (2017). STEM learning through engineering design: Impact on middle secondary students’ interest towards STEM. </w:t>
      </w:r>
      <w:r w:rsidRPr="00CE39A5">
        <w:rPr>
          <w:rFonts w:ascii="Times New Roman" w:hAnsi="Times New Roman" w:cs="Times New Roman"/>
          <w:i/>
          <w:sz w:val="24"/>
          <w:szCs w:val="24"/>
        </w:rPr>
        <w:t>EURASIA Journal of Mathematics, Science and Technology Education,</w:t>
      </w:r>
      <w:r w:rsidRPr="00CE39A5">
        <w:rPr>
          <w:rFonts w:ascii="Times New Roman" w:hAnsi="Times New Roman" w:cs="Times New Roman"/>
          <w:sz w:val="24"/>
          <w:szCs w:val="24"/>
        </w:rPr>
        <w:t xml:space="preserve"> </w:t>
      </w:r>
      <w:r w:rsidRPr="00CE39A5">
        <w:rPr>
          <w:rFonts w:ascii="Times New Roman" w:hAnsi="Times New Roman" w:cs="Times New Roman"/>
          <w:i/>
          <w:sz w:val="24"/>
          <w:szCs w:val="24"/>
        </w:rPr>
        <w:t>13</w:t>
      </w:r>
      <w:r w:rsidRPr="00CE39A5">
        <w:rPr>
          <w:rFonts w:ascii="Times New Roman" w:hAnsi="Times New Roman" w:cs="Times New Roman"/>
          <w:sz w:val="24"/>
          <w:szCs w:val="24"/>
        </w:rPr>
        <w:t>(5), 1189-1211.</w:t>
      </w:r>
    </w:p>
    <w:p w14:paraId="13612E0E" w14:textId="29481F03" w:rsidR="009809A8" w:rsidRPr="009809A8" w:rsidRDefault="009809A8" w:rsidP="00CE39A5">
      <w:pPr>
        <w:autoSpaceDE w:val="0"/>
        <w:autoSpaceDN w:val="0"/>
        <w:adjustRightInd w:val="0"/>
        <w:spacing w:after="0" w:line="360" w:lineRule="auto"/>
        <w:ind w:left="708" w:hanging="708"/>
        <w:jc w:val="both"/>
      </w:pPr>
      <w:r w:rsidRPr="009809A8">
        <w:rPr>
          <w:rFonts w:ascii="Times New Roman" w:hAnsi="Times New Roman" w:cs="Times New Roman"/>
          <w:sz w:val="24"/>
          <w:szCs w:val="24"/>
        </w:rPr>
        <w:t>Shernoff, D. J</w:t>
      </w:r>
      <w:proofErr w:type="gramStart"/>
      <w:r w:rsidRPr="009809A8">
        <w:rPr>
          <w:rFonts w:ascii="Times New Roman" w:hAnsi="Times New Roman" w:cs="Times New Roman"/>
          <w:sz w:val="24"/>
          <w:szCs w:val="24"/>
        </w:rPr>
        <w:t>.,</w:t>
      </w:r>
      <w:proofErr w:type="gramEnd"/>
      <w:r w:rsidRPr="009809A8">
        <w:rPr>
          <w:rFonts w:ascii="Times New Roman" w:hAnsi="Times New Roman" w:cs="Times New Roman"/>
          <w:sz w:val="24"/>
          <w:szCs w:val="24"/>
        </w:rPr>
        <w:t xml:space="preserve"> Sinha, S., Bressler, D. M., &amp; Ginsburg, L. (2017). Assessing teacher education and professional development needs for the implementation of integrated approaches to STEM education. </w:t>
      </w:r>
      <w:r w:rsidRPr="009809A8">
        <w:rPr>
          <w:rFonts w:ascii="Times New Roman" w:hAnsi="Times New Roman" w:cs="Times New Roman"/>
          <w:i/>
          <w:sz w:val="24"/>
          <w:szCs w:val="24"/>
        </w:rPr>
        <w:t>International Journal of STEM Education</w:t>
      </w:r>
      <w:r w:rsidRPr="009809A8">
        <w:rPr>
          <w:rFonts w:ascii="Times New Roman" w:hAnsi="Times New Roman" w:cs="Times New Roman"/>
          <w:sz w:val="24"/>
          <w:szCs w:val="24"/>
        </w:rPr>
        <w:t>,</w:t>
      </w:r>
      <w:r w:rsidRPr="00011C4D">
        <w:rPr>
          <w:rFonts w:ascii="Times New Roman" w:hAnsi="Times New Roman" w:cs="Times New Roman"/>
          <w:i/>
          <w:sz w:val="24"/>
          <w:szCs w:val="24"/>
        </w:rPr>
        <w:t> 4</w:t>
      </w:r>
      <w:r w:rsidRPr="009809A8">
        <w:rPr>
          <w:rFonts w:ascii="Times New Roman" w:hAnsi="Times New Roman" w:cs="Times New Roman"/>
          <w:sz w:val="24"/>
          <w:szCs w:val="24"/>
        </w:rPr>
        <w:t xml:space="preserve">(1), </w:t>
      </w:r>
      <w:r w:rsidR="00011C4D">
        <w:rPr>
          <w:rFonts w:ascii="Times New Roman" w:hAnsi="Times New Roman" w:cs="Times New Roman"/>
          <w:sz w:val="24"/>
          <w:szCs w:val="24"/>
        </w:rPr>
        <w:t>13</w:t>
      </w:r>
      <w:r w:rsidRPr="009809A8">
        <w:rPr>
          <w:rFonts w:ascii="Times New Roman" w:hAnsi="Times New Roman" w:cs="Times New Roman"/>
          <w:sz w:val="24"/>
          <w:szCs w:val="24"/>
        </w:rPr>
        <w:t>.</w:t>
      </w:r>
    </w:p>
    <w:p w14:paraId="72157C00" w14:textId="77777777" w:rsidR="00B7633A" w:rsidRDefault="00CE39A5" w:rsidP="00CE39A5">
      <w:pPr>
        <w:autoSpaceDE w:val="0"/>
        <w:autoSpaceDN w:val="0"/>
        <w:adjustRightInd w:val="0"/>
        <w:spacing w:after="0" w:line="360" w:lineRule="auto"/>
        <w:ind w:left="708" w:hanging="708"/>
        <w:jc w:val="both"/>
      </w:pPr>
      <w:r w:rsidRPr="00CE39A5">
        <w:rPr>
          <w:rFonts w:ascii="Times New Roman" w:hAnsi="Times New Roman" w:cs="Times New Roman"/>
          <w:sz w:val="24"/>
          <w:szCs w:val="24"/>
        </w:rPr>
        <w:t>Sibuma, B</w:t>
      </w:r>
      <w:proofErr w:type="gramStart"/>
      <w:r w:rsidRPr="00CE39A5">
        <w:rPr>
          <w:rFonts w:ascii="Times New Roman" w:hAnsi="Times New Roman" w:cs="Times New Roman"/>
          <w:sz w:val="24"/>
          <w:szCs w:val="24"/>
        </w:rPr>
        <w:t>.,</w:t>
      </w:r>
      <w:proofErr w:type="gramEnd"/>
      <w:r w:rsidRPr="00CE39A5">
        <w:rPr>
          <w:rFonts w:ascii="Times New Roman" w:hAnsi="Times New Roman" w:cs="Times New Roman"/>
          <w:sz w:val="24"/>
          <w:szCs w:val="24"/>
        </w:rPr>
        <w:t xml:space="preserve"> Wunnava, S., John, M., Anggoro, F.</w:t>
      </w:r>
      <w:r w:rsidR="00630EA8">
        <w:rPr>
          <w:rFonts w:ascii="Times New Roman" w:hAnsi="Times New Roman" w:cs="Times New Roman"/>
          <w:sz w:val="24"/>
          <w:szCs w:val="24"/>
        </w:rPr>
        <w:t>,</w:t>
      </w:r>
      <w:r w:rsidRPr="00CE39A5">
        <w:rPr>
          <w:rFonts w:ascii="Times New Roman" w:hAnsi="Times New Roman" w:cs="Times New Roman"/>
          <w:sz w:val="24"/>
          <w:szCs w:val="24"/>
        </w:rPr>
        <w:t xml:space="preserve"> </w:t>
      </w:r>
      <w:r w:rsidR="00630EA8">
        <w:rPr>
          <w:rFonts w:ascii="Times New Roman" w:hAnsi="Times New Roman" w:cs="Times New Roman"/>
          <w:sz w:val="24"/>
          <w:szCs w:val="24"/>
        </w:rPr>
        <w:t>&amp;</w:t>
      </w:r>
      <w:r w:rsidRPr="00CE39A5">
        <w:rPr>
          <w:rFonts w:ascii="Times New Roman" w:hAnsi="Times New Roman" w:cs="Times New Roman"/>
          <w:sz w:val="24"/>
          <w:szCs w:val="24"/>
        </w:rPr>
        <w:t xml:space="preserve"> Dubosarsky, M. (2018). </w:t>
      </w:r>
      <w:r w:rsidRPr="00F4137A">
        <w:rPr>
          <w:rFonts w:ascii="Times New Roman" w:hAnsi="Times New Roman" w:cs="Times New Roman"/>
          <w:i/>
          <w:sz w:val="24"/>
          <w:szCs w:val="24"/>
        </w:rPr>
        <w:t>The impact of an integrated Pre-K STEM Curriculum on teachers' engineering content knowledge, self-efficacy, and teaching practices.</w:t>
      </w:r>
      <w:r w:rsidRPr="00CE39A5">
        <w:rPr>
          <w:rFonts w:ascii="Times New Roman" w:hAnsi="Times New Roman" w:cs="Times New Roman"/>
          <w:sz w:val="24"/>
          <w:szCs w:val="24"/>
        </w:rPr>
        <w:t xml:space="preserve"> </w:t>
      </w:r>
      <w:r w:rsidR="00B7633A" w:rsidRPr="00B7633A">
        <w:rPr>
          <w:rFonts w:ascii="Times New Roman" w:hAnsi="Times New Roman" w:cs="Times New Roman"/>
          <w:sz w:val="24"/>
          <w:szCs w:val="24"/>
        </w:rPr>
        <w:t>In: 2018 IEEE Integrated STEM Education Conference (ISEC) (pp. 224–227).</w:t>
      </w:r>
    </w:p>
    <w:p w14:paraId="5A28A788" w14:textId="3D43011D"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Stohlmann, M</w:t>
      </w:r>
      <w:proofErr w:type="gramStart"/>
      <w:r w:rsidRPr="00CE39A5">
        <w:rPr>
          <w:rStyle w:val="hlfld-contribauthor"/>
          <w:rFonts w:ascii="Times New Roman" w:hAnsi="Times New Roman" w:cs="Times New Roman"/>
          <w:sz w:val="24"/>
          <w:szCs w:val="24"/>
        </w:rPr>
        <w:t>.,</w:t>
      </w:r>
      <w:proofErr w:type="gramEnd"/>
      <w:r w:rsidRPr="00CE39A5">
        <w:rPr>
          <w:rStyle w:val="hlfld-contribauthor"/>
          <w:rFonts w:ascii="Times New Roman" w:hAnsi="Times New Roman" w:cs="Times New Roman"/>
          <w:sz w:val="24"/>
          <w:szCs w:val="24"/>
        </w:rPr>
        <w:t xml:space="preserve"> Moore, T., &amp; Roehrig, G. (2012). Considerations for teaching integrated STEM education. </w:t>
      </w:r>
      <w:r w:rsidRPr="00CE39A5">
        <w:rPr>
          <w:rStyle w:val="hlfld-contribauthor"/>
          <w:rFonts w:ascii="Times New Roman" w:hAnsi="Times New Roman" w:cs="Times New Roman"/>
          <w:i/>
          <w:iCs/>
          <w:sz w:val="24"/>
          <w:szCs w:val="24"/>
        </w:rPr>
        <w:t>Journal of Pre-College</w:t>
      </w:r>
      <w:r w:rsidR="00B56E18">
        <w:rPr>
          <w:rStyle w:val="hlfld-contribauthor"/>
          <w:rFonts w:ascii="Times New Roman" w:hAnsi="Times New Roman" w:cs="Times New Roman"/>
          <w:i/>
          <w:iCs/>
          <w:sz w:val="24"/>
          <w:szCs w:val="24"/>
        </w:rPr>
        <w:t xml:space="preserve"> Engineering Education Research</w:t>
      </w:r>
      <w:r w:rsidRPr="00CE39A5">
        <w:rPr>
          <w:rStyle w:val="hlfld-contribauthor"/>
          <w:rFonts w:ascii="Times New Roman" w:hAnsi="Times New Roman" w:cs="Times New Roman"/>
          <w:i/>
          <w:iCs/>
          <w:sz w:val="24"/>
          <w:szCs w:val="24"/>
        </w:rPr>
        <w:t>, 2</w:t>
      </w:r>
      <w:r w:rsidRPr="00CE39A5">
        <w:rPr>
          <w:rStyle w:val="hlfld-contribauthor"/>
          <w:rFonts w:ascii="Times New Roman" w:hAnsi="Times New Roman" w:cs="Times New Roman"/>
          <w:i/>
          <w:sz w:val="24"/>
          <w:szCs w:val="24"/>
        </w:rPr>
        <w:t>(</w:t>
      </w:r>
      <w:r w:rsidRPr="00CE39A5">
        <w:rPr>
          <w:rStyle w:val="hlfld-contribauthor"/>
          <w:rFonts w:ascii="Times New Roman" w:hAnsi="Times New Roman" w:cs="Times New Roman"/>
          <w:sz w:val="24"/>
          <w:szCs w:val="24"/>
        </w:rPr>
        <w:t>1), 28–34.</w:t>
      </w:r>
    </w:p>
    <w:p w14:paraId="64AFE232" w14:textId="77777777" w:rsidR="00CE39A5" w:rsidRPr="00CE39A5" w:rsidRDefault="00CE39A5" w:rsidP="00CE39A5">
      <w:pPr>
        <w:autoSpaceDE w:val="0"/>
        <w:autoSpaceDN w:val="0"/>
        <w:adjustRightInd w:val="0"/>
        <w:spacing w:after="0" w:line="360" w:lineRule="auto"/>
        <w:ind w:left="708" w:hanging="708"/>
        <w:jc w:val="both"/>
        <w:rPr>
          <w:rFonts w:ascii="Times New Roman" w:hAnsi="Times New Roman" w:cs="Times New Roman"/>
          <w:sz w:val="24"/>
          <w:szCs w:val="24"/>
        </w:rPr>
      </w:pPr>
      <w:r w:rsidRPr="00CE39A5">
        <w:rPr>
          <w:rFonts w:ascii="Times New Roman" w:hAnsi="Times New Roman" w:cs="Times New Roman"/>
          <w:sz w:val="24"/>
          <w:szCs w:val="24"/>
        </w:rPr>
        <w:t>Şimşek, H</w:t>
      </w:r>
      <w:proofErr w:type="gramStart"/>
      <w:r w:rsidRPr="00CE39A5">
        <w:rPr>
          <w:rFonts w:ascii="Times New Roman" w:hAnsi="Times New Roman" w:cs="Times New Roman"/>
          <w:sz w:val="24"/>
          <w:szCs w:val="24"/>
        </w:rPr>
        <w:t>.,</w:t>
      </w:r>
      <w:proofErr w:type="gramEnd"/>
      <w:r w:rsidRPr="00CE39A5">
        <w:rPr>
          <w:rFonts w:ascii="Times New Roman" w:hAnsi="Times New Roman" w:cs="Times New Roman"/>
          <w:sz w:val="24"/>
          <w:szCs w:val="24"/>
        </w:rPr>
        <w:t xml:space="preserve"> &amp; Yıldırım, A. (2011). </w:t>
      </w:r>
      <w:r w:rsidRPr="00CE39A5">
        <w:rPr>
          <w:rFonts w:ascii="Times New Roman" w:hAnsi="Times New Roman" w:cs="Times New Roman"/>
          <w:i/>
          <w:sz w:val="24"/>
          <w:szCs w:val="24"/>
        </w:rPr>
        <w:t>Sosyal bilimlerde nitel araştırma yöntemleri</w:t>
      </w:r>
      <w:r w:rsidRPr="00CE39A5">
        <w:rPr>
          <w:rFonts w:ascii="Times New Roman" w:hAnsi="Times New Roman" w:cs="Times New Roman"/>
          <w:sz w:val="24"/>
          <w:szCs w:val="24"/>
        </w:rPr>
        <w:t xml:space="preserve">. </w:t>
      </w:r>
      <w:proofErr w:type="gramStart"/>
      <w:r w:rsidRPr="00CE39A5">
        <w:rPr>
          <w:rFonts w:ascii="Times New Roman" w:hAnsi="Times New Roman" w:cs="Times New Roman"/>
          <w:sz w:val="24"/>
          <w:szCs w:val="24"/>
        </w:rPr>
        <w:t>Ankara: Seçkin Yayınevi.</w:t>
      </w:r>
      <w:proofErr w:type="gramEnd"/>
    </w:p>
    <w:p w14:paraId="4A85978B" w14:textId="4CC9FEBE"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Fonts w:ascii="Times New Roman" w:hAnsi="Times New Roman" w:cs="Times New Roman"/>
          <w:sz w:val="24"/>
          <w:szCs w:val="24"/>
        </w:rPr>
        <w:t>Thomson, M.</w:t>
      </w:r>
      <w:r w:rsidR="00B7633A">
        <w:rPr>
          <w:rFonts w:ascii="Times New Roman" w:hAnsi="Times New Roman" w:cs="Times New Roman"/>
          <w:sz w:val="24"/>
          <w:szCs w:val="24"/>
        </w:rPr>
        <w:t xml:space="preserve"> </w:t>
      </w:r>
      <w:r w:rsidRPr="00CE39A5">
        <w:rPr>
          <w:rFonts w:ascii="Times New Roman" w:hAnsi="Times New Roman" w:cs="Times New Roman"/>
          <w:sz w:val="24"/>
          <w:szCs w:val="24"/>
        </w:rPr>
        <w:t>M</w:t>
      </w:r>
      <w:proofErr w:type="gramStart"/>
      <w:r w:rsidRPr="00CE39A5">
        <w:rPr>
          <w:rFonts w:ascii="Times New Roman" w:hAnsi="Times New Roman" w:cs="Times New Roman"/>
          <w:sz w:val="24"/>
          <w:szCs w:val="24"/>
        </w:rPr>
        <w:t>.,</w:t>
      </w:r>
      <w:proofErr w:type="gramEnd"/>
      <w:r w:rsidRPr="00CE39A5">
        <w:rPr>
          <w:rFonts w:ascii="Times New Roman" w:hAnsi="Times New Roman" w:cs="Times New Roman"/>
          <w:sz w:val="24"/>
          <w:szCs w:val="24"/>
        </w:rPr>
        <w:t xml:space="preserve"> DiFrancesca, D., Carrier, S., Lee, C., &amp; Walkowiak, T</w:t>
      </w:r>
      <w:r w:rsidR="00B7633A">
        <w:rPr>
          <w:rFonts w:ascii="Times New Roman" w:hAnsi="Times New Roman" w:cs="Times New Roman"/>
          <w:sz w:val="24"/>
          <w:szCs w:val="24"/>
        </w:rPr>
        <w:t>.</w:t>
      </w:r>
      <w:r w:rsidRPr="00CE39A5">
        <w:rPr>
          <w:rFonts w:ascii="Times New Roman" w:hAnsi="Times New Roman" w:cs="Times New Roman"/>
          <w:sz w:val="24"/>
          <w:szCs w:val="24"/>
        </w:rPr>
        <w:t xml:space="preserve"> (2018). Changes </w:t>
      </w:r>
      <w:r w:rsidR="00BC797F" w:rsidRPr="00CE39A5">
        <w:rPr>
          <w:rFonts w:ascii="Times New Roman" w:hAnsi="Times New Roman" w:cs="Times New Roman"/>
          <w:sz w:val="24"/>
          <w:szCs w:val="24"/>
        </w:rPr>
        <w:t>in teaching efficacy beliefs among elementary preservice teachers from a</w:t>
      </w:r>
      <w:r w:rsidRPr="00CE39A5">
        <w:rPr>
          <w:rFonts w:ascii="Times New Roman" w:hAnsi="Times New Roman" w:cs="Times New Roman"/>
          <w:sz w:val="24"/>
          <w:szCs w:val="24"/>
        </w:rPr>
        <w:t xml:space="preserve"> STEM-focused </w:t>
      </w:r>
      <w:r w:rsidR="00BC797F" w:rsidRPr="00CE39A5">
        <w:rPr>
          <w:rFonts w:ascii="Times New Roman" w:hAnsi="Times New Roman" w:cs="Times New Roman"/>
          <w:sz w:val="24"/>
          <w:szCs w:val="24"/>
        </w:rPr>
        <w:t>program</w:t>
      </w:r>
      <w:r w:rsidRPr="00CE39A5">
        <w:rPr>
          <w:rFonts w:ascii="Times New Roman" w:hAnsi="Times New Roman" w:cs="Times New Roman"/>
          <w:sz w:val="24"/>
          <w:szCs w:val="24"/>
        </w:rPr>
        <w:t xml:space="preserve">: Case </w:t>
      </w:r>
      <w:r w:rsidR="00BC797F" w:rsidRPr="00CE39A5">
        <w:rPr>
          <w:rFonts w:ascii="Times New Roman" w:hAnsi="Times New Roman" w:cs="Times New Roman"/>
          <w:sz w:val="24"/>
          <w:szCs w:val="24"/>
        </w:rPr>
        <w:t>study analysis</w:t>
      </w:r>
      <w:r w:rsidRPr="00CE39A5">
        <w:rPr>
          <w:rFonts w:ascii="Times New Roman" w:hAnsi="Times New Roman" w:cs="Times New Roman"/>
          <w:sz w:val="24"/>
          <w:szCs w:val="24"/>
        </w:rPr>
        <w:t xml:space="preserve">. </w:t>
      </w:r>
      <w:r w:rsidRPr="00CE39A5">
        <w:rPr>
          <w:rFonts w:ascii="Times New Roman" w:hAnsi="Times New Roman" w:cs="Times New Roman"/>
          <w:i/>
          <w:sz w:val="24"/>
          <w:szCs w:val="24"/>
        </w:rPr>
        <w:t>Journal of Interdisciplinary Teacher Leadership,</w:t>
      </w:r>
      <w:r w:rsidRPr="00CE39A5">
        <w:rPr>
          <w:rFonts w:ascii="Times New Roman" w:hAnsi="Times New Roman" w:cs="Times New Roman"/>
          <w:sz w:val="24"/>
          <w:szCs w:val="24"/>
        </w:rPr>
        <w:t xml:space="preserve"> </w:t>
      </w:r>
      <w:r w:rsidRPr="00CE39A5">
        <w:rPr>
          <w:rFonts w:ascii="Times New Roman" w:hAnsi="Times New Roman" w:cs="Times New Roman"/>
          <w:i/>
          <w:sz w:val="24"/>
          <w:szCs w:val="24"/>
        </w:rPr>
        <w:t>2</w:t>
      </w:r>
      <w:r w:rsidRPr="00CE39A5">
        <w:rPr>
          <w:rFonts w:ascii="Times New Roman" w:hAnsi="Times New Roman" w:cs="Times New Roman"/>
          <w:sz w:val="24"/>
          <w:szCs w:val="24"/>
        </w:rPr>
        <w:t>(1), 29-43.</w:t>
      </w:r>
    </w:p>
    <w:p w14:paraId="0213813F" w14:textId="77777777"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Walker, W. S</w:t>
      </w:r>
      <w:proofErr w:type="gramStart"/>
      <w:r w:rsidRPr="00CE39A5">
        <w:rPr>
          <w:rStyle w:val="hlfld-contribauthor"/>
          <w:rFonts w:ascii="Times New Roman" w:hAnsi="Times New Roman" w:cs="Times New Roman"/>
          <w:sz w:val="24"/>
          <w:szCs w:val="24"/>
        </w:rPr>
        <w:t>.,</w:t>
      </w:r>
      <w:proofErr w:type="gramEnd"/>
      <w:r w:rsidRPr="00CE39A5">
        <w:rPr>
          <w:rStyle w:val="hlfld-contribauthor"/>
          <w:rFonts w:ascii="Times New Roman" w:hAnsi="Times New Roman" w:cs="Times New Roman"/>
          <w:sz w:val="24"/>
          <w:szCs w:val="24"/>
        </w:rPr>
        <w:t xml:space="preserve"> Moore, T. J., Guzey, S. S., &amp; Sorge, B. H. (2018). Frameworks to develop integrated STEM curricula. </w:t>
      </w:r>
      <w:r w:rsidRPr="00CE39A5">
        <w:rPr>
          <w:rStyle w:val="hlfld-contribauthor"/>
          <w:rFonts w:ascii="Times New Roman" w:hAnsi="Times New Roman" w:cs="Times New Roman"/>
          <w:i/>
          <w:iCs/>
          <w:sz w:val="24"/>
          <w:szCs w:val="24"/>
        </w:rPr>
        <w:t>K-12 STEM Education, 4</w:t>
      </w:r>
      <w:r w:rsidRPr="00CE39A5">
        <w:rPr>
          <w:rStyle w:val="hlfld-contribauthor"/>
          <w:rFonts w:ascii="Times New Roman" w:hAnsi="Times New Roman" w:cs="Times New Roman"/>
          <w:sz w:val="24"/>
          <w:szCs w:val="24"/>
        </w:rPr>
        <w:t>(2), 331–339.</w:t>
      </w:r>
    </w:p>
    <w:p w14:paraId="415207E2" w14:textId="0D5DA024"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Wang, H</w:t>
      </w:r>
      <w:proofErr w:type="gramStart"/>
      <w:r w:rsidRPr="00CE39A5">
        <w:rPr>
          <w:rStyle w:val="hlfld-contribauthor"/>
          <w:rFonts w:ascii="Times New Roman" w:hAnsi="Times New Roman" w:cs="Times New Roman"/>
          <w:sz w:val="24"/>
          <w:szCs w:val="24"/>
        </w:rPr>
        <w:t>.,</w:t>
      </w:r>
      <w:proofErr w:type="gramEnd"/>
      <w:r w:rsidRPr="00CE39A5">
        <w:rPr>
          <w:rStyle w:val="hlfld-contribauthor"/>
          <w:rFonts w:ascii="Times New Roman" w:hAnsi="Times New Roman" w:cs="Times New Roman"/>
          <w:sz w:val="24"/>
          <w:szCs w:val="24"/>
        </w:rPr>
        <w:t xml:space="preserve"> Moore, T. J., Roehrig, G. H., &amp; Park, M. S. (2011). STEM integration: </w:t>
      </w:r>
      <w:r w:rsidR="00B7633A">
        <w:rPr>
          <w:rStyle w:val="hlfld-contribauthor"/>
          <w:rFonts w:ascii="Times New Roman" w:hAnsi="Times New Roman" w:cs="Times New Roman"/>
          <w:sz w:val="24"/>
          <w:szCs w:val="24"/>
        </w:rPr>
        <w:t>T</w:t>
      </w:r>
      <w:r w:rsidRPr="00CE39A5">
        <w:rPr>
          <w:rStyle w:val="hlfld-contribauthor"/>
          <w:rFonts w:ascii="Times New Roman" w:hAnsi="Times New Roman" w:cs="Times New Roman"/>
          <w:sz w:val="24"/>
          <w:szCs w:val="24"/>
        </w:rPr>
        <w:t>eacher perceptions and practice. </w:t>
      </w:r>
      <w:r w:rsidRPr="00CE39A5">
        <w:rPr>
          <w:rStyle w:val="hlfld-contribauthor"/>
          <w:rFonts w:ascii="Times New Roman" w:hAnsi="Times New Roman" w:cs="Times New Roman"/>
          <w:i/>
          <w:sz w:val="24"/>
          <w:szCs w:val="24"/>
        </w:rPr>
        <w:t>Journal of Pre-College Engineering Education Research</w:t>
      </w:r>
      <w:r w:rsidRPr="00CE39A5">
        <w:rPr>
          <w:rStyle w:val="hlfld-contribauthor"/>
          <w:rFonts w:ascii="Times New Roman" w:hAnsi="Times New Roman" w:cs="Times New Roman"/>
          <w:sz w:val="24"/>
          <w:szCs w:val="24"/>
        </w:rPr>
        <w:t xml:space="preserve">, </w:t>
      </w:r>
      <w:r w:rsidRPr="00CE39A5">
        <w:rPr>
          <w:rStyle w:val="hlfld-contribauthor"/>
          <w:rFonts w:ascii="Times New Roman" w:hAnsi="Times New Roman" w:cs="Times New Roman"/>
          <w:i/>
          <w:sz w:val="24"/>
          <w:szCs w:val="24"/>
        </w:rPr>
        <w:t>1</w:t>
      </w:r>
      <w:r w:rsidRPr="00CE39A5">
        <w:rPr>
          <w:rStyle w:val="hlfld-contribauthor"/>
          <w:rFonts w:ascii="Times New Roman" w:hAnsi="Times New Roman" w:cs="Times New Roman"/>
          <w:sz w:val="24"/>
          <w:szCs w:val="24"/>
        </w:rPr>
        <w:t xml:space="preserve">(2), 1–13. </w:t>
      </w:r>
    </w:p>
    <w:p w14:paraId="03053336" w14:textId="77777777"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t>Wendell, B</w:t>
      </w:r>
      <w:proofErr w:type="gramStart"/>
      <w:r w:rsidRPr="00CE39A5">
        <w:rPr>
          <w:rStyle w:val="hlfld-contribauthor"/>
          <w:rFonts w:ascii="Times New Roman" w:hAnsi="Times New Roman" w:cs="Times New Roman"/>
          <w:sz w:val="24"/>
          <w:szCs w:val="24"/>
        </w:rPr>
        <w:t>.,</w:t>
      </w:r>
      <w:proofErr w:type="gramEnd"/>
      <w:r w:rsidRPr="00CE39A5">
        <w:rPr>
          <w:rStyle w:val="hlfld-contribauthor"/>
          <w:rFonts w:ascii="Times New Roman" w:hAnsi="Times New Roman" w:cs="Times New Roman"/>
          <w:sz w:val="24"/>
          <w:szCs w:val="24"/>
        </w:rPr>
        <w:t xml:space="preserve"> &amp; Rogers, C. (2013). Engineering design-based science, science content performance, and science attitudes in elementary school. </w:t>
      </w:r>
      <w:r w:rsidRPr="00CE39A5">
        <w:rPr>
          <w:rStyle w:val="hlfld-contribauthor"/>
          <w:rFonts w:ascii="Times New Roman" w:hAnsi="Times New Roman" w:cs="Times New Roman"/>
          <w:i/>
          <w:sz w:val="24"/>
          <w:szCs w:val="24"/>
        </w:rPr>
        <w:t>Journal of Engineering Education,</w:t>
      </w:r>
      <w:r w:rsidRPr="00CE39A5">
        <w:rPr>
          <w:rStyle w:val="hlfld-contribauthor"/>
          <w:rFonts w:ascii="Times New Roman" w:hAnsi="Times New Roman" w:cs="Times New Roman"/>
          <w:sz w:val="24"/>
          <w:szCs w:val="24"/>
        </w:rPr>
        <w:t xml:space="preserve"> </w:t>
      </w:r>
      <w:r w:rsidRPr="00CE39A5">
        <w:rPr>
          <w:rStyle w:val="hlfld-contribauthor"/>
          <w:rFonts w:ascii="Times New Roman" w:hAnsi="Times New Roman" w:cs="Times New Roman"/>
          <w:i/>
          <w:sz w:val="24"/>
          <w:szCs w:val="24"/>
        </w:rPr>
        <w:t>102</w:t>
      </w:r>
      <w:r w:rsidRPr="00CE39A5">
        <w:rPr>
          <w:rStyle w:val="hlfld-contribauthor"/>
          <w:rFonts w:ascii="Times New Roman" w:hAnsi="Times New Roman" w:cs="Times New Roman"/>
          <w:sz w:val="24"/>
          <w:szCs w:val="24"/>
        </w:rPr>
        <w:t>(4), 513–540.</w:t>
      </w:r>
    </w:p>
    <w:p w14:paraId="798A5B61" w14:textId="27A3D3AE" w:rsidR="00CE39A5" w:rsidRPr="00CE39A5" w:rsidRDefault="00B7633A"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Pr>
          <w:rStyle w:val="hlfld-contribauthor"/>
          <w:rFonts w:ascii="Times New Roman" w:hAnsi="Times New Roman" w:cs="Times New Roman"/>
          <w:sz w:val="24"/>
          <w:szCs w:val="24"/>
        </w:rPr>
        <w:t xml:space="preserve">Williams, </w:t>
      </w:r>
      <w:r w:rsidR="00CE39A5" w:rsidRPr="00CE39A5">
        <w:rPr>
          <w:rStyle w:val="hlfld-contribauthor"/>
          <w:rFonts w:ascii="Times New Roman" w:hAnsi="Times New Roman" w:cs="Times New Roman"/>
          <w:sz w:val="24"/>
          <w:szCs w:val="24"/>
        </w:rPr>
        <w:t>C. T</w:t>
      </w:r>
      <w:proofErr w:type="gramStart"/>
      <w:r w:rsidR="00CE39A5" w:rsidRPr="00CE39A5">
        <w:rPr>
          <w:rStyle w:val="hlfld-contribauthor"/>
          <w:rFonts w:ascii="Times New Roman" w:hAnsi="Times New Roman" w:cs="Times New Roman"/>
          <w:sz w:val="24"/>
          <w:szCs w:val="24"/>
        </w:rPr>
        <w:t>.,</w:t>
      </w:r>
      <w:proofErr w:type="gramEnd"/>
      <w:r w:rsidR="00CE39A5" w:rsidRPr="00CE39A5">
        <w:rPr>
          <w:rStyle w:val="hlfld-contribauthor"/>
          <w:rFonts w:ascii="Times New Roman" w:hAnsi="Times New Roman" w:cs="Times New Roman"/>
          <w:sz w:val="24"/>
          <w:szCs w:val="24"/>
        </w:rPr>
        <w:t> Walter, E. M., Henderson, C., &amp; Beach, A. L. (2015). Describing undergraduate STEM teaching practices: A comparison of instructor self</w:t>
      </w:r>
      <w:r w:rsidR="00CE39A5" w:rsidRPr="00CE39A5">
        <w:rPr>
          <w:rStyle w:val="hlfld-contribauthor"/>
          <w:rFonts w:ascii="Cambria Math" w:hAnsi="Cambria Math" w:cs="Cambria Math"/>
          <w:sz w:val="24"/>
          <w:szCs w:val="24"/>
        </w:rPr>
        <w:t>‐</w:t>
      </w:r>
      <w:r w:rsidR="00CE39A5" w:rsidRPr="00CE39A5">
        <w:rPr>
          <w:rStyle w:val="hlfld-contribauthor"/>
          <w:rFonts w:ascii="Times New Roman" w:hAnsi="Times New Roman" w:cs="Times New Roman"/>
          <w:sz w:val="24"/>
          <w:szCs w:val="24"/>
        </w:rPr>
        <w:t>report instruments</w:t>
      </w:r>
      <w:r w:rsidR="00CE39A5" w:rsidRPr="00CE39A5">
        <w:rPr>
          <w:rStyle w:val="hlfld-contribauthor"/>
          <w:rFonts w:ascii="Times New Roman" w:hAnsi="Times New Roman" w:cs="Times New Roman"/>
          <w:i/>
          <w:sz w:val="24"/>
          <w:szCs w:val="24"/>
        </w:rPr>
        <w:t>. International Journal of STEM Education, 2</w:t>
      </w:r>
      <w:r w:rsidR="00CE39A5" w:rsidRPr="00CE39A5">
        <w:rPr>
          <w:rStyle w:val="hlfld-contribauthor"/>
          <w:rFonts w:ascii="Times New Roman" w:hAnsi="Times New Roman" w:cs="Times New Roman"/>
          <w:sz w:val="24"/>
          <w:szCs w:val="24"/>
        </w:rPr>
        <w:t>(1), 1–14. </w:t>
      </w:r>
    </w:p>
    <w:p w14:paraId="4BE0A45B" w14:textId="77777777" w:rsidR="00CE39A5" w:rsidRP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Fonts w:ascii="Times New Roman" w:hAnsi="Times New Roman" w:cs="Times New Roman"/>
          <w:sz w:val="24"/>
          <w:szCs w:val="24"/>
        </w:rPr>
        <w:t>Yang, E</w:t>
      </w:r>
      <w:proofErr w:type="gramStart"/>
      <w:r w:rsidRPr="00CE39A5">
        <w:rPr>
          <w:rFonts w:ascii="Times New Roman" w:hAnsi="Times New Roman" w:cs="Times New Roman"/>
          <w:sz w:val="24"/>
          <w:szCs w:val="24"/>
        </w:rPr>
        <w:t>.,</w:t>
      </w:r>
      <w:proofErr w:type="gramEnd"/>
      <w:r w:rsidRPr="00CE39A5">
        <w:rPr>
          <w:rFonts w:ascii="Times New Roman" w:hAnsi="Times New Roman" w:cs="Times New Roman"/>
          <w:sz w:val="24"/>
          <w:szCs w:val="24"/>
        </w:rPr>
        <w:t xml:space="preserve"> Anderson, K. L., &amp; Burke, B. (2014). The impact of service-learning on teacher candidates’ self-efficacy in teaching STEM content to diverse learners. </w:t>
      </w:r>
      <w:r w:rsidRPr="00CE39A5">
        <w:rPr>
          <w:rFonts w:ascii="Times New Roman" w:hAnsi="Times New Roman" w:cs="Times New Roman"/>
          <w:i/>
          <w:sz w:val="24"/>
          <w:szCs w:val="24"/>
        </w:rPr>
        <w:t>International Journal of Research on Service Learning in Teacher Education</w:t>
      </w:r>
      <w:r w:rsidRPr="00CE39A5">
        <w:rPr>
          <w:rFonts w:ascii="Times New Roman" w:hAnsi="Times New Roman" w:cs="Times New Roman"/>
          <w:sz w:val="24"/>
          <w:szCs w:val="24"/>
        </w:rPr>
        <w:t xml:space="preserve">, </w:t>
      </w:r>
      <w:r w:rsidRPr="004365F8">
        <w:rPr>
          <w:rFonts w:ascii="Times New Roman" w:hAnsi="Times New Roman" w:cs="Times New Roman"/>
          <w:i/>
          <w:sz w:val="24"/>
          <w:szCs w:val="24"/>
        </w:rPr>
        <w:t>2,</w:t>
      </w:r>
      <w:r w:rsidRPr="00CE39A5">
        <w:rPr>
          <w:rFonts w:ascii="Times New Roman" w:hAnsi="Times New Roman" w:cs="Times New Roman"/>
          <w:sz w:val="24"/>
          <w:szCs w:val="24"/>
        </w:rPr>
        <w:t xml:space="preserve"> 1-46.</w:t>
      </w:r>
    </w:p>
    <w:p w14:paraId="040E1B3E" w14:textId="77777777" w:rsidR="00CE39A5" w:rsidRDefault="00CE39A5" w:rsidP="00CE39A5">
      <w:pPr>
        <w:autoSpaceDE w:val="0"/>
        <w:autoSpaceDN w:val="0"/>
        <w:adjustRightInd w:val="0"/>
        <w:spacing w:after="0" w:line="360" w:lineRule="auto"/>
        <w:ind w:left="708" w:hanging="708"/>
        <w:jc w:val="both"/>
        <w:rPr>
          <w:rStyle w:val="hlfld-contribauthor"/>
          <w:rFonts w:ascii="Times New Roman" w:hAnsi="Times New Roman" w:cs="Times New Roman"/>
          <w:sz w:val="24"/>
          <w:szCs w:val="24"/>
        </w:rPr>
      </w:pPr>
      <w:r w:rsidRPr="00CE39A5">
        <w:rPr>
          <w:rStyle w:val="hlfld-contribauthor"/>
          <w:rFonts w:ascii="Times New Roman" w:hAnsi="Times New Roman" w:cs="Times New Roman"/>
          <w:sz w:val="24"/>
          <w:szCs w:val="24"/>
        </w:rPr>
        <w:lastRenderedPageBreak/>
        <w:t>Zhou, N</w:t>
      </w:r>
      <w:proofErr w:type="gramStart"/>
      <w:r w:rsidRPr="00CE39A5">
        <w:rPr>
          <w:rStyle w:val="hlfld-contribauthor"/>
          <w:rFonts w:ascii="Times New Roman" w:hAnsi="Times New Roman" w:cs="Times New Roman"/>
          <w:sz w:val="24"/>
          <w:szCs w:val="24"/>
        </w:rPr>
        <w:t>.,</w:t>
      </w:r>
      <w:proofErr w:type="gramEnd"/>
      <w:r w:rsidRPr="00CE39A5">
        <w:rPr>
          <w:rStyle w:val="hlfld-contribauthor"/>
          <w:rFonts w:ascii="Times New Roman" w:hAnsi="Times New Roman" w:cs="Times New Roman"/>
          <w:sz w:val="24"/>
          <w:szCs w:val="24"/>
        </w:rPr>
        <w:t xml:space="preserve"> Pereira, N. L., George, T. T., Alperovich, J., Booth, J. Chandrasegaran, S., &amp; vd. (2017). The Influence of Toy Design Activitie son Middle School Students’ Understanding of the Engineering Design Processes. </w:t>
      </w:r>
      <w:hyperlink r:id="rId53" w:tooltip="Journal of Science Education and Technology" w:history="1">
        <w:r w:rsidRPr="00CE39A5">
          <w:rPr>
            <w:rStyle w:val="hlfld-contribauthor"/>
            <w:rFonts w:ascii="Times New Roman" w:hAnsi="Times New Roman" w:cs="Times New Roman"/>
            <w:i/>
            <w:iCs/>
            <w:sz w:val="24"/>
            <w:szCs w:val="24"/>
          </w:rPr>
          <w:t>Journal of Science Education and Technology</w:t>
        </w:r>
      </w:hyperlink>
      <w:r w:rsidRPr="00CE39A5">
        <w:rPr>
          <w:rStyle w:val="hlfld-contribauthor"/>
          <w:rFonts w:ascii="Times New Roman" w:hAnsi="Times New Roman" w:cs="Times New Roman"/>
          <w:i/>
          <w:iCs/>
          <w:sz w:val="24"/>
          <w:szCs w:val="24"/>
        </w:rPr>
        <w:t>,</w:t>
      </w:r>
      <w:r w:rsidRPr="00CE39A5">
        <w:rPr>
          <w:rStyle w:val="hlfld-contribauthor"/>
          <w:rFonts w:ascii="Times New Roman" w:hAnsi="Times New Roman" w:cs="Times New Roman"/>
          <w:sz w:val="24"/>
          <w:szCs w:val="24"/>
        </w:rPr>
        <w:t xml:space="preserve"> </w:t>
      </w:r>
      <w:r w:rsidRPr="00CE39A5">
        <w:rPr>
          <w:rStyle w:val="hlfld-contribauthor"/>
          <w:rFonts w:ascii="Times New Roman" w:hAnsi="Times New Roman" w:cs="Times New Roman"/>
          <w:i/>
          <w:sz w:val="24"/>
          <w:szCs w:val="24"/>
        </w:rPr>
        <w:t>26,</w:t>
      </w:r>
      <w:r w:rsidRPr="00CE39A5">
        <w:rPr>
          <w:rStyle w:val="hlfld-contribauthor"/>
          <w:rFonts w:ascii="Times New Roman" w:hAnsi="Times New Roman" w:cs="Times New Roman"/>
          <w:sz w:val="24"/>
          <w:szCs w:val="24"/>
        </w:rPr>
        <w:t xml:space="preserve"> 481–493.</w:t>
      </w:r>
    </w:p>
    <w:p w14:paraId="44731ED6" w14:textId="77777777" w:rsidR="00842C46" w:rsidRPr="00842C46" w:rsidRDefault="00842C46" w:rsidP="00842C46">
      <w:pPr>
        <w:rPr>
          <w:b/>
          <w:lang w:val="en-US"/>
        </w:rPr>
      </w:pPr>
    </w:p>
    <w:p w14:paraId="4A7D1E56" w14:textId="410E8165" w:rsidR="003E1845" w:rsidRDefault="00583E57" w:rsidP="003E1845">
      <w:pPr>
        <w:pStyle w:val="ListeParagraf"/>
        <w:ind w:left="502"/>
        <w:jc w:val="center"/>
        <w:rPr>
          <w:b/>
          <w:lang w:val="en-US"/>
        </w:rPr>
      </w:pPr>
      <w:r w:rsidRPr="00583E57">
        <w:rPr>
          <w:b/>
          <w:lang w:val="en-US"/>
        </w:rPr>
        <w:t>Exten</w:t>
      </w:r>
      <w:r w:rsidR="000E4C6C">
        <w:rPr>
          <w:b/>
          <w:lang w:val="en-US"/>
        </w:rPr>
        <w:t>d</w:t>
      </w:r>
      <w:r w:rsidRPr="00583E57">
        <w:rPr>
          <w:b/>
          <w:lang w:val="en-US"/>
        </w:rPr>
        <w:t xml:space="preserve">ed </w:t>
      </w:r>
      <w:r w:rsidR="00BE128C" w:rsidRPr="00BE128C">
        <w:rPr>
          <w:b/>
          <w:lang w:val="en-US"/>
        </w:rPr>
        <w:t>Summary</w:t>
      </w:r>
    </w:p>
    <w:p w14:paraId="01789E36" w14:textId="77777777" w:rsidR="003E1845" w:rsidRDefault="003E1845" w:rsidP="003E1845">
      <w:pPr>
        <w:pStyle w:val="ListeParagraf"/>
        <w:ind w:left="502"/>
        <w:jc w:val="center"/>
        <w:rPr>
          <w:b/>
          <w:lang w:val="en-US"/>
        </w:rPr>
      </w:pPr>
    </w:p>
    <w:p w14:paraId="645C7C12" w14:textId="3D0199DE" w:rsidR="0076701F" w:rsidRDefault="0076701F" w:rsidP="003E1845">
      <w:pPr>
        <w:pStyle w:val="ListeParagraf"/>
        <w:ind w:left="502"/>
        <w:jc w:val="center"/>
        <w:rPr>
          <w:b/>
          <w:lang w:val="en-GB"/>
        </w:rPr>
      </w:pPr>
      <w:r w:rsidRPr="0076701F">
        <w:rPr>
          <w:b/>
          <w:lang w:val="en-GB"/>
        </w:rPr>
        <w:t>Statement of Problem</w:t>
      </w:r>
    </w:p>
    <w:p w14:paraId="0B5A38D0" w14:textId="77777777" w:rsidR="003E1845" w:rsidRPr="003E1845" w:rsidRDefault="003E1845" w:rsidP="003E1845">
      <w:pPr>
        <w:pStyle w:val="ListeParagraf"/>
        <w:ind w:left="502"/>
        <w:jc w:val="center"/>
        <w:rPr>
          <w:b/>
          <w:lang w:val="en-US"/>
        </w:rPr>
      </w:pPr>
    </w:p>
    <w:p w14:paraId="00419216" w14:textId="0F72CA8B" w:rsidR="00583E57" w:rsidRPr="00842C46" w:rsidRDefault="00CE39A5" w:rsidP="00842C46">
      <w:pPr>
        <w:spacing w:after="0" w:line="360" w:lineRule="auto"/>
        <w:ind w:firstLine="708"/>
        <w:jc w:val="both"/>
        <w:rPr>
          <w:rFonts w:ascii="Times New Roman" w:hAnsi="Times New Roman" w:cs="Times New Roman"/>
          <w:color w:val="000000" w:themeColor="text1"/>
          <w:sz w:val="24"/>
          <w:szCs w:val="24"/>
          <w:lang w:val="en-GB"/>
        </w:rPr>
      </w:pPr>
      <w:r w:rsidRPr="00CE39A5">
        <w:rPr>
          <w:rFonts w:ascii="Times New Roman" w:hAnsi="Times New Roman" w:cs="Times New Roman"/>
          <w:color w:val="000000" w:themeColor="text1"/>
          <w:sz w:val="24"/>
          <w:szCs w:val="24"/>
          <w:lang w:val="en-GB"/>
        </w:rPr>
        <w:t xml:space="preserve">STEM, which is a new educational approach triggered by the global economy and labor force, requires a learning approach in which individuals integrate science, mathematics, engineering and technology disciplines. This understanding also means meeting the demands of labor force in the 21st century. In addition to this, it </w:t>
      </w:r>
      <w:proofErr w:type="gramStart"/>
      <w:r w:rsidRPr="00CE39A5">
        <w:rPr>
          <w:rFonts w:ascii="Times New Roman" w:hAnsi="Times New Roman" w:cs="Times New Roman"/>
          <w:color w:val="000000" w:themeColor="text1"/>
          <w:sz w:val="24"/>
          <w:szCs w:val="24"/>
          <w:lang w:val="en-GB"/>
        </w:rPr>
        <w:t>is understood</w:t>
      </w:r>
      <w:proofErr w:type="gramEnd"/>
      <w:r w:rsidRPr="00CE39A5">
        <w:rPr>
          <w:rFonts w:ascii="Times New Roman" w:hAnsi="Times New Roman" w:cs="Times New Roman"/>
          <w:color w:val="000000" w:themeColor="text1"/>
          <w:sz w:val="24"/>
          <w:szCs w:val="24"/>
          <w:lang w:val="en-GB"/>
        </w:rPr>
        <w:t xml:space="preserve"> that STEM-based programs in our country are largely carried out through robotic studies, especially at secondary school level. The most important factor in the lack of understanding of the design-based STEM education concept in the world is the lack of sufficient science teachers in our country who will apply this understanding to their teaching. Therefore, there is a need for teacher training models in which science teachers can effectively structure the understanding of STEM at the beginning of their vocational </w:t>
      </w:r>
      <w:r w:rsidR="008D7872" w:rsidRPr="00CE39A5">
        <w:rPr>
          <w:rFonts w:ascii="Times New Roman" w:hAnsi="Times New Roman" w:cs="Times New Roman"/>
          <w:color w:val="000000" w:themeColor="text1"/>
          <w:sz w:val="24"/>
          <w:szCs w:val="24"/>
          <w:lang w:val="en-GB"/>
        </w:rPr>
        <w:t>education that</w:t>
      </w:r>
      <w:r w:rsidRPr="00CE39A5">
        <w:rPr>
          <w:rFonts w:ascii="Times New Roman" w:hAnsi="Times New Roman" w:cs="Times New Roman"/>
          <w:color w:val="000000" w:themeColor="text1"/>
          <w:sz w:val="24"/>
          <w:szCs w:val="24"/>
          <w:lang w:val="en-GB"/>
        </w:rPr>
        <w:t xml:space="preserve"> </w:t>
      </w:r>
      <w:proofErr w:type="gramStart"/>
      <w:r w:rsidRPr="00CE39A5">
        <w:rPr>
          <w:rFonts w:ascii="Times New Roman" w:hAnsi="Times New Roman" w:cs="Times New Roman"/>
          <w:color w:val="000000" w:themeColor="text1"/>
          <w:sz w:val="24"/>
          <w:szCs w:val="24"/>
          <w:lang w:val="en-GB"/>
        </w:rPr>
        <w:t>is, in the learning applications based</w:t>
      </w:r>
      <w:proofErr w:type="gramEnd"/>
      <w:r w:rsidRPr="00CE39A5">
        <w:rPr>
          <w:rFonts w:ascii="Times New Roman" w:hAnsi="Times New Roman" w:cs="Times New Roman"/>
          <w:color w:val="000000" w:themeColor="text1"/>
          <w:sz w:val="24"/>
          <w:szCs w:val="24"/>
          <w:lang w:val="en-GB"/>
        </w:rPr>
        <w:t xml:space="preserve"> on schematic thought education during their undergraduate education. Moreover, in the undergraduate vocational preparation programs, prospective science teachers need to </w:t>
      </w:r>
      <w:proofErr w:type="gramStart"/>
      <w:r w:rsidRPr="00CE39A5">
        <w:rPr>
          <w:rFonts w:ascii="Times New Roman" w:hAnsi="Times New Roman" w:cs="Times New Roman"/>
          <w:color w:val="000000" w:themeColor="text1"/>
          <w:sz w:val="24"/>
          <w:szCs w:val="24"/>
          <w:lang w:val="en-GB"/>
        </w:rPr>
        <w:t>be supported</w:t>
      </w:r>
      <w:proofErr w:type="gramEnd"/>
      <w:r w:rsidRPr="00CE39A5">
        <w:rPr>
          <w:rFonts w:ascii="Times New Roman" w:hAnsi="Times New Roman" w:cs="Times New Roman"/>
          <w:color w:val="000000" w:themeColor="text1"/>
          <w:sz w:val="24"/>
          <w:szCs w:val="24"/>
          <w:lang w:val="en-GB"/>
        </w:rPr>
        <w:t xml:space="preserve"> with instructional programs in which they will develop the understanding of STEM around schematic thought. Therefore, our research focuses on an integrated STEM training centered on engineering design experiences for prospective science teachers. In this context, the aim of the study is to examine the effects of design-based learning practices integrated with undergraduate courses on prospective science teachers’ understanding of STEM. </w:t>
      </w:r>
    </w:p>
    <w:p w14:paraId="5C4452C3" w14:textId="77777777" w:rsidR="00F47AF9" w:rsidRPr="00F47AF9" w:rsidRDefault="00F47AF9" w:rsidP="00D1758C">
      <w:pPr>
        <w:autoSpaceDE w:val="0"/>
        <w:autoSpaceDN w:val="0"/>
        <w:adjustRightInd w:val="0"/>
        <w:spacing w:after="0" w:line="360" w:lineRule="auto"/>
        <w:jc w:val="center"/>
        <w:rPr>
          <w:rFonts w:ascii="Times New Roman" w:hAnsi="Times New Roman" w:cs="Times New Roman"/>
          <w:b/>
          <w:sz w:val="24"/>
          <w:szCs w:val="24"/>
          <w:lang w:val="en-GB"/>
        </w:rPr>
      </w:pPr>
      <w:r w:rsidRPr="00F47AF9">
        <w:rPr>
          <w:rFonts w:ascii="Times New Roman" w:hAnsi="Times New Roman" w:cs="Times New Roman"/>
          <w:b/>
          <w:sz w:val="24"/>
          <w:szCs w:val="24"/>
          <w:lang w:val="en-GB"/>
        </w:rPr>
        <w:t>Method</w:t>
      </w:r>
    </w:p>
    <w:p w14:paraId="4427F7CE" w14:textId="77777777" w:rsidR="00494BBB" w:rsidRDefault="00CE39A5" w:rsidP="00494BBB">
      <w:pPr>
        <w:spacing w:after="0" w:line="360" w:lineRule="auto"/>
        <w:ind w:firstLine="708"/>
        <w:jc w:val="both"/>
        <w:rPr>
          <w:rFonts w:ascii="Times New Roman" w:hAnsi="Times New Roman" w:cs="Times New Roman"/>
          <w:color w:val="000000" w:themeColor="text1"/>
          <w:sz w:val="24"/>
          <w:szCs w:val="24"/>
          <w:lang w:val="en-GB"/>
        </w:rPr>
      </w:pPr>
      <w:r w:rsidRPr="00CE39A5">
        <w:rPr>
          <w:rFonts w:ascii="Times New Roman" w:hAnsi="Times New Roman" w:cs="Times New Roman"/>
          <w:color w:val="000000" w:themeColor="text1"/>
          <w:sz w:val="24"/>
          <w:szCs w:val="24"/>
          <w:lang w:val="en-GB"/>
        </w:rPr>
        <w:t xml:space="preserve">In this study, a mixed method research model that used both quantitative and qualitative research methods was based on. In this context, firstly, an experimental study </w:t>
      </w:r>
      <w:proofErr w:type="gramStart"/>
      <w:r w:rsidRPr="00CE39A5">
        <w:rPr>
          <w:rFonts w:ascii="Times New Roman" w:hAnsi="Times New Roman" w:cs="Times New Roman"/>
          <w:color w:val="000000" w:themeColor="text1"/>
          <w:sz w:val="24"/>
          <w:szCs w:val="24"/>
          <w:lang w:val="en-GB"/>
        </w:rPr>
        <w:t>was conducted</w:t>
      </w:r>
      <w:proofErr w:type="gramEnd"/>
      <w:r w:rsidRPr="00CE39A5">
        <w:rPr>
          <w:rFonts w:ascii="Times New Roman" w:hAnsi="Times New Roman" w:cs="Times New Roman"/>
          <w:color w:val="000000" w:themeColor="text1"/>
          <w:sz w:val="24"/>
          <w:szCs w:val="24"/>
          <w:lang w:val="en-GB"/>
        </w:rPr>
        <w:t xml:space="preserve"> to determine the effect of design-based learning practices on prospective science teachers’ understanding of STEM. In this study, which </w:t>
      </w:r>
      <w:proofErr w:type="gramStart"/>
      <w:r w:rsidRPr="00CE39A5">
        <w:rPr>
          <w:rFonts w:ascii="Times New Roman" w:hAnsi="Times New Roman" w:cs="Times New Roman"/>
          <w:color w:val="000000" w:themeColor="text1"/>
          <w:sz w:val="24"/>
          <w:szCs w:val="24"/>
          <w:lang w:val="en-GB"/>
        </w:rPr>
        <w:t>was conducted</w:t>
      </w:r>
      <w:proofErr w:type="gramEnd"/>
      <w:r w:rsidRPr="00CE39A5">
        <w:rPr>
          <w:rFonts w:ascii="Times New Roman" w:hAnsi="Times New Roman" w:cs="Times New Roman"/>
          <w:color w:val="000000" w:themeColor="text1"/>
          <w:sz w:val="24"/>
          <w:szCs w:val="24"/>
          <w:lang w:val="en-GB"/>
        </w:rPr>
        <w:t xml:space="preserve"> with a single group pretest-posttest-follow-up test experimental design, the effect of design-based learning practices on prospective science teachers’ understanding of STEM was examined with an experiment on a single group. Afterwards, interviews </w:t>
      </w:r>
      <w:proofErr w:type="gramStart"/>
      <w:r w:rsidRPr="00CE39A5">
        <w:rPr>
          <w:rFonts w:ascii="Times New Roman" w:hAnsi="Times New Roman" w:cs="Times New Roman"/>
          <w:color w:val="000000" w:themeColor="text1"/>
          <w:sz w:val="24"/>
          <w:szCs w:val="24"/>
          <w:lang w:val="en-GB"/>
        </w:rPr>
        <w:t>were conducted</w:t>
      </w:r>
      <w:proofErr w:type="gramEnd"/>
      <w:r w:rsidRPr="00CE39A5">
        <w:rPr>
          <w:rFonts w:ascii="Times New Roman" w:hAnsi="Times New Roman" w:cs="Times New Roman"/>
          <w:color w:val="000000" w:themeColor="text1"/>
          <w:sz w:val="24"/>
          <w:szCs w:val="24"/>
          <w:lang w:val="en-GB"/>
        </w:rPr>
        <w:t xml:space="preserve"> to define the change in preservice </w:t>
      </w:r>
      <w:r w:rsidRPr="00CE39A5">
        <w:rPr>
          <w:rFonts w:ascii="Times New Roman" w:hAnsi="Times New Roman" w:cs="Times New Roman"/>
          <w:color w:val="000000" w:themeColor="text1"/>
          <w:sz w:val="24"/>
          <w:szCs w:val="24"/>
          <w:lang w:val="en-GB"/>
        </w:rPr>
        <w:lastRenderedPageBreak/>
        <w:t xml:space="preserve">teachers’ understanding of STEM. The sample of this study consisted of 36 pre-service science teachers studying in the 3rd grade. The data of the study </w:t>
      </w:r>
      <w:proofErr w:type="gramStart"/>
      <w:r w:rsidRPr="00CE39A5">
        <w:rPr>
          <w:rFonts w:ascii="Times New Roman" w:hAnsi="Times New Roman" w:cs="Times New Roman"/>
          <w:color w:val="000000" w:themeColor="text1"/>
          <w:sz w:val="24"/>
          <w:szCs w:val="24"/>
          <w:lang w:val="en-GB"/>
        </w:rPr>
        <w:t>were collected</w:t>
      </w:r>
      <w:proofErr w:type="gramEnd"/>
      <w:r w:rsidRPr="00CE39A5">
        <w:rPr>
          <w:rFonts w:ascii="Times New Roman" w:hAnsi="Times New Roman" w:cs="Times New Roman"/>
          <w:color w:val="000000" w:themeColor="text1"/>
          <w:sz w:val="24"/>
          <w:szCs w:val="24"/>
          <w:lang w:val="en-GB"/>
        </w:rPr>
        <w:t xml:space="preserve"> by using </w:t>
      </w:r>
      <w:r w:rsidR="00A36471">
        <w:rPr>
          <w:rFonts w:ascii="Times New Roman" w:hAnsi="Times New Roman" w:cs="Times New Roman"/>
          <w:color w:val="000000" w:themeColor="text1"/>
          <w:sz w:val="24"/>
          <w:szCs w:val="24"/>
          <w:lang w:val="en-GB"/>
        </w:rPr>
        <w:t>“</w:t>
      </w:r>
      <w:r w:rsidRPr="00A36471">
        <w:rPr>
          <w:rFonts w:ascii="Times New Roman" w:hAnsi="Times New Roman" w:cs="Times New Roman"/>
          <w:i/>
          <w:color w:val="000000" w:themeColor="text1"/>
          <w:sz w:val="24"/>
          <w:szCs w:val="24"/>
          <w:lang w:val="en-GB"/>
        </w:rPr>
        <w:t>Scale of Competency in STEM</w:t>
      </w:r>
      <w:r w:rsidR="00A36471">
        <w:rPr>
          <w:rFonts w:ascii="Times New Roman" w:hAnsi="Times New Roman" w:cs="Times New Roman"/>
          <w:i/>
          <w:color w:val="000000" w:themeColor="text1"/>
          <w:sz w:val="24"/>
          <w:szCs w:val="24"/>
          <w:lang w:val="en-GB"/>
        </w:rPr>
        <w:t>”</w:t>
      </w:r>
      <w:r w:rsidRPr="00CE39A5">
        <w:rPr>
          <w:rFonts w:ascii="Times New Roman" w:hAnsi="Times New Roman" w:cs="Times New Roman"/>
          <w:color w:val="000000" w:themeColor="text1"/>
          <w:sz w:val="24"/>
          <w:szCs w:val="24"/>
          <w:lang w:val="en-GB"/>
        </w:rPr>
        <w:t xml:space="preserve">, </w:t>
      </w:r>
      <w:r w:rsidR="00A36471">
        <w:rPr>
          <w:rFonts w:ascii="Times New Roman" w:hAnsi="Times New Roman" w:cs="Times New Roman"/>
          <w:color w:val="000000" w:themeColor="text1"/>
          <w:sz w:val="24"/>
          <w:szCs w:val="24"/>
          <w:lang w:val="en-GB"/>
        </w:rPr>
        <w:t>“</w:t>
      </w:r>
      <w:r w:rsidRPr="00A36471">
        <w:rPr>
          <w:rFonts w:ascii="Times New Roman" w:hAnsi="Times New Roman" w:cs="Times New Roman"/>
          <w:i/>
          <w:color w:val="000000" w:themeColor="text1"/>
          <w:sz w:val="24"/>
          <w:szCs w:val="24"/>
          <w:lang w:val="en-GB"/>
        </w:rPr>
        <w:t>Evaluation Form of Knowledge in STEM Areas</w:t>
      </w:r>
      <w:r w:rsidR="00A36471">
        <w:rPr>
          <w:rFonts w:ascii="Times New Roman" w:hAnsi="Times New Roman" w:cs="Times New Roman"/>
          <w:i/>
          <w:color w:val="000000" w:themeColor="text1"/>
          <w:sz w:val="24"/>
          <w:szCs w:val="24"/>
          <w:lang w:val="en-GB"/>
        </w:rPr>
        <w:t>”</w:t>
      </w:r>
      <w:r w:rsidRPr="00CE39A5">
        <w:rPr>
          <w:rFonts w:ascii="Times New Roman" w:hAnsi="Times New Roman" w:cs="Times New Roman"/>
          <w:color w:val="000000" w:themeColor="text1"/>
          <w:sz w:val="24"/>
          <w:szCs w:val="24"/>
          <w:lang w:val="en-GB"/>
        </w:rPr>
        <w:t xml:space="preserve"> and </w:t>
      </w:r>
      <w:r w:rsidR="00A36471">
        <w:rPr>
          <w:rFonts w:ascii="Times New Roman" w:hAnsi="Times New Roman" w:cs="Times New Roman"/>
          <w:color w:val="000000" w:themeColor="text1"/>
          <w:sz w:val="24"/>
          <w:szCs w:val="24"/>
          <w:lang w:val="en-GB"/>
        </w:rPr>
        <w:t>“</w:t>
      </w:r>
      <w:r w:rsidRPr="00A36471">
        <w:rPr>
          <w:rFonts w:ascii="Times New Roman" w:hAnsi="Times New Roman" w:cs="Times New Roman"/>
          <w:i/>
          <w:color w:val="000000" w:themeColor="text1"/>
          <w:sz w:val="24"/>
          <w:szCs w:val="24"/>
          <w:lang w:val="en-GB"/>
        </w:rPr>
        <w:t>Interview Form of Understanding of STEM</w:t>
      </w:r>
      <w:r w:rsidR="00A36471">
        <w:rPr>
          <w:rFonts w:ascii="Times New Roman" w:hAnsi="Times New Roman" w:cs="Times New Roman"/>
          <w:i/>
          <w:color w:val="000000" w:themeColor="text1"/>
          <w:sz w:val="24"/>
          <w:szCs w:val="24"/>
          <w:lang w:val="en-GB"/>
        </w:rPr>
        <w:t>”</w:t>
      </w:r>
      <w:r w:rsidRPr="00CE39A5">
        <w:rPr>
          <w:rFonts w:ascii="Times New Roman" w:hAnsi="Times New Roman" w:cs="Times New Roman"/>
          <w:color w:val="000000" w:themeColor="text1"/>
          <w:sz w:val="24"/>
          <w:szCs w:val="24"/>
          <w:lang w:val="en-GB"/>
        </w:rPr>
        <w:t xml:space="preserve">. The quantitative data of the study </w:t>
      </w:r>
      <w:proofErr w:type="gramStart"/>
      <w:r w:rsidRPr="00CE39A5">
        <w:rPr>
          <w:rFonts w:ascii="Times New Roman" w:hAnsi="Times New Roman" w:cs="Times New Roman"/>
          <w:color w:val="000000" w:themeColor="text1"/>
          <w:sz w:val="24"/>
          <w:szCs w:val="24"/>
          <w:lang w:val="en-GB"/>
        </w:rPr>
        <w:t>were analyzed</w:t>
      </w:r>
      <w:proofErr w:type="gramEnd"/>
      <w:r w:rsidRPr="00CE39A5">
        <w:rPr>
          <w:rFonts w:ascii="Times New Roman" w:hAnsi="Times New Roman" w:cs="Times New Roman"/>
          <w:color w:val="000000" w:themeColor="text1"/>
          <w:sz w:val="24"/>
          <w:szCs w:val="24"/>
          <w:lang w:val="en-GB"/>
        </w:rPr>
        <w:t xml:space="preserve"> by using single-factor ANOVA test for repeated measurements from parametric tests. In order to examine the changes in design-based learning groups’ understanding of STEM more throughly after the experimental application, content analysis </w:t>
      </w:r>
      <w:proofErr w:type="gramStart"/>
      <w:r w:rsidRPr="00CE39A5">
        <w:rPr>
          <w:rFonts w:ascii="Times New Roman" w:hAnsi="Times New Roman" w:cs="Times New Roman"/>
          <w:color w:val="000000" w:themeColor="text1"/>
          <w:sz w:val="24"/>
          <w:szCs w:val="24"/>
          <w:lang w:val="en-GB"/>
        </w:rPr>
        <w:t>was conducted</w:t>
      </w:r>
      <w:proofErr w:type="gramEnd"/>
      <w:r w:rsidRPr="00CE39A5">
        <w:rPr>
          <w:rFonts w:ascii="Times New Roman" w:hAnsi="Times New Roman" w:cs="Times New Roman"/>
          <w:color w:val="000000" w:themeColor="text1"/>
          <w:sz w:val="24"/>
          <w:szCs w:val="24"/>
          <w:lang w:val="en-GB"/>
        </w:rPr>
        <w:t xml:space="preserve"> for the dat</w:t>
      </w:r>
      <w:r w:rsidR="00494BBB">
        <w:rPr>
          <w:rFonts w:ascii="Times New Roman" w:hAnsi="Times New Roman" w:cs="Times New Roman"/>
          <w:color w:val="000000" w:themeColor="text1"/>
          <w:sz w:val="24"/>
          <w:szCs w:val="24"/>
          <w:lang w:val="en-GB"/>
        </w:rPr>
        <w:t>a collected through interviews.</w:t>
      </w:r>
    </w:p>
    <w:p w14:paraId="4C5A6211" w14:textId="77777777" w:rsidR="00F47AF9" w:rsidRPr="00494BBB" w:rsidRDefault="00F47AF9" w:rsidP="00494BBB">
      <w:pPr>
        <w:spacing w:after="0" w:line="360" w:lineRule="auto"/>
        <w:ind w:firstLine="708"/>
        <w:jc w:val="center"/>
        <w:rPr>
          <w:rFonts w:ascii="Times New Roman" w:hAnsi="Times New Roman" w:cs="Times New Roman"/>
          <w:color w:val="000000" w:themeColor="text1"/>
          <w:sz w:val="24"/>
          <w:szCs w:val="24"/>
          <w:lang w:val="en-GB"/>
        </w:rPr>
      </w:pPr>
      <w:r w:rsidRPr="00F47AF9">
        <w:rPr>
          <w:rFonts w:ascii="Times New Roman" w:hAnsi="Times New Roman" w:cs="Times New Roman"/>
          <w:b/>
          <w:sz w:val="24"/>
          <w:szCs w:val="24"/>
          <w:lang w:val="en-GB"/>
        </w:rPr>
        <w:t>Findings</w:t>
      </w:r>
    </w:p>
    <w:p w14:paraId="7309469E" w14:textId="4904490C" w:rsidR="003E1845" w:rsidRPr="00842C46" w:rsidRDefault="00CE39A5" w:rsidP="00842C46">
      <w:pPr>
        <w:spacing w:line="360" w:lineRule="auto"/>
        <w:ind w:firstLine="708"/>
        <w:jc w:val="both"/>
        <w:rPr>
          <w:rFonts w:ascii="Times New Roman" w:hAnsi="Times New Roman" w:cs="Times New Roman"/>
          <w:color w:val="000000" w:themeColor="text1"/>
          <w:sz w:val="24"/>
          <w:szCs w:val="24"/>
          <w:lang w:val="en-GB"/>
        </w:rPr>
      </w:pPr>
      <w:proofErr w:type="gramStart"/>
      <w:r w:rsidRPr="00CE39A5">
        <w:rPr>
          <w:rFonts w:ascii="Times New Roman" w:hAnsi="Times New Roman" w:cs="Times New Roman"/>
          <w:color w:val="000000" w:themeColor="text1"/>
          <w:sz w:val="24"/>
          <w:szCs w:val="24"/>
          <w:lang w:val="en-GB"/>
        </w:rPr>
        <w:t xml:space="preserve">The findings of the study indicated that perceptions of competence in STEM areas belonging to pre-service science teachers who had design-based learning practices increased significantly after the application and in subsequent monitoring measurements; the levels of perception of competence in STEM areas after the application did not differ from the measurement results in the subsequent monitoring studies, that </w:t>
      </w:r>
      <w:r w:rsidR="006C1534" w:rsidRPr="00CE39A5">
        <w:rPr>
          <w:rFonts w:ascii="Times New Roman" w:hAnsi="Times New Roman" w:cs="Times New Roman"/>
          <w:color w:val="000000" w:themeColor="text1"/>
          <w:sz w:val="24"/>
          <w:szCs w:val="24"/>
          <w:lang w:val="en-GB"/>
        </w:rPr>
        <w:t>is,</w:t>
      </w:r>
      <w:r w:rsidRPr="00CE39A5">
        <w:rPr>
          <w:rFonts w:ascii="Times New Roman" w:hAnsi="Times New Roman" w:cs="Times New Roman"/>
          <w:color w:val="000000" w:themeColor="text1"/>
          <w:sz w:val="24"/>
          <w:szCs w:val="24"/>
          <w:lang w:val="en-GB"/>
        </w:rPr>
        <w:t xml:space="preserve"> the effect of the application continued.</w:t>
      </w:r>
      <w:proofErr w:type="gramEnd"/>
      <w:r w:rsidRPr="00CE39A5">
        <w:rPr>
          <w:rFonts w:ascii="Times New Roman" w:hAnsi="Times New Roman" w:cs="Times New Roman"/>
          <w:color w:val="000000" w:themeColor="text1"/>
          <w:sz w:val="24"/>
          <w:szCs w:val="24"/>
          <w:lang w:val="en-GB"/>
        </w:rPr>
        <w:t xml:space="preserve"> Another finding showed that the knowledge levels in STEM areas belonging to pre-service science teachers who had design-based learning practices increased significantly after the application and in subsequent monitoring measurements, the knowledge levels of science in STEM after the application did not differ from the measurement results in the subsequent monitoring studies, that is , the effect of the application continued. In addition, the qualitative analysis findings obtained from the interviews indicated that design-based learning practices contribute significantly to the changes in pre-service science teachers’ understanding  of STEM, their skill development, their STEM career, their practices of comprehending STEM, and their understanding in themes such as using STEM in science.</w:t>
      </w:r>
    </w:p>
    <w:p w14:paraId="04AFE467" w14:textId="77777777" w:rsidR="00F47AF9" w:rsidRPr="00F47AF9" w:rsidRDefault="00CE39A5" w:rsidP="00D1758C">
      <w:pPr>
        <w:autoSpaceDE w:val="0"/>
        <w:autoSpaceDN w:val="0"/>
        <w:adjustRightInd w:val="0"/>
        <w:spacing w:after="0" w:line="36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 xml:space="preserve">Discussion, </w:t>
      </w:r>
      <w:r w:rsidR="00F47AF9" w:rsidRPr="00F47AF9">
        <w:rPr>
          <w:rFonts w:ascii="Times New Roman" w:hAnsi="Times New Roman" w:cs="Times New Roman"/>
          <w:b/>
          <w:sz w:val="24"/>
          <w:szCs w:val="24"/>
          <w:lang w:val="en-GB"/>
        </w:rPr>
        <w:t>Conclusion</w:t>
      </w:r>
      <w:r>
        <w:rPr>
          <w:rFonts w:ascii="Times New Roman" w:hAnsi="Times New Roman" w:cs="Times New Roman"/>
          <w:b/>
          <w:sz w:val="24"/>
          <w:szCs w:val="24"/>
          <w:lang w:val="en-GB"/>
        </w:rPr>
        <w:t xml:space="preserve"> and </w:t>
      </w:r>
      <w:r w:rsidR="006B1ACA">
        <w:rPr>
          <w:rFonts w:ascii="Times New Roman" w:hAnsi="Times New Roman" w:cs="Times New Roman"/>
          <w:b/>
          <w:sz w:val="24"/>
          <w:szCs w:val="24"/>
          <w:lang w:val="en-GB"/>
        </w:rPr>
        <w:t>Suggestions</w:t>
      </w:r>
    </w:p>
    <w:p w14:paraId="6ADA0654" w14:textId="77777777" w:rsidR="004F26CC" w:rsidRPr="001049A2" w:rsidRDefault="00CE39A5" w:rsidP="001049A2">
      <w:pPr>
        <w:spacing w:line="360" w:lineRule="auto"/>
        <w:ind w:firstLine="708"/>
        <w:jc w:val="both"/>
        <w:rPr>
          <w:rFonts w:ascii="Times New Roman" w:hAnsi="Times New Roman" w:cs="Times New Roman"/>
          <w:color w:val="000000" w:themeColor="text1"/>
          <w:sz w:val="24"/>
          <w:szCs w:val="24"/>
          <w:lang w:val="en-GB"/>
        </w:rPr>
      </w:pPr>
      <w:r w:rsidRPr="00CE39A5">
        <w:rPr>
          <w:rFonts w:ascii="Times New Roman" w:hAnsi="Times New Roman" w:cs="Times New Roman"/>
          <w:color w:val="000000" w:themeColor="text1"/>
          <w:sz w:val="24"/>
          <w:szCs w:val="24"/>
          <w:lang w:val="en-GB"/>
        </w:rPr>
        <w:t xml:space="preserve">This research revealed that prospective science teachers’ levels of competency perception in STEM improved significantly </w:t>
      </w:r>
      <w:proofErr w:type="gramStart"/>
      <w:r w:rsidRPr="00CE39A5">
        <w:rPr>
          <w:rFonts w:ascii="Times New Roman" w:hAnsi="Times New Roman" w:cs="Times New Roman"/>
          <w:color w:val="000000" w:themeColor="text1"/>
          <w:sz w:val="24"/>
          <w:szCs w:val="24"/>
          <w:lang w:val="en-GB"/>
        </w:rPr>
        <w:t>as a result</w:t>
      </w:r>
      <w:proofErr w:type="gramEnd"/>
      <w:r w:rsidRPr="00CE39A5">
        <w:rPr>
          <w:rFonts w:ascii="Times New Roman" w:hAnsi="Times New Roman" w:cs="Times New Roman"/>
          <w:color w:val="000000" w:themeColor="text1"/>
          <w:sz w:val="24"/>
          <w:szCs w:val="24"/>
          <w:lang w:val="en-GB"/>
        </w:rPr>
        <w:t xml:space="preserve"> of design based learning practices. In the study, it was also concluded that prospective science teachers’ knowledge levels of STEM areas improved significantly </w:t>
      </w:r>
      <w:proofErr w:type="gramStart"/>
      <w:r w:rsidRPr="00CE39A5">
        <w:rPr>
          <w:rFonts w:ascii="Times New Roman" w:hAnsi="Times New Roman" w:cs="Times New Roman"/>
          <w:color w:val="000000" w:themeColor="text1"/>
          <w:sz w:val="24"/>
          <w:szCs w:val="24"/>
          <w:lang w:val="en-GB"/>
        </w:rPr>
        <w:t>as a result</w:t>
      </w:r>
      <w:proofErr w:type="gramEnd"/>
      <w:r w:rsidRPr="00CE39A5">
        <w:rPr>
          <w:rFonts w:ascii="Times New Roman" w:hAnsi="Times New Roman" w:cs="Times New Roman"/>
          <w:color w:val="000000" w:themeColor="text1"/>
          <w:sz w:val="24"/>
          <w:szCs w:val="24"/>
          <w:lang w:val="en-GB"/>
        </w:rPr>
        <w:t xml:space="preserve"> of design based learning practices. In addition, the results of the interviews obtained from prospective science teachers significantly support the quantitative results of the research. Interviews indicate that prospective science teachers have developed an understanding of the five fundamental themes in STEM education after design-based learning processes. These themes are STEM training, skill development, STEM career, using of STEM areas, and learning and teaching STEM.</w:t>
      </w:r>
      <w:r>
        <w:rPr>
          <w:rFonts w:ascii="Times New Roman" w:hAnsi="Times New Roman" w:cs="Times New Roman"/>
          <w:color w:val="000000" w:themeColor="text1"/>
          <w:sz w:val="24"/>
          <w:szCs w:val="24"/>
          <w:lang w:val="en-GB"/>
        </w:rPr>
        <w:t xml:space="preserve"> </w:t>
      </w:r>
      <w:r w:rsidRPr="00CE39A5">
        <w:rPr>
          <w:rFonts w:ascii="Times New Roman" w:hAnsi="Times New Roman" w:cs="Times New Roman"/>
          <w:color w:val="000000" w:themeColor="text1"/>
          <w:sz w:val="24"/>
          <w:szCs w:val="24"/>
          <w:lang w:val="en-GB"/>
        </w:rPr>
        <w:t xml:space="preserve">Based on the results of this research, </w:t>
      </w:r>
      <w:r w:rsidRPr="00CE39A5">
        <w:rPr>
          <w:rFonts w:ascii="Times New Roman" w:hAnsi="Times New Roman" w:cs="Times New Roman"/>
          <w:color w:val="000000" w:themeColor="text1"/>
          <w:sz w:val="24"/>
          <w:szCs w:val="24"/>
          <w:lang w:val="en-GB"/>
        </w:rPr>
        <w:lastRenderedPageBreak/>
        <w:t xml:space="preserve">the following recommendations </w:t>
      </w:r>
      <w:proofErr w:type="gramStart"/>
      <w:r w:rsidRPr="00CE39A5">
        <w:rPr>
          <w:rFonts w:ascii="Times New Roman" w:hAnsi="Times New Roman" w:cs="Times New Roman"/>
          <w:color w:val="000000" w:themeColor="text1"/>
          <w:sz w:val="24"/>
          <w:szCs w:val="24"/>
          <w:lang w:val="en-GB"/>
        </w:rPr>
        <w:t>can be made</w:t>
      </w:r>
      <w:proofErr w:type="gramEnd"/>
      <w:r w:rsidRPr="00CE39A5">
        <w:rPr>
          <w:rFonts w:ascii="Times New Roman" w:hAnsi="Times New Roman" w:cs="Times New Roman"/>
          <w:color w:val="000000" w:themeColor="text1"/>
          <w:sz w:val="24"/>
          <w:szCs w:val="24"/>
          <w:lang w:val="en-GB"/>
        </w:rPr>
        <w:t xml:space="preserve"> for future researches and practitioners; design-based learning in pre-vocational science teacher preparation can be integrated with undergraduate courses in different contents and areas and a more effective comprehension of design-based STEM learning processes can be provided. In addition, design-based learning practices for prospective science teachers at all grade levels of the undergraduate course can be included in the programs. A development project of a design-based STEM activity for prospective science teachers may also be included in the program as an undergraduate thesis.</w:t>
      </w:r>
    </w:p>
    <w:sectPr w:rsidR="004F26CC" w:rsidRPr="001049A2" w:rsidSect="00347CD5">
      <w:headerReference w:type="even" r:id="rId54"/>
      <w:headerReference w:type="default" r:id="rId55"/>
      <w:footerReference w:type="even" r:id="rId56"/>
      <w:footerReference w:type="default" r:id="rId57"/>
      <w:headerReference w:type="first" r:id="rId58"/>
      <w:footerReference w:type="first" r:id="rId59"/>
      <w:footnotePr>
        <w:numFmt w:val="chicago"/>
      </w:footnotePr>
      <w:pgSz w:w="11906" w:h="16838"/>
      <w:pgMar w:top="1440" w:right="1440" w:bottom="1440" w:left="1440" w:header="709" w:footer="709" w:gutter="0"/>
      <w:pgNumType w:start="23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A344AF" w14:textId="77777777" w:rsidR="00F568B3" w:rsidRDefault="00F568B3" w:rsidP="0005661A">
      <w:pPr>
        <w:spacing w:after="0" w:line="240" w:lineRule="auto"/>
      </w:pPr>
      <w:r>
        <w:separator/>
      </w:r>
    </w:p>
  </w:endnote>
  <w:endnote w:type="continuationSeparator" w:id="0">
    <w:p w14:paraId="6F479CD5" w14:textId="77777777" w:rsidR="00F568B3" w:rsidRDefault="00F568B3" w:rsidP="000566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21002A87" w:usb1="00000000" w:usb2="00000000" w:usb3="00000000" w:csb0="000101FF" w:csb1="00000000"/>
  </w:font>
  <w:font w:name="Myriad Pro">
    <w:panose1 w:val="020B0503030403020204"/>
    <w:charset w:val="00"/>
    <w:family w:val="swiss"/>
    <w:notTrueType/>
    <w:pitch w:val="variable"/>
    <w:sig w:usb0="20000287" w:usb1="00000001" w:usb2="00000000" w:usb3="00000000" w:csb0="0000019F" w:csb1="00000000"/>
  </w:font>
  <w:font w:name="Times-Roman">
    <w:altName w:val="Times New Roman"/>
    <w:panose1 w:val="00000000000000000000"/>
    <w:charset w:val="00"/>
    <w:family w:val="roman"/>
    <w:notTrueType/>
    <w:pitch w:val="default"/>
  </w:font>
  <w:font w:name="MyriadPro-Regular">
    <w:altName w:val="Times New Roman"/>
    <w:panose1 w:val="00000000000000000000"/>
    <w:charset w:val="00"/>
    <w:family w:val="roman"/>
    <w:notTrueType/>
    <w:pitch w:val="default"/>
  </w:font>
  <w:font w:name="Times New Roman,Bold">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E06AC" w14:textId="77777777" w:rsidR="00E83A54" w:rsidRDefault="00E83A54">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3753831"/>
      <w:docPartObj>
        <w:docPartGallery w:val="Page Numbers (Bottom of Page)"/>
        <w:docPartUnique/>
      </w:docPartObj>
    </w:sdtPr>
    <w:sdtEndPr>
      <w:rPr>
        <w:rFonts w:ascii="Times New Roman" w:hAnsi="Times New Roman" w:cs="Times New Roman"/>
        <w:sz w:val="24"/>
        <w:szCs w:val="24"/>
      </w:rPr>
    </w:sdtEndPr>
    <w:sdtContent>
      <w:p w14:paraId="1B643F43" w14:textId="5D866035" w:rsidR="00B841B6" w:rsidRPr="00347CD5" w:rsidRDefault="00B841B6">
        <w:pPr>
          <w:pStyle w:val="AltBilgi"/>
          <w:jc w:val="center"/>
          <w:rPr>
            <w:rFonts w:ascii="Times New Roman" w:hAnsi="Times New Roman" w:cs="Times New Roman"/>
            <w:sz w:val="24"/>
            <w:szCs w:val="24"/>
          </w:rPr>
        </w:pPr>
        <w:r w:rsidRPr="00347CD5">
          <w:rPr>
            <w:rFonts w:ascii="Times New Roman" w:hAnsi="Times New Roman" w:cs="Times New Roman"/>
            <w:sz w:val="24"/>
            <w:szCs w:val="24"/>
          </w:rPr>
          <w:fldChar w:fldCharType="begin"/>
        </w:r>
        <w:r w:rsidRPr="00347CD5">
          <w:rPr>
            <w:rFonts w:ascii="Times New Roman" w:hAnsi="Times New Roman" w:cs="Times New Roman"/>
            <w:sz w:val="24"/>
            <w:szCs w:val="24"/>
          </w:rPr>
          <w:instrText>PAGE   \* MERGEFORMAT</w:instrText>
        </w:r>
        <w:r w:rsidRPr="00347CD5">
          <w:rPr>
            <w:rFonts w:ascii="Times New Roman" w:hAnsi="Times New Roman" w:cs="Times New Roman"/>
            <w:sz w:val="24"/>
            <w:szCs w:val="24"/>
          </w:rPr>
          <w:fldChar w:fldCharType="separate"/>
        </w:r>
        <w:r w:rsidR="00E83A54">
          <w:rPr>
            <w:rFonts w:ascii="Times New Roman" w:hAnsi="Times New Roman" w:cs="Times New Roman"/>
            <w:noProof/>
            <w:sz w:val="24"/>
            <w:szCs w:val="24"/>
          </w:rPr>
          <w:t>231</w:t>
        </w:r>
        <w:r w:rsidRPr="00347CD5">
          <w:rPr>
            <w:rFonts w:ascii="Times New Roman" w:hAnsi="Times New Roman" w:cs="Times New Roman"/>
            <w:sz w:val="24"/>
            <w:szCs w:val="24"/>
          </w:rPr>
          <w:fldChar w:fldCharType="end"/>
        </w:r>
      </w:p>
    </w:sdtContent>
  </w:sdt>
  <w:p w14:paraId="038E3B39" w14:textId="77777777" w:rsidR="00B841B6" w:rsidRDefault="00B841B6">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2C2DF" w14:textId="77777777" w:rsidR="00E83A54" w:rsidRDefault="00E83A5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4756EB" w14:textId="77777777" w:rsidR="00F568B3" w:rsidRDefault="00F568B3" w:rsidP="0005661A">
      <w:pPr>
        <w:spacing w:after="0" w:line="240" w:lineRule="auto"/>
      </w:pPr>
      <w:r>
        <w:separator/>
      </w:r>
    </w:p>
  </w:footnote>
  <w:footnote w:type="continuationSeparator" w:id="0">
    <w:p w14:paraId="33F2D55D" w14:textId="77777777" w:rsidR="00F568B3" w:rsidRDefault="00F568B3" w:rsidP="000566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E511A" w14:textId="77777777" w:rsidR="00E83A54" w:rsidRDefault="00E83A54">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2A6C7" w14:textId="5F150D99" w:rsidR="00B841B6" w:rsidRPr="008C4850" w:rsidRDefault="00B841B6" w:rsidP="00347CD5">
    <w:pPr>
      <w:rPr>
        <w:rFonts w:ascii="Times New Roman" w:hAnsi="Times New Roman" w:cs="Times New Roman"/>
        <w:sz w:val="18"/>
        <w:szCs w:val="18"/>
      </w:rPr>
    </w:pPr>
    <w:r w:rsidRPr="008C4850">
      <w:rPr>
        <w:rFonts w:ascii="Times New Roman" w:hAnsi="Times New Roman" w:cs="Times New Roman"/>
        <w:noProof/>
        <w:sz w:val="18"/>
        <w:szCs w:val="18"/>
        <w:lang w:eastAsia="tr-TR"/>
      </w:rPr>
      <w:drawing>
        <wp:anchor distT="0" distB="0" distL="114300" distR="114300" simplePos="0" relativeHeight="251659264" behindDoc="1" locked="0" layoutInCell="1" allowOverlap="1" wp14:anchorId="56D4FCFA" wp14:editId="43F9F71C">
          <wp:simplePos x="0" y="0"/>
          <wp:positionH relativeFrom="page">
            <wp:posOffset>9525</wp:posOffset>
          </wp:positionH>
          <wp:positionV relativeFrom="page">
            <wp:posOffset>9525</wp:posOffset>
          </wp:positionV>
          <wp:extent cx="904875" cy="980440"/>
          <wp:effectExtent l="0" t="0" r="9525" b="0"/>
          <wp:wrapTight wrapText="bothSides">
            <wp:wrapPolygon edited="0">
              <wp:start x="0" y="0"/>
              <wp:lineTo x="0" y="20984"/>
              <wp:lineTo x="21373" y="20984"/>
              <wp:lineTo x="21373" y="0"/>
              <wp:lineTo x="0" y="0"/>
            </wp:wrapPolygon>
          </wp:wrapTight>
          <wp:docPr id="5" name="Resim 5" descr="Açıklama: Açıklama: Açıklama: Açıklama: Açıklama: Açıklama: Açıklama: Açıklama: Açıklama: E:\web\zefderg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Açıklama: Açıklama: Açıklama: Açıklama: Açıklama: Açıklama: Açıklama: Açıklama: Açıklama: E:\web\zefdergi\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80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4850">
      <w:rPr>
        <w:rFonts w:ascii="Times New Roman" w:hAnsi="Times New Roman" w:cs="Times New Roman"/>
        <w:i/>
        <w:sz w:val="18"/>
        <w:szCs w:val="18"/>
      </w:rPr>
      <w:t xml:space="preserve"> YYÜ Eğitim Fakültesi Dergisi (YYU Journal of Education Faculty), 2020; 17(1):</w:t>
    </w:r>
    <w:r>
      <w:rPr>
        <w:rFonts w:ascii="Times New Roman" w:hAnsi="Times New Roman" w:cs="Times New Roman"/>
        <w:i/>
        <w:sz w:val="18"/>
        <w:szCs w:val="18"/>
      </w:rPr>
      <w:t>231</w:t>
    </w:r>
    <w:r w:rsidRPr="008C4850">
      <w:rPr>
        <w:rFonts w:ascii="Times New Roman" w:hAnsi="Times New Roman" w:cs="Times New Roman"/>
        <w:i/>
        <w:sz w:val="18"/>
        <w:szCs w:val="18"/>
      </w:rPr>
      <w:t>-</w:t>
    </w:r>
    <w:r>
      <w:rPr>
        <w:rFonts w:ascii="Times New Roman" w:hAnsi="Times New Roman" w:cs="Times New Roman"/>
        <w:i/>
        <w:sz w:val="18"/>
        <w:szCs w:val="18"/>
      </w:rPr>
      <w:t>265,</w:t>
    </w:r>
    <w:r w:rsidRPr="008C4850">
      <w:rPr>
        <w:rFonts w:ascii="Times New Roman" w:hAnsi="Times New Roman" w:cs="Times New Roman"/>
        <w:i/>
        <w:sz w:val="18"/>
        <w:szCs w:val="18"/>
      </w:rPr>
      <w:t xml:space="preserve"> </w:t>
    </w:r>
    <w:hyperlink r:id="rId2" w:history="1">
      <w:r w:rsidRPr="008C4850">
        <w:rPr>
          <w:rStyle w:val="Kpr"/>
          <w:rFonts w:ascii="Times New Roman" w:hAnsi="Times New Roman" w:cs="Times New Roman"/>
          <w:color w:val="352CE6"/>
          <w:sz w:val="18"/>
          <w:szCs w:val="18"/>
        </w:rPr>
        <w:t>http://efdergi.yyu.edu.tr</w:t>
      </w:r>
    </w:hyperlink>
    <w:r w:rsidRPr="008C4850">
      <w:rPr>
        <w:rStyle w:val="Kpr"/>
        <w:rFonts w:ascii="Times New Roman" w:hAnsi="Times New Roman" w:cs="Times New Roman"/>
        <w:color w:val="352CE6"/>
        <w:sz w:val="18"/>
        <w:szCs w:val="18"/>
      </w:rPr>
      <w:br/>
    </w:r>
    <w:r w:rsidRPr="008C4850">
      <w:rPr>
        <w:rFonts w:ascii="Times New Roman" w:hAnsi="Times New Roman" w:cs="Times New Roman"/>
        <w:color w:val="352CE6"/>
        <w:sz w:val="18"/>
        <w:szCs w:val="18"/>
        <w:u w:val="single"/>
      </w:rPr>
      <w:br/>
    </w:r>
    <w:bookmarkStart w:id="18" w:name="_GoBack"/>
    <w:r w:rsidR="00E83A54" w:rsidRPr="00E83A54">
      <w:rPr>
        <w:rFonts w:ascii="Times New Roman" w:hAnsi="Times New Roman" w:cs="Times New Roman"/>
        <w:b/>
        <w:sz w:val="18"/>
        <w:szCs w:val="18"/>
      </w:rPr>
      <w:t>doi:10.33711/yyuefd.691585</w:t>
    </w:r>
    <w:r w:rsidRPr="00E83A54">
      <w:rPr>
        <w:rFonts w:ascii="Times New Roman" w:hAnsi="Times New Roman" w:cs="Times New Roman"/>
        <w:b/>
        <w:sz w:val="18"/>
        <w:szCs w:val="18"/>
      </w:rPr>
      <w:t> </w:t>
    </w:r>
    <w:bookmarkEnd w:id="18"/>
    <w:r w:rsidRPr="008C4850">
      <w:rPr>
        <w:rFonts w:ascii="Times New Roman" w:hAnsi="Times New Roman" w:cs="Times New Roman"/>
        <w:color w:val="4472C4"/>
        <w:sz w:val="18"/>
        <w:szCs w:val="18"/>
      </w:rPr>
      <w:t xml:space="preserve">        </w:t>
    </w:r>
    <w:r w:rsidRPr="008C4850">
      <w:rPr>
        <w:rFonts w:ascii="Times New Roman" w:hAnsi="Times New Roman" w:cs="Times New Roman"/>
        <w:b/>
        <w:sz w:val="18"/>
        <w:szCs w:val="18"/>
      </w:rPr>
      <w:t>Araştırma Makalesi                                      ISSN: 1305-2020</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6118F" w14:textId="77777777" w:rsidR="00E83A54" w:rsidRDefault="00E83A54">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047BBB"/>
    <w:multiLevelType w:val="hybridMultilevel"/>
    <w:tmpl w:val="EA2658AA"/>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 w15:restartNumberingAfterBreak="0">
    <w:nsid w:val="1EB124F4"/>
    <w:multiLevelType w:val="multilevel"/>
    <w:tmpl w:val="858E3B44"/>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3EC11F0"/>
    <w:multiLevelType w:val="hybridMultilevel"/>
    <w:tmpl w:val="A2B0C44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654D799D"/>
    <w:multiLevelType w:val="hybridMultilevel"/>
    <w:tmpl w:val="568827D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08"/>
  <w:hyphenationZone w:val="425"/>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A4C"/>
    <w:rsid w:val="0000047E"/>
    <w:rsid w:val="00000B27"/>
    <w:rsid w:val="00001787"/>
    <w:rsid w:val="00001CB5"/>
    <w:rsid w:val="00002811"/>
    <w:rsid w:val="000049DA"/>
    <w:rsid w:val="00005167"/>
    <w:rsid w:val="00010E73"/>
    <w:rsid w:val="00011C4D"/>
    <w:rsid w:val="00017B4F"/>
    <w:rsid w:val="00017FAC"/>
    <w:rsid w:val="00020BFC"/>
    <w:rsid w:val="0002113A"/>
    <w:rsid w:val="00022458"/>
    <w:rsid w:val="00022779"/>
    <w:rsid w:val="00022F4C"/>
    <w:rsid w:val="000236C3"/>
    <w:rsid w:val="000237DF"/>
    <w:rsid w:val="00026EBC"/>
    <w:rsid w:val="0002718E"/>
    <w:rsid w:val="00027AEC"/>
    <w:rsid w:val="00030695"/>
    <w:rsid w:val="00031D5C"/>
    <w:rsid w:val="0003274B"/>
    <w:rsid w:val="00035A29"/>
    <w:rsid w:val="000419BC"/>
    <w:rsid w:val="00041BFE"/>
    <w:rsid w:val="00043D59"/>
    <w:rsid w:val="00046A81"/>
    <w:rsid w:val="00046C6F"/>
    <w:rsid w:val="00046DCD"/>
    <w:rsid w:val="00047370"/>
    <w:rsid w:val="000506FE"/>
    <w:rsid w:val="0005163A"/>
    <w:rsid w:val="00051C6E"/>
    <w:rsid w:val="0005560C"/>
    <w:rsid w:val="0005590B"/>
    <w:rsid w:val="0005661A"/>
    <w:rsid w:val="0005687F"/>
    <w:rsid w:val="00057CCA"/>
    <w:rsid w:val="00062255"/>
    <w:rsid w:val="00063E18"/>
    <w:rsid w:val="000662B1"/>
    <w:rsid w:val="000675F8"/>
    <w:rsid w:val="000705A6"/>
    <w:rsid w:val="000739A3"/>
    <w:rsid w:val="000748DE"/>
    <w:rsid w:val="00074F9C"/>
    <w:rsid w:val="00076A30"/>
    <w:rsid w:val="00076AFF"/>
    <w:rsid w:val="000800BB"/>
    <w:rsid w:val="0008034C"/>
    <w:rsid w:val="00082BD9"/>
    <w:rsid w:val="00082DF9"/>
    <w:rsid w:val="000842A0"/>
    <w:rsid w:val="00084DD8"/>
    <w:rsid w:val="000904AB"/>
    <w:rsid w:val="00091A1B"/>
    <w:rsid w:val="00092BF1"/>
    <w:rsid w:val="00092D0D"/>
    <w:rsid w:val="00094272"/>
    <w:rsid w:val="0009591C"/>
    <w:rsid w:val="00096A12"/>
    <w:rsid w:val="00096A64"/>
    <w:rsid w:val="00097773"/>
    <w:rsid w:val="00097C41"/>
    <w:rsid w:val="000A0862"/>
    <w:rsid w:val="000A10D7"/>
    <w:rsid w:val="000A2724"/>
    <w:rsid w:val="000A3116"/>
    <w:rsid w:val="000B2923"/>
    <w:rsid w:val="000B4FB8"/>
    <w:rsid w:val="000B71DA"/>
    <w:rsid w:val="000C0E9A"/>
    <w:rsid w:val="000C228C"/>
    <w:rsid w:val="000C360A"/>
    <w:rsid w:val="000C3639"/>
    <w:rsid w:val="000C4D69"/>
    <w:rsid w:val="000C4FF9"/>
    <w:rsid w:val="000C6F76"/>
    <w:rsid w:val="000C74AD"/>
    <w:rsid w:val="000D0D6C"/>
    <w:rsid w:val="000D181B"/>
    <w:rsid w:val="000D3506"/>
    <w:rsid w:val="000D4245"/>
    <w:rsid w:val="000D48E1"/>
    <w:rsid w:val="000D5650"/>
    <w:rsid w:val="000D5B52"/>
    <w:rsid w:val="000D6BD9"/>
    <w:rsid w:val="000E046A"/>
    <w:rsid w:val="000E0707"/>
    <w:rsid w:val="000E2DAE"/>
    <w:rsid w:val="000E3219"/>
    <w:rsid w:val="000E3A35"/>
    <w:rsid w:val="000E4C6C"/>
    <w:rsid w:val="000E5E1B"/>
    <w:rsid w:val="000E68B0"/>
    <w:rsid w:val="000F10A2"/>
    <w:rsid w:val="000F25B0"/>
    <w:rsid w:val="000F2FEE"/>
    <w:rsid w:val="000F3244"/>
    <w:rsid w:val="000F42C9"/>
    <w:rsid w:val="000F4D47"/>
    <w:rsid w:val="00100BF5"/>
    <w:rsid w:val="00102A51"/>
    <w:rsid w:val="00102E9D"/>
    <w:rsid w:val="0010308E"/>
    <w:rsid w:val="00103328"/>
    <w:rsid w:val="001039F7"/>
    <w:rsid w:val="00103B42"/>
    <w:rsid w:val="00104460"/>
    <w:rsid w:val="001045F1"/>
    <w:rsid w:val="001049A2"/>
    <w:rsid w:val="00104E25"/>
    <w:rsid w:val="001050D8"/>
    <w:rsid w:val="00105107"/>
    <w:rsid w:val="001059AE"/>
    <w:rsid w:val="0010746C"/>
    <w:rsid w:val="001123C8"/>
    <w:rsid w:val="00112BB5"/>
    <w:rsid w:val="001131DF"/>
    <w:rsid w:val="00114DCE"/>
    <w:rsid w:val="00115D14"/>
    <w:rsid w:val="001179BD"/>
    <w:rsid w:val="00120142"/>
    <w:rsid w:val="00120745"/>
    <w:rsid w:val="001214B2"/>
    <w:rsid w:val="00122EC4"/>
    <w:rsid w:val="00125A48"/>
    <w:rsid w:val="00126719"/>
    <w:rsid w:val="0012795B"/>
    <w:rsid w:val="00131E40"/>
    <w:rsid w:val="00131F0D"/>
    <w:rsid w:val="0013304C"/>
    <w:rsid w:val="001340FF"/>
    <w:rsid w:val="00134AC6"/>
    <w:rsid w:val="00134CAE"/>
    <w:rsid w:val="00134FB0"/>
    <w:rsid w:val="00136A6A"/>
    <w:rsid w:val="00137A11"/>
    <w:rsid w:val="00140C84"/>
    <w:rsid w:val="00141823"/>
    <w:rsid w:val="0014472C"/>
    <w:rsid w:val="00145640"/>
    <w:rsid w:val="001461D5"/>
    <w:rsid w:val="00146D95"/>
    <w:rsid w:val="00150592"/>
    <w:rsid w:val="00151C6B"/>
    <w:rsid w:val="00152BB7"/>
    <w:rsid w:val="001549D0"/>
    <w:rsid w:val="0015505C"/>
    <w:rsid w:val="00155FA1"/>
    <w:rsid w:val="001577BC"/>
    <w:rsid w:val="00160232"/>
    <w:rsid w:val="001612B2"/>
    <w:rsid w:val="00161A2A"/>
    <w:rsid w:val="001622CD"/>
    <w:rsid w:val="00162F67"/>
    <w:rsid w:val="00163962"/>
    <w:rsid w:val="0016513C"/>
    <w:rsid w:val="001663D5"/>
    <w:rsid w:val="00167035"/>
    <w:rsid w:val="001702AF"/>
    <w:rsid w:val="00171C2C"/>
    <w:rsid w:val="0017268A"/>
    <w:rsid w:val="0017635A"/>
    <w:rsid w:val="00177EE1"/>
    <w:rsid w:val="001818B0"/>
    <w:rsid w:val="00182A63"/>
    <w:rsid w:val="00183CBC"/>
    <w:rsid w:val="0018415C"/>
    <w:rsid w:val="00184BEE"/>
    <w:rsid w:val="00187D16"/>
    <w:rsid w:val="00187D3D"/>
    <w:rsid w:val="00193DB1"/>
    <w:rsid w:val="001953B9"/>
    <w:rsid w:val="001957CD"/>
    <w:rsid w:val="00195CE5"/>
    <w:rsid w:val="001A153B"/>
    <w:rsid w:val="001A16DC"/>
    <w:rsid w:val="001A2902"/>
    <w:rsid w:val="001A29C3"/>
    <w:rsid w:val="001A6353"/>
    <w:rsid w:val="001A6B4A"/>
    <w:rsid w:val="001A75BE"/>
    <w:rsid w:val="001A784C"/>
    <w:rsid w:val="001B22AF"/>
    <w:rsid w:val="001B242A"/>
    <w:rsid w:val="001B3800"/>
    <w:rsid w:val="001B4671"/>
    <w:rsid w:val="001C4A2C"/>
    <w:rsid w:val="001C6251"/>
    <w:rsid w:val="001C7F0A"/>
    <w:rsid w:val="001C7FE4"/>
    <w:rsid w:val="001D19CF"/>
    <w:rsid w:val="001D3D44"/>
    <w:rsid w:val="001D73BD"/>
    <w:rsid w:val="001D789F"/>
    <w:rsid w:val="001E00C8"/>
    <w:rsid w:val="001E2846"/>
    <w:rsid w:val="001E3F91"/>
    <w:rsid w:val="001E60CF"/>
    <w:rsid w:val="001E7FBF"/>
    <w:rsid w:val="001F2BA0"/>
    <w:rsid w:val="001F365F"/>
    <w:rsid w:val="001F4FBF"/>
    <w:rsid w:val="002011D7"/>
    <w:rsid w:val="002012C9"/>
    <w:rsid w:val="0020236E"/>
    <w:rsid w:val="00202EE0"/>
    <w:rsid w:val="002051EB"/>
    <w:rsid w:val="00211572"/>
    <w:rsid w:val="00212FF1"/>
    <w:rsid w:val="00213742"/>
    <w:rsid w:val="00213844"/>
    <w:rsid w:val="00213950"/>
    <w:rsid w:val="00216663"/>
    <w:rsid w:val="002175AD"/>
    <w:rsid w:val="00221718"/>
    <w:rsid w:val="00222182"/>
    <w:rsid w:val="00222789"/>
    <w:rsid w:val="00223387"/>
    <w:rsid w:val="0022354D"/>
    <w:rsid w:val="0022588A"/>
    <w:rsid w:val="00226404"/>
    <w:rsid w:val="002278DC"/>
    <w:rsid w:val="00233626"/>
    <w:rsid w:val="00233802"/>
    <w:rsid w:val="00236247"/>
    <w:rsid w:val="00236258"/>
    <w:rsid w:val="00236919"/>
    <w:rsid w:val="00241A43"/>
    <w:rsid w:val="00244504"/>
    <w:rsid w:val="00245B13"/>
    <w:rsid w:val="00245C94"/>
    <w:rsid w:val="0025037B"/>
    <w:rsid w:val="0025352B"/>
    <w:rsid w:val="00256C20"/>
    <w:rsid w:val="002628EB"/>
    <w:rsid w:val="00262966"/>
    <w:rsid w:val="00263089"/>
    <w:rsid w:val="00264365"/>
    <w:rsid w:val="002667C4"/>
    <w:rsid w:val="00270003"/>
    <w:rsid w:val="002721B1"/>
    <w:rsid w:val="002728B5"/>
    <w:rsid w:val="00272F85"/>
    <w:rsid w:val="002735E4"/>
    <w:rsid w:val="00276533"/>
    <w:rsid w:val="00281C3C"/>
    <w:rsid w:val="00282940"/>
    <w:rsid w:val="002831AB"/>
    <w:rsid w:val="002843F0"/>
    <w:rsid w:val="00285388"/>
    <w:rsid w:val="002855EE"/>
    <w:rsid w:val="00285D36"/>
    <w:rsid w:val="00285EB4"/>
    <w:rsid w:val="00285F8D"/>
    <w:rsid w:val="00290B2A"/>
    <w:rsid w:val="002912D0"/>
    <w:rsid w:val="00293EC8"/>
    <w:rsid w:val="0029590C"/>
    <w:rsid w:val="0029664C"/>
    <w:rsid w:val="002A29DD"/>
    <w:rsid w:val="002A2A1B"/>
    <w:rsid w:val="002A2FA4"/>
    <w:rsid w:val="002A4FEA"/>
    <w:rsid w:val="002B121B"/>
    <w:rsid w:val="002B20DD"/>
    <w:rsid w:val="002B3A9A"/>
    <w:rsid w:val="002B45D0"/>
    <w:rsid w:val="002B69B8"/>
    <w:rsid w:val="002B7453"/>
    <w:rsid w:val="002C0135"/>
    <w:rsid w:val="002C135E"/>
    <w:rsid w:val="002C304B"/>
    <w:rsid w:val="002C5289"/>
    <w:rsid w:val="002C5739"/>
    <w:rsid w:val="002C579E"/>
    <w:rsid w:val="002D2763"/>
    <w:rsid w:val="002D2C98"/>
    <w:rsid w:val="002D39FC"/>
    <w:rsid w:val="002D3C67"/>
    <w:rsid w:val="002D4B3E"/>
    <w:rsid w:val="002D5F85"/>
    <w:rsid w:val="002D6988"/>
    <w:rsid w:val="002E190C"/>
    <w:rsid w:val="002E1E70"/>
    <w:rsid w:val="002E2486"/>
    <w:rsid w:val="002E29C4"/>
    <w:rsid w:val="002E2B7C"/>
    <w:rsid w:val="002E39E7"/>
    <w:rsid w:val="002E3CB8"/>
    <w:rsid w:val="002E6BCC"/>
    <w:rsid w:val="002E74F6"/>
    <w:rsid w:val="002F15C8"/>
    <w:rsid w:val="002F208E"/>
    <w:rsid w:val="002F51A7"/>
    <w:rsid w:val="00301CF7"/>
    <w:rsid w:val="00302B2D"/>
    <w:rsid w:val="00304EFA"/>
    <w:rsid w:val="00315737"/>
    <w:rsid w:val="003164D1"/>
    <w:rsid w:val="00321B9E"/>
    <w:rsid w:val="00322414"/>
    <w:rsid w:val="003227EE"/>
    <w:rsid w:val="00322DF9"/>
    <w:rsid w:val="00324509"/>
    <w:rsid w:val="003252D3"/>
    <w:rsid w:val="003312FA"/>
    <w:rsid w:val="0033135D"/>
    <w:rsid w:val="00331551"/>
    <w:rsid w:val="00331B8D"/>
    <w:rsid w:val="00336362"/>
    <w:rsid w:val="00340083"/>
    <w:rsid w:val="00343DA4"/>
    <w:rsid w:val="003460B9"/>
    <w:rsid w:val="00347CD5"/>
    <w:rsid w:val="00347F40"/>
    <w:rsid w:val="0035022A"/>
    <w:rsid w:val="003518D8"/>
    <w:rsid w:val="00352788"/>
    <w:rsid w:val="00352995"/>
    <w:rsid w:val="00353332"/>
    <w:rsid w:val="00353496"/>
    <w:rsid w:val="00356236"/>
    <w:rsid w:val="00356F7F"/>
    <w:rsid w:val="00357160"/>
    <w:rsid w:val="00360B93"/>
    <w:rsid w:val="00361FE1"/>
    <w:rsid w:val="00362422"/>
    <w:rsid w:val="00363126"/>
    <w:rsid w:val="00367EFB"/>
    <w:rsid w:val="00373244"/>
    <w:rsid w:val="00373AE3"/>
    <w:rsid w:val="003752EE"/>
    <w:rsid w:val="00376854"/>
    <w:rsid w:val="00382865"/>
    <w:rsid w:val="00383C12"/>
    <w:rsid w:val="00385531"/>
    <w:rsid w:val="003867E2"/>
    <w:rsid w:val="00387B8F"/>
    <w:rsid w:val="00387DD6"/>
    <w:rsid w:val="00391E16"/>
    <w:rsid w:val="00394C49"/>
    <w:rsid w:val="00395C90"/>
    <w:rsid w:val="00395E7C"/>
    <w:rsid w:val="00396CDC"/>
    <w:rsid w:val="003A0517"/>
    <w:rsid w:val="003A0648"/>
    <w:rsid w:val="003A1374"/>
    <w:rsid w:val="003A37E4"/>
    <w:rsid w:val="003A5763"/>
    <w:rsid w:val="003A5765"/>
    <w:rsid w:val="003A6AFE"/>
    <w:rsid w:val="003A726D"/>
    <w:rsid w:val="003B3A5B"/>
    <w:rsid w:val="003B4310"/>
    <w:rsid w:val="003B52E8"/>
    <w:rsid w:val="003B79FE"/>
    <w:rsid w:val="003B7B86"/>
    <w:rsid w:val="003C0445"/>
    <w:rsid w:val="003C1893"/>
    <w:rsid w:val="003C203E"/>
    <w:rsid w:val="003C28B6"/>
    <w:rsid w:val="003C2DB5"/>
    <w:rsid w:val="003C2DC6"/>
    <w:rsid w:val="003C557E"/>
    <w:rsid w:val="003C5B5F"/>
    <w:rsid w:val="003C5E09"/>
    <w:rsid w:val="003C63DB"/>
    <w:rsid w:val="003C79D9"/>
    <w:rsid w:val="003D04EA"/>
    <w:rsid w:val="003D19B4"/>
    <w:rsid w:val="003D34B5"/>
    <w:rsid w:val="003D43E8"/>
    <w:rsid w:val="003D5E2D"/>
    <w:rsid w:val="003D7EA5"/>
    <w:rsid w:val="003E0012"/>
    <w:rsid w:val="003E1845"/>
    <w:rsid w:val="003E1F4E"/>
    <w:rsid w:val="003E2377"/>
    <w:rsid w:val="003E54A7"/>
    <w:rsid w:val="003E6372"/>
    <w:rsid w:val="003E7B34"/>
    <w:rsid w:val="003F0C08"/>
    <w:rsid w:val="003F6056"/>
    <w:rsid w:val="003F7DF8"/>
    <w:rsid w:val="00400683"/>
    <w:rsid w:val="00400FCE"/>
    <w:rsid w:val="00401610"/>
    <w:rsid w:val="00404491"/>
    <w:rsid w:val="0040618E"/>
    <w:rsid w:val="00410074"/>
    <w:rsid w:val="00411B80"/>
    <w:rsid w:val="0041379A"/>
    <w:rsid w:val="00414887"/>
    <w:rsid w:val="00414904"/>
    <w:rsid w:val="00414F8A"/>
    <w:rsid w:val="00415046"/>
    <w:rsid w:val="004168E0"/>
    <w:rsid w:val="00416FEB"/>
    <w:rsid w:val="00421B7A"/>
    <w:rsid w:val="00422338"/>
    <w:rsid w:val="00424CD2"/>
    <w:rsid w:val="00425661"/>
    <w:rsid w:val="00426F58"/>
    <w:rsid w:val="00430D66"/>
    <w:rsid w:val="00431DA0"/>
    <w:rsid w:val="004329B2"/>
    <w:rsid w:val="00433C62"/>
    <w:rsid w:val="00433D59"/>
    <w:rsid w:val="004365C5"/>
    <w:rsid w:val="004365F8"/>
    <w:rsid w:val="004373A1"/>
    <w:rsid w:val="004373AB"/>
    <w:rsid w:val="0044033C"/>
    <w:rsid w:val="004420EF"/>
    <w:rsid w:val="00442800"/>
    <w:rsid w:val="00443504"/>
    <w:rsid w:val="00443C70"/>
    <w:rsid w:val="004444F7"/>
    <w:rsid w:val="00445055"/>
    <w:rsid w:val="00445629"/>
    <w:rsid w:val="004478E3"/>
    <w:rsid w:val="00452741"/>
    <w:rsid w:val="00452CB5"/>
    <w:rsid w:val="00453A40"/>
    <w:rsid w:val="00453FFE"/>
    <w:rsid w:val="00454399"/>
    <w:rsid w:val="004559AF"/>
    <w:rsid w:val="00455C4A"/>
    <w:rsid w:val="0045694D"/>
    <w:rsid w:val="00456BDA"/>
    <w:rsid w:val="00456BFA"/>
    <w:rsid w:val="00463682"/>
    <w:rsid w:val="00464107"/>
    <w:rsid w:val="004654C0"/>
    <w:rsid w:val="00465BC2"/>
    <w:rsid w:val="00467438"/>
    <w:rsid w:val="0046771E"/>
    <w:rsid w:val="00467E51"/>
    <w:rsid w:val="00470A5D"/>
    <w:rsid w:val="0047101B"/>
    <w:rsid w:val="00474112"/>
    <w:rsid w:val="00477106"/>
    <w:rsid w:val="00480BE8"/>
    <w:rsid w:val="004831CB"/>
    <w:rsid w:val="00483A1A"/>
    <w:rsid w:val="00483B03"/>
    <w:rsid w:val="00484220"/>
    <w:rsid w:val="0048472F"/>
    <w:rsid w:val="00487907"/>
    <w:rsid w:val="00487F84"/>
    <w:rsid w:val="00494480"/>
    <w:rsid w:val="00494BBB"/>
    <w:rsid w:val="00496C05"/>
    <w:rsid w:val="00497750"/>
    <w:rsid w:val="004A1815"/>
    <w:rsid w:val="004A23A2"/>
    <w:rsid w:val="004A27D9"/>
    <w:rsid w:val="004A2A79"/>
    <w:rsid w:val="004A5895"/>
    <w:rsid w:val="004A64E7"/>
    <w:rsid w:val="004A6DB2"/>
    <w:rsid w:val="004B0F1C"/>
    <w:rsid w:val="004B4172"/>
    <w:rsid w:val="004B496E"/>
    <w:rsid w:val="004B7257"/>
    <w:rsid w:val="004C36C0"/>
    <w:rsid w:val="004C5690"/>
    <w:rsid w:val="004C64AA"/>
    <w:rsid w:val="004C75C0"/>
    <w:rsid w:val="004D01F4"/>
    <w:rsid w:val="004D1370"/>
    <w:rsid w:val="004D4696"/>
    <w:rsid w:val="004D685F"/>
    <w:rsid w:val="004D6BDD"/>
    <w:rsid w:val="004D7735"/>
    <w:rsid w:val="004D7BD4"/>
    <w:rsid w:val="004E0C03"/>
    <w:rsid w:val="004E151A"/>
    <w:rsid w:val="004E33C8"/>
    <w:rsid w:val="004E3C5B"/>
    <w:rsid w:val="004E7C6B"/>
    <w:rsid w:val="004F0941"/>
    <w:rsid w:val="004F1DFE"/>
    <w:rsid w:val="004F26CC"/>
    <w:rsid w:val="005007B6"/>
    <w:rsid w:val="00500EE2"/>
    <w:rsid w:val="005016BE"/>
    <w:rsid w:val="005016BF"/>
    <w:rsid w:val="00503E28"/>
    <w:rsid w:val="00506894"/>
    <w:rsid w:val="00507959"/>
    <w:rsid w:val="00507E8E"/>
    <w:rsid w:val="005111C8"/>
    <w:rsid w:val="0051230A"/>
    <w:rsid w:val="00514B8D"/>
    <w:rsid w:val="005170E1"/>
    <w:rsid w:val="00517F58"/>
    <w:rsid w:val="005214EB"/>
    <w:rsid w:val="00522573"/>
    <w:rsid w:val="0052300A"/>
    <w:rsid w:val="00523CDA"/>
    <w:rsid w:val="00530D23"/>
    <w:rsid w:val="00535836"/>
    <w:rsid w:val="0053598F"/>
    <w:rsid w:val="00535E87"/>
    <w:rsid w:val="00537C47"/>
    <w:rsid w:val="00540389"/>
    <w:rsid w:val="00542159"/>
    <w:rsid w:val="00543718"/>
    <w:rsid w:val="00543E04"/>
    <w:rsid w:val="005443DD"/>
    <w:rsid w:val="0054470E"/>
    <w:rsid w:val="0054511D"/>
    <w:rsid w:val="0054533B"/>
    <w:rsid w:val="0054658C"/>
    <w:rsid w:val="00553049"/>
    <w:rsid w:val="00554139"/>
    <w:rsid w:val="00555BB4"/>
    <w:rsid w:val="0055688D"/>
    <w:rsid w:val="00565FF3"/>
    <w:rsid w:val="0056780F"/>
    <w:rsid w:val="005703D6"/>
    <w:rsid w:val="00571ECA"/>
    <w:rsid w:val="00572218"/>
    <w:rsid w:val="00573BE1"/>
    <w:rsid w:val="00574E88"/>
    <w:rsid w:val="00577551"/>
    <w:rsid w:val="0057758C"/>
    <w:rsid w:val="00580C7E"/>
    <w:rsid w:val="00580EE3"/>
    <w:rsid w:val="00582359"/>
    <w:rsid w:val="0058263A"/>
    <w:rsid w:val="00582881"/>
    <w:rsid w:val="00582BC8"/>
    <w:rsid w:val="005836D9"/>
    <w:rsid w:val="00583D99"/>
    <w:rsid w:val="00583E57"/>
    <w:rsid w:val="0058468D"/>
    <w:rsid w:val="0059011E"/>
    <w:rsid w:val="005903CE"/>
    <w:rsid w:val="00590AF1"/>
    <w:rsid w:val="00590CCC"/>
    <w:rsid w:val="00591C94"/>
    <w:rsid w:val="00591FA3"/>
    <w:rsid w:val="00593429"/>
    <w:rsid w:val="00595CFE"/>
    <w:rsid w:val="00596B2C"/>
    <w:rsid w:val="005A048D"/>
    <w:rsid w:val="005A1501"/>
    <w:rsid w:val="005A182D"/>
    <w:rsid w:val="005A3E43"/>
    <w:rsid w:val="005A7E37"/>
    <w:rsid w:val="005B1113"/>
    <w:rsid w:val="005B426E"/>
    <w:rsid w:val="005B6BF6"/>
    <w:rsid w:val="005B712C"/>
    <w:rsid w:val="005C1095"/>
    <w:rsid w:val="005C20B1"/>
    <w:rsid w:val="005C2305"/>
    <w:rsid w:val="005C3B98"/>
    <w:rsid w:val="005C3D4A"/>
    <w:rsid w:val="005C46DE"/>
    <w:rsid w:val="005C47A9"/>
    <w:rsid w:val="005C701B"/>
    <w:rsid w:val="005D05E6"/>
    <w:rsid w:val="005D1027"/>
    <w:rsid w:val="005D23CE"/>
    <w:rsid w:val="005D40FC"/>
    <w:rsid w:val="005D569E"/>
    <w:rsid w:val="005D5E4C"/>
    <w:rsid w:val="005D6C31"/>
    <w:rsid w:val="005E030A"/>
    <w:rsid w:val="005E128D"/>
    <w:rsid w:val="005E1C5F"/>
    <w:rsid w:val="005E7E38"/>
    <w:rsid w:val="005F012B"/>
    <w:rsid w:val="005F04B8"/>
    <w:rsid w:val="005F0BB3"/>
    <w:rsid w:val="005F12DE"/>
    <w:rsid w:val="005F2C94"/>
    <w:rsid w:val="005F3BF4"/>
    <w:rsid w:val="005F4E66"/>
    <w:rsid w:val="005F5877"/>
    <w:rsid w:val="005F5D12"/>
    <w:rsid w:val="005F62FE"/>
    <w:rsid w:val="005F6726"/>
    <w:rsid w:val="005F69CF"/>
    <w:rsid w:val="006003B2"/>
    <w:rsid w:val="006031EF"/>
    <w:rsid w:val="00604511"/>
    <w:rsid w:val="00605B26"/>
    <w:rsid w:val="00607F02"/>
    <w:rsid w:val="00610FFD"/>
    <w:rsid w:val="006122A1"/>
    <w:rsid w:val="00620418"/>
    <w:rsid w:val="00620D5F"/>
    <w:rsid w:val="006213E1"/>
    <w:rsid w:val="00621DB9"/>
    <w:rsid w:val="00622499"/>
    <w:rsid w:val="006233B2"/>
    <w:rsid w:val="00624150"/>
    <w:rsid w:val="006244EC"/>
    <w:rsid w:val="0062478A"/>
    <w:rsid w:val="006248F2"/>
    <w:rsid w:val="00625102"/>
    <w:rsid w:val="0062717C"/>
    <w:rsid w:val="006278AF"/>
    <w:rsid w:val="00630D14"/>
    <w:rsid w:val="00630EA8"/>
    <w:rsid w:val="00631C7B"/>
    <w:rsid w:val="00632BBB"/>
    <w:rsid w:val="00632F3A"/>
    <w:rsid w:val="00633989"/>
    <w:rsid w:val="00636041"/>
    <w:rsid w:val="006364CA"/>
    <w:rsid w:val="00636D1E"/>
    <w:rsid w:val="00637262"/>
    <w:rsid w:val="00641AE6"/>
    <w:rsid w:val="00642244"/>
    <w:rsid w:val="00642486"/>
    <w:rsid w:val="00642B30"/>
    <w:rsid w:val="00642B37"/>
    <w:rsid w:val="00642C38"/>
    <w:rsid w:val="0064479A"/>
    <w:rsid w:val="00644F88"/>
    <w:rsid w:val="0064594F"/>
    <w:rsid w:val="00647DAA"/>
    <w:rsid w:val="006518F1"/>
    <w:rsid w:val="00652134"/>
    <w:rsid w:val="00653410"/>
    <w:rsid w:val="00653B3C"/>
    <w:rsid w:val="00653C63"/>
    <w:rsid w:val="006621FD"/>
    <w:rsid w:val="0066234D"/>
    <w:rsid w:val="006646B4"/>
    <w:rsid w:val="006646F9"/>
    <w:rsid w:val="0067001B"/>
    <w:rsid w:val="00671048"/>
    <w:rsid w:val="00671155"/>
    <w:rsid w:val="0067170E"/>
    <w:rsid w:val="0067543C"/>
    <w:rsid w:val="0067556C"/>
    <w:rsid w:val="00675C55"/>
    <w:rsid w:val="006810A0"/>
    <w:rsid w:val="00682BDF"/>
    <w:rsid w:val="00684F84"/>
    <w:rsid w:val="00685CEA"/>
    <w:rsid w:val="0068652F"/>
    <w:rsid w:val="00686979"/>
    <w:rsid w:val="00693999"/>
    <w:rsid w:val="006959BD"/>
    <w:rsid w:val="00697C45"/>
    <w:rsid w:val="006A0DCA"/>
    <w:rsid w:val="006A2206"/>
    <w:rsid w:val="006A291A"/>
    <w:rsid w:val="006A2D9C"/>
    <w:rsid w:val="006A5769"/>
    <w:rsid w:val="006A5E9B"/>
    <w:rsid w:val="006B0283"/>
    <w:rsid w:val="006B06B6"/>
    <w:rsid w:val="006B1ACA"/>
    <w:rsid w:val="006B4D66"/>
    <w:rsid w:val="006B5E0D"/>
    <w:rsid w:val="006B729D"/>
    <w:rsid w:val="006C1534"/>
    <w:rsid w:val="006C20F1"/>
    <w:rsid w:val="006C2948"/>
    <w:rsid w:val="006C54EA"/>
    <w:rsid w:val="006C6401"/>
    <w:rsid w:val="006C714F"/>
    <w:rsid w:val="006C7B3D"/>
    <w:rsid w:val="006C7F45"/>
    <w:rsid w:val="006D25B3"/>
    <w:rsid w:val="006D388D"/>
    <w:rsid w:val="006D3F45"/>
    <w:rsid w:val="006D4F76"/>
    <w:rsid w:val="006D5532"/>
    <w:rsid w:val="006E15F2"/>
    <w:rsid w:val="006E71A3"/>
    <w:rsid w:val="006E7643"/>
    <w:rsid w:val="006F1C88"/>
    <w:rsid w:val="006F1F89"/>
    <w:rsid w:val="006F2EEE"/>
    <w:rsid w:val="006F688A"/>
    <w:rsid w:val="006F743C"/>
    <w:rsid w:val="00700F1D"/>
    <w:rsid w:val="007029A6"/>
    <w:rsid w:val="007056D2"/>
    <w:rsid w:val="00706623"/>
    <w:rsid w:val="00706CC1"/>
    <w:rsid w:val="00707451"/>
    <w:rsid w:val="0071000C"/>
    <w:rsid w:val="007106B0"/>
    <w:rsid w:val="00711F68"/>
    <w:rsid w:val="00712513"/>
    <w:rsid w:val="007175AA"/>
    <w:rsid w:val="00721376"/>
    <w:rsid w:val="0072308C"/>
    <w:rsid w:val="007233E2"/>
    <w:rsid w:val="00723CE1"/>
    <w:rsid w:val="007242DF"/>
    <w:rsid w:val="0072594A"/>
    <w:rsid w:val="00727D0A"/>
    <w:rsid w:val="0073242A"/>
    <w:rsid w:val="007340D0"/>
    <w:rsid w:val="007341D5"/>
    <w:rsid w:val="007345A8"/>
    <w:rsid w:val="00734F48"/>
    <w:rsid w:val="0073502F"/>
    <w:rsid w:val="0073560C"/>
    <w:rsid w:val="00737086"/>
    <w:rsid w:val="007372E6"/>
    <w:rsid w:val="007403B6"/>
    <w:rsid w:val="007411C9"/>
    <w:rsid w:val="007420BA"/>
    <w:rsid w:val="007437CD"/>
    <w:rsid w:val="007442D4"/>
    <w:rsid w:val="00745400"/>
    <w:rsid w:val="00745724"/>
    <w:rsid w:val="0075101D"/>
    <w:rsid w:val="00752B81"/>
    <w:rsid w:val="00755F4D"/>
    <w:rsid w:val="00760BB3"/>
    <w:rsid w:val="00760ED3"/>
    <w:rsid w:val="007613BD"/>
    <w:rsid w:val="0076231D"/>
    <w:rsid w:val="007623A2"/>
    <w:rsid w:val="00763D79"/>
    <w:rsid w:val="00764EA5"/>
    <w:rsid w:val="007654A2"/>
    <w:rsid w:val="00766B39"/>
    <w:rsid w:val="0076701F"/>
    <w:rsid w:val="0077035B"/>
    <w:rsid w:val="00770B25"/>
    <w:rsid w:val="00770DD2"/>
    <w:rsid w:val="00771540"/>
    <w:rsid w:val="00772399"/>
    <w:rsid w:val="00772A6C"/>
    <w:rsid w:val="00772E1F"/>
    <w:rsid w:val="0077451F"/>
    <w:rsid w:val="00783C0A"/>
    <w:rsid w:val="00783D82"/>
    <w:rsid w:val="00783FD0"/>
    <w:rsid w:val="00784639"/>
    <w:rsid w:val="00785646"/>
    <w:rsid w:val="0079101A"/>
    <w:rsid w:val="00794BEA"/>
    <w:rsid w:val="007960CC"/>
    <w:rsid w:val="00796E4E"/>
    <w:rsid w:val="007A0E2B"/>
    <w:rsid w:val="007A1F2D"/>
    <w:rsid w:val="007A23E6"/>
    <w:rsid w:val="007A3F9C"/>
    <w:rsid w:val="007A6CB5"/>
    <w:rsid w:val="007B20EB"/>
    <w:rsid w:val="007B5034"/>
    <w:rsid w:val="007B5083"/>
    <w:rsid w:val="007B7E83"/>
    <w:rsid w:val="007C212B"/>
    <w:rsid w:val="007C3814"/>
    <w:rsid w:val="007C4266"/>
    <w:rsid w:val="007C515F"/>
    <w:rsid w:val="007C59CC"/>
    <w:rsid w:val="007C74CA"/>
    <w:rsid w:val="007D0DC2"/>
    <w:rsid w:val="007D129E"/>
    <w:rsid w:val="007D2111"/>
    <w:rsid w:val="007D2186"/>
    <w:rsid w:val="007D21C4"/>
    <w:rsid w:val="007D34A4"/>
    <w:rsid w:val="007D3DE9"/>
    <w:rsid w:val="007D42B7"/>
    <w:rsid w:val="007D485E"/>
    <w:rsid w:val="007D64FF"/>
    <w:rsid w:val="007D7344"/>
    <w:rsid w:val="007D7766"/>
    <w:rsid w:val="007E17AB"/>
    <w:rsid w:val="007E25FC"/>
    <w:rsid w:val="007E2898"/>
    <w:rsid w:val="007E4267"/>
    <w:rsid w:val="007E56A1"/>
    <w:rsid w:val="007E6D90"/>
    <w:rsid w:val="007F0DF5"/>
    <w:rsid w:val="007F1A2F"/>
    <w:rsid w:val="007F535E"/>
    <w:rsid w:val="007F5E84"/>
    <w:rsid w:val="007F6949"/>
    <w:rsid w:val="007F72DF"/>
    <w:rsid w:val="007F7348"/>
    <w:rsid w:val="007F74FA"/>
    <w:rsid w:val="0080090F"/>
    <w:rsid w:val="00800B9B"/>
    <w:rsid w:val="00803C9E"/>
    <w:rsid w:val="00804A41"/>
    <w:rsid w:val="00806558"/>
    <w:rsid w:val="008068D1"/>
    <w:rsid w:val="00807D99"/>
    <w:rsid w:val="00811E42"/>
    <w:rsid w:val="00812540"/>
    <w:rsid w:val="00812568"/>
    <w:rsid w:val="00813096"/>
    <w:rsid w:val="00814009"/>
    <w:rsid w:val="008153F0"/>
    <w:rsid w:val="008166A7"/>
    <w:rsid w:val="00821004"/>
    <w:rsid w:val="008221B3"/>
    <w:rsid w:val="00824572"/>
    <w:rsid w:val="00826A1E"/>
    <w:rsid w:val="00827290"/>
    <w:rsid w:val="00827644"/>
    <w:rsid w:val="00830308"/>
    <w:rsid w:val="00832549"/>
    <w:rsid w:val="0083354B"/>
    <w:rsid w:val="008351CA"/>
    <w:rsid w:val="00835A73"/>
    <w:rsid w:val="00835EE3"/>
    <w:rsid w:val="00837036"/>
    <w:rsid w:val="0083736D"/>
    <w:rsid w:val="008373E4"/>
    <w:rsid w:val="008409A9"/>
    <w:rsid w:val="00841468"/>
    <w:rsid w:val="00841903"/>
    <w:rsid w:val="00841D7C"/>
    <w:rsid w:val="00842083"/>
    <w:rsid w:val="008421EC"/>
    <w:rsid w:val="00842C46"/>
    <w:rsid w:val="008437C1"/>
    <w:rsid w:val="008455E6"/>
    <w:rsid w:val="0084796E"/>
    <w:rsid w:val="00847A93"/>
    <w:rsid w:val="00850FB8"/>
    <w:rsid w:val="0085135E"/>
    <w:rsid w:val="00851918"/>
    <w:rsid w:val="00852E7D"/>
    <w:rsid w:val="00854F0B"/>
    <w:rsid w:val="008558C6"/>
    <w:rsid w:val="0085720D"/>
    <w:rsid w:val="008579F7"/>
    <w:rsid w:val="008617FB"/>
    <w:rsid w:val="00861CB7"/>
    <w:rsid w:val="00862A13"/>
    <w:rsid w:val="00863FCF"/>
    <w:rsid w:val="00866B23"/>
    <w:rsid w:val="00871A1F"/>
    <w:rsid w:val="00872F53"/>
    <w:rsid w:val="00874C7D"/>
    <w:rsid w:val="00874DD9"/>
    <w:rsid w:val="00874EE2"/>
    <w:rsid w:val="00875BB8"/>
    <w:rsid w:val="00876F5C"/>
    <w:rsid w:val="00877A5A"/>
    <w:rsid w:val="008811B2"/>
    <w:rsid w:val="00884714"/>
    <w:rsid w:val="00884F41"/>
    <w:rsid w:val="00884FC8"/>
    <w:rsid w:val="00885506"/>
    <w:rsid w:val="00887E21"/>
    <w:rsid w:val="00887E31"/>
    <w:rsid w:val="0089006C"/>
    <w:rsid w:val="00890EEE"/>
    <w:rsid w:val="00891518"/>
    <w:rsid w:val="00893FB1"/>
    <w:rsid w:val="00897B2D"/>
    <w:rsid w:val="008A0021"/>
    <w:rsid w:val="008A1DA0"/>
    <w:rsid w:val="008A313F"/>
    <w:rsid w:val="008A3C41"/>
    <w:rsid w:val="008A6D04"/>
    <w:rsid w:val="008B5D40"/>
    <w:rsid w:val="008B6475"/>
    <w:rsid w:val="008C150B"/>
    <w:rsid w:val="008C25B3"/>
    <w:rsid w:val="008C27AC"/>
    <w:rsid w:val="008C4404"/>
    <w:rsid w:val="008C6190"/>
    <w:rsid w:val="008C7715"/>
    <w:rsid w:val="008D43A3"/>
    <w:rsid w:val="008D6CBC"/>
    <w:rsid w:val="008D7872"/>
    <w:rsid w:val="008E22B4"/>
    <w:rsid w:val="008E288B"/>
    <w:rsid w:val="008E2B82"/>
    <w:rsid w:val="008E685A"/>
    <w:rsid w:val="008F0099"/>
    <w:rsid w:val="008F15C2"/>
    <w:rsid w:val="008F3581"/>
    <w:rsid w:val="008F3DCF"/>
    <w:rsid w:val="008F6762"/>
    <w:rsid w:val="00900E3B"/>
    <w:rsid w:val="009024F9"/>
    <w:rsid w:val="009041B4"/>
    <w:rsid w:val="00906A18"/>
    <w:rsid w:val="00907446"/>
    <w:rsid w:val="009104A4"/>
    <w:rsid w:val="009112D5"/>
    <w:rsid w:val="00912DF9"/>
    <w:rsid w:val="009146DC"/>
    <w:rsid w:val="00916AF6"/>
    <w:rsid w:val="009171BA"/>
    <w:rsid w:val="00920D8A"/>
    <w:rsid w:val="009222A5"/>
    <w:rsid w:val="00923C36"/>
    <w:rsid w:val="00925412"/>
    <w:rsid w:val="00925BD5"/>
    <w:rsid w:val="00926699"/>
    <w:rsid w:val="00930060"/>
    <w:rsid w:val="009313D8"/>
    <w:rsid w:val="009317EB"/>
    <w:rsid w:val="00932F1D"/>
    <w:rsid w:val="009339F3"/>
    <w:rsid w:val="00935742"/>
    <w:rsid w:val="0093714A"/>
    <w:rsid w:val="00941673"/>
    <w:rsid w:val="009438F0"/>
    <w:rsid w:val="00944264"/>
    <w:rsid w:val="00944651"/>
    <w:rsid w:val="009449E5"/>
    <w:rsid w:val="00946DE9"/>
    <w:rsid w:val="00952019"/>
    <w:rsid w:val="00952467"/>
    <w:rsid w:val="0095277C"/>
    <w:rsid w:val="0095292A"/>
    <w:rsid w:val="00952EB1"/>
    <w:rsid w:val="00953963"/>
    <w:rsid w:val="00956B7A"/>
    <w:rsid w:val="009572CE"/>
    <w:rsid w:val="00957628"/>
    <w:rsid w:val="009621F8"/>
    <w:rsid w:val="00964203"/>
    <w:rsid w:val="00964586"/>
    <w:rsid w:val="00964B6F"/>
    <w:rsid w:val="00965398"/>
    <w:rsid w:val="00965CA1"/>
    <w:rsid w:val="00965E41"/>
    <w:rsid w:val="009678EC"/>
    <w:rsid w:val="00970C90"/>
    <w:rsid w:val="0097122E"/>
    <w:rsid w:val="0097214F"/>
    <w:rsid w:val="009721DE"/>
    <w:rsid w:val="00972CB6"/>
    <w:rsid w:val="00974E79"/>
    <w:rsid w:val="009769EA"/>
    <w:rsid w:val="00976AA2"/>
    <w:rsid w:val="009770D3"/>
    <w:rsid w:val="009808D9"/>
    <w:rsid w:val="009809A8"/>
    <w:rsid w:val="00980B1B"/>
    <w:rsid w:val="00982350"/>
    <w:rsid w:val="00982F69"/>
    <w:rsid w:val="00985611"/>
    <w:rsid w:val="00985C7C"/>
    <w:rsid w:val="00987E9D"/>
    <w:rsid w:val="00991D88"/>
    <w:rsid w:val="00993AAC"/>
    <w:rsid w:val="00996EBA"/>
    <w:rsid w:val="009A1738"/>
    <w:rsid w:val="009A2459"/>
    <w:rsid w:val="009A4B23"/>
    <w:rsid w:val="009A4DE5"/>
    <w:rsid w:val="009B6A6D"/>
    <w:rsid w:val="009B770B"/>
    <w:rsid w:val="009C06EE"/>
    <w:rsid w:val="009C09EC"/>
    <w:rsid w:val="009C220D"/>
    <w:rsid w:val="009C2B4C"/>
    <w:rsid w:val="009C57AA"/>
    <w:rsid w:val="009C5BCE"/>
    <w:rsid w:val="009C717C"/>
    <w:rsid w:val="009C79FE"/>
    <w:rsid w:val="009D0F0A"/>
    <w:rsid w:val="009D0F20"/>
    <w:rsid w:val="009D1A19"/>
    <w:rsid w:val="009D25C4"/>
    <w:rsid w:val="009D2D40"/>
    <w:rsid w:val="009D2EFF"/>
    <w:rsid w:val="009D4FF5"/>
    <w:rsid w:val="009E1FC9"/>
    <w:rsid w:val="009E3076"/>
    <w:rsid w:val="009E46EC"/>
    <w:rsid w:val="009E6D23"/>
    <w:rsid w:val="009E737F"/>
    <w:rsid w:val="009E744E"/>
    <w:rsid w:val="009F0815"/>
    <w:rsid w:val="009F0E92"/>
    <w:rsid w:val="009F1B3C"/>
    <w:rsid w:val="009F27D2"/>
    <w:rsid w:val="009F3519"/>
    <w:rsid w:val="009F5B72"/>
    <w:rsid w:val="00A00661"/>
    <w:rsid w:val="00A03377"/>
    <w:rsid w:val="00A0376F"/>
    <w:rsid w:val="00A04E53"/>
    <w:rsid w:val="00A0532F"/>
    <w:rsid w:val="00A05E07"/>
    <w:rsid w:val="00A06576"/>
    <w:rsid w:val="00A07243"/>
    <w:rsid w:val="00A10CB6"/>
    <w:rsid w:val="00A11560"/>
    <w:rsid w:val="00A11F8C"/>
    <w:rsid w:val="00A12E3A"/>
    <w:rsid w:val="00A13558"/>
    <w:rsid w:val="00A153D3"/>
    <w:rsid w:val="00A16CFB"/>
    <w:rsid w:val="00A17000"/>
    <w:rsid w:val="00A20A63"/>
    <w:rsid w:val="00A229A6"/>
    <w:rsid w:val="00A22CE8"/>
    <w:rsid w:val="00A22F32"/>
    <w:rsid w:val="00A24E96"/>
    <w:rsid w:val="00A24F4B"/>
    <w:rsid w:val="00A260E2"/>
    <w:rsid w:val="00A26F15"/>
    <w:rsid w:val="00A3114C"/>
    <w:rsid w:val="00A31F8C"/>
    <w:rsid w:val="00A337EE"/>
    <w:rsid w:val="00A33C2D"/>
    <w:rsid w:val="00A35D47"/>
    <w:rsid w:val="00A36471"/>
    <w:rsid w:val="00A36B91"/>
    <w:rsid w:val="00A37D91"/>
    <w:rsid w:val="00A411FA"/>
    <w:rsid w:val="00A416C4"/>
    <w:rsid w:val="00A44016"/>
    <w:rsid w:val="00A44D8D"/>
    <w:rsid w:val="00A4543F"/>
    <w:rsid w:val="00A4662B"/>
    <w:rsid w:val="00A46A4C"/>
    <w:rsid w:val="00A4780E"/>
    <w:rsid w:val="00A50F68"/>
    <w:rsid w:val="00A51906"/>
    <w:rsid w:val="00A54261"/>
    <w:rsid w:val="00A56F04"/>
    <w:rsid w:val="00A57804"/>
    <w:rsid w:val="00A61365"/>
    <w:rsid w:val="00A6200A"/>
    <w:rsid w:val="00A6799B"/>
    <w:rsid w:val="00A7014B"/>
    <w:rsid w:val="00A70544"/>
    <w:rsid w:val="00A71098"/>
    <w:rsid w:val="00A712A9"/>
    <w:rsid w:val="00A71F59"/>
    <w:rsid w:val="00A72048"/>
    <w:rsid w:val="00A76FEE"/>
    <w:rsid w:val="00A77BE7"/>
    <w:rsid w:val="00A80A54"/>
    <w:rsid w:val="00A8129D"/>
    <w:rsid w:val="00A81D91"/>
    <w:rsid w:val="00A82D7E"/>
    <w:rsid w:val="00A91097"/>
    <w:rsid w:val="00A9246C"/>
    <w:rsid w:val="00A92715"/>
    <w:rsid w:val="00A95829"/>
    <w:rsid w:val="00A96B92"/>
    <w:rsid w:val="00A974C0"/>
    <w:rsid w:val="00AA6807"/>
    <w:rsid w:val="00AA767E"/>
    <w:rsid w:val="00AB12E7"/>
    <w:rsid w:val="00AB23CE"/>
    <w:rsid w:val="00AB34E7"/>
    <w:rsid w:val="00AB370D"/>
    <w:rsid w:val="00AC1579"/>
    <w:rsid w:val="00AC401D"/>
    <w:rsid w:val="00AC4F2A"/>
    <w:rsid w:val="00AC5A83"/>
    <w:rsid w:val="00AC7C2B"/>
    <w:rsid w:val="00AC7F66"/>
    <w:rsid w:val="00AD35CA"/>
    <w:rsid w:val="00AD3A71"/>
    <w:rsid w:val="00AD57F2"/>
    <w:rsid w:val="00AD74C3"/>
    <w:rsid w:val="00AE1BD1"/>
    <w:rsid w:val="00AE1EFC"/>
    <w:rsid w:val="00AE345F"/>
    <w:rsid w:val="00AE3AC6"/>
    <w:rsid w:val="00AE4AD8"/>
    <w:rsid w:val="00AE5917"/>
    <w:rsid w:val="00AE67E3"/>
    <w:rsid w:val="00AF3C58"/>
    <w:rsid w:val="00AF3FF3"/>
    <w:rsid w:val="00AF4C7B"/>
    <w:rsid w:val="00AF5011"/>
    <w:rsid w:val="00AF64EC"/>
    <w:rsid w:val="00AF7957"/>
    <w:rsid w:val="00B04C6C"/>
    <w:rsid w:val="00B073D9"/>
    <w:rsid w:val="00B07472"/>
    <w:rsid w:val="00B07985"/>
    <w:rsid w:val="00B10BD0"/>
    <w:rsid w:val="00B1180F"/>
    <w:rsid w:val="00B12454"/>
    <w:rsid w:val="00B12AAC"/>
    <w:rsid w:val="00B1311F"/>
    <w:rsid w:val="00B144EA"/>
    <w:rsid w:val="00B1468D"/>
    <w:rsid w:val="00B150A8"/>
    <w:rsid w:val="00B15C09"/>
    <w:rsid w:val="00B21CD7"/>
    <w:rsid w:val="00B23D16"/>
    <w:rsid w:val="00B257FC"/>
    <w:rsid w:val="00B3011C"/>
    <w:rsid w:val="00B304D0"/>
    <w:rsid w:val="00B3330F"/>
    <w:rsid w:val="00B341CA"/>
    <w:rsid w:val="00B347A7"/>
    <w:rsid w:val="00B34F6F"/>
    <w:rsid w:val="00B4186B"/>
    <w:rsid w:val="00B47A9A"/>
    <w:rsid w:val="00B47DAB"/>
    <w:rsid w:val="00B51597"/>
    <w:rsid w:val="00B52688"/>
    <w:rsid w:val="00B567DE"/>
    <w:rsid w:val="00B56E18"/>
    <w:rsid w:val="00B579B2"/>
    <w:rsid w:val="00B60B4B"/>
    <w:rsid w:val="00B648AB"/>
    <w:rsid w:val="00B669C9"/>
    <w:rsid w:val="00B702AC"/>
    <w:rsid w:val="00B70AAB"/>
    <w:rsid w:val="00B71726"/>
    <w:rsid w:val="00B75DCF"/>
    <w:rsid w:val="00B7633A"/>
    <w:rsid w:val="00B7697D"/>
    <w:rsid w:val="00B80649"/>
    <w:rsid w:val="00B841B6"/>
    <w:rsid w:val="00B84D0E"/>
    <w:rsid w:val="00B906B4"/>
    <w:rsid w:val="00B91F8A"/>
    <w:rsid w:val="00B92FF6"/>
    <w:rsid w:val="00B96CAA"/>
    <w:rsid w:val="00BA05A5"/>
    <w:rsid w:val="00BA089B"/>
    <w:rsid w:val="00BA584D"/>
    <w:rsid w:val="00BA70FA"/>
    <w:rsid w:val="00BB0A15"/>
    <w:rsid w:val="00BB28BA"/>
    <w:rsid w:val="00BB3C8C"/>
    <w:rsid w:val="00BB5452"/>
    <w:rsid w:val="00BB65C8"/>
    <w:rsid w:val="00BB7033"/>
    <w:rsid w:val="00BB7B3B"/>
    <w:rsid w:val="00BC05E4"/>
    <w:rsid w:val="00BC0F0C"/>
    <w:rsid w:val="00BC114C"/>
    <w:rsid w:val="00BC18A1"/>
    <w:rsid w:val="00BC229A"/>
    <w:rsid w:val="00BC39F4"/>
    <w:rsid w:val="00BC3C91"/>
    <w:rsid w:val="00BC4C26"/>
    <w:rsid w:val="00BC4CB9"/>
    <w:rsid w:val="00BC5113"/>
    <w:rsid w:val="00BC6219"/>
    <w:rsid w:val="00BC783B"/>
    <w:rsid w:val="00BC797F"/>
    <w:rsid w:val="00BD2D70"/>
    <w:rsid w:val="00BD4FE1"/>
    <w:rsid w:val="00BD600D"/>
    <w:rsid w:val="00BD60D6"/>
    <w:rsid w:val="00BD6889"/>
    <w:rsid w:val="00BE107D"/>
    <w:rsid w:val="00BE128C"/>
    <w:rsid w:val="00BE28C8"/>
    <w:rsid w:val="00BE2ADA"/>
    <w:rsid w:val="00BE30D9"/>
    <w:rsid w:val="00BE3D83"/>
    <w:rsid w:val="00BE4339"/>
    <w:rsid w:val="00BE5E1D"/>
    <w:rsid w:val="00BE6739"/>
    <w:rsid w:val="00BE6C8D"/>
    <w:rsid w:val="00BE71A4"/>
    <w:rsid w:val="00BE7481"/>
    <w:rsid w:val="00BF109E"/>
    <w:rsid w:val="00BF3260"/>
    <w:rsid w:val="00BF6AAE"/>
    <w:rsid w:val="00C01A9F"/>
    <w:rsid w:val="00C11280"/>
    <w:rsid w:val="00C12692"/>
    <w:rsid w:val="00C1341F"/>
    <w:rsid w:val="00C1349C"/>
    <w:rsid w:val="00C13A0E"/>
    <w:rsid w:val="00C15A66"/>
    <w:rsid w:val="00C15D0B"/>
    <w:rsid w:val="00C16BAB"/>
    <w:rsid w:val="00C21B4B"/>
    <w:rsid w:val="00C26AA5"/>
    <w:rsid w:val="00C26D29"/>
    <w:rsid w:val="00C27785"/>
    <w:rsid w:val="00C30C27"/>
    <w:rsid w:val="00C30D26"/>
    <w:rsid w:val="00C33F9F"/>
    <w:rsid w:val="00C3662F"/>
    <w:rsid w:val="00C374CC"/>
    <w:rsid w:val="00C37615"/>
    <w:rsid w:val="00C37A55"/>
    <w:rsid w:val="00C40719"/>
    <w:rsid w:val="00C414B2"/>
    <w:rsid w:val="00C449DC"/>
    <w:rsid w:val="00C45C78"/>
    <w:rsid w:val="00C45FD6"/>
    <w:rsid w:val="00C46A4A"/>
    <w:rsid w:val="00C47EDB"/>
    <w:rsid w:val="00C50FAA"/>
    <w:rsid w:val="00C515BA"/>
    <w:rsid w:val="00C5168F"/>
    <w:rsid w:val="00C537D7"/>
    <w:rsid w:val="00C537FA"/>
    <w:rsid w:val="00C55708"/>
    <w:rsid w:val="00C573A1"/>
    <w:rsid w:val="00C575C8"/>
    <w:rsid w:val="00C600A9"/>
    <w:rsid w:val="00C61806"/>
    <w:rsid w:val="00C6314A"/>
    <w:rsid w:val="00C63312"/>
    <w:rsid w:val="00C67069"/>
    <w:rsid w:val="00C67A0B"/>
    <w:rsid w:val="00C67EE1"/>
    <w:rsid w:val="00C70F3D"/>
    <w:rsid w:val="00C722A2"/>
    <w:rsid w:val="00C72A0E"/>
    <w:rsid w:val="00C767E2"/>
    <w:rsid w:val="00C77745"/>
    <w:rsid w:val="00C806F7"/>
    <w:rsid w:val="00C80E2C"/>
    <w:rsid w:val="00C84A33"/>
    <w:rsid w:val="00C84B41"/>
    <w:rsid w:val="00C8606A"/>
    <w:rsid w:val="00C864D6"/>
    <w:rsid w:val="00C87671"/>
    <w:rsid w:val="00C87DA4"/>
    <w:rsid w:val="00C91C83"/>
    <w:rsid w:val="00C92BBB"/>
    <w:rsid w:val="00C935E7"/>
    <w:rsid w:val="00C93C01"/>
    <w:rsid w:val="00CA0948"/>
    <w:rsid w:val="00CA1B17"/>
    <w:rsid w:val="00CA2A1F"/>
    <w:rsid w:val="00CA3286"/>
    <w:rsid w:val="00CA4A61"/>
    <w:rsid w:val="00CA63CF"/>
    <w:rsid w:val="00CA7089"/>
    <w:rsid w:val="00CB2064"/>
    <w:rsid w:val="00CB2264"/>
    <w:rsid w:val="00CB3918"/>
    <w:rsid w:val="00CB4DD0"/>
    <w:rsid w:val="00CB551C"/>
    <w:rsid w:val="00CB5A1F"/>
    <w:rsid w:val="00CB635C"/>
    <w:rsid w:val="00CB756E"/>
    <w:rsid w:val="00CB7629"/>
    <w:rsid w:val="00CC1865"/>
    <w:rsid w:val="00CC2CD2"/>
    <w:rsid w:val="00CC3527"/>
    <w:rsid w:val="00CC5175"/>
    <w:rsid w:val="00CC5AD6"/>
    <w:rsid w:val="00CD00AE"/>
    <w:rsid w:val="00CD088F"/>
    <w:rsid w:val="00CD0DB1"/>
    <w:rsid w:val="00CD4E16"/>
    <w:rsid w:val="00CD5C67"/>
    <w:rsid w:val="00CD64CB"/>
    <w:rsid w:val="00CD6BCA"/>
    <w:rsid w:val="00CD6EA3"/>
    <w:rsid w:val="00CE0FE7"/>
    <w:rsid w:val="00CE1019"/>
    <w:rsid w:val="00CE1951"/>
    <w:rsid w:val="00CE39A5"/>
    <w:rsid w:val="00CE65F4"/>
    <w:rsid w:val="00CE6CD9"/>
    <w:rsid w:val="00CF00F3"/>
    <w:rsid w:val="00CF0A26"/>
    <w:rsid w:val="00CF108F"/>
    <w:rsid w:val="00CF2DFB"/>
    <w:rsid w:val="00CF3909"/>
    <w:rsid w:val="00CF3C65"/>
    <w:rsid w:val="00CF41AD"/>
    <w:rsid w:val="00D01143"/>
    <w:rsid w:val="00D01258"/>
    <w:rsid w:val="00D01B6A"/>
    <w:rsid w:val="00D028B9"/>
    <w:rsid w:val="00D04776"/>
    <w:rsid w:val="00D06789"/>
    <w:rsid w:val="00D11C47"/>
    <w:rsid w:val="00D11F9F"/>
    <w:rsid w:val="00D12DA0"/>
    <w:rsid w:val="00D1309E"/>
    <w:rsid w:val="00D14EFB"/>
    <w:rsid w:val="00D15548"/>
    <w:rsid w:val="00D15D9D"/>
    <w:rsid w:val="00D16F68"/>
    <w:rsid w:val="00D1758C"/>
    <w:rsid w:val="00D1791A"/>
    <w:rsid w:val="00D206F9"/>
    <w:rsid w:val="00D2123D"/>
    <w:rsid w:val="00D216C5"/>
    <w:rsid w:val="00D21868"/>
    <w:rsid w:val="00D21B1A"/>
    <w:rsid w:val="00D21FCF"/>
    <w:rsid w:val="00D2403D"/>
    <w:rsid w:val="00D24130"/>
    <w:rsid w:val="00D27902"/>
    <w:rsid w:val="00D32698"/>
    <w:rsid w:val="00D33438"/>
    <w:rsid w:val="00D3383F"/>
    <w:rsid w:val="00D33C60"/>
    <w:rsid w:val="00D34B7C"/>
    <w:rsid w:val="00D3534A"/>
    <w:rsid w:val="00D354CE"/>
    <w:rsid w:val="00D358E4"/>
    <w:rsid w:val="00D35C7E"/>
    <w:rsid w:val="00D3757E"/>
    <w:rsid w:val="00D406A4"/>
    <w:rsid w:val="00D40CB4"/>
    <w:rsid w:val="00D4341E"/>
    <w:rsid w:val="00D43518"/>
    <w:rsid w:val="00D435F0"/>
    <w:rsid w:val="00D44A56"/>
    <w:rsid w:val="00D5191B"/>
    <w:rsid w:val="00D51FB9"/>
    <w:rsid w:val="00D540A7"/>
    <w:rsid w:val="00D560E0"/>
    <w:rsid w:val="00D56510"/>
    <w:rsid w:val="00D5723F"/>
    <w:rsid w:val="00D57350"/>
    <w:rsid w:val="00D57BDF"/>
    <w:rsid w:val="00D605AD"/>
    <w:rsid w:val="00D61309"/>
    <w:rsid w:val="00D61315"/>
    <w:rsid w:val="00D6174D"/>
    <w:rsid w:val="00D6356C"/>
    <w:rsid w:val="00D63E09"/>
    <w:rsid w:val="00D64230"/>
    <w:rsid w:val="00D66E80"/>
    <w:rsid w:val="00D7048B"/>
    <w:rsid w:val="00D70E26"/>
    <w:rsid w:val="00D70F96"/>
    <w:rsid w:val="00D71C84"/>
    <w:rsid w:val="00D7395B"/>
    <w:rsid w:val="00D75661"/>
    <w:rsid w:val="00D760CB"/>
    <w:rsid w:val="00D80666"/>
    <w:rsid w:val="00D80B03"/>
    <w:rsid w:val="00D81873"/>
    <w:rsid w:val="00D81F58"/>
    <w:rsid w:val="00D82637"/>
    <w:rsid w:val="00D836C7"/>
    <w:rsid w:val="00D849C7"/>
    <w:rsid w:val="00D84A3E"/>
    <w:rsid w:val="00D860AA"/>
    <w:rsid w:val="00D86722"/>
    <w:rsid w:val="00D86FCD"/>
    <w:rsid w:val="00D90E70"/>
    <w:rsid w:val="00D92D7B"/>
    <w:rsid w:val="00D93008"/>
    <w:rsid w:val="00D95309"/>
    <w:rsid w:val="00D9609A"/>
    <w:rsid w:val="00DA090D"/>
    <w:rsid w:val="00DA0A68"/>
    <w:rsid w:val="00DA0C41"/>
    <w:rsid w:val="00DA1499"/>
    <w:rsid w:val="00DA4434"/>
    <w:rsid w:val="00DA5987"/>
    <w:rsid w:val="00DA60A8"/>
    <w:rsid w:val="00DA74D8"/>
    <w:rsid w:val="00DA7E0D"/>
    <w:rsid w:val="00DB003E"/>
    <w:rsid w:val="00DB12FF"/>
    <w:rsid w:val="00DB1651"/>
    <w:rsid w:val="00DB53C7"/>
    <w:rsid w:val="00DB6205"/>
    <w:rsid w:val="00DC2E9A"/>
    <w:rsid w:val="00DC3C9F"/>
    <w:rsid w:val="00DC4C31"/>
    <w:rsid w:val="00DD1DED"/>
    <w:rsid w:val="00DD3060"/>
    <w:rsid w:val="00DD3E4F"/>
    <w:rsid w:val="00DD4788"/>
    <w:rsid w:val="00DD56E4"/>
    <w:rsid w:val="00DD5BD8"/>
    <w:rsid w:val="00DD6141"/>
    <w:rsid w:val="00DD63F5"/>
    <w:rsid w:val="00DD6917"/>
    <w:rsid w:val="00DD7491"/>
    <w:rsid w:val="00DE10BB"/>
    <w:rsid w:val="00DE1EAA"/>
    <w:rsid w:val="00DE1FAC"/>
    <w:rsid w:val="00DE3E31"/>
    <w:rsid w:val="00DE540D"/>
    <w:rsid w:val="00DE7E9D"/>
    <w:rsid w:val="00DF01BB"/>
    <w:rsid w:val="00DF22B8"/>
    <w:rsid w:val="00DF2559"/>
    <w:rsid w:val="00DF394B"/>
    <w:rsid w:val="00DF3A7D"/>
    <w:rsid w:val="00DF4C9C"/>
    <w:rsid w:val="00E01E38"/>
    <w:rsid w:val="00E024AF"/>
    <w:rsid w:val="00E0250D"/>
    <w:rsid w:val="00E02B0A"/>
    <w:rsid w:val="00E034E4"/>
    <w:rsid w:val="00E03791"/>
    <w:rsid w:val="00E056FC"/>
    <w:rsid w:val="00E05930"/>
    <w:rsid w:val="00E06F6F"/>
    <w:rsid w:val="00E07123"/>
    <w:rsid w:val="00E077A4"/>
    <w:rsid w:val="00E130CE"/>
    <w:rsid w:val="00E150BB"/>
    <w:rsid w:val="00E160BC"/>
    <w:rsid w:val="00E230E6"/>
    <w:rsid w:val="00E257AE"/>
    <w:rsid w:val="00E27A92"/>
    <w:rsid w:val="00E30B38"/>
    <w:rsid w:val="00E31E7F"/>
    <w:rsid w:val="00E32FFC"/>
    <w:rsid w:val="00E34BF6"/>
    <w:rsid w:val="00E36A3B"/>
    <w:rsid w:val="00E3701B"/>
    <w:rsid w:val="00E37377"/>
    <w:rsid w:val="00E37628"/>
    <w:rsid w:val="00E414DC"/>
    <w:rsid w:val="00E41B01"/>
    <w:rsid w:val="00E42FD5"/>
    <w:rsid w:val="00E4679E"/>
    <w:rsid w:val="00E530BE"/>
    <w:rsid w:val="00E532B8"/>
    <w:rsid w:val="00E60178"/>
    <w:rsid w:val="00E60455"/>
    <w:rsid w:val="00E606B5"/>
    <w:rsid w:val="00E61AC8"/>
    <w:rsid w:val="00E66313"/>
    <w:rsid w:val="00E6776A"/>
    <w:rsid w:val="00E702E4"/>
    <w:rsid w:val="00E70612"/>
    <w:rsid w:val="00E71BD8"/>
    <w:rsid w:val="00E7241F"/>
    <w:rsid w:val="00E72D57"/>
    <w:rsid w:val="00E733E0"/>
    <w:rsid w:val="00E73ACD"/>
    <w:rsid w:val="00E741F2"/>
    <w:rsid w:val="00E76118"/>
    <w:rsid w:val="00E8154E"/>
    <w:rsid w:val="00E81E5D"/>
    <w:rsid w:val="00E8209A"/>
    <w:rsid w:val="00E82491"/>
    <w:rsid w:val="00E83A54"/>
    <w:rsid w:val="00E84533"/>
    <w:rsid w:val="00E92535"/>
    <w:rsid w:val="00E92EFB"/>
    <w:rsid w:val="00E9481B"/>
    <w:rsid w:val="00E948DD"/>
    <w:rsid w:val="00E94C67"/>
    <w:rsid w:val="00E96BAA"/>
    <w:rsid w:val="00EA0E03"/>
    <w:rsid w:val="00EA1EAE"/>
    <w:rsid w:val="00EA3FA0"/>
    <w:rsid w:val="00EA450B"/>
    <w:rsid w:val="00EA4785"/>
    <w:rsid w:val="00EA510E"/>
    <w:rsid w:val="00EA65A9"/>
    <w:rsid w:val="00EA7B87"/>
    <w:rsid w:val="00EB332F"/>
    <w:rsid w:val="00EB4E3A"/>
    <w:rsid w:val="00EB515D"/>
    <w:rsid w:val="00EC1F64"/>
    <w:rsid w:val="00EC45CD"/>
    <w:rsid w:val="00EC54AE"/>
    <w:rsid w:val="00EC5EE2"/>
    <w:rsid w:val="00EC7553"/>
    <w:rsid w:val="00ED0B7E"/>
    <w:rsid w:val="00ED5099"/>
    <w:rsid w:val="00ED5BCC"/>
    <w:rsid w:val="00ED69F1"/>
    <w:rsid w:val="00ED71C8"/>
    <w:rsid w:val="00EE01A3"/>
    <w:rsid w:val="00EE25D3"/>
    <w:rsid w:val="00EE7E4F"/>
    <w:rsid w:val="00EF50FE"/>
    <w:rsid w:val="00EF5343"/>
    <w:rsid w:val="00EF62E7"/>
    <w:rsid w:val="00EF7DC8"/>
    <w:rsid w:val="00F02170"/>
    <w:rsid w:val="00F03172"/>
    <w:rsid w:val="00F03FBF"/>
    <w:rsid w:val="00F041B3"/>
    <w:rsid w:val="00F0445C"/>
    <w:rsid w:val="00F04AD8"/>
    <w:rsid w:val="00F0511B"/>
    <w:rsid w:val="00F07C34"/>
    <w:rsid w:val="00F10E65"/>
    <w:rsid w:val="00F127BD"/>
    <w:rsid w:val="00F13213"/>
    <w:rsid w:val="00F16948"/>
    <w:rsid w:val="00F17FD5"/>
    <w:rsid w:val="00F23058"/>
    <w:rsid w:val="00F2436A"/>
    <w:rsid w:val="00F24A42"/>
    <w:rsid w:val="00F24ADE"/>
    <w:rsid w:val="00F25F06"/>
    <w:rsid w:val="00F2624D"/>
    <w:rsid w:val="00F271AC"/>
    <w:rsid w:val="00F30739"/>
    <w:rsid w:val="00F31C25"/>
    <w:rsid w:val="00F3376A"/>
    <w:rsid w:val="00F4105D"/>
    <w:rsid w:val="00F4127E"/>
    <w:rsid w:val="00F4137A"/>
    <w:rsid w:val="00F419A1"/>
    <w:rsid w:val="00F439CF"/>
    <w:rsid w:val="00F46DD7"/>
    <w:rsid w:val="00F47AF9"/>
    <w:rsid w:val="00F54313"/>
    <w:rsid w:val="00F568B3"/>
    <w:rsid w:val="00F56909"/>
    <w:rsid w:val="00F56910"/>
    <w:rsid w:val="00F56B9F"/>
    <w:rsid w:val="00F56BAF"/>
    <w:rsid w:val="00F57A27"/>
    <w:rsid w:val="00F60533"/>
    <w:rsid w:val="00F62087"/>
    <w:rsid w:val="00F65B18"/>
    <w:rsid w:val="00F65F6E"/>
    <w:rsid w:val="00F664B3"/>
    <w:rsid w:val="00F6660F"/>
    <w:rsid w:val="00F679A2"/>
    <w:rsid w:val="00F71574"/>
    <w:rsid w:val="00F71B51"/>
    <w:rsid w:val="00F724E6"/>
    <w:rsid w:val="00F746C5"/>
    <w:rsid w:val="00F77354"/>
    <w:rsid w:val="00F7740D"/>
    <w:rsid w:val="00F8042F"/>
    <w:rsid w:val="00F80CAD"/>
    <w:rsid w:val="00F80D83"/>
    <w:rsid w:val="00F811FE"/>
    <w:rsid w:val="00F81449"/>
    <w:rsid w:val="00F815E2"/>
    <w:rsid w:val="00F81FAD"/>
    <w:rsid w:val="00F83100"/>
    <w:rsid w:val="00F84A9E"/>
    <w:rsid w:val="00F85C69"/>
    <w:rsid w:val="00F86E3E"/>
    <w:rsid w:val="00F8744E"/>
    <w:rsid w:val="00F900BF"/>
    <w:rsid w:val="00F90710"/>
    <w:rsid w:val="00F925AF"/>
    <w:rsid w:val="00F94184"/>
    <w:rsid w:val="00F9427A"/>
    <w:rsid w:val="00F94F17"/>
    <w:rsid w:val="00F951A1"/>
    <w:rsid w:val="00F9733D"/>
    <w:rsid w:val="00FA2E04"/>
    <w:rsid w:val="00FA4F94"/>
    <w:rsid w:val="00FA52B0"/>
    <w:rsid w:val="00FA7FA7"/>
    <w:rsid w:val="00FB0FD6"/>
    <w:rsid w:val="00FB3139"/>
    <w:rsid w:val="00FB3860"/>
    <w:rsid w:val="00FB3FC6"/>
    <w:rsid w:val="00FC2966"/>
    <w:rsid w:val="00FC31C2"/>
    <w:rsid w:val="00FC33B6"/>
    <w:rsid w:val="00FC3E00"/>
    <w:rsid w:val="00FC4D2E"/>
    <w:rsid w:val="00FC5AD9"/>
    <w:rsid w:val="00FC5D95"/>
    <w:rsid w:val="00FC71E2"/>
    <w:rsid w:val="00FD1288"/>
    <w:rsid w:val="00FD1907"/>
    <w:rsid w:val="00FD1B37"/>
    <w:rsid w:val="00FD4C31"/>
    <w:rsid w:val="00FD6395"/>
    <w:rsid w:val="00FD6654"/>
    <w:rsid w:val="00FD67D9"/>
    <w:rsid w:val="00FD6F15"/>
    <w:rsid w:val="00FD717A"/>
    <w:rsid w:val="00FD71CD"/>
    <w:rsid w:val="00FD7967"/>
    <w:rsid w:val="00FE078D"/>
    <w:rsid w:val="00FE0A8C"/>
    <w:rsid w:val="00FE0A93"/>
    <w:rsid w:val="00FE0CF7"/>
    <w:rsid w:val="00FE3E71"/>
    <w:rsid w:val="00FF2256"/>
    <w:rsid w:val="00FF37B5"/>
    <w:rsid w:val="00FF7A1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C46C85"/>
  <w15:docId w15:val="{AF8BD2B9-9EDD-4E22-9AFA-762EC1D90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E7D"/>
  </w:style>
  <w:style w:type="paragraph" w:styleId="Balk1">
    <w:name w:val="heading 1"/>
    <w:basedOn w:val="Normal"/>
    <w:next w:val="Normal"/>
    <w:link w:val="Balk1Char"/>
    <w:uiPriority w:val="9"/>
    <w:qFormat/>
    <w:rsid w:val="00CB20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285388"/>
    <w:pPr>
      <w:keepNext/>
      <w:keepLines/>
      <w:spacing w:before="480" w:after="240" w:line="360" w:lineRule="auto"/>
      <w:jc w:val="both"/>
      <w:outlineLvl w:val="1"/>
    </w:pPr>
    <w:rPr>
      <w:rFonts w:ascii="Times New Roman" w:eastAsiaTheme="majorEastAsia" w:hAnsi="Times New Roman" w:cstheme="majorBidi"/>
      <w:b/>
      <w:color w:val="000000" w:themeColor="text1"/>
      <w:sz w:val="24"/>
      <w:szCs w:val="26"/>
    </w:rPr>
  </w:style>
  <w:style w:type="paragraph" w:styleId="Balk3">
    <w:name w:val="heading 3"/>
    <w:basedOn w:val="Normal"/>
    <w:next w:val="Normal"/>
    <w:link w:val="Balk3Char"/>
    <w:uiPriority w:val="9"/>
    <w:unhideWhenUsed/>
    <w:qFormat/>
    <w:rsid w:val="002728B5"/>
    <w:pPr>
      <w:keepNext/>
      <w:keepLines/>
      <w:spacing w:before="240" w:after="240" w:line="240" w:lineRule="auto"/>
      <w:ind w:left="709"/>
      <w:jc w:val="both"/>
      <w:outlineLvl w:val="2"/>
    </w:pPr>
    <w:rPr>
      <w:rFonts w:ascii="Times New Roman" w:eastAsiaTheme="majorEastAsia" w:hAnsi="Times New Roman" w:cstheme="majorBidi"/>
      <w:b/>
      <w:sz w:val="24"/>
      <w:szCs w:val="24"/>
    </w:rPr>
  </w:style>
  <w:style w:type="paragraph" w:styleId="Balk4">
    <w:name w:val="heading 4"/>
    <w:basedOn w:val="Normal"/>
    <w:next w:val="Normal"/>
    <w:link w:val="Balk4Char"/>
    <w:uiPriority w:val="9"/>
    <w:unhideWhenUsed/>
    <w:qFormat/>
    <w:rsid w:val="002728B5"/>
    <w:pPr>
      <w:keepNext/>
      <w:keepLines/>
      <w:spacing w:before="240" w:after="240" w:line="240" w:lineRule="auto"/>
      <w:ind w:firstLine="709"/>
      <w:jc w:val="both"/>
      <w:outlineLvl w:val="3"/>
    </w:pPr>
    <w:rPr>
      <w:rFonts w:ascii="Times New Roman" w:eastAsiaTheme="majorEastAsia" w:hAnsi="Times New Roman" w:cstheme="majorBidi"/>
      <w:b/>
      <w:i/>
      <w:iCs/>
      <w:sz w:val="24"/>
    </w:rPr>
  </w:style>
  <w:style w:type="paragraph" w:styleId="Balk5">
    <w:name w:val="heading 5"/>
    <w:basedOn w:val="Normal"/>
    <w:next w:val="Normal"/>
    <w:link w:val="Balk5Char"/>
    <w:uiPriority w:val="9"/>
    <w:unhideWhenUsed/>
    <w:qFormat/>
    <w:rsid w:val="002728B5"/>
    <w:pPr>
      <w:keepNext/>
      <w:keepLines/>
      <w:spacing w:before="240" w:after="240" w:line="240" w:lineRule="auto"/>
      <w:ind w:firstLine="709"/>
      <w:jc w:val="both"/>
      <w:outlineLvl w:val="4"/>
    </w:pPr>
    <w:rPr>
      <w:rFonts w:ascii="Times New Roman" w:eastAsiaTheme="majorEastAsia" w:hAnsi="Times New Roman" w:cstheme="majorBidi"/>
      <w:i/>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B648AB"/>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basedOn w:val="Normal"/>
    <w:uiPriority w:val="34"/>
    <w:qFormat/>
    <w:rsid w:val="00400FCE"/>
    <w:pPr>
      <w:spacing w:after="0" w:line="240" w:lineRule="auto"/>
      <w:ind w:left="720"/>
      <w:contextualSpacing/>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05661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5661A"/>
    <w:rPr>
      <w:rFonts w:ascii="Tahoma" w:hAnsi="Tahoma" w:cs="Tahoma"/>
      <w:sz w:val="16"/>
      <w:szCs w:val="16"/>
    </w:rPr>
  </w:style>
  <w:style w:type="paragraph" w:styleId="stBilgi">
    <w:name w:val="header"/>
    <w:basedOn w:val="Normal"/>
    <w:link w:val="stBilgiChar"/>
    <w:uiPriority w:val="99"/>
    <w:unhideWhenUsed/>
    <w:rsid w:val="0005661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5661A"/>
  </w:style>
  <w:style w:type="paragraph" w:styleId="AltBilgi">
    <w:name w:val="footer"/>
    <w:basedOn w:val="Normal"/>
    <w:link w:val="AltBilgiChar"/>
    <w:uiPriority w:val="99"/>
    <w:unhideWhenUsed/>
    <w:qFormat/>
    <w:rsid w:val="0005661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5661A"/>
  </w:style>
  <w:style w:type="character" w:customStyle="1" w:styleId="Balk1Char">
    <w:name w:val="Başlık 1 Char"/>
    <w:basedOn w:val="VarsaylanParagrafYazTipi"/>
    <w:link w:val="Balk1"/>
    <w:uiPriority w:val="9"/>
    <w:rsid w:val="00CB2064"/>
    <w:rPr>
      <w:rFonts w:asciiTheme="majorHAnsi" w:eastAsiaTheme="majorEastAsia" w:hAnsiTheme="majorHAnsi" w:cstheme="majorBidi"/>
      <w:b/>
      <w:bCs/>
      <w:color w:val="365F91" w:themeColor="accent1" w:themeShade="BF"/>
      <w:sz w:val="28"/>
      <w:szCs w:val="28"/>
    </w:rPr>
  </w:style>
  <w:style w:type="table" w:styleId="TabloKlavuzu">
    <w:name w:val="Table Grid"/>
    <w:basedOn w:val="NormalTablo"/>
    <w:uiPriority w:val="39"/>
    <w:unhideWhenUsed/>
    <w:rsid w:val="00A26F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
    <w:name w:val="Light Shading"/>
    <w:basedOn w:val="NormalTablo"/>
    <w:uiPriority w:val="60"/>
    <w:rsid w:val="00A26F1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A26F1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A26F1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sid w:val="00A26F15"/>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A26F15"/>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5">
    <w:name w:val="Light Shading Accent 5"/>
    <w:basedOn w:val="NormalTablo"/>
    <w:uiPriority w:val="60"/>
    <w:rsid w:val="00A26F1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Liste-Vurgu2">
    <w:name w:val="Light List Accent 2"/>
    <w:basedOn w:val="NormalTablo"/>
    <w:uiPriority w:val="61"/>
    <w:rsid w:val="00A26F15"/>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2">
    <w:name w:val="Light Grid Accent 2"/>
    <w:basedOn w:val="NormalTablo"/>
    <w:uiPriority w:val="62"/>
    <w:rsid w:val="00A26F15"/>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OrtaGlgeleme2">
    <w:name w:val="Medium Shading 2"/>
    <w:basedOn w:val="NormalTablo"/>
    <w:uiPriority w:val="64"/>
    <w:rsid w:val="00A26F1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A26F1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A26F1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
    <w:name w:val="Light Grid"/>
    <w:basedOn w:val="NormalTablo"/>
    <w:uiPriority w:val="62"/>
    <w:rsid w:val="00A26F1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OrtaKlavuz3-Vurgu1">
    <w:name w:val="Medium Grid 3 Accent 1"/>
    <w:basedOn w:val="NormalTablo"/>
    <w:uiPriority w:val="69"/>
    <w:rsid w:val="00835EE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Kpr">
    <w:name w:val="Hyperlink"/>
    <w:basedOn w:val="VarsaylanParagrafYazTipi"/>
    <w:uiPriority w:val="99"/>
    <w:unhideWhenUsed/>
    <w:rsid w:val="001F4FBF"/>
    <w:rPr>
      <w:color w:val="0000FF"/>
      <w:u w:val="single"/>
    </w:rPr>
  </w:style>
  <w:style w:type="paragraph" w:styleId="DipnotMetni">
    <w:name w:val="footnote text"/>
    <w:aliases w:val="Dipnot Metni Char Char Char"/>
    <w:basedOn w:val="Normal"/>
    <w:link w:val="DipnotMetniChar"/>
    <w:uiPriority w:val="99"/>
    <w:unhideWhenUsed/>
    <w:rsid w:val="00041BFE"/>
    <w:pPr>
      <w:spacing w:after="0" w:line="240" w:lineRule="auto"/>
    </w:pPr>
    <w:rPr>
      <w:sz w:val="20"/>
      <w:szCs w:val="20"/>
    </w:rPr>
  </w:style>
  <w:style w:type="character" w:customStyle="1" w:styleId="DipnotMetniChar">
    <w:name w:val="Dipnot Metni Char"/>
    <w:aliases w:val="Dipnot Metni Char Char Char Char"/>
    <w:basedOn w:val="VarsaylanParagrafYazTipi"/>
    <w:link w:val="DipnotMetni"/>
    <w:uiPriority w:val="99"/>
    <w:rsid w:val="00041BFE"/>
    <w:rPr>
      <w:sz w:val="20"/>
      <w:szCs w:val="20"/>
    </w:rPr>
  </w:style>
  <w:style w:type="character" w:styleId="DipnotBavurusu">
    <w:name w:val="footnote reference"/>
    <w:basedOn w:val="VarsaylanParagrafYazTipi"/>
    <w:uiPriority w:val="99"/>
    <w:semiHidden/>
    <w:unhideWhenUsed/>
    <w:rsid w:val="00041BFE"/>
    <w:rPr>
      <w:vertAlign w:val="superscript"/>
    </w:rPr>
  </w:style>
  <w:style w:type="character" w:customStyle="1" w:styleId="UnresolvedMention">
    <w:name w:val="Unresolved Mention"/>
    <w:basedOn w:val="VarsaylanParagrafYazTipi"/>
    <w:uiPriority w:val="99"/>
    <w:semiHidden/>
    <w:unhideWhenUsed/>
    <w:rsid w:val="00041BFE"/>
    <w:rPr>
      <w:color w:val="605E5C"/>
      <w:shd w:val="clear" w:color="auto" w:fill="E1DFDD"/>
    </w:rPr>
  </w:style>
  <w:style w:type="character" w:customStyle="1" w:styleId="hlfld-contribauthor">
    <w:name w:val="hlfld-contribauthor"/>
    <w:basedOn w:val="VarsaylanParagrafYazTipi"/>
    <w:rsid w:val="00D7395B"/>
  </w:style>
  <w:style w:type="paragraph" w:styleId="ekillerTablosu">
    <w:name w:val="table of figures"/>
    <w:basedOn w:val="Normal"/>
    <w:next w:val="Normal"/>
    <w:uiPriority w:val="99"/>
    <w:unhideWhenUsed/>
    <w:qFormat/>
    <w:rsid w:val="00D7395B"/>
    <w:pPr>
      <w:spacing w:before="240" w:after="240" w:line="360" w:lineRule="auto"/>
      <w:jc w:val="both"/>
    </w:pPr>
    <w:rPr>
      <w:rFonts w:ascii="Times New Roman" w:hAnsi="Times New Roman"/>
      <w:color w:val="000000" w:themeColor="text1"/>
      <w:sz w:val="24"/>
    </w:rPr>
  </w:style>
  <w:style w:type="character" w:customStyle="1" w:styleId="Balk2Char">
    <w:name w:val="Başlık 2 Char"/>
    <w:basedOn w:val="VarsaylanParagrafYazTipi"/>
    <w:link w:val="Balk2"/>
    <w:uiPriority w:val="9"/>
    <w:rsid w:val="00285388"/>
    <w:rPr>
      <w:rFonts w:ascii="Times New Roman" w:eastAsiaTheme="majorEastAsia" w:hAnsi="Times New Roman" w:cstheme="majorBidi"/>
      <w:b/>
      <w:color w:val="000000" w:themeColor="text1"/>
      <w:sz w:val="24"/>
      <w:szCs w:val="26"/>
    </w:rPr>
  </w:style>
  <w:style w:type="character" w:customStyle="1" w:styleId="Balk3Char">
    <w:name w:val="Başlık 3 Char"/>
    <w:basedOn w:val="VarsaylanParagrafYazTipi"/>
    <w:link w:val="Balk3"/>
    <w:uiPriority w:val="9"/>
    <w:rsid w:val="002728B5"/>
    <w:rPr>
      <w:rFonts w:ascii="Times New Roman" w:eastAsiaTheme="majorEastAsia" w:hAnsi="Times New Roman" w:cstheme="majorBidi"/>
      <w:b/>
      <w:sz w:val="24"/>
      <w:szCs w:val="24"/>
    </w:rPr>
  </w:style>
  <w:style w:type="character" w:customStyle="1" w:styleId="Balk4Char">
    <w:name w:val="Başlık 4 Char"/>
    <w:basedOn w:val="VarsaylanParagrafYazTipi"/>
    <w:link w:val="Balk4"/>
    <w:uiPriority w:val="9"/>
    <w:rsid w:val="002728B5"/>
    <w:rPr>
      <w:rFonts w:ascii="Times New Roman" w:eastAsiaTheme="majorEastAsia" w:hAnsi="Times New Roman" w:cstheme="majorBidi"/>
      <w:b/>
      <w:i/>
      <w:iCs/>
      <w:sz w:val="24"/>
    </w:rPr>
  </w:style>
  <w:style w:type="character" w:customStyle="1" w:styleId="Balk5Char">
    <w:name w:val="Başlık 5 Char"/>
    <w:basedOn w:val="VarsaylanParagrafYazTipi"/>
    <w:link w:val="Balk5"/>
    <w:uiPriority w:val="9"/>
    <w:rsid w:val="002728B5"/>
    <w:rPr>
      <w:rFonts w:ascii="Times New Roman" w:eastAsiaTheme="majorEastAsia" w:hAnsi="Times New Roman" w:cstheme="majorBidi"/>
      <w:i/>
      <w:sz w:val="24"/>
    </w:rPr>
  </w:style>
  <w:style w:type="character" w:styleId="Gl">
    <w:name w:val="Strong"/>
    <w:basedOn w:val="VarsaylanParagrafYazTipi"/>
    <w:uiPriority w:val="22"/>
    <w:qFormat/>
    <w:rsid w:val="002728B5"/>
    <w:rPr>
      <w:b/>
      <w:bCs/>
    </w:rPr>
  </w:style>
  <w:style w:type="character" w:styleId="zlenenKpr">
    <w:name w:val="FollowedHyperlink"/>
    <w:basedOn w:val="VarsaylanParagrafYazTipi"/>
    <w:uiPriority w:val="99"/>
    <w:semiHidden/>
    <w:unhideWhenUsed/>
    <w:rsid w:val="002728B5"/>
    <w:rPr>
      <w:color w:val="800080" w:themeColor="followedHyperlink"/>
      <w:u w:val="single"/>
    </w:rPr>
  </w:style>
  <w:style w:type="table" w:customStyle="1" w:styleId="TabloKlavuzu1">
    <w:name w:val="Tablo Kılavuzu1"/>
    <w:basedOn w:val="NormalTablo"/>
    <w:next w:val="TabloKlavuzu"/>
    <w:uiPriority w:val="59"/>
    <w:rsid w:val="002728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
    <w:name w:val="Çözümlenmeyen Bahsetme1"/>
    <w:basedOn w:val="VarsaylanParagrafYazTipi"/>
    <w:uiPriority w:val="99"/>
    <w:semiHidden/>
    <w:unhideWhenUsed/>
    <w:rsid w:val="002728B5"/>
    <w:rPr>
      <w:color w:val="808080"/>
      <w:shd w:val="clear" w:color="auto" w:fill="E6E6E6"/>
    </w:rPr>
  </w:style>
  <w:style w:type="table" w:customStyle="1" w:styleId="TabloKlavuzuAk1">
    <w:name w:val="Tablo Kılavuzu Açık1"/>
    <w:basedOn w:val="NormalTablo"/>
    <w:uiPriority w:val="40"/>
    <w:rsid w:val="002728B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41">
    <w:name w:val="Düz Tablo 41"/>
    <w:basedOn w:val="NormalTablo"/>
    <w:uiPriority w:val="44"/>
    <w:rsid w:val="002728B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Tablo1Ak-Vurgu51">
    <w:name w:val="Kılavuz Tablo 1 Açık - Vurgu 51"/>
    <w:basedOn w:val="NormalTablo"/>
    <w:uiPriority w:val="46"/>
    <w:rsid w:val="002728B5"/>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DzTablo21">
    <w:name w:val="Düz Tablo 21"/>
    <w:basedOn w:val="NormalTablo"/>
    <w:uiPriority w:val="42"/>
    <w:rsid w:val="002728B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uTablo41">
    <w:name w:val="Kılavuzu Tablo 41"/>
    <w:basedOn w:val="NormalTablo"/>
    <w:uiPriority w:val="49"/>
    <w:rsid w:val="002728B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GvdeMetni">
    <w:name w:val="Body Text"/>
    <w:basedOn w:val="Normal"/>
    <w:link w:val="GvdeMetniChar"/>
    <w:uiPriority w:val="1"/>
    <w:rsid w:val="002728B5"/>
    <w:pPr>
      <w:widowControl w:val="0"/>
      <w:autoSpaceDE w:val="0"/>
      <w:autoSpaceDN w:val="0"/>
      <w:spacing w:after="0" w:line="240" w:lineRule="auto"/>
      <w:ind w:firstLine="709"/>
      <w:jc w:val="both"/>
    </w:pPr>
    <w:rPr>
      <w:rFonts w:ascii="Times New Roman" w:eastAsia="Times New Roman" w:hAnsi="Times New Roman" w:cs="Times New Roman"/>
      <w:sz w:val="24"/>
      <w:szCs w:val="24"/>
      <w:lang w:eastAsia="tr-TR" w:bidi="tr-TR"/>
    </w:rPr>
  </w:style>
  <w:style w:type="character" w:customStyle="1" w:styleId="GvdeMetniChar">
    <w:name w:val="Gövde Metni Char"/>
    <w:basedOn w:val="VarsaylanParagrafYazTipi"/>
    <w:link w:val="GvdeMetni"/>
    <w:uiPriority w:val="1"/>
    <w:rsid w:val="002728B5"/>
    <w:rPr>
      <w:rFonts w:ascii="Times New Roman" w:eastAsia="Times New Roman" w:hAnsi="Times New Roman" w:cs="Times New Roman"/>
      <w:sz w:val="24"/>
      <w:szCs w:val="24"/>
      <w:lang w:eastAsia="tr-TR" w:bidi="tr-TR"/>
    </w:rPr>
  </w:style>
  <w:style w:type="paragraph" w:styleId="AralkYok">
    <w:name w:val="No Spacing"/>
    <w:aliases w:val="Bölüm Başlıkları"/>
    <w:basedOn w:val="Balk1"/>
    <w:next w:val="Balk1"/>
    <w:link w:val="AralkYokChar"/>
    <w:uiPriority w:val="1"/>
    <w:rsid w:val="002728B5"/>
    <w:pPr>
      <w:spacing w:before="960" w:after="240" w:line="360" w:lineRule="auto"/>
      <w:jc w:val="center"/>
    </w:pPr>
    <w:rPr>
      <w:rFonts w:ascii="Times New Roman" w:hAnsi="Times New Roman"/>
      <w:bCs w:val="0"/>
      <w:color w:val="000000" w:themeColor="text1"/>
      <w:sz w:val="24"/>
      <w:szCs w:val="32"/>
    </w:rPr>
  </w:style>
  <w:style w:type="character" w:customStyle="1" w:styleId="AralkYokChar">
    <w:name w:val="Aralık Yok Char"/>
    <w:aliases w:val="Bölüm Başlıkları Char"/>
    <w:basedOn w:val="VarsaylanParagrafYazTipi"/>
    <w:link w:val="AralkYok"/>
    <w:uiPriority w:val="1"/>
    <w:rsid w:val="002728B5"/>
    <w:rPr>
      <w:rFonts w:ascii="Times New Roman" w:eastAsiaTheme="majorEastAsia" w:hAnsi="Times New Roman" w:cstheme="majorBidi"/>
      <w:b/>
      <w:color w:val="000000" w:themeColor="text1"/>
      <w:sz w:val="24"/>
      <w:szCs w:val="32"/>
    </w:rPr>
  </w:style>
  <w:style w:type="character" w:customStyle="1" w:styleId="metinKutusuBicimi">
    <w:name w:val="metinKutusuBicimi"/>
    <w:basedOn w:val="VarsaylanParagrafYazTipi"/>
    <w:uiPriority w:val="1"/>
    <w:rsid w:val="002728B5"/>
    <w:rPr>
      <w:rFonts w:ascii="Times New Roman" w:hAnsi="Times New Roman"/>
      <w:color w:val="auto"/>
      <w:sz w:val="24"/>
    </w:rPr>
  </w:style>
  <w:style w:type="paragraph" w:styleId="TBal">
    <w:name w:val="TOC Heading"/>
    <w:basedOn w:val="Balk1"/>
    <w:next w:val="Normal"/>
    <w:uiPriority w:val="39"/>
    <w:unhideWhenUsed/>
    <w:rsid w:val="002728B5"/>
    <w:pPr>
      <w:spacing w:after="240" w:line="259" w:lineRule="auto"/>
      <w:jc w:val="center"/>
      <w:outlineLvl w:val="9"/>
    </w:pPr>
    <w:rPr>
      <w:rFonts w:ascii="Times New Roman" w:hAnsi="Times New Roman"/>
      <w:bCs w:val="0"/>
      <w:color w:val="000000" w:themeColor="text1"/>
      <w:sz w:val="24"/>
      <w:szCs w:val="32"/>
      <w:lang w:eastAsia="tr-TR"/>
    </w:rPr>
  </w:style>
  <w:style w:type="paragraph" w:styleId="T2">
    <w:name w:val="toc 2"/>
    <w:basedOn w:val="Normal"/>
    <w:next w:val="Normal"/>
    <w:uiPriority w:val="39"/>
    <w:unhideWhenUsed/>
    <w:rsid w:val="002728B5"/>
    <w:pPr>
      <w:tabs>
        <w:tab w:val="right" w:leader="dot" w:pos="9061"/>
      </w:tabs>
      <w:spacing w:after="0" w:line="360" w:lineRule="auto"/>
      <w:ind w:left="567"/>
    </w:pPr>
    <w:rPr>
      <w:rFonts w:ascii="Times New Roman" w:eastAsiaTheme="minorEastAsia" w:hAnsi="Times New Roman" w:cs="Times New Roman"/>
      <w:sz w:val="24"/>
      <w:lang w:eastAsia="tr-TR"/>
    </w:rPr>
  </w:style>
  <w:style w:type="paragraph" w:styleId="T1">
    <w:name w:val="toc 1"/>
    <w:basedOn w:val="Normal"/>
    <w:next w:val="Normal"/>
    <w:uiPriority w:val="39"/>
    <w:unhideWhenUsed/>
    <w:rsid w:val="002728B5"/>
    <w:pPr>
      <w:tabs>
        <w:tab w:val="right" w:leader="dot" w:pos="9061"/>
      </w:tabs>
      <w:spacing w:after="0" w:line="360" w:lineRule="auto"/>
    </w:pPr>
    <w:rPr>
      <w:rFonts w:ascii="Times New Roman" w:eastAsia="Calibri" w:hAnsi="Times New Roman" w:cs="Times New Roman"/>
      <w:noProof/>
      <w:sz w:val="24"/>
      <w:lang w:eastAsia="tr-TR"/>
    </w:rPr>
  </w:style>
  <w:style w:type="paragraph" w:styleId="T3">
    <w:name w:val="toc 3"/>
    <w:basedOn w:val="Normal"/>
    <w:next w:val="Normal"/>
    <w:autoRedefine/>
    <w:uiPriority w:val="39"/>
    <w:unhideWhenUsed/>
    <w:rsid w:val="002728B5"/>
    <w:pPr>
      <w:tabs>
        <w:tab w:val="right" w:leader="dot" w:pos="9061"/>
      </w:tabs>
      <w:spacing w:after="100" w:line="259" w:lineRule="auto"/>
      <w:ind w:firstLine="709"/>
      <w:jc w:val="both"/>
    </w:pPr>
    <w:rPr>
      <w:rFonts w:ascii="Times New Roman" w:eastAsiaTheme="minorEastAsia" w:hAnsi="Times New Roman" w:cs="Times New Roman"/>
      <w:sz w:val="24"/>
      <w:lang w:eastAsia="tr-TR"/>
    </w:rPr>
  </w:style>
  <w:style w:type="paragraph" w:styleId="Dizin1">
    <w:name w:val="index 1"/>
    <w:basedOn w:val="Normal"/>
    <w:next w:val="Normal"/>
    <w:autoRedefine/>
    <w:uiPriority w:val="99"/>
    <w:unhideWhenUsed/>
    <w:rsid w:val="002728B5"/>
    <w:pPr>
      <w:spacing w:after="0" w:line="360" w:lineRule="auto"/>
      <w:ind w:left="220" w:hanging="220"/>
      <w:jc w:val="both"/>
    </w:pPr>
    <w:rPr>
      <w:rFonts w:ascii="Times New Roman" w:hAnsi="Times New Roman" w:cstheme="minorHAnsi"/>
      <w:sz w:val="18"/>
      <w:szCs w:val="18"/>
    </w:rPr>
  </w:style>
  <w:style w:type="paragraph" w:styleId="Dizin2">
    <w:name w:val="index 2"/>
    <w:basedOn w:val="Normal"/>
    <w:next w:val="Normal"/>
    <w:autoRedefine/>
    <w:uiPriority w:val="99"/>
    <w:unhideWhenUsed/>
    <w:rsid w:val="002728B5"/>
    <w:pPr>
      <w:spacing w:after="0" w:line="360" w:lineRule="auto"/>
      <w:ind w:left="440" w:hanging="220"/>
      <w:jc w:val="both"/>
    </w:pPr>
    <w:rPr>
      <w:rFonts w:ascii="Times New Roman" w:hAnsi="Times New Roman" w:cstheme="minorHAnsi"/>
      <w:sz w:val="18"/>
      <w:szCs w:val="18"/>
    </w:rPr>
  </w:style>
  <w:style w:type="paragraph" w:styleId="Dizin3">
    <w:name w:val="index 3"/>
    <w:basedOn w:val="Normal"/>
    <w:next w:val="Normal"/>
    <w:autoRedefine/>
    <w:uiPriority w:val="99"/>
    <w:unhideWhenUsed/>
    <w:rsid w:val="002728B5"/>
    <w:pPr>
      <w:spacing w:after="0" w:line="360" w:lineRule="auto"/>
      <w:ind w:left="660" w:hanging="220"/>
      <w:jc w:val="both"/>
    </w:pPr>
    <w:rPr>
      <w:rFonts w:ascii="Times New Roman" w:hAnsi="Times New Roman" w:cstheme="minorHAnsi"/>
      <w:sz w:val="18"/>
      <w:szCs w:val="18"/>
    </w:rPr>
  </w:style>
  <w:style w:type="paragraph" w:styleId="Dizin4">
    <w:name w:val="index 4"/>
    <w:basedOn w:val="Normal"/>
    <w:next w:val="Normal"/>
    <w:autoRedefine/>
    <w:uiPriority w:val="99"/>
    <w:unhideWhenUsed/>
    <w:rsid w:val="002728B5"/>
    <w:pPr>
      <w:spacing w:after="0" w:line="360" w:lineRule="auto"/>
      <w:ind w:left="880" w:hanging="220"/>
      <w:jc w:val="both"/>
    </w:pPr>
    <w:rPr>
      <w:rFonts w:ascii="Times New Roman" w:hAnsi="Times New Roman" w:cstheme="minorHAnsi"/>
      <w:sz w:val="18"/>
      <w:szCs w:val="18"/>
    </w:rPr>
  </w:style>
  <w:style w:type="paragraph" w:styleId="Dizin5">
    <w:name w:val="index 5"/>
    <w:basedOn w:val="Normal"/>
    <w:next w:val="Normal"/>
    <w:autoRedefine/>
    <w:uiPriority w:val="99"/>
    <w:unhideWhenUsed/>
    <w:rsid w:val="002728B5"/>
    <w:pPr>
      <w:spacing w:after="0" w:line="360" w:lineRule="auto"/>
      <w:ind w:left="1100" w:hanging="220"/>
      <w:jc w:val="both"/>
    </w:pPr>
    <w:rPr>
      <w:rFonts w:ascii="Times New Roman" w:hAnsi="Times New Roman" w:cstheme="minorHAnsi"/>
      <w:sz w:val="18"/>
      <w:szCs w:val="18"/>
    </w:rPr>
  </w:style>
  <w:style w:type="paragraph" w:styleId="Dizin6">
    <w:name w:val="index 6"/>
    <w:basedOn w:val="Normal"/>
    <w:next w:val="Normal"/>
    <w:autoRedefine/>
    <w:uiPriority w:val="99"/>
    <w:unhideWhenUsed/>
    <w:rsid w:val="002728B5"/>
    <w:pPr>
      <w:spacing w:after="0" w:line="360" w:lineRule="auto"/>
      <w:ind w:left="1320" w:hanging="220"/>
      <w:jc w:val="both"/>
    </w:pPr>
    <w:rPr>
      <w:rFonts w:ascii="Times New Roman" w:hAnsi="Times New Roman" w:cstheme="minorHAnsi"/>
      <w:sz w:val="18"/>
      <w:szCs w:val="18"/>
    </w:rPr>
  </w:style>
  <w:style w:type="paragraph" w:styleId="Dizin7">
    <w:name w:val="index 7"/>
    <w:basedOn w:val="Normal"/>
    <w:next w:val="Normal"/>
    <w:autoRedefine/>
    <w:uiPriority w:val="99"/>
    <w:unhideWhenUsed/>
    <w:rsid w:val="002728B5"/>
    <w:pPr>
      <w:spacing w:after="0" w:line="360" w:lineRule="auto"/>
      <w:ind w:left="1540" w:hanging="220"/>
      <w:jc w:val="both"/>
    </w:pPr>
    <w:rPr>
      <w:rFonts w:ascii="Times New Roman" w:hAnsi="Times New Roman" w:cstheme="minorHAnsi"/>
      <w:sz w:val="18"/>
      <w:szCs w:val="18"/>
    </w:rPr>
  </w:style>
  <w:style w:type="paragraph" w:styleId="Dizin8">
    <w:name w:val="index 8"/>
    <w:basedOn w:val="Normal"/>
    <w:next w:val="Normal"/>
    <w:autoRedefine/>
    <w:uiPriority w:val="99"/>
    <w:unhideWhenUsed/>
    <w:rsid w:val="002728B5"/>
    <w:pPr>
      <w:spacing w:after="0" w:line="360" w:lineRule="auto"/>
      <w:ind w:left="1760" w:hanging="220"/>
      <w:jc w:val="both"/>
    </w:pPr>
    <w:rPr>
      <w:rFonts w:ascii="Times New Roman" w:hAnsi="Times New Roman" w:cstheme="minorHAnsi"/>
      <w:sz w:val="18"/>
      <w:szCs w:val="18"/>
    </w:rPr>
  </w:style>
  <w:style w:type="paragraph" w:styleId="Dizin9">
    <w:name w:val="index 9"/>
    <w:basedOn w:val="Normal"/>
    <w:next w:val="Normal"/>
    <w:autoRedefine/>
    <w:uiPriority w:val="99"/>
    <w:unhideWhenUsed/>
    <w:rsid w:val="002728B5"/>
    <w:pPr>
      <w:spacing w:after="0" w:line="360" w:lineRule="auto"/>
      <w:ind w:left="1980" w:hanging="220"/>
      <w:jc w:val="both"/>
    </w:pPr>
    <w:rPr>
      <w:rFonts w:ascii="Times New Roman" w:hAnsi="Times New Roman" w:cstheme="minorHAnsi"/>
      <w:sz w:val="18"/>
      <w:szCs w:val="18"/>
    </w:rPr>
  </w:style>
  <w:style w:type="paragraph" w:styleId="DizinBal">
    <w:name w:val="index heading"/>
    <w:basedOn w:val="Normal"/>
    <w:next w:val="Dizin1"/>
    <w:uiPriority w:val="99"/>
    <w:unhideWhenUsed/>
    <w:rsid w:val="002728B5"/>
    <w:pPr>
      <w:spacing w:before="240" w:after="120" w:line="360" w:lineRule="auto"/>
      <w:ind w:firstLine="709"/>
      <w:jc w:val="center"/>
    </w:pPr>
    <w:rPr>
      <w:rFonts w:ascii="Times New Roman" w:hAnsi="Times New Roman" w:cstheme="minorHAnsi"/>
      <w:b/>
      <w:bCs/>
      <w:sz w:val="26"/>
      <w:szCs w:val="26"/>
    </w:rPr>
  </w:style>
  <w:style w:type="table" w:customStyle="1" w:styleId="KlavuzTablo1Ak-Vurgu61">
    <w:name w:val="Kılavuz Tablo 1 Açık - Vurgu 61"/>
    <w:basedOn w:val="NormalTablo"/>
    <w:uiPriority w:val="46"/>
    <w:rsid w:val="002728B5"/>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styleId="ResimYazs">
    <w:name w:val="caption"/>
    <w:basedOn w:val="Normal"/>
    <w:next w:val="Normal"/>
    <w:uiPriority w:val="35"/>
    <w:unhideWhenUsed/>
    <w:rsid w:val="002728B5"/>
    <w:pPr>
      <w:spacing w:before="120" w:after="120" w:line="240" w:lineRule="auto"/>
      <w:jc w:val="both"/>
    </w:pPr>
    <w:rPr>
      <w:rFonts w:ascii="Times New Roman" w:hAnsi="Times New Roman"/>
      <w:iCs/>
      <w:sz w:val="24"/>
      <w:szCs w:val="18"/>
    </w:rPr>
  </w:style>
  <w:style w:type="character" w:styleId="AklamaBavurusu">
    <w:name w:val="annotation reference"/>
    <w:basedOn w:val="VarsaylanParagrafYazTipi"/>
    <w:uiPriority w:val="99"/>
    <w:semiHidden/>
    <w:unhideWhenUsed/>
    <w:rsid w:val="002728B5"/>
    <w:rPr>
      <w:sz w:val="16"/>
      <w:szCs w:val="16"/>
    </w:rPr>
  </w:style>
  <w:style w:type="paragraph" w:styleId="AklamaMetni">
    <w:name w:val="annotation text"/>
    <w:basedOn w:val="Normal"/>
    <w:link w:val="AklamaMetniChar"/>
    <w:uiPriority w:val="99"/>
    <w:semiHidden/>
    <w:unhideWhenUsed/>
    <w:rsid w:val="002728B5"/>
    <w:pPr>
      <w:spacing w:after="120" w:line="240" w:lineRule="auto"/>
      <w:ind w:firstLine="709"/>
      <w:jc w:val="both"/>
    </w:pPr>
    <w:rPr>
      <w:rFonts w:ascii="Times New Roman" w:hAnsi="Times New Roman"/>
      <w:sz w:val="20"/>
      <w:szCs w:val="20"/>
    </w:rPr>
  </w:style>
  <w:style w:type="character" w:customStyle="1" w:styleId="AklamaMetniChar">
    <w:name w:val="Açıklama Metni Char"/>
    <w:basedOn w:val="VarsaylanParagrafYazTipi"/>
    <w:link w:val="AklamaMetni"/>
    <w:uiPriority w:val="99"/>
    <w:semiHidden/>
    <w:rsid w:val="002728B5"/>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2728B5"/>
    <w:rPr>
      <w:b/>
      <w:bCs/>
    </w:rPr>
  </w:style>
  <w:style w:type="character" w:customStyle="1" w:styleId="AklamaKonusuChar">
    <w:name w:val="Açıklama Konusu Char"/>
    <w:basedOn w:val="AklamaMetniChar"/>
    <w:link w:val="AklamaKonusu"/>
    <w:uiPriority w:val="99"/>
    <w:semiHidden/>
    <w:rsid w:val="002728B5"/>
    <w:rPr>
      <w:rFonts w:ascii="Times New Roman" w:hAnsi="Times New Roman"/>
      <w:b/>
      <w:bCs/>
      <w:sz w:val="20"/>
      <w:szCs w:val="20"/>
    </w:rPr>
  </w:style>
  <w:style w:type="paragraph" w:styleId="Dzeltme">
    <w:name w:val="Revision"/>
    <w:hidden/>
    <w:uiPriority w:val="99"/>
    <w:semiHidden/>
    <w:rsid w:val="002728B5"/>
    <w:pPr>
      <w:spacing w:after="0" w:line="240" w:lineRule="auto"/>
    </w:pPr>
  </w:style>
  <w:style w:type="character" w:customStyle="1" w:styleId="YazChar">
    <w:name w:val="Yazı Char"/>
    <w:basedOn w:val="VarsaylanParagrafYazTipi"/>
    <w:link w:val="Yaz"/>
    <w:locked/>
    <w:rsid w:val="002728B5"/>
    <w:rPr>
      <w:rFonts w:ascii="Times New Roman" w:hAnsi="Times New Roman" w:cs="Times New Roman"/>
      <w:sz w:val="24"/>
      <w:szCs w:val="24"/>
    </w:rPr>
  </w:style>
  <w:style w:type="paragraph" w:customStyle="1" w:styleId="Yaz">
    <w:name w:val="Yazı"/>
    <w:basedOn w:val="Normal"/>
    <w:link w:val="YazChar"/>
    <w:autoRedefine/>
    <w:rsid w:val="002728B5"/>
    <w:pPr>
      <w:spacing w:after="100" w:afterAutospacing="1" w:line="360" w:lineRule="auto"/>
      <w:ind w:firstLine="709"/>
      <w:jc w:val="both"/>
    </w:pPr>
    <w:rPr>
      <w:rFonts w:ascii="Times New Roman" w:hAnsi="Times New Roman" w:cs="Times New Roman"/>
      <w:sz w:val="24"/>
      <w:szCs w:val="24"/>
    </w:rPr>
  </w:style>
  <w:style w:type="numbering" w:customStyle="1" w:styleId="ListeYok1">
    <w:name w:val="Liste Yok1"/>
    <w:next w:val="ListeYok"/>
    <w:uiPriority w:val="99"/>
    <w:semiHidden/>
    <w:unhideWhenUsed/>
    <w:rsid w:val="002728B5"/>
  </w:style>
  <w:style w:type="numbering" w:customStyle="1" w:styleId="ListeYok2">
    <w:name w:val="Liste Yok2"/>
    <w:next w:val="ListeYok"/>
    <w:uiPriority w:val="99"/>
    <w:semiHidden/>
    <w:unhideWhenUsed/>
    <w:rsid w:val="002728B5"/>
  </w:style>
  <w:style w:type="paragraph" w:customStyle="1" w:styleId="msonormal0">
    <w:name w:val="msonormal"/>
    <w:basedOn w:val="Normal"/>
    <w:rsid w:val="002728B5"/>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oKlavuzu2">
    <w:name w:val="Tablo Kılavuzu2"/>
    <w:basedOn w:val="NormalTablo"/>
    <w:next w:val="TabloKlavuzu"/>
    <w:uiPriority w:val="59"/>
    <w:rsid w:val="00272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unhideWhenUsed/>
    <w:rsid w:val="002728B5"/>
    <w:pPr>
      <w:spacing w:after="120" w:line="480" w:lineRule="auto"/>
    </w:pPr>
    <w:rPr>
      <w:rFonts w:ascii="Times New Roman" w:eastAsia="Times New Roman" w:hAnsi="Times New Roman" w:cs="Times New Roman"/>
      <w:sz w:val="24"/>
      <w:szCs w:val="24"/>
      <w:lang w:eastAsia="tr-TR"/>
    </w:rPr>
  </w:style>
  <w:style w:type="character" w:customStyle="1" w:styleId="GvdeMetni2Char">
    <w:name w:val="Gövde Metni 2 Char"/>
    <w:basedOn w:val="VarsaylanParagrafYazTipi"/>
    <w:link w:val="GvdeMetni2"/>
    <w:rsid w:val="002728B5"/>
    <w:rPr>
      <w:rFonts w:ascii="Times New Roman" w:eastAsia="Times New Roman" w:hAnsi="Times New Roman" w:cs="Times New Roman"/>
      <w:sz w:val="24"/>
      <w:szCs w:val="24"/>
      <w:lang w:eastAsia="tr-TR"/>
    </w:rPr>
  </w:style>
  <w:style w:type="paragraph" w:customStyle="1" w:styleId="fbemetinskk">
    <w:name w:val="fbe_metin_sıkışık"/>
    <w:basedOn w:val="Normal"/>
    <w:link w:val="fbemetinskkChar"/>
    <w:rsid w:val="002728B5"/>
    <w:pPr>
      <w:spacing w:after="0" w:line="240" w:lineRule="auto"/>
      <w:ind w:firstLine="709"/>
      <w:jc w:val="both"/>
    </w:pPr>
    <w:rPr>
      <w:rFonts w:ascii="Times New Roman" w:eastAsiaTheme="minorEastAsia" w:hAnsi="Times New Roman"/>
      <w:sz w:val="24"/>
      <w:lang w:bidi="en-US"/>
    </w:rPr>
  </w:style>
  <w:style w:type="character" w:customStyle="1" w:styleId="fbemetinskkChar">
    <w:name w:val="fbe_metin_sıkışık Char"/>
    <w:basedOn w:val="VarsaylanParagrafYazTipi"/>
    <w:link w:val="fbemetinskk"/>
    <w:rsid w:val="002728B5"/>
    <w:rPr>
      <w:rFonts w:ascii="Times New Roman" w:eastAsiaTheme="minorEastAsia" w:hAnsi="Times New Roman"/>
      <w:sz w:val="24"/>
      <w:lang w:bidi="en-US"/>
    </w:rPr>
  </w:style>
  <w:style w:type="paragraph" w:customStyle="1" w:styleId="Pa8">
    <w:name w:val="Pa8"/>
    <w:basedOn w:val="Default"/>
    <w:next w:val="Default"/>
    <w:uiPriority w:val="99"/>
    <w:rsid w:val="002728B5"/>
    <w:pPr>
      <w:spacing w:line="211" w:lineRule="atLeast"/>
    </w:pPr>
    <w:rPr>
      <w:rFonts w:ascii="Myriad Pro" w:hAnsi="Myriad Pro" w:cstheme="minorBidi"/>
      <w:color w:val="auto"/>
      <w:lang w:val="en-US"/>
    </w:rPr>
  </w:style>
  <w:style w:type="paragraph" w:styleId="NormalWeb">
    <w:name w:val="Normal (Web)"/>
    <w:basedOn w:val="Normal"/>
    <w:unhideWhenUsed/>
    <w:rsid w:val="002728B5"/>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AkKlavuz-Vurgu41">
    <w:name w:val="Açık Kılavuz - Vurgu 41"/>
    <w:basedOn w:val="NormalTablo"/>
    <w:next w:val="AkKlavuz-Vurgu4"/>
    <w:uiPriority w:val="62"/>
    <w:rsid w:val="002728B5"/>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Klavuz-Vurgu4">
    <w:name w:val="Light Grid Accent 4"/>
    <w:basedOn w:val="NormalTablo"/>
    <w:uiPriority w:val="62"/>
    <w:rsid w:val="002728B5"/>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DzTablo11">
    <w:name w:val="Düz Tablo 11"/>
    <w:basedOn w:val="NormalTablo"/>
    <w:uiPriority w:val="41"/>
    <w:rsid w:val="002728B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VarsaylanParagrafYazTipi"/>
    <w:rsid w:val="002728B5"/>
  </w:style>
  <w:style w:type="character" w:styleId="Vurgu">
    <w:name w:val="Emphasis"/>
    <w:basedOn w:val="VarsaylanParagrafYazTipi"/>
    <w:uiPriority w:val="20"/>
    <w:rsid w:val="002728B5"/>
    <w:rPr>
      <w:i/>
      <w:iCs/>
    </w:rPr>
  </w:style>
  <w:style w:type="paragraph" w:customStyle="1" w:styleId="Paragrafmetin">
    <w:name w:val="Paragrafmetin"/>
    <w:basedOn w:val="Normal"/>
    <w:autoRedefine/>
    <w:rsid w:val="002728B5"/>
    <w:pPr>
      <w:spacing w:before="240" w:after="0" w:line="360" w:lineRule="auto"/>
      <w:jc w:val="both"/>
    </w:pPr>
    <w:rPr>
      <w:rFonts w:ascii="Times New Roman" w:eastAsia="Times New Roman" w:hAnsi="Times New Roman" w:cs="Times New Roman"/>
      <w:bCs/>
      <w:color w:val="000000"/>
      <w:sz w:val="24"/>
      <w:szCs w:val="24"/>
      <w:lang w:eastAsia="tr-TR"/>
    </w:rPr>
  </w:style>
  <w:style w:type="character" w:customStyle="1" w:styleId="pubyear">
    <w:name w:val="pubyear"/>
    <w:basedOn w:val="VarsaylanParagrafYazTipi"/>
    <w:rsid w:val="002728B5"/>
  </w:style>
  <w:style w:type="character" w:customStyle="1" w:styleId="author">
    <w:name w:val="author"/>
    <w:basedOn w:val="VarsaylanParagrafYazTipi"/>
    <w:rsid w:val="002728B5"/>
  </w:style>
  <w:style w:type="character" w:customStyle="1" w:styleId="articletitle">
    <w:name w:val="articletitle"/>
    <w:basedOn w:val="VarsaylanParagrafYazTipi"/>
    <w:rsid w:val="002728B5"/>
  </w:style>
  <w:style w:type="character" w:customStyle="1" w:styleId="vol">
    <w:name w:val="vol"/>
    <w:basedOn w:val="VarsaylanParagrafYazTipi"/>
    <w:rsid w:val="002728B5"/>
  </w:style>
  <w:style w:type="character" w:customStyle="1" w:styleId="citedissue">
    <w:name w:val="citedissue"/>
    <w:basedOn w:val="VarsaylanParagrafYazTipi"/>
    <w:rsid w:val="002728B5"/>
  </w:style>
  <w:style w:type="character" w:customStyle="1" w:styleId="pagefirst">
    <w:name w:val="pagefirst"/>
    <w:basedOn w:val="VarsaylanParagrafYazTipi"/>
    <w:rsid w:val="002728B5"/>
  </w:style>
  <w:style w:type="character" w:customStyle="1" w:styleId="pagelast">
    <w:name w:val="pagelast"/>
    <w:basedOn w:val="VarsaylanParagrafYazTipi"/>
    <w:rsid w:val="002728B5"/>
  </w:style>
  <w:style w:type="character" w:customStyle="1" w:styleId="authorsname">
    <w:name w:val="authors__name"/>
    <w:basedOn w:val="VarsaylanParagrafYazTipi"/>
    <w:rsid w:val="002728B5"/>
  </w:style>
  <w:style w:type="character" w:customStyle="1" w:styleId="authorscontact">
    <w:name w:val="authors__contact"/>
    <w:basedOn w:val="VarsaylanParagrafYazTipi"/>
    <w:rsid w:val="002728B5"/>
  </w:style>
  <w:style w:type="character" w:customStyle="1" w:styleId="journaltitle">
    <w:name w:val="journaltitle"/>
    <w:basedOn w:val="VarsaylanParagrafYazTipi"/>
    <w:rsid w:val="002728B5"/>
  </w:style>
  <w:style w:type="character" w:customStyle="1" w:styleId="personname">
    <w:name w:val="person_name"/>
    <w:basedOn w:val="VarsaylanParagrafYazTipi"/>
    <w:rsid w:val="002728B5"/>
  </w:style>
  <w:style w:type="character" w:customStyle="1" w:styleId="citationref">
    <w:name w:val="citationref"/>
    <w:basedOn w:val="VarsaylanParagrafYazTipi"/>
    <w:rsid w:val="002728B5"/>
  </w:style>
  <w:style w:type="character" w:customStyle="1" w:styleId="nlmyear">
    <w:name w:val="nlm_year"/>
    <w:basedOn w:val="VarsaylanParagrafYazTipi"/>
    <w:rsid w:val="002728B5"/>
  </w:style>
  <w:style w:type="character" w:customStyle="1" w:styleId="nlmpublisher-loc">
    <w:name w:val="nlm_publisher-loc"/>
    <w:basedOn w:val="VarsaylanParagrafYazTipi"/>
    <w:rsid w:val="002728B5"/>
  </w:style>
  <w:style w:type="character" w:customStyle="1" w:styleId="nlmpublisher-name">
    <w:name w:val="nlm_publisher-name"/>
    <w:basedOn w:val="VarsaylanParagrafYazTipi"/>
    <w:rsid w:val="002728B5"/>
  </w:style>
  <w:style w:type="character" w:customStyle="1" w:styleId="nlmarticle-title">
    <w:name w:val="nlm_article-title"/>
    <w:basedOn w:val="VarsaylanParagrafYazTipi"/>
    <w:rsid w:val="002728B5"/>
  </w:style>
  <w:style w:type="character" w:customStyle="1" w:styleId="nlmfpage">
    <w:name w:val="nlm_fpage"/>
    <w:basedOn w:val="VarsaylanParagrafYazTipi"/>
    <w:rsid w:val="002728B5"/>
  </w:style>
  <w:style w:type="character" w:customStyle="1" w:styleId="nlmlpage">
    <w:name w:val="nlm_lpage"/>
    <w:basedOn w:val="VarsaylanParagrafYazTipi"/>
    <w:rsid w:val="002728B5"/>
  </w:style>
  <w:style w:type="character" w:customStyle="1" w:styleId="booktitle">
    <w:name w:val="booktitle"/>
    <w:basedOn w:val="VarsaylanParagrafYazTipi"/>
    <w:rsid w:val="002728B5"/>
  </w:style>
  <w:style w:type="character" w:customStyle="1" w:styleId="edition">
    <w:name w:val="edition"/>
    <w:basedOn w:val="VarsaylanParagrafYazTipi"/>
    <w:rsid w:val="002728B5"/>
  </w:style>
  <w:style w:type="character" w:customStyle="1" w:styleId="publisherlocation">
    <w:name w:val="publisherlocation"/>
    <w:basedOn w:val="VarsaylanParagrafYazTipi"/>
    <w:rsid w:val="002728B5"/>
  </w:style>
  <w:style w:type="character" w:customStyle="1" w:styleId="nlmgiven-names">
    <w:name w:val="nlm_given-names"/>
    <w:basedOn w:val="VarsaylanParagrafYazTipi"/>
    <w:rsid w:val="002728B5"/>
  </w:style>
  <w:style w:type="character" w:customStyle="1" w:styleId="nlmedition">
    <w:name w:val="nlm_edition"/>
    <w:basedOn w:val="VarsaylanParagrafYazTipi"/>
    <w:rsid w:val="002728B5"/>
  </w:style>
  <w:style w:type="character" w:customStyle="1" w:styleId="citationcontributor">
    <w:name w:val="citation_contributor"/>
    <w:basedOn w:val="VarsaylanParagrafYazTipi"/>
    <w:rsid w:val="002728B5"/>
  </w:style>
  <w:style w:type="character" w:customStyle="1" w:styleId="citationbooktitle">
    <w:name w:val="citation_book_title"/>
    <w:basedOn w:val="VarsaylanParagrafYazTipi"/>
    <w:rsid w:val="002728B5"/>
  </w:style>
  <w:style w:type="character" w:customStyle="1" w:styleId="citationpublisher">
    <w:name w:val="citation_publisher"/>
    <w:basedOn w:val="VarsaylanParagrafYazTipi"/>
    <w:rsid w:val="002728B5"/>
  </w:style>
  <w:style w:type="character" w:customStyle="1" w:styleId="citationplaceofpublication">
    <w:name w:val="citation_place_of_publication"/>
    <w:basedOn w:val="VarsaylanParagrafYazTipi"/>
    <w:rsid w:val="002728B5"/>
  </w:style>
  <w:style w:type="character" w:customStyle="1" w:styleId="citationstartpage">
    <w:name w:val="citation_start_page"/>
    <w:basedOn w:val="VarsaylanParagrafYazTipi"/>
    <w:rsid w:val="002728B5"/>
  </w:style>
  <w:style w:type="character" w:customStyle="1" w:styleId="citationendpage">
    <w:name w:val="citation_end_page"/>
    <w:basedOn w:val="VarsaylanParagrafYazTipi"/>
    <w:rsid w:val="002728B5"/>
  </w:style>
  <w:style w:type="character" w:customStyle="1" w:styleId="referencesauthors">
    <w:name w:val="references__authors"/>
    <w:basedOn w:val="VarsaylanParagrafYazTipi"/>
    <w:rsid w:val="002728B5"/>
  </w:style>
  <w:style w:type="character" w:customStyle="1" w:styleId="referencesyear">
    <w:name w:val="references__year"/>
    <w:basedOn w:val="VarsaylanParagrafYazTipi"/>
    <w:rsid w:val="002728B5"/>
  </w:style>
  <w:style w:type="character" w:customStyle="1" w:styleId="referencesarticle-title">
    <w:name w:val="references__article-title"/>
    <w:basedOn w:val="VarsaylanParagrafYazTipi"/>
    <w:rsid w:val="002728B5"/>
  </w:style>
  <w:style w:type="character" w:customStyle="1" w:styleId="externalref">
    <w:name w:val="externalref"/>
    <w:basedOn w:val="VarsaylanParagrafYazTipi"/>
    <w:rsid w:val="002728B5"/>
  </w:style>
  <w:style w:type="character" w:customStyle="1" w:styleId="refsource">
    <w:name w:val="refsource"/>
    <w:basedOn w:val="VarsaylanParagrafYazTipi"/>
    <w:rsid w:val="002728B5"/>
  </w:style>
  <w:style w:type="character" w:customStyle="1" w:styleId="articlecitationvolume">
    <w:name w:val="articlecitation_volume"/>
    <w:basedOn w:val="VarsaylanParagrafYazTipi"/>
    <w:rsid w:val="002728B5"/>
  </w:style>
  <w:style w:type="character" w:customStyle="1" w:styleId="articlecitationpages">
    <w:name w:val="articlecitation_pages"/>
    <w:basedOn w:val="VarsaylanParagrafYazTipi"/>
    <w:rsid w:val="002728B5"/>
  </w:style>
  <w:style w:type="character" w:customStyle="1" w:styleId="nlmpub-id">
    <w:name w:val="nlm_pub-id"/>
    <w:basedOn w:val="VarsaylanParagrafYazTipi"/>
    <w:rsid w:val="002728B5"/>
  </w:style>
  <w:style w:type="character" w:customStyle="1" w:styleId="chaptertitle">
    <w:name w:val="chaptertitle"/>
    <w:basedOn w:val="VarsaylanParagrafYazTipi"/>
    <w:rsid w:val="002728B5"/>
  </w:style>
  <w:style w:type="character" w:customStyle="1" w:styleId="editor">
    <w:name w:val="editor"/>
    <w:basedOn w:val="VarsaylanParagrafYazTipi"/>
    <w:rsid w:val="002728B5"/>
  </w:style>
  <w:style w:type="paragraph" w:styleId="HTMLncedenBiimlendirilmi">
    <w:name w:val="HTML Preformatted"/>
    <w:basedOn w:val="Normal"/>
    <w:link w:val="HTMLncedenBiimlendirilmiChar"/>
    <w:uiPriority w:val="99"/>
    <w:semiHidden/>
    <w:unhideWhenUsed/>
    <w:rsid w:val="00272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2728B5"/>
    <w:rPr>
      <w:rFonts w:ascii="Courier New" w:eastAsia="Times New Roman" w:hAnsi="Courier New" w:cs="Courier New"/>
      <w:sz w:val="20"/>
      <w:szCs w:val="20"/>
      <w:lang w:eastAsia="tr-TR"/>
    </w:rPr>
  </w:style>
  <w:style w:type="character" w:customStyle="1" w:styleId="fontstyle01">
    <w:name w:val="fontstyle01"/>
    <w:basedOn w:val="VarsaylanParagrafYazTipi"/>
    <w:rsid w:val="00CC3527"/>
    <w:rPr>
      <w:rFonts w:ascii="Times-Roman" w:hAnsi="Times-Roman" w:hint="default"/>
      <w:b w:val="0"/>
      <w:bCs w:val="0"/>
      <w:i w:val="0"/>
      <w:iCs w:val="0"/>
      <w:color w:val="000000"/>
      <w:sz w:val="18"/>
      <w:szCs w:val="18"/>
    </w:rPr>
  </w:style>
  <w:style w:type="character" w:customStyle="1" w:styleId="fontstyle21">
    <w:name w:val="fontstyle21"/>
    <w:basedOn w:val="VarsaylanParagrafYazTipi"/>
    <w:rsid w:val="00F7740D"/>
    <w:rPr>
      <w:rFonts w:ascii="MyriadPro-Regular" w:hAnsi="MyriadPro-Regular" w:hint="default"/>
      <w:b w:val="0"/>
      <w:bCs w:val="0"/>
      <w:i w:val="0"/>
      <w:iCs w:val="0"/>
      <w:color w:val="131413"/>
      <w:sz w:val="16"/>
      <w:szCs w:val="16"/>
    </w:rPr>
  </w:style>
  <w:style w:type="character" w:customStyle="1" w:styleId="AltbilgiChar0">
    <w:name w:val="Altbilgi Char"/>
    <w:uiPriority w:val="99"/>
    <w:rsid w:val="003C1893"/>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859564">
      <w:bodyDiv w:val="1"/>
      <w:marLeft w:val="0"/>
      <w:marRight w:val="0"/>
      <w:marTop w:val="0"/>
      <w:marBottom w:val="0"/>
      <w:divBdr>
        <w:top w:val="none" w:sz="0" w:space="0" w:color="auto"/>
        <w:left w:val="none" w:sz="0" w:space="0" w:color="auto"/>
        <w:bottom w:val="none" w:sz="0" w:space="0" w:color="auto"/>
        <w:right w:val="none" w:sz="0" w:space="0" w:color="auto"/>
      </w:divBdr>
    </w:div>
    <w:div w:id="396829532">
      <w:bodyDiv w:val="1"/>
      <w:marLeft w:val="0"/>
      <w:marRight w:val="0"/>
      <w:marTop w:val="0"/>
      <w:marBottom w:val="0"/>
      <w:divBdr>
        <w:top w:val="none" w:sz="0" w:space="0" w:color="auto"/>
        <w:left w:val="none" w:sz="0" w:space="0" w:color="auto"/>
        <w:bottom w:val="none" w:sz="0" w:space="0" w:color="auto"/>
        <w:right w:val="none" w:sz="0" w:space="0" w:color="auto"/>
      </w:divBdr>
      <w:divsChild>
        <w:div w:id="1499879661">
          <w:marLeft w:val="1166"/>
          <w:marRight w:val="0"/>
          <w:marTop w:val="106"/>
          <w:marBottom w:val="0"/>
          <w:divBdr>
            <w:top w:val="none" w:sz="0" w:space="0" w:color="auto"/>
            <w:left w:val="none" w:sz="0" w:space="0" w:color="auto"/>
            <w:bottom w:val="none" w:sz="0" w:space="0" w:color="auto"/>
            <w:right w:val="none" w:sz="0" w:space="0" w:color="auto"/>
          </w:divBdr>
        </w:div>
      </w:divsChild>
    </w:div>
    <w:div w:id="426195222">
      <w:bodyDiv w:val="1"/>
      <w:marLeft w:val="0"/>
      <w:marRight w:val="0"/>
      <w:marTop w:val="0"/>
      <w:marBottom w:val="0"/>
      <w:divBdr>
        <w:top w:val="none" w:sz="0" w:space="0" w:color="auto"/>
        <w:left w:val="none" w:sz="0" w:space="0" w:color="auto"/>
        <w:bottom w:val="none" w:sz="0" w:space="0" w:color="auto"/>
        <w:right w:val="none" w:sz="0" w:space="0" w:color="auto"/>
      </w:divBdr>
      <w:divsChild>
        <w:div w:id="2104304207">
          <w:marLeft w:val="547"/>
          <w:marRight w:val="0"/>
          <w:marTop w:val="134"/>
          <w:marBottom w:val="0"/>
          <w:divBdr>
            <w:top w:val="none" w:sz="0" w:space="0" w:color="auto"/>
            <w:left w:val="none" w:sz="0" w:space="0" w:color="auto"/>
            <w:bottom w:val="none" w:sz="0" w:space="0" w:color="auto"/>
            <w:right w:val="none" w:sz="0" w:space="0" w:color="auto"/>
          </w:divBdr>
        </w:div>
        <w:div w:id="1976642572">
          <w:marLeft w:val="547"/>
          <w:marRight w:val="0"/>
          <w:marTop w:val="134"/>
          <w:marBottom w:val="0"/>
          <w:divBdr>
            <w:top w:val="none" w:sz="0" w:space="0" w:color="auto"/>
            <w:left w:val="none" w:sz="0" w:space="0" w:color="auto"/>
            <w:bottom w:val="none" w:sz="0" w:space="0" w:color="auto"/>
            <w:right w:val="none" w:sz="0" w:space="0" w:color="auto"/>
          </w:divBdr>
        </w:div>
        <w:div w:id="441657454">
          <w:marLeft w:val="547"/>
          <w:marRight w:val="0"/>
          <w:marTop w:val="134"/>
          <w:marBottom w:val="0"/>
          <w:divBdr>
            <w:top w:val="none" w:sz="0" w:space="0" w:color="auto"/>
            <w:left w:val="none" w:sz="0" w:space="0" w:color="auto"/>
            <w:bottom w:val="none" w:sz="0" w:space="0" w:color="auto"/>
            <w:right w:val="none" w:sz="0" w:space="0" w:color="auto"/>
          </w:divBdr>
        </w:div>
        <w:div w:id="938105821">
          <w:marLeft w:val="547"/>
          <w:marRight w:val="0"/>
          <w:marTop w:val="134"/>
          <w:marBottom w:val="0"/>
          <w:divBdr>
            <w:top w:val="none" w:sz="0" w:space="0" w:color="auto"/>
            <w:left w:val="none" w:sz="0" w:space="0" w:color="auto"/>
            <w:bottom w:val="none" w:sz="0" w:space="0" w:color="auto"/>
            <w:right w:val="none" w:sz="0" w:space="0" w:color="auto"/>
          </w:divBdr>
        </w:div>
        <w:div w:id="927083136">
          <w:marLeft w:val="547"/>
          <w:marRight w:val="0"/>
          <w:marTop w:val="134"/>
          <w:marBottom w:val="0"/>
          <w:divBdr>
            <w:top w:val="none" w:sz="0" w:space="0" w:color="auto"/>
            <w:left w:val="none" w:sz="0" w:space="0" w:color="auto"/>
            <w:bottom w:val="none" w:sz="0" w:space="0" w:color="auto"/>
            <w:right w:val="none" w:sz="0" w:space="0" w:color="auto"/>
          </w:divBdr>
        </w:div>
        <w:div w:id="835461242">
          <w:marLeft w:val="547"/>
          <w:marRight w:val="0"/>
          <w:marTop w:val="134"/>
          <w:marBottom w:val="0"/>
          <w:divBdr>
            <w:top w:val="none" w:sz="0" w:space="0" w:color="auto"/>
            <w:left w:val="none" w:sz="0" w:space="0" w:color="auto"/>
            <w:bottom w:val="none" w:sz="0" w:space="0" w:color="auto"/>
            <w:right w:val="none" w:sz="0" w:space="0" w:color="auto"/>
          </w:divBdr>
        </w:div>
        <w:div w:id="361825771">
          <w:marLeft w:val="547"/>
          <w:marRight w:val="0"/>
          <w:marTop w:val="134"/>
          <w:marBottom w:val="0"/>
          <w:divBdr>
            <w:top w:val="none" w:sz="0" w:space="0" w:color="auto"/>
            <w:left w:val="none" w:sz="0" w:space="0" w:color="auto"/>
            <w:bottom w:val="none" w:sz="0" w:space="0" w:color="auto"/>
            <w:right w:val="none" w:sz="0" w:space="0" w:color="auto"/>
          </w:divBdr>
        </w:div>
      </w:divsChild>
    </w:div>
    <w:div w:id="439423398">
      <w:bodyDiv w:val="1"/>
      <w:marLeft w:val="0"/>
      <w:marRight w:val="0"/>
      <w:marTop w:val="0"/>
      <w:marBottom w:val="0"/>
      <w:divBdr>
        <w:top w:val="none" w:sz="0" w:space="0" w:color="auto"/>
        <w:left w:val="none" w:sz="0" w:space="0" w:color="auto"/>
        <w:bottom w:val="none" w:sz="0" w:space="0" w:color="auto"/>
        <w:right w:val="none" w:sz="0" w:space="0" w:color="auto"/>
      </w:divBdr>
      <w:divsChild>
        <w:div w:id="1550070741">
          <w:marLeft w:val="1166"/>
          <w:marRight w:val="0"/>
          <w:marTop w:val="106"/>
          <w:marBottom w:val="0"/>
          <w:divBdr>
            <w:top w:val="none" w:sz="0" w:space="0" w:color="auto"/>
            <w:left w:val="none" w:sz="0" w:space="0" w:color="auto"/>
            <w:bottom w:val="none" w:sz="0" w:space="0" w:color="auto"/>
            <w:right w:val="none" w:sz="0" w:space="0" w:color="auto"/>
          </w:divBdr>
        </w:div>
      </w:divsChild>
    </w:div>
    <w:div w:id="593829291">
      <w:bodyDiv w:val="1"/>
      <w:marLeft w:val="0"/>
      <w:marRight w:val="0"/>
      <w:marTop w:val="0"/>
      <w:marBottom w:val="0"/>
      <w:divBdr>
        <w:top w:val="none" w:sz="0" w:space="0" w:color="auto"/>
        <w:left w:val="none" w:sz="0" w:space="0" w:color="auto"/>
        <w:bottom w:val="none" w:sz="0" w:space="0" w:color="auto"/>
        <w:right w:val="none" w:sz="0" w:space="0" w:color="auto"/>
      </w:divBdr>
      <w:divsChild>
        <w:div w:id="873349409">
          <w:marLeft w:val="547"/>
          <w:marRight w:val="0"/>
          <w:marTop w:val="134"/>
          <w:marBottom w:val="0"/>
          <w:divBdr>
            <w:top w:val="none" w:sz="0" w:space="0" w:color="auto"/>
            <w:left w:val="none" w:sz="0" w:space="0" w:color="auto"/>
            <w:bottom w:val="none" w:sz="0" w:space="0" w:color="auto"/>
            <w:right w:val="none" w:sz="0" w:space="0" w:color="auto"/>
          </w:divBdr>
        </w:div>
      </w:divsChild>
    </w:div>
    <w:div w:id="704915120">
      <w:bodyDiv w:val="1"/>
      <w:marLeft w:val="0"/>
      <w:marRight w:val="0"/>
      <w:marTop w:val="0"/>
      <w:marBottom w:val="0"/>
      <w:divBdr>
        <w:top w:val="none" w:sz="0" w:space="0" w:color="auto"/>
        <w:left w:val="none" w:sz="0" w:space="0" w:color="auto"/>
        <w:bottom w:val="none" w:sz="0" w:space="0" w:color="auto"/>
        <w:right w:val="none" w:sz="0" w:space="0" w:color="auto"/>
      </w:divBdr>
      <w:divsChild>
        <w:div w:id="1905991163">
          <w:marLeft w:val="547"/>
          <w:marRight w:val="0"/>
          <w:marTop w:val="125"/>
          <w:marBottom w:val="0"/>
          <w:divBdr>
            <w:top w:val="none" w:sz="0" w:space="0" w:color="auto"/>
            <w:left w:val="none" w:sz="0" w:space="0" w:color="auto"/>
            <w:bottom w:val="none" w:sz="0" w:space="0" w:color="auto"/>
            <w:right w:val="none" w:sz="0" w:space="0" w:color="auto"/>
          </w:divBdr>
        </w:div>
      </w:divsChild>
    </w:div>
    <w:div w:id="723484184">
      <w:bodyDiv w:val="1"/>
      <w:marLeft w:val="0"/>
      <w:marRight w:val="0"/>
      <w:marTop w:val="0"/>
      <w:marBottom w:val="0"/>
      <w:divBdr>
        <w:top w:val="none" w:sz="0" w:space="0" w:color="auto"/>
        <w:left w:val="none" w:sz="0" w:space="0" w:color="auto"/>
        <w:bottom w:val="none" w:sz="0" w:space="0" w:color="auto"/>
        <w:right w:val="none" w:sz="0" w:space="0" w:color="auto"/>
      </w:divBdr>
      <w:divsChild>
        <w:div w:id="1023559676">
          <w:marLeft w:val="1166"/>
          <w:marRight w:val="0"/>
          <w:marTop w:val="106"/>
          <w:marBottom w:val="0"/>
          <w:divBdr>
            <w:top w:val="none" w:sz="0" w:space="0" w:color="auto"/>
            <w:left w:val="none" w:sz="0" w:space="0" w:color="auto"/>
            <w:bottom w:val="none" w:sz="0" w:space="0" w:color="auto"/>
            <w:right w:val="none" w:sz="0" w:space="0" w:color="auto"/>
          </w:divBdr>
        </w:div>
      </w:divsChild>
    </w:div>
    <w:div w:id="820002427">
      <w:bodyDiv w:val="1"/>
      <w:marLeft w:val="0"/>
      <w:marRight w:val="0"/>
      <w:marTop w:val="0"/>
      <w:marBottom w:val="0"/>
      <w:divBdr>
        <w:top w:val="none" w:sz="0" w:space="0" w:color="auto"/>
        <w:left w:val="none" w:sz="0" w:space="0" w:color="auto"/>
        <w:bottom w:val="none" w:sz="0" w:space="0" w:color="auto"/>
        <w:right w:val="none" w:sz="0" w:space="0" w:color="auto"/>
      </w:divBdr>
    </w:div>
    <w:div w:id="1398087428">
      <w:bodyDiv w:val="1"/>
      <w:marLeft w:val="0"/>
      <w:marRight w:val="0"/>
      <w:marTop w:val="0"/>
      <w:marBottom w:val="0"/>
      <w:divBdr>
        <w:top w:val="none" w:sz="0" w:space="0" w:color="auto"/>
        <w:left w:val="none" w:sz="0" w:space="0" w:color="auto"/>
        <w:bottom w:val="none" w:sz="0" w:space="0" w:color="auto"/>
        <w:right w:val="none" w:sz="0" w:space="0" w:color="auto"/>
      </w:divBdr>
      <w:divsChild>
        <w:div w:id="1311515356">
          <w:marLeft w:val="1166"/>
          <w:marRight w:val="0"/>
          <w:marTop w:val="115"/>
          <w:marBottom w:val="0"/>
          <w:divBdr>
            <w:top w:val="none" w:sz="0" w:space="0" w:color="auto"/>
            <w:left w:val="none" w:sz="0" w:space="0" w:color="auto"/>
            <w:bottom w:val="none" w:sz="0" w:space="0" w:color="auto"/>
            <w:right w:val="none" w:sz="0" w:space="0" w:color="auto"/>
          </w:divBdr>
        </w:div>
      </w:divsChild>
    </w:div>
    <w:div w:id="1567951830">
      <w:bodyDiv w:val="1"/>
      <w:marLeft w:val="0"/>
      <w:marRight w:val="0"/>
      <w:marTop w:val="0"/>
      <w:marBottom w:val="0"/>
      <w:divBdr>
        <w:top w:val="none" w:sz="0" w:space="0" w:color="auto"/>
        <w:left w:val="none" w:sz="0" w:space="0" w:color="auto"/>
        <w:bottom w:val="none" w:sz="0" w:space="0" w:color="auto"/>
        <w:right w:val="none" w:sz="0" w:space="0" w:color="auto"/>
      </w:divBdr>
      <w:divsChild>
        <w:div w:id="22179485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microsoft.com/office/2007/relationships/hdphoto" Target="media/hdphoto4.wdp"/><Relationship Id="rId26" Type="http://schemas.microsoft.com/office/2007/relationships/hdphoto" Target="media/hdphoto8.wdp"/><Relationship Id="rId39" Type="http://schemas.openxmlformats.org/officeDocument/2006/relationships/image" Target="media/image16.jpeg"/><Relationship Id="rId21" Type="http://schemas.openxmlformats.org/officeDocument/2006/relationships/image" Target="media/image7.jpeg"/><Relationship Id="rId34" Type="http://schemas.microsoft.com/office/2007/relationships/hdphoto" Target="media/hdphoto12.wdp"/><Relationship Id="rId42" Type="http://schemas.openxmlformats.org/officeDocument/2006/relationships/hyperlink" Target="https://link.springer.com/journal/10798" TargetMode="External"/><Relationship Id="rId47" Type="http://schemas.openxmlformats.org/officeDocument/2006/relationships/hyperlink" Target="https://link.springer.com/search?facet-creator=%22Chun-Yen+Chang%22" TargetMode="External"/><Relationship Id="rId50" Type="http://schemas.openxmlformats.org/officeDocument/2006/relationships/hyperlink" Target="https://onlinelibrary.wiley.com/action/doSearch?ContribAuthorStored=Mentzer%2C+Gale+A"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1.jpeg"/><Relationship Id="rId11" Type="http://schemas.microsoft.com/office/2007/relationships/hdphoto" Target="media/hdphoto1.wdp"/><Relationship Id="rId24" Type="http://schemas.microsoft.com/office/2007/relationships/hdphoto" Target="media/hdphoto7.wdp"/><Relationship Id="rId32" Type="http://schemas.microsoft.com/office/2007/relationships/hdphoto" Target="media/hdphoto11.wdp"/><Relationship Id="rId37" Type="http://schemas.openxmlformats.org/officeDocument/2006/relationships/image" Target="media/image15.jpeg"/><Relationship Id="rId40" Type="http://schemas.microsoft.com/office/2007/relationships/hdphoto" Target="media/hdphoto15.wdp"/><Relationship Id="rId45" Type="http://schemas.openxmlformats.org/officeDocument/2006/relationships/hyperlink" Target="https://link.springer.com/search?facet-creator=%22Min-Hsien+Lee%22" TargetMode="External"/><Relationship Id="rId53" Type="http://schemas.openxmlformats.org/officeDocument/2006/relationships/hyperlink" Target="https://link.springer.com/journal/10956" TargetMode="External"/><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6.jpeg"/><Relationship Id="rId14" Type="http://schemas.openxmlformats.org/officeDocument/2006/relationships/image" Target="media/image3.png"/><Relationship Id="rId22" Type="http://schemas.microsoft.com/office/2007/relationships/hdphoto" Target="media/hdphoto6.wdp"/><Relationship Id="rId27" Type="http://schemas.openxmlformats.org/officeDocument/2006/relationships/image" Target="media/image10.jpeg"/><Relationship Id="rId30" Type="http://schemas.microsoft.com/office/2007/relationships/hdphoto" Target="media/hdphoto10.wdp"/><Relationship Id="rId35" Type="http://schemas.openxmlformats.org/officeDocument/2006/relationships/image" Target="media/image14.jpeg"/><Relationship Id="rId43" Type="http://schemas.openxmlformats.org/officeDocument/2006/relationships/hyperlink" Target="https://link.springer.com/journal/10798" TargetMode="External"/><Relationship Id="rId48" Type="http://schemas.openxmlformats.org/officeDocument/2006/relationships/hyperlink" Target="https://link.springer.com/article/10.1007/s40299-018-0401-6" TargetMode="External"/><Relationship Id="rId56" Type="http://schemas.openxmlformats.org/officeDocument/2006/relationships/footer" Target="footer1.xml"/><Relationship Id="rId8" Type="http://schemas.openxmlformats.org/officeDocument/2006/relationships/hyperlink" Target="mailto:hcrnarslanhan@gmail.com" TargetMode="External"/><Relationship Id="rId51" Type="http://schemas.openxmlformats.org/officeDocument/2006/relationships/hyperlink" Target="https://onlinelibrary.wiley.com/action/doSearch?ContribAuthorStored=Czerniak%2C+Charlene+M"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microsoft.com/office/2007/relationships/hdphoto" Target="media/hdphoto14.wdp"/><Relationship Id="rId46" Type="http://schemas.openxmlformats.org/officeDocument/2006/relationships/hyperlink" Target="https://link.springer.com/search?facet-creator=%22Chung-Yuan+Hsu%22" TargetMode="External"/><Relationship Id="rId59" Type="http://schemas.openxmlformats.org/officeDocument/2006/relationships/footer" Target="footer3.xml"/><Relationship Id="rId20" Type="http://schemas.microsoft.com/office/2007/relationships/hdphoto" Target="media/hdphoto5.wdp"/><Relationship Id="rId41" Type="http://schemas.openxmlformats.org/officeDocument/2006/relationships/hyperlink" Target="https://link.springer.com/journal/10798"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3.wdp"/><Relationship Id="rId23" Type="http://schemas.openxmlformats.org/officeDocument/2006/relationships/image" Target="media/image8.jpeg"/><Relationship Id="rId28" Type="http://schemas.microsoft.com/office/2007/relationships/hdphoto" Target="media/hdphoto9.wdp"/><Relationship Id="rId36" Type="http://schemas.microsoft.com/office/2007/relationships/hdphoto" Target="media/hdphoto13.wdp"/><Relationship Id="rId49" Type="http://schemas.openxmlformats.org/officeDocument/2006/relationships/hyperlink" Target="https://link.springer.com/journal/40299" TargetMode="External"/><Relationship Id="rId57" Type="http://schemas.openxmlformats.org/officeDocument/2006/relationships/footer" Target="footer2.xml"/><Relationship Id="rId10" Type="http://schemas.openxmlformats.org/officeDocument/2006/relationships/image" Target="media/image1.png"/><Relationship Id="rId31" Type="http://schemas.openxmlformats.org/officeDocument/2006/relationships/image" Target="media/image12.jpeg"/><Relationship Id="rId44" Type="http://schemas.openxmlformats.org/officeDocument/2006/relationships/hyperlink" Target="https://link.springer.com/journal/10956" TargetMode="External"/><Relationship Id="rId52" Type="http://schemas.openxmlformats.org/officeDocument/2006/relationships/hyperlink" Target="https://onlinelibrary.wiley.com/action/doSearch?ContribAuthorStored=Duckett%2C+T+Ryan"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altekintufan@gmail.com"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efdergi.yyu.edu.tr" TargetMode="External"/><Relationship Id="rId1" Type="http://schemas.openxmlformats.org/officeDocument/2006/relationships/image" Target="media/image1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52BA1-F26D-48D5-B45D-7F1377879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Pages>
  <Words>10529</Words>
  <Characters>71391</Characters>
  <Application>Microsoft Office Word</Application>
  <DocSecurity>0</DocSecurity>
  <Lines>1741</Lines>
  <Paragraphs>718</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81202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Nasip DEMİRKUŞ</cp:lastModifiedBy>
  <cp:revision>3</cp:revision>
  <cp:lastPrinted>2020-01-30T12:59:00Z</cp:lastPrinted>
  <dcterms:created xsi:type="dcterms:W3CDTF">2020-02-07T14:06:00Z</dcterms:created>
  <dcterms:modified xsi:type="dcterms:W3CDTF">2020-02-19T21:12:00Z</dcterms:modified>
</cp:coreProperties>
</file>